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EDF0C" w14:textId="77777777" w:rsidR="00085A7B" w:rsidRDefault="00085A7B" w:rsidP="00085A7B">
      <w:pPr>
        <w:pStyle w:val="Title"/>
        <w:rPr>
          <w:lang w:val="en-US"/>
        </w:rPr>
      </w:pPr>
    </w:p>
    <w:p w14:paraId="2AAF9305" w14:textId="77777777" w:rsidR="00085A7B" w:rsidRDefault="00085A7B" w:rsidP="00085A7B">
      <w:pPr>
        <w:pStyle w:val="Title"/>
        <w:rPr>
          <w:lang w:val="en-US"/>
        </w:rPr>
      </w:pPr>
    </w:p>
    <w:p w14:paraId="2CA8017B" w14:textId="77777777" w:rsidR="00085A7B" w:rsidRDefault="00085A7B" w:rsidP="00085A7B">
      <w:pPr>
        <w:pStyle w:val="Title"/>
        <w:rPr>
          <w:lang w:val="en-US"/>
        </w:rPr>
      </w:pPr>
    </w:p>
    <w:p w14:paraId="444D9D48" w14:textId="77777777" w:rsidR="00085A7B" w:rsidRDefault="00085A7B" w:rsidP="00085A7B">
      <w:pPr>
        <w:pStyle w:val="Title"/>
        <w:rPr>
          <w:lang w:val="en-US"/>
        </w:rPr>
      </w:pPr>
    </w:p>
    <w:p w14:paraId="7097A593" w14:textId="77777777" w:rsidR="00085A7B" w:rsidRDefault="00085A7B" w:rsidP="00085A7B">
      <w:pPr>
        <w:pStyle w:val="Title"/>
        <w:rPr>
          <w:lang w:val="en-US"/>
        </w:rPr>
      </w:pPr>
    </w:p>
    <w:p w14:paraId="04B7F11E" w14:textId="77777777" w:rsidR="00085A7B" w:rsidRDefault="00085A7B" w:rsidP="00085A7B">
      <w:pPr>
        <w:pStyle w:val="Title"/>
        <w:rPr>
          <w:lang w:val="en-US"/>
        </w:rPr>
      </w:pPr>
    </w:p>
    <w:p w14:paraId="1FA9B0FE" w14:textId="77777777" w:rsidR="00085A7B" w:rsidRDefault="00085A7B" w:rsidP="00085A7B">
      <w:pPr>
        <w:pStyle w:val="Title"/>
        <w:rPr>
          <w:lang w:val="en-US"/>
        </w:rPr>
      </w:pPr>
    </w:p>
    <w:p w14:paraId="4BF7B061" w14:textId="77777777" w:rsidR="00085A7B" w:rsidRDefault="00085A7B" w:rsidP="00085A7B">
      <w:pPr>
        <w:pStyle w:val="Title"/>
        <w:rPr>
          <w:lang w:val="en-US"/>
        </w:rPr>
      </w:pPr>
    </w:p>
    <w:p w14:paraId="7836443D" w14:textId="77777777" w:rsidR="00085A7B" w:rsidRDefault="00085A7B" w:rsidP="00085A7B">
      <w:pPr>
        <w:pStyle w:val="Title"/>
        <w:rPr>
          <w:lang w:val="en-US"/>
        </w:rPr>
      </w:pPr>
    </w:p>
    <w:p w14:paraId="54E4D18B" w14:textId="77777777" w:rsidR="00085A7B" w:rsidRDefault="00085A7B" w:rsidP="00085A7B">
      <w:pPr>
        <w:pStyle w:val="Title"/>
        <w:rPr>
          <w:lang w:val="en-US"/>
        </w:rPr>
      </w:pPr>
    </w:p>
    <w:p w14:paraId="6947A539" w14:textId="77777777" w:rsidR="00085A7B" w:rsidRDefault="00085A7B" w:rsidP="00085A7B">
      <w:pPr>
        <w:pStyle w:val="Title"/>
        <w:rPr>
          <w:lang w:val="en-US"/>
        </w:rPr>
      </w:pPr>
    </w:p>
    <w:p w14:paraId="7C9A72D7" w14:textId="77777777" w:rsidR="00085A7B" w:rsidRDefault="00085A7B" w:rsidP="00085A7B">
      <w:pPr>
        <w:pStyle w:val="Title"/>
        <w:rPr>
          <w:lang w:val="en-US"/>
        </w:rPr>
      </w:pPr>
    </w:p>
    <w:p w14:paraId="4C349AF7" w14:textId="77777777" w:rsidR="00085A7B" w:rsidRDefault="00085A7B" w:rsidP="00085A7B">
      <w:pPr>
        <w:pStyle w:val="Title"/>
        <w:rPr>
          <w:lang w:val="en-US"/>
        </w:rPr>
      </w:pPr>
    </w:p>
    <w:p w14:paraId="1929CF1F" w14:textId="77777777" w:rsidR="00085A7B" w:rsidRDefault="00085A7B" w:rsidP="00085A7B">
      <w:pPr>
        <w:pStyle w:val="Title"/>
        <w:rPr>
          <w:lang w:val="en-US"/>
        </w:rPr>
      </w:pPr>
    </w:p>
    <w:p w14:paraId="73FBA67C" w14:textId="77777777" w:rsidR="00085A7B" w:rsidRDefault="00085A7B" w:rsidP="00085A7B">
      <w:pPr>
        <w:pStyle w:val="Title"/>
        <w:rPr>
          <w:lang w:val="en-US"/>
        </w:rPr>
      </w:pPr>
    </w:p>
    <w:p w14:paraId="182ED52A" w14:textId="77777777" w:rsidR="00576622" w:rsidRDefault="00E7718E" w:rsidP="00085A7B">
      <w:pPr>
        <w:pStyle w:val="Title"/>
        <w:rPr>
          <w:lang w:val="en-US"/>
        </w:rPr>
      </w:pPr>
      <w:r>
        <w:rPr>
          <w:lang w:val="en-US"/>
        </w:rPr>
        <w:t>Global Business Environment</w:t>
      </w:r>
    </w:p>
    <w:p w14:paraId="57B4784F" w14:textId="77777777" w:rsidR="00885E43" w:rsidRDefault="00885E43" w:rsidP="00885E43">
      <w:pPr>
        <w:rPr>
          <w:lang w:val="en-US"/>
        </w:rPr>
      </w:pPr>
    </w:p>
    <w:p w14:paraId="4178568D" w14:textId="77777777" w:rsidR="00885E43" w:rsidRDefault="00885E43" w:rsidP="00885E43">
      <w:pPr>
        <w:rPr>
          <w:lang w:val="en-US"/>
        </w:rPr>
      </w:pPr>
    </w:p>
    <w:p w14:paraId="409D2F9F" w14:textId="77777777" w:rsidR="00885E43" w:rsidRPr="00CF3AA1" w:rsidRDefault="00885E43" w:rsidP="00885E43">
      <w:pPr>
        <w:rPr>
          <w:sz w:val="30"/>
          <w:szCs w:val="30"/>
          <w:lang w:val="en-US"/>
        </w:rPr>
      </w:pPr>
    </w:p>
    <w:p w14:paraId="6938BCC7" w14:textId="77777777" w:rsidR="00885E43" w:rsidRPr="00CF3AA1" w:rsidRDefault="00885E43" w:rsidP="00885E43">
      <w:pPr>
        <w:rPr>
          <w:sz w:val="30"/>
          <w:szCs w:val="30"/>
          <w:lang w:val="en-US"/>
        </w:rPr>
      </w:pPr>
    </w:p>
    <w:p w14:paraId="40AF0C37" w14:textId="1032107E" w:rsidR="00885E43" w:rsidRPr="00CF3AA1" w:rsidRDefault="006D29AC" w:rsidP="00885E43">
      <w:pPr>
        <w:rPr>
          <w:b/>
          <w:bCs/>
          <w:sz w:val="30"/>
          <w:szCs w:val="30"/>
          <w:lang w:val="en-US"/>
        </w:rPr>
      </w:pPr>
      <w:r w:rsidRPr="00CF3AA1">
        <w:rPr>
          <w:b/>
          <w:bCs/>
          <w:sz w:val="30"/>
          <w:szCs w:val="30"/>
          <w:lang w:val="en-US"/>
        </w:rPr>
        <w:t>Student name-</w:t>
      </w:r>
      <w:r w:rsidR="00284113" w:rsidRPr="00CF3AA1">
        <w:rPr>
          <w:b/>
          <w:bCs/>
          <w:sz w:val="30"/>
          <w:szCs w:val="30"/>
          <w:lang w:val="en-US"/>
        </w:rPr>
        <w:t xml:space="preserve"> Ana Maria </w:t>
      </w:r>
      <w:proofErr w:type="spellStart"/>
      <w:r w:rsidR="00284113" w:rsidRPr="00CF3AA1">
        <w:rPr>
          <w:b/>
          <w:bCs/>
          <w:sz w:val="30"/>
          <w:szCs w:val="30"/>
          <w:lang w:val="en-US"/>
        </w:rPr>
        <w:t>Budau</w:t>
      </w:r>
      <w:proofErr w:type="spellEnd"/>
    </w:p>
    <w:p w14:paraId="42B23B16" w14:textId="78AA2E25" w:rsidR="00284113" w:rsidRPr="00CF3AA1" w:rsidRDefault="00284113" w:rsidP="00885E43">
      <w:pPr>
        <w:rPr>
          <w:b/>
          <w:bCs/>
          <w:sz w:val="30"/>
          <w:szCs w:val="30"/>
          <w:lang w:val="en-US"/>
        </w:rPr>
      </w:pPr>
      <w:r w:rsidRPr="00CF3AA1">
        <w:rPr>
          <w:b/>
          <w:bCs/>
          <w:sz w:val="30"/>
          <w:szCs w:val="30"/>
          <w:lang w:val="en-US"/>
        </w:rPr>
        <w:t>Student ID- 2030929</w:t>
      </w:r>
      <w:r w:rsidR="00CF3AA1" w:rsidRPr="00CF3AA1">
        <w:rPr>
          <w:b/>
          <w:bCs/>
          <w:sz w:val="30"/>
          <w:szCs w:val="30"/>
          <w:lang w:val="en-US"/>
        </w:rPr>
        <w:t xml:space="preserve"> </w:t>
      </w:r>
    </w:p>
    <w:p w14:paraId="16745F5E" w14:textId="77777777" w:rsidR="00885E43" w:rsidRPr="00CF3AA1" w:rsidRDefault="00885E43" w:rsidP="00885E43">
      <w:pPr>
        <w:rPr>
          <w:b/>
          <w:bCs/>
          <w:sz w:val="30"/>
          <w:szCs w:val="30"/>
          <w:lang w:val="en-US"/>
        </w:rPr>
      </w:pPr>
    </w:p>
    <w:p w14:paraId="097B5445" w14:textId="77777777" w:rsidR="00885E43" w:rsidRPr="00CF3AA1" w:rsidRDefault="00885E43" w:rsidP="00885E43">
      <w:pPr>
        <w:rPr>
          <w:sz w:val="30"/>
          <w:szCs w:val="30"/>
          <w:lang w:val="en-US"/>
        </w:rPr>
      </w:pPr>
    </w:p>
    <w:p w14:paraId="5B5C9A9B" w14:textId="77777777" w:rsidR="00885E43" w:rsidRPr="00CF3AA1" w:rsidRDefault="00885E43" w:rsidP="00885E43">
      <w:pPr>
        <w:rPr>
          <w:sz w:val="30"/>
          <w:szCs w:val="30"/>
          <w:lang w:val="en-US"/>
        </w:rPr>
      </w:pPr>
    </w:p>
    <w:p w14:paraId="0AA4075A" w14:textId="77777777" w:rsidR="00885E43" w:rsidRPr="00CF3AA1" w:rsidRDefault="00885E43" w:rsidP="00885E43">
      <w:pPr>
        <w:rPr>
          <w:sz w:val="30"/>
          <w:szCs w:val="30"/>
          <w:lang w:val="en-US"/>
        </w:rPr>
      </w:pPr>
    </w:p>
    <w:p w14:paraId="51BAAF68" w14:textId="77777777" w:rsidR="00885E43" w:rsidRPr="00CF3AA1" w:rsidRDefault="00885E43" w:rsidP="00885E43">
      <w:pPr>
        <w:rPr>
          <w:sz w:val="30"/>
          <w:szCs w:val="30"/>
          <w:lang w:val="en-US"/>
        </w:rPr>
      </w:pPr>
    </w:p>
    <w:p w14:paraId="01E80CF7" w14:textId="77777777" w:rsidR="00885E43" w:rsidRDefault="00885E43" w:rsidP="00885E43">
      <w:pPr>
        <w:rPr>
          <w:lang w:val="en-US"/>
        </w:rPr>
      </w:pPr>
    </w:p>
    <w:p w14:paraId="3E460D96" w14:textId="77777777" w:rsidR="00885E43" w:rsidRDefault="00885E43" w:rsidP="00885E43">
      <w:pPr>
        <w:rPr>
          <w:lang w:val="en-US"/>
        </w:rPr>
      </w:pPr>
    </w:p>
    <w:p w14:paraId="208413A1" w14:textId="77777777" w:rsidR="00885E43" w:rsidRDefault="00885E43" w:rsidP="00885E43">
      <w:pPr>
        <w:rPr>
          <w:lang w:val="en-US"/>
        </w:rPr>
      </w:pPr>
    </w:p>
    <w:p w14:paraId="05F1D3B2" w14:textId="77777777" w:rsidR="00885E43" w:rsidRDefault="00885E43" w:rsidP="00885E43">
      <w:pPr>
        <w:rPr>
          <w:lang w:val="en-US"/>
        </w:rPr>
      </w:pPr>
    </w:p>
    <w:p w14:paraId="2952FCBA" w14:textId="77777777" w:rsidR="00885E43" w:rsidRDefault="00885E43" w:rsidP="00885E43">
      <w:pPr>
        <w:rPr>
          <w:lang w:val="en-US"/>
        </w:rPr>
      </w:pPr>
    </w:p>
    <w:p w14:paraId="6FB633B9" w14:textId="77777777" w:rsidR="00885E43" w:rsidRDefault="00885E43" w:rsidP="00885E43">
      <w:pPr>
        <w:rPr>
          <w:lang w:val="en-US"/>
        </w:rPr>
      </w:pPr>
    </w:p>
    <w:sdt>
      <w:sdtPr>
        <w:rPr>
          <w:rFonts w:ascii="Times New Roman" w:eastAsiaTheme="minorHAnsi" w:hAnsi="Times New Roman" w:cstheme="minorBidi"/>
          <w:color w:val="auto"/>
          <w:sz w:val="24"/>
          <w:szCs w:val="22"/>
          <w:lang w:val="en-IN"/>
        </w:rPr>
        <w:id w:val="1294174922"/>
        <w:docPartObj>
          <w:docPartGallery w:val="Table of Contents"/>
          <w:docPartUnique/>
        </w:docPartObj>
      </w:sdtPr>
      <w:sdtEndPr>
        <w:rPr>
          <w:b/>
          <w:bCs/>
          <w:noProof/>
        </w:rPr>
      </w:sdtEndPr>
      <w:sdtContent>
        <w:p w14:paraId="3BEB3D56" w14:textId="77777777" w:rsidR="008856E3" w:rsidRPr="008856E3" w:rsidRDefault="00E7718E" w:rsidP="008856E3">
          <w:pPr>
            <w:pStyle w:val="TOCHeading"/>
            <w:jc w:val="center"/>
            <w:rPr>
              <w:rStyle w:val="Heading1Char"/>
              <w:color w:val="auto"/>
            </w:rPr>
          </w:pPr>
          <w:r w:rsidRPr="008856E3">
            <w:rPr>
              <w:rStyle w:val="Heading1Char"/>
              <w:color w:val="auto"/>
            </w:rPr>
            <w:t>Table of Contents</w:t>
          </w:r>
        </w:p>
        <w:p w14:paraId="4A9CF345" w14:textId="77777777" w:rsidR="0094565B" w:rsidRDefault="00E7718E">
          <w:pPr>
            <w:pStyle w:val="TOC1"/>
            <w:tabs>
              <w:tab w:val="right" w:leader="dot" w:pos="9016"/>
            </w:tabs>
            <w:rPr>
              <w:noProof/>
            </w:rPr>
          </w:pPr>
          <w:r>
            <w:fldChar w:fldCharType="begin"/>
          </w:r>
          <w:r>
            <w:instrText xml:space="preserve"> TOC \o "1-3" \h \z \u </w:instrText>
          </w:r>
          <w:r>
            <w:fldChar w:fldCharType="separate"/>
          </w:r>
          <w:hyperlink w:anchor="_Toc92732422" w:history="1">
            <w:r w:rsidR="0094565B" w:rsidRPr="008D0499">
              <w:rPr>
                <w:rStyle w:val="Hyperlink"/>
                <w:noProof/>
                <w:lang w:val="en-GB"/>
              </w:rPr>
              <w:t>Introduction</w:t>
            </w:r>
            <w:r w:rsidR="0094565B">
              <w:rPr>
                <w:noProof/>
                <w:webHidden/>
              </w:rPr>
              <w:tab/>
            </w:r>
            <w:r w:rsidR="0094565B">
              <w:rPr>
                <w:noProof/>
                <w:webHidden/>
              </w:rPr>
              <w:fldChar w:fldCharType="begin"/>
            </w:r>
            <w:r w:rsidR="0094565B">
              <w:rPr>
                <w:noProof/>
                <w:webHidden/>
              </w:rPr>
              <w:instrText xml:space="preserve"> PAGEREF _Toc92732422 \h </w:instrText>
            </w:r>
            <w:r w:rsidR="0094565B">
              <w:rPr>
                <w:noProof/>
                <w:webHidden/>
              </w:rPr>
            </w:r>
            <w:r w:rsidR="0094565B">
              <w:rPr>
                <w:noProof/>
                <w:webHidden/>
              </w:rPr>
              <w:fldChar w:fldCharType="separate"/>
            </w:r>
            <w:r w:rsidR="0094565B">
              <w:rPr>
                <w:noProof/>
                <w:webHidden/>
              </w:rPr>
              <w:t>3</w:t>
            </w:r>
            <w:r w:rsidR="0094565B">
              <w:rPr>
                <w:noProof/>
                <w:webHidden/>
              </w:rPr>
              <w:fldChar w:fldCharType="end"/>
            </w:r>
          </w:hyperlink>
        </w:p>
        <w:p w14:paraId="022D6E8B" w14:textId="77777777" w:rsidR="0094565B" w:rsidRDefault="001E45BB">
          <w:pPr>
            <w:pStyle w:val="TOC1"/>
            <w:tabs>
              <w:tab w:val="right" w:leader="dot" w:pos="9016"/>
            </w:tabs>
            <w:rPr>
              <w:noProof/>
            </w:rPr>
          </w:pPr>
          <w:hyperlink w:anchor="_Toc92732423" w:history="1">
            <w:r w:rsidR="0094565B" w:rsidRPr="008D0499">
              <w:rPr>
                <w:rStyle w:val="Hyperlink"/>
                <w:noProof/>
                <w:lang w:val="en-GB"/>
              </w:rPr>
              <w:t>Organisational Structure</w:t>
            </w:r>
            <w:r w:rsidR="0094565B">
              <w:rPr>
                <w:noProof/>
                <w:webHidden/>
              </w:rPr>
              <w:tab/>
            </w:r>
            <w:r w:rsidR="0094565B">
              <w:rPr>
                <w:noProof/>
                <w:webHidden/>
              </w:rPr>
              <w:fldChar w:fldCharType="begin"/>
            </w:r>
            <w:r w:rsidR="0094565B">
              <w:rPr>
                <w:noProof/>
                <w:webHidden/>
              </w:rPr>
              <w:instrText xml:space="preserve"> PAGEREF _Toc92732423 \h </w:instrText>
            </w:r>
            <w:r w:rsidR="0094565B">
              <w:rPr>
                <w:noProof/>
                <w:webHidden/>
              </w:rPr>
            </w:r>
            <w:r w:rsidR="0094565B">
              <w:rPr>
                <w:noProof/>
                <w:webHidden/>
              </w:rPr>
              <w:fldChar w:fldCharType="separate"/>
            </w:r>
            <w:r w:rsidR="0094565B">
              <w:rPr>
                <w:noProof/>
                <w:webHidden/>
              </w:rPr>
              <w:t>4</w:t>
            </w:r>
            <w:r w:rsidR="0094565B">
              <w:rPr>
                <w:noProof/>
                <w:webHidden/>
              </w:rPr>
              <w:fldChar w:fldCharType="end"/>
            </w:r>
          </w:hyperlink>
        </w:p>
        <w:p w14:paraId="23F6811F" w14:textId="77777777" w:rsidR="0094565B" w:rsidRDefault="001E45BB">
          <w:pPr>
            <w:pStyle w:val="TOC1"/>
            <w:tabs>
              <w:tab w:val="right" w:leader="dot" w:pos="9016"/>
            </w:tabs>
            <w:rPr>
              <w:noProof/>
            </w:rPr>
          </w:pPr>
          <w:hyperlink w:anchor="_Toc92732424" w:history="1">
            <w:r w:rsidR="0094565B" w:rsidRPr="008D0499">
              <w:rPr>
                <w:rStyle w:val="Hyperlink"/>
                <w:noProof/>
                <w:lang w:val="en-GB"/>
              </w:rPr>
              <w:t>SWOT Analysis</w:t>
            </w:r>
            <w:r w:rsidR="0094565B">
              <w:rPr>
                <w:noProof/>
                <w:webHidden/>
              </w:rPr>
              <w:tab/>
            </w:r>
            <w:r w:rsidR="0094565B">
              <w:rPr>
                <w:noProof/>
                <w:webHidden/>
              </w:rPr>
              <w:fldChar w:fldCharType="begin"/>
            </w:r>
            <w:r w:rsidR="0094565B">
              <w:rPr>
                <w:noProof/>
                <w:webHidden/>
              </w:rPr>
              <w:instrText xml:space="preserve"> PAGEREF _Toc92732424 \h </w:instrText>
            </w:r>
            <w:r w:rsidR="0094565B">
              <w:rPr>
                <w:noProof/>
                <w:webHidden/>
              </w:rPr>
            </w:r>
            <w:r w:rsidR="0094565B">
              <w:rPr>
                <w:noProof/>
                <w:webHidden/>
              </w:rPr>
              <w:fldChar w:fldCharType="separate"/>
            </w:r>
            <w:r w:rsidR="0094565B">
              <w:rPr>
                <w:noProof/>
                <w:webHidden/>
              </w:rPr>
              <w:t>5</w:t>
            </w:r>
            <w:r w:rsidR="0094565B">
              <w:rPr>
                <w:noProof/>
                <w:webHidden/>
              </w:rPr>
              <w:fldChar w:fldCharType="end"/>
            </w:r>
          </w:hyperlink>
        </w:p>
        <w:p w14:paraId="42C445B3" w14:textId="77777777" w:rsidR="0094565B" w:rsidRDefault="001E45BB">
          <w:pPr>
            <w:pStyle w:val="TOC2"/>
            <w:tabs>
              <w:tab w:val="right" w:leader="dot" w:pos="9016"/>
            </w:tabs>
            <w:rPr>
              <w:noProof/>
            </w:rPr>
          </w:pPr>
          <w:hyperlink w:anchor="_Toc92732425" w:history="1">
            <w:r w:rsidR="0094565B" w:rsidRPr="008D0499">
              <w:rPr>
                <w:rStyle w:val="Hyperlink"/>
                <w:noProof/>
              </w:rPr>
              <w:t>Strengths</w:t>
            </w:r>
            <w:r w:rsidR="0094565B">
              <w:rPr>
                <w:noProof/>
                <w:webHidden/>
              </w:rPr>
              <w:tab/>
            </w:r>
            <w:r w:rsidR="0094565B">
              <w:rPr>
                <w:noProof/>
                <w:webHidden/>
              </w:rPr>
              <w:fldChar w:fldCharType="begin"/>
            </w:r>
            <w:r w:rsidR="0094565B">
              <w:rPr>
                <w:noProof/>
                <w:webHidden/>
              </w:rPr>
              <w:instrText xml:space="preserve"> PAGEREF _Toc92732425 \h </w:instrText>
            </w:r>
            <w:r w:rsidR="0094565B">
              <w:rPr>
                <w:noProof/>
                <w:webHidden/>
              </w:rPr>
            </w:r>
            <w:r w:rsidR="0094565B">
              <w:rPr>
                <w:noProof/>
                <w:webHidden/>
              </w:rPr>
              <w:fldChar w:fldCharType="separate"/>
            </w:r>
            <w:r w:rsidR="0094565B">
              <w:rPr>
                <w:noProof/>
                <w:webHidden/>
              </w:rPr>
              <w:t>5</w:t>
            </w:r>
            <w:r w:rsidR="0094565B">
              <w:rPr>
                <w:noProof/>
                <w:webHidden/>
              </w:rPr>
              <w:fldChar w:fldCharType="end"/>
            </w:r>
          </w:hyperlink>
        </w:p>
        <w:p w14:paraId="7EB2C0C9" w14:textId="77777777" w:rsidR="0094565B" w:rsidRDefault="001E45BB">
          <w:pPr>
            <w:pStyle w:val="TOC2"/>
            <w:tabs>
              <w:tab w:val="right" w:leader="dot" w:pos="9016"/>
            </w:tabs>
            <w:rPr>
              <w:noProof/>
            </w:rPr>
          </w:pPr>
          <w:hyperlink w:anchor="_Toc92732426" w:history="1">
            <w:r w:rsidR="0094565B" w:rsidRPr="008D0499">
              <w:rPr>
                <w:rStyle w:val="Hyperlink"/>
                <w:noProof/>
              </w:rPr>
              <w:t>Weakness</w:t>
            </w:r>
            <w:r w:rsidR="0094565B">
              <w:rPr>
                <w:noProof/>
                <w:webHidden/>
              </w:rPr>
              <w:tab/>
            </w:r>
            <w:r w:rsidR="0094565B">
              <w:rPr>
                <w:noProof/>
                <w:webHidden/>
              </w:rPr>
              <w:fldChar w:fldCharType="begin"/>
            </w:r>
            <w:r w:rsidR="0094565B">
              <w:rPr>
                <w:noProof/>
                <w:webHidden/>
              </w:rPr>
              <w:instrText xml:space="preserve"> PAGEREF _Toc92732426 \h </w:instrText>
            </w:r>
            <w:r w:rsidR="0094565B">
              <w:rPr>
                <w:noProof/>
                <w:webHidden/>
              </w:rPr>
            </w:r>
            <w:r w:rsidR="0094565B">
              <w:rPr>
                <w:noProof/>
                <w:webHidden/>
              </w:rPr>
              <w:fldChar w:fldCharType="separate"/>
            </w:r>
            <w:r w:rsidR="0094565B">
              <w:rPr>
                <w:noProof/>
                <w:webHidden/>
              </w:rPr>
              <w:t>6</w:t>
            </w:r>
            <w:r w:rsidR="0094565B">
              <w:rPr>
                <w:noProof/>
                <w:webHidden/>
              </w:rPr>
              <w:fldChar w:fldCharType="end"/>
            </w:r>
          </w:hyperlink>
        </w:p>
        <w:p w14:paraId="2A9ADA47" w14:textId="77777777" w:rsidR="0094565B" w:rsidRDefault="001E45BB">
          <w:pPr>
            <w:pStyle w:val="TOC2"/>
            <w:tabs>
              <w:tab w:val="right" w:leader="dot" w:pos="9016"/>
            </w:tabs>
            <w:rPr>
              <w:noProof/>
            </w:rPr>
          </w:pPr>
          <w:hyperlink w:anchor="_Toc92732427" w:history="1">
            <w:r w:rsidR="0094565B" w:rsidRPr="008D0499">
              <w:rPr>
                <w:rStyle w:val="Hyperlink"/>
                <w:noProof/>
              </w:rPr>
              <w:t>Opportunities</w:t>
            </w:r>
            <w:r w:rsidR="0094565B">
              <w:rPr>
                <w:noProof/>
                <w:webHidden/>
              </w:rPr>
              <w:tab/>
            </w:r>
            <w:r w:rsidR="0094565B">
              <w:rPr>
                <w:noProof/>
                <w:webHidden/>
              </w:rPr>
              <w:fldChar w:fldCharType="begin"/>
            </w:r>
            <w:r w:rsidR="0094565B">
              <w:rPr>
                <w:noProof/>
                <w:webHidden/>
              </w:rPr>
              <w:instrText xml:space="preserve"> PAGEREF _Toc92732427 \h </w:instrText>
            </w:r>
            <w:r w:rsidR="0094565B">
              <w:rPr>
                <w:noProof/>
                <w:webHidden/>
              </w:rPr>
            </w:r>
            <w:r w:rsidR="0094565B">
              <w:rPr>
                <w:noProof/>
                <w:webHidden/>
              </w:rPr>
              <w:fldChar w:fldCharType="separate"/>
            </w:r>
            <w:r w:rsidR="0094565B">
              <w:rPr>
                <w:noProof/>
                <w:webHidden/>
              </w:rPr>
              <w:t>6</w:t>
            </w:r>
            <w:r w:rsidR="0094565B">
              <w:rPr>
                <w:noProof/>
                <w:webHidden/>
              </w:rPr>
              <w:fldChar w:fldCharType="end"/>
            </w:r>
          </w:hyperlink>
        </w:p>
        <w:p w14:paraId="11B4A7FE" w14:textId="77777777" w:rsidR="0094565B" w:rsidRDefault="001E45BB">
          <w:pPr>
            <w:pStyle w:val="TOC2"/>
            <w:tabs>
              <w:tab w:val="right" w:leader="dot" w:pos="9016"/>
            </w:tabs>
            <w:rPr>
              <w:noProof/>
            </w:rPr>
          </w:pPr>
          <w:hyperlink w:anchor="_Toc92732428" w:history="1">
            <w:r w:rsidR="0094565B" w:rsidRPr="008D0499">
              <w:rPr>
                <w:rStyle w:val="Hyperlink"/>
                <w:noProof/>
              </w:rPr>
              <w:t>Threats</w:t>
            </w:r>
            <w:r w:rsidR="0094565B">
              <w:rPr>
                <w:noProof/>
                <w:webHidden/>
              </w:rPr>
              <w:tab/>
            </w:r>
            <w:r w:rsidR="0094565B">
              <w:rPr>
                <w:noProof/>
                <w:webHidden/>
              </w:rPr>
              <w:fldChar w:fldCharType="begin"/>
            </w:r>
            <w:r w:rsidR="0094565B">
              <w:rPr>
                <w:noProof/>
                <w:webHidden/>
              </w:rPr>
              <w:instrText xml:space="preserve"> PAGEREF _Toc92732428 \h </w:instrText>
            </w:r>
            <w:r w:rsidR="0094565B">
              <w:rPr>
                <w:noProof/>
                <w:webHidden/>
              </w:rPr>
            </w:r>
            <w:r w:rsidR="0094565B">
              <w:rPr>
                <w:noProof/>
                <w:webHidden/>
              </w:rPr>
              <w:fldChar w:fldCharType="separate"/>
            </w:r>
            <w:r w:rsidR="0094565B">
              <w:rPr>
                <w:noProof/>
                <w:webHidden/>
              </w:rPr>
              <w:t>6</w:t>
            </w:r>
            <w:r w:rsidR="0094565B">
              <w:rPr>
                <w:noProof/>
                <w:webHidden/>
              </w:rPr>
              <w:fldChar w:fldCharType="end"/>
            </w:r>
          </w:hyperlink>
        </w:p>
        <w:p w14:paraId="5A9D78B7" w14:textId="77777777" w:rsidR="0094565B" w:rsidRDefault="001E45BB">
          <w:pPr>
            <w:pStyle w:val="TOC1"/>
            <w:tabs>
              <w:tab w:val="right" w:leader="dot" w:pos="9016"/>
            </w:tabs>
            <w:rPr>
              <w:noProof/>
            </w:rPr>
          </w:pPr>
          <w:hyperlink w:anchor="_Toc92732429" w:history="1">
            <w:r w:rsidR="0094565B" w:rsidRPr="008D0499">
              <w:rPr>
                <w:rStyle w:val="Hyperlink"/>
                <w:noProof/>
              </w:rPr>
              <w:t>Pestle Analysis</w:t>
            </w:r>
            <w:r w:rsidR="0094565B">
              <w:rPr>
                <w:noProof/>
                <w:webHidden/>
              </w:rPr>
              <w:tab/>
            </w:r>
            <w:r w:rsidR="0094565B">
              <w:rPr>
                <w:noProof/>
                <w:webHidden/>
              </w:rPr>
              <w:fldChar w:fldCharType="begin"/>
            </w:r>
            <w:r w:rsidR="0094565B">
              <w:rPr>
                <w:noProof/>
                <w:webHidden/>
              </w:rPr>
              <w:instrText xml:space="preserve"> PAGEREF _Toc92732429 \h </w:instrText>
            </w:r>
            <w:r w:rsidR="0094565B">
              <w:rPr>
                <w:noProof/>
                <w:webHidden/>
              </w:rPr>
            </w:r>
            <w:r w:rsidR="0094565B">
              <w:rPr>
                <w:noProof/>
                <w:webHidden/>
              </w:rPr>
              <w:fldChar w:fldCharType="separate"/>
            </w:r>
            <w:r w:rsidR="0094565B">
              <w:rPr>
                <w:noProof/>
                <w:webHidden/>
              </w:rPr>
              <w:t>6</w:t>
            </w:r>
            <w:r w:rsidR="0094565B">
              <w:rPr>
                <w:noProof/>
                <w:webHidden/>
              </w:rPr>
              <w:fldChar w:fldCharType="end"/>
            </w:r>
          </w:hyperlink>
        </w:p>
        <w:p w14:paraId="662CDC38" w14:textId="77777777" w:rsidR="0094565B" w:rsidRDefault="001E45BB">
          <w:pPr>
            <w:pStyle w:val="TOC2"/>
            <w:tabs>
              <w:tab w:val="right" w:leader="dot" w:pos="9016"/>
            </w:tabs>
            <w:rPr>
              <w:noProof/>
            </w:rPr>
          </w:pPr>
          <w:hyperlink w:anchor="_Toc92732430" w:history="1">
            <w:r w:rsidR="0094565B" w:rsidRPr="008D0499">
              <w:rPr>
                <w:rStyle w:val="Hyperlink"/>
                <w:noProof/>
              </w:rPr>
              <w:t>Political</w:t>
            </w:r>
            <w:r w:rsidR="0094565B">
              <w:rPr>
                <w:noProof/>
                <w:webHidden/>
              </w:rPr>
              <w:tab/>
            </w:r>
            <w:r w:rsidR="0094565B">
              <w:rPr>
                <w:noProof/>
                <w:webHidden/>
              </w:rPr>
              <w:fldChar w:fldCharType="begin"/>
            </w:r>
            <w:r w:rsidR="0094565B">
              <w:rPr>
                <w:noProof/>
                <w:webHidden/>
              </w:rPr>
              <w:instrText xml:space="preserve"> PAGEREF _Toc92732430 \h </w:instrText>
            </w:r>
            <w:r w:rsidR="0094565B">
              <w:rPr>
                <w:noProof/>
                <w:webHidden/>
              </w:rPr>
            </w:r>
            <w:r w:rsidR="0094565B">
              <w:rPr>
                <w:noProof/>
                <w:webHidden/>
              </w:rPr>
              <w:fldChar w:fldCharType="separate"/>
            </w:r>
            <w:r w:rsidR="0094565B">
              <w:rPr>
                <w:noProof/>
                <w:webHidden/>
              </w:rPr>
              <w:t>7</w:t>
            </w:r>
            <w:r w:rsidR="0094565B">
              <w:rPr>
                <w:noProof/>
                <w:webHidden/>
              </w:rPr>
              <w:fldChar w:fldCharType="end"/>
            </w:r>
          </w:hyperlink>
        </w:p>
        <w:p w14:paraId="62094515" w14:textId="77777777" w:rsidR="0094565B" w:rsidRDefault="001E45BB">
          <w:pPr>
            <w:pStyle w:val="TOC2"/>
            <w:tabs>
              <w:tab w:val="right" w:leader="dot" w:pos="9016"/>
            </w:tabs>
            <w:rPr>
              <w:noProof/>
            </w:rPr>
          </w:pPr>
          <w:hyperlink w:anchor="_Toc92732431" w:history="1">
            <w:r w:rsidR="0094565B" w:rsidRPr="008D0499">
              <w:rPr>
                <w:rStyle w:val="Hyperlink"/>
                <w:noProof/>
              </w:rPr>
              <w:t>Economical</w:t>
            </w:r>
            <w:r w:rsidR="0094565B">
              <w:rPr>
                <w:noProof/>
                <w:webHidden/>
              </w:rPr>
              <w:tab/>
            </w:r>
            <w:r w:rsidR="0094565B">
              <w:rPr>
                <w:noProof/>
                <w:webHidden/>
              </w:rPr>
              <w:fldChar w:fldCharType="begin"/>
            </w:r>
            <w:r w:rsidR="0094565B">
              <w:rPr>
                <w:noProof/>
                <w:webHidden/>
              </w:rPr>
              <w:instrText xml:space="preserve"> PAGEREF _Toc92732431 \h </w:instrText>
            </w:r>
            <w:r w:rsidR="0094565B">
              <w:rPr>
                <w:noProof/>
                <w:webHidden/>
              </w:rPr>
            </w:r>
            <w:r w:rsidR="0094565B">
              <w:rPr>
                <w:noProof/>
                <w:webHidden/>
              </w:rPr>
              <w:fldChar w:fldCharType="separate"/>
            </w:r>
            <w:r w:rsidR="0094565B">
              <w:rPr>
                <w:noProof/>
                <w:webHidden/>
              </w:rPr>
              <w:t>7</w:t>
            </w:r>
            <w:r w:rsidR="0094565B">
              <w:rPr>
                <w:noProof/>
                <w:webHidden/>
              </w:rPr>
              <w:fldChar w:fldCharType="end"/>
            </w:r>
          </w:hyperlink>
        </w:p>
        <w:p w14:paraId="18AC1052" w14:textId="77777777" w:rsidR="0094565B" w:rsidRDefault="001E45BB">
          <w:pPr>
            <w:pStyle w:val="TOC2"/>
            <w:tabs>
              <w:tab w:val="right" w:leader="dot" w:pos="9016"/>
            </w:tabs>
            <w:rPr>
              <w:noProof/>
            </w:rPr>
          </w:pPr>
          <w:hyperlink w:anchor="_Toc92732432" w:history="1">
            <w:r w:rsidR="0094565B" w:rsidRPr="008D0499">
              <w:rPr>
                <w:rStyle w:val="Hyperlink"/>
                <w:noProof/>
              </w:rPr>
              <w:t>Social</w:t>
            </w:r>
            <w:r w:rsidR="0094565B">
              <w:rPr>
                <w:noProof/>
                <w:webHidden/>
              </w:rPr>
              <w:tab/>
            </w:r>
            <w:r w:rsidR="0094565B">
              <w:rPr>
                <w:noProof/>
                <w:webHidden/>
              </w:rPr>
              <w:fldChar w:fldCharType="begin"/>
            </w:r>
            <w:r w:rsidR="0094565B">
              <w:rPr>
                <w:noProof/>
                <w:webHidden/>
              </w:rPr>
              <w:instrText xml:space="preserve"> PAGEREF _Toc92732432 \h </w:instrText>
            </w:r>
            <w:r w:rsidR="0094565B">
              <w:rPr>
                <w:noProof/>
                <w:webHidden/>
              </w:rPr>
            </w:r>
            <w:r w:rsidR="0094565B">
              <w:rPr>
                <w:noProof/>
                <w:webHidden/>
              </w:rPr>
              <w:fldChar w:fldCharType="separate"/>
            </w:r>
            <w:r w:rsidR="0094565B">
              <w:rPr>
                <w:noProof/>
                <w:webHidden/>
              </w:rPr>
              <w:t>7</w:t>
            </w:r>
            <w:r w:rsidR="0094565B">
              <w:rPr>
                <w:noProof/>
                <w:webHidden/>
              </w:rPr>
              <w:fldChar w:fldCharType="end"/>
            </w:r>
          </w:hyperlink>
        </w:p>
        <w:p w14:paraId="1BFADD87" w14:textId="77777777" w:rsidR="0094565B" w:rsidRDefault="001E45BB">
          <w:pPr>
            <w:pStyle w:val="TOC2"/>
            <w:tabs>
              <w:tab w:val="right" w:leader="dot" w:pos="9016"/>
            </w:tabs>
            <w:rPr>
              <w:noProof/>
            </w:rPr>
          </w:pPr>
          <w:hyperlink w:anchor="_Toc92732433" w:history="1">
            <w:r w:rsidR="0094565B" w:rsidRPr="008D0499">
              <w:rPr>
                <w:rStyle w:val="Hyperlink"/>
                <w:noProof/>
              </w:rPr>
              <w:t>Technological</w:t>
            </w:r>
            <w:r w:rsidR="0094565B">
              <w:rPr>
                <w:noProof/>
                <w:webHidden/>
              </w:rPr>
              <w:tab/>
            </w:r>
            <w:r w:rsidR="0094565B">
              <w:rPr>
                <w:noProof/>
                <w:webHidden/>
              </w:rPr>
              <w:fldChar w:fldCharType="begin"/>
            </w:r>
            <w:r w:rsidR="0094565B">
              <w:rPr>
                <w:noProof/>
                <w:webHidden/>
              </w:rPr>
              <w:instrText xml:space="preserve"> PAGEREF _Toc92732433 \h </w:instrText>
            </w:r>
            <w:r w:rsidR="0094565B">
              <w:rPr>
                <w:noProof/>
                <w:webHidden/>
              </w:rPr>
            </w:r>
            <w:r w:rsidR="0094565B">
              <w:rPr>
                <w:noProof/>
                <w:webHidden/>
              </w:rPr>
              <w:fldChar w:fldCharType="separate"/>
            </w:r>
            <w:r w:rsidR="0094565B">
              <w:rPr>
                <w:noProof/>
                <w:webHidden/>
              </w:rPr>
              <w:t>7</w:t>
            </w:r>
            <w:r w:rsidR="0094565B">
              <w:rPr>
                <w:noProof/>
                <w:webHidden/>
              </w:rPr>
              <w:fldChar w:fldCharType="end"/>
            </w:r>
          </w:hyperlink>
        </w:p>
        <w:p w14:paraId="02113F51" w14:textId="77777777" w:rsidR="0094565B" w:rsidRDefault="001E45BB">
          <w:pPr>
            <w:pStyle w:val="TOC2"/>
            <w:tabs>
              <w:tab w:val="right" w:leader="dot" w:pos="9016"/>
            </w:tabs>
            <w:rPr>
              <w:noProof/>
            </w:rPr>
          </w:pPr>
          <w:hyperlink w:anchor="_Toc92732434" w:history="1">
            <w:r w:rsidR="0094565B" w:rsidRPr="008D0499">
              <w:rPr>
                <w:rStyle w:val="Hyperlink"/>
                <w:noProof/>
              </w:rPr>
              <w:t>Legal</w:t>
            </w:r>
            <w:r w:rsidR="0094565B">
              <w:rPr>
                <w:noProof/>
                <w:webHidden/>
              </w:rPr>
              <w:tab/>
            </w:r>
            <w:r w:rsidR="0094565B">
              <w:rPr>
                <w:noProof/>
                <w:webHidden/>
              </w:rPr>
              <w:fldChar w:fldCharType="begin"/>
            </w:r>
            <w:r w:rsidR="0094565B">
              <w:rPr>
                <w:noProof/>
                <w:webHidden/>
              </w:rPr>
              <w:instrText xml:space="preserve"> PAGEREF _Toc92732434 \h </w:instrText>
            </w:r>
            <w:r w:rsidR="0094565B">
              <w:rPr>
                <w:noProof/>
                <w:webHidden/>
              </w:rPr>
            </w:r>
            <w:r w:rsidR="0094565B">
              <w:rPr>
                <w:noProof/>
                <w:webHidden/>
              </w:rPr>
              <w:fldChar w:fldCharType="separate"/>
            </w:r>
            <w:r w:rsidR="0094565B">
              <w:rPr>
                <w:noProof/>
                <w:webHidden/>
              </w:rPr>
              <w:t>7</w:t>
            </w:r>
            <w:r w:rsidR="0094565B">
              <w:rPr>
                <w:noProof/>
                <w:webHidden/>
              </w:rPr>
              <w:fldChar w:fldCharType="end"/>
            </w:r>
          </w:hyperlink>
        </w:p>
        <w:p w14:paraId="6AB6AD89" w14:textId="77777777" w:rsidR="0094565B" w:rsidRDefault="001E45BB">
          <w:pPr>
            <w:pStyle w:val="TOC2"/>
            <w:tabs>
              <w:tab w:val="right" w:leader="dot" w:pos="9016"/>
            </w:tabs>
            <w:rPr>
              <w:noProof/>
            </w:rPr>
          </w:pPr>
          <w:hyperlink w:anchor="_Toc92732435" w:history="1">
            <w:r w:rsidR="0094565B" w:rsidRPr="008D0499">
              <w:rPr>
                <w:rStyle w:val="Hyperlink"/>
                <w:noProof/>
              </w:rPr>
              <w:t>Environmental</w:t>
            </w:r>
            <w:r w:rsidR="0094565B">
              <w:rPr>
                <w:noProof/>
                <w:webHidden/>
              </w:rPr>
              <w:tab/>
            </w:r>
            <w:r w:rsidR="0094565B">
              <w:rPr>
                <w:noProof/>
                <w:webHidden/>
              </w:rPr>
              <w:fldChar w:fldCharType="begin"/>
            </w:r>
            <w:r w:rsidR="0094565B">
              <w:rPr>
                <w:noProof/>
                <w:webHidden/>
              </w:rPr>
              <w:instrText xml:space="preserve"> PAGEREF _Toc92732435 \h </w:instrText>
            </w:r>
            <w:r w:rsidR="0094565B">
              <w:rPr>
                <w:noProof/>
                <w:webHidden/>
              </w:rPr>
            </w:r>
            <w:r w:rsidR="0094565B">
              <w:rPr>
                <w:noProof/>
                <w:webHidden/>
              </w:rPr>
              <w:fldChar w:fldCharType="separate"/>
            </w:r>
            <w:r w:rsidR="0094565B">
              <w:rPr>
                <w:noProof/>
                <w:webHidden/>
              </w:rPr>
              <w:t>7</w:t>
            </w:r>
            <w:r w:rsidR="0094565B">
              <w:rPr>
                <w:noProof/>
                <w:webHidden/>
              </w:rPr>
              <w:fldChar w:fldCharType="end"/>
            </w:r>
          </w:hyperlink>
        </w:p>
        <w:p w14:paraId="7D2C59ED" w14:textId="77777777" w:rsidR="0094565B" w:rsidRDefault="001E45BB">
          <w:pPr>
            <w:pStyle w:val="TOC1"/>
            <w:tabs>
              <w:tab w:val="right" w:leader="dot" w:pos="9016"/>
            </w:tabs>
            <w:rPr>
              <w:noProof/>
            </w:rPr>
          </w:pPr>
          <w:hyperlink w:anchor="_Toc92732436" w:history="1">
            <w:r w:rsidR="0094565B" w:rsidRPr="008D0499">
              <w:rPr>
                <w:rStyle w:val="Hyperlink"/>
                <w:noProof/>
              </w:rPr>
              <w:t>Porters Five Forces</w:t>
            </w:r>
            <w:r w:rsidR="0094565B">
              <w:rPr>
                <w:noProof/>
                <w:webHidden/>
              </w:rPr>
              <w:tab/>
            </w:r>
            <w:r w:rsidR="0094565B">
              <w:rPr>
                <w:noProof/>
                <w:webHidden/>
              </w:rPr>
              <w:fldChar w:fldCharType="begin"/>
            </w:r>
            <w:r w:rsidR="0094565B">
              <w:rPr>
                <w:noProof/>
                <w:webHidden/>
              </w:rPr>
              <w:instrText xml:space="preserve"> PAGEREF _Toc92732436 \h </w:instrText>
            </w:r>
            <w:r w:rsidR="0094565B">
              <w:rPr>
                <w:noProof/>
                <w:webHidden/>
              </w:rPr>
            </w:r>
            <w:r w:rsidR="0094565B">
              <w:rPr>
                <w:noProof/>
                <w:webHidden/>
              </w:rPr>
              <w:fldChar w:fldCharType="separate"/>
            </w:r>
            <w:r w:rsidR="0094565B">
              <w:rPr>
                <w:noProof/>
                <w:webHidden/>
              </w:rPr>
              <w:t>7</w:t>
            </w:r>
            <w:r w:rsidR="0094565B">
              <w:rPr>
                <w:noProof/>
                <w:webHidden/>
              </w:rPr>
              <w:fldChar w:fldCharType="end"/>
            </w:r>
          </w:hyperlink>
        </w:p>
        <w:p w14:paraId="2982E54A" w14:textId="77777777" w:rsidR="0094565B" w:rsidRDefault="001E45BB">
          <w:pPr>
            <w:pStyle w:val="TOC1"/>
            <w:tabs>
              <w:tab w:val="right" w:leader="dot" w:pos="9016"/>
            </w:tabs>
            <w:rPr>
              <w:noProof/>
            </w:rPr>
          </w:pPr>
          <w:hyperlink w:anchor="_Toc92732437" w:history="1">
            <w:r w:rsidR="0094565B" w:rsidRPr="008D0499">
              <w:rPr>
                <w:rStyle w:val="Hyperlink"/>
                <w:noProof/>
                <w:lang w:val="en-GB"/>
              </w:rPr>
              <w:t>Conclusion</w:t>
            </w:r>
            <w:r w:rsidR="0094565B">
              <w:rPr>
                <w:noProof/>
                <w:webHidden/>
              </w:rPr>
              <w:tab/>
            </w:r>
            <w:r w:rsidR="0094565B">
              <w:rPr>
                <w:noProof/>
                <w:webHidden/>
              </w:rPr>
              <w:fldChar w:fldCharType="begin"/>
            </w:r>
            <w:r w:rsidR="0094565B">
              <w:rPr>
                <w:noProof/>
                <w:webHidden/>
              </w:rPr>
              <w:instrText xml:space="preserve"> PAGEREF _Toc92732437 \h </w:instrText>
            </w:r>
            <w:r w:rsidR="0094565B">
              <w:rPr>
                <w:noProof/>
                <w:webHidden/>
              </w:rPr>
            </w:r>
            <w:r w:rsidR="0094565B">
              <w:rPr>
                <w:noProof/>
                <w:webHidden/>
              </w:rPr>
              <w:fldChar w:fldCharType="separate"/>
            </w:r>
            <w:r w:rsidR="0094565B">
              <w:rPr>
                <w:noProof/>
                <w:webHidden/>
              </w:rPr>
              <w:t>9</w:t>
            </w:r>
            <w:r w:rsidR="0094565B">
              <w:rPr>
                <w:noProof/>
                <w:webHidden/>
              </w:rPr>
              <w:fldChar w:fldCharType="end"/>
            </w:r>
          </w:hyperlink>
        </w:p>
        <w:p w14:paraId="1DA31C08" w14:textId="77777777" w:rsidR="0094565B" w:rsidRDefault="001E45BB">
          <w:pPr>
            <w:pStyle w:val="TOC1"/>
            <w:tabs>
              <w:tab w:val="right" w:leader="dot" w:pos="9016"/>
            </w:tabs>
            <w:rPr>
              <w:noProof/>
            </w:rPr>
          </w:pPr>
          <w:hyperlink w:anchor="_Toc92732438" w:history="1">
            <w:r w:rsidR="0094565B" w:rsidRPr="008D0499">
              <w:rPr>
                <w:rStyle w:val="Hyperlink"/>
                <w:noProof/>
                <w:lang w:val="en-GB"/>
              </w:rPr>
              <w:t>References</w:t>
            </w:r>
            <w:r w:rsidR="0094565B">
              <w:rPr>
                <w:noProof/>
                <w:webHidden/>
              </w:rPr>
              <w:tab/>
            </w:r>
            <w:r w:rsidR="0094565B">
              <w:rPr>
                <w:noProof/>
                <w:webHidden/>
              </w:rPr>
              <w:fldChar w:fldCharType="begin"/>
            </w:r>
            <w:r w:rsidR="0094565B">
              <w:rPr>
                <w:noProof/>
                <w:webHidden/>
              </w:rPr>
              <w:instrText xml:space="preserve"> PAGEREF _Toc92732438 \h </w:instrText>
            </w:r>
            <w:r w:rsidR="0094565B">
              <w:rPr>
                <w:noProof/>
                <w:webHidden/>
              </w:rPr>
            </w:r>
            <w:r w:rsidR="0094565B">
              <w:rPr>
                <w:noProof/>
                <w:webHidden/>
              </w:rPr>
              <w:fldChar w:fldCharType="separate"/>
            </w:r>
            <w:r w:rsidR="0094565B">
              <w:rPr>
                <w:noProof/>
                <w:webHidden/>
              </w:rPr>
              <w:t>10</w:t>
            </w:r>
            <w:r w:rsidR="0094565B">
              <w:rPr>
                <w:noProof/>
                <w:webHidden/>
              </w:rPr>
              <w:fldChar w:fldCharType="end"/>
            </w:r>
          </w:hyperlink>
        </w:p>
        <w:p w14:paraId="157711B6" w14:textId="77777777" w:rsidR="008856E3" w:rsidRDefault="00E7718E">
          <w:r>
            <w:rPr>
              <w:b/>
              <w:bCs/>
              <w:noProof/>
            </w:rPr>
            <w:fldChar w:fldCharType="end"/>
          </w:r>
        </w:p>
      </w:sdtContent>
    </w:sdt>
    <w:p w14:paraId="13EF2C71" w14:textId="77777777" w:rsidR="00885E43" w:rsidRDefault="00885E43" w:rsidP="00885E43">
      <w:pPr>
        <w:rPr>
          <w:lang w:val="en-GB"/>
        </w:rPr>
      </w:pPr>
    </w:p>
    <w:p w14:paraId="59889CCD" w14:textId="77777777" w:rsidR="00316F6D" w:rsidRDefault="00316F6D" w:rsidP="00885E43">
      <w:pPr>
        <w:rPr>
          <w:lang w:val="en-GB"/>
        </w:rPr>
      </w:pPr>
    </w:p>
    <w:p w14:paraId="68F455B0" w14:textId="77777777" w:rsidR="00316F6D" w:rsidRDefault="00316F6D" w:rsidP="00885E43">
      <w:pPr>
        <w:rPr>
          <w:lang w:val="en-GB"/>
        </w:rPr>
      </w:pPr>
    </w:p>
    <w:p w14:paraId="00882C64" w14:textId="77777777" w:rsidR="00316F6D" w:rsidRDefault="00316F6D" w:rsidP="00885E43">
      <w:pPr>
        <w:rPr>
          <w:lang w:val="en-GB"/>
        </w:rPr>
      </w:pPr>
    </w:p>
    <w:p w14:paraId="031B9794" w14:textId="77777777" w:rsidR="00316F6D" w:rsidRDefault="00316F6D" w:rsidP="00885E43">
      <w:pPr>
        <w:rPr>
          <w:lang w:val="en-GB"/>
        </w:rPr>
      </w:pPr>
    </w:p>
    <w:p w14:paraId="5492B26D" w14:textId="77777777" w:rsidR="00316F6D" w:rsidRDefault="00316F6D" w:rsidP="00885E43">
      <w:pPr>
        <w:rPr>
          <w:lang w:val="en-GB"/>
        </w:rPr>
      </w:pPr>
    </w:p>
    <w:p w14:paraId="1AD3E4A4" w14:textId="77777777" w:rsidR="00316F6D" w:rsidRDefault="00316F6D" w:rsidP="00885E43">
      <w:pPr>
        <w:rPr>
          <w:lang w:val="en-GB"/>
        </w:rPr>
      </w:pPr>
    </w:p>
    <w:p w14:paraId="4DF7150F" w14:textId="77777777" w:rsidR="00316F6D" w:rsidRDefault="00316F6D" w:rsidP="00885E43">
      <w:pPr>
        <w:rPr>
          <w:lang w:val="en-GB"/>
        </w:rPr>
      </w:pPr>
    </w:p>
    <w:p w14:paraId="1AEFC41B" w14:textId="77777777" w:rsidR="00316F6D" w:rsidRDefault="00316F6D" w:rsidP="00885E43">
      <w:pPr>
        <w:rPr>
          <w:lang w:val="en-GB"/>
        </w:rPr>
      </w:pPr>
    </w:p>
    <w:p w14:paraId="7B43099C" w14:textId="77777777" w:rsidR="00316F6D" w:rsidRDefault="00316F6D" w:rsidP="00885E43">
      <w:pPr>
        <w:rPr>
          <w:lang w:val="en-GB"/>
        </w:rPr>
      </w:pPr>
    </w:p>
    <w:p w14:paraId="55D4A2A7" w14:textId="77777777" w:rsidR="00316F6D" w:rsidRDefault="00316F6D" w:rsidP="00885E43">
      <w:pPr>
        <w:rPr>
          <w:lang w:val="en-GB"/>
        </w:rPr>
      </w:pPr>
    </w:p>
    <w:p w14:paraId="5970B99B" w14:textId="77777777" w:rsidR="00316F6D" w:rsidRDefault="00316F6D" w:rsidP="00885E43">
      <w:pPr>
        <w:rPr>
          <w:lang w:val="en-GB"/>
        </w:rPr>
      </w:pPr>
    </w:p>
    <w:p w14:paraId="548D6073" w14:textId="77777777" w:rsidR="0094565B" w:rsidRDefault="0094565B" w:rsidP="0094565B">
      <w:pPr>
        <w:rPr>
          <w:lang w:val="en-GB"/>
        </w:rPr>
      </w:pPr>
      <w:bookmarkStart w:id="0" w:name="_Toc92732422"/>
    </w:p>
    <w:p w14:paraId="4EBA0041" w14:textId="77777777" w:rsidR="0094565B" w:rsidRDefault="0094565B" w:rsidP="0094565B">
      <w:pPr>
        <w:rPr>
          <w:lang w:val="en-GB"/>
        </w:rPr>
      </w:pPr>
    </w:p>
    <w:p w14:paraId="50A8ADB5" w14:textId="77777777" w:rsidR="00316F6D" w:rsidRDefault="00E7718E" w:rsidP="0094565B">
      <w:pPr>
        <w:pStyle w:val="Heading1"/>
        <w:rPr>
          <w:lang w:val="en-GB"/>
        </w:rPr>
      </w:pPr>
      <w:r>
        <w:rPr>
          <w:lang w:val="en-GB"/>
        </w:rPr>
        <w:t>Introduction</w:t>
      </w:r>
      <w:bookmarkEnd w:id="0"/>
    </w:p>
    <w:p w14:paraId="721CC866" w14:textId="77777777" w:rsidR="003D13CD" w:rsidRDefault="00E7718E" w:rsidP="005F39C8">
      <w:pPr>
        <w:spacing w:line="360" w:lineRule="auto"/>
        <w:rPr>
          <w:lang w:val="en-GB"/>
        </w:rPr>
      </w:pPr>
      <w:r>
        <w:rPr>
          <w:lang w:val="en-GB"/>
        </w:rPr>
        <w:t xml:space="preserve">The </w:t>
      </w:r>
      <w:r w:rsidR="00A851F4">
        <w:rPr>
          <w:lang w:val="en-GB"/>
        </w:rPr>
        <w:t xml:space="preserve">report will be discussing the significant </w:t>
      </w:r>
      <w:r w:rsidR="000F447F">
        <w:rPr>
          <w:lang w:val="en-GB"/>
        </w:rPr>
        <w:t xml:space="preserve">areas </w:t>
      </w:r>
      <w:r w:rsidR="008D28ED">
        <w:rPr>
          <w:lang w:val="en-GB"/>
        </w:rPr>
        <w:t xml:space="preserve">which need to be focused on that are related to the </w:t>
      </w:r>
      <w:r w:rsidR="00CD7755">
        <w:rPr>
          <w:lang w:val="en-GB"/>
        </w:rPr>
        <w:t xml:space="preserve">environment on a global level of trade. </w:t>
      </w:r>
      <w:r w:rsidR="00A73412">
        <w:rPr>
          <w:lang w:val="en-GB"/>
        </w:rPr>
        <w:t xml:space="preserve">Further, the </w:t>
      </w:r>
      <w:r w:rsidR="00E41224">
        <w:rPr>
          <w:lang w:val="en-GB"/>
        </w:rPr>
        <w:t xml:space="preserve">information will </w:t>
      </w:r>
      <w:r w:rsidR="004613A0">
        <w:rPr>
          <w:lang w:val="en-GB"/>
        </w:rPr>
        <w:t xml:space="preserve">be focusing on the important aspect </w:t>
      </w:r>
      <w:r w:rsidR="00B96690">
        <w:rPr>
          <w:lang w:val="en-GB"/>
        </w:rPr>
        <w:t xml:space="preserve">which will explain the </w:t>
      </w:r>
      <w:r w:rsidR="00920F19">
        <w:rPr>
          <w:lang w:val="en-GB"/>
        </w:rPr>
        <w:t xml:space="preserve">need and </w:t>
      </w:r>
      <w:r w:rsidR="003E54FD">
        <w:rPr>
          <w:lang w:val="en-GB"/>
        </w:rPr>
        <w:t xml:space="preserve">requirements </w:t>
      </w:r>
      <w:r w:rsidR="00442D00">
        <w:rPr>
          <w:lang w:val="en-GB"/>
        </w:rPr>
        <w:t xml:space="preserve">for the </w:t>
      </w:r>
      <w:r w:rsidR="00A15DF2">
        <w:rPr>
          <w:lang w:val="en-GB"/>
        </w:rPr>
        <w:t xml:space="preserve">organisation. </w:t>
      </w:r>
      <w:r w:rsidR="00C460AB">
        <w:rPr>
          <w:lang w:val="en-GB"/>
        </w:rPr>
        <w:t xml:space="preserve">However, the work will be highlighting </w:t>
      </w:r>
      <w:r w:rsidR="00FE62D0">
        <w:rPr>
          <w:lang w:val="en-GB"/>
        </w:rPr>
        <w:t xml:space="preserve">the challenges </w:t>
      </w:r>
      <w:r w:rsidR="00112F2C">
        <w:rPr>
          <w:lang w:val="en-GB"/>
        </w:rPr>
        <w:t xml:space="preserve">in the trading activities </w:t>
      </w:r>
      <w:r w:rsidR="005D7465">
        <w:rPr>
          <w:lang w:val="en-GB"/>
        </w:rPr>
        <w:t xml:space="preserve">with the help of </w:t>
      </w:r>
      <w:r w:rsidR="007D4EDE">
        <w:rPr>
          <w:lang w:val="en-GB"/>
        </w:rPr>
        <w:t>swot, pestle and five forces of porter.</w:t>
      </w:r>
      <w:r w:rsidR="00124E84">
        <w:rPr>
          <w:lang w:val="en-GB"/>
        </w:rPr>
        <w:t xml:space="preserve"> </w:t>
      </w:r>
      <w:r w:rsidR="00D24C8C">
        <w:rPr>
          <w:lang w:val="en-GB"/>
        </w:rPr>
        <w:t xml:space="preserve">The </w:t>
      </w:r>
      <w:r w:rsidR="00835E72">
        <w:rPr>
          <w:lang w:val="en-GB"/>
        </w:rPr>
        <w:t xml:space="preserve">paper will also </w:t>
      </w:r>
      <w:r w:rsidR="00CE6722">
        <w:rPr>
          <w:lang w:val="en-GB"/>
        </w:rPr>
        <w:t xml:space="preserve">specify the </w:t>
      </w:r>
      <w:r w:rsidR="00D373CA">
        <w:rPr>
          <w:lang w:val="en-GB"/>
        </w:rPr>
        <w:t xml:space="preserve">core values and </w:t>
      </w:r>
      <w:r w:rsidR="00C536E0">
        <w:rPr>
          <w:lang w:val="en-GB"/>
        </w:rPr>
        <w:t>necessities</w:t>
      </w:r>
      <w:r w:rsidR="00027693">
        <w:rPr>
          <w:lang w:val="en-GB"/>
        </w:rPr>
        <w:t xml:space="preserve"> which </w:t>
      </w:r>
      <w:r w:rsidR="009D5740">
        <w:rPr>
          <w:lang w:val="en-GB"/>
        </w:rPr>
        <w:t xml:space="preserve">helps in retaining </w:t>
      </w:r>
      <w:r w:rsidR="00F76EA2">
        <w:rPr>
          <w:lang w:val="en-GB"/>
        </w:rPr>
        <w:t>and work stability in Aston Martin</w:t>
      </w:r>
      <w:r w:rsidR="00D31E9D">
        <w:rPr>
          <w:lang w:val="en-GB"/>
        </w:rPr>
        <w:t xml:space="preserve">. Therefore, </w:t>
      </w:r>
      <w:r w:rsidR="00215021">
        <w:rPr>
          <w:lang w:val="en-GB"/>
        </w:rPr>
        <w:t xml:space="preserve">the work will be concluded will all the </w:t>
      </w:r>
      <w:r w:rsidR="00C94857">
        <w:rPr>
          <w:lang w:val="en-GB"/>
        </w:rPr>
        <w:t xml:space="preserve">necessary </w:t>
      </w:r>
      <w:r w:rsidR="00CA718A">
        <w:rPr>
          <w:lang w:val="en-GB"/>
        </w:rPr>
        <w:t xml:space="preserve">details </w:t>
      </w:r>
      <w:r w:rsidR="008E64BC">
        <w:rPr>
          <w:lang w:val="en-GB"/>
        </w:rPr>
        <w:t>that</w:t>
      </w:r>
      <w:r w:rsidR="00D603BE">
        <w:rPr>
          <w:lang w:val="en-GB"/>
        </w:rPr>
        <w:t xml:space="preserve"> </w:t>
      </w:r>
      <w:r w:rsidR="0036178E">
        <w:rPr>
          <w:lang w:val="en-GB"/>
        </w:rPr>
        <w:t xml:space="preserve">are relevant and </w:t>
      </w:r>
      <w:r w:rsidR="003A7F3D">
        <w:rPr>
          <w:lang w:val="en-GB"/>
        </w:rPr>
        <w:t xml:space="preserve">applicable </w:t>
      </w:r>
      <w:r w:rsidR="00DB12D1">
        <w:rPr>
          <w:lang w:val="en-GB"/>
        </w:rPr>
        <w:t xml:space="preserve">in the </w:t>
      </w:r>
      <w:r w:rsidR="006E10F4">
        <w:rPr>
          <w:lang w:val="en-GB"/>
        </w:rPr>
        <w:t>atmosphere</w:t>
      </w:r>
      <w:r w:rsidR="00A02A7D">
        <w:rPr>
          <w:lang w:val="en-GB"/>
        </w:rPr>
        <w:t xml:space="preserve"> of </w:t>
      </w:r>
      <w:r w:rsidR="006E10F4">
        <w:rPr>
          <w:lang w:val="en-GB"/>
        </w:rPr>
        <w:t>commercial</w:t>
      </w:r>
      <w:r w:rsidR="00A02A7D">
        <w:rPr>
          <w:lang w:val="en-GB"/>
        </w:rPr>
        <w:t xml:space="preserve"> </w:t>
      </w:r>
      <w:r w:rsidR="004C5A1C">
        <w:rPr>
          <w:lang w:val="en-GB"/>
        </w:rPr>
        <w:t xml:space="preserve">on an international level. </w:t>
      </w:r>
    </w:p>
    <w:p w14:paraId="5540F47A" w14:textId="77777777" w:rsidR="005F32DD" w:rsidRDefault="005F32DD" w:rsidP="003D13CD">
      <w:pPr>
        <w:rPr>
          <w:lang w:val="en-GB"/>
        </w:rPr>
      </w:pPr>
    </w:p>
    <w:p w14:paraId="37EFDD3D" w14:textId="77777777" w:rsidR="005F32DD" w:rsidRDefault="005F32DD" w:rsidP="003D13CD">
      <w:pPr>
        <w:rPr>
          <w:lang w:val="en-GB"/>
        </w:rPr>
      </w:pPr>
    </w:p>
    <w:p w14:paraId="08073CBD" w14:textId="77777777" w:rsidR="005F32DD" w:rsidRDefault="005F32DD" w:rsidP="003D13CD">
      <w:pPr>
        <w:rPr>
          <w:lang w:val="en-GB"/>
        </w:rPr>
      </w:pPr>
    </w:p>
    <w:p w14:paraId="18B1CE64" w14:textId="77777777" w:rsidR="005F32DD" w:rsidRDefault="005F32DD" w:rsidP="003D13CD">
      <w:pPr>
        <w:rPr>
          <w:lang w:val="en-GB"/>
        </w:rPr>
      </w:pPr>
    </w:p>
    <w:p w14:paraId="7847A0DA" w14:textId="77777777" w:rsidR="005F32DD" w:rsidRDefault="005F32DD" w:rsidP="003D13CD">
      <w:pPr>
        <w:rPr>
          <w:lang w:val="en-GB"/>
        </w:rPr>
      </w:pPr>
    </w:p>
    <w:p w14:paraId="6EF2B2D2" w14:textId="77777777" w:rsidR="005F32DD" w:rsidRDefault="005F32DD" w:rsidP="003D13CD">
      <w:pPr>
        <w:rPr>
          <w:lang w:val="en-GB"/>
        </w:rPr>
      </w:pPr>
    </w:p>
    <w:p w14:paraId="6FC30438" w14:textId="77777777" w:rsidR="005F32DD" w:rsidRDefault="005F32DD" w:rsidP="003D13CD">
      <w:pPr>
        <w:rPr>
          <w:lang w:val="en-GB"/>
        </w:rPr>
      </w:pPr>
    </w:p>
    <w:p w14:paraId="2785C1C5" w14:textId="77777777" w:rsidR="005F32DD" w:rsidRDefault="005F32DD" w:rsidP="003D13CD">
      <w:pPr>
        <w:rPr>
          <w:lang w:val="en-GB"/>
        </w:rPr>
      </w:pPr>
    </w:p>
    <w:p w14:paraId="51676BEC" w14:textId="77777777" w:rsidR="005F32DD" w:rsidRDefault="005F32DD" w:rsidP="003D13CD">
      <w:pPr>
        <w:rPr>
          <w:lang w:val="en-GB"/>
        </w:rPr>
      </w:pPr>
    </w:p>
    <w:p w14:paraId="07A40FE9" w14:textId="77777777" w:rsidR="005F32DD" w:rsidRDefault="005F32DD" w:rsidP="003D13CD">
      <w:pPr>
        <w:rPr>
          <w:lang w:val="en-GB"/>
        </w:rPr>
      </w:pPr>
    </w:p>
    <w:p w14:paraId="3C030296" w14:textId="77777777" w:rsidR="005F32DD" w:rsidRDefault="005F32DD" w:rsidP="003D13CD">
      <w:pPr>
        <w:rPr>
          <w:lang w:val="en-GB"/>
        </w:rPr>
      </w:pPr>
    </w:p>
    <w:p w14:paraId="5A86FD05" w14:textId="77777777" w:rsidR="005F32DD" w:rsidRDefault="005F32DD" w:rsidP="003D13CD">
      <w:pPr>
        <w:rPr>
          <w:lang w:val="en-GB"/>
        </w:rPr>
      </w:pPr>
    </w:p>
    <w:p w14:paraId="07A5A26E" w14:textId="77777777" w:rsidR="005F32DD" w:rsidRDefault="005F32DD" w:rsidP="003D13CD">
      <w:pPr>
        <w:rPr>
          <w:lang w:val="en-GB"/>
        </w:rPr>
      </w:pPr>
    </w:p>
    <w:p w14:paraId="785501DE" w14:textId="77777777" w:rsidR="005F32DD" w:rsidRDefault="005F32DD" w:rsidP="003D13CD">
      <w:pPr>
        <w:rPr>
          <w:lang w:val="en-GB"/>
        </w:rPr>
      </w:pPr>
    </w:p>
    <w:p w14:paraId="70358C6B" w14:textId="77777777" w:rsidR="005F32DD" w:rsidRDefault="005F32DD" w:rsidP="003D13CD">
      <w:pPr>
        <w:rPr>
          <w:lang w:val="en-GB"/>
        </w:rPr>
      </w:pPr>
    </w:p>
    <w:p w14:paraId="5158DEEE" w14:textId="77777777" w:rsidR="005F32DD" w:rsidRDefault="005F32DD" w:rsidP="003D13CD">
      <w:pPr>
        <w:rPr>
          <w:lang w:val="en-GB"/>
        </w:rPr>
      </w:pPr>
    </w:p>
    <w:p w14:paraId="596D2641" w14:textId="77777777" w:rsidR="005F32DD" w:rsidRDefault="005F32DD" w:rsidP="003D13CD">
      <w:pPr>
        <w:rPr>
          <w:lang w:val="en-GB"/>
        </w:rPr>
      </w:pPr>
    </w:p>
    <w:p w14:paraId="4B6164A1" w14:textId="77777777" w:rsidR="005F32DD" w:rsidRDefault="005F32DD" w:rsidP="003D13CD">
      <w:pPr>
        <w:rPr>
          <w:lang w:val="en-GB"/>
        </w:rPr>
      </w:pPr>
    </w:p>
    <w:p w14:paraId="725E463B" w14:textId="77777777" w:rsidR="005F32DD" w:rsidRDefault="005F32DD" w:rsidP="003D13CD">
      <w:pPr>
        <w:rPr>
          <w:lang w:val="en-GB"/>
        </w:rPr>
      </w:pPr>
    </w:p>
    <w:p w14:paraId="25B94C28" w14:textId="77777777" w:rsidR="005F32DD" w:rsidRDefault="005F32DD" w:rsidP="003D13CD">
      <w:pPr>
        <w:rPr>
          <w:lang w:val="en-GB"/>
        </w:rPr>
      </w:pPr>
    </w:p>
    <w:p w14:paraId="50AB64C9" w14:textId="77777777" w:rsidR="005F32DD" w:rsidRDefault="005F32DD" w:rsidP="003D13CD">
      <w:pPr>
        <w:rPr>
          <w:lang w:val="en-GB"/>
        </w:rPr>
      </w:pPr>
    </w:p>
    <w:p w14:paraId="5A464D15" w14:textId="77777777" w:rsidR="00070753" w:rsidRDefault="00070753" w:rsidP="00070753">
      <w:pPr>
        <w:rPr>
          <w:lang w:val="en-GB"/>
        </w:rPr>
      </w:pPr>
    </w:p>
    <w:p w14:paraId="56080534" w14:textId="77777777" w:rsidR="005F32DD" w:rsidRDefault="00E7718E" w:rsidP="00070753">
      <w:pPr>
        <w:pStyle w:val="Heading1"/>
        <w:rPr>
          <w:lang w:val="en-GB"/>
        </w:rPr>
      </w:pPr>
      <w:bookmarkStart w:id="1" w:name="_Toc92732423"/>
      <w:r>
        <w:rPr>
          <w:lang w:val="en-GB"/>
        </w:rPr>
        <w:t>Organisational Structure</w:t>
      </w:r>
      <w:bookmarkEnd w:id="1"/>
    </w:p>
    <w:p w14:paraId="0CBC8F49" w14:textId="77777777" w:rsidR="008F0573" w:rsidRDefault="00E7718E" w:rsidP="00E81A39">
      <w:pPr>
        <w:spacing w:line="360" w:lineRule="auto"/>
        <w:rPr>
          <w:lang w:val="en-GB"/>
        </w:rPr>
      </w:pPr>
      <w:r>
        <w:rPr>
          <w:lang w:val="en-GB"/>
        </w:rPr>
        <w:t xml:space="preserve">Aston Martin is a public limited organisation that was </w:t>
      </w:r>
      <w:r w:rsidR="006B70C9">
        <w:rPr>
          <w:lang w:val="en-GB"/>
        </w:rPr>
        <w:t>started and established on 15</w:t>
      </w:r>
      <w:r w:rsidR="006B70C9" w:rsidRPr="006B70C9">
        <w:rPr>
          <w:vertAlign w:val="superscript"/>
          <w:lang w:val="en-GB"/>
        </w:rPr>
        <w:t>th</w:t>
      </w:r>
      <w:r w:rsidR="006B70C9">
        <w:rPr>
          <w:lang w:val="en-GB"/>
        </w:rPr>
        <w:t xml:space="preserve"> January 1913</w:t>
      </w:r>
      <w:r w:rsidR="00631221">
        <w:rPr>
          <w:lang w:val="en-GB"/>
        </w:rPr>
        <w:t xml:space="preserve"> before 108 years ago. </w:t>
      </w:r>
      <w:r w:rsidR="008F5EA2">
        <w:rPr>
          <w:lang w:val="en-GB"/>
        </w:rPr>
        <w:t xml:space="preserve">The firm was founded by Lionel Martin and Robert </w:t>
      </w:r>
      <w:r w:rsidR="00FD0A4E">
        <w:rPr>
          <w:lang w:val="en-GB"/>
        </w:rPr>
        <w:t xml:space="preserve">Bamford with a vision to </w:t>
      </w:r>
      <w:r w:rsidR="00654E08">
        <w:rPr>
          <w:lang w:val="en-GB"/>
        </w:rPr>
        <w:t xml:space="preserve">enhance the automobile industry on a global level. </w:t>
      </w:r>
      <w:r w:rsidR="00AE4349">
        <w:rPr>
          <w:lang w:val="en-GB"/>
        </w:rPr>
        <w:t xml:space="preserve">The </w:t>
      </w:r>
      <w:r w:rsidR="00A921EC">
        <w:rPr>
          <w:lang w:val="en-GB"/>
        </w:rPr>
        <w:t xml:space="preserve">company </w:t>
      </w:r>
      <w:r w:rsidR="00A513CD">
        <w:rPr>
          <w:lang w:val="en-GB"/>
        </w:rPr>
        <w:t xml:space="preserve">is headquartered in </w:t>
      </w:r>
      <w:proofErr w:type="spellStart"/>
      <w:r w:rsidR="00A513CD">
        <w:rPr>
          <w:lang w:val="en-GB"/>
        </w:rPr>
        <w:t>Gaydon</w:t>
      </w:r>
      <w:proofErr w:type="spellEnd"/>
      <w:r w:rsidR="00A513CD">
        <w:rPr>
          <w:lang w:val="en-GB"/>
        </w:rPr>
        <w:t xml:space="preserve">, Warwickshire, England, United Kingdom and the firm is managed by the </w:t>
      </w:r>
      <w:r w:rsidR="00426B53">
        <w:rPr>
          <w:lang w:val="en-GB"/>
        </w:rPr>
        <w:t xml:space="preserve">key and responsible </w:t>
      </w:r>
      <w:r w:rsidR="00F87B06">
        <w:rPr>
          <w:lang w:val="en-GB"/>
        </w:rPr>
        <w:t xml:space="preserve">employees </w:t>
      </w:r>
      <w:r w:rsidR="004B71C9">
        <w:rPr>
          <w:lang w:val="en-GB"/>
        </w:rPr>
        <w:t xml:space="preserve">Lawrence Stroll working as the executive chairman </w:t>
      </w:r>
      <w:r w:rsidR="005B2A30">
        <w:rPr>
          <w:lang w:val="en-GB"/>
        </w:rPr>
        <w:t xml:space="preserve">as well as Tobias Moers designated as the chief executive officer </w:t>
      </w:r>
      <w:r w:rsidR="004326FD">
        <w:rPr>
          <w:lang w:val="en-GB"/>
        </w:rPr>
        <w:t>in Aston Martin</w:t>
      </w:r>
      <w:r w:rsidR="00F0552A">
        <w:rPr>
          <w:lang w:val="en-GB"/>
        </w:rPr>
        <w:t xml:space="preserve"> (</w:t>
      </w:r>
      <w:r w:rsidR="006D210F">
        <w:rPr>
          <w:shd w:val="clear" w:color="auto" w:fill="FFFFFF"/>
        </w:rPr>
        <w:t>Astonmartin.com</w:t>
      </w:r>
      <w:r w:rsidR="00782ACF">
        <w:rPr>
          <w:shd w:val="clear" w:color="auto" w:fill="FFFFFF"/>
        </w:rPr>
        <w:t>, 2022</w:t>
      </w:r>
      <w:r w:rsidR="00F0552A">
        <w:rPr>
          <w:lang w:val="en-GB"/>
        </w:rPr>
        <w:t>)</w:t>
      </w:r>
      <w:r w:rsidR="003C7170">
        <w:rPr>
          <w:lang w:val="en-GB"/>
        </w:rPr>
        <w:t xml:space="preserve"> </w:t>
      </w:r>
    </w:p>
    <w:p w14:paraId="38D18C82" w14:textId="77777777" w:rsidR="00745B9B" w:rsidRDefault="00E7718E" w:rsidP="00E81A39">
      <w:pPr>
        <w:spacing w:line="360" w:lineRule="auto"/>
        <w:rPr>
          <w:lang w:val="en-GB"/>
        </w:rPr>
      </w:pPr>
      <w:r>
        <w:rPr>
          <w:lang w:val="en-GB"/>
        </w:rPr>
        <w:t xml:space="preserve">The </w:t>
      </w:r>
      <w:r w:rsidR="00C0191D">
        <w:rPr>
          <w:lang w:val="en-GB"/>
        </w:rPr>
        <w:t xml:space="preserve">firm manufactures </w:t>
      </w:r>
      <w:r w:rsidR="00CC1CFB">
        <w:rPr>
          <w:lang w:val="en-GB"/>
        </w:rPr>
        <w:t xml:space="preserve">one of the </w:t>
      </w:r>
      <w:r w:rsidR="008E7796">
        <w:rPr>
          <w:lang w:val="en-GB"/>
        </w:rPr>
        <w:t xml:space="preserve">most </w:t>
      </w:r>
      <w:r w:rsidR="00384368">
        <w:rPr>
          <w:lang w:val="en-GB"/>
        </w:rPr>
        <w:t xml:space="preserve">spacious and luxury cars in the </w:t>
      </w:r>
      <w:r w:rsidR="00822CEC">
        <w:rPr>
          <w:lang w:val="en-GB"/>
        </w:rPr>
        <w:t xml:space="preserve">business market </w:t>
      </w:r>
      <w:r w:rsidR="009A6D7F">
        <w:rPr>
          <w:lang w:val="en-GB"/>
        </w:rPr>
        <w:t xml:space="preserve">by making the maximum profit for the </w:t>
      </w:r>
      <w:r w:rsidR="0035168B">
        <w:rPr>
          <w:lang w:val="en-GB"/>
        </w:rPr>
        <w:t>organisation</w:t>
      </w:r>
      <w:r w:rsidR="00DF724F">
        <w:rPr>
          <w:lang w:val="en-GB"/>
        </w:rPr>
        <w:t xml:space="preserve">. </w:t>
      </w:r>
      <w:r w:rsidR="00D854A3">
        <w:rPr>
          <w:lang w:val="en-GB"/>
        </w:rPr>
        <w:t>However</w:t>
      </w:r>
      <w:r w:rsidR="00DF724F">
        <w:rPr>
          <w:lang w:val="en-GB"/>
        </w:rPr>
        <w:t>, Aston Martin</w:t>
      </w:r>
      <w:r w:rsidR="00667BE6">
        <w:rPr>
          <w:lang w:val="en-GB"/>
        </w:rPr>
        <w:t xml:space="preserve"> </w:t>
      </w:r>
      <w:r w:rsidR="001025C4">
        <w:rPr>
          <w:lang w:val="en-GB"/>
        </w:rPr>
        <w:t xml:space="preserve">has generated </w:t>
      </w:r>
      <w:r w:rsidR="00B001C5">
        <w:rPr>
          <w:lang w:val="en-GB"/>
        </w:rPr>
        <w:t xml:space="preserve">a revenue of £ 611.8 million </w:t>
      </w:r>
      <w:r w:rsidR="00DA5923">
        <w:rPr>
          <w:lang w:val="en-GB"/>
        </w:rPr>
        <w:t xml:space="preserve">in the year </w:t>
      </w:r>
      <w:r w:rsidR="007F5542">
        <w:rPr>
          <w:lang w:val="en-GB"/>
        </w:rPr>
        <w:t xml:space="preserve">2020. </w:t>
      </w:r>
      <w:r w:rsidR="006D6A24">
        <w:rPr>
          <w:lang w:val="en-GB"/>
        </w:rPr>
        <w:t xml:space="preserve">Therefore, </w:t>
      </w:r>
      <w:r w:rsidR="001539C1">
        <w:rPr>
          <w:lang w:val="en-GB"/>
        </w:rPr>
        <w:t xml:space="preserve">the brand </w:t>
      </w:r>
      <w:r w:rsidR="008E15A0">
        <w:rPr>
          <w:lang w:val="en-GB"/>
        </w:rPr>
        <w:t xml:space="preserve">is also trying to get connect with the </w:t>
      </w:r>
      <w:r w:rsidR="00F06D33">
        <w:rPr>
          <w:lang w:val="en-GB"/>
        </w:rPr>
        <w:t xml:space="preserve">audience with the help of digital platforms in terms of </w:t>
      </w:r>
      <w:r w:rsidR="00976CAE">
        <w:rPr>
          <w:lang w:val="en-GB"/>
        </w:rPr>
        <w:t xml:space="preserve">creating brand awareness </w:t>
      </w:r>
      <w:r w:rsidR="009B68D4">
        <w:rPr>
          <w:lang w:val="en-GB"/>
        </w:rPr>
        <w:t xml:space="preserve">for the </w:t>
      </w:r>
      <w:r w:rsidR="00525F3E">
        <w:rPr>
          <w:lang w:val="en-GB"/>
        </w:rPr>
        <w:t xml:space="preserve">people. </w:t>
      </w:r>
      <w:r w:rsidR="00CA3374">
        <w:rPr>
          <w:lang w:val="en-GB"/>
        </w:rPr>
        <w:t>The</w:t>
      </w:r>
      <w:r w:rsidR="00230665">
        <w:rPr>
          <w:lang w:val="en-GB"/>
        </w:rPr>
        <w:t xml:space="preserve"> management staff</w:t>
      </w:r>
      <w:r w:rsidR="00CA3374">
        <w:rPr>
          <w:lang w:val="en-GB"/>
        </w:rPr>
        <w:t xml:space="preserve"> </w:t>
      </w:r>
      <w:r w:rsidR="00230665">
        <w:rPr>
          <w:lang w:val="en-GB"/>
        </w:rPr>
        <w:t xml:space="preserve">of the </w:t>
      </w:r>
      <w:r w:rsidR="00701975">
        <w:rPr>
          <w:lang w:val="en-GB"/>
        </w:rPr>
        <w:t xml:space="preserve">organisation </w:t>
      </w:r>
      <w:r w:rsidR="00241B04">
        <w:rPr>
          <w:lang w:val="en-GB"/>
        </w:rPr>
        <w:t>had</w:t>
      </w:r>
      <w:r w:rsidR="00701975">
        <w:rPr>
          <w:lang w:val="en-GB"/>
        </w:rPr>
        <w:t xml:space="preserve"> </w:t>
      </w:r>
      <w:r w:rsidR="00E512A9">
        <w:rPr>
          <w:lang w:val="en-GB"/>
        </w:rPr>
        <w:t xml:space="preserve">focused on the </w:t>
      </w:r>
      <w:r w:rsidR="00A7662F">
        <w:rPr>
          <w:lang w:val="en-GB"/>
        </w:rPr>
        <w:t xml:space="preserve">requirements </w:t>
      </w:r>
      <w:r w:rsidR="004E6AA8">
        <w:rPr>
          <w:lang w:val="en-GB"/>
        </w:rPr>
        <w:t xml:space="preserve">of the </w:t>
      </w:r>
      <w:r w:rsidR="003A5536">
        <w:rPr>
          <w:lang w:val="en-GB"/>
        </w:rPr>
        <w:t xml:space="preserve">people stated down </w:t>
      </w:r>
      <w:r w:rsidR="007C44DA">
        <w:rPr>
          <w:lang w:val="en-GB"/>
        </w:rPr>
        <w:t xml:space="preserve">for the product and service. Furthermore, </w:t>
      </w:r>
      <w:r w:rsidR="008053B7">
        <w:rPr>
          <w:lang w:val="en-GB"/>
        </w:rPr>
        <w:t>the clients and the consumer</w:t>
      </w:r>
      <w:r w:rsidR="006722BD">
        <w:rPr>
          <w:lang w:val="en-GB"/>
        </w:rPr>
        <w:t>s</w:t>
      </w:r>
      <w:r w:rsidR="008053B7">
        <w:rPr>
          <w:lang w:val="en-GB"/>
        </w:rPr>
        <w:t xml:space="preserve"> </w:t>
      </w:r>
      <w:r w:rsidR="006722BD">
        <w:rPr>
          <w:lang w:val="en-GB"/>
        </w:rPr>
        <w:t xml:space="preserve">are given </w:t>
      </w:r>
      <w:r w:rsidR="00F63723">
        <w:rPr>
          <w:lang w:val="en-GB"/>
        </w:rPr>
        <w:t xml:space="preserve">priority in terms of </w:t>
      </w:r>
      <w:r w:rsidR="004A415E">
        <w:rPr>
          <w:lang w:val="en-GB"/>
        </w:rPr>
        <w:t>developing the reputation of the organisation.</w:t>
      </w:r>
      <w:r w:rsidR="00CC303E">
        <w:rPr>
          <w:lang w:val="en-GB"/>
        </w:rPr>
        <w:t xml:space="preserve"> Therefore, the core </w:t>
      </w:r>
      <w:r w:rsidR="00EB3F06">
        <w:rPr>
          <w:lang w:val="en-GB"/>
        </w:rPr>
        <w:t xml:space="preserve">potential and the efforts will be </w:t>
      </w:r>
      <w:r w:rsidR="002B770A">
        <w:rPr>
          <w:lang w:val="en-GB"/>
        </w:rPr>
        <w:t>mentioned in the upcoming repor</w:t>
      </w:r>
      <w:r w:rsidR="00366E6D">
        <w:rPr>
          <w:lang w:val="en-GB"/>
        </w:rPr>
        <w:t>t</w:t>
      </w:r>
      <w:r w:rsidR="002B770A">
        <w:rPr>
          <w:lang w:val="en-GB"/>
        </w:rPr>
        <w:t xml:space="preserve"> below</w:t>
      </w:r>
      <w:r w:rsidR="00E8438D">
        <w:rPr>
          <w:lang w:val="en-GB"/>
        </w:rPr>
        <w:t>.</w:t>
      </w:r>
    </w:p>
    <w:p w14:paraId="5A08186A" w14:textId="77777777" w:rsidR="00F675E0" w:rsidRDefault="00F675E0" w:rsidP="00E81A39">
      <w:pPr>
        <w:spacing w:line="360" w:lineRule="auto"/>
        <w:rPr>
          <w:lang w:val="en-GB"/>
        </w:rPr>
      </w:pPr>
    </w:p>
    <w:p w14:paraId="039D7566" w14:textId="77777777" w:rsidR="00F675E0" w:rsidRDefault="00F675E0" w:rsidP="00E81A39">
      <w:pPr>
        <w:spacing w:line="360" w:lineRule="auto"/>
        <w:rPr>
          <w:lang w:val="en-GB"/>
        </w:rPr>
      </w:pPr>
    </w:p>
    <w:p w14:paraId="4AAD8A31" w14:textId="77777777" w:rsidR="00F675E0" w:rsidRDefault="00F675E0" w:rsidP="00E81A39">
      <w:pPr>
        <w:spacing w:line="360" w:lineRule="auto"/>
        <w:rPr>
          <w:lang w:val="en-GB"/>
        </w:rPr>
      </w:pPr>
    </w:p>
    <w:p w14:paraId="7E9B6638" w14:textId="77777777" w:rsidR="00F675E0" w:rsidRDefault="00F675E0" w:rsidP="00E81A39">
      <w:pPr>
        <w:spacing w:line="360" w:lineRule="auto"/>
        <w:rPr>
          <w:lang w:val="en-GB"/>
        </w:rPr>
      </w:pPr>
    </w:p>
    <w:p w14:paraId="2AAD6C2E" w14:textId="77777777" w:rsidR="00F675E0" w:rsidRDefault="00F675E0" w:rsidP="00E81A39">
      <w:pPr>
        <w:spacing w:line="360" w:lineRule="auto"/>
        <w:rPr>
          <w:lang w:val="en-GB"/>
        </w:rPr>
      </w:pPr>
    </w:p>
    <w:p w14:paraId="5A1BE1AC" w14:textId="77777777" w:rsidR="00F675E0" w:rsidRDefault="00F675E0" w:rsidP="00E81A39">
      <w:pPr>
        <w:spacing w:line="360" w:lineRule="auto"/>
        <w:rPr>
          <w:lang w:val="en-GB"/>
        </w:rPr>
      </w:pPr>
    </w:p>
    <w:p w14:paraId="7AAD6FD4" w14:textId="77777777" w:rsidR="00F675E0" w:rsidRDefault="00F675E0" w:rsidP="00E81A39">
      <w:pPr>
        <w:spacing w:line="360" w:lineRule="auto"/>
        <w:rPr>
          <w:lang w:val="en-GB"/>
        </w:rPr>
      </w:pPr>
    </w:p>
    <w:p w14:paraId="6AA80AE1" w14:textId="77777777" w:rsidR="00F675E0" w:rsidRDefault="00F675E0" w:rsidP="00E81A39">
      <w:pPr>
        <w:spacing w:line="360" w:lineRule="auto"/>
        <w:rPr>
          <w:lang w:val="en-GB"/>
        </w:rPr>
      </w:pPr>
    </w:p>
    <w:p w14:paraId="4BB6451C" w14:textId="77777777" w:rsidR="00F675E0" w:rsidRDefault="00F675E0" w:rsidP="00E81A39">
      <w:pPr>
        <w:spacing w:line="360" w:lineRule="auto"/>
        <w:rPr>
          <w:lang w:val="en-GB"/>
        </w:rPr>
      </w:pPr>
    </w:p>
    <w:p w14:paraId="2A86282D" w14:textId="77777777" w:rsidR="00F675E0" w:rsidRDefault="00F675E0" w:rsidP="00E81A39">
      <w:pPr>
        <w:spacing w:line="360" w:lineRule="auto"/>
        <w:rPr>
          <w:lang w:val="en-GB"/>
        </w:rPr>
      </w:pPr>
    </w:p>
    <w:p w14:paraId="77C01A7D" w14:textId="77777777" w:rsidR="00F675E0" w:rsidRDefault="00F675E0" w:rsidP="00E81A39">
      <w:pPr>
        <w:spacing w:line="360" w:lineRule="auto"/>
        <w:rPr>
          <w:lang w:val="en-GB"/>
        </w:rPr>
      </w:pPr>
    </w:p>
    <w:p w14:paraId="1FC52CF1" w14:textId="77777777" w:rsidR="00F675E0" w:rsidRDefault="00F675E0" w:rsidP="00E81A39">
      <w:pPr>
        <w:spacing w:line="360" w:lineRule="auto"/>
        <w:rPr>
          <w:lang w:val="en-GB"/>
        </w:rPr>
      </w:pPr>
    </w:p>
    <w:p w14:paraId="6A59D305" w14:textId="77777777" w:rsidR="00F675E0" w:rsidRDefault="00F675E0" w:rsidP="00E81A39">
      <w:pPr>
        <w:spacing w:line="360" w:lineRule="auto"/>
        <w:rPr>
          <w:lang w:val="en-GB"/>
        </w:rPr>
      </w:pPr>
    </w:p>
    <w:p w14:paraId="13014CDF" w14:textId="77777777" w:rsidR="00F675E0" w:rsidRDefault="00E7718E" w:rsidP="007C41EF">
      <w:pPr>
        <w:pStyle w:val="Heading1"/>
        <w:rPr>
          <w:lang w:val="en-GB"/>
        </w:rPr>
      </w:pPr>
      <w:bookmarkStart w:id="2" w:name="_Toc92732424"/>
      <w:r>
        <w:rPr>
          <w:lang w:val="en-GB"/>
        </w:rPr>
        <w:t>SWOT Analysis</w:t>
      </w:r>
      <w:bookmarkEnd w:id="2"/>
    </w:p>
    <w:p w14:paraId="33EEC9A0" w14:textId="77777777" w:rsidR="00624B8F" w:rsidRDefault="00E7718E" w:rsidP="00E81A39">
      <w:pPr>
        <w:spacing w:line="360" w:lineRule="auto"/>
      </w:pPr>
      <w:r w:rsidRPr="001D7FAB">
        <w:t>A SWOT analysis assesses an organization's internal weaknesses and strengths, as well as threats in the external environment. The appropriate methodology is used to discover the available operations, skills, key capabilities, and economic edge. By looking at rivals' resources, the industry environment, and the overall environment, the exterior research showed potential markets and challenges</w:t>
      </w:r>
      <w:r w:rsidR="00976F9B">
        <w:t xml:space="preserve"> (</w:t>
      </w:r>
      <w:proofErr w:type="spellStart"/>
      <w:r w:rsidR="00976F9B">
        <w:rPr>
          <w:shd w:val="clear" w:color="auto" w:fill="FFFFFF"/>
        </w:rPr>
        <w:t>Vlados</w:t>
      </w:r>
      <w:proofErr w:type="spellEnd"/>
      <w:r w:rsidR="00976F9B">
        <w:rPr>
          <w:shd w:val="clear" w:color="auto" w:fill="FFFFFF"/>
        </w:rPr>
        <w:t xml:space="preserve"> 2019</w:t>
      </w:r>
      <w:r w:rsidR="00976F9B">
        <w:t>)</w:t>
      </w:r>
      <w:r w:rsidRPr="001D7FAB">
        <w:t>.</w:t>
      </w:r>
      <w:r w:rsidR="00604925">
        <w:t xml:space="preserve"> </w:t>
      </w:r>
      <w:r w:rsidR="004517E1" w:rsidRPr="004517E1">
        <w:t xml:space="preserve">The goal of such analysis is for an organisation to use the knowledge it has about its domestic and foreign surroundings to determine its plan. </w:t>
      </w:r>
    </w:p>
    <w:p w14:paraId="6AB9C4F5" w14:textId="77777777" w:rsidR="00864E18" w:rsidRDefault="00E7718E" w:rsidP="00E81A39">
      <w:pPr>
        <w:spacing w:line="360" w:lineRule="auto"/>
      </w:pPr>
      <w:r w:rsidRPr="004517E1">
        <w:t>This will help Aston Martin in terms of practical advice on how to make critical judgement calls.</w:t>
      </w:r>
      <w:r w:rsidR="00B22D8B">
        <w:t xml:space="preserve"> </w:t>
      </w:r>
      <w:r w:rsidR="008718AB" w:rsidRPr="008718AB">
        <w:t>Skill sets are formed from abilities, and whether they are manufacturing, then it will provide Aston Martin with a long-term strategic advantage.</w:t>
      </w:r>
      <w:r w:rsidR="007559A4">
        <w:t xml:space="preserve"> </w:t>
      </w:r>
      <w:r w:rsidR="005E316D" w:rsidRPr="005E316D">
        <w:t>To manufacture high-quality products, operational progress such as plant, machinery, automation, and development help is required. Another issue to consider is production flexibility, which allows for quality and innovation</w:t>
      </w:r>
      <w:r w:rsidR="00244CB9">
        <w:t xml:space="preserve"> (</w:t>
      </w:r>
      <w:r w:rsidR="00244CB9">
        <w:rPr>
          <w:shd w:val="clear" w:color="auto" w:fill="FFFFFF"/>
        </w:rPr>
        <w:t xml:space="preserve">Abdel-Basset et al., </w:t>
      </w:r>
      <w:r w:rsidR="007302EB">
        <w:rPr>
          <w:shd w:val="clear" w:color="auto" w:fill="FFFFFF"/>
        </w:rPr>
        <w:t>2018</w:t>
      </w:r>
      <w:r w:rsidR="00244CB9">
        <w:t>)</w:t>
      </w:r>
      <w:r w:rsidR="005E316D" w:rsidRPr="005E316D">
        <w:t>. Flexible assembly and industrial offshore are two other variables that would allow for product development and change.</w:t>
      </w:r>
    </w:p>
    <w:p w14:paraId="73C5CFEE" w14:textId="77777777" w:rsidR="00EB519E" w:rsidRDefault="00E7718E" w:rsidP="00E15872">
      <w:pPr>
        <w:pStyle w:val="Heading2"/>
      </w:pPr>
      <w:bookmarkStart w:id="3" w:name="_Toc92732425"/>
      <w:r>
        <w:t>Strengths</w:t>
      </w:r>
      <w:bookmarkEnd w:id="3"/>
    </w:p>
    <w:p w14:paraId="06C6D101" w14:textId="77777777" w:rsidR="007629B6" w:rsidRDefault="00E7718E" w:rsidP="008A71BC">
      <w:pPr>
        <w:pStyle w:val="ListParagraph"/>
        <w:numPr>
          <w:ilvl w:val="0"/>
          <w:numId w:val="1"/>
        </w:numPr>
      </w:pPr>
      <w:r>
        <w:t>Strong and reputed fame in the automobile industry</w:t>
      </w:r>
    </w:p>
    <w:p w14:paraId="144CCA70" w14:textId="77777777" w:rsidR="008A71BC" w:rsidRDefault="00E7718E" w:rsidP="008A71BC">
      <w:pPr>
        <w:pStyle w:val="ListParagraph"/>
        <w:numPr>
          <w:ilvl w:val="0"/>
          <w:numId w:val="1"/>
        </w:numPr>
      </w:pPr>
      <w:r>
        <w:t xml:space="preserve">Offers and </w:t>
      </w:r>
      <w:r w:rsidR="00687928">
        <w:t xml:space="preserve">provides unique </w:t>
      </w:r>
      <w:r w:rsidR="00DF15B0">
        <w:t xml:space="preserve">making and finishing of the </w:t>
      </w:r>
      <w:r w:rsidR="00B23DBC">
        <w:t xml:space="preserve">products </w:t>
      </w:r>
    </w:p>
    <w:p w14:paraId="60FEF191" w14:textId="77777777" w:rsidR="00051130" w:rsidRDefault="00E7718E" w:rsidP="008A71BC">
      <w:pPr>
        <w:pStyle w:val="ListParagraph"/>
        <w:numPr>
          <w:ilvl w:val="0"/>
          <w:numId w:val="1"/>
        </w:numPr>
      </w:pPr>
      <w:r>
        <w:t xml:space="preserve">The organisation and the </w:t>
      </w:r>
      <w:r w:rsidR="00347C39">
        <w:t xml:space="preserve">decision-making unit </w:t>
      </w:r>
      <w:r w:rsidR="00D904B9">
        <w:t>gives priority to the innovation</w:t>
      </w:r>
    </w:p>
    <w:p w14:paraId="2F864170" w14:textId="77777777" w:rsidR="00D904B9" w:rsidRDefault="00E7718E" w:rsidP="008A71BC">
      <w:pPr>
        <w:pStyle w:val="ListParagraph"/>
        <w:numPr>
          <w:ilvl w:val="0"/>
          <w:numId w:val="1"/>
        </w:numPr>
      </w:pPr>
      <w:r>
        <w:t xml:space="preserve">Appropriate planning and execution </w:t>
      </w:r>
      <w:r w:rsidR="00C46F6E">
        <w:t xml:space="preserve">of the strategic decisions </w:t>
      </w:r>
      <w:r w:rsidR="00892434">
        <w:t xml:space="preserve">taken by the </w:t>
      </w:r>
      <w:r w:rsidR="004972D0">
        <w:t>responsible individuals</w:t>
      </w:r>
    </w:p>
    <w:p w14:paraId="4C891F88" w14:textId="77777777" w:rsidR="001A0B8D" w:rsidRDefault="00E7718E" w:rsidP="008A71BC">
      <w:pPr>
        <w:pStyle w:val="ListParagraph"/>
        <w:numPr>
          <w:ilvl w:val="0"/>
          <w:numId w:val="1"/>
        </w:numPr>
      </w:pPr>
      <w:r>
        <w:t xml:space="preserve">Retaining the working staff by </w:t>
      </w:r>
      <w:r w:rsidR="007F1763">
        <w:t xml:space="preserve">offering opportunities for growth </w:t>
      </w:r>
      <w:r w:rsidR="00E84ED1">
        <w:t xml:space="preserve">like </w:t>
      </w:r>
      <w:r w:rsidR="00015AF6">
        <w:t>rewards and recog</w:t>
      </w:r>
      <w:r w:rsidR="00340D3E">
        <w:t>nition,</w:t>
      </w:r>
      <w:r w:rsidR="000A0893">
        <w:t xml:space="preserve"> training and development</w:t>
      </w:r>
      <w:r w:rsidR="00FD6ED5">
        <w:t xml:space="preserve"> and many more</w:t>
      </w:r>
    </w:p>
    <w:p w14:paraId="438B86F0" w14:textId="77777777" w:rsidR="00153B20" w:rsidRDefault="00E7718E" w:rsidP="004B7A9E">
      <w:pPr>
        <w:pStyle w:val="Heading2"/>
      </w:pPr>
      <w:bookmarkStart w:id="4" w:name="_Toc92732426"/>
      <w:r>
        <w:t>Weakness</w:t>
      </w:r>
      <w:bookmarkEnd w:id="4"/>
    </w:p>
    <w:p w14:paraId="5AC4798E" w14:textId="77777777" w:rsidR="0024064B" w:rsidRDefault="00E7718E" w:rsidP="00437262">
      <w:pPr>
        <w:pStyle w:val="ListParagraph"/>
        <w:numPr>
          <w:ilvl w:val="0"/>
          <w:numId w:val="3"/>
        </w:numPr>
      </w:pPr>
      <w:r>
        <w:t xml:space="preserve">Relying upon the </w:t>
      </w:r>
      <w:r w:rsidR="00DA5E7C">
        <w:t>fixed and limited number of suppliers</w:t>
      </w:r>
    </w:p>
    <w:p w14:paraId="3E782AA8" w14:textId="77777777" w:rsidR="00962EAA" w:rsidRDefault="00E7718E" w:rsidP="00437262">
      <w:pPr>
        <w:pStyle w:val="ListParagraph"/>
        <w:numPr>
          <w:ilvl w:val="0"/>
          <w:numId w:val="3"/>
        </w:numPr>
      </w:pPr>
      <w:r>
        <w:t>Depending o</w:t>
      </w:r>
      <w:r w:rsidR="00947788">
        <w:t xml:space="preserve">n the </w:t>
      </w:r>
      <w:r w:rsidR="0000670C">
        <w:t xml:space="preserve">dealers </w:t>
      </w:r>
      <w:r w:rsidR="001A7934">
        <w:t xml:space="preserve">in terms of </w:t>
      </w:r>
      <w:r w:rsidR="00A56CC8">
        <w:t xml:space="preserve">increasing the </w:t>
      </w:r>
      <w:r w:rsidR="00045C56">
        <w:t xml:space="preserve">margin of sales </w:t>
      </w:r>
      <w:r w:rsidR="00463939">
        <w:t>for the company</w:t>
      </w:r>
    </w:p>
    <w:p w14:paraId="2309425B" w14:textId="77777777" w:rsidR="00C04259" w:rsidRDefault="00E7718E" w:rsidP="00EA16E3">
      <w:pPr>
        <w:pStyle w:val="Heading2"/>
      </w:pPr>
      <w:bookmarkStart w:id="5" w:name="_Toc92732427"/>
      <w:r>
        <w:t>Opportunities</w:t>
      </w:r>
      <w:bookmarkEnd w:id="5"/>
    </w:p>
    <w:p w14:paraId="35434FF0" w14:textId="77777777" w:rsidR="00B93315" w:rsidRDefault="00E7718E" w:rsidP="00954A61">
      <w:pPr>
        <w:pStyle w:val="ListParagraph"/>
        <w:numPr>
          <w:ilvl w:val="0"/>
          <w:numId w:val="4"/>
        </w:numPr>
      </w:pPr>
      <w:r>
        <w:t xml:space="preserve">The working format of </w:t>
      </w:r>
      <w:r w:rsidR="00626C11">
        <w:t xml:space="preserve">the company </w:t>
      </w:r>
      <w:r w:rsidR="008E20F2">
        <w:t xml:space="preserve">was </w:t>
      </w:r>
      <w:r w:rsidR="00736CED">
        <w:t>shifted from aut</w:t>
      </w:r>
      <w:r w:rsidR="0077405F">
        <w:t xml:space="preserve">omobile </w:t>
      </w:r>
      <w:r w:rsidR="003968B1">
        <w:t>vehicles</w:t>
      </w:r>
      <w:r w:rsidR="00B04728">
        <w:t xml:space="preserve"> </w:t>
      </w:r>
      <w:r w:rsidR="002E1231">
        <w:t xml:space="preserve">of fuel type </w:t>
      </w:r>
      <w:r w:rsidR="00B52CB3">
        <w:t xml:space="preserve">to the </w:t>
      </w:r>
      <w:r w:rsidR="009839B0">
        <w:t xml:space="preserve">electronic mode </w:t>
      </w:r>
    </w:p>
    <w:p w14:paraId="725E6A79" w14:textId="77777777" w:rsidR="006469D4" w:rsidRDefault="00E7718E" w:rsidP="00954A61">
      <w:pPr>
        <w:pStyle w:val="ListParagraph"/>
        <w:numPr>
          <w:ilvl w:val="0"/>
          <w:numId w:val="4"/>
        </w:numPr>
      </w:pPr>
      <w:r>
        <w:t xml:space="preserve">The </w:t>
      </w:r>
      <w:r w:rsidR="009A31FF">
        <w:t>alteration</w:t>
      </w:r>
      <w:r w:rsidR="00211BE6">
        <w:t xml:space="preserve"> of Aston Martin </w:t>
      </w:r>
      <w:r w:rsidR="009E37E8">
        <w:t xml:space="preserve">was shifted from </w:t>
      </w:r>
      <w:r w:rsidR="00EB7041">
        <w:t xml:space="preserve">hardware </w:t>
      </w:r>
      <w:r w:rsidR="000D0630">
        <w:t xml:space="preserve">work </w:t>
      </w:r>
      <w:r w:rsidR="00C27CC4">
        <w:t xml:space="preserve">to software applications and tools </w:t>
      </w:r>
      <w:r w:rsidR="00F71ADD">
        <w:t xml:space="preserve">related to the </w:t>
      </w:r>
      <w:r w:rsidR="00C41C6F">
        <w:t xml:space="preserve">making of the </w:t>
      </w:r>
      <w:r w:rsidR="000F782B">
        <w:t>cars for the audience</w:t>
      </w:r>
    </w:p>
    <w:p w14:paraId="2B279E51" w14:textId="77777777" w:rsidR="004955E4" w:rsidRDefault="00E7718E" w:rsidP="00954A61">
      <w:pPr>
        <w:pStyle w:val="ListParagraph"/>
        <w:numPr>
          <w:ilvl w:val="0"/>
          <w:numId w:val="4"/>
        </w:numPr>
      </w:pPr>
      <w:r>
        <w:t xml:space="preserve">The organisation has taken the promotion of the new models of the commodities as well as the services </w:t>
      </w:r>
      <w:r w:rsidR="00C71C9D">
        <w:t xml:space="preserve">on </w:t>
      </w:r>
      <w:r w:rsidR="00EC3CC0">
        <w:t>a digital platform</w:t>
      </w:r>
      <w:r w:rsidR="00CE0F9F">
        <w:t xml:space="preserve"> </w:t>
      </w:r>
      <w:r w:rsidR="00517BAB">
        <w:t xml:space="preserve">in terms of </w:t>
      </w:r>
      <w:r w:rsidR="008F1A23">
        <w:t xml:space="preserve">creating </w:t>
      </w:r>
      <w:r w:rsidR="00C35BB6">
        <w:t>consciousness</w:t>
      </w:r>
      <w:r w:rsidR="007737F0">
        <w:t xml:space="preserve"> </w:t>
      </w:r>
      <w:r w:rsidR="00820CDE">
        <w:t xml:space="preserve">in the minds of the </w:t>
      </w:r>
      <w:r w:rsidR="00683D9C">
        <w:t>people</w:t>
      </w:r>
    </w:p>
    <w:p w14:paraId="29F154BB" w14:textId="77777777" w:rsidR="000532CC" w:rsidRDefault="00E7718E" w:rsidP="00954A61">
      <w:pPr>
        <w:pStyle w:val="ListParagraph"/>
        <w:numPr>
          <w:ilvl w:val="0"/>
          <w:numId w:val="4"/>
        </w:numPr>
      </w:pPr>
      <w:r>
        <w:lastRenderedPageBreak/>
        <w:t xml:space="preserve">Attracting the minds of the people </w:t>
      </w:r>
      <w:r w:rsidR="00936C20">
        <w:t>by explai</w:t>
      </w:r>
      <w:r w:rsidR="001F6255">
        <w:t>n</w:t>
      </w:r>
      <w:r w:rsidR="00F332A2">
        <w:t xml:space="preserve">ing the features and different models of </w:t>
      </w:r>
      <w:r w:rsidR="00F309F8">
        <w:t xml:space="preserve">car </w:t>
      </w:r>
      <w:r w:rsidR="00D66329">
        <w:t xml:space="preserve">including the mileage as well as the selling price </w:t>
      </w:r>
      <w:r w:rsidR="00B14500">
        <w:t>and helping</w:t>
      </w:r>
      <w:r w:rsidR="006138C4">
        <w:t xml:space="preserve"> in educating the customers</w:t>
      </w:r>
    </w:p>
    <w:p w14:paraId="2A4C5277" w14:textId="77777777" w:rsidR="00A82D87" w:rsidRDefault="00A82D87" w:rsidP="000532CC"/>
    <w:p w14:paraId="4D04727A" w14:textId="77777777" w:rsidR="005145D1" w:rsidRDefault="00E7718E" w:rsidP="001E478D">
      <w:pPr>
        <w:pStyle w:val="Heading2"/>
      </w:pPr>
      <w:bookmarkStart w:id="6" w:name="_Toc92732428"/>
      <w:r>
        <w:t>Thre</w:t>
      </w:r>
      <w:r w:rsidR="003C31A8">
        <w:t>ats</w:t>
      </w:r>
      <w:bookmarkEnd w:id="6"/>
    </w:p>
    <w:p w14:paraId="3EA88498" w14:textId="77777777" w:rsidR="009B38ED" w:rsidRDefault="00E7718E" w:rsidP="00CB64F2">
      <w:pPr>
        <w:pStyle w:val="ListParagraph"/>
        <w:numPr>
          <w:ilvl w:val="0"/>
          <w:numId w:val="5"/>
        </w:numPr>
      </w:pPr>
      <w:r>
        <w:t>Massive completion in the automobile industry</w:t>
      </w:r>
      <w:r w:rsidR="00A56B27">
        <w:t xml:space="preserve"> of vehicles </w:t>
      </w:r>
    </w:p>
    <w:p w14:paraId="61F37FA0" w14:textId="77777777" w:rsidR="00892A00" w:rsidRDefault="00E7718E" w:rsidP="00CB64F2">
      <w:pPr>
        <w:pStyle w:val="ListParagraph"/>
        <w:numPr>
          <w:ilvl w:val="0"/>
          <w:numId w:val="5"/>
        </w:numPr>
      </w:pPr>
      <w:r>
        <w:t xml:space="preserve">Changeable expansions in the established </w:t>
      </w:r>
      <w:r w:rsidR="003B579C">
        <w:t>market of</w:t>
      </w:r>
      <w:r w:rsidR="00603CF1">
        <w:t xml:space="preserve"> four-wheelers</w:t>
      </w:r>
    </w:p>
    <w:p w14:paraId="5574171B" w14:textId="77777777" w:rsidR="004F75FD" w:rsidRDefault="00E7718E" w:rsidP="00CB64F2">
      <w:pPr>
        <w:pStyle w:val="ListParagraph"/>
        <w:numPr>
          <w:ilvl w:val="0"/>
          <w:numId w:val="5"/>
        </w:numPr>
      </w:pPr>
      <w:r>
        <w:t xml:space="preserve">Majority of </w:t>
      </w:r>
      <w:r w:rsidR="00377525">
        <w:t xml:space="preserve">consumption of </w:t>
      </w:r>
      <w:r w:rsidR="00320D1E">
        <w:t xml:space="preserve">petrol and diesel </w:t>
      </w:r>
      <w:r w:rsidR="009D70CC">
        <w:t xml:space="preserve">as well as the greenhouse </w:t>
      </w:r>
      <w:r w:rsidR="00962EA2">
        <w:t>CO2</w:t>
      </w:r>
      <w:r w:rsidR="00AF0792">
        <w:t xml:space="preserve"> </w:t>
      </w:r>
      <w:r w:rsidR="00CA69AB">
        <w:t>releases</w:t>
      </w:r>
    </w:p>
    <w:p w14:paraId="61A75BEB" w14:textId="77777777" w:rsidR="007B6FAB" w:rsidRDefault="007B6FAB" w:rsidP="007B6FAB"/>
    <w:p w14:paraId="6C7E42E6" w14:textId="77777777" w:rsidR="007B6FAB" w:rsidRDefault="00E7718E" w:rsidP="00BE3529">
      <w:pPr>
        <w:pStyle w:val="Heading1"/>
      </w:pPr>
      <w:bookmarkStart w:id="7" w:name="_Toc92732429"/>
      <w:r>
        <w:t>Pestle Analysis</w:t>
      </w:r>
      <w:bookmarkEnd w:id="7"/>
    </w:p>
    <w:p w14:paraId="42D96D69" w14:textId="77777777" w:rsidR="00F97701" w:rsidRDefault="00E7718E" w:rsidP="005907F3">
      <w:r w:rsidRPr="00151BAD">
        <w:t>Our human civilisation is different in many respects from what it was previously since it is distinguished by an ever-changing environment. Responding to a dynamic and challenging marketplace is now a need for any manager who wants to keep their business viable and grow in the next decades</w:t>
      </w:r>
      <w:r w:rsidR="004707CF">
        <w:t xml:space="preserve"> (</w:t>
      </w:r>
      <w:proofErr w:type="spellStart"/>
      <w:r w:rsidR="004707CF">
        <w:rPr>
          <w:shd w:val="clear" w:color="auto" w:fill="FFFFFF"/>
        </w:rPr>
        <w:t>Christodoulou</w:t>
      </w:r>
      <w:proofErr w:type="spellEnd"/>
      <w:r w:rsidR="004707CF">
        <w:rPr>
          <w:shd w:val="clear" w:color="auto" w:fill="FFFFFF"/>
        </w:rPr>
        <w:t xml:space="preserve"> and </w:t>
      </w:r>
      <w:proofErr w:type="spellStart"/>
      <w:r w:rsidR="004707CF">
        <w:rPr>
          <w:shd w:val="clear" w:color="auto" w:fill="FFFFFF"/>
        </w:rPr>
        <w:t>Cullinane</w:t>
      </w:r>
      <w:proofErr w:type="spellEnd"/>
      <w:r w:rsidR="004707CF">
        <w:rPr>
          <w:shd w:val="clear" w:color="auto" w:fill="FFFFFF"/>
        </w:rPr>
        <w:t xml:space="preserve"> 2019</w:t>
      </w:r>
      <w:r w:rsidR="004707CF">
        <w:t>)</w:t>
      </w:r>
      <w:r w:rsidRPr="00151BAD">
        <w:t>.</w:t>
      </w:r>
      <w:r w:rsidR="00B2008B">
        <w:t xml:space="preserve"> </w:t>
      </w:r>
      <w:r w:rsidR="006A6688" w:rsidRPr="006A6688">
        <w:t>Regardless of the manufacturing industry, the environmental or financial factor has shown to be a provider of both possibilities and risks for each firm in the marketplace. As a result, confirming the omega socioeconomic occurrence will eventually give an actual market edge for executives if it enables them to respond quickly before their rivals</w:t>
      </w:r>
      <w:r w:rsidR="005E12A9">
        <w:t xml:space="preserve"> (</w:t>
      </w:r>
      <w:proofErr w:type="spellStart"/>
      <w:r w:rsidR="005E12A9" w:rsidRPr="005E12A9">
        <w:rPr>
          <w:shd w:val="clear" w:color="auto" w:fill="FFFFFF"/>
          <w:lang w:val="en-GB"/>
        </w:rPr>
        <w:t>Nandonde</w:t>
      </w:r>
      <w:proofErr w:type="spellEnd"/>
      <w:r w:rsidR="005E12A9">
        <w:rPr>
          <w:shd w:val="clear" w:color="auto" w:fill="FFFFFF"/>
          <w:lang w:val="en-GB"/>
        </w:rPr>
        <w:t xml:space="preserve"> </w:t>
      </w:r>
      <w:r w:rsidR="005E12A9" w:rsidRPr="005E12A9">
        <w:rPr>
          <w:shd w:val="clear" w:color="auto" w:fill="FFFFFF"/>
          <w:lang w:val="en-GB"/>
        </w:rPr>
        <w:t>2019</w:t>
      </w:r>
      <w:r w:rsidR="005E12A9">
        <w:t>)</w:t>
      </w:r>
      <w:r w:rsidR="006A6688" w:rsidRPr="006A6688">
        <w:t>.</w:t>
      </w:r>
      <w:r w:rsidR="00FC3030">
        <w:t xml:space="preserve"> </w:t>
      </w:r>
    </w:p>
    <w:p w14:paraId="2A4738BA" w14:textId="77777777" w:rsidR="000A0F8A" w:rsidRDefault="00E7718E" w:rsidP="005907F3">
      <w:r w:rsidRPr="007E5C41">
        <w:t>If management, on the other extreme, undervalues a strong competitive event, they will rapidly find themselves competing with opponents with more thorough projections, as they will have to contend with their competitive and combative plans.</w:t>
      </w:r>
      <w:r w:rsidR="00CE011A">
        <w:t xml:space="preserve"> </w:t>
      </w:r>
      <w:r w:rsidR="004A327E" w:rsidRPr="004A327E">
        <w:t>Firms that did not anticipate the internet's rise and potential in advance, for instance, used to have a sour encounter at the time of the revolution. Since the capacity to forecast specific reoccurrence appears to be the cornerstone to a performance of the company, excellent development, and also, in some circumstances, existence, there are often some who say that the signs were inevitably headed in that direction anyhow following an environment changes. However, forecasting these clues is difficult, and not everyone can foresee their destiny.</w:t>
      </w:r>
      <w:r w:rsidR="006138C4">
        <w:t xml:space="preserve"> </w:t>
      </w:r>
    </w:p>
    <w:p w14:paraId="0957FA69" w14:textId="77777777" w:rsidR="00EF1B52" w:rsidRDefault="00E7718E" w:rsidP="000E02FA">
      <w:pPr>
        <w:pStyle w:val="Heading2"/>
      </w:pPr>
      <w:bookmarkStart w:id="8" w:name="_Toc92732430"/>
      <w:r>
        <w:t>Pol</w:t>
      </w:r>
      <w:r w:rsidR="000E02FA">
        <w:t>itical</w:t>
      </w:r>
      <w:bookmarkEnd w:id="8"/>
    </w:p>
    <w:p w14:paraId="0F2E4286" w14:textId="77777777" w:rsidR="00425677" w:rsidRDefault="00E7718E" w:rsidP="0000701D">
      <w:pPr>
        <w:pStyle w:val="ListParagraph"/>
        <w:numPr>
          <w:ilvl w:val="0"/>
          <w:numId w:val="7"/>
        </w:numPr>
      </w:pPr>
      <w:r>
        <w:t>Indecision</w:t>
      </w:r>
      <w:r w:rsidR="007048D3">
        <w:t xml:space="preserve"> environment the planned of the United Kingdom to European Union</w:t>
      </w:r>
    </w:p>
    <w:p w14:paraId="7CBAC0E1" w14:textId="77777777" w:rsidR="008354CA" w:rsidRDefault="00E7718E" w:rsidP="008354CA">
      <w:pPr>
        <w:pStyle w:val="ListParagraph"/>
        <w:numPr>
          <w:ilvl w:val="0"/>
          <w:numId w:val="7"/>
        </w:numPr>
      </w:pPr>
      <w:r>
        <w:t>Acquaintance</w:t>
      </w:r>
      <w:r w:rsidR="003B18A2">
        <w:t xml:space="preserve"> to </w:t>
      </w:r>
      <w:r w:rsidR="005B5799">
        <w:t>worldwide</w:t>
      </w:r>
      <w:r w:rsidR="003B18A2">
        <w:t xml:space="preserve"> political </w:t>
      </w:r>
      <w:r w:rsidR="000343A0">
        <w:t>growths</w:t>
      </w:r>
    </w:p>
    <w:p w14:paraId="23866C67" w14:textId="77777777" w:rsidR="00AB3113" w:rsidRDefault="00E7718E" w:rsidP="00553150">
      <w:pPr>
        <w:pStyle w:val="Heading2"/>
      </w:pPr>
      <w:bookmarkStart w:id="9" w:name="_Toc92732431"/>
      <w:r>
        <w:t>Economical</w:t>
      </w:r>
      <w:bookmarkEnd w:id="9"/>
    </w:p>
    <w:p w14:paraId="76F97E36" w14:textId="77777777" w:rsidR="004A31A9" w:rsidRDefault="00E7718E" w:rsidP="0032492E">
      <w:pPr>
        <w:pStyle w:val="ListParagraph"/>
        <w:numPr>
          <w:ilvl w:val="0"/>
          <w:numId w:val="8"/>
        </w:numPr>
      </w:pPr>
      <w:r>
        <w:t>Influence</w:t>
      </w:r>
      <w:r w:rsidR="0032492E">
        <w:t xml:space="preserve"> of </w:t>
      </w:r>
      <w:r>
        <w:t>international</w:t>
      </w:r>
      <w:r w:rsidR="0032492E">
        <w:t xml:space="preserve"> </w:t>
      </w:r>
      <w:r>
        <w:t>monetary</w:t>
      </w:r>
      <w:r w:rsidR="0032492E">
        <w:t xml:space="preserve"> </w:t>
      </w:r>
      <w:r>
        <w:t>circumstance</w:t>
      </w:r>
      <w:r w:rsidR="0032492E">
        <w:t xml:space="preserve"> </w:t>
      </w:r>
    </w:p>
    <w:p w14:paraId="5C6BD2CE" w14:textId="77777777" w:rsidR="0032492E" w:rsidRDefault="00E7718E" w:rsidP="0032492E">
      <w:pPr>
        <w:pStyle w:val="ListParagraph"/>
        <w:numPr>
          <w:ilvl w:val="0"/>
          <w:numId w:val="8"/>
        </w:numPr>
      </w:pPr>
      <w:r>
        <w:t>Recognition</w:t>
      </w:r>
      <w:r w:rsidR="002973B4">
        <w:t xml:space="preserve"> and risk</w:t>
      </w:r>
      <w:r w:rsidR="005B102F">
        <w:t xml:space="preserve"> of the market</w:t>
      </w:r>
      <w:r w:rsidR="002973B4">
        <w:t xml:space="preserve"> </w:t>
      </w:r>
      <w:r w:rsidR="00BF1EDA">
        <w:t>because</w:t>
      </w:r>
      <w:r w:rsidR="00B435B7">
        <w:t xml:space="preserve"> of</w:t>
      </w:r>
      <w:r w:rsidR="002973B4">
        <w:t xml:space="preserve"> </w:t>
      </w:r>
      <w:r w:rsidR="004C581C">
        <w:t>overseas</w:t>
      </w:r>
      <w:r w:rsidR="002973B4">
        <w:t xml:space="preserve"> rates </w:t>
      </w:r>
      <w:r w:rsidR="004C581C">
        <w:t>of exchange</w:t>
      </w:r>
    </w:p>
    <w:p w14:paraId="2F8305F9" w14:textId="77777777" w:rsidR="002973B4" w:rsidRDefault="00E7718E" w:rsidP="0032492E">
      <w:pPr>
        <w:pStyle w:val="ListParagraph"/>
        <w:numPr>
          <w:ilvl w:val="0"/>
          <w:numId w:val="8"/>
        </w:numPr>
      </w:pPr>
      <w:r>
        <w:t xml:space="preserve">Increase in the </w:t>
      </w:r>
      <w:r w:rsidR="00726829">
        <w:t>amounts</w:t>
      </w:r>
      <w:r>
        <w:t xml:space="preserve"> of high net worth </w:t>
      </w:r>
      <w:r w:rsidR="008A749D">
        <w:t>persons</w:t>
      </w:r>
    </w:p>
    <w:p w14:paraId="5088F2D4" w14:textId="77777777" w:rsidR="00757810" w:rsidRDefault="00E7718E" w:rsidP="00C51B32">
      <w:pPr>
        <w:pStyle w:val="Heading2"/>
      </w:pPr>
      <w:bookmarkStart w:id="10" w:name="_Toc92732432"/>
      <w:r>
        <w:t>Social</w:t>
      </w:r>
      <w:bookmarkEnd w:id="10"/>
    </w:p>
    <w:p w14:paraId="30D892E5" w14:textId="77777777" w:rsidR="006C32E1" w:rsidRDefault="00E7718E" w:rsidP="00BF6D0D">
      <w:pPr>
        <w:pStyle w:val="ListParagraph"/>
        <w:numPr>
          <w:ilvl w:val="0"/>
          <w:numId w:val="10"/>
        </w:numPr>
      </w:pPr>
      <w:r>
        <w:t>Ever-changing</w:t>
      </w:r>
      <w:r w:rsidR="003E7F57">
        <w:t xml:space="preserve"> </w:t>
      </w:r>
      <w:r>
        <w:t>buyer</w:t>
      </w:r>
      <w:r w:rsidR="003E7F57">
        <w:t xml:space="preserve"> </w:t>
      </w:r>
      <w:r>
        <w:t>predilections</w:t>
      </w:r>
      <w:r w:rsidR="003E7F57">
        <w:t xml:space="preserve"> and </w:t>
      </w:r>
      <w:r>
        <w:t>cumulative</w:t>
      </w:r>
      <w:r w:rsidR="003E7F57">
        <w:t xml:space="preserve"> </w:t>
      </w:r>
      <w:r>
        <w:t>throwaway</w:t>
      </w:r>
      <w:r w:rsidR="003E7F57">
        <w:t xml:space="preserve"> </w:t>
      </w:r>
      <w:r>
        <w:t>profits</w:t>
      </w:r>
    </w:p>
    <w:p w14:paraId="7F8839E6" w14:textId="77777777" w:rsidR="003E7F57" w:rsidRDefault="00E7718E" w:rsidP="00BF6D0D">
      <w:pPr>
        <w:pStyle w:val="ListParagraph"/>
        <w:numPr>
          <w:ilvl w:val="0"/>
          <w:numId w:val="10"/>
        </w:numPr>
      </w:pPr>
      <w:r>
        <w:t xml:space="preserve">Second-hand vehicle </w:t>
      </w:r>
      <w:r w:rsidR="00D80C1D">
        <w:t>marketplace</w:t>
      </w:r>
      <w:r>
        <w:t xml:space="preserve"> </w:t>
      </w:r>
      <w:r w:rsidR="00733B96">
        <w:t>exists</w:t>
      </w:r>
      <w:r>
        <w:t xml:space="preserve"> to </w:t>
      </w:r>
      <w:r w:rsidR="00D80C1D">
        <w:t>produce</w:t>
      </w:r>
    </w:p>
    <w:p w14:paraId="28221D2C" w14:textId="77777777" w:rsidR="003E7F57" w:rsidRDefault="00E7718E" w:rsidP="00BF6D0D">
      <w:pPr>
        <w:pStyle w:val="ListParagraph"/>
        <w:numPr>
          <w:ilvl w:val="0"/>
          <w:numId w:val="10"/>
        </w:numPr>
      </w:pPr>
      <w:r>
        <w:t>Engagement feminine clienteles and rising the objective of earning profitability</w:t>
      </w:r>
      <w:r w:rsidR="001A1B1D">
        <w:t xml:space="preserve"> from the</w:t>
      </w:r>
      <w:r>
        <w:t xml:space="preserve"> audience </w:t>
      </w:r>
    </w:p>
    <w:p w14:paraId="3FC5FB20" w14:textId="77777777" w:rsidR="009176E1" w:rsidRDefault="00E7718E" w:rsidP="00BB1A21">
      <w:pPr>
        <w:pStyle w:val="Heading2"/>
      </w:pPr>
      <w:bookmarkStart w:id="11" w:name="_Toc92732433"/>
      <w:r>
        <w:t>Technological</w:t>
      </w:r>
      <w:bookmarkEnd w:id="11"/>
    </w:p>
    <w:p w14:paraId="293FC1CF" w14:textId="77777777" w:rsidR="004F60B9" w:rsidRDefault="00E7718E" w:rsidP="00103BAE">
      <w:pPr>
        <w:pStyle w:val="ListParagraph"/>
        <w:numPr>
          <w:ilvl w:val="0"/>
          <w:numId w:val="11"/>
        </w:numPr>
      </w:pPr>
      <w:r>
        <w:t>Rising</w:t>
      </w:r>
      <w:r w:rsidR="00103BAE">
        <w:t xml:space="preserve"> </w:t>
      </w:r>
      <w:r>
        <w:t>welfares</w:t>
      </w:r>
      <w:r w:rsidR="00103BAE">
        <w:t xml:space="preserve"> in </w:t>
      </w:r>
      <w:r>
        <w:t>substitute</w:t>
      </w:r>
      <w:r w:rsidR="00103BAE">
        <w:t xml:space="preserve"> </w:t>
      </w:r>
      <w:r>
        <w:t>oils</w:t>
      </w:r>
      <w:r w:rsidR="00103BAE">
        <w:t xml:space="preserve"> and </w:t>
      </w:r>
      <w:r>
        <w:t>change</w:t>
      </w:r>
      <w:r w:rsidR="00103BAE">
        <w:t xml:space="preserve"> </w:t>
      </w:r>
      <w:r>
        <w:t>to</w:t>
      </w:r>
      <w:r w:rsidR="00103BAE">
        <w:t xml:space="preserve"> </w:t>
      </w:r>
      <w:r>
        <w:t>electronic vehicles</w:t>
      </w:r>
    </w:p>
    <w:p w14:paraId="0DFAEB1C" w14:textId="77777777" w:rsidR="006C72F0" w:rsidRDefault="00E7718E" w:rsidP="00103BAE">
      <w:pPr>
        <w:pStyle w:val="ListParagraph"/>
        <w:numPr>
          <w:ilvl w:val="0"/>
          <w:numId w:val="11"/>
        </w:numPr>
      </w:pPr>
      <w:r>
        <w:lastRenderedPageBreak/>
        <w:t xml:space="preserve">Adapting </w:t>
      </w:r>
      <w:r w:rsidR="00944C20">
        <w:t>the component of digital</w:t>
      </w:r>
      <w:r>
        <w:t xml:space="preserve"> and </w:t>
      </w:r>
      <w:r w:rsidR="00AC3E9D">
        <w:t>progressive</w:t>
      </w:r>
      <w:r>
        <w:t xml:space="preserve"> in the technical </w:t>
      </w:r>
      <w:r w:rsidR="00877D56">
        <w:t>aspect</w:t>
      </w:r>
      <w:r>
        <w:t xml:space="preserve"> of business</w:t>
      </w:r>
    </w:p>
    <w:p w14:paraId="6E1A3A88" w14:textId="77777777" w:rsidR="001A3F41" w:rsidRDefault="00774414" w:rsidP="00774414">
      <w:pPr>
        <w:pStyle w:val="ListParagraph"/>
        <w:numPr>
          <w:ilvl w:val="0"/>
          <w:numId w:val="11"/>
        </w:numPr>
      </w:pPr>
      <w:r w:rsidRPr="00774414">
        <w:t>The driverless</w:t>
      </w:r>
      <w:r w:rsidR="0036464A">
        <w:t xml:space="preserve"> car</w:t>
      </w:r>
      <w:r w:rsidR="00454181">
        <w:t xml:space="preserve"> which is also known as </w:t>
      </w:r>
      <w:r w:rsidR="00CB3FCE">
        <w:t>autonomous vehicle</w:t>
      </w:r>
    </w:p>
    <w:p w14:paraId="7F44576F" w14:textId="77777777" w:rsidR="00701A5A" w:rsidRDefault="00701A5A" w:rsidP="00701A5A"/>
    <w:p w14:paraId="7BDB2A0B" w14:textId="77777777" w:rsidR="00701A5A" w:rsidRDefault="00701A5A" w:rsidP="00701A5A"/>
    <w:p w14:paraId="21E8D76B" w14:textId="77777777" w:rsidR="00701A5A" w:rsidRDefault="00E7718E" w:rsidP="005B61F7">
      <w:pPr>
        <w:pStyle w:val="Heading2"/>
      </w:pPr>
      <w:bookmarkStart w:id="12" w:name="_Toc92732434"/>
      <w:r>
        <w:t>Legal</w:t>
      </w:r>
      <w:bookmarkEnd w:id="12"/>
    </w:p>
    <w:p w14:paraId="7C9CDB3D" w14:textId="77777777" w:rsidR="00913C2B" w:rsidRDefault="00E7718E" w:rsidP="00473118">
      <w:pPr>
        <w:pStyle w:val="ListParagraph"/>
        <w:numPr>
          <w:ilvl w:val="0"/>
          <w:numId w:val="12"/>
        </w:numPr>
      </w:pPr>
      <w:r>
        <w:t>Vulnerability</w:t>
      </w:r>
      <w:r w:rsidR="00B833FD">
        <w:t xml:space="preserve"> to </w:t>
      </w:r>
      <w:r>
        <w:t>produce</w:t>
      </w:r>
      <w:r w:rsidR="00B833FD">
        <w:t xml:space="preserve"> </w:t>
      </w:r>
      <w:r>
        <w:t>obligation</w:t>
      </w:r>
      <w:r w:rsidR="00B833FD">
        <w:t xml:space="preserve"> </w:t>
      </w:r>
      <w:r>
        <w:t>rights</w:t>
      </w:r>
      <w:r w:rsidR="00B833FD">
        <w:t xml:space="preserve"> or </w:t>
      </w:r>
      <w:r>
        <w:t>trailing</w:t>
      </w:r>
      <w:r w:rsidR="00B833FD">
        <w:t xml:space="preserve"> </w:t>
      </w:r>
      <w:r>
        <w:t>authorisation</w:t>
      </w:r>
      <w:r w:rsidR="00B833FD">
        <w:t xml:space="preserve"> of </w:t>
      </w:r>
      <w:r w:rsidR="00DE6C09">
        <w:t>process</w:t>
      </w:r>
      <w:r w:rsidR="00B833FD">
        <w:t xml:space="preserve"> </w:t>
      </w:r>
      <w:r w:rsidR="00DE6C09">
        <w:t xml:space="preserve">because </w:t>
      </w:r>
      <w:r w:rsidR="00B833FD">
        <w:t>o</w:t>
      </w:r>
      <w:r w:rsidR="00DE6C09">
        <w:t>f</w:t>
      </w:r>
      <w:r w:rsidR="00B833FD">
        <w:t xml:space="preserve"> non-</w:t>
      </w:r>
      <w:r w:rsidR="00D9574C">
        <w:t>agreement</w:t>
      </w:r>
      <w:r w:rsidR="00B833FD">
        <w:t xml:space="preserve"> </w:t>
      </w:r>
    </w:p>
    <w:p w14:paraId="2893BC48" w14:textId="77777777" w:rsidR="00913C2B" w:rsidRDefault="00E7718E" w:rsidP="00473118">
      <w:pPr>
        <w:pStyle w:val="ListParagraph"/>
        <w:numPr>
          <w:ilvl w:val="0"/>
          <w:numId w:val="12"/>
        </w:numPr>
      </w:pPr>
      <w:r>
        <w:t xml:space="preserve">Acquiescence with new </w:t>
      </w:r>
      <w:r w:rsidR="00A027AF">
        <w:t>commandments</w:t>
      </w:r>
      <w:r>
        <w:t xml:space="preserve">, </w:t>
      </w:r>
      <w:r w:rsidR="00A027AF">
        <w:t>guidelines</w:t>
      </w:r>
      <w:r>
        <w:t xml:space="preserve"> or </w:t>
      </w:r>
      <w:r w:rsidR="00A027AF">
        <w:t>strategies</w:t>
      </w:r>
      <w:r>
        <w:t xml:space="preserve"> of </w:t>
      </w:r>
      <w:r w:rsidR="00A027AF">
        <w:t>legislative</w:t>
      </w:r>
      <w:r>
        <w:t xml:space="preserve"> </w:t>
      </w:r>
      <w:r w:rsidR="00A027AF">
        <w:t>firms</w:t>
      </w:r>
      <w:r>
        <w:t xml:space="preserve"> will </w:t>
      </w:r>
      <w:r w:rsidR="000C3CBA">
        <w:t>increase</w:t>
      </w:r>
      <w:r>
        <w:t xml:space="preserve"> </w:t>
      </w:r>
      <w:r w:rsidR="000C3CBA">
        <w:t>wealth</w:t>
      </w:r>
      <w:r>
        <w:t xml:space="preserve"> and </w:t>
      </w:r>
      <w:r w:rsidR="000C3CBA">
        <w:t>investigation</w:t>
      </w:r>
      <w:r>
        <w:t xml:space="preserve"> </w:t>
      </w:r>
      <w:r w:rsidR="000C3CBA">
        <w:t>expenditures</w:t>
      </w:r>
      <w:r>
        <w:t xml:space="preserve"> </w:t>
      </w:r>
    </w:p>
    <w:p w14:paraId="46AAD938" w14:textId="77777777" w:rsidR="001213E5" w:rsidRDefault="00E7718E" w:rsidP="00473118">
      <w:pPr>
        <w:pStyle w:val="ListParagraph"/>
        <w:numPr>
          <w:ilvl w:val="0"/>
          <w:numId w:val="12"/>
        </w:numPr>
      </w:pPr>
      <w:r>
        <w:t>Agreement</w:t>
      </w:r>
      <w:r w:rsidR="00913C2B">
        <w:t xml:space="preserve"> with </w:t>
      </w:r>
      <w:r w:rsidR="00774B27">
        <w:t>detailed</w:t>
      </w:r>
      <w:r w:rsidR="00913C2B">
        <w:t xml:space="preserve"> </w:t>
      </w:r>
      <w:r w:rsidR="00774B27">
        <w:t>car</w:t>
      </w:r>
      <w:r w:rsidR="00BD502A">
        <w:t xml:space="preserve"> </w:t>
      </w:r>
      <w:r w:rsidR="00774B27">
        <w:t>security</w:t>
      </w:r>
      <w:r w:rsidR="00BD502A">
        <w:t xml:space="preserve"> </w:t>
      </w:r>
      <w:r w:rsidR="00774B27">
        <w:t>standards</w:t>
      </w:r>
      <w:r w:rsidR="00BD502A">
        <w:t xml:space="preserve"> </w:t>
      </w:r>
      <w:r w:rsidR="00774B27">
        <w:t>may</w:t>
      </w:r>
      <w:r w:rsidR="00BD502A">
        <w:t xml:space="preserve"> hurt </w:t>
      </w:r>
      <w:r w:rsidR="00BE7B53">
        <w:t>the manufacturing unit</w:t>
      </w:r>
      <w:r w:rsidR="007C71DE">
        <w:t xml:space="preserve"> with </w:t>
      </w:r>
      <w:r w:rsidR="00501BA6">
        <w:t xml:space="preserve">the margin of </w:t>
      </w:r>
      <w:r w:rsidR="00994EB9">
        <w:t>sales</w:t>
      </w:r>
      <w:r w:rsidR="00BD502A">
        <w:t xml:space="preserve"> </w:t>
      </w:r>
    </w:p>
    <w:p w14:paraId="235C02A0" w14:textId="77777777" w:rsidR="00140C53" w:rsidRDefault="00E7718E" w:rsidP="00636858">
      <w:pPr>
        <w:pStyle w:val="Heading2"/>
      </w:pPr>
      <w:bookmarkStart w:id="13" w:name="_Toc92732435"/>
      <w:r>
        <w:t>Environmental</w:t>
      </w:r>
      <w:bookmarkEnd w:id="13"/>
    </w:p>
    <w:p w14:paraId="1BDD8054" w14:textId="77777777" w:rsidR="00446EA6" w:rsidRDefault="00E7718E" w:rsidP="00446EA6">
      <w:pPr>
        <w:pStyle w:val="ListParagraph"/>
        <w:numPr>
          <w:ilvl w:val="0"/>
          <w:numId w:val="13"/>
        </w:numPr>
      </w:pPr>
      <w:r>
        <w:t>Limitation</w:t>
      </w:r>
      <w:r w:rsidR="00F90B6E">
        <w:t xml:space="preserve"> </w:t>
      </w:r>
      <w:r w:rsidR="002B151D">
        <w:t>conservatory</w:t>
      </w:r>
      <w:r w:rsidR="00F90B6E">
        <w:t xml:space="preserve">, </w:t>
      </w:r>
      <w:r w:rsidR="003D1009">
        <w:t>carbon dioxide</w:t>
      </w:r>
      <w:r w:rsidR="00F90B6E">
        <w:t xml:space="preserve"> </w:t>
      </w:r>
      <w:r w:rsidR="00283EA0">
        <w:t>release</w:t>
      </w:r>
      <w:r w:rsidR="00F90B6E">
        <w:t xml:space="preserve"> for greener </w:t>
      </w:r>
      <w:r w:rsidR="00D351A2">
        <w:t>vehicles of four-wheelers</w:t>
      </w:r>
    </w:p>
    <w:p w14:paraId="1B90E5F1" w14:textId="77777777" w:rsidR="00F90B6E" w:rsidRDefault="00E7718E" w:rsidP="00446EA6">
      <w:pPr>
        <w:pStyle w:val="ListParagraph"/>
        <w:numPr>
          <w:ilvl w:val="0"/>
          <w:numId w:val="13"/>
        </w:numPr>
      </w:pPr>
      <w:r>
        <w:t xml:space="preserve">Ecological </w:t>
      </w:r>
      <w:r w:rsidR="000002A4">
        <w:t>Maintenance</w:t>
      </w:r>
      <w:r>
        <w:t xml:space="preserve"> </w:t>
      </w:r>
    </w:p>
    <w:p w14:paraId="20D216B5" w14:textId="77777777" w:rsidR="001F7FE5" w:rsidRDefault="00E7718E" w:rsidP="00446EA6">
      <w:pPr>
        <w:pStyle w:val="ListParagraph"/>
        <w:numPr>
          <w:ilvl w:val="0"/>
          <w:numId w:val="13"/>
        </w:numPr>
      </w:pPr>
      <w:r>
        <w:t>Tendency near the little locomotive volume and novel energy skills</w:t>
      </w:r>
      <w:r w:rsidR="00CF4CE6">
        <w:t xml:space="preserve"> and </w:t>
      </w:r>
      <w:r w:rsidR="0039620E">
        <w:t>technologies</w:t>
      </w:r>
    </w:p>
    <w:p w14:paraId="36BDF486" w14:textId="77777777" w:rsidR="001E0278" w:rsidRDefault="001E0278" w:rsidP="00F62DB0"/>
    <w:p w14:paraId="305A7932" w14:textId="77777777" w:rsidR="00F62DB0" w:rsidRDefault="00E7718E" w:rsidP="00C80C76">
      <w:pPr>
        <w:pStyle w:val="Heading1"/>
      </w:pPr>
      <w:bookmarkStart w:id="14" w:name="_Toc92732436"/>
      <w:r>
        <w:t>Porters Five Forces</w:t>
      </w:r>
      <w:bookmarkEnd w:id="14"/>
    </w:p>
    <w:p w14:paraId="19E835B4" w14:textId="77777777" w:rsidR="00231D48" w:rsidRDefault="00E7718E" w:rsidP="005F7CF8">
      <w:r w:rsidRPr="00D562FE">
        <w:t xml:space="preserve">To use an external approach, the five forces model is a powerful and simple instrument for identifying specific abilities concerning a certain market situation. The plan describes five </w:t>
      </w:r>
      <w:r w:rsidR="00024B77" w:rsidRPr="00D562FE">
        <w:t>microenvironmental</w:t>
      </w:r>
      <w:r w:rsidRPr="00D562FE">
        <w:t xml:space="preserve"> pressures that promote competitiveness and risk a firm's capability to profitability.</w:t>
      </w:r>
      <w:r w:rsidR="006C58A2">
        <w:t xml:space="preserve"> </w:t>
      </w:r>
      <w:r w:rsidR="00F31C86" w:rsidRPr="00F31C86">
        <w:t>The corporate economic or organisational leadership method is where the five forces of Porter's model got their start. Since the pricing mechanism influences the conduct of marketplace participants, this method assumes that the appeal of a sector in which an organisation participates is determined by the marketing environment.</w:t>
      </w:r>
    </w:p>
    <w:p w14:paraId="7C60F941" w14:textId="77777777" w:rsidR="005573A0" w:rsidRDefault="00E7718E" w:rsidP="005573A0">
      <w:r w:rsidRPr="00B94FFC">
        <w:t>The pricing mechanism, in return, has an impact on firms' planning and preparations; for instance, commercial performance is measured by the strategic plan. As a result, the economic model has an indirect impact on organisational performance</w:t>
      </w:r>
      <w:r w:rsidR="00910BEA">
        <w:t xml:space="preserve"> (</w:t>
      </w:r>
      <w:proofErr w:type="spellStart"/>
      <w:r w:rsidR="00910BEA">
        <w:rPr>
          <w:shd w:val="clear" w:color="auto" w:fill="FFFFFF"/>
        </w:rPr>
        <w:t>Mihailova</w:t>
      </w:r>
      <w:proofErr w:type="spellEnd"/>
      <w:r w:rsidR="00F33CBC">
        <w:rPr>
          <w:shd w:val="clear" w:color="auto" w:fill="FFFFFF"/>
        </w:rPr>
        <w:t>,</w:t>
      </w:r>
      <w:r w:rsidR="00910BEA">
        <w:rPr>
          <w:shd w:val="clear" w:color="auto" w:fill="FFFFFF"/>
        </w:rPr>
        <w:t xml:space="preserve"> 2020</w:t>
      </w:r>
      <w:r w:rsidR="00910BEA">
        <w:t>)</w:t>
      </w:r>
      <w:r w:rsidRPr="00B94FFC">
        <w:t>. As authorised programs, socioeconomic and environmental circumstances evolve, so will individual forces and their cumulative influence.</w:t>
      </w:r>
      <w:r w:rsidR="00E93AD2">
        <w:t xml:space="preserve"> </w:t>
      </w:r>
      <w:r w:rsidR="005E0032" w:rsidRPr="005E0032">
        <w:t>Furthermore, the Porter five forces paradigm may be considered as a tool for doing a selection of research. Though with a deeper inspection, it is clear that the approach helps Aston Martin to obtain a better grasp as to how revenue is distributed among the five competitive forces in a given sector</w:t>
      </w:r>
      <w:r w:rsidR="00C26701">
        <w:t xml:space="preserve"> (</w:t>
      </w:r>
      <w:r w:rsidR="00C26701">
        <w:rPr>
          <w:shd w:val="clear" w:color="auto" w:fill="FFFFFF"/>
        </w:rPr>
        <w:t xml:space="preserve">Walsh et al., </w:t>
      </w:r>
      <w:r w:rsidR="008A14D1">
        <w:rPr>
          <w:shd w:val="clear" w:color="auto" w:fill="FFFFFF"/>
        </w:rPr>
        <w:t>2019</w:t>
      </w:r>
      <w:r w:rsidR="00C26701">
        <w:t>)</w:t>
      </w:r>
      <w:r w:rsidR="005E0032" w:rsidRPr="005E0032">
        <w:t>.</w:t>
      </w:r>
    </w:p>
    <w:p w14:paraId="2F471BAA" w14:textId="77777777" w:rsidR="00BA0DA3" w:rsidRDefault="00E7718E" w:rsidP="00083638">
      <w:pPr>
        <w:pStyle w:val="ListParagraph"/>
        <w:numPr>
          <w:ilvl w:val="0"/>
          <w:numId w:val="14"/>
        </w:numPr>
        <w:rPr>
          <w:b/>
          <w:u w:val="single"/>
        </w:rPr>
      </w:pPr>
      <w:r w:rsidRPr="00C8300F">
        <w:rPr>
          <w:b/>
          <w:u w:val="single"/>
        </w:rPr>
        <w:t xml:space="preserve">Competitive Rivalry </w:t>
      </w:r>
    </w:p>
    <w:p w14:paraId="55FD15B5" w14:textId="77777777" w:rsidR="003E7F57" w:rsidRDefault="00E7718E" w:rsidP="003E7F57">
      <w:r w:rsidRPr="0002554E">
        <w:t>When there is a lot of competition among current rivals, Aston Martin's profitability declines, and the firm may resort to tactics like p</w:t>
      </w:r>
      <w:r w:rsidR="00314757">
        <w:t xml:space="preserve">rice drops, brand extensions, </w:t>
      </w:r>
      <w:r w:rsidR="0058614B">
        <w:t>television</w:t>
      </w:r>
      <w:r w:rsidRPr="0002554E">
        <w:t xml:space="preserve"> ad</w:t>
      </w:r>
      <w:r w:rsidR="0058614B">
        <w:t>verti</w:t>
      </w:r>
      <w:r w:rsidRPr="0002554E">
        <w:t>s</w:t>
      </w:r>
      <w:r w:rsidR="0058614B">
        <w:t>ement</w:t>
      </w:r>
      <w:r w:rsidRPr="0002554E">
        <w:t>, and data and applications.</w:t>
      </w:r>
      <w:r w:rsidR="00A85072">
        <w:t xml:space="preserve"> </w:t>
      </w:r>
      <w:r w:rsidR="00DE36F1" w:rsidRPr="00DE36F1">
        <w:t>The intensity of the aforementioned will, even so, be determined by the intensity of competing and where the manufacturing unit is impacted by the level of sales, storage and overhead expenses, the number of stakeholders trying to compete against one another, distinctions, barriers to exit, and cost advantages between rivals</w:t>
      </w:r>
      <w:r w:rsidR="00430A10">
        <w:t xml:space="preserve"> (</w:t>
      </w:r>
      <w:proofErr w:type="spellStart"/>
      <w:r w:rsidR="00430A10">
        <w:rPr>
          <w:shd w:val="clear" w:color="auto" w:fill="FFFFFF"/>
        </w:rPr>
        <w:t>Shtal</w:t>
      </w:r>
      <w:proofErr w:type="spellEnd"/>
      <w:r w:rsidR="00430A10">
        <w:rPr>
          <w:shd w:val="clear" w:color="auto" w:fill="FFFFFF"/>
        </w:rPr>
        <w:t xml:space="preserve"> et al., </w:t>
      </w:r>
      <w:r w:rsidR="00E36038">
        <w:rPr>
          <w:shd w:val="clear" w:color="auto" w:fill="FFFFFF"/>
        </w:rPr>
        <w:t>2018</w:t>
      </w:r>
      <w:r w:rsidR="00430A10">
        <w:t>)</w:t>
      </w:r>
      <w:r w:rsidR="00DE36F1" w:rsidRPr="00DE36F1">
        <w:t>.</w:t>
      </w:r>
    </w:p>
    <w:p w14:paraId="6936AF7F" w14:textId="77777777" w:rsidR="00864E18" w:rsidRPr="00D7747D" w:rsidRDefault="00E7718E" w:rsidP="00BA4B43">
      <w:pPr>
        <w:pStyle w:val="ListParagraph"/>
        <w:numPr>
          <w:ilvl w:val="0"/>
          <w:numId w:val="14"/>
        </w:numPr>
        <w:rPr>
          <w:b/>
          <w:u w:val="single"/>
        </w:rPr>
      </w:pPr>
      <w:r w:rsidRPr="00D7747D">
        <w:rPr>
          <w:b/>
          <w:u w:val="single"/>
        </w:rPr>
        <w:t>Threat to New Entrants</w:t>
      </w:r>
    </w:p>
    <w:p w14:paraId="71F786CE" w14:textId="77777777" w:rsidR="00E40DBF" w:rsidRDefault="00E7718E" w:rsidP="00E81A39">
      <w:pPr>
        <w:spacing w:line="360" w:lineRule="auto"/>
      </w:pPr>
      <w:r w:rsidRPr="00755BDD">
        <w:lastRenderedPageBreak/>
        <w:t>Newcomers to Aston Martin offer fresh capability as well as a drive to acquire a share of the market, exerting strain on pricing, expenses, and the level of funds needed to play. The danger of entrance, on the other hand, will be primarily determined by how high the barriers of entry are and how many firms are in the business.</w:t>
      </w:r>
    </w:p>
    <w:p w14:paraId="3FFB8DB7" w14:textId="77777777" w:rsidR="00864E18" w:rsidRDefault="00E7718E" w:rsidP="00566375">
      <w:pPr>
        <w:pStyle w:val="ListParagraph"/>
        <w:numPr>
          <w:ilvl w:val="0"/>
          <w:numId w:val="14"/>
        </w:numPr>
        <w:spacing w:line="360" w:lineRule="auto"/>
        <w:rPr>
          <w:b/>
          <w:u w:val="single"/>
          <w:lang w:val="en-GB"/>
        </w:rPr>
      </w:pPr>
      <w:r w:rsidRPr="005A40A6">
        <w:rPr>
          <w:b/>
          <w:u w:val="single"/>
          <w:lang w:val="en-GB"/>
        </w:rPr>
        <w:t xml:space="preserve">Bargaining </w:t>
      </w:r>
      <w:r w:rsidR="009A3976">
        <w:rPr>
          <w:b/>
          <w:u w:val="single"/>
          <w:lang w:val="en-GB"/>
        </w:rPr>
        <w:t>P</w:t>
      </w:r>
      <w:r w:rsidR="00D54065">
        <w:rPr>
          <w:b/>
          <w:u w:val="single"/>
          <w:lang w:val="en-GB"/>
        </w:rPr>
        <w:t>ower of the S</w:t>
      </w:r>
      <w:r w:rsidR="00F2048B" w:rsidRPr="005A40A6">
        <w:rPr>
          <w:b/>
          <w:u w:val="single"/>
          <w:lang w:val="en-GB"/>
        </w:rPr>
        <w:t>uppliers</w:t>
      </w:r>
    </w:p>
    <w:p w14:paraId="30786924" w14:textId="77777777" w:rsidR="008A1A48" w:rsidRDefault="00E7718E" w:rsidP="00D67E81">
      <w:pPr>
        <w:spacing w:line="360" w:lineRule="auto"/>
        <w:rPr>
          <w:lang w:val="en-GB"/>
        </w:rPr>
      </w:pPr>
      <w:r>
        <w:rPr>
          <w:lang w:val="en-GB"/>
        </w:rPr>
        <w:t xml:space="preserve">The </w:t>
      </w:r>
      <w:r w:rsidR="001A2AAD">
        <w:rPr>
          <w:lang w:val="en-GB"/>
        </w:rPr>
        <w:t>strength</w:t>
      </w:r>
      <w:r w:rsidR="00BB288D">
        <w:rPr>
          <w:lang w:val="en-GB"/>
        </w:rPr>
        <w:t xml:space="preserve"> of the </w:t>
      </w:r>
      <w:r w:rsidR="00250EE0">
        <w:rPr>
          <w:lang w:val="en-GB"/>
        </w:rPr>
        <w:t xml:space="preserve">suppliers </w:t>
      </w:r>
      <w:r w:rsidR="0036331D">
        <w:rPr>
          <w:lang w:val="en-GB"/>
        </w:rPr>
        <w:t xml:space="preserve">always remains crucial </w:t>
      </w:r>
      <w:r w:rsidR="000F2CFF">
        <w:rPr>
          <w:lang w:val="en-GB"/>
        </w:rPr>
        <w:t xml:space="preserve">as they are the </w:t>
      </w:r>
      <w:r w:rsidR="0036331D">
        <w:rPr>
          <w:lang w:val="en-GB"/>
        </w:rPr>
        <w:t>one</w:t>
      </w:r>
      <w:r w:rsidR="009429C2">
        <w:rPr>
          <w:lang w:val="en-GB"/>
        </w:rPr>
        <w:t xml:space="preserve">s to </w:t>
      </w:r>
      <w:r w:rsidR="00DF1ECF">
        <w:rPr>
          <w:lang w:val="en-GB"/>
        </w:rPr>
        <w:t xml:space="preserve">create and make the chances of earning the </w:t>
      </w:r>
      <w:r w:rsidR="006C0288">
        <w:rPr>
          <w:lang w:val="en-GB"/>
        </w:rPr>
        <w:t>huge profit margin for Aston Martin</w:t>
      </w:r>
      <w:r w:rsidR="00AC5ACB">
        <w:rPr>
          <w:lang w:val="en-GB"/>
        </w:rPr>
        <w:t xml:space="preserve"> in the </w:t>
      </w:r>
      <w:r w:rsidR="00D51D31">
        <w:rPr>
          <w:lang w:val="en-GB"/>
        </w:rPr>
        <w:t xml:space="preserve">current days. </w:t>
      </w:r>
      <w:r w:rsidR="002E3DC9">
        <w:rPr>
          <w:lang w:val="en-GB"/>
        </w:rPr>
        <w:t xml:space="preserve">However, </w:t>
      </w:r>
      <w:r w:rsidR="00B9201C">
        <w:rPr>
          <w:lang w:val="en-GB"/>
        </w:rPr>
        <w:t xml:space="preserve">making the </w:t>
      </w:r>
      <w:r w:rsidR="0050549D">
        <w:rPr>
          <w:lang w:val="en-GB"/>
        </w:rPr>
        <w:t xml:space="preserve">phase of the trading factors </w:t>
      </w:r>
      <w:r w:rsidR="00883EFA">
        <w:rPr>
          <w:lang w:val="en-GB"/>
        </w:rPr>
        <w:t xml:space="preserve">convenient </w:t>
      </w:r>
      <w:r w:rsidR="00DD5C06">
        <w:rPr>
          <w:lang w:val="en-GB"/>
        </w:rPr>
        <w:t xml:space="preserve">for the </w:t>
      </w:r>
      <w:r w:rsidR="006329B3">
        <w:rPr>
          <w:lang w:val="en-GB"/>
        </w:rPr>
        <w:t xml:space="preserve">firm </w:t>
      </w:r>
      <w:r w:rsidR="00643AB9">
        <w:rPr>
          <w:lang w:val="en-GB"/>
        </w:rPr>
        <w:t xml:space="preserve">will help </w:t>
      </w:r>
      <w:r w:rsidR="00AF6FE4">
        <w:rPr>
          <w:lang w:val="en-GB"/>
        </w:rPr>
        <w:t xml:space="preserve">the </w:t>
      </w:r>
      <w:r w:rsidR="006A2A05">
        <w:rPr>
          <w:lang w:val="en-GB"/>
        </w:rPr>
        <w:t xml:space="preserve">organisation as </w:t>
      </w:r>
      <w:r w:rsidR="00B758A7">
        <w:rPr>
          <w:lang w:val="en-GB"/>
        </w:rPr>
        <w:t xml:space="preserve">well as the working individuals. Therefore, this will create </w:t>
      </w:r>
      <w:r w:rsidR="00746314">
        <w:rPr>
          <w:lang w:val="en-GB"/>
        </w:rPr>
        <w:t xml:space="preserve">an opportunity </w:t>
      </w:r>
      <w:r w:rsidR="00C57585">
        <w:rPr>
          <w:lang w:val="en-GB"/>
        </w:rPr>
        <w:t xml:space="preserve">for the </w:t>
      </w:r>
      <w:r w:rsidR="00AE401E">
        <w:rPr>
          <w:lang w:val="en-GB"/>
        </w:rPr>
        <w:t xml:space="preserve">employees </w:t>
      </w:r>
      <w:r w:rsidR="00604235">
        <w:rPr>
          <w:lang w:val="en-GB"/>
        </w:rPr>
        <w:t xml:space="preserve">as well as the organisation </w:t>
      </w:r>
      <w:r w:rsidR="00753230">
        <w:rPr>
          <w:lang w:val="en-GB"/>
        </w:rPr>
        <w:t xml:space="preserve">to enhance </w:t>
      </w:r>
      <w:r w:rsidR="000C3F35">
        <w:rPr>
          <w:lang w:val="en-GB"/>
        </w:rPr>
        <w:t xml:space="preserve">the level of </w:t>
      </w:r>
      <w:r w:rsidR="001301FA">
        <w:rPr>
          <w:lang w:val="en-GB"/>
        </w:rPr>
        <w:t xml:space="preserve">the sale </w:t>
      </w:r>
      <w:r w:rsidR="00BF3912">
        <w:rPr>
          <w:lang w:val="en-GB"/>
        </w:rPr>
        <w:t xml:space="preserve">in the market of business. </w:t>
      </w:r>
    </w:p>
    <w:p w14:paraId="166664BF" w14:textId="77777777" w:rsidR="00652DDC" w:rsidRDefault="00E7718E" w:rsidP="00334880">
      <w:pPr>
        <w:pStyle w:val="ListParagraph"/>
        <w:numPr>
          <w:ilvl w:val="0"/>
          <w:numId w:val="14"/>
        </w:numPr>
        <w:spacing w:line="360" w:lineRule="auto"/>
        <w:rPr>
          <w:b/>
          <w:u w:val="single"/>
          <w:lang w:val="en-GB"/>
        </w:rPr>
      </w:pPr>
      <w:r w:rsidRPr="005A40A6">
        <w:rPr>
          <w:b/>
          <w:u w:val="single"/>
          <w:lang w:val="en-GB"/>
        </w:rPr>
        <w:t xml:space="preserve">Bargaining </w:t>
      </w:r>
      <w:r>
        <w:rPr>
          <w:b/>
          <w:u w:val="single"/>
          <w:lang w:val="en-GB"/>
        </w:rPr>
        <w:t xml:space="preserve">Power of the </w:t>
      </w:r>
      <w:r w:rsidR="00334880">
        <w:rPr>
          <w:b/>
          <w:u w:val="single"/>
          <w:lang w:val="en-GB"/>
        </w:rPr>
        <w:t>Buyers</w:t>
      </w:r>
    </w:p>
    <w:p w14:paraId="71339E9E" w14:textId="77777777" w:rsidR="009C54E0" w:rsidRDefault="00E7718E" w:rsidP="009C54E0">
      <w:pPr>
        <w:spacing w:line="360" w:lineRule="auto"/>
        <w:rPr>
          <w:lang w:val="en-GB"/>
        </w:rPr>
      </w:pPr>
      <w:r>
        <w:rPr>
          <w:lang w:val="en-GB"/>
        </w:rPr>
        <w:t xml:space="preserve">For every </w:t>
      </w:r>
      <w:r w:rsidR="00AA00A8">
        <w:rPr>
          <w:lang w:val="en-GB"/>
        </w:rPr>
        <w:t xml:space="preserve">domestic and </w:t>
      </w:r>
      <w:r w:rsidR="000D5834">
        <w:rPr>
          <w:lang w:val="en-GB"/>
        </w:rPr>
        <w:t xml:space="preserve">international business </w:t>
      </w:r>
      <w:r w:rsidR="00D15254">
        <w:rPr>
          <w:lang w:val="en-GB"/>
        </w:rPr>
        <w:t xml:space="preserve">customer is a monopoly </w:t>
      </w:r>
      <w:r w:rsidR="005A1390">
        <w:rPr>
          <w:lang w:val="en-GB"/>
        </w:rPr>
        <w:t xml:space="preserve">for </w:t>
      </w:r>
      <w:r w:rsidR="0093124F">
        <w:rPr>
          <w:lang w:val="en-GB"/>
        </w:rPr>
        <w:t xml:space="preserve">all the organisations </w:t>
      </w:r>
      <w:r w:rsidR="00D539AB">
        <w:rPr>
          <w:lang w:val="en-GB"/>
        </w:rPr>
        <w:t xml:space="preserve">in the </w:t>
      </w:r>
      <w:r w:rsidR="00381680">
        <w:rPr>
          <w:lang w:val="en-GB"/>
        </w:rPr>
        <w:t xml:space="preserve">business market. </w:t>
      </w:r>
      <w:r w:rsidR="00BF38EA">
        <w:rPr>
          <w:lang w:val="en-GB"/>
        </w:rPr>
        <w:t xml:space="preserve">The </w:t>
      </w:r>
      <w:r w:rsidR="0006625D">
        <w:rPr>
          <w:lang w:val="en-GB"/>
        </w:rPr>
        <w:t>managi</w:t>
      </w:r>
      <w:r w:rsidR="00A44DB4">
        <w:rPr>
          <w:lang w:val="en-GB"/>
        </w:rPr>
        <w:t>ng and controlling staff of Aston Martin</w:t>
      </w:r>
      <w:r w:rsidR="003D11BA">
        <w:rPr>
          <w:lang w:val="en-GB"/>
        </w:rPr>
        <w:t xml:space="preserve"> </w:t>
      </w:r>
      <w:r w:rsidR="002A4C54">
        <w:rPr>
          <w:lang w:val="en-GB"/>
        </w:rPr>
        <w:t xml:space="preserve">can set the </w:t>
      </w:r>
      <w:r w:rsidR="003E0B88">
        <w:rPr>
          <w:lang w:val="en-GB"/>
        </w:rPr>
        <w:t>affordable pricing and cost for the products</w:t>
      </w:r>
      <w:r w:rsidR="00D607DA">
        <w:rPr>
          <w:lang w:val="en-GB"/>
        </w:rPr>
        <w:t xml:space="preserve"> and services </w:t>
      </w:r>
      <w:r w:rsidR="00810CF7">
        <w:rPr>
          <w:lang w:val="en-GB"/>
        </w:rPr>
        <w:t xml:space="preserve">for the consumers, once the </w:t>
      </w:r>
      <w:r w:rsidR="000E74E6">
        <w:rPr>
          <w:lang w:val="en-GB"/>
        </w:rPr>
        <w:t xml:space="preserve">commodity is </w:t>
      </w:r>
      <w:r w:rsidR="00765C15">
        <w:rPr>
          <w:lang w:val="en-GB"/>
        </w:rPr>
        <w:t xml:space="preserve">popular and demanding </w:t>
      </w:r>
      <w:r w:rsidR="000E2DD3">
        <w:rPr>
          <w:lang w:val="en-GB"/>
        </w:rPr>
        <w:t xml:space="preserve">the </w:t>
      </w:r>
      <w:r w:rsidR="00A97C9C">
        <w:rPr>
          <w:lang w:val="en-GB"/>
        </w:rPr>
        <w:t xml:space="preserve">responsible </w:t>
      </w:r>
      <w:r w:rsidR="005766B0">
        <w:rPr>
          <w:lang w:val="en-GB"/>
        </w:rPr>
        <w:t xml:space="preserve">persons can </w:t>
      </w:r>
      <w:r w:rsidR="00892630">
        <w:rPr>
          <w:lang w:val="en-GB"/>
        </w:rPr>
        <w:t xml:space="preserve">make the changes </w:t>
      </w:r>
      <w:r w:rsidR="00A457FD">
        <w:rPr>
          <w:lang w:val="en-GB"/>
        </w:rPr>
        <w:t>in the pricing strategy</w:t>
      </w:r>
      <w:r w:rsidR="00407D1A">
        <w:rPr>
          <w:lang w:val="en-GB"/>
        </w:rPr>
        <w:t xml:space="preserve">. </w:t>
      </w:r>
      <w:r w:rsidR="00B2107C">
        <w:rPr>
          <w:lang w:val="en-GB"/>
        </w:rPr>
        <w:t xml:space="preserve">Therefore, </w:t>
      </w:r>
      <w:r w:rsidR="00B0559B">
        <w:rPr>
          <w:lang w:val="en-GB"/>
        </w:rPr>
        <w:t xml:space="preserve">the </w:t>
      </w:r>
      <w:r w:rsidR="00EE6374">
        <w:rPr>
          <w:lang w:val="en-GB"/>
        </w:rPr>
        <w:t xml:space="preserve">staff should always </w:t>
      </w:r>
      <w:r w:rsidR="006E0062">
        <w:rPr>
          <w:lang w:val="en-GB"/>
        </w:rPr>
        <w:t xml:space="preserve">work as per the convenience of the </w:t>
      </w:r>
      <w:r w:rsidR="008A22DA">
        <w:rPr>
          <w:lang w:val="en-GB"/>
        </w:rPr>
        <w:t>purchasers</w:t>
      </w:r>
      <w:r w:rsidR="00EF1CBA">
        <w:rPr>
          <w:lang w:val="en-GB"/>
        </w:rPr>
        <w:t xml:space="preserve">. </w:t>
      </w:r>
    </w:p>
    <w:p w14:paraId="64590C2E" w14:textId="77777777" w:rsidR="00295FDF" w:rsidRPr="004A46B2" w:rsidRDefault="00E7718E" w:rsidP="00295FDF">
      <w:pPr>
        <w:pStyle w:val="ListParagraph"/>
        <w:numPr>
          <w:ilvl w:val="0"/>
          <w:numId w:val="14"/>
        </w:numPr>
        <w:spacing w:line="360" w:lineRule="auto"/>
        <w:rPr>
          <w:lang w:val="en-GB"/>
        </w:rPr>
      </w:pPr>
      <w:r>
        <w:rPr>
          <w:b/>
          <w:u w:val="single"/>
          <w:lang w:val="en-GB"/>
        </w:rPr>
        <w:t xml:space="preserve">The threat </w:t>
      </w:r>
      <w:r w:rsidR="0069339C">
        <w:rPr>
          <w:b/>
          <w:u w:val="single"/>
          <w:lang w:val="en-GB"/>
        </w:rPr>
        <w:t>of S</w:t>
      </w:r>
      <w:r>
        <w:rPr>
          <w:b/>
          <w:u w:val="single"/>
          <w:lang w:val="en-GB"/>
        </w:rPr>
        <w:t>ubstitute Products</w:t>
      </w:r>
      <w:r w:rsidR="00981336">
        <w:rPr>
          <w:b/>
          <w:u w:val="single"/>
          <w:lang w:val="en-GB"/>
        </w:rPr>
        <w:t xml:space="preserve"> and Services</w:t>
      </w:r>
    </w:p>
    <w:p w14:paraId="4735396C" w14:textId="77777777" w:rsidR="006752B0" w:rsidRDefault="00E7718E" w:rsidP="000F5290">
      <w:pPr>
        <w:spacing w:line="360" w:lineRule="auto"/>
        <w:rPr>
          <w:lang w:val="en-GB"/>
        </w:rPr>
      </w:pPr>
      <w:r>
        <w:rPr>
          <w:lang w:val="en-GB"/>
        </w:rPr>
        <w:t>In terms</w:t>
      </w:r>
      <w:r w:rsidR="00551232">
        <w:rPr>
          <w:lang w:val="en-GB"/>
        </w:rPr>
        <w:t xml:space="preserve"> of </w:t>
      </w:r>
      <w:r w:rsidR="0011769F">
        <w:rPr>
          <w:lang w:val="en-GB"/>
        </w:rPr>
        <w:t>manufac</w:t>
      </w:r>
      <w:r w:rsidR="00681934">
        <w:rPr>
          <w:lang w:val="en-GB"/>
        </w:rPr>
        <w:t xml:space="preserve">turing </w:t>
      </w:r>
      <w:r w:rsidR="00357152">
        <w:rPr>
          <w:lang w:val="en-GB"/>
        </w:rPr>
        <w:t xml:space="preserve">the </w:t>
      </w:r>
      <w:r w:rsidR="00C31C6A">
        <w:rPr>
          <w:lang w:val="en-GB"/>
        </w:rPr>
        <w:t xml:space="preserve">commodity </w:t>
      </w:r>
      <w:r w:rsidR="00B961DC">
        <w:rPr>
          <w:lang w:val="en-GB"/>
        </w:rPr>
        <w:t xml:space="preserve">right from the making as well as the services </w:t>
      </w:r>
      <w:r w:rsidR="009D002D">
        <w:rPr>
          <w:lang w:val="en-GB"/>
        </w:rPr>
        <w:t xml:space="preserve">should differ from the other firms in the </w:t>
      </w:r>
      <w:r w:rsidR="00463F6A">
        <w:rPr>
          <w:lang w:val="en-GB"/>
        </w:rPr>
        <w:t xml:space="preserve">commercial sector. </w:t>
      </w:r>
      <w:r w:rsidR="00625776">
        <w:rPr>
          <w:lang w:val="en-GB"/>
        </w:rPr>
        <w:t xml:space="preserve">This will create much </w:t>
      </w:r>
      <w:r w:rsidR="009A745B">
        <w:rPr>
          <w:lang w:val="en-GB"/>
        </w:rPr>
        <w:t xml:space="preserve">chance for Aston Martin </w:t>
      </w:r>
      <w:r w:rsidR="00122589">
        <w:rPr>
          <w:lang w:val="en-GB"/>
        </w:rPr>
        <w:t xml:space="preserve">as most of the crowd will be attracted towards the </w:t>
      </w:r>
      <w:r w:rsidR="00870FD5">
        <w:rPr>
          <w:lang w:val="en-GB"/>
        </w:rPr>
        <w:t xml:space="preserve">brand as the staff and the working employees </w:t>
      </w:r>
      <w:r w:rsidR="00C75FEC">
        <w:rPr>
          <w:lang w:val="en-GB"/>
        </w:rPr>
        <w:t xml:space="preserve">are focused </w:t>
      </w:r>
      <w:r w:rsidR="00F6551B">
        <w:rPr>
          <w:lang w:val="en-GB"/>
        </w:rPr>
        <w:t xml:space="preserve">on the </w:t>
      </w:r>
      <w:r w:rsidR="006125C5">
        <w:rPr>
          <w:lang w:val="en-GB"/>
        </w:rPr>
        <w:t xml:space="preserve">different </w:t>
      </w:r>
      <w:r w:rsidR="001664FB">
        <w:rPr>
          <w:lang w:val="en-GB"/>
        </w:rPr>
        <w:t>offerings</w:t>
      </w:r>
      <w:r w:rsidR="00DE02CC">
        <w:rPr>
          <w:lang w:val="en-GB"/>
        </w:rPr>
        <w:t xml:space="preserve"> that are delivered </w:t>
      </w:r>
      <w:r w:rsidR="00B8367C">
        <w:rPr>
          <w:lang w:val="en-GB"/>
        </w:rPr>
        <w:t xml:space="preserve">to the customers. </w:t>
      </w:r>
      <w:r w:rsidR="00F9088A">
        <w:rPr>
          <w:lang w:val="en-GB"/>
        </w:rPr>
        <w:t xml:space="preserve">Therefore, this will lead the brand </w:t>
      </w:r>
      <w:r w:rsidR="00867433">
        <w:rPr>
          <w:lang w:val="en-GB"/>
        </w:rPr>
        <w:t xml:space="preserve">as a leading competitor in the automobile </w:t>
      </w:r>
      <w:r w:rsidR="009F44FD">
        <w:rPr>
          <w:lang w:val="en-GB"/>
        </w:rPr>
        <w:t xml:space="preserve">section. </w:t>
      </w:r>
    </w:p>
    <w:p w14:paraId="5FE8AF9C" w14:textId="77777777" w:rsidR="006752B0" w:rsidRDefault="006752B0" w:rsidP="000F5290">
      <w:pPr>
        <w:spacing w:line="360" w:lineRule="auto"/>
        <w:rPr>
          <w:lang w:val="en-GB"/>
        </w:rPr>
      </w:pPr>
    </w:p>
    <w:p w14:paraId="7CA5E988" w14:textId="77777777" w:rsidR="006752B0" w:rsidRDefault="006752B0" w:rsidP="000F5290">
      <w:pPr>
        <w:spacing w:line="360" w:lineRule="auto"/>
        <w:rPr>
          <w:lang w:val="en-GB"/>
        </w:rPr>
      </w:pPr>
    </w:p>
    <w:p w14:paraId="03FCFBE6" w14:textId="77777777" w:rsidR="006752B0" w:rsidRDefault="006752B0" w:rsidP="000F5290">
      <w:pPr>
        <w:spacing w:line="360" w:lineRule="auto"/>
        <w:rPr>
          <w:lang w:val="en-GB"/>
        </w:rPr>
      </w:pPr>
    </w:p>
    <w:p w14:paraId="1B5852D7" w14:textId="77777777" w:rsidR="006752B0" w:rsidRDefault="006752B0" w:rsidP="000F5290">
      <w:pPr>
        <w:spacing w:line="360" w:lineRule="auto"/>
        <w:rPr>
          <w:lang w:val="en-GB"/>
        </w:rPr>
      </w:pPr>
    </w:p>
    <w:p w14:paraId="266EC2FF" w14:textId="77777777" w:rsidR="006752B0" w:rsidRDefault="006752B0" w:rsidP="000F5290">
      <w:pPr>
        <w:spacing w:line="360" w:lineRule="auto"/>
        <w:rPr>
          <w:lang w:val="en-GB"/>
        </w:rPr>
      </w:pPr>
    </w:p>
    <w:p w14:paraId="023B6FA8" w14:textId="77777777" w:rsidR="006752B0" w:rsidRDefault="006752B0" w:rsidP="000F5290">
      <w:pPr>
        <w:spacing w:line="360" w:lineRule="auto"/>
        <w:rPr>
          <w:lang w:val="en-GB"/>
        </w:rPr>
      </w:pPr>
    </w:p>
    <w:p w14:paraId="3D372A4B" w14:textId="77777777" w:rsidR="006752B0" w:rsidRDefault="006752B0" w:rsidP="000F5290">
      <w:pPr>
        <w:spacing w:line="360" w:lineRule="auto"/>
        <w:rPr>
          <w:lang w:val="en-GB"/>
        </w:rPr>
      </w:pPr>
    </w:p>
    <w:p w14:paraId="085E43D0" w14:textId="77777777" w:rsidR="006752B0" w:rsidRDefault="006752B0" w:rsidP="000F5290">
      <w:pPr>
        <w:spacing w:line="360" w:lineRule="auto"/>
        <w:rPr>
          <w:lang w:val="en-GB"/>
        </w:rPr>
      </w:pPr>
    </w:p>
    <w:p w14:paraId="235C2E66" w14:textId="77777777" w:rsidR="006752B0" w:rsidRDefault="006752B0" w:rsidP="000F5290">
      <w:pPr>
        <w:spacing w:line="360" w:lineRule="auto"/>
        <w:rPr>
          <w:lang w:val="en-GB"/>
        </w:rPr>
      </w:pPr>
    </w:p>
    <w:p w14:paraId="226CBC7F" w14:textId="77777777" w:rsidR="00730C9E" w:rsidRDefault="00E7718E" w:rsidP="00E85DFB">
      <w:pPr>
        <w:pStyle w:val="Heading1"/>
        <w:rPr>
          <w:lang w:val="en-GB"/>
        </w:rPr>
      </w:pPr>
      <w:bookmarkStart w:id="15" w:name="_Toc92732437"/>
      <w:r>
        <w:rPr>
          <w:lang w:val="en-GB"/>
        </w:rPr>
        <w:t>Conclusion</w:t>
      </w:r>
      <w:bookmarkEnd w:id="15"/>
    </w:p>
    <w:p w14:paraId="40882BE1" w14:textId="77777777" w:rsidR="000F5290" w:rsidRDefault="00E7718E" w:rsidP="00730C9E">
      <w:pPr>
        <w:rPr>
          <w:lang w:val="en-GB"/>
        </w:rPr>
      </w:pPr>
      <w:r>
        <w:rPr>
          <w:lang w:val="en-GB"/>
        </w:rPr>
        <w:t xml:space="preserve">The </w:t>
      </w:r>
      <w:r w:rsidR="00FB33AB">
        <w:rPr>
          <w:lang w:val="en-GB"/>
        </w:rPr>
        <w:t>report was</w:t>
      </w:r>
      <w:r w:rsidR="00242747">
        <w:rPr>
          <w:lang w:val="en-GB"/>
        </w:rPr>
        <w:t xml:space="preserve"> covered </w:t>
      </w:r>
      <w:r w:rsidR="00F80F52">
        <w:rPr>
          <w:lang w:val="en-GB"/>
        </w:rPr>
        <w:t xml:space="preserve">all the </w:t>
      </w:r>
      <w:r w:rsidR="00165486">
        <w:rPr>
          <w:lang w:val="en-GB"/>
        </w:rPr>
        <w:t xml:space="preserve">necessary </w:t>
      </w:r>
      <w:r w:rsidR="006E413F">
        <w:rPr>
          <w:lang w:val="en-GB"/>
        </w:rPr>
        <w:t xml:space="preserve">factors </w:t>
      </w:r>
      <w:r w:rsidR="008B0932">
        <w:rPr>
          <w:lang w:val="en-GB"/>
        </w:rPr>
        <w:t xml:space="preserve">that are related to the </w:t>
      </w:r>
      <w:r w:rsidR="006D7333">
        <w:rPr>
          <w:lang w:val="en-GB"/>
        </w:rPr>
        <w:t xml:space="preserve">business surrounding </w:t>
      </w:r>
      <w:r w:rsidR="0059517E">
        <w:rPr>
          <w:lang w:val="en-GB"/>
        </w:rPr>
        <w:t xml:space="preserve">on an international </w:t>
      </w:r>
      <w:r w:rsidR="005D70D2">
        <w:rPr>
          <w:lang w:val="en-GB"/>
        </w:rPr>
        <w:t>level.</w:t>
      </w:r>
      <w:r w:rsidR="00DD07E5">
        <w:rPr>
          <w:lang w:val="en-GB"/>
        </w:rPr>
        <w:t xml:space="preserve"> </w:t>
      </w:r>
      <w:r w:rsidR="00C35BC7">
        <w:rPr>
          <w:lang w:val="en-GB"/>
        </w:rPr>
        <w:t xml:space="preserve">Moreover, </w:t>
      </w:r>
      <w:r w:rsidR="00824F4F">
        <w:rPr>
          <w:lang w:val="en-GB"/>
        </w:rPr>
        <w:t xml:space="preserve">the work was </w:t>
      </w:r>
      <w:r w:rsidR="006A4852">
        <w:rPr>
          <w:lang w:val="en-GB"/>
        </w:rPr>
        <w:t xml:space="preserve">continued with the </w:t>
      </w:r>
      <w:r w:rsidR="00C47F91">
        <w:rPr>
          <w:lang w:val="en-GB"/>
        </w:rPr>
        <w:t xml:space="preserve">help of the explanation </w:t>
      </w:r>
      <w:r w:rsidR="00672867">
        <w:rPr>
          <w:lang w:val="en-GB"/>
        </w:rPr>
        <w:t xml:space="preserve">of </w:t>
      </w:r>
      <w:r w:rsidR="00DF1EEF">
        <w:rPr>
          <w:lang w:val="en-GB"/>
        </w:rPr>
        <w:t xml:space="preserve">internal analysis </w:t>
      </w:r>
      <w:r w:rsidR="005676DB">
        <w:rPr>
          <w:lang w:val="en-GB"/>
        </w:rPr>
        <w:t xml:space="preserve">as well as the </w:t>
      </w:r>
      <w:r w:rsidR="001E4F83">
        <w:rPr>
          <w:lang w:val="en-GB"/>
        </w:rPr>
        <w:t xml:space="preserve">external analysis </w:t>
      </w:r>
      <w:r w:rsidR="00F15CFF">
        <w:rPr>
          <w:lang w:val="en-GB"/>
        </w:rPr>
        <w:t>of Aston Martin</w:t>
      </w:r>
      <w:r w:rsidR="0025431D">
        <w:rPr>
          <w:lang w:val="en-GB"/>
        </w:rPr>
        <w:t xml:space="preserve">. However, </w:t>
      </w:r>
      <w:r w:rsidR="005D2670">
        <w:rPr>
          <w:lang w:val="en-GB"/>
        </w:rPr>
        <w:t xml:space="preserve">further information was </w:t>
      </w:r>
      <w:r w:rsidR="00BB4AC7">
        <w:rPr>
          <w:lang w:val="en-GB"/>
        </w:rPr>
        <w:t xml:space="preserve">scripted </w:t>
      </w:r>
      <w:r w:rsidR="00495715">
        <w:rPr>
          <w:lang w:val="en-GB"/>
        </w:rPr>
        <w:t xml:space="preserve">with the help of </w:t>
      </w:r>
      <w:r w:rsidR="009A633E">
        <w:rPr>
          <w:lang w:val="en-GB"/>
        </w:rPr>
        <w:t xml:space="preserve">porter’s five </w:t>
      </w:r>
      <w:r w:rsidR="00947BE9">
        <w:rPr>
          <w:lang w:val="en-GB"/>
        </w:rPr>
        <w:t xml:space="preserve">forces </w:t>
      </w:r>
      <w:r w:rsidR="00BE6D23">
        <w:rPr>
          <w:lang w:val="en-GB"/>
        </w:rPr>
        <w:t>model</w:t>
      </w:r>
      <w:r w:rsidR="005A078B">
        <w:rPr>
          <w:lang w:val="en-GB"/>
        </w:rPr>
        <w:t xml:space="preserve"> that helped </w:t>
      </w:r>
      <w:r w:rsidR="0010449D">
        <w:rPr>
          <w:lang w:val="en-GB"/>
        </w:rPr>
        <w:t xml:space="preserve">in </w:t>
      </w:r>
      <w:r w:rsidR="004C5FC2">
        <w:rPr>
          <w:lang w:val="en-GB"/>
        </w:rPr>
        <w:t xml:space="preserve">describing the </w:t>
      </w:r>
      <w:r w:rsidR="000C326C">
        <w:rPr>
          <w:lang w:val="en-GB"/>
        </w:rPr>
        <w:t xml:space="preserve">situation of the </w:t>
      </w:r>
      <w:r w:rsidR="000A6133">
        <w:rPr>
          <w:lang w:val="en-GB"/>
        </w:rPr>
        <w:t xml:space="preserve">company. </w:t>
      </w:r>
      <w:r w:rsidR="005253D3">
        <w:rPr>
          <w:lang w:val="en-GB"/>
        </w:rPr>
        <w:t xml:space="preserve">Therefore, the </w:t>
      </w:r>
      <w:r w:rsidR="00C614C1">
        <w:rPr>
          <w:lang w:val="en-GB"/>
        </w:rPr>
        <w:t xml:space="preserve">paper </w:t>
      </w:r>
      <w:r w:rsidR="002A7AFF">
        <w:rPr>
          <w:lang w:val="en-GB"/>
        </w:rPr>
        <w:t xml:space="preserve">was concluded with all the necessary and relevant </w:t>
      </w:r>
      <w:r w:rsidR="007F3BD8">
        <w:rPr>
          <w:lang w:val="en-GB"/>
        </w:rPr>
        <w:t xml:space="preserve">factors </w:t>
      </w:r>
      <w:r w:rsidR="00834C9E">
        <w:rPr>
          <w:lang w:val="en-GB"/>
        </w:rPr>
        <w:t xml:space="preserve">that </w:t>
      </w:r>
      <w:r w:rsidR="002C0130">
        <w:rPr>
          <w:lang w:val="en-GB"/>
        </w:rPr>
        <w:t xml:space="preserve">are </w:t>
      </w:r>
      <w:r w:rsidR="00940708">
        <w:rPr>
          <w:lang w:val="en-GB"/>
        </w:rPr>
        <w:t xml:space="preserve">significant in the global </w:t>
      </w:r>
      <w:r w:rsidR="00BD0AD9">
        <w:rPr>
          <w:lang w:val="en-GB"/>
        </w:rPr>
        <w:t>business environment.</w:t>
      </w:r>
      <w:r w:rsidR="005D70D2">
        <w:rPr>
          <w:lang w:val="en-GB"/>
        </w:rPr>
        <w:t xml:space="preserve"> </w:t>
      </w:r>
      <w:r w:rsidR="001664FB">
        <w:rPr>
          <w:lang w:val="en-GB"/>
        </w:rPr>
        <w:t xml:space="preserve"> </w:t>
      </w:r>
    </w:p>
    <w:p w14:paraId="4308251D" w14:textId="77777777" w:rsidR="003F2E00" w:rsidRDefault="003F2E00" w:rsidP="00730C9E">
      <w:pPr>
        <w:rPr>
          <w:lang w:val="en-GB"/>
        </w:rPr>
      </w:pPr>
    </w:p>
    <w:p w14:paraId="2A84A33A" w14:textId="77777777" w:rsidR="003F2E00" w:rsidRDefault="003F2E00" w:rsidP="00730C9E">
      <w:pPr>
        <w:rPr>
          <w:lang w:val="en-GB"/>
        </w:rPr>
      </w:pPr>
    </w:p>
    <w:p w14:paraId="3D76ABCE" w14:textId="77777777" w:rsidR="003F2E00" w:rsidRDefault="003F2E00" w:rsidP="00730C9E">
      <w:pPr>
        <w:rPr>
          <w:lang w:val="en-GB"/>
        </w:rPr>
      </w:pPr>
    </w:p>
    <w:p w14:paraId="0CA9DF79" w14:textId="77777777" w:rsidR="003F2E00" w:rsidRDefault="003F2E00" w:rsidP="00730C9E">
      <w:pPr>
        <w:rPr>
          <w:lang w:val="en-GB"/>
        </w:rPr>
      </w:pPr>
    </w:p>
    <w:p w14:paraId="6BEECC11" w14:textId="77777777" w:rsidR="003F2E00" w:rsidRDefault="003F2E00" w:rsidP="00730C9E">
      <w:pPr>
        <w:rPr>
          <w:lang w:val="en-GB"/>
        </w:rPr>
      </w:pPr>
    </w:p>
    <w:p w14:paraId="4317A156" w14:textId="77777777" w:rsidR="003F2E00" w:rsidRDefault="003F2E00" w:rsidP="00730C9E">
      <w:pPr>
        <w:rPr>
          <w:lang w:val="en-GB"/>
        </w:rPr>
      </w:pPr>
    </w:p>
    <w:p w14:paraId="7C952F23" w14:textId="77777777" w:rsidR="003F2E00" w:rsidRDefault="003F2E00" w:rsidP="00730C9E">
      <w:pPr>
        <w:rPr>
          <w:lang w:val="en-GB"/>
        </w:rPr>
      </w:pPr>
    </w:p>
    <w:p w14:paraId="023E5C30" w14:textId="77777777" w:rsidR="003F2E00" w:rsidRDefault="003F2E00" w:rsidP="00730C9E">
      <w:pPr>
        <w:rPr>
          <w:lang w:val="en-GB"/>
        </w:rPr>
      </w:pPr>
    </w:p>
    <w:p w14:paraId="2D634454" w14:textId="77777777" w:rsidR="003F2E00" w:rsidRDefault="003F2E00" w:rsidP="00730C9E">
      <w:pPr>
        <w:rPr>
          <w:lang w:val="en-GB"/>
        </w:rPr>
      </w:pPr>
    </w:p>
    <w:p w14:paraId="54410868" w14:textId="77777777" w:rsidR="003F2E00" w:rsidRDefault="003F2E00" w:rsidP="00730C9E">
      <w:pPr>
        <w:rPr>
          <w:lang w:val="en-GB"/>
        </w:rPr>
      </w:pPr>
    </w:p>
    <w:p w14:paraId="5DEC6FF8" w14:textId="77777777" w:rsidR="003F2E00" w:rsidRDefault="003F2E00" w:rsidP="00730C9E">
      <w:pPr>
        <w:rPr>
          <w:lang w:val="en-GB"/>
        </w:rPr>
      </w:pPr>
    </w:p>
    <w:p w14:paraId="52907667" w14:textId="77777777" w:rsidR="003F2E00" w:rsidRDefault="003F2E00" w:rsidP="00730C9E">
      <w:pPr>
        <w:rPr>
          <w:lang w:val="en-GB"/>
        </w:rPr>
      </w:pPr>
    </w:p>
    <w:p w14:paraId="0B1B2A2F" w14:textId="77777777" w:rsidR="003F2E00" w:rsidRDefault="003F2E00" w:rsidP="00730C9E">
      <w:pPr>
        <w:rPr>
          <w:lang w:val="en-GB"/>
        </w:rPr>
      </w:pPr>
    </w:p>
    <w:p w14:paraId="2C2DFB9B" w14:textId="77777777" w:rsidR="003F2E00" w:rsidRDefault="003F2E00" w:rsidP="00730C9E">
      <w:pPr>
        <w:rPr>
          <w:lang w:val="en-GB"/>
        </w:rPr>
      </w:pPr>
    </w:p>
    <w:p w14:paraId="7B1A3B6D" w14:textId="77777777" w:rsidR="003F2E00" w:rsidRDefault="003F2E00" w:rsidP="00730C9E">
      <w:pPr>
        <w:rPr>
          <w:lang w:val="en-GB"/>
        </w:rPr>
      </w:pPr>
    </w:p>
    <w:p w14:paraId="3866C7CC" w14:textId="77777777" w:rsidR="003F2E00" w:rsidRDefault="003F2E00" w:rsidP="00730C9E">
      <w:pPr>
        <w:rPr>
          <w:lang w:val="en-GB"/>
        </w:rPr>
      </w:pPr>
    </w:p>
    <w:p w14:paraId="5A0BB90C" w14:textId="77777777" w:rsidR="003F2E00" w:rsidRDefault="003F2E00" w:rsidP="00730C9E">
      <w:pPr>
        <w:rPr>
          <w:lang w:val="en-GB"/>
        </w:rPr>
      </w:pPr>
    </w:p>
    <w:p w14:paraId="0EC6D655" w14:textId="77777777" w:rsidR="003F2E00" w:rsidRDefault="003F2E00" w:rsidP="00730C9E">
      <w:pPr>
        <w:rPr>
          <w:lang w:val="en-GB"/>
        </w:rPr>
      </w:pPr>
    </w:p>
    <w:p w14:paraId="7D192D9A" w14:textId="77777777" w:rsidR="003F2E00" w:rsidRDefault="003F2E00" w:rsidP="00730C9E">
      <w:pPr>
        <w:rPr>
          <w:lang w:val="en-GB"/>
        </w:rPr>
      </w:pPr>
    </w:p>
    <w:p w14:paraId="49F76C06" w14:textId="77777777" w:rsidR="003F2E00" w:rsidRDefault="003F2E00" w:rsidP="00730C9E">
      <w:pPr>
        <w:rPr>
          <w:lang w:val="en-GB"/>
        </w:rPr>
      </w:pPr>
    </w:p>
    <w:p w14:paraId="33F7FE6B" w14:textId="77777777" w:rsidR="003F2E00" w:rsidRDefault="003F2E00" w:rsidP="00730C9E">
      <w:pPr>
        <w:rPr>
          <w:lang w:val="en-GB"/>
        </w:rPr>
      </w:pPr>
    </w:p>
    <w:p w14:paraId="4BE81959" w14:textId="77777777" w:rsidR="003F2E00" w:rsidRDefault="003F2E00" w:rsidP="00730C9E">
      <w:pPr>
        <w:rPr>
          <w:lang w:val="en-GB"/>
        </w:rPr>
      </w:pPr>
    </w:p>
    <w:p w14:paraId="22215A4E" w14:textId="77777777" w:rsidR="003F2E00" w:rsidRDefault="003F2E00" w:rsidP="00730C9E">
      <w:pPr>
        <w:rPr>
          <w:lang w:val="en-GB"/>
        </w:rPr>
      </w:pPr>
    </w:p>
    <w:p w14:paraId="7492162F" w14:textId="77777777" w:rsidR="003F2E00" w:rsidRDefault="003F2E00" w:rsidP="00730C9E">
      <w:pPr>
        <w:rPr>
          <w:lang w:val="en-GB"/>
        </w:rPr>
      </w:pPr>
    </w:p>
    <w:p w14:paraId="2369FD97" w14:textId="77777777" w:rsidR="003F2E00" w:rsidRDefault="003F2E00" w:rsidP="00730C9E">
      <w:pPr>
        <w:rPr>
          <w:lang w:val="en-GB"/>
        </w:rPr>
      </w:pPr>
    </w:p>
    <w:p w14:paraId="34324EB7" w14:textId="77777777" w:rsidR="003F2E00" w:rsidRDefault="00E7718E" w:rsidP="00010B3A">
      <w:pPr>
        <w:pStyle w:val="Heading1"/>
        <w:rPr>
          <w:lang w:val="en-GB"/>
        </w:rPr>
      </w:pPr>
      <w:bookmarkStart w:id="16" w:name="_Toc92732438"/>
      <w:r>
        <w:rPr>
          <w:lang w:val="en-GB"/>
        </w:rPr>
        <w:t>References</w:t>
      </w:r>
      <w:bookmarkEnd w:id="16"/>
    </w:p>
    <w:p w14:paraId="0902998D" w14:textId="77777777" w:rsidR="00951306" w:rsidRDefault="00E7718E" w:rsidP="006B50C7">
      <w:pPr>
        <w:rPr>
          <w:shd w:val="clear" w:color="auto" w:fill="FFFFFF"/>
        </w:rPr>
      </w:pPr>
      <w:r>
        <w:rPr>
          <w:shd w:val="clear" w:color="auto" w:fill="FFFFFF"/>
        </w:rPr>
        <w:t xml:space="preserve">Abdel-Basset, M., Mohamed, M. and </w:t>
      </w:r>
      <w:proofErr w:type="spellStart"/>
      <w:r>
        <w:rPr>
          <w:shd w:val="clear" w:color="auto" w:fill="FFFFFF"/>
        </w:rPr>
        <w:t>Smarandache</w:t>
      </w:r>
      <w:proofErr w:type="spellEnd"/>
      <w:r>
        <w:rPr>
          <w:shd w:val="clear" w:color="auto" w:fill="FFFFFF"/>
        </w:rPr>
        <w:t xml:space="preserve">, F., 2018. An extension of </w:t>
      </w:r>
      <w:proofErr w:type="spellStart"/>
      <w:r>
        <w:rPr>
          <w:shd w:val="clear" w:color="auto" w:fill="FFFFFF"/>
        </w:rPr>
        <w:t>neutrosophic</w:t>
      </w:r>
      <w:proofErr w:type="spellEnd"/>
      <w:r>
        <w:rPr>
          <w:shd w:val="clear" w:color="auto" w:fill="FFFFFF"/>
        </w:rPr>
        <w:t xml:space="preserve"> AHP–SWOT analysis for strategic planning and decision-making. </w:t>
      </w:r>
      <w:r>
        <w:rPr>
          <w:i/>
          <w:iCs/>
          <w:shd w:val="clear" w:color="auto" w:fill="FFFFFF"/>
        </w:rPr>
        <w:t>Symmetry</w:t>
      </w:r>
      <w:r>
        <w:rPr>
          <w:shd w:val="clear" w:color="auto" w:fill="FFFFFF"/>
        </w:rPr>
        <w:t>, </w:t>
      </w:r>
      <w:r>
        <w:rPr>
          <w:i/>
          <w:iCs/>
          <w:shd w:val="clear" w:color="auto" w:fill="FFFFFF"/>
        </w:rPr>
        <w:t>10</w:t>
      </w:r>
      <w:r>
        <w:rPr>
          <w:shd w:val="clear" w:color="auto" w:fill="FFFFFF"/>
        </w:rPr>
        <w:t>(4), p.116.</w:t>
      </w:r>
    </w:p>
    <w:p w14:paraId="43C96C3F" w14:textId="77777777" w:rsidR="00951306" w:rsidRPr="00D76056" w:rsidRDefault="00E7718E" w:rsidP="00C066D2">
      <w:pPr>
        <w:rPr>
          <w:lang w:val="en-GB"/>
        </w:rPr>
      </w:pPr>
      <w:r>
        <w:rPr>
          <w:shd w:val="clear" w:color="auto" w:fill="FFFFFF"/>
        </w:rPr>
        <w:t>Astonmartin.com. 2022. </w:t>
      </w:r>
      <w:r>
        <w:rPr>
          <w:i/>
          <w:iCs/>
          <w:shd w:val="clear" w:color="auto" w:fill="FFFFFF"/>
        </w:rPr>
        <w:t>Aston Martin | Iconic Luxury British Sports Cars (United Kingdom)</w:t>
      </w:r>
      <w:r>
        <w:rPr>
          <w:shd w:val="clear" w:color="auto" w:fill="FFFFFF"/>
        </w:rPr>
        <w:t>. [online] Available at: &lt;https://www.astonmartin.com/&gt; [Accessed 10 January 2022].</w:t>
      </w:r>
    </w:p>
    <w:p w14:paraId="214A854E" w14:textId="77777777" w:rsidR="00951306" w:rsidRDefault="00E7718E" w:rsidP="00893A42">
      <w:pPr>
        <w:rPr>
          <w:shd w:val="clear" w:color="auto" w:fill="FFFFFF"/>
        </w:rPr>
      </w:pPr>
      <w:r>
        <w:rPr>
          <w:shd w:val="clear" w:color="auto" w:fill="FFFFFF"/>
        </w:rPr>
        <w:t xml:space="preserve">Christodoulou, A. and </w:t>
      </w:r>
      <w:proofErr w:type="spellStart"/>
      <w:r>
        <w:rPr>
          <w:shd w:val="clear" w:color="auto" w:fill="FFFFFF"/>
        </w:rPr>
        <w:t>Cullinane</w:t>
      </w:r>
      <w:proofErr w:type="spellEnd"/>
      <w:r>
        <w:rPr>
          <w:shd w:val="clear" w:color="auto" w:fill="FFFFFF"/>
        </w:rPr>
        <w:t>, K., 2019. Identifying the main opportunities and challenges from the implementation of a port energy management system: A SWOT/PESTLE analysis. </w:t>
      </w:r>
      <w:r>
        <w:rPr>
          <w:i/>
          <w:iCs/>
          <w:shd w:val="clear" w:color="auto" w:fill="FFFFFF"/>
        </w:rPr>
        <w:t>Sustainability</w:t>
      </w:r>
      <w:r>
        <w:rPr>
          <w:shd w:val="clear" w:color="auto" w:fill="FFFFFF"/>
        </w:rPr>
        <w:t>, </w:t>
      </w:r>
      <w:r>
        <w:rPr>
          <w:i/>
          <w:iCs/>
          <w:shd w:val="clear" w:color="auto" w:fill="FFFFFF"/>
        </w:rPr>
        <w:t>11</w:t>
      </w:r>
      <w:r>
        <w:rPr>
          <w:shd w:val="clear" w:color="auto" w:fill="FFFFFF"/>
        </w:rPr>
        <w:t>(21), p.6046.</w:t>
      </w:r>
    </w:p>
    <w:p w14:paraId="42E8C1B3" w14:textId="77777777" w:rsidR="00951306" w:rsidRDefault="00E7718E" w:rsidP="00F81B47">
      <w:pPr>
        <w:rPr>
          <w:shd w:val="clear" w:color="auto" w:fill="FFFFFF"/>
        </w:rPr>
      </w:pPr>
      <w:proofErr w:type="spellStart"/>
      <w:r>
        <w:rPr>
          <w:shd w:val="clear" w:color="auto" w:fill="FFFFFF"/>
        </w:rPr>
        <w:t>Mihailova</w:t>
      </w:r>
      <w:proofErr w:type="spellEnd"/>
      <w:r>
        <w:rPr>
          <w:shd w:val="clear" w:color="auto" w:fill="FFFFFF"/>
        </w:rPr>
        <w:t>, M., 2020. The state of agriculture in Bulgaria–PESTLE analysis. </w:t>
      </w:r>
      <w:r>
        <w:rPr>
          <w:i/>
          <w:iCs/>
          <w:shd w:val="clear" w:color="auto" w:fill="FFFFFF"/>
        </w:rPr>
        <w:t>Bulgarian Journal of Agricultural Science</w:t>
      </w:r>
      <w:r>
        <w:rPr>
          <w:shd w:val="clear" w:color="auto" w:fill="FFFFFF"/>
        </w:rPr>
        <w:t>, </w:t>
      </w:r>
      <w:r>
        <w:rPr>
          <w:i/>
          <w:iCs/>
          <w:shd w:val="clear" w:color="auto" w:fill="FFFFFF"/>
        </w:rPr>
        <w:t>26</w:t>
      </w:r>
      <w:r>
        <w:rPr>
          <w:shd w:val="clear" w:color="auto" w:fill="FFFFFF"/>
        </w:rPr>
        <w:t>(5), pp.935-943.</w:t>
      </w:r>
    </w:p>
    <w:p w14:paraId="765BCAFD" w14:textId="77777777" w:rsidR="00951306" w:rsidRDefault="00E7718E" w:rsidP="00BE1A73">
      <w:pPr>
        <w:rPr>
          <w:shd w:val="clear" w:color="auto" w:fill="FFFFFF"/>
        </w:rPr>
      </w:pPr>
      <w:proofErr w:type="spellStart"/>
      <w:r w:rsidRPr="005E12A9">
        <w:rPr>
          <w:shd w:val="clear" w:color="auto" w:fill="FFFFFF"/>
          <w:lang w:val="en-GB"/>
        </w:rPr>
        <w:t>Nandonde</w:t>
      </w:r>
      <w:proofErr w:type="spellEnd"/>
      <w:r w:rsidRPr="005E12A9">
        <w:rPr>
          <w:shd w:val="clear" w:color="auto" w:fill="FFFFFF"/>
          <w:lang w:val="en-GB"/>
        </w:rPr>
        <w:t>, F.A., 2019</w:t>
      </w:r>
      <w:r>
        <w:rPr>
          <w:shd w:val="clear" w:color="auto" w:fill="FFFFFF"/>
        </w:rPr>
        <w:t>. A PESTLE analysis of international retailing in the East African Community. </w:t>
      </w:r>
      <w:r>
        <w:rPr>
          <w:i/>
          <w:iCs/>
          <w:shd w:val="clear" w:color="auto" w:fill="FFFFFF"/>
        </w:rPr>
        <w:t>Global Business and Organizational Excellence</w:t>
      </w:r>
      <w:r>
        <w:rPr>
          <w:shd w:val="clear" w:color="auto" w:fill="FFFFFF"/>
        </w:rPr>
        <w:t>, </w:t>
      </w:r>
      <w:r>
        <w:rPr>
          <w:i/>
          <w:iCs/>
          <w:shd w:val="clear" w:color="auto" w:fill="FFFFFF"/>
        </w:rPr>
        <w:t>38</w:t>
      </w:r>
      <w:r>
        <w:rPr>
          <w:shd w:val="clear" w:color="auto" w:fill="FFFFFF"/>
        </w:rPr>
        <w:t>(4), pp.54-61.</w:t>
      </w:r>
    </w:p>
    <w:p w14:paraId="3A873962" w14:textId="77777777" w:rsidR="00951306" w:rsidRDefault="00E7718E" w:rsidP="00DA24FF">
      <w:pPr>
        <w:rPr>
          <w:shd w:val="clear" w:color="auto" w:fill="FFFFFF"/>
        </w:rPr>
      </w:pPr>
      <w:proofErr w:type="spellStart"/>
      <w:r>
        <w:rPr>
          <w:shd w:val="clear" w:color="auto" w:fill="FFFFFF"/>
        </w:rPr>
        <w:t>Shtal</w:t>
      </w:r>
      <w:proofErr w:type="spellEnd"/>
      <w:r>
        <w:rPr>
          <w:shd w:val="clear" w:color="auto" w:fill="FFFFFF"/>
        </w:rPr>
        <w:t xml:space="preserve">, T.V., </w:t>
      </w:r>
      <w:proofErr w:type="spellStart"/>
      <w:r>
        <w:rPr>
          <w:shd w:val="clear" w:color="auto" w:fill="FFFFFF"/>
        </w:rPr>
        <w:t>Buriak</w:t>
      </w:r>
      <w:proofErr w:type="spellEnd"/>
      <w:r>
        <w:rPr>
          <w:shd w:val="clear" w:color="auto" w:fill="FFFFFF"/>
        </w:rPr>
        <w:t xml:space="preserve">, M., </w:t>
      </w:r>
      <w:proofErr w:type="spellStart"/>
      <w:r>
        <w:rPr>
          <w:shd w:val="clear" w:color="auto" w:fill="FFFFFF"/>
        </w:rPr>
        <w:t>Ukubassova</w:t>
      </w:r>
      <w:proofErr w:type="spellEnd"/>
      <w:r>
        <w:rPr>
          <w:shd w:val="clear" w:color="auto" w:fill="FFFFFF"/>
        </w:rPr>
        <w:t xml:space="preserve">, G., </w:t>
      </w:r>
      <w:proofErr w:type="spellStart"/>
      <w:r>
        <w:rPr>
          <w:shd w:val="clear" w:color="auto" w:fill="FFFFFF"/>
        </w:rPr>
        <w:t>Amirbekuly</w:t>
      </w:r>
      <w:proofErr w:type="spellEnd"/>
      <w:r>
        <w:rPr>
          <w:shd w:val="clear" w:color="auto" w:fill="FFFFFF"/>
        </w:rPr>
        <w:t xml:space="preserve">, Y., </w:t>
      </w:r>
      <w:proofErr w:type="spellStart"/>
      <w:r>
        <w:rPr>
          <w:shd w:val="clear" w:color="auto" w:fill="FFFFFF"/>
        </w:rPr>
        <w:t>Toiboldinova</w:t>
      </w:r>
      <w:proofErr w:type="spellEnd"/>
      <w:r>
        <w:rPr>
          <w:shd w:val="clear" w:color="auto" w:fill="FFFFFF"/>
        </w:rPr>
        <w:t xml:space="preserve">, Z. and </w:t>
      </w:r>
      <w:proofErr w:type="spellStart"/>
      <w:r>
        <w:rPr>
          <w:shd w:val="clear" w:color="auto" w:fill="FFFFFF"/>
        </w:rPr>
        <w:t>Tlegen</w:t>
      </w:r>
      <w:proofErr w:type="spellEnd"/>
      <w:r>
        <w:rPr>
          <w:shd w:val="clear" w:color="auto" w:fill="FFFFFF"/>
        </w:rPr>
        <w:t>, T., 2018. Methods of analysis of the external environment of business activities.</w:t>
      </w:r>
    </w:p>
    <w:p w14:paraId="70B1269C" w14:textId="77777777" w:rsidR="00951306" w:rsidRDefault="00E7718E" w:rsidP="00DA5AD9">
      <w:pPr>
        <w:rPr>
          <w:shd w:val="clear" w:color="auto" w:fill="FFFFFF"/>
        </w:rPr>
      </w:pPr>
      <w:proofErr w:type="spellStart"/>
      <w:r>
        <w:rPr>
          <w:shd w:val="clear" w:color="auto" w:fill="FFFFFF"/>
        </w:rPr>
        <w:t>Vlados</w:t>
      </w:r>
      <w:proofErr w:type="spellEnd"/>
      <w:r>
        <w:rPr>
          <w:shd w:val="clear" w:color="auto" w:fill="FFFFFF"/>
        </w:rPr>
        <w:t>, C., 2019. On a correlative and evolutionary SWOT analysis. </w:t>
      </w:r>
      <w:r>
        <w:rPr>
          <w:i/>
          <w:iCs/>
          <w:shd w:val="clear" w:color="auto" w:fill="FFFFFF"/>
        </w:rPr>
        <w:t>Journal of Strategy and Management</w:t>
      </w:r>
      <w:r>
        <w:rPr>
          <w:shd w:val="clear" w:color="auto" w:fill="FFFFFF"/>
        </w:rPr>
        <w:t>.</w:t>
      </w:r>
    </w:p>
    <w:p w14:paraId="57232FD9" w14:textId="77777777" w:rsidR="00951306" w:rsidRDefault="00E7718E" w:rsidP="00937B90">
      <w:pPr>
        <w:rPr>
          <w:shd w:val="clear" w:color="auto" w:fill="FFFFFF"/>
        </w:rPr>
      </w:pPr>
      <w:r>
        <w:rPr>
          <w:shd w:val="clear" w:color="auto" w:fill="FFFFFF"/>
        </w:rPr>
        <w:t xml:space="preserve">Walsh, K., </w:t>
      </w:r>
      <w:proofErr w:type="spellStart"/>
      <w:r>
        <w:rPr>
          <w:shd w:val="clear" w:color="auto" w:fill="FFFFFF"/>
        </w:rPr>
        <w:t>Bhagavatheeswaran</w:t>
      </w:r>
      <w:proofErr w:type="spellEnd"/>
      <w:r>
        <w:rPr>
          <w:shd w:val="clear" w:color="auto" w:fill="FFFFFF"/>
        </w:rPr>
        <w:t>, L. and Roma, E., 2019. E-learning in healthcare professional education: an analysis of political, economic, social, technological, legal and environmental (PESTLE) factors. </w:t>
      </w:r>
      <w:r>
        <w:rPr>
          <w:i/>
          <w:iCs/>
          <w:shd w:val="clear" w:color="auto" w:fill="FFFFFF"/>
        </w:rPr>
        <w:t>MedEdPublish</w:t>
      </w:r>
      <w:r>
        <w:rPr>
          <w:shd w:val="clear" w:color="auto" w:fill="FFFFFF"/>
        </w:rPr>
        <w:t>, </w:t>
      </w:r>
      <w:r>
        <w:rPr>
          <w:i/>
          <w:iCs/>
          <w:shd w:val="clear" w:color="auto" w:fill="FFFFFF"/>
        </w:rPr>
        <w:t>8</w:t>
      </w:r>
      <w:r>
        <w:rPr>
          <w:shd w:val="clear" w:color="auto" w:fill="FFFFFF"/>
        </w:rPr>
        <w:t>.</w:t>
      </w:r>
    </w:p>
    <w:p w14:paraId="7BEF775D" w14:textId="77777777" w:rsidR="00864E18" w:rsidRDefault="00864E18" w:rsidP="00E81A39">
      <w:pPr>
        <w:spacing w:line="360" w:lineRule="auto"/>
        <w:rPr>
          <w:lang w:val="en-GB"/>
        </w:rPr>
      </w:pPr>
    </w:p>
    <w:p w14:paraId="2CC31B54" w14:textId="77777777" w:rsidR="00864E18" w:rsidRDefault="00864E18" w:rsidP="00E81A39">
      <w:pPr>
        <w:spacing w:line="360" w:lineRule="auto"/>
        <w:rPr>
          <w:lang w:val="en-GB"/>
        </w:rPr>
      </w:pPr>
    </w:p>
    <w:p w14:paraId="53FC38C3" w14:textId="77777777" w:rsidR="00864E18" w:rsidRDefault="00864E18" w:rsidP="00E81A39">
      <w:pPr>
        <w:spacing w:line="360" w:lineRule="auto"/>
        <w:rPr>
          <w:lang w:val="en-GB"/>
        </w:rPr>
      </w:pPr>
    </w:p>
    <w:p w14:paraId="0E1A631D" w14:textId="77777777" w:rsidR="00864E18" w:rsidRDefault="00864E18" w:rsidP="00E81A39">
      <w:pPr>
        <w:spacing w:line="360" w:lineRule="auto"/>
        <w:rPr>
          <w:lang w:val="en-GB"/>
        </w:rPr>
      </w:pPr>
    </w:p>
    <w:p w14:paraId="255913F2" w14:textId="77777777" w:rsidR="00864E18" w:rsidRDefault="00864E18" w:rsidP="00E81A39">
      <w:pPr>
        <w:spacing w:line="360" w:lineRule="auto"/>
        <w:rPr>
          <w:lang w:val="en-GB"/>
        </w:rPr>
      </w:pPr>
    </w:p>
    <w:p w14:paraId="655EFE88" w14:textId="77777777" w:rsidR="00864E18" w:rsidRDefault="00864E18" w:rsidP="00E81A39">
      <w:pPr>
        <w:spacing w:line="360" w:lineRule="auto"/>
        <w:rPr>
          <w:lang w:val="en-GB"/>
        </w:rPr>
      </w:pPr>
    </w:p>
    <w:p w14:paraId="08579C86" w14:textId="77777777" w:rsidR="00864E18" w:rsidRDefault="00864E18" w:rsidP="00E81A39">
      <w:pPr>
        <w:spacing w:line="360" w:lineRule="auto"/>
        <w:rPr>
          <w:lang w:val="en-GB"/>
        </w:rPr>
      </w:pPr>
    </w:p>
    <w:p w14:paraId="241C707C" w14:textId="77777777" w:rsidR="00864E18" w:rsidRDefault="00864E18" w:rsidP="00E81A39">
      <w:pPr>
        <w:spacing w:line="360" w:lineRule="auto"/>
        <w:rPr>
          <w:lang w:val="en-GB"/>
        </w:rPr>
      </w:pPr>
    </w:p>
    <w:p w14:paraId="72141A8A" w14:textId="77777777" w:rsidR="00864E18" w:rsidRDefault="00864E18" w:rsidP="00E81A39">
      <w:pPr>
        <w:spacing w:line="360" w:lineRule="auto"/>
        <w:rPr>
          <w:lang w:val="en-GB"/>
        </w:rPr>
      </w:pPr>
    </w:p>
    <w:p w14:paraId="084B03A4" w14:textId="77777777" w:rsidR="00422FDE" w:rsidRDefault="00422FDE" w:rsidP="00E81A39">
      <w:pPr>
        <w:spacing w:line="360" w:lineRule="auto"/>
        <w:rPr>
          <w:lang w:val="en-GB"/>
        </w:rPr>
      </w:pPr>
    </w:p>
    <w:p w14:paraId="40D76672" w14:textId="77777777" w:rsidR="00422FDE" w:rsidRDefault="00422FDE" w:rsidP="00E81A39">
      <w:pPr>
        <w:spacing w:line="360" w:lineRule="auto"/>
        <w:rPr>
          <w:lang w:val="en-GB"/>
        </w:rPr>
      </w:pPr>
    </w:p>
    <w:p w14:paraId="22820247" w14:textId="77777777" w:rsidR="00422FDE" w:rsidRDefault="00422FDE" w:rsidP="00E81A39">
      <w:pPr>
        <w:spacing w:line="360" w:lineRule="auto"/>
        <w:rPr>
          <w:lang w:val="en-GB"/>
        </w:rPr>
      </w:pPr>
    </w:p>
    <w:p w14:paraId="709E0F9E" w14:textId="77777777" w:rsidR="00422FDE" w:rsidRDefault="00422FDE" w:rsidP="00E81A39">
      <w:pPr>
        <w:spacing w:line="360" w:lineRule="auto"/>
        <w:rPr>
          <w:lang w:val="en-GB"/>
        </w:rPr>
      </w:pPr>
    </w:p>
    <w:p w14:paraId="7ACA1895" w14:textId="77777777" w:rsidR="00422FDE" w:rsidRDefault="00422FDE" w:rsidP="00E81A39">
      <w:pPr>
        <w:spacing w:line="360" w:lineRule="auto"/>
        <w:rPr>
          <w:lang w:val="en-GB"/>
        </w:rPr>
      </w:pPr>
    </w:p>
    <w:p w14:paraId="361DF375" w14:textId="77777777" w:rsidR="00422FDE" w:rsidRDefault="00422FDE" w:rsidP="00E81A39">
      <w:pPr>
        <w:spacing w:line="360" w:lineRule="auto"/>
        <w:rPr>
          <w:lang w:val="en-GB"/>
        </w:rPr>
      </w:pPr>
    </w:p>
    <w:p w14:paraId="36119590" w14:textId="77777777" w:rsidR="00422FDE" w:rsidRDefault="00422FDE" w:rsidP="00E81A39">
      <w:pPr>
        <w:spacing w:line="360" w:lineRule="auto"/>
        <w:rPr>
          <w:lang w:val="en-GB"/>
        </w:rPr>
      </w:pPr>
    </w:p>
    <w:p w14:paraId="5BA388C8" w14:textId="77777777" w:rsidR="00422FDE" w:rsidRDefault="00422FDE" w:rsidP="00E81A39">
      <w:pPr>
        <w:spacing w:line="360" w:lineRule="auto"/>
        <w:rPr>
          <w:lang w:val="en-GB"/>
        </w:rPr>
      </w:pPr>
    </w:p>
    <w:p w14:paraId="2BC347D6" w14:textId="77777777" w:rsidR="00422FDE" w:rsidRDefault="00422FDE" w:rsidP="00E81A39">
      <w:pPr>
        <w:spacing w:line="360" w:lineRule="auto"/>
        <w:rPr>
          <w:lang w:val="en-GB"/>
        </w:rPr>
      </w:pPr>
    </w:p>
    <w:p w14:paraId="7DA794C9" w14:textId="77777777" w:rsidR="00422FDE" w:rsidRDefault="00422FDE" w:rsidP="00E81A39">
      <w:pPr>
        <w:spacing w:line="360" w:lineRule="auto"/>
        <w:rPr>
          <w:lang w:val="en-GB"/>
        </w:rPr>
      </w:pPr>
    </w:p>
    <w:p w14:paraId="2103DE21" w14:textId="77777777" w:rsidR="00422FDE" w:rsidRDefault="00422FDE" w:rsidP="00E81A39">
      <w:pPr>
        <w:spacing w:line="360" w:lineRule="auto"/>
        <w:rPr>
          <w:lang w:val="en-GB"/>
        </w:rPr>
      </w:pPr>
    </w:p>
    <w:p w14:paraId="2C6D5C40" w14:textId="77777777" w:rsidR="00422FDE" w:rsidRDefault="00422FDE" w:rsidP="00E81A39">
      <w:pPr>
        <w:spacing w:line="360" w:lineRule="auto"/>
        <w:rPr>
          <w:lang w:val="en-GB"/>
        </w:rPr>
      </w:pPr>
    </w:p>
    <w:p w14:paraId="7A78C8EE" w14:textId="77777777" w:rsidR="00422FDE" w:rsidRDefault="00422FDE" w:rsidP="00E81A39">
      <w:pPr>
        <w:spacing w:line="360" w:lineRule="auto"/>
        <w:rPr>
          <w:lang w:val="en-GB"/>
        </w:rPr>
      </w:pPr>
    </w:p>
    <w:p w14:paraId="06C14FD2" w14:textId="77777777" w:rsidR="00422FDE" w:rsidRDefault="00422FDE" w:rsidP="00E81A39">
      <w:pPr>
        <w:spacing w:line="360" w:lineRule="auto"/>
        <w:rPr>
          <w:lang w:val="en-GB"/>
        </w:rPr>
      </w:pPr>
    </w:p>
    <w:p w14:paraId="411FDA6B" w14:textId="77777777" w:rsidR="00422FDE" w:rsidRPr="00745B9B" w:rsidRDefault="00422FDE" w:rsidP="00E81A39">
      <w:pPr>
        <w:spacing w:line="360" w:lineRule="auto"/>
        <w:rPr>
          <w:lang w:val="en-GB"/>
        </w:rPr>
      </w:pPr>
    </w:p>
    <w:p w14:paraId="7E0B1E5F" w14:textId="77777777" w:rsidR="00FE4B2F" w:rsidRPr="00FE4B2F" w:rsidRDefault="00FE4B2F" w:rsidP="00FE4B2F">
      <w:pPr>
        <w:rPr>
          <w:lang w:val="en-GB"/>
        </w:rPr>
      </w:pPr>
    </w:p>
    <w:sectPr w:rsidR="00FE4B2F" w:rsidRPr="00FE4B2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A5EF8" w14:textId="77777777" w:rsidR="00F6740B" w:rsidRDefault="00F6740B">
      <w:pPr>
        <w:spacing w:after="0" w:line="240" w:lineRule="auto"/>
      </w:pPr>
      <w:r>
        <w:separator/>
      </w:r>
    </w:p>
  </w:endnote>
  <w:endnote w:type="continuationSeparator" w:id="0">
    <w:p w14:paraId="6BDE8AB6" w14:textId="77777777" w:rsidR="00F6740B" w:rsidRDefault="00F67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138606"/>
      <w:docPartObj>
        <w:docPartGallery w:val="Page Numbers (Bottom of Page)"/>
        <w:docPartUnique/>
      </w:docPartObj>
    </w:sdtPr>
    <w:sdtEndPr>
      <w:rPr>
        <w:noProof/>
      </w:rPr>
    </w:sdtEndPr>
    <w:sdtContent>
      <w:p w14:paraId="56709B47" w14:textId="77777777" w:rsidR="00B333F6" w:rsidRDefault="00E7718E">
        <w:pPr>
          <w:pStyle w:val="Footer"/>
          <w:jc w:val="right"/>
        </w:pPr>
        <w:r>
          <w:fldChar w:fldCharType="begin"/>
        </w:r>
        <w:r>
          <w:instrText xml:space="preserve"> PAGE   \* MERGEFORMAT </w:instrText>
        </w:r>
        <w:r>
          <w:fldChar w:fldCharType="separate"/>
        </w:r>
        <w:r w:rsidR="00D6046B">
          <w:rPr>
            <w:noProof/>
          </w:rPr>
          <w:t>10</w:t>
        </w:r>
        <w:r>
          <w:rPr>
            <w:noProof/>
          </w:rPr>
          <w:fldChar w:fldCharType="end"/>
        </w:r>
      </w:p>
    </w:sdtContent>
  </w:sdt>
  <w:p w14:paraId="3901D16E" w14:textId="77777777" w:rsidR="00B333F6" w:rsidRDefault="00B33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9B094" w14:textId="77777777" w:rsidR="00F6740B" w:rsidRDefault="00F6740B">
      <w:pPr>
        <w:spacing w:after="0" w:line="240" w:lineRule="auto"/>
      </w:pPr>
      <w:r>
        <w:separator/>
      </w:r>
    </w:p>
  </w:footnote>
  <w:footnote w:type="continuationSeparator" w:id="0">
    <w:p w14:paraId="52DACB01" w14:textId="77777777" w:rsidR="00F6740B" w:rsidRDefault="00F67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D2929"/>
    <w:multiLevelType w:val="hybridMultilevel"/>
    <w:tmpl w:val="904072AE"/>
    <w:lvl w:ilvl="0" w:tplc="1B642FD2">
      <w:start w:val="1"/>
      <w:numFmt w:val="bullet"/>
      <w:lvlText w:val=""/>
      <w:lvlJc w:val="left"/>
      <w:pPr>
        <w:ind w:left="720" w:hanging="360"/>
      </w:pPr>
      <w:rPr>
        <w:rFonts w:ascii="Symbol" w:hAnsi="Symbol" w:hint="default"/>
      </w:rPr>
    </w:lvl>
    <w:lvl w:ilvl="1" w:tplc="08867056" w:tentative="1">
      <w:start w:val="1"/>
      <w:numFmt w:val="bullet"/>
      <w:lvlText w:val="o"/>
      <w:lvlJc w:val="left"/>
      <w:pPr>
        <w:ind w:left="1440" w:hanging="360"/>
      </w:pPr>
      <w:rPr>
        <w:rFonts w:ascii="Courier New" w:hAnsi="Courier New" w:cs="Courier New" w:hint="default"/>
      </w:rPr>
    </w:lvl>
    <w:lvl w:ilvl="2" w:tplc="35F43220" w:tentative="1">
      <w:start w:val="1"/>
      <w:numFmt w:val="bullet"/>
      <w:lvlText w:val=""/>
      <w:lvlJc w:val="left"/>
      <w:pPr>
        <w:ind w:left="2160" w:hanging="360"/>
      </w:pPr>
      <w:rPr>
        <w:rFonts w:ascii="Wingdings" w:hAnsi="Wingdings" w:hint="default"/>
      </w:rPr>
    </w:lvl>
    <w:lvl w:ilvl="3" w:tplc="784094AA" w:tentative="1">
      <w:start w:val="1"/>
      <w:numFmt w:val="bullet"/>
      <w:lvlText w:val=""/>
      <w:lvlJc w:val="left"/>
      <w:pPr>
        <w:ind w:left="2880" w:hanging="360"/>
      </w:pPr>
      <w:rPr>
        <w:rFonts w:ascii="Symbol" w:hAnsi="Symbol" w:hint="default"/>
      </w:rPr>
    </w:lvl>
    <w:lvl w:ilvl="4" w:tplc="D7883838" w:tentative="1">
      <w:start w:val="1"/>
      <w:numFmt w:val="bullet"/>
      <w:lvlText w:val="o"/>
      <w:lvlJc w:val="left"/>
      <w:pPr>
        <w:ind w:left="3600" w:hanging="360"/>
      </w:pPr>
      <w:rPr>
        <w:rFonts w:ascii="Courier New" w:hAnsi="Courier New" w:cs="Courier New" w:hint="default"/>
      </w:rPr>
    </w:lvl>
    <w:lvl w:ilvl="5" w:tplc="3DC28574" w:tentative="1">
      <w:start w:val="1"/>
      <w:numFmt w:val="bullet"/>
      <w:lvlText w:val=""/>
      <w:lvlJc w:val="left"/>
      <w:pPr>
        <w:ind w:left="4320" w:hanging="360"/>
      </w:pPr>
      <w:rPr>
        <w:rFonts w:ascii="Wingdings" w:hAnsi="Wingdings" w:hint="default"/>
      </w:rPr>
    </w:lvl>
    <w:lvl w:ilvl="6" w:tplc="28362D1C" w:tentative="1">
      <w:start w:val="1"/>
      <w:numFmt w:val="bullet"/>
      <w:lvlText w:val=""/>
      <w:lvlJc w:val="left"/>
      <w:pPr>
        <w:ind w:left="5040" w:hanging="360"/>
      </w:pPr>
      <w:rPr>
        <w:rFonts w:ascii="Symbol" w:hAnsi="Symbol" w:hint="default"/>
      </w:rPr>
    </w:lvl>
    <w:lvl w:ilvl="7" w:tplc="178EF0B6" w:tentative="1">
      <w:start w:val="1"/>
      <w:numFmt w:val="bullet"/>
      <w:lvlText w:val="o"/>
      <w:lvlJc w:val="left"/>
      <w:pPr>
        <w:ind w:left="5760" w:hanging="360"/>
      </w:pPr>
      <w:rPr>
        <w:rFonts w:ascii="Courier New" w:hAnsi="Courier New" w:cs="Courier New" w:hint="default"/>
      </w:rPr>
    </w:lvl>
    <w:lvl w:ilvl="8" w:tplc="40489DF6" w:tentative="1">
      <w:start w:val="1"/>
      <w:numFmt w:val="bullet"/>
      <w:lvlText w:val=""/>
      <w:lvlJc w:val="left"/>
      <w:pPr>
        <w:ind w:left="6480" w:hanging="360"/>
      </w:pPr>
      <w:rPr>
        <w:rFonts w:ascii="Wingdings" w:hAnsi="Wingdings" w:hint="default"/>
      </w:rPr>
    </w:lvl>
  </w:abstractNum>
  <w:abstractNum w:abstractNumId="1" w15:restartNumberingAfterBreak="0">
    <w:nsid w:val="05DF7C9D"/>
    <w:multiLevelType w:val="hybridMultilevel"/>
    <w:tmpl w:val="E08E5BA4"/>
    <w:lvl w:ilvl="0" w:tplc="1DC8F902">
      <w:start w:val="1"/>
      <w:numFmt w:val="bullet"/>
      <w:lvlText w:val=""/>
      <w:lvlJc w:val="left"/>
      <w:pPr>
        <w:ind w:left="720" w:hanging="360"/>
      </w:pPr>
      <w:rPr>
        <w:rFonts w:ascii="Symbol" w:hAnsi="Symbol" w:hint="default"/>
      </w:rPr>
    </w:lvl>
    <w:lvl w:ilvl="1" w:tplc="781C3710" w:tentative="1">
      <w:start w:val="1"/>
      <w:numFmt w:val="bullet"/>
      <w:lvlText w:val="o"/>
      <w:lvlJc w:val="left"/>
      <w:pPr>
        <w:ind w:left="1440" w:hanging="360"/>
      </w:pPr>
      <w:rPr>
        <w:rFonts w:ascii="Courier New" w:hAnsi="Courier New" w:cs="Courier New" w:hint="default"/>
      </w:rPr>
    </w:lvl>
    <w:lvl w:ilvl="2" w:tplc="C9C29F32" w:tentative="1">
      <w:start w:val="1"/>
      <w:numFmt w:val="bullet"/>
      <w:lvlText w:val=""/>
      <w:lvlJc w:val="left"/>
      <w:pPr>
        <w:ind w:left="2160" w:hanging="360"/>
      </w:pPr>
      <w:rPr>
        <w:rFonts w:ascii="Wingdings" w:hAnsi="Wingdings" w:hint="default"/>
      </w:rPr>
    </w:lvl>
    <w:lvl w:ilvl="3" w:tplc="A7281DF6" w:tentative="1">
      <w:start w:val="1"/>
      <w:numFmt w:val="bullet"/>
      <w:lvlText w:val=""/>
      <w:lvlJc w:val="left"/>
      <w:pPr>
        <w:ind w:left="2880" w:hanging="360"/>
      </w:pPr>
      <w:rPr>
        <w:rFonts w:ascii="Symbol" w:hAnsi="Symbol" w:hint="default"/>
      </w:rPr>
    </w:lvl>
    <w:lvl w:ilvl="4" w:tplc="AE74054C" w:tentative="1">
      <w:start w:val="1"/>
      <w:numFmt w:val="bullet"/>
      <w:lvlText w:val="o"/>
      <w:lvlJc w:val="left"/>
      <w:pPr>
        <w:ind w:left="3600" w:hanging="360"/>
      </w:pPr>
      <w:rPr>
        <w:rFonts w:ascii="Courier New" w:hAnsi="Courier New" w:cs="Courier New" w:hint="default"/>
      </w:rPr>
    </w:lvl>
    <w:lvl w:ilvl="5" w:tplc="7E82DD3C" w:tentative="1">
      <w:start w:val="1"/>
      <w:numFmt w:val="bullet"/>
      <w:lvlText w:val=""/>
      <w:lvlJc w:val="left"/>
      <w:pPr>
        <w:ind w:left="4320" w:hanging="360"/>
      </w:pPr>
      <w:rPr>
        <w:rFonts w:ascii="Wingdings" w:hAnsi="Wingdings" w:hint="default"/>
      </w:rPr>
    </w:lvl>
    <w:lvl w:ilvl="6" w:tplc="F1C0E43A" w:tentative="1">
      <w:start w:val="1"/>
      <w:numFmt w:val="bullet"/>
      <w:lvlText w:val=""/>
      <w:lvlJc w:val="left"/>
      <w:pPr>
        <w:ind w:left="5040" w:hanging="360"/>
      </w:pPr>
      <w:rPr>
        <w:rFonts w:ascii="Symbol" w:hAnsi="Symbol" w:hint="default"/>
      </w:rPr>
    </w:lvl>
    <w:lvl w:ilvl="7" w:tplc="0F3A6BE6" w:tentative="1">
      <w:start w:val="1"/>
      <w:numFmt w:val="bullet"/>
      <w:lvlText w:val="o"/>
      <w:lvlJc w:val="left"/>
      <w:pPr>
        <w:ind w:left="5760" w:hanging="360"/>
      </w:pPr>
      <w:rPr>
        <w:rFonts w:ascii="Courier New" w:hAnsi="Courier New" w:cs="Courier New" w:hint="default"/>
      </w:rPr>
    </w:lvl>
    <w:lvl w:ilvl="8" w:tplc="B1884464" w:tentative="1">
      <w:start w:val="1"/>
      <w:numFmt w:val="bullet"/>
      <w:lvlText w:val=""/>
      <w:lvlJc w:val="left"/>
      <w:pPr>
        <w:ind w:left="6480" w:hanging="360"/>
      </w:pPr>
      <w:rPr>
        <w:rFonts w:ascii="Wingdings" w:hAnsi="Wingdings" w:hint="default"/>
      </w:rPr>
    </w:lvl>
  </w:abstractNum>
  <w:abstractNum w:abstractNumId="2" w15:restartNumberingAfterBreak="0">
    <w:nsid w:val="18AE08F1"/>
    <w:multiLevelType w:val="hybridMultilevel"/>
    <w:tmpl w:val="58BA4CC0"/>
    <w:lvl w:ilvl="0" w:tplc="7A6041B4">
      <w:start w:val="1"/>
      <w:numFmt w:val="bullet"/>
      <w:lvlText w:val=""/>
      <w:lvlJc w:val="left"/>
      <w:pPr>
        <w:ind w:left="720" w:hanging="360"/>
      </w:pPr>
      <w:rPr>
        <w:rFonts w:ascii="Symbol" w:hAnsi="Symbol" w:hint="default"/>
      </w:rPr>
    </w:lvl>
    <w:lvl w:ilvl="1" w:tplc="21563758" w:tentative="1">
      <w:start w:val="1"/>
      <w:numFmt w:val="bullet"/>
      <w:lvlText w:val="o"/>
      <w:lvlJc w:val="left"/>
      <w:pPr>
        <w:ind w:left="1440" w:hanging="360"/>
      </w:pPr>
      <w:rPr>
        <w:rFonts w:ascii="Courier New" w:hAnsi="Courier New" w:cs="Courier New" w:hint="default"/>
      </w:rPr>
    </w:lvl>
    <w:lvl w:ilvl="2" w:tplc="BC12B7EE" w:tentative="1">
      <w:start w:val="1"/>
      <w:numFmt w:val="bullet"/>
      <w:lvlText w:val=""/>
      <w:lvlJc w:val="left"/>
      <w:pPr>
        <w:ind w:left="2160" w:hanging="360"/>
      </w:pPr>
      <w:rPr>
        <w:rFonts w:ascii="Wingdings" w:hAnsi="Wingdings" w:hint="default"/>
      </w:rPr>
    </w:lvl>
    <w:lvl w:ilvl="3" w:tplc="D97267D6" w:tentative="1">
      <w:start w:val="1"/>
      <w:numFmt w:val="bullet"/>
      <w:lvlText w:val=""/>
      <w:lvlJc w:val="left"/>
      <w:pPr>
        <w:ind w:left="2880" w:hanging="360"/>
      </w:pPr>
      <w:rPr>
        <w:rFonts w:ascii="Symbol" w:hAnsi="Symbol" w:hint="default"/>
      </w:rPr>
    </w:lvl>
    <w:lvl w:ilvl="4" w:tplc="0CAC6A52" w:tentative="1">
      <w:start w:val="1"/>
      <w:numFmt w:val="bullet"/>
      <w:lvlText w:val="o"/>
      <w:lvlJc w:val="left"/>
      <w:pPr>
        <w:ind w:left="3600" w:hanging="360"/>
      </w:pPr>
      <w:rPr>
        <w:rFonts w:ascii="Courier New" w:hAnsi="Courier New" w:cs="Courier New" w:hint="default"/>
      </w:rPr>
    </w:lvl>
    <w:lvl w:ilvl="5" w:tplc="25EE5E6E" w:tentative="1">
      <w:start w:val="1"/>
      <w:numFmt w:val="bullet"/>
      <w:lvlText w:val=""/>
      <w:lvlJc w:val="left"/>
      <w:pPr>
        <w:ind w:left="4320" w:hanging="360"/>
      </w:pPr>
      <w:rPr>
        <w:rFonts w:ascii="Wingdings" w:hAnsi="Wingdings" w:hint="default"/>
      </w:rPr>
    </w:lvl>
    <w:lvl w:ilvl="6" w:tplc="15F83198" w:tentative="1">
      <w:start w:val="1"/>
      <w:numFmt w:val="bullet"/>
      <w:lvlText w:val=""/>
      <w:lvlJc w:val="left"/>
      <w:pPr>
        <w:ind w:left="5040" w:hanging="360"/>
      </w:pPr>
      <w:rPr>
        <w:rFonts w:ascii="Symbol" w:hAnsi="Symbol" w:hint="default"/>
      </w:rPr>
    </w:lvl>
    <w:lvl w:ilvl="7" w:tplc="160E5FD8" w:tentative="1">
      <w:start w:val="1"/>
      <w:numFmt w:val="bullet"/>
      <w:lvlText w:val="o"/>
      <w:lvlJc w:val="left"/>
      <w:pPr>
        <w:ind w:left="5760" w:hanging="360"/>
      </w:pPr>
      <w:rPr>
        <w:rFonts w:ascii="Courier New" w:hAnsi="Courier New" w:cs="Courier New" w:hint="default"/>
      </w:rPr>
    </w:lvl>
    <w:lvl w:ilvl="8" w:tplc="35D6CC5C" w:tentative="1">
      <w:start w:val="1"/>
      <w:numFmt w:val="bullet"/>
      <w:lvlText w:val=""/>
      <w:lvlJc w:val="left"/>
      <w:pPr>
        <w:ind w:left="6480" w:hanging="360"/>
      </w:pPr>
      <w:rPr>
        <w:rFonts w:ascii="Wingdings" w:hAnsi="Wingdings" w:hint="default"/>
      </w:rPr>
    </w:lvl>
  </w:abstractNum>
  <w:abstractNum w:abstractNumId="3" w15:restartNumberingAfterBreak="0">
    <w:nsid w:val="26B36BCC"/>
    <w:multiLevelType w:val="hybridMultilevel"/>
    <w:tmpl w:val="8D3E0456"/>
    <w:lvl w:ilvl="0" w:tplc="5DCE2AF8">
      <w:start w:val="1"/>
      <w:numFmt w:val="bullet"/>
      <w:lvlText w:val=""/>
      <w:lvlJc w:val="left"/>
      <w:pPr>
        <w:ind w:left="720" w:hanging="360"/>
      </w:pPr>
      <w:rPr>
        <w:rFonts w:ascii="Symbol" w:hAnsi="Symbol" w:hint="default"/>
      </w:rPr>
    </w:lvl>
    <w:lvl w:ilvl="1" w:tplc="EDBCEC86" w:tentative="1">
      <w:start w:val="1"/>
      <w:numFmt w:val="bullet"/>
      <w:lvlText w:val="o"/>
      <w:lvlJc w:val="left"/>
      <w:pPr>
        <w:ind w:left="1440" w:hanging="360"/>
      </w:pPr>
      <w:rPr>
        <w:rFonts w:ascii="Courier New" w:hAnsi="Courier New" w:cs="Courier New" w:hint="default"/>
      </w:rPr>
    </w:lvl>
    <w:lvl w:ilvl="2" w:tplc="73A893C4" w:tentative="1">
      <w:start w:val="1"/>
      <w:numFmt w:val="bullet"/>
      <w:lvlText w:val=""/>
      <w:lvlJc w:val="left"/>
      <w:pPr>
        <w:ind w:left="2160" w:hanging="360"/>
      </w:pPr>
      <w:rPr>
        <w:rFonts w:ascii="Wingdings" w:hAnsi="Wingdings" w:hint="default"/>
      </w:rPr>
    </w:lvl>
    <w:lvl w:ilvl="3" w:tplc="5D6EDA96" w:tentative="1">
      <w:start w:val="1"/>
      <w:numFmt w:val="bullet"/>
      <w:lvlText w:val=""/>
      <w:lvlJc w:val="left"/>
      <w:pPr>
        <w:ind w:left="2880" w:hanging="360"/>
      </w:pPr>
      <w:rPr>
        <w:rFonts w:ascii="Symbol" w:hAnsi="Symbol" w:hint="default"/>
      </w:rPr>
    </w:lvl>
    <w:lvl w:ilvl="4" w:tplc="56D48616" w:tentative="1">
      <w:start w:val="1"/>
      <w:numFmt w:val="bullet"/>
      <w:lvlText w:val="o"/>
      <w:lvlJc w:val="left"/>
      <w:pPr>
        <w:ind w:left="3600" w:hanging="360"/>
      </w:pPr>
      <w:rPr>
        <w:rFonts w:ascii="Courier New" w:hAnsi="Courier New" w:cs="Courier New" w:hint="default"/>
      </w:rPr>
    </w:lvl>
    <w:lvl w:ilvl="5" w:tplc="74FC6EC0" w:tentative="1">
      <w:start w:val="1"/>
      <w:numFmt w:val="bullet"/>
      <w:lvlText w:val=""/>
      <w:lvlJc w:val="left"/>
      <w:pPr>
        <w:ind w:left="4320" w:hanging="360"/>
      </w:pPr>
      <w:rPr>
        <w:rFonts w:ascii="Wingdings" w:hAnsi="Wingdings" w:hint="default"/>
      </w:rPr>
    </w:lvl>
    <w:lvl w:ilvl="6" w:tplc="4538CC6E" w:tentative="1">
      <w:start w:val="1"/>
      <w:numFmt w:val="bullet"/>
      <w:lvlText w:val=""/>
      <w:lvlJc w:val="left"/>
      <w:pPr>
        <w:ind w:left="5040" w:hanging="360"/>
      </w:pPr>
      <w:rPr>
        <w:rFonts w:ascii="Symbol" w:hAnsi="Symbol" w:hint="default"/>
      </w:rPr>
    </w:lvl>
    <w:lvl w:ilvl="7" w:tplc="4CA0FB4A" w:tentative="1">
      <w:start w:val="1"/>
      <w:numFmt w:val="bullet"/>
      <w:lvlText w:val="o"/>
      <w:lvlJc w:val="left"/>
      <w:pPr>
        <w:ind w:left="5760" w:hanging="360"/>
      </w:pPr>
      <w:rPr>
        <w:rFonts w:ascii="Courier New" w:hAnsi="Courier New" w:cs="Courier New" w:hint="default"/>
      </w:rPr>
    </w:lvl>
    <w:lvl w:ilvl="8" w:tplc="CCEABB0E" w:tentative="1">
      <w:start w:val="1"/>
      <w:numFmt w:val="bullet"/>
      <w:lvlText w:val=""/>
      <w:lvlJc w:val="left"/>
      <w:pPr>
        <w:ind w:left="6480" w:hanging="360"/>
      </w:pPr>
      <w:rPr>
        <w:rFonts w:ascii="Wingdings" w:hAnsi="Wingdings" w:hint="default"/>
      </w:rPr>
    </w:lvl>
  </w:abstractNum>
  <w:abstractNum w:abstractNumId="4" w15:restartNumberingAfterBreak="0">
    <w:nsid w:val="2E466ABD"/>
    <w:multiLevelType w:val="hybridMultilevel"/>
    <w:tmpl w:val="6386880C"/>
    <w:lvl w:ilvl="0" w:tplc="DB90CAEE">
      <w:start w:val="1"/>
      <w:numFmt w:val="bullet"/>
      <w:lvlText w:val=""/>
      <w:lvlJc w:val="left"/>
      <w:pPr>
        <w:ind w:left="720" w:hanging="360"/>
      </w:pPr>
      <w:rPr>
        <w:rFonts w:ascii="Symbol" w:hAnsi="Symbol" w:hint="default"/>
      </w:rPr>
    </w:lvl>
    <w:lvl w:ilvl="1" w:tplc="8338A06C" w:tentative="1">
      <w:start w:val="1"/>
      <w:numFmt w:val="bullet"/>
      <w:lvlText w:val="o"/>
      <w:lvlJc w:val="left"/>
      <w:pPr>
        <w:ind w:left="1440" w:hanging="360"/>
      </w:pPr>
      <w:rPr>
        <w:rFonts w:ascii="Courier New" w:hAnsi="Courier New" w:cs="Courier New" w:hint="default"/>
      </w:rPr>
    </w:lvl>
    <w:lvl w:ilvl="2" w:tplc="E7740ACE" w:tentative="1">
      <w:start w:val="1"/>
      <w:numFmt w:val="bullet"/>
      <w:lvlText w:val=""/>
      <w:lvlJc w:val="left"/>
      <w:pPr>
        <w:ind w:left="2160" w:hanging="360"/>
      </w:pPr>
      <w:rPr>
        <w:rFonts w:ascii="Wingdings" w:hAnsi="Wingdings" w:hint="default"/>
      </w:rPr>
    </w:lvl>
    <w:lvl w:ilvl="3" w:tplc="0694A32A" w:tentative="1">
      <w:start w:val="1"/>
      <w:numFmt w:val="bullet"/>
      <w:lvlText w:val=""/>
      <w:lvlJc w:val="left"/>
      <w:pPr>
        <w:ind w:left="2880" w:hanging="360"/>
      </w:pPr>
      <w:rPr>
        <w:rFonts w:ascii="Symbol" w:hAnsi="Symbol" w:hint="default"/>
      </w:rPr>
    </w:lvl>
    <w:lvl w:ilvl="4" w:tplc="25DE0C08" w:tentative="1">
      <w:start w:val="1"/>
      <w:numFmt w:val="bullet"/>
      <w:lvlText w:val="o"/>
      <w:lvlJc w:val="left"/>
      <w:pPr>
        <w:ind w:left="3600" w:hanging="360"/>
      </w:pPr>
      <w:rPr>
        <w:rFonts w:ascii="Courier New" w:hAnsi="Courier New" w:cs="Courier New" w:hint="default"/>
      </w:rPr>
    </w:lvl>
    <w:lvl w:ilvl="5" w:tplc="E78A1DBE" w:tentative="1">
      <w:start w:val="1"/>
      <w:numFmt w:val="bullet"/>
      <w:lvlText w:val=""/>
      <w:lvlJc w:val="left"/>
      <w:pPr>
        <w:ind w:left="4320" w:hanging="360"/>
      </w:pPr>
      <w:rPr>
        <w:rFonts w:ascii="Wingdings" w:hAnsi="Wingdings" w:hint="default"/>
      </w:rPr>
    </w:lvl>
    <w:lvl w:ilvl="6" w:tplc="640A4AD0" w:tentative="1">
      <w:start w:val="1"/>
      <w:numFmt w:val="bullet"/>
      <w:lvlText w:val=""/>
      <w:lvlJc w:val="left"/>
      <w:pPr>
        <w:ind w:left="5040" w:hanging="360"/>
      </w:pPr>
      <w:rPr>
        <w:rFonts w:ascii="Symbol" w:hAnsi="Symbol" w:hint="default"/>
      </w:rPr>
    </w:lvl>
    <w:lvl w:ilvl="7" w:tplc="7018C77E" w:tentative="1">
      <w:start w:val="1"/>
      <w:numFmt w:val="bullet"/>
      <w:lvlText w:val="o"/>
      <w:lvlJc w:val="left"/>
      <w:pPr>
        <w:ind w:left="5760" w:hanging="360"/>
      </w:pPr>
      <w:rPr>
        <w:rFonts w:ascii="Courier New" w:hAnsi="Courier New" w:cs="Courier New" w:hint="default"/>
      </w:rPr>
    </w:lvl>
    <w:lvl w:ilvl="8" w:tplc="C234BEE0" w:tentative="1">
      <w:start w:val="1"/>
      <w:numFmt w:val="bullet"/>
      <w:lvlText w:val=""/>
      <w:lvlJc w:val="left"/>
      <w:pPr>
        <w:ind w:left="6480" w:hanging="360"/>
      </w:pPr>
      <w:rPr>
        <w:rFonts w:ascii="Wingdings" w:hAnsi="Wingdings" w:hint="default"/>
      </w:rPr>
    </w:lvl>
  </w:abstractNum>
  <w:abstractNum w:abstractNumId="5" w15:restartNumberingAfterBreak="0">
    <w:nsid w:val="30AF5CBC"/>
    <w:multiLevelType w:val="hybridMultilevel"/>
    <w:tmpl w:val="9EA243B8"/>
    <w:lvl w:ilvl="0" w:tplc="CC04593A">
      <w:start w:val="1"/>
      <w:numFmt w:val="bullet"/>
      <w:lvlText w:val=""/>
      <w:lvlJc w:val="left"/>
      <w:pPr>
        <w:ind w:left="720" w:hanging="360"/>
      </w:pPr>
      <w:rPr>
        <w:rFonts w:ascii="Symbol" w:hAnsi="Symbol" w:hint="default"/>
      </w:rPr>
    </w:lvl>
    <w:lvl w:ilvl="1" w:tplc="9BBE3CB2" w:tentative="1">
      <w:start w:val="1"/>
      <w:numFmt w:val="bullet"/>
      <w:lvlText w:val="o"/>
      <w:lvlJc w:val="left"/>
      <w:pPr>
        <w:ind w:left="1440" w:hanging="360"/>
      </w:pPr>
      <w:rPr>
        <w:rFonts w:ascii="Courier New" w:hAnsi="Courier New" w:cs="Courier New" w:hint="default"/>
      </w:rPr>
    </w:lvl>
    <w:lvl w:ilvl="2" w:tplc="0380BBAC" w:tentative="1">
      <w:start w:val="1"/>
      <w:numFmt w:val="bullet"/>
      <w:lvlText w:val=""/>
      <w:lvlJc w:val="left"/>
      <w:pPr>
        <w:ind w:left="2160" w:hanging="360"/>
      </w:pPr>
      <w:rPr>
        <w:rFonts w:ascii="Wingdings" w:hAnsi="Wingdings" w:hint="default"/>
      </w:rPr>
    </w:lvl>
    <w:lvl w:ilvl="3" w:tplc="27240086" w:tentative="1">
      <w:start w:val="1"/>
      <w:numFmt w:val="bullet"/>
      <w:lvlText w:val=""/>
      <w:lvlJc w:val="left"/>
      <w:pPr>
        <w:ind w:left="2880" w:hanging="360"/>
      </w:pPr>
      <w:rPr>
        <w:rFonts w:ascii="Symbol" w:hAnsi="Symbol" w:hint="default"/>
      </w:rPr>
    </w:lvl>
    <w:lvl w:ilvl="4" w:tplc="7AF442A4" w:tentative="1">
      <w:start w:val="1"/>
      <w:numFmt w:val="bullet"/>
      <w:lvlText w:val="o"/>
      <w:lvlJc w:val="left"/>
      <w:pPr>
        <w:ind w:left="3600" w:hanging="360"/>
      </w:pPr>
      <w:rPr>
        <w:rFonts w:ascii="Courier New" w:hAnsi="Courier New" w:cs="Courier New" w:hint="default"/>
      </w:rPr>
    </w:lvl>
    <w:lvl w:ilvl="5" w:tplc="EE7E0FC2" w:tentative="1">
      <w:start w:val="1"/>
      <w:numFmt w:val="bullet"/>
      <w:lvlText w:val=""/>
      <w:lvlJc w:val="left"/>
      <w:pPr>
        <w:ind w:left="4320" w:hanging="360"/>
      </w:pPr>
      <w:rPr>
        <w:rFonts w:ascii="Wingdings" w:hAnsi="Wingdings" w:hint="default"/>
      </w:rPr>
    </w:lvl>
    <w:lvl w:ilvl="6" w:tplc="D7521318" w:tentative="1">
      <w:start w:val="1"/>
      <w:numFmt w:val="bullet"/>
      <w:lvlText w:val=""/>
      <w:lvlJc w:val="left"/>
      <w:pPr>
        <w:ind w:left="5040" w:hanging="360"/>
      </w:pPr>
      <w:rPr>
        <w:rFonts w:ascii="Symbol" w:hAnsi="Symbol" w:hint="default"/>
      </w:rPr>
    </w:lvl>
    <w:lvl w:ilvl="7" w:tplc="E7A2EA9E" w:tentative="1">
      <w:start w:val="1"/>
      <w:numFmt w:val="bullet"/>
      <w:lvlText w:val="o"/>
      <w:lvlJc w:val="left"/>
      <w:pPr>
        <w:ind w:left="5760" w:hanging="360"/>
      </w:pPr>
      <w:rPr>
        <w:rFonts w:ascii="Courier New" w:hAnsi="Courier New" w:cs="Courier New" w:hint="default"/>
      </w:rPr>
    </w:lvl>
    <w:lvl w:ilvl="8" w:tplc="43A8D4E0" w:tentative="1">
      <w:start w:val="1"/>
      <w:numFmt w:val="bullet"/>
      <w:lvlText w:val=""/>
      <w:lvlJc w:val="left"/>
      <w:pPr>
        <w:ind w:left="6480" w:hanging="360"/>
      </w:pPr>
      <w:rPr>
        <w:rFonts w:ascii="Wingdings" w:hAnsi="Wingdings" w:hint="default"/>
      </w:rPr>
    </w:lvl>
  </w:abstractNum>
  <w:abstractNum w:abstractNumId="6" w15:restartNumberingAfterBreak="0">
    <w:nsid w:val="34025BF6"/>
    <w:multiLevelType w:val="hybridMultilevel"/>
    <w:tmpl w:val="84E4C0FA"/>
    <w:lvl w:ilvl="0" w:tplc="7456A01C">
      <w:start w:val="1"/>
      <w:numFmt w:val="bullet"/>
      <w:lvlText w:val=""/>
      <w:lvlJc w:val="left"/>
      <w:pPr>
        <w:ind w:left="720" w:hanging="360"/>
      </w:pPr>
      <w:rPr>
        <w:rFonts w:ascii="Symbol" w:hAnsi="Symbol" w:hint="default"/>
      </w:rPr>
    </w:lvl>
    <w:lvl w:ilvl="1" w:tplc="EF52B3B2" w:tentative="1">
      <w:start w:val="1"/>
      <w:numFmt w:val="bullet"/>
      <w:lvlText w:val="o"/>
      <w:lvlJc w:val="left"/>
      <w:pPr>
        <w:ind w:left="1440" w:hanging="360"/>
      </w:pPr>
      <w:rPr>
        <w:rFonts w:ascii="Courier New" w:hAnsi="Courier New" w:cs="Courier New" w:hint="default"/>
      </w:rPr>
    </w:lvl>
    <w:lvl w:ilvl="2" w:tplc="4470DA54" w:tentative="1">
      <w:start w:val="1"/>
      <w:numFmt w:val="bullet"/>
      <w:lvlText w:val=""/>
      <w:lvlJc w:val="left"/>
      <w:pPr>
        <w:ind w:left="2160" w:hanging="360"/>
      </w:pPr>
      <w:rPr>
        <w:rFonts w:ascii="Wingdings" w:hAnsi="Wingdings" w:hint="default"/>
      </w:rPr>
    </w:lvl>
    <w:lvl w:ilvl="3" w:tplc="50D674B0" w:tentative="1">
      <w:start w:val="1"/>
      <w:numFmt w:val="bullet"/>
      <w:lvlText w:val=""/>
      <w:lvlJc w:val="left"/>
      <w:pPr>
        <w:ind w:left="2880" w:hanging="360"/>
      </w:pPr>
      <w:rPr>
        <w:rFonts w:ascii="Symbol" w:hAnsi="Symbol" w:hint="default"/>
      </w:rPr>
    </w:lvl>
    <w:lvl w:ilvl="4" w:tplc="E7428918" w:tentative="1">
      <w:start w:val="1"/>
      <w:numFmt w:val="bullet"/>
      <w:lvlText w:val="o"/>
      <w:lvlJc w:val="left"/>
      <w:pPr>
        <w:ind w:left="3600" w:hanging="360"/>
      </w:pPr>
      <w:rPr>
        <w:rFonts w:ascii="Courier New" w:hAnsi="Courier New" w:cs="Courier New" w:hint="default"/>
      </w:rPr>
    </w:lvl>
    <w:lvl w:ilvl="5" w:tplc="CA108602" w:tentative="1">
      <w:start w:val="1"/>
      <w:numFmt w:val="bullet"/>
      <w:lvlText w:val=""/>
      <w:lvlJc w:val="left"/>
      <w:pPr>
        <w:ind w:left="4320" w:hanging="360"/>
      </w:pPr>
      <w:rPr>
        <w:rFonts w:ascii="Wingdings" w:hAnsi="Wingdings" w:hint="default"/>
      </w:rPr>
    </w:lvl>
    <w:lvl w:ilvl="6" w:tplc="67BE6040" w:tentative="1">
      <w:start w:val="1"/>
      <w:numFmt w:val="bullet"/>
      <w:lvlText w:val=""/>
      <w:lvlJc w:val="left"/>
      <w:pPr>
        <w:ind w:left="5040" w:hanging="360"/>
      </w:pPr>
      <w:rPr>
        <w:rFonts w:ascii="Symbol" w:hAnsi="Symbol" w:hint="default"/>
      </w:rPr>
    </w:lvl>
    <w:lvl w:ilvl="7" w:tplc="D4CC3134" w:tentative="1">
      <w:start w:val="1"/>
      <w:numFmt w:val="bullet"/>
      <w:lvlText w:val="o"/>
      <w:lvlJc w:val="left"/>
      <w:pPr>
        <w:ind w:left="5760" w:hanging="360"/>
      </w:pPr>
      <w:rPr>
        <w:rFonts w:ascii="Courier New" w:hAnsi="Courier New" w:cs="Courier New" w:hint="default"/>
      </w:rPr>
    </w:lvl>
    <w:lvl w:ilvl="8" w:tplc="1DD270F8" w:tentative="1">
      <w:start w:val="1"/>
      <w:numFmt w:val="bullet"/>
      <w:lvlText w:val=""/>
      <w:lvlJc w:val="left"/>
      <w:pPr>
        <w:ind w:left="6480" w:hanging="360"/>
      </w:pPr>
      <w:rPr>
        <w:rFonts w:ascii="Wingdings" w:hAnsi="Wingdings" w:hint="default"/>
      </w:rPr>
    </w:lvl>
  </w:abstractNum>
  <w:abstractNum w:abstractNumId="7" w15:restartNumberingAfterBreak="0">
    <w:nsid w:val="41DC5752"/>
    <w:multiLevelType w:val="hybridMultilevel"/>
    <w:tmpl w:val="31062DB0"/>
    <w:lvl w:ilvl="0" w:tplc="5FCEBFA8">
      <w:start w:val="1"/>
      <w:numFmt w:val="bullet"/>
      <w:lvlText w:val=""/>
      <w:lvlJc w:val="left"/>
      <w:pPr>
        <w:ind w:left="720" w:hanging="360"/>
      </w:pPr>
      <w:rPr>
        <w:rFonts w:ascii="Wingdings" w:hAnsi="Wingdings" w:hint="default"/>
      </w:rPr>
    </w:lvl>
    <w:lvl w:ilvl="1" w:tplc="0B3E90BA" w:tentative="1">
      <w:start w:val="1"/>
      <w:numFmt w:val="bullet"/>
      <w:lvlText w:val="o"/>
      <w:lvlJc w:val="left"/>
      <w:pPr>
        <w:ind w:left="1440" w:hanging="360"/>
      </w:pPr>
      <w:rPr>
        <w:rFonts w:ascii="Courier New" w:hAnsi="Courier New" w:cs="Courier New" w:hint="default"/>
      </w:rPr>
    </w:lvl>
    <w:lvl w:ilvl="2" w:tplc="CB340CB6" w:tentative="1">
      <w:start w:val="1"/>
      <w:numFmt w:val="bullet"/>
      <w:lvlText w:val=""/>
      <w:lvlJc w:val="left"/>
      <w:pPr>
        <w:ind w:left="2160" w:hanging="360"/>
      </w:pPr>
      <w:rPr>
        <w:rFonts w:ascii="Wingdings" w:hAnsi="Wingdings" w:hint="default"/>
      </w:rPr>
    </w:lvl>
    <w:lvl w:ilvl="3" w:tplc="19925204" w:tentative="1">
      <w:start w:val="1"/>
      <w:numFmt w:val="bullet"/>
      <w:lvlText w:val=""/>
      <w:lvlJc w:val="left"/>
      <w:pPr>
        <w:ind w:left="2880" w:hanging="360"/>
      </w:pPr>
      <w:rPr>
        <w:rFonts w:ascii="Symbol" w:hAnsi="Symbol" w:hint="default"/>
      </w:rPr>
    </w:lvl>
    <w:lvl w:ilvl="4" w:tplc="C4825070" w:tentative="1">
      <w:start w:val="1"/>
      <w:numFmt w:val="bullet"/>
      <w:lvlText w:val="o"/>
      <w:lvlJc w:val="left"/>
      <w:pPr>
        <w:ind w:left="3600" w:hanging="360"/>
      </w:pPr>
      <w:rPr>
        <w:rFonts w:ascii="Courier New" w:hAnsi="Courier New" w:cs="Courier New" w:hint="default"/>
      </w:rPr>
    </w:lvl>
    <w:lvl w:ilvl="5" w:tplc="6964BB74" w:tentative="1">
      <w:start w:val="1"/>
      <w:numFmt w:val="bullet"/>
      <w:lvlText w:val=""/>
      <w:lvlJc w:val="left"/>
      <w:pPr>
        <w:ind w:left="4320" w:hanging="360"/>
      </w:pPr>
      <w:rPr>
        <w:rFonts w:ascii="Wingdings" w:hAnsi="Wingdings" w:hint="default"/>
      </w:rPr>
    </w:lvl>
    <w:lvl w:ilvl="6" w:tplc="E6C0F6E0" w:tentative="1">
      <w:start w:val="1"/>
      <w:numFmt w:val="bullet"/>
      <w:lvlText w:val=""/>
      <w:lvlJc w:val="left"/>
      <w:pPr>
        <w:ind w:left="5040" w:hanging="360"/>
      </w:pPr>
      <w:rPr>
        <w:rFonts w:ascii="Symbol" w:hAnsi="Symbol" w:hint="default"/>
      </w:rPr>
    </w:lvl>
    <w:lvl w:ilvl="7" w:tplc="B4BE4CBC" w:tentative="1">
      <w:start w:val="1"/>
      <w:numFmt w:val="bullet"/>
      <w:lvlText w:val="o"/>
      <w:lvlJc w:val="left"/>
      <w:pPr>
        <w:ind w:left="5760" w:hanging="360"/>
      </w:pPr>
      <w:rPr>
        <w:rFonts w:ascii="Courier New" w:hAnsi="Courier New" w:cs="Courier New" w:hint="default"/>
      </w:rPr>
    </w:lvl>
    <w:lvl w:ilvl="8" w:tplc="25EACA16" w:tentative="1">
      <w:start w:val="1"/>
      <w:numFmt w:val="bullet"/>
      <w:lvlText w:val=""/>
      <w:lvlJc w:val="left"/>
      <w:pPr>
        <w:ind w:left="6480" w:hanging="360"/>
      </w:pPr>
      <w:rPr>
        <w:rFonts w:ascii="Wingdings" w:hAnsi="Wingdings" w:hint="default"/>
      </w:rPr>
    </w:lvl>
  </w:abstractNum>
  <w:abstractNum w:abstractNumId="8" w15:restartNumberingAfterBreak="0">
    <w:nsid w:val="52C87E69"/>
    <w:multiLevelType w:val="hybridMultilevel"/>
    <w:tmpl w:val="D1BA8CCE"/>
    <w:lvl w:ilvl="0" w:tplc="493C091A">
      <w:start w:val="1"/>
      <w:numFmt w:val="bullet"/>
      <w:lvlText w:val=""/>
      <w:lvlJc w:val="left"/>
      <w:pPr>
        <w:ind w:left="720" w:hanging="360"/>
      </w:pPr>
      <w:rPr>
        <w:rFonts w:ascii="Wingdings" w:hAnsi="Wingdings" w:hint="default"/>
      </w:rPr>
    </w:lvl>
    <w:lvl w:ilvl="1" w:tplc="69A668AE" w:tentative="1">
      <w:start w:val="1"/>
      <w:numFmt w:val="bullet"/>
      <w:lvlText w:val="o"/>
      <w:lvlJc w:val="left"/>
      <w:pPr>
        <w:ind w:left="1440" w:hanging="360"/>
      </w:pPr>
      <w:rPr>
        <w:rFonts w:ascii="Courier New" w:hAnsi="Courier New" w:cs="Courier New" w:hint="default"/>
      </w:rPr>
    </w:lvl>
    <w:lvl w:ilvl="2" w:tplc="45DA0866" w:tentative="1">
      <w:start w:val="1"/>
      <w:numFmt w:val="bullet"/>
      <w:lvlText w:val=""/>
      <w:lvlJc w:val="left"/>
      <w:pPr>
        <w:ind w:left="2160" w:hanging="360"/>
      </w:pPr>
      <w:rPr>
        <w:rFonts w:ascii="Wingdings" w:hAnsi="Wingdings" w:hint="default"/>
      </w:rPr>
    </w:lvl>
    <w:lvl w:ilvl="3" w:tplc="878A2C1E" w:tentative="1">
      <w:start w:val="1"/>
      <w:numFmt w:val="bullet"/>
      <w:lvlText w:val=""/>
      <w:lvlJc w:val="left"/>
      <w:pPr>
        <w:ind w:left="2880" w:hanging="360"/>
      </w:pPr>
      <w:rPr>
        <w:rFonts w:ascii="Symbol" w:hAnsi="Symbol" w:hint="default"/>
      </w:rPr>
    </w:lvl>
    <w:lvl w:ilvl="4" w:tplc="CD32B71E" w:tentative="1">
      <w:start w:val="1"/>
      <w:numFmt w:val="bullet"/>
      <w:lvlText w:val="o"/>
      <w:lvlJc w:val="left"/>
      <w:pPr>
        <w:ind w:left="3600" w:hanging="360"/>
      </w:pPr>
      <w:rPr>
        <w:rFonts w:ascii="Courier New" w:hAnsi="Courier New" w:cs="Courier New" w:hint="default"/>
      </w:rPr>
    </w:lvl>
    <w:lvl w:ilvl="5" w:tplc="A49448A6" w:tentative="1">
      <w:start w:val="1"/>
      <w:numFmt w:val="bullet"/>
      <w:lvlText w:val=""/>
      <w:lvlJc w:val="left"/>
      <w:pPr>
        <w:ind w:left="4320" w:hanging="360"/>
      </w:pPr>
      <w:rPr>
        <w:rFonts w:ascii="Wingdings" w:hAnsi="Wingdings" w:hint="default"/>
      </w:rPr>
    </w:lvl>
    <w:lvl w:ilvl="6" w:tplc="5AAC0986" w:tentative="1">
      <w:start w:val="1"/>
      <w:numFmt w:val="bullet"/>
      <w:lvlText w:val=""/>
      <w:lvlJc w:val="left"/>
      <w:pPr>
        <w:ind w:left="5040" w:hanging="360"/>
      </w:pPr>
      <w:rPr>
        <w:rFonts w:ascii="Symbol" w:hAnsi="Symbol" w:hint="default"/>
      </w:rPr>
    </w:lvl>
    <w:lvl w:ilvl="7" w:tplc="B94AC2B2" w:tentative="1">
      <w:start w:val="1"/>
      <w:numFmt w:val="bullet"/>
      <w:lvlText w:val="o"/>
      <w:lvlJc w:val="left"/>
      <w:pPr>
        <w:ind w:left="5760" w:hanging="360"/>
      </w:pPr>
      <w:rPr>
        <w:rFonts w:ascii="Courier New" w:hAnsi="Courier New" w:cs="Courier New" w:hint="default"/>
      </w:rPr>
    </w:lvl>
    <w:lvl w:ilvl="8" w:tplc="C1F203C2" w:tentative="1">
      <w:start w:val="1"/>
      <w:numFmt w:val="bullet"/>
      <w:lvlText w:val=""/>
      <w:lvlJc w:val="left"/>
      <w:pPr>
        <w:ind w:left="6480" w:hanging="360"/>
      </w:pPr>
      <w:rPr>
        <w:rFonts w:ascii="Wingdings" w:hAnsi="Wingdings" w:hint="default"/>
      </w:rPr>
    </w:lvl>
  </w:abstractNum>
  <w:abstractNum w:abstractNumId="9" w15:restartNumberingAfterBreak="0">
    <w:nsid w:val="59222E34"/>
    <w:multiLevelType w:val="hybridMultilevel"/>
    <w:tmpl w:val="7C6A83B2"/>
    <w:lvl w:ilvl="0" w:tplc="70B8CCBE">
      <w:start w:val="1"/>
      <w:numFmt w:val="bullet"/>
      <w:lvlText w:val=""/>
      <w:lvlJc w:val="left"/>
      <w:pPr>
        <w:ind w:left="720" w:hanging="360"/>
      </w:pPr>
      <w:rPr>
        <w:rFonts w:ascii="Wingdings" w:hAnsi="Wingdings" w:hint="default"/>
      </w:rPr>
    </w:lvl>
    <w:lvl w:ilvl="1" w:tplc="1C3EDD82" w:tentative="1">
      <w:start w:val="1"/>
      <w:numFmt w:val="bullet"/>
      <w:lvlText w:val="o"/>
      <w:lvlJc w:val="left"/>
      <w:pPr>
        <w:ind w:left="1440" w:hanging="360"/>
      </w:pPr>
      <w:rPr>
        <w:rFonts w:ascii="Courier New" w:hAnsi="Courier New" w:cs="Courier New" w:hint="default"/>
      </w:rPr>
    </w:lvl>
    <w:lvl w:ilvl="2" w:tplc="6DB082A8" w:tentative="1">
      <w:start w:val="1"/>
      <w:numFmt w:val="bullet"/>
      <w:lvlText w:val=""/>
      <w:lvlJc w:val="left"/>
      <w:pPr>
        <w:ind w:left="2160" w:hanging="360"/>
      </w:pPr>
      <w:rPr>
        <w:rFonts w:ascii="Wingdings" w:hAnsi="Wingdings" w:hint="default"/>
      </w:rPr>
    </w:lvl>
    <w:lvl w:ilvl="3" w:tplc="0B3E8412" w:tentative="1">
      <w:start w:val="1"/>
      <w:numFmt w:val="bullet"/>
      <w:lvlText w:val=""/>
      <w:lvlJc w:val="left"/>
      <w:pPr>
        <w:ind w:left="2880" w:hanging="360"/>
      </w:pPr>
      <w:rPr>
        <w:rFonts w:ascii="Symbol" w:hAnsi="Symbol" w:hint="default"/>
      </w:rPr>
    </w:lvl>
    <w:lvl w:ilvl="4" w:tplc="39746E82" w:tentative="1">
      <w:start w:val="1"/>
      <w:numFmt w:val="bullet"/>
      <w:lvlText w:val="o"/>
      <w:lvlJc w:val="left"/>
      <w:pPr>
        <w:ind w:left="3600" w:hanging="360"/>
      </w:pPr>
      <w:rPr>
        <w:rFonts w:ascii="Courier New" w:hAnsi="Courier New" w:cs="Courier New" w:hint="default"/>
      </w:rPr>
    </w:lvl>
    <w:lvl w:ilvl="5" w:tplc="DA5A2BE8" w:tentative="1">
      <w:start w:val="1"/>
      <w:numFmt w:val="bullet"/>
      <w:lvlText w:val=""/>
      <w:lvlJc w:val="left"/>
      <w:pPr>
        <w:ind w:left="4320" w:hanging="360"/>
      </w:pPr>
      <w:rPr>
        <w:rFonts w:ascii="Wingdings" w:hAnsi="Wingdings" w:hint="default"/>
      </w:rPr>
    </w:lvl>
    <w:lvl w:ilvl="6" w:tplc="DF66F76C" w:tentative="1">
      <w:start w:val="1"/>
      <w:numFmt w:val="bullet"/>
      <w:lvlText w:val=""/>
      <w:lvlJc w:val="left"/>
      <w:pPr>
        <w:ind w:left="5040" w:hanging="360"/>
      </w:pPr>
      <w:rPr>
        <w:rFonts w:ascii="Symbol" w:hAnsi="Symbol" w:hint="default"/>
      </w:rPr>
    </w:lvl>
    <w:lvl w:ilvl="7" w:tplc="9B72FCA6" w:tentative="1">
      <w:start w:val="1"/>
      <w:numFmt w:val="bullet"/>
      <w:lvlText w:val="o"/>
      <w:lvlJc w:val="left"/>
      <w:pPr>
        <w:ind w:left="5760" w:hanging="360"/>
      </w:pPr>
      <w:rPr>
        <w:rFonts w:ascii="Courier New" w:hAnsi="Courier New" w:cs="Courier New" w:hint="default"/>
      </w:rPr>
    </w:lvl>
    <w:lvl w:ilvl="8" w:tplc="22A0B0AE" w:tentative="1">
      <w:start w:val="1"/>
      <w:numFmt w:val="bullet"/>
      <w:lvlText w:val=""/>
      <w:lvlJc w:val="left"/>
      <w:pPr>
        <w:ind w:left="6480" w:hanging="360"/>
      </w:pPr>
      <w:rPr>
        <w:rFonts w:ascii="Wingdings" w:hAnsi="Wingdings" w:hint="default"/>
      </w:rPr>
    </w:lvl>
  </w:abstractNum>
  <w:abstractNum w:abstractNumId="10" w15:restartNumberingAfterBreak="0">
    <w:nsid w:val="5D8C2143"/>
    <w:multiLevelType w:val="hybridMultilevel"/>
    <w:tmpl w:val="9F8672AA"/>
    <w:lvl w:ilvl="0" w:tplc="6A8E675E">
      <w:start w:val="1"/>
      <w:numFmt w:val="bullet"/>
      <w:lvlText w:val=""/>
      <w:lvlJc w:val="left"/>
      <w:pPr>
        <w:ind w:left="720" w:hanging="360"/>
      </w:pPr>
      <w:rPr>
        <w:rFonts w:ascii="Wingdings" w:hAnsi="Wingdings" w:hint="default"/>
      </w:rPr>
    </w:lvl>
    <w:lvl w:ilvl="1" w:tplc="E9FADB12" w:tentative="1">
      <w:start w:val="1"/>
      <w:numFmt w:val="bullet"/>
      <w:lvlText w:val="o"/>
      <w:lvlJc w:val="left"/>
      <w:pPr>
        <w:ind w:left="1440" w:hanging="360"/>
      </w:pPr>
      <w:rPr>
        <w:rFonts w:ascii="Courier New" w:hAnsi="Courier New" w:cs="Courier New" w:hint="default"/>
      </w:rPr>
    </w:lvl>
    <w:lvl w:ilvl="2" w:tplc="D8AE2786" w:tentative="1">
      <w:start w:val="1"/>
      <w:numFmt w:val="bullet"/>
      <w:lvlText w:val=""/>
      <w:lvlJc w:val="left"/>
      <w:pPr>
        <w:ind w:left="2160" w:hanging="360"/>
      </w:pPr>
      <w:rPr>
        <w:rFonts w:ascii="Wingdings" w:hAnsi="Wingdings" w:hint="default"/>
      </w:rPr>
    </w:lvl>
    <w:lvl w:ilvl="3" w:tplc="C0A6481C" w:tentative="1">
      <w:start w:val="1"/>
      <w:numFmt w:val="bullet"/>
      <w:lvlText w:val=""/>
      <w:lvlJc w:val="left"/>
      <w:pPr>
        <w:ind w:left="2880" w:hanging="360"/>
      </w:pPr>
      <w:rPr>
        <w:rFonts w:ascii="Symbol" w:hAnsi="Symbol" w:hint="default"/>
      </w:rPr>
    </w:lvl>
    <w:lvl w:ilvl="4" w:tplc="E408AD9C" w:tentative="1">
      <w:start w:val="1"/>
      <w:numFmt w:val="bullet"/>
      <w:lvlText w:val="o"/>
      <w:lvlJc w:val="left"/>
      <w:pPr>
        <w:ind w:left="3600" w:hanging="360"/>
      </w:pPr>
      <w:rPr>
        <w:rFonts w:ascii="Courier New" w:hAnsi="Courier New" w:cs="Courier New" w:hint="default"/>
      </w:rPr>
    </w:lvl>
    <w:lvl w:ilvl="5" w:tplc="A43E7766" w:tentative="1">
      <w:start w:val="1"/>
      <w:numFmt w:val="bullet"/>
      <w:lvlText w:val=""/>
      <w:lvlJc w:val="left"/>
      <w:pPr>
        <w:ind w:left="4320" w:hanging="360"/>
      </w:pPr>
      <w:rPr>
        <w:rFonts w:ascii="Wingdings" w:hAnsi="Wingdings" w:hint="default"/>
      </w:rPr>
    </w:lvl>
    <w:lvl w:ilvl="6" w:tplc="0F08E15A" w:tentative="1">
      <w:start w:val="1"/>
      <w:numFmt w:val="bullet"/>
      <w:lvlText w:val=""/>
      <w:lvlJc w:val="left"/>
      <w:pPr>
        <w:ind w:left="5040" w:hanging="360"/>
      </w:pPr>
      <w:rPr>
        <w:rFonts w:ascii="Symbol" w:hAnsi="Symbol" w:hint="default"/>
      </w:rPr>
    </w:lvl>
    <w:lvl w:ilvl="7" w:tplc="E52093F8" w:tentative="1">
      <w:start w:val="1"/>
      <w:numFmt w:val="bullet"/>
      <w:lvlText w:val="o"/>
      <w:lvlJc w:val="left"/>
      <w:pPr>
        <w:ind w:left="5760" w:hanging="360"/>
      </w:pPr>
      <w:rPr>
        <w:rFonts w:ascii="Courier New" w:hAnsi="Courier New" w:cs="Courier New" w:hint="default"/>
      </w:rPr>
    </w:lvl>
    <w:lvl w:ilvl="8" w:tplc="34BCA152" w:tentative="1">
      <w:start w:val="1"/>
      <w:numFmt w:val="bullet"/>
      <w:lvlText w:val=""/>
      <w:lvlJc w:val="left"/>
      <w:pPr>
        <w:ind w:left="6480" w:hanging="360"/>
      </w:pPr>
      <w:rPr>
        <w:rFonts w:ascii="Wingdings" w:hAnsi="Wingdings" w:hint="default"/>
      </w:rPr>
    </w:lvl>
  </w:abstractNum>
  <w:abstractNum w:abstractNumId="11" w15:restartNumberingAfterBreak="0">
    <w:nsid w:val="6C043097"/>
    <w:multiLevelType w:val="hybridMultilevel"/>
    <w:tmpl w:val="7A8E14EA"/>
    <w:lvl w:ilvl="0" w:tplc="A03475E8">
      <w:start w:val="1"/>
      <w:numFmt w:val="bullet"/>
      <w:lvlText w:val=""/>
      <w:lvlJc w:val="left"/>
      <w:pPr>
        <w:ind w:left="720" w:hanging="360"/>
      </w:pPr>
      <w:rPr>
        <w:rFonts w:ascii="Wingdings" w:hAnsi="Wingdings" w:hint="default"/>
      </w:rPr>
    </w:lvl>
    <w:lvl w:ilvl="1" w:tplc="B4107C2A" w:tentative="1">
      <w:start w:val="1"/>
      <w:numFmt w:val="bullet"/>
      <w:lvlText w:val="o"/>
      <w:lvlJc w:val="left"/>
      <w:pPr>
        <w:ind w:left="1440" w:hanging="360"/>
      </w:pPr>
      <w:rPr>
        <w:rFonts w:ascii="Courier New" w:hAnsi="Courier New" w:cs="Courier New" w:hint="default"/>
      </w:rPr>
    </w:lvl>
    <w:lvl w:ilvl="2" w:tplc="D7E641FA" w:tentative="1">
      <w:start w:val="1"/>
      <w:numFmt w:val="bullet"/>
      <w:lvlText w:val=""/>
      <w:lvlJc w:val="left"/>
      <w:pPr>
        <w:ind w:left="2160" w:hanging="360"/>
      </w:pPr>
      <w:rPr>
        <w:rFonts w:ascii="Wingdings" w:hAnsi="Wingdings" w:hint="default"/>
      </w:rPr>
    </w:lvl>
    <w:lvl w:ilvl="3" w:tplc="A3161918" w:tentative="1">
      <w:start w:val="1"/>
      <w:numFmt w:val="bullet"/>
      <w:lvlText w:val=""/>
      <w:lvlJc w:val="left"/>
      <w:pPr>
        <w:ind w:left="2880" w:hanging="360"/>
      </w:pPr>
      <w:rPr>
        <w:rFonts w:ascii="Symbol" w:hAnsi="Symbol" w:hint="default"/>
      </w:rPr>
    </w:lvl>
    <w:lvl w:ilvl="4" w:tplc="F0C2E53A" w:tentative="1">
      <w:start w:val="1"/>
      <w:numFmt w:val="bullet"/>
      <w:lvlText w:val="o"/>
      <w:lvlJc w:val="left"/>
      <w:pPr>
        <w:ind w:left="3600" w:hanging="360"/>
      </w:pPr>
      <w:rPr>
        <w:rFonts w:ascii="Courier New" w:hAnsi="Courier New" w:cs="Courier New" w:hint="default"/>
      </w:rPr>
    </w:lvl>
    <w:lvl w:ilvl="5" w:tplc="71F6711A" w:tentative="1">
      <w:start w:val="1"/>
      <w:numFmt w:val="bullet"/>
      <w:lvlText w:val=""/>
      <w:lvlJc w:val="left"/>
      <w:pPr>
        <w:ind w:left="4320" w:hanging="360"/>
      </w:pPr>
      <w:rPr>
        <w:rFonts w:ascii="Wingdings" w:hAnsi="Wingdings" w:hint="default"/>
      </w:rPr>
    </w:lvl>
    <w:lvl w:ilvl="6" w:tplc="7048D6B8" w:tentative="1">
      <w:start w:val="1"/>
      <w:numFmt w:val="bullet"/>
      <w:lvlText w:val=""/>
      <w:lvlJc w:val="left"/>
      <w:pPr>
        <w:ind w:left="5040" w:hanging="360"/>
      </w:pPr>
      <w:rPr>
        <w:rFonts w:ascii="Symbol" w:hAnsi="Symbol" w:hint="default"/>
      </w:rPr>
    </w:lvl>
    <w:lvl w:ilvl="7" w:tplc="0FC68B7C" w:tentative="1">
      <w:start w:val="1"/>
      <w:numFmt w:val="bullet"/>
      <w:lvlText w:val="o"/>
      <w:lvlJc w:val="left"/>
      <w:pPr>
        <w:ind w:left="5760" w:hanging="360"/>
      </w:pPr>
      <w:rPr>
        <w:rFonts w:ascii="Courier New" w:hAnsi="Courier New" w:cs="Courier New" w:hint="default"/>
      </w:rPr>
    </w:lvl>
    <w:lvl w:ilvl="8" w:tplc="A4BC60DA" w:tentative="1">
      <w:start w:val="1"/>
      <w:numFmt w:val="bullet"/>
      <w:lvlText w:val=""/>
      <w:lvlJc w:val="left"/>
      <w:pPr>
        <w:ind w:left="6480" w:hanging="360"/>
      </w:pPr>
      <w:rPr>
        <w:rFonts w:ascii="Wingdings" w:hAnsi="Wingdings" w:hint="default"/>
      </w:rPr>
    </w:lvl>
  </w:abstractNum>
  <w:abstractNum w:abstractNumId="12" w15:restartNumberingAfterBreak="0">
    <w:nsid w:val="6D4653B4"/>
    <w:multiLevelType w:val="hybridMultilevel"/>
    <w:tmpl w:val="EE7A6F66"/>
    <w:lvl w:ilvl="0" w:tplc="2812B258">
      <w:start w:val="1"/>
      <w:numFmt w:val="bullet"/>
      <w:lvlText w:val=""/>
      <w:lvlJc w:val="left"/>
      <w:pPr>
        <w:ind w:left="780" w:hanging="360"/>
      </w:pPr>
      <w:rPr>
        <w:rFonts w:ascii="Wingdings" w:hAnsi="Wingdings" w:hint="default"/>
      </w:rPr>
    </w:lvl>
    <w:lvl w:ilvl="1" w:tplc="9168DF1E" w:tentative="1">
      <w:start w:val="1"/>
      <w:numFmt w:val="bullet"/>
      <w:lvlText w:val="o"/>
      <w:lvlJc w:val="left"/>
      <w:pPr>
        <w:ind w:left="1500" w:hanging="360"/>
      </w:pPr>
      <w:rPr>
        <w:rFonts w:ascii="Courier New" w:hAnsi="Courier New" w:cs="Courier New" w:hint="default"/>
      </w:rPr>
    </w:lvl>
    <w:lvl w:ilvl="2" w:tplc="1E74C5D8" w:tentative="1">
      <w:start w:val="1"/>
      <w:numFmt w:val="bullet"/>
      <w:lvlText w:val=""/>
      <w:lvlJc w:val="left"/>
      <w:pPr>
        <w:ind w:left="2220" w:hanging="360"/>
      </w:pPr>
      <w:rPr>
        <w:rFonts w:ascii="Wingdings" w:hAnsi="Wingdings" w:hint="default"/>
      </w:rPr>
    </w:lvl>
    <w:lvl w:ilvl="3" w:tplc="6C8A5B40" w:tentative="1">
      <w:start w:val="1"/>
      <w:numFmt w:val="bullet"/>
      <w:lvlText w:val=""/>
      <w:lvlJc w:val="left"/>
      <w:pPr>
        <w:ind w:left="2940" w:hanging="360"/>
      </w:pPr>
      <w:rPr>
        <w:rFonts w:ascii="Symbol" w:hAnsi="Symbol" w:hint="default"/>
      </w:rPr>
    </w:lvl>
    <w:lvl w:ilvl="4" w:tplc="00507712" w:tentative="1">
      <w:start w:val="1"/>
      <w:numFmt w:val="bullet"/>
      <w:lvlText w:val="o"/>
      <w:lvlJc w:val="left"/>
      <w:pPr>
        <w:ind w:left="3660" w:hanging="360"/>
      </w:pPr>
      <w:rPr>
        <w:rFonts w:ascii="Courier New" w:hAnsi="Courier New" w:cs="Courier New" w:hint="default"/>
      </w:rPr>
    </w:lvl>
    <w:lvl w:ilvl="5" w:tplc="7FFC777E" w:tentative="1">
      <w:start w:val="1"/>
      <w:numFmt w:val="bullet"/>
      <w:lvlText w:val=""/>
      <w:lvlJc w:val="left"/>
      <w:pPr>
        <w:ind w:left="4380" w:hanging="360"/>
      </w:pPr>
      <w:rPr>
        <w:rFonts w:ascii="Wingdings" w:hAnsi="Wingdings" w:hint="default"/>
      </w:rPr>
    </w:lvl>
    <w:lvl w:ilvl="6" w:tplc="9E80070E" w:tentative="1">
      <w:start w:val="1"/>
      <w:numFmt w:val="bullet"/>
      <w:lvlText w:val=""/>
      <w:lvlJc w:val="left"/>
      <w:pPr>
        <w:ind w:left="5100" w:hanging="360"/>
      </w:pPr>
      <w:rPr>
        <w:rFonts w:ascii="Symbol" w:hAnsi="Symbol" w:hint="default"/>
      </w:rPr>
    </w:lvl>
    <w:lvl w:ilvl="7" w:tplc="2662E556" w:tentative="1">
      <w:start w:val="1"/>
      <w:numFmt w:val="bullet"/>
      <w:lvlText w:val="o"/>
      <w:lvlJc w:val="left"/>
      <w:pPr>
        <w:ind w:left="5820" w:hanging="360"/>
      </w:pPr>
      <w:rPr>
        <w:rFonts w:ascii="Courier New" w:hAnsi="Courier New" w:cs="Courier New" w:hint="default"/>
      </w:rPr>
    </w:lvl>
    <w:lvl w:ilvl="8" w:tplc="9636115E" w:tentative="1">
      <w:start w:val="1"/>
      <w:numFmt w:val="bullet"/>
      <w:lvlText w:val=""/>
      <w:lvlJc w:val="left"/>
      <w:pPr>
        <w:ind w:left="6540" w:hanging="360"/>
      </w:pPr>
      <w:rPr>
        <w:rFonts w:ascii="Wingdings" w:hAnsi="Wingdings" w:hint="default"/>
      </w:rPr>
    </w:lvl>
  </w:abstractNum>
  <w:abstractNum w:abstractNumId="13" w15:restartNumberingAfterBreak="0">
    <w:nsid w:val="719F2E71"/>
    <w:multiLevelType w:val="hybridMultilevel"/>
    <w:tmpl w:val="BB6CD358"/>
    <w:lvl w:ilvl="0" w:tplc="BAFE5B7E">
      <w:start w:val="1"/>
      <w:numFmt w:val="bullet"/>
      <w:lvlText w:val=""/>
      <w:lvlJc w:val="left"/>
      <w:pPr>
        <w:ind w:left="720" w:hanging="360"/>
      </w:pPr>
      <w:rPr>
        <w:rFonts w:ascii="Symbol" w:hAnsi="Symbol" w:hint="default"/>
      </w:rPr>
    </w:lvl>
    <w:lvl w:ilvl="1" w:tplc="6C767A92" w:tentative="1">
      <w:start w:val="1"/>
      <w:numFmt w:val="bullet"/>
      <w:lvlText w:val="o"/>
      <w:lvlJc w:val="left"/>
      <w:pPr>
        <w:ind w:left="1440" w:hanging="360"/>
      </w:pPr>
      <w:rPr>
        <w:rFonts w:ascii="Courier New" w:hAnsi="Courier New" w:cs="Courier New" w:hint="default"/>
      </w:rPr>
    </w:lvl>
    <w:lvl w:ilvl="2" w:tplc="CB7A9A46" w:tentative="1">
      <w:start w:val="1"/>
      <w:numFmt w:val="bullet"/>
      <w:lvlText w:val=""/>
      <w:lvlJc w:val="left"/>
      <w:pPr>
        <w:ind w:left="2160" w:hanging="360"/>
      </w:pPr>
      <w:rPr>
        <w:rFonts w:ascii="Wingdings" w:hAnsi="Wingdings" w:hint="default"/>
      </w:rPr>
    </w:lvl>
    <w:lvl w:ilvl="3" w:tplc="08F4F576" w:tentative="1">
      <w:start w:val="1"/>
      <w:numFmt w:val="bullet"/>
      <w:lvlText w:val=""/>
      <w:lvlJc w:val="left"/>
      <w:pPr>
        <w:ind w:left="2880" w:hanging="360"/>
      </w:pPr>
      <w:rPr>
        <w:rFonts w:ascii="Symbol" w:hAnsi="Symbol" w:hint="default"/>
      </w:rPr>
    </w:lvl>
    <w:lvl w:ilvl="4" w:tplc="630E8694" w:tentative="1">
      <w:start w:val="1"/>
      <w:numFmt w:val="bullet"/>
      <w:lvlText w:val="o"/>
      <w:lvlJc w:val="left"/>
      <w:pPr>
        <w:ind w:left="3600" w:hanging="360"/>
      </w:pPr>
      <w:rPr>
        <w:rFonts w:ascii="Courier New" w:hAnsi="Courier New" w:cs="Courier New" w:hint="default"/>
      </w:rPr>
    </w:lvl>
    <w:lvl w:ilvl="5" w:tplc="4212FF68" w:tentative="1">
      <w:start w:val="1"/>
      <w:numFmt w:val="bullet"/>
      <w:lvlText w:val=""/>
      <w:lvlJc w:val="left"/>
      <w:pPr>
        <w:ind w:left="4320" w:hanging="360"/>
      </w:pPr>
      <w:rPr>
        <w:rFonts w:ascii="Wingdings" w:hAnsi="Wingdings" w:hint="default"/>
      </w:rPr>
    </w:lvl>
    <w:lvl w:ilvl="6" w:tplc="F1423254" w:tentative="1">
      <w:start w:val="1"/>
      <w:numFmt w:val="bullet"/>
      <w:lvlText w:val=""/>
      <w:lvlJc w:val="left"/>
      <w:pPr>
        <w:ind w:left="5040" w:hanging="360"/>
      </w:pPr>
      <w:rPr>
        <w:rFonts w:ascii="Symbol" w:hAnsi="Symbol" w:hint="default"/>
      </w:rPr>
    </w:lvl>
    <w:lvl w:ilvl="7" w:tplc="3F260B6C" w:tentative="1">
      <w:start w:val="1"/>
      <w:numFmt w:val="bullet"/>
      <w:lvlText w:val="o"/>
      <w:lvlJc w:val="left"/>
      <w:pPr>
        <w:ind w:left="5760" w:hanging="360"/>
      </w:pPr>
      <w:rPr>
        <w:rFonts w:ascii="Courier New" w:hAnsi="Courier New" w:cs="Courier New" w:hint="default"/>
      </w:rPr>
    </w:lvl>
    <w:lvl w:ilvl="8" w:tplc="8C4EEE1C" w:tentative="1">
      <w:start w:val="1"/>
      <w:numFmt w:val="bullet"/>
      <w:lvlText w:val=""/>
      <w:lvlJc w:val="left"/>
      <w:pPr>
        <w:ind w:left="6480" w:hanging="360"/>
      </w:pPr>
      <w:rPr>
        <w:rFonts w:ascii="Wingdings" w:hAnsi="Wingdings" w:hint="default"/>
      </w:rPr>
    </w:lvl>
  </w:abstractNum>
  <w:num w:numId="1">
    <w:abstractNumId w:val="0"/>
  </w:num>
  <w:num w:numId="2">
    <w:abstractNumId w:val="12"/>
  </w:num>
  <w:num w:numId="3">
    <w:abstractNumId w:val="10"/>
  </w:num>
  <w:num w:numId="4">
    <w:abstractNumId w:val="13"/>
  </w:num>
  <w:num w:numId="5">
    <w:abstractNumId w:val="8"/>
  </w:num>
  <w:num w:numId="6">
    <w:abstractNumId w:val="9"/>
  </w:num>
  <w:num w:numId="7">
    <w:abstractNumId w:val="1"/>
  </w:num>
  <w:num w:numId="8">
    <w:abstractNumId w:val="2"/>
  </w:num>
  <w:num w:numId="9">
    <w:abstractNumId w:val="11"/>
  </w:num>
  <w:num w:numId="10">
    <w:abstractNumId w:val="5"/>
  </w:num>
  <w:num w:numId="11">
    <w:abstractNumId w:val="6"/>
  </w:num>
  <w:num w:numId="12">
    <w:abstractNumId w:val="4"/>
  </w:num>
  <w:num w:numId="13">
    <w:abstractNumId w:val="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A7B"/>
    <w:rsid w:val="00000263"/>
    <w:rsid w:val="000002A4"/>
    <w:rsid w:val="00003E4D"/>
    <w:rsid w:val="00004007"/>
    <w:rsid w:val="00005054"/>
    <w:rsid w:val="0000670C"/>
    <w:rsid w:val="0000701D"/>
    <w:rsid w:val="00010B3A"/>
    <w:rsid w:val="00015AF6"/>
    <w:rsid w:val="00020D05"/>
    <w:rsid w:val="000227DF"/>
    <w:rsid w:val="0002314A"/>
    <w:rsid w:val="00024B77"/>
    <w:rsid w:val="0002554E"/>
    <w:rsid w:val="000264F3"/>
    <w:rsid w:val="00027693"/>
    <w:rsid w:val="00032AAB"/>
    <w:rsid w:val="000343A0"/>
    <w:rsid w:val="00045C56"/>
    <w:rsid w:val="00050B57"/>
    <w:rsid w:val="00051130"/>
    <w:rsid w:val="000532CC"/>
    <w:rsid w:val="0006625D"/>
    <w:rsid w:val="00070753"/>
    <w:rsid w:val="000746E9"/>
    <w:rsid w:val="00076BB4"/>
    <w:rsid w:val="00083638"/>
    <w:rsid w:val="00083885"/>
    <w:rsid w:val="00085A7B"/>
    <w:rsid w:val="0009443A"/>
    <w:rsid w:val="00096A35"/>
    <w:rsid w:val="000A0893"/>
    <w:rsid w:val="000A0F8A"/>
    <w:rsid w:val="000A6133"/>
    <w:rsid w:val="000C1334"/>
    <w:rsid w:val="000C326C"/>
    <w:rsid w:val="000C3CBA"/>
    <w:rsid w:val="000C3F35"/>
    <w:rsid w:val="000D0630"/>
    <w:rsid w:val="000D5834"/>
    <w:rsid w:val="000D68F3"/>
    <w:rsid w:val="000D78AA"/>
    <w:rsid w:val="000E02FA"/>
    <w:rsid w:val="000E2ADA"/>
    <w:rsid w:val="000E2DD3"/>
    <w:rsid w:val="000E74E6"/>
    <w:rsid w:val="000F2ADD"/>
    <w:rsid w:val="000F2CFF"/>
    <w:rsid w:val="000F447F"/>
    <w:rsid w:val="000F5290"/>
    <w:rsid w:val="000F6F9E"/>
    <w:rsid w:val="000F782B"/>
    <w:rsid w:val="001025C4"/>
    <w:rsid w:val="00103BAE"/>
    <w:rsid w:val="0010449D"/>
    <w:rsid w:val="0010624E"/>
    <w:rsid w:val="00112F2C"/>
    <w:rsid w:val="0011769F"/>
    <w:rsid w:val="001213E5"/>
    <w:rsid w:val="00121DAE"/>
    <w:rsid w:val="00121F40"/>
    <w:rsid w:val="00122589"/>
    <w:rsid w:val="00124E84"/>
    <w:rsid w:val="00126B1E"/>
    <w:rsid w:val="001301FA"/>
    <w:rsid w:val="0013057A"/>
    <w:rsid w:val="001360D1"/>
    <w:rsid w:val="00140C53"/>
    <w:rsid w:val="00143A1A"/>
    <w:rsid w:val="001516F6"/>
    <w:rsid w:val="00151BAD"/>
    <w:rsid w:val="00152C2B"/>
    <w:rsid w:val="001539C1"/>
    <w:rsid w:val="00153B20"/>
    <w:rsid w:val="00165486"/>
    <w:rsid w:val="001664FB"/>
    <w:rsid w:val="0016757F"/>
    <w:rsid w:val="001719C4"/>
    <w:rsid w:val="00172E9A"/>
    <w:rsid w:val="0018300B"/>
    <w:rsid w:val="00186D50"/>
    <w:rsid w:val="001A0B8D"/>
    <w:rsid w:val="001A1B1D"/>
    <w:rsid w:val="001A2AAD"/>
    <w:rsid w:val="001A3F41"/>
    <w:rsid w:val="001A70B0"/>
    <w:rsid w:val="001A7934"/>
    <w:rsid w:val="001B1992"/>
    <w:rsid w:val="001B2C6A"/>
    <w:rsid w:val="001B69A4"/>
    <w:rsid w:val="001C1107"/>
    <w:rsid w:val="001C256F"/>
    <w:rsid w:val="001D2C9C"/>
    <w:rsid w:val="001D3781"/>
    <w:rsid w:val="001D7FAB"/>
    <w:rsid w:val="001E0278"/>
    <w:rsid w:val="001E44A4"/>
    <w:rsid w:val="001E457C"/>
    <w:rsid w:val="001E45BB"/>
    <w:rsid w:val="001E478D"/>
    <w:rsid w:val="001E4F83"/>
    <w:rsid w:val="001F6255"/>
    <w:rsid w:val="001F7FE5"/>
    <w:rsid w:val="00205551"/>
    <w:rsid w:val="00211BE6"/>
    <w:rsid w:val="00215021"/>
    <w:rsid w:val="00230665"/>
    <w:rsid w:val="00231D48"/>
    <w:rsid w:val="0024064B"/>
    <w:rsid w:val="00241B04"/>
    <w:rsid w:val="00242747"/>
    <w:rsid w:val="00243802"/>
    <w:rsid w:val="00244CB9"/>
    <w:rsid w:val="00250BD3"/>
    <w:rsid w:val="00250EE0"/>
    <w:rsid w:val="00252AD7"/>
    <w:rsid w:val="0025431D"/>
    <w:rsid w:val="00254BCE"/>
    <w:rsid w:val="0027786A"/>
    <w:rsid w:val="00283EA0"/>
    <w:rsid w:val="00284113"/>
    <w:rsid w:val="0029027D"/>
    <w:rsid w:val="00294718"/>
    <w:rsid w:val="00295FDF"/>
    <w:rsid w:val="002973B4"/>
    <w:rsid w:val="002A26E1"/>
    <w:rsid w:val="002A4C54"/>
    <w:rsid w:val="002A7AFF"/>
    <w:rsid w:val="002B0533"/>
    <w:rsid w:val="002B151D"/>
    <w:rsid w:val="002B770A"/>
    <w:rsid w:val="002C0130"/>
    <w:rsid w:val="002E1231"/>
    <w:rsid w:val="002E18BE"/>
    <w:rsid w:val="002E3DC9"/>
    <w:rsid w:val="002E50D4"/>
    <w:rsid w:val="002F3BE7"/>
    <w:rsid w:val="00300E35"/>
    <w:rsid w:val="00314757"/>
    <w:rsid w:val="00316F6D"/>
    <w:rsid w:val="00320D1E"/>
    <w:rsid w:val="0032492E"/>
    <w:rsid w:val="003302B1"/>
    <w:rsid w:val="00334880"/>
    <w:rsid w:val="003349F9"/>
    <w:rsid w:val="00340D3E"/>
    <w:rsid w:val="00341929"/>
    <w:rsid w:val="00345C5E"/>
    <w:rsid w:val="003478CC"/>
    <w:rsid w:val="00347C39"/>
    <w:rsid w:val="0035021C"/>
    <w:rsid w:val="0035030C"/>
    <w:rsid w:val="0035168B"/>
    <w:rsid w:val="00357152"/>
    <w:rsid w:val="0036178E"/>
    <w:rsid w:val="0036309D"/>
    <w:rsid w:val="0036331D"/>
    <w:rsid w:val="0036464A"/>
    <w:rsid w:val="00366E6D"/>
    <w:rsid w:val="00377525"/>
    <w:rsid w:val="00380462"/>
    <w:rsid w:val="00381680"/>
    <w:rsid w:val="00383D37"/>
    <w:rsid w:val="00384368"/>
    <w:rsid w:val="00391152"/>
    <w:rsid w:val="0039620E"/>
    <w:rsid w:val="003968B1"/>
    <w:rsid w:val="00397167"/>
    <w:rsid w:val="003A106F"/>
    <w:rsid w:val="003A41B6"/>
    <w:rsid w:val="003A5536"/>
    <w:rsid w:val="003A6AD6"/>
    <w:rsid w:val="003A7F3D"/>
    <w:rsid w:val="003B18A2"/>
    <w:rsid w:val="003B579C"/>
    <w:rsid w:val="003C2BCC"/>
    <w:rsid w:val="003C31A8"/>
    <w:rsid w:val="003C7170"/>
    <w:rsid w:val="003D1009"/>
    <w:rsid w:val="003D11BA"/>
    <w:rsid w:val="003D13CD"/>
    <w:rsid w:val="003D1AA0"/>
    <w:rsid w:val="003E0B88"/>
    <w:rsid w:val="003E2C74"/>
    <w:rsid w:val="003E54FD"/>
    <w:rsid w:val="003E6D47"/>
    <w:rsid w:val="003E7F57"/>
    <w:rsid w:val="003F0D61"/>
    <w:rsid w:val="003F2E00"/>
    <w:rsid w:val="003F3A22"/>
    <w:rsid w:val="003F5E4E"/>
    <w:rsid w:val="00400539"/>
    <w:rsid w:val="00405811"/>
    <w:rsid w:val="00406740"/>
    <w:rsid w:val="00407D1A"/>
    <w:rsid w:val="004109A2"/>
    <w:rsid w:val="00422FDE"/>
    <w:rsid w:val="00425677"/>
    <w:rsid w:val="00426B36"/>
    <w:rsid w:val="00426B53"/>
    <w:rsid w:val="00430A10"/>
    <w:rsid w:val="00431DC3"/>
    <w:rsid w:val="004326FD"/>
    <w:rsid w:val="00437262"/>
    <w:rsid w:val="00442D00"/>
    <w:rsid w:val="00446EA6"/>
    <w:rsid w:val="00447FA2"/>
    <w:rsid w:val="004517E1"/>
    <w:rsid w:val="00453BCE"/>
    <w:rsid w:val="00454181"/>
    <w:rsid w:val="004613A0"/>
    <w:rsid w:val="00463939"/>
    <w:rsid w:val="00463F6A"/>
    <w:rsid w:val="004652A2"/>
    <w:rsid w:val="00470794"/>
    <w:rsid w:val="004707CF"/>
    <w:rsid w:val="00471190"/>
    <w:rsid w:val="00473118"/>
    <w:rsid w:val="0048124B"/>
    <w:rsid w:val="004879AE"/>
    <w:rsid w:val="00493B28"/>
    <w:rsid w:val="0049401D"/>
    <w:rsid w:val="004955E4"/>
    <w:rsid w:val="00495715"/>
    <w:rsid w:val="004972D0"/>
    <w:rsid w:val="004A31A9"/>
    <w:rsid w:val="004A327E"/>
    <w:rsid w:val="004A415E"/>
    <w:rsid w:val="004A46B2"/>
    <w:rsid w:val="004B71C9"/>
    <w:rsid w:val="004B7A9E"/>
    <w:rsid w:val="004C123B"/>
    <w:rsid w:val="004C581C"/>
    <w:rsid w:val="004C5A1C"/>
    <w:rsid w:val="004C5FC2"/>
    <w:rsid w:val="004D3088"/>
    <w:rsid w:val="004D6763"/>
    <w:rsid w:val="004E22F8"/>
    <w:rsid w:val="004E6AA8"/>
    <w:rsid w:val="004F142D"/>
    <w:rsid w:val="004F1B4E"/>
    <w:rsid w:val="004F275A"/>
    <w:rsid w:val="004F36B8"/>
    <w:rsid w:val="004F60B9"/>
    <w:rsid w:val="004F75FD"/>
    <w:rsid w:val="005006C1"/>
    <w:rsid w:val="00501BA6"/>
    <w:rsid w:val="0050549D"/>
    <w:rsid w:val="00512465"/>
    <w:rsid w:val="005145D1"/>
    <w:rsid w:val="005166E6"/>
    <w:rsid w:val="00517BAB"/>
    <w:rsid w:val="00517F5F"/>
    <w:rsid w:val="00520EA9"/>
    <w:rsid w:val="005227B5"/>
    <w:rsid w:val="005253D3"/>
    <w:rsid w:val="00525F3E"/>
    <w:rsid w:val="00531B50"/>
    <w:rsid w:val="005474F7"/>
    <w:rsid w:val="00551232"/>
    <w:rsid w:val="00553150"/>
    <w:rsid w:val="005573A0"/>
    <w:rsid w:val="0055752C"/>
    <w:rsid w:val="00566375"/>
    <w:rsid w:val="005676DB"/>
    <w:rsid w:val="00567C43"/>
    <w:rsid w:val="00575723"/>
    <w:rsid w:val="00576622"/>
    <w:rsid w:val="005766B0"/>
    <w:rsid w:val="00577585"/>
    <w:rsid w:val="0058614B"/>
    <w:rsid w:val="00586E67"/>
    <w:rsid w:val="005907F3"/>
    <w:rsid w:val="0059517E"/>
    <w:rsid w:val="005A078B"/>
    <w:rsid w:val="005A1390"/>
    <w:rsid w:val="005A40A6"/>
    <w:rsid w:val="005B07AA"/>
    <w:rsid w:val="005B102F"/>
    <w:rsid w:val="005B2368"/>
    <w:rsid w:val="005B28D8"/>
    <w:rsid w:val="005B2A30"/>
    <w:rsid w:val="005B5799"/>
    <w:rsid w:val="005B61F7"/>
    <w:rsid w:val="005C04C7"/>
    <w:rsid w:val="005C2B50"/>
    <w:rsid w:val="005D2018"/>
    <w:rsid w:val="005D2670"/>
    <w:rsid w:val="005D70D2"/>
    <w:rsid w:val="005D7465"/>
    <w:rsid w:val="005E0032"/>
    <w:rsid w:val="005E12A9"/>
    <w:rsid w:val="005E3157"/>
    <w:rsid w:val="005E316D"/>
    <w:rsid w:val="005E5775"/>
    <w:rsid w:val="005F32DD"/>
    <w:rsid w:val="005F39C8"/>
    <w:rsid w:val="005F67BD"/>
    <w:rsid w:val="005F7CF8"/>
    <w:rsid w:val="00603CF1"/>
    <w:rsid w:val="00604235"/>
    <w:rsid w:val="00604925"/>
    <w:rsid w:val="00606330"/>
    <w:rsid w:val="006125C5"/>
    <w:rsid w:val="006138C4"/>
    <w:rsid w:val="00615349"/>
    <w:rsid w:val="00623F89"/>
    <w:rsid w:val="00624B8F"/>
    <w:rsid w:val="00625316"/>
    <w:rsid w:val="00625776"/>
    <w:rsid w:val="00626C11"/>
    <w:rsid w:val="00631221"/>
    <w:rsid w:val="006329B3"/>
    <w:rsid w:val="00636858"/>
    <w:rsid w:val="00643AB9"/>
    <w:rsid w:val="00644749"/>
    <w:rsid w:val="00645FA5"/>
    <w:rsid w:val="006469D4"/>
    <w:rsid w:val="00652DDC"/>
    <w:rsid w:val="00654E08"/>
    <w:rsid w:val="00667BE6"/>
    <w:rsid w:val="006722BD"/>
    <w:rsid w:val="00672867"/>
    <w:rsid w:val="0067518A"/>
    <w:rsid w:val="006752B0"/>
    <w:rsid w:val="00677509"/>
    <w:rsid w:val="00681934"/>
    <w:rsid w:val="00683D9C"/>
    <w:rsid w:val="006869A8"/>
    <w:rsid w:val="00687928"/>
    <w:rsid w:val="0069339C"/>
    <w:rsid w:val="00693708"/>
    <w:rsid w:val="006A2A05"/>
    <w:rsid w:val="006A4852"/>
    <w:rsid w:val="006A6688"/>
    <w:rsid w:val="006A78C4"/>
    <w:rsid w:val="006A7CE2"/>
    <w:rsid w:val="006B30A5"/>
    <w:rsid w:val="006B50C7"/>
    <w:rsid w:val="006B70C9"/>
    <w:rsid w:val="006C0288"/>
    <w:rsid w:val="006C32E1"/>
    <w:rsid w:val="006C3537"/>
    <w:rsid w:val="006C58A2"/>
    <w:rsid w:val="006C72F0"/>
    <w:rsid w:val="006D210F"/>
    <w:rsid w:val="006D29AC"/>
    <w:rsid w:val="006D467B"/>
    <w:rsid w:val="006D6A24"/>
    <w:rsid w:val="006D7333"/>
    <w:rsid w:val="006E0062"/>
    <w:rsid w:val="006E10F4"/>
    <w:rsid w:val="006E3942"/>
    <w:rsid w:val="006E3B19"/>
    <w:rsid w:val="006E413F"/>
    <w:rsid w:val="006E598A"/>
    <w:rsid w:val="006E6BC6"/>
    <w:rsid w:val="0070051D"/>
    <w:rsid w:val="00701975"/>
    <w:rsid w:val="00701A5A"/>
    <w:rsid w:val="007035BF"/>
    <w:rsid w:val="007048D3"/>
    <w:rsid w:val="00705998"/>
    <w:rsid w:val="00710FDA"/>
    <w:rsid w:val="00711791"/>
    <w:rsid w:val="0071663D"/>
    <w:rsid w:val="00721BE3"/>
    <w:rsid w:val="007253A4"/>
    <w:rsid w:val="00726829"/>
    <w:rsid w:val="00726899"/>
    <w:rsid w:val="007302EB"/>
    <w:rsid w:val="00730C9E"/>
    <w:rsid w:val="00733B96"/>
    <w:rsid w:val="00736CED"/>
    <w:rsid w:val="00740468"/>
    <w:rsid w:val="0074136D"/>
    <w:rsid w:val="00742C39"/>
    <w:rsid w:val="007436E0"/>
    <w:rsid w:val="00745B9B"/>
    <w:rsid w:val="00746314"/>
    <w:rsid w:val="00753230"/>
    <w:rsid w:val="007559A4"/>
    <w:rsid w:val="00755BDD"/>
    <w:rsid w:val="00757810"/>
    <w:rsid w:val="007611CC"/>
    <w:rsid w:val="007629B6"/>
    <w:rsid w:val="00765C15"/>
    <w:rsid w:val="00770E93"/>
    <w:rsid w:val="0077138A"/>
    <w:rsid w:val="007737F0"/>
    <w:rsid w:val="00773996"/>
    <w:rsid w:val="0077405F"/>
    <w:rsid w:val="00774414"/>
    <w:rsid w:val="00774B27"/>
    <w:rsid w:val="00782ACF"/>
    <w:rsid w:val="0078541D"/>
    <w:rsid w:val="007A646A"/>
    <w:rsid w:val="007B6C71"/>
    <w:rsid w:val="007B6FAB"/>
    <w:rsid w:val="007C41EF"/>
    <w:rsid w:val="007C44DA"/>
    <w:rsid w:val="007C71DE"/>
    <w:rsid w:val="007D1AF5"/>
    <w:rsid w:val="007D26EF"/>
    <w:rsid w:val="007D4EDE"/>
    <w:rsid w:val="007D5C68"/>
    <w:rsid w:val="007E1090"/>
    <w:rsid w:val="007E5C41"/>
    <w:rsid w:val="007F0308"/>
    <w:rsid w:val="007F1763"/>
    <w:rsid w:val="007F1E34"/>
    <w:rsid w:val="007F3BD8"/>
    <w:rsid w:val="007F5542"/>
    <w:rsid w:val="007F59CB"/>
    <w:rsid w:val="008053B7"/>
    <w:rsid w:val="008071C1"/>
    <w:rsid w:val="00810CF7"/>
    <w:rsid w:val="00817E7B"/>
    <w:rsid w:val="00820CDE"/>
    <w:rsid w:val="00821808"/>
    <w:rsid w:val="00822CEC"/>
    <w:rsid w:val="00824F4F"/>
    <w:rsid w:val="00834C9E"/>
    <w:rsid w:val="00835124"/>
    <w:rsid w:val="008354CA"/>
    <w:rsid w:val="00835E72"/>
    <w:rsid w:val="008414A7"/>
    <w:rsid w:val="008559AF"/>
    <w:rsid w:val="008560AA"/>
    <w:rsid w:val="008562DA"/>
    <w:rsid w:val="00862295"/>
    <w:rsid w:val="00864E08"/>
    <w:rsid w:val="00864E18"/>
    <w:rsid w:val="00867433"/>
    <w:rsid w:val="00870FD5"/>
    <w:rsid w:val="008718AB"/>
    <w:rsid w:val="00872C48"/>
    <w:rsid w:val="00877D56"/>
    <w:rsid w:val="0088372D"/>
    <w:rsid w:val="00883EFA"/>
    <w:rsid w:val="008856E3"/>
    <w:rsid w:val="00885E43"/>
    <w:rsid w:val="00892434"/>
    <w:rsid w:val="00892630"/>
    <w:rsid w:val="00892A00"/>
    <w:rsid w:val="00893A42"/>
    <w:rsid w:val="0089581D"/>
    <w:rsid w:val="008A0B12"/>
    <w:rsid w:val="008A14D1"/>
    <w:rsid w:val="008A1A48"/>
    <w:rsid w:val="008A22DA"/>
    <w:rsid w:val="008A71BC"/>
    <w:rsid w:val="008A749D"/>
    <w:rsid w:val="008B07A4"/>
    <w:rsid w:val="008B0932"/>
    <w:rsid w:val="008B44AF"/>
    <w:rsid w:val="008C1BA5"/>
    <w:rsid w:val="008D28ED"/>
    <w:rsid w:val="008D3A8D"/>
    <w:rsid w:val="008E15A0"/>
    <w:rsid w:val="008E20F2"/>
    <w:rsid w:val="008E25C2"/>
    <w:rsid w:val="008E6122"/>
    <w:rsid w:val="008E64BC"/>
    <w:rsid w:val="008E7796"/>
    <w:rsid w:val="008F0573"/>
    <w:rsid w:val="008F1A23"/>
    <w:rsid w:val="008F5EA2"/>
    <w:rsid w:val="008F6F30"/>
    <w:rsid w:val="008F7640"/>
    <w:rsid w:val="008F77F5"/>
    <w:rsid w:val="00902C2C"/>
    <w:rsid w:val="00903605"/>
    <w:rsid w:val="00903CF0"/>
    <w:rsid w:val="00910BEA"/>
    <w:rsid w:val="00911A09"/>
    <w:rsid w:val="00913C2B"/>
    <w:rsid w:val="00917187"/>
    <w:rsid w:val="009176E1"/>
    <w:rsid w:val="00920F19"/>
    <w:rsid w:val="0093124F"/>
    <w:rsid w:val="00932663"/>
    <w:rsid w:val="00936C20"/>
    <w:rsid w:val="00937B90"/>
    <w:rsid w:val="00940708"/>
    <w:rsid w:val="009429C2"/>
    <w:rsid w:val="00944133"/>
    <w:rsid w:val="00944C20"/>
    <w:rsid w:val="0094565B"/>
    <w:rsid w:val="00947788"/>
    <w:rsid w:val="00947BE9"/>
    <w:rsid w:val="00951306"/>
    <w:rsid w:val="00954A61"/>
    <w:rsid w:val="00962EA2"/>
    <w:rsid w:val="00962EAA"/>
    <w:rsid w:val="00971503"/>
    <w:rsid w:val="00975C10"/>
    <w:rsid w:val="00976CAE"/>
    <w:rsid w:val="00976F9B"/>
    <w:rsid w:val="00981336"/>
    <w:rsid w:val="009839B0"/>
    <w:rsid w:val="00991436"/>
    <w:rsid w:val="00994EB9"/>
    <w:rsid w:val="009958F5"/>
    <w:rsid w:val="009A10AF"/>
    <w:rsid w:val="009A31FF"/>
    <w:rsid w:val="009A3976"/>
    <w:rsid w:val="009A461B"/>
    <w:rsid w:val="009A633E"/>
    <w:rsid w:val="009A6D7F"/>
    <w:rsid w:val="009A745B"/>
    <w:rsid w:val="009B38ED"/>
    <w:rsid w:val="009B68D4"/>
    <w:rsid w:val="009C42E7"/>
    <w:rsid w:val="009C54E0"/>
    <w:rsid w:val="009D002D"/>
    <w:rsid w:val="009D36FA"/>
    <w:rsid w:val="009D5740"/>
    <w:rsid w:val="009D70CC"/>
    <w:rsid w:val="009E0D58"/>
    <w:rsid w:val="009E37E8"/>
    <w:rsid w:val="009F44FD"/>
    <w:rsid w:val="009F7D98"/>
    <w:rsid w:val="00A027AF"/>
    <w:rsid w:val="00A02A7D"/>
    <w:rsid w:val="00A04096"/>
    <w:rsid w:val="00A04275"/>
    <w:rsid w:val="00A12372"/>
    <w:rsid w:val="00A1395A"/>
    <w:rsid w:val="00A150DC"/>
    <w:rsid w:val="00A15DF2"/>
    <w:rsid w:val="00A20392"/>
    <w:rsid w:val="00A2493A"/>
    <w:rsid w:val="00A26C85"/>
    <w:rsid w:val="00A27D6E"/>
    <w:rsid w:val="00A325BA"/>
    <w:rsid w:val="00A327D3"/>
    <w:rsid w:val="00A347A2"/>
    <w:rsid w:val="00A440B6"/>
    <w:rsid w:val="00A44838"/>
    <w:rsid w:val="00A44DB4"/>
    <w:rsid w:val="00A457FD"/>
    <w:rsid w:val="00A513CD"/>
    <w:rsid w:val="00A54FF7"/>
    <w:rsid w:val="00A56B27"/>
    <w:rsid w:val="00A56CC8"/>
    <w:rsid w:val="00A64945"/>
    <w:rsid w:val="00A72D70"/>
    <w:rsid w:val="00A73412"/>
    <w:rsid w:val="00A7662F"/>
    <w:rsid w:val="00A77910"/>
    <w:rsid w:val="00A82D87"/>
    <w:rsid w:val="00A85072"/>
    <w:rsid w:val="00A851F4"/>
    <w:rsid w:val="00A86C5B"/>
    <w:rsid w:val="00A921EC"/>
    <w:rsid w:val="00A951A5"/>
    <w:rsid w:val="00A97C9C"/>
    <w:rsid w:val="00AA00A8"/>
    <w:rsid w:val="00AA4D47"/>
    <w:rsid w:val="00AA753F"/>
    <w:rsid w:val="00AB3113"/>
    <w:rsid w:val="00AC39B3"/>
    <w:rsid w:val="00AC3E9D"/>
    <w:rsid w:val="00AC4C57"/>
    <w:rsid w:val="00AC5ACB"/>
    <w:rsid w:val="00AD1581"/>
    <w:rsid w:val="00AE1BA8"/>
    <w:rsid w:val="00AE401E"/>
    <w:rsid w:val="00AE4349"/>
    <w:rsid w:val="00AF0792"/>
    <w:rsid w:val="00AF6FE4"/>
    <w:rsid w:val="00B001C5"/>
    <w:rsid w:val="00B04728"/>
    <w:rsid w:val="00B0559B"/>
    <w:rsid w:val="00B066DF"/>
    <w:rsid w:val="00B11D1C"/>
    <w:rsid w:val="00B14500"/>
    <w:rsid w:val="00B2008B"/>
    <w:rsid w:val="00B2107C"/>
    <w:rsid w:val="00B22D01"/>
    <w:rsid w:val="00B22D8B"/>
    <w:rsid w:val="00B234B4"/>
    <w:rsid w:val="00B23DBC"/>
    <w:rsid w:val="00B31418"/>
    <w:rsid w:val="00B32227"/>
    <w:rsid w:val="00B3323B"/>
    <w:rsid w:val="00B333F6"/>
    <w:rsid w:val="00B435B7"/>
    <w:rsid w:val="00B52866"/>
    <w:rsid w:val="00B52CB3"/>
    <w:rsid w:val="00B55920"/>
    <w:rsid w:val="00B64B2A"/>
    <w:rsid w:val="00B66BCA"/>
    <w:rsid w:val="00B66E65"/>
    <w:rsid w:val="00B73FFF"/>
    <w:rsid w:val="00B758A7"/>
    <w:rsid w:val="00B8053C"/>
    <w:rsid w:val="00B833FD"/>
    <w:rsid w:val="00B8367C"/>
    <w:rsid w:val="00B856D6"/>
    <w:rsid w:val="00B9201C"/>
    <w:rsid w:val="00B93315"/>
    <w:rsid w:val="00B94BCE"/>
    <w:rsid w:val="00B94FFC"/>
    <w:rsid w:val="00B959E4"/>
    <w:rsid w:val="00B961DC"/>
    <w:rsid w:val="00B96690"/>
    <w:rsid w:val="00BA0DA3"/>
    <w:rsid w:val="00BA4B43"/>
    <w:rsid w:val="00BB1A21"/>
    <w:rsid w:val="00BB288D"/>
    <w:rsid w:val="00BB4AC7"/>
    <w:rsid w:val="00BD0AD9"/>
    <w:rsid w:val="00BD502A"/>
    <w:rsid w:val="00BD74B0"/>
    <w:rsid w:val="00BE0419"/>
    <w:rsid w:val="00BE1A73"/>
    <w:rsid w:val="00BE3529"/>
    <w:rsid w:val="00BE4475"/>
    <w:rsid w:val="00BE4AC6"/>
    <w:rsid w:val="00BE6D23"/>
    <w:rsid w:val="00BE7B53"/>
    <w:rsid w:val="00BF0689"/>
    <w:rsid w:val="00BF1EDA"/>
    <w:rsid w:val="00BF38EA"/>
    <w:rsid w:val="00BF3912"/>
    <w:rsid w:val="00BF6D0D"/>
    <w:rsid w:val="00C0191D"/>
    <w:rsid w:val="00C04259"/>
    <w:rsid w:val="00C066D2"/>
    <w:rsid w:val="00C10DB4"/>
    <w:rsid w:val="00C173B8"/>
    <w:rsid w:val="00C24738"/>
    <w:rsid w:val="00C26701"/>
    <w:rsid w:val="00C27CC4"/>
    <w:rsid w:val="00C317F8"/>
    <w:rsid w:val="00C31C6A"/>
    <w:rsid w:val="00C32768"/>
    <w:rsid w:val="00C35BB6"/>
    <w:rsid w:val="00C35BC7"/>
    <w:rsid w:val="00C409BC"/>
    <w:rsid w:val="00C41C6F"/>
    <w:rsid w:val="00C44EEA"/>
    <w:rsid w:val="00C460AB"/>
    <w:rsid w:val="00C46180"/>
    <w:rsid w:val="00C46F6E"/>
    <w:rsid w:val="00C47F91"/>
    <w:rsid w:val="00C50A5A"/>
    <w:rsid w:val="00C51B32"/>
    <w:rsid w:val="00C52612"/>
    <w:rsid w:val="00C536E0"/>
    <w:rsid w:val="00C569BC"/>
    <w:rsid w:val="00C57585"/>
    <w:rsid w:val="00C614C1"/>
    <w:rsid w:val="00C71C9D"/>
    <w:rsid w:val="00C75FEC"/>
    <w:rsid w:val="00C80C76"/>
    <w:rsid w:val="00C8300F"/>
    <w:rsid w:val="00C864AD"/>
    <w:rsid w:val="00C87717"/>
    <w:rsid w:val="00C94857"/>
    <w:rsid w:val="00CA3374"/>
    <w:rsid w:val="00CA5C6F"/>
    <w:rsid w:val="00CA69AB"/>
    <w:rsid w:val="00CA718A"/>
    <w:rsid w:val="00CB2766"/>
    <w:rsid w:val="00CB3FCE"/>
    <w:rsid w:val="00CB4829"/>
    <w:rsid w:val="00CB51EE"/>
    <w:rsid w:val="00CB64F2"/>
    <w:rsid w:val="00CB7267"/>
    <w:rsid w:val="00CC1CFB"/>
    <w:rsid w:val="00CC303E"/>
    <w:rsid w:val="00CC3C72"/>
    <w:rsid w:val="00CC6CDE"/>
    <w:rsid w:val="00CD7755"/>
    <w:rsid w:val="00CE011A"/>
    <w:rsid w:val="00CE0F9F"/>
    <w:rsid w:val="00CE6722"/>
    <w:rsid w:val="00CF3AA1"/>
    <w:rsid w:val="00CF4CE6"/>
    <w:rsid w:val="00D1070A"/>
    <w:rsid w:val="00D15254"/>
    <w:rsid w:val="00D22951"/>
    <w:rsid w:val="00D232BA"/>
    <w:rsid w:val="00D24C8C"/>
    <w:rsid w:val="00D261AD"/>
    <w:rsid w:val="00D2689C"/>
    <w:rsid w:val="00D27517"/>
    <w:rsid w:val="00D27D8C"/>
    <w:rsid w:val="00D31E9D"/>
    <w:rsid w:val="00D33BF2"/>
    <w:rsid w:val="00D351A2"/>
    <w:rsid w:val="00D36181"/>
    <w:rsid w:val="00D373CA"/>
    <w:rsid w:val="00D416BF"/>
    <w:rsid w:val="00D47F25"/>
    <w:rsid w:val="00D51D31"/>
    <w:rsid w:val="00D52E8A"/>
    <w:rsid w:val="00D539AB"/>
    <w:rsid w:val="00D54065"/>
    <w:rsid w:val="00D54458"/>
    <w:rsid w:val="00D562FE"/>
    <w:rsid w:val="00D57F90"/>
    <w:rsid w:val="00D603BE"/>
    <w:rsid w:val="00D6046B"/>
    <w:rsid w:val="00D607DA"/>
    <w:rsid w:val="00D6473C"/>
    <w:rsid w:val="00D66329"/>
    <w:rsid w:val="00D675CF"/>
    <w:rsid w:val="00D67E81"/>
    <w:rsid w:val="00D76056"/>
    <w:rsid w:val="00D7747D"/>
    <w:rsid w:val="00D80C1D"/>
    <w:rsid w:val="00D80C73"/>
    <w:rsid w:val="00D854A3"/>
    <w:rsid w:val="00D86EDD"/>
    <w:rsid w:val="00D904B9"/>
    <w:rsid w:val="00D91ED9"/>
    <w:rsid w:val="00D9574C"/>
    <w:rsid w:val="00DA24FF"/>
    <w:rsid w:val="00DA5923"/>
    <w:rsid w:val="00DA5AD9"/>
    <w:rsid w:val="00DA5E7C"/>
    <w:rsid w:val="00DA6DAD"/>
    <w:rsid w:val="00DB0CA5"/>
    <w:rsid w:val="00DB12D1"/>
    <w:rsid w:val="00DB5E2C"/>
    <w:rsid w:val="00DD07E5"/>
    <w:rsid w:val="00DD4981"/>
    <w:rsid w:val="00DD578D"/>
    <w:rsid w:val="00DD5C06"/>
    <w:rsid w:val="00DE02CC"/>
    <w:rsid w:val="00DE0757"/>
    <w:rsid w:val="00DE36F1"/>
    <w:rsid w:val="00DE6C09"/>
    <w:rsid w:val="00DF0CD9"/>
    <w:rsid w:val="00DF15B0"/>
    <w:rsid w:val="00DF1ECF"/>
    <w:rsid w:val="00DF1EEF"/>
    <w:rsid w:val="00DF4B82"/>
    <w:rsid w:val="00DF724F"/>
    <w:rsid w:val="00E0522F"/>
    <w:rsid w:val="00E131DA"/>
    <w:rsid w:val="00E1396D"/>
    <w:rsid w:val="00E15872"/>
    <w:rsid w:val="00E20DAA"/>
    <w:rsid w:val="00E21E4C"/>
    <w:rsid w:val="00E23A04"/>
    <w:rsid w:val="00E30959"/>
    <w:rsid w:val="00E36038"/>
    <w:rsid w:val="00E40DBF"/>
    <w:rsid w:val="00E41224"/>
    <w:rsid w:val="00E43848"/>
    <w:rsid w:val="00E452E2"/>
    <w:rsid w:val="00E50A53"/>
    <w:rsid w:val="00E512A9"/>
    <w:rsid w:val="00E54EEE"/>
    <w:rsid w:val="00E675DD"/>
    <w:rsid w:val="00E7718E"/>
    <w:rsid w:val="00E80174"/>
    <w:rsid w:val="00E81A39"/>
    <w:rsid w:val="00E83794"/>
    <w:rsid w:val="00E8438D"/>
    <w:rsid w:val="00E84ED1"/>
    <w:rsid w:val="00E85DFB"/>
    <w:rsid w:val="00E93AD2"/>
    <w:rsid w:val="00EA16E3"/>
    <w:rsid w:val="00EB2551"/>
    <w:rsid w:val="00EB3070"/>
    <w:rsid w:val="00EB3F06"/>
    <w:rsid w:val="00EB519E"/>
    <w:rsid w:val="00EB6E16"/>
    <w:rsid w:val="00EB7041"/>
    <w:rsid w:val="00EC3CC0"/>
    <w:rsid w:val="00EE6374"/>
    <w:rsid w:val="00EF1B52"/>
    <w:rsid w:val="00EF1CBA"/>
    <w:rsid w:val="00EF6548"/>
    <w:rsid w:val="00EF7B99"/>
    <w:rsid w:val="00F00989"/>
    <w:rsid w:val="00F00F3A"/>
    <w:rsid w:val="00F0552A"/>
    <w:rsid w:val="00F06D33"/>
    <w:rsid w:val="00F1314E"/>
    <w:rsid w:val="00F14BD0"/>
    <w:rsid w:val="00F15CFF"/>
    <w:rsid w:val="00F16CC6"/>
    <w:rsid w:val="00F2048B"/>
    <w:rsid w:val="00F21C9D"/>
    <w:rsid w:val="00F30192"/>
    <w:rsid w:val="00F309F8"/>
    <w:rsid w:val="00F31C86"/>
    <w:rsid w:val="00F332A2"/>
    <w:rsid w:val="00F33CBC"/>
    <w:rsid w:val="00F34C60"/>
    <w:rsid w:val="00F360F9"/>
    <w:rsid w:val="00F376ED"/>
    <w:rsid w:val="00F54183"/>
    <w:rsid w:val="00F550FE"/>
    <w:rsid w:val="00F62DB0"/>
    <w:rsid w:val="00F62DB4"/>
    <w:rsid w:val="00F63723"/>
    <w:rsid w:val="00F6551B"/>
    <w:rsid w:val="00F6740B"/>
    <w:rsid w:val="00F675E0"/>
    <w:rsid w:val="00F71ADD"/>
    <w:rsid w:val="00F74D96"/>
    <w:rsid w:val="00F76EA2"/>
    <w:rsid w:val="00F80F52"/>
    <w:rsid w:val="00F81B47"/>
    <w:rsid w:val="00F82D93"/>
    <w:rsid w:val="00F87B06"/>
    <w:rsid w:val="00F9088A"/>
    <w:rsid w:val="00F90B6E"/>
    <w:rsid w:val="00F931E5"/>
    <w:rsid w:val="00F933DA"/>
    <w:rsid w:val="00F97701"/>
    <w:rsid w:val="00FA45F3"/>
    <w:rsid w:val="00FB2EA4"/>
    <w:rsid w:val="00FB33AB"/>
    <w:rsid w:val="00FB439A"/>
    <w:rsid w:val="00FC1336"/>
    <w:rsid w:val="00FC3030"/>
    <w:rsid w:val="00FD0A4E"/>
    <w:rsid w:val="00FD4187"/>
    <w:rsid w:val="00FD5DEC"/>
    <w:rsid w:val="00FD6ED5"/>
    <w:rsid w:val="00FE057D"/>
    <w:rsid w:val="00FE0B26"/>
    <w:rsid w:val="00FE4B2F"/>
    <w:rsid w:val="00FE5B68"/>
    <w:rsid w:val="00FE62D0"/>
    <w:rsid w:val="00FF6467"/>
    <w:rsid w:val="00FF72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764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A7B"/>
    <w:pPr>
      <w:jc w:val="both"/>
    </w:pPr>
    <w:rPr>
      <w:rFonts w:ascii="Times New Roman" w:hAnsi="Times New Roman"/>
      <w:sz w:val="24"/>
    </w:rPr>
  </w:style>
  <w:style w:type="paragraph" w:styleId="Heading1">
    <w:name w:val="heading 1"/>
    <w:basedOn w:val="Normal"/>
    <w:next w:val="Normal"/>
    <w:link w:val="Heading1Char"/>
    <w:uiPriority w:val="9"/>
    <w:qFormat/>
    <w:rsid w:val="00BD74B0"/>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D418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5A7B"/>
    <w:pPr>
      <w:spacing w:after="0" w:line="24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85A7B"/>
    <w:rPr>
      <w:rFonts w:ascii="Times New Roman" w:eastAsiaTheme="majorEastAsia" w:hAnsi="Times New Roman" w:cstheme="majorBidi"/>
      <w:b/>
      <w:spacing w:val="-10"/>
      <w:kern w:val="28"/>
      <w:sz w:val="36"/>
      <w:szCs w:val="56"/>
      <w:u w:val="single"/>
    </w:rPr>
  </w:style>
  <w:style w:type="character" w:customStyle="1" w:styleId="Heading2Char">
    <w:name w:val="Heading 2 Char"/>
    <w:basedOn w:val="DefaultParagraphFont"/>
    <w:link w:val="Heading2"/>
    <w:uiPriority w:val="9"/>
    <w:rsid w:val="00FD4187"/>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BD74B0"/>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B33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3F6"/>
    <w:rPr>
      <w:rFonts w:ascii="Times New Roman" w:hAnsi="Times New Roman"/>
      <w:sz w:val="24"/>
    </w:rPr>
  </w:style>
  <w:style w:type="paragraph" w:styleId="Footer">
    <w:name w:val="footer"/>
    <w:basedOn w:val="Normal"/>
    <w:link w:val="FooterChar"/>
    <w:uiPriority w:val="99"/>
    <w:unhideWhenUsed/>
    <w:rsid w:val="00B33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3F6"/>
    <w:rPr>
      <w:rFonts w:ascii="Times New Roman" w:hAnsi="Times New Roman"/>
      <w:sz w:val="24"/>
    </w:rPr>
  </w:style>
  <w:style w:type="paragraph" w:styleId="TOCHeading">
    <w:name w:val="TOC Heading"/>
    <w:basedOn w:val="Heading1"/>
    <w:next w:val="Normal"/>
    <w:uiPriority w:val="39"/>
    <w:unhideWhenUsed/>
    <w:qFormat/>
    <w:rsid w:val="008856E3"/>
    <w:pPr>
      <w:outlineLvl w:val="9"/>
    </w:pPr>
    <w:rPr>
      <w:rFonts w:asciiTheme="majorHAnsi" w:hAnsiTheme="majorHAnsi"/>
      <w:b w:val="0"/>
      <w:color w:val="2E74B5" w:themeColor="accent1" w:themeShade="BF"/>
      <w:sz w:val="32"/>
      <w:lang w:val="en-US"/>
    </w:rPr>
  </w:style>
  <w:style w:type="paragraph" w:styleId="ListParagraph">
    <w:name w:val="List Paragraph"/>
    <w:basedOn w:val="Normal"/>
    <w:uiPriority w:val="34"/>
    <w:qFormat/>
    <w:rsid w:val="008A71BC"/>
    <w:pPr>
      <w:ind w:left="720"/>
      <w:contextualSpacing/>
    </w:pPr>
  </w:style>
  <w:style w:type="paragraph" w:styleId="TOC1">
    <w:name w:val="toc 1"/>
    <w:basedOn w:val="Normal"/>
    <w:next w:val="Normal"/>
    <w:autoRedefine/>
    <w:uiPriority w:val="39"/>
    <w:unhideWhenUsed/>
    <w:rsid w:val="0094565B"/>
    <w:pPr>
      <w:spacing w:after="100"/>
    </w:pPr>
  </w:style>
  <w:style w:type="paragraph" w:styleId="TOC2">
    <w:name w:val="toc 2"/>
    <w:basedOn w:val="Normal"/>
    <w:next w:val="Normal"/>
    <w:autoRedefine/>
    <w:uiPriority w:val="39"/>
    <w:unhideWhenUsed/>
    <w:rsid w:val="0094565B"/>
    <w:pPr>
      <w:spacing w:after="100"/>
      <w:ind w:left="240"/>
    </w:pPr>
  </w:style>
  <w:style w:type="character" w:styleId="Hyperlink">
    <w:name w:val="Hyperlink"/>
    <w:basedOn w:val="DefaultParagraphFont"/>
    <w:uiPriority w:val="99"/>
    <w:unhideWhenUsed/>
    <w:rsid w:val="009456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F035C5-0CF8-4088-83E3-CA92752875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2192</Words>
  <Characters>12499</Characters>
  <Application>Microsoft Office Word</Application>
  <DocSecurity>0</DocSecurity>
  <Lines>104</Lines>
  <Paragraphs>29</Paragraphs>
  <ScaleCrop>false</ScaleCrop>
  <Company/>
  <LinksUpToDate>false</LinksUpToDate>
  <CharactersWithSpaces>14662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2022-01-11T02:48:00Z</dcterms:created>
  <dcterms:modified xsi:type="dcterms:W3CDTF">2022-01-11T02:48:00Z</dcterms:modified>
</cp:coreProperties>
</file>