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338E4" w14:textId="090E2628" w:rsidR="009B667B" w:rsidRPr="009B667B" w:rsidRDefault="009B667B" w:rsidP="009B667B">
      <w:pPr>
        <w:jc w:val="right"/>
        <w:rPr>
          <w:rFonts w:cstheme="minorHAnsi"/>
          <w:sz w:val="24"/>
          <w:szCs w:val="24"/>
        </w:rPr>
      </w:pPr>
      <w:r w:rsidRPr="009B667B">
        <w:rPr>
          <w:rFonts w:cstheme="minorHAnsi"/>
          <w:sz w:val="24"/>
          <w:szCs w:val="24"/>
        </w:rPr>
        <w:t>Hayley England - 2114256</w:t>
      </w:r>
    </w:p>
    <w:p w14:paraId="1B545C3E" w14:textId="77777777" w:rsidR="009B667B" w:rsidRDefault="009B667B">
      <w:pPr>
        <w:rPr>
          <w:rFonts w:cstheme="minorHAnsi"/>
          <w:sz w:val="24"/>
          <w:szCs w:val="24"/>
          <w:u w:val="single"/>
        </w:rPr>
      </w:pPr>
    </w:p>
    <w:p w14:paraId="2CF4E1D8" w14:textId="532A5D91" w:rsidR="00371F17" w:rsidRDefault="006631F0">
      <w:pPr>
        <w:rPr>
          <w:rFonts w:cstheme="minorHAnsi"/>
          <w:sz w:val="24"/>
          <w:szCs w:val="24"/>
          <w:u w:val="single"/>
        </w:rPr>
      </w:pPr>
      <w:r>
        <w:rPr>
          <w:rFonts w:cstheme="minorHAnsi"/>
          <w:sz w:val="24"/>
          <w:szCs w:val="24"/>
          <w:u w:val="single"/>
        </w:rPr>
        <w:t>Part 1</w:t>
      </w:r>
    </w:p>
    <w:p w14:paraId="129602D6" w14:textId="35E4D4B9" w:rsidR="006631F0" w:rsidRDefault="006631F0">
      <w:pPr>
        <w:rPr>
          <w:rFonts w:cstheme="minorHAnsi"/>
          <w:sz w:val="24"/>
          <w:szCs w:val="24"/>
        </w:rPr>
      </w:pPr>
      <w:bookmarkStart w:id="0" w:name="_Hlk89872677"/>
      <w:r>
        <w:rPr>
          <w:rFonts w:cstheme="minorHAnsi"/>
          <w:sz w:val="24"/>
          <w:szCs w:val="24"/>
        </w:rPr>
        <w:t>In Wales there are many policies and important documents that tell us about youth work and where it happens. These can really aid when learning as a youth work student</w:t>
      </w:r>
      <w:r w:rsidR="00742FF2">
        <w:rPr>
          <w:rFonts w:cstheme="minorHAnsi"/>
          <w:sz w:val="24"/>
          <w:szCs w:val="24"/>
        </w:rPr>
        <w:t>, but also help those in the field of youth work.</w:t>
      </w:r>
    </w:p>
    <w:p w14:paraId="3DABBD0F" w14:textId="77777777" w:rsidR="00C4219F" w:rsidRDefault="00742FF2">
      <w:pPr>
        <w:rPr>
          <w:rFonts w:cstheme="minorHAnsi"/>
          <w:sz w:val="24"/>
          <w:szCs w:val="24"/>
        </w:rPr>
      </w:pPr>
      <w:r>
        <w:rPr>
          <w:rFonts w:cstheme="minorHAnsi"/>
          <w:sz w:val="24"/>
          <w:szCs w:val="24"/>
        </w:rPr>
        <w:t xml:space="preserve">In the document, Youth Work </w:t>
      </w:r>
      <w:r w:rsidR="00BE34AB">
        <w:rPr>
          <w:rFonts w:cstheme="minorHAnsi"/>
          <w:sz w:val="24"/>
          <w:szCs w:val="24"/>
        </w:rPr>
        <w:t>i</w:t>
      </w:r>
      <w:r>
        <w:rPr>
          <w:rFonts w:cstheme="minorHAnsi"/>
          <w:sz w:val="24"/>
          <w:szCs w:val="24"/>
        </w:rPr>
        <w:t xml:space="preserve">n Wales: Principles and Purposes (Youth work in Wales review group, 2018) </w:t>
      </w:r>
      <w:r w:rsidR="006A7F27">
        <w:rPr>
          <w:rFonts w:cstheme="minorHAnsi"/>
          <w:sz w:val="24"/>
          <w:szCs w:val="24"/>
        </w:rPr>
        <w:t>I</w:t>
      </w:r>
      <w:r>
        <w:rPr>
          <w:rFonts w:cstheme="minorHAnsi"/>
          <w:sz w:val="24"/>
          <w:szCs w:val="24"/>
        </w:rPr>
        <w:t>t states that one of the most important principles of youth work</w:t>
      </w:r>
      <w:r w:rsidR="006A7F27">
        <w:rPr>
          <w:rFonts w:cstheme="minorHAnsi"/>
          <w:sz w:val="24"/>
          <w:szCs w:val="24"/>
        </w:rPr>
        <w:t>,</w:t>
      </w:r>
      <w:r>
        <w:rPr>
          <w:rFonts w:cstheme="minorHAnsi"/>
          <w:sz w:val="24"/>
          <w:szCs w:val="24"/>
        </w:rPr>
        <w:t xml:space="preserve"> is that there is a voluntary relationship between the subject</w:t>
      </w:r>
      <w:r w:rsidR="00BE34AB">
        <w:rPr>
          <w:rFonts w:cstheme="minorHAnsi"/>
          <w:sz w:val="24"/>
          <w:szCs w:val="24"/>
        </w:rPr>
        <w:t>s</w:t>
      </w:r>
      <w:r>
        <w:rPr>
          <w:rFonts w:cstheme="minorHAnsi"/>
          <w:sz w:val="24"/>
          <w:szCs w:val="24"/>
        </w:rPr>
        <w:t xml:space="preserve"> and the youth worker</w:t>
      </w:r>
      <w:r w:rsidR="00BE34AB">
        <w:rPr>
          <w:rFonts w:cstheme="minorHAnsi"/>
          <w:sz w:val="24"/>
          <w:szCs w:val="24"/>
        </w:rPr>
        <w:t>s</w:t>
      </w:r>
      <w:r w:rsidR="00C4219F">
        <w:rPr>
          <w:rFonts w:cstheme="minorHAnsi"/>
          <w:sz w:val="24"/>
          <w:szCs w:val="24"/>
        </w:rPr>
        <w:t>.</w:t>
      </w:r>
      <w:r>
        <w:rPr>
          <w:rFonts w:cstheme="minorHAnsi"/>
          <w:sz w:val="24"/>
          <w:szCs w:val="24"/>
        </w:rPr>
        <w:t xml:space="preserve"> </w:t>
      </w:r>
      <w:r w:rsidR="00BE34AB">
        <w:rPr>
          <w:rFonts w:cstheme="minorHAnsi"/>
          <w:sz w:val="24"/>
          <w:szCs w:val="24"/>
        </w:rPr>
        <w:t xml:space="preserve">It also states that any person aged between eleven and </w:t>
      </w:r>
      <w:r w:rsidR="00C4219F">
        <w:rPr>
          <w:rFonts w:cstheme="minorHAnsi"/>
          <w:sz w:val="24"/>
          <w:szCs w:val="24"/>
        </w:rPr>
        <w:t>twenty-five</w:t>
      </w:r>
      <w:r w:rsidR="00BE34AB">
        <w:rPr>
          <w:rFonts w:cstheme="minorHAnsi"/>
          <w:sz w:val="24"/>
          <w:szCs w:val="24"/>
        </w:rPr>
        <w:t xml:space="preserve"> years old, can engage in youth work</w:t>
      </w:r>
      <w:r w:rsidR="00C4219F">
        <w:rPr>
          <w:rFonts w:cstheme="minorHAnsi"/>
          <w:sz w:val="24"/>
          <w:szCs w:val="24"/>
        </w:rPr>
        <w:t xml:space="preserve">. </w:t>
      </w:r>
    </w:p>
    <w:p w14:paraId="26C1860A" w14:textId="33E65EF6" w:rsidR="00742FF2" w:rsidRDefault="00C4219F">
      <w:pPr>
        <w:rPr>
          <w:rFonts w:cstheme="minorHAnsi"/>
          <w:sz w:val="24"/>
          <w:szCs w:val="24"/>
        </w:rPr>
      </w:pPr>
      <w:r>
        <w:rPr>
          <w:rFonts w:cstheme="minorHAnsi"/>
          <w:sz w:val="24"/>
          <w:szCs w:val="24"/>
        </w:rPr>
        <w:t>The emphasis on this voluntary relationship is seen in many documents and findings</w:t>
      </w:r>
      <w:r>
        <w:rPr>
          <w:rFonts w:cstheme="minorHAnsi"/>
          <w:sz w:val="24"/>
          <w:szCs w:val="24"/>
        </w:rPr>
        <w:t xml:space="preserve">. For example, Jeffs and Smiths (2010), says that the voluntary principle means the </w:t>
      </w:r>
      <w:r w:rsidR="00262551">
        <w:rPr>
          <w:rFonts w:cstheme="minorHAnsi"/>
          <w:sz w:val="24"/>
          <w:szCs w:val="24"/>
        </w:rPr>
        <w:t>young person can choose to enter the relationship with the youth worker, but can also decide to end the relationship at any time. The Youth Work Strategy for Wales (</w:t>
      </w:r>
      <w:proofErr w:type="spellStart"/>
      <w:r w:rsidR="00262551">
        <w:rPr>
          <w:rFonts w:cstheme="minorHAnsi"/>
          <w:sz w:val="24"/>
          <w:szCs w:val="24"/>
        </w:rPr>
        <w:t>wg</w:t>
      </w:r>
      <w:proofErr w:type="spellEnd"/>
      <w:r w:rsidR="00262551">
        <w:rPr>
          <w:rFonts w:cstheme="minorHAnsi"/>
          <w:sz w:val="24"/>
          <w:szCs w:val="24"/>
        </w:rPr>
        <w:t xml:space="preserve">, 2019) also states that youth work is based on the voluntary participation between young people and youth worker, and this helps the subject feel </w:t>
      </w:r>
      <w:r w:rsidR="000D0CE9">
        <w:rPr>
          <w:rFonts w:cstheme="minorHAnsi"/>
          <w:sz w:val="24"/>
          <w:szCs w:val="24"/>
        </w:rPr>
        <w:t>like empowered partners.</w:t>
      </w:r>
    </w:p>
    <w:bookmarkEnd w:id="0"/>
    <w:p w14:paraId="27D5C6BB" w14:textId="4F35B2B9" w:rsidR="000D0CE9" w:rsidRDefault="000D0CE9">
      <w:pPr>
        <w:rPr>
          <w:rFonts w:cstheme="minorHAnsi"/>
          <w:sz w:val="24"/>
          <w:szCs w:val="24"/>
        </w:rPr>
      </w:pPr>
    </w:p>
    <w:p w14:paraId="5A164549" w14:textId="236CF8CF" w:rsidR="000D0CE9" w:rsidRDefault="000D0CE9">
      <w:pPr>
        <w:rPr>
          <w:rFonts w:cstheme="minorHAnsi"/>
          <w:sz w:val="24"/>
          <w:szCs w:val="24"/>
        </w:rPr>
      </w:pPr>
    </w:p>
    <w:p w14:paraId="2691D745" w14:textId="4D5630EE" w:rsidR="000D0CE9" w:rsidRDefault="000D0CE9">
      <w:pPr>
        <w:rPr>
          <w:rFonts w:cstheme="minorHAnsi"/>
          <w:sz w:val="24"/>
          <w:szCs w:val="24"/>
        </w:rPr>
      </w:pP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p>
    <w:p w14:paraId="7EA006BB" w14:textId="5C2F1FD4" w:rsidR="000D0CE9" w:rsidRDefault="000D0CE9">
      <w:pPr>
        <w:rPr>
          <w:rFonts w:cstheme="minorHAnsi"/>
          <w:sz w:val="24"/>
          <w:szCs w:val="24"/>
        </w:rPr>
      </w:pPr>
    </w:p>
    <w:p w14:paraId="16E4F770" w14:textId="68F53AFB" w:rsidR="000D0CE9" w:rsidRDefault="000D0CE9">
      <w:pPr>
        <w:rPr>
          <w:rFonts w:cstheme="minorHAnsi"/>
          <w:sz w:val="24"/>
          <w:szCs w:val="24"/>
        </w:rPr>
      </w:pPr>
    </w:p>
    <w:p w14:paraId="22E4B156" w14:textId="3A73F746" w:rsidR="000D0CE9" w:rsidRDefault="000D0CE9">
      <w:pPr>
        <w:rPr>
          <w:rFonts w:cstheme="minorHAnsi"/>
          <w:sz w:val="24"/>
          <w:szCs w:val="24"/>
        </w:rPr>
      </w:pPr>
    </w:p>
    <w:p w14:paraId="0DE219C4" w14:textId="360325CE" w:rsidR="000D0CE9" w:rsidRDefault="000D0CE9">
      <w:pPr>
        <w:rPr>
          <w:rFonts w:cstheme="minorHAnsi"/>
          <w:sz w:val="24"/>
          <w:szCs w:val="24"/>
        </w:rPr>
      </w:pPr>
    </w:p>
    <w:p w14:paraId="31CE331E" w14:textId="4E8BD339" w:rsidR="000D0CE9" w:rsidRDefault="000D0CE9">
      <w:pPr>
        <w:rPr>
          <w:rFonts w:cstheme="minorHAnsi"/>
          <w:sz w:val="24"/>
          <w:szCs w:val="24"/>
        </w:rPr>
      </w:pPr>
    </w:p>
    <w:p w14:paraId="65331CED" w14:textId="74E9AD86" w:rsidR="000D0CE9" w:rsidRDefault="000D0CE9">
      <w:pPr>
        <w:rPr>
          <w:rFonts w:cstheme="minorHAnsi"/>
          <w:sz w:val="24"/>
          <w:szCs w:val="24"/>
        </w:rPr>
      </w:pPr>
    </w:p>
    <w:p w14:paraId="43B2F06E" w14:textId="42BE8474" w:rsidR="000D0CE9" w:rsidRDefault="000D0CE9">
      <w:pPr>
        <w:rPr>
          <w:rFonts w:cstheme="minorHAnsi"/>
          <w:sz w:val="24"/>
          <w:szCs w:val="24"/>
        </w:rPr>
      </w:pPr>
    </w:p>
    <w:p w14:paraId="21EC1D79" w14:textId="7A3381CC" w:rsidR="000D0CE9" w:rsidRDefault="000D0CE9">
      <w:pPr>
        <w:rPr>
          <w:rFonts w:cstheme="minorHAnsi"/>
          <w:sz w:val="24"/>
          <w:szCs w:val="24"/>
        </w:rPr>
      </w:pPr>
    </w:p>
    <w:p w14:paraId="25075CF5" w14:textId="2685E192" w:rsidR="000D0CE9" w:rsidRDefault="000D0CE9">
      <w:pPr>
        <w:rPr>
          <w:rFonts w:cstheme="minorHAnsi"/>
          <w:sz w:val="24"/>
          <w:szCs w:val="24"/>
        </w:rPr>
      </w:pPr>
    </w:p>
    <w:p w14:paraId="792B6B36" w14:textId="11BCFA45" w:rsidR="000D0CE9" w:rsidRDefault="000D0CE9">
      <w:pPr>
        <w:rPr>
          <w:rFonts w:cstheme="minorHAnsi"/>
          <w:sz w:val="24"/>
          <w:szCs w:val="24"/>
        </w:rPr>
      </w:pPr>
    </w:p>
    <w:p w14:paraId="19D9E217" w14:textId="56C34899" w:rsidR="000D0CE9" w:rsidRDefault="000D0CE9">
      <w:pPr>
        <w:rPr>
          <w:rFonts w:cstheme="minorHAnsi"/>
          <w:sz w:val="24"/>
          <w:szCs w:val="24"/>
        </w:rPr>
      </w:pPr>
    </w:p>
    <w:p w14:paraId="1CC4F0EC" w14:textId="4A5B5152" w:rsidR="000D0CE9" w:rsidRDefault="000D0CE9">
      <w:pPr>
        <w:rPr>
          <w:rFonts w:cstheme="minorHAnsi"/>
          <w:sz w:val="24"/>
          <w:szCs w:val="24"/>
        </w:rPr>
      </w:pPr>
    </w:p>
    <w:p w14:paraId="7C140306" w14:textId="77777777" w:rsidR="009B667B" w:rsidRDefault="009B667B">
      <w:pPr>
        <w:rPr>
          <w:rFonts w:cstheme="minorHAnsi"/>
          <w:sz w:val="24"/>
          <w:szCs w:val="24"/>
        </w:rPr>
      </w:pPr>
    </w:p>
    <w:p w14:paraId="5B49E1B5" w14:textId="26C4FFB5" w:rsidR="000D0CE9" w:rsidRPr="009B667B" w:rsidRDefault="009B667B">
      <w:pPr>
        <w:rPr>
          <w:rFonts w:cstheme="minorHAnsi"/>
          <w:sz w:val="24"/>
          <w:szCs w:val="24"/>
        </w:rPr>
      </w:pPr>
      <w:r w:rsidRPr="009B667B">
        <w:rPr>
          <w:rFonts w:cstheme="minorHAnsi"/>
          <w:sz w:val="24"/>
          <w:szCs w:val="24"/>
          <w:u w:val="single"/>
        </w:rPr>
        <w:lastRenderedPageBreak/>
        <w:t>P</w:t>
      </w:r>
      <w:r w:rsidR="000D0CE9" w:rsidRPr="009B667B">
        <w:rPr>
          <w:rFonts w:cstheme="minorHAnsi"/>
          <w:sz w:val="24"/>
          <w:szCs w:val="24"/>
          <w:u w:val="single"/>
        </w:rPr>
        <w:t xml:space="preserve">art </w:t>
      </w:r>
      <w:r w:rsidR="000D0CE9">
        <w:rPr>
          <w:rFonts w:cstheme="minorHAnsi"/>
          <w:sz w:val="24"/>
          <w:szCs w:val="24"/>
          <w:u w:val="single"/>
        </w:rPr>
        <w:t>2a</w:t>
      </w:r>
    </w:p>
    <w:p w14:paraId="366181BF" w14:textId="580559E7" w:rsidR="000D0CE9" w:rsidRDefault="000D0CE9">
      <w:pPr>
        <w:rPr>
          <w:rFonts w:cstheme="minorHAnsi"/>
          <w:sz w:val="24"/>
          <w:szCs w:val="24"/>
        </w:rPr>
      </w:pPr>
      <w:bookmarkStart w:id="1" w:name="_Hlk89872703"/>
      <w:r>
        <w:rPr>
          <w:rFonts w:cstheme="minorHAnsi"/>
          <w:sz w:val="24"/>
          <w:szCs w:val="24"/>
        </w:rPr>
        <w:t>A definition of Youth Work</w:t>
      </w:r>
      <w:r w:rsidR="004F36DD">
        <w:rPr>
          <w:rFonts w:cstheme="minorHAnsi"/>
          <w:sz w:val="24"/>
          <w:szCs w:val="24"/>
        </w:rPr>
        <w:t xml:space="preserve"> has been made by CLD Standards Council Scotland. It states that it ‘enables young people to develop holistically. Working with them to facilitate their personal, social and educational development, to enable them to develop their voice, influence and place in society, and to reach their full potential.’</w:t>
      </w:r>
    </w:p>
    <w:p w14:paraId="6056E8DA" w14:textId="3867BB9D" w:rsidR="004F36DD" w:rsidRDefault="004F36DD">
      <w:pPr>
        <w:rPr>
          <w:rFonts w:cstheme="minorHAnsi"/>
          <w:sz w:val="24"/>
          <w:szCs w:val="24"/>
        </w:rPr>
      </w:pPr>
      <w:r>
        <w:rPr>
          <w:rFonts w:cstheme="minorHAnsi"/>
          <w:sz w:val="24"/>
          <w:szCs w:val="24"/>
        </w:rPr>
        <w:t xml:space="preserve">One of the most important things for a youth worker, is to be able to build a relationship with </w:t>
      </w:r>
      <w:r w:rsidR="00A30823">
        <w:rPr>
          <w:rFonts w:cstheme="minorHAnsi"/>
          <w:sz w:val="24"/>
          <w:szCs w:val="24"/>
        </w:rPr>
        <w:t>the young person. This something written about in many documents relating to youth work, such as Blacker (2010), who said that ‘a central task for any youth worker has always been the need to construct and sustain educational and social relationships with young people.’</w:t>
      </w:r>
      <w:r>
        <w:rPr>
          <w:rFonts w:cstheme="minorHAnsi"/>
          <w:sz w:val="24"/>
          <w:szCs w:val="24"/>
        </w:rPr>
        <w:t xml:space="preserve"> </w:t>
      </w:r>
    </w:p>
    <w:p w14:paraId="6350E864" w14:textId="77777777" w:rsidR="003F6D54" w:rsidRDefault="00A30823">
      <w:pPr>
        <w:rPr>
          <w:rFonts w:cstheme="minorHAnsi"/>
          <w:sz w:val="24"/>
          <w:szCs w:val="24"/>
        </w:rPr>
      </w:pPr>
      <w:r>
        <w:rPr>
          <w:rFonts w:cstheme="minorHAnsi"/>
          <w:sz w:val="24"/>
          <w:szCs w:val="24"/>
        </w:rPr>
        <w:t xml:space="preserve">Jolly (2010 p.6) thinks the same as Blacker, and says that ‘it is no exaggeration to say that the single most </w:t>
      </w:r>
      <w:r w:rsidR="003F6D54">
        <w:rPr>
          <w:rFonts w:cstheme="minorHAnsi"/>
          <w:sz w:val="24"/>
          <w:szCs w:val="24"/>
        </w:rPr>
        <w:t>important factor in defining youth work practice, rests with the worker.’</w:t>
      </w:r>
    </w:p>
    <w:p w14:paraId="477C1729" w14:textId="2D33EED4" w:rsidR="003F6D54" w:rsidRDefault="003F6D54">
      <w:pPr>
        <w:rPr>
          <w:rFonts w:cstheme="minorHAnsi"/>
          <w:sz w:val="24"/>
          <w:szCs w:val="24"/>
        </w:rPr>
      </w:pPr>
      <w:r>
        <w:rPr>
          <w:rFonts w:cstheme="minorHAnsi"/>
          <w:sz w:val="24"/>
          <w:szCs w:val="24"/>
        </w:rPr>
        <w:t>Youth workers provide young people opportunities to learn in an informal way, and the activities that youth workers use are like tools, and as Hart</w:t>
      </w:r>
      <w:r w:rsidR="006453C6">
        <w:rPr>
          <w:rFonts w:cstheme="minorHAnsi"/>
          <w:sz w:val="24"/>
          <w:szCs w:val="24"/>
        </w:rPr>
        <w:t>e</w:t>
      </w:r>
      <w:r>
        <w:rPr>
          <w:rFonts w:cstheme="minorHAnsi"/>
          <w:sz w:val="24"/>
          <w:szCs w:val="24"/>
        </w:rPr>
        <w:t xml:space="preserve"> (20</w:t>
      </w:r>
      <w:r w:rsidR="00F6158D">
        <w:rPr>
          <w:rFonts w:cstheme="minorHAnsi"/>
          <w:sz w:val="24"/>
          <w:szCs w:val="24"/>
        </w:rPr>
        <w:t>1</w:t>
      </w:r>
      <w:r>
        <w:rPr>
          <w:rFonts w:cstheme="minorHAnsi"/>
          <w:sz w:val="24"/>
          <w:szCs w:val="24"/>
        </w:rPr>
        <w:t>0 p.90) says, ‘they provide a key setting to enable the educational processes of youth work to take place, they act as a catalyst to initiate and hasten young people’s development and learning.’</w:t>
      </w:r>
    </w:p>
    <w:bookmarkEnd w:id="1"/>
    <w:p w14:paraId="2BF757F4" w14:textId="77777777" w:rsidR="003F6D54" w:rsidRDefault="003F6D54">
      <w:pPr>
        <w:rPr>
          <w:rFonts w:cstheme="minorHAnsi"/>
          <w:sz w:val="24"/>
          <w:szCs w:val="24"/>
        </w:rPr>
      </w:pPr>
    </w:p>
    <w:p w14:paraId="68252C7E" w14:textId="77777777" w:rsidR="00435076" w:rsidRPr="0046162C" w:rsidRDefault="00435076">
      <w:pPr>
        <w:rPr>
          <w:rFonts w:cstheme="minorHAnsi"/>
          <w:b/>
          <w:bCs/>
          <w:sz w:val="24"/>
          <w:szCs w:val="24"/>
        </w:rPr>
      </w:pPr>
      <w:r w:rsidRPr="0046162C">
        <w:rPr>
          <w:rFonts w:cstheme="minorHAnsi"/>
          <w:b/>
          <w:bCs/>
          <w:sz w:val="24"/>
          <w:szCs w:val="24"/>
        </w:rPr>
        <w:t>Reference</w:t>
      </w:r>
      <w:r w:rsidR="003F6D54" w:rsidRPr="0046162C">
        <w:rPr>
          <w:rFonts w:cstheme="minorHAnsi"/>
          <w:b/>
          <w:bCs/>
          <w:sz w:val="24"/>
          <w:szCs w:val="24"/>
        </w:rPr>
        <w:t xml:space="preserve"> list</w:t>
      </w:r>
      <w:r w:rsidRPr="0046162C">
        <w:rPr>
          <w:rFonts w:cstheme="minorHAnsi"/>
          <w:b/>
          <w:bCs/>
          <w:sz w:val="24"/>
          <w:szCs w:val="24"/>
        </w:rPr>
        <w:t>:</w:t>
      </w:r>
    </w:p>
    <w:p w14:paraId="1CD65C0E" w14:textId="5FC04458" w:rsidR="0046162C" w:rsidRDefault="0046162C">
      <w:r>
        <w:t>CLD Standards Council Scotland. (2019) Youth Work National Occupational Standards, Glasgow: CLD Standards Council Scotland</w:t>
      </w:r>
      <w:r>
        <w:t>, pp 4</w:t>
      </w:r>
    </w:p>
    <w:p w14:paraId="303AAD7D" w14:textId="549279CC" w:rsidR="0046162C" w:rsidRDefault="0046162C">
      <w:r>
        <w:t xml:space="preserve">Blacker, H. (2010) “Relationships, friendships and youth work”, in Jeffs, T. &amp; Smith, M. (eds). Youth work Practice, Basingstoke: Palgrave Macmillan, pp. 15-30. </w:t>
      </w:r>
    </w:p>
    <w:p w14:paraId="1D5ACD9C" w14:textId="7B5BE85E" w:rsidR="0046162C" w:rsidRDefault="0046162C">
      <w:r>
        <w:t>H</w:t>
      </w:r>
      <w:r>
        <w:t>arte, S. (2010) “Activities in youth work”, in Jeffs, T. &amp; Smith, M. (eds). Youth work Practice, Basingstoke: Palgrave Macmillan, pp</w:t>
      </w:r>
      <w:r>
        <w:t>. 90</w:t>
      </w:r>
      <w:r>
        <w:t xml:space="preserve">. </w:t>
      </w:r>
    </w:p>
    <w:p w14:paraId="55C4CDBD" w14:textId="147BA74D" w:rsidR="00256B74" w:rsidRDefault="0046162C">
      <w:pPr>
        <w:rPr>
          <w:rFonts w:cstheme="minorHAnsi"/>
          <w:sz w:val="24"/>
          <w:szCs w:val="24"/>
        </w:rPr>
      </w:pPr>
      <w:r>
        <w:t>J</w:t>
      </w:r>
      <w:r>
        <w:t xml:space="preserve">olly j. 2010 “Local Youth Work”, in Rogers, A. &amp; Smith, M. (eds). 2010 Journeying Together, Dorset: Russell House Publishing, pp. </w:t>
      </w:r>
      <w:r>
        <w:t xml:space="preserve">6. </w:t>
      </w:r>
    </w:p>
    <w:p w14:paraId="2F0D080C" w14:textId="21FA879B" w:rsidR="00256B74" w:rsidRDefault="00256B74">
      <w:pPr>
        <w:rPr>
          <w:rFonts w:cstheme="minorHAnsi"/>
          <w:sz w:val="24"/>
          <w:szCs w:val="24"/>
        </w:rPr>
      </w:pPr>
    </w:p>
    <w:p w14:paraId="23311795" w14:textId="2D62738A" w:rsidR="00256B74" w:rsidRDefault="00256B74">
      <w:pPr>
        <w:rPr>
          <w:rFonts w:cstheme="minorHAnsi"/>
          <w:sz w:val="24"/>
          <w:szCs w:val="24"/>
        </w:rPr>
      </w:pPr>
    </w:p>
    <w:p w14:paraId="09420E75" w14:textId="66CDE812" w:rsidR="00256B74" w:rsidRDefault="00256B74">
      <w:pPr>
        <w:rPr>
          <w:rFonts w:cstheme="minorHAnsi"/>
          <w:sz w:val="24"/>
          <w:szCs w:val="24"/>
        </w:rPr>
      </w:pPr>
    </w:p>
    <w:p w14:paraId="044CF61A" w14:textId="1789E4B7" w:rsidR="0046162C" w:rsidRDefault="0046162C">
      <w:pPr>
        <w:rPr>
          <w:rFonts w:cstheme="minorHAnsi"/>
          <w:sz w:val="24"/>
          <w:szCs w:val="24"/>
        </w:rPr>
      </w:pPr>
    </w:p>
    <w:p w14:paraId="20180CD6" w14:textId="55B124BD" w:rsidR="0046162C" w:rsidRDefault="0046162C">
      <w:pPr>
        <w:rPr>
          <w:rFonts w:cstheme="minorHAnsi"/>
          <w:sz w:val="24"/>
          <w:szCs w:val="24"/>
        </w:rPr>
      </w:pPr>
    </w:p>
    <w:p w14:paraId="07DB4CF1" w14:textId="03236AB5" w:rsidR="0046162C" w:rsidRDefault="0046162C">
      <w:pPr>
        <w:rPr>
          <w:rFonts w:cstheme="minorHAnsi"/>
          <w:sz w:val="24"/>
          <w:szCs w:val="24"/>
        </w:rPr>
      </w:pPr>
    </w:p>
    <w:p w14:paraId="00C15B3A" w14:textId="14D57FC4" w:rsidR="0046162C" w:rsidRDefault="0046162C">
      <w:pPr>
        <w:rPr>
          <w:rFonts w:cstheme="minorHAnsi"/>
          <w:sz w:val="24"/>
          <w:szCs w:val="24"/>
        </w:rPr>
      </w:pPr>
    </w:p>
    <w:p w14:paraId="5D933572" w14:textId="73764CC7" w:rsidR="0046162C" w:rsidRDefault="0046162C">
      <w:pPr>
        <w:rPr>
          <w:rFonts w:cstheme="minorHAnsi"/>
          <w:sz w:val="24"/>
          <w:szCs w:val="24"/>
        </w:rPr>
      </w:pPr>
    </w:p>
    <w:p w14:paraId="1C6C7611" w14:textId="77777777" w:rsidR="0046162C" w:rsidRDefault="0046162C">
      <w:pPr>
        <w:rPr>
          <w:rFonts w:cstheme="minorHAnsi"/>
          <w:sz w:val="24"/>
          <w:szCs w:val="24"/>
        </w:rPr>
      </w:pPr>
    </w:p>
    <w:p w14:paraId="6C05E629" w14:textId="65BCC3EA" w:rsidR="00435076" w:rsidRDefault="00435076">
      <w:pPr>
        <w:rPr>
          <w:rFonts w:cstheme="minorHAnsi"/>
          <w:sz w:val="24"/>
          <w:szCs w:val="24"/>
          <w:u w:val="single"/>
        </w:rPr>
      </w:pPr>
      <w:r>
        <w:rPr>
          <w:rFonts w:cstheme="minorHAnsi"/>
          <w:sz w:val="24"/>
          <w:szCs w:val="24"/>
          <w:u w:val="single"/>
        </w:rPr>
        <w:lastRenderedPageBreak/>
        <w:t>Part 2b</w:t>
      </w:r>
    </w:p>
    <w:p w14:paraId="7E95575D" w14:textId="54AFD185" w:rsidR="00A30823" w:rsidRDefault="00310DEF" w:rsidP="00310DEF">
      <w:pPr>
        <w:pStyle w:val="ListParagraph"/>
        <w:numPr>
          <w:ilvl w:val="0"/>
          <w:numId w:val="1"/>
        </w:numPr>
        <w:rPr>
          <w:rFonts w:cstheme="minorHAnsi"/>
          <w:sz w:val="24"/>
          <w:szCs w:val="24"/>
        </w:rPr>
      </w:pPr>
      <w:bookmarkStart w:id="2" w:name="_Hlk89869812"/>
      <w:bookmarkStart w:id="3" w:name="_Hlk89872644"/>
      <w:r>
        <w:rPr>
          <w:rFonts w:cstheme="minorHAnsi"/>
          <w:sz w:val="24"/>
          <w:szCs w:val="24"/>
        </w:rPr>
        <w:t xml:space="preserve">If you fail to acknowledge the source of your information in academic writing, you could be accused of plagiarism. </w:t>
      </w:r>
    </w:p>
    <w:p w14:paraId="7F290053" w14:textId="2E93205B" w:rsidR="00310DEF" w:rsidRDefault="00310DEF" w:rsidP="00310DEF">
      <w:pPr>
        <w:pStyle w:val="ListParagraph"/>
        <w:ind w:left="780"/>
        <w:rPr>
          <w:rFonts w:cstheme="minorHAnsi"/>
          <w:sz w:val="24"/>
          <w:szCs w:val="24"/>
        </w:rPr>
      </w:pPr>
      <w:r>
        <w:rPr>
          <w:rFonts w:cstheme="minorHAnsi"/>
          <w:sz w:val="24"/>
          <w:szCs w:val="24"/>
        </w:rPr>
        <w:t>It’s important for students to avoid this because it compromises their integrity, it may also lead to a loss in financial aid, or leadership roles.</w:t>
      </w:r>
      <w:r w:rsidR="00760E65">
        <w:rPr>
          <w:rFonts w:cstheme="minorHAnsi"/>
          <w:sz w:val="24"/>
          <w:szCs w:val="24"/>
        </w:rPr>
        <w:t xml:space="preserve"> </w:t>
      </w:r>
    </w:p>
    <w:p w14:paraId="56D87CD7" w14:textId="77777777" w:rsidR="00310DEF" w:rsidRDefault="00310DEF" w:rsidP="00310DEF">
      <w:pPr>
        <w:pStyle w:val="ListParagraph"/>
        <w:ind w:left="780"/>
        <w:rPr>
          <w:rFonts w:cstheme="minorHAnsi"/>
          <w:sz w:val="24"/>
          <w:szCs w:val="24"/>
        </w:rPr>
      </w:pPr>
    </w:p>
    <w:p w14:paraId="5D18D1F7" w14:textId="66E56A98" w:rsidR="00F1479F" w:rsidRDefault="00CC0E39" w:rsidP="006D4082">
      <w:pPr>
        <w:pStyle w:val="ListParagraph"/>
        <w:numPr>
          <w:ilvl w:val="0"/>
          <w:numId w:val="1"/>
        </w:numPr>
        <w:rPr>
          <w:rFonts w:cstheme="minorHAnsi"/>
          <w:sz w:val="24"/>
          <w:szCs w:val="24"/>
        </w:rPr>
      </w:pPr>
      <w:r>
        <w:rPr>
          <w:rFonts w:cstheme="minorHAnsi"/>
          <w:sz w:val="24"/>
          <w:szCs w:val="24"/>
        </w:rPr>
        <w:t>That is f</w:t>
      </w:r>
      <w:r w:rsidR="0017059D">
        <w:rPr>
          <w:rFonts w:cstheme="minorHAnsi"/>
          <w:sz w:val="24"/>
          <w:szCs w:val="24"/>
        </w:rPr>
        <w:t xml:space="preserve">alse. </w:t>
      </w:r>
      <w:r>
        <w:rPr>
          <w:rFonts w:cstheme="minorHAnsi"/>
          <w:sz w:val="24"/>
          <w:szCs w:val="24"/>
        </w:rPr>
        <w:t>You would reference when using a direct quotation</w:t>
      </w:r>
      <w:r w:rsidR="006D4082">
        <w:rPr>
          <w:rFonts w:cstheme="minorHAnsi"/>
          <w:sz w:val="24"/>
          <w:szCs w:val="24"/>
        </w:rPr>
        <w:t>,</w:t>
      </w:r>
      <w:r>
        <w:rPr>
          <w:rFonts w:cstheme="minorHAnsi"/>
          <w:sz w:val="24"/>
          <w:szCs w:val="24"/>
        </w:rPr>
        <w:t xml:space="preserve"> </w:t>
      </w:r>
      <w:r w:rsidR="006D4082">
        <w:rPr>
          <w:rFonts w:cstheme="minorHAnsi"/>
          <w:sz w:val="24"/>
          <w:szCs w:val="24"/>
        </w:rPr>
        <w:t xml:space="preserve">also when using an indirect quotation. </w:t>
      </w:r>
      <w:r>
        <w:rPr>
          <w:rFonts w:cstheme="minorHAnsi"/>
          <w:sz w:val="24"/>
          <w:szCs w:val="24"/>
        </w:rPr>
        <w:t>You would also reference when paraphrasing</w:t>
      </w:r>
      <w:r w:rsidR="006D4082">
        <w:rPr>
          <w:rFonts w:cstheme="minorHAnsi"/>
          <w:sz w:val="24"/>
          <w:szCs w:val="24"/>
        </w:rPr>
        <w:t xml:space="preserve"> and</w:t>
      </w:r>
      <w:r w:rsidR="0017059D">
        <w:rPr>
          <w:rFonts w:cstheme="minorHAnsi"/>
          <w:sz w:val="24"/>
          <w:szCs w:val="24"/>
        </w:rPr>
        <w:t xml:space="preserve"> when you have cited from an author.</w:t>
      </w:r>
      <w:r w:rsidR="006D4082">
        <w:rPr>
          <w:rFonts w:cstheme="minorHAnsi"/>
          <w:sz w:val="24"/>
          <w:szCs w:val="24"/>
        </w:rPr>
        <w:t xml:space="preserve"> Any use of work written or created by anyone other then yourself should be referenced to make clear which thoughts are your own and which is someone else’s giving your writing evidence or sources to aid your points made.</w:t>
      </w:r>
    </w:p>
    <w:p w14:paraId="0A374946" w14:textId="77777777" w:rsidR="006D4082" w:rsidRPr="006D4082" w:rsidRDefault="006D4082" w:rsidP="006D4082">
      <w:pPr>
        <w:pStyle w:val="ListParagraph"/>
        <w:ind w:left="780"/>
        <w:rPr>
          <w:rFonts w:cstheme="minorHAnsi"/>
          <w:sz w:val="24"/>
          <w:szCs w:val="24"/>
        </w:rPr>
      </w:pPr>
    </w:p>
    <w:p w14:paraId="00955970" w14:textId="302213E1" w:rsidR="00F1479F" w:rsidRDefault="00F1479F" w:rsidP="00F1479F">
      <w:pPr>
        <w:pStyle w:val="ListParagraph"/>
        <w:numPr>
          <w:ilvl w:val="0"/>
          <w:numId w:val="1"/>
        </w:numPr>
        <w:rPr>
          <w:rFonts w:cstheme="minorHAnsi"/>
          <w:sz w:val="24"/>
          <w:szCs w:val="24"/>
        </w:rPr>
      </w:pPr>
      <w:r>
        <w:rPr>
          <w:rFonts w:cstheme="minorHAnsi"/>
          <w:sz w:val="24"/>
          <w:szCs w:val="24"/>
        </w:rPr>
        <w:t>I believe this statement is false. Wikipedia is an information site that anyone can provide information on. The information is not regulated by any governing body</w:t>
      </w:r>
      <w:r w:rsidR="00760E65">
        <w:rPr>
          <w:rFonts w:cstheme="minorHAnsi"/>
          <w:sz w:val="24"/>
          <w:szCs w:val="24"/>
        </w:rPr>
        <w:t xml:space="preserve"> therefore any information written on Wikipedia </w:t>
      </w:r>
      <w:r w:rsidR="005306A1">
        <w:rPr>
          <w:rFonts w:cstheme="minorHAnsi"/>
          <w:sz w:val="24"/>
          <w:szCs w:val="24"/>
        </w:rPr>
        <w:t xml:space="preserve">is unusable to help source for academic writing. </w:t>
      </w:r>
    </w:p>
    <w:p w14:paraId="70907811" w14:textId="77777777" w:rsidR="00F1479F" w:rsidRPr="00F1479F" w:rsidRDefault="00F1479F" w:rsidP="00F1479F">
      <w:pPr>
        <w:pStyle w:val="ListParagraph"/>
        <w:rPr>
          <w:rFonts w:cstheme="minorHAnsi"/>
          <w:sz w:val="24"/>
          <w:szCs w:val="24"/>
        </w:rPr>
      </w:pPr>
    </w:p>
    <w:p w14:paraId="1889654D" w14:textId="2D9E031D" w:rsidR="00BC3685" w:rsidRDefault="0071349A" w:rsidP="00F1479F">
      <w:pPr>
        <w:pStyle w:val="ListParagraph"/>
        <w:numPr>
          <w:ilvl w:val="0"/>
          <w:numId w:val="1"/>
        </w:numPr>
        <w:rPr>
          <w:rFonts w:cstheme="minorHAnsi"/>
          <w:sz w:val="24"/>
          <w:szCs w:val="24"/>
        </w:rPr>
      </w:pPr>
      <w:r>
        <w:rPr>
          <w:rFonts w:cstheme="minorHAnsi"/>
          <w:sz w:val="24"/>
          <w:szCs w:val="24"/>
        </w:rPr>
        <w:t xml:space="preserve">When writing quotations always begin on a new line. The quotation should start ½ inch from the left margin. </w:t>
      </w:r>
      <w:r w:rsidR="005306A1">
        <w:rPr>
          <w:rFonts w:cstheme="minorHAnsi"/>
          <w:sz w:val="24"/>
          <w:szCs w:val="24"/>
        </w:rPr>
        <w:t>The quotation should be written</w:t>
      </w:r>
      <w:r>
        <w:rPr>
          <w:rFonts w:cstheme="minorHAnsi"/>
          <w:sz w:val="24"/>
          <w:szCs w:val="24"/>
        </w:rPr>
        <w:t xml:space="preserve"> in a blocked format. </w:t>
      </w:r>
      <w:r w:rsidR="005306A1">
        <w:rPr>
          <w:rFonts w:cstheme="minorHAnsi"/>
          <w:sz w:val="24"/>
          <w:szCs w:val="24"/>
        </w:rPr>
        <w:t>When writing quotations, it w</w:t>
      </w:r>
      <w:r>
        <w:rPr>
          <w:rFonts w:cstheme="minorHAnsi"/>
          <w:sz w:val="24"/>
          <w:szCs w:val="24"/>
        </w:rPr>
        <w:t xml:space="preserve">ould not require quotation marks </w:t>
      </w:r>
      <w:r w:rsidR="00BC3685">
        <w:rPr>
          <w:rFonts w:cstheme="minorHAnsi"/>
          <w:sz w:val="24"/>
          <w:szCs w:val="24"/>
        </w:rPr>
        <w:t>as a citation appears at the end of the quote.</w:t>
      </w:r>
    </w:p>
    <w:p w14:paraId="6A0008BF" w14:textId="77777777" w:rsidR="00BC3685" w:rsidRPr="00BC3685" w:rsidRDefault="00BC3685" w:rsidP="00BC3685">
      <w:pPr>
        <w:pStyle w:val="ListParagraph"/>
        <w:rPr>
          <w:rFonts w:cstheme="minorHAnsi"/>
          <w:sz w:val="24"/>
          <w:szCs w:val="24"/>
        </w:rPr>
      </w:pPr>
    </w:p>
    <w:p w14:paraId="7558F3DE" w14:textId="74C29F55" w:rsidR="00F1479F" w:rsidRDefault="00BC3685" w:rsidP="003F55C7">
      <w:pPr>
        <w:pStyle w:val="ListParagraph"/>
        <w:numPr>
          <w:ilvl w:val="0"/>
          <w:numId w:val="1"/>
        </w:numPr>
        <w:rPr>
          <w:rFonts w:cstheme="minorHAnsi"/>
          <w:sz w:val="24"/>
          <w:szCs w:val="24"/>
        </w:rPr>
      </w:pPr>
      <w:r>
        <w:rPr>
          <w:rFonts w:cstheme="minorHAnsi"/>
          <w:sz w:val="24"/>
          <w:szCs w:val="24"/>
        </w:rPr>
        <w:t>Beginning a</w:t>
      </w:r>
      <w:r w:rsidR="003F55C7">
        <w:rPr>
          <w:rFonts w:cstheme="minorHAnsi"/>
          <w:sz w:val="24"/>
          <w:szCs w:val="24"/>
        </w:rPr>
        <w:t>n</w:t>
      </w:r>
      <w:r>
        <w:rPr>
          <w:rFonts w:cstheme="minorHAnsi"/>
          <w:sz w:val="24"/>
          <w:szCs w:val="24"/>
        </w:rPr>
        <w:t xml:space="preserve"> academic assignment firstly identify the topic</w:t>
      </w:r>
      <w:r w:rsidR="005306A1">
        <w:rPr>
          <w:rFonts w:cstheme="minorHAnsi"/>
          <w:sz w:val="24"/>
          <w:szCs w:val="24"/>
        </w:rPr>
        <w:t xml:space="preserve"> and task required of you.</w:t>
      </w:r>
      <w:r>
        <w:rPr>
          <w:rFonts w:cstheme="minorHAnsi"/>
          <w:sz w:val="24"/>
          <w:szCs w:val="24"/>
        </w:rPr>
        <w:t xml:space="preserve"> </w:t>
      </w:r>
      <w:r w:rsidR="005306A1">
        <w:rPr>
          <w:rFonts w:cstheme="minorHAnsi"/>
          <w:sz w:val="24"/>
          <w:szCs w:val="24"/>
        </w:rPr>
        <w:t>A</w:t>
      </w:r>
      <w:r>
        <w:rPr>
          <w:rFonts w:cstheme="minorHAnsi"/>
          <w:sz w:val="24"/>
          <w:szCs w:val="24"/>
        </w:rPr>
        <w:t>nd develop a preliminary search list by looking up key words</w:t>
      </w:r>
      <w:r w:rsidR="005306A1">
        <w:rPr>
          <w:rFonts w:cstheme="minorHAnsi"/>
          <w:sz w:val="24"/>
          <w:szCs w:val="24"/>
        </w:rPr>
        <w:t xml:space="preserve"> and phrases that may support the topic. State</w:t>
      </w:r>
      <w:r>
        <w:rPr>
          <w:rFonts w:cstheme="minorHAnsi"/>
          <w:sz w:val="24"/>
          <w:szCs w:val="24"/>
        </w:rPr>
        <w:t xml:space="preserve"> </w:t>
      </w:r>
      <w:r w:rsidR="003F55C7">
        <w:rPr>
          <w:rFonts w:cstheme="minorHAnsi"/>
          <w:sz w:val="24"/>
          <w:szCs w:val="24"/>
        </w:rPr>
        <w:t>the appropriate titles given in the assignment</w:t>
      </w:r>
      <w:r w:rsidR="005306A1">
        <w:rPr>
          <w:rFonts w:cstheme="minorHAnsi"/>
          <w:sz w:val="24"/>
          <w:szCs w:val="24"/>
        </w:rPr>
        <w:t xml:space="preserve"> to see which ones will </w:t>
      </w:r>
      <w:r w:rsidR="0070386C">
        <w:rPr>
          <w:rFonts w:cstheme="minorHAnsi"/>
          <w:sz w:val="24"/>
          <w:szCs w:val="24"/>
        </w:rPr>
        <w:t xml:space="preserve">be of more </w:t>
      </w:r>
      <w:r w:rsidR="005306A1">
        <w:rPr>
          <w:rFonts w:cstheme="minorHAnsi"/>
          <w:sz w:val="24"/>
          <w:szCs w:val="24"/>
        </w:rPr>
        <w:t xml:space="preserve">benefit </w:t>
      </w:r>
      <w:r w:rsidR="0070386C">
        <w:rPr>
          <w:rFonts w:cstheme="minorHAnsi"/>
          <w:sz w:val="24"/>
          <w:szCs w:val="24"/>
        </w:rPr>
        <w:t xml:space="preserve">to </w:t>
      </w:r>
      <w:r w:rsidR="005306A1">
        <w:rPr>
          <w:rFonts w:cstheme="minorHAnsi"/>
          <w:sz w:val="24"/>
          <w:szCs w:val="24"/>
        </w:rPr>
        <w:t>the evidence you will need</w:t>
      </w:r>
      <w:r w:rsidR="003F55C7">
        <w:rPr>
          <w:rFonts w:cstheme="minorHAnsi"/>
          <w:sz w:val="24"/>
          <w:szCs w:val="24"/>
        </w:rPr>
        <w:t>. Evaluate the sources and materials needed to find relevant information.</w:t>
      </w:r>
      <w:r w:rsidR="0071349A">
        <w:rPr>
          <w:rFonts w:cstheme="minorHAnsi"/>
          <w:sz w:val="24"/>
          <w:szCs w:val="24"/>
        </w:rPr>
        <w:t xml:space="preserve"> </w:t>
      </w:r>
      <w:r w:rsidR="003F55C7" w:rsidRPr="003F55C7">
        <w:rPr>
          <w:rFonts w:cstheme="minorHAnsi"/>
          <w:sz w:val="24"/>
          <w:szCs w:val="24"/>
        </w:rPr>
        <w:t xml:space="preserve">Key part of beginning research is </w:t>
      </w:r>
      <w:r w:rsidR="003F55C7" w:rsidRPr="003F55C7">
        <w:rPr>
          <w:rFonts w:cstheme="minorHAnsi"/>
          <w:b/>
          <w:bCs/>
          <w:sz w:val="24"/>
          <w:szCs w:val="24"/>
        </w:rPr>
        <w:t>note taking</w:t>
      </w:r>
      <w:r w:rsidR="003F55C7" w:rsidRPr="003F55C7">
        <w:rPr>
          <w:rFonts w:cstheme="minorHAnsi"/>
          <w:sz w:val="24"/>
          <w:szCs w:val="24"/>
        </w:rPr>
        <w:t>, refer back to any notes taken during the process.</w:t>
      </w:r>
      <w:r w:rsidR="0070386C">
        <w:rPr>
          <w:rFonts w:cstheme="minorHAnsi"/>
          <w:sz w:val="24"/>
          <w:szCs w:val="24"/>
        </w:rPr>
        <w:t xml:space="preserve"> Along with looking over lecture recordings or paperwork given to refresh mind.</w:t>
      </w:r>
      <w:r w:rsidR="003F55C7" w:rsidRPr="003F55C7">
        <w:rPr>
          <w:rFonts w:cstheme="minorHAnsi"/>
          <w:sz w:val="24"/>
          <w:szCs w:val="24"/>
        </w:rPr>
        <w:t xml:space="preserve"> </w:t>
      </w:r>
      <w:r w:rsidR="003F55C7">
        <w:rPr>
          <w:rFonts w:cstheme="minorHAnsi"/>
          <w:sz w:val="24"/>
          <w:szCs w:val="24"/>
        </w:rPr>
        <w:t xml:space="preserve">Finally creating a layout </w:t>
      </w:r>
      <w:r w:rsidR="001D67F3">
        <w:rPr>
          <w:rFonts w:cstheme="minorHAnsi"/>
          <w:sz w:val="24"/>
          <w:szCs w:val="24"/>
        </w:rPr>
        <w:t>of how your assignment will be written</w:t>
      </w:r>
      <w:r w:rsidR="0070386C">
        <w:rPr>
          <w:rFonts w:cstheme="minorHAnsi"/>
          <w:sz w:val="24"/>
          <w:szCs w:val="24"/>
        </w:rPr>
        <w:t>,</w:t>
      </w:r>
      <w:r w:rsidR="001D67F3">
        <w:rPr>
          <w:rFonts w:cstheme="minorHAnsi"/>
          <w:sz w:val="24"/>
          <w:szCs w:val="24"/>
        </w:rPr>
        <w:t xml:space="preserve"> writing in an unfinished fashion making steps of ideas and determine the form of your final paper. </w:t>
      </w:r>
    </w:p>
    <w:p w14:paraId="4788B2FC" w14:textId="77777777" w:rsidR="001D67F3" w:rsidRPr="001D67F3" w:rsidRDefault="001D67F3" w:rsidP="001D67F3">
      <w:pPr>
        <w:pStyle w:val="ListParagraph"/>
        <w:rPr>
          <w:rFonts w:cstheme="minorHAnsi"/>
          <w:sz w:val="24"/>
          <w:szCs w:val="24"/>
        </w:rPr>
      </w:pPr>
    </w:p>
    <w:p w14:paraId="3963DFAD" w14:textId="74E1E8C6" w:rsidR="001D67F3" w:rsidRDefault="001D67F3" w:rsidP="001D67F3">
      <w:pPr>
        <w:pStyle w:val="ListParagraph"/>
        <w:ind w:left="780"/>
        <w:rPr>
          <w:rFonts w:cstheme="minorHAnsi"/>
          <w:sz w:val="24"/>
          <w:szCs w:val="24"/>
        </w:rPr>
      </w:pPr>
      <w:r>
        <w:rPr>
          <w:rFonts w:cstheme="minorHAnsi"/>
          <w:sz w:val="24"/>
          <w:szCs w:val="24"/>
        </w:rPr>
        <w:t>1. Books</w:t>
      </w:r>
      <w:r w:rsidR="00256B74">
        <w:rPr>
          <w:rFonts w:cstheme="minorHAnsi"/>
          <w:sz w:val="24"/>
          <w:szCs w:val="24"/>
        </w:rPr>
        <w:t xml:space="preserve"> / Theses &amp; dissertations</w:t>
      </w:r>
    </w:p>
    <w:p w14:paraId="01124B91" w14:textId="14E1C07A" w:rsidR="001D67F3" w:rsidRDefault="001D67F3" w:rsidP="001D67F3">
      <w:pPr>
        <w:pStyle w:val="ListParagraph"/>
        <w:ind w:left="780"/>
        <w:rPr>
          <w:rFonts w:cstheme="minorHAnsi"/>
          <w:sz w:val="24"/>
          <w:szCs w:val="24"/>
        </w:rPr>
      </w:pPr>
      <w:r>
        <w:rPr>
          <w:rFonts w:cstheme="minorHAnsi"/>
          <w:sz w:val="24"/>
          <w:szCs w:val="24"/>
        </w:rPr>
        <w:t>2. News and Newspapers</w:t>
      </w:r>
    </w:p>
    <w:p w14:paraId="6BEBC7B1" w14:textId="04AB3226" w:rsidR="001D67F3" w:rsidRDefault="001D67F3" w:rsidP="001D67F3">
      <w:pPr>
        <w:pStyle w:val="ListParagraph"/>
        <w:ind w:left="780"/>
        <w:rPr>
          <w:rFonts w:cstheme="minorHAnsi"/>
          <w:sz w:val="24"/>
          <w:szCs w:val="24"/>
        </w:rPr>
      </w:pPr>
      <w:r>
        <w:rPr>
          <w:rFonts w:cstheme="minorHAnsi"/>
          <w:sz w:val="24"/>
          <w:szCs w:val="24"/>
        </w:rPr>
        <w:t>3. Scholarly journal articles and resources</w:t>
      </w:r>
    </w:p>
    <w:p w14:paraId="19AB64D6" w14:textId="749D7617" w:rsidR="001D67F3" w:rsidRDefault="001D67F3" w:rsidP="001D67F3">
      <w:pPr>
        <w:pStyle w:val="ListParagraph"/>
        <w:ind w:left="780"/>
        <w:rPr>
          <w:rFonts w:cstheme="minorHAnsi"/>
          <w:sz w:val="24"/>
          <w:szCs w:val="24"/>
        </w:rPr>
      </w:pPr>
      <w:r>
        <w:rPr>
          <w:rFonts w:cstheme="minorHAnsi"/>
          <w:sz w:val="24"/>
          <w:szCs w:val="24"/>
        </w:rPr>
        <w:t xml:space="preserve">4. </w:t>
      </w:r>
      <w:r w:rsidR="00256B74">
        <w:rPr>
          <w:rFonts w:cstheme="minorHAnsi"/>
          <w:sz w:val="24"/>
          <w:szCs w:val="24"/>
        </w:rPr>
        <w:t>Conferences</w:t>
      </w:r>
    </w:p>
    <w:p w14:paraId="177A3B86" w14:textId="76396E81" w:rsidR="001D67F3" w:rsidRDefault="001D67F3" w:rsidP="001D67F3">
      <w:pPr>
        <w:pStyle w:val="ListParagraph"/>
        <w:ind w:left="780"/>
        <w:rPr>
          <w:rFonts w:cstheme="minorHAnsi"/>
          <w:sz w:val="24"/>
          <w:szCs w:val="24"/>
        </w:rPr>
      </w:pPr>
      <w:r>
        <w:rPr>
          <w:rFonts w:cstheme="minorHAnsi"/>
          <w:sz w:val="24"/>
          <w:szCs w:val="24"/>
        </w:rPr>
        <w:t>5.</w:t>
      </w:r>
      <w:r w:rsidR="00256B74">
        <w:rPr>
          <w:rFonts w:cstheme="minorHAnsi"/>
          <w:sz w:val="24"/>
          <w:szCs w:val="24"/>
        </w:rPr>
        <w:t xml:space="preserve"> Government documents</w:t>
      </w:r>
    </w:p>
    <w:bookmarkEnd w:id="3"/>
    <w:p w14:paraId="145143F3" w14:textId="0CA88923" w:rsidR="00784597" w:rsidRDefault="00784597" w:rsidP="001D67F3">
      <w:pPr>
        <w:pStyle w:val="ListParagraph"/>
        <w:ind w:left="780"/>
        <w:rPr>
          <w:rFonts w:cstheme="minorHAnsi"/>
          <w:sz w:val="24"/>
          <w:szCs w:val="24"/>
        </w:rPr>
      </w:pPr>
    </w:p>
    <w:p w14:paraId="38A1BE9C" w14:textId="301A37AC" w:rsidR="00784597" w:rsidRDefault="00784597" w:rsidP="001D67F3">
      <w:pPr>
        <w:pStyle w:val="ListParagraph"/>
        <w:ind w:left="780"/>
        <w:rPr>
          <w:rFonts w:cstheme="minorHAnsi"/>
          <w:sz w:val="24"/>
          <w:szCs w:val="24"/>
        </w:rPr>
      </w:pPr>
    </w:p>
    <w:p w14:paraId="78D68285" w14:textId="585A1BA1" w:rsidR="00784597" w:rsidRDefault="00784597" w:rsidP="001D67F3">
      <w:pPr>
        <w:pStyle w:val="ListParagraph"/>
        <w:ind w:left="780"/>
        <w:rPr>
          <w:rFonts w:cstheme="minorHAnsi"/>
          <w:sz w:val="24"/>
          <w:szCs w:val="24"/>
        </w:rPr>
      </w:pPr>
    </w:p>
    <w:p w14:paraId="13E2DE4F" w14:textId="017748FB" w:rsidR="00784597" w:rsidRDefault="00784597" w:rsidP="001D67F3">
      <w:pPr>
        <w:pStyle w:val="ListParagraph"/>
        <w:ind w:left="780"/>
        <w:rPr>
          <w:rFonts w:cstheme="minorHAnsi"/>
          <w:sz w:val="24"/>
          <w:szCs w:val="24"/>
        </w:rPr>
      </w:pPr>
    </w:p>
    <w:bookmarkEnd w:id="2"/>
    <w:p w14:paraId="44970A45" w14:textId="77777777" w:rsidR="00082C3F" w:rsidRDefault="00082C3F" w:rsidP="00082C3F">
      <w:pPr>
        <w:rPr>
          <w:rFonts w:cstheme="minorHAnsi"/>
          <w:sz w:val="24"/>
          <w:szCs w:val="24"/>
          <w:u w:val="single"/>
        </w:rPr>
      </w:pPr>
    </w:p>
    <w:p w14:paraId="6D1E1BB9" w14:textId="196AACD2" w:rsidR="00784597" w:rsidRPr="00E31F7A" w:rsidRDefault="00784597" w:rsidP="00E31F7A">
      <w:pPr>
        <w:rPr>
          <w:rFonts w:cstheme="minorHAnsi"/>
          <w:sz w:val="24"/>
          <w:szCs w:val="24"/>
          <w:u w:val="single"/>
        </w:rPr>
      </w:pPr>
      <w:r w:rsidRPr="00082C3F">
        <w:rPr>
          <w:rFonts w:cstheme="minorHAnsi"/>
          <w:sz w:val="24"/>
          <w:szCs w:val="24"/>
          <w:u w:val="single"/>
        </w:rPr>
        <w:lastRenderedPageBreak/>
        <w:t>Part 3</w:t>
      </w:r>
    </w:p>
    <w:p w14:paraId="37B1796F" w14:textId="4939D931" w:rsidR="00131600" w:rsidRDefault="00F6158D" w:rsidP="001D67F3">
      <w:pPr>
        <w:pStyle w:val="ListParagraph"/>
        <w:ind w:left="780"/>
        <w:rPr>
          <w:rFonts w:cstheme="minorHAnsi"/>
          <w:sz w:val="24"/>
          <w:szCs w:val="24"/>
        </w:rPr>
      </w:pPr>
      <w:bookmarkStart w:id="4" w:name="_Hlk89868369"/>
      <w:bookmarkStart w:id="5" w:name="_Hlk89869165"/>
      <w:r>
        <w:rPr>
          <w:rFonts w:cstheme="minorHAnsi"/>
          <w:sz w:val="24"/>
          <w:szCs w:val="24"/>
        </w:rPr>
        <w:t>Critical response to a</w:t>
      </w:r>
      <w:r w:rsidR="003071CA">
        <w:rPr>
          <w:rFonts w:cstheme="minorHAnsi"/>
          <w:sz w:val="24"/>
          <w:szCs w:val="24"/>
        </w:rPr>
        <w:t>n</w:t>
      </w:r>
      <w:r>
        <w:rPr>
          <w:rFonts w:cstheme="minorHAnsi"/>
          <w:sz w:val="24"/>
          <w:szCs w:val="24"/>
        </w:rPr>
        <w:t xml:space="preserve"> article</w:t>
      </w:r>
      <w:r w:rsidR="0070386C">
        <w:rPr>
          <w:rFonts w:cstheme="minorHAnsi"/>
          <w:sz w:val="24"/>
          <w:szCs w:val="24"/>
        </w:rPr>
        <w:t xml:space="preserve"> written</w:t>
      </w:r>
      <w:r>
        <w:rPr>
          <w:rFonts w:cstheme="minorHAnsi"/>
          <w:sz w:val="24"/>
          <w:szCs w:val="24"/>
        </w:rPr>
        <w:t xml:space="preserve"> by </w:t>
      </w:r>
      <w:bookmarkStart w:id="6" w:name="_Hlk89874852"/>
      <w:r>
        <w:rPr>
          <w:rFonts w:cstheme="minorHAnsi"/>
          <w:sz w:val="24"/>
          <w:szCs w:val="24"/>
        </w:rPr>
        <w:t xml:space="preserve">Patricia W. </w:t>
      </w:r>
      <w:r w:rsidR="003071CA">
        <w:rPr>
          <w:rFonts w:cstheme="minorHAnsi"/>
          <w:sz w:val="24"/>
          <w:szCs w:val="24"/>
        </w:rPr>
        <w:t>Angatston</w:t>
      </w:r>
      <w:r>
        <w:rPr>
          <w:rFonts w:cstheme="minorHAnsi"/>
          <w:sz w:val="24"/>
          <w:szCs w:val="24"/>
        </w:rPr>
        <w:t xml:space="preserve">, Ph.D. Robin Kowalski, Ph.D. </w:t>
      </w:r>
      <w:r w:rsidR="003071CA">
        <w:rPr>
          <w:rFonts w:cstheme="minorHAnsi"/>
          <w:sz w:val="24"/>
          <w:szCs w:val="24"/>
        </w:rPr>
        <w:t>Susan Limber, Ph.D. The article is on Students’ perspectives on cyber bullying</w:t>
      </w:r>
      <w:r w:rsidR="00660A24">
        <w:rPr>
          <w:rFonts w:cstheme="minorHAnsi"/>
          <w:sz w:val="24"/>
          <w:szCs w:val="24"/>
        </w:rPr>
        <w:t>. (Journal of Adolescent health 41, 2007, pp 59-60)</w:t>
      </w:r>
    </w:p>
    <w:bookmarkEnd w:id="6"/>
    <w:p w14:paraId="11F40CC0" w14:textId="0E770FB7" w:rsidR="00660A24" w:rsidRPr="00131600" w:rsidRDefault="00660A24" w:rsidP="001D67F3">
      <w:pPr>
        <w:pStyle w:val="ListParagraph"/>
        <w:ind w:left="780"/>
        <w:rPr>
          <w:rFonts w:cstheme="minorHAnsi"/>
          <w:sz w:val="24"/>
          <w:szCs w:val="24"/>
        </w:rPr>
      </w:pPr>
      <w:r>
        <w:rPr>
          <w:rFonts w:cstheme="minorHAnsi"/>
          <w:sz w:val="24"/>
          <w:szCs w:val="24"/>
        </w:rPr>
        <w:t xml:space="preserve">This article contains information gathered by the authors from students aged 12 -17 on </w:t>
      </w:r>
      <w:r w:rsidR="00BB50E7">
        <w:rPr>
          <w:rFonts w:cstheme="minorHAnsi"/>
          <w:sz w:val="24"/>
          <w:szCs w:val="24"/>
        </w:rPr>
        <w:t>their knowledge o</w:t>
      </w:r>
      <w:r w:rsidR="0070386C">
        <w:rPr>
          <w:rFonts w:cstheme="minorHAnsi"/>
          <w:sz w:val="24"/>
          <w:szCs w:val="24"/>
        </w:rPr>
        <w:t>n</w:t>
      </w:r>
      <w:r w:rsidR="00BB50E7">
        <w:rPr>
          <w:rFonts w:cstheme="minorHAnsi"/>
          <w:sz w:val="24"/>
          <w:szCs w:val="24"/>
        </w:rPr>
        <w:t xml:space="preserve"> the meaning of cyber bullying</w:t>
      </w:r>
      <w:r w:rsidR="0070386C">
        <w:rPr>
          <w:rFonts w:cstheme="minorHAnsi"/>
          <w:sz w:val="24"/>
          <w:szCs w:val="24"/>
        </w:rPr>
        <w:t xml:space="preserve"> and possibilities of preventing it.</w:t>
      </w:r>
    </w:p>
    <w:p w14:paraId="0F20FF35" w14:textId="20500C16" w:rsidR="00784597" w:rsidRDefault="00BB50E7" w:rsidP="001D67F3">
      <w:pPr>
        <w:pStyle w:val="ListParagraph"/>
        <w:ind w:left="780"/>
        <w:rPr>
          <w:rFonts w:cstheme="minorHAnsi"/>
          <w:sz w:val="24"/>
          <w:szCs w:val="24"/>
        </w:rPr>
      </w:pPr>
      <w:r>
        <w:rPr>
          <w:rFonts w:cstheme="minorHAnsi"/>
          <w:sz w:val="24"/>
          <w:szCs w:val="24"/>
        </w:rPr>
        <w:t>The a</w:t>
      </w:r>
      <w:r w:rsidR="00131600">
        <w:rPr>
          <w:rFonts w:cstheme="minorHAnsi"/>
          <w:sz w:val="24"/>
          <w:szCs w:val="24"/>
        </w:rPr>
        <w:t xml:space="preserve">im of the article is </w:t>
      </w:r>
      <w:r>
        <w:rPr>
          <w:rFonts w:cstheme="minorHAnsi"/>
          <w:sz w:val="24"/>
          <w:szCs w:val="24"/>
        </w:rPr>
        <w:t xml:space="preserve">to study and better understand the impact of cyber bullying and </w:t>
      </w:r>
      <w:r w:rsidR="0070386C">
        <w:rPr>
          <w:rFonts w:cstheme="minorHAnsi"/>
          <w:sz w:val="24"/>
          <w:szCs w:val="24"/>
        </w:rPr>
        <w:t xml:space="preserve">to </w:t>
      </w:r>
      <w:r>
        <w:rPr>
          <w:rFonts w:cstheme="minorHAnsi"/>
          <w:sz w:val="24"/>
          <w:szCs w:val="24"/>
        </w:rPr>
        <w:t>find feedback on possible prevention techni</w:t>
      </w:r>
      <w:r w:rsidR="00873B4E">
        <w:rPr>
          <w:rFonts w:cstheme="minorHAnsi"/>
          <w:sz w:val="24"/>
          <w:szCs w:val="24"/>
        </w:rPr>
        <w:t>que</w:t>
      </w:r>
      <w:r>
        <w:rPr>
          <w:rFonts w:cstheme="minorHAnsi"/>
          <w:sz w:val="24"/>
          <w:szCs w:val="24"/>
        </w:rPr>
        <w:t xml:space="preserve">s that could be introduced in school </w:t>
      </w:r>
      <w:r w:rsidR="0070386C">
        <w:rPr>
          <w:rFonts w:cstheme="minorHAnsi"/>
          <w:sz w:val="24"/>
          <w:szCs w:val="24"/>
        </w:rPr>
        <w:t xml:space="preserve">districts </w:t>
      </w:r>
      <w:r>
        <w:rPr>
          <w:rFonts w:cstheme="minorHAnsi"/>
          <w:sz w:val="24"/>
          <w:szCs w:val="24"/>
        </w:rPr>
        <w:t xml:space="preserve">to support </w:t>
      </w:r>
      <w:r w:rsidR="0070386C">
        <w:rPr>
          <w:rFonts w:cstheme="minorHAnsi"/>
          <w:sz w:val="24"/>
          <w:szCs w:val="24"/>
        </w:rPr>
        <w:t xml:space="preserve">and educate </w:t>
      </w:r>
      <w:r>
        <w:rPr>
          <w:rFonts w:cstheme="minorHAnsi"/>
          <w:sz w:val="24"/>
          <w:szCs w:val="24"/>
        </w:rPr>
        <w:t>the students at risk of cyber bullying</w:t>
      </w:r>
      <w:r w:rsidR="0070386C">
        <w:rPr>
          <w:rFonts w:cstheme="minorHAnsi"/>
          <w:sz w:val="24"/>
          <w:szCs w:val="24"/>
        </w:rPr>
        <w:t xml:space="preserve"> or from actions made</w:t>
      </w:r>
      <w:r w:rsidR="00BE6FAD">
        <w:rPr>
          <w:rFonts w:cstheme="minorHAnsi"/>
          <w:sz w:val="24"/>
          <w:szCs w:val="24"/>
        </w:rPr>
        <w:t xml:space="preserve"> by students</w:t>
      </w:r>
      <w:r w:rsidR="0070386C">
        <w:rPr>
          <w:rFonts w:cstheme="minorHAnsi"/>
          <w:sz w:val="24"/>
          <w:szCs w:val="24"/>
        </w:rPr>
        <w:t xml:space="preserve"> </w:t>
      </w:r>
      <w:r w:rsidR="00BE6FAD">
        <w:rPr>
          <w:rFonts w:cstheme="minorHAnsi"/>
          <w:sz w:val="24"/>
          <w:szCs w:val="24"/>
        </w:rPr>
        <w:t>that could be classed as cyber bullying</w:t>
      </w:r>
      <w:r>
        <w:rPr>
          <w:rFonts w:cstheme="minorHAnsi"/>
          <w:sz w:val="24"/>
          <w:szCs w:val="24"/>
        </w:rPr>
        <w:t>.</w:t>
      </w:r>
    </w:p>
    <w:p w14:paraId="43992905" w14:textId="65C78240" w:rsidR="00BB50E7" w:rsidRDefault="00BB50E7" w:rsidP="001D67F3">
      <w:pPr>
        <w:pStyle w:val="ListParagraph"/>
        <w:ind w:left="780"/>
        <w:rPr>
          <w:rFonts w:cstheme="minorHAnsi"/>
          <w:sz w:val="24"/>
          <w:szCs w:val="24"/>
        </w:rPr>
      </w:pPr>
    </w:p>
    <w:p w14:paraId="513B23C4" w14:textId="77777777" w:rsidR="00BE6FAD" w:rsidRDefault="00BB50E7" w:rsidP="001D67F3">
      <w:pPr>
        <w:pStyle w:val="ListParagraph"/>
        <w:ind w:left="780"/>
        <w:rPr>
          <w:rFonts w:cstheme="minorHAnsi"/>
          <w:sz w:val="24"/>
          <w:szCs w:val="24"/>
        </w:rPr>
      </w:pPr>
      <w:r>
        <w:rPr>
          <w:rFonts w:cstheme="minorHAnsi"/>
          <w:sz w:val="24"/>
          <w:szCs w:val="24"/>
        </w:rPr>
        <w:t xml:space="preserve">The main key finding in this article is </w:t>
      </w:r>
      <w:r w:rsidR="00402C9A">
        <w:rPr>
          <w:rFonts w:cstheme="minorHAnsi"/>
          <w:sz w:val="24"/>
          <w:szCs w:val="24"/>
        </w:rPr>
        <w:t>the lack of communication possibilities between students and teachers concerning cyber bullying, as stated a lot of the bullying occurs outside school hours</w:t>
      </w:r>
      <w:r w:rsidR="00BE6FAD">
        <w:rPr>
          <w:rFonts w:cstheme="minorHAnsi"/>
          <w:sz w:val="24"/>
          <w:szCs w:val="24"/>
        </w:rPr>
        <w:t>. They did not feel as if telling the teachers in school would help or stop the events happening outside the school day</w:t>
      </w:r>
      <w:r w:rsidR="00402C9A">
        <w:rPr>
          <w:rFonts w:cstheme="minorHAnsi"/>
          <w:sz w:val="24"/>
          <w:szCs w:val="24"/>
        </w:rPr>
        <w:t>.</w:t>
      </w:r>
    </w:p>
    <w:p w14:paraId="31DCC9F6" w14:textId="623C6C26" w:rsidR="00BB50E7" w:rsidRDefault="002F1EE5" w:rsidP="001D67F3">
      <w:pPr>
        <w:pStyle w:val="ListParagraph"/>
        <w:ind w:left="780"/>
        <w:rPr>
          <w:rFonts w:cstheme="minorHAnsi"/>
          <w:sz w:val="24"/>
          <w:szCs w:val="24"/>
        </w:rPr>
      </w:pPr>
      <w:r>
        <w:rPr>
          <w:rFonts w:cstheme="minorHAnsi"/>
          <w:sz w:val="24"/>
          <w:szCs w:val="24"/>
        </w:rPr>
        <w:t>They f</w:t>
      </w:r>
      <w:r w:rsidR="00BE6FAD">
        <w:rPr>
          <w:rFonts w:cstheme="minorHAnsi"/>
          <w:sz w:val="24"/>
          <w:szCs w:val="24"/>
        </w:rPr>
        <w:t>ound that</w:t>
      </w:r>
      <w:r w:rsidR="00402C9A">
        <w:rPr>
          <w:rFonts w:cstheme="minorHAnsi"/>
          <w:sz w:val="24"/>
          <w:szCs w:val="24"/>
        </w:rPr>
        <w:t xml:space="preserve"> </w:t>
      </w:r>
      <w:r w:rsidR="00BE6FAD">
        <w:rPr>
          <w:rFonts w:cstheme="minorHAnsi"/>
          <w:sz w:val="24"/>
          <w:szCs w:val="24"/>
        </w:rPr>
        <w:t>i</w:t>
      </w:r>
      <w:r w:rsidR="00402C9A">
        <w:rPr>
          <w:rFonts w:cstheme="minorHAnsi"/>
          <w:sz w:val="24"/>
          <w:szCs w:val="24"/>
        </w:rPr>
        <w:t>f</w:t>
      </w:r>
      <w:r>
        <w:rPr>
          <w:rFonts w:cstheme="minorHAnsi"/>
          <w:sz w:val="24"/>
          <w:szCs w:val="24"/>
        </w:rPr>
        <w:t xml:space="preserve"> it</w:t>
      </w:r>
      <w:r w:rsidR="00402C9A">
        <w:rPr>
          <w:rFonts w:cstheme="minorHAnsi"/>
          <w:sz w:val="24"/>
          <w:szCs w:val="24"/>
        </w:rPr>
        <w:t xml:space="preserve"> happens during</w:t>
      </w:r>
      <w:r>
        <w:rPr>
          <w:rFonts w:cstheme="minorHAnsi"/>
          <w:sz w:val="24"/>
          <w:szCs w:val="24"/>
        </w:rPr>
        <w:t xml:space="preserve"> the</w:t>
      </w:r>
      <w:r w:rsidR="00402C9A">
        <w:rPr>
          <w:rFonts w:cstheme="minorHAnsi"/>
          <w:sz w:val="24"/>
          <w:szCs w:val="24"/>
        </w:rPr>
        <w:t xml:space="preserve"> school period</w:t>
      </w:r>
      <w:r>
        <w:rPr>
          <w:rFonts w:cstheme="minorHAnsi"/>
          <w:sz w:val="24"/>
          <w:szCs w:val="24"/>
        </w:rPr>
        <w:t>,</w:t>
      </w:r>
      <w:r w:rsidR="00402C9A">
        <w:rPr>
          <w:rFonts w:cstheme="minorHAnsi"/>
          <w:sz w:val="24"/>
          <w:szCs w:val="24"/>
        </w:rPr>
        <w:t xml:space="preserve"> the students would not want to speak to a teacher as they themselves would be at risk of disciplinary action as they know there are polices in place which prevent the use of phones, social media sites etc during school hours.</w:t>
      </w:r>
    </w:p>
    <w:p w14:paraId="5E88EAD3" w14:textId="63EF47A5" w:rsidR="0042762B" w:rsidRDefault="00CB1C7F" w:rsidP="00CB1C7F">
      <w:pPr>
        <w:pStyle w:val="ListParagraph"/>
        <w:ind w:left="780"/>
        <w:rPr>
          <w:rFonts w:cstheme="minorHAnsi"/>
          <w:sz w:val="24"/>
          <w:szCs w:val="24"/>
        </w:rPr>
      </w:pPr>
      <w:r>
        <w:rPr>
          <w:rFonts w:cstheme="minorHAnsi"/>
          <w:sz w:val="24"/>
          <w:szCs w:val="24"/>
        </w:rPr>
        <w:t xml:space="preserve">The one key comment noticed was that cyber bullying </w:t>
      </w:r>
      <w:r w:rsidR="002F1EE5">
        <w:rPr>
          <w:rFonts w:cstheme="minorHAnsi"/>
          <w:sz w:val="24"/>
          <w:szCs w:val="24"/>
        </w:rPr>
        <w:t>a</w:t>
      </w:r>
      <w:r>
        <w:rPr>
          <w:rFonts w:cstheme="minorHAnsi"/>
          <w:sz w:val="24"/>
          <w:szCs w:val="24"/>
        </w:rPr>
        <w:t xml:space="preserve">ffected female </w:t>
      </w:r>
      <w:r w:rsidR="00BE6FAD">
        <w:rPr>
          <w:rFonts w:cstheme="minorHAnsi"/>
          <w:sz w:val="24"/>
          <w:szCs w:val="24"/>
        </w:rPr>
        <w:t xml:space="preserve">students </w:t>
      </w:r>
      <w:r>
        <w:rPr>
          <w:rFonts w:cstheme="minorHAnsi"/>
          <w:sz w:val="24"/>
          <w:szCs w:val="24"/>
        </w:rPr>
        <w:t>in a different manner to the male students</w:t>
      </w:r>
      <w:r>
        <w:rPr>
          <w:rFonts w:cstheme="minorHAnsi"/>
          <w:sz w:val="24"/>
          <w:szCs w:val="24"/>
        </w:rPr>
        <w:t xml:space="preserve">. Whether they are more </w:t>
      </w:r>
      <w:r w:rsidR="0042762B">
        <w:rPr>
          <w:rFonts w:cstheme="minorHAnsi"/>
          <w:sz w:val="24"/>
          <w:szCs w:val="24"/>
        </w:rPr>
        <w:t xml:space="preserve">comfortable to speak out about cyber bullying or whether they are more likely to be victims of it. </w:t>
      </w:r>
      <w:r w:rsidR="0042762B" w:rsidRPr="00E96A7F">
        <w:rPr>
          <w:rFonts w:cstheme="minorHAnsi"/>
          <w:sz w:val="24"/>
          <w:szCs w:val="24"/>
        </w:rPr>
        <w:t xml:space="preserve">The </w:t>
      </w:r>
      <w:r w:rsidR="00BE6FAD" w:rsidRPr="00E96A7F">
        <w:rPr>
          <w:rFonts w:cstheme="minorHAnsi"/>
          <w:sz w:val="24"/>
          <w:szCs w:val="24"/>
        </w:rPr>
        <w:t xml:space="preserve">future </w:t>
      </w:r>
      <w:r w:rsidR="0042762B" w:rsidRPr="00E96A7F">
        <w:rPr>
          <w:rFonts w:cstheme="minorHAnsi"/>
          <w:sz w:val="24"/>
          <w:szCs w:val="24"/>
        </w:rPr>
        <w:t>projects put in place</w:t>
      </w:r>
      <w:r w:rsidR="00E96A7F" w:rsidRPr="00E96A7F">
        <w:rPr>
          <w:rFonts w:cstheme="minorHAnsi"/>
          <w:sz w:val="24"/>
          <w:szCs w:val="24"/>
        </w:rPr>
        <w:t>,</w:t>
      </w:r>
      <w:r w:rsidR="0042762B" w:rsidRPr="00E96A7F">
        <w:rPr>
          <w:rFonts w:cstheme="minorHAnsi"/>
          <w:sz w:val="24"/>
          <w:szCs w:val="24"/>
        </w:rPr>
        <w:t xml:space="preserve"> could teach about the risks</w:t>
      </w:r>
      <w:r w:rsidR="002F1EE5" w:rsidRPr="00E96A7F">
        <w:rPr>
          <w:rFonts w:cstheme="minorHAnsi"/>
          <w:sz w:val="24"/>
          <w:szCs w:val="24"/>
        </w:rPr>
        <w:t xml:space="preserve"> of</w:t>
      </w:r>
      <w:r w:rsidR="0042762B" w:rsidRPr="00E96A7F">
        <w:rPr>
          <w:rFonts w:cstheme="minorHAnsi"/>
          <w:sz w:val="24"/>
          <w:szCs w:val="24"/>
        </w:rPr>
        <w:t xml:space="preserve"> online social media and website</w:t>
      </w:r>
      <w:r w:rsidR="00BE6FAD" w:rsidRPr="00E96A7F">
        <w:rPr>
          <w:rFonts w:cstheme="minorHAnsi"/>
          <w:sz w:val="24"/>
          <w:szCs w:val="24"/>
        </w:rPr>
        <w:t xml:space="preserve"> dangers</w:t>
      </w:r>
      <w:r w:rsidR="0042762B" w:rsidRPr="00E96A7F">
        <w:rPr>
          <w:rFonts w:cstheme="minorHAnsi"/>
          <w:sz w:val="24"/>
          <w:szCs w:val="24"/>
        </w:rPr>
        <w:t xml:space="preserve"> can have on young women.</w:t>
      </w:r>
      <w:r w:rsidR="0042762B">
        <w:rPr>
          <w:rFonts w:cstheme="minorHAnsi"/>
          <w:sz w:val="24"/>
          <w:szCs w:val="24"/>
        </w:rPr>
        <w:t xml:space="preserve"> </w:t>
      </w:r>
    </w:p>
    <w:p w14:paraId="4BA96E0E" w14:textId="57164841" w:rsidR="00402C9A" w:rsidRPr="00CB1C7F" w:rsidRDefault="00402C9A" w:rsidP="00CB1C7F">
      <w:pPr>
        <w:pStyle w:val="ListParagraph"/>
        <w:ind w:left="780"/>
        <w:rPr>
          <w:rFonts w:cstheme="minorHAnsi"/>
          <w:sz w:val="24"/>
          <w:szCs w:val="24"/>
        </w:rPr>
      </w:pPr>
      <w:r w:rsidRPr="00CB1C7F">
        <w:rPr>
          <w:rFonts w:cstheme="minorHAnsi"/>
          <w:sz w:val="24"/>
          <w:szCs w:val="24"/>
        </w:rPr>
        <w:t>The knowledge on cyber bullying was known</w:t>
      </w:r>
      <w:r w:rsidR="00BE6FAD">
        <w:rPr>
          <w:rFonts w:cstheme="minorHAnsi"/>
          <w:sz w:val="24"/>
          <w:szCs w:val="24"/>
        </w:rPr>
        <w:t xml:space="preserve"> quite well</w:t>
      </w:r>
      <w:r w:rsidRPr="00CB1C7F">
        <w:rPr>
          <w:rFonts w:cstheme="minorHAnsi"/>
          <w:sz w:val="24"/>
          <w:szCs w:val="24"/>
        </w:rPr>
        <w:t xml:space="preserve"> to the students </w:t>
      </w:r>
      <w:r w:rsidR="0042762B">
        <w:rPr>
          <w:rFonts w:cstheme="minorHAnsi"/>
          <w:sz w:val="24"/>
          <w:szCs w:val="24"/>
        </w:rPr>
        <w:t>ranging over all ages asked</w:t>
      </w:r>
      <w:r w:rsidR="00DE664E">
        <w:rPr>
          <w:rFonts w:cstheme="minorHAnsi"/>
          <w:sz w:val="24"/>
          <w:szCs w:val="24"/>
        </w:rPr>
        <w:t>,</w:t>
      </w:r>
      <w:r w:rsidR="0042762B">
        <w:rPr>
          <w:rFonts w:cstheme="minorHAnsi"/>
          <w:sz w:val="24"/>
          <w:szCs w:val="24"/>
        </w:rPr>
        <w:t xml:space="preserve"> </w:t>
      </w:r>
      <w:r w:rsidRPr="00CB1C7F">
        <w:rPr>
          <w:rFonts w:cstheme="minorHAnsi"/>
          <w:sz w:val="24"/>
          <w:szCs w:val="24"/>
        </w:rPr>
        <w:t>but ways to prevent or report against it was lacking</w:t>
      </w:r>
      <w:r w:rsidRPr="00E96A7F">
        <w:rPr>
          <w:rFonts w:cstheme="minorHAnsi"/>
          <w:sz w:val="24"/>
          <w:szCs w:val="24"/>
        </w:rPr>
        <w:t>.</w:t>
      </w:r>
      <w:r w:rsidR="00E96A7F" w:rsidRPr="00E96A7F">
        <w:rPr>
          <w:rFonts w:cstheme="minorHAnsi"/>
          <w:sz w:val="24"/>
          <w:szCs w:val="24"/>
        </w:rPr>
        <w:t xml:space="preserve"> S</w:t>
      </w:r>
      <w:r w:rsidR="00CB1C7F" w:rsidRPr="00E96A7F">
        <w:rPr>
          <w:rFonts w:cstheme="minorHAnsi"/>
          <w:sz w:val="24"/>
          <w:szCs w:val="24"/>
        </w:rPr>
        <w:t>chools and communit</w:t>
      </w:r>
      <w:r w:rsidR="0042762B" w:rsidRPr="00E96A7F">
        <w:rPr>
          <w:rFonts w:cstheme="minorHAnsi"/>
          <w:sz w:val="24"/>
          <w:szCs w:val="24"/>
        </w:rPr>
        <w:t>ies</w:t>
      </w:r>
      <w:r w:rsidR="00CB1C7F" w:rsidRPr="00E96A7F">
        <w:rPr>
          <w:rFonts w:cstheme="minorHAnsi"/>
          <w:sz w:val="24"/>
          <w:szCs w:val="24"/>
        </w:rPr>
        <w:t xml:space="preserve"> </w:t>
      </w:r>
      <w:r w:rsidR="00E96A7F" w:rsidRPr="00E96A7F">
        <w:rPr>
          <w:rFonts w:cstheme="minorHAnsi"/>
          <w:sz w:val="24"/>
          <w:szCs w:val="24"/>
        </w:rPr>
        <w:t>can</w:t>
      </w:r>
      <w:r w:rsidR="00CB1C7F" w:rsidRPr="00E96A7F">
        <w:rPr>
          <w:rFonts w:cstheme="minorHAnsi"/>
          <w:sz w:val="24"/>
          <w:szCs w:val="24"/>
        </w:rPr>
        <w:t xml:space="preserve"> </w:t>
      </w:r>
      <w:r w:rsidR="00E96A7F" w:rsidRPr="00E96A7F">
        <w:rPr>
          <w:rFonts w:cstheme="minorHAnsi"/>
          <w:sz w:val="24"/>
          <w:szCs w:val="24"/>
        </w:rPr>
        <w:t xml:space="preserve">teach </w:t>
      </w:r>
      <w:r w:rsidR="00CB1C7F" w:rsidRPr="00E96A7F">
        <w:rPr>
          <w:rFonts w:cstheme="minorHAnsi"/>
          <w:sz w:val="24"/>
          <w:szCs w:val="24"/>
        </w:rPr>
        <w:t>full understanding</w:t>
      </w:r>
      <w:r w:rsidR="0042762B">
        <w:rPr>
          <w:rFonts w:cstheme="minorHAnsi"/>
          <w:sz w:val="24"/>
          <w:szCs w:val="24"/>
        </w:rPr>
        <w:t xml:space="preserve"> </w:t>
      </w:r>
      <w:r w:rsidR="00BE6FAD">
        <w:rPr>
          <w:rFonts w:cstheme="minorHAnsi"/>
          <w:sz w:val="24"/>
          <w:szCs w:val="24"/>
        </w:rPr>
        <w:t>that</w:t>
      </w:r>
      <w:r w:rsidR="00CB1C7F" w:rsidRPr="00CB1C7F">
        <w:rPr>
          <w:rFonts w:cstheme="minorHAnsi"/>
          <w:sz w:val="24"/>
          <w:szCs w:val="24"/>
        </w:rPr>
        <w:t xml:space="preserve"> the younger generation have to speak up and stop cyber bullying in the right manne</w:t>
      </w:r>
      <w:r w:rsidR="00BE6FAD">
        <w:rPr>
          <w:rFonts w:cstheme="minorHAnsi"/>
          <w:sz w:val="24"/>
          <w:szCs w:val="24"/>
        </w:rPr>
        <w:t>r</w:t>
      </w:r>
      <w:r w:rsidR="00DE664E">
        <w:rPr>
          <w:rFonts w:cstheme="minorHAnsi"/>
          <w:sz w:val="24"/>
          <w:szCs w:val="24"/>
        </w:rPr>
        <w:t>,</w:t>
      </w:r>
      <w:r w:rsidR="00BE6FAD">
        <w:rPr>
          <w:rFonts w:cstheme="minorHAnsi"/>
          <w:sz w:val="24"/>
          <w:szCs w:val="24"/>
        </w:rPr>
        <w:t xml:space="preserve"> and educate them of the different forms of cyber risks.</w:t>
      </w:r>
      <w:r w:rsidR="00CB1C7F" w:rsidRPr="00CB1C7F">
        <w:rPr>
          <w:rFonts w:cstheme="minorHAnsi"/>
          <w:sz w:val="24"/>
          <w:szCs w:val="24"/>
        </w:rPr>
        <w:t xml:space="preserve"> </w:t>
      </w:r>
    </w:p>
    <w:p w14:paraId="0CB9DA02" w14:textId="77777777" w:rsidR="007B52FD" w:rsidRDefault="007B52FD" w:rsidP="001D67F3">
      <w:pPr>
        <w:pStyle w:val="ListParagraph"/>
        <w:ind w:left="780"/>
        <w:rPr>
          <w:rFonts w:cstheme="minorHAnsi"/>
          <w:sz w:val="24"/>
          <w:szCs w:val="24"/>
        </w:rPr>
      </w:pPr>
    </w:p>
    <w:p w14:paraId="706DA4BF" w14:textId="307CADBF" w:rsidR="00844B90" w:rsidRDefault="00402C9A" w:rsidP="001D67F3">
      <w:pPr>
        <w:pStyle w:val="ListParagraph"/>
        <w:ind w:left="780"/>
        <w:rPr>
          <w:rFonts w:cstheme="minorHAnsi"/>
          <w:sz w:val="24"/>
          <w:szCs w:val="24"/>
        </w:rPr>
      </w:pPr>
      <w:r>
        <w:rPr>
          <w:rFonts w:cstheme="minorHAnsi"/>
          <w:sz w:val="24"/>
          <w:szCs w:val="24"/>
        </w:rPr>
        <w:t>The authors intentions were to find out the</w:t>
      </w:r>
      <w:r w:rsidR="007B52FD">
        <w:rPr>
          <w:rFonts w:cstheme="minorHAnsi"/>
          <w:sz w:val="24"/>
          <w:szCs w:val="24"/>
        </w:rPr>
        <w:t xml:space="preserve"> extent o</w:t>
      </w:r>
      <w:r w:rsidR="00DE664E">
        <w:rPr>
          <w:rFonts w:cstheme="minorHAnsi"/>
          <w:sz w:val="24"/>
          <w:szCs w:val="24"/>
        </w:rPr>
        <w:t>f</w:t>
      </w:r>
      <w:r w:rsidR="007B52FD">
        <w:rPr>
          <w:rFonts w:cstheme="minorHAnsi"/>
          <w:sz w:val="24"/>
          <w:szCs w:val="24"/>
        </w:rPr>
        <w:t xml:space="preserve"> the students’ knowledge from school protocols to prevent and teach about cyber bullying</w:t>
      </w:r>
      <w:r w:rsidR="00DE664E">
        <w:rPr>
          <w:rFonts w:cstheme="minorHAnsi"/>
          <w:sz w:val="24"/>
          <w:szCs w:val="24"/>
        </w:rPr>
        <w:t>,</w:t>
      </w:r>
      <w:r w:rsidR="007B52FD">
        <w:rPr>
          <w:rFonts w:cstheme="minorHAnsi"/>
          <w:sz w:val="24"/>
          <w:szCs w:val="24"/>
        </w:rPr>
        <w:t xml:space="preserve"> along with the impact it has on them</w:t>
      </w:r>
      <w:r w:rsidR="00BE6FAD">
        <w:rPr>
          <w:rFonts w:cstheme="minorHAnsi"/>
          <w:sz w:val="24"/>
          <w:szCs w:val="24"/>
        </w:rPr>
        <w:t xml:space="preserve"> as a generation. Getting information</w:t>
      </w:r>
      <w:r w:rsidR="007B52FD">
        <w:rPr>
          <w:rFonts w:cstheme="minorHAnsi"/>
          <w:sz w:val="24"/>
          <w:szCs w:val="24"/>
        </w:rPr>
        <w:t xml:space="preserve"> </w:t>
      </w:r>
      <w:r w:rsidR="00BE6FAD">
        <w:rPr>
          <w:rFonts w:cstheme="minorHAnsi"/>
          <w:sz w:val="24"/>
          <w:szCs w:val="24"/>
        </w:rPr>
        <w:t>f</w:t>
      </w:r>
      <w:r w:rsidR="007B52FD">
        <w:rPr>
          <w:rFonts w:cstheme="minorHAnsi"/>
          <w:sz w:val="24"/>
          <w:szCs w:val="24"/>
        </w:rPr>
        <w:t xml:space="preserve">rom a range of students </w:t>
      </w:r>
      <w:r w:rsidR="00D309AC">
        <w:rPr>
          <w:rFonts w:cstheme="minorHAnsi"/>
          <w:sz w:val="24"/>
          <w:szCs w:val="24"/>
        </w:rPr>
        <w:t>in different</w:t>
      </w:r>
      <w:r w:rsidR="007B52FD">
        <w:rPr>
          <w:rFonts w:cstheme="minorHAnsi"/>
          <w:sz w:val="24"/>
          <w:szCs w:val="24"/>
        </w:rPr>
        <w:t xml:space="preserve"> types of schools</w:t>
      </w:r>
      <w:r w:rsidR="00844B90">
        <w:rPr>
          <w:rFonts w:cstheme="minorHAnsi"/>
          <w:sz w:val="24"/>
          <w:szCs w:val="24"/>
        </w:rPr>
        <w:t xml:space="preserve"> not just from on</w:t>
      </w:r>
      <w:r w:rsidR="00DE664E">
        <w:rPr>
          <w:rFonts w:cstheme="minorHAnsi"/>
          <w:sz w:val="24"/>
          <w:szCs w:val="24"/>
        </w:rPr>
        <w:t>e</w:t>
      </w:r>
      <w:r w:rsidR="00844B90">
        <w:rPr>
          <w:rFonts w:cstheme="minorHAnsi"/>
          <w:sz w:val="24"/>
          <w:szCs w:val="24"/>
        </w:rPr>
        <w:t xml:space="preserve"> specific criteria</w:t>
      </w:r>
      <w:r w:rsidR="00BE6FAD">
        <w:rPr>
          <w:rFonts w:cstheme="minorHAnsi"/>
          <w:sz w:val="24"/>
          <w:szCs w:val="24"/>
        </w:rPr>
        <w:t xml:space="preserve"> or class. </w:t>
      </w:r>
    </w:p>
    <w:p w14:paraId="21EC2B14" w14:textId="337180B6" w:rsidR="00844B90" w:rsidRDefault="00D309AC" w:rsidP="001D67F3">
      <w:pPr>
        <w:pStyle w:val="ListParagraph"/>
        <w:ind w:left="780"/>
        <w:rPr>
          <w:rFonts w:cstheme="minorHAnsi"/>
          <w:sz w:val="24"/>
          <w:szCs w:val="24"/>
        </w:rPr>
      </w:pPr>
      <w:r>
        <w:rPr>
          <w:rFonts w:cstheme="minorHAnsi"/>
          <w:sz w:val="24"/>
          <w:szCs w:val="24"/>
        </w:rPr>
        <w:t xml:space="preserve">   </w:t>
      </w:r>
    </w:p>
    <w:p w14:paraId="60E26004" w14:textId="77777777" w:rsidR="00D309AC" w:rsidRDefault="00D309AC" w:rsidP="001D67F3">
      <w:pPr>
        <w:pStyle w:val="ListParagraph"/>
        <w:ind w:left="780"/>
        <w:rPr>
          <w:rFonts w:cstheme="minorHAnsi"/>
          <w:sz w:val="24"/>
          <w:szCs w:val="24"/>
        </w:rPr>
      </w:pPr>
    </w:p>
    <w:p w14:paraId="3D699CA9" w14:textId="5B540CC1" w:rsidR="0042762B" w:rsidRDefault="00844B90" w:rsidP="001D67F3">
      <w:pPr>
        <w:pStyle w:val="ListParagraph"/>
        <w:ind w:left="780"/>
        <w:rPr>
          <w:rFonts w:cstheme="minorHAnsi"/>
          <w:sz w:val="24"/>
          <w:szCs w:val="24"/>
        </w:rPr>
      </w:pPr>
      <w:r>
        <w:rPr>
          <w:rFonts w:cstheme="minorHAnsi"/>
          <w:sz w:val="24"/>
          <w:szCs w:val="24"/>
        </w:rPr>
        <w:t xml:space="preserve">The structure of the article layout made the points being </w:t>
      </w:r>
      <w:r w:rsidR="0042762B">
        <w:rPr>
          <w:rFonts w:cstheme="minorHAnsi"/>
          <w:sz w:val="24"/>
          <w:szCs w:val="24"/>
        </w:rPr>
        <w:t>stated</w:t>
      </w:r>
      <w:r>
        <w:rPr>
          <w:rFonts w:cstheme="minorHAnsi"/>
          <w:sz w:val="24"/>
          <w:szCs w:val="24"/>
        </w:rPr>
        <w:t xml:space="preserve"> easy to f</w:t>
      </w:r>
      <w:r w:rsidR="00DE664E">
        <w:rPr>
          <w:rFonts w:cstheme="minorHAnsi"/>
          <w:sz w:val="24"/>
          <w:szCs w:val="24"/>
        </w:rPr>
        <w:t>o</w:t>
      </w:r>
      <w:r>
        <w:rPr>
          <w:rFonts w:cstheme="minorHAnsi"/>
          <w:sz w:val="24"/>
          <w:szCs w:val="24"/>
        </w:rPr>
        <w:t>llow by the reader</w:t>
      </w:r>
      <w:r w:rsidR="00446387">
        <w:rPr>
          <w:rFonts w:cstheme="minorHAnsi"/>
          <w:sz w:val="24"/>
          <w:szCs w:val="24"/>
        </w:rPr>
        <w:t>.</w:t>
      </w:r>
      <w:r w:rsidRPr="00446387">
        <w:rPr>
          <w:rFonts w:cstheme="minorHAnsi"/>
          <w:sz w:val="24"/>
          <w:szCs w:val="24"/>
        </w:rPr>
        <w:t xml:space="preserve"> </w:t>
      </w:r>
      <w:r w:rsidR="00446387">
        <w:rPr>
          <w:rFonts w:cstheme="minorHAnsi"/>
          <w:sz w:val="24"/>
          <w:szCs w:val="24"/>
        </w:rPr>
        <w:t>It c</w:t>
      </w:r>
      <w:r w:rsidRPr="00446387">
        <w:rPr>
          <w:rFonts w:cstheme="minorHAnsi"/>
          <w:sz w:val="24"/>
          <w:szCs w:val="24"/>
        </w:rPr>
        <w:t>learly explain</w:t>
      </w:r>
      <w:r w:rsidR="00446387">
        <w:rPr>
          <w:rFonts w:cstheme="minorHAnsi"/>
          <w:sz w:val="24"/>
          <w:szCs w:val="24"/>
        </w:rPr>
        <w:t>s</w:t>
      </w:r>
      <w:r w:rsidRPr="00446387">
        <w:rPr>
          <w:rFonts w:cstheme="minorHAnsi"/>
          <w:sz w:val="24"/>
          <w:szCs w:val="24"/>
        </w:rPr>
        <w:t xml:space="preserve"> what research </w:t>
      </w:r>
      <w:r w:rsidR="00446387">
        <w:rPr>
          <w:rFonts w:cstheme="minorHAnsi"/>
          <w:sz w:val="24"/>
          <w:szCs w:val="24"/>
        </w:rPr>
        <w:t>was</w:t>
      </w:r>
      <w:r w:rsidRPr="00446387">
        <w:rPr>
          <w:rFonts w:cstheme="minorHAnsi"/>
          <w:sz w:val="24"/>
          <w:szCs w:val="24"/>
        </w:rPr>
        <w:t xml:space="preserve"> going to be </w:t>
      </w:r>
      <w:r w:rsidR="00CB1C7F" w:rsidRPr="00446387">
        <w:rPr>
          <w:rFonts w:cstheme="minorHAnsi"/>
          <w:sz w:val="24"/>
          <w:szCs w:val="24"/>
        </w:rPr>
        <w:t>undertaken</w:t>
      </w:r>
      <w:r w:rsidR="00446387">
        <w:rPr>
          <w:rFonts w:cstheme="minorHAnsi"/>
          <w:sz w:val="24"/>
          <w:szCs w:val="24"/>
        </w:rPr>
        <w:t>,</w:t>
      </w:r>
      <w:r w:rsidR="00D309AC" w:rsidRPr="00446387">
        <w:rPr>
          <w:rFonts w:cstheme="minorHAnsi"/>
          <w:sz w:val="24"/>
          <w:szCs w:val="24"/>
        </w:rPr>
        <w:t xml:space="preserve"> from who</w:t>
      </w:r>
      <w:r w:rsidR="00446387">
        <w:rPr>
          <w:rFonts w:cstheme="minorHAnsi"/>
          <w:sz w:val="24"/>
          <w:szCs w:val="24"/>
        </w:rPr>
        <w:t xml:space="preserve"> the information would come,</w:t>
      </w:r>
      <w:r w:rsidR="00CB1C7F">
        <w:rPr>
          <w:rFonts w:cstheme="minorHAnsi"/>
          <w:sz w:val="24"/>
          <w:szCs w:val="24"/>
        </w:rPr>
        <w:t xml:space="preserve"> </w:t>
      </w:r>
      <w:r w:rsidR="00E210FB">
        <w:rPr>
          <w:rFonts w:cstheme="minorHAnsi"/>
          <w:sz w:val="24"/>
          <w:szCs w:val="24"/>
        </w:rPr>
        <w:t>a</w:t>
      </w:r>
      <w:r>
        <w:rPr>
          <w:rFonts w:cstheme="minorHAnsi"/>
          <w:sz w:val="24"/>
          <w:szCs w:val="24"/>
        </w:rPr>
        <w:t>long with the intention behind asking these specific ranges of young people.</w:t>
      </w:r>
      <w:r w:rsidR="0042762B">
        <w:rPr>
          <w:rFonts w:cstheme="minorHAnsi"/>
          <w:sz w:val="24"/>
          <w:szCs w:val="24"/>
        </w:rPr>
        <w:t xml:space="preserve"> </w:t>
      </w:r>
      <w:r w:rsidR="00E210FB">
        <w:rPr>
          <w:rFonts w:cstheme="minorHAnsi"/>
          <w:sz w:val="24"/>
          <w:szCs w:val="24"/>
        </w:rPr>
        <w:t>T</w:t>
      </w:r>
      <w:r w:rsidR="0042762B">
        <w:rPr>
          <w:rFonts w:cstheme="minorHAnsi"/>
          <w:sz w:val="24"/>
          <w:szCs w:val="24"/>
        </w:rPr>
        <w:t>he discussion paragraph</w:t>
      </w:r>
      <w:r w:rsidR="00E210FB">
        <w:rPr>
          <w:rFonts w:cstheme="minorHAnsi"/>
          <w:sz w:val="24"/>
          <w:szCs w:val="24"/>
        </w:rPr>
        <w:t>, especially,</w:t>
      </w:r>
      <w:r w:rsidR="00D309AC">
        <w:rPr>
          <w:rFonts w:cstheme="minorHAnsi"/>
          <w:sz w:val="24"/>
          <w:szCs w:val="24"/>
        </w:rPr>
        <w:t xml:space="preserve"> </w:t>
      </w:r>
      <w:r w:rsidR="0042762B">
        <w:rPr>
          <w:rFonts w:cstheme="minorHAnsi"/>
          <w:sz w:val="24"/>
          <w:szCs w:val="24"/>
        </w:rPr>
        <w:t>explains the</w:t>
      </w:r>
      <w:r w:rsidR="00D309AC">
        <w:rPr>
          <w:rFonts w:cstheme="minorHAnsi"/>
          <w:sz w:val="24"/>
          <w:szCs w:val="24"/>
        </w:rPr>
        <w:t>ir</w:t>
      </w:r>
      <w:r w:rsidR="0042762B">
        <w:rPr>
          <w:rFonts w:cstheme="minorHAnsi"/>
          <w:sz w:val="24"/>
          <w:szCs w:val="24"/>
        </w:rPr>
        <w:t xml:space="preserve"> understand</w:t>
      </w:r>
      <w:r w:rsidR="00446387">
        <w:rPr>
          <w:rFonts w:cstheme="minorHAnsi"/>
          <w:sz w:val="24"/>
          <w:szCs w:val="24"/>
        </w:rPr>
        <w:t>ing</w:t>
      </w:r>
      <w:r w:rsidR="0042762B">
        <w:rPr>
          <w:rFonts w:cstheme="minorHAnsi"/>
          <w:sz w:val="24"/>
          <w:szCs w:val="24"/>
        </w:rPr>
        <w:t xml:space="preserve"> of the research done</w:t>
      </w:r>
      <w:r w:rsidR="00D309AC">
        <w:rPr>
          <w:rFonts w:cstheme="minorHAnsi"/>
          <w:sz w:val="24"/>
          <w:szCs w:val="24"/>
        </w:rPr>
        <w:t xml:space="preserve"> and what they took from responses received</w:t>
      </w:r>
      <w:r w:rsidR="0042762B">
        <w:rPr>
          <w:rFonts w:cstheme="minorHAnsi"/>
          <w:sz w:val="24"/>
          <w:szCs w:val="24"/>
        </w:rPr>
        <w:t xml:space="preserve">. </w:t>
      </w:r>
    </w:p>
    <w:p w14:paraId="1588FBD6" w14:textId="427A2A32" w:rsidR="00844B90" w:rsidRDefault="00844B90" w:rsidP="001D67F3">
      <w:pPr>
        <w:pStyle w:val="ListParagraph"/>
        <w:ind w:left="780"/>
        <w:rPr>
          <w:rFonts w:cstheme="minorHAnsi"/>
          <w:sz w:val="24"/>
          <w:szCs w:val="24"/>
        </w:rPr>
      </w:pPr>
      <w:r>
        <w:rPr>
          <w:rFonts w:cstheme="minorHAnsi"/>
          <w:sz w:val="24"/>
          <w:szCs w:val="24"/>
        </w:rPr>
        <w:lastRenderedPageBreak/>
        <w:t>The order in which the paragraphs were written</w:t>
      </w:r>
      <w:r w:rsidR="00E210FB">
        <w:rPr>
          <w:rFonts w:cstheme="minorHAnsi"/>
          <w:sz w:val="24"/>
          <w:szCs w:val="24"/>
        </w:rPr>
        <w:t>,</w:t>
      </w:r>
      <w:r>
        <w:rPr>
          <w:rFonts w:cstheme="minorHAnsi"/>
          <w:sz w:val="24"/>
          <w:szCs w:val="24"/>
        </w:rPr>
        <w:t xml:space="preserve"> made the understanding of the key points easy to grasp </w:t>
      </w:r>
      <w:r w:rsidR="0042762B">
        <w:rPr>
          <w:rFonts w:cstheme="minorHAnsi"/>
          <w:sz w:val="24"/>
          <w:szCs w:val="24"/>
        </w:rPr>
        <w:t>as well as understand the findings made.</w:t>
      </w:r>
    </w:p>
    <w:p w14:paraId="1ED22C66" w14:textId="3D25539B" w:rsidR="0042762B" w:rsidRPr="00D309AC" w:rsidRDefault="0042762B" w:rsidP="00D309AC">
      <w:pPr>
        <w:pStyle w:val="ListParagraph"/>
        <w:ind w:left="780"/>
        <w:rPr>
          <w:rFonts w:cstheme="minorHAnsi"/>
          <w:sz w:val="24"/>
          <w:szCs w:val="24"/>
        </w:rPr>
      </w:pPr>
      <w:r>
        <w:rPr>
          <w:rFonts w:cstheme="minorHAnsi"/>
          <w:sz w:val="24"/>
          <w:szCs w:val="24"/>
        </w:rPr>
        <w:t>The use of statistics</w:t>
      </w:r>
      <w:r w:rsidR="00E210FB">
        <w:rPr>
          <w:rFonts w:cstheme="minorHAnsi"/>
          <w:sz w:val="24"/>
          <w:szCs w:val="24"/>
        </w:rPr>
        <w:t>,</w:t>
      </w:r>
      <w:r>
        <w:rPr>
          <w:rFonts w:cstheme="minorHAnsi"/>
          <w:sz w:val="24"/>
          <w:szCs w:val="24"/>
        </w:rPr>
        <w:t xml:space="preserve"> such as the number of students, ages and school backgrounds</w:t>
      </w:r>
      <w:r w:rsidR="00E210FB">
        <w:rPr>
          <w:rFonts w:cstheme="minorHAnsi"/>
          <w:sz w:val="24"/>
          <w:szCs w:val="24"/>
        </w:rPr>
        <w:t xml:space="preserve">, </w:t>
      </w:r>
      <w:r>
        <w:rPr>
          <w:rFonts w:cstheme="minorHAnsi"/>
          <w:sz w:val="24"/>
          <w:szCs w:val="24"/>
        </w:rPr>
        <w:t xml:space="preserve">show the authors intentions was to be as wide range and fair responses as possible. </w:t>
      </w:r>
    </w:p>
    <w:p w14:paraId="7D3C4987" w14:textId="77777777" w:rsidR="00A71D99" w:rsidRDefault="00A71D99" w:rsidP="001D67F3">
      <w:pPr>
        <w:pStyle w:val="ListParagraph"/>
        <w:ind w:left="780"/>
        <w:rPr>
          <w:rFonts w:cstheme="minorHAnsi"/>
          <w:sz w:val="24"/>
          <w:szCs w:val="24"/>
        </w:rPr>
      </w:pPr>
    </w:p>
    <w:p w14:paraId="362B90D6" w14:textId="4CA78BE4" w:rsidR="0042762B" w:rsidRDefault="0042762B" w:rsidP="001D67F3">
      <w:pPr>
        <w:pStyle w:val="ListParagraph"/>
        <w:ind w:left="780"/>
        <w:rPr>
          <w:rFonts w:cstheme="minorHAnsi"/>
          <w:sz w:val="24"/>
          <w:szCs w:val="24"/>
        </w:rPr>
      </w:pPr>
      <w:r>
        <w:rPr>
          <w:rFonts w:cstheme="minorHAnsi"/>
          <w:sz w:val="24"/>
          <w:szCs w:val="24"/>
        </w:rPr>
        <w:t xml:space="preserve">The language of the article is written in a formal manner but found to be </w:t>
      </w:r>
      <w:r w:rsidR="00A71D99">
        <w:rPr>
          <w:rFonts w:cstheme="minorHAnsi"/>
          <w:sz w:val="24"/>
          <w:szCs w:val="24"/>
        </w:rPr>
        <w:t>understandable to a non-expert reader</w:t>
      </w:r>
      <w:r w:rsidR="003E50D7">
        <w:rPr>
          <w:rFonts w:cstheme="minorHAnsi"/>
          <w:sz w:val="24"/>
          <w:szCs w:val="24"/>
        </w:rPr>
        <w:t>.</w:t>
      </w:r>
      <w:r>
        <w:rPr>
          <w:rFonts w:cstheme="minorHAnsi"/>
          <w:sz w:val="24"/>
          <w:szCs w:val="24"/>
        </w:rPr>
        <w:t xml:space="preserve"> </w:t>
      </w:r>
      <w:r w:rsidR="003E50D7">
        <w:rPr>
          <w:rFonts w:cstheme="minorHAnsi"/>
          <w:sz w:val="24"/>
          <w:szCs w:val="24"/>
        </w:rPr>
        <w:t>T</w:t>
      </w:r>
      <w:r w:rsidR="00A71D99">
        <w:rPr>
          <w:rFonts w:cstheme="minorHAnsi"/>
          <w:sz w:val="24"/>
          <w:szCs w:val="24"/>
        </w:rPr>
        <w:t>he subject matter was broken down into sections in which the research shown was simplified to show the response needed by the school district to tackle the subject of cyber bullying.</w:t>
      </w:r>
    </w:p>
    <w:p w14:paraId="372656F9" w14:textId="56F19F6D" w:rsidR="00A71D99" w:rsidRDefault="00A71D99" w:rsidP="001D67F3">
      <w:pPr>
        <w:pStyle w:val="ListParagraph"/>
        <w:ind w:left="780"/>
        <w:rPr>
          <w:rFonts w:cstheme="minorHAnsi"/>
          <w:sz w:val="24"/>
          <w:szCs w:val="24"/>
        </w:rPr>
      </w:pPr>
    </w:p>
    <w:p w14:paraId="388643DB" w14:textId="409FE452" w:rsidR="00760E65" w:rsidRDefault="0025088A" w:rsidP="001D67F3">
      <w:pPr>
        <w:pStyle w:val="ListParagraph"/>
        <w:ind w:left="780"/>
        <w:rPr>
          <w:rFonts w:cstheme="minorHAnsi"/>
          <w:sz w:val="24"/>
          <w:szCs w:val="24"/>
        </w:rPr>
      </w:pPr>
      <w:r>
        <w:rPr>
          <w:rFonts w:cstheme="minorHAnsi"/>
          <w:sz w:val="24"/>
          <w:szCs w:val="24"/>
        </w:rPr>
        <w:t>The evidence shows there is a clear issue with the resources available to students to comment about cyber bullying. Not being taught in schools about prevention methods or safety methods from a</w:t>
      </w:r>
      <w:r w:rsidR="003E50D7">
        <w:rPr>
          <w:rFonts w:cstheme="minorHAnsi"/>
          <w:sz w:val="24"/>
          <w:szCs w:val="24"/>
        </w:rPr>
        <w:t>n</w:t>
      </w:r>
      <w:r>
        <w:rPr>
          <w:rFonts w:cstheme="minorHAnsi"/>
          <w:sz w:val="24"/>
          <w:szCs w:val="24"/>
        </w:rPr>
        <w:t xml:space="preserve"> </w:t>
      </w:r>
      <w:r w:rsidR="00C655D6">
        <w:rPr>
          <w:rFonts w:cstheme="minorHAnsi"/>
          <w:sz w:val="24"/>
          <w:szCs w:val="24"/>
        </w:rPr>
        <w:t>educator</w:t>
      </w:r>
      <w:r w:rsidR="003E50D7">
        <w:rPr>
          <w:rFonts w:cstheme="minorHAnsi"/>
          <w:sz w:val="24"/>
          <w:szCs w:val="24"/>
        </w:rPr>
        <w:t>, shows a lack of training from school districts</w:t>
      </w:r>
      <w:r>
        <w:rPr>
          <w:rFonts w:cstheme="minorHAnsi"/>
          <w:sz w:val="24"/>
          <w:szCs w:val="24"/>
        </w:rPr>
        <w:t xml:space="preserve">. </w:t>
      </w:r>
      <w:r w:rsidR="00C655D6">
        <w:rPr>
          <w:rFonts w:cstheme="minorHAnsi"/>
          <w:sz w:val="24"/>
          <w:szCs w:val="24"/>
        </w:rPr>
        <w:t xml:space="preserve">The evidence found was from the students themselves which makes the requirements needed to change the future outcome of cyber bullying much more relatable and adaptable to the younger generation. </w:t>
      </w:r>
    </w:p>
    <w:p w14:paraId="3922D1DC" w14:textId="77777777" w:rsidR="00B059C3" w:rsidRDefault="00B059C3" w:rsidP="001D67F3">
      <w:pPr>
        <w:pStyle w:val="ListParagraph"/>
        <w:ind w:left="780"/>
        <w:rPr>
          <w:rFonts w:cstheme="minorHAnsi"/>
          <w:sz w:val="24"/>
          <w:szCs w:val="24"/>
        </w:rPr>
      </w:pPr>
    </w:p>
    <w:p w14:paraId="38B2F353" w14:textId="68A43819" w:rsidR="00760E65" w:rsidRDefault="00082C3F" w:rsidP="001D67F3">
      <w:pPr>
        <w:pStyle w:val="ListParagraph"/>
        <w:ind w:left="780"/>
        <w:rPr>
          <w:rFonts w:cstheme="minorHAnsi"/>
          <w:sz w:val="24"/>
          <w:szCs w:val="24"/>
        </w:rPr>
      </w:pPr>
      <w:r>
        <w:rPr>
          <w:rFonts w:cstheme="minorHAnsi"/>
          <w:sz w:val="24"/>
          <w:szCs w:val="24"/>
        </w:rPr>
        <w:t xml:space="preserve">The conclusions made by the authors </w:t>
      </w:r>
      <w:r w:rsidR="00970D3D">
        <w:rPr>
          <w:rFonts w:cstheme="minorHAnsi"/>
          <w:sz w:val="24"/>
          <w:szCs w:val="24"/>
        </w:rPr>
        <w:t xml:space="preserve">were that cyber bullying is rarely discussed in the school district, </w:t>
      </w:r>
      <w:r w:rsidR="003E50D7">
        <w:rPr>
          <w:rFonts w:cstheme="minorHAnsi"/>
          <w:sz w:val="24"/>
          <w:szCs w:val="24"/>
        </w:rPr>
        <w:t>a</w:t>
      </w:r>
      <w:r w:rsidR="00970D3D">
        <w:rPr>
          <w:rFonts w:cstheme="minorHAnsi"/>
          <w:sz w:val="24"/>
          <w:szCs w:val="24"/>
        </w:rPr>
        <w:t xml:space="preserve">nd the information about cyber bullying given by the schools was not helpful to the students. </w:t>
      </w:r>
    </w:p>
    <w:p w14:paraId="242AAB63" w14:textId="10F5C88B" w:rsidR="00970D3D" w:rsidRDefault="00970D3D" w:rsidP="001D67F3">
      <w:pPr>
        <w:pStyle w:val="ListParagraph"/>
        <w:ind w:left="780"/>
        <w:rPr>
          <w:rFonts w:cstheme="minorHAnsi"/>
          <w:sz w:val="24"/>
          <w:szCs w:val="24"/>
        </w:rPr>
      </w:pPr>
      <w:r>
        <w:rPr>
          <w:rFonts w:cstheme="minorHAnsi"/>
          <w:sz w:val="24"/>
          <w:szCs w:val="24"/>
        </w:rPr>
        <w:t>Most students that suffer from the cyber bullying w</w:t>
      </w:r>
      <w:r w:rsidR="00B059C3">
        <w:rPr>
          <w:rFonts w:cstheme="minorHAnsi"/>
          <w:sz w:val="24"/>
          <w:szCs w:val="24"/>
        </w:rPr>
        <w:t>ere</w:t>
      </w:r>
      <w:r>
        <w:rPr>
          <w:rFonts w:cstheme="minorHAnsi"/>
          <w:sz w:val="24"/>
          <w:szCs w:val="24"/>
        </w:rPr>
        <w:t xml:space="preserve"> not experiencing it in the school </w:t>
      </w:r>
      <w:r w:rsidR="00B059C3">
        <w:rPr>
          <w:rFonts w:cstheme="minorHAnsi"/>
          <w:sz w:val="24"/>
          <w:szCs w:val="24"/>
        </w:rPr>
        <w:t>day</w:t>
      </w:r>
      <w:r w:rsidR="003E50D7">
        <w:rPr>
          <w:rFonts w:cstheme="minorHAnsi"/>
          <w:sz w:val="24"/>
          <w:szCs w:val="24"/>
        </w:rPr>
        <w:t>,</w:t>
      </w:r>
      <w:r w:rsidR="00B059C3">
        <w:rPr>
          <w:rFonts w:cstheme="minorHAnsi"/>
          <w:sz w:val="24"/>
          <w:szCs w:val="24"/>
        </w:rPr>
        <w:t xml:space="preserve"> except for the odd case of text messages shared when students kept phones on</w:t>
      </w:r>
      <w:r w:rsidR="003E50D7">
        <w:rPr>
          <w:rFonts w:cstheme="minorHAnsi"/>
          <w:sz w:val="24"/>
          <w:szCs w:val="24"/>
        </w:rPr>
        <w:t>.</w:t>
      </w:r>
      <w:r w:rsidR="00B059C3">
        <w:rPr>
          <w:rFonts w:cstheme="minorHAnsi"/>
          <w:sz w:val="24"/>
          <w:szCs w:val="24"/>
        </w:rPr>
        <w:t xml:space="preserve"> </w:t>
      </w:r>
    </w:p>
    <w:p w14:paraId="4458F477" w14:textId="2D9FF706" w:rsidR="00B059C3" w:rsidRDefault="00E3119D" w:rsidP="001D67F3">
      <w:pPr>
        <w:pStyle w:val="ListParagraph"/>
        <w:ind w:left="780"/>
        <w:rPr>
          <w:rFonts w:cstheme="minorHAnsi"/>
          <w:sz w:val="24"/>
          <w:szCs w:val="24"/>
        </w:rPr>
      </w:pPr>
      <w:r>
        <w:rPr>
          <w:rFonts w:cstheme="minorHAnsi"/>
          <w:sz w:val="24"/>
          <w:szCs w:val="24"/>
        </w:rPr>
        <w:t>It is highly likely, that with the progression of phone technology, the</w:t>
      </w:r>
      <w:r w:rsidR="001466EE">
        <w:rPr>
          <w:rFonts w:cstheme="minorHAnsi"/>
          <w:sz w:val="24"/>
          <w:szCs w:val="24"/>
        </w:rPr>
        <w:t xml:space="preserve"> amount of high school students</w:t>
      </w:r>
      <w:r w:rsidR="00B059C3">
        <w:rPr>
          <w:rFonts w:cstheme="minorHAnsi"/>
          <w:sz w:val="24"/>
          <w:szCs w:val="24"/>
        </w:rPr>
        <w:t xml:space="preserve"> </w:t>
      </w:r>
      <w:r w:rsidR="001466EE">
        <w:rPr>
          <w:rFonts w:cstheme="minorHAnsi"/>
          <w:sz w:val="24"/>
          <w:szCs w:val="24"/>
        </w:rPr>
        <w:t>that ha</w:t>
      </w:r>
      <w:r>
        <w:rPr>
          <w:rFonts w:cstheme="minorHAnsi"/>
          <w:sz w:val="24"/>
          <w:szCs w:val="24"/>
        </w:rPr>
        <w:t>ve</w:t>
      </w:r>
      <w:r w:rsidR="003E50D7">
        <w:rPr>
          <w:rFonts w:cstheme="minorHAnsi"/>
          <w:sz w:val="24"/>
          <w:szCs w:val="24"/>
        </w:rPr>
        <w:t xml:space="preserve"> the</w:t>
      </w:r>
      <w:r w:rsidR="001466EE">
        <w:rPr>
          <w:rFonts w:cstheme="minorHAnsi"/>
          <w:sz w:val="24"/>
          <w:szCs w:val="24"/>
        </w:rPr>
        <w:t xml:space="preserve"> </w:t>
      </w:r>
      <w:r w:rsidR="00B059C3">
        <w:rPr>
          <w:rFonts w:cstheme="minorHAnsi"/>
          <w:sz w:val="24"/>
          <w:szCs w:val="24"/>
        </w:rPr>
        <w:t>abilit</w:t>
      </w:r>
      <w:r w:rsidR="003E50D7">
        <w:rPr>
          <w:rFonts w:cstheme="minorHAnsi"/>
          <w:sz w:val="24"/>
          <w:szCs w:val="24"/>
        </w:rPr>
        <w:t>y</w:t>
      </w:r>
      <w:r w:rsidR="00B059C3">
        <w:rPr>
          <w:rFonts w:cstheme="minorHAnsi"/>
          <w:sz w:val="24"/>
          <w:szCs w:val="24"/>
        </w:rPr>
        <w:t xml:space="preserve"> to access the social media sites</w:t>
      </w:r>
      <w:r>
        <w:rPr>
          <w:rFonts w:cstheme="minorHAnsi"/>
          <w:sz w:val="24"/>
          <w:szCs w:val="24"/>
        </w:rPr>
        <w:t>,</w:t>
      </w:r>
      <w:r w:rsidR="00B059C3">
        <w:rPr>
          <w:rFonts w:cstheme="minorHAnsi"/>
          <w:sz w:val="24"/>
          <w:szCs w:val="24"/>
        </w:rPr>
        <w:t xml:space="preserve"> past the school filters</w:t>
      </w:r>
      <w:r w:rsidR="001466EE">
        <w:rPr>
          <w:rFonts w:cstheme="minorHAnsi"/>
          <w:sz w:val="24"/>
          <w:szCs w:val="24"/>
        </w:rPr>
        <w:t xml:space="preserve"> put in place to prevent</w:t>
      </w:r>
      <w:r>
        <w:rPr>
          <w:rFonts w:cstheme="minorHAnsi"/>
          <w:sz w:val="24"/>
          <w:szCs w:val="24"/>
        </w:rPr>
        <w:t xml:space="preserve"> the</w:t>
      </w:r>
      <w:r w:rsidR="001466EE">
        <w:rPr>
          <w:rFonts w:cstheme="minorHAnsi"/>
          <w:sz w:val="24"/>
          <w:szCs w:val="24"/>
        </w:rPr>
        <w:t xml:space="preserve"> use of websites not suitable for school periods</w:t>
      </w:r>
      <w:r>
        <w:rPr>
          <w:rFonts w:cstheme="minorHAnsi"/>
          <w:sz w:val="24"/>
          <w:szCs w:val="24"/>
        </w:rPr>
        <w:t xml:space="preserve"> may increase dramatically</w:t>
      </w:r>
      <w:r w:rsidR="00F056E0">
        <w:rPr>
          <w:rFonts w:cstheme="minorHAnsi"/>
          <w:sz w:val="24"/>
          <w:szCs w:val="24"/>
        </w:rPr>
        <w:t>, which will have a direct effect on cyber bullying</w:t>
      </w:r>
      <w:r w:rsidR="001466EE">
        <w:rPr>
          <w:rFonts w:cstheme="minorHAnsi"/>
          <w:sz w:val="24"/>
          <w:szCs w:val="24"/>
        </w:rPr>
        <w:t xml:space="preserve">. So therefore, the schools that allow </w:t>
      </w:r>
      <w:r w:rsidR="00F056E0">
        <w:rPr>
          <w:rFonts w:cstheme="minorHAnsi"/>
          <w:sz w:val="24"/>
          <w:szCs w:val="24"/>
        </w:rPr>
        <w:t xml:space="preserve">the </w:t>
      </w:r>
      <w:r w:rsidR="001466EE">
        <w:rPr>
          <w:rFonts w:cstheme="minorHAnsi"/>
          <w:sz w:val="24"/>
          <w:szCs w:val="24"/>
        </w:rPr>
        <w:t>use of phones on campus</w:t>
      </w:r>
      <w:r w:rsidR="00F056E0">
        <w:rPr>
          <w:rFonts w:cstheme="minorHAnsi"/>
          <w:sz w:val="24"/>
          <w:szCs w:val="24"/>
        </w:rPr>
        <w:t>, must</w:t>
      </w:r>
      <w:r w:rsidR="001466EE">
        <w:rPr>
          <w:rFonts w:cstheme="minorHAnsi"/>
          <w:sz w:val="24"/>
          <w:szCs w:val="24"/>
        </w:rPr>
        <w:t xml:space="preserve"> ensure the polices are upheld</w:t>
      </w:r>
      <w:r w:rsidR="00F056E0">
        <w:rPr>
          <w:rFonts w:cstheme="minorHAnsi"/>
          <w:sz w:val="24"/>
          <w:szCs w:val="24"/>
        </w:rPr>
        <w:t>, and filters and blocks of certain websites are upgraded regularly</w:t>
      </w:r>
      <w:r w:rsidR="001466EE">
        <w:rPr>
          <w:rFonts w:cstheme="minorHAnsi"/>
          <w:sz w:val="24"/>
          <w:szCs w:val="24"/>
        </w:rPr>
        <w:t xml:space="preserve"> by the school. </w:t>
      </w:r>
    </w:p>
    <w:p w14:paraId="4C6092F8" w14:textId="33728F5E" w:rsidR="001466EE" w:rsidRDefault="00F67403" w:rsidP="001D67F3">
      <w:pPr>
        <w:pStyle w:val="ListParagraph"/>
        <w:ind w:left="780"/>
        <w:rPr>
          <w:rFonts w:cstheme="minorHAnsi"/>
          <w:sz w:val="24"/>
          <w:szCs w:val="24"/>
        </w:rPr>
      </w:pPr>
      <w:r>
        <w:rPr>
          <w:rFonts w:cstheme="minorHAnsi"/>
          <w:sz w:val="24"/>
          <w:szCs w:val="24"/>
        </w:rPr>
        <w:t>Schools</w:t>
      </w:r>
      <w:r w:rsidR="00F056E0">
        <w:rPr>
          <w:rFonts w:cstheme="minorHAnsi"/>
          <w:sz w:val="24"/>
          <w:szCs w:val="24"/>
        </w:rPr>
        <w:t xml:space="preserve"> should</w:t>
      </w:r>
      <w:r>
        <w:rPr>
          <w:rFonts w:cstheme="minorHAnsi"/>
          <w:sz w:val="24"/>
          <w:szCs w:val="24"/>
        </w:rPr>
        <w:t xml:space="preserve"> be encouraged to ad</w:t>
      </w:r>
      <w:r w:rsidR="00F056E0">
        <w:rPr>
          <w:rFonts w:cstheme="minorHAnsi"/>
          <w:sz w:val="24"/>
          <w:szCs w:val="24"/>
        </w:rPr>
        <w:t>o</w:t>
      </w:r>
      <w:r>
        <w:rPr>
          <w:rFonts w:cstheme="minorHAnsi"/>
          <w:sz w:val="24"/>
          <w:szCs w:val="24"/>
        </w:rPr>
        <w:t>pt to anti bullying projects that include</w:t>
      </w:r>
      <w:r w:rsidR="00F056E0">
        <w:rPr>
          <w:rFonts w:cstheme="minorHAnsi"/>
          <w:sz w:val="24"/>
          <w:szCs w:val="24"/>
        </w:rPr>
        <w:t>,</w:t>
      </w:r>
      <w:r>
        <w:rPr>
          <w:rFonts w:cstheme="minorHAnsi"/>
          <w:sz w:val="24"/>
          <w:szCs w:val="24"/>
        </w:rPr>
        <w:t xml:space="preserve"> teaching lessons in school about things such as cyber bullying</w:t>
      </w:r>
      <w:r w:rsidR="00F056E0">
        <w:rPr>
          <w:rFonts w:cstheme="minorHAnsi"/>
          <w:sz w:val="24"/>
          <w:szCs w:val="24"/>
        </w:rPr>
        <w:t>,</w:t>
      </w:r>
      <w:r>
        <w:rPr>
          <w:rFonts w:cstheme="minorHAnsi"/>
          <w:sz w:val="24"/>
          <w:szCs w:val="24"/>
        </w:rPr>
        <w:t xml:space="preserve"> and understanding the effects bullying </w:t>
      </w:r>
      <w:r w:rsidR="00F056E0">
        <w:rPr>
          <w:rFonts w:cstheme="minorHAnsi"/>
          <w:sz w:val="24"/>
          <w:szCs w:val="24"/>
        </w:rPr>
        <w:t>has on others</w:t>
      </w:r>
      <w:r>
        <w:rPr>
          <w:rFonts w:cstheme="minorHAnsi"/>
          <w:sz w:val="24"/>
          <w:szCs w:val="24"/>
        </w:rPr>
        <w:t>. Also, to teach</w:t>
      </w:r>
      <w:r w:rsidR="00F056E0">
        <w:rPr>
          <w:rFonts w:cstheme="minorHAnsi"/>
          <w:sz w:val="24"/>
          <w:szCs w:val="24"/>
        </w:rPr>
        <w:t xml:space="preserve"> the</w:t>
      </w:r>
      <w:r>
        <w:rPr>
          <w:rFonts w:cstheme="minorHAnsi"/>
          <w:sz w:val="24"/>
          <w:szCs w:val="24"/>
        </w:rPr>
        <w:t xml:space="preserve"> correct ways to address and report cyber bullying</w:t>
      </w:r>
      <w:r w:rsidR="00F056E0">
        <w:rPr>
          <w:rFonts w:cstheme="minorHAnsi"/>
          <w:sz w:val="24"/>
          <w:szCs w:val="24"/>
        </w:rPr>
        <w:t>,</w:t>
      </w:r>
      <w:r>
        <w:rPr>
          <w:rFonts w:cstheme="minorHAnsi"/>
          <w:sz w:val="24"/>
          <w:szCs w:val="24"/>
        </w:rPr>
        <w:t xml:space="preserve"> if students see it occurring. </w:t>
      </w:r>
    </w:p>
    <w:p w14:paraId="20A7CE66" w14:textId="60A5EA5B" w:rsidR="00760E65" w:rsidRDefault="00760E65" w:rsidP="001D67F3">
      <w:pPr>
        <w:pStyle w:val="ListParagraph"/>
        <w:ind w:left="780"/>
        <w:rPr>
          <w:rFonts w:cstheme="minorHAnsi"/>
          <w:sz w:val="24"/>
          <w:szCs w:val="24"/>
        </w:rPr>
      </w:pPr>
    </w:p>
    <w:p w14:paraId="581C93F4" w14:textId="539EAC3C" w:rsidR="00760E65" w:rsidRDefault="00F67403" w:rsidP="001D67F3">
      <w:pPr>
        <w:pStyle w:val="ListParagraph"/>
        <w:ind w:left="780"/>
        <w:rPr>
          <w:rFonts w:cstheme="minorHAnsi"/>
          <w:sz w:val="24"/>
          <w:szCs w:val="24"/>
        </w:rPr>
      </w:pPr>
      <w:r>
        <w:rPr>
          <w:rFonts w:cstheme="minorHAnsi"/>
          <w:sz w:val="24"/>
          <w:szCs w:val="24"/>
        </w:rPr>
        <w:t>My overall conclusion on this article is that</w:t>
      </w:r>
      <w:r w:rsidR="004613C4">
        <w:rPr>
          <w:rFonts w:cstheme="minorHAnsi"/>
          <w:sz w:val="24"/>
          <w:szCs w:val="24"/>
        </w:rPr>
        <w:t xml:space="preserve"> the knowledge of cyber bullying and dangerous sites is out there</w:t>
      </w:r>
      <w:r w:rsidR="00CE599E">
        <w:rPr>
          <w:rFonts w:cstheme="minorHAnsi"/>
          <w:sz w:val="24"/>
          <w:szCs w:val="24"/>
        </w:rPr>
        <w:t>,</w:t>
      </w:r>
      <w:r w:rsidR="004613C4">
        <w:rPr>
          <w:rFonts w:cstheme="minorHAnsi"/>
          <w:sz w:val="24"/>
          <w:szCs w:val="24"/>
        </w:rPr>
        <w:t xml:space="preserve"> but the correct channels to stop bullying or misuse of the social websites</w:t>
      </w:r>
      <w:r w:rsidR="00CE599E">
        <w:rPr>
          <w:rFonts w:cstheme="minorHAnsi"/>
          <w:sz w:val="24"/>
          <w:szCs w:val="24"/>
        </w:rPr>
        <w:t>, is not easily accessible</w:t>
      </w:r>
      <w:r w:rsidR="004613C4">
        <w:rPr>
          <w:rFonts w:cstheme="minorHAnsi"/>
          <w:sz w:val="24"/>
          <w:szCs w:val="24"/>
        </w:rPr>
        <w:t xml:space="preserve"> to the younger generation. </w:t>
      </w:r>
    </w:p>
    <w:bookmarkEnd w:id="4"/>
    <w:p w14:paraId="36AAABC8" w14:textId="522B61E7" w:rsidR="00844B90" w:rsidRDefault="004613C4" w:rsidP="001D67F3">
      <w:pPr>
        <w:pStyle w:val="ListParagraph"/>
        <w:ind w:left="780"/>
        <w:rPr>
          <w:rFonts w:cstheme="minorHAnsi"/>
          <w:sz w:val="24"/>
          <w:szCs w:val="24"/>
        </w:rPr>
      </w:pPr>
      <w:r>
        <w:rPr>
          <w:rFonts w:cstheme="minorHAnsi"/>
          <w:sz w:val="24"/>
          <w:szCs w:val="24"/>
        </w:rPr>
        <w:t>I personally found the format of the article easy to comprehend</w:t>
      </w:r>
      <w:r w:rsidR="00CE599E">
        <w:rPr>
          <w:rFonts w:cstheme="minorHAnsi"/>
          <w:sz w:val="24"/>
          <w:szCs w:val="24"/>
        </w:rPr>
        <w:t>,</w:t>
      </w:r>
      <w:r>
        <w:rPr>
          <w:rFonts w:cstheme="minorHAnsi"/>
          <w:sz w:val="24"/>
          <w:szCs w:val="24"/>
        </w:rPr>
        <w:t xml:space="preserve"> and</w:t>
      </w:r>
      <w:r w:rsidR="00CE599E">
        <w:rPr>
          <w:rFonts w:cstheme="minorHAnsi"/>
          <w:sz w:val="24"/>
          <w:szCs w:val="24"/>
        </w:rPr>
        <w:t xml:space="preserve"> could</w:t>
      </w:r>
      <w:r>
        <w:rPr>
          <w:rFonts w:cstheme="minorHAnsi"/>
          <w:sz w:val="24"/>
          <w:szCs w:val="24"/>
        </w:rPr>
        <w:t xml:space="preserve"> f</w:t>
      </w:r>
      <w:r w:rsidR="00CE599E">
        <w:rPr>
          <w:rFonts w:cstheme="minorHAnsi"/>
          <w:sz w:val="24"/>
          <w:szCs w:val="24"/>
        </w:rPr>
        <w:t>o</w:t>
      </w:r>
      <w:r>
        <w:rPr>
          <w:rFonts w:cstheme="minorHAnsi"/>
          <w:sz w:val="24"/>
          <w:szCs w:val="24"/>
        </w:rPr>
        <w:t>llow the points made</w:t>
      </w:r>
      <w:r w:rsidR="00AE4295">
        <w:rPr>
          <w:rFonts w:cstheme="minorHAnsi"/>
          <w:sz w:val="24"/>
          <w:szCs w:val="24"/>
        </w:rPr>
        <w:t>. The research was clear</w:t>
      </w:r>
      <w:r w:rsidR="00CE599E">
        <w:rPr>
          <w:rFonts w:cstheme="minorHAnsi"/>
          <w:sz w:val="24"/>
          <w:szCs w:val="24"/>
        </w:rPr>
        <w:t>,</w:t>
      </w:r>
      <w:r w:rsidR="00AE4295">
        <w:rPr>
          <w:rFonts w:cstheme="minorHAnsi"/>
          <w:sz w:val="24"/>
          <w:szCs w:val="24"/>
        </w:rPr>
        <w:t xml:space="preserve"> and </w:t>
      </w:r>
      <w:r w:rsidR="00CE599E">
        <w:rPr>
          <w:rFonts w:cstheme="minorHAnsi"/>
          <w:sz w:val="24"/>
          <w:szCs w:val="24"/>
        </w:rPr>
        <w:t>stated</w:t>
      </w:r>
      <w:r w:rsidR="00AE4295">
        <w:rPr>
          <w:rFonts w:cstheme="minorHAnsi"/>
          <w:sz w:val="24"/>
          <w:szCs w:val="24"/>
        </w:rPr>
        <w:t xml:space="preserve"> actions needed to be taken from the points made by the students. </w:t>
      </w:r>
    </w:p>
    <w:p w14:paraId="1344ED0D" w14:textId="639F0BB2" w:rsidR="00AE4295" w:rsidRDefault="00AE4295" w:rsidP="007A0B67">
      <w:pPr>
        <w:pStyle w:val="ListParagraph"/>
        <w:ind w:left="780"/>
        <w:rPr>
          <w:rFonts w:cstheme="minorHAnsi"/>
          <w:sz w:val="24"/>
          <w:szCs w:val="24"/>
        </w:rPr>
      </w:pPr>
      <w:r>
        <w:rPr>
          <w:rFonts w:cstheme="minorHAnsi"/>
          <w:sz w:val="24"/>
          <w:szCs w:val="24"/>
        </w:rPr>
        <w:t xml:space="preserve">I found the </w:t>
      </w:r>
      <w:r w:rsidR="009B38FF">
        <w:rPr>
          <w:rFonts w:cstheme="minorHAnsi"/>
          <w:sz w:val="24"/>
          <w:szCs w:val="24"/>
        </w:rPr>
        <w:t xml:space="preserve">article mentioned female students having issues with cyber bullying a lot more frequently than male students having, I feel the researchers </w:t>
      </w:r>
      <w:r w:rsidR="00E31F7A">
        <w:rPr>
          <w:rFonts w:cstheme="minorHAnsi"/>
          <w:sz w:val="24"/>
          <w:szCs w:val="24"/>
        </w:rPr>
        <w:t>could have gone</w:t>
      </w:r>
      <w:r w:rsidR="009B38FF">
        <w:rPr>
          <w:rFonts w:cstheme="minorHAnsi"/>
          <w:sz w:val="24"/>
          <w:szCs w:val="24"/>
        </w:rPr>
        <w:t xml:space="preserve"> into</w:t>
      </w:r>
      <w:r w:rsidR="00E31F7A">
        <w:rPr>
          <w:rFonts w:cstheme="minorHAnsi"/>
          <w:sz w:val="24"/>
          <w:szCs w:val="24"/>
        </w:rPr>
        <w:t xml:space="preserve"> more depth</w:t>
      </w:r>
      <w:r w:rsidR="00003AFA">
        <w:rPr>
          <w:rFonts w:cstheme="minorHAnsi"/>
          <w:sz w:val="24"/>
          <w:szCs w:val="24"/>
        </w:rPr>
        <w:t xml:space="preserve"> on this point, such as </w:t>
      </w:r>
      <w:r>
        <w:rPr>
          <w:rFonts w:cstheme="minorHAnsi"/>
          <w:sz w:val="24"/>
          <w:szCs w:val="24"/>
        </w:rPr>
        <w:t>focus</w:t>
      </w:r>
      <w:r w:rsidR="00003AFA">
        <w:rPr>
          <w:rFonts w:cstheme="minorHAnsi"/>
          <w:sz w:val="24"/>
          <w:szCs w:val="24"/>
        </w:rPr>
        <w:t>sing</w:t>
      </w:r>
      <w:r>
        <w:rPr>
          <w:rFonts w:cstheme="minorHAnsi"/>
          <w:sz w:val="24"/>
          <w:szCs w:val="24"/>
        </w:rPr>
        <w:t xml:space="preserve"> </w:t>
      </w:r>
      <w:r w:rsidR="00003AFA">
        <w:rPr>
          <w:rFonts w:cstheme="minorHAnsi"/>
          <w:sz w:val="24"/>
          <w:szCs w:val="24"/>
        </w:rPr>
        <w:t xml:space="preserve">on, </w:t>
      </w:r>
      <w:r>
        <w:rPr>
          <w:rFonts w:cstheme="minorHAnsi"/>
          <w:sz w:val="24"/>
          <w:szCs w:val="24"/>
        </w:rPr>
        <w:t>things online that may affect</w:t>
      </w:r>
      <w:r w:rsidR="00003AFA">
        <w:rPr>
          <w:rFonts w:cstheme="minorHAnsi"/>
          <w:sz w:val="24"/>
          <w:szCs w:val="24"/>
        </w:rPr>
        <w:t xml:space="preserve"> </w:t>
      </w:r>
      <w:r w:rsidR="00003AFA">
        <w:rPr>
          <w:rFonts w:cstheme="minorHAnsi"/>
          <w:sz w:val="24"/>
          <w:szCs w:val="24"/>
        </w:rPr>
        <w:lastRenderedPageBreak/>
        <w:t>young women more,</w:t>
      </w:r>
      <w:r>
        <w:rPr>
          <w:rFonts w:cstheme="minorHAnsi"/>
          <w:sz w:val="24"/>
          <w:szCs w:val="24"/>
        </w:rPr>
        <w:t xml:space="preserve"> such as the dangers of social media can do to a young women’s self-esteem</w:t>
      </w:r>
      <w:r w:rsidR="00003AFA">
        <w:rPr>
          <w:rFonts w:cstheme="minorHAnsi"/>
          <w:sz w:val="24"/>
          <w:szCs w:val="24"/>
        </w:rPr>
        <w:t>,</w:t>
      </w:r>
      <w:r>
        <w:rPr>
          <w:rFonts w:cstheme="minorHAnsi"/>
          <w:sz w:val="24"/>
          <w:szCs w:val="24"/>
        </w:rPr>
        <w:t xml:space="preserve"> or the judgement cyber bullies have towards a female’s appearance. </w:t>
      </w:r>
    </w:p>
    <w:p w14:paraId="0DB057CC" w14:textId="041240B1" w:rsidR="00E31F7A" w:rsidRDefault="00E31F7A" w:rsidP="007A0B67">
      <w:pPr>
        <w:pStyle w:val="ListParagraph"/>
        <w:ind w:left="780"/>
        <w:rPr>
          <w:rFonts w:cstheme="minorHAnsi"/>
          <w:sz w:val="24"/>
          <w:szCs w:val="24"/>
        </w:rPr>
      </w:pPr>
      <w:r>
        <w:rPr>
          <w:rFonts w:cstheme="minorHAnsi"/>
          <w:sz w:val="24"/>
          <w:szCs w:val="24"/>
        </w:rPr>
        <w:t>I believe finding time in</w:t>
      </w:r>
      <w:r w:rsidR="00003AFA">
        <w:rPr>
          <w:rFonts w:cstheme="minorHAnsi"/>
          <w:sz w:val="24"/>
          <w:szCs w:val="24"/>
        </w:rPr>
        <w:t xml:space="preserve"> a</w:t>
      </w:r>
      <w:r>
        <w:rPr>
          <w:rFonts w:cstheme="minorHAnsi"/>
          <w:sz w:val="24"/>
          <w:szCs w:val="24"/>
        </w:rPr>
        <w:t xml:space="preserve"> school</w:t>
      </w:r>
      <w:r w:rsidR="00003AFA">
        <w:rPr>
          <w:rFonts w:cstheme="minorHAnsi"/>
          <w:sz w:val="24"/>
          <w:szCs w:val="24"/>
        </w:rPr>
        <w:t>’s</w:t>
      </w:r>
      <w:r>
        <w:rPr>
          <w:rFonts w:cstheme="minorHAnsi"/>
          <w:sz w:val="24"/>
          <w:szCs w:val="24"/>
        </w:rPr>
        <w:t xml:space="preserve"> curriculum to teach lessons in cyber bullying</w:t>
      </w:r>
      <w:r w:rsidR="00003AFA">
        <w:rPr>
          <w:rFonts w:cstheme="minorHAnsi"/>
          <w:sz w:val="24"/>
          <w:szCs w:val="24"/>
        </w:rPr>
        <w:t>,</w:t>
      </w:r>
      <w:r>
        <w:rPr>
          <w:rFonts w:cstheme="minorHAnsi"/>
          <w:sz w:val="24"/>
          <w:szCs w:val="24"/>
        </w:rPr>
        <w:t xml:space="preserve"> and social media use</w:t>
      </w:r>
      <w:r w:rsidR="00003AFA">
        <w:rPr>
          <w:rFonts w:cstheme="minorHAnsi"/>
          <w:sz w:val="24"/>
          <w:szCs w:val="24"/>
        </w:rPr>
        <w:t>,</w:t>
      </w:r>
      <w:r>
        <w:rPr>
          <w:rFonts w:cstheme="minorHAnsi"/>
          <w:sz w:val="24"/>
          <w:szCs w:val="24"/>
        </w:rPr>
        <w:t xml:space="preserve"> along with many other subjects</w:t>
      </w:r>
      <w:r w:rsidR="00E96A7F">
        <w:rPr>
          <w:rFonts w:cstheme="minorHAnsi"/>
          <w:sz w:val="24"/>
          <w:szCs w:val="24"/>
        </w:rPr>
        <w:t xml:space="preserve"> which are</w:t>
      </w:r>
      <w:r>
        <w:rPr>
          <w:rFonts w:cstheme="minorHAnsi"/>
          <w:sz w:val="24"/>
          <w:szCs w:val="24"/>
        </w:rPr>
        <w:t xml:space="preserve"> not taught in school environments to the full extent</w:t>
      </w:r>
      <w:r w:rsidR="00003AFA">
        <w:rPr>
          <w:rFonts w:cstheme="minorHAnsi"/>
          <w:sz w:val="24"/>
          <w:szCs w:val="24"/>
        </w:rPr>
        <w:t xml:space="preserve"> it</w:t>
      </w:r>
      <w:r>
        <w:rPr>
          <w:rFonts w:cstheme="minorHAnsi"/>
          <w:sz w:val="24"/>
          <w:szCs w:val="24"/>
        </w:rPr>
        <w:t xml:space="preserve"> could be</w:t>
      </w:r>
      <w:r w:rsidR="00003AFA">
        <w:rPr>
          <w:rFonts w:cstheme="minorHAnsi"/>
          <w:sz w:val="24"/>
          <w:szCs w:val="24"/>
        </w:rPr>
        <w:t>,</w:t>
      </w:r>
      <w:r>
        <w:rPr>
          <w:rFonts w:cstheme="minorHAnsi"/>
          <w:sz w:val="24"/>
          <w:szCs w:val="24"/>
        </w:rPr>
        <w:t xml:space="preserve"> and to the understanding level of the students effected by the issues. </w:t>
      </w:r>
    </w:p>
    <w:p w14:paraId="15FB11D9" w14:textId="58D167EF" w:rsidR="00E31F7A" w:rsidRDefault="00E31F7A" w:rsidP="007A0B67">
      <w:pPr>
        <w:pStyle w:val="ListParagraph"/>
        <w:ind w:left="780"/>
        <w:rPr>
          <w:rFonts w:cstheme="minorHAnsi"/>
          <w:sz w:val="24"/>
          <w:szCs w:val="24"/>
        </w:rPr>
      </w:pPr>
      <w:r>
        <w:rPr>
          <w:rFonts w:cstheme="minorHAnsi"/>
          <w:sz w:val="24"/>
          <w:szCs w:val="24"/>
        </w:rPr>
        <w:t xml:space="preserve">Overall, I do find this </w:t>
      </w:r>
      <w:r w:rsidR="00F02A08">
        <w:rPr>
          <w:rFonts w:cstheme="minorHAnsi"/>
          <w:sz w:val="24"/>
          <w:szCs w:val="24"/>
        </w:rPr>
        <w:t>article</w:t>
      </w:r>
      <w:r>
        <w:rPr>
          <w:rFonts w:cstheme="minorHAnsi"/>
          <w:sz w:val="24"/>
          <w:szCs w:val="24"/>
        </w:rPr>
        <w:t xml:space="preserve"> is a</w:t>
      </w:r>
      <w:r w:rsidR="00F02A08">
        <w:rPr>
          <w:rFonts w:cstheme="minorHAnsi"/>
          <w:sz w:val="24"/>
          <w:szCs w:val="24"/>
        </w:rPr>
        <w:t>n</w:t>
      </w:r>
      <w:r>
        <w:rPr>
          <w:rFonts w:cstheme="minorHAnsi"/>
          <w:sz w:val="24"/>
          <w:szCs w:val="24"/>
        </w:rPr>
        <w:t xml:space="preserve"> appropriate </w:t>
      </w:r>
      <w:r w:rsidR="00F02A08">
        <w:rPr>
          <w:rFonts w:cstheme="minorHAnsi"/>
          <w:sz w:val="24"/>
          <w:szCs w:val="24"/>
        </w:rPr>
        <w:t>academic article</w:t>
      </w:r>
      <w:r w:rsidR="00E96A7F">
        <w:rPr>
          <w:rFonts w:cstheme="minorHAnsi"/>
          <w:sz w:val="24"/>
          <w:szCs w:val="24"/>
        </w:rPr>
        <w:t>,</w:t>
      </w:r>
      <w:r w:rsidR="00F02A08">
        <w:rPr>
          <w:rFonts w:cstheme="minorHAnsi"/>
          <w:sz w:val="24"/>
          <w:szCs w:val="24"/>
        </w:rPr>
        <w:t xml:space="preserve"> as</w:t>
      </w:r>
      <w:r w:rsidR="00E96A7F">
        <w:rPr>
          <w:rFonts w:cstheme="minorHAnsi"/>
          <w:sz w:val="24"/>
          <w:szCs w:val="24"/>
        </w:rPr>
        <w:t xml:space="preserve"> it</w:t>
      </w:r>
      <w:r w:rsidR="00F02A08">
        <w:rPr>
          <w:rFonts w:cstheme="minorHAnsi"/>
          <w:sz w:val="24"/>
          <w:szCs w:val="24"/>
        </w:rPr>
        <w:t xml:space="preserve"> states the facts and research done on the specific subject along with evidence to support their findings. And gave a valid recommendation on how schools can change the mind set of the younger generation through proper tools of teaching resource programs. </w:t>
      </w:r>
    </w:p>
    <w:p w14:paraId="146979B9" w14:textId="77777777" w:rsidR="00E31F7A" w:rsidRDefault="00E31F7A" w:rsidP="007A0B67">
      <w:pPr>
        <w:pStyle w:val="ListParagraph"/>
        <w:ind w:left="780"/>
        <w:rPr>
          <w:rFonts w:cstheme="minorHAnsi"/>
          <w:sz w:val="24"/>
          <w:szCs w:val="24"/>
        </w:rPr>
      </w:pPr>
    </w:p>
    <w:p w14:paraId="2C9341DC" w14:textId="28526360" w:rsidR="007A0B67" w:rsidRDefault="007A0B67" w:rsidP="007A0B67">
      <w:pPr>
        <w:pStyle w:val="ListParagraph"/>
        <w:ind w:left="780"/>
        <w:rPr>
          <w:rFonts w:cstheme="minorHAnsi"/>
          <w:sz w:val="24"/>
          <w:szCs w:val="24"/>
        </w:rPr>
      </w:pPr>
    </w:p>
    <w:p w14:paraId="3E48E003" w14:textId="47A848A6" w:rsidR="007A0B67" w:rsidRDefault="007A0B67" w:rsidP="007A0B67">
      <w:pPr>
        <w:pStyle w:val="ListParagraph"/>
        <w:ind w:left="780"/>
        <w:rPr>
          <w:rFonts w:cstheme="minorHAnsi"/>
          <w:sz w:val="24"/>
          <w:szCs w:val="24"/>
        </w:rPr>
      </w:pPr>
      <w:r>
        <w:rPr>
          <w:rFonts w:cstheme="minorHAnsi"/>
          <w:sz w:val="24"/>
          <w:szCs w:val="24"/>
        </w:rPr>
        <w:t xml:space="preserve">Reference: </w:t>
      </w:r>
    </w:p>
    <w:p w14:paraId="692A20FE" w14:textId="675C5BB9" w:rsidR="007A0B67" w:rsidRDefault="007A0B67" w:rsidP="007A0B67">
      <w:pPr>
        <w:pStyle w:val="ListParagraph"/>
        <w:ind w:left="780"/>
        <w:rPr>
          <w:rFonts w:cstheme="minorHAnsi"/>
          <w:sz w:val="24"/>
          <w:szCs w:val="24"/>
        </w:rPr>
      </w:pPr>
      <w:r>
        <w:rPr>
          <w:rFonts w:cstheme="minorHAnsi"/>
          <w:sz w:val="24"/>
          <w:szCs w:val="24"/>
        </w:rPr>
        <w:t xml:space="preserve">Patricia W. Angatston, Ph.D. Robin Kowalski, Ph.D. Susan Limber, Ph.D. </w:t>
      </w:r>
      <w:r>
        <w:rPr>
          <w:rFonts w:cstheme="minorHAnsi"/>
          <w:sz w:val="24"/>
          <w:szCs w:val="24"/>
        </w:rPr>
        <w:t>2007,</w:t>
      </w:r>
      <w:r w:rsidRPr="007A0B67">
        <w:rPr>
          <w:rFonts w:cstheme="minorHAnsi"/>
          <w:sz w:val="24"/>
          <w:szCs w:val="24"/>
        </w:rPr>
        <w:t xml:space="preserve"> </w:t>
      </w:r>
      <w:r>
        <w:rPr>
          <w:rFonts w:cstheme="minorHAnsi"/>
          <w:sz w:val="24"/>
          <w:szCs w:val="24"/>
        </w:rPr>
        <w:t>Journal of Adolescent health 41</w:t>
      </w:r>
      <w:r>
        <w:rPr>
          <w:rFonts w:cstheme="minorHAnsi"/>
          <w:sz w:val="24"/>
          <w:szCs w:val="24"/>
        </w:rPr>
        <w:t xml:space="preserve">, 514 Glover Street, Marietta, Cobb County School District, Prevention/Intervention Centre, </w:t>
      </w:r>
      <w:r>
        <w:rPr>
          <w:rFonts w:cstheme="minorHAnsi"/>
          <w:sz w:val="24"/>
          <w:szCs w:val="24"/>
        </w:rPr>
        <w:t>pp 59-60</w:t>
      </w:r>
      <w:r>
        <w:rPr>
          <w:rFonts w:cstheme="minorHAnsi"/>
          <w:sz w:val="24"/>
          <w:szCs w:val="24"/>
        </w:rPr>
        <w:t>.</w:t>
      </w:r>
    </w:p>
    <w:p w14:paraId="1DF7EEF5" w14:textId="77777777" w:rsidR="007A0B67" w:rsidRPr="007A0B67" w:rsidRDefault="007A0B67" w:rsidP="007A0B67">
      <w:pPr>
        <w:pStyle w:val="ListParagraph"/>
        <w:ind w:left="780"/>
        <w:rPr>
          <w:rFonts w:cstheme="minorHAnsi"/>
          <w:sz w:val="24"/>
          <w:szCs w:val="24"/>
        </w:rPr>
      </w:pPr>
    </w:p>
    <w:p w14:paraId="2BE8DA6B" w14:textId="0D72E31B" w:rsidR="007B52FD" w:rsidRPr="00970D3D" w:rsidRDefault="00844B90" w:rsidP="00970D3D">
      <w:pPr>
        <w:pStyle w:val="ListParagraph"/>
        <w:ind w:left="780"/>
        <w:rPr>
          <w:rFonts w:cstheme="minorHAnsi"/>
          <w:sz w:val="24"/>
          <w:szCs w:val="24"/>
        </w:rPr>
      </w:pPr>
      <w:r>
        <w:rPr>
          <w:rFonts w:cstheme="minorHAnsi"/>
          <w:sz w:val="24"/>
          <w:szCs w:val="24"/>
        </w:rPr>
        <w:t xml:space="preserve">  </w:t>
      </w:r>
    </w:p>
    <w:bookmarkEnd w:id="5"/>
    <w:p w14:paraId="42CA0BE6" w14:textId="77777777" w:rsidR="007B52FD" w:rsidRPr="00784597" w:rsidRDefault="007B52FD" w:rsidP="001D67F3">
      <w:pPr>
        <w:pStyle w:val="ListParagraph"/>
        <w:ind w:left="780"/>
        <w:rPr>
          <w:rFonts w:cstheme="minorHAnsi"/>
          <w:sz w:val="24"/>
          <w:szCs w:val="24"/>
        </w:rPr>
      </w:pPr>
    </w:p>
    <w:sectPr w:rsidR="007B52FD" w:rsidRPr="007845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C53FC6"/>
    <w:multiLevelType w:val="hybridMultilevel"/>
    <w:tmpl w:val="F926EAF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1F0"/>
    <w:rsid w:val="00003AFA"/>
    <w:rsid w:val="00082C3F"/>
    <w:rsid w:val="000D0CE9"/>
    <w:rsid w:val="00131600"/>
    <w:rsid w:val="001466EE"/>
    <w:rsid w:val="0017059D"/>
    <w:rsid w:val="0018353E"/>
    <w:rsid w:val="001D67F3"/>
    <w:rsid w:val="0025088A"/>
    <w:rsid w:val="00256B74"/>
    <w:rsid w:val="00262551"/>
    <w:rsid w:val="002F1EE5"/>
    <w:rsid w:val="003071CA"/>
    <w:rsid w:val="00310DEF"/>
    <w:rsid w:val="00371F17"/>
    <w:rsid w:val="003E50D7"/>
    <w:rsid w:val="003F55C7"/>
    <w:rsid w:val="003F6D54"/>
    <w:rsid w:val="00402C9A"/>
    <w:rsid w:val="0042762B"/>
    <w:rsid w:val="00435076"/>
    <w:rsid w:val="00446387"/>
    <w:rsid w:val="004613C4"/>
    <w:rsid w:val="0046162C"/>
    <w:rsid w:val="004F36DD"/>
    <w:rsid w:val="005306A1"/>
    <w:rsid w:val="006453C6"/>
    <w:rsid w:val="00660A24"/>
    <w:rsid w:val="006631F0"/>
    <w:rsid w:val="006A7F27"/>
    <w:rsid w:val="006D4082"/>
    <w:rsid w:val="0070386C"/>
    <w:rsid w:val="0071349A"/>
    <w:rsid w:val="00742FF2"/>
    <w:rsid w:val="00760E65"/>
    <w:rsid w:val="00784597"/>
    <w:rsid w:val="007A0B67"/>
    <w:rsid w:val="007B52FD"/>
    <w:rsid w:val="00844B90"/>
    <w:rsid w:val="00873B4E"/>
    <w:rsid w:val="00970D3D"/>
    <w:rsid w:val="009B38FF"/>
    <w:rsid w:val="009B667B"/>
    <w:rsid w:val="00A17818"/>
    <w:rsid w:val="00A30823"/>
    <w:rsid w:val="00A71D99"/>
    <w:rsid w:val="00AE4295"/>
    <w:rsid w:val="00B059C3"/>
    <w:rsid w:val="00BB50E7"/>
    <w:rsid w:val="00BC3685"/>
    <w:rsid w:val="00BE34AB"/>
    <w:rsid w:val="00BE6FAD"/>
    <w:rsid w:val="00C4219F"/>
    <w:rsid w:val="00C655D6"/>
    <w:rsid w:val="00CB1C7F"/>
    <w:rsid w:val="00CC0E39"/>
    <w:rsid w:val="00CC31EE"/>
    <w:rsid w:val="00CE599E"/>
    <w:rsid w:val="00D309AC"/>
    <w:rsid w:val="00DE664E"/>
    <w:rsid w:val="00E210FB"/>
    <w:rsid w:val="00E3119D"/>
    <w:rsid w:val="00E31F7A"/>
    <w:rsid w:val="00E96A7F"/>
    <w:rsid w:val="00F02A08"/>
    <w:rsid w:val="00F056E0"/>
    <w:rsid w:val="00F1479F"/>
    <w:rsid w:val="00F6158D"/>
    <w:rsid w:val="00F67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A0CDD"/>
  <w15:chartTrackingRefBased/>
  <w15:docId w15:val="{2AE8B787-0164-4A7D-9B73-2A0E6DA54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0D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1759</Words>
  <Characters>10032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Smythe</dc:creator>
  <cp:keywords/>
  <dc:description/>
  <cp:lastModifiedBy>Tom Smythe</cp:lastModifiedBy>
  <cp:revision>2</cp:revision>
  <dcterms:created xsi:type="dcterms:W3CDTF">2021-12-08T18:04:00Z</dcterms:created>
  <dcterms:modified xsi:type="dcterms:W3CDTF">2021-12-08T18:04:00Z</dcterms:modified>
</cp:coreProperties>
</file>