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bidi="bn-BD"/>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CE4F68C" w14:textId="059BB439" w:rsidR="00330917" w:rsidRPr="00330917" w:rsidRDefault="00330917" w:rsidP="008D4E2F">
            <w:pPr>
              <w:rPr>
                <w:rFonts w:eastAsia="Times New Roman"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8D18F" w14:textId="77777777" w:rsidR="00330917" w:rsidRDefault="004D5A10"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Mihaela Calin</w:t>
            </w:r>
          </w:p>
          <w:p w14:paraId="12C226F2" w14:textId="75ED9F0F" w:rsidR="004D5A10" w:rsidRPr="00330917" w:rsidRDefault="004D5A10"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2226828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8900B8F" w:rsidR="00330917" w:rsidRPr="00330917" w:rsidRDefault="00AA2B9F" w:rsidP="00330917">
            <w:pPr>
              <w:keepNext/>
              <w:spacing w:after="0" w:line="240" w:lineRule="auto"/>
              <w:jc w:val="center"/>
              <w:rPr>
                <w:rFonts w:eastAsia="Times New Roman" w:cs="Times New Roman"/>
                <w:b/>
                <w:color w:val="auto"/>
                <w:sz w:val="20"/>
                <w:szCs w:val="20"/>
                <w:lang w:val="en-AU"/>
              </w:rPr>
            </w:pPr>
            <w:r w:rsidRPr="00AA2B9F">
              <w:rPr>
                <w:rFonts w:eastAsia="Times New Roman"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0C87204" w:rsidR="00330917" w:rsidRPr="00330917" w:rsidRDefault="00AA2B9F" w:rsidP="00330917">
            <w:pPr>
              <w:keepNext/>
              <w:spacing w:after="0" w:line="240" w:lineRule="auto"/>
              <w:jc w:val="center"/>
              <w:rPr>
                <w:rFonts w:eastAsia="Times New Roman" w:cs="Times New Roman"/>
                <w:b/>
                <w:color w:val="auto"/>
                <w:sz w:val="20"/>
                <w:szCs w:val="20"/>
                <w:lang w:val="en-AU"/>
              </w:rPr>
            </w:pPr>
            <w:r w:rsidRPr="00AA2B9F">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A0A62B1" w:rsidR="00330917" w:rsidRPr="00330917" w:rsidRDefault="004D5A10"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Dan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Default="00330917" w:rsidP="00330917">
            <w:pPr>
              <w:spacing w:after="0" w:line="240" w:lineRule="auto"/>
              <w:rPr>
                <w:rFonts w:eastAsia="Times New Roman" w:cs="Times New Roman"/>
                <w:bCs/>
                <w:color w:val="auto"/>
                <w:sz w:val="20"/>
                <w:szCs w:val="20"/>
              </w:rPr>
            </w:pPr>
          </w:p>
          <w:p w14:paraId="49DFEF1C" w14:textId="77777777" w:rsidR="004D5A10" w:rsidRPr="00330917" w:rsidRDefault="004D5A10" w:rsidP="004D5A10">
            <w:pPr>
              <w:keepNext/>
              <w:spacing w:after="0" w:line="240" w:lineRule="auto"/>
              <w:rPr>
                <w:rFonts w:eastAsia="Times New Roman" w:cs="Times New Roman"/>
                <w:b/>
                <w:color w:val="auto"/>
                <w:sz w:val="28"/>
                <w:szCs w:val="28"/>
                <w:lang w:val="en-AU"/>
              </w:rPr>
            </w:pPr>
          </w:p>
          <w:p w14:paraId="583ADDBA" w14:textId="2EE4E947" w:rsidR="004D5A10" w:rsidRDefault="004D5A10" w:rsidP="004D5A10">
            <w:pPr>
              <w:spacing w:after="0" w:line="240" w:lineRule="auto"/>
              <w:rPr>
                <w:rFonts w:eastAsia="Times New Roman" w:cs="Times New Roman"/>
                <w:bCs/>
                <w:color w:val="auto"/>
                <w:sz w:val="20"/>
                <w:szCs w:val="20"/>
              </w:rPr>
            </w:pPr>
            <w:r w:rsidRPr="00FA18FF">
              <w:rPr>
                <w:b/>
                <w:bCs/>
                <w:sz w:val="28"/>
                <w:szCs w:val="24"/>
              </w:rPr>
              <w:t>Component One: Student Journal (</w:t>
            </w:r>
            <w:r>
              <w:rPr>
                <w:b/>
                <w:bCs/>
                <w:sz w:val="28"/>
                <w:szCs w:val="24"/>
              </w:rPr>
              <w:t>learning log)</w:t>
            </w:r>
          </w:p>
          <w:p w14:paraId="22DB0686" w14:textId="77777777" w:rsidR="004D5A10" w:rsidRPr="00330917" w:rsidRDefault="004D5A10" w:rsidP="00330917">
            <w:pPr>
              <w:spacing w:after="0" w:line="240" w:lineRule="auto"/>
              <w:rPr>
                <w:rFonts w:eastAsia="Times New Roman" w:cs="Times New Roman"/>
                <w:bCs/>
                <w:color w:val="auto"/>
                <w:sz w:val="20"/>
                <w:szCs w:val="20"/>
              </w:rPr>
            </w:pPr>
          </w:p>
          <w:p w14:paraId="5DA546C6" w14:textId="16A4DD55" w:rsidR="00330917" w:rsidRDefault="000119DC" w:rsidP="000119DC">
            <w:pPr>
              <w:pStyle w:val="NoSpacing"/>
            </w:pPr>
            <w:bookmarkStart w:id="0" w:name="_Hlk147711669"/>
            <w:r>
              <w:t>Introduction</w:t>
            </w:r>
          </w:p>
          <w:p w14:paraId="4DCBD048" w14:textId="7F54EEE2" w:rsidR="000119DC" w:rsidRDefault="00886DA5" w:rsidP="000119DC">
            <w:r w:rsidRPr="00886DA5">
              <w:t xml:space="preserve">A student journal, often known as a learning log, is an active and crucial part of every successful educational experience. It gives us a personal glimpse into the learning, struggles, and discoveries that our students are reflecting </w:t>
            </w:r>
            <w:r>
              <w:t>on</w:t>
            </w:r>
            <w:r w:rsidRPr="00886DA5">
              <w:t xml:space="preserve">. Students can share their academic and </w:t>
            </w:r>
            <w:r>
              <w:t>unique</w:t>
            </w:r>
            <w:r w:rsidRPr="00886DA5">
              <w:t xml:space="preserve"> experiences in this journal, demonstrating their growing knowledge of the disciplines. It serves as evidence of their perseverance, documentation of their achievements, and a map for their future </w:t>
            </w:r>
            <w:r>
              <w:t>endeavours</w:t>
            </w:r>
            <w:r w:rsidR="00A4552D">
              <w:t xml:space="preserve"> (Legrand et al., 2023</w:t>
            </w:r>
            <w:proofErr w:type="gramStart"/>
            <w:r w:rsidR="00A4552D">
              <w:t xml:space="preserve">) </w:t>
            </w:r>
            <w:r w:rsidRPr="00886DA5">
              <w:t>.</w:t>
            </w:r>
            <w:proofErr w:type="gramEnd"/>
            <w:r w:rsidRPr="00886DA5">
              <w:t xml:space="preserve"> This component will explore the value of the Student Journal, its function in </w:t>
            </w:r>
            <w:r>
              <w:t>developing</w:t>
            </w:r>
            <w:r w:rsidRPr="00886DA5">
              <w:t xml:space="preserve"> critical thinking skills, and its importance in encouraging ongoing education.</w:t>
            </w:r>
          </w:p>
          <w:p w14:paraId="38496AA3" w14:textId="16F43BB9" w:rsidR="001B7EC2" w:rsidRDefault="001B7EC2" w:rsidP="001B7EC2">
            <w:pPr>
              <w:pStyle w:val="NoSpacing"/>
            </w:pPr>
            <w:r>
              <w:t>Required Key Skills in the Hotel Front Office</w:t>
            </w:r>
          </w:p>
          <w:p w14:paraId="3D0C9977" w14:textId="26A47CBE" w:rsidR="00886DA5" w:rsidRDefault="00A20F97" w:rsidP="000119DC">
            <w:r w:rsidRPr="00A20F97">
              <w:t>Hotel front desk employees need several abilities to deliver excellent customer service and manage daily operations. Examples of these abilities are:</w:t>
            </w:r>
          </w:p>
          <w:p w14:paraId="0F5241B8" w14:textId="266D0D6D" w:rsidR="001B7EC2" w:rsidRDefault="001B7EC2" w:rsidP="000119DC">
            <w:r w:rsidRPr="001B7EC2">
              <w:rPr>
                <w:b/>
              </w:rPr>
              <w:t>Interpersonal Communication:</w:t>
            </w:r>
            <w:r>
              <w:t xml:space="preserve"> </w:t>
            </w:r>
            <w:r w:rsidRPr="001B7EC2">
              <w:t xml:space="preserve">Personal connection is </w:t>
            </w:r>
            <w:r>
              <w:t>vital</w:t>
            </w:r>
            <w:r w:rsidRPr="001B7EC2">
              <w:t xml:space="preserve"> to every visitor contact. Interpersonal communication is </w:t>
            </w:r>
            <w:r>
              <w:t>critical</w:t>
            </w:r>
            <w:r w:rsidRPr="001B7EC2">
              <w:t xml:space="preserve"> to exceptional visitor experiences.</w:t>
            </w:r>
          </w:p>
          <w:p w14:paraId="40A8D10F" w14:textId="224EDC1B" w:rsidR="001B7EC2" w:rsidRDefault="0003570A" w:rsidP="000119DC">
            <w:r w:rsidRPr="0003570A">
              <w:rPr>
                <w:b/>
              </w:rPr>
              <w:t>Written Communication</w:t>
            </w:r>
            <w:r>
              <w:rPr>
                <w:b/>
              </w:rPr>
              <w:t xml:space="preserve">: </w:t>
            </w:r>
            <w:r w:rsidR="00EF7874" w:rsidRPr="00EF7874">
              <w:t>Organisational clarity and professionalism depend on accurate written communication.</w:t>
            </w:r>
          </w:p>
          <w:p w14:paraId="465EBEEA" w14:textId="4F942F52" w:rsidR="00EF7874" w:rsidRDefault="00EF7874" w:rsidP="000119DC">
            <w:r w:rsidRPr="005E556A">
              <w:rPr>
                <w:b/>
              </w:rPr>
              <w:t>Active Listening:</w:t>
            </w:r>
            <w:r w:rsidR="005E556A">
              <w:t xml:space="preserve"> </w:t>
            </w:r>
            <w:r w:rsidR="005E556A" w:rsidRPr="005E556A">
              <w:t xml:space="preserve">To listen and follow directions, front desk staff must demonstrate </w:t>
            </w:r>
            <w:r w:rsidR="006F027C">
              <w:t>functional</w:t>
            </w:r>
            <w:r w:rsidR="005E556A" w:rsidRPr="005E556A">
              <w:t xml:space="preserve"> listening skills like bowing and smiling</w:t>
            </w:r>
            <w:r w:rsidR="00A4552D">
              <w:t xml:space="preserve"> (</w:t>
            </w:r>
            <w:proofErr w:type="spellStart"/>
            <w:r w:rsidR="00A4552D">
              <w:t>Kasavana</w:t>
            </w:r>
            <w:proofErr w:type="spellEnd"/>
            <w:r w:rsidR="00A4552D">
              <w:t>, 2017)</w:t>
            </w:r>
            <w:r w:rsidR="005E556A" w:rsidRPr="005E556A">
              <w:t>.</w:t>
            </w:r>
          </w:p>
          <w:p w14:paraId="18381279" w14:textId="4EA10CD1" w:rsidR="005E556A" w:rsidRDefault="005E556A" w:rsidP="000119DC">
            <w:r w:rsidRPr="005E556A">
              <w:rPr>
                <w:b/>
              </w:rPr>
              <w:t>Foreign Language:</w:t>
            </w:r>
            <w:r>
              <w:t xml:space="preserve"> </w:t>
            </w:r>
            <w:r w:rsidRPr="005E556A">
              <w:t>In the global hospitality sector, foreign language skills improve visitor interactions and cross-cultural communication.</w:t>
            </w:r>
          </w:p>
          <w:p w14:paraId="1375952E" w14:textId="4D1F70CD" w:rsidR="000A1650" w:rsidRDefault="000A1650" w:rsidP="000119DC">
            <w:r w:rsidRPr="008D07F9">
              <w:rPr>
                <w:b/>
              </w:rPr>
              <w:lastRenderedPageBreak/>
              <w:t>Detail-Oriented Focus:</w:t>
            </w:r>
            <w:r>
              <w:t xml:space="preserve"> </w:t>
            </w:r>
            <w:r w:rsidR="009850B7" w:rsidRPr="009850B7">
              <w:t xml:space="preserve">Front-desk employees must be careful in delivering information, verifying contact information, and reviewing </w:t>
            </w:r>
            <w:r w:rsidR="006F027C">
              <w:t>computerised</w:t>
            </w:r>
            <w:r w:rsidR="009850B7" w:rsidRPr="009850B7">
              <w:t xml:space="preserve"> schedules to eliminate mistakes.</w:t>
            </w:r>
          </w:p>
          <w:p w14:paraId="5C2B4F1E" w14:textId="059BB160" w:rsidR="009850B7" w:rsidRDefault="009850B7" w:rsidP="000119DC">
            <w:r w:rsidRPr="008D07F9">
              <w:rPr>
                <w:b/>
              </w:rPr>
              <w:t>Scheduling:</w:t>
            </w:r>
            <w:r>
              <w:t xml:space="preserve"> </w:t>
            </w:r>
            <w:r w:rsidRPr="009850B7">
              <w:t>Managing check-ins, check-outs, and allocations of rooms is a delicate balance that keeps the hotel functioning smoothly.</w:t>
            </w:r>
          </w:p>
          <w:p w14:paraId="40F065F9" w14:textId="55A12189" w:rsidR="009850B7" w:rsidRDefault="009850B7" w:rsidP="000119DC">
            <w:r w:rsidRPr="008D07F9">
              <w:rPr>
                <w:b/>
              </w:rPr>
              <w:t>Stress Management:</w:t>
            </w:r>
            <w:r>
              <w:t xml:space="preserve"> </w:t>
            </w:r>
            <w:r w:rsidRPr="009850B7">
              <w:t xml:space="preserve">The front desk can become a stressful place, so it's </w:t>
            </w:r>
            <w:r>
              <w:t>essential</w:t>
            </w:r>
            <w:r w:rsidRPr="009850B7">
              <w:t xml:space="preserve"> for everyone working there to remain patient under pressure</w:t>
            </w:r>
            <w:r w:rsidR="00A4552D">
              <w:t xml:space="preserve"> (Moon, 2013)</w:t>
            </w:r>
            <w:r w:rsidRPr="009850B7">
              <w:t>.</w:t>
            </w:r>
          </w:p>
          <w:p w14:paraId="704836F9" w14:textId="74961467" w:rsidR="009850B7" w:rsidRDefault="009850B7" w:rsidP="000119DC">
            <w:r w:rsidRPr="008D07F9">
              <w:rPr>
                <w:b/>
              </w:rPr>
              <w:t>Problem-Solving:</w:t>
            </w:r>
            <w:r w:rsidR="00503C87">
              <w:t xml:space="preserve"> </w:t>
            </w:r>
            <w:r w:rsidR="00503C87" w:rsidRPr="00503C87">
              <w:t>Resolving guest complaints and transforming difficulties into opportunities requires quick thinking and creativity.</w:t>
            </w:r>
          </w:p>
          <w:p w14:paraId="3C999C2B" w14:textId="13636422" w:rsidR="00503C87" w:rsidRDefault="00503C87" w:rsidP="000119DC">
            <w:r w:rsidRPr="008D07F9">
              <w:rPr>
                <w:b/>
              </w:rPr>
              <w:t>Customer Service:</w:t>
            </w:r>
            <w:r>
              <w:t xml:space="preserve"> </w:t>
            </w:r>
            <w:r w:rsidRPr="00503C87">
              <w:t>Excellent customer service is about making a stay memorable for everybody involved.</w:t>
            </w:r>
          </w:p>
          <w:p w14:paraId="0F95621D" w14:textId="126F59CB" w:rsidR="008D07F9" w:rsidRDefault="008D07F9" w:rsidP="000119DC">
            <w:r w:rsidRPr="008D07F9">
              <w:rPr>
                <w:b/>
              </w:rPr>
              <w:t>Teamwork:</w:t>
            </w:r>
            <w:r>
              <w:t xml:space="preserve"> </w:t>
            </w:r>
            <w:r w:rsidRPr="008D07F9">
              <w:t>Effective front office and departmental collaboration is essential for a smooth visitor experience.</w:t>
            </w:r>
          </w:p>
          <w:p w14:paraId="54D48275" w14:textId="7A84C57C" w:rsidR="009B761D" w:rsidRDefault="009B761D" w:rsidP="000119DC">
            <w:r w:rsidRPr="009B761D">
              <w:rPr>
                <w:b/>
              </w:rPr>
              <w:t>Computer Skills:</w:t>
            </w:r>
            <w:r>
              <w:t xml:space="preserve"> </w:t>
            </w:r>
            <w:r w:rsidRPr="009B761D">
              <w:t>Knowledge of hotel management software and technology has made administrative work easier and given up time for guest interactions</w:t>
            </w:r>
            <w:r w:rsidR="005E7020">
              <w:t xml:space="preserve"> (Brotherton, 2013)</w:t>
            </w:r>
            <w:r w:rsidRPr="009B761D">
              <w:t>.</w:t>
            </w:r>
          </w:p>
          <w:bookmarkEnd w:id="0"/>
          <w:p w14:paraId="000350FD" w14:textId="2C8A40D4" w:rsidR="005E556A" w:rsidRDefault="001D2C7A" w:rsidP="004C0850">
            <w:pPr>
              <w:pStyle w:val="NoSpacing"/>
              <w:rPr>
                <w:lang w:val="en-US"/>
              </w:rPr>
            </w:pPr>
            <w:r>
              <w:rPr>
                <w:lang w:val="en-US"/>
              </w:rPr>
              <w:t xml:space="preserve">Reflecting </w:t>
            </w:r>
            <w:r w:rsidR="004C0850">
              <w:rPr>
                <w:lang w:val="en-US"/>
              </w:rPr>
              <w:t xml:space="preserve">on </w:t>
            </w:r>
            <w:r>
              <w:rPr>
                <w:lang w:val="en-US"/>
              </w:rPr>
              <w:t xml:space="preserve">my Skills </w:t>
            </w:r>
            <w:r w:rsidR="004C0850">
              <w:rPr>
                <w:lang w:val="en-US"/>
              </w:rPr>
              <w:t>through Gibbs Reflecting Cycle</w:t>
            </w:r>
          </w:p>
          <w:p w14:paraId="3331020E" w14:textId="49333297" w:rsidR="004C0850" w:rsidRDefault="004C0850" w:rsidP="004C0850">
            <w:pPr>
              <w:rPr>
                <w:lang w:val="en-US"/>
              </w:rPr>
            </w:pPr>
            <w:r w:rsidRPr="009B761D">
              <w:rPr>
                <w:b/>
                <w:lang w:val="en-US"/>
              </w:rPr>
              <w:t>Description:</w:t>
            </w:r>
            <w:r>
              <w:rPr>
                <w:lang w:val="en-US"/>
              </w:rPr>
              <w:t xml:space="preserve"> During my hotel management internship, </w:t>
            </w:r>
            <w:r w:rsidR="006F027C">
              <w:rPr>
                <w:lang w:val="en-US"/>
              </w:rPr>
              <w:t>a problematic visitor</w:t>
            </w:r>
            <w:r>
              <w:rPr>
                <w:lang w:val="en-US"/>
              </w:rPr>
              <w:t xml:space="preserve"> complained about room cleanliness</w:t>
            </w:r>
            <w:r w:rsidRPr="004C0850">
              <w:rPr>
                <w:lang w:val="en-US"/>
              </w:rPr>
              <w:t>. The visitor seemed disturbed and dissatisfied. I had to fix this problem and the guest's worries efficiently.</w:t>
            </w:r>
          </w:p>
          <w:p w14:paraId="263B32AC" w14:textId="4E40C736" w:rsidR="004C0850" w:rsidRDefault="004C0850" w:rsidP="004C0850">
            <w:pPr>
              <w:rPr>
                <w:lang w:val="en-US"/>
              </w:rPr>
            </w:pPr>
            <w:r w:rsidRPr="009B761D">
              <w:rPr>
                <w:b/>
                <w:lang w:val="en-US"/>
              </w:rPr>
              <w:t>Feelings:</w:t>
            </w:r>
            <w:r>
              <w:rPr>
                <w:lang w:val="en-US"/>
              </w:rPr>
              <w:t xml:space="preserve"> </w:t>
            </w:r>
            <w:r w:rsidR="001827A0" w:rsidRPr="001827A0">
              <w:rPr>
                <w:lang w:val="en-US"/>
              </w:rPr>
              <w:t xml:space="preserve">My feelings were mixed at the moment. At first, I was worried and freaked out by the guest's complaints. I was </w:t>
            </w:r>
            <w:r w:rsidR="006F027C">
              <w:rPr>
                <w:lang w:val="en-US"/>
              </w:rPr>
              <w:t>afraid</w:t>
            </w:r>
            <w:r w:rsidR="001827A0" w:rsidRPr="001827A0">
              <w:rPr>
                <w:lang w:val="en-US"/>
              </w:rPr>
              <w:t xml:space="preserve"> </w:t>
            </w:r>
            <w:r w:rsidR="00DF4947">
              <w:rPr>
                <w:lang w:val="en-US"/>
              </w:rPr>
              <w:t xml:space="preserve">I </w:t>
            </w:r>
            <w:r w:rsidR="006F027C">
              <w:rPr>
                <w:lang w:val="en-US"/>
              </w:rPr>
              <w:t>couldn't</w:t>
            </w:r>
            <w:r w:rsidR="00DF4947">
              <w:rPr>
                <w:lang w:val="en-US"/>
              </w:rPr>
              <w:t xml:space="preserve"> find a solution to</w:t>
            </w:r>
            <w:r w:rsidR="001827A0" w:rsidRPr="001827A0">
              <w:rPr>
                <w:lang w:val="en-US"/>
              </w:rPr>
              <w:t xml:space="preserve"> make the visitor happy. These feelings were caused by a lack of confidence in handling such difficult situations.</w:t>
            </w:r>
          </w:p>
          <w:p w14:paraId="6F5F9BAE" w14:textId="169C74E6" w:rsidR="001827A0" w:rsidRDefault="001827A0" w:rsidP="004C0850">
            <w:pPr>
              <w:rPr>
                <w:lang w:val="en-US"/>
              </w:rPr>
            </w:pPr>
            <w:r w:rsidRPr="009B761D">
              <w:rPr>
                <w:b/>
                <w:lang w:val="en-US"/>
              </w:rPr>
              <w:t xml:space="preserve">Evaluation: </w:t>
            </w:r>
            <w:r w:rsidR="00DF4947" w:rsidRPr="00DF4947">
              <w:rPr>
                <w:lang w:val="en-US"/>
              </w:rPr>
              <w:t xml:space="preserve">It was good that this experience taught me something beneficial. It prepared me for the challenge of resolving issues with unhappy customers while working in a high-pressure setting. In a negative turn of events, I </w:t>
            </w:r>
            <w:r w:rsidR="006F027C">
              <w:rPr>
                <w:lang w:val="en-US"/>
              </w:rPr>
              <w:t>realised</w:t>
            </w:r>
            <w:r w:rsidR="00DF4947" w:rsidRPr="00DF4947">
              <w:rPr>
                <w:lang w:val="en-US"/>
              </w:rPr>
              <w:t xml:space="preserve"> that my initial lack of self-assurance limited my capacity </w:t>
            </w:r>
            <w:r w:rsidR="006F027C">
              <w:rPr>
                <w:lang w:val="en-US"/>
              </w:rPr>
              <w:t>to manage the issue successfully</w:t>
            </w:r>
            <w:r w:rsidR="00DF4947" w:rsidRPr="00DF4947">
              <w:rPr>
                <w:lang w:val="en-US"/>
              </w:rPr>
              <w:t xml:space="preserve">. I </w:t>
            </w:r>
            <w:r w:rsidR="006F027C">
              <w:rPr>
                <w:lang w:val="en-US"/>
              </w:rPr>
              <w:t>realised</w:t>
            </w:r>
            <w:r w:rsidR="00DF4947" w:rsidRPr="00DF4947">
              <w:rPr>
                <w:lang w:val="en-US"/>
              </w:rPr>
              <w:t xml:space="preserve"> I needed to improve my communication and problem-solving.</w:t>
            </w:r>
          </w:p>
          <w:p w14:paraId="75D9EDC9" w14:textId="66B04B14" w:rsidR="00DF4947" w:rsidRDefault="00DF4947" w:rsidP="004C0850">
            <w:pPr>
              <w:rPr>
                <w:lang w:val="en-US"/>
              </w:rPr>
            </w:pPr>
            <w:r w:rsidRPr="009B761D">
              <w:rPr>
                <w:b/>
                <w:lang w:val="en-US"/>
              </w:rPr>
              <w:t>Analysis:</w:t>
            </w:r>
            <w:r>
              <w:rPr>
                <w:lang w:val="en-US"/>
              </w:rPr>
              <w:t xml:space="preserve"> </w:t>
            </w:r>
            <w:r w:rsidR="00307B10" w:rsidRPr="00307B10">
              <w:rPr>
                <w:lang w:val="en-US"/>
              </w:rPr>
              <w:t xml:space="preserve">After working at the front desk of a hotel, I realised the importance of good communication and creative issue solutions. </w:t>
            </w:r>
            <w:r w:rsidR="00307B10">
              <w:rPr>
                <w:lang w:val="en-US"/>
              </w:rPr>
              <w:t>Resolving guest complaints and inquiries quickly, expertly, and respectfully is essential</w:t>
            </w:r>
            <w:r w:rsidR="00307B10" w:rsidRPr="00307B10">
              <w:rPr>
                <w:lang w:val="en-US"/>
              </w:rPr>
              <w:t>. It also showed how important it is to stay calm under pressure and listen to what the guest has to say</w:t>
            </w:r>
            <w:r w:rsidR="00A4552D">
              <w:rPr>
                <w:lang w:val="en-US"/>
              </w:rPr>
              <w:t xml:space="preserve"> </w:t>
            </w:r>
            <w:r w:rsidR="00A4552D" w:rsidRPr="00A4552D">
              <w:rPr>
                <w:lang w:val="en-US"/>
              </w:rPr>
              <w:t>(Mind Tools, 2022)</w:t>
            </w:r>
            <w:r w:rsidR="00307B10" w:rsidRPr="00307B10">
              <w:rPr>
                <w:lang w:val="en-US"/>
              </w:rPr>
              <w:t>.</w:t>
            </w:r>
          </w:p>
          <w:p w14:paraId="5AD462CE" w14:textId="33162673" w:rsidR="00307B10" w:rsidRDefault="00307B10" w:rsidP="004C0850">
            <w:pPr>
              <w:rPr>
                <w:lang w:val="en-US"/>
              </w:rPr>
            </w:pPr>
            <w:r w:rsidRPr="009B761D">
              <w:rPr>
                <w:b/>
                <w:lang w:val="en-US"/>
              </w:rPr>
              <w:lastRenderedPageBreak/>
              <w:t>Conclusion:</w:t>
            </w:r>
            <w:r>
              <w:rPr>
                <w:lang w:val="en-US"/>
              </w:rPr>
              <w:t xml:space="preserve"> </w:t>
            </w:r>
            <w:r w:rsidR="00684A97" w:rsidRPr="00684A97">
              <w:rPr>
                <w:lang w:val="en-US"/>
              </w:rPr>
              <w:t xml:space="preserve">There are various ways I might have managed this situation better. First, I could have handled it calmly to reduce the stress. Second, I should have listened to the guest's problems without interruption and respected their complaints. I may have shown my willingness to </w:t>
            </w:r>
            <w:r w:rsidR="006F027C">
              <w:rPr>
                <w:lang w:val="en-US"/>
              </w:rPr>
              <w:t xml:space="preserve">resolve the situation quickly </w:t>
            </w:r>
            <w:r w:rsidR="00684A97" w:rsidRPr="00684A97">
              <w:rPr>
                <w:lang w:val="en-US"/>
              </w:rPr>
              <w:t>by offering rapid suggestions or alternatives. I should have also asked a more experienced colleague or supervisor how to handle the problem.</w:t>
            </w:r>
          </w:p>
          <w:p w14:paraId="192C2D3A" w14:textId="2B60C4E3" w:rsidR="00684A97" w:rsidRDefault="007F2498" w:rsidP="004C0850">
            <w:pPr>
              <w:rPr>
                <w:lang w:val="en-US"/>
              </w:rPr>
            </w:pPr>
            <w:r w:rsidRPr="009B761D">
              <w:rPr>
                <w:b/>
                <w:lang w:val="en-US"/>
              </w:rPr>
              <w:t>Action Plan:</w:t>
            </w:r>
            <w:r>
              <w:rPr>
                <w:lang w:val="en-US"/>
              </w:rPr>
              <w:t xml:space="preserve"> </w:t>
            </w:r>
            <w:r w:rsidRPr="007F2498">
              <w:rPr>
                <w:lang w:val="en-US"/>
              </w:rPr>
              <w:t xml:space="preserve">If another difficult guest situation occurs, I will take some action according to </w:t>
            </w:r>
            <w:r w:rsidR="006F027C">
              <w:rPr>
                <w:lang w:val="en-US"/>
              </w:rPr>
              <w:t>my</w:t>
            </w:r>
            <w:r w:rsidRPr="007F2498">
              <w:rPr>
                <w:lang w:val="en-US"/>
              </w:rPr>
              <w:t xml:space="preserve"> action plan. </w:t>
            </w:r>
            <w:r w:rsidR="006F027C">
              <w:rPr>
                <w:lang w:val="en-US"/>
              </w:rPr>
              <w:t>I will</w:t>
            </w:r>
            <w:r w:rsidRPr="007F2498">
              <w:rPr>
                <w:lang w:val="en-US"/>
              </w:rPr>
              <w:t xml:space="preserve"> take some classes to help me become a better communicator and problem-solver. Additionally, I will </w:t>
            </w:r>
            <w:r w:rsidR="006F027C">
              <w:rPr>
                <w:lang w:val="en-US"/>
              </w:rPr>
              <w:t>vigorously</w:t>
            </w:r>
            <w:r w:rsidRPr="007F2498">
              <w:rPr>
                <w:lang w:val="en-US"/>
              </w:rPr>
              <w:t xml:space="preserve"> seek guidance from experienced colleagues who have successfully managed similar situations. I will practice active listening and empathy in my regular </w:t>
            </w:r>
            <w:r w:rsidR="006F027C">
              <w:rPr>
                <w:lang w:val="en-US"/>
              </w:rPr>
              <w:t>contact</w:t>
            </w:r>
            <w:r w:rsidRPr="007F2498">
              <w:rPr>
                <w:lang w:val="en-US"/>
              </w:rPr>
              <w:t xml:space="preserve"> with visitors to improve my ability to anticipate their needs and address their issues. Moreover, I will create a systematic approach to visitor complaints and </w:t>
            </w:r>
            <w:r w:rsidR="006F027C">
              <w:rPr>
                <w:lang w:val="en-US"/>
              </w:rPr>
              <w:t>problems</w:t>
            </w:r>
            <w:r w:rsidRPr="007F2498">
              <w:rPr>
                <w:lang w:val="en-US"/>
              </w:rPr>
              <w:t xml:space="preserve"> to improve efficiency and effectiveness.</w:t>
            </w:r>
          </w:p>
          <w:p w14:paraId="3A6E03FE" w14:textId="2354B065" w:rsidR="006F027C" w:rsidRDefault="00473080" w:rsidP="00092761">
            <w:pPr>
              <w:pStyle w:val="NoSpacing"/>
              <w:rPr>
                <w:lang w:val="en-US"/>
              </w:rPr>
            </w:pPr>
            <w:r>
              <w:rPr>
                <w:lang w:val="en-US"/>
              </w:rPr>
              <w:t>Conclusion</w:t>
            </w:r>
          </w:p>
          <w:p w14:paraId="02FFC4E6" w14:textId="5207B121" w:rsidR="00473080" w:rsidRPr="00092761" w:rsidRDefault="00092761" w:rsidP="004C0850">
            <w:r w:rsidRPr="00092761">
              <w:t xml:space="preserve">Effective communication and problem-solving skills were </w:t>
            </w:r>
            <w:r w:rsidR="009B761D">
              <w:t>tested</w:t>
            </w:r>
            <w:r w:rsidRPr="00092761">
              <w:t xml:space="preserve"> when a difficult visitor situation developed at the hotel front desk. It highlighted the value of self-assurance and competence in resolving visitor issues. The importance of keeping calm under pressure, listening carefully, and reaching out to more seasoned </w:t>
            </w:r>
            <w:r w:rsidR="009B761D" w:rsidRPr="00092761">
              <w:t>co-workers</w:t>
            </w:r>
            <w:r w:rsidRPr="00092761">
              <w:t xml:space="preserve"> or superiors for advice was highlighted. This experience highlights the need to develop and improve skills </w:t>
            </w:r>
            <w:r w:rsidR="009B761D">
              <w:t>to</w:t>
            </w:r>
            <w:r w:rsidRPr="00092761">
              <w:t xml:space="preserve"> deal with similar situations in the future.</w:t>
            </w:r>
          </w:p>
          <w:p w14:paraId="0FF1D10D" w14:textId="77777777" w:rsidR="00330917" w:rsidRPr="00330917" w:rsidRDefault="00330917" w:rsidP="00330917">
            <w:pPr>
              <w:spacing w:after="0" w:line="240" w:lineRule="auto"/>
              <w:jc w:val="center"/>
              <w:rPr>
                <w:rFonts w:eastAsia="Times New Roman" w:cs="Times New Roman"/>
                <w:bCs/>
                <w:color w:val="auto"/>
                <w:sz w:val="20"/>
                <w:szCs w:val="20"/>
              </w:rPr>
            </w:pPr>
          </w:p>
          <w:p w14:paraId="4AED9466" w14:textId="77777777" w:rsidR="00330917" w:rsidRPr="00330917" w:rsidRDefault="00330917" w:rsidP="00330917">
            <w:pPr>
              <w:spacing w:after="0" w:line="240" w:lineRule="auto"/>
              <w:jc w:val="center"/>
              <w:rPr>
                <w:rFonts w:eastAsia="Times New Roman" w:cs="Times New Roman"/>
                <w:bCs/>
                <w:color w:val="auto"/>
                <w:sz w:val="20"/>
                <w:szCs w:val="20"/>
              </w:rPr>
            </w:pPr>
          </w:p>
          <w:p w14:paraId="1762DB22" w14:textId="77777777" w:rsidR="00330917" w:rsidRPr="00330917" w:rsidRDefault="00330917" w:rsidP="00330917">
            <w:pPr>
              <w:spacing w:after="0" w:line="240" w:lineRule="auto"/>
              <w:jc w:val="center"/>
              <w:rPr>
                <w:rFonts w:eastAsia="Times New Roman" w:cs="Times New Roman"/>
                <w:bCs/>
                <w:color w:val="auto"/>
                <w:sz w:val="20"/>
                <w:szCs w:val="20"/>
              </w:rPr>
            </w:pPr>
          </w:p>
          <w:p w14:paraId="467D652B" w14:textId="0B11FADA" w:rsidR="00330917" w:rsidRPr="00330917" w:rsidRDefault="00330917" w:rsidP="00592A7E">
            <w:pPr>
              <w:spacing w:after="0" w:line="240" w:lineRule="auto"/>
              <w:rPr>
                <w:rFonts w:eastAsia="Times New Roman" w:cs="Times New Roman"/>
                <w:bCs/>
                <w:color w:val="auto"/>
                <w:sz w:val="20"/>
                <w:szCs w:val="20"/>
              </w:rPr>
            </w:pPr>
          </w:p>
          <w:p w14:paraId="539EF6D7" w14:textId="77777777" w:rsidR="00330917" w:rsidRPr="00330917" w:rsidRDefault="00330917" w:rsidP="00330917">
            <w:pPr>
              <w:spacing w:after="0" w:line="240" w:lineRule="auto"/>
              <w:rPr>
                <w:rFonts w:eastAsia="Times New Roman" w:cs="Times New Roman"/>
                <w:bCs/>
                <w:color w:val="auto"/>
                <w:sz w:val="20"/>
                <w:szCs w:val="20"/>
              </w:rPr>
            </w:pPr>
          </w:p>
          <w:p w14:paraId="1470763E" w14:textId="77777777" w:rsidR="00330917" w:rsidRPr="00330917" w:rsidRDefault="00330917" w:rsidP="00330917">
            <w:pPr>
              <w:spacing w:after="0" w:line="240" w:lineRule="auto"/>
              <w:rPr>
                <w:rFonts w:eastAsia="Times New Roman" w:cs="Times New Roman"/>
                <w:bCs/>
                <w:color w:val="auto"/>
                <w:sz w:val="20"/>
                <w:szCs w:val="20"/>
              </w:rPr>
            </w:pPr>
          </w:p>
          <w:p w14:paraId="3974DDB9" w14:textId="77777777" w:rsidR="00330917" w:rsidRPr="00330917" w:rsidRDefault="00330917" w:rsidP="00330917">
            <w:pPr>
              <w:spacing w:after="0" w:line="240" w:lineRule="auto"/>
              <w:rPr>
                <w:rFonts w:eastAsia="Times New Roman" w:cs="Times New Roman"/>
                <w:bCs/>
                <w:color w:val="auto"/>
                <w:sz w:val="20"/>
                <w:szCs w:val="20"/>
              </w:rPr>
            </w:pPr>
          </w:p>
          <w:p w14:paraId="536ADAB2" w14:textId="77777777" w:rsidR="00330917" w:rsidRPr="00330917" w:rsidRDefault="00330917" w:rsidP="00592A7E">
            <w:pPr>
              <w:spacing w:after="0" w:line="240" w:lineRule="auto"/>
              <w:ind w:left="-829"/>
              <w:rPr>
                <w:rFonts w:eastAsia="Times New Roman" w:cs="Times New Roman"/>
                <w:bCs/>
                <w:color w:val="auto"/>
                <w:sz w:val="20"/>
                <w:szCs w:val="20"/>
              </w:rPr>
            </w:pPr>
          </w:p>
          <w:p w14:paraId="4554CC5C" w14:textId="3A7EDB34" w:rsidR="00330917" w:rsidRDefault="00330917" w:rsidP="00330917">
            <w:pPr>
              <w:spacing w:after="0" w:line="240" w:lineRule="auto"/>
              <w:rPr>
                <w:rFonts w:eastAsia="Times New Roman" w:cs="Times New Roman"/>
                <w:bCs/>
                <w:color w:val="auto"/>
                <w:sz w:val="20"/>
                <w:szCs w:val="20"/>
              </w:rPr>
            </w:pPr>
          </w:p>
          <w:p w14:paraId="2FAC2139" w14:textId="79835E8C" w:rsidR="008D07F9" w:rsidRDefault="008D07F9" w:rsidP="00330917">
            <w:pPr>
              <w:spacing w:after="0" w:line="240" w:lineRule="auto"/>
              <w:rPr>
                <w:rFonts w:eastAsia="Times New Roman" w:cs="Times New Roman"/>
                <w:bCs/>
                <w:color w:val="auto"/>
                <w:sz w:val="20"/>
                <w:szCs w:val="20"/>
              </w:rPr>
            </w:pPr>
          </w:p>
          <w:p w14:paraId="3FCF0EB4" w14:textId="0573F453" w:rsidR="008D07F9" w:rsidRDefault="008D07F9" w:rsidP="00330917">
            <w:pPr>
              <w:spacing w:after="0" w:line="240" w:lineRule="auto"/>
              <w:rPr>
                <w:rFonts w:eastAsia="Times New Roman" w:cs="Times New Roman"/>
                <w:bCs/>
                <w:color w:val="auto"/>
                <w:sz w:val="20"/>
                <w:szCs w:val="20"/>
              </w:rPr>
            </w:pPr>
          </w:p>
          <w:p w14:paraId="4C70BAF7" w14:textId="1BC17305" w:rsidR="008D07F9" w:rsidRDefault="008D07F9" w:rsidP="00330917">
            <w:pPr>
              <w:spacing w:after="0" w:line="240" w:lineRule="auto"/>
              <w:rPr>
                <w:rFonts w:eastAsia="Times New Roman" w:cs="Times New Roman"/>
                <w:bCs/>
                <w:color w:val="auto"/>
                <w:sz w:val="20"/>
                <w:szCs w:val="20"/>
              </w:rPr>
            </w:pPr>
          </w:p>
          <w:p w14:paraId="67663FC3" w14:textId="58A8F77A" w:rsidR="008D07F9" w:rsidRDefault="008D07F9" w:rsidP="00330917">
            <w:pPr>
              <w:spacing w:after="0" w:line="240" w:lineRule="auto"/>
              <w:rPr>
                <w:rFonts w:eastAsia="Times New Roman" w:cs="Times New Roman"/>
                <w:bCs/>
                <w:color w:val="auto"/>
                <w:sz w:val="20"/>
                <w:szCs w:val="20"/>
              </w:rPr>
            </w:pPr>
          </w:p>
          <w:p w14:paraId="652AE2C7" w14:textId="394AD5DE" w:rsidR="008D07F9" w:rsidRDefault="008D07F9" w:rsidP="00330917">
            <w:pPr>
              <w:spacing w:after="0" w:line="240" w:lineRule="auto"/>
              <w:rPr>
                <w:rFonts w:eastAsia="Times New Roman" w:cs="Times New Roman"/>
                <w:bCs/>
                <w:color w:val="auto"/>
                <w:sz w:val="20"/>
                <w:szCs w:val="20"/>
              </w:rPr>
            </w:pPr>
          </w:p>
          <w:p w14:paraId="06FB7CDE" w14:textId="78F2149B" w:rsidR="008D07F9" w:rsidRDefault="008D07F9" w:rsidP="00330917">
            <w:pPr>
              <w:spacing w:after="0" w:line="240" w:lineRule="auto"/>
              <w:rPr>
                <w:rFonts w:eastAsia="Times New Roman" w:cs="Times New Roman"/>
                <w:bCs/>
                <w:color w:val="auto"/>
                <w:sz w:val="20"/>
                <w:szCs w:val="20"/>
              </w:rPr>
            </w:pPr>
          </w:p>
          <w:p w14:paraId="7A0D74D8" w14:textId="71486A18" w:rsidR="008D07F9" w:rsidRDefault="008D07F9" w:rsidP="00330917">
            <w:pPr>
              <w:spacing w:after="0" w:line="240" w:lineRule="auto"/>
              <w:rPr>
                <w:rFonts w:eastAsia="Times New Roman" w:cs="Times New Roman"/>
                <w:bCs/>
                <w:color w:val="auto"/>
                <w:sz w:val="20"/>
                <w:szCs w:val="20"/>
              </w:rPr>
            </w:pPr>
          </w:p>
          <w:p w14:paraId="021AFCA7" w14:textId="605B55BA" w:rsidR="008D07F9" w:rsidRDefault="008D07F9" w:rsidP="00330917">
            <w:pPr>
              <w:spacing w:after="0" w:line="240" w:lineRule="auto"/>
              <w:rPr>
                <w:rFonts w:eastAsia="Times New Roman" w:cs="Times New Roman"/>
                <w:bCs/>
                <w:color w:val="auto"/>
                <w:sz w:val="20"/>
                <w:szCs w:val="20"/>
              </w:rPr>
            </w:pPr>
          </w:p>
          <w:p w14:paraId="2AF4B038" w14:textId="08191130" w:rsidR="008D07F9" w:rsidRDefault="008D07F9" w:rsidP="00330917">
            <w:pPr>
              <w:spacing w:after="0" w:line="240" w:lineRule="auto"/>
              <w:rPr>
                <w:rFonts w:eastAsia="Times New Roman" w:cs="Times New Roman"/>
                <w:bCs/>
                <w:color w:val="auto"/>
                <w:sz w:val="20"/>
                <w:szCs w:val="20"/>
              </w:rPr>
            </w:pPr>
          </w:p>
          <w:p w14:paraId="5FB782AC" w14:textId="77777777" w:rsidR="002025B1" w:rsidRDefault="002025B1" w:rsidP="00330917">
            <w:pPr>
              <w:spacing w:after="0" w:line="240" w:lineRule="auto"/>
              <w:rPr>
                <w:rFonts w:eastAsia="Times New Roman" w:cs="Times New Roman"/>
                <w:bCs/>
                <w:color w:val="auto"/>
                <w:sz w:val="20"/>
                <w:szCs w:val="20"/>
              </w:rPr>
            </w:pPr>
          </w:p>
          <w:p w14:paraId="5796A9CB" w14:textId="77777777" w:rsidR="002025B1" w:rsidRDefault="002025B1" w:rsidP="00330917">
            <w:pPr>
              <w:spacing w:after="0" w:line="240" w:lineRule="auto"/>
              <w:rPr>
                <w:rFonts w:eastAsia="Times New Roman" w:cs="Times New Roman"/>
                <w:bCs/>
                <w:color w:val="auto"/>
                <w:sz w:val="20"/>
                <w:szCs w:val="20"/>
              </w:rPr>
            </w:pPr>
          </w:p>
          <w:p w14:paraId="7D99291E" w14:textId="77777777" w:rsidR="002025B1" w:rsidRDefault="002025B1" w:rsidP="00330917">
            <w:pPr>
              <w:spacing w:after="0" w:line="240" w:lineRule="auto"/>
              <w:rPr>
                <w:rFonts w:eastAsia="Times New Roman" w:cs="Times New Roman"/>
                <w:bCs/>
                <w:color w:val="auto"/>
                <w:sz w:val="20"/>
                <w:szCs w:val="20"/>
              </w:rPr>
            </w:pPr>
          </w:p>
          <w:p w14:paraId="4FA3F870" w14:textId="77777777" w:rsidR="002025B1" w:rsidRDefault="002025B1" w:rsidP="00330917">
            <w:pPr>
              <w:spacing w:after="0" w:line="240" w:lineRule="auto"/>
              <w:rPr>
                <w:rFonts w:eastAsia="Times New Roman" w:cs="Times New Roman"/>
                <w:bCs/>
                <w:color w:val="auto"/>
                <w:sz w:val="20"/>
                <w:szCs w:val="20"/>
              </w:rPr>
            </w:pPr>
          </w:p>
          <w:p w14:paraId="79171B17" w14:textId="77777777" w:rsidR="002025B1" w:rsidRDefault="002025B1" w:rsidP="00330917">
            <w:pPr>
              <w:spacing w:after="0" w:line="240" w:lineRule="auto"/>
              <w:rPr>
                <w:rFonts w:eastAsia="Times New Roman" w:cs="Times New Roman"/>
                <w:bCs/>
                <w:color w:val="auto"/>
                <w:sz w:val="20"/>
                <w:szCs w:val="20"/>
              </w:rPr>
            </w:pPr>
          </w:p>
          <w:p w14:paraId="27FE1DFE" w14:textId="77777777" w:rsidR="002025B1" w:rsidRPr="00330917" w:rsidRDefault="002025B1" w:rsidP="00330917">
            <w:pPr>
              <w:spacing w:after="0" w:line="240" w:lineRule="auto"/>
              <w:rPr>
                <w:rFonts w:eastAsia="Times New Roman" w:cs="Times New Roman"/>
                <w:bCs/>
                <w:color w:val="auto"/>
                <w:sz w:val="20"/>
                <w:szCs w:val="20"/>
              </w:rPr>
            </w:pPr>
          </w:p>
          <w:p w14:paraId="67726B4E" w14:textId="77777777" w:rsidR="00330917" w:rsidRPr="00330917" w:rsidRDefault="00330917" w:rsidP="00330917">
            <w:pPr>
              <w:spacing w:after="0" w:line="240" w:lineRule="auto"/>
              <w:rPr>
                <w:rFonts w:eastAsia="Times New Roman" w:cs="Times New Roman"/>
                <w:bCs/>
                <w:color w:val="auto"/>
                <w:sz w:val="20"/>
                <w:szCs w:val="20"/>
              </w:rPr>
            </w:pPr>
          </w:p>
          <w:p w14:paraId="7CCA4E71" w14:textId="77777777" w:rsidR="00330917" w:rsidRPr="00330917" w:rsidRDefault="00330917" w:rsidP="00330917">
            <w:pPr>
              <w:spacing w:after="0" w:line="240" w:lineRule="auto"/>
              <w:rPr>
                <w:rFonts w:eastAsia="Times New Roman"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footerReference w:type="default" r:id="rId8"/>
          <w:pgSz w:w="11906" w:h="16838"/>
          <w:pgMar w:top="720" w:right="720" w:bottom="720" w:left="720" w:header="709" w:footer="709" w:gutter="0"/>
          <w:cols w:space="708"/>
          <w:docGrid w:linePitch="360"/>
        </w:sectPr>
      </w:pPr>
    </w:p>
    <w:tbl>
      <w:tblPr>
        <w:tblpPr w:leftFromText="180" w:rightFromText="180" w:vertAnchor="text" w:horzAnchor="margin" w:tblpX="-572" w:tblpY="4"/>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5"/>
      </w:tblGrid>
      <w:tr w:rsidR="00137E4D" w:rsidRPr="00330917" w14:paraId="7C59C7F5" w14:textId="77777777" w:rsidTr="00043497">
        <w:trPr>
          <w:trHeight w:val="712"/>
        </w:trPr>
        <w:tc>
          <w:tcPr>
            <w:tcW w:w="10065"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043497">
            <w:pPr>
              <w:keepNext/>
              <w:spacing w:after="0" w:line="240" w:lineRule="auto"/>
              <w:jc w:val="center"/>
              <w:rPr>
                <w:rFonts w:eastAsia="Times New Roman" w:cs="Times New Roman"/>
                <w:b/>
                <w:color w:val="auto"/>
                <w:sz w:val="32"/>
                <w:szCs w:val="32"/>
                <w:lang w:val="en-AU"/>
              </w:rPr>
            </w:pPr>
          </w:p>
          <w:p w14:paraId="3CBA6E0C" w14:textId="41DEDDFA" w:rsidR="00137E4D" w:rsidRPr="00330917" w:rsidRDefault="00137E4D" w:rsidP="00043497">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bidi="bn-BD"/>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571C8651" w14:textId="4079D3A1" w:rsidR="00137E4D" w:rsidRPr="002501FF" w:rsidRDefault="00737D90" w:rsidP="00043497">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tc>
      </w:tr>
      <w:tr w:rsidR="00137E4D" w:rsidRPr="00330917" w14:paraId="42C1A577" w14:textId="77777777" w:rsidTr="00043497">
        <w:trPr>
          <w:trHeight w:val="468"/>
        </w:trPr>
        <w:tc>
          <w:tcPr>
            <w:tcW w:w="10065" w:type="dxa"/>
            <w:vMerge/>
            <w:tcBorders>
              <w:left w:val="single" w:sz="4" w:space="0" w:color="auto"/>
              <w:right w:val="single" w:sz="4" w:space="0" w:color="auto"/>
            </w:tcBorders>
            <w:shd w:val="clear" w:color="auto" w:fill="auto"/>
          </w:tcPr>
          <w:p w14:paraId="1B590FD9" w14:textId="77777777" w:rsidR="00137E4D" w:rsidRPr="00330917" w:rsidRDefault="00137E4D" w:rsidP="00043497">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043497">
        <w:trPr>
          <w:trHeight w:val="468"/>
        </w:trPr>
        <w:tc>
          <w:tcPr>
            <w:tcW w:w="10065" w:type="dxa"/>
            <w:vMerge/>
            <w:tcBorders>
              <w:left w:val="single" w:sz="4" w:space="0" w:color="auto"/>
              <w:right w:val="single" w:sz="4" w:space="0" w:color="auto"/>
            </w:tcBorders>
            <w:shd w:val="clear" w:color="auto" w:fill="auto"/>
          </w:tcPr>
          <w:p w14:paraId="19F59176" w14:textId="77777777" w:rsidR="00137E4D" w:rsidRPr="00330917" w:rsidRDefault="00137E4D" w:rsidP="00043497">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043497">
        <w:trPr>
          <w:trHeight w:val="468"/>
        </w:trPr>
        <w:tc>
          <w:tcPr>
            <w:tcW w:w="10065" w:type="dxa"/>
            <w:vMerge/>
            <w:tcBorders>
              <w:left w:val="single" w:sz="4" w:space="0" w:color="auto"/>
              <w:right w:val="single" w:sz="4" w:space="0" w:color="auto"/>
            </w:tcBorders>
            <w:shd w:val="clear" w:color="auto" w:fill="auto"/>
          </w:tcPr>
          <w:p w14:paraId="56A7DC54" w14:textId="77777777" w:rsidR="00137E4D" w:rsidRPr="00330917" w:rsidRDefault="00137E4D" w:rsidP="00043497">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043497">
        <w:trPr>
          <w:trHeight w:val="460"/>
        </w:trPr>
        <w:tc>
          <w:tcPr>
            <w:tcW w:w="10065" w:type="dxa"/>
            <w:tcBorders>
              <w:left w:val="single" w:sz="4" w:space="0" w:color="auto"/>
              <w:bottom w:val="single" w:sz="4" w:space="0" w:color="auto"/>
              <w:right w:val="single" w:sz="4" w:space="0" w:color="auto"/>
            </w:tcBorders>
            <w:shd w:val="clear" w:color="auto" w:fill="auto"/>
          </w:tcPr>
          <w:p w14:paraId="5404EE2E" w14:textId="6DC7683E" w:rsidR="00137E4D" w:rsidRPr="0029335D" w:rsidRDefault="00137E4D" w:rsidP="00043497">
            <w:pPr>
              <w:keepNext/>
              <w:spacing w:after="0" w:line="240" w:lineRule="auto"/>
              <w:rPr>
                <w:rFonts w:eastAsia="Times New Roman" w:cs="Times New Roman"/>
                <w:b/>
                <w:color w:val="auto"/>
                <w:szCs w:val="24"/>
                <w:lang w:val="en-AU"/>
              </w:rPr>
            </w:pPr>
            <w:bookmarkStart w:id="1" w:name="_Hlk147699055"/>
            <w:r w:rsidRPr="0029335D">
              <w:rPr>
                <w:rFonts w:eastAsia="Times New Roman" w:cs="Times New Roman"/>
                <w:b/>
                <w:color w:val="auto"/>
                <w:szCs w:val="24"/>
                <w:lang w:val="en-AU"/>
              </w:rPr>
              <w:t xml:space="preserve">Trip Advisor Review Response </w:t>
            </w:r>
            <w:bookmarkEnd w:id="1"/>
          </w:p>
        </w:tc>
      </w:tr>
      <w:tr w:rsidR="00137E4D" w:rsidRPr="00330917" w14:paraId="618DF3DE" w14:textId="77777777" w:rsidTr="00043497">
        <w:trPr>
          <w:trHeight w:val="470"/>
        </w:trPr>
        <w:tc>
          <w:tcPr>
            <w:tcW w:w="10065"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043497">
            <w:pPr>
              <w:spacing w:after="0" w:line="240" w:lineRule="auto"/>
              <w:rPr>
                <w:rFonts w:eastAsia="Times New Roman" w:cs="Times New Roman"/>
                <w:bCs/>
                <w:color w:val="auto"/>
                <w:sz w:val="20"/>
                <w:szCs w:val="20"/>
              </w:rPr>
            </w:pPr>
          </w:p>
          <w:p w14:paraId="14849FD5" w14:textId="77777777" w:rsidR="00137E4D" w:rsidRPr="00330917" w:rsidRDefault="00137E4D" w:rsidP="00043497">
            <w:pPr>
              <w:spacing w:after="0" w:line="240" w:lineRule="auto"/>
              <w:rPr>
                <w:rFonts w:eastAsia="Times New Roman" w:cs="Times New Roman"/>
                <w:bCs/>
                <w:color w:val="auto"/>
                <w:sz w:val="20"/>
                <w:szCs w:val="20"/>
              </w:rPr>
            </w:pPr>
          </w:p>
          <w:p w14:paraId="3EF46441" w14:textId="1B01155A" w:rsidR="00137E4D" w:rsidRDefault="00221910" w:rsidP="00043497">
            <w:r>
              <w:t xml:space="preserve">Dear Sir/Mam, </w:t>
            </w:r>
          </w:p>
          <w:p w14:paraId="52469AA8" w14:textId="5075BB9D" w:rsidR="00221910" w:rsidRDefault="00221910" w:rsidP="00043497">
            <w:r>
              <w:t xml:space="preserve">Thanks for reviewing your recent stay at our hotel. We care about what our guests think and appreciate your honesty. </w:t>
            </w:r>
          </w:p>
          <w:p w14:paraId="3EB0842F" w14:textId="53D0454D" w:rsidR="00221910" w:rsidRDefault="00221910" w:rsidP="00043497">
            <w:r>
              <w:t xml:space="preserve">We regret the issues you faced during your stay. </w:t>
            </w:r>
            <w:r w:rsidR="00E65202">
              <w:t>It isn't enjoyable</w:t>
            </w:r>
            <w:r>
              <w:t xml:space="preserve"> that your room wasn't clean. You may be assured that we have launched an urgent inquiry into the concerns you've highlighted </w:t>
            </w:r>
            <w:proofErr w:type="gramStart"/>
            <w:r>
              <w:t>as a result of</w:t>
            </w:r>
            <w:proofErr w:type="gramEnd"/>
            <w:r>
              <w:t xml:space="preserve"> your feedback.</w:t>
            </w:r>
            <w:r w:rsidR="00F317F9">
              <w:t xml:space="preserve"> </w:t>
            </w:r>
            <w:r>
              <w:t xml:space="preserve">Our objective is to make our visitors comfortable and happy, and we </w:t>
            </w:r>
            <w:r w:rsidR="00E65202">
              <w:t>apologise</w:t>
            </w:r>
            <w:r>
              <w:t xml:space="preserve"> for not meeting your expectations. We will fix these problems quickly to prevent recurrence.</w:t>
            </w:r>
          </w:p>
          <w:p w14:paraId="3804000B" w14:textId="5075F9C3" w:rsidR="00221910" w:rsidRDefault="00221910" w:rsidP="00043497">
            <w:r>
              <w:t xml:space="preserve">To </w:t>
            </w:r>
            <w:r w:rsidR="00E65202">
              <w:t>apologise</w:t>
            </w:r>
            <w:r>
              <w:t xml:space="preserve">, we'll give you a </w:t>
            </w:r>
            <w:r w:rsidR="00F317F9">
              <w:t>complimentary</w:t>
            </w:r>
            <w:r>
              <w:t xml:space="preserve"> one-night stay and a room upgrade on your future visit. Please allow us another chance to serve you with our excellent service and accommodations.</w:t>
            </w:r>
            <w:r w:rsidR="00F317F9">
              <w:t xml:space="preserve"> </w:t>
            </w:r>
            <w:r>
              <w:t>Again, sorry for the trouble, and we value your comments. We will use your feedback as a critical component of our continuous service improvement initiatives.</w:t>
            </w:r>
          </w:p>
          <w:p w14:paraId="139CD286" w14:textId="074CF6E5" w:rsidR="00221910" w:rsidRDefault="00221910" w:rsidP="00043497">
            <w:r>
              <w:t>Thank you for selecting our hotel. We hope to see you again soon.</w:t>
            </w:r>
          </w:p>
          <w:p w14:paraId="409215E2" w14:textId="77777777" w:rsidR="00380B9A" w:rsidRDefault="00380B9A" w:rsidP="00043497"/>
          <w:p w14:paraId="52F40FD1" w14:textId="77777777" w:rsidR="00F317F9" w:rsidRPr="00330917" w:rsidRDefault="00F317F9" w:rsidP="00043497"/>
          <w:p w14:paraId="40B6DC18" w14:textId="77777777" w:rsidR="00137E4D" w:rsidRPr="00330917" w:rsidRDefault="00137E4D" w:rsidP="00043497">
            <w:pPr>
              <w:spacing w:after="0" w:line="240" w:lineRule="auto"/>
              <w:jc w:val="center"/>
              <w:rPr>
                <w:rFonts w:eastAsia="Times New Roman" w:cs="Times New Roman"/>
                <w:bCs/>
                <w:color w:val="auto"/>
                <w:sz w:val="20"/>
                <w:szCs w:val="20"/>
              </w:rPr>
            </w:pPr>
          </w:p>
          <w:p w14:paraId="664258A0" w14:textId="77777777" w:rsidR="00137E4D" w:rsidRPr="00330917" w:rsidRDefault="00137E4D" w:rsidP="00043497">
            <w:pPr>
              <w:spacing w:after="0" w:line="240" w:lineRule="auto"/>
              <w:rPr>
                <w:rFonts w:eastAsia="Times New Roman" w:cs="Times New Roman"/>
                <w:bCs/>
                <w:color w:val="auto"/>
                <w:sz w:val="20"/>
                <w:szCs w:val="20"/>
              </w:rPr>
            </w:pPr>
          </w:p>
          <w:p w14:paraId="1A4EF15B" w14:textId="77777777" w:rsidR="00137E4D" w:rsidRPr="00330917" w:rsidRDefault="00137E4D" w:rsidP="00043497">
            <w:pPr>
              <w:spacing w:after="0" w:line="240" w:lineRule="auto"/>
              <w:rPr>
                <w:rFonts w:eastAsia="Times New Roman"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X="-572" w:tblpY="49"/>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36"/>
      </w:tblGrid>
      <w:tr w:rsidR="00137E4D" w:rsidRPr="00330917" w14:paraId="1B709180" w14:textId="77777777" w:rsidTr="00253970">
        <w:trPr>
          <w:trHeight w:val="574"/>
        </w:trPr>
        <w:tc>
          <w:tcPr>
            <w:tcW w:w="9776" w:type="dxa"/>
            <w:vMerge w:val="restart"/>
            <w:tcBorders>
              <w:top w:val="single" w:sz="4" w:space="0" w:color="auto"/>
              <w:left w:val="single" w:sz="4" w:space="0" w:color="auto"/>
              <w:right w:val="single" w:sz="4" w:space="0" w:color="auto"/>
            </w:tcBorders>
            <w:shd w:val="clear" w:color="auto" w:fill="auto"/>
          </w:tcPr>
          <w:p w14:paraId="721A320B" w14:textId="77777777" w:rsidR="00043497" w:rsidRDefault="00043497" w:rsidP="00043497">
            <w:pPr>
              <w:rPr>
                <w:rFonts w:eastAsia="Times New Roman" w:cs="Times New Roman"/>
                <w:bCs/>
                <w:color w:val="auto"/>
                <w:szCs w:val="24"/>
                <w:lang w:val="en-AU"/>
              </w:rPr>
            </w:pPr>
            <w:bookmarkStart w:id="2" w:name="_Hlk147699070"/>
          </w:p>
          <w:p w14:paraId="29495238" w14:textId="132E4BAF" w:rsidR="00137E4D" w:rsidRDefault="00492631" w:rsidP="00043497">
            <w:pPr>
              <w:rPr>
                <w:rFonts w:eastAsia="Times New Roman" w:cs="Times New Roman"/>
                <w:bCs/>
                <w:color w:val="auto"/>
                <w:szCs w:val="24"/>
                <w:lang w:val="en-AU"/>
              </w:rPr>
            </w:pPr>
            <w:r w:rsidRPr="00492631">
              <w:rPr>
                <w:rFonts w:eastAsia="Times New Roman" w:cs="Times New Roman"/>
                <w:bCs/>
                <w:color w:val="auto"/>
                <w:szCs w:val="24"/>
                <w:lang w:val="en-AU"/>
              </w:rPr>
              <w:lastRenderedPageBreak/>
              <w:t>Screen shot of referenced Trip Advisor review used</w:t>
            </w:r>
            <w:bookmarkEnd w:id="2"/>
            <w:r>
              <w:rPr>
                <w:rFonts w:eastAsia="Times New Roman" w:cs="Times New Roman"/>
                <w:bCs/>
                <w:color w:val="auto"/>
                <w:szCs w:val="24"/>
                <w:lang w:val="en-AU"/>
              </w:rPr>
              <w:t>:</w:t>
            </w:r>
          </w:p>
          <w:p w14:paraId="25E9F534" w14:textId="27DA59A3" w:rsidR="00E65202" w:rsidRPr="00492631" w:rsidRDefault="00E65202" w:rsidP="00043497">
            <w:pPr>
              <w:rPr>
                <w:rFonts w:eastAsia="Times New Roman" w:cs="Times New Roman"/>
                <w:bCs/>
                <w:color w:val="auto"/>
                <w:szCs w:val="24"/>
                <w:lang w:val="en-AU"/>
              </w:rPr>
            </w:pPr>
            <w:r w:rsidRPr="00E65202">
              <w:rPr>
                <w:rFonts w:eastAsia="Times New Roman" w:cs="Times New Roman"/>
                <w:bCs/>
                <w:noProof/>
                <w:color w:val="auto"/>
                <w:szCs w:val="24"/>
                <w:lang w:eastAsia="en-GB" w:bidi="bn-BD"/>
              </w:rPr>
              <w:drawing>
                <wp:inline distT="0" distB="0" distL="0" distR="0" wp14:anchorId="7EAD7B4F" wp14:editId="2A64DF0D">
                  <wp:extent cx="6165198" cy="83820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81275" cy="8403857"/>
                          </a:xfrm>
                          <a:prstGeom prst="rect">
                            <a:avLst/>
                          </a:prstGeom>
                        </pic:spPr>
                      </pic:pic>
                    </a:graphicData>
                  </a:graphic>
                </wp:inline>
              </w:drawing>
            </w:r>
          </w:p>
        </w:tc>
      </w:tr>
      <w:tr w:rsidR="00137E4D" w:rsidRPr="00330917" w14:paraId="0AE30D39" w14:textId="77777777" w:rsidTr="00253970">
        <w:trPr>
          <w:trHeight w:val="468"/>
        </w:trPr>
        <w:tc>
          <w:tcPr>
            <w:tcW w:w="9776" w:type="dxa"/>
            <w:vMerge/>
            <w:tcBorders>
              <w:left w:val="single" w:sz="4" w:space="0" w:color="auto"/>
              <w:right w:val="single" w:sz="4" w:space="0" w:color="auto"/>
            </w:tcBorders>
            <w:shd w:val="clear" w:color="auto" w:fill="auto"/>
          </w:tcPr>
          <w:p w14:paraId="488AAB86" w14:textId="77777777" w:rsidR="00137E4D" w:rsidRPr="00330917" w:rsidRDefault="00137E4D" w:rsidP="00043497">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253970">
        <w:trPr>
          <w:trHeight w:val="468"/>
        </w:trPr>
        <w:tc>
          <w:tcPr>
            <w:tcW w:w="9776" w:type="dxa"/>
            <w:vMerge/>
            <w:tcBorders>
              <w:left w:val="single" w:sz="4" w:space="0" w:color="auto"/>
              <w:right w:val="single" w:sz="4" w:space="0" w:color="auto"/>
            </w:tcBorders>
            <w:shd w:val="clear" w:color="auto" w:fill="auto"/>
          </w:tcPr>
          <w:p w14:paraId="437EF981" w14:textId="77777777" w:rsidR="00137E4D" w:rsidRPr="00330917" w:rsidRDefault="00137E4D" w:rsidP="00043497">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253970">
        <w:trPr>
          <w:trHeight w:val="460"/>
        </w:trPr>
        <w:tc>
          <w:tcPr>
            <w:tcW w:w="9776" w:type="dxa"/>
            <w:vMerge/>
            <w:tcBorders>
              <w:left w:val="single" w:sz="4" w:space="0" w:color="auto"/>
              <w:right w:val="single" w:sz="4" w:space="0" w:color="auto"/>
            </w:tcBorders>
            <w:shd w:val="clear" w:color="auto" w:fill="auto"/>
          </w:tcPr>
          <w:p w14:paraId="429A2663" w14:textId="77777777" w:rsidR="00137E4D" w:rsidRPr="00330917" w:rsidRDefault="00137E4D" w:rsidP="00043497">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253970">
        <w:trPr>
          <w:trHeight w:val="460"/>
        </w:trPr>
        <w:tc>
          <w:tcPr>
            <w:tcW w:w="9776" w:type="dxa"/>
            <w:tcBorders>
              <w:left w:val="single" w:sz="4" w:space="0" w:color="auto"/>
              <w:bottom w:val="single" w:sz="4" w:space="0" w:color="auto"/>
              <w:right w:val="single" w:sz="4" w:space="0" w:color="auto"/>
            </w:tcBorders>
            <w:shd w:val="clear" w:color="auto" w:fill="auto"/>
          </w:tcPr>
          <w:p w14:paraId="4B6F24C1" w14:textId="6F02D54A" w:rsidR="00983E51" w:rsidRDefault="00983E51" w:rsidP="00043497">
            <w:pPr>
              <w:keepNext/>
              <w:spacing w:after="0" w:line="240" w:lineRule="auto"/>
              <w:rPr>
                <w:rFonts w:eastAsia="Times New Roman" w:cs="Times New Roman"/>
                <w:b/>
                <w:color w:val="auto"/>
                <w:szCs w:val="24"/>
                <w:lang w:val="en-AU"/>
              </w:rPr>
            </w:pPr>
            <w:bookmarkStart w:id="3" w:name="_Hlk147699082"/>
          </w:p>
          <w:p w14:paraId="4E911B49" w14:textId="77777777" w:rsidR="00043497" w:rsidRDefault="00043497" w:rsidP="00043497">
            <w:pPr>
              <w:keepNext/>
              <w:spacing w:after="0" w:line="240" w:lineRule="auto"/>
              <w:rPr>
                <w:rFonts w:eastAsia="Times New Roman" w:cs="Times New Roman"/>
                <w:b/>
                <w:color w:val="auto"/>
                <w:szCs w:val="24"/>
                <w:lang w:val="en-AU"/>
              </w:rPr>
            </w:pPr>
          </w:p>
          <w:p w14:paraId="034A1983" w14:textId="2202555A" w:rsidR="00137E4D" w:rsidRPr="00D20F64" w:rsidRDefault="0029335D" w:rsidP="00043497">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bookmarkEnd w:id="3"/>
          </w:p>
        </w:tc>
      </w:tr>
      <w:tr w:rsidR="00137E4D" w:rsidRPr="00330917" w14:paraId="74C1F03D" w14:textId="77777777" w:rsidTr="00253970">
        <w:trPr>
          <w:trHeight w:val="470"/>
        </w:trPr>
        <w:tc>
          <w:tcPr>
            <w:tcW w:w="977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043497">
            <w:pPr>
              <w:spacing w:after="0"/>
              <w:rPr>
                <w:rFonts w:eastAsia="Times New Roman" w:cs="Times New Roman"/>
                <w:bCs/>
                <w:color w:val="auto"/>
                <w:sz w:val="20"/>
                <w:szCs w:val="20"/>
              </w:rPr>
            </w:pPr>
          </w:p>
          <w:p w14:paraId="5373107F" w14:textId="49307A5B" w:rsidR="003217A9" w:rsidRPr="003217A9" w:rsidRDefault="00E65202" w:rsidP="00043497">
            <w:r>
              <w:t xml:space="preserve">Dear Mr. </w:t>
            </w:r>
            <w:r w:rsidR="003217A9" w:rsidRPr="003217A9">
              <w:t>Federick,</w:t>
            </w:r>
          </w:p>
          <w:p w14:paraId="004CBE91" w14:textId="42C224B4" w:rsidR="003217A9" w:rsidRPr="003217A9" w:rsidRDefault="003217A9" w:rsidP="00043497">
            <w:r w:rsidRPr="003217A9">
              <w:t xml:space="preserve">Please accept my sincere apologies for </w:t>
            </w:r>
            <w:r w:rsidR="00E65202">
              <w:t xml:space="preserve">the difficulties you experienced </w:t>
            </w:r>
            <w:r w:rsidRPr="003217A9">
              <w:t>during your stay in our hotel on Saturday, August 26th, in room 205. I hope this letter finds you well. We are grateful to you for taking the time to submit feedback, as this enables us to grow as a company and deliver superior service to our customers.</w:t>
            </w:r>
          </w:p>
          <w:p w14:paraId="55DAB5EF" w14:textId="7E82615A" w:rsidR="003217A9" w:rsidRPr="003217A9" w:rsidRDefault="003217A9" w:rsidP="00043497">
            <w:r w:rsidRPr="003217A9">
              <w:t xml:space="preserve">I'd want to start by addressing your issues with the Sunday morning brunch we provided. It's disappointing to hear that the food was cold and </w:t>
            </w:r>
            <w:r>
              <w:t>tasted terrible</w:t>
            </w:r>
            <w:r w:rsidRPr="003217A9">
              <w:t xml:space="preserve">. As our </w:t>
            </w:r>
            <w:r>
              <w:t>guests</w:t>
            </w:r>
            <w:r w:rsidRPr="003217A9">
              <w:t xml:space="preserve">, you have every right to anticipate that we will start your day </w:t>
            </w:r>
            <w:r>
              <w:t>with a warm and pleasant meal</w:t>
            </w:r>
            <w:r w:rsidRPr="003217A9">
              <w:t xml:space="preserve">. We humbly ask that you accept our apologies for failing to live up to this standard. We've sent your comments to the kitchen and are working right now to improve our breakfast service so that every dish is </w:t>
            </w:r>
            <w:r>
              <w:t>served hot and</w:t>
            </w:r>
            <w:r w:rsidRPr="003217A9">
              <w:t xml:space="preserve"> tastes great. </w:t>
            </w:r>
            <w:r>
              <w:t xml:space="preserve">We are fully dedicated to making the eating experience that we provide for our customers </w:t>
            </w:r>
            <w:r w:rsidR="00E65202">
              <w:t>more enjoyable in the future</w:t>
            </w:r>
            <w:r w:rsidRPr="003217A9">
              <w:t>.</w:t>
            </w:r>
          </w:p>
          <w:p w14:paraId="71A7CA89" w14:textId="49D20FC3" w:rsidR="003217A9" w:rsidRPr="003217A9" w:rsidRDefault="003217A9" w:rsidP="00043497">
            <w:r>
              <w:t>We're</w:t>
            </w:r>
            <w:r w:rsidRPr="003217A9">
              <w:t xml:space="preserve"> very sorry that the noise from a baby crying in the room next door kept you from sleeping well. We are aware of the obligation that falls on us to provide each of our visitors with an atmosphere that is quiet and conducive to relaxation. </w:t>
            </w:r>
            <w:r w:rsidR="00300E35">
              <w:t xml:space="preserve"> </w:t>
            </w:r>
            <w:r w:rsidR="00300E35" w:rsidRPr="00300E35">
              <w:t>For similar problems not to happen again, we are more closely looking at the way we assign rooms, especially for families with young children.</w:t>
            </w:r>
            <w:r w:rsidR="00366954">
              <w:t xml:space="preserve"> </w:t>
            </w:r>
            <w:r w:rsidRPr="003217A9">
              <w:t xml:space="preserve">We </w:t>
            </w:r>
            <w:r>
              <w:t>give</w:t>
            </w:r>
            <w:r w:rsidRPr="003217A9">
              <w:t xml:space="preserve"> this our full attention since we care about your safety and peace of mind.</w:t>
            </w:r>
          </w:p>
          <w:p w14:paraId="3985B76A" w14:textId="4D7D6C69" w:rsidR="00300E35" w:rsidRDefault="00300E35" w:rsidP="00043497">
            <w:r w:rsidRPr="00300E35">
              <w:t xml:space="preserve">Please accept my deepest apologies for the cleaning issues you faced in room 205, which included hair strands visible in the bath and an unclean toilet. We regret if you had to experience anything other than pristine circumstances; cleanliness is a top priority for us. We are aware of the issues with the cleanliness of room 205, and we have </w:t>
            </w:r>
            <w:r w:rsidR="0009223E">
              <w:t>taken</w:t>
            </w:r>
            <w:r w:rsidRPr="00300E35">
              <w:t xml:space="preserve"> measures to strengthen our cleaning methods in order to avoid the risk of a repetition.</w:t>
            </w:r>
          </w:p>
          <w:p w14:paraId="6674DBF2" w14:textId="77777777" w:rsidR="00300E35" w:rsidRDefault="00300E35" w:rsidP="00043497">
            <w:r w:rsidRPr="00300E35">
              <w:t>We are really appreciative of the time and effort that you have invested in order to provide us informed feedback that will be of assistance to us in boosting the overall quality of the services that we deliver. To show our gratitude for your patience and to apologise for any trouble this may have caused, we would like to offer you a free night's stay at our hotel on your next visit.  Staff members who handle reservations are available to help you make all the required arrangements.</w:t>
            </w:r>
          </w:p>
          <w:p w14:paraId="7F94FC8B" w14:textId="2B179788" w:rsidR="00366954" w:rsidRDefault="00366954" w:rsidP="00043497">
            <w:r w:rsidRPr="00366954">
              <w:lastRenderedPageBreak/>
              <w:t xml:space="preserve">We would like to offer our most heartfelt condolences for any inconveniences that may have been encountered by you during your visit, and we are appreciative of your patience and understanding in this issue.  We are committed to making the required improvements </w:t>
            </w:r>
            <w:r>
              <w:t>to</w:t>
            </w:r>
            <w:r w:rsidRPr="00366954">
              <w:t xml:space="preserve"> provide an exceptional experience to you and all of our other guests during their future trips, and we will make every effort to continue doing that.</w:t>
            </w:r>
          </w:p>
          <w:p w14:paraId="41F74B8F" w14:textId="5FC40F8A" w:rsidR="00137E4D" w:rsidRPr="00EE61F7" w:rsidRDefault="003217A9" w:rsidP="00043497">
            <w:r w:rsidRPr="003217A9">
              <w:t>Thank you for picking our hotel. We hope to have the chance to serve you better again soon</w:t>
            </w:r>
            <w:r w:rsidR="00EE61F7">
              <w:t>.</w:t>
            </w:r>
          </w:p>
          <w:p w14:paraId="489AC69A" w14:textId="77777777" w:rsidR="00137E4D" w:rsidRPr="00330917" w:rsidRDefault="00137E4D" w:rsidP="00043497">
            <w:pPr>
              <w:spacing w:after="0"/>
              <w:rPr>
                <w:rFonts w:eastAsia="Times New Roman" w:cs="Times New Roman"/>
                <w:bCs/>
                <w:color w:val="auto"/>
                <w:sz w:val="20"/>
                <w:szCs w:val="20"/>
              </w:rPr>
            </w:pPr>
          </w:p>
        </w:tc>
      </w:tr>
    </w:tbl>
    <w:p w14:paraId="21A90BD0" w14:textId="77777777" w:rsidR="00737D90" w:rsidRDefault="00737D90" w:rsidP="007D760C">
      <w:pPr>
        <w:rPr>
          <w:b/>
          <w:bCs/>
          <w:sz w:val="28"/>
          <w:szCs w:val="28"/>
        </w:rPr>
      </w:pPr>
    </w:p>
    <w:p w14:paraId="07BBF709" w14:textId="6F5F2331" w:rsidR="009E31E5" w:rsidRPr="002501FF" w:rsidRDefault="009E31E5" w:rsidP="009E31E5">
      <w:pPr>
        <w:rPr>
          <w:b/>
          <w:bCs/>
          <w:sz w:val="28"/>
          <w:szCs w:val="28"/>
        </w:rPr>
      </w:pPr>
      <w:r w:rsidRPr="001749FD">
        <w:rPr>
          <w:b/>
          <w:bCs/>
          <w:sz w:val="28"/>
          <w:szCs w:val="28"/>
        </w:rPr>
        <w:t>Component Three:</w:t>
      </w:r>
    </w:p>
    <w:tbl>
      <w:tblPr>
        <w:tblStyle w:val="TableGrid"/>
        <w:tblW w:w="10212" w:type="dxa"/>
        <w:jc w:val="center"/>
        <w:tblLook w:val="04A0" w:firstRow="1" w:lastRow="0" w:firstColumn="1" w:lastColumn="0" w:noHBand="0" w:noVBand="1"/>
      </w:tblPr>
      <w:tblGrid>
        <w:gridCol w:w="10212"/>
      </w:tblGrid>
      <w:tr w:rsidR="004D0F63" w:rsidRPr="009022D4" w14:paraId="23BEF128" w14:textId="77777777" w:rsidTr="00253970">
        <w:trPr>
          <w:trHeight w:val="495"/>
          <w:jc w:val="center"/>
        </w:trPr>
        <w:tc>
          <w:tcPr>
            <w:tcW w:w="10212"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bookmarkStart w:id="4" w:name="_Hlk147699155"/>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bookmarkEnd w:id="4"/>
          <w:p w14:paraId="66E96B1C" w14:textId="619965D5" w:rsidR="004D0F63" w:rsidRPr="009022D4" w:rsidRDefault="004D0F63" w:rsidP="004D0F63">
            <w:pPr>
              <w:rPr>
                <w:rFonts w:cs="Times New Roman"/>
                <w:b/>
                <w:bCs/>
              </w:rPr>
            </w:pPr>
          </w:p>
        </w:tc>
      </w:tr>
      <w:tr w:rsidR="004D0F63" w:rsidRPr="009022D4" w14:paraId="166CDB5D" w14:textId="77777777" w:rsidTr="00253970">
        <w:trPr>
          <w:trHeight w:val="495"/>
          <w:jc w:val="center"/>
        </w:trPr>
        <w:tc>
          <w:tcPr>
            <w:tcW w:w="10212" w:type="dxa"/>
          </w:tcPr>
          <w:p w14:paraId="3A33A576" w14:textId="2ECFAF25" w:rsidR="006933C7" w:rsidRPr="006933C7" w:rsidRDefault="006933C7" w:rsidP="006933C7">
            <w:pPr>
              <w:rPr>
                <w:rFonts w:cs="Times New Roman"/>
                <w:bCs/>
              </w:rPr>
            </w:pPr>
            <w:r w:rsidRPr="006933C7">
              <w:rPr>
                <w:rFonts w:cs="Times New Roman"/>
                <w:bCs/>
              </w:rPr>
              <w:t xml:space="preserve">The hotel visitor's journey through the guest experience starts long before the guest checks in. An </w:t>
            </w:r>
            <w:r>
              <w:rPr>
                <w:rFonts w:cs="Times New Roman"/>
                <w:bCs/>
              </w:rPr>
              <w:t>essential</w:t>
            </w:r>
            <w:r w:rsidRPr="006933C7">
              <w:rPr>
                <w:rFonts w:cs="Times New Roman"/>
                <w:bCs/>
              </w:rPr>
              <w:t xml:space="preserve"> part of making an event memorable occurs before people even arrive. It includes everything from first contact to final preparations for a guest's stay at the hotel.</w:t>
            </w:r>
            <w:r>
              <w:rPr>
                <w:rFonts w:cs="Times New Roman"/>
                <w:bCs/>
              </w:rPr>
              <w:t xml:space="preserve"> </w:t>
            </w:r>
            <w:r w:rsidRPr="006933C7">
              <w:rPr>
                <w:rFonts w:cs="Times New Roman"/>
                <w:bCs/>
              </w:rPr>
              <w:t xml:space="preserve">The reservation procedure </w:t>
            </w:r>
            <w:r>
              <w:rPr>
                <w:rFonts w:cs="Times New Roman"/>
                <w:bCs/>
              </w:rPr>
              <w:t>is</w:t>
            </w:r>
            <w:r w:rsidRPr="006933C7">
              <w:rPr>
                <w:rFonts w:cs="Times New Roman"/>
                <w:bCs/>
              </w:rPr>
              <w:t xml:space="preserve"> the first point of contact in the pre-arrival process. Guest booking systems must be easy to use. The hotel's website, smartphone applications, and third-party booking platforms all count as online reservation platforms. Guests should be able to see room types, make requests, and see rates before committing to a reservation</w:t>
            </w:r>
            <w:r w:rsidR="00FD55E3">
              <w:rPr>
                <w:rFonts w:cs="Times New Roman"/>
                <w:bCs/>
              </w:rPr>
              <w:t xml:space="preserve"> </w:t>
            </w:r>
            <w:r w:rsidR="00FD55E3">
              <w:t>(Raske, 2017)</w:t>
            </w:r>
            <w:r w:rsidRPr="006933C7">
              <w:rPr>
                <w:rFonts w:cs="Times New Roman"/>
                <w:bCs/>
              </w:rPr>
              <w:t xml:space="preserve">. Gaining </w:t>
            </w:r>
            <w:r>
              <w:rPr>
                <w:rFonts w:cs="Times New Roman"/>
                <w:bCs/>
              </w:rPr>
              <w:t>prospective visitors' confidence also requires</w:t>
            </w:r>
            <w:r w:rsidRPr="006933C7">
              <w:rPr>
                <w:rFonts w:cs="Times New Roman"/>
                <w:bCs/>
              </w:rPr>
              <w:t xml:space="preserve"> clear and flexible cancellation procedures.</w:t>
            </w:r>
          </w:p>
          <w:p w14:paraId="6A5F83F8" w14:textId="0ED0685C" w:rsidR="006933C7" w:rsidRPr="006933C7" w:rsidRDefault="006933C7" w:rsidP="006933C7">
            <w:pPr>
              <w:rPr>
                <w:rFonts w:cs="Times New Roman"/>
                <w:bCs/>
              </w:rPr>
            </w:pPr>
            <w:r w:rsidRPr="006933C7">
              <w:rPr>
                <w:rFonts w:cs="Times New Roman"/>
                <w:bCs/>
              </w:rPr>
              <w:t xml:space="preserve">The success of the pre-arrival phase depends on clear and constant communication. Hotel confirmation emails should </w:t>
            </w:r>
            <w:r>
              <w:rPr>
                <w:rFonts w:cs="Times New Roman"/>
                <w:bCs/>
              </w:rPr>
              <w:t>promptly include reservation dates, room type, pricing, and contact information after a reservation</w:t>
            </w:r>
            <w:r w:rsidRPr="006933C7">
              <w:rPr>
                <w:rFonts w:cs="Times New Roman"/>
                <w:bCs/>
              </w:rPr>
              <w:t>. Personal notes, welcome emails, and surveys sent before guests' arrival may also help the host prepare for their needs and interests.</w:t>
            </w:r>
          </w:p>
          <w:p w14:paraId="6D56B4B5" w14:textId="3FCEE0B8" w:rsidR="006933C7" w:rsidRPr="006933C7" w:rsidRDefault="006933C7" w:rsidP="006933C7">
            <w:pPr>
              <w:rPr>
                <w:rFonts w:cs="Times New Roman"/>
                <w:bCs/>
              </w:rPr>
            </w:pPr>
            <w:r w:rsidRPr="006933C7">
              <w:rPr>
                <w:rFonts w:cs="Times New Roman"/>
                <w:bCs/>
              </w:rPr>
              <w:t xml:space="preserve">Guest preferences should be collected and stored by hotels </w:t>
            </w:r>
            <w:r>
              <w:rPr>
                <w:rFonts w:cs="Times New Roman"/>
                <w:bCs/>
              </w:rPr>
              <w:t>to</w:t>
            </w:r>
            <w:r w:rsidRPr="006933C7">
              <w:rPr>
                <w:rFonts w:cs="Times New Roman"/>
                <w:bCs/>
              </w:rPr>
              <w:t xml:space="preserve"> improve the overall experience. This might include everything from dietary restrictions or special events (such as anniversaries or birthdays) to accommodation choices (such as high or low floor </w:t>
            </w:r>
            <w:r>
              <w:rPr>
                <w:rFonts w:cs="Times New Roman"/>
                <w:bCs/>
              </w:rPr>
              <w:t xml:space="preserve">and </w:t>
            </w:r>
            <w:r w:rsidRPr="006933C7">
              <w:rPr>
                <w:rFonts w:cs="Times New Roman"/>
                <w:bCs/>
              </w:rPr>
              <w:t>bed type)</w:t>
            </w:r>
            <w:r w:rsidR="00FD55E3">
              <w:rPr>
                <w:rFonts w:cs="Times New Roman"/>
                <w:bCs/>
              </w:rPr>
              <w:t xml:space="preserve"> </w:t>
            </w:r>
            <w:r w:rsidR="00FD55E3">
              <w:t>(Schneider et al., 2019)</w:t>
            </w:r>
            <w:r w:rsidRPr="006933C7">
              <w:rPr>
                <w:rFonts w:cs="Times New Roman"/>
                <w:bCs/>
              </w:rPr>
              <w:t xml:space="preserve">. </w:t>
            </w:r>
            <w:r>
              <w:rPr>
                <w:rFonts w:cs="Times New Roman"/>
                <w:bCs/>
              </w:rPr>
              <w:t>Hotels can track and respond to guests' preferences and needs using a CRM system</w:t>
            </w:r>
            <w:r w:rsidRPr="006933C7">
              <w:rPr>
                <w:rFonts w:cs="Times New Roman"/>
                <w:bCs/>
              </w:rPr>
              <w:t>.</w:t>
            </w:r>
          </w:p>
          <w:p w14:paraId="13073444" w14:textId="4511F7DB" w:rsidR="004D0F63" w:rsidRPr="006933C7" w:rsidRDefault="006933C7" w:rsidP="006933C7">
            <w:pPr>
              <w:rPr>
                <w:rFonts w:cs="Times New Roman"/>
                <w:bCs/>
              </w:rPr>
            </w:pPr>
            <w:r w:rsidRPr="006933C7">
              <w:rPr>
                <w:rFonts w:cs="Times New Roman"/>
                <w:bCs/>
              </w:rPr>
              <w:t xml:space="preserve">Pre-arrival services </w:t>
            </w:r>
            <w:r>
              <w:rPr>
                <w:rFonts w:cs="Times New Roman"/>
                <w:bCs/>
              </w:rPr>
              <w:t>hotels provide</w:t>
            </w:r>
            <w:r w:rsidRPr="006933C7">
              <w:rPr>
                <w:rFonts w:cs="Times New Roman"/>
                <w:bCs/>
              </w:rPr>
              <w:t xml:space="preserve"> include transportation to and from the airport, spa treatments and meal reservations. Many visitors value this kind of forethought since it makes their stay more convenient and luxurious. </w:t>
            </w:r>
            <w:r>
              <w:rPr>
                <w:rFonts w:cs="Times New Roman"/>
                <w:bCs/>
              </w:rPr>
              <w:t>Visitors can skip the lobby upon arrival by using the hotel's online check-in service</w:t>
            </w:r>
            <w:r w:rsidRPr="006933C7">
              <w:rPr>
                <w:rFonts w:cs="Times New Roman"/>
                <w:bCs/>
              </w:rPr>
              <w:t>.</w:t>
            </w:r>
          </w:p>
        </w:tc>
      </w:tr>
      <w:tr w:rsidR="004D0F63" w:rsidRPr="009022D4" w14:paraId="34EB4868" w14:textId="77777777" w:rsidTr="00253970">
        <w:trPr>
          <w:trHeight w:val="495"/>
          <w:jc w:val="center"/>
        </w:trPr>
        <w:tc>
          <w:tcPr>
            <w:tcW w:w="10212"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bookmarkStart w:id="5" w:name="_Hlk147699167"/>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bookmarkEnd w:id="5"/>
          <w:p w14:paraId="47C39300" w14:textId="3FE1F4AC" w:rsidR="004D0F63" w:rsidRPr="009022D4" w:rsidRDefault="004D0F63" w:rsidP="004D0F63">
            <w:pPr>
              <w:rPr>
                <w:rFonts w:cs="Times New Roman"/>
                <w:b/>
                <w:bCs/>
              </w:rPr>
            </w:pPr>
          </w:p>
        </w:tc>
      </w:tr>
      <w:tr w:rsidR="004D0F63" w:rsidRPr="009022D4" w14:paraId="7BBE1C47" w14:textId="77777777" w:rsidTr="00253970">
        <w:trPr>
          <w:trHeight w:val="495"/>
          <w:jc w:val="center"/>
        </w:trPr>
        <w:tc>
          <w:tcPr>
            <w:tcW w:w="10212" w:type="dxa"/>
          </w:tcPr>
          <w:p w14:paraId="4EA09A72" w14:textId="29BAD8D1" w:rsidR="0004235C" w:rsidRDefault="0004235C" w:rsidP="0004235C">
            <w:r>
              <w:t>Guests arrival at the hotel is the beginning of the arrival phase.  When guests arrive, they should be greeted with warmth and individual attention. Information acquired before a guest's arrival might be used to ensure they are greeted by name upon arrival. It is nice to make visitors feel cherished and comfortable by offering them a drink or snack when they arrive</w:t>
            </w:r>
            <w:r w:rsidR="00FD55E3">
              <w:t xml:space="preserve"> (Morris, 2014)</w:t>
            </w:r>
            <w:r>
              <w:t>.</w:t>
            </w:r>
          </w:p>
          <w:p w14:paraId="0251F02B" w14:textId="23666198" w:rsidR="0004235C" w:rsidRDefault="0004235C" w:rsidP="0004235C">
            <w:r>
              <w:t xml:space="preserve">Check-in times must be minimised for maximum efficiency. Keyless entrance and smartphone check-in are two examples of how technology can speed up the check-in process. However, guests who prefer the standard check-in procedure should </w:t>
            </w:r>
            <w:r w:rsidR="00FD55E3">
              <w:t>always have that option open</w:t>
            </w:r>
            <w:r>
              <w:t>. To avoid additional wait periods, it is essential to double-verify that the guest rooms are prepared for check-in at the allowed hour</w:t>
            </w:r>
            <w:r w:rsidR="00FD55E3">
              <w:t xml:space="preserve"> </w:t>
            </w:r>
            <w:r w:rsidR="00FD55E3" w:rsidRPr="00FD55E3">
              <w:t>(Sharma, 2018)</w:t>
            </w:r>
            <w:r>
              <w:t>. </w:t>
            </w:r>
          </w:p>
          <w:p w14:paraId="77009F63" w14:textId="77777777" w:rsidR="004D0F63" w:rsidRDefault="0004235C" w:rsidP="0004235C">
            <w:r>
              <w:t>Staff members are expected to show visitors to their rooms after check-in and give them a quick tour. Everything from the furniture to the intelligent lighting and temperature controls should be thoroughly explained to the guest. An in-depth introduction helps visitors feel at ease and well-informed about their accommodations. Hotels can make customers feel more unique by providing personalised welcome goods in their rooms. This might be anything from a handwritten letter to a fruit basket to a small present explicitly chosen for the visitor based on information acquired before arrival</w:t>
            </w:r>
            <w:r w:rsidR="00FD55E3">
              <w:t xml:space="preserve"> (Baker et al., 2011)</w:t>
            </w:r>
            <w:r>
              <w:t>.</w:t>
            </w:r>
          </w:p>
          <w:p w14:paraId="2699F7A4" w14:textId="25AD1DE8" w:rsidR="00EC7D95" w:rsidRPr="0004235C" w:rsidRDefault="00EC7D95" w:rsidP="0004235C"/>
        </w:tc>
      </w:tr>
      <w:tr w:rsidR="004D0F63" w:rsidRPr="009022D4" w14:paraId="0E5DDCD8" w14:textId="77777777" w:rsidTr="00253970">
        <w:trPr>
          <w:trHeight w:val="454"/>
          <w:jc w:val="center"/>
        </w:trPr>
        <w:tc>
          <w:tcPr>
            <w:tcW w:w="10212"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bookmarkStart w:id="6" w:name="_Hlk147699173"/>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bookmarkEnd w:id="6"/>
          <w:p w14:paraId="583F4599" w14:textId="672923A7" w:rsidR="00F9700F" w:rsidRPr="009022D4" w:rsidRDefault="00F9700F" w:rsidP="004D0F63">
            <w:pPr>
              <w:rPr>
                <w:rFonts w:cs="Times New Roman"/>
                <w:b/>
                <w:bCs/>
              </w:rPr>
            </w:pPr>
          </w:p>
        </w:tc>
      </w:tr>
      <w:tr w:rsidR="004D0F63" w:rsidRPr="009022D4" w14:paraId="22B151AD" w14:textId="77777777" w:rsidTr="00253970">
        <w:trPr>
          <w:trHeight w:val="495"/>
          <w:jc w:val="center"/>
        </w:trPr>
        <w:tc>
          <w:tcPr>
            <w:tcW w:w="10212" w:type="dxa"/>
          </w:tcPr>
          <w:p w14:paraId="52E1BD24" w14:textId="2DD228B0" w:rsidR="009500DD" w:rsidRDefault="009500DD" w:rsidP="009500DD">
            <w:r>
              <w:t xml:space="preserve">The length of a visitor's stay is essential to their whole trip as a guest. It includes everything that happened to them </w:t>
            </w:r>
            <w:r w:rsidR="00FD55E3">
              <w:t>while they stayed</w:t>
            </w:r>
            <w:r>
              <w:t xml:space="preserve"> at the hotel.</w:t>
            </w:r>
            <w:r w:rsidR="00FD55E3">
              <w:t xml:space="preserve"> </w:t>
            </w:r>
            <w:r>
              <w:t xml:space="preserve">Having reliable housekeeping available at all times is essential for visitor satisfaction. When visitors are not present, rooms should be kept tidy and cleaned immediately. When </w:t>
            </w:r>
            <w:r w:rsidR="00FD55E3">
              <w:t xml:space="preserve">visitors return, they want their room to be in excellent condition and well stocked with all </w:t>
            </w:r>
            <w:r>
              <w:t>necessities</w:t>
            </w:r>
            <w:r w:rsidR="00FD55E3">
              <w:t xml:space="preserve"> (Dowling &amp; </w:t>
            </w:r>
            <w:proofErr w:type="spellStart"/>
            <w:r w:rsidR="00FD55E3">
              <w:t>Staelin</w:t>
            </w:r>
            <w:proofErr w:type="spellEnd"/>
            <w:r w:rsidR="00FD55E3">
              <w:t>, 2014)</w:t>
            </w:r>
            <w:r>
              <w:t>.</w:t>
            </w:r>
          </w:p>
          <w:p w14:paraId="3921E4D9" w14:textId="2441E92B" w:rsidR="009500DD" w:rsidRDefault="009500DD" w:rsidP="009500DD">
            <w:r>
              <w:t xml:space="preserve">The quality of the food and service provided to guests is a major factor in their overall satisfaction. Dining choices in hotels should be varied and of a high quality. These options should include both in-room dining and dining at one of the hotel's restaurants. All food should be expertly prepared to meet the needs of those with varying dietary requirements. The concierge's function plays an important role in providing a positive stay for guests. They need to be able to help guests with bookings and reservations, as well as providing suggestions </w:t>
            </w:r>
            <w:r>
              <w:lastRenderedPageBreak/>
              <w:t>based on the individual's preferences</w:t>
            </w:r>
            <w:r w:rsidR="00FD55E3">
              <w:t xml:space="preserve"> (Hudson &amp; Ritchie, 2016)</w:t>
            </w:r>
            <w:r>
              <w:t xml:space="preserve">. An immediate and thoughtful response from the concierge can </w:t>
            </w:r>
            <w:r w:rsidR="00BE5A0E">
              <w:t>considerably influence</w:t>
            </w:r>
            <w:r>
              <w:t xml:space="preserve"> the overall quality of a guest's stay.</w:t>
            </w:r>
          </w:p>
          <w:p w14:paraId="27ABD0E8" w14:textId="3C7EC621" w:rsidR="004D0F63" w:rsidRPr="009022D4" w:rsidRDefault="009500DD" w:rsidP="009500DD">
            <w:r>
              <w:t xml:space="preserve">The level of customization offered throughout the stay should be maintained. Workers need to remember customers' names, interests, and preferences </w:t>
            </w:r>
            <w:r w:rsidR="00BE5A0E">
              <w:t>to</w:t>
            </w:r>
            <w:r>
              <w:t xml:space="preserve"> better serve them. Turndown service, transportation help, and event planning are all part of these amenities. During a guest's stay, problems are almost </w:t>
            </w:r>
            <w:r w:rsidR="00BE5A0E">
              <w:t>specific</w:t>
            </w:r>
            <w:r>
              <w:t xml:space="preserve"> to </w:t>
            </w:r>
            <w:r w:rsidR="00BE5A0E">
              <w:t xml:space="preserve">the </w:t>
            </w:r>
            <w:r>
              <w:t xml:space="preserve">surface at some point. </w:t>
            </w:r>
            <w:r w:rsidR="00BE5A0E">
              <w:t>Practical</w:t>
            </w:r>
            <w:r>
              <w:t xml:space="preserve"> protocols for dealing with issues must be in place</w:t>
            </w:r>
            <w:r w:rsidR="00FD55E3">
              <w:t xml:space="preserve"> (Sigala, 2018)</w:t>
            </w:r>
            <w:r>
              <w:t xml:space="preserve">. It is </w:t>
            </w:r>
            <w:r w:rsidR="00BE5A0E">
              <w:t>essential</w:t>
            </w:r>
            <w:r>
              <w:t xml:space="preserve"> for employees to feel empowered to address visitor concerns quickly and keep them updated as the situation progresses.</w:t>
            </w:r>
          </w:p>
          <w:p w14:paraId="65199D38" w14:textId="47895990" w:rsidR="004D0F63" w:rsidRPr="009022D4" w:rsidRDefault="004D0F63" w:rsidP="004D0F63">
            <w:pPr>
              <w:rPr>
                <w:rFonts w:cs="Times New Roman"/>
                <w:b/>
                <w:bCs/>
              </w:rPr>
            </w:pPr>
          </w:p>
        </w:tc>
      </w:tr>
      <w:tr w:rsidR="004D0F63" w:rsidRPr="009022D4" w14:paraId="30B933E8" w14:textId="77777777" w:rsidTr="00253970">
        <w:trPr>
          <w:trHeight w:val="495"/>
          <w:jc w:val="center"/>
        </w:trPr>
        <w:tc>
          <w:tcPr>
            <w:tcW w:w="10212"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bookmarkStart w:id="7" w:name="_Hlk147699177"/>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bookmarkEnd w:id="7"/>
          <w:p w14:paraId="4A260C78" w14:textId="0E8BB4DD" w:rsidR="00F9700F" w:rsidRPr="009022D4" w:rsidRDefault="00F9700F" w:rsidP="004D0F63">
            <w:pPr>
              <w:rPr>
                <w:rFonts w:cs="Times New Roman"/>
                <w:b/>
                <w:bCs/>
              </w:rPr>
            </w:pPr>
          </w:p>
        </w:tc>
      </w:tr>
      <w:tr w:rsidR="004D0F63" w:rsidRPr="009022D4" w14:paraId="19F14FD9" w14:textId="77777777" w:rsidTr="00253970">
        <w:trPr>
          <w:trHeight w:val="495"/>
          <w:jc w:val="center"/>
        </w:trPr>
        <w:tc>
          <w:tcPr>
            <w:tcW w:w="10212" w:type="dxa"/>
          </w:tcPr>
          <w:p w14:paraId="0D38020B" w14:textId="66251684" w:rsidR="00BE5A0E" w:rsidRPr="00BE5A0E" w:rsidRDefault="00BE5A0E" w:rsidP="00BE5A0E">
            <w:pPr>
              <w:tabs>
                <w:tab w:val="left" w:pos="264"/>
              </w:tabs>
              <w:rPr>
                <w:rFonts w:cs="Times New Roman"/>
                <w:bCs/>
              </w:rPr>
            </w:pPr>
            <w:r w:rsidRPr="00BE5A0E">
              <w:rPr>
                <w:rFonts w:cs="Times New Roman"/>
                <w:bCs/>
              </w:rPr>
              <w:t xml:space="preserve">The </w:t>
            </w:r>
            <w:r>
              <w:rPr>
                <w:rFonts w:cs="Times New Roman"/>
                <w:bCs/>
              </w:rPr>
              <w:t>departure phase is the visitor experience journey's last chance to make a good impression</w:t>
            </w:r>
            <w:r w:rsidRPr="00BE5A0E">
              <w:rPr>
                <w:rFonts w:cs="Times New Roman"/>
                <w:bCs/>
              </w:rPr>
              <w:t>.</w:t>
            </w:r>
            <w:r>
              <w:rPr>
                <w:rFonts w:cs="Times New Roman"/>
                <w:bCs/>
              </w:rPr>
              <w:t xml:space="preserve"> </w:t>
            </w:r>
            <w:r w:rsidRPr="00BE5A0E">
              <w:rPr>
                <w:rFonts w:cs="Times New Roman"/>
                <w:bCs/>
              </w:rPr>
              <w:t xml:space="preserve">Hotels may make checking out faster by providing guests with expedited check-out. Save visitors time and trouble by letting them pay their bills </w:t>
            </w:r>
            <w:r>
              <w:rPr>
                <w:rFonts w:cs="Times New Roman"/>
                <w:bCs/>
              </w:rPr>
              <w:t>quickly</w:t>
            </w:r>
            <w:r w:rsidRPr="00BE5A0E">
              <w:rPr>
                <w:rFonts w:cs="Times New Roman"/>
                <w:bCs/>
              </w:rPr>
              <w:t>. The use of mobile app checkout is becoming more popular. Hotels may also leave the invoice under the guest's door the night before departure for them to study and pay. The hotel's dedication to efficiency and client comfort is shown in the availability of express check-out.</w:t>
            </w:r>
            <w:r>
              <w:rPr>
                <w:rFonts w:cs="Times New Roman"/>
                <w:bCs/>
              </w:rPr>
              <w:t xml:space="preserve"> </w:t>
            </w:r>
            <w:r w:rsidRPr="00BE5A0E">
              <w:rPr>
                <w:rFonts w:cs="Times New Roman"/>
                <w:bCs/>
              </w:rPr>
              <w:t xml:space="preserve">Warm and heartfelt goodbyes are equally </w:t>
            </w:r>
            <w:r>
              <w:rPr>
                <w:rFonts w:cs="Times New Roman"/>
                <w:bCs/>
              </w:rPr>
              <w:t>crucial</w:t>
            </w:r>
            <w:r w:rsidRPr="00BE5A0E">
              <w:rPr>
                <w:rFonts w:cs="Times New Roman"/>
                <w:bCs/>
              </w:rPr>
              <w:t xml:space="preserve"> as welcomes. The hotel employees should take </w:t>
            </w:r>
            <w:r>
              <w:rPr>
                <w:rFonts w:cs="Times New Roman"/>
                <w:bCs/>
              </w:rPr>
              <w:t>the</w:t>
            </w:r>
            <w:r w:rsidRPr="00BE5A0E">
              <w:rPr>
                <w:rFonts w:cs="Times New Roman"/>
                <w:bCs/>
              </w:rPr>
              <w:t xml:space="preserve"> time to thank the customers for their stay as they check out. This thoughtful gesture conveys gratitude and makes a lasting impact. It's also </w:t>
            </w:r>
            <w:r>
              <w:rPr>
                <w:rFonts w:cs="Times New Roman"/>
                <w:bCs/>
              </w:rPr>
              <w:t>an excellent</w:t>
            </w:r>
            <w:r w:rsidRPr="00BE5A0E">
              <w:rPr>
                <w:rFonts w:cs="Times New Roman"/>
                <w:bCs/>
              </w:rPr>
              <w:t xml:space="preserve"> time to ask general questions regarding the guest's stay</w:t>
            </w:r>
            <w:r w:rsidR="00FD55E3">
              <w:rPr>
                <w:rFonts w:cs="Times New Roman"/>
                <w:bCs/>
              </w:rPr>
              <w:t xml:space="preserve"> </w:t>
            </w:r>
            <w:r w:rsidR="00FD55E3">
              <w:t>(Canny, 2013)</w:t>
            </w:r>
            <w:r w:rsidRPr="00BE5A0E">
              <w:rPr>
                <w:rFonts w:cs="Times New Roman"/>
                <w:bCs/>
              </w:rPr>
              <w:t>. Staff may gently request feedback on hotel concerns and improvements. The hotel will be able to rectify any issues and improve its offerings by collecting guest feedback at this time.</w:t>
            </w:r>
          </w:p>
          <w:p w14:paraId="7CCB35EC" w14:textId="5C108211" w:rsidR="004D0F63" w:rsidRPr="00BE5A0E" w:rsidRDefault="00BE5A0E" w:rsidP="00BE5A0E">
            <w:pPr>
              <w:tabs>
                <w:tab w:val="left" w:pos="264"/>
              </w:tabs>
              <w:rPr>
                <w:rFonts w:cs="Times New Roman"/>
                <w:bCs/>
              </w:rPr>
            </w:pPr>
            <w:r w:rsidRPr="00BE5A0E">
              <w:rPr>
                <w:rFonts w:cs="Times New Roman"/>
                <w:bCs/>
              </w:rPr>
              <w:t xml:space="preserve">Maintaining contact with guests after their stay is a great way to increase repeat business. </w:t>
            </w:r>
            <w:r>
              <w:rPr>
                <w:rFonts w:cs="Times New Roman"/>
                <w:bCs/>
              </w:rPr>
              <w:t>To</w:t>
            </w:r>
            <w:r w:rsidRPr="00BE5A0E">
              <w:rPr>
                <w:rFonts w:cs="Times New Roman"/>
                <w:bCs/>
              </w:rPr>
              <w:t xml:space="preserve"> show appreciation to guests, hotels may send them a "thank you" email. Post-stay communications may also give guests discounts or other incentives for a return visit</w:t>
            </w:r>
            <w:r w:rsidR="00FD55E3">
              <w:rPr>
                <w:rFonts w:cs="Times New Roman"/>
                <w:bCs/>
              </w:rPr>
              <w:t xml:space="preserve"> </w:t>
            </w:r>
            <w:r w:rsidR="00FD55E3" w:rsidRPr="00FD55E3">
              <w:rPr>
                <w:rFonts w:cs="Times New Roman"/>
                <w:bCs/>
              </w:rPr>
              <w:t>(Oaky, 2023)</w:t>
            </w:r>
            <w:r w:rsidRPr="00BE5A0E">
              <w:rPr>
                <w:rFonts w:cs="Times New Roman"/>
                <w:bCs/>
              </w:rPr>
              <w:t>. As a result, guests are more likely to return to the hotel in the future. A crucial part of providing outstanding customer service and keeping returning customers happy is following up with them after their visit.</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388D25D6" w14:textId="79C0CB9D" w:rsidR="004D0F63" w:rsidRPr="009022D4" w:rsidRDefault="004D0F63" w:rsidP="00BE5A0E">
            <w:pPr>
              <w:rPr>
                <w:rFonts w:cs="Times New Roman"/>
                <w:b/>
                <w:bCs/>
              </w:rPr>
            </w:pPr>
          </w:p>
        </w:tc>
      </w:tr>
    </w:tbl>
    <w:p w14:paraId="5130C812" w14:textId="77777777" w:rsidR="009E31E5" w:rsidRDefault="009E31E5" w:rsidP="002025B1">
      <w:pPr>
        <w:rPr>
          <w:b/>
          <w:bCs/>
        </w:rPr>
      </w:pPr>
    </w:p>
    <w:p w14:paraId="4806744E" w14:textId="77777777" w:rsidR="00887F9B" w:rsidRDefault="00887F9B">
      <w:pPr>
        <w:spacing w:line="259" w:lineRule="auto"/>
        <w:jc w:val="left"/>
        <w:rPr>
          <w:rFonts w:ascii="Times New Roman" w:eastAsiaTheme="majorEastAsia" w:hAnsi="Times New Roman" w:cs="Times New Roman"/>
          <w:b/>
          <w:bCs/>
          <w:color w:val="auto"/>
          <w:sz w:val="32"/>
          <w:szCs w:val="32"/>
        </w:rPr>
      </w:pPr>
      <w:r>
        <w:rPr>
          <w:rFonts w:ascii="Times New Roman" w:hAnsi="Times New Roman" w:cs="Times New Roman"/>
          <w:b/>
          <w:bCs/>
          <w:color w:val="auto"/>
        </w:rPr>
        <w:br w:type="page"/>
      </w:r>
    </w:p>
    <w:p w14:paraId="6C788E0D" w14:textId="313E8F26"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3D99CA73" w14:textId="33BE7198" w:rsidR="004B00A4" w:rsidRPr="00EC7D95" w:rsidRDefault="004B00A4" w:rsidP="004B00A4">
      <w:pPr>
        <w:rPr>
          <w:b/>
        </w:rPr>
      </w:pPr>
      <w:r w:rsidRPr="00EC7D95">
        <w:rPr>
          <w:b/>
        </w:rPr>
        <w:t>Component 1</w:t>
      </w:r>
    </w:p>
    <w:p w14:paraId="70B6D808" w14:textId="77777777" w:rsidR="00A4552D" w:rsidRPr="00A4552D" w:rsidRDefault="00A4552D" w:rsidP="00FD55E3">
      <w:r w:rsidRPr="00A4552D">
        <w:t xml:space="preserve">Brotherton, B. (2013) ‘Hospitality and hospitality management’, </w:t>
      </w:r>
      <w:r w:rsidRPr="00FD55E3">
        <w:rPr>
          <w:i/>
          <w:iCs/>
        </w:rPr>
        <w:t>Key Concepts in Hospitality Management</w:t>
      </w:r>
      <w:r w:rsidRPr="00A4552D">
        <w:t xml:space="preserve">, pp. 60–63. doi:10.4135/9781526435606.n14. </w:t>
      </w:r>
    </w:p>
    <w:p w14:paraId="318AB00E" w14:textId="77777777" w:rsidR="00A4552D" w:rsidRPr="00A4552D" w:rsidRDefault="00A4552D" w:rsidP="00FD55E3">
      <w:proofErr w:type="spellStart"/>
      <w:r w:rsidRPr="00A4552D">
        <w:t>Kasavana</w:t>
      </w:r>
      <w:proofErr w:type="spellEnd"/>
      <w:r w:rsidRPr="00A4552D">
        <w:t xml:space="preserve">, M.L. (2017) </w:t>
      </w:r>
      <w:r w:rsidRPr="00FD55E3">
        <w:rPr>
          <w:i/>
          <w:iCs/>
        </w:rPr>
        <w:t>Managing Front Office Operations</w:t>
      </w:r>
      <w:r w:rsidRPr="00A4552D">
        <w:t xml:space="preserve">. Lansing, MI: American Hotel &amp; Lodging Educational Institute. </w:t>
      </w:r>
    </w:p>
    <w:p w14:paraId="3090DA62" w14:textId="77777777" w:rsidR="00A4552D" w:rsidRPr="00A4552D" w:rsidRDefault="00A4552D" w:rsidP="00FD55E3">
      <w:r w:rsidRPr="00A4552D">
        <w:t xml:space="preserve">Legrand, W., Chen, J. and Gabriel, L.M. (2023) </w:t>
      </w:r>
      <w:r w:rsidRPr="00FD55E3">
        <w:rPr>
          <w:i/>
          <w:iCs/>
        </w:rPr>
        <w:t>Sustainability in the hospitality industry principles of Sustainable Operations</w:t>
      </w:r>
      <w:r w:rsidRPr="00A4552D">
        <w:t xml:space="preserve">. London: Routledge. </w:t>
      </w:r>
    </w:p>
    <w:p w14:paraId="4016BE83" w14:textId="77777777" w:rsidR="00A4552D" w:rsidRPr="00A4552D" w:rsidRDefault="00A4552D" w:rsidP="00FD55E3">
      <w:r w:rsidRPr="00A4552D">
        <w:t xml:space="preserve">Mind Tools (2022). </w:t>
      </w:r>
      <w:r w:rsidRPr="00FD55E3">
        <w:rPr>
          <w:i/>
          <w:iCs/>
        </w:rPr>
        <w:t>Gibbs Reflective Cycle</w:t>
      </w:r>
      <w:r w:rsidRPr="00A4552D">
        <w:t>. [online] www.mindtools.com. Available at: https://www.mindtools.com/ano9qiu/gibbs-reflective-cycle.</w:t>
      </w:r>
    </w:p>
    <w:p w14:paraId="34AF5543" w14:textId="3B84442A" w:rsidR="00EC7D95" w:rsidRDefault="00A4552D" w:rsidP="00A4552D">
      <w:r w:rsidRPr="00A4552D">
        <w:t xml:space="preserve">Moon, J.A. (2013) </w:t>
      </w:r>
      <w:r w:rsidRPr="00FD55E3">
        <w:rPr>
          <w:i/>
          <w:iCs/>
        </w:rPr>
        <w:t>A handbook of reflective and experiential learning</w:t>
      </w:r>
      <w:r w:rsidRPr="00A4552D">
        <w:t xml:space="preserve">, pp. 73–81. doi:10.4324/9780203416150. </w:t>
      </w:r>
    </w:p>
    <w:p w14:paraId="1C310E4E" w14:textId="4566C4CE" w:rsidR="00A9366E" w:rsidRPr="00EC7D95" w:rsidRDefault="00A9366E" w:rsidP="00A4552D">
      <w:pPr>
        <w:rPr>
          <w:b/>
        </w:rPr>
      </w:pPr>
      <w:r w:rsidRPr="00EC7D95">
        <w:rPr>
          <w:b/>
        </w:rPr>
        <w:t>Component 2</w:t>
      </w:r>
    </w:p>
    <w:p w14:paraId="594FE65B" w14:textId="77777777" w:rsidR="00EC7D95" w:rsidRPr="00EC7D95" w:rsidRDefault="00EC7D95" w:rsidP="00EC7D95">
      <w:proofErr w:type="spellStart"/>
      <w:r w:rsidRPr="00EC7D95">
        <w:t>Mayzlin</w:t>
      </w:r>
      <w:proofErr w:type="spellEnd"/>
      <w:r w:rsidRPr="00EC7D95">
        <w:t xml:space="preserve">, D., Dover, Y. and Chevalier, J.A. (2012) </w:t>
      </w:r>
      <w:r w:rsidRPr="00EC7D95">
        <w:rPr>
          <w:i/>
          <w:iCs/>
        </w:rPr>
        <w:t>Promotional reviews: An empirical investigation of online review manipulation</w:t>
      </w:r>
      <w:r w:rsidRPr="00EC7D95">
        <w:t xml:space="preserve">. Cambridge, MA: National Bureau of Economic Research. </w:t>
      </w:r>
    </w:p>
    <w:p w14:paraId="69452771" w14:textId="77777777" w:rsidR="00EC7D95" w:rsidRPr="00EC7D95" w:rsidRDefault="00EC7D95" w:rsidP="00EC7D95">
      <w:r w:rsidRPr="00EC7D95">
        <w:t xml:space="preserve">Kogan, A.S. (2017) </w:t>
      </w:r>
      <w:r w:rsidRPr="00EC7D95">
        <w:rPr>
          <w:i/>
          <w:iCs/>
        </w:rPr>
        <w:t>Hotel Convention Sales, services, and Operations</w:t>
      </w:r>
      <w:r w:rsidRPr="00EC7D95">
        <w:t xml:space="preserve">. Amsterdam: Elsevier/Butterworth-Heinemann. </w:t>
      </w:r>
    </w:p>
    <w:p w14:paraId="1D0719F5" w14:textId="77777777" w:rsidR="00EC7D95" w:rsidRPr="00EC7D95" w:rsidRDefault="00EC7D95" w:rsidP="00EC7D95">
      <w:r w:rsidRPr="00EC7D95">
        <w:t xml:space="preserve">Hall, C.M. and Lew, A.A. (2019) </w:t>
      </w:r>
      <w:r w:rsidRPr="00EC7D95">
        <w:rPr>
          <w:i/>
          <w:iCs/>
        </w:rPr>
        <w:t>Understanding and managing tourism impacts: An integrated approach</w:t>
      </w:r>
      <w:r w:rsidRPr="00EC7D95">
        <w:t xml:space="preserve">. Milton Park, Abingdon-on-Thames, Oxfordshire: Routledge. </w:t>
      </w:r>
    </w:p>
    <w:p w14:paraId="347B81CE" w14:textId="77777777" w:rsidR="00EC7D95" w:rsidRPr="00EC7D95" w:rsidRDefault="00EC7D95" w:rsidP="00EC7D95">
      <w:r w:rsidRPr="00EC7D95">
        <w:t xml:space="preserve">Barron, P. and Maxwell, G. (2018) ‘Hospitality management students’ image of the </w:t>
      </w:r>
      <w:proofErr w:type="spellStart"/>
      <w:r w:rsidRPr="00EC7D95">
        <w:t>hospitalityindustry</w:t>
      </w:r>
      <w:proofErr w:type="spellEnd"/>
      <w:r w:rsidRPr="00EC7D95">
        <w:t xml:space="preserve">’, </w:t>
      </w:r>
      <w:r w:rsidRPr="00EC7D95">
        <w:rPr>
          <w:i/>
          <w:iCs/>
        </w:rPr>
        <w:t>International Journal of Contemporary Hospitality Management</w:t>
      </w:r>
      <w:r w:rsidRPr="00EC7D95">
        <w:t xml:space="preserve">, 5(5), pp. 173–211. doi:10.1108/09596119310046961. </w:t>
      </w:r>
    </w:p>
    <w:p w14:paraId="6BFCBCBF" w14:textId="7EA4D66C" w:rsidR="00A9366E" w:rsidRDefault="00EC7D95" w:rsidP="00A4552D">
      <w:r w:rsidRPr="00EC7D95">
        <w:t xml:space="preserve">Bart, J. (2023) </w:t>
      </w:r>
      <w:r w:rsidRPr="00EC7D95">
        <w:rPr>
          <w:i/>
          <w:iCs/>
        </w:rPr>
        <w:t>Customer complaints: How to write an effective response</w:t>
      </w:r>
      <w:r w:rsidRPr="00EC7D95">
        <w:t xml:space="preserve">, </w:t>
      </w:r>
      <w:r w:rsidRPr="00EC7D95">
        <w:rPr>
          <w:i/>
          <w:iCs/>
        </w:rPr>
        <w:t xml:space="preserve">Customer Complaints: How </w:t>
      </w:r>
      <w:proofErr w:type="gramStart"/>
      <w:r w:rsidRPr="00EC7D95">
        <w:rPr>
          <w:i/>
          <w:iCs/>
        </w:rPr>
        <w:t>To</w:t>
      </w:r>
      <w:proofErr w:type="gramEnd"/>
      <w:r w:rsidRPr="00EC7D95">
        <w:rPr>
          <w:i/>
          <w:iCs/>
        </w:rPr>
        <w:t xml:space="preserve"> Write an Effective Response</w:t>
      </w:r>
      <w:r w:rsidRPr="00EC7D95">
        <w:t xml:space="preserve">. Available at: https://www.indeed.com/career-advice/career-development/customer-complaint-response. </w:t>
      </w:r>
    </w:p>
    <w:p w14:paraId="6A131831" w14:textId="77777777" w:rsidR="00253970" w:rsidRDefault="00253970" w:rsidP="00A4552D">
      <w:pPr>
        <w:rPr>
          <w:b/>
        </w:rPr>
      </w:pPr>
    </w:p>
    <w:p w14:paraId="3DBE647D" w14:textId="77777777" w:rsidR="00253970" w:rsidRDefault="00253970" w:rsidP="00A4552D">
      <w:pPr>
        <w:rPr>
          <w:b/>
        </w:rPr>
      </w:pPr>
    </w:p>
    <w:p w14:paraId="47747B81" w14:textId="7993FF84" w:rsidR="00A9366E" w:rsidRPr="00EC7D95" w:rsidRDefault="00A9366E" w:rsidP="00A4552D">
      <w:pPr>
        <w:rPr>
          <w:b/>
        </w:rPr>
      </w:pPr>
      <w:r w:rsidRPr="00EC7D95">
        <w:rPr>
          <w:b/>
        </w:rPr>
        <w:lastRenderedPageBreak/>
        <w:t>Component 3</w:t>
      </w:r>
    </w:p>
    <w:p w14:paraId="2988DC46" w14:textId="77777777" w:rsidR="00A9366E" w:rsidRPr="00A9366E" w:rsidRDefault="00A9366E" w:rsidP="00A9366E">
      <w:r w:rsidRPr="00A9366E">
        <w:t xml:space="preserve">Baker, S., Bradley, P. and </w:t>
      </w:r>
      <w:proofErr w:type="spellStart"/>
      <w:r w:rsidRPr="00A9366E">
        <w:t>Huyton</w:t>
      </w:r>
      <w:proofErr w:type="spellEnd"/>
      <w:r w:rsidRPr="00A9366E">
        <w:t xml:space="preserve">, J. (2011) </w:t>
      </w:r>
      <w:r w:rsidRPr="00A9366E">
        <w:rPr>
          <w:i/>
          <w:iCs/>
        </w:rPr>
        <w:t>Principles of Hotel Front Office Operations</w:t>
      </w:r>
      <w:r w:rsidRPr="00A9366E">
        <w:t xml:space="preserve">. Hampshire: Cengage Learning. </w:t>
      </w:r>
    </w:p>
    <w:p w14:paraId="027723CE" w14:textId="77777777" w:rsidR="00A9366E" w:rsidRPr="00A9366E" w:rsidRDefault="00A9366E" w:rsidP="00A9366E">
      <w:r w:rsidRPr="00A9366E">
        <w:t xml:space="preserve">Canny, I.U. (2013) ‘The role of food quality, service quality, and physical environment on customer satisfaction and future </w:t>
      </w:r>
      <w:proofErr w:type="spellStart"/>
      <w:r w:rsidRPr="00A9366E">
        <w:t>behavioral</w:t>
      </w:r>
      <w:proofErr w:type="spellEnd"/>
      <w:r w:rsidRPr="00A9366E">
        <w:t xml:space="preserve"> intentions in Casual Dining Restaurant’, </w:t>
      </w:r>
      <w:r w:rsidRPr="00A9366E">
        <w:rPr>
          <w:i/>
          <w:iCs/>
        </w:rPr>
        <w:t>SSRN Electronic Journal</w:t>
      </w:r>
      <w:r w:rsidRPr="00A9366E">
        <w:t xml:space="preserve"> [Preprint]. doi:10.2139/ssrn.2363339. </w:t>
      </w:r>
    </w:p>
    <w:p w14:paraId="2FA5360E" w14:textId="77777777" w:rsidR="00A9366E" w:rsidRPr="00A9366E" w:rsidRDefault="00A9366E" w:rsidP="00A9366E">
      <w:r w:rsidRPr="00A9366E">
        <w:t xml:space="preserve">Dowling, G.R. and </w:t>
      </w:r>
      <w:proofErr w:type="spellStart"/>
      <w:r w:rsidRPr="00A9366E">
        <w:t>Staelin</w:t>
      </w:r>
      <w:proofErr w:type="spellEnd"/>
      <w:r w:rsidRPr="00A9366E">
        <w:t xml:space="preserve">, R. (2014) ‘A model of perceived risk and intended risk-handling activity’, </w:t>
      </w:r>
      <w:r w:rsidRPr="00A9366E">
        <w:rPr>
          <w:i/>
          <w:iCs/>
        </w:rPr>
        <w:t>Journal of Consumer Research</w:t>
      </w:r>
      <w:r w:rsidRPr="00A9366E">
        <w:t xml:space="preserve">, 21(1), pp. 119–138. doi:10.1086/209386. </w:t>
      </w:r>
    </w:p>
    <w:p w14:paraId="701794F9" w14:textId="77777777" w:rsidR="00A9366E" w:rsidRPr="00A9366E" w:rsidRDefault="00A9366E" w:rsidP="00A9366E">
      <w:r w:rsidRPr="00A9366E">
        <w:t xml:space="preserve">Hudson, S. and Ritchie, J.R. (2016) ‘Promoting destinations via film tourism: An empirical identification of supporting marketing initiatives’, </w:t>
      </w:r>
      <w:r w:rsidRPr="00A9366E">
        <w:rPr>
          <w:i/>
          <w:iCs/>
        </w:rPr>
        <w:t>Journal of Travel Research</w:t>
      </w:r>
      <w:r w:rsidRPr="00A9366E">
        <w:t xml:space="preserve">, 44(4), pp. 387–396. doi:10.1177/0047287506286720. </w:t>
      </w:r>
    </w:p>
    <w:p w14:paraId="53BAF5CA" w14:textId="77777777" w:rsidR="00A9366E" w:rsidRPr="00A9366E" w:rsidRDefault="00A9366E" w:rsidP="00A9366E">
      <w:r w:rsidRPr="00A9366E">
        <w:t xml:space="preserve">Morris, P. (2014) </w:t>
      </w:r>
      <w:r w:rsidRPr="00A9366E">
        <w:rPr>
          <w:i/>
          <w:iCs/>
        </w:rPr>
        <w:t>The Lodging and Food Service Industry</w:t>
      </w:r>
      <w:r w:rsidRPr="00A9366E">
        <w:t xml:space="preserve">. Orlando, Florida: American Hotel &amp; Lodging Educational Institute. </w:t>
      </w:r>
    </w:p>
    <w:p w14:paraId="46741E6C" w14:textId="77777777" w:rsidR="00A9366E" w:rsidRPr="00A9366E" w:rsidRDefault="00A9366E" w:rsidP="00A9366E">
      <w:r w:rsidRPr="00A9366E">
        <w:t>Oaky (2023). </w:t>
      </w:r>
      <w:r w:rsidRPr="00A9366E">
        <w:rPr>
          <w:i/>
          <w:iCs/>
        </w:rPr>
        <w:t>Hotel Front office: tasks, Duties and Responsibilities</w:t>
      </w:r>
      <w:r w:rsidRPr="00A9366E">
        <w:t>. [online] Oaky EN. Available at: https://oaky.com/en/blog/hotel-front-office.</w:t>
      </w:r>
    </w:p>
    <w:p w14:paraId="6FBFFF7B" w14:textId="77777777" w:rsidR="00A9366E" w:rsidRPr="00A9366E" w:rsidRDefault="00A9366E" w:rsidP="00A9366E">
      <w:r w:rsidRPr="00A9366E">
        <w:t xml:space="preserve">Raske, L. (2017) </w:t>
      </w:r>
      <w:r w:rsidRPr="00A9366E">
        <w:rPr>
          <w:i/>
          <w:iCs/>
        </w:rPr>
        <w:t>Hotel Front Office Management</w:t>
      </w:r>
      <w:r w:rsidRPr="00A9366E">
        <w:t xml:space="preserve"> </w:t>
      </w:r>
      <w:r w:rsidRPr="00A9366E">
        <w:rPr>
          <w:i/>
          <w:iCs/>
        </w:rPr>
        <w:t>Vol 3</w:t>
      </w:r>
      <w:r w:rsidRPr="00A9366E">
        <w:t xml:space="preserve">. Valley Cottage, NY: </w:t>
      </w:r>
      <w:proofErr w:type="spellStart"/>
      <w:r w:rsidRPr="00A9366E">
        <w:t>Scitus</w:t>
      </w:r>
      <w:proofErr w:type="spellEnd"/>
      <w:r w:rsidRPr="00A9366E">
        <w:t xml:space="preserve"> Academics. </w:t>
      </w:r>
    </w:p>
    <w:p w14:paraId="33B90141" w14:textId="77777777" w:rsidR="00A9366E" w:rsidRPr="00A9366E" w:rsidRDefault="00A9366E" w:rsidP="00A9366E">
      <w:r w:rsidRPr="00A9366E">
        <w:t xml:space="preserve">Schneider, M., </w:t>
      </w:r>
      <w:proofErr w:type="spellStart"/>
      <w:r w:rsidRPr="00A9366E">
        <w:t>Scoviak</w:t>
      </w:r>
      <w:proofErr w:type="spellEnd"/>
      <w:r w:rsidRPr="00A9366E">
        <w:t xml:space="preserve">-Lerner, M. and Tucker, G. (2019) </w:t>
      </w:r>
      <w:r w:rsidRPr="00A9366E">
        <w:rPr>
          <w:i/>
          <w:iCs/>
        </w:rPr>
        <w:t>The professional housekeeper</w:t>
      </w:r>
      <w:r w:rsidRPr="00A9366E">
        <w:t xml:space="preserve">. New York: J. Wiley. </w:t>
      </w:r>
    </w:p>
    <w:p w14:paraId="5B71DFEC" w14:textId="77777777" w:rsidR="00A9366E" w:rsidRPr="00A9366E" w:rsidRDefault="00A9366E" w:rsidP="00A9366E">
      <w:r w:rsidRPr="00A9366E">
        <w:t>Sharma, M. (2018). </w:t>
      </w:r>
      <w:r w:rsidRPr="00A9366E">
        <w:rPr>
          <w:i/>
          <w:iCs/>
        </w:rPr>
        <w:t>The Top 10 Hospitality Industry Blogs You Should Be Reading</w:t>
      </w:r>
      <w:r w:rsidRPr="00A9366E">
        <w:t>. [online] www.linkedin.com. Available at: https://www.linkedin.com/pulse/top-10-hospitality-industry-blogs-you-should-reading-manish-sharma/</w:t>
      </w:r>
    </w:p>
    <w:p w14:paraId="3AA83B40" w14:textId="65323A8F" w:rsidR="00A9366E" w:rsidRPr="00A9366E" w:rsidRDefault="00A9366E" w:rsidP="00A9366E">
      <w:r w:rsidRPr="00A9366E">
        <w:t>Sigala, M. (20</w:t>
      </w:r>
      <w:r w:rsidR="00FD55E3">
        <w:t>1</w:t>
      </w:r>
      <w:r w:rsidRPr="00A9366E">
        <w:t xml:space="preserve">8) ‘Managing tourism destinations’, </w:t>
      </w:r>
      <w:r w:rsidRPr="00A9366E">
        <w:rPr>
          <w:i/>
          <w:iCs/>
        </w:rPr>
        <w:t>Annals of Tourism Research</w:t>
      </w:r>
      <w:r w:rsidRPr="00A9366E">
        <w:t xml:space="preserve">, 35(3), pp. 836–838. </w:t>
      </w:r>
      <w:proofErr w:type="gramStart"/>
      <w:r w:rsidRPr="00A9366E">
        <w:t>doi:10.1016/j.annals</w:t>
      </w:r>
      <w:proofErr w:type="gramEnd"/>
      <w:r w:rsidRPr="00A9366E">
        <w:t xml:space="preserve">.2008.03.004. </w:t>
      </w:r>
    </w:p>
    <w:p w14:paraId="44C1B27E" w14:textId="77777777" w:rsidR="00A9366E" w:rsidRPr="00A4552D" w:rsidRDefault="00A9366E" w:rsidP="00A4552D"/>
    <w:p w14:paraId="2C18A871" w14:textId="77777777" w:rsidR="004B00A4" w:rsidRPr="004B00A4" w:rsidRDefault="004B00A4" w:rsidP="004B00A4"/>
    <w:p w14:paraId="612B109B" w14:textId="77777777" w:rsidR="00BE5A0E" w:rsidRPr="00BE5A0E" w:rsidRDefault="00BE5A0E" w:rsidP="00BE5A0E"/>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3B5F0" w14:textId="77777777" w:rsidR="001C6510" w:rsidRDefault="001C6510" w:rsidP="004D0F63">
      <w:pPr>
        <w:spacing w:after="0" w:line="240" w:lineRule="auto"/>
      </w:pPr>
      <w:r>
        <w:separator/>
      </w:r>
    </w:p>
  </w:endnote>
  <w:endnote w:type="continuationSeparator" w:id="0">
    <w:p w14:paraId="7D65783F" w14:textId="77777777" w:rsidR="001C6510" w:rsidRDefault="001C651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panose1 w:val="020F0502020204030204"/>
    <w:charset w:val="00"/>
    <w:family w:val="swiss"/>
    <w:pitch w:val="variable"/>
    <w:sig w:usb0="E10002FF" w:usb1="5000ECFF" w:usb2="00000009"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607441"/>
      <w:docPartObj>
        <w:docPartGallery w:val="Page Numbers (Bottom of Page)"/>
        <w:docPartUnique/>
      </w:docPartObj>
    </w:sdtPr>
    <w:sdtEndPr>
      <w:rPr>
        <w:noProof/>
      </w:rPr>
    </w:sdtEndPr>
    <w:sdtContent>
      <w:p w14:paraId="7EF5C09E" w14:textId="358C190A" w:rsidR="001215E1" w:rsidRDefault="001215E1">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544A4BDE" w14:textId="77777777" w:rsidR="001215E1" w:rsidRDefault="00121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A4B0C" w14:textId="77777777" w:rsidR="001C6510" w:rsidRDefault="001C6510" w:rsidP="004D0F63">
      <w:pPr>
        <w:spacing w:after="0" w:line="240" w:lineRule="auto"/>
      </w:pPr>
      <w:r>
        <w:separator/>
      </w:r>
    </w:p>
  </w:footnote>
  <w:footnote w:type="continuationSeparator" w:id="0">
    <w:p w14:paraId="48CE96A5" w14:textId="77777777" w:rsidR="001C6510" w:rsidRDefault="001C651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DA68EE"/>
    <w:multiLevelType w:val="hybridMultilevel"/>
    <w:tmpl w:val="8D9C3A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6582835">
    <w:abstractNumId w:val="2"/>
  </w:num>
  <w:num w:numId="2" w16cid:durableId="1409886968">
    <w:abstractNumId w:val="3"/>
  </w:num>
  <w:num w:numId="3" w16cid:durableId="713163392">
    <w:abstractNumId w:val="0"/>
  </w:num>
  <w:num w:numId="4" w16cid:durableId="927081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2MDU2MzMwtzQ2MjZR0lEKTi0uzszPAykwqgUAA+JdCCwAAAA="/>
  </w:docVars>
  <w:rsids>
    <w:rsidRoot w:val="00330917"/>
    <w:rsid w:val="000119DC"/>
    <w:rsid w:val="0003570A"/>
    <w:rsid w:val="0004235C"/>
    <w:rsid w:val="00043497"/>
    <w:rsid w:val="00053116"/>
    <w:rsid w:val="0009223E"/>
    <w:rsid w:val="00092761"/>
    <w:rsid w:val="000A1650"/>
    <w:rsid w:val="000A5422"/>
    <w:rsid w:val="000E64A5"/>
    <w:rsid w:val="000F5BD7"/>
    <w:rsid w:val="00113967"/>
    <w:rsid w:val="001215E1"/>
    <w:rsid w:val="00137075"/>
    <w:rsid w:val="00137E4D"/>
    <w:rsid w:val="00157602"/>
    <w:rsid w:val="00160D96"/>
    <w:rsid w:val="00170EC2"/>
    <w:rsid w:val="001827A0"/>
    <w:rsid w:val="001B7EC2"/>
    <w:rsid w:val="001C6510"/>
    <w:rsid w:val="001D2C7A"/>
    <w:rsid w:val="002025B1"/>
    <w:rsid w:val="002179ED"/>
    <w:rsid w:val="00221910"/>
    <w:rsid w:val="00234417"/>
    <w:rsid w:val="002501FF"/>
    <w:rsid w:val="00253970"/>
    <w:rsid w:val="002813CE"/>
    <w:rsid w:val="0029335D"/>
    <w:rsid w:val="002D41D3"/>
    <w:rsid w:val="002F5CDC"/>
    <w:rsid w:val="00300E35"/>
    <w:rsid w:val="00307B10"/>
    <w:rsid w:val="003217A9"/>
    <w:rsid w:val="0033077F"/>
    <w:rsid w:val="00330917"/>
    <w:rsid w:val="00366954"/>
    <w:rsid w:val="00380B9A"/>
    <w:rsid w:val="003A69AA"/>
    <w:rsid w:val="0045538B"/>
    <w:rsid w:val="00473080"/>
    <w:rsid w:val="00492631"/>
    <w:rsid w:val="004B00A4"/>
    <w:rsid w:val="004C0850"/>
    <w:rsid w:val="004D0F63"/>
    <w:rsid w:val="004D5A10"/>
    <w:rsid w:val="00503C87"/>
    <w:rsid w:val="005219C9"/>
    <w:rsid w:val="00592A7E"/>
    <w:rsid w:val="005C2E3B"/>
    <w:rsid w:val="005E556A"/>
    <w:rsid w:val="005E7020"/>
    <w:rsid w:val="006212AE"/>
    <w:rsid w:val="00684A97"/>
    <w:rsid w:val="006933C7"/>
    <w:rsid w:val="006F027C"/>
    <w:rsid w:val="0072073D"/>
    <w:rsid w:val="00737D90"/>
    <w:rsid w:val="0075696C"/>
    <w:rsid w:val="007845E4"/>
    <w:rsid w:val="007F2498"/>
    <w:rsid w:val="0088344F"/>
    <w:rsid w:val="00886DA5"/>
    <w:rsid w:val="00887F9B"/>
    <w:rsid w:val="008D07F9"/>
    <w:rsid w:val="008D4E2F"/>
    <w:rsid w:val="009022D4"/>
    <w:rsid w:val="00915AE9"/>
    <w:rsid w:val="009500DD"/>
    <w:rsid w:val="009520FB"/>
    <w:rsid w:val="00965357"/>
    <w:rsid w:val="00977466"/>
    <w:rsid w:val="00983E51"/>
    <w:rsid w:val="009850B7"/>
    <w:rsid w:val="009B761D"/>
    <w:rsid w:val="009D31CA"/>
    <w:rsid w:val="009E31E5"/>
    <w:rsid w:val="00A20F97"/>
    <w:rsid w:val="00A40657"/>
    <w:rsid w:val="00A4552D"/>
    <w:rsid w:val="00A9366E"/>
    <w:rsid w:val="00AA0BF1"/>
    <w:rsid w:val="00AA2B9F"/>
    <w:rsid w:val="00AC6F0E"/>
    <w:rsid w:val="00B2516E"/>
    <w:rsid w:val="00BE5A0E"/>
    <w:rsid w:val="00C82CE0"/>
    <w:rsid w:val="00CA79D5"/>
    <w:rsid w:val="00CD26B9"/>
    <w:rsid w:val="00CD4C86"/>
    <w:rsid w:val="00CE235D"/>
    <w:rsid w:val="00D04012"/>
    <w:rsid w:val="00D20F64"/>
    <w:rsid w:val="00D62E48"/>
    <w:rsid w:val="00DE77F7"/>
    <w:rsid w:val="00DF4947"/>
    <w:rsid w:val="00E06EEB"/>
    <w:rsid w:val="00E65202"/>
    <w:rsid w:val="00EC2C57"/>
    <w:rsid w:val="00EC7D95"/>
    <w:rsid w:val="00EE61F7"/>
    <w:rsid w:val="00EF7874"/>
    <w:rsid w:val="00F2732B"/>
    <w:rsid w:val="00F317F9"/>
    <w:rsid w:val="00F9700F"/>
    <w:rsid w:val="00FA18FF"/>
    <w:rsid w:val="00FD55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A10"/>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B7EC2"/>
    <w:pPr>
      <w:spacing w:after="0" w:line="360" w:lineRule="auto"/>
      <w:jc w:val="both"/>
    </w:pPr>
    <w:rPr>
      <w:rFonts w:ascii="Arial" w:hAnsi="Arial"/>
      <w:color w:val="C45911" w:themeColor="accent2" w:themeShade="BF"/>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789075">
      <w:bodyDiv w:val="1"/>
      <w:marLeft w:val="0"/>
      <w:marRight w:val="0"/>
      <w:marTop w:val="0"/>
      <w:marBottom w:val="0"/>
      <w:divBdr>
        <w:top w:val="none" w:sz="0" w:space="0" w:color="auto"/>
        <w:left w:val="none" w:sz="0" w:space="0" w:color="auto"/>
        <w:bottom w:val="none" w:sz="0" w:space="0" w:color="auto"/>
        <w:right w:val="none" w:sz="0" w:space="0" w:color="auto"/>
      </w:divBdr>
    </w:div>
    <w:div w:id="945964397">
      <w:bodyDiv w:val="1"/>
      <w:marLeft w:val="0"/>
      <w:marRight w:val="0"/>
      <w:marTop w:val="0"/>
      <w:marBottom w:val="0"/>
      <w:divBdr>
        <w:top w:val="none" w:sz="0" w:space="0" w:color="auto"/>
        <w:left w:val="none" w:sz="0" w:space="0" w:color="auto"/>
        <w:bottom w:val="none" w:sz="0" w:space="0" w:color="auto"/>
        <w:right w:val="none" w:sz="0" w:space="0" w:color="auto"/>
      </w:divBdr>
    </w:div>
    <w:div w:id="1143157354">
      <w:bodyDiv w:val="1"/>
      <w:marLeft w:val="0"/>
      <w:marRight w:val="0"/>
      <w:marTop w:val="0"/>
      <w:marBottom w:val="0"/>
      <w:divBdr>
        <w:top w:val="none" w:sz="0" w:space="0" w:color="auto"/>
        <w:left w:val="none" w:sz="0" w:space="0" w:color="auto"/>
        <w:bottom w:val="none" w:sz="0" w:space="0" w:color="auto"/>
        <w:right w:val="none" w:sz="0" w:space="0" w:color="auto"/>
      </w:divBdr>
      <w:divsChild>
        <w:div w:id="1570386392">
          <w:marLeft w:val="0"/>
          <w:marRight w:val="0"/>
          <w:marTop w:val="0"/>
          <w:marBottom w:val="0"/>
          <w:divBdr>
            <w:top w:val="none" w:sz="0" w:space="0" w:color="auto"/>
            <w:left w:val="none" w:sz="0" w:space="0" w:color="auto"/>
            <w:bottom w:val="none" w:sz="0" w:space="0" w:color="auto"/>
            <w:right w:val="none" w:sz="0" w:space="0" w:color="auto"/>
          </w:divBdr>
        </w:div>
      </w:divsChild>
    </w:div>
    <w:div w:id="1305502825">
      <w:bodyDiv w:val="1"/>
      <w:marLeft w:val="0"/>
      <w:marRight w:val="0"/>
      <w:marTop w:val="0"/>
      <w:marBottom w:val="0"/>
      <w:divBdr>
        <w:top w:val="none" w:sz="0" w:space="0" w:color="auto"/>
        <w:left w:val="none" w:sz="0" w:space="0" w:color="auto"/>
        <w:bottom w:val="none" w:sz="0" w:space="0" w:color="auto"/>
        <w:right w:val="none" w:sz="0" w:space="0" w:color="auto"/>
      </w:divBdr>
    </w:div>
    <w:div w:id="1312057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11</Pages>
  <Words>2868</Words>
  <Characters>16428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calin</cp:lastModifiedBy>
  <cp:revision>10</cp:revision>
  <dcterms:created xsi:type="dcterms:W3CDTF">2023-10-09T18:09:00Z</dcterms:created>
  <dcterms:modified xsi:type="dcterms:W3CDTF">2023-11-04T19:58:00Z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6aa213c6c7ab98c406456e1e53f6d46307565f9585b1dbc311a16120396d2f2d</vt:lpwstr>
  </property>
</Properties>
</file>