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5C59788" w:rsidR="005E6C44" w:rsidRPr="004C3A0B" w:rsidRDefault="00D93A0F" w:rsidP="003F6F7B">
            <w:pPr>
              <w:rPr>
                <w:rFonts w:ascii="Arial" w:hAnsi="Arial" w:cs="Arial"/>
                <w:sz w:val="22"/>
                <w:szCs w:val="22"/>
              </w:rPr>
            </w:pPr>
            <w:r>
              <w:rPr>
                <w:rFonts w:ascii="Arial" w:hAnsi="Arial" w:cs="Arial"/>
                <w:sz w:val="22"/>
                <w:szCs w:val="22"/>
              </w:rPr>
              <w:t>Jure Jurcevic</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243412E" w:rsidR="005E6C44" w:rsidRPr="004C3A0B" w:rsidRDefault="00D93A0F" w:rsidP="003F6F7B">
            <w:pPr>
              <w:rPr>
                <w:rFonts w:ascii="Arial" w:hAnsi="Arial" w:cs="Arial"/>
                <w:sz w:val="22"/>
                <w:szCs w:val="22"/>
              </w:rPr>
            </w:pPr>
            <w:r>
              <w:rPr>
                <w:rFonts w:ascii="Arial" w:hAnsi="Arial" w:cs="Arial"/>
                <w:sz w:val="22"/>
                <w:szCs w:val="22"/>
              </w:rPr>
              <w:t>2212275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A3AA5A" w:rsidR="005E6C44" w:rsidRPr="004C3A0B" w:rsidRDefault="00D93A0F" w:rsidP="003F6F7B">
            <w:pPr>
              <w:rPr>
                <w:rFonts w:ascii="Arial" w:hAnsi="Arial" w:cs="Arial"/>
                <w:sz w:val="22"/>
                <w:szCs w:val="22"/>
              </w:rPr>
            </w:pPr>
            <w:r>
              <w:rPr>
                <w:rFonts w:ascii="Arial" w:hAnsi="Arial" w:cs="Arial"/>
                <w:sz w:val="22"/>
                <w:szCs w:val="22"/>
              </w:rPr>
              <w:t>2212275@student.uwtsd.ac.uk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C3EE64E" w:rsidR="005E6C44" w:rsidRPr="004C3A0B" w:rsidRDefault="00D93A0F" w:rsidP="003F6F7B">
            <w:pPr>
              <w:rPr>
                <w:rFonts w:ascii="Arial" w:hAnsi="Arial" w:cs="Arial"/>
                <w:sz w:val="22"/>
                <w:szCs w:val="22"/>
              </w:rPr>
            </w:pPr>
            <w:r w:rsidRPr="00D93A0F">
              <w:rPr>
                <w:rFonts w:ascii="Arial" w:hAnsi="Arial" w:cs="Arial"/>
                <w:sz w:val="22"/>
                <w:szCs w:val="22"/>
              </w:rPr>
              <w:t>MSc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5ECC803" w:rsidR="005E6C44" w:rsidRPr="004C3A0B" w:rsidRDefault="00D93A0F" w:rsidP="003F6F7B">
            <w:pPr>
              <w:rPr>
                <w:rFonts w:ascii="Arial" w:hAnsi="Arial" w:cs="Arial"/>
                <w:sz w:val="22"/>
                <w:szCs w:val="22"/>
              </w:rPr>
            </w:pPr>
            <w:r w:rsidRPr="00D93A0F">
              <w:rPr>
                <w:rFonts w:ascii="Arial" w:hAnsi="Arial" w:cs="Arial"/>
                <w:sz w:val="22"/>
                <w:szCs w:val="22"/>
              </w:rPr>
              <w:t>Muhammad Azeem Abbas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D62336" w:rsidR="005E6C44" w:rsidRPr="00DD0929" w:rsidRDefault="0008252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C2049DE" w:rsidR="005E6C44" w:rsidRPr="004C3A0B" w:rsidRDefault="00D93A0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D2072FB" w:rsidR="004C3D85" w:rsidRPr="004C3A0B" w:rsidRDefault="00D93A0F" w:rsidP="003C07E3">
            <w:pPr>
              <w:rPr>
                <w:rFonts w:ascii="Arial" w:hAnsi="Arial" w:cs="Arial"/>
                <w:sz w:val="22"/>
                <w:szCs w:val="22"/>
              </w:rPr>
            </w:pPr>
            <w:r>
              <w:rPr>
                <w:rFonts w:ascii="Arial" w:hAnsi="Arial" w:cs="Arial"/>
                <w:sz w:val="22"/>
                <w:szCs w:val="22"/>
              </w:rPr>
              <w:t>From Conversation to Clinical Note: An LLM Pipeline for Automated Medical Documentation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E8340D6" w:rsidR="004C3D85" w:rsidRPr="00D839CD" w:rsidRDefault="00D93A0F" w:rsidP="003C07E3">
            <w:pPr>
              <w:rPr>
                <w:rFonts w:ascii="Arial" w:hAnsi="Arial" w:cs="Arial"/>
                <w:sz w:val="22"/>
                <w:szCs w:val="22"/>
              </w:rPr>
            </w:pPr>
            <w:r>
              <w:rPr>
                <w:rFonts w:ascii="Arial" w:hAnsi="Arial" w:cs="Arial"/>
                <w:sz w:val="22"/>
                <w:szCs w:val="22"/>
              </w:rPr>
              <w:t>19 May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21C0C5D" w:rsidR="004C3D85" w:rsidRPr="004C3A0B" w:rsidRDefault="00D93A0F" w:rsidP="003C07E3">
            <w:pPr>
              <w:rPr>
                <w:rFonts w:ascii="Arial" w:hAnsi="Arial" w:cs="Arial"/>
                <w:sz w:val="22"/>
                <w:szCs w:val="22"/>
              </w:rPr>
            </w:pPr>
            <w:r>
              <w:rPr>
                <w:rFonts w:ascii="Arial" w:hAnsi="Arial" w:cs="Arial"/>
                <w:sz w:val="22"/>
                <w:szCs w:val="22"/>
              </w:rPr>
              <w:t>7 July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6FBBEB4" w:rsidR="00F96C3F" w:rsidRDefault="00D93A0F" w:rsidP="00F96C3F">
            <w:pPr>
              <w:rPr>
                <w:rFonts w:ascii="Arial" w:hAnsi="Arial" w:cs="Arial"/>
              </w:rPr>
            </w:pPr>
            <w:r>
              <w:rPr>
                <w:rFonts w:ascii="Arial" w:hAnsi="Arial" w:cs="Arial"/>
              </w:rPr>
              <w:t xml:space="preserve">The purpose of this project is to investigate how accurately and safely Large Language Models (LLMs) can turn a written transcript of a doctor patient consultation into a structured clinical note (the standard Subjective – Objective – Assessment – Plan, or “SOAP” format). Writing notes is a big source of clinician workload and burnout, and automating a first draft for the clinician to check could free time for patient care. LLMs can “hallucinate” (invent information) or bypass important details, which is unsafe in healthcare. Existing research has produced datasets and models for note generation and has shown both clear workflow benefits and worrying error rates, but it rarely compares different approaches under one protocol or measures clinical safety in a structured way. This project addresses that gap by comparing three approaches and adding a structured analysis of hallucination and omission, contributing evidence on when and how such system fail and how they could be deployed safely. The study uses only public available, non-identifiable datasets and involves no human participants.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3020E69" w:rsidR="00F96C3F" w:rsidRDefault="00D93A0F" w:rsidP="00F96C3F">
            <w:pPr>
              <w:rPr>
                <w:rFonts w:ascii="Arial" w:hAnsi="Arial" w:cs="Arial"/>
              </w:rPr>
            </w:pPr>
            <w:r>
              <w:rPr>
                <w:rFonts w:ascii="Arial" w:hAnsi="Arial" w:cs="Arial"/>
              </w:rPr>
              <w:t>How do zero shot prompting, few shot prompting and a fine-tuned sequence to sequence model compare on automatic note quality metrics (ROUGE and BERTScore)?</w:t>
            </w:r>
          </w:p>
          <w:p w14:paraId="7C03E45F" w14:textId="44035CB3" w:rsidR="00D93A0F" w:rsidRDefault="00D93A0F" w:rsidP="00F96C3F">
            <w:pPr>
              <w:rPr>
                <w:rFonts w:ascii="Arial" w:hAnsi="Arial" w:cs="Arial"/>
              </w:rPr>
            </w:pPr>
            <w:r>
              <w:rPr>
                <w:rFonts w:ascii="Arial" w:hAnsi="Arial" w:cs="Arial"/>
              </w:rPr>
              <w:t xml:space="preserve">How do these approaches differ in </w:t>
            </w:r>
            <w:r w:rsidR="00C30550">
              <w:rPr>
                <w:rFonts w:ascii="Arial" w:hAnsi="Arial" w:cs="Arial"/>
              </w:rPr>
              <w:t>the rate and type of hallucinations and omissions, and how are these distributed across SOAP sections?</w:t>
            </w:r>
          </w:p>
          <w:p w14:paraId="60335F64" w14:textId="7EB457B9" w:rsidR="00C30550" w:rsidRPr="006C1FDD" w:rsidRDefault="00C30550" w:rsidP="00F96C3F">
            <w:pPr>
              <w:rPr>
                <w:rFonts w:ascii="Arial" w:hAnsi="Arial" w:cs="Arial"/>
              </w:rPr>
            </w:pPr>
            <w:r>
              <w:rPr>
                <w:rFonts w:ascii="Arial" w:hAnsi="Arial" w:cs="Arial"/>
              </w:rPr>
              <w:t>To what extent do automatic metrics agree with the structured safety analysis (does a higher similarity score predict lower clinical risk)?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7F54F4D" w14:textId="64C13113" w:rsidR="00C30550" w:rsidRDefault="005E7594" w:rsidP="00C30550">
            <w:pPr>
              <w:rPr>
                <w:rFonts w:ascii="Arial" w:hAnsi="Arial" w:cs="Arial"/>
                <w:color w:val="00B050"/>
              </w:rPr>
            </w:pPr>
            <w:r>
              <w:rPr>
                <w:rFonts w:ascii="Arial" w:hAnsi="Arial" w:cs="Arial"/>
                <w:color w:val="00B050"/>
              </w:rPr>
              <w:t>Number your aims and link them to your objectives</w:t>
            </w:r>
          </w:p>
          <w:p w14:paraId="15B44DAF" w14:textId="3BE10C33" w:rsidR="00C30550" w:rsidRPr="00C30550" w:rsidRDefault="00C30550" w:rsidP="00C30550">
            <w:pPr>
              <w:pStyle w:val="ListParagraph"/>
              <w:numPr>
                <w:ilvl w:val="0"/>
                <w:numId w:val="29"/>
              </w:numPr>
              <w:rPr>
                <w:rFonts w:ascii="Arial" w:hAnsi="Arial" w:cs="Arial"/>
              </w:rPr>
            </w:pPr>
            <w:r w:rsidRPr="00C30550">
              <w:rPr>
                <w:rFonts w:ascii="Arial" w:hAnsi="Arial" w:cs="Arial"/>
              </w:rPr>
              <w:t>To build and compare LLM approaches that generate structured SOAP notes from consultation transcripts (addresses Objectives 1-3)</w:t>
            </w:r>
          </w:p>
          <w:p w14:paraId="18C3C5DA" w14:textId="4F3760F3" w:rsidR="00C30550" w:rsidRPr="00C30550" w:rsidRDefault="00C30550" w:rsidP="00C30550">
            <w:pPr>
              <w:pStyle w:val="ListParagraph"/>
              <w:numPr>
                <w:ilvl w:val="0"/>
                <w:numId w:val="29"/>
              </w:numPr>
              <w:rPr>
                <w:rFonts w:ascii="Arial" w:hAnsi="Arial" w:cs="Arial"/>
              </w:rPr>
            </w:pPr>
            <w:r w:rsidRPr="00C30550">
              <w:rPr>
                <w:rFonts w:ascii="Arial" w:hAnsi="Arial" w:cs="Arial"/>
              </w:rPr>
              <w:t>To characterise the clinical safety of the generated notes through a structured analysis of hallucination and omission (addresses Objectives 4 -5)</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9E716F7" w:rsidR="00F96C3F" w:rsidRDefault="00C30550" w:rsidP="00C30550">
            <w:pPr>
              <w:pStyle w:val="ListParagraph"/>
              <w:numPr>
                <w:ilvl w:val="0"/>
                <w:numId w:val="30"/>
              </w:numPr>
              <w:rPr>
                <w:rFonts w:ascii="Arial" w:hAnsi="Arial" w:cs="Arial"/>
              </w:rPr>
            </w:pPr>
            <w:r>
              <w:rPr>
                <w:rFonts w:ascii="Arial" w:hAnsi="Arial" w:cs="Arial"/>
              </w:rPr>
              <w:t>Assemble and preprocess a corpus from the MTS-Dialog and PriMock57 datasets, mapped to a SOAP-aligned structure.</w:t>
            </w:r>
          </w:p>
          <w:p w14:paraId="39F0D8EF" w14:textId="2A5CD858" w:rsidR="00C30550" w:rsidRDefault="00C30550" w:rsidP="00C30550">
            <w:pPr>
              <w:pStyle w:val="ListParagraph"/>
              <w:numPr>
                <w:ilvl w:val="0"/>
                <w:numId w:val="30"/>
              </w:numPr>
              <w:rPr>
                <w:rFonts w:ascii="Arial" w:hAnsi="Arial" w:cs="Arial"/>
              </w:rPr>
            </w:pPr>
            <w:r>
              <w:rPr>
                <w:rFonts w:ascii="Arial" w:hAnsi="Arial" w:cs="Arial"/>
              </w:rPr>
              <w:t>Implement three approaches: zero shot prompting, few shot prompting and a fine-tuned sequence to sequence model.</w:t>
            </w:r>
          </w:p>
          <w:p w14:paraId="47BA27E7" w14:textId="46E462F0" w:rsidR="00C30550" w:rsidRDefault="00C30550" w:rsidP="00C30550">
            <w:pPr>
              <w:pStyle w:val="ListParagraph"/>
              <w:numPr>
                <w:ilvl w:val="0"/>
                <w:numId w:val="30"/>
              </w:numPr>
              <w:rPr>
                <w:rFonts w:ascii="Arial" w:hAnsi="Arial" w:cs="Arial"/>
              </w:rPr>
            </w:pPr>
            <w:r>
              <w:rPr>
                <w:rFonts w:ascii="Arial" w:hAnsi="Arial" w:cs="Arial"/>
              </w:rPr>
              <w:t>Evaluate all three on a held-out test set using ROUGE and BERTScore.</w:t>
            </w:r>
          </w:p>
          <w:p w14:paraId="30C5AD87" w14:textId="42B46927" w:rsidR="00C30550" w:rsidRDefault="00C30550" w:rsidP="00C30550">
            <w:pPr>
              <w:pStyle w:val="ListParagraph"/>
              <w:numPr>
                <w:ilvl w:val="0"/>
                <w:numId w:val="30"/>
              </w:numPr>
              <w:rPr>
                <w:rFonts w:ascii="Arial" w:hAnsi="Arial" w:cs="Arial"/>
              </w:rPr>
            </w:pPr>
            <w:r>
              <w:rPr>
                <w:rFonts w:ascii="Arial" w:hAnsi="Arial" w:cs="Arial"/>
              </w:rPr>
              <w:t>Design and apply a structured manual analysis quantifying hallucination and omission.</w:t>
            </w:r>
          </w:p>
          <w:p w14:paraId="010BAE7C" w14:textId="1E32E073" w:rsidR="00C30550" w:rsidRPr="00C30550" w:rsidRDefault="00C30550" w:rsidP="00C30550">
            <w:pPr>
              <w:pStyle w:val="ListParagraph"/>
              <w:numPr>
                <w:ilvl w:val="0"/>
                <w:numId w:val="30"/>
              </w:numPr>
              <w:rPr>
                <w:rFonts w:ascii="Arial" w:hAnsi="Arial" w:cs="Arial"/>
              </w:rPr>
            </w:pPr>
            <w:r>
              <w:rPr>
                <w:rFonts w:ascii="Arial" w:hAnsi="Arial" w:cs="Arial"/>
              </w:rPr>
              <w:t>Analyse error distribution across SOAP sections and discuss implications for safe human in the loop deployment.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Default="00F96C3F" w:rsidP="00F96C3F">
            <w:pPr>
              <w:rPr>
                <w:rFonts w:ascii="Arial" w:hAnsi="Arial" w:cs="Arial"/>
                <w:sz w:val="22"/>
                <w:szCs w:val="22"/>
              </w:rPr>
            </w:pPr>
          </w:p>
          <w:p w14:paraId="4DBC3AE7" w14:textId="50482E18" w:rsidR="00C30550" w:rsidRPr="004C3A0B" w:rsidRDefault="00C30550" w:rsidP="00F96C3F">
            <w:pPr>
              <w:rPr>
                <w:rFonts w:ascii="Arial" w:hAnsi="Arial" w:cs="Arial"/>
                <w:sz w:val="22"/>
                <w:szCs w:val="22"/>
              </w:rPr>
            </w:pPr>
            <w:r>
              <w:rPr>
                <w:rFonts w:ascii="Arial" w:hAnsi="Arial" w:cs="Arial"/>
                <w:sz w:val="22"/>
                <w:szCs w:val="22"/>
              </w:rPr>
              <w:t xml:space="preserve">No primary data will be collected from human participants. The project is a secondary analysis of two publicly available, de identified datasets: MTS-Dialog (short doctor patient dialogues paired with note sections, derived from publicly released material) and PriMock57 (57 acted/mock primary care consultations with transcripts and clinical notes, released by Babylon under an open licence). These are downloaded from their official public repositories. “Data” here means existing text records, model generated SOAP notes and evaluation scores, not data about identifiable people. Any expert input on the quality of generated notes </w:t>
            </w:r>
            <w:r w:rsidR="00A97788">
              <w:rPr>
                <w:rFonts w:ascii="Arial" w:hAnsi="Arial" w:cs="Arial"/>
                <w:sz w:val="22"/>
                <w:szCs w:val="22"/>
              </w:rPr>
              <w:t>(e.g. from the supervisor) is a professional judgement on system outputs; not personal data collected from a research participant.</w:t>
            </w:r>
          </w:p>
          <w:p w14:paraId="108EF2F7" w14:textId="10C1A5D4"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4791555" w:rsidR="00C11423" w:rsidRPr="004C3A0B" w:rsidRDefault="00A9778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EB288E6" w:rsidR="00C11423" w:rsidRPr="004C3A0B" w:rsidRDefault="00A9778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3FDD150" w:rsidR="00770C66" w:rsidRDefault="00A9778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1DB084A" w:rsidR="00770C66" w:rsidRPr="004C3A0B" w:rsidRDefault="00A977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FD2601B" w:rsidR="00D107AC" w:rsidRDefault="00A9778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0DB3164" w:rsidR="00770C66" w:rsidRPr="004C3A0B" w:rsidRDefault="00A977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F876AE1" w:rsidR="00770C66" w:rsidRPr="004C3A0B" w:rsidRDefault="008B061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3140F0C" w:rsidR="00770C66" w:rsidRPr="004C3A0B" w:rsidRDefault="00A977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2BBBACB" w:rsidR="00770C66" w:rsidRPr="004C3A0B" w:rsidRDefault="00A977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0D46FA" w:rsidR="00770C66" w:rsidRPr="004C3A0B" w:rsidRDefault="00A9778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C88FB9" w:rsidR="00770C66" w:rsidRPr="004C3A0B" w:rsidRDefault="00A977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6F0D1EF" w:rsidR="00770C66" w:rsidRPr="004C3A0B" w:rsidRDefault="00A977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913A6C7" w:rsidR="00770C66" w:rsidRPr="004C3A0B" w:rsidRDefault="00A977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B2F9ADD" w:rsidR="00770C66" w:rsidRPr="004C3A0B" w:rsidRDefault="00A977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B068017" w:rsidR="00770C66" w:rsidRPr="004C3A0B" w:rsidRDefault="00A9778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EC5D8A3" w:rsidR="00770C66" w:rsidRDefault="00A9778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58744A7" w:rsidR="00770C66" w:rsidRPr="006C1FDD" w:rsidRDefault="00A9778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3806AB57" w14:textId="679CF3E0" w:rsidR="00A97788" w:rsidRPr="00A97788" w:rsidRDefault="00A97788" w:rsidP="003C3C40">
            <w:pPr>
              <w:rPr>
                <w:rFonts w:ascii="Arial" w:hAnsi="Arial" w:cs="Arial"/>
                <w:sz w:val="22"/>
                <w:szCs w:val="22"/>
              </w:rPr>
            </w:pPr>
            <w:r>
              <w:rPr>
                <w:rFonts w:ascii="Arial" w:hAnsi="Arial" w:cs="Arial"/>
                <w:sz w:val="22"/>
                <w:szCs w:val="22"/>
              </w:rPr>
              <w:t>N/A. The study involves no human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AB6DE4D" w:rsidR="00003E64" w:rsidRDefault="00A97788"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51BCB92C" w:rsidR="00003E64" w:rsidRDefault="00A97788" w:rsidP="003257BD">
            <w:pPr>
              <w:rPr>
                <w:rFonts w:ascii="Arial" w:hAnsi="Arial" w:cs="Arial"/>
                <w:sz w:val="22"/>
                <w:szCs w:val="22"/>
              </w:rPr>
            </w:pPr>
            <w:r>
              <w:rPr>
                <w:rFonts w:ascii="Arial" w:hAnsi="Arial" w:cs="Arial"/>
                <w:sz w:val="22"/>
                <w:szCs w:val="22"/>
              </w:rPr>
              <w:t>Minimal. The work is desk-based computer work, carrying only the usual low risks of prolonged screen use (e.g. eye strain, fatigue)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8C3540C" w:rsidR="00003E64" w:rsidRDefault="00A97788" w:rsidP="003257BD">
            <w:pPr>
              <w:rPr>
                <w:rFonts w:ascii="Arial" w:hAnsi="Arial" w:cs="Arial"/>
                <w:sz w:val="22"/>
                <w:szCs w:val="22"/>
              </w:rPr>
            </w:pPr>
            <w:r>
              <w:rPr>
                <w:rFonts w:ascii="Arial" w:hAnsi="Arial" w:cs="Arial"/>
                <w:sz w:val="22"/>
                <w:szCs w:val="22"/>
              </w:rPr>
              <w:t>Regular breaks and managing workload against supervisory deadlines.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0E2AFA40" w:rsidR="0094056C" w:rsidRDefault="00A97788" w:rsidP="00D107AC">
            <w:pPr>
              <w:rPr>
                <w:rFonts w:ascii="Arial" w:hAnsi="Arial" w:cs="Arial"/>
                <w:sz w:val="22"/>
                <w:szCs w:val="22"/>
              </w:rPr>
            </w:pPr>
            <w:r>
              <w:rPr>
                <w:rFonts w:ascii="Arial" w:hAnsi="Arial" w:cs="Arial"/>
                <w:sz w:val="22"/>
                <w:szCs w:val="22"/>
              </w:rPr>
              <w:t>Mainly data protection / reputational. Although the datasets are public and non-identifiable, poor data handling or overstated claims about a clinical tool could pose a reputational risk to the University.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199D3132" w:rsidR="0094056C" w:rsidRPr="004C3A0B" w:rsidRDefault="00A97788" w:rsidP="00D107AC">
            <w:pPr>
              <w:rPr>
                <w:rFonts w:ascii="Arial" w:hAnsi="Arial" w:cs="Arial"/>
                <w:sz w:val="22"/>
                <w:szCs w:val="22"/>
              </w:rPr>
            </w:pPr>
            <w:r>
              <w:rPr>
                <w:rFonts w:ascii="Arial" w:hAnsi="Arial" w:cs="Arial"/>
                <w:sz w:val="22"/>
                <w:szCs w:val="22"/>
              </w:rPr>
              <w:t>Only public, non-identifiable data are used, stored securely on University Office 365. The work is framed as a decision support evaluation (not deployable clinical tool), with limitations clearly stated and outputs reviewed with the supervisor.</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008811C7" w:rsidR="00003E64" w:rsidRDefault="00A97788" w:rsidP="003257BD">
            <w:pPr>
              <w:rPr>
                <w:rFonts w:ascii="Arial" w:hAnsi="Arial" w:cs="Arial"/>
                <w:sz w:val="22"/>
                <w:szCs w:val="22"/>
              </w:rPr>
            </w:pPr>
            <w:r>
              <w:rPr>
                <w:rFonts w:ascii="Arial" w:hAnsi="Arial" w:cs="Arial"/>
                <w:sz w:val="22"/>
                <w:szCs w:val="22"/>
              </w:rPr>
              <w:t>Limited to energy/compute used for model training and inference.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ABF45A6" w:rsidR="00003E64" w:rsidRDefault="00A97788" w:rsidP="003257BD">
            <w:pPr>
              <w:rPr>
                <w:rFonts w:ascii="Arial" w:hAnsi="Arial" w:cs="Arial"/>
                <w:sz w:val="22"/>
                <w:szCs w:val="22"/>
              </w:rPr>
            </w:pPr>
            <w:r>
              <w:rPr>
                <w:rFonts w:ascii="Arial" w:hAnsi="Arial" w:cs="Arial"/>
                <w:sz w:val="22"/>
                <w:szCs w:val="22"/>
              </w:rPr>
              <w:t>Compute minimised by using parameter efficient fine tuning (LoRA), small efficient models where possible, and shared cloud resources.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sidRPr="00354F34">
              <w:rPr>
                <w:rFonts w:ascii="Arial" w:hAnsi="Arial" w:cs="Arial"/>
                <w:i/>
                <w:iCs/>
                <w:color w:val="333333"/>
                <w:sz w:val="22"/>
                <w:shd w:val="clear" w:color="auto" w:fill="F2F2F2" w:themeFill="background1" w:themeFillShade="F2"/>
              </w:rPr>
              <w:lastRenderedPageBreak/>
              <w:t>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83182773"/>
              <w14:checkbox>
                <w14:checked w14:val="1"/>
                <w14:checkedState w14:val="2612" w14:font="MS Gothic"/>
                <w14:uncheckedState w14:val="2610" w14:font="MS Gothic"/>
              </w14:checkbox>
            </w:sdtPr>
            <w:sdtContent>
              <w:p w14:paraId="43668EE2" w14:textId="0C54D5D8" w:rsidR="006930C2" w:rsidRPr="008B0619" w:rsidRDefault="008B0619" w:rsidP="008B0619">
                <w:pPr>
                  <w:autoSpaceDE w:val="0"/>
                  <w:autoSpaceDN w:val="0"/>
                  <w:adjustRightInd w:val="0"/>
                  <w:jc w:val="center"/>
                  <w:rPr>
                    <w:rFonts w:ascii="Arial" w:hAnsi="Arial" w:cs="Arial"/>
                    <w:b/>
                    <w:bCs/>
                    <w:sz w:val="22"/>
                    <w:szCs w:val="22"/>
                  </w:rPr>
                </w:pPr>
                <w:r w:rsidRPr="008B0619">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49657701"/>
              <w14:checkbox>
                <w14:checked w14:val="1"/>
                <w14:checkedState w14:val="2612" w14:font="MS Gothic"/>
                <w14:uncheckedState w14:val="2610" w14:font="MS Gothic"/>
              </w14:checkbox>
            </w:sdtPr>
            <w:sdtContent>
              <w:p w14:paraId="681CE3BB" w14:textId="1C4B2683" w:rsidR="006930C2" w:rsidRPr="008B0619" w:rsidRDefault="008B0619" w:rsidP="008B0619">
                <w:pPr>
                  <w:autoSpaceDE w:val="0"/>
                  <w:autoSpaceDN w:val="0"/>
                  <w:adjustRightInd w:val="0"/>
                  <w:jc w:val="center"/>
                  <w:rPr>
                    <w:rFonts w:ascii="Arial" w:hAnsi="Arial" w:cs="Arial"/>
                    <w:b/>
                    <w:bCs/>
                    <w:sz w:val="22"/>
                    <w:szCs w:val="22"/>
                  </w:rPr>
                </w:pPr>
                <w:r w:rsidRPr="008B0619">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03B80AC" w:rsidR="004D0161" w:rsidRPr="004C3A0B" w:rsidRDefault="008B06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16C1291" w:rsidR="004D0161" w:rsidRPr="004C3A0B" w:rsidRDefault="008B06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9D8AD27" w:rsidR="004D0161" w:rsidRPr="004C3A0B" w:rsidRDefault="008B06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637ACCD" w:rsidR="004D0161" w:rsidRPr="004C3A0B" w:rsidRDefault="008B06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6BA2637" w:rsidR="004D0161" w:rsidRPr="004C3A0B" w:rsidRDefault="008B06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47B0F31" w:rsidR="004D0161" w:rsidRPr="004C3A0B" w:rsidRDefault="008B06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1AC4B27" w:rsidR="004D0161" w:rsidRPr="004C3A0B" w:rsidRDefault="008B061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0184B8E9" w14:textId="77777777" w:rsidR="008B0619" w:rsidRDefault="008B0619" w:rsidP="00A121A0">
            <w:pPr>
              <w:rPr>
                <w:rFonts w:ascii="Arial" w:hAnsi="Arial" w:cs="Arial"/>
                <w:color w:val="00B050"/>
                <w:sz w:val="22"/>
              </w:rPr>
            </w:pPr>
          </w:p>
          <w:p w14:paraId="1FB774D7" w14:textId="5D06268D" w:rsidR="008B0619" w:rsidRPr="008B0619" w:rsidRDefault="008B0619" w:rsidP="00A121A0">
            <w:pPr>
              <w:rPr>
                <w:rFonts w:ascii="Arial" w:hAnsi="Arial" w:cs="Arial"/>
                <w:sz w:val="22"/>
              </w:rPr>
            </w:pPr>
            <w:r>
              <w:rPr>
                <w:rFonts w:ascii="Arial" w:hAnsi="Arial" w:cs="Arial"/>
                <w:sz w:val="22"/>
              </w:rPr>
              <w:t>All data are publicly available and non-identifiable. Working copies, code and thesis drafts are stored on the University Office 365 (OneDrive) account, which is password protected and automatically backed up, and on a password protected personal laptop. Any portable media used are password protected. Code is kept in a private version-controlled repository. As no participant identifiers are collected, anonymisation is not required.</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52A4631" w:rsidR="004D0161" w:rsidRPr="004C3A0B" w:rsidRDefault="000825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6B914D5C" w:rsidR="004D0161" w:rsidRPr="004C3A0B" w:rsidRDefault="000825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1592C46" w:rsidR="004D0161" w:rsidRPr="004C3A0B" w:rsidRDefault="008B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B52BC6F" w:rsidR="004D0161" w:rsidRPr="004C3A0B" w:rsidRDefault="008B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59EB5C26" w:rsidR="004D0161" w:rsidRPr="004C3A0B" w:rsidRDefault="000825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336FD74A" w:rsidR="004D0161" w:rsidRPr="004C3A0B" w:rsidRDefault="000825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124AB64" w:rsidR="004D0161" w:rsidRPr="004C3A0B" w:rsidRDefault="008B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E4BBA5A" w:rsidR="004D0161" w:rsidRPr="004C3A0B" w:rsidRDefault="008B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739CA8AE" w14:textId="77777777" w:rsidR="008B0619" w:rsidRDefault="008B0619" w:rsidP="00A121A0">
            <w:pPr>
              <w:autoSpaceDE w:val="0"/>
              <w:autoSpaceDN w:val="0"/>
              <w:adjustRightInd w:val="0"/>
              <w:rPr>
                <w:rFonts w:ascii="Arial" w:hAnsi="Arial" w:cs="Arial"/>
                <w:color w:val="00B050"/>
                <w:sz w:val="22"/>
                <w:szCs w:val="22"/>
              </w:rPr>
            </w:pPr>
          </w:p>
          <w:p w14:paraId="2C990F56" w14:textId="4E4700F5" w:rsidR="008B0619" w:rsidRPr="008B0619" w:rsidRDefault="008B0619" w:rsidP="00A121A0">
            <w:pPr>
              <w:autoSpaceDE w:val="0"/>
              <w:autoSpaceDN w:val="0"/>
              <w:adjustRightInd w:val="0"/>
              <w:rPr>
                <w:rFonts w:ascii="Arial" w:hAnsi="Arial" w:cs="Arial"/>
                <w:sz w:val="22"/>
                <w:szCs w:val="22"/>
              </w:rPr>
            </w:pPr>
            <w:r>
              <w:rPr>
                <w:rFonts w:ascii="Arial" w:hAnsi="Arial" w:cs="Arial"/>
                <w:sz w:val="22"/>
                <w:szCs w:val="22"/>
              </w:rPr>
              <w:t>Electronic transfer is limited to downloading the public datasets from their official repositories and uploading code to secure University storage and a private code repository. As the datasets are hosted internationally, downloading them is an import of data from outside the UK. Because the data are public and non-identifiable, this poses no data protection risk to individuals. Where cloud compute or hosted model APIs are used, only public, non-identifiable text is processed. No personal data are transferred.</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367BD518" w14:textId="58B912B4" w:rsidR="008B0619" w:rsidRPr="008B0619" w:rsidRDefault="008B0619" w:rsidP="00A121A0">
            <w:pPr>
              <w:autoSpaceDE w:val="0"/>
              <w:autoSpaceDN w:val="0"/>
              <w:adjustRightInd w:val="0"/>
              <w:rPr>
                <w:rFonts w:ascii="Arial" w:hAnsi="Arial" w:cs="Arial"/>
                <w:sz w:val="24"/>
                <w:szCs w:val="22"/>
              </w:rPr>
            </w:pPr>
            <w:r>
              <w:rPr>
                <w:rFonts w:ascii="Arial" w:hAnsi="Arial" w:cs="Arial"/>
                <w:sz w:val="24"/>
                <w:szCs w:val="22"/>
              </w:rPr>
              <w:t>The principal researcher and the project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457E721B" w:rsidR="008B0619" w:rsidRPr="008B0619" w:rsidRDefault="004D0161" w:rsidP="00A121A0">
            <w:pPr>
              <w:autoSpaceDE w:val="0"/>
              <w:autoSpaceDN w:val="0"/>
              <w:adjustRightInd w:val="0"/>
              <w:rPr>
                <w:rFonts w:ascii="Arial" w:hAnsi="Arial" w:cs="Arial"/>
                <w:bCs/>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1EEC47C8"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F822883" w14:textId="77777777" w:rsidR="008B0619" w:rsidRDefault="008B0619" w:rsidP="00A121A0">
            <w:pPr>
              <w:autoSpaceDE w:val="0"/>
              <w:autoSpaceDN w:val="0"/>
              <w:adjustRightInd w:val="0"/>
              <w:rPr>
                <w:rFonts w:ascii="Arial" w:hAnsi="Arial" w:cs="Arial"/>
                <w:sz w:val="22"/>
                <w:szCs w:val="22"/>
              </w:rPr>
            </w:pPr>
          </w:p>
          <w:p w14:paraId="6F790318" w14:textId="6CC67A62" w:rsidR="008B0619" w:rsidRDefault="008B0619" w:rsidP="00A121A0">
            <w:pPr>
              <w:autoSpaceDE w:val="0"/>
              <w:autoSpaceDN w:val="0"/>
              <w:adjustRightInd w:val="0"/>
              <w:rPr>
                <w:rFonts w:ascii="Arial" w:hAnsi="Arial" w:cs="Arial"/>
                <w:sz w:val="22"/>
                <w:szCs w:val="22"/>
              </w:rPr>
            </w:pPr>
            <w:r>
              <w:rPr>
                <w:rFonts w:ascii="Arial" w:hAnsi="Arial" w:cs="Arial"/>
                <w:sz w:val="22"/>
                <w:szCs w:val="22"/>
              </w:rPr>
              <w:t>All data are stored on the password protected University Office 365 (OneDrive) account and a password protected personal laptop, backed up to university cloud storage. Data are retrained until the project has been completed and assessed, then deleted. Any portable media are reformatted. As only public, non-identifiable data are used, no personal data are retained.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8A5681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64E9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B1C425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64E9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74DD204" w:rsidR="001B41AD" w:rsidRPr="003C7DE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3928066A" w:rsidR="001B41AD" w:rsidRDefault="0008252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23519DCF" w:rsidR="001B41AD" w:rsidRDefault="0008252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FA8CACE" w:rsidR="001B41A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160E5CE" w:rsidR="001B41A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C2D952F" w:rsidR="001B41A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09E0EF76" w:rsidR="001B41AD" w:rsidRPr="003C7DED" w:rsidRDefault="0008252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911F5EA" w:rsidR="001B41AD" w:rsidRPr="003C7DED" w:rsidRDefault="0008252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5C59A80" w:rsidR="001B41AD" w:rsidRPr="003C7DE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0F954294" w:rsidR="001B41AD" w:rsidRPr="003C7DE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16FD8CA3" w:rsidR="001B41AD" w:rsidRPr="003C7DE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CD6C970" w:rsidR="001B41AD" w:rsidRPr="003C7DE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84D3F79" w:rsidR="001B41AD" w:rsidRPr="003C7DE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5CF8B53D" w:rsidR="001B41AD" w:rsidRDefault="00964E9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D23DA7D" w14:textId="77777777" w:rsidR="00964E9B" w:rsidRDefault="00964E9B" w:rsidP="0000343C">
            <w:pPr>
              <w:rPr>
                <w:rFonts w:ascii="Arial" w:hAnsi="Arial" w:cs="Arial"/>
                <w:color w:val="00B050"/>
                <w:sz w:val="22"/>
                <w:szCs w:val="22"/>
              </w:rPr>
            </w:pPr>
          </w:p>
          <w:p w14:paraId="6B01E312" w14:textId="101AF558" w:rsidR="00964E9B" w:rsidRDefault="00964E9B" w:rsidP="0000343C">
            <w:pPr>
              <w:rPr>
                <w:rFonts w:ascii="Arial" w:hAnsi="Arial" w:cs="Arial"/>
                <w:sz w:val="22"/>
                <w:szCs w:val="22"/>
              </w:rPr>
            </w:pPr>
            <w:r>
              <w:rPr>
                <w:rFonts w:ascii="Arial" w:hAnsi="Arial" w:cs="Arial"/>
                <w:sz w:val="22"/>
                <w:szCs w:val="22"/>
              </w:rPr>
              <w:t>This project is itself an evaluation of Large Language Models, so AI tools are central to the research as well as supporting it.</w:t>
            </w:r>
          </w:p>
          <w:p w14:paraId="23C9A980" w14:textId="68798B32" w:rsidR="00964E9B" w:rsidRDefault="00964E9B" w:rsidP="0000343C">
            <w:pPr>
              <w:rPr>
                <w:rFonts w:ascii="Arial" w:hAnsi="Arial" w:cs="Arial"/>
                <w:sz w:val="22"/>
                <w:szCs w:val="22"/>
              </w:rPr>
            </w:pPr>
            <w:r>
              <w:rPr>
                <w:rFonts w:ascii="Arial" w:hAnsi="Arial" w:cs="Arial"/>
                <w:sz w:val="22"/>
                <w:szCs w:val="22"/>
              </w:rPr>
              <w:t>Generating / editing text: instruction tuned LLMs. An open model run locally (Llama or Mistral) and hosted API (Open AI GPT-4). AI assistance may help proofread the thesis, with all such text checked and verified by the researcher.</w:t>
            </w:r>
          </w:p>
          <w:p w14:paraId="54B0AB5E" w14:textId="0DE285D5" w:rsidR="00964E9B" w:rsidRDefault="00964E9B" w:rsidP="0000343C">
            <w:pPr>
              <w:rPr>
                <w:rFonts w:ascii="Arial" w:hAnsi="Arial" w:cs="Arial"/>
                <w:sz w:val="22"/>
                <w:szCs w:val="22"/>
              </w:rPr>
            </w:pPr>
            <w:r>
              <w:rPr>
                <w:rFonts w:ascii="Arial" w:hAnsi="Arial" w:cs="Arial"/>
                <w:sz w:val="22"/>
                <w:szCs w:val="22"/>
              </w:rPr>
              <w:lastRenderedPageBreak/>
              <w:t xml:space="preserve">AI coding assistant (GitHub Copilot) may help debug the Python pipeline, all code is reviewed and tested by me. </w:t>
            </w:r>
          </w:p>
          <w:p w14:paraId="799A4271" w14:textId="0DD1969F" w:rsidR="00964E9B" w:rsidRPr="00964E9B" w:rsidRDefault="00964E9B" w:rsidP="0000343C">
            <w:pPr>
              <w:rPr>
                <w:rFonts w:ascii="Arial" w:hAnsi="Arial" w:cs="Arial"/>
                <w:sz w:val="22"/>
                <w:szCs w:val="22"/>
              </w:rPr>
            </w:pPr>
            <w:r>
              <w:rPr>
                <w:rFonts w:ascii="Arial" w:hAnsi="Arial" w:cs="Arial"/>
                <w:sz w:val="22"/>
                <w:szCs w:val="22"/>
              </w:rPr>
              <w:t>All AI use complies with current UWTSD guidance on generative AI, and all AI assisted outputs are critically reviewed and verified.</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DE3F5CB" w:rsidR="004D0161" w:rsidRPr="00F333C0" w:rsidRDefault="00F333C0" w:rsidP="00694EA8">
            <w:pPr>
              <w:spacing w:before="100" w:beforeAutospacing="1" w:after="100" w:afterAutospacing="1"/>
              <w:rPr>
                <w:rFonts w:ascii="Edwardian Script ITC" w:hAnsi="Edwardian Script ITC" w:cs="Arial"/>
                <w:sz w:val="56"/>
                <w:szCs w:val="56"/>
              </w:rPr>
            </w:pPr>
            <w:r w:rsidRPr="00F333C0">
              <w:rPr>
                <w:rFonts w:ascii="Edwardian Script ITC" w:hAnsi="Edwardian Script ITC" w:cs="Arial"/>
                <w:sz w:val="56"/>
                <w:szCs w:val="56"/>
              </w:rPr>
              <w:t>Jure Jurcevic</w:t>
            </w:r>
          </w:p>
        </w:tc>
        <w:tc>
          <w:tcPr>
            <w:tcW w:w="2139" w:type="dxa"/>
            <w:gridSpan w:val="3"/>
            <w:vAlign w:val="center"/>
          </w:tcPr>
          <w:p w14:paraId="6C1C1BE5" w14:textId="56998EFF" w:rsidR="004D0161" w:rsidRPr="00F333C0" w:rsidRDefault="004D0161"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F333C0">
              <w:rPr>
                <w:rFonts w:ascii="Arial" w:hAnsi="Arial" w:cs="Arial"/>
                <w:b/>
                <w:bCs/>
                <w:sz w:val="22"/>
                <w:szCs w:val="22"/>
              </w:rPr>
              <w:t xml:space="preserve"> </w:t>
            </w:r>
            <w:r w:rsidR="00F333C0">
              <w:rPr>
                <w:rFonts w:ascii="Arial" w:hAnsi="Arial" w:cs="Arial"/>
                <w:sz w:val="22"/>
                <w:szCs w:val="22"/>
              </w:rPr>
              <w:t>07/06/2026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5A4FACE" w:rsidR="00AA7E42" w:rsidRPr="004C3A0B" w:rsidRDefault="009C07E4" w:rsidP="00CA7241">
            <w:pPr>
              <w:pStyle w:val="ListParagraph"/>
              <w:ind w:left="0"/>
              <w:rPr>
                <w:rFonts w:ascii="Arial" w:hAnsi="Arial" w:cs="Arial"/>
              </w:rPr>
            </w:pPr>
            <w:r>
              <w:rPr>
                <w:rFonts w:ascii="Arial" w:hAnsi="Arial" w:cs="Arial"/>
              </w:rPr>
              <w:t>Muhammad Azeem Abbas</w:t>
            </w:r>
          </w:p>
        </w:tc>
        <w:tc>
          <w:tcPr>
            <w:tcW w:w="2123" w:type="dxa"/>
            <w:vMerge w:val="restart"/>
          </w:tcPr>
          <w:p w14:paraId="7BA89991" w14:textId="419336CA" w:rsidR="00AA7E42" w:rsidRPr="004C3A0B" w:rsidRDefault="00AA7E42" w:rsidP="0092487B">
            <w:pPr>
              <w:pStyle w:val="ListParagraph"/>
              <w:ind w:left="0"/>
              <w:rPr>
                <w:rFonts w:ascii="Arial" w:hAnsi="Arial" w:cs="Arial"/>
              </w:rPr>
            </w:pPr>
            <w:r w:rsidRPr="004C3A0B">
              <w:rPr>
                <w:rFonts w:ascii="Arial" w:hAnsi="Arial" w:cs="Arial"/>
                <w:b/>
                <w:bCs/>
              </w:rPr>
              <w:t>Date:</w:t>
            </w:r>
            <w:r w:rsidR="009C07E4">
              <w:rPr>
                <w:rFonts w:ascii="Arial" w:hAnsi="Arial" w:cs="Arial"/>
                <w:b/>
                <w:bCs/>
              </w:rPr>
              <w:t xml:space="preserve"> 09/07/2026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7276173" w:rsidR="00AA7E42" w:rsidRPr="0008252B" w:rsidRDefault="0008252B" w:rsidP="0092487B">
            <w:pPr>
              <w:pStyle w:val="ListParagraph"/>
              <w:ind w:left="0"/>
              <w:rPr>
                <w:rFonts w:ascii="Edwardian Script ITC" w:hAnsi="Edwardian Script ITC" w:cs="Arial"/>
                <w:sz w:val="56"/>
                <w:szCs w:val="56"/>
              </w:rPr>
            </w:pPr>
            <w:r>
              <w:rPr>
                <w:rFonts w:ascii="Edwardian Script ITC" w:hAnsi="Edwardian Script ITC" w:cs="Arial"/>
                <w:sz w:val="56"/>
                <w:szCs w:val="56"/>
              </w:rPr>
              <w:t>Muhammad Azeem Abbas</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34ED2" w14:textId="77777777" w:rsidR="009448AE" w:rsidRDefault="009448AE" w:rsidP="00390251">
      <w:r>
        <w:separator/>
      </w:r>
    </w:p>
    <w:p w14:paraId="4903A415" w14:textId="77777777" w:rsidR="009448AE" w:rsidRDefault="009448AE"/>
  </w:endnote>
  <w:endnote w:type="continuationSeparator" w:id="0">
    <w:p w14:paraId="2F9895B1" w14:textId="77777777" w:rsidR="009448AE" w:rsidRDefault="009448AE" w:rsidP="00390251">
      <w:r>
        <w:continuationSeparator/>
      </w:r>
    </w:p>
    <w:p w14:paraId="0BB3614C" w14:textId="77777777" w:rsidR="009448AE" w:rsidRDefault="009448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9942B4" w14:textId="77777777" w:rsidR="009448AE" w:rsidRDefault="009448AE" w:rsidP="00390251">
      <w:r>
        <w:separator/>
      </w:r>
    </w:p>
    <w:p w14:paraId="12A09377" w14:textId="77777777" w:rsidR="009448AE" w:rsidRDefault="009448AE"/>
  </w:footnote>
  <w:footnote w:type="continuationSeparator" w:id="0">
    <w:p w14:paraId="558E60FF" w14:textId="77777777" w:rsidR="009448AE" w:rsidRDefault="009448AE" w:rsidP="00390251">
      <w:r>
        <w:continuationSeparator/>
      </w:r>
    </w:p>
    <w:p w14:paraId="522C0591" w14:textId="77777777" w:rsidR="009448AE" w:rsidRDefault="009448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EB425C"/>
    <w:multiLevelType w:val="hybridMultilevel"/>
    <w:tmpl w:val="E4E84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8FE4FF0"/>
    <w:multiLevelType w:val="hybridMultilevel"/>
    <w:tmpl w:val="C3D67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9824B3"/>
    <w:multiLevelType w:val="hybridMultilevel"/>
    <w:tmpl w:val="AE4C4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2"/>
  </w:num>
  <w:num w:numId="3" w16cid:durableId="966281650">
    <w:abstractNumId w:val="2"/>
  </w:num>
  <w:num w:numId="4" w16cid:durableId="608397184">
    <w:abstractNumId w:val="27"/>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5"/>
  </w:num>
  <w:num w:numId="12" w16cid:durableId="201676574">
    <w:abstractNumId w:val="23"/>
  </w:num>
  <w:num w:numId="13" w16cid:durableId="189995854">
    <w:abstractNumId w:val="24"/>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4"/>
  </w:num>
  <w:num w:numId="19" w16cid:durableId="48265336">
    <w:abstractNumId w:val="26"/>
  </w:num>
  <w:num w:numId="20" w16cid:durableId="211818222">
    <w:abstractNumId w:val="4"/>
  </w:num>
  <w:num w:numId="21" w16cid:durableId="613946751">
    <w:abstractNumId w:val="15"/>
  </w:num>
  <w:num w:numId="22" w16cid:durableId="1399202975">
    <w:abstractNumId w:val="21"/>
  </w:num>
  <w:num w:numId="23" w16cid:durableId="1519847789">
    <w:abstractNumId w:val="1"/>
  </w:num>
  <w:num w:numId="24" w16cid:durableId="807361496">
    <w:abstractNumId w:val="9"/>
  </w:num>
  <w:num w:numId="25" w16cid:durableId="1316760866">
    <w:abstractNumId w:val="13"/>
  </w:num>
  <w:num w:numId="26" w16cid:durableId="1190681930">
    <w:abstractNumId w:val="28"/>
  </w:num>
  <w:num w:numId="27" w16cid:durableId="965308682">
    <w:abstractNumId w:val="20"/>
  </w:num>
  <w:num w:numId="28" w16cid:durableId="1902472755">
    <w:abstractNumId w:val="19"/>
  </w:num>
  <w:num w:numId="29" w16cid:durableId="1926455227">
    <w:abstractNumId w:val="17"/>
  </w:num>
  <w:num w:numId="30" w16cid:durableId="76797203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252B"/>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0545"/>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061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48AE"/>
    <w:rsid w:val="00947984"/>
    <w:rsid w:val="0095110A"/>
    <w:rsid w:val="00954D22"/>
    <w:rsid w:val="009563B2"/>
    <w:rsid w:val="0096006D"/>
    <w:rsid w:val="00961B2E"/>
    <w:rsid w:val="00964E9B"/>
    <w:rsid w:val="00965F27"/>
    <w:rsid w:val="009831F5"/>
    <w:rsid w:val="00986EEC"/>
    <w:rsid w:val="00986FD8"/>
    <w:rsid w:val="009955DD"/>
    <w:rsid w:val="009A3300"/>
    <w:rsid w:val="009A3C08"/>
    <w:rsid w:val="009A4E14"/>
    <w:rsid w:val="009A6F5D"/>
    <w:rsid w:val="009B1FB6"/>
    <w:rsid w:val="009B3534"/>
    <w:rsid w:val="009C07E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788"/>
    <w:rsid w:val="00AA0A40"/>
    <w:rsid w:val="00AA0B1C"/>
    <w:rsid w:val="00AA1990"/>
    <w:rsid w:val="00AA2E71"/>
    <w:rsid w:val="00AA4654"/>
    <w:rsid w:val="00AA7E42"/>
    <w:rsid w:val="00AB15E7"/>
    <w:rsid w:val="00AB1B40"/>
    <w:rsid w:val="00AB3693"/>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517D"/>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0550"/>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A0F"/>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73AC"/>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55F9"/>
    <w:rsid w:val="00F333C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10</Pages>
  <Words>4119</Words>
  <Characters>23483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Jure Jurcevic (2212275)</cp:lastModifiedBy>
  <cp:revision>7</cp:revision>
  <cp:lastPrinted>2016-10-24T12:21:00Z</cp:lastPrinted>
  <dcterms:created xsi:type="dcterms:W3CDTF">2026-02-23T10:23:00Z</dcterms:created>
  <dcterms:modified xsi:type="dcterms:W3CDTF">2026-06-11T14:30:00Z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