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0EB59" w14:textId="4B778AC4" w:rsidR="788D59F5" w:rsidRDefault="788D59F5" w:rsidP="32371566">
      <w:pPr>
        <w:jc w:val="center"/>
        <w:rPr>
          <w:sz w:val="40"/>
          <w:szCs w:val="40"/>
        </w:rPr>
      </w:pPr>
      <w:r w:rsidRPr="32371566">
        <w:rPr>
          <w:sz w:val="36"/>
          <w:szCs w:val="36"/>
        </w:rPr>
        <w:t>Thomas Cahill</w:t>
      </w:r>
    </w:p>
    <w:p w14:paraId="0003F807" w14:textId="14D278A4" w:rsidR="32371566" w:rsidRDefault="32371566" w:rsidP="32371566">
      <w:pPr>
        <w:jc w:val="center"/>
        <w:rPr>
          <w:sz w:val="36"/>
          <w:szCs w:val="36"/>
        </w:rPr>
      </w:pPr>
    </w:p>
    <w:p w14:paraId="3EE7AC2D" w14:textId="06FA6737" w:rsidR="32371566" w:rsidRDefault="32371566" w:rsidP="32371566">
      <w:pPr>
        <w:jc w:val="center"/>
        <w:rPr>
          <w:sz w:val="36"/>
          <w:szCs w:val="36"/>
        </w:rPr>
      </w:pPr>
    </w:p>
    <w:p w14:paraId="395AF25A" w14:textId="2B002444" w:rsidR="32371566" w:rsidRDefault="32371566" w:rsidP="32371566">
      <w:pPr>
        <w:jc w:val="center"/>
        <w:rPr>
          <w:sz w:val="36"/>
          <w:szCs w:val="36"/>
        </w:rPr>
      </w:pPr>
    </w:p>
    <w:p w14:paraId="73FD6ECF" w14:textId="6D175EE7" w:rsidR="23430BEC" w:rsidRDefault="23430BEC" w:rsidP="32371566">
      <w:pPr>
        <w:jc w:val="center"/>
        <w:rPr>
          <w:sz w:val="36"/>
          <w:szCs w:val="36"/>
        </w:rPr>
      </w:pPr>
      <w:r w:rsidRPr="32371566">
        <w:rPr>
          <w:sz w:val="36"/>
          <w:szCs w:val="36"/>
        </w:rPr>
        <w:t>Programme: BA (hons) Computer Animation</w:t>
      </w:r>
    </w:p>
    <w:p w14:paraId="0C840CF6" w14:textId="162517B9" w:rsidR="2A477377" w:rsidRDefault="23430BEC" w:rsidP="32371566">
      <w:pPr>
        <w:jc w:val="center"/>
        <w:rPr>
          <w:sz w:val="36"/>
          <w:szCs w:val="36"/>
        </w:rPr>
      </w:pPr>
      <w:r w:rsidRPr="32371566">
        <w:rPr>
          <w:sz w:val="36"/>
          <w:szCs w:val="36"/>
        </w:rPr>
        <w:t xml:space="preserve">Module code: </w:t>
      </w:r>
      <w:r w:rsidR="4430C5B9" w:rsidRPr="32371566">
        <w:rPr>
          <w:sz w:val="36"/>
          <w:szCs w:val="36"/>
        </w:rPr>
        <w:t>M5X0251</w:t>
      </w:r>
    </w:p>
    <w:p w14:paraId="2716A12D" w14:textId="14D749FC" w:rsidR="4430C5B9" w:rsidRDefault="4430C5B9" w:rsidP="32371566">
      <w:pPr>
        <w:jc w:val="center"/>
        <w:rPr>
          <w:sz w:val="36"/>
          <w:szCs w:val="36"/>
        </w:rPr>
      </w:pPr>
      <w:r w:rsidRPr="32371566">
        <w:rPr>
          <w:sz w:val="36"/>
          <w:szCs w:val="36"/>
        </w:rPr>
        <w:t>Module: 3D Filmmaking</w:t>
      </w:r>
    </w:p>
    <w:p w14:paraId="5B78BDA3" w14:textId="7113D600" w:rsidR="4430C5B9" w:rsidRDefault="4430C5B9" w:rsidP="32371566">
      <w:pPr>
        <w:jc w:val="center"/>
        <w:rPr>
          <w:sz w:val="36"/>
          <w:szCs w:val="36"/>
        </w:rPr>
      </w:pPr>
      <w:r w:rsidRPr="32371566">
        <w:rPr>
          <w:sz w:val="36"/>
          <w:szCs w:val="36"/>
        </w:rPr>
        <w:t>Lecturer: Phil Organ</w:t>
      </w:r>
      <w:r>
        <w:br/>
      </w:r>
      <w:r w:rsidR="444977B0" w:rsidRPr="32371566">
        <w:rPr>
          <w:sz w:val="36"/>
          <w:szCs w:val="36"/>
        </w:rPr>
        <w:t>Assignment title: From the top of the Mountain</w:t>
      </w:r>
    </w:p>
    <w:p w14:paraId="4705BDDC" w14:textId="796A0242" w:rsidR="32371566" w:rsidRDefault="32371566">
      <w:r>
        <w:br w:type="page"/>
      </w:r>
    </w:p>
    <w:p w14:paraId="189661E6" w14:textId="720B3ACB" w:rsidR="395D6B8A" w:rsidRDefault="395D6B8A" w:rsidP="395D6B8A"/>
    <w:p w14:paraId="0382D2DA" w14:textId="1F4D0896" w:rsidR="009B625B" w:rsidRDefault="009B625B"/>
    <w:p w14:paraId="2A337933" w14:textId="7B151E79" w:rsidR="009B625B" w:rsidRDefault="00D624EA" w:rsidP="4F5FE871">
      <w:r>
        <w:rPr>
          <w:noProof/>
        </w:rPr>
        <w:drawing>
          <wp:anchor distT="0" distB="0" distL="114300" distR="114300" simplePos="0" relativeHeight="251658240" behindDoc="1" locked="0" layoutInCell="1" allowOverlap="1" wp14:anchorId="151226D2" wp14:editId="2EFB37BB">
            <wp:simplePos x="0" y="0"/>
            <wp:positionH relativeFrom="column">
              <wp:posOffset>2793955</wp:posOffset>
            </wp:positionH>
            <wp:positionV relativeFrom="paragraph">
              <wp:posOffset>318622</wp:posOffset>
            </wp:positionV>
            <wp:extent cx="3510280" cy="1807210"/>
            <wp:effectExtent l="0" t="0" r="0" b="2540"/>
            <wp:wrapTight wrapText="bothSides">
              <wp:wrapPolygon edited="0">
                <wp:start x="0" y="0"/>
                <wp:lineTo x="0" y="21403"/>
                <wp:lineTo x="21452" y="21403"/>
                <wp:lineTo x="21452" y="0"/>
                <wp:lineTo x="0" y="0"/>
              </wp:wrapPolygon>
            </wp:wrapTight>
            <wp:docPr id="9065541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10280" cy="1807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69957A2E">
        <w:t xml:space="preserve">Specific </w:t>
      </w:r>
      <w:r w:rsidR="6314424A">
        <w:t>posts</w:t>
      </w:r>
      <w:r w:rsidR="69957A2E">
        <w:t xml:space="preserve"> </w:t>
      </w:r>
      <w:r w:rsidR="009B625B">
        <w:br/>
      </w:r>
      <w:r w:rsidR="009B625B">
        <w:br/>
      </w:r>
      <w:r w:rsidR="27C219B5">
        <w:t xml:space="preserve">1. Prop Modelling - Feathers </w:t>
      </w:r>
    </w:p>
    <w:p w14:paraId="35173954" w14:textId="1F910669" w:rsidR="009B625B" w:rsidRDefault="00D624EA" w:rsidP="4F5FE871">
      <w:r>
        <w:rPr>
          <w:noProof/>
        </w:rPr>
        <w:drawing>
          <wp:anchor distT="0" distB="0" distL="114300" distR="114300" simplePos="0" relativeHeight="251659264" behindDoc="0" locked="0" layoutInCell="1" allowOverlap="1" wp14:anchorId="300A4A95" wp14:editId="025581E5">
            <wp:simplePos x="0" y="0"/>
            <wp:positionH relativeFrom="column">
              <wp:posOffset>4400239</wp:posOffset>
            </wp:positionH>
            <wp:positionV relativeFrom="paragraph">
              <wp:posOffset>1652300</wp:posOffset>
            </wp:positionV>
            <wp:extent cx="1866265" cy="1633855"/>
            <wp:effectExtent l="0" t="0" r="635" b="4445"/>
            <wp:wrapSquare wrapText="bothSides"/>
            <wp:docPr id="10457113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265"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757226D4" wp14:editId="0F2107BD">
            <wp:simplePos x="0" y="0"/>
            <wp:positionH relativeFrom="column">
              <wp:posOffset>2764155</wp:posOffset>
            </wp:positionH>
            <wp:positionV relativeFrom="paragraph">
              <wp:posOffset>1652905</wp:posOffset>
            </wp:positionV>
            <wp:extent cx="1594485" cy="1576705"/>
            <wp:effectExtent l="0" t="0" r="5715" b="4445"/>
            <wp:wrapSquare wrapText="bothSides"/>
            <wp:docPr id="12134984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94485" cy="15767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46A9D02A">
        <w:t xml:space="preserve">To model the feathers, I made an image plane </w:t>
      </w:r>
      <w:r w:rsidR="37266DC5">
        <w:t>using</w:t>
      </w:r>
      <w:r w:rsidR="46A9D02A">
        <w:t xml:space="preserve"> the </w:t>
      </w:r>
      <w:r w:rsidR="5AA853EC">
        <w:t>references f</w:t>
      </w:r>
      <w:r w:rsidR="548F41F0">
        <w:t>or</w:t>
      </w:r>
      <w:r w:rsidR="5AA853EC">
        <w:t xml:space="preserve"> the </w:t>
      </w:r>
      <w:r w:rsidR="0E716E61">
        <w:t>blades</w:t>
      </w:r>
      <w:r w:rsidR="09D6B27E">
        <w:t xml:space="preserve"> created during the preproduction stage</w:t>
      </w:r>
      <w:r w:rsidR="0E716E61">
        <w:t xml:space="preserve">, along with their different formations. Once in place, I extruded a variety of </w:t>
      </w:r>
      <w:r w:rsidR="67492477">
        <w:t>objects</w:t>
      </w:r>
      <w:r w:rsidR="0E716E61">
        <w:t xml:space="preserve"> into the </w:t>
      </w:r>
      <w:r w:rsidR="22604944">
        <w:t>desired shape,</w:t>
      </w:r>
      <w:r w:rsidR="5D03656D">
        <w:t xml:space="preserve"> which required a fair amount of detail. I then used so</w:t>
      </w:r>
      <w:r w:rsidR="489ED2AC">
        <w:t xml:space="preserve">me different shaders to </w:t>
      </w:r>
      <w:r w:rsidR="138CB284">
        <w:t>re</w:t>
      </w:r>
      <w:r w:rsidR="489ED2AC">
        <w:t>create a meta</w:t>
      </w:r>
      <w:r w:rsidR="62FF532A">
        <w:t>l</w:t>
      </w:r>
      <w:r w:rsidR="489ED2AC">
        <w:t>lic look</w:t>
      </w:r>
      <w:r w:rsidR="1EEC7F4F">
        <w:t xml:space="preserve">. I haven't used textures </w:t>
      </w:r>
      <w:r w:rsidR="42C63B5B">
        <w:t xml:space="preserve">as the </w:t>
      </w:r>
      <w:r w:rsidR="135C4984">
        <w:t>characters</w:t>
      </w:r>
      <w:r w:rsidR="42C63B5B">
        <w:t xml:space="preserve"> and objects </w:t>
      </w:r>
      <w:r w:rsidR="0B7282DF">
        <w:t xml:space="preserve">which </w:t>
      </w:r>
      <w:r w:rsidR="42C63B5B">
        <w:t>only require simple, flat colours</w:t>
      </w:r>
      <w:r w:rsidR="0986B8A8">
        <w:t xml:space="preserve"> </w:t>
      </w:r>
      <w:r w:rsidR="28009DE6">
        <w:t>that reference</w:t>
      </w:r>
      <w:r w:rsidR="16BC524D">
        <w:t xml:space="preserve"> a cartoon style.</w:t>
      </w:r>
      <w:r w:rsidR="489ED2AC">
        <w:t xml:space="preserve"> </w:t>
      </w:r>
      <w:r w:rsidR="527727BD">
        <w:t>Next,</w:t>
      </w:r>
      <w:r w:rsidR="52012EB5">
        <w:t xml:space="preserve"> I </w:t>
      </w:r>
      <w:r w:rsidR="489ED2AC">
        <w:t>duplicat</w:t>
      </w:r>
      <w:r w:rsidR="1BC2143C">
        <w:t>ed</w:t>
      </w:r>
      <w:r w:rsidR="489ED2AC">
        <w:t xml:space="preserve"> the feathers until I had the </w:t>
      </w:r>
      <w:r w:rsidR="2E6B0CE7">
        <w:t>requ</w:t>
      </w:r>
      <w:r w:rsidR="489ED2AC">
        <w:t>ired amount</w:t>
      </w:r>
      <w:r w:rsidR="79628DE8">
        <w:t xml:space="preserve"> and arranged them in the correct formations</w:t>
      </w:r>
      <w:r w:rsidR="4D980913">
        <w:t>, which include their resting position, shield formation and buzz saw formation</w:t>
      </w:r>
      <w:r w:rsidR="79628DE8">
        <w:t>.</w:t>
      </w:r>
      <w:r w:rsidR="523197B5">
        <w:t xml:space="preserve"> After they were </w:t>
      </w:r>
      <w:r w:rsidR="4EACDDAE">
        <w:t>in place, I created small objects to serve as their anchor points when the</w:t>
      </w:r>
      <w:r w:rsidR="39337652">
        <w:t xml:space="preserve">y are </w:t>
      </w:r>
      <w:r w:rsidR="4EACDDAE">
        <w:t xml:space="preserve">put into motion, which would allow </w:t>
      </w:r>
      <w:r w:rsidR="59F4A46E">
        <w:t>me to move and rotate them both universally and individually</w:t>
      </w:r>
      <w:r w:rsidR="239BA614">
        <w:t xml:space="preserve"> so that it will appear they can move through 3D space.</w:t>
      </w:r>
      <w:r w:rsidR="0C3CEE45">
        <w:t xml:space="preserve"> </w:t>
      </w:r>
    </w:p>
    <w:p w14:paraId="376B05EF" w14:textId="4C4FA6C0" w:rsidR="009B625B" w:rsidRDefault="004B1817" w:rsidP="4F5FE871">
      <w:r>
        <w:rPr>
          <w:noProof/>
        </w:rPr>
        <w:drawing>
          <wp:anchor distT="0" distB="0" distL="114300" distR="114300" simplePos="0" relativeHeight="251661312" behindDoc="0" locked="0" layoutInCell="1" allowOverlap="1" wp14:anchorId="45FEC46D" wp14:editId="1FA676B8">
            <wp:simplePos x="0" y="0"/>
            <wp:positionH relativeFrom="margin">
              <wp:posOffset>2955304</wp:posOffset>
            </wp:positionH>
            <wp:positionV relativeFrom="paragraph">
              <wp:posOffset>169589</wp:posOffset>
            </wp:positionV>
            <wp:extent cx="3242310" cy="2176780"/>
            <wp:effectExtent l="0" t="0" r="0" b="0"/>
            <wp:wrapSquare wrapText="bothSides"/>
            <wp:docPr id="16513550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42310" cy="2176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625B">
        <w:br/>
      </w:r>
      <w:r w:rsidR="27C219B5">
        <w:t>2. Prop Modelling – Scythe</w:t>
      </w:r>
    </w:p>
    <w:p w14:paraId="1FB2ACD9" w14:textId="571E7C11" w:rsidR="009B625B" w:rsidRDefault="004B1817" w:rsidP="4F5FE871">
      <w:r>
        <w:rPr>
          <w:noProof/>
        </w:rPr>
        <w:drawing>
          <wp:anchor distT="0" distB="0" distL="114300" distR="114300" simplePos="0" relativeHeight="251662336" behindDoc="0" locked="0" layoutInCell="1" allowOverlap="1" wp14:anchorId="74D66A04" wp14:editId="11FCA9E2">
            <wp:simplePos x="0" y="0"/>
            <wp:positionH relativeFrom="column">
              <wp:posOffset>3115118</wp:posOffset>
            </wp:positionH>
            <wp:positionV relativeFrom="paragraph">
              <wp:posOffset>1899107</wp:posOffset>
            </wp:positionV>
            <wp:extent cx="3115339" cy="1754183"/>
            <wp:effectExtent l="0" t="0" r="8890" b="0"/>
            <wp:wrapSquare wrapText="bothSides"/>
            <wp:docPr id="19597408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15339" cy="1754183"/>
                    </a:xfrm>
                    <a:prstGeom prst="rect">
                      <a:avLst/>
                    </a:prstGeom>
                    <a:noFill/>
                    <a:ln>
                      <a:noFill/>
                    </a:ln>
                  </pic:spPr>
                </pic:pic>
              </a:graphicData>
            </a:graphic>
            <wp14:sizeRelH relativeFrom="margin">
              <wp14:pctWidth>0</wp14:pctWidth>
            </wp14:sizeRelH>
            <wp14:sizeRelV relativeFrom="margin">
              <wp14:pctHeight>0</wp14:pctHeight>
            </wp14:sizeRelV>
          </wp:anchor>
        </w:drawing>
      </w:r>
      <w:r w:rsidR="3D9C9BF4">
        <w:t xml:space="preserve">Like the feathers, I started with an image plane with the reference image, however I quickly realised </w:t>
      </w:r>
      <w:r w:rsidR="10A613E7">
        <w:t xml:space="preserve">that </w:t>
      </w:r>
      <w:r w:rsidR="71ED49D7">
        <w:t xml:space="preserve">the </w:t>
      </w:r>
      <w:r w:rsidR="10A613E7">
        <w:t xml:space="preserve">design was too small in </w:t>
      </w:r>
      <w:r w:rsidR="5B93F3BE">
        <w:t>comparison</w:t>
      </w:r>
      <w:r w:rsidR="10A613E7">
        <w:t xml:space="preserve"> with the feathers (which are supposed to combine to form the scythe</w:t>
      </w:r>
      <w:r w:rsidR="7B632FD0">
        <w:t>)</w:t>
      </w:r>
      <w:r w:rsidR="3EA95501">
        <w:t xml:space="preserve">, so I arranged them in the shape of the scythe, using them to make a slightly altered design which </w:t>
      </w:r>
      <w:r w:rsidR="66DBBA7E">
        <w:t xml:space="preserve">had better proportions and allowed </w:t>
      </w:r>
      <w:r w:rsidR="16FE7131">
        <w:t xml:space="preserve">for more visual </w:t>
      </w:r>
      <w:r w:rsidR="706E7F87">
        <w:t xml:space="preserve">traits shared between scythe and feathers. </w:t>
      </w:r>
      <w:r w:rsidR="4958F638">
        <w:t xml:space="preserve">I also added </w:t>
      </w:r>
      <w:r w:rsidR="7F7B0119">
        <w:t>wrappings around the blade and handle to make the weapon seem more personalised</w:t>
      </w:r>
      <w:r w:rsidR="3CCCD9A8">
        <w:t>,</w:t>
      </w:r>
      <w:r w:rsidR="10D78581">
        <w:t xml:space="preserve"> which offered the </w:t>
      </w:r>
      <w:r w:rsidR="2C2F4D77">
        <w:t>opportunity</w:t>
      </w:r>
      <w:r w:rsidR="10D78581">
        <w:t xml:space="preserve"> to add some variance in materials</w:t>
      </w:r>
      <w:r w:rsidR="7F7B0119">
        <w:t>.</w:t>
      </w:r>
      <w:r w:rsidR="1C1F4C41">
        <w:t xml:space="preserve"> To mask the </w:t>
      </w:r>
      <w:r w:rsidR="0E214FE4">
        <w:t>transformation</w:t>
      </w:r>
      <w:r w:rsidR="1C1F4C41">
        <w:t xml:space="preserve"> between feathers and scythe, </w:t>
      </w:r>
      <w:r w:rsidR="31C68419">
        <w:t xml:space="preserve">I used various </w:t>
      </w:r>
      <w:r w:rsidR="049CDAE2">
        <w:t xml:space="preserve">twelve-sided </w:t>
      </w:r>
      <w:r w:rsidR="25B2114A">
        <w:t>Icosahedrons as clouds</w:t>
      </w:r>
      <w:r w:rsidR="7F221FA0">
        <w:t xml:space="preserve"> using a </w:t>
      </w:r>
      <w:r w:rsidR="23069069">
        <w:t xml:space="preserve">lambert where I </w:t>
      </w:r>
      <w:r w:rsidR="3CD085A8">
        <w:t>slightly</w:t>
      </w:r>
      <w:r w:rsidR="23069069">
        <w:t xml:space="preserve"> tuned the transparency so </w:t>
      </w:r>
      <w:r w:rsidR="768F6612">
        <w:t xml:space="preserve">you could see the impression of what </w:t>
      </w:r>
      <w:r w:rsidR="214B82DD">
        <w:t xml:space="preserve">was </w:t>
      </w:r>
      <w:r w:rsidR="768F6612">
        <w:t>inside</w:t>
      </w:r>
      <w:r w:rsidR="25B2114A">
        <w:t>.</w:t>
      </w:r>
    </w:p>
    <w:p w14:paraId="3CFE77D8" w14:textId="588E3247" w:rsidR="32371566" w:rsidRDefault="32371566" w:rsidP="32371566"/>
    <w:p w14:paraId="2E995294" w14:textId="343BFA54" w:rsidR="009B625B" w:rsidRDefault="4E95E517" w:rsidP="4F5FE871">
      <w:r>
        <w:lastRenderedPageBreak/>
        <w:t xml:space="preserve">4. </w:t>
      </w:r>
      <w:r w:rsidR="4A12F222">
        <w:t>Character modelling – Death and Raven</w:t>
      </w:r>
    </w:p>
    <w:p w14:paraId="40957A28" w14:textId="5E62C765" w:rsidR="009B625B" w:rsidRDefault="0053008B" w:rsidP="3C40B86B">
      <w:pPr>
        <w:spacing w:line="259" w:lineRule="auto"/>
      </w:pPr>
      <w:r>
        <w:rPr>
          <w:noProof/>
        </w:rPr>
        <w:drawing>
          <wp:anchor distT="0" distB="0" distL="114300" distR="114300" simplePos="0" relativeHeight="251665408" behindDoc="0" locked="0" layoutInCell="1" allowOverlap="1" wp14:anchorId="718BEAB1" wp14:editId="20D3340D">
            <wp:simplePos x="0" y="0"/>
            <wp:positionH relativeFrom="margin">
              <wp:posOffset>3873092</wp:posOffset>
            </wp:positionH>
            <wp:positionV relativeFrom="paragraph">
              <wp:posOffset>3902279</wp:posOffset>
            </wp:positionV>
            <wp:extent cx="2152650" cy="1707515"/>
            <wp:effectExtent l="0" t="0" r="0" b="6985"/>
            <wp:wrapSquare wrapText="bothSides"/>
            <wp:docPr id="97120386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52650" cy="1707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39D2">
        <w:rPr>
          <w:noProof/>
        </w:rPr>
        <w:drawing>
          <wp:anchor distT="0" distB="0" distL="114300" distR="114300" simplePos="0" relativeHeight="251664384" behindDoc="0" locked="0" layoutInCell="1" allowOverlap="1" wp14:anchorId="04982450" wp14:editId="6CC3ADD6">
            <wp:simplePos x="0" y="0"/>
            <wp:positionH relativeFrom="margin">
              <wp:posOffset>3267278</wp:posOffset>
            </wp:positionH>
            <wp:positionV relativeFrom="paragraph">
              <wp:posOffset>2206422</wp:posOffset>
            </wp:positionV>
            <wp:extent cx="3152775" cy="1675130"/>
            <wp:effectExtent l="0" t="0" r="9525" b="1270"/>
            <wp:wrapSquare wrapText="bothSides"/>
            <wp:docPr id="6737276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52775" cy="1675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A652F">
        <w:rPr>
          <w:noProof/>
        </w:rPr>
        <w:drawing>
          <wp:anchor distT="0" distB="0" distL="114300" distR="114300" simplePos="0" relativeHeight="251663360" behindDoc="0" locked="0" layoutInCell="1" allowOverlap="1" wp14:anchorId="12376387" wp14:editId="305FA9E9">
            <wp:simplePos x="0" y="0"/>
            <wp:positionH relativeFrom="column">
              <wp:posOffset>3572052</wp:posOffset>
            </wp:positionH>
            <wp:positionV relativeFrom="paragraph">
              <wp:posOffset>4489</wp:posOffset>
            </wp:positionV>
            <wp:extent cx="2665730" cy="2012950"/>
            <wp:effectExtent l="0" t="0" r="1270" b="6350"/>
            <wp:wrapSquare wrapText="bothSides"/>
            <wp:docPr id="18418490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65730" cy="2012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525AE333">
        <w:t>As my very first attempt at character modelling, I was daunted by the task ahead of me, having to learn all the relevant skills from scratch within a short timeframe, while still being up to par with the assignment criteria. I first looked up online tutorials which I followed step by step, adapting the directions to quickly build the model. Forming the topology itself was simpler than I’d expected, likely due to the deliberately lower polycount and my experience in hard-body models.</w:t>
      </w:r>
      <w:r w:rsidR="073631DC">
        <w:t xml:space="preserve"> I placed Death’s reference sheets in Maya as </w:t>
      </w:r>
      <w:r w:rsidR="127DF89C">
        <w:t>image planes and edited the vertices and subdivisions of cubes until the form was created.</w:t>
      </w:r>
      <w:r w:rsidR="0661FC9D">
        <w:t xml:space="preserve"> This took some getting used </w:t>
      </w:r>
      <w:r w:rsidR="4324E170">
        <w:t>to but</w:t>
      </w:r>
      <w:r w:rsidR="0661FC9D">
        <w:t xml:space="preserve"> should be easier in future use</w:t>
      </w:r>
      <w:r w:rsidR="7F39E13E">
        <w:t>. Since I intended to use pieces of Death’s model (trousers, skull etc) to make Cabone</w:t>
      </w:r>
      <w:r w:rsidR="4C337457">
        <w:t xml:space="preserve"> and the Henchmen, I decided to add the lambert shaders to Death’s model as colours, </w:t>
      </w:r>
      <w:r w:rsidR="12F3F1A4">
        <w:t xml:space="preserve">then making increment saves that will serve as the master files for the other characters, so </w:t>
      </w:r>
      <w:r w:rsidR="63EF4D7A">
        <w:t xml:space="preserve">that </w:t>
      </w:r>
      <w:r w:rsidR="12F3F1A4">
        <w:t>I do</w:t>
      </w:r>
      <w:r w:rsidR="63CE63D4">
        <w:t xml:space="preserve"> not</w:t>
      </w:r>
      <w:r w:rsidR="12F3F1A4">
        <w:t xml:space="preserve"> have to remake each shader.</w:t>
      </w:r>
      <w:r w:rsidR="6C63FFFA">
        <w:t xml:space="preserve"> Once this was complete, I researched tutorials on how to use Maya’s quick-rig feature</w:t>
      </w:r>
      <w:r w:rsidR="439ADA78">
        <w:t>, which I was glad to learn included IK’s.</w:t>
      </w:r>
      <w:r w:rsidR="2664DD6B">
        <w:t xml:space="preserve"> The only thing missing from the rig, was finger controls, which requ</w:t>
      </w:r>
      <w:r w:rsidR="5EA32C38">
        <w:t>ired another short tutorial to add to the rig.</w:t>
      </w:r>
      <w:r w:rsidR="2664DD6B">
        <w:t xml:space="preserve"> </w:t>
      </w:r>
      <w:r w:rsidR="445CE6D6">
        <w:t>This was the first part I had trouble with, as the models for each ch</w:t>
      </w:r>
      <w:r w:rsidR="558711D8">
        <w:t>a</w:t>
      </w:r>
      <w:r w:rsidR="445CE6D6">
        <w:t>racter have mitt style hands (s</w:t>
      </w:r>
      <w:r w:rsidR="5BEDA83C">
        <w:t xml:space="preserve">eparate thumb and index finger, while remaining fingers are one piece), so I only required to add joints for these three shapes, but for reasons </w:t>
      </w:r>
      <w:r w:rsidR="737E69A2">
        <w:t xml:space="preserve">I still don’t know, Maya would not accept these joints and erase them every time I tried to add them to the control rig. </w:t>
      </w:r>
      <w:r w:rsidR="79E50006">
        <w:t xml:space="preserve">I only “solved” this issue by making </w:t>
      </w:r>
      <w:r w:rsidR="3EF07B9C">
        <w:t>the</w:t>
      </w:r>
      <w:r w:rsidR="79E50006">
        <w:t xml:space="preserve"> joint chain</w:t>
      </w:r>
      <w:r w:rsidR="0343F96D">
        <w:t>s</w:t>
      </w:r>
      <w:r w:rsidR="79E50006">
        <w:t xml:space="preserve"> for five digits</w:t>
      </w:r>
      <w:r w:rsidR="3889E538">
        <w:t xml:space="preserve">. </w:t>
      </w:r>
      <w:r w:rsidR="5AC08650">
        <w:t xml:space="preserve">Once the rig was complete and the skin binded, it was time to fix the skin weights, which was a hassle as Maya </w:t>
      </w:r>
      <w:r w:rsidR="56813D02">
        <w:t xml:space="preserve">erased the weight data a few times after I made progress... but I completed </w:t>
      </w:r>
      <w:r w:rsidR="15262234">
        <w:t>it</w:t>
      </w:r>
      <w:r w:rsidR="56813D02">
        <w:t xml:space="preserve"> in</w:t>
      </w:r>
      <w:r w:rsidR="5CE7D366">
        <w:t xml:space="preserve"> the end.</w:t>
      </w:r>
    </w:p>
    <w:p w14:paraId="4A265297" w14:textId="410F3150" w:rsidR="32371566" w:rsidRDefault="0053008B" w:rsidP="32371566">
      <w:pPr>
        <w:spacing w:line="259" w:lineRule="auto"/>
      </w:pPr>
      <w:r>
        <w:rPr>
          <w:noProof/>
        </w:rPr>
        <w:drawing>
          <wp:anchor distT="0" distB="0" distL="114300" distR="114300" simplePos="0" relativeHeight="251666432" behindDoc="0" locked="0" layoutInCell="1" allowOverlap="1" wp14:anchorId="7E22B4C9" wp14:editId="1AF542FD">
            <wp:simplePos x="0" y="0"/>
            <wp:positionH relativeFrom="margin">
              <wp:posOffset>4114800</wp:posOffset>
            </wp:positionH>
            <wp:positionV relativeFrom="paragraph">
              <wp:posOffset>-2540</wp:posOffset>
            </wp:positionV>
            <wp:extent cx="1681480" cy="1754505"/>
            <wp:effectExtent l="0" t="0" r="0" b="0"/>
            <wp:wrapSquare wrapText="bothSides"/>
            <wp:docPr id="39235016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81480" cy="17545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DC95FB" w14:textId="796C0BD7" w:rsidR="009B625B" w:rsidRDefault="31A6FE6B" w:rsidP="7CB3C566">
      <w:pPr>
        <w:spacing w:line="259" w:lineRule="auto"/>
      </w:pPr>
      <w:r>
        <w:t>6</w:t>
      </w:r>
      <w:r w:rsidR="006DB9D2">
        <w:t xml:space="preserve">. </w:t>
      </w:r>
      <w:r w:rsidR="5463918D">
        <w:t>Character Modelling – Skeleton</w:t>
      </w:r>
      <w:r w:rsidR="0183A814">
        <w:t xml:space="preserve"> Henchmen</w:t>
      </w:r>
    </w:p>
    <w:p w14:paraId="2343253D" w14:textId="3C34E1B0" w:rsidR="009B625B" w:rsidRDefault="24D68146" w:rsidP="7CB3C566">
      <w:pPr>
        <w:spacing w:line="259" w:lineRule="auto"/>
      </w:pPr>
      <w:r>
        <w:t>With the skills I learned and preparations I made making Death, the Henchman model certainly came along much faster</w:t>
      </w:r>
      <w:r w:rsidR="7ADF2B30">
        <w:t xml:space="preserve"> than Death’s. The pieces that I would </w:t>
      </w:r>
      <w:r w:rsidR="4AAE3B64">
        <w:t>duplicate</w:t>
      </w:r>
      <w:r w:rsidR="7ADF2B30">
        <w:t xml:space="preserve"> to assist the creat</w:t>
      </w:r>
      <w:r w:rsidR="5A319DC9">
        <w:t xml:space="preserve">ion of these models were ones I expected when making my initial production plan, as they were intended to save time. </w:t>
      </w:r>
    </w:p>
    <w:p w14:paraId="62E00335" w14:textId="353E962E" w:rsidR="009B625B" w:rsidRDefault="009B625B" w:rsidP="7CB3C566">
      <w:pPr>
        <w:spacing w:line="259" w:lineRule="auto"/>
      </w:pPr>
      <w:r>
        <w:br/>
      </w:r>
      <w:r w:rsidR="0C7779AA">
        <w:t>7</w:t>
      </w:r>
      <w:r w:rsidR="27C219B5">
        <w:t xml:space="preserve">. </w:t>
      </w:r>
      <w:r w:rsidR="551CC59C">
        <w:t>Character Modelling – Al Cabone (and cane)</w:t>
      </w:r>
    </w:p>
    <w:p w14:paraId="4DFD4FED" w14:textId="65108546" w:rsidR="009B625B" w:rsidRDefault="18A5792E" w:rsidP="7CB3C566">
      <w:pPr>
        <w:spacing w:line="259" w:lineRule="auto"/>
      </w:pPr>
      <w:r>
        <w:t xml:space="preserve">Using pieces of geometry from both previous models, I </w:t>
      </w:r>
      <w:r w:rsidR="3D03675C">
        <w:t xml:space="preserve">modelled, shaded and weight painted the model, then created the </w:t>
      </w:r>
      <w:r w:rsidR="2D8004F7">
        <w:t xml:space="preserve">cane to be constrained to Cabone’s hand. I later </w:t>
      </w:r>
      <w:r w:rsidR="2D8004F7">
        <w:lastRenderedPageBreak/>
        <w:t>realised</w:t>
      </w:r>
      <w:r w:rsidR="2BCB0340">
        <w:t xml:space="preserve"> during animation keyframing</w:t>
      </w:r>
      <w:r w:rsidR="2D8004F7">
        <w:t xml:space="preserve"> that my method of constraining did not make use of nu</w:t>
      </w:r>
      <w:r w:rsidR="0CD27790">
        <w:t>ll objects, but it was too late to go back and change</w:t>
      </w:r>
      <w:r w:rsidR="31F66405">
        <w:t xml:space="preserve"> this, so I improvised the cane to move </w:t>
      </w:r>
      <w:r w:rsidR="0053008B">
        <w:rPr>
          <w:noProof/>
        </w:rPr>
        <w:drawing>
          <wp:anchor distT="0" distB="0" distL="114300" distR="114300" simplePos="0" relativeHeight="251667456" behindDoc="0" locked="0" layoutInCell="1" allowOverlap="1" wp14:anchorId="47A354CD" wp14:editId="35CC9561">
            <wp:simplePos x="0" y="0"/>
            <wp:positionH relativeFrom="margin">
              <wp:posOffset>1776778</wp:posOffset>
            </wp:positionH>
            <wp:positionV relativeFrom="paragraph">
              <wp:posOffset>638175</wp:posOffset>
            </wp:positionV>
            <wp:extent cx="2414905" cy="2262505"/>
            <wp:effectExtent l="0" t="0" r="4445" b="4445"/>
            <wp:wrapTopAndBottom/>
            <wp:docPr id="162428195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14905" cy="2262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31F66405">
        <w:t>along with the character in more complex shots.</w:t>
      </w:r>
      <w:r w:rsidR="2231357B">
        <w:t>’</w:t>
      </w:r>
    </w:p>
    <w:p w14:paraId="48AD8296" w14:textId="2C7BCD9F" w:rsidR="009B625B" w:rsidRDefault="000304BE" w:rsidP="7CB3C566">
      <w:pPr>
        <w:spacing w:line="259" w:lineRule="auto"/>
      </w:pPr>
      <w:r>
        <w:rPr>
          <w:noProof/>
        </w:rPr>
        <w:drawing>
          <wp:anchor distT="0" distB="0" distL="114300" distR="114300" simplePos="0" relativeHeight="251668480" behindDoc="0" locked="0" layoutInCell="1" allowOverlap="1" wp14:anchorId="2773BFE3" wp14:editId="2F89756E">
            <wp:simplePos x="0" y="0"/>
            <wp:positionH relativeFrom="column">
              <wp:posOffset>3887685</wp:posOffset>
            </wp:positionH>
            <wp:positionV relativeFrom="paragraph">
              <wp:posOffset>2459379</wp:posOffset>
            </wp:positionV>
            <wp:extent cx="2559685" cy="1483360"/>
            <wp:effectExtent l="0" t="0" r="0" b="2540"/>
            <wp:wrapSquare wrapText="bothSides"/>
            <wp:docPr id="589815452" name="Picture 12" descr="A building with a street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815452" name="Picture 12" descr="A building with a street light&#10;&#10;Description automatically generated"/>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9058"/>
                    <a:stretch/>
                  </pic:blipFill>
                  <pic:spPr bwMode="auto">
                    <a:xfrm>
                      <a:off x="0" y="0"/>
                      <a:ext cx="2559685" cy="14833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B625B">
        <w:br/>
      </w:r>
      <w:r w:rsidR="2418E950" w:rsidRPr="32371566">
        <w:rPr>
          <w:highlight w:val="yellow"/>
        </w:rPr>
        <w:t>8</w:t>
      </w:r>
      <w:r w:rsidR="27C219B5" w:rsidRPr="32371566">
        <w:rPr>
          <w:highlight w:val="yellow"/>
        </w:rPr>
        <w:t>. Set Development</w:t>
      </w:r>
    </w:p>
    <w:p w14:paraId="0B8D0A52" w14:textId="387D4B23" w:rsidR="009B625B" w:rsidRDefault="000304BE" w:rsidP="7CB3C566">
      <w:pPr>
        <w:spacing w:line="259" w:lineRule="auto"/>
      </w:pPr>
      <w:r>
        <w:rPr>
          <w:noProof/>
        </w:rPr>
        <w:drawing>
          <wp:anchor distT="0" distB="0" distL="114300" distR="114300" simplePos="0" relativeHeight="251670528" behindDoc="0" locked="0" layoutInCell="1" allowOverlap="1" wp14:anchorId="449BD6F3" wp14:editId="2241DD84">
            <wp:simplePos x="0" y="0"/>
            <wp:positionH relativeFrom="page">
              <wp:posOffset>4686791</wp:posOffset>
            </wp:positionH>
            <wp:positionV relativeFrom="paragraph">
              <wp:posOffset>2611120</wp:posOffset>
            </wp:positionV>
            <wp:extent cx="2542413" cy="1431985"/>
            <wp:effectExtent l="0" t="0" r="0" b="0"/>
            <wp:wrapSquare wrapText="bothSides"/>
            <wp:docPr id="447984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42413" cy="14319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0" locked="0" layoutInCell="1" allowOverlap="1" wp14:anchorId="7821B38F" wp14:editId="0247B311">
            <wp:simplePos x="0" y="0"/>
            <wp:positionH relativeFrom="margin">
              <wp:posOffset>4809922</wp:posOffset>
            </wp:positionH>
            <wp:positionV relativeFrom="paragraph">
              <wp:posOffset>1187917</wp:posOffset>
            </wp:positionV>
            <wp:extent cx="1710055" cy="1483360"/>
            <wp:effectExtent l="0" t="0" r="4445" b="2540"/>
            <wp:wrapSquare wrapText="bothSides"/>
            <wp:docPr id="140196246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10055" cy="1483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2974190">
        <w:t>Using the background frames from my storyboard and the reference images from the time period, I began to layout the e</w:t>
      </w:r>
      <w:r w:rsidR="52EA83E5">
        <w:t>nvironment</w:t>
      </w:r>
      <w:r w:rsidR="02974190">
        <w:t xml:space="preserve"> First, I made the g</w:t>
      </w:r>
      <w:r w:rsidR="0DDF0850">
        <w:t xml:space="preserve">round plane, being the pavement and road, which I made sure stretched enough to </w:t>
      </w:r>
      <w:r w:rsidR="6D317AE8">
        <w:t xml:space="preserve">fit multiple buildings and beyond the outside camera view. </w:t>
      </w:r>
      <w:r w:rsidR="323CF67E">
        <w:t>Second, a foundation for the main warehouse was blocked out using a large cube, before I made some facades for nearby buildings</w:t>
      </w:r>
      <w:r w:rsidR="6A7B454B">
        <w:t xml:space="preserve">. </w:t>
      </w:r>
      <w:r w:rsidR="653B903E">
        <w:t>To make the main warehouse, I used the same boolean method to cut doors and windows out of the wall’s topology, before making said doors and windows</w:t>
      </w:r>
      <w:r w:rsidR="2D733A79">
        <w:t>, followed by making some extruded cubes that resemble wooden crates</w:t>
      </w:r>
      <w:r w:rsidR="653B903E">
        <w:t>.</w:t>
      </w:r>
      <w:r w:rsidR="50D6FD7D">
        <w:t xml:space="preserve"> Another key part of the enviro</w:t>
      </w:r>
      <w:r w:rsidR="65B18946">
        <w:t>n</w:t>
      </w:r>
      <w:r w:rsidR="50D6FD7D">
        <w:t xml:space="preserve">ment is the </w:t>
      </w:r>
      <w:r w:rsidR="6867BEE3">
        <w:t>city</w:t>
      </w:r>
      <w:r w:rsidR="50D6FD7D">
        <w:t xml:space="preserve"> night skyline</w:t>
      </w:r>
      <w:r w:rsidR="7DDC1CE4">
        <w:t xml:space="preserve"> which involved creating </w:t>
      </w:r>
      <w:r w:rsidR="1DEFD814">
        <w:t>an elongated cube</w:t>
      </w:r>
      <w:r w:rsidR="7DDC1CE4">
        <w:t xml:space="preserve"> before using smaller cubes to </w:t>
      </w:r>
      <w:r w:rsidR="4E20C7E0">
        <w:t>make certain windows, some lit up, some not</w:t>
      </w:r>
      <w:r w:rsidR="61F185B5">
        <w:t>, before duplicating these shapes as various sizes and dimensions and arranging them to form the silhouette</w:t>
      </w:r>
      <w:r w:rsidR="2ABD04DC">
        <w:t xml:space="preserve">. </w:t>
      </w:r>
      <w:r w:rsidR="3604CB9C">
        <w:t>The final piece of the environment</w:t>
      </w:r>
      <w:r w:rsidR="2ABD04DC">
        <w:t xml:space="preserve"> was the crescent moon</w:t>
      </w:r>
      <w:r w:rsidR="3BE72FDE">
        <w:t>, which I shaped using the vertex tool on a subdivided cube</w:t>
      </w:r>
      <w:r w:rsidR="15573E35">
        <w:t xml:space="preserve"> before appying the smooth tool, to make its curve less jagged</w:t>
      </w:r>
      <w:r w:rsidR="3BE72FDE">
        <w:t>.</w:t>
      </w:r>
      <w:r w:rsidR="4E20C7E0">
        <w:t xml:space="preserve"> </w:t>
      </w:r>
    </w:p>
    <w:p w14:paraId="3A0780F9" w14:textId="5FA46F73" w:rsidR="32371566" w:rsidRDefault="32371566" w:rsidP="32371566">
      <w:pPr>
        <w:spacing w:line="259" w:lineRule="auto"/>
      </w:pPr>
    </w:p>
    <w:p w14:paraId="5D0F7218" w14:textId="202638B9" w:rsidR="009B625B" w:rsidRDefault="4C8664AC" w:rsidP="3C40B86B">
      <w:pPr>
        <w:spacing w:line="259" w:lineRule="auto"/>
        <w:rPr>
          <w:highlight w:val="yellow"/>
        </w:rPr>
      </w:pPr>
      <w:r w:rsidRPr="3C40B86B">
        <w:rPr>
          <w:highlight w:val="yellow"/>
        </w:rPr>
        <w:t>9</w:t>
      </w:r>
      <w:r w:rsidR="27C219B5" w:rsidRPr="3C40B86B">
        <w:rPr>
          <w:highlight w:val="yellow"/>
        </w:rPr>
        <w:t xml:space="preserve">. Changes to </w:t>
      </w:r>
      <w:r w:rsidR="614F56FA" w:rsidRPr="3C40B86B">
        <w:rPr>
          <w:highlight w:val="yellow"/>
        </w:rPr>
        <w:t>plan</w:t>
      </w:r>
      <w:r w:rsidR="27C219B5" w:rsidRPr="3C40B86B">
        <w:rPr>
          <w:highlight w:val="yellow"/>
        </w:rPr>
        <w:t xml:space="preserve"> </w:t>
      </w:r>
    </w:p>
    <w:p w14:paraId="297CA067" w14:textId="57D01D04" w:rsidR="009B625B" w:rsidRDefault="72CBD35E" w:rsidP="7CB3C566">
      <w:pPr>
        <w:spacing w:line="259" w:lineRule="auto"/>
      </w:pPr>
      <w:r>
        <w:t xml:space="preserve">In order see the moon through the main warehouse window, I used Booleans to carve away parts of an obstructing building </w:t>
      </w:r>
      <w:r w:rsidR="075941D8">
        <w:t>which</w:t>
      </w:r>
      <w:r w:rsidR="2806CF3F">
        <w:t xml:space="preserve"> made </w:t>
      </w:r>
      <w:r>
        <w:t xml:space="preserve">it look heavily damaged and dilapidated. </w:t>
      </w:r>
      <w:r w:rsidR="00AA652F">
        <w:t>T</w:t>
      </w:r>
      <w:r>
        <w:t xml:space="preserve">his also fit the mise en scene of the film, so it was a good use of judgement. </w:t>
      </w:r>
    </w:p>
    <w:p w14:paraId="4B37A809" w14:textId="7D2ECF4D" w:rsidR="2AC9CF5A" w:rsidRDefault="2AC9CF5A" w:rsidP="32371566">
      <w:pPr>
        <w:spacing w:line="259" w:lineRule="auto"/>
      </w:pPr>
      <w:r>
        <w:t xml:space="preserve">Upon animating the Henchmen for the first time, I realised I had made an error when rigging them, the placement of one elbow was much lower than the other, which made the arm </w:t>
      </w:r>
      <w:r>
        <w:lastRenderedPageBreak/>
        <w:t>bend</w:t>
      </w:r>
      <w:r w:rsidR="58448989">
        <w:t xml:space="preserve"> awkwardly. Since I didn’t have time to redo the rig and weight painting, I made sure to animate the characters </w:t>
      </w:r>
      <w:r w:rsidR="16E96EBB">
        <w:t>to barely show</w:t>
      </w:r>
      <w:r w:rsidR="58448989">
        <w:t xml:space="preserve"> their right arms</w:t>
      </w:r>
      <w:r w:rsidR="3BD29572">
        <w:t>.</w:t>
      </w:r>
    </w:p>
    <w:p w14:paraId="1CDBED3C" w14:textId="79569224" w:rsidR="009B625B" w:rsidRDefault="009B625B" w:rsidP="7CB3C566">
      <w:pPr>
        <w:spacing w:line="259" w:lineRule="auto"/>
      </w:pPr>
    </w:p>
    <w:p w14:paraId="022394FA" w14:textId="5C133E3D" w:rsidR="009B625B" w:rsidRDefault="008331BC" w:rsidP="7CB3C566">
      <w:pPr>
        <w:spacing w:line="259" w:lineRule="auto"/>
      </w:pPr>
      <w:r>
        <w:rPr>
          <w:noProof/>
        </w:rPr>
        <w:drawing>
          <wp:anchor distT="0" distB="0" distL="114300" distR="114300" simplePos="0" relativeHeight="251672576" behindDoc="0" locked="0" layoutInCell="1" allowOverlap="1" wp14:anchorId="633958B4" wp14:editId="7B4E9B40">
            <wp:simplePos x="0" y="0"/>
            <wp:positionH relativeFrom="column">
              <wp:posOffset>2957002</wp:posOffset>
            </wp:positionH>
            <wp:positionV relativeFrom="paragraph">
              <wp:posOffset>287986</wp:posOffset>
            </wp:positionV>
            <wp:extent cx="3045460" cy="1780540"/>
            <wp:effectExtent l="0" t="0" r="2540" b="0"/>
            <wp:wrapSquare wrapText="bothSides"/>
            <wp:docPr id="190565964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45460" cy="1780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27C219B5">
        <w:t xml:space="preserve"> </w:t>
      </w:r>
      <w:r w:rsidR="009B625B">
        <w:br/>
      </w:r>
      <w:r w:rsidR="2AD59BCC">
        <w:t>10</w:t>
      </w:r>
      <w:r w:rsidR="27C219B5">
        <w:t>. Lighting - spot lighting</w:t>
      </w:r>
    </w:p>
    <w:p w14:paraId="65C68BDB" w14:textId="0BE5163F" w:rsidR="009B625B" w:rsidRDefault="008331BC" w:rsidP="4F5FE871">
      <w:r>
        <w:rPr>
          <w:noProof/>
        </w:rPr>
        <w:drawing>
          <wp:anchor distT="0" distB="0" distL="114300" distR="114300" simplePos="0" relativeHeight="251671552" behindDoc="0" locked="0" layoutInCell="1" allowOverlap="1" wp14:anchorId="08E211DF" wp14:editId="50E7FCF0">
            <wp:simplePos x="0" y="0"/>
            <wp:positionH relativeFrom="margin">
              <wp:posOffset>2453337</wp:posOffset>
            </wp:positionH>
            <wp:positionV relativeFrom="paragraph">
              <wp:posOffset>1779573</wp:posOffset>
            </wp:positionV>
            <wp:extent cx="4015105" cy="2179955"/>
            <wp:effectExtent l="0" t="0" r="4445" b="0"/>
            <wp:wrapSquare wrapText="bothSides"/>
            <wp:docPr id="62474830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015105" cy="21799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5C315FE4">
        <w:t xml:space="preserve">Lighting the scene was a challenge, as I tried various methods to work with lights and shadow. </w:t>
      </w:r>
      <w:r w:rsidR="14A6F58D">
        <w:t xml:space="preserve">Initially, I tried making emissive shaders to try and light specific points in the environment, as using a </w:t>
      </w:r>
      <w:r w:rsidR="64073D16">
        <w:t>directional</w:t>
      </w:r>
      <w:r w:rsidR="14A6F58D">
        <w:t xml:space="preserve"> light </w:t>
      </w:r>
      <w:r w:rsidR="74AF2372">
        <w:t xml:space="preserve">would </w:t>
      </w:r>
      <w:r w:rsidR="49C04613">
        <w:t>illuminate</w:t>
      </w:r>
      <w:r w:rsidR="74AF2372">
        <w:t xml:space="preserve"> the whole scene and ignore any surface in its path</w:t>
      </w:r>
      <w:r w:rsidR="622DE166">
        <w:t>,</w:t>
      </w:r>
      <w:r w:rsidR="74AF2372">
        <w:t xml:space="preserve"> </w:t>
      </w:r>
      <w:r w:rsidR="016B2561">
        <w:t>making shadows in places I d</w:t>
      </w:r>
      <w:r w:rsidR="09C15CC1">
        <w:t>id not</w:t>
      </w:r>
      <w:r w:rsidR="016B2561">
        <w:t xml:space="preserve"> want them</w:t>
      </w:r>
      <w:r w:rsidR="25ABAC5F">
        <w:t xml:space="preserve">. Using emissive shaders on their own did not produce the right results, as it would only light a small area and </w:t>
      </w:r>
      <w:r w:rsidR="58343B78">
        <w:t xml:space="preserve">increasing the intensity would blind the camera. </w:t>
      </w:r>
    </w:p>
    <w:p w14:paraId="75D2A201" w14:textId="042B8225" w:rsidR="00F06CEB" w:rsidRDefault="3786AE11" w:rsidP="00F06CEB">
      <w:pPr>
        <w:spacing w:after="160" w:line="259" w:lineRule="auto"/>
      </w:pPr>
      <w:r>
        <w:t xml:space="preserve">The </w:t>
      </w:r>
      <w:r w:rsidR="26D27C17">
        <w:t>Lamppost</w:t>
      </w:r>
      <w:r>
        <w:t xml:space="preserve"> was the first </w:t>
      </w:r>
      <w:r w:rsidR="204D2F2A">
        <w:t xml:space="preserve">object I wanted to emit light, and the first subject for my lighting tests. To fix </w:t>
      </w:r>
      <w:r w:rsidR="762B9342">
        <w:t xml:space="preserve">the </w:t>
      </w:r>
      <w:r w:rsidR="15241EF3">
        <w:t>afore</w:t>
      </w:r>
      <w:r w:rsidR="26948A07">
        <w:t>-</w:t>
      </w:r>
      <w:r w:rsidR="15241EF3">
        <w:t>mentioned</w:t>
      </w:r>
      <w:r w:rsidR="762B9342">
        <w:t xml:space="preserve"> problems with the light, I reduced the </w:t>
      </w:r>
      <w:r w:rsidR="7B79FD82">
        <w:t>intensity</w:t>
      </w:r>
      <w:r w:rsidR="762B9342">
        <w:t xml:space="preserve"> of the emissive shader, while adding a point light to illuminate the </w:t>
      </w:r>
      <w:r w:rsidR="0EAC9423">
        <w:t>surroundings more naturally</w:t>
      </w:r>
      <w:r w:rsidR="1446FFB5">
        <w:t xml:space="preserve"> and in line with a </w:t>
      </w:r>
      <w:r w:rsidR="2A2D6168">
        <w:t>‘</w:t>
      </w:r>
      <w:r w:rsidR="1446FFB5">
        <w:t>film noir</w:t>
      </w:r>
      <w:r w:rsidR="178FBFA6">
        <w:t>’</w:t>
      </w:r>
      <w:r w:rsidR="1446FFB5">
        <w:t xml:space="preserve"> motif, </w:t>
      </w:r>
      <w:r w:rsidR="3D596282">
        <w:t xml:space="preserve">film noir was a popular </w:t>
      </w:r>
      <w:r w:rsidR="1BECA176">
        <w:t xml:space="preserve">film making </w:t>
      </w:r>
      <w:r w:rsidR="3D596282">
        <w:t>genre in America between the 1940’s and 50’s.</w:t>
      </w:r>
      <w:r w:rsidR="00F06CEB">
        <w:t xml:space="preserve"> </w:t>
      </w:r>
      <w:r w:rsidR="009D691D">
        <w:t>Film Noir characteristics can be described as:</w:t>
      </w:r>
    </w:p>
    <w:p w14:paraId="63003167" w14:textId="6CB376DB" w:rsidR="00F06CEB" w:rsidRDefault="00F06CEB" w:rsidP="00F06CEB">
      <w:pPr>
        <w:spacing w:after="160" w:line="259" w:lineRule="auto"/>
        <w:ind w:left="720"/>
        <w:rPr>
          <w:rFonts w:ascii="Open Sans" w:eastAsia="Open Sans" w:hAnsi="Open Sans" w:cs="Open Sans"/>
          <w:color w:val="6B7770"/>
          <w:sz w:val="22"/>
          <w:szCs w:val="22"/>
        </w:rPr>
      </w:pPr>
      <w:r w:rsidRPr="009D691D">
        <w:rPr>
          <w:rFonts w:ascii="Open Sans" w:eastAsia="Open Sans" w:hAnsi="Open Sans" w:cs="Open Sans"/>
          <w:color w:val="000000" w:themeColor="text1"/>
          <w:sz w:val="22"/>
          <w:szCs w:val="22"/>
        </w:rPr>
        <w:t>the constant fluctuation of identities, values, and the “normal” social order, along with the expressive use of darkness in “unbalanced and disturbing frame compositions, strong contrasts of light and dark, the prevalence of shadows and areas of darkness within the frame, [and] the visual tension created by curious camera angles” (22-23), as characteristic of the style of German expressionism (Place 41), function to mirror the abovementioned disorderly world in film noirs</w:t>
      </w:r>
      <w:r w:rsidRPr="32371566">
        <w:rPr>
          <w:rFonts w:ascii="Open Sans" w:eastAsia="Open Sans" w:hAnsi="Open Sans" w:cs="Open Sans"/>
          <w:color w:val="6B7770"/>
          <w:sz w:val="22"/>
          <w:szCs w:val="22"/>
        </w:rPr>
        <w:t>.</w:t>
      </w:r>
      <w:r w:rsidR="00333061">
        <w:rPr>
          <w:rFonts w:ascii="Open Sans" w:eastAsia="Open Sans" w:hAnsi="Open Sans" w:cs="Open Sans"/>
          <w:color w:val="6B7770"/>
          <w:sz w:val="22"/>
          <w:szCs w:val="22"/>
        </w:rPr>
        <w:t xml:space="preserve"> </w:t>
      </w:r>
      <w:r w:rsidR="00333061" w:rsidRPr="006B77C9">
        <w:rPr>
          <w:rFonts w:ascii="Open Sans" w:eastAsia="Open Sans" w:hAnsi="Open Sans" w:cs="Open Sans"/>
          <w:color w:val="000000" w:themeColor="text1"/>
          <w:sz w:val="22"/>
          <w:szCs w:val="22"/>
        </w:rPr>
        <w:t>[1]</w:t>
      </w:r>
    </w:p>
    <w:p w14:paraId="09D07417" w14:textId="26CEFF56" w:rsidR="009B625B" w:rsidRPr="00F06CEB" w:rsidRDefault="7BFE47B3" w:rsidP="00F06CEB">
      <w:pPr>
        <w:spacing w:after="160" w:line="259" w:lineRule="auto"/>
      </w:pPr>
      <w:r>
        <w:t>Often</w:t>
      </w:r>
      <w:r w:rsidR="1446FFB5">
        <w:t xml:space="preserve"> a </w:t>
      </w:r>
      <w:r w:rsidR="6D6D08B2">
        <w:t>character</w:t>
      </w:r>
      <w:r w:rsidR="1446FFB5">
        <w:t xml:space="preserve"> would be </w:t>
      </w:r>
      <w:r w:rsidR="53C90424">
        <w:t xml:space="preserve">haloed by the light of a </w:t>
      </w:r>
      <w:r w:rsidR="5325791C">
        <w:t>lamppost</w:t>
      </w:r>
      <w:r w:rsidR="39BEA60C">
        <w:t xml:space="preserve"> </w:t>
      </w:r>
      <w:r w:rsidR="784DE6EC">
        <w:t xml:space="preserve">creating low key lighting and introducing the character from within the shadows. This motif is </w:t>
      </w:r>
      <w:r w:rsidR="39BEA60C">
        <w:t xml:space="preserve">usually </w:t>
      </w:r>
      <w:r w:rsidR="7EB47D50">
        <w:t>used as</w:t>
      </w:r>
      <w:r w:rsidR="39BEA60C">
        <w:t xml:space="preserve"> </w:t>
      </w:r>
      <w:r w:rsidR="7EB47D50">
        <w:t xml:space="preserve">an introduction to </w:t>
      </w:r>
      <w:r w:rsidR="39BEA60C">
        <w:t xml:space="preserve">their </w:t>
      </w:r>
      <w:r w:rsidR="5E06EFE9">
        <w:t xml:space="preserve">character </w:t>
      </w:r>
      <w:r w:rsidR="7CB2A738">
        <w:t>within the film</w:t>
      </w:r>
      <w:r w:rsidR="00F06CEB">
        <w:t>.</w:t>
      </w:r>
    </w:p>
    <w:p w14:paraId="380AAA0A" w14:textId="6D81278B" w:rsidR="009B625B" w:rsidRDefault="55DC5C17" w:rsidP="4F5FE871">
      <w:r>
        <w:t xml:space="preserve">I used elements of these two methods for </w:t>
      </w:r>
      <w:r w:rsidR="67068719">
        <w:t xml:space="preserve">the other </w:t>
      </w:r>
      <w:r w:rsidR="36B074BD">
        <w:t>lights</w:t>
      </w:r>
      <w:r w:rsidR="67068719">
        <w:t xml:space="preserve"> in the enviro</w:t>
      </w:r>
      <w:r w:rsidR="575E0224">
        <w:t>n</w:t>
      </w:r>
      <w:r w:rsidR="67068719">
        <w:t>ment, for example I made the skyline</w:t>
      </w:r>
      <w:r w:rsidR="25AB6C4B">
        <w:t xml:space="preserve"> window</w:t>
      </w:r>
      <w:r w:rsidR="67068719">
        <w:t xml:space="preserve"> lights using </w:t>
      </w:r>
      <w:r w:rsidR="1BF79176">
        <w:t>emissive</w:t>
      </w:r>
      <w:r w:rsidR="67068719">
        <w:t xml:space="preserve"> shaders</w:t>
      </w:r>
      <w:r w:rsidR="09DCE576">
        <w:t xml:space="preserve"> </w:t>
      </w:r>
      <w:r w:rsidR="7E86CB5A">
        <w:t>to create the sil</w:t>
      </w:r>
      <w:r w:rsidR="07BCFD26">
        <w:t>ho</w:t>
      </w:r>
      <w:r w:rsidR="08CC7443">
        <w:t>u</w:t>
      </w:r>
      <w:r w:rsidR="7E86CB5A">
        <w:t>ettes of bu</w:t>
      </w:r>
      <w:r w:rsidR="2906226F">
        <w:t>i</w:t>
      </w:r>
      <w:r w:rsidR="7E86CB5A">
        <w:t>ldings</w:t>
      </w:r>
      <w:r w:rsidR="45AFA500">
        <w:t xml:space="preserve">. I also used </w:t>
      </w:r>
      <w:r w:rsidR="27EA7C92">
        <w:t>em</w:t>
      </w:r>
      <w:r w:rsidR="443D1241">
        <w:t>issive</w:t>
      </w:r>
      <w:r w:rsidR="45AFA500">
        <w:t xml:space="preserve"> for the crescent moon, to more clearly signify th</w:t>
      </w:r>
      <w:r w:rsidR="0A36EE74">
        <w:t>e night</w:t>
      </w:r>
      <w:r w:rsidR="6C9257C6">
        <w:t>-</w:t>
      </w:r>
      <w:r w:rsidR="0A36EE74">
        <w:t xml:space="preserve">time </w:t>
      </w:r>
      <w:r w:rsidR="2AFEB825">
        <w:t>environment</w:t>
      </w:r>
      <w:r w:rsidR="6C7AE54E">
        <w:t>.</w:t>
      </w:r>
    </w:p>
    <w:p w14:paraId="200CA146" w14:textId="46B6D0D5" w:rsidR="009F3676" w:rsidRDefault="009B625B" w:rsidP="04C9FE5F">
      <w:r>
        <w:lastRenderedPageBreak/>
        <w:br/>
      </w:r>
      <w:r w:rsidR="15BC65C2" w:rsidRPr="00F06CEB">
        <w:t>1</w:t>
      </w:r>
      <w:r w:rsidR="5C181585" w:rsidRPr="00F06CEB">
        <w:t>1</w:t>
      </w:r>
      <w:r w:rsidR="27C219B5" w:rsidRPr="00F06CEB">
        <w:t>. Colours and shaders</w:t>
      </w:r>
      <w:r w:rsidR="27C219B5">
        <w:t xml:space="preserve">  </w:t>
      </w:r>
    </w:p>
    <w:p w14:paraId="7A477374" w14:textId="2CDFB01F" w:rsidR="009F3676" w:rsidRDefault="61BA2C20" w:rsidP="04C9FE5F">
      <w:r>
        <w:t>All of the geometry in my environment, character and prop models were coloured using s</w:t>
      </w:r>
      <w:r w:rsidR="0DAF8048">
        <w:t>imple lamberts and shaders, with the g</w:t>
      </w:r>
      <w:r w:rsidR="4C546579">
        <w:t>eneral palette being muted colours one would expect from the time period</w:t>
      </w:r>
      <w:r w:rsidR="3A3AEBAB">
        <w:t xml:space="preserve">, </w:t>
      </w:r>
      <w:r w:rsidR="4C546579">
        <w:t>a</w:t>
      </w:r>
      <w:r w:rsidR="5F03F683">
        <w:t>nd location</w:t>
      </w:r>
      <w:r w:rsidR="30096A07">
        <w:t xml:space="preserve">. </w:t>
      </w:r>
    </w:p>
    <w:p w14:paraId="72543691" w14:textId="5152633A" w:rsidR="009F3676" w:rsidRDefault="30096A07" w:rsidP="04C9FE5F">
      <w:r>
        <w:t xml:space="preserve">All the characters wear clothing </w:t>
      </w:r>
      <w:r w:rsidR="10709243">
        <w:t>appropriate</w:t>
      </w:r>
      <w:r w:rsidR="1FF3F4A8">
        <w:t xml:space="preserve"> to the ti</w:t>
      </w:r>
      <w:r w:rsidR="084DF16C">
        <w:t>m</w:t>
      </w:r>
      <w:r w:rsidR="1FF3F4A8">
        <w:t xml:space="preserve">e period, such as Death with his shirt and slacks, or Cabone &amp; Co’s mobster </w:t>
      </w:r>
      <w:r w:rsidR="519BF1E0">
        <w:t>style suits</w:t>
      </w:r>
      <w:r w:rsidR="6FC304DB">
        <w:t xml:space="preserve">. To differentiate Cabone more from his </w:t>
      </w:r>
      <w:r w:rsidR="5C589D44">
        <w:t>henchmen</w:t>
      </w:r>
      <w:r w:rsidR="6FC304DB">
        <w:t xml:space="preserve">, </w:t>
      </w:r>
      <w:r w:rsidR="76299B3F">
        <w:t xml:space="preserve">(apart from not being a skeleton) was to give his clothes different </w:t>
      </w:r>
      <w:r w:rsidR="41177B17">
        <w:t>colours</w:t>
      </w:r>
      <w:r w:rsidR="76299B3F">
        <w:t xml:space="preserve"> that remained </w:t>
      </w:r>
      <w:r w:rsidR="19B6097A">
        <w:t xml:space="preserve">relevant to his themes, </w:t>
      </w:r>
      <w:r w:rsidR="73E95EAA">
        <w:t>he wears</w:t>
      </w:r>
      <w:r w:rsidR="19B6097A">
        <w:t xml:space="preserve"> a white suit with gold buttons to show statu</w:t>
      </w:r>
      <w:r w:rsidR="737365A2">
        <w:t xml:space="preserve">s which </w:t>
      </w:r>
      <w:r w:rsidR="6B4A303E">
        <w:t>contrasts</w:t>
      </w:r>
      <w:r w:rsidR="737365A2">
        <w:t xml:space="preserve"> the dark grey</w:t>
      </w:r>
      <w:r w:rsidR="07D6F629">
        <w:t>s</w:t>
      </w:r>
      <w:r w:rsidR="737365A2">
        <w:t xml:space="preserve"> of his subordinates</w:t>
      </w:r>
      <w:r w:rsidR="32184AD4">
        <w:t xml:space="preserve">. </w:t>
      </w:r>
      <w:r w:rsidR="7A4FF50E">
        <w:t>T</w:t>
      </w:r>
      <w:r w:rsidR="1DB3B813">
        <w:t xml:space="preserve">o unify the group, the colour green is used sparingly </w:t>
      </w:r>
      <w:r w:rsidR="4ECE1E62">
        <w:t>throughout</w:t>
      </w:r>
      <w:r w:rsidR="1DB3B813">
        <w:t xml:space="preserve"> their designs, </w:t>
      </w:r>
      <w:r w:rsidR="6C4F87D6">
        <w:t>w</w:t>
      </w:r>
      <w:r w:rsidR="59A267A7">
        <w:t xml:space="preserve">ith elements of </w:t>
      </w:r>
      <w:r w:rsidR="6C4F87D6">
        <w:t xml:space="preserve">the colour </w:t>
      </w:r>
      <w:r w:rsidR="0597BBCF">
        <w:t>from</w:t>
      </w:r>
      <w:r w:rsidR="6C4F87D6">
        <w:t xml:space="preserve"> Cabone’s necromancy magic</w:t>
      </w:r>
      <w:r w:rsidR="6FBE7D7A">
        <w:t>.</w:t>
      </w:r>
    </w:p>
    <w:p w14:paraId="1D232556" w14:textId="766F27A8" w:rsidR="00B876AB" w:rsidRDefault="008331BC" w:rsidP="04C9FE5F">
      <w:r>
        <w:rPr>
          <w:noProof/>
        </w:rPr>
        <w:drawing>
          <wp:anchor distT="0" distB="0" distL="114300" distR="114300" simplePos="0" relativeHeight="251673600" behindDoc="0" locked="0" layoutInCell="1" allowOverlap="1" wp14:anchorId="78D36B42" wp14:editId="35537F2B">
            <wp:simplePos x="0" y="0"/>
            <wp:positionH relativeFrom="margin">
              <wp:posOffset>3347002</wp:posOffset>
            </wp:positionH>
            <wp:positionV relativeFrom="paragraph">
              <wp:posOffset>526360</wp:posOffset>
            </wp:positionV>
            <wp:extent cx="2319655" cy="1677670"/>
            <wp:effectExtent l="0" t="0" r="4445" b="0"/>
            <wp:wrapSquare wrapText="bothSides"/>
            <wp:docPr id="63063168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19655" cy="1677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625B">
        <w:br/>
      </w:r>
      <w:r w:rsidR="289AF485">
        <w:t>1</w:t>
      </w:r>
      <w:r w:rsidR="3C72A738">
        <w:t>2</w:t>
      </w:r>
      <w:r w:rsidR="27C219B5">
        <w:t xml:space="preserve">. Animating </w:t>
      </w:r>
      <w:r w:rsidR="009B625B">
        <w:br/>
      </w:r>
      <w:r w:rsidR="00AA652F">
        <w:t xml:space="preserve">The final character animation was competed in a much shorter time than I had planned in my pre-production, so I had to cut some corners on many movements to save on already limited time. This will be noticeable due to the lack of walk cycles, </w:t>
      </w:r>
      <w:r w:rsidR="008E03BF">
        <w:t xml:space="preserve">easy ease, etc, however this was to prioritise the project’s completion within the time frame. </w:t>
      </w:r>
    </w:p>
    <w:p w14:paraId="0556A2AF" w14:textId="00BC331E" w:rsidR="008E03BF" w:rsidRDefault="00B876AB" w:rsidP="04C9FE5F">
      <w:r>
        <w:t>A lot of time was consumed by learning to model and rig characters, along with what constraints are and problem solving each of these new skills in order to use them effectively.</w:t>
      </w:r>
    </w:p>
    <w:p w14:paraId="4F330F50" w14:textId="2554BA51" w:rsidR="00B876AB" w:rsidRDefault="008331BC" w:rsidP="04C9FE5F">
      <w:r>
        <w:rPr>
          <w:noProof/>
        </w:rPr>
        <w:drawing>
          <wp:anchor distT="0" distB="0" distL="114300" distR="114300" simplePos="0" relativeHeight="251674624" behindDoc="0" locked="0" layoutInCell="1" allowOverlap="1" wp14:anchorId="6029C016" wp14:editId="3E7C80E1">
            <wp:simplePos x="0" y="0"/>
            <wp:positionH relativeFrom="margin">
              <wp:align>center</wp:align>
            </wp:positionH>
            <wp:positionV relativeFrom="paragraph">
              <wp:posOffset>965531</wp:posOffset>
            </wp:positionV>
            <wp:extent cx="4555490" cy="2682240"/>
            <wp:effectExtent l="0" t="0" r="0" b="3810"/>
            <wp:wrapTopAndBottom/>
            <wp:docPr id="167185165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555490" cy="2682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E03BF">
        <w:t>During the process, I encountered some further issues with props being constrained incorrectly, but I worked around them by improvising, for example, I learned you can constrain an object to multiple parents when I wanted Death’s cigarette to move around</w:t>
      </w:r>
      <w:r w:rsidR="00B876AB">
        <w:t>, or that you can’t keyframe geometry if it’s been constrained, which is why null objects are used as their proxy</w:t>
      </w:r>
      <w:r w:rsidR="008E03BF">
        <w:t>.</w:t>
      </w:r>
    </w:p>
    <w:p w14:paraId="382B11AC" w14:textId="56340947" w:rsidR="00B876AB" w:rsidRDefault="00B876AB" w:rsidP="04C9FE5F"/>
    <w:p w14:paraId="1D3E2712" w14:textId="6FF6B66A" w:rsidR="00B876AB" w:rsidRDefault="00B876AB" w:rsidP="04C9FE5F">
      <w:r>
        <w:t>13. What</w:t>
      </w:r>
      <w:r w:rsidR="00DB3338">
        <w:t xml:space="preserve"> can</w:t>
      </w:r>
      <w:r>
        <w:t xml:space="preserve"> I learn</w:t>
      </w:r>
    </w:p>
    <w:p w14:paraId="7BA7C52E" w14:textId="39F775C7" w:rsidR="001E3184" w:rsidRDefault="00B876AB" w:rsidP="04C9FE5F">
      <w:r>
        <w:lastRenderedPageBreak/>
        <w:t xml:space="preserve">There was a lot of </w:t>
      </w:r>
      <w:r w:rsidR="001E3184">
        <w:t>results I was unhappy with whilst working on this project, mostly the skills I had to learn from scratch, as the assets used in this animation were my very first attempts at most of these new skills. This is readily apparent with the lack of proper texturing and lacklustre character rigging. Another thing I’m unsatisfied with is my ability to manage my own time effectively, as it directly led to many of the aforementioned shortcomings</w:t>
      </w:r>
      <w:r w:rsidR="006B77C9">
        <w:t xml:space="preserve"> despite making an action plan</w:t>
      </w:r>
      <w:r w:rsidR="001E3184">
        <w:t>.</w:t>
      </w:r>
    </w:p>
    <w:p w14:paraId="67269E1F" w14:textId="61C9F975" w:rsidR="003E1351" w:rsidRDefault="001E3184" w:rsidP="04C9FE5F">
      <w:r>
        <w:t>There were things that I was relatively satisfied with, such as the character models, which turned out much better than I expected for a first try and in future I want to improve this skill along with my lesser developed ones</w:t>
      </w:r>
      <w:r w:rsidR="003E1351">
        <w:t>, which I can also use for personal projects</w:t>
      </w:r>
      <w:r>
        <w:t>. I also consider my animation planning to have been very thorough, as it allowed me various options to speed up my workflow in the event of unforeseen circumstances</w:t>
      </w:r>
      <w:r w:rsidR="00F06CEB">
        <w:t xml:space="preserve">. I ended up using many of these strategies throughout production, such as the “low-poly” character designs, sharing assets between models, simple environments that make use of </w:t>
      </w:r>
      <w:r w:rsidR="006B77C9">
        <w:t>silhouettes</w:t>
      </w:r>
      <w:r w:rsidR="004763E9">
        <w:t xml:space="preserve"> and</w:t>
      </w:r>
      <w:r w:rsidR="00F06CEB">
        <w:t xml:space="preserve"> duplication of the Feather Blades to reach the desired amount</w:t>
      </w:r>
      <w:r w:rsidR="006B77C9">
        <w:t xml:space="preserve">. </w:t>
      </w:r>
      <w:r w:rsidR="003E1351">
        <w:t>I really enjoy working with character animation, as when I start, its difficult to stop, mealtimes be damned for better or worse. I also enjoy successfully applying new skills to my own work, as it opens up many more possibilities for the the things I can achieve.</w:t>
      </w:r>
    </w:p>
    <w:p w14:paraId="153C782E" w14:textId="4928283B" w:rsidR="00DB3338" w:rsidRDefault="00DB3338" w:rsidP="04C9FE5F">
      <w:r>
        <w:t>Most of all, I want to work on strategies in order to prevent myself from getting demotivated as it deeply effects my ability to work efficiently, along with so</w:t>
      </w:r>
      <w:r w:rsidR="003E1351">
        <w:t>m</w:t>
      </w:r>
      <w:r>
        <w:t>e other personal issue</w:t>
      </w:r>
      <w:r w:rsidR="00870768">
        <w:t>s</w:t>
      </w:r>
      <w:r>
        <w:t xml:space="preserve"> it causes</w:t>
      </w:r>
      <w:r w:rsidR="003E1351">
        <w:t xml:space="preserve">. </w:t>
      </w:r>
    </w:p>
    <w:p w14:paraId="4AA5F7F0" w14:textId="38A70DC9" w:rsidR="009F3676" w:rsidRDefault="009B625B" w:rsidP="04C9FE5F">
      <w:r>
        <w:br/>
      </w:r>
    </w:p>
    <w:p w14:paraId="1E67FD92" w14:textId="108D85BC" w:rsidR="32371566" w:rsidRDefault="32371566" w:rsidP="32371566"/>
    <w:p w14:paraId="0AAFE350" w14:textId="4A41E9C1" w:rsidR="32371566" w:rsidRDefault="32371566" w:rsidP="32371566"/>
    <w:p w14:paraId="030A43C0" w14:textId="790824F4" w:rsidR="32371566" w:rsidRDefault="32371566" w:rsidP="32371566"/>
    <w:p w14:paraId="25BE268C" w14:textId="0AB9D528" w:rsidR="32371566" w:rsidRDefault="32371566" w:rsidP="32371566"/>
    <w:p w14:paraId="10AC7634" w14:textId="3B41DBF6" w:rsidR="32371566" w:rsidRDefault="32371566" w:rsidP="32371566"/>
    <w:p w14:paraId="7F44C5C6" w14:textId="2F784D27" w:rsidR="32371566" w:rsidRDefault="32371566" w:rsidP="32371566"/>
    <w:p w14:paraId="76D5FFE7" w14:textId="3CEC8AA5" w:rsidR="32371566" w:rsidRDefault="32371566" w:rsidP="32371566"/>
    <w:p w14:paraId="36F87B12" w14:textId="230B3E2F" w:rsidR="32371566" w:rsidRDefault="32371566" w:rsidP="32371566"/>
    <w:p w14:paraId="7D4E06F9" w14:textId="6E1B9939" w:rsidR="32371566" w:rsidRDefault="32371566" w:rsidP="32371566"/>
    <w:p w14:paraId="0BF85EAB" w14:textId="5D99AC43" w:rsidR="32371566" w:rsidRDefault="32371566" w:rsidP="32371566"/>
    <w:p w14:paraId="49997D48" w14:textId="551D3867" w:rsidR="32371566" w:rsidRDefault="32371566" w:rsidP="32371566"/>
    <w:p w14:paraId="34D49C41" w14:textId="77777777" w:rsidR="00137F93" w:rsidRDefault="00137F93" w:rsidP="32371566">
      <w:pPr>
        <w:spacing w:after="160" w:line="259" w:lineRule="auto"/>
        <w:rPr>
          <w:rFonts w:ascii="Calibri" w:eastAsia="Calibri" w:hAnsi="Calibri" w:cs="Calibri"/>
          <w:color w:val="000000" w:themeColor="text1"/>
          <w:sz w:val="22"/>
          <w:szCs w:val="22"/>
        </w:rPr>
      </w:pPr>
    </w:p>
    <w:p w14:paraId="12939584" w14:textId="0BA9E4F6" w:rsidR="48313638" w:rsidRDefault="00137F93" w:rsidP="00137F93">
      <w:pPr>
        <w:rPr>
          <w:rFonts w:ascii="Calibri" w:eastAsia="Calibri" w:hAnsi="Calibri" w:cs="Calibri"/>
          <w:color w:val="000000" w:themeColor="text1"/>
          <w:sz w:val="22"/>
          <w:szCs w:val="22"/>
        </w:rPr>
      </w:pPr>
      <w:r>
        <w:rPr>
          <w:rFonts w:ascii="Calibri" w:eastAsia="Calibri" w:hAnsi="Calibri" w:cs="Calibri"/>
          <w:color w:val="000000" w:themeColor="text1"/>
          <w:sz w:val="22"/>
          <w:szCs w:val="22"/>
        </w:rPr>
        <w:br w:type="page"/>
      </w:r>
      <w:r w:rsidR="48313638" w:rsidRPr="32371566">
        <w:rPr>
          <w:rFonts w:ascii="Calibri" w:eastAsia="Calibri" w:hAnsi="Calibri" w:cs="Calibri"/>
          <w:color w:val="000000" w:themeColor="text1"/>
          <w:sz w:val="22"/>
          <w:szCs w:val="22"/>
        </w:rPr>
        <w:lastRenderedPageBreak/>
        <w:t>Lighting</w:t>
      </w:r>
    </w:p>
    <w:p w14:paraId="7044209C" w14:textId="6436925F" w:rsidR="48313638" w:rsidRDefault="48313638" w:rsidP="32371566">
      <w:pPr>
        <w:spacing w:after="160" w:line="259" w:lineRule="auto"/>
        <w:rPr>
          <w:rFonts w:ascii="Calibri" w:eastAsia="Calibri" w:hAnsi="Calibri" w:cs="Calibri"/>
          <w:color w:val="000000" w:themeColor="text1"/>
          <w:sz w:val="22"/>
          <w:szCs w:val="22"/>
        </w:rPr>
      </w:pPr>
      <w:r w:rsidRPr="32371566">
        <w:rPr>
          <w:rFonts w:ascii="Calibri" w:eastAsia="Calibri" w:hAnsi="Calibri" w:cs="Calibri"/>
          <w:color w:val="000000" w:themeColor="text1"/>
          <w:sz w:val="22"/>
          <w:szCs w:val="22"/>
        </w:rPr>
        <w:t xml:space="preserve">Foundry (2020) “Lighting in animation: a dive in to the hand-drawn". </w:t>
      </w:r>
      <w:r w:rsidRPr="32371566">
        <w:rPr>
          <w:rFonts w:ascii="Calibri" w:eastAsia="Calibri" w:hAnsi="Calibri" w:cs="Calibri"/>
          <w:i/>
          <w:iCs/>
          <w:color w:val="000000" w:themeColor="text1"/>
          <w:sz w:val="22"/>
          <w:szCs w:val="22"/>
        </w:rPr>
        <w:t>Foundry</w:t>
      </w:r>
      <w:r w:rsidRPr="32371566">
        <w:rPr>
          <w:rFonts w:ascii="Calibri" w:eastAsia="Calibri" w:hAnsi="Calibri" w:cs="Calibri"/>
          <w:color w:val="000000" w:themeColor="text1"/>
          <w:sz w:val="22"/>
          <w:szCs w:val="22"/>
        </w:rPr>
        <w:t xml:space="preserve">, F. Insights Hub [Online] Available at:  </w:t>
      </w:r>
      <w:hyperlink r:id="rId24">
        <w:r w:rsidRPr="32371566">
          <w:rPr>
            <w:rStyle w:val="Hyperlink"/>
            <w:rFonts w:ascii="Calibri" w:eastAsia="Calibri" w:hAnsi="Calibri" w:cs="Calibri"/>
            <w:sz w:val="22"/>
            <w:szCs w:val="22"/>
          </w:rPr>
          <w:t>https://www.foundry.com/insights/film-tv/lighting-in-animation</w:t>
        </w:r>
      </w:hyperlink>
      <w:r w:rsidRPr="32371566">
        <w:rPr>
          <w:rFonts w:ascii="Calibri" w:eastAsia="Calibri" w:hAnsi="Calibri" w:cs="Calibri"/>
          <w:color w:val="000000" w:themeColor="text1"/>
          <w:sz w:val="22"/>
          <w:szCs w:val="22"/>
        </w:rPr>
        <w:t xml:space="preserve"> (Accessed: 08/08/23)</w:t>
      </w:r>
    </w:p>
    <w:p w14:paraId="34980452" w14:textId="7BCCE3BA" w:rsidR="48313638" w:rsidRDefault="48313638" w:rsidP="32371566">
      <w:pPr>
        <w:spacing w:after="160" w:line="259" w:lineRule="auto"/>
        <w:rPr>
          <w:rFonts w:ascii="Calibri" w:eastAsia="Calibri" w:hAnsi="Calibri" w:cs="Calibri"/>
          <w:color w:val="000000" w:themeColor="text1"/>
          <w:sz w:val="22"/>
          <w:szCs w:val="22"/>
        </w:rPr>
      </w:pPr>
      <w:r w:rsidRPr="32371566">
        <w:rPr>
          <w:rFonts w:ascii="Calibri" w:eastAsia="Calibri" w:hAnsi="Calibri" w:cs="Calibri"/>
          <w:color w:val="000000" w:themeColor="text1"/>
          <w:sz w:val="22"/>
          <w:szCs w:val="22"/>
        </w:rPr>
        <w:t>------------------</w:t>
      </w:r>
    </w:p>
    <w:p w14:paraId="59AE4EE2" w14:textId="275FC86A" w:rsidR="48313638" w:rsidRDefault="00993671" w:rsidP="32371566">
      <w:pPr>
        <w:spacing w:after="160" w:line="259" w:lineRule="auto"/>
        <w:rPr>
          <w:rFonts w:ascii="Open Sans" w:eastAsia="Open Sans" w:hAnsi="Open Sans" w:cs="Open Sans"/>
          <w:color w:val="000000" w:themeColor="text1"/>
          <w:sz w:val="22"/>
          <w:szCs w:val="22"/>
        </w:rPr>
      </w:pPr>
      <w:r>
        <w:rPr>
          <w:rFonts w:ascii="Open Sans" w:eastAsia="Open Sans" w:hAnsi="Open Sans" w:cs="Open Sans"/>
          <w:color w:val="6B7770"/>
          <w:sz w:val="22"/>
          <w:szCs w:val="22"/>
        </w:rPr>
        <w:t xml:space="preserve">[1] </w:t>
      </w:r>
      <w:r w:rsidR="48313638" w:rsidRPr="32371566">
        <w:rPr>
          <w:rFonts w:ascii="Open Sans" w:eastAsia="Open Sans" w:hAnsi="Open Sans" w:cs="Open Sans"/>
          <w:color w:val="6B7770"/>
          <w:sz w:val="22"/>
          <w:szCs w:val="22"/>
        </w:rPr>
        <w:t xml:space="preserve">E. Balint, "Animated Noir: Investigating Walt Disney’s Female Characters of the 1940s and 1950s".  </w:t>
      </w:r>
      <w:r w:rsidR="48313638" w:rsidRPr="32371566">
        <w:rPr>
          <w:rFonts w:ascii="Open Sans" w:eastAsia="Open Sans" w:hAnsi="Open Sans" w:cs="Open Sans"/>
          <w:i/>
          <w:iCs/>
          <w:color w:val="6B7770"/>
          <w:sz w:val="22"/>
          <w:szCs w:val="22"/>
        </w:rPr>
        <w:t>Journal of American Studies in Hungary</w:t>
      </w:r>
      <w:r w:rsidR="48313638" w:rsidRPr="32371566">
        <w:rPr>
          <w:rFonts w:ascii="Open Sans" w:eastAsia="Open Sans" w:hAnsi="Open Sans" w:cs="Open Sans"/>
          <w:color w:val="6B7770"/>
          <w:sz w:val="22"/>
          <w:szCs w:val="22"/>
        </w:rPr>
        <w:t xml:space="preserve"> , Americana. Vol X: 1., 2014. Available at:  </w:t>
      </w:r>
      <w:hyperlink r:id="rId25">
        <w:r w:rsidR="48313638" w:rsidRPr="32371566">
          <w:rPr>
            <w:rStyle w:val="Hyperlink"/>
            <w:rFonts w:ascii="Open Sans" w:eastAsia="Open Sans" w:hAnsi="Open Sans" w:cs="Open Sans"/>
            <w:sz w:val="22"/>
            <w:szCs w:val="22"/>
          </w:rPr>
          <w:t>http://americanaejournal.hu/vol10no1/balint</w:t>
        </w:r>
      </w:hyperlink>
      <w:r w:rsidR="48313638" w:rsidRPr="32371566">
        <w:rPr>
          <w:rFonts w:ascii="Open Sans" w:eastAsia="Open Sans" w:hAnsi="Open Sans" w:cs="Open Sans"/>
          <w:color w:val="000000" w:themeColor="text1"/>
          <w:sz w:val="22"/>
          <w:szCs w:val="22"/>
        </w:rPr>
        <w:t xml:space="preserve"> [Accessed: 08/08/23]</w:t>
      </w:r>
    </w:p>
    <w:p w14:paraId="4575C069" w14:textId="482CD1E6" w:rsidR="48313638" w:rsidRDefault="48313638" w:rsidP="32371566">
      <w:pPr>
        <w:spacing w:after="160" w:line="259" w:lineRule="auto"/>
        <w:rPr>
          <w:rFonts w:ascii="Open Sans" w:eastAsia="Open Sans" w:hAnsi="Open Sans" w:cs="Open Sans"/>
          <w:color w:val="000000" w:themeColor="text1"/>
          <w:sz w:val="22"/>
          <w:szCs w:val="22"/>
        </w:rPr>
      </w:pPr>
      <w:r w:rsidRPr="32371566">
        <w:rPr>
          <w:rFonts w:ascii="Open Sans" w:eastAsia="Open Sans" w:hAnsi="Open Sans" w:cs="Open Sans"/>
          <w:color w:val="000000" w:themeColor="text1"/>
          <w:sz w:val="22"/>
          <w:szCs w:val="22"/>
        </w:rPr>
        <w:t>---------------</w:t>
      </w:r>
    </w:p>
    <w:p w14:paraId="41A47F00" w14:textId="62854FBF" w:rsidR="48313638" w:rsidRDefault="48313638" w:rsidP="32371566">
      <w:pPr>
        <w:spacing w:after="160" w:line="259" w:lineRule="auto"/>
        <w:rPr>
          <w:rFonts w:ascii="Open Sans" w:eastAsia="Open Sans" w:hAnsi="Open Sans" w:cs="Open Sans"/>
          <w:color w:val="000000" w:themeColor="text1"/>
          <w:sz w:val="22"/>
          <w:szCs w:val="22"/>
        </w:rPr>
      </w:pPr>
      <w:r w:rsidRPr="32371566">
        <w:rPr>
          <w:rFonts w:ascii="Open Sans" w:eastAsia="Open Sans" w:hAnsi="Open Sans" w:cs="Open Sans"/>
          <w:color w:val="000000" w:themeColor="text1"/>
          <w:sz w:val="22"/>
          <w:szCs w:val="22"/>
        </w:rPr>
        <w:t>A. Silver and J. Ursini “</w:t>
      </w:r>
      <w:r w:rsidRPr="32371566">
        <w:rPr>
          <w:rFonts w:ascii="Open Sans" w:eastAsia="Open Sans" w:hAnsi="Open Sans" w:cs="Open Sans"/>
          <w:i/>
          <w:iCs/>
          <w:color w:val="000000" w:themeColor="text1"/>
          <w:sz w:val="22"/>
          <w:szCs w:val="22"/>
        </w:rPr>
        <w:t xml:space="preserve">Film Noir,“ P. Duncan, and J. Muller, Eds., London/ Los Angeles: Taschen, </w:t>
      </w:r>
      <w:r w:rsidRPr="32371566">
        <w:rPr>
          <w:rFonts w:ascii="Open Sans" w:eastAsia="Open Sans" w:hAnsi="Open Sans" w:cs="Open Sans"/>
          <w:color w:val="000000" w:themeColor="text1"/>
          <w:sz w:val="22"/>
          <w:szCs w:val="22"/>
        </w:rPr>
        <w:t>2022</w:t>
      </w:r>
    </w:p>
    <w:p w14:paraId="54B25BE9" w14:textId="651703EA" w:rsidR="32371566" w:rsidRDefault="32371566" w:rsidP="32371566">
      <w:pPr>
        <w:spacing w:after="160" w:line="259" w:lineRule="auto"/>
        <w:rPr>
          <w:rFonts w:ascii="Open Sans" w:eastAsia="Open Sans" w:hAnsi="Open Sans" w:cs="Open Sans"/>
          <w:color w:val="000000" w:themeColor="text1"/>
          <w:sz w:val="22"/>
          <w:szCs w:val="22"/>
        </w:rPr>
      </w:pPr>
    </w:p>
    <w:p w14:paraId="33B22FD0" w14:textId="335AEB75" w:rsidR="48313638" w:rsidRDefault="48313638" w:rsidP="32371566">
      <w:pPr>
        <w:spacing w:after="160" w:line="259" w:lineRule="auto"/>
        <w:rPr>
          <w:rFonts w:ascii="Open Sans" w:eastAsia="Open Sans" w:hAnsi="Open Sans" w:cs="Open Sans"/>
          <w:color w:val="000000" w:themeColor="text1"/>
          <w:sz w:val="22"/>
          <w:szCs w:val="22"/>
        </w:rPr>
      </w:pPr>
      <w:r w:rsidRPr="32371566">
        <w:rPr>
          <w:rFonts w:ascii="Open Sans" w:eastAsia="Open Sans" w:hAnsi="Open Sans" w:cs="Open Sans"/>
          <w:color w:val="000000" w:themeColor="text1"/>
          <w:sz w:val="22"/>
          <w:szCs w:val="22"/>
        </w:rPr>
        <w:t xml:space="preserve">R. Nulph, “ Create Detective Style Films with Film Noir Lighting,” </w:t>
      </w:r>
      <w:r w:rsidRPr="32371566">
        <w:rPr>
          <w:rFonts w:ascii="Open Sans" w:eastAsia="Open Sans" w:hAnsi="Open Sans" w:cs="Open Sans"/>
          <w:i/>
          <w:iCs/>
          <w:color w:val="000000" w:themeColor="text1"/>
          <w:sz w:val="22"/>
          <w:szCs w:val="22"/>
        </w:rPr>
        <w:t xml:space="preserve">Videomaker </w:t>
      </w:r>
      <w:r w:rsidRPr="32371566">
        <w:rPr>
          <w:rFonts w:ascii="Open Sans" w:eastAsia="Open Sans" w:hAnsi="Open Sans" w:cs="Open Sans"/>
          <w:color w:val="000000" w:themeColor="text1"/>
          <w:sz w:val="22"/>
          <w:szCs w:val="22"/>
        </w:rPr>
        <w:t xml:space="preserve">, Nov, 1, 2008 [Online] Available at:  </w:t>
      </w:r>
      <w:hyperlink r:id="rId26">
        <w:r w:rsidRPr="32371566">
          <w:rPr>
            <w:rStyle w:val="Hyperlink"/>
            <w:rFonts w:ascii="Open Sans" w:eastAsia="Open Sans" w:hAnsi="Open Sans" w:cs="Open Sans"/>
            <w:sz w:val="22"/>
            <w:szCs w:val="22"/>
          </w:rPr>
          <w:t>https://www.videomaker.com/article/c13/13548-create-detective-style-films-with-film-noir-lighting/[</w:t>
        </w:r>
      </w:hyperlink>
      <w:r w:rsidRPr="32371566">
        <w:rPr>
          <w:rFonts w:ascii="Open Sans" w:eastAsia="Open Sans" w:hAnsi="Open Sans" w:cs="Open Sans"/>
          <w:color w:val="000000" w:themeColor="text1"/>
          <w:sz w:val="22"/>
          <w:szCs w:val="22"/>
        </w:rPr>
        <w:t xml:space="preserve">Accessed: 11/08/23] </w:t>
      </w:r>
    </w:p>
    <w:p w14:paraId="6E27A218" w14:textId="246B8F47" w:rsidR="32371566" w:rsidRDefault="32371566" w:rsidP="32371566">
      <w:pPr>
        <w:spacing w:after="160" w:line="259" w:lineRule="auto"/>
        <w:rPr>
          <w:rFonts w:ascii="Open Sans" w:eastAsia="Open Sans" w:hAnsi="Open Sans" w:cs="Open Sans"/>
          <w:color w:val="000000" w:themeColor="text1"/>
          <w:sz w:val="22"/>
          <w:szCs w:val="22"/>
        </w:rPr>
      </w:pPr>
    </w:p>
    <w:p w14:paraId="3B8F3D33" w14:textId="6D3889CC" w:rsidR="48313638" w:rsidRDefault="48313638" w:rsidP="32371566">
      <w:pPr>
        <w:spacing w:after="160" w:line="259" w:lineRule="auto"/>
        <w:rPr>
          <w:rFonts w:ascii="Open Sans" w:eastAsia="Open Sans" w:hAnsi="Open Sans" w:cs="Open Sans"/>
          <w:color w:val="000000" w:themeColor="text1"/>
          <w:sz w:val="22"/>
          <w:szCs w:val="22"/>
        </w:rPr>
      </w:pPr>
      <w:r w:rsidRPr="32371566">
        <w:rPr>
          <w:rFonts w:ascii="Open Sans" w:eastAsia="Open Sans" w:hAnsi="Open Sans" w:cs="Open Sans"/>
          <w:i/>
          <w:iCs/>
          <w:color w:val="000000" w:themeColor="text1"/>
          <w:sz w:val="22"/>
          <w:szCs w:val="22"/>
        </w:rPr>
        <w:t xml:space="preserve">L. Han, “Pixel Noir: A Style for Cinematic Computer-Generated Lighting” MSc Thesis, Texas and A &amp; M University, 2004. </w:t>
      </w:r>
      <w:r w:rsidRPr="32371566">
        <w:rPr>
          <w:rFonts w:ascii="Open Sans" w:eastAsia="Open Sans" w:hAnsi="Open Sans" w:cs="Open Sans"/>
          <w:color w:val="000000" w:themeColor="text1"/>
          <w:sz w:val="22"/>
          <w:szCs w:val="22"/>
        </w:rPr>
        <w:t xml:space="preserve">[Online] Available: </w:t>
      </w:r>
      <w:hyperlink r:id="rId27">
        <w:r w:rsidRPr="32371566">
          <w:rPr>
            <w:rStyle w:val="Hyperlink"/>
            <w:rFonts w:ascii="Open Sans" w:eastAsia="Open Sans" w:hAnsi="Open Sans" w:cs="Open Sans"/>
            <w:sz w:val="22"/>
            <w:szCs w:val="22"/>
          </w:rPr>
          <w:t>https://citeseerx.ist.psu.edu/document?repid=rep1&amp;type=pdf&amp;doi=09894bd23dc19dc70c15e5c02f930dbbe0407d1c</w:t>
        </w:r>
      </w:hyperlink>
      <w:r w:rsidRPr="32371566">
        <w:rPr>
          <w:rFonts w:ascii="Open Sans" w:eastAsia="Open Sans" w:hAnsi="Open Sans" w:cs="Open Sans"/>
          <w:color w:val="000000" w:themeColor="text1"/>
          <w:sz w:val="22"/>
          <w:szCs w:val="22"/>
        </w:rPr>
        <w:t xml:space="preserve"> [Accessed: 08/08/23] </w:t>
      </w:r>
    </w:p>
    <w:p w14:paraId="17E04571" w14:textId="345BA802" w:rsidR="48313638" w:rsidRDefault="48313638" w:rsidP="32371566">
      <w:pPr>
        <w:spacing w:after="160" w:line="259" w:lineRule="auto"/>
        <w:rPr>
          <w:rFonts w:ascii="Open Sans" w:eastAsia="Open Sans" w:hAnsi="Open Sans" w:cs="Open Sans"/>
          <w:color w:val="000000" w:themeColor="text1"/>
          <w:sz w:val="22"/>
          <w:szCs w:val="22"/>
        </w:rPr>
      </w:pPr>
      <w:r w:rsidRPr="32371566">
        <w:rPr>
          <w:rFonts w:ascii="Open Sans" w:eastAsia="Open Sans" w:hAnsi="Open Sans" w:cs="Open Sans"/>
          <w:color w:val="000000" w:themeColor="text1"/>
          <w:sz w:val="22"/>
          <w:szCs w:val="22"/>
        </w:rPr>
        <w:t>“Noir movies established some unique visual effects such as low–keylighting, harshhigh–light, high contrast and darkshadow, greater depth of field, and anti traditional mise-en-scene". (Place and Peterson, pp.65-75  L.Han, p.2 )</w:t>
      </w:r>
    </w:p>
    <w:p w14:paraId="077AF1F5" w14:textId="13A10713" w:rsidR="48313638" w:rsidRDefault="48313638" w:rsidP="32371566">
      <w:pPr>
        <w:spacing w:after="160" w:line="259" w:lineRule="auto"/>
        <w:rPr>
          <w:rFonts w:ascii="Open Sans" w:eastAsia="Open Sans" w:hAnsi="Open Sans" w:cs="Open Sans"/>
          <w:color w:val="000000" w:themeColor="text1"/>
          <w:sz w:val="22"/>
          <w:szCs w:val="22"/>
        </w:rPr>
      </w:pPr>
      <w:r w:rsidRPr="32371566">
        <w:rPr>
          <w:rFonts w:ascii="Open Sans" w:eastAsia="Open Sans" w:hAnsi="Open Sans" w:cs="Open Sans"/>
          <w:color w:val="000000" w:themeColor="text1"/>
          <w:sz w:val="22"/>
          <w:szCs w:val="22"/>
        </w:rPr>
        <w:t>J.Place and L.Peterson, “Some Visual Motifs of FilmNoir”, Film Noir Reader vol.1,pp 65-75,1996</w:t>
      </w:r>
    </w:p>
    <w:p w14:paraId="3815D52F" w14:textId="35CDD66F" w:rsidR="48313638" w:rsidRDefault="48313638" w:rsidP="32371566">
      <w:pPr>
        <w:spacing w:after="160" w:line="259" w:lineRule="auto"/>
        <w:rPr>
          <w:rFonts w:ascii="system-ui" w:eastAsia="system-ui" w:hAnsi="system-ui" w:cs="system-ui"/>
          <w:color w:val="000000" w:themeColor="text1"/>
          <w:sz w:val="21"/>
          <w:szCs w:val="21"/>
        </w:rPr>
      </w:pPr>
      <w:r w:rsidRPr="32371566">
        <w:rPr>
          <w:rFonts w:ascii="system-ui" w:eastAsia="system-ui" w:hAnsi="system-ui" w:cs="system-ui"/>
          <w:color w:val="000000" w:themeColor="text1"/>
          <w:sz w:val="21"/>
          <w:szCs w:val="21"/>
        </w:rPr>
        <w:t xml:space="preserve">A. Cheperev, “Easy 3D Character Modelling in Maya - Part 1 – Body,” </w:t>
      </w:r>
      <w:r w:rsidRPr="32371566">
        <w:rPr>
          <w:rFonts w:ascii="system-ui" w:eastAsia="system-ui" w:hAnsi="system-ui" w:cs="system-ui"/>
          <w:i/>
          <w:iCs/>
          <w:color w:val="000000" w:themeColor="text1"/>
          <w:sz w:val="21"/>
          <w:szCs w:val="21"/>
        </w:rPr>
        <w:t xml:space="preserve">YouTube, </w:t>
      </w:r>
      <w:r w:rsidRPr="32371566">
        <w:rPr>
          <w:rFonts w:ascii="system-ui" w:eastAsia="system-ui" w:hAnsi="system-ui" w:cs="system-ui"/>
          <w:color w:val="000000" w:themeColor="text1"/>
          <w:sz w:val="21"/>
          <w:szCs w:val="21"/>
        </w:rPr>
        <w:t>Dec. 07. 2022. [Online]. Available: Easy 3D Character Modelling in Maya - Part 1 – Body [Accessed: 09/08/23]</w:t>
      </w:r>
    </w:p>
    <w:p w14:paraId="7688A84E" w14:textId="3B3D97A6" w:rsidR="32371566" w:rsidRDefault="32371566" w:rsidP="32371566">
      <w:pPr>
        <w:spacing w:after="160" w:line="259" w:lineRule="auto"/>
        <w:rPr>
          <w:rFonts w:ascii="system-ui" w:eastAsia="system-ui" w:hAnsi="system-ui" w:cs="system-ui"/>
          <w:color w:val="000000" w:themeColor="text1"/>
          <w:sz w:val="21"/>
          <w:szCs w:val="21"/>
        </w:rPr>
      </w:pPr>
    </w:p>
    <w:p w14:paraId="327EFBEC" w14:textId="5AC88791" w:rsidR="48313638" w:rsidRDefault="48313638" w:rsidP="32371566">
      <w:pPr>
        <w:spacing w:after="160" w:line="259" w:lineRule="auto"/>
        <w:rPr>
          <w:rFonts w:ascii="system-ui" w:eastAsia="system-ui" w:hAnsi="system-ui" w:cs="system-ui"/>
          <w:color w:val="000000" w:themeColor="text1"/>
          <w:sz w:val="21"/>
          <w:szCs w:val="21"/>
        </w:rPr>
      </w:pPr>
      <w:r w:rsidRPr="32371566">
        <w:rPr>
          <w:rFonts w:ascii="system-ui" w:eastAsia="system-ui" w:hAnsi="system-ui" w:cs="system-ui"/>
          <w:color w:val="000000" w:themeColor="text1"/>
          <w:sz w:val="21"/>
          <w:szCs w:val="21"/>
        </w:rPr>
        <w:t xml:space="preserve">Autodesk, “Outliner,” </w:t>
      </w:r>
      <w:r w:rsidRPr="32371566">
        <w:rPr>
          <w:rFonts w:ascii="system-ui" w:eastAsia="system-ui" w:hAnsi="system-ui" w:cs="system-ui"/>
          <w:i/>
          <w:iCs/>
          <w:color w:val="000000" w:themeColor="text1"/>
          <w:sz w:val="21"/>
          <w:szCs w:val="21"/>
        </w:rPr>
        <w:t>Maya 2023.</w:t>
      </w:r>
      <w:r w:rsidRPr="32371566">
        <w:rPr>
          <w:rFonts w:ascii="system-ui" w:eastAsia="system-ui" w:hAnsi="system-ui" w:cs="system-ui"/>
          <w:color w:val="000000" w:themeColor="text1"/>
          <w:sz w:val="21"/>
          <w:szCs w:val="21"/>
        </w:rPr>
        <w:t xml:space="preserve"> Maya Forum, 2023 [Online] Available: </w:t>
      </w:r>
      <w:hyperlink r:id="rId28">
        <w:r w:rsidRPr="32371566">
          <w:rPr>
            <w:rStyle w:val="Hyperlink"/>
            <w:rFonts w:ascii="system-ui" w:eastAsia="system-ui" w:hAnsi="system-ui" w:cs="system-ui"/>
            <w:sz w:val="21"/>
            <w:szCs w:val="21"/>
          </w:rPr>
          <w:t>https://help.autodesk.com/view/MAYAUL/2023/ENU/?guid=GUID-4B9A9A3A-83C5-445A-95D5-64104BC47406</w:t>
        </w:r>
      </w:hyperlink>
      <w:r w:rsidRPr="32371566">
        <w:rPr>
          <w:rFonts w:ascii="system-ui" w:eastAsia="system-ui" w:hAnsi="system-ui" w:cs="system-ui"/>
          <w:color w:val="000000" w:themeColor="text1"/>
          <w:sz w:val="21"/>
          <w:szCs w:val="21"/>
        </w:rPr>
        <w:t xml:space="preserve"> [Accessed: 09/08/23]</w:t>
      </w:r>
    </w:p>
    <w:p w14:paraId="43C9687C" w14:textId="024F1E75" w:rsidR="48313638" w:rsidRDefault="48313638" w:rsidP="32371566">
      <w:pPr>
        <w:spacing w:after="160" w:line="259" w:lineRule="auto"/>
        <w:rPr>
          <w:rFonts w:ascii="system-ui" w:eastAsia="system-ui" w:hAnsi="system-ui" w:cs="system-ui"/>
          <w:color w:val="000000" w:themeColor="text1"/>
          <w:sz w:val="21"/>
          <w:szCs w:val="21"/>
        </w:rPr>
      </w:pPr>
      <w:r w:rsidRPr="32371566">
        <w:rPr>
          <w:rFonts w:ascii="system-ui" w:eastAsia="system-ui" w:hAnsi="system-ui" w:cs="system-ui"/>
          <w:color w:val="000000" w:themeColor="text1"/>
          <w:sz w:val="21"/>
          <w:szCs w:val="21"/>
        </w:rPr>
        <w:t xml:space="preserve">Fixing missing Perspective Cameras </w:t>
      </w:r>
    </w:p>
    <w:p w14:paraId="255CF0E7" w14:textId="79720C0E" w:rsidR="48313638" w:rsidRDefault="48313638" w:rsidP="32371566">
      <w:pPr>
        <w:spacing w:after="160" w:line="259" w:lineRule="auto"/>
        <w:rPr>
          <w:rFonts w:ascii="system-ui" w:eastAsia="system-ui" w:hAnsi="system-ui" w:cs="system-ui"/>
          <w:color w:val="000000" w:themeColor="text1"/>
          <w:sz w:val="21"/>
          <w:szCs w:val="21"/>
        </w:rPr>
      </w:pPr>
      <w:r w:rsidRPr="32371566">
        <w:rPr>
          <w:rFonts w:ascii="system-ui" w:eastAsia="system-ui" w:hAnsi="system-ui" w:cs="system-ui"/>
          <w:color w:val="000000" w:themeColor="text1"/>
          <w:sz w:val="21"/>
          <w:szCs w:val="21"/>
        </w:rPr>
        <w:t xml:space="preserve">Autodesk, “Maya scene missing,” </w:t>
      </w:r>
      <w:r w:rsidRPr="32371566">
        <w:rPr>
          <w:rFonts w:ascii="system-ui" w:eastAsia="system-ui" w:hAnsi="system-ui" w:cs="system-ui"/>
          <w:i/>
          <w:iCs/>
          <w:color w:val="000000" w:themeColor="text1"/>
          <w:sz w:val="21"/>
          <w:szCs w:val="21"/>
        </w:rPr>
        <w:t>Maya 2023</w:t>
      </w:r>
      <w:r w:rsidRPr="32371566">
        <w:rPr>
          <w:rFonts w:ascii="system-ui" w:eastAsia="system-ui" w:hAnsi="system-ui" w:cs="system-ui"/>
          <w:color w:val="000000" w:themeColor="text1"/>
          <w:sz w:val="21"/>
          <w:szCs w:val="21"/>
        </w:rPr>
        <w:t xml:space="preserve">, Maya Forum. 2023 [Online] Available: </w:t>
      </w:r>
      <w:hyperlink r:id="rId29" w:anchor="M46033">
        <w:r w:rsidRPr="32371566">
          <w:rPr>
            <w:rStyle w:val="Hyperlink"/>
            <w:rFonts w:ascii="system-ui" w:eastAsia="system-ui" w:hAnsi="system-ui" w:cs="system-ui"/>
            <w:sz w:val="21"/>
            <w:szCs w:val="21"/>
          </w:rPr>
          <w:t>https://forums.autodesk.com/t5/maya-forum/maya-scene-missing/m-p/7313983/highlight/true#M46033</w:t>
        </w:r>
      </w:hyperlink>
      <w:r w:rsidRPr="32371566">
        <w:rPr>
          <w:rFonts w:ascii="system-ui" w:eastAsia="system-ui" w:hAnsi="system-ui" w:cs="system-ui"/>
          <w:color w:val="000000" w:themeColor="text1"/>
          <w:sz w:val="21"/>
          <w:szCs w:val="21"/>
        </w:rPr>
        <w:t xml:space="preserve"> [Accessed: 09/08/23]</w:t>
      </w:r>
    </w:p>
    <w:p w14:paraId="5A69060D" w14:textId="01C7A13B" w:rsidR="32371566" w:rsidRDefault="32371566" w:rsidP="32371566">
      <w:pPr>
        <w:spacing w:after="160" w:line="259" w:lineRule="auto"/>
        <w:rPr>
          <w:rFonts w:ascii="system-ui" w:eastAsia="system-ui" w:hAnsi="system-ui" w:cs="system-ui"/>
          <w:color w:val="000000" w:themeColor="text1"/>
          <w:sz w:val="21"/>
          <w:szCs w:val="21"/>
        </w:rPr>
      </w:pPr>
    </w:p>
    <w:p w14:paraId="46299B41" w14:textId="332E61FA" w:rsidR="32371566" w:rsidRDefault="32371566" w:rsidP="32371566"/>
    <w:p w14:paraId="6C357C15" w14:textId="4EF9F4CD" w:rsidR="32371566" w:rsidRDefault="32371566" w:rsidP="32371566"/>
    <w:p w14:paraId="7E8DC11D" w14:textId="063847B1" w:rsidR="32371566" w:rsidRDefault="32371566" w:rsidP="32371566"/>
    <w:sectPr w:rsidR="32371566" w:rsidSect="004F4FD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system-ui">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25B"/>
    <w:rsid w:val="000304BE"/>
    <w:rsid w:val="00065266"/>
    <w:rsid w:val="0006717D"/>
    <w:rsid w:val="00137F93"/>
    <w:rsid w:val="001E3184"/>
    <w:rsid w:val="00333061"/>
    <w:rsid w:val="003E1351"/>
    <w:rsid w:val="0041390F"/>
    <w:rsid w:val="004239D2"/>
    <w:rsid w:val="004763E9"/>
    <w:rsid w:val="004B1817"/>
    <w:rsid w:val="004F4FD1"/>
    <w:rsid w:val="0053008B"/>
    <w:rsid w:val="006B77C9"/>
    <w:rsid w:val="006DB9D2"/>
    <w:rsid w:val="008331BC"/>
    <w:rsid w:val="00870768"/>
    <w:rsid w:val="008E03BF"/>
    <w:rsid w:val="00993671"/>
    <w:rsid w:val="009B625B"/>
    <w:rsid w:val="009D691D"/>
    <w:rsid w:val="009F3676"/>
    <w:rsid w:val="00AA652F"/>
    <w:rsid w:val="00B876AB"/>
    <w:rsid w:val="00BC4D56"/>
    <w:rsid w:val="00D5044A"/>
    <w:rsid w:val="00D624EA"/>
    <w:rsid w:val="00DB3338"/>
    <w:rsid w:val="00F06CEB"/>
    <w:rsid w:val="00F78072"/>
    <w:rsid w:val="01561CBC"/>
    <w:rsid w:val="016B2561"/>
    <w:rsid w:val="0174E2AB"/>
    <w:rsid w:val="0183A814"/>
    <w:rsid w:val="018A56FA"/>
    <w:rsid w:val="01925D9D"/>
    <w:rsid w:val="01E14F80"/>
    <w:rsid w:val="01F42177"/>
    <w:rsid w:val="022B0134"/>
    <w:rsid w:val="02974190"/>
    <w:rsid w:val="0310B30C"/>
    <w:rsid w:val="0326275B"/>
    <w:rsid w:val="0343F96D"/>
    <w:rsid w:val="037D1FE1"/>
    <w:rsid w:val="03840DC5"/>
    <w:rsid w:val="03C0E7E0"/>
    <w:rsid w:val="03C6D195"/>
    <w:rsid w:val="049CDAE2"/>
    <w:rsid w:val="04C9FE5F"/>
    <w:rsid w:val="0597BBCF"/>
    <w:rsid w:val="059DB321"/>
    <w:rsid w:val="05A9BC2D"/>
    <w:rsid w:val="064853CE"/>
    <w:rsid w:val="0661FC9D"/>
    <w:rsid w:val="06E9E10A"/>
    <w:rsid w:val="0727F8C2"/>
    <w:rsid w:val="073631DC"/>
    <w:rsid w:val="07398382"/>
    <w:rsid w:val="075941D8"/>
    <w:rsid w:val="0766C1F6"/>
    <w:rsid w:val="07BCFD26"/>
    <w:rsid w:val="07D6F629"/>
    <w:rsid w:val="07E7A0C3"/>
    <w:rsid w:val="07F09DC5"/>
    <w:rsid w:val="07F9987E"/>
    <w:rsid w:val="084DF16C"/>
    <w:rsid w:val="08729D16"/>
    <w:rsid w:val="0885B16B"/>
    <w:rsid w:val="08CC7443"/>
    <w:rsid w:val="0924D534"/>
    <w:rsid w:val="0986B8A8"/>
    <w:rsid w:val="09C15CC1"/>
    <w:rsid w:val="09D6B27E"/>
    <w:rsid w:val="09DCE576"/>
    <w:rsid w:val="0A2181CC"/>
    <w:rsid w:val="0A23E0F6"/>
    <w:rsid w:val="0A36EE74"/>
    <w:rsid w:val="0A9E62B8"/>
    <w:rsid w:val="0B2990DC"/>
    <w:rsid w:val="0B715CB1"/>
    <w:rsid w:val="0B7282DF"/>
    <w:rsid w:val="0C0CF4A5"/>
    <w:rsid w:val="0C3A3319"/>
    <w:rsid w:val="0C3CEE45"/>
    <w:rsid w:val="0C7779AA"/>
    <w:rsid w:val="0C98CF63"/>
    <w:rsid w:val="0CB79552"/>
    <w:rsid w:val="0CD27790"/>
    <w:rsid w:val="0D4864CE"/>
    <w:rsid w:val="0D724BD5"/>
    <w:rsid w:val="0DAF8048"/>
    <w:rsid w:val="0DD6037A"/>
    <w:rsid w:val="0DDF0850"/>
    <w:rsid w:val="0E0B4508"/>
    <w:rsid w:val="0E214FE4"/>
    <w:rsid w:val="0E716E61"/>
    <w:rsid w:val="0EA8FD73"/>
    <w:rsid w:val="0EAC9423"/>
    <w:rsid w:val="0FA71569"/>
    <w:rsid w:val="10709243"/>
    <w:rsid w:val="10A613E7"/>
    <w:rsid w:val="10D78581"/>
    <w:rsid w:val="10F97419"/>
    <w:rsid w:val="110DA43C"/>
    <w:rsid w:val="11E09E35"/>
    <w:rsid w:val="1202AD94"/>
    <w:rsid w:val="127DF89C"/>
    <w:rsid w:val="128423AF"/>
    <w:rsid w:val="12F3F1A4"/>
    <w:rsid w:val="135C4984"/>
    <w:rsid w:val="137D94C4"/>
    <w:rsid w:val="138CB284"/>
    <w:rsid w:val="1398CEB1"/>
    <w:rsid w:val="139B3131"/>
    <w:rsid w:val="141FF410"/>
    <w:rsid w:val="144544FE"/>
    <w:rsid w:val="1446FFB5"/>
    <w:rsid w:val="14A6F58D"/>
    <w:rsid w:val="15196525"/>
    <w:rsid w:val="15241EF3"/>
    <w:rsid w:val="15262234"/>
    <w:rsid w:val="15573E35"/>
    <w:rsid w:val="158616CC"/>
    <w:rsid w:val="15BC65C2"/>
    <w:rsid w:val="15F92022"/>
    <w:rsid w:val="161C8099"/>
    <w:rsid w:val="1622D6FF"/>
    <w:rsid w:val="16BC524D"/>
    <w:rsid w:val="16D61EB7"/>
    <w:rsid w:val="16E96EBB"/>
    <w:rsid w:val="16FE7131"/>
    <w:rsid w:val="178FBFA6"/>
    <w:rsid w:val="182BDA80"/>
    <w:rsid w:val="18A5792E"/>
    <w:rsid w:val="19A443AA"/>
    <w:rsid w:val="19B6097A"/>
    <w:rsid w:val="1AC63E70"/>
    <w:rsid w:val="1BC2143C"/>
    <w:rsid w:val="1BECA176"/>
    <w:rsid w:val="1BEFF4CA"/>
    <w:rsid w:val="1BF79176"/>
    <w:rsid w:val="1C1470D7"/>
    <w:rsid w:val="1C1F4C41"/>
    <w:rsid w:val="1C6861A6"/>
    <w:rsid w:val="1D4D1C98"/>
    <w:rsid w:val="1DB3B813"/>
    <w:rsid w:val="1DEFD814"/>
    <w:rsid w:val="1E3CFB3A"/>
    <w:rsid w:val="1E5E723B"/>
    <w:rsid w:val="1EBC5EB6"/>
    <w:rsid w:val="1EEC7F4F"/>
    <w:rsid w:val="1FEB079F"/>
    <w:rsid w:val="1FF3F4A8"/>
    <w:rsid w:val="204D2F2A"/>
    <w:rsid w:val="214B82DD"/>
    <w:rsid w:val="219612FD"/>
    <w:rsid w:val="21E53A3F"/>
    <w:rsid w:val="21FFD5B3"/>
    <w:rsid w:val="2231357B"/>
    <w:rsid w:val="224BE1FC"/>
    <w:rsid w:val="22604944"/>
    <w:rsid w:val="2283B25B"/>
    <w:rsid w:val="23069069"/>
    <w:rsid w:val="23430BEC"/>
    <w:rsid w:val="239BA614"/>
    <w:rsid w:val="23E04023"/>
    <w:rsid w:val="2418E950"/>
    <w:rsid w:val="24877B81"/>
    <w:rsid w:val="24D68146"/>
    <w:rsid w:val="25377675"/>
    <w:rsid w:val="25507220"/>
    <w:rsid w:val="25AB6C4B"/>
    <w:rsid w:val="25ABAC5F"/>
    <w:rsid w:val="25B1895D"/>
    <w:rsid w:val="25B2114A"/>
    <w:rsid w:val="25BB531D"/>
    <w:rsid w:val="2664DD6B"/>
    <w:rsid w:val="2669F4E0"/>
    <w:rsid w:val="26948A07"/>
    <w:rsid w:val="26AC82D1"/>
    <w:rsid w:val="26D27C17"/>
    <w:rsid w:val="26D346D6"/>
    <w:rsid w:val="2757237E"/>
    <w:rsid w:val="27C219B5"/>
    <w:rsid w:val="27EA7C92"/>
    <w:rsid w:val="28009DE6"/>
    <w:rsid w:val="2806CF3F"/>
    <w:rsid w:val="28707813"/>
    <w:rsid w:val="289AF485"/>
    <w:rsid w:val="2906226F"/>
    <w:rsid w:val="29202A7D"/>
    <w:rsid w:val="29409E19"/>
    <w:rsid w:val="2959C676"/>
    <w:rsid w:val="29992513"/>
    <w:rsid w:val="2A2D6168"/>
    <w:rsid w:val="2A3EB60F"/>
    <w:rsid w:val="2A430C5F"/>
    <w:rsid w:val="2A477377"/>
    <w:rsid w:val="2ABD04DC"/>
    <w:rsid w:val="2AC9CF5A"/>
    <w:rsid w:val="2AD59BCC"/>
    <w:rsid w:val="2AFEB825"/>
    <w:rsid w:val="2BCB0340"/>
    <w:rsid w:val="2C2F4D77"/>
    <w:rsid w:val="2C783EDB"/>
    <w:rsid w:val="2C9FCC7A"/>
    <w:rsid w:val="2D43C9A9"/>
    <w:rsid w:val="2D733A79"/>
    <w:rsid w:val="2D8004F7"/>
    <w:rsid w:val="2E140F3C"/>
    <w:rsid w:val="2E32D1D7"/>
    <w:rsid w:val="2E6B0CE7"/>
    <w:rsid w:val="2E9D3E64"/>
    <w:rsid w:val="2EB794B6"/>
    <w:rsid w:val="2ED5A9AE"/>
    <w:rsid w:val="2EDA7006"/>
    <w:rsid w:val="30096A07"/>
    <w:rsid w:val="309B124D"/>
    <w:rsid w:val="30DF3FD5"/>
    <w:rsid w:val="30EABBCC"/>
    <w:rsid w:val="3177C6BD"/>
    <w:rsid w:val="31A6FE6B"/>
    <w:rsid w:val="31C68419"/>
    <w:rsid w:val="31EF3578"/>
    <w:rsid w:val="31F66405"/>
    <w:rsid w:val="321210C8"/>
    <w:rsid w:val="32184AD4"/>
    <w:rsid w:val="32371566"/>
    <w:rsid w:val="323CF67E"/>
    <w:rsid w:val="327B1036"/>
    <w:rsid w:val="330642FA"/>
    <w:rsid w:val="334864A6"/>
    <w:rsid w:val="33D2B30F"/>
    <w:rsid w:val="33D52D60"/>
    <w:rsid w:val="33DA872A"/>
    <w:rsid w:val="35A8800C"/>
    <w:rsid w:val="35CDC2D9"/>
    <w:rsid w:val="3604CB9C"/>
    <w:rsid w:val="36B074BD"/>
    <w:rsid w:val="36C2A69B"/>
    <w:rsid w:val="37066E9A"/>
    <w:rsid w:val="3725269D"/>
    <w:rsid w:val="37266DC5"/>
    <w:rsid w:val="374E8159"/>
    <w:rsid w:val="3782BB97"/>
    <w:rsid w:val="3786AE11"/>
    <w:rsid w:val="38212E69"/>
    <w:rsid w:val="3881524C"/>
    <w:rsid w:val="3889E538"/>
    <w:rsid w:val="38ADF84D"/>
    <w:rsid w:val="3915CC0D"/>
    <w:rsid w:val="391985EA"/>
    <w:rsid w:val="39337652"/>
    <w:rsid w:val="3956C1E3"/>
    <w:rsid w:val="395D6B8A"/>
    <w:rsid w:val="39BEA60C"/>
    <w:rsid w:val="3A3AEBAB"/>
    <w:rsid w:val="3A3CE3AE"/>
    <w:rsid w:val="3A5CC75F"/>
    <w:rsid w:val="3AECD0C8"/>
    <w:rsid w:val="3AF2F6EB"/>
    <w:rsid w:val="3BD29572"/>
    <w:rsid w:val="3BE72FDE"/>
    <w:rsid w:val="3C40B86B"/>
    <w:rsid w:val="3C562CBA"/>
    <w:rsid w:val="3C72A738"/>
    <w:rsid w:val="3C878F02"/>
    <w:rsid w:val="3CAD2540"/>
    <w:rsid w:val="3CCCD9A8"/>
    <w:rsid w:val="3CD085A8"/>
    <w:rsid w:val="3D03675C"/>
    <w:rsid w:val="3D4CE2AD"/>
    <w:rsid w:val="3D596282"/>
    <w:rsid w:val="3D816970"/>
    <w:rsid w:val="3D8A3611"/>
    <w:rsid w:val="3D9C9BF4"/>
    <w:rsid w:val="3EA95501"/>
    <w:rsid w:val="3EF07B9C"/>
    <w:rsid w:val="3F1D39D1"/>
    <w:rsid w:val="406FE8D3"/>
    <w:rsid w:val="41177B17"/>
    <w:rsid w:val="4162386F"/>
    <w:rsid w:val="418FA8B9"/>
    <w:rsid w:val="42B2E9EA"/>
    <w:rsid w:val="42C63B5B"/>
    <w:rsid w:val="4324E170"/>
    <w:rsid w:val="432B791A"/>
    <w:rsid w:val="43716C28"/>
    <w:rsid w:val="439ADA78"/>
    <w:rsid w:val="43F0AAF4"/>
    <w:rsid w:val="4430C5B9"/>
    <w:rsid w:val="443D1241"/>
    <w:rsid w:val="444977B0"/>
    <w:rsid w:val="445CE6D6"/>
    <w:rsid w:val="44A16210"/>
    <w:rsid w:val="450D3C89"/>
    <w:rsid w:val="456CECDE"/>
    <w:rsid w:val="457F8C5E"/>
    <w:rsid w:val="45AFA500"/>
    <w:rsid w:val="463D3271"/>
    <w:rsid w:val="46A9D02A"/>
    <w:rsid w:val="4708BD3F"/>
    <w:rsid w:val="47284BB6"/>
    <w:rsid w:val="47CDE1DE"/>
    <w:rsid w:val="48313638"/>
    <w:rsid w:val="489ED2AC"/>
    <w:rsid w:val="48AE2B4D"/>
    <w:rsid w:val="490436DC"/>
    <w:rsid w:val="4958F638"/>
    <w:rsid w:val="49685DB9"/>
    <w:rsid w:val="497210AC"/>
    <w:rsid w:val="497DBA35"/>
    <w:rsid w:val="49AEDA2E"/>
    <w:rsid w:val="49C04613"/>
    <w:rsid w:val="4A12F222"/>
    <w:rsid w:val="4A448B11"/>
    <w:rsid w:val="4A4F6189"/>
    <w:rsid w:val="4A55277E"/>
    <w:rsid w:val="4AAE3B64"/>
    <w:rsid w:val="4B6CAF8F"/>
    <w:rsid w:val="4BBD7B4F"/>
    <w:rsid w:val="4BF0F7DF"/>
    <w:rsid w:val="4C337457"/>
    <w:rsid w:val="4C546579"/>
    <w:rsid w:val="4C8664AC"/>
    <w:rsid w:val="4D087FF0"/>
    <w:rsid w:val="4D736375"/>
    <w:rsid w:val="4D980913"/>
    <w:rsid w:val="4E20C7E0"/>
    <w:rsid w:val="4E512B58"/>
    <w:rsid w:val="4E7227D0"/>
    <w:rsid w:val="4E95E517"/>
    <w:rsid w:val="4EACDDAE"/>
    <w:rsid w:val="4EB41ECF"/>
    <w:rsid w:val="4ECE1E62"/>
    <w:rsid w:val="4F1AF166"/>
    <w:rsid w:val="4F292581"/>
    <w:rsid w:val="4F5FE871"/>
    <w:rsid w:val="4F73393A"/>
    <w:rsid w:val="5011E9A8"/>
    <w:rsid w:val="5065637F"/>
    <w:rsid w:val="50D6FD7D"/>
    <w:rsid w:val="511F3616"/>
    <w:rsid w:val="518049BF"/>
    <w:rsid w:val="5190FB3F"/>
    <w:rsid w:val="519BF1E0"/>
    <w:rsid w:val="51ADBA09"/>
    <w:rsid w:val="51CCF9A2"/>
    <w:rsid w:val="51EBBF91"/>
    <w:rsid w:val="52012EB5"/>
    <w:rsid w:val="523197B5"/>
    <w:rsid w:val="525AE333"/>
    <w:rsid w:val="527727BD"/>
    <w:rsid w:val="52EA83E5"/>
    <w:rsid w:val="531C1A20"/>
    <w:rsid w:val="53249C7B"/>
    <w:rsid w:val="5325791C"/>
    <w:rsid w:val="538F7D78"/>
    <w:rsid w:val="53C90424"/>
    <w:rsid w:val="5463918D"/>
    <w:rsid w:val="548F41F0"/>
    <w:rsid w:val="54B7EA81"/>
    <w:rsid w:val="54BD1E07"/>
    <w:rsid w:val="54E55ACB"/>
    <w:rsid w:val="551CC59C"/>
    <w:rsid w:val="558711D8"/>
    <w:rsid w:val="55DC5C17"/>
    <w:rsid w:val="5641CE7B"/>
    <w:rsid w:val="56813D02"/>
    <w:rsid w:val="56BF30B4"/>
    <w:rsid w:val="56C71E3A"/>
    <w:rsid w:val="56D4A503"/>
    <w:rsid w:val="57155077"/>
    <w:rsid w:val="575E0224"/>
    <w:rsid w:val="57DD9EDC"/>
    <w:rsid w:val="58343B78"/>
    <w:rsid w:val="58448989"/>
    <w:rsid w:val="58707564"/>
    <w:rsid w:val="588216FF"/>
    <w:rsid w:val="5974B07E"/>
    <w:rsid w:val="5993DDFF"/>
    <w:rsid w:val="59A267A7"/>
    <w:rsid w:val="59AEB0CB"/>
    <w:rsid w:val="59B4DA77"/>
    <w:rsid w:val="59D80B87"/>
    <w:rsid w:val="59F4A46E"/>
    <w:rsid w:val="59F6D176"/>
    <w:rsid w:val="5A319DC9"/>
    <w:rsid w:val="5A7C66A8"/>
    <w:rsid w:val="5A81216D"/>
    <w:rsid w:val="5AA853EC"/>
    <w:rsid w:val="5AC08650"/>
    <w:rsid w:val="5B50BA4C"/>
    <w:rsid w:val="5B549C4F"/>
    <w:rsid w:val="5B92A1D7"/>
    <w:rsid w:val="5B93F3BE"/>
    <w:rsid w:val="5BEDA83C"/>
    <w:rsid w:val="5C181585"/>
    <w:rsid w:val="5C315FE4"/>
    <w:rsid w:val="5C589D44"/>
    <w:rsid w:val="5CCB7EC1"/>
    <w:rsid w:val="5CCCECC2"/>
    <w:rsid w:val="5CD36C47"/>
    <w:rsid w:val="5CE6518D"/>
    <w:rsid w:val="5CE7D366"/>
    <w:rsid w:val="5D03656D"/>
    <w:rsid w:val="5D0FAC49"/>
    <w:rsid w:val="5D2E7238"/>
    <w:rsid w:val="5D43E687"/>
    <w:rsid w:val="5DB4076A"/>
    <w:rsid w:val="5E06EFE9"/>
    <w:rsid w:val="5E8C3D11"/>
    <w:rsid w:val="5EA32C38"/>
    <w:rsid w:val="5EDFB6E8"/>
    <w:rsid w:val="5F03F683"/>
    <w:rsid w:val="5F1FDA59"/>
    <w:rsid w:val="60474D0B"/>
    <w:rsid w:val="60D4D317"/>
    <w:rsid w:val="60E7F0F5"/>
    <w:rsid w:val="60F0C72D"/>
    <w:rsid w:val="614F56FA"/>
    <w:rsid w:val="61848122"/>
    <w:rsid w:val="61A6DD6A"/>
    <w:rsid w:val="61BA2C20"/>
    <w:rsid w:val="61BFEC5C"/>
    <w:rsid w:val="61F185B5"/>
    <w:rsid w:val="622DE166"/>
    <w:rsid w:val="628F6613"/>
    <w:rsid w:val="629A6F34"/>
    <w:rsid w:val="62CCAF73"/>
    <w:rsid w:val="62FF532A"/>
    <w:rsid w:val="6314424A"/>
    <w:rsid w:val="63CE63D4"/>
    <w:rsid w:val="63EF4D7A"/>
    <w:rsid w:val="63F5D131"/>
    <w:rsid w:val="64073D16"/>
    <w:rsid w:val="642E8338"/>
    <w:rsid w:val="64F78D1E"/>
    <w:rsid w:val="6508ECA5"/>
    <w:rsid w:val="653B903E"/>
    <w:rsid w:val="654EF86C"/>
    <w:rsid w:val="65A8443A"/>
    <w:rsid w:val="65B18946"/>
    <w:rsid w:val="65C706D5"/>
    <w:rsid w:val="664BC9B4"/>
    <w:rsid w:val="66DBBA7E"/>
    <w:rsid w:val="66EAC8CD"/>
    <w:rsid w:val="66F2B653"/>
    <w:rsid w:val="67068719"/>
    <w:rsid w:val="672DACCF"/>
    <w:rsid w:val="67328CDB"/>
    <w:rsid w:val="67492477"/>
    <w:rsid w:val="6750BB01"/>
    <w:rsid w:val="6762D736"/>
    <w:rsid w:val="6793608D"/>
    <w:rsid w:val="67F3C2A6"/>
    <w:rsid w:val="68371B66"/>
    <w:rsid w:val="6867BEE3"/>
    <w:rsid w:val="6886992E"/>
    <w:rsid w:val="68D463DA"/>
    <w:rsid w:val="68DD2275"/>
    <w:rsid w:val="68FEA797"/>
    <w:rsid w:val="69957A2E"/>
    <w:rsid w:val="69A79DCA"/>
    <w:rsid w:val="69B4D319"/>
    <w:rsid w:val="69CAFE41"/>
    <w:rsid w:val="69D2EBC7"/>
    <w:rsid w:val="6A7B454B"/>
    <w:rsid w:val="6B436E2B"/>
    <w:rsid w:val="6B4A303E"/>
    <w:rsid w:val="6B66CEA2"/>
    <w:rsid w:val="6C364859"/>
    <w:rsid w:val="6C4F87D6"/>
    <w:rsid w:val="6C63FFFA"/>
    <w:rsid w:val="6C7AE54E"/>
    <w:rsid w:val="6C9257C6"/>
    <w:rsid w:val="6CAA45B4"/>
    <w:rsid w:val="6CDF3E8C"/>
    <w:rsid w:val="6D317AE8"/>
    <w:rsid w:val="6D6D08B2"/>
    <w:rsid w:val="6DA1CE5F"/>
    <w:rsid w:val="6E2BA612"/>
    <w:rsid w:val="6F31762F"/>
    <w:rsid w:val="6FBE7D7A"/>
    <w:rsid w:val="6FC304DB"/>
    <w:rsid w:val="7016DF4E"/>
    <w:rsid w:val="702130D3"/>
    <w:rsid w:val="703DEF84"/>
    <w:rsid w:val="70422D4B"/>
    <w:rsid w:val="705C8E35"/>
    <w:rsid w:val="706E7F87"/>
    <w:rsid w:val="70EB5B88"/>
    <w:rsid w:val="71B2AFAF"/>
    <w:rsid w:val="71DC668C"/>
    <w:rsid w:val="71ED49D7"/>
    <w:rsid w:val="72872BE9"/>
    <w:rsid w:val="72911C45"/>
    <w:rsid w:val="72B49C33"/>
    <w:rsid w:val="72CBD35E"/>
    <w:rsid w:val="737365A2"/>
    <w:rsid w:val="73793396"/>
    <w:rsid w:val="7379CE0D"/>
    <w:rsid w:val="737E69A2"/>
    <w:rsid w:val="73E95EAA"/>
    <w:rsid w:val="74110FE3"/>
    <w:rsid w:val="7422FC4A"/>
    <w:rsid w:val="74571D09"/>
    <w:rsid w:val="7486A0D1"/>
    <w:rsid w:val="74ACE880"/>
    <w:rsid w:val="74AF2372"/>
    <w:rsid w:val="74EA5071"/>
    <w:rsid w:val="7514074E"/>
    <w:rsid w:val="75EC3CF5"/>
    <w:rsid w:val="76299B3F"/>
    <w:rsid w:val="762B9342"/>
    <w:rsid w:val="76323003"/>
    <w:rsid w:val="768F6612"/>
    <w:rsid w:val="76CBCFB9"/>
    <w:rsid w:val="76D49FDF"/>
    <w:rsid w:val="76FFE286"/>
    <w:rsid w:val="7708DA1D"/>
    <w:rsid w:val="7804A3B3"/>
    <w:rsid w:val="784DE6EC"/>
    <w:rsid w:val="78707040"/>
    <w:rsid w:val="788D59F5"/>
    <w:rsid w:val="78A4AA7E"/>
    <w:rsid w:val="794B0AD6"/>
    <w:rsid w:val="79628DE8"/>
    <w:rsid w:val="79E50006"/>
    <w:rsid w:val="7A0C40A1"/>
    <w:rsid w:val="7A292A56"/>
    <w:rsid w:val="7A4FF50E"/>
    <w:rsid w:val="7A961B5A"/>
    <w:rsid w:val="7ADF2B30"/>
    <w:rsid w:val="7B05A126"/>
    <w:rsid w:val="7B632FD0"/>
    <w:rsid w:val="7B6AA88E"/>
    <w:rsid w:val="7B79FD82"/>
    <w:rsid w:val="7B84DFF2"/>
    <w:rsid w:val="7BC4FAB7"/>
    <w:rsid w:val="7BF6D0DA"/>
    <w:rsid w:val="7BFE47B3"/>
    <w:rsid w:val="7C578D02"/>
    <w:rsid w:val="7CB2A738"/>
    <w:rsid w:val="7CB3C566"/>
    <w:rsid w:val="7DB7F229"/>
    <w:rsid w:val="7DDC1CE4"/>
    <w:rsid w:val="7E3D41E8"/>
    <w:rsid w:val="7E86CB5A"/>
    <w:rsid w:val="7E96DA0F"/>
    <w:rsid w:val="7EB47D50"/>
    <w:rsid w:val="7F221FA0"/>
    <w:rsid w:val="7F39E13E"/>
    <w:rsid w:val="7F5BB010"/>
    <w:rsid w:val="7F7B0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5A586"/>
  <w15:chartTrackingRefBased/>
  <w15:docId w15:val="{0D19E4B8-D2CF-6F47-9F41-08327CCD8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videomaker.com/article/c13/13548-create-detective-style-films-with-film-noir-lighting/%5b" TargetMode="External"/><Relationship Id="rId3" Type="http://schemas.openxmlformats.org/officeDocument/2006/relationships/customXml" Target="../customXml/item3.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americanaejournal.hu/vol10no1/balint" TargetMode="Externa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forums.autodesk.com/t5/maya-forum/maya-scene-missing/m-p/7313983/highlight/tru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hyperlink" Target="https://www.foundry.com/insights/film-tv/lighting-in-animation" TargetMode="Externa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help.autodesk.com/view/MAYAUL/2023/ENU/?guid=GUID-4B9A9A3A-83C5-445A-95D5-64104BC47406"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citeseerx.ist.psu.edu/document?repid=rep1&amp;type=pdf&amp;doi=09894bd23dc19dc70c15e5c02f930dbbe0407d1c"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6E4246D90C08D4782D20BA06013DF7D" ma:contentTypeVersion="15" ma:contentTypeDescription="Create a new document." ma:contentTypeScope="" ma:versionID="f8e4e105494e7edbabef4b5d34d7ad9f">
  <xsd:schema xmlns:xsd="http://www.w3.org/2001/XMLSchema" xmlns:xs="http://www.w3.org/2001/XMLSchema" xmlns:p="http://schemas.microsoft.com/office/2006/metadata/properties" xmlns:ns2="01c57bea-5026-4905-bf17-1f0635114a34" xmlns:ns3="d1e9498c-dedc-4c2a-811e-d8f23a2b6563" targetNamespace="http://schemas.microsoft.com/office/2006/metadata/properties" ma:root="true" ma:fieldsID="e0c415db48687a4e5cf95671297a6723" ns2:_="" ns3:_="">
    <xsd:import namespace="01c57bea-5026-4905-bf17-1f0635114a34"/>
    <xsd:import namespace="d1e9498c-dedc-4c2a-811e-d8f23a2b656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SearchProperties" minOccurs="0"/>
                <xsd:element ref="ns2:MediaServiceDateTaken" minOccurs="0"/>
                <xsd:element ref="ns3:SharedWithUsers" minOccurs="0"/>
                <xsd:element ref="ns3:SharedWithDetail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c57bea-5026-4905-bf17-1f0635114a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1e9498c-dedc-4c2a-811e-d8f23a2b6563"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c8798b6-6626-4d60-9c8d-04986dfcffad}" ma:internalName="TaxCatchAll" ma:showField="CatchAllData" ma:web="d1e9498c-dedc-4c2a-811e-d8f23a2b6563">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1e9498c-dedc-4c2a-811e-d8f23a2b6563" xsi:nil="true"/>
    <lcf76f155ced4ddcb4097134ff3c332f xmlns="01c57bea-5026-4905-bf17-1f0635114a3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DA9720-B9B6-4E9D-AB74-14B936C50E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c57bea-5026-4905-bf17-1f0635114a34"/>
    <ds:schemaRef ds:uri="d1e9498c-dedc-4c2a-811e-d8f23a2b65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A8FF07-7507-4349-B5CB-391254AF5329}">
  <ds:schemaRefs>
    <ds:schemaRef ds:uri="http://schemas.microsoft.com/office/2006/metadata/properties"/>
    <ds:schemaRef ds:uri="http://schemas.microsoft.com/office/infopath/2007/PartnerControls"/>
    <ds:schemaRef ds:uri="d1e9498c-dedc-4c2a-811e-d8f23a2b6563"/>
    <ds:schemaRef ds:uri="01c57bea-5026-4905-bf17-1f0635114a34"/>
  </ds:schemaRefs>
</ds:datastoreItem>
</file>

<file path=customXml/itemProps3.xml><?xml version="1.0" encoding="utf-8"?>
<ds:datastoreItem xmlns:ds="http://schemas.openxmlformats.org/officeDocument/2006/customXml" ds:itemID="{5256EC1E-E3F7-4762-B398-09CF7CB6AB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9</Pages>
  <Words>2142</Words>
  <Characters>12215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Callen</dc:creator>
  <cp:keywords/>
  <dc:description/>
  <cp:lastModifiedBy>tom cahill</cp:lastModifiedBy>
  <cp:revision>26</cp:revision>
  <dcterms:created xsi:type="dcterms:W3CDTF">2023-08-01T10:34:00Z</dcterms:created>
  <dcterms:modified xsi:type="dcterms:W3CDTF">2023-08-14T21:17:00Z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0x01010076E4246D90C08D4782D20BA06013DF7D</vt:lpwstr>
  </property>
  <property fmtid="{D5CDD505-2E9C-101B-9397-08002B2CF9AE}" pid="3" name="MediaServiceImageTags">
    <vt:lpwstr/>
  </property>
</Properties>
</file>