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648C42" w14:textId="7F6996EF" w:rsidR="00546096" w:rsidRPr="00A44290" w:rsidRDefault="00546096" w:rsidP="006E32E8">
      <w:pPr>
        <w:spacing w:line="360" w:lineRule="auto"/>
        <w:jc w:val="center"/>
        <w:rPr>
          <w:rFonts w:asciiTheme="minorHAnsi" w:hAnsiTheme="minorHAnsi"/>
        </w:rPr>
      </w:pPr>
      <w:r w:rsidRPr="00A44290">
        <w:rPr>
          <w:rFonts w:asciiTheme="minorHAnsi" w:hAnsiTheme="minorHAnsi"/>
        </w:rPr>
        <w:t>The journey to inclusion for a pupil in foster care.</w:t>
      </w:r>
    </w:p>
    <w:p w14:paraId="6A6585B9" w14:textId="53C7FB46" w:rsidR="00546096" w:rsidRPr="00A44290" w:rsidRDefault="00546096" w:rsidP="00A44290">
      <w:pPr>
        <w:spacing w:line="360" w:lineRule="auto"/>
        <w:jc w:val="both"/>
        <w:rPr>
          <w:rFonts w:asciiTheme="minorHAnsi" w:hAnsiTheme="minorHAnsi"/>
        </w:rPr>
      </w:pPr>
    </w:p>
    <w:p w14:paraId="31153218" w14:textId="5E42ACE3" w:rsidR="00132DA5" w:rsidRPr="00A44290" w:rsidRDefault="00C57CA2" w:rsidP="00A44290">
      <w:pPr>
        <w:spacing w:line="360" w:lineRule="auto"/>
        <w:jc w:val="both"/>
        <w:rPr>
          <w:rFonts w:asciiTheme="minorHAnsi" w:hAnsiTheme="minorHAnsi"/>
          <w:lang w:val="en-US"/>
        </w:rPr>
      </w:pPr>
      <w:r>
        <w:rPr>
          <w:rFonts w:asciiTheme="minorHAnsi" w:hAnsiTheme="minorHAnsi"/>
          <w:lang w:val="en-US"/>
        </w:rPr>
        <w:t>T</w:t>
      </w:r>
      <w:r w:rsidR="00552D06">
        <w:rPr>
          <w:rFonts w:asciiTheme="minorHAnsi" w:hAnsiTheme="minorHAnsi"/>
          <w:lang w:val="en-US"/>
        </w:rPr>
        <w:t>he</w:t>
      </w:r>
      <w:r>
        <w:rPr>
          <w:rFonts w:asciiTheme="minorHAnsi" w:hAnsiTheme="minorHAnsi"/>
          <w:lang w:val="en-US"/>
        </w:rPr>
        <w:t xml:space="preserve"> aim of this essay is to discuss</w:t>
      </w:r>
      <w:r w:rsidR="00132DA5" w:rsidRPr="00A44290">
        <w:rPr>
          <w:rFonts w:asciiTheme="minorHAnsi" w:hAnsiTheme="minorHAnsi"/>
          <w:lang w:val="en-US"/>
        </w:rPr>
        <w:t xml:space="preserve"> the</w:t>
      </w:r>
      <w:r>
        <w:rPr>
          <w:rFonts w:asciiTheme="minorHAnsi" w:hAnsiTheme="minorHAnsi"/>
          <w:lang w:val="en-US"/>
        </w:rPr>
        <w:t xml:space="preserve"> many</w:t>
      </w:r>
      <w:r w:rsidR="00132DA5" w:rsidRPr="00A44290">
        <w:rPr>
          <w:rFonts w:asciiTheme="minorHAnsi" w:hAnsiTheme="minorHAnsi"/>
          <w:lang w:val="en-US"/>
        </w:rPr>
        <w:t xml:space="preserve"> different ways </w:t>
      </w:r>
      <w:r>
        <w:rPr>
          <w:rFonts w:asciiTheme="minorHAnsi" w:hAnsiTheme="minorHAnsi"/>
          <w:lang w:val="en-US"/>
        </w:rPr>
        <w:t>the inclusion of a foster child is dealt with and handled by the teaching and support staff within</w:t>
      </w:r>
      <w:r w:rsidR="00132DA5" w:rsidRPr="00A44290">
        <w:rPr>
          <w:rFonts w:asciiTheme="minorHAnsi" w:hAnsiTheme="minorHAnsi"/>
          <w:lang w:val="en-US"/>
        </w:rPr>
        <w:t xml:space="preserve"> a school setting. There are </w:t>
      </w:r>
      <w:r>
        <w:rPr>
          <w:rFonts w:asciiTheme="minorHAnsi" w:hAnsiTheme="minorHAnsi"/>
          <w:lang w:val="en-US"/>
        </w:rPr>
        <w:t xml:space="preserve">varying </w:t>
      </w:r>
      <w:r w:rsidR="00132DA5" w:rsidRPr="00A44290">
        <w:rPr>
          <w:rFonts w:asciiTheme="minorHAnsi" w:hAnsiTheme="minorHAnsi"/>
          <w:lang w:val="en-US"/>
        </w:rPr>
        <w:t xml:space="preserve">factors </w:t>
      </w:r>
      <w:r>
        <w:rPr>
          <w:rFonts w:asciiTheme="minorHAnsi" w:hAnsiTheme="minorHAnsi"/>
          <w:lang w:val="en-US"/>
        </w:rPr>
        <w:t>and situations that can influence the progress of a foster child</w:t>
      </w:r>
      <w:r w:rsidR="00963C4A">
        <w:rPr>
          <w:rFonts w:asciiTheme="minorHAnsi" w:hAnsiTheme="minorHAnsi"/>
          <w:lang w:val="en-US"/>
        </w:rPr>
        <w:t xml:space="preserve"> during their time spent in the education </w:t>
      </w:r>
      <w:r w:rsidR="008B30DA">
        <w:rPr>
          <w:rFonts w:asciiTheme="minorHAnsi" w:hAnsiTheme="minorHAnsi"/>
          <w:lang w:val="en-US"/>
        </w:rPr>
        <w:t xml:space="preserve">system with negative effect. With the child’s best interest at heart, the school will do their utmost </w:t>
      </w:r>
      <w:r w:rsidR="00132DA5" w:rsidRPr="00A44290">
        <w:rPr>
          <w:rFonts w:asciiTheme="minorHAnsi" w:hAnsiTheme="minorHAnsi"/>
          <w:lang w:val="en-US"/>
        </w:rPr>
        <w:t xml:space="preserve">to prevent this </w:t>
      </w:r>
      <w:r w:rsidR="002A66BF" w:rsidRPr="00A44290">
        <w:rPr>
          <w:rFonts w:asciiTheme="minorHAnsi" w:hAnsiTheme="minorHAnsi"/>
          <w:lang w:val="en-US"/>
        </w:rPr>
        <w:t xml:space="preserve">from </w:t>
      </w:r>
      <w:r w:rsidR="00132DA5" w:rsidRPr="00A44290">
        <w:rPr>
          <w:rFonts w:asciiTheme="minorHAnsi" w:hAnsiTheme="minorHAnsi"/>
          <w:lang w:val="en-US"/>
        </w:rPr>
        <w:t>ha</w:t>
      </w:r>
      <w:r w:rsidR="008B30DA">
        <w:rPr>
          <w:rFonts w:asciiTheme="minorHAnsi" w:hAnsiTheme="minorHAnsi"/>
          <w:lang w:val="en-US"/>
        </w:rPr>
        <w:t>ppening by ensuring that the child’s life in school is as normal and on par with that of any other pupil.</w:t>
      </w:r>
      <w:r w:rsidR="0085587F" w:rsidRPr="00A44290">
        <w:rPr>
          <w:rFonts w:asciiTheme="minorHAnsi" w:hAnsiTheme="minorHAnsi"/>
          <w:lang w:val="en-US"/>
        </w:rPr>
        <w:t xml:space="preserve"> </w:t>
      </w:r>
    </w:p>
    <w:p w14:paraId="0443EEDD" w14:textId="5132C6C4" w:rsidR="00DA0A67" w:rsidRPr="00A44290" w:rsidRDefault="00DA0A67" w:rsidP="00A44290">
      <w:pPr>
        <w:spacing w:line="360" w:lineRule="auto"/>
        <w:jc w:val="both"/>
        <w:rPr>
          <w:rFonts w:asciiTheme="minorHAnsi" w:hAnsiTheme="minorHAnsi"/>
          <w:lang w:val="en-US"/>
        </w:rPr>
      </w:pPr>
    </w:p>
    <w:p w14:paraId="2076AF69" w14:textId="58D76E18" w:rsidR="0085587F" w:rsidRDefault="00823DD4" w:rsidP="00A44290">
      <w:pPr>
        <w:spacing w:line="360" w:lineRule="auto"/>
        <w:jc w:val="both"/>
        <w:rPr>
          <w:rFonts w:asciiTheme="minorHAnsi" w:hAnsiTheme="minorHAnsi"/>
          <w:lang w:val="en-US"/>
        </w:rPr>
      </w:pPr>
      <w:r w:rsidRPr="00A44290">
        <w:rPr>
          <w:rFonts w:asciiTheme="minorHAnsi" w:hAnsiTheme="minorHAnsi"/>
          <w:lang w:val="en-US"/>
        </w:rPr>
        <w:t xml:space="preserve">Foster care is defined as </w:t>
      </w:r>
      <w:r w:rsidR="00DC4DF3" w:rsidRPr="00A44290">
        <w:rPr>
          <w:rFonts w:asciiTheme="minorHAnsi" w:hAnsiTheme="minorHAnsi"/>
          <w:lang w:val="en-US"/>
        </w:rPr>
        <w:t xml:space="preserve">the raising or supervision of foster children in an institution, group home, or private home, usually arranged through a government or social service agency that provides remuneration for expenses (Collins, n.d). </w:t>
      </w:r>
      <w:r w:rsidR="00F200E6" w:rsidRPr="00A44290">
        <w:rPr>
          <w:rFonts w:asciiTheme="minorHAnsi" w:hAnsiTheme="minorHAnsi"/>
          <w:lang w:val="en-US"/>
        </w:rPr>
        <w:t>There are many differe</w:t>
      </w:r>
      <w:r w:rsidR="001332A9">
        <w:rPr>
          <w:rFonts w:asciiTheme="minorHAnsi" w:hAnsiTheme="minorHAnsi"/>
          <w:lang w:val="en-US"/>
        </w:rPr>
        <w:t>nt reasons why a child might be</w:t>
      </w:r>
      <w:r w:rsidR="00F200E6" w:rsidRPr="00A44290">
        <w:rPr>
          <w:rFonts w:asciiTheme="minorHAnsi" w:hAnsiTheme="minorHAnsi"/>
          <w:lang w:val="en-US"/>
        </w:rPr>
        <w:t xml:space="preserve"> placed into foster care, such as, child neglect, abandonment, physical abuse, truancy</w:t>
      </w:r>
      <w:r w:rsidR="00B1618E" w:rsidRPr="00A44290">
        <w:rPr>
          <w:rFonts w:asciiTheme="minorHAnsi" w:hAnsiTheme="minorHAnsi"/>
          <w:lang w:val="en-US"/>
        </w:rPr>
        <w:t>,</w:t>
      </w:r>
      <w:r w:rsidR="00F200E6" w:rsidRPr="00A44290">
        <w:rPr>
          <w:rFonts w:asciiTheme="minorHAnsi" w:hAnsiTheme="minorHAnsi"/>
          <w:lang w:val="en-US"/>
        </w:rPr>
        <w:t xml:space="preserve"> sexual abuse</w:t>
      </w:r>
      <w:r w:rsidR="00B1618E" w:rsidRPr="00A44290">
        <w:rPr>
          <w:rFonts w:asciiTheme="minorHAnsi" w:hAnsiTheme="minorHAnsi"/>
          <w:lang w:val="en-US"/>
        </w:rPr>
        <w:t xml:space="preserve"> and death</w:t>
      </w:r>
      <w:r w:rsidR="00F200E6" w:rsidRPr="00A44290">
        <w:rPr>
          <w:rFonts w:asciiTheme="minorHAnsi" w:hAnsiTheme="minorHAnsi"/>
          <w:lang w:val="en-US"/>
        </w:rPr>
        <w:t>.</w:t>
      </w:r>
      <w:r w:rsidR="00F9427B">
        <w:rPr>
          <w:rFonts w:asciiTheme="minorHAnsi" w:hAnsiTheme="minorHAnsi"/>
          <w:lang w:val="en-US"/>
        </w:rPr>
        <w:t xml:space="preserve"> Most families are trying to do their best for their children, the foster care system is intended to help them (both the parents and children) get back on track. Blaming or shaming the parents or </w:t>
      </w:r>
      <w:r w:rsidR="00E67E70">
        <w:rPr>
          <w:rFonts w:asciiTheme="minorHAnsi" w:hAnsiTheme="minorHAnsi"/>
          <w:lang w:val="en-US"/>
        </w:rPr>
        <w:t>children does not serve any of the people impacted (Craft, 2</w:t>
      </w:r>
      <w:r w:rsidR="00541B24">
        <w:rPr>
          <w:rFonts w:asciiTheme="minorHAnsi" w:hAnsiTheme="minorHAnsi"/>
          <w:lang w:val="en-US"/>
        </w:rPr>
        <w:t xml:space="preserve">020). There are no simple reasons for why a child is placed into care.  The school is aware that there are many complicated issues; it is not always the fault of the child, and sometimes the whole blame cannot be apportioned to the parents themselves. For this reason, </w:t>
      </w:r>
      <w:r w:rsidR="00E67E70">
        <w:rPr>
          <w:rFonts w:asciiTheme="minorHAnsi" w:hAnsiTheme="minorHAnsi"/>
          <w:lang w:val="en-US"/>
        </w:rPr>
        <w:t xml:space="preserve">it is </w:t>
      </w:r>
      <w:r w:rsidR="00541B24">
        <w:rPr>
          <w:rFonts w:asciiTheme="minorHAnsi" w:hAnsiTheme="minorHAnsi"/>
          <w:lang w:val="en-US"/>
        </w:rPr>
        <w:t>very important that the school gives all the support the child needs to lessen the impact of being removed from their natural parents.</w:t>
      </w:r>
    </w:p>
    <w:p w14:paraId="5BA7615D" w14:textId="77777777" w:rsidR="00541B24" w:rsidRPr="00A44290" w:rsidRDefault="00541B24" w:rsidP="00A44290">
      <w:pPr>
        <w:spacing w:line="360" w:lineRule="auto"/>
        <w:jc w:val="both"/>
        <w:rPr>
          <w:rFonts w:asciiTheme="minorHAnsi" w:hAnsiTheme="minorHAnsi"/>
          <w:lang w:val="en-US"/>
        </w:rPr>
      </w:pPr>
    </w:p>
    <w:p w14:paraId="23EF671B" w14:textId="7CCAE1C0" w:rsidR="00541B24" w:rsidRDefault="00541B24" w:rsidP="00A44290">
      <w:pPr>
        <w:spacing w:line="360" w:lineRule="auto"/>
        <w:jc w:val="both"/>
        <w:rPr>
          <w:rFonts w:asciiTheme="minorHAnsi" w:hAnsiTheme="minorHAnsi"/>
          <w:lang w:val="en-US"/>
        </w:rPr>
      </w:pPr>
      <w:r>
        <w:rPr>
          <w:rFonts w:asciiTheme="minorHAnsi" w:hAnsiTheme="minorHAnsi"/>
          <w:lang w:val="en-US"/>
        </w:rPr>
        <w:t>For an example, we will refer to an incident involving a child who we will address as Pupil A.  There was an occasion when the school were contacted by Social Services and informed that Pupil A would have t</w:t>
      </w:r>
      <w:r w:rsidR="00D444E3">
        <w:rPr>
          <w:rFonts w:asciiTheme="minorHAnsi" w:hAnsiTheme="minorHAnsi"/>
          <w:lang w:val="en-US"/>
        </w:rPr>
        <w:t>o be removed from their parents</w:t>
      </w:r>
      <w:r w:rsidR="00B46F59">
        <w:rPr>
          <w:rFonts w:asciiTheme="minorHAnsi" w:hAnsiTheme="minorHAnsi"/>
          <w:lang w:val="en-US"/>
        </w:rPr>
        <w:t xml:space="preserve"> and placed into Foster Care.  The reason for this being that both parents had been arrested for possession and for dealing in the sale of illegal drugs.  Pupil A was present at school when this contact was made and was totally unaware of the situation and the task of informing the child had been handed to the school.  The School’s Child Protection Officer had a meeting with the child, with the Social Worker present informing the child that they were to be homed with foster parents with immediate effect and would not be returning home to their parents that night, and were to stay with foster parents for the duration of the Police investigation. The Child Protection Officer </w:t>
      </w:r>
      <w:r w:rsidR="00B46F59">
        <w:rPr>
          <w:rFonts w:asciiTheme="minorHAnsi" w:hAnsiTheme="minorHAnsi"/>
          <w:lang w:val="en-US"/>
        </w:rPr>
        <w:lastRenderedPageBreak/>
        <w:t xml:space="preserve">outlined to the child the reasons for the decision and made it clear that it was done with the child’s best interest and safety at heart.  </w:t>
      </w:r>
    </w:p>
    <w:p w14:paraId="3016A49B" w14:textId="77777777" w:rsidR="00541B24" w:rsidRDefault="00541B24" w:rsidP="00A44290">
      <w:pPr>
        <w:spacing w:line="360" w:lineRule="auto"/>
        <w:jc w:val="both"/>
        <w:rPr>
          <w:rFonts w:asciiTheme="minorHAnsi" w:hAnsiTheme="minorHAnsi"/>
          <w:lang w:val="en-US"/>
        </w:rPr>
      </w:pPr>
    </w:p>
    <w:p w14:paraId="57596008" w14:textId="30FF2A7B" w:rsidR="00496ED3" w:rsidRPr="00A44290" w:rsidRDefault="000C5AD3" w:rsidP="00A44290">
      <w:pPr>
        <w:spacing w:line="360" w:lineRule="auto"/>
        <w:jc w:val="both"/>
        <w:rPr>
          <w:rFonts w:asciiTheme="minorHAnsi" w:hAnsiTheme="minorHAnsi"/>
          <w:lang w:val="en-US"/>
        </w:rPr>
      </w:pPr>
      <w:r>
        <w:rPr>
          <w:rFonts w:asciiTheme="minorHAnsi" w:hAnsiTheme="minorHAnsi"/>
          <w:lang w:val="en-US"/>
        </w:rPr>
        <w:t>As soon as P</w:t>
      </w:r>
      <w:r w:rsidR="00DF7A72" w:rsidRPr="00A44290">
        <w:rPr>
          <w:rFonts w:asciiTheme="minorHAnsi" w:hAnsiTheme="minorHAnsi"/>
          <w:lang w:val="en-US"/>
        </w:rPr>
        <w:t>upil A was pi</w:t>
      </w:r>
      <w:r>
        <w:rPr>
          <w:rFonts w:asciiTheme="minorHAnsi" w:hAnsiTheme="minorHAnsi"/>
          <w:lang w:val="en-US"/>
        </w:rPr>
        <w:t>cked up by foster parents, the Child P</w:t>
      </w:r>
      <w:r w:rsidR="00DF7A72" w:rsidRPr="00A44290">
        <w:rPr>
          <w:rFonts w:asciiTheme="minorHAnsi" w:hAnsiTheme="minorHAnsi"/>
          <w:lang w:val="en-US"/>
        </w:rPr>
        <w:t>r</w:t>
      </w:r>
      <w:r>
        <w:rPr>
          <w:rFonts w:asciiTheme="minorHAnsi" w:hAnsiTheme="minorHAnsi"/>
          <w:lang w:val="en-US"/>
        </w:rPr>
        <w:t>otection O</w:t>
      </w:r>
      <w:r w:rsidR="00DF7A72" w:rsidRPr="00A44290">
        <w:rPr>
          <w:rFonts w:asciiTheme="minorHAnsi" w:hAnsiTheme="minorHAnsi"/>
          <w:lang w:val="en-US"/>
        </w:rPr>
        <w:t xml:space="preserve">fficer informed the pastoral team and </w:t>
      </w:r>
      <w:proofErr w:type="spellStart"/>
      <w:r w:rsidR="00DF7A72" w:rsidRPr="00A44290">
        <w:rPr>
          <w:rFonts w:asciiTheme="minorHAnsi" w:hAnsiTheme="minorHAnsi"/>
          <w:lang w:val="en-US"/>
        </w:rPr>
        <w:t>organised</w:t>
      </w:r>
      <w:proofErr w:type="spellEnd"/>
      <w:r w:rsidR="00DF7A72" w:rsidRPr="00A44290">
        <w:rPr>
          <w:rFonts w:asciiTheme="minorHAnsi" w:hAnsiTheme="minorHAnsi"/>
          <w:lang w:val="en-US"/>
        </w:rPr>
        <w:t xml:space="preserve"> a meeting</w:t>
      </w:r>
      <w:r w:rsidR="00B46F59">
        <w:rPr>
          <w:rFonts w:asciiTheme="minorHAnsi" w:hAnsiTheme="minorHAnsi"/>
          <w:lang w:val="en-US"/>
        </w:rPr>
        <w:t xml:space="preserve"> to support P</w:t>
      </w:r>
      <w:r w:rsidR="00670506" w:rsidRPr="00A44290">
        <w:rPr>
          <w:rFonts w:asciiTheme="minorHAnsi" w:hAnsiTheme="minorHAnsi"/>
          <w:lang w:val="en-US"/>
        </w:rPr>
        <w:t xml:space="preserve">upil A’s personal and social development. A Personal Education Plan (PEP) was prepared with </w:t>
      </w:r>
      <w:r>
        <w:rPr>
          <w:rFonts w:asciiTheme="minorHAnsi" w:hAnsiTheme="minorHAnsi"/>
          <w:lang w:val="en-US"/>
        </w:rPr>
        <w:t>P</w:t>
      </w:r>
      <w:r w:rsidR="00670506" w:rsidRPr="00A44290">
        <w:rPr>
          <w:rFonts w:asciiTheme="minorHAnsi" w:hAnsiTheme="minorHAnsi"/>
          <w:lang w:val="en-US"/>
        </w:rPr>
        <w:t>upil A’s needs and targets to provide sta</w:t>
      </w:r>
      <w:r w:rsidR="00B46F59">
        <w:rPr>
          <w:rFonts w:asciiTheme="minorHAnsi" w:hAnsiTheme="minorHAnsi"/>
          <w:lang w:val="en-US"/>
        </w:rPr>
        <w:t>bility, care and guidance. The Child Protection O</w:t>
      </w:r>
      <w:r w:rsidR="00670506" w:rsidRPr="00A44290">
        <w:rPr>
          <w:rFonts w:asciiTheme="minorHAnsi" w:hAnsiTheme="minorHAnsi"/>
          <w:lang w:val="en-US"/>
        </w:rPr>
        <w:t>fficer placed a designat</w:t>
      </w:r>
      <w:r w:rsidR="00B46F59">
        <w:rPr>
          <w:rFonts w:asciiTheme="minorHAnsi" w:hAnsiTheme="minorHAnsi"/>
          <w:lang w:val="en-US"/>
        </w:rPr>
        <w:t>ed pastoral officer to support P</w:t>
      </w:r>
      <w:r>
        <w:rPr>
          <w:rFonts w:asciiTheme="minorHAnsi" w:hAnsiTheme="minorHAnsi"/>
          <w:lang w:val="en-US"/>
        </w:rPr>
        <w:t>upil A. It was important that P</w:t>
      </w:r>
      <w:r w:rsidR="00670506" w:rsidRPr="00A44290">
        <w:rPr>
          <w:rFonts w:asciiTheme="minorHAnsi" w:hAnsiTheme="minorHAnsi"/>
          <w:lang w:val="en-US"/>
        </w:rPr>
        <w:t>upil A knew where to go if they were upset or had any issues</w:t>
      </w:r>
      <w:r w:rsidR="00B46F59">
        <w:rPr>
          <w:rFonts w:asciiTheme="minorHAnsi" w:hAnsiTheme="minorHAnsi"/>
          <w:lang w:val="en-US"/>
        </w:rPr>
        <w:t>.</w:t>
      </w:r>
      <w:r w:rsidR="00670506" w:rsidRPr="00A44290">
        <w:rPr>
          <w:rFonts w:asciiTheme="minorHAnsi" w:hAnsiTheme="minorHAnsi"/>
          <w:lang w:val="en-US"/>
        </w:rPr>
        <w:t xml:space="preserve"> At the same time the support and gui</w:t>
      </w:r>
      <w:r w:rsidR="00B46F59">
        <w:rPr>
          <w:rFonts w:asciiTheme="minorHAnsi" w:hAnsiTheme="minorHAnsi"/>
          <w:lang w:val="en-US"/>
        </w:rPr>
        <w:t>dance P</w:t>
      </w:r>
      <w:r w:rsidR="00670506" w:rsidRPr="00A44290">
        <w:rPr>
          <w:rFonts w:asciiTheme="minorHAnsi" w:hAnsiTheme="minorHAnsi"/>
          <w:lang w:val="en-US"/>
        </w:rPr>
        <w:t xml:space="preserve">upil A received ensured that they were not made to feel different from other pupils. Every teacher had access to </w:t>
      </w:r>
      <w:r w:rsidR="00905DAA">
        <w:rPr>
          <w:rFonts w:asciiTheme="minorHAnsi" w:hAnsiTheme="minorHAnsi"/>
          <w:lang w:val="en-US"/>
        </w:rPr>
        <w:t>P</w:t>
      </w:r>
      <w:r>
        <w:rPr>
          <w:rFonts w:asciiTheme="minorHAnsi" w:hAnsiTheme="minorHAnsi"/>
          <w:lang w:val="en-US"/>
        </w:rPr>
        <w:t>upil A’s PEP and P</w:t>
      </w:r>
      <w:r w:rsidR="00670506" w:rsidRPr="00A44290">
        <w:rPr>
          <w:rFonts w:asciiTheme="minorHAnsi" w:hAnsiTheme="minorHAnsi"/>
          <w:lang w:val="en-US"/>
        </w:rPr>
        <w:t>upil A received the same teaching and learning as the rest of the c</w:t>
      </w:r>
      <w:r w:rsidR="008B6A5F">
        <w:rPr>
          <w:rFonts w:asciiTheme="minorHAnsi" w:hAnsiTheme="minorHAnsi"/>
          <w:lang w:val="en-US"/>
        </w:rPr>
        <w:t xml:space="preserve">lass did. Teachers ensure that </w:t>
      </w:r>
      <w:r>
        <w:rPr>
          <w:rFonts w:asciiTheme="minorHAnsi" w:hAnsiTheme="minorHAnsi"/>
          <w:lang w:val="en-US"/>
        </w:rPr>
        <w:t>P</w:t>
      </w:r>
      <w:r w:rsidR="00670506" w:rsidRPr="00A44290">
        <w:rPr>
          <w:rFonts w:asciiTheme="minorHAnsi" w:hAnsiTheme="minorHAnsi"/>
          <w:lang w:val="en-US"/>
        </w:rPr>
        <w:t>upil A stayed engaged, thi</w:t>
      </w:r>
      <w:r w:rsidR="00905DAA">
        <w:rPr>
          <w:rFonts w:asciiTheme="minorHAnsi" w:hAnsiTheme="minorHAnsi"/>
          <w:lang w:val="en-US"/>
        </w:rPr>
        <w:t>s was important as even though P</w:t>
      </w:r>
      <w:r w:rsidR="00670506" w:rsidRPr="00A44290">
        <w:rPr>
          <w:rFonts w:asciiTheme="minorHAnsi" w:hAnsiTheme="minorHAnsi"/>
          <w:lang w:val="en-US"/>
        </w:rPr>
        <w:t>upil A needed that extra s</w:t>
      </w:r>
      <w:r w:rsidR="00905DAA">
        <w:rPr>
          <w:rFonts w:asciiTheme="minorHAnsi" w:hAnsiTheme="minorHAnsi"/>
          <w:lang w:val="en-US"/>
        </w:rPr>
        <w:t xml:space="preserve">upport, they still were </w:t>
      </w:r>
      <w:r w:rsidR="00670506" w:rsidRPr="00A44290">
        <w:rPr>
          <w:rFonts w:asciiTheme="minorHAnsi" w:hAnsiTheme="minorHAnsi"/>
          <w:lang w:val="en-US"/>
        </w:rPr>
        <w:t xml:space="preserve">treated </w:t>
      </w:r>
      <w:r w:rsidR="00905DAA">
        <w:rPr>
          <w:rFonts w:asciiTheme="minorHAnsi" w:hAnsiTheme="minorHAnsi"/>
          <w:lang w:val="en-US"/>
        </w:rPr>
        <w:t>in the same manner</w:t>
      </w:r>
      <w:r w:rsidR="00670506" w:rsidRPr="00A44290">
        <w:rPr>
          <w:rFonts w:asciiTheme="minorHAnsi" w:hAnsiTheme="minorHAnsi"/>
          <w:lang w:val="en-US"/>
        </w:rPr>
        <w:t xml:space="preserve"> as every other pupil in the respect of completing work and behavio</w:t>
      </w:r>
      <w:r w:rsidR="00905DAA">
        <w:rPr>
          <w:rFonts w:asciiTheme="minorHAnsi" w:hAnsiTheme="minorHAnsi"/>
          <w:lang w:val="en-US"/>
        </w:rPr>
        <w:t>u</w:t>
      </w:r>
      <w:r w:rsidR="00670506" w:rsidRPr="00A44290">
        <w:rPr>
          <w:rFonts w:asciiTheme="minorHAnsi" w:hAnsiTheme="minorHAnsi"/>
          <w:lang w:val="en-US"/>
        </w:rPr>
        <w:t>r in lessons.</w:t>
      </w:r>
    </w:p>
    <w:p w14:paraId="5A65BBDC" w14:textId="77777777" w:rsidR="00132DA5" w:rsidRPr="00A44290" w:rsidRDefault="00132DA5" w:rsidP="00A44290">
      <w:pPr>
        <w:spacing w:line="360" w:lineRule="auto"/>
        <w:jc w:val="both"/>
        <w:rPr>
          <w:rFonts w:asciiTheme="minorHAnsi" w:hAnsiTheme="minorHAnsi"/>
          <w:lang w:val="en-US"/>
        </w:rPr>
      </w:pPr>
    </w:p>
    <w:p w14:paraId="0776ECF9" w14:textId="112FFDD1" w:rsidR="00546096" w:rsidRPr="00A44290" w:rsidRDefault="00546096" w:rsidP="00A44290">
      <w:pPr>
        <w:spacing w:line="360" w:lineRule="auto"/>
        <w:jc w:val="both"/>
        <w:rPr>
          <w:rFonts w:asciiTheme="minorHAnsi" w:hAnsiTheme="minorHAnsi"/>
          <w:lang w:val="en-US"/>
        </w:rPr>
      </w:pPr>
      <w:r w:rsidRPr="00A44290">
        <w:rPr>
          <w:rFonts w:asciiTheme="minorHAnsi" w:hAnsiTheme="minorHAnsi"/>
          <w:lang w:val="en-US"/>
        </w:rPr>
        <w:t>There could be significant psychological issues for a child that has to go into foster care through no fault of their own.  Adjusting to their new family life can take time as they will be in an unfamiliar setting.  The schoo</w:t>
      </w:r>
      <w:r w:rsidR="00905DAA">
        <w:rPr>
          <w:rFonts w:asciiTheme="minorHAnsi" w:hAnsiTheme="minorHAnsi"/>
          <w:lang w:val="en-US"/>
        </w:rPr>
        <w:t>l,</w:t>
      </w:r>
      <w:r w:rsidRPr="00A44290">
        <w:rPr>
          <w:rFonts w:asciiTheme="minorHAnsi" w:hAnsiTheme="minorHAnsi"/>
          <w:lang w:val="en-US"/>
        </w:rPr>
        <w:t xml:space="preserve"> however</w:t>
      </w:r>
      <w:r w:rsidR="00905DAA">
        <w:rPr>
          <w:rFonts w:asciiTheme="minorHAnsi" w:hAnsiTheme="minorHAnsi"/>
          <w:lang w:val="en-US"/>
        </w:rPr>
        <w:t>,</w:t>
      </w:r>
      <w:r w:rsidRPr="00A44290">
        <w:rPr>
          <w:rFonts w:asciiTheme="minorHAnsi" w:hAnsiTheme="minorHAnsi"/>
          <w:lang w:val="en-US"/>
        </w:rPr>
        <w:t xml:space="preserve"> is a familiar setting and it is essential that the school have appropriate pastoral care in place for the child to feel secure and comfortable.</w:t>
      </w:r>
    </w:p>
    <w:p w14:paraId="4B80C7C7" w14:textId="77777777" w:rsidR="00905DAA" w:rsidRDefault="00546096" w:rsidP="00A44290">
      <w:pPr>
        <w:spacing w:line="360" w:lineRule="auto"/>
        <w:jc w:val="both"/>
        <w:rPr>
          <w:rFonts w:asciiTheme="minorHAnsi" w:hAnsiTheme="minorHAnsi"/>
          <w:lang w:val="en-US"/>
        </w:rPr>
      </w:pPr>
      <w:r w:rsidRPr="00A44290">
        <w:rPr>
          <w:rFonts w:asciiTheme="minorHAnsi" w:hAnsiTheme="minorHAnsi"/>
          <w:lang w:val="en-US"/>
        </w:rPr>
        <w:t>Effectiv</w:t>
      </w:r>
      <w:r w:rsidR="00905DAA">
        <w:rPr>
          <w:rFonts w:asciiTheme="minorHAnsi" w:hAnsiTheme="minorHAnsi"/>
          <w:lang w:val="en-US"/>
        </w:rPr>
        <w:t>e communication is essential as is</w:t>
      </w:r>
      <w:r w:rsidRPr="00A44290">
        <w:rPr>
          <w:rFonts w:asciiTheme="minorHAnsi" w:hAnsiTheme="minorHAnsi"/>
          <w:lang w:val="en-US"/>
        </w:rPr>
        <w:t xml:space="preserve"> consistency in their approach.  It is important that there are clear boundaries for poor behavio</w:t>
      </w:r>
      <w:r w:rsidR="00905DAA">
        <w:rPr>
          <w:rFonts w:asciiTheme="minorHAnsi" w:hAnsiTheme="minorHAnsi"/>
          <w:lang w:val="en-US"/>
        </w:rPr>
        <w:t>u</w:t>
      </w:r>
      <w:r w:rsidRPr="00A44290">
        <w:rPr>
          <w:rFonts w:asciiTheme="minorHAnsi" w:hAnsiTheme="minorHAnsi"/>
          <w:lang w:val="en-US"/>
        </w:rPr>
        <w:t>r.  Pupils who are in foster care should not be treated differently if their behavio</w:t>
      </w:r>
      <w:r w:rsidR="00905DAA">
        <w:rPr>
          <w:rFonts w:asciiTheme="minorHAnsi" w:hAnsiTheme="minorHAnsi"/>
          <w:lang w:val="en-US"/>
        </w:rPr>
        <w:t>u</w:t>
      </w:r>
      <w:r w:rsidRPr="00A44290">
        <w:rPr>
          <w:rFonts w:asciiTheme="minorHAnsi" w:hAnsiTheme="minorHAnsi"/>
          <w:lang w:val="en-US"/>
        </w:rPr>
        <w:t>r deteriorates.  This would add further confusion to the pupil.  Keeping a record of the pupil’s behavio</w:t>
      </w:r>
      <w:r w:rsidR="00905DAA">
        <w:rPr>
          <w:rFonts w:asciiTheme="minorHAnsi" w:hAnsiTheme="minorHAnsi"/>
          <w:lang w:val="en-US"/>
        </w:rPr>
        <w:t>u</w:t>
      </w:r>
      <w:r w:rsidRPr="00A44290">
        <w:rPr>
          <w:rFonts w:asciiTheme="minorHAnsi" w:hAnsiTheme="minorHAnsi"/>
          <w:lang w:val="en-US"/>
        </w:rPr>
        <w:t>r would help to identify any patterns or factors that contribute to their behavio</w:t>
      </w:r>
      <w:r w:rsidR="00905DAA">
        <w:rPr>
          <w:rFonts w:asciiTheme="minorHAnsi" w:hAnsiTheme="minorHAnsi"/>
          <w:lang w:val="en-US"/>
        </w:rPr>
        <w:t>u</w:t>
      </w:r>
      <w:r w:rsidRPr="00A44290">
        <w:rPr>
          <w:rFonts w:asciiTheme="minorHAnsi" w:hAnsiTheme="minorHAnsi"/>
          <w:lang w:val="en-US"/>
        </w:rPr>
        <w:t xml:space="preserve">r.  Strategies could be put in place to help the pupil to improve. </w:t>
      </w:r>
    </w:p>
    <w:p w14:paraId="786DBF1B" w14:textId="785AB939" w:rsidR="00546096" w:rsidRPr="00A44290" w:rsidRDefault="00546096" w:rsidP="00A44290">
      <w:pPr>
        <w:spacing w:line="360" w:lineRule="auto"/>
        <w:jc w:val="both"/>
        <w:rPr>
          <w:rFonts w:asciiTheme="minorHAnsi" w:hAnsiTheme="minorHAnsi"/>
          <w:lang w:val="en-US"/>
        </w:rPr>
      </w:pPr>
      <w:r w:rsidRPr="00A44290">
        <w:rPr>
          <w:rFonts w:asciiTheme="minorHAnsi" w:hAnsiTheme="minorHAnsi"/>
          <w:lang w:val="en-US"/>
        </w:rPr>
        <w:t xml:space="preserve"> </w:t>
      </w:r>
    </w:p>
    <w:p w14:paraId="0BFE25CF" w14:textId="0137E9DE" w:rsidR="00546096" w:rsidRPr="00A44290" w:rsidRDefault="00546096" w:rsidP="00A44290">
      <w:pPr>
        <w:spacing w:line="360" w:lineRule="auto"/>
        <w:jc w:val="both"/>
        <w:rPr>
          <w:rFonts w:asciiTheme="minorHAnsi" w:hAnsiTheme="minorHAnsi"/>
          <w:lang w:val="en-US"/>
        </w:rPr>
      </w:pPr>
      <w:r w:rsidRPr="00A44290">
        <w:rPr>
          <w:rFonts w:asciiTheme="minorHAnsi" w:hAnsiTheme="minorHAnsi"/>
          <w:lang w:val="en-US"/>
        </w:rPr>
        <w:t>Effective communication is key with the pupil, foster parents, social worker and school to work together to ensure that all needs are met for the child to feel safe and secure. Pupils may not be ready to talk about their feelings and needs and it is important to have a variety of ways to help children to feel comfortable and secure to enable them to open up in the company of care professionals, which only want the very best</w:t>
      </w:r>
      <w:r w:rsidR="00905DAA">
        <w:rPr>
          <w:rFonts w:asciiTheme="minorHAnsi" w:hAnsiTheme="minorHAnsi"/>
          <w:lang w:val="en-US"/>
        </w:rPr>
        <w:t>, and</w:t>
      </w:r>
      <w:r w:rsidRPr="00A44290">
        <w:rPr>
          <w:rFonts w:asciiTheme="minorHAnsi" w:hAnsiTheme="minorHAnsi"/>
          <w:lang w:val="en-US"/>
        </w:rPr>
        <w:t xml:space="preserve"> for the child to succeed.  The child should be included in all review meetings and be able to express their feelings and </w:t>
      </w:r>
      <w:r w:rsidRPr="00A44290">
        <w:rPr>
          <w:rFonts w:asciiTheme="minorHAnsi" w:hAnsiTheme="minorHAnsi"/>
          <w:lang w:val="en-US"/>
        </w:rPr>
        <w:lastRenderedPageBreak/>
        <w:t>needs.  Developing trusting relationships is very important to move forward to help the pupil reach their full potential and removing all barriers for them to be accepted and respected by all parties.</w:t>
      </w:r>
      <w:r w:rsidR="00BC4D28" w:rsidRPr="00A44290">
        <w:rPr>
          <w:rFonts w:asciiTheme="minorHAnsi" w:hAnsiTheme="minorHAnsi"/>
          <w:lang w:val="en-US"/>
        </w:rPr>
        <w:t xml:space="preserve"> </w:t>
      </w:r>
      <w:r w:rsidRPr="00A44290">
        <w:rPr>
          <w:rFonts w:asciiTheme="minorHAnsi" w:hAnsiTheme="minorHAnsi"/>
          <w:lang w:val="en-US"/>
        </w:rPr>
        <w:t xml:space="preserve">The school could look at extra-curricular activities such as sport or music to support the child’s confidence and self-esteem.  Inclusion in team sports would help with discipline and social skills along with physical health benefits and mental wellbeing.  </w:t>
      </w:r>
    </w:p>
    <w:p w14:paraId="39FF89F1" w14:textId="6CC378EC" w:rsidR="00546096" w:rsidRPr="00A44290" w:rsidRDefault="00546096" w:rsidP="00A44290">
      <w:pPr>
        <w:spacing w:line="360" w:lineRule="auto"/>
        <w:jc w:val="both"/>
        <w:rPr>
          <w:rFonts w:asciiTheme="minorHAnsi" w:hAnsiTheme="minorHAnsi"/>
        </w:rPr>
      </w:pPr>
    </w:p>
    <w:p w14:paraId="532AABE3" w14:textId="0F355A49" w:rsidR="00BC4D28" w:rsidRPr="00A44290" w:rsidRDefault="00DC06FF" w:rsidP="00A44290">
      <w:pPr>
        <w:spacing w:line="360" w:lineRule="auto"/>
        <w:jc w:val="both"/>
        <w:rPr>
          <w:rFonts w:asciiTheme="minorHAnsi" w:hAnsiTheme="minorHAnsi"/>
          <w:i/>
          <w:lang w:val="en-US"/>
        </w:rPr>
      </w:pPr>
      <w:r w:rsidRPr="00A44290">
        <w:rPr>
          <w:rFonts w:asciiTheme="minorHAnsi" w:hAnsiTheme="minorHAnsi"/>
          <w:lang w:val="en-US"/>
        </w:rPr>
        <w:t>The</w:t>
      </w:r>
      <w:r w:rsidR="00BC4D28" w:rsidRPr="00A44290">
        <w:rPr>
          <w:rFonts w:asciiTheme="minorHAnsi" w:hAnsiTheme="minorHAnsi"/>
          <w:iCs/>
          <w:lang w:val="en-US"/>
        </w:rPr>
        <w:t xml:space="preserve"> Children Act 1989 places a legal duty on Local Authorities to safeguard and promote the welfare of looked after children. This duty extends to promoting the child’s educational achievement</w:t>
      </w:r>
      <w:r w:rsidRPr="00A44290">
        <w:rPr>
          <w:rFonts w:asciiTheme="minorHAnsi" w:hAnsiTheme="minorHAnsi"/>
          <w:iCs/>
          <w:lang w:val="en-US"/>
        </w:rPr>
        <w:t xml:space="preserve"> (Child Law Advice, n.d).</w:t>
      </w:r>
      <w:r w:rsidR="00491806" w:rsidRPr="00A44290">
        <w:rPr>
          <w:rFonts w:asciiTheme="minorHAnsi" w:hAnsiTheme="minorHAnsi"/>
          <w:iCs/>
          <w:lang w:val="en-US"/>
        </w:rPr>
        <w:t xml:space="preserve"> This is</w:t>
      </w:r>
      <w:r w:rsidR="00905DAA">
        <w:rPr>
          <w:rFonts w:asciiTheme="minorHAnsi" w:hAnsiTheme="minorHAnsi"/>
          <w:iCs/>
          <w:lang w:val="en-US"/>
        </w:rPr>
        <w:t xml:space="preserve"> very important, especially in P</w:t>
      </w:r>
      <w:r w:rsidR="00491806" w:rsidRPr="00A44290">
        <w:rPr>
          <w:rFonts w:asciiTheme="minorHAnsi" w:hAnsiTheme="minorHAnsi"/>
          <w:iCs/>
          <w:lang w:val="en-US"/>
        </w:rPr>
        <w:t>upil A’s case as being taken away from their parents was very traumatic for them and when they returned back to school</w:t>
      </w:r>
      <w:r w:rsidR="007F0F32" w:rsidRPr="00A44290">
        <w:rPr>
          <w:rFonts w:asciiTheme="minorHAnsi" w:hAnsiTheme="minorHAnsi"/>
          <w:iCs/>
          <w:lang w:val="en-US"/>
        </w:rPr>
        <w:t>,</w:t>
      </w:r>
      <w:r w:rsidR="00905DAA">
        <w:rPr>
          <w:rFonts w:asciiTheme="minorHAnsi" w:hAnsiTheme="minorHAnsi"/>
          <w:iCs/>
          <w:lang w:val="en-US"/>
        </w:rPr>
        <w:t xml:space="preserve"> they were somewhat</w:t>
      </w:r>
      <w:r w:rsidR="00491806" w:rsidRPr="00A44290">
        <w:rPr>
          <w:rFonts w:asciiTheme="minorHAnsi" w:hAnsiTheme="minorHAnsi"/>
          <w:iCs/>
          <w:lang w:val="en-US"/>
        </w:rPr>
        <w:t xml:space="preserve"> vulnerable</w:t>
      </w:r>
      <w:r w:rsidR="00905DAA">
        <w:rPr>
          <w:rFonts w:asciiTheme="minorHAnsi" w:hAnsiTheme="minorHAnsi"/>
          <w:iCs/>
          <w:lang w:val="en-US"/>
        </w:rPr>
        <w:t>,</w:t>
      </w:r>
      <w:r w:rsidR="00491806" w:rsidRPr="00A44290">
        <w:rPr>
          <w:rFonts w:asciiTheme="minorHAnsi" w:hAnsiTheme="minorHAnsi"/>
          <w:iCs/>
          <w:lang w:val="en-US"/>
        </w:rPr>
        <w:t xml:space="preserve"> </w:t>
      </w:r>
      <w:r w:rsidR="00C550DE" w:rsidRPr="00A44290">
        <w:rPr>
          <w:rFonts w:asciiTheme="minorHAnsi" w:hAnsiTheme="minorHAnsi"/>
          <w:iCs/>
          <w:lang w:val="en-US"/>
        </w:rPr>
        <w:t xml:space="preserve">so the school </w:t>
      </w:r>
      <w:r w:rsidR="00905DAA">
        <w:rPr>
          <w:rFonts w:asciiTheme="minorHAnsi" w:hAnsiTheme="minorHAnsi"/>
          <w:iCs/>
          <w:lang w:val="en-US"/>
        </w:rPr>
        <w:t xml:space="preserve">had an important role in ensuring all of Pupil A’s needs were met. </w:t>
      </w:r>
      <w:r w:rsidR="00C550DE" w:rsidRPr="00A44290">
        <w:rPr>
          <w:rFonts w:asciiTheme="minorHAnsi" w:hAnsiTheme="minorHAnsi"/>
          <w:iCs/>
          <w:lang w:val="en-US"/>
        </w:rPr>
        <w:t xml:space="preserve"> </w:t>
      </w:r>
    </w:p>
    <w:p w14:paraId="27110938" w14:textId="77777777" w:rsidR="00BC4D28" w:rsidRPr="00A44290" w:rsidRDefault="00BC4D28" w:rsidP="00A44290">
      <w:pPr>
        <w:spacing w:line="360" w:lineRule="auto"/>
        <w:jc w:val="both"/>
        <w:rPr>
          <w:rFonts w:asciiTheme="minorHAnsi" w:hAnsiTheme="minorHAnsi"/>
          <w:i/>
          <w:lang w:val="en-US"/>
        </w:rPr>
      </w:pPr>
    </w:p>
    <w:p w14:paraId="539B7672" w14:textId="1B1D15BF" w:rsidR="00BC4D28" w:rsidRPr="00A44290" w:rsidRDefault="00BC4D28" w:rsidP="00A44290">
      <w:pPr>
        <w:spacing w:line="360" w:lineRule="auto"/>
        <w:jc w:val="both"/>
        <w:rPr>
          <w:rFonts w:asciiTheme="minorHAnsi" w:hAnsiTheme="minorHAnsi"/>
          <w:lang w:val="en-US"/>
        </w:rPr>
      </w:pPr>
      <w:r w:rsidRPr="00A44290">
        <w:rPr>
          <w:rFonts w:asciiTheme="minorHAnsi" w:hAnsiTheme="minorHAnsi"/>
          <w:lang w:val="en-US"/>
        </w:rPr>
        <w:t>A PEP (Personal Education Plan) is a statutory requirement.  It will give teachers a clear picture of the child’s needs to ensure that the correct provision and specific support is given in order for the child to reach their full potential.  The PEP outlines short and long term targets along with their attendance and behavio</w:t>
      </w:r>
      <w:r w:rsidR="00905DAA">
        <w:rPr>
          <w:rFonts w:asciiTheme="minorHAnsi" w:hAnsiTheme="minorHAnsi"/>
          <w:lang w:val="en-US"/>
        </w:rPr>
        <w:t>u</w:t>
      </w:r>
      <w:r w:rsidRPr="00A44290">
        <w:rPr>
          <w:rFonts w:asciiTheme="minorHAnsi" w:hAnsiTheme="minorHAnsi"/>
          <w:lang w:val="en-US"/>
        </w:rPr>
        <w:t>r issues.</w:t>
      </w:r>
      <w:r w:rsidR="0038103F" w:rsidRPr="00A44290">
        <w:rPr>
          <w:rFonts w:asciiTheme="minorHAnsi" w:hAnsiTheme="minorHAnsi"/>
          <w:lang w:val="en-US"/>
        </w:rPr>
        <w:t xml:space="preserve"> This allows staff members to give the pupils the correct support that they need.</w:t>
      </w:r>
    </w:p>
    <w:p w14:paraId="0E1BC9BC" w14:textId="77777777" w:rsidR="00BC4D28" w:rsidRPr="00A44290" w:rsidRDefault="00BC4D28" w:rsidP="00A44290">
      <w:pPr>
        <w:spacing w:line="360" w:lineRule="auto"/>
        <w:jc w:val="both"/>
        <w:rPr>
          <w:rFonts w:asciiTheme="minorHAnsi" w:hAnsiTheme="minorHAnsi"/>
          <w:lang w:val="en-US"/>
        </w:rPr>
      </w:pPr>
    </w:p>
    <w:p w14:paraId="2202EF58" w14:textId="022472C0" w:rsidR="00BC4D28" w:rsidRPr="00A44290" w:rsidRDefault="00BC4D28" w:rsidP="00A44290">
      <w:pPr>
        <w:spacing w:line="360" w:lineRule="auto"/>
        <w:jc w:val="both"/>
        <w:rPr>
          <w:rFonts w:asciiTheme="minorHAnsi" w:hAnsiTheme="minorHAnsi"/>
          <w:lang w:val="en-US"/>
        </w:rPr>
      </w:pPr>
      <w:r w:rsidRPr="00A44290">
        <w:rPr>
          <w:rFonts w:asciiTheme="minorHAnsi" w:hAnsiTheme="minorHAnsi"/>
          <w:lang w:val="en-US"/>
        </w:rPr>
        <w:t>T</w:t>
      </w:r>
      <w:r w:rsidR="00905DAA">
        <w:rPr>
          <w:rFonts w:asciiTheme="minorHAnsi" w:hAnsiTheme="minorHAnsi"/>
          <w:lang w:val="en-US"/>
        </w:rPr>
        <w:t xml:space="preserve">he Child Protection Officer will </w:t>
      </w:r>
      <w:r w:rsidRPr="00A44290">
        <w:rPr>
          <w:rFonts w:asciiTheme="minorHAnsi" w:hAnsiTheme="minorHAnsi"/>
          <w:lang w:val="en-US"/>
        </w:rPr>
        <w:t>select a suitable member of staff to support the pupil.  It is paramount that the child is comfortable with the member of staff.  It is vital that a strong and trusting relationship is formed to ensure continuity of ongoing support. The role of this staff member must be key to keeping channels of communication between both the school and the foster parents open, and the flow of information between the two party’s fluid.  The school needs to be aware of any behavioral or emotional issues within the foster home, similarly the foster parents need to be made aware of any issues arising with the child in the school environment. Communication in a timely manner will limit any negative impact on the child’s wellbeing.</w:t>
      </w:r>
    </w:p>
    <w:p w14:paraId="58313339" w14:textId="7286EBD8" w:rsidR="00BC4D28" w:rsidRPr="00A44290" w:rsidRDefault="00BC4D28" w:rsidP="00A44290">
      <w:pPr>
        <w:spacing w:line="360" w:lineRule="auto"/>
        <w:jc w:val="both"/>
        <w:rPr>
          <w:rFonts w:asciiTheme="minorHAnsi" w:hAnsiTheme="minorHAnsi"/>
          <w:lang w:val="en-US"/>
        </w:rPr>
      </w:pPr>
    </w:p>
    <w:p w14:paraId="10378183" w14:textId="2436FAE1" w:rsidR="00BC4D28" w:rsidRPr="00A44290" w:rsidRDefault="00BC4D28" w:rsidP="00A44290">
      <w:pPr>
        <w:spacing w:line="360" w:lineRule="auto"/>
        <w:jc w:val="both"/>
        <w:rPr>
          <w:rFonts w:asciiTheme="minorHAnsi" w:hAnsiTheme="minorHAnsi"/>
          <w:lang w:val="en-US"/>
        </w:rPr>
      </w:pPr>
      <w:r w:rsidRPr="00A44290">
        <w:rPr>
          <w:rFonts w:asciiTheme="minorHAnsi" w:hAnsiTheme="minorHAnsi"/>
          <w:lang w:val="en-US"/>
        </w:rPr>
        <w:t>Most foster placements occur as a result of the children involved not being able to stay with their natural parents, this can be for many different reasons, all of which would have a negative impact on the child’s ability to study at home.</w:t>
      </w:r>
    </w:p>
    <w:p w14:paraId="3C7035E3" w14:textId="63EC9FB3" w:rsidR="00BC4D28" w:rsidRDefault="00BC4D28" w:rsidP="00A44290">
      <w:pPr>
        <w:spacing w:line="360" w:lineRule="auto"/>
        <w:jc w:val="both"/>
        <w:rPr>
          <w:rFonts w:asciiTheme="minorHAnsi" w:hAnsiTheme="minorHAnsi"/>
          <w:lang w:val="en-US"/>
        </w:rPr>
      </w:pPr>
      <w:r w:rsidRPr="00A44290">
        <w:rPr>
          <w:rFonts w:asciiTheme="minorHAnsi" w:hAnsiTheme="minorHAnsi"/>
          <w:lang w:val="en-US"/>
        </w:rPr>
        <w:lastRenderedPageBreak/>
        <w:t>On reaching their placements it is highly likely that the child, due to their previous experiences, may not be able to settle readily into a normal routine of home study due to the experiences they have been through.</w:t>
      </w:r>
    </w:p>
    <w:p w14:paraId="07B77B56" w14:textId="77777777" w:rsidR="00905DAA" w:rsidRPr="00A44290" w:rsidRDefault="00905DAA" w:rsidP="00A44290">
      <w:pPr>
        <w:spacing w:line="360" w:lineRule="auto"/>
        <w:jc w:val="both"/>
        <w:rPr>
          <w:rFonts w:asciiTheme="minorHAnsi" w:hAnsiTheme="minorHAnsi"/>
          <w:lang w:val="en-US"/>
        </w:rPr>
      </w:pPr>
    </w:p>
    <w:p w14:paraId="37D02141" w14:textId="6FE59B38" w:rsidR="00BC4D28" w:rsidRPr="00A44290" w:rsidRDefault="00BC4D28" w:rsidP="00A44290">
      <w:pPr>
        <w:spacing w:line="360" w:lineRule="auto"/>
        <w:jc w:val="both"/>
        <w:rPr>
          <w:rFonts w:asciiTheme="minorHAnsi" w:hAnsiTheme="minorHAnsi"/>
          <w:lang w:val="en-US"/>
        </w:rPr>
      </w:pPr>
      <w:r w:rsidRPr="00A44290">
        <w:rPr>
          <w:rFonts w:asciiTheme="minorHAnsi" w:hAnsiTheme="minorHAnsi"/>
          <w:lang w:val="en-US"/>
        </w:rPr>
        <w:t>To mitigate the effects of a child falling behind with home study, various support packages can be provided by the school such as after-school catch-up lessons and homework clubs during break and lunch times.</w:t>
      </w:r>
    </w:p>
    <w:p w14:paraId="3D12AB04" w14:textId="054A3F45" w:rsidR="00BC4D28" w:rsidRPr="00A44290" w:rsidRDefault="00BC4D28" w:rsidP="00A44290">
      <w:pPr>
        <w:spacing w:line="360" w:lineRule="auto"/>
        <w:jc w:val="both"/>
        <w:rPr>
          <w:rFonts w:asciiTheme="minorHAnsi" w:hAnsiTheme="minorHAnsi"/>
        </w:rPr>
      </w:pPr>
    </w:p>
    <w:p w14:paraId="0C69FC88" w14:textId="3A989365" w:rsidR="00BC4D28" w:rsidRPr="000A10B2" w:rsidRDefault="00246148" w:rsidP="00454A30">
      <w:pPr>
        <w:spacing w:line="360" w:lineRule="auto"/>
        <w:jc w:val="both"/>
        <w:rPr>
          <w:rFonts w:asciiTheme="minorHAnsi" w:hAnsiTheme="minorHAnsi"/>
          <w:color w:val="FF0000"/>
        </w:rPr>
      </w:pPr>
      <w:r w:rsidRPr="00A44290">
        <w:rPr>
          <w:rFonts w:asciiTheme="minorHAnsi" w:hAnsiTheme="minorHAnsi"/>
        </w:rPr>
        <w:t xml:space="preserve">The </w:t>
      </w:r>
      <w:r w:rsidR="005E2130" w:rsidRPr="00A44290">
        <w:rPr>
          <w:rFonts w:asciiTheme="minorHAnsi" w:hAnsiTheme="minorHAnsi"/>
        </w:rPr>
        <w:t>Equality Act (2010) protects everyone in the UK. The act defines a disabled person as someone who has a physical or mental impairment that has a substantial and long-term adverse effect on his or her ability to carry out normal day-to-day activities (Universi</w:t>
      </w:r>
      <w:r w:rsidR="008B6A5F">
        <w:rPr>
          <w:rFonts w:asciiTheme="minorHAnsi" w:hAnsiTheme="minorHAnsi"/>
        </w:rPr>
        <w:t>ty of Sheffield, n.d). The act serves to allow pupils who whilst perceived to be disadvantaged or discriminated against to be treated the same as everyone else.  With regards to Pu</w:t>
      </w:r>
      <w:r w:rsidR="008C046B" w:rsidRPr="00A44290">
        <w:rPr>
          <w:rFonts w:asciiTheme="minorHAnsi" w:hAnsiTheme="minorHAnsi"/>
        </w:rPr>
        <w:t>pil A</w:t>
      </w:r>
      <w:r w:rsidR="008B6A5F">
        <w:rPr>
          <w:rFonts w:asciiTheme="minorHAnsi" w:hAnsiTheme="minorHAnsi"/>
        </w:rPr>
        <w:t>,</w:t>
      </w:r>
      <w:r w:rsidR="00454A30">
        <w:rPr>
          <w:rFonts w:asciiTheme="minorHAnsi" w:hAnsiTheme="minorHAnsi"/>
        </w:rPr>
        <w:t xml:space="preserve"> whose home life was chaotic, unstructured and abusive,</w:t>
      </w:r>
      <w:r w:rsidR="008C046B" w:rsidRPr="00A44290">
        <w:rPr>
          <w:rFonts w:asciiTheme="minorHAnsi" w:hAnsiTheme="minorHAnsi"/>
        </w:rPr>
        <w:t xml:space="preserve"> being treated the same as everyone else in school</w:t>
      </w:r>
      <w:r w:rsidR="00454A30">
        <w:rPr>
          <w:rFonts w:asciiTheme="minorHAnsi" w:hAnsiTheme="minorHAnsi"/>
        </w:rPr>
        <w:t xml:space="preserve"> would provide a normality and a sense of inclusion in everyday life which assisted the child to adjust from the chaos of their home life. </w:t>
      </w:r>
      <w:r w:rsidR="008B6A5F">
        <w:rPr>
          <w:rFonts w:asciiTheme="minorHAnsi" w:hAnsiTheme="minorHAnsi"/>
        </w:rPr>
        <w:t xml:space="preserve"> </w:t>
      </w:r>
    </w:p>
    <w:p w14:paraId="2142A891" w14:textId="6A0D0BE1" w:rsidR="000F0F0C" w:rsidRPr="006E32E8" w:rsidRDefault="000F0F0C" w:rsidP="00A44290">
      <w:pPr>
        <w:spacing w:line="360" w:lineRule="auto"/>
        <w:jc w:val="both"/>
        <w:rPr>
          <w:rFonts w:asciiTheme="minorHAnsi" w:hAnsiTheme="minorHAnsi" w:cstheme="minorHAnsi"/>
        </w:rPr>
      </w:pPr>
    </w:p>
    <w:p w14:paraId="4D758F2B" w14:textId="4DEDA6CF" w:rsidR="00696C20" w:rsidRPr="00696C20" w:rsidRDefault="00AD2679" w:rsidP="00696C20">
      <w:pPr>
        <w:spacing w:line="360" w:lineRule="auto"/>
        <w:jc w:val="both"/>
        <w:rPr>
          <w:rFonts w:asciiTheme="minorHAnsi" w:hAnsiTheme="minorHAnsi" w:cstheme="minorHAnsi"/>
        </w:rPr>
      </w:pPr>
      <w:r>
        <w:rPr>
          <w:rFonts w:asciiTheme="minorHAnsi" w:hAnsiTheme="minorHAnsi" w:cstheme="minorHAnsi"/>
        </w:rPr>
        <w:t>A L</w:t>
      </w:r>
      <w:r w:rsidR="006E32E8" w:rsidRPr="00696C20">
        <w:rPr>
          <w:rFonts w:asciiTheme="minorHAnsi" w:hAnsiTheme="minorHAnsi" w:cstheme="minorHAnsi"/>
        </w:rPr>
        <w:t xml:space="preserve">ooked </w:t>
      </w:r>
      <w:r>
        <w:rPr>
          <w:rFonts w:asciiTheme="minorHAnsi" w:hAnsiTheme="minorHAnsi" w:cstheme="minorHAnsi"/>
        </w:rPr>
        <w:t>After C</w:t>
      </w:r>
      <w:r w:rsidR="006E32E8" w:rsidRPr="00696C20">
        <w:rPr>
          <w:rFonts w:asciiTheme="minorHAnsi" w:hAnsiTheme="minorHAnsi" w:cstheme="minorHAnsi"/>
        </w:rPr>
        <w:t>hild may also undergo routine health checks at school, alongside their peers, as part of the Healthy Child Programme. Issues raised by school health checks and actions to be taken should be included in the child’s health plan (Department of Health, n.d)</w:t>
      </w:r>
      <w:r w:rsidR="00696C20" w:rsidRPr="00696C20">
        <w:rPr>
          <w:rFonts w:asciiTheme="minorHAnsi" w:hAnsiTheme="minorHAnsi" w:cstheme="minorHAnsi"/>
        </w:rPr>
        <w:t>. This links in with Pupil A as It is e</w:t>
      </w:r>
      <w:r w:rsidR="00696C20">
        <w:rPr>
          <w:rFonts w:asciiTheme="minorHAnsi" w:hAnsiTheme="minorHAnsi" w:cstheme="minorHAnsi"/>
        </w:rPr>
        <w:t>ssential that Looked After C</w:t>
      </w:r>
      <w:r w:rsidR="00696C20" w:rsidRPr="00696C20">
        <w:rPr>
          <w:rFonts w:asciiTheme="minorHAnsi" w:hAnsiTheme="minorHAnsi" w:cstheme="minorHAnsi"/>
        </w:rPr>
        <w:t>hildren have regular routine health checks at school.  The school that Pupil A attends is fortunate to have a</w:t>
      </w:r>
      <w:r w:rsidR="00696C20">
        <w:rPr>
          <w:rFonts w:asciiTheme="minorHAnsi" w:hAnsiTheme="minorHAnsi" w:cstheme="minorHAnsi"/>
        </w:rPr>
        <w:t xml:space="preserve"> School Nurse on the premises. The inclusion of a trained medical professional within a school team is a huge advantage to the ongoing wellbeing of the child. Regular interaction with the nurse means that any evident health issues and underlying circumstances leading to things such as malnutrition and neglect as a consequence prior to placement of the foster parents can be identified and monitored within the school environment. Furthermore the nurse can liaise </w:t>
      </w:r>
      <w:r w:rsidR="003B34EA">
        <w:rPr>
          <w:rFonts w:asciiTheme="minorHAnsi" w:hAnsiTheme="minorHAnsi" w:cstheme="minorHAnsi"/>
        </w:rPr>
        <w:t xml:space="preserve">with </w:t>
      </w:r>
      <w:r w:rsidR="00915879">
        <w:rPr>
          <w:rFonts w:asciiTheme="minorHAnsi" w:hAnsiTheme="minorHAnsi" w:cstheme="minorHAnsi"/>
        </w:rPr>
        <w:t>Child Protection officer and other relevant parties including the foster parents on the child’</w:t>
      </w:r>
      <w:r w:rsidR="004A6B0E">
        <w:rPr>
          <w:rFonts w:asciiTheme="minorHAnsi" w:hAnsiTheme="minorHAnsi" w:cstheme="minorHAnsi"/>
        </w:rPr>
        <w:t>s progress and any particular needs that can be met within the foster home environment.</w:t>
      </w:r>
    </w:p>
    <w:p w14:paraId="118DAD5A" w14:textId="09DB7402" w:rsidR="006E32E8" w:rsidRPr="006E32E8" w:rsidRDefault="006E32E8" w:rsidP="00A44290">
      <w:pPr>
        <w:spacing w:line="360" w:lineRule="auto"/>
        <w:jc w:val="both"/>
        <w:rPr>
          <w:rFonts w:asciiTheme="minorHAnsi" w:hAnsiTheme="minorHAnsi" w:cstheme="minorHAnsi"/>
        </w:rPr>
      </w:pPr>
    </w:p>
    <w:p w14:paraId="01CDFA37" w14:textId="77777777" w:rsidR="006E32E8" w:rsidRPr="00A44290" w:rsidRDefault="006E32E8" w:rsidP="00A44290">
      <w:pPr>
        <w:spacing w:line="360" w:lineRule="auto"/>
        <w:jc w:val="both"/>
        <w:rPr>
          <w:rFonts w:asciiTheme="minorHAnsi" w:hAnsiTheme="minorHAnsi"/>
        </w:rPr>
      </w:pPr>
    </w:p>
    <w:p w14:paraId="5B9A2D0F" w14:textId="5E8473CF" w:rsidR="00A44290" w:rsidRDefault="000F0F0C" w:rsidP="00A44290">
      <w:pPr>
        <w:spacing w:line="360" w:lineRule="auto"/>
        <w:jc w:val="both"/>
        <w:rPr>
          <w:rFonts w:asciiTheme="minorHAnsi" w:hAnsiTheme="minorHAnsi"/>
        </w:rPr>
      </w:pPr>
      <w:r w:rsidRPr="00A44290">
        <w:rPr>
          <w:rFonts w:asciiTheme="minorHAnsi" w:hAnsiTheme="minorHAnsi"/>
        </w:rPr>
        <w:lastRenderedPageBreak/>
        <w:t>Th</w:t>
      </w:r>
      <w:r w:rsidR="000A10B2">
        <w:rPr>
          <w:rFonts w:asciiTheme="minorHAnsi" w:hAnsiTheme="minorHAnsi"/>
        </w:rPr>
        <w:t>ere are many different ways</w:t>
      </w:r>
      <w:r w:rsidRPr="00A44290">
        <w:rPr>
          <w:rFonts w:asciiTheme="minorHAnsi" w:hAnsiTheme="minorHAnsi"/>
        </w:rPr>
        <w:t xml:space="preserve"> that </w:t>
      </w:r>
      <w:r w:rsidR="000A10B2">
        <w:rPr>
          <w:rFonts w:asciiTheme="minorHAnsi" w:hAnsiTheme="minorHAnsi"/>
        </w:rPr>
        <w:t xml:space="preserve">a school can </w:t>
      </w:r>
      <w:r w:rsidRPr="00A44290">
        <w:rPr>
          <w:rFonts w:asciiTheme="minorHAnsi" w:hAnsiTheme="minorHAnsi"/>
        </w:rPr>
        <w:t>support pu</w:t>
      </w:r>
      <w:r w:rsidR="00BD4194" w:rsidRPr="00A44290">
        <w:rPr>
          <w:rFonts w:asciiTheme="minorHAnsi" w:hAnsiTheme="minorHAnsi"/>
        </w:rPr>
        <w:t>pi</w:t>
      </w:r>
      <w:r w:rsidRPr="00A44290">
        <w:rPr>
          <w:rFonts w:asciiTheme="minorHAnsi" w:hAnsiTheme="minorHAnsi"/>
        </w:rPr>
        <w:t>ls that are placed in foster care</w:t>
      </w:r>
      <w:r w:rsidR="00A72FDD" w:rsidRPr="00A44290">
        <w:rPr>
          <w:rFonts w:asciiTheme="minorHAnsi" w:hAnsiTheme="minorHAnsi"/>
        </w:rPr>
        <w:t xml:space="preserve">, such as creating a sense of safety, giving students additional space when they need it. This is a </w:t>
      </w:r>
      <w:r w:rsidR="000A10B2">
        <w:rPr>
          <w:rFonts w:asciiTheme="minorHAnsi" w:hAnsiTheme="minorHAnsi"/>
        </w:rPr>
        <w:t>considerable</w:t>
      </w:r>
      <w:r w:rsidR="00A72FDD" w:rsidRPr="00A44290">
        <w:rPr>
          <w:rFonts w:asciiTheme="minorHAnsi" w:hAnsiTheme="minorHAnsi"/>
        </w:rPr>
        <w:t xml:space="preserve"> help to v</w:t>
      </w:r>
      <w:r w:rsidR="000A10B2">
        <w:rPr>
          <w:rFonts w:asciiTheme="minorHAnsi" w:hAnsiTheme="minorHAnsi"/>
        </w:rPr>
        <w:t>ulnerable children as it helps them to feel secure.  When completing work, P</w:t>
      </w:r>
      <w:r w:rsidR="00A72FDD" w:rsidRPr="00A44290">
        <w:rPr>
          <w:rFonts w:asciiTheme="minorHAnsi" w:hAnsiTheme="minorHAnsi"/>
        </w:rPr>
        <w:t>upil A is allowed to come away from group work and complete the task on their own</w:t>
      </w:r>
      <w:r w:rsidR="00A44290" w:rsidRPr="00A44290">
        <w:rPr>
          <w:rFonts w:asciiTheme="minorHAnsi" w:hAnsiTheme="minorHAnsi"/>
        </w:rPr>
        <w:t xml:space="preserve"> (</w:t>
      </w:r>
      <w:proofErr w:type="spellStart"/>
      <w:r w:rsidR="00A44290" w:rsidRPr="00A44290">
        <w:rPr>
          <w:rFonts w:asciiTheme="minorHAnsi" w:hAnsiTheme="minorHAnsi"/>
        </w:rPr>
        <w:t>Alber</w:t>
      </w:r>
      <w:proofErr w:type="spellEnd"/>
      <w:r w:rsidR="00A44290">
        <w:rPr>
          <w:rFonts w:asciiTheme="minorHAnsi" w:hAnsiTheme="minorHAnsi"/>
        </w:rPr>
        <w:t>,</w:t>
      </w:r>
      <w:r w:rsidR="000A10B2">
        <w:rPr>
          <w:rFonts w:asciiTheme="minorHAnsi" w:hAnsiTheme="minorHAnsi"/>
        </w:rPr>
        <w:t xml:space="preserve"> 2019)</w:t>
      </w:r>
      <w:r w:rsidR="00A72FDD" w:rsidRPr="00A44290">
        <w:rPr>
          <w:rFonts w:asciiTheme="minorHAnsi" w:hAnsiTheme="minorHAnsi"/>
        </w:rPr>
        <w:t>, this gives them a chance to improve confidence within themselves to complete tasks on their own.</w:t>
      </w:r>
    </w:p>
    <w:p w14:paraId="49CAD2EB" w14:textId="77777777" w:rsidR="000A10B2" w:rsidRPr="00A44290" w:rsidRDefault="000A10B2" w:rsidP="00A44290">
      <w:pPr>
        <w:spacing w:line="360" w:lineRule="auto"/>
        <w:jc w:val="both"/>
        <w:rPr>
          <w:rFonts w:asciiTheme="minorHAnsi" w:hAnsiTheme="minorHAnsi"/>
        </w:rPr>
      </w:pPr>
    </w:p>
    <w:p w14:paraId="6EBE62A6" w14:textId="55502B4B" w:rsidR="00E059EF" w:rsidRDefault="00021F49" w:rsidP="00A44290">
      <w:pPr>
        <w:spacing w:line="360" w:lineRule="auto"/>
        <w:jc w:val="both"/>
        <w:rPr>
          <w:rFonts w:asciiTheme="minorHAnsi" w:hAnsiTheme="minorHAnsi"/>
        </w:rPr>
      </w:pPr>
      <w:r>
        <w:rPr>
          <w:rFonts w:asciiTheme="minorHAnsi" w:hAnsiTheme="minorHAnsi"/>
        </w:rPr>
        <w:t>Giving</w:t>
      </w:r>
      <w:r w:rsidR="00A44290">
        <w:rPr>
          <w:rFonts w:asciiTheme="minorHAnsi" w:hAnsiTheme="minorHAnsi"/>
        </w:rPr>
        <w:t xml:space="preserve"> students a sense of control of their environment, this primarily comes in the form of choices (</w:t>
      </w:r>
      <w:proofErr w:type="spellStart"/>
      <w:r w:rsidR="00A44290">
        <w:rPr>
          <w:rFonts w:asciiTheme="minorHAnsi" w:hAnsiTheme="minorHAnsi"/>
        </w:rPr>
        <w:t>A</w:t>
      </w:r>
      <w:r w:rsidR="000A10B2">
        <w:rPr>
          <w:rFonts w:asciiTheme="minorHAnsi" w:hAnsiTheme="minorHAnsi"/>
        </w:rPr>
        <w:t>lber</w:t>
      </w:r>
      <w:proofErr w:type="spellEnd"/>
      <w:r w:rsidR="000A10B2">
        <w:rPr>
          <w:rFonts w:asciiTheme="minorHAnsi" w:hAnsiTheme="minorHAnsi"/>
        </w:rPr>
        <w:t>, 2019), giving choices to P</w:t>
      </w:r>
      <w:r w:rsidR="00A44290">
        <w:rPr>
          <w:rFonts w:asciiTheme="minorHAnsi" w:hAnsiTheme="minorHAnsi"/>
        </w:rPr>
        <w:t>upil A allows them to feel like they</w:t>
      </w:r>
      <w:r w:rsidR="00290B13">
        <w:rPr>
          <w:rFonts w:asciiTheme="minorHAnsi" w:hAnsiTheme="minorHAnsi"/>
        </w:rPr>
        <w:t xml:space="preserve"> are able to control situations, which is how it should be, it prepares them for</w:t>
      </w:r>
      <w:r w:rsidR="00E059EF">
        <w:rPr>
          <w:rFonts w:asciiTheme="minorHAnsi" w:hAnsiTheme="minorHAnsi"/>
        </w:rPr>
        <w:t xml:space="preserve"> real life situations.</w:t>
      </w:r>
    </w:p>
    <w:p w14:paraId="36E77F65" w14:textId="77777777" w:rsidR="00E059EF" w:rsidRDefault="00E059EF" w:rsidP="00A44290">
      <w:pPr>
        <w:spacing w:line="360" w:lineRule="auto"/>
        <w:jc w:val="both"/>
        <w:rPr>
          <w:rFonts w:asciiTheme="minorHAnsi" w:hAnsiTheme="minorHAnsi"/>
        </w:rPr>
      </w:pPr>
    </w:p>
    <w:p w14:paraId="1833C3BB" w14:textId="2F25E85E" w:rsidR="00021F49" w:rsidRPr="006E32E8" w:rsidRDefault="00021F49" w:rsidP="006E32E8">
      <w:pPr>
        <w:spacing w:line="360" w:lineRule="auto"/>
        <w:jc w:val="both"/>
        <w:rPr>
          <w:rFonts w:asciiTheme="minorHAnsi" w:hAnsiTheme="minorHAnsi" w:cstheme="minorHAnsi"/>
        </w:rPr>
      </w:pPr>
      <w:r>
        <w:rPr>
          <w:rFonts w:asciiTheme="minorHAnsi" w:hAnsiTheme="minorHAnsi"/>
        </w:rPr>
        <w:t>Another important practice is working to ensure that students feel connected, check in with students often so they feel car</w:t>
      </w:r>
      <w:r w:rsidR="00E059EF">
        <w:rPr>
          <w:rFonts w:asciiTheme="minorHAnsi" w:hAnsiTheme="minorHAnsi"/>
        </w:rPr>
        <w:t>ed for and seen (</w:t>
      </w:r>
      <w:proofErr w:type="spellStart"/>
      <w:r w:rsidR="00E059EF">
        <w:rPr>
          <w:rFonts w:asciiTheme="minorHAnsi" w:hAnsiTheme="minorHAnsi"/>
        </w:rPr>
        <w:t>Alber</w:t>
      </w:r>
      <w:proofErr w:type="spellEnd"/>
      <w:r w:rsidR="00E059EF">
        <w:rPr>
          <w:rFonts w:asciiTheme="minorHAnsi" w:hAnsiTheme="minorHAnsi"/>
        </w:rPr>
        <w:t>, 2019), P</w:t>
      </w:r>
      <w:r>
        <w:rPr>
          <w:rFonts w:asciiTheme="minorHAnsi" w:hAnsiTheme="minorHAnsi"/>
        </w:rPr>
        <w:t>upil</w:t>
      </w:r>
      <w:r w:rsidR="006E32E8">
        <w:rPr>
          <w:rFonts w:asciiTheme="minorHAnsi" w:hAnsiTheme="minorHAnsi"/>
        </w:rPr>
        <w:t xml:space="preserve"> A has daily checks ups with their designated</w:t>
      </w:r>
      <w:r>
        <w:rPr>
          <w:rFonts w:asciiTheme="minorHAnsi" w:hAnsiTheme="minorHAnsi"/>
        </w:rPr>
        <w:t xml:space="preserve"> member of staff, this allows them to feel included and that someone cares about them and the</w:t>
      </w:r>
      <w:r w:rsidR="000C5AD3">
        <w:rPr>
          <w:rFonts w:asciiTheme="minorHAnsi" w:hAnsiTheme="minorHAnsi"/>
        </w:rPr>
        <w:t>ir wellbeing. Also this allows P</w:t>
      </w:r>
      <w:r>
        <w:rPr>
          <w:rFonts w:asciiTheme="minorHAnsi" w:hAnsiTheme="minorHAnsi"/>
        </w:rPr>
        <w:t xml:space="preserve">upil A to feel confident </w:t>
      </w:r>
      <w:r w:rsidR="006E32E8">
        <w:rPr>
          <w:rFonts w:asciiTheme="minorHAnsi" w:hAnsiTheme="minorHAnsi"/>
        </w:rPr>
        <w:t xml:space="preserve">enough to talk to </w:t>
      </w:r>
      <w:r w:rsidR="006E32E8" w:rsidRPr="006E32E8">
        <w:rPr>
          <w:rFonts w:asciiTheme="minorHAnsi" w:hAnsiTheme="minorHAnsi" w:cstheme="minorHAnsi"/>
        </w:rPr>
        <w:t>their designated</w:t>
      </w:r>
      <w:r w:rsidRPr="006E32E8">
        <w:rPr>
          <w:rFonts w:asciiTheme="minorHAnsi" w:hAnsiTheme="minorHAnsi" w:cstheme="minorHAnsi"/>
        </w:rPr>
        <w:t xml:space="preserve"> member of staff about their issues both inside and outside of school, this results to their confidence building up which will help with their social skills for the future.</w:t>
      </w:r>
    </w:p>
    <w:p w14:paraId="01E38541" w14:textId="77777777" w:rsidR="006E32E8" w:rsidRPr="006E32E8" w:rsidRDefault="006E32E8" w:rsidP="006E32E8">
      <w:pPr>
        <w:spacing w:line="360" w:lineRule="auto"/>
        <w:jc w:val="both"/>
        <w:rPr>
          <w:rFonts w:asciiTheme="minorHAnsi" w:hAnsiTheme="minorHAnsi" w:cstheme="minorHAnsi"/>
        </w:rPr>
      </w:pPr>
      <w:r w:rsidRPr="006E32E8">
        <w:rPr>
          <w:rFonts w:asciiTheme="minorHAnsi" w:hAnsiTheme="minorHAnsi" w:cstheme="minorHAnsi"/>
        </w:rPr>
        <w:t xml:space="preserve">This has been very effective with Pupil A.  The member of staff designated to Pupil A have formed a good and honest relationship.  Pupil A is comfortable to talk about what is going well and what is not going well.  Pupil A has gained confidence and trust with the designated member of staff and is happy that things are done things discreetly without any of his friends knowing.   It was important to Pupil A that he was not treated any differently from his friends. </w:t>
      </w:r>
    </w:p>
    <w:p w14:paraId="62176824" w14:textId="0A0DF238" w:rsidR="00BC4D28" w:rsidRPr="00A44290" w:rsidRDefault="00BC4D28" w:rsidP="00A44290">
      <w:pPr>
        <w:spacing w:line="360" w:lineRule="auto"/>
        <w:jc w:val="both"/>
        <w:rPr>
          <w:rFonts w:asciiTheme="minorHAnsi" w:hAnsiTheme="minorHAnsi"/>
        </w:rPr>
      </w:pPr>
    </w:p>
    <w:p w14:paraId="20FCCF7A" w14:textId="2EBBCD05" w:rsidR="00E059EF" w:rsidRDefault="00772C15" w:rsidP="00A44290">
      <w:pPr>
        <w:spacing w:line="360" w:lineRule="auto"/>
        <w:jc w:val="both"/>
        <w:rPr>
          <w:rFonts w:asciiTheme="minorHAnsi" w:hAnsiTheme="minorHAnsi"/>
        </w:rPr>
      </w:pPr>
      <w:r w:rsidRPr="00A44290">
        <w:rPr>
          <w:rFonts w:asciiTheme="minorHAnsi" w:hAnsiTheme="minorHAnsi"/>
        </w:rPr>
        <w:t xml:space="preserve">To conclude, </w:t>
      </w:r>
      <w:r w:rsidR="00E059EF">
        <w:rPr>
          <w:rFonts w:asciiTheme="minorHAnsi" w:hAnsiTheme="minorHAnsi"/>
        </w:rPr>
        <w:t>it is my opinion that the school system does everything it can to aid the progress and wellbeing of pupils in foster care and to benefit their inclusion in school life, enabling them to achieve their full potential.  The support they receive is of utmost importance, without it, a child may become isolated and withdrawn.  This would impact negatively on both academic and social development.  W</w:t>
      </w:r>
      <w:r w:rsidR="00F87229">
        <w:rPr>
          <w:rFonts w:asciiTheme="minorHAnsi" w:hAnsiTheme="minorHAnsi"/>
        </w:rPr>
        <w:t xml:space="preserve">ith adequate support I believe that a child in foster care can be a happy and well-adjusted child in school and in </w:t>
      </w:r>
      <w:r w:rsidR="00454A30">
        <w:rPr>
          <w:rFonts w:asciiTheme="minorHAnsi" w:hAnsiTheme="minorHAnsi"/>
        </w:rPr>
        <w:t xml:space="preserve">their homes.  As well as the school playing their part whilst the child is in their care it is vital that there is continual liaison with social services and total transparency with regards to information flow between both parties.  Further to this the foster parents need to be fully informed and briefed of any relevant </w:t>
      </w:r>
      <w:r w:rsidR="00454A30">
        <w:rPr>
          <w:rFonts w:asciiTheme="minorHAnsi" w:hAnsiTheme="minorHAnsi"/>
        </w:rPr>
        <w:lastRenderedPageBreak/>
        <w:t>information regarding their foster child, similarly both school and social services need to be attentive to any concerns and questions the foster parents have</w:t>
      </w:r>
      <w:r w:rsidR="007465BF">
        <w:rPr>
          <w:rFonts w:asciiTheme="minorHAnsi" w:hAnsiTheme="minorHAnsi"/>
        </w:rPr>
        <w:t xml:space="preserve"> regarding the child’s wellbeing.   In short all three parties must work together with one common goal, the wellbeing of the child. </w:t>
      </w:r>
    </w:p>
    <w:p w14:paraId="65075C56" w14:textId="26DB6FB9" w:rsidR="00C239BB" w:rsidRDefault="00C239BB" w:rsidP="00A44290">
      <w:pPr>
        <w:spacing w:line="360" w:lineRule="auto"/>
        <w:jc w:val="both"/>
        <w:rPr>
          <w:rFonts w:asciiTheme="minorHAnsi" w:hAnsiTheme="minorHAnsi"/>
        </w:rPr>
      </w:pPr>
      <w:bookmarkStart w:id="0" w:name="_GoBack"/>
      <w:bookmarkEnd w:id="0"/>
    </w:p>
    <w:p w14:paraId="4B59C9B9" w14:textId="4E9C9CEA" w:rsidR="00B232A8" w:rsidRDefault="00B232A8" w:rsidP="00A44290">
      <w:pPr>
        <w:spacing w:line="360" w:lineRule="auto"/>
        <w:jc w:val="both"/>
        <w:rPr>
          <w:rFonts w:asciiTheme="minorHAnsi" w:hAnsiTheme="minorHAnsi"/>
        </w:rPr>
      </w:pPr>
    </w:p>
    <w:p w14:paraId="693CAD9F" w14:textId="57DDAD30" w:rsidR="00B232A8" w:rsidRDefault="00B232A8" w:rsidP="00A44290">
      <w:pPr>
        <w:spacing w:line="360" w:lineRule="auto"/>
        <w:jc w:val="both"/>
        <w:rPr>
          <w:rFonts w:asciiTheme="minorHAnsi" w:hAnsiTheme="minorHAnsi"/>
        </w:rPr>
      </w:pPr>
    </w:p>
    <w:p w14:paraId="6E49F103" w14:textId="25AFF37B" w:rsidR="00B232A8" w:rsidRDefault="00B232A8" w:rsidP="00A44290">
      <w:pPr>
        <w:spacing w:line="360" w:lineRule="auto"/>
        <w:jc w:val="both"/>
        <w:rPr>
          <w:rFonts w:asciiTheme="minorHAnsi" w:hAnsiTheme="minorHAnsi"/>
        </w:rPr>
      </w:pPr>
    </w:p>
    <w:p w14:paraId="6A1C8508" w14:textId="63286B75" w:rsidR="00B232A8" w:rsidRDefault="00B232A8" w:rsidP="00A44290">
      <w:pPr>
        <w:spacing w:line="360" w:lineRule="auto"/>
        <w:jc w:val="both"/>
        <w:rPr>
          <w:rFonts w:asciiTheme="minorHAnsi" w:hAnsiTheme="minorHAnsi"/>
        </w:rPr>
      </w:pPr>
    </w:p>
    <w:p w14:paraId="20AF4265" w14:textId="7E92DCD4" w:rsidR="00B232A8" w:rsidRDefault="00B232A8" w:rsidP="00A44290">
      <w:pPr>
        <w:spacing w:line="360" w:lineRule="auto"/>
        <w:jc w:val="both"/>
        <w:rPr>
          <w:rFonts w:asciiTheme="minorHAnsi" w:hAnsiTheme="minorHAnsi"/>
        </w:rPr>
      </w:pPr>
    </w:p>
    <w:p w14:paraId="632E9D6F" w14:textId="0E5AA53C" w:rsidR="00B232A8" w:rsidRDefault="00B232A8" w:rsidP="00A44290">
      <w:pPr>
        <w:spacing w:line="360" w:lineRule="auto"/>
        <w:jc w:val="both"/>
        <w:rPr>
          <w:rFonts w:asciiTheme="minorHAnsi" w:hAnsiTheme="minorHAnsi"/>
        </w:rPr>
      </w:pPr>
    </w:p>
    <w:p w14:paraId="4681B694" w14:textId="7946260D" w:rsidR="00B232A8" w:rsidRDefault="00B232A8" w:rsidP="00A44290">
      <w:pPr>
        <w:spacing w:line="360" w:lineRule="auto"/>
        <w:jc w:val="both"/>
        <w:rPr>
          <w:rFonts w:asciiTheme="minorHAnsi" w:hAnsiTheme="minorHAnsi"/>
        </w:rPr>
      </w:pPr>
    </w:p>
    <w:p w14:paraId="132EBC35" w14:textId="02F6FDEC" w:rsidR="00B232A8" w:rsidRDefault="00B232A8" w:rsidP="00A44290">
      <w:pPr>
        <w:spacing w:line="360" w:lineRule="auto"/>
        <w:jc w:val="both"/>
        <w:rPr>
          <w:rFonts w:asciiTheme="minorHAnsi" w:hAnsiTheme="minorHAnsi"/>
        </w:rPr>
      </w:pPr>
    </w:p>
    <w:p w14:paraId="5877F0D8" w14:textId="0C5F6B76" w:rsidR="00B232A8" w:rsidRDefault="00B232A8" w:rsidP="00A44290">
      <w:pPr>
        <w:spacing w:line="360" w:lineRule="auto"/>
        <w:jc w:val="both"/>
        <w:rPr>
          <w:rFonts w:asciiTheme="minorHAnsi" w:hAnsiTheme="minorHAnsi"/>
        </w:rPr>
      </w:pPr>
    </w:p>
    <w:p w14:paraId="43AA41F1" w14:textId="75B09D9A" w:rsidR="00B232A8" w:rsidRDefault="00B232A8" w:rsidP="00A44290">
      <w:pPr>
        <w:spacing w:line="360" w:lineRule="auto"/>
        <w:jc w:val="both"/>
        <w:rPr>
          <w:rFonts w:asciiTheme="minorHAnsi" w:hAnsiTheme="minorHAnsi"/>
        </w:rPr>
      </w:pPr>
    </w:p>
    <w:p w14:paraId="139B2219" w14:textId="4177C404" w:rsidR="00B232A8" w:rsidRDefault="00B232A8" w:rsidP="00A44290">
      <w:pPr>
        <w:spacing w:line="360" w:lineRule="auto"/>
        <w:jc w:val="both"/>
        <w:rPr>
          <w:rFonts w:asciiTheme="minorHAnsi" w:hAnsiTheme="minorHAnsi"/>
        </w:rPr>
      </w:pPr>
    </w:p>
    <w:p w14:paraId="2AA7AA5E" w14:textId="7D3F949D" w:rsidR="00B232A8" w:rsidRDefault="00B232A8" w:rsidP="00A44290">
      <w:pPr>
        <w:spacing w:line="360" w:lineRule="auto"/>
        <w:jc w:val="both"/>
        <w:rPr>
          <w:rFonts w:asciiTheme="minorHAnsi" w:hAnsiTheme="minorHAnsi"/>
        </w:rPr>
      </w:pPr>
    </w:p>
    <w:p w14:paraId="0B353B48" w14:textId="142FF088" w:rsidR="00B232A8" w:rsidRDefault="00B232A8" w:rsidP="00A44290">
      <w:pPr>
        <w:spacing w:line="360" w:lineRule="auto"/>
        <w:jc w:val="both"/>
        <w:rPr>
          <w:rFonts w:asciiTheme="minorHAnsi" w:hAnsiTheme="minorHAnsi"/>
        </w:rPr>
      </w:pPr>
    </w:p>
    <w:p w14:paraId="0E2B4DCD" w14:textId="2E547463" w:rsidR="00B232A8" w:rsidRDefault="00B232A8" w:rsidP="00A44290">
      <w:pPr>
        <w:spacing w:line="360" w:lineRule="auto"/>
        <w:jc w:val="both"/>
        <w:rPr>
          <w:rFonts w:asciiTheme="minorHAnsi" w:hAnsiTheme="minorHAnsi"/>
        </w:rPr>
      </w:pPr>
    </w:p>
    <w:p w14:paraId="7901B54E" w14:textId="51956C25" w:rsidR="00B232A8" w:rsidRDefault="00B232A8" w:rsidP="00A44290">
      <w:pPr>
        <w:spacing w:line="360" w:lineRule="auto"/>
        <w:jc w:val="both"/>
        <w:rPr>
          <w:rFonts w:asciiTheme="minorHAnsi" w:hAnsiTheme="minorHAnsi"/>
        </w:rPr>
      </w:pPr>
    </w:p>
    <w:p w14:paraId="6C629630" w14:textId="1D28ABF9" w:rsidR="00B232A8" w:rsidRDefault="00B232A8" w:rsidP="00A44290">
      <w:pPr>
        <w:spacing w:line="360" w:lineRule="auto"/>
        <w:jc w:val="both"/>
        <w:rPr>
          <w:rFonts w:asciiTheme="minorHAnsi" w:hAnsiTheme="minorHAnsi"/>
        </w:rPr>
      </w:pPr>
    </w:p>
    <w:p w14:paraId="3C5A1EBD" w14:textId="685A03BC" w:rsidR="00B232A8" w:rsidRDefault="00B232A8" w:rsidP="00A44290">
      <w:pPr>
        <w:spacing w:line="360" w:lineRule="auto"/>
        <w:jc w:val="both"/>
        <w:rPr>
          <w:rFonts w:asciiTheme="minorHAnsi" w:hAnsiTheme="minorHAnsi"/>
        </w:rPr>
      </w:pPr>
    </w:p>
    <w:p w14:paraId="604E43A6" w14:textId="358616EA" w:rsidR="00B232A8" w:rsidRDefault="00B232A8" w:rsidP="00A44290">
      <w:pPr>
        <w:spacing w:line="360" w:lineRule="auto"/>
        <w:jc w:val="both"/>
        <w:rPr>
          <w:rFonts w:asciiTheme="minorHAnsi" w:hAnsiTheme="minorHAnsi"/>
        </w:rPr>
      </w:pPr>
    </w:p>
    <w:p w14:paraId="7429E027" w14:textId="05892D82" w:rsidR="00B232A8" w:rsidRDefault="00B232A8" w:rsidP="00A44290">
      <w:pPr>
        <w:spacing w:line="360" w:lineRule="auto"/>
        <w:jc w:val="both"/>
        <w:rPr>
          <w:rFonts w:asciiTheme="minorHAnsi" w:hAnsiTheme="minorHAnsi"/>
        </w:rPr>
      </w:pPr>
    </w:p>
    <w:p w14:paraId="7AA39915" w14:textId="7134B80E" w:rsidR="00B232A8" w:rsidRDefault="00B232A8" w:rsidP="00A44290">
      <w:pPr>
        <w:spacing w:line="360" w:lineRule="auto"/>
        <w:jc w:val="both"/>
        <w:rPr>
          <w:rFonts w:asciiTheme="minorHAnsi" w:hAnsiTheme="minorHAnsi"/>
        </w:rPr>
      </w:pPr>
    </w:p>
    <w:p w14:paraId="0E85F3FD" w14:textId="43EDF0F9" w:rsidR="00B232A8" w:rsidRDefault="00B232A8" w:rsidP="00A44290">
      <w:pPr>
        <w:spacing w:line="360" w:lineRule="auto"/>
        <w:jc w:val="both"/>
        <w:rPr>
          <w:rFonts w:asciiTheme="minorHAnsi" w:hAnsiTheme="minorHAnsi"/>
        </w:rPr>
      </w:pPr>
    </w:p>
    <w:p w14:paraId="1A4265EA" w14:textId="004C733D" w:rsidR="00B232A8" w:rsidRDefault="00B232A8" w:rsidP="00A44290">
      <w:pPr>
        <w:spacing w:line="360" w:lineRule="auto"/>
        <w:jc w:val="both"/>
        <w:rPr>
          <w:rFonts w:asciiTheme="minorHAnsi" w:hAnsiTheme="minorHAnsi"/>
        </w:rPr>
      </w:pPr>
    </w:p>
    <w:p w14:paraId="0FEDAB9A" w14:textId="2BDCEE84" w:rsidR="00B232A8" w:rsidRDefault="00B232A8" w:rsidP="00A44290">
      <w:pPr>
        <w:spacing w:line="360" w:lineRule="auto"/>
        <w:jc w:val="both"/>
        <w:rPr>
          <w:rFonts w:asciiTheme="minorHAnsi" w:hAnsiTheme="minorHAnsi"/>
        </w:rPr>
      </w:pPr>
    </w:p>
    <w:p w14:paraId="55B70F4E" w14:textId="6AD30F15" w:rsidR="00B232A8" w:rsidRDefault="00B232A8" w:rsidP="00A44290">
      <w:pPr>
        <w:spacing w:line="360" w:lineRule="auto"/>
        <w:jc w:val="both"/>
        <w:rPr>
          <w:rFonts w:asciiTheme="minorHAnsi" w:hAnsiTheme="minorHAnsi"/>
        </w:rPr>
      </w:pPr>
    </w:p>
    <w:p w14:paraId="3DF67A1C" w14:textId="33B76A26" w:rsidR="00B232A8" w:rsidRDefault="00B232A8" w:rsidP="00A44290">
      <w:pPr>
        <w:spacing w:line="360" w:lineRule="auto"/>
        <w:jc w:val="both"/>
        <w:rPr>
          <w:rFonts w:asciiTheme="minorHAnsi" w:hAnsiTheme="minorHAnsi"/>
        </w:rPr>
      </w:pPr>
    </w:p>
    <w:p w14:paraId="1E7015D0" w14:textId="4D019684" w:rsidR="00B232A8" w:rsidRDefault="00B232A8" w:rsidP="00A44290">
      <w:pPr>
        <w:spacing w:line="360" w:lineRule="auto"/>
        <w:jc w:val="both"/>
        <w:rPr>
          <w:rFonts w:asciiTheme="minorHAnsi" w:hAnsiTheme="minorHAnsi"/>
        </w:rPr>
      </w:pPr>
    </w:p>
    <w:p w14:paraId="60E888A0" w14:textId="77777777" w:rsidR="00B232A8" w:rsidRDefault="00B232A8" w:rsidP="00A44290">
      <w:pPr>
        <w:spacing w:line="360" w:lineRule="auto"/>
        <w:jc w:val="both"/>
        <w:rPr>
          <w:rFonts w:asciiTheme="minorHAnsi" w:hAnsiTheme="minorHAnsi"/>
        </w:rPr>
      </w:pPr>
    </w:p>
    <w:p w14:paraId="2A164A8C" w14:textId="0125A3DA" w:rsidR="00BC4D28" w:rsidRPr="00C239BB" w:rsidRDefault="00C239BB" w:rsidP="00A44290">
      <w:pPr>
        <w:spacing w:line="360" w:lineRule="auto"/>
        <w:jc w:val="both"/>
        <w:rPr>
          <w:rFonts w:asciiTheme="minorHAnsi" w:hAnsiTheme="minorHAnsi"/>
          <w:u w:val="single"/>
        </w:rPr>
      </w:pPr>
      <w:r w:rsidRPr="00C239BB">
        <w:rPr>
          <w:rFonts w:asciiTheme="minorHAnsi" w:hAnsiTheme="minorHAnsi"/>
          <w:u w:val="single"/>
        </w:rPr>
        <w:lastRenderedPageBreak/>
        <w:t>R</w:t>
      </w:r>
      <w:r w:rsidR="00BC4D28" w:rsidRPr="00C239BB">
        <w:rPr>
          <w:rFonts w:asciiTheme="minorHAnsi" w:hAnsiTheme="minorHAnsi"/>
          <w:u w:val="single"/>
        </w:rPr>
        <w:t>eferences</w:t>
      </w:r>
    </w:p>
    <w:p w14:paraId="0EEC4002" w14:textId="77777777" w:rsidR="00A44290" w:rsidRPr="00A44290" w:rsidRDefault="00A44290" w:rsidP="00A44290">
      <w:pPr>
        <w:spacing w:line="360" w:lineRule="auto"/>
        <w:jc w:val="both"/>
        <w:rPr>
          <w:rFonts w:asciiTheme="minorHAnsi" w:hAnsiTheme="minorHAnsi"/>
          <w:u w:val="single"/>
        </w:rPr>
      </w:pPr>
    </w:p>
    <w:p w14:paraId="214C6522" w14:textId="77777777" w:rsidR="00A44290" w:rsidRDefault="00A44290" w:rsidP="00A44290">
      <w:pPr>
        <w:spacing w:line="360" w:lineRule="auto"/>
        <w:jc w:val="both"/>
        <w:rPr>
          <w:rFonts w:asciiTheme="minorHAnsi" w:hAnsiTheme="minorHAnsi"/>
        </w:rPr>
      </w:pPr>
      <w:proofErr w:type="spellStart"/>
      <w:r w:rsidRPr="00A44290">
        <w:rPr>
          <w:rFonts w:asciiTheme="minorHAnsi" w:hAnsiTheme="minorHAnsi"/>
        </w:rPr>
        <w:t>Alber</w:t>
      </w:r>
      <w:proofErr w:type="spellEnd"/>
      <w:r w:rsidRPr="00A44290">
        <w:rPr>
          <w:rFonts w:asciiTheme="minorHAnsi" w:hAnsiTheme="minorHAnsi"/>
        </w:rPr>
        <w:t xml:space="preserve">, R (2019) </w:t>
      </w:r>
      <w:r w:rsidRPr="00A44290">
        <w:rPr>
          <w:rFonts w:asciiTheme="minorHAnsi" w:hAnsiTheme="minorHAnsi"/>
          <w:i/>
          <w:iCs/>
        </w:rPr>
        <w:t>Supporting students living in Foster Care.</w:t>
      </w:r>
      <w:r>
        <w:rPr>
          <w:rFonts w:asciiTheme="minorHAnsi" w:hAnsiTheme="minorHAnsi"/>
          <w:i/>
          <w:iCs/>
        </w:rPr>
        <w:t xml:space="preserve"> </w:t>
      </w:r>
      <w:r w:rsidRPr="00A44290">
        <w:rPr>
          <w:rFonts w:asciiTheme="minorHAnsi" w:hAnsiTheme="minorHAnsi"/>
        </w:rPr>
        <w:t xml:space="preserve">Available at: </w:t>
      </w:r>
    </w:p>
    <w:p w14:paraId="1FB1E104" w14:textId="7EEF4CF8" w:rsidR="00A44290" w:rsidRPr="00E67E70" w:rsidRDefault="003D021D" w:rsidP="00A44290">
      <w:pPr>
        <w:spacing w:line="360" w:lineRule="auto"/>
        <w:jc w:val="both"/>
        <w:rPr>
          <w:rFonts w:asciiTheme="minorHAnsi" w:hAnsiTheme="minorHAnsi"/>
          <w:i/>
          <w:iCs/>
        </w:rPr>
      </w:pPr>
      <w:hyperlink r:id="rId6" w:anchor=":~:text=Giving%20students%20a%20sense%20of,feel%20cared%20for%20and%20seen." w:history="1">
        <w:r w:rsidR="00A44290" w:rsidRPr="005D53AE">
          <w:rPr>
            <w:rStyle w:val="Hyperlink"/>
            <w:rFonts w:asciiTheme="minorHAnsi" w:hAnsiTheme="minorHAnsi"/>
          </w:rPr>
          <w:t>https://www.edutopia.org/article/supporting-students-living-foster-care#:~:text=Giving%20students%20a%20sense%20of,feel%20cared%20for%20and%20seen.</w:t>
        </w:r>
      </w:hyperlink>
      <w:r w:rsidR="00A44290">
        <w:rPr>
          <w:rFonts w:asciiTheme="minorHAnsi" w:hAnsiTheme="minorHAnsi"/>
          <w:color w:val="0000FF"/>
          <w:u w:val="single"/>
        </w:rPr>
        <w:t xml:space="preserve"> </w:t>
      </w:r>
      <w:r w:rsidR="00A44290" w:rsidRPr="00A44290">
        <w:rPr>
          <w:rFonts w:asciiTheme="minorHAnsi" w:hAnsiTheme="minorHAnsi"/>
          <w:color w:val="000000" w:themeColor="text1"/>
        </w:rPr>
        <w:t xml:space="preserve"> (Accessed: 31</w:t>
      </w:r>
      <w:r w:rsidR="00A44290" w:rsidRPr="00A44290">
        <w:rPr>
          <w:rFonts w:asciiTheme="minorHAnsi" w:hAnsiTheme="minorHAnsi"/>
          <w:color w:val="000000" w:themeColor="text1"/>
          <w:vertAlign w:val="superscript"/>
        </w:rPr>
        <w:t>st</w:t>
      </w:r>
      <w:r w:rsidR="00A44290" w:rsidRPr="00A44290">
        <w:rPr>
          <w:rFonts w:asciiTheme="minorHAnsi" w:hAnsiTheme="minorHAnsi"/>
          <w:color w:val="000000" w:themeColor="text1"/>
        </w:rPr>
        <w:t xml:space="preserve"> July)</w:t>
      </w:r>
    </w:p>
    <w:p w14:paraId="7FC2C238" w14:textId="77777777" w:rsidR="00A44290" w:rsidRPr="00A44290" w:rsidRDefault="00A44290" w:rsidP="00A44290">
      <w:pPr>
        <w:spacing w:line="360" w:lineRule="auto"/>
        <w:jc w:val="both"/>
        <w:rPr>
          <w:rFonts w:asciiTheme="minorHAnsi" w:hAnsiTheme="minorHAnsi"/>
          <w:u w:val="single"/>
        </w:rPr>
      </w:pPr>
    </w:p>
    <w:p w14:paraId="3F9BB038" w14:textId="77777777" w:rsidR="00A44290" w:rsidRDefault="00BC4D28" w:rsidP="00A44290">
      <w:pPr>
        <w:spacing w:line="360" w:lineRule="auto"/>
        <w:jc w:val="both"/>
        <w:rPr>
          <w:rFonts w:asciiTheme="minorHAnsi" w:hAnsiTheme="minorHAnsi"/>
        </w:rPr>
      </w:pPr>
      <w:r w:rsidRPr="00A44290">
        <w:rPr>
          <w:rFonts w:asciiTheme="minorHAnsi" w:hAnsiTheme="minorHAnsi"/>
        </w:rPr>
        <w:t>Child law advice</w:t>
      </w:r>
      <w:r w:rsidR="00DC4DF3" w:rsidRPr="00A44290">
        <w:rPr>
          <w:rFonts w:asciiTheme="minorHAnsi" w:hAnsiTheme="minorHAnsi"/>
        </w:rPr>
        <w:t xml:space="preserve"> (n.d)</w:t>
      </w:r>
      <w:r w:rsidRPr="00A44290">
        <w:rPr>
          <w:rFonts w:asciiTheme="minorHAnsi" w:hAnsiTheme="minorHAnsi"/>
        </w:rPr>
        <w:t xml:space="preserve"> </w:t>
      </w:r>
      <w:r w:rsidRPr="00A44290">
        <w:rPr>
          <w:rFonts w:asciiTheme="minorHAnsi" w:hAnsiTheme="minorHAnsi"/>
          <w:i/>
          <w:iCs/>
        </w:rPr>
        <w:t>E</w:t>
      </w:r>
      <w:r w:rsidR="00DE7FA1" w:rsidRPr="00A44290">
        <w:rPr>
          <w:rFonts w:asciiTheme="minorHAnsi" w:hAnsiTheme="minorHAnsi"/>
          <w:i/>
          <w:iCs/>
        </w:rPr>
        <w:t xml:space="preserve">ducation for looked after children. </w:t>
      </w:r>
      <w:r w:rsidR="00DE7FA1" w:rsidRPr="00A44290">
        <w:rPr>
          <w:rFonts w:asciiTheme="minorHAnsi" w:hAnsiTheme="minorHAnsi"/>
        </w:rPr>
        <w:t xml:space="preserve">Available at: </w:t>
      </w:r>
    </w:p>
    <w:p w14:paraId="2E12307B" w14:textId="12E6A91C" w:rsidR="00BC4D28" w:rsidRPr="00A44290" w:rsidRDefault="003D021D" w:rsidP="00A44290">
      <w:pPr>
        <w:spacing w:line="360" w:lineRule="auto"/>
        <w:jc w:val="both"/>
        <w:rPr>
          <w:rFonts w:asciiTheme="minorHAnsi" w:hAnsiTheme="minorHAnsi"/>
        </w:rPr>
      </w:pPr>
      <w:hyperlink r:id="rId7" w:history="1">
        <w:r w:rsidR="00A44290" w:rsidRPr="005D53AE">
          <w:rPr>
            <w:rStyle w:val="Hyperlink"/>
            <w:rFonts w:asciiTheme="minorHAnsi" w:hAnsiTheme="minorHAnsi"/>
          </w:rPr>
          <w:t>https://childlawadvice.org.uk/information-pages/education-for-looked-after-children/</w:t>
        </w:r>
      </w:hyperlink>
      <w:r w:rsidR="005E2130" w:rsidRPr="00A44290">
        <w:rPr>
          <w:rFonts w:asciiTheme="minorHAnsi" w:hAnsiTheme="minorHAnsi"/>
        </w:rPr>
        <w:t xml:space="preserve"> </w:t>
      </w:r>
      <w:r w:rsidR="00DE7FA1" w:rsidRPr="00A44290">
        <w:rPr>
          <w:rFonts w:asciiTheme="minorHAnsi" w:hAnsiTheme="minorHAnsi"/>
        </w:rPr>
        <w:t>(Accessed: 31</w:t>
      </w:r>
      <w:r w:rsidR="00DE7FA1" w:rsidRPr="00A44290">
        <w:rPr>
          <w:rFonts w:asciiTheme="minorHAnsi" w:hAnsiTheme="minorHAnsi"/>
          <w:vertAlign w:val="superscript"/>
        </w:rPr>
        <w:t>st</w:t>
      </w:r>
      <w:r w:rsidR="00DE7FA1" w:rsidRPr="00A44290">
        <w:rPr>
          <w:rFonts w:asciiTheme="minorHAnsi" w:hAnsiTheme="minorHAnsi"/>
        </w:rPr>
        <w:t xml:space="preserve"> July)</w:t>
      </w:r>
    </w:p>
    <w:p w14:paraId="4029EF39" w14:textId="23CB35C0" w:rsidR="00DC4DF3" w:rsidRPr="00A44290" w:rsidRDefault="00DC4DF3" w:rsidP="00A44290">
      <w:pPr>
        <w:spacing w:line="360" w:lineRule="auto"/>
        <w:jc w:val="both"/>
        <w:rPr>
          <w:rFonts w:asciiTheme="minorHAnsi" w:hAnsiTheme="minorHAnsi"/>
        </w:rPr>
      </w:pPr>
    </w:p>
    <w:p w14:paraId="2E9BEC25" w14:textId="77777777" w:rsidR="00A44290" w:rsidRDefault="00DC4DF3" w:rsidP="00A44290">
      <w:pPr>
        <w:spacing w:line="360" w:lineRule="auto"/>
        <w:jc w:val="both"/>
        <w:rPr>
          <w:rFonts w:asciiTheme="minorHAnsi" w:hAnsiTheme="minorHAnsi"/>
        </w:rPr>
      </w:pPr>
      <w:proofErr w:type="spellStart"/>
      <w:r w:rsidRPr="00A44290">
        <w:rPr>
          <w:rFonts w:asciiTheme="minorHAnsi" w:hAnsiTheme="minorHAnsi"/>
        </w:rPr>
        <w:t>Colins</w:t>
      </w:r>
      <w:proofErr w:type="spellEnd"/>
      <w:r w:rsidRPr="00A44290">
        <w:rPr>
          <w:rFonts w:asciiTheme="minorHAnsi" w:hAnsiTheme="minorHAnsi"/>
        </w:rPr>
        <w:t xml:space="preserve"> (</w:t>
      </w:r>
      <w:proofErr w:type="spellStart"/>
      <w:r w:rsidRPr="00A44290">
        <w:rPr>
          <w:rFonts w:asciiTheme="minorHAnsi" w:hAnsiTheme="minorHAnsi"/>
        </w:rPr>
        <w:t>n.d</w:t>
      </w:r>
      <w:proofErr w:type="spellEnd"/>
      <w:r w:rsidRPr="00A44290">
        <w:rPr>
          <w:rFonts w:asciiTheme="minorHAnsi" w:hAnsiTheme="minorHAnsi"/>
        </w:rPr>
        <w:t xml:space="preserve">) </w:t>
      </w:r>
      <w:r w:rsidRPr="00A44290">
        <w:rPr>
          <w:rFonts w:asciiTheme="minorHAnsi" w:hAnsiTheme="minorHAnsi"/>
          <w:i/>
          <w:iCs/>
        </w:rPr>
        <w:t xml:space="preserve">Foster care. </w:t>
      </w:r>
      <w:r w:rsidRPr="00A44290">
        <w:rPr>
          <w:rFonts w:asciiTheme="minorHAnsi" w:hAnsiTheme="minorHAnsi"/>
        </w:rPr>
        <w:t xml:space="preserve">Available at: </w:t>
      </w:r>
    </w:p>
    <w:p w14:paraId="45D9CAA3" w14:textId="0721BFED" w:rsidR="00DC4DF3" w:rsidRPr="00A44290" w:rsidRDefault="003D021D" w:rsidP="00A44290">
      <w:pPr>
        <w:spacing w:line="360" w:lineRule="auto"/>
        <w:jc w:val="both"/>
        <w:rPr>
          <w:rFonts w:asciiTheme="minorHAnsi" w:hAnsiTheme="minorHAnsi"/>
        </w:rPr>
      </w:pPr>
      <w:hyperlink r:id="rId8" w:history="1">
        <w:r w:rsidR="00A44290" w:rsidRPr="005D53AE">
          <w:rPr>
            <w:rStyle w:val="Hyperlink"/>
            <w:rFonts w:asciiTheme="minorHAnsi" w:hAnsiTheme="minorHAnsi"/>
          </w:rPr>
          <w:t>https://www.collinsdictionary.com/dictionary/english/foster-care</w:t>
        </w:r>
      </w:hyperlink>
      <w:r w:rsidR="005E2130" w:rsidRPr="00A44290">
        <w:rPr>
          <w:rFonts w:asciiTheme="minorHAnsi" w:hAnsiTheme="minorHAnsi"/>
        </w:rPr>
        <w:t xml:space="preserve"> </w:t>
      </w:r>
      <w:r w:rsidR="00DC4DF3" w:rsidRPr="00A44290">
        <w:rPr>
          <w:rFonts w:asciiTheme="minorHAnsi" w:hAnsiTheme="minorHAnsi"/>
        </w:rPr>
        <w:t>(Accessed: 31</w:t>
      </w:r>
      <w:r w:rsidR="00DC4DF3" w:rsidRPr="00A44290">
        <w:rPr>
          <w:rFonts w:asciiTheme="minorHAnsi" w:hAnsiTheme="minorHAnsi"/>
          <w:vertAlign w:val="superscript"/>
        </w:rPr>
        <w:t>st</w:t>
      </w:r>
      <w:r w:rsidR="00DC4DF3" w:rsidRPr="00A44290">
        <w:rPr>
          <w:rFonts w:asciiTheme="minorHAnsi" w:hAnsiTheme="minorHAnsi"/>
        </w:rPr>
        <w:t xml:space="preserve"> July)</w:t>
      </w:r>
    </w:p>
    <w:p w14:paraId="277B34C7" w14:textId="77777777" w:rsidR="00A44290" w:rsidRPr="00A44290" w:rsidRDefault="00A44290" w:rsidP="00A44290">
      <w:pPr>
        <w:spacing w:line="360" w:lineRule="auto"/>
        <w:jc w:val="both"/>
        <w:rPr>
          <w:rFonts w:asciiTheme="minorHAnsi" w:hAnsiTheme="minorHAnsi"/>
        </w:rPr>
      </w:pPr>
    </w:p>
    <w:p w14:paraId="0ABC9944" w14:textId="77777777" w:rsidR="00A44290" w:rsidRDefault="005E2130" w:rsidP="00A44290">
      <w:pPr>
        <w:spacing w:line="360" w:lineRule="auto"/>
        <w:jc w:val="both"/>
        <w:rPr>
          <w:rFonts w:asciiTheme="minorHAnsi" w:hAnsiTheme="minorHAnsi"/>
        </w:rPr>
      </w:pPr>
      <w:r w:rsidRPr="00A44290">
        <w:rPr>
          <w:rFonts w:asciiTheme="minorHAnsi" w:hAnsiTheme="minorHAnsi"/>
        </w:rPr>
        <w:t xml:space="preserve">University of Sheffield (n.d) </w:t>
      </w:r>
      <w:r w:rsidRPr="00A44290">
        <w:rPr>
          <w:rFonts w:asciiTheme="minorHAnsi" w:hAnsiTheme="minorHAnsi"/>
          <w:i/>
          <w:iCs/>
        </w:rPr>
        <w:t xml:space="preserve">Equality Act Definition of Disability. </w:t>
      </w:r>
      <w:r w:rsidRPr="00A44290">
        <w:rPr>
          <w:rFonts w:asciiTheme="minorHAnsi" w:hAnsiTheme="minorHAnsi"/>
        </w:rPr>
        <w:t xml:space="preserve">Available at: </w:t>
      </w:r>
    </w:p>
    <w:p w14:paraId="019EF404" w14:textId="3D68C266" w:rsidR="005E2130" w:rsidRDefault="003D021D" w:rsidP="00A44290">
      <w:pPr>
        <w:spacing w:line="360" w:lineRule="auto"/>
        <w:jc w:val="both"/>
        <w:rPr>
          <w:rFonts w:asciiTheme="minorHAnsi" w:hAnsiTheme="minorHAnsi"/>
        </w:rPr>
      </w:pPr>
      <w:hyperlink r:id="rId9" w:anchor=":~:text=The%20Equality%20Act%202010%20defines,day%2Dto%2Dday%20activities.&amp;text=For%20the%20purposes%20of%20the,minor'%20or%20'trivial'." w:history="1">
        <w:r w:rsidR="00A44290" w:rsidRPr="005D53AE">
          <w:rPr>
            <w:rStyle w:val="Hyperlink"/>
            <w:rFonts w:asciiTheme="minorHAnsi" w:hAnsiTheme="minorHAnsi"/>
          </w:rPr>
          <w:t>https://www.sheffield.ac.uk/hr/equality/2.5336/definition#:~:text=The%20Equality%20Act%202010%20defines,day%2Dto%2Dday%20activities.&amp;text=For%20the%20purposes%20of%20the,minor'%20or%20'trivial'.</w:t>
        </w:r>
      </w:hyperlink>
      <w:r w:rsidR="005E2130" w:rsidRPr="00A44290">
        <w:rPr>
          <w:rFonts w:asciiTheme="minorHAnsi" w:hAnsiTheme="minorHAnsi"/>
        </w:rPr>
        <w:t xml:space="preserve"> (Accessed: 31</w:t>
      </w:r>
      <w:r w:rsidR="005E2130" w:rsidRPr="00A44290">
        <w:rPr>
          <w:rFonts w:asciiTheme="minorHAnsi" w:hAnsiTheme="minorHAnsi"/>
          <w:vertAlign w:val="superscript"/>
        </w:rPr>
        <w:t>st</w:t>
      </w:r>
      <w:r w:rsidR="005E2130" w:rsidRPr="00A44290">
        <w:rPr>
          <w:rFonts w:asciiTheme="minorHAnsi" w:hAnsiTheme="minorHAnsi"/>
        </w:rPr>
        <w:t xml:space="preserve"> July)</w:t>
      </w:r>
    </w:p>
    <w:p w14:paraId="76F6AA14" w14:textId="6FE7B819" w:rsidR="00E67E70" w:rsidRPr="00E67E70" w:rsidRDefault="00E67E70" w:rsidP="00E67E70">
      <w:pPr>
        <w:spacing w:line="360" w:lineRule="auto"/>
        <w:jc w:val="both"/>
        <w:rPr>
          <w:rFonts w:asciiTheme="minorHAnsi" w:hAnsiTheme="minorHAnsi"/>
        </w:rPr>
      </w:pPr>
    </w:p>
    <w:p w14:paraId="278E9A95" w14:textId="3DDD6662" w:rsidR="00E67E70" w:rsidRDefault="00E67E70" w:rsidP="00E67E70">
      <w:pPr>
        <w:spacing w:line="360" w:lineRule="auto"/>
        <w:rPr>
          <w:rFonts w:asciiTheme="minorHAnsi" w:hAnsiTheme="minorHAnsi"/>
        </w:rPr>
      </w:pPr>
      <w:r w:rsidRPr="00E67E70">
        <w:rPr>
          <w:rFonts w:asciiTheme="minorHAnsi" w:hAnsiTheme="minorHAnsi"/>
        </w:rPr>
        <w:t xml:space="preserve">Craft, C (2020) </w:t>
      </w:r>
      <w:r w:rsidRPr="00E67E70">
        <w:rPr>
          <w:rFonts w:asciiTheme="minorHAnsi" w:hAnsiTheme="minorHAnsi"/>
          <w:i/>
          <w:iCs/>
        </w:rPr>
        <w:t xml:space="preserve">Reasons children enter the foster care system. </w:t>
      </w:r>
      <w:r w:rsidRPr="00E67E70">
        <w:rPr>
          <w:rFonts w:asciiTheme="minorHAnsi" w:hAnsiTheme="minorHAnsi"/>
        </w:rPr>
        <w:t xml:space="preserve">Available at: </w:t>
      </w:r>
      <w:hyperlink r:id="rId10" w:history="1">
        <w:r w:rsidRPr="00E67E70">
          <w:rPr>
            <w:rStyle w:val="Hyperlink"/>
            <w:rFonts w:asciiTheme="minorHAnsi" w:hAnsiTheme="minorHAnsi"/>
          </w:rPr>
          <w:t>https://www.verywellfamily.com/top-reasons-children-enter-foster-care-27123</w:t>
        </w:r>
      </w:hyperlink>
      <w:r>
        <w:rPr>
          <w:rFonts w:asciiTheme="minorHAnsi" w:hAnsiTheme="minorHAnsi"/>
        </w:rPr>
        <w:t xml:space="preserve"> (</w:t>
      </w:r>
      <w:r w:rsidRPr="00E67E70">
        <w:rPr>
          <w:rFonts w:asciiTheme="minorHAnsi" w:hAnsiTheme="minorHAnsi"/>
        </w:rPr>
        <w:t>Accessed: 31</w:t>
      </w:r>
      <w:r w:rsidRPr="00E67E70">
        <w:rPr>
          <w:rFonts w:asciiTheme="minorHAnsi" w:hAnsiTheme="minorHAnsi"/>
          <w:vertAlign w:val="superscript"/>
        </w:rPr>
        <w:t>st</w:t>
      </w:r>
      <w:r w:rsidRPr="00E67E70">
        <w:rPr>
          <w:rFonts w:asciiTheme="minorHAnsi" w:hAnsiTheme="minorHAnsi"/>
        </w:rPr>
        <w:t xml:space="preserve"> July) </w:t>
      </w:r>
    </w:p>
    <w:p w14:paraId="71ADA4C6" w14:textId="68F4E031" w:rsidR="006E32E8" w:rsidRDefault="006E32E8" w:rsidP="00E67E70">
      <w:pPr>
        <w:spacing w:line="360" w:lineRule="auto"/>
        <w:rPr>
          <w:rFonts w:asciiTheme="minorHAnsi" w:hAnsiTheme="minorHAnsi"/>
        </w:rPr>
      </w:pPr>
    </w:p>
    <w:p w14:paraId="288E52C5" w14:textId="77777777" w:rsidR="00707F3F" w:rsidRDefault="006E32E8" w:rsidP="00707F3F">
      <w:pPr>
        <w:spacing w:line="360" w:lineRule="auto"/>
        <w:jc w:val="both"/>
        <w:rPr>
          <w:rFonts w:asciiTheme="minorHAnsi" w:hAnsiTheme="minorHAnsi" w:cstheme="minorHAnsi"/>
        </w:rPr>
      </w:pPr>
      <w:r w:rsidRPr="00707F3F">
        <w:rPr>
          <w:rFonts w:asciiTheme="minorHAnsi" w:hAnsiTheme="minorHAnsi" w:cstheme="minorHAnsi"/>
        </w:rPr>
        <w:t xml:space="preserve">Department of Health (n.d) </w:t>
      </w:r>
      <w:r w:rsidRPr="00707F3F">
        <w:rPr>
          <w:rFonts w:asciiTheme="minorHAnsi" w:hAnsiTheme="minorHAnsi" w:cstheme="minorHAnsi"/>
          <w:i/>
        </w:rPr>
        <w:t xml:space="preserve">Statutory Guidance on Promoting the Health and Well-being of Looked After Children. </w:t>
      </w:r>
      <w:r w:rsidRPr="00707F3F">
        <w:rPr>
          <w:rFonts w:asciiTheme="minorHAnsi" w:hAnsiTheme="minorHAnsi" w:cstheme="minorHAnsi"/>
        </w:rPr>
        <w:t>Available at:</w:t>
      </w:r>
      <w:r w:rsidR="00707F3F" w:rsidRPr="00707F3F">
        <w:rPr>
          <w:rFonts w:asciiTheme="minorHAnsi" w:hAnsiTheme="minorHAnsi" w:cstheme="minorHAnsi"/>
        </w:rPr>
        <w:t xml:space="preserve"> </w:t>
      </w:r>
    </w:p>
    <w:p w14:paraId="1549AF64" w14:textId="6E8612DB" w:rsidR="006E32E8" w:rsidRPr="00707F3F" w:rsidRDefault="003D021D" w:rsidP="00707F3F">
      <w:pPr>
        <w:spacing w:line="360" w:lineRule="auto"/>
        <w:jc w:val="both"/>
        <w:rPr>
          <w:rFonts w:asciiTheme="minorHAnsi" w:hAnsiTheme="minorHAnsi" w:cstheme="minorHAnsi"/>
        </w:rPr>
      </w:pPr>
      <w:hyperlink r:id="rId11" w:history="1">
        <w:r w:rsidR="00707F3F" w:rsidRPr="00707F3F">
          <w:rPr>
            <w:rStyle w:val="Hyperlink"/>
            <w:rFonts w:asciiTheme="minorHAnsi" w:hAnsiTheme="minorHAnsi" w:cstheme="minorHAnsi"/>
          </w:rPr>
          <w:t>https://assets.publishing.service.gov.uk/government/uploads/system/uploads/attachment_data/file/276500/promoting_health_of_looked_after_children.pdf</w:t>
        </w:r>
      </w:hyperlink>
      <w:r w:rsidR="00707F3F" w:rsidRPr="00707F3F">
        <w:rPr>
          <w:rFonts w:asciiTheme="minorHAnsi" w:hAnsiTheme="minorHAnsi" w:cstheme="minorHAnsi"/>
        </w:rPr>
        <w:t xml:space="preserve"> </w:t>
      </w:r>
      <w:r w:rsidR="006E32E8" w:rsidRPr="00707F3F">
        <w:rPr>
          <w:rFonts w:asciiTheme="minorHAnsi" w:hAnsiTheme="minorHAnsi" w:cstheme="minorHAnsi"/>
        </w:rPr>
        <w:t xml:space="preserve"> (Accessed: 31</w:t>
      </w:r>
      <w:r w:rsidR="006E32E8" w:rsidRPr="00707F3F">
        <w:rPr>
          <w:rFonts w:asciiTheme="minorHAnsi" w:hAnsiTheme="minorHAnsi" w:cstheme="minorHAnsi"/>
          <w:vertAlign w:val="superscript"/>
        </w:rPr>
        <w:t>st</w:t>
      </w:r>
      <w:r w:rsidR="006E32E8" w:rsidRPr="00707F3F">
        <w:rPr>
          <w:rFonts w:asciiTheme="minorHAnsi" w:hAnsiTheme="minorHAnsi" w:cstheme="minorHAnsi"/>
        </w:rPr>
        <w:t xml:space="preserve"> July)</w:t>
      </w:r>
    </w:p>
    <w:sectPr w:rsidR="006E32E8" w:rsidRPr="00707F3F" w:rsidSect="005A15BB">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25CF39" w14:textId="77777777" w:rsidR="003D021D" w:rsidRDefault="003D021D" w:rsidP="00132DA5">
      <w:r>
        <w:separator/>
      </w:r>
    </w:p>
  </w:endnote>
  <w:endnote w:type="continuationSeparator" w:id="0">
    <w:p w14:paraId="57CAC7C6" w14:textId="77777777" w:rsidR="003D021D" w:rsidRDefault="003D021D" w:rsidP="00132D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7827267"/>
      <w:docPartObj>
        <w:docPartGallery w:val="Page Numbers (Bottom of Page)"/>
        <w:docPartUnique/>
      </w:docPartObj>
    </w:sdtPr>
    <w:sdtEndPr>
      <w:rPr>
        <w:rStyle w:val="PageNumber"/>
      </w:rPr>
    </w:sdtEndPr>
    <w:sdtContent>
      <w:p w14:paraId="54BA8986" w14:textId="4F0E3B17" w:rsidR="00132DA5" w:rsidRDefault="00132DA5" w:rsidP="005D53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D2BB4E" w14:textId="77777777" w:rsidR="00132DA5" w:rsidRDefault="00132D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04365518"/>
      <w:docPartObj>
        <w:docPartGallery w:val="Page Numbers (Bottom of Page)"/>
        <w:docPartUnique/>
      </w:docPartObj>
    </w:sdtPr>
    <w:sdtEndPr>
      <w:rPr>
        <w:rStyle w:val="PageNumber"/>
      </w:rPr>
    </w:sdtEndPr>
    <w:sdtContent>
      <w:p w14:paraId="3DF3C452" w14:textId="43CF8193" w:rsidR="00132DA5" w:rsidRDefault="00132DA5" w:rsidP="005D53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AD2679">
          <w:rPr>
            <w:rStyle w:val="PageNumber"/>
            <w:noProof/>
          </w:rPr>
          <w:t>6</w:t>
        </w:r>
        <w:r>
          <w:rPr>
            <w:rStyle w:val="PageNumber"/>
          </w:rPr>
          <w:fldChar w:fldCharType="end"/>
        </w:r>
      </w:p>
    </w:sdtContent>
  </w:sdt>
  <w:p w14:paraId="5F36D6EC" w14:textId="77777777" w:rsidR="00132DA5" w:rsidRDefault="00132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617593" w14:textId="77777777" w:rsidR="003D021D" w:rsidRDefault="003D021D" w:rsidP="00132DA5">
      <w:r>
        <w:separator/>
      </w:r>
    </w:p>
  </w:footnote>
  <w:footnote w:type="continuationSeparator" w:id="0">
    <w:p w14:paraId="5C9A7B5A" w14:textId="77777777" w:rsidR="003D021D" w:rsidRDefault="003D021D" w:rsidP="00132DA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6096"/>
    <w:rsid w:val="00021F49"/>
    <w:rsid w:val="000A061C"/>
    <w:rsid w:val="000A10B2"/>
    <w:rsid w:val="000C5AD3"/>
    <w:rsid w:val="000F0F0C"/>
    <w:rsid w:val="00132DA5"/>
    <w:rsid w:val="001332A9"/>
    <w:rsid w:val="00246148"/>
    <w:rsid w:val="00270C6A"/>
    <w:rsid w:val="00290B13"/>
    <w:rsid w:val="002A66BF"/>
    <w:rsid w:val="0038103F"/>
    <w:rsid w:val="003B34EA"/>
    <w:rsid w:val="003D021D"/>
    <w:rsid w:val="00424F8F"/>
    <w:rsid w:val="00454A30"/>
    <w:rsid w:val="00491806"/>
    <w:rsid w:val="004925EA"/>
    <w:rsid w:val="00496ED3"/>
    <w:rsid w:val="004A6B0E"/>
    <w:rsid w:val="00541B24"/>
    <w:rsid w:val="00546096"/>
    <w:rsid w:val="00552D06"/>
    <w:rsid w:val="005A15BB"/>
    <w:rsid w:val="005C2029"/>
    <w:rsid w:val="005D5386"/>
    <w:rsid w:val="005E2130"/>
    <w:rsid w:val="00617D3C"/>
    <w:rsid w:val="00670506"/>
    <w:rsid w:val="00696C20"/>
    <w:rsid w:val="006E32E8"/>
    <w:rsid w:val="00707F3F"/>
    <w:rsid w:val="007465BF"/>
    <w:rsid w:val="00761EF1"/>
    <w:rsid w:val="00772C15"/>
    <w:rsid w:val="007E3206"/>
    <w:rsid w:val="007F0F32"/>
    <w:rsid w:val="00823DD4"/>
    <w:rsid w:val="00840316"/>
    <w:rsid w:val="0085587F"/>
    <w:rsid w:val="008B30DA"/>
    <w:rsid w:val="008B40A1"/>
    <w:rsid w:val="008B6A5F"/>
    <w:rsid w:val="008C046B"/>
    <w:rsid w:val="00905DAA"/>
    <w:rsid w:val="00915879"/>
    <w:rsid w:val="00963C4A"/>
    <w:rsid w:val="0096655B"/>
    <w:rsid w:val="00A44290"/>
    <w:rsid w:val="00A72FDD"/>
    <w:rsid w:val="00AD2679"/>
    <w:rsid w:val="00B1618E"/>
    <w:rsid w:val="00B232A8"/>
    <w:rsid w:val="00B46F59"/>
    <w:rsid w:val="00BC4D28"/>
    <w:rsid w:val="00BD4194"/>
    <w:rsid w:val="00BE5893"/>
    <w:rsid w:val="00C239BB"/>
    <w:rsid w:val="00C550DE"/>
    <w:rsid w:val="00C57CA2"/>
    <w:rsid w:val="00CE5BB6"/>
    <w:rsid w:val="00D25771"/>
    <w:rsid w:val="00D444E3"/>
    <w:rsid w:val="00DA0A67"/>
    <w:rsid w:val="00DC06FF"/>
    <w:rsid w:val="00DC4DF3"/>
    <w:rsid w:val="00DE7FA1"/>
    <w:rsid w:val="00DF7A72"/>
    <w:rsid w:val="00E059EF"/>
    <w:rsid w:val="00E67E70"/>
    <w:rsid w:val="00EE564F"/>
    <w:rsid w:val="00F200E6"/>
    <w:rsid w:val="00F572D1"/>
    <w:rsid w:val="00F75B97"/>
    <w:rsid w:val="00F87229"/>
    <w:rsid w:val="00F94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3F645"/>
  <w15:chartTrackingRefBased/>
  <w15:docId w15:val="{1FC9E219-9888-334F-A4E3-038CCB825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29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2DA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32DA5"/>
  </w:style>
  <w:style w:type="paragraph" w:styleId="Footer">
    <w:name w:val="footer"/>
    <w:basedOn w:val="Normal"/>
    <w:link w:val="FooterChar"/>
    <w:uiPriority w:val="99"/>
    <w:unhideWhenUsed/>
    <w:rsid w:val="00132DA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32DA5"/>
  </w:style>
  <w:style w:type="character" w:styleId="PageNumber">
    <w:name w:val="page number"/>
    <w:basedOn w:val="DefaultParagraphFont"/>
    <w:uiPriority w:val="99"/>
    <w:semiHidden/>
    <w:unhideWhenUsed/>
    <w:rsid w:val="00132DA5"/>
  </w:style>
  <w:style w:type="character" w:styleId="Hyperlink">
    <w:name w:val="Hyperlink"/>
    <w:basedOn w:val="DefaultParagraphFont"/>
    <w:uiPriority w:val="99"/>
    <w:unhideWhenUsed/>
    <w:rsid w:val="00BC4D28"/>
    <w:rPr>
      <w:color w:val="0563C1" w:themeColor="hyperlink"/>
      <w:u w:val="single"/>
    </w:rPr>
  </w:style>
  <w:style w:type="character" w:styleId="FollowedHyperlink">
    <w:name w:val="FollowedHyperlink"/>
    <w:basedOn w:val="DefaultParagraphFont"/>
    <w:uiPriority w:val="99"/>
    <w:semiHidden/>
    <w:unhideWhenUsed/>
    <w:rsid w:val="00BC4D28"/>
    <w:rPr>
      <w:color w:val="954F72" w:themeColor="followedHyperlink"/>
      <w:u w:val="single"/>
    </w:rPr>
  </w:style>
  <w:style w:type="character" w:customStyle="1" w:styleId="UnresolvedMention1">
    <w:name w:val="Unresolved Mention1"/>
    <w:basedOn w:val="DefaultParagraphFont"/>
    <w:uiPriority w:val="99"/>
    <w:semiHidden/>
    <w:unhideWhenUsed/>
    <w:rsid w:val="00A442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8229986">
      <w:bodyDiv w:val="1"/>
      <w:marLeft w:val="0"/>
      <w:marRight w:val="0"/>
      <w:marTop w:val="0"/>
      <w:marBottom w:val="0"/>
      <w:divBdr>
        <w:top w:val="none" w:sz="0" w:space="0" w:color="auto"/>
        <w:left w:val="none" w:sz="0" w:space="0" w:color="auto"/>
        <w:bottom w:val="none" w:sz="0" w:space="0" w:color="auto"/>
        <w:right w:val="none" w:sz="0" w:space="0" w:color="auto"/>
      </w:divBdr>
    </w:div>
    <w:div w:id="609046654">
      <w:bodyDiv w:val="1"/>
      <w:marLeft w:val="0"/>
      <w:marRight w:val="0"/>
      <w:marTop w:val="0"/>
      <w:marBottom w:val="0"/>
      <w:divBdr>
        <w:top w:val="none" w:sz="0" w:space="0" w:color="auto"/>
        <w:left w:val="none" w:sz="0" w:space="0" w:color="auto"/>
        <w:bottom w:val="none" w:sz="0" w:space="0" w:color="auto"/>
        <w:right w:val="none" w:sz="0" w:space="0" w:color="auto"/>
      </w:divBdr>
    </w:div>
    <w:div w:id="778597726">
      <w:bodyDiv w:val="1"/>
      <w:marLeft w:val="0"/>
      <w:marRight w:val="0"/>
      <w:marTop w:val="0"/>
      <w:marBottom w:val="0"/>
      <w:divBdr>
        <w:top w:val="none" w:sz="0" w:space="0" w:color="auto"/>
        <w:left w:val="none" w:sz="0" w:space="0" w:color="auto"/>
        <w:bottom w:val="none" w:sz="0" w:space="0" w:color="auto"/>
        <w:right w:val="none" w:sz="0" w:space="0" w:color="auto"/>
      </w:divBdr>
    </w:div>
    <w:div w:id="920675001">
      <w:bodyDiv w:val="1"/>
      <w:marLeft w:val="0"/>
      <w:marRight w:val="0"/>
      <w:marTop w:val="0"/>
      <w:marBottom w:val="0"/>
      <w:divBdr>
        <w:top w:val="none" w:sz="0" w:space="0" w:color="auto"/>
        <w:left w:val="none" w:sz="0" w:space="0" w:color="auto"/>
        <w:bottom w:val="none" w:sz="0" w:space="0" w:color="auto"/>
        <w:right w:val="none" w:sz="0" w:space="0" w:color="auto"/>
      </w:divBdr>
    </w:div>
    <w:div w:id="992954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foster-care"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childlawadvice.org.uk/information-pages/education-for-looked-after-children/"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utopia.org/article/supporting-students-living-foster-care" TargetMode="External"/><Relationship Id="rId11" Type="http://schemas.openxmlformats.org/officeDocument/2006/relationships/hyperlink" Target="https://assets.publishing.service.gov.uk/government/uploads/system/uploads/attachment_data/file/276500/promoting_health_of_looked_after_children.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verywellfamily.com/top-reasons-children-enter-foster-care-27123" TargetMode="External"/><Relationship Id="rId4" Type="http://schemas.openxmlformats.org/officeDocument/2006/relationships/footnotes" Target="footnotes.xml"/><Relationship Id="rId9" Type="http://schemas.openxmlformats.org/officeDocument/2006/relationships/hyperlink" Target="https://www.sheffield.ac.uk/hr/equality/2.5336/defini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2212</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Smith (1907806)</dc:creator>
  <cp:keywords/>
  <dc:description/>
  <cp:lastModifiedBy>Megan Smith (1907806)</cp:lastModifiedBy>
  <cp:revision>2</cp:revision>
  <dcterms:created xsi:type="dcterms:W3CDTF">2020-09-06T17:01:00Z</dcterms:created>
  <dcterms:modified xsi:type="dcterms:W3CDTF">2020-09-06T17:01:00Z</dcterms:modified>
</cp:coreProperties>
</file>