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08098E" w14:textId="7B19300A" w:rsidR="00E33B36" w:rsidRDefault="00D43D03" w:rsidP="00D43D03">
      <w:pPr>
        <w:spacing w:line="360" w:lineRule="auto"/>
        <w:rPr>
          <w:rFonts w:ascii="Arial" w:hAnsi="Arial" w:cs="Arial"/>
          <w:b/>
          <w:bCs/>
          <w:u w:val="single"/>
        </w:rPr>
      </w:pPr>
      <w:r>
        <w:rPr>
          <w:rFonts w:ascii="Arial" w:hAnsi="Arial" w:cs="Arial"/>
          <w:b/>
          <w:bCs/>
          <w:u w:val="single"/>
        </w:rPr>
        <w:t>Evaluate the use of three different counselling theories within the health and social care sector.</w:t>
      </w:r>
    </w:p>
    <w:p w14:paraId="1054D71D" w14:textId="21CD212B" w:rsidR="00D43D03" w:rsidRDefault="00D43D03" w:rsidP="00D43D03">
      <w:pPr>
        <w:spacing w:line="360" w:lineRule="auto"/>
        <w:rPr>
          <w:rFonts w:ascii="Arial" w:hAnsi="Arial" w:cs="Arial"/>
          <w:b/>
          <w:bCs/>
          <w:u w:val="single"/>
        </w:rPr>
      </w:pPr>
    </w:p>
    <w:p w14:paraId="2DF1C94F" w14:textId="520BC7A5" w:rsidR="00031C60" w:rsidRDefault="00D43D03" w:rsidP="00D43D03">
      <w:pPr>
        <w:spacing w:line="360" w:lineRule="auto"/>
        <w:rPr>
          <w:rFonts w:ascii="Arial" w:hAnsi="Arial" w:cs="Arial"/>
        </w:rPr>
      </w:pPr>
      <w:r>
        <w:rPr>
          <w:rFonts w:ascii="Arial" w:hAnsi="Arial" w:cs="Arial"/>
        </w:rPr>
        <w:t>This essay will aim to provide the reader with the advantages and disadvantages of person-centred theory, cognitive behavioural therapy</w:t>
      </w:r>
      <w:r w:rsidR="00016AE3">
        <w:rPr>
          <w:rFonts w:ascii="Arial" w:hAnsi="Arial" w:cs="Arial"/>
        </w:rPr>
        <w:t xml:space="preserve"> (CBT)</w:t>
      </w:r>
      <w:r>
        <w:rPr>
          <w:rFonts w:ascii="Arial" w:hAnsi="Arial" w:cs="Arial"/>
        </w:rPr>
        <w:t xml:space="preserve"> and the psychodynamic theory within the probation service. Probation officers can often face large workloads and are faced with different challenges on a daily </w:t>
      </w:r>
      <w:r w:rsidR="00031C60">
        <w:rPr>
          <w:rFonts w:ascii="Arial" w:hAnsi="Arial" w:cs="Arial"/>
        </w:rPr>
        <w:t>basis</w:t>
      </w:r>
      <w:r>
        <w:rPr>
          <w:rFonts w:ascii="Arial" w:hAnsi="Arial" w:cs="Arial"/>
        </w:rPr>
        <w:t xml:space="preserve"> </w:t>
      </w:r>
      <w:r w:rsidR="00031C60">
        <w:rPr>
          <w:rFonts w:ascii="Arial" w:hAnsi="Arial" w:cs="Arial"/>
        </w:rPr>
        <w:t>with the use of the three theories having different effects and different benefits on offenders (Hyatt and Barnes, 2016). These three theories can have a large impact on rehabilitating offenders, therefore within this essay it will aim to provide the similarities of the three theories and how they differentiate.</w:t>
      </w:r>
    </w:p>
    <w:p w14:paraId="267877B2" w14:textId="28F6F316" w:rsidR="00031C60" w:rsidRDefault="00031C60" w:rsidP="00D43D03">
      <w:pPr>
        <w:spacing w:line="360" w:lineRule="auto"/>
        <w:rPr>
          <w:rFonts w:ascii="Arial" w:hAnsi="Arial" w:cs="Arial"/>
        </w:rPr>
      </w:pPr>
    </w:p>
    <w:p w14:paraId="114D6E31" w14:textId="3E534497" w:rsidR="00DD51B2" w:rsidRPr="00D65533" w:rsidRDefault="00016AE3" w:rsidP="00016AE3">
      <w:pPr>
        <w:spacing w:line="360" w:lineRule="auto"/>
        <w:rPr>
          <w:rFonts w:ascii="Times New Roman" w:eastAsia="Times New Roman" w:hAnsi="Times New Roman" w:cs="Times New Roman"/>
          <w:lang w:eastAsia="en-GB"/>
        </w:rPr>
      </w:pPr>
      <w:r>
        <w:rPr>
          <w:rFonts w:ascii="Arial" w:hAnsi="Arial" w:cs="Arial"/>
        </w:rPr>
        <w:t xml:space="preserve">Person-centred theory, CBT and the psychodynamic theory have been proven to be the most used counselling theories in today’s society </w:t>
      </w:r>
      <w:r w:rsidRPr="00016AE3">
        <w:rPr>
          <w:rFonts w:ascii="Arial" w:eastAsia="Times New Roman" w:hAnsi="Arial" w:cs="Arial"/>
          <w:color w:val="000000"/>
          <w:lang w:eastAsia="en-GB"/>
        </w:rPr>
        <w:t>(</w:t>
      </w:r>
      <w:proofErr w:type="spellStart"/>
      <w:r w:rsidRPr="00016AE3">
        <w:rPr>
          <w:rFonts w:ascii="Arial" w:eastAsia="Malgun Gothic" w:hAnsi="Arial" w:cs="Arial"/>
          <w:color w:val="000000"/>
          <w:lang w:eastAsia="en-GB"/>
        </w:rPr>
        <w:t>김은하</w:t>
      </w:r>
      <w:proofErr w:type="spellEnd"/>
      <w:r w:rsidRPr="00016AE3">
        <w:rPr>
          <w:rFonts w:ascii="Arial" w:eastAsia="Times New Roman" w:hAnsi="Arial" w:cs="Arial"/>
          <w:color w:val="000000"/>
          <w:lang w:eastAsia="en-GB"/>
        </w:rPr>
        <w:t xml:space="preserve"> and </w:t>
      </w:r>
      <w:proofErr w:type="spellStart"/>
      <w:r w:rsidRPr="00016AE3">
        <w:rPr>
          <w:rFonts w:ascii="Arial" w:eastAsia="Times New Roman" w:hAnsi="Arial" w:cs="Arial"/>
          <w:color w:val="000000"/>
          <w:lang w:eastAsia="en-GB"/>
        </w:rPr>
        <w:t>Jiyeon</w:t>
      </w:r>
      <w:proofErr w:type="spellEnd"/>
      <w:r w:rsidRPr="00016AE3">
        <w:rPr>
          <w:rFonts w:ascii="Arial" w:eastAsia="Times New Roman" w:hAnsi="Arial" w:cs="Arial"/>
          <w:color w:val="000000"/>
          <w:lang w:eastAsia="en-GB"/>
        </w:rPr>
        <w:t xml:space="preserve"> </w:t>
      </w:r>
      <w:proofErr w:type="spellStart"/>
      <w:r w:rsidRPr="00016AE3">
        <w:rPr>
          <w:rFonts w:ascii="Arial" w:eastAsia="Times New Roman" w:hAnsi="Arial" w:cs="Arial"/>
          <w:color w:val="000000"/>
          <w:lang w:eastAsia="en-GB"/>
        </w:rPr>
        <w:t>Baek</w:t>
      </w:r>
      <w:proofErr w:type="spellEnd"/>
      <w:r w:rsidRPr="00016AE3">
        <w:rPr>
          <w:rFonts w:ascii="Arial" w:eastAsia="Times New Roman" w:hAnsi="Arial" w:cs="Arial"/>
          <w:color w:val="000000"/>
          <w:lang w:eastAsia="en-GB"/>
        </w:rPr>
        <w:t>, 2019)</w:t>
      </w:r>
      <w:r>
        <w:rPr>
          <w:rFonts w:ascii="Arial" w:eastAsia="Times New Roman" w:hAnsi="Arial" w:cs="Arial"/>
          <w:color w:val="000000"/>
          <w:lang w:eastAsia="en-GB"/>
        </w:rPr>
        <w:t xml:space="preserve">. These three theories have had different effects depending on the usage and differentiate with different purposes (Peake, Nussbaum and Tindell, 2002). According to Cloninger and Cloninger (2011) the person-centred theory was developed by Carl Rogers in the 1940’s, this theory aims to focus on the way that individuals perceive themselves </w:t>
      </w:r>
      <w:r w:rsidR="00490BE7">
        <w:rPr>
          <w:rFonts w:ascii="Arial" w:eastAsia="Times New Roman" w:hAnsi="Arial" w:cs="Arial"/>
          <w:color w:val="000000"/>
          <w:lang w:eastAsia="en-GB"/>
        </w:rPr>
        <w:t>consciously.</w:t>
      </w:r>
      <w:r w:rsidR="00687234">
        <w:rPr>
          <w:rFonts w:ascii="Arial" w:eastAsia="Times New Roman" w:hAnsi="Arial" w:cs="Arial"/>
          <w:color w:val="000000"/>
          <w:lang w:eastAsia="en-GB"/>
        </w:rPr>
        <w:t xml:space="preserve"> </w:t>
      </w:r>
      <w:r w:rsidR="00825C05">
        <w:rPr>
          <w:rFonts w:ascii="Arial" w:eastAsia="Times New Roman" w:hAnsi="Arial" w:cs="Arial"/>
          <w:color w:val="000000"/>
          <w:lang w:eastAsia="en-GB"/>
        </w:rPr>
        <w:t xml:space="preserve">Rogers proposed a theory to aim for the client to focus on experience of themselves rather than the councillor telling them what is wrong with the client (Joseph and Murphy, 2012). </w:t>
      </w:r>
      <w:r w:rsidR="00584364">
        <w:rPr>
          <w:rFonts w:ascii="Arial" w:eastAsia="Times New Roman" w:hAnsi="Arial" w:cs="Arial"/>
          <w:color w:val="000000"/>
          <w:lang w:eastAsia="en-GB"/>
        </w:rPr>
        <w:t xml:space="preserve">CBT came around slightly later than </w:t>
      </w:r>
      <w:r w:rsidR="0001653E">
        <w:rPr>
          <w:rFonts w:ascii="Arial" w:eastAsia="Times New Roman" w:hAnsi="Arial" w:cs="Arial"/>
          <w:color w:val="000000"/>
          <w:lang w:eastAsia="en-GB"/>
        </w:rPr>
        <w:t xml:space="preserve">the person-centred theory and was pioneered by a gentleman </w:t>
      </w:r>
      <w:r w:rsidR="00026D09">
        <w:rPr>
          <w:rFonts w:ascii="Arial" w:eastAsia="Times New Roman" w:hAnsi="Arial" w:cs="Arial"/>
          <w:color w:val="000000"/>
          <w:lang w:eastAsia="en-GB"/>
        </w:rPr>
        <w:t xml:space="preserve">named </w:t>
      </w:r>
      <w:proofErr w:type="spellStart"/>
      <w:r w:rsidR="00026D09">
        <w:rPr>
          <w:rFonts w:ascii="Arial" w:eastAsia="Times New Roman" w:hAnsi="Arial" w:cs="Arial"/>
          <w:color w:val="000000"/>
          <w:lang w:eastAsia="en-GB"/>
        </w:rPr>
        <w:t>Dr.</w:t>
      </w:r>
      <w:proofErr w:type="spellEnd"/>
      <w:r w:rsidR="00026D09">
        <w:rPr>
          <w:rFonts w:ascii="Arial" w:eastAsia="Times New Roman" w:hAnsi="Arial" w:cs="Arial"/>
          <w:color w:val="000000"/>
          <w:lang w:eastAsia="en-GB"/>
        </w:rPr>
        <w:t xml:space="preserve"> Aaron</w:t>
      </w:r>
      <w:r w:rsidR="000872C3">
        <w:rPr>
          <w:rFonts w:ascii="Arial" w:eastAsia="Times New Roman" w:hAnsi="Arial" w:cs="Arial"/>
          <w:color w:val="000000"/>
          <w:lang w:eastAsia="en-GB"/>
        </w:rPr>
        <w:t xml:space="preserve"> </w:t>
      </w:r>
      <w:r w:rsidR="00026D09">
        <w:rPr>
          <w:rFonts w:ascii="Arial" w:eastAsia="Times New Roman" w:hAnsi="Arial" w:cs="Arial"/>
          <w:color w:val="000000"/>
          <w:lang w:eastAsia="en-GB"/>
        </w:rPr>
        <w:t>T</w:t>
      </w:r>
      <w:r w:rsidR="000872C3">
        <w:rPr>
          <w:rFonts w:ascii="Arial" w:eastAsia="Times New Roman" w:hAnsi="Arial" w:cs="Arial"/>
          <w:color w:val="000000"/>
          <w:lang w:eastAsia="en-GB"/>
        </w:rPr>
        <w:t xml:space="preserve">. </w:t>
      </w:r>
      <w:r w:rsidR="00026D09">
        <w:rPr>
          <w:rFonts w:ascii="Arial" w:eastAsia="Times New Roman" w:hAnsi="Arial" w:cs="Arial"/>
          <w:color w:val="000000"/>
          <w:lang w:eastAsia="en-GB"/>
        </w:rPr>
        <w:t>Beck</w:t>
      </w:r>
      <w:r w:rsidR="000872C3">
        <w:rPr>
          <w:rFonts w:ascii="Arial" w:eastAsia="Times New Roman" w:hAnsi="Arial" w:cs="Arial"/>
          <w:color w:val="000000"/>
          <w:lang w:eastAsia="en-GB"/>
        </w:rPr>
        <w:t xml:space="preserve"> in the 1960’s, and a</w:t>
      </w:r>
      <w:r w:rsidR="009C702C">
        <w:rPr>
          <w:rFonts w:ascii="Arial" w:eastAsia="Times New Roman" w:hAnsi="Arial" w:cs="Arial"/>
          <w:color w:val="000000"/>
          <w:lang w:eastAsia="en-GB"/>
        </w:rPr>
        <w:t xml:space="preserve">lthough CBT has been around for a number of years </w:t>
      </w:r>
      <w:r w:rsidR="00667423">
        <w:rPr>
          <w:rFonts w:ascii="Arial" w:eastAsia="Times New Roman" w:hAnsi="Arial" w:cs="Arial"/>
          <w:color w:val="000000"/>
          <w:lang w:eastAsia="en-GB"/>
        </w:rPr>
        <w:t>it has recently become a lot more popular in varied different settings</w:t>
      </w:r>
      <w:r w:rsidR="005F67EF">
        <w:rPr>
          <w:rFonts w:ascii="Arial" w:eastAsia="Times New Roman" w:hAnsi="Arial" w:cs="Arial"/>
          <w:color w:val="000000"/>
          <w:lang w:eastAsia="en-GB"/>
        </w:rPr>
        <w:t xml:space="preserve"> </w:t>
      </w:r>
      <w:r w:rsidR="00407122">
        <w:rPr>
          <w:rFonts w:ascii="Arial" w:eastAsia="Times New Roman" w:hAnsi="Arial" w:cs="Arial"/>
          <w:color w:val="000000"/>
          <w:lang w:eastAsia="en-GB"/>
        </w:rPr>
        <w:t>(</w:t>
      </w:r>
      <w:r w:rsidR="005F67EF" w:rsidRPr="005F67EF">
        <w:rPr>
          <w:rFonts w:ascii="Arial" w:eastAsia="Times New Roman" w:hAnsi="Arial" w:cs="Arial"/>
          <w:color w:val="000000"/>
          <w:lang w:eastAsia="en-GB"/>
        </w:rPr>
        <w:t>Hofmann et al., 2014)</w:t>
      </w:r>
      <w:r w:rsidR="00407122">
        <w:rPr>
          <w:rFonts w:ascii="Arial" w:eastAsia="Times New Roman" w:hAnsi="Arial" w:cs="Arial"/>
          <w:color w:val="000000"/>
          <w:lang w:eastAsia="en-GB"/>
        </w:rPr>
        <w:t xml:space="preserve">. CBT </w:t>
      </w:r>
      <w:r w:rsidR="00C91CA2">
        <w:rPr>
          <w:rFonts w:ascii="Arial" w:eastAsia="Times New Roman" w:hAnsi="Arial" w:cs="Arial"/>
          <w:color w:val="000000"/>
          <w:lang w:eastAsia="en-GB"/>
        </w:rPr>
        <w:t xml:space="preserve">aims to focus </w:t>
      </w:r>
      <w:r w:rsidR="00CF0BEE">
        <w:rPr>
          <w:rFonts w:ascii="Arial" w:eastAsia="Times New Roman" w:hAnsi="Arial" w:cs="Arial"/>
          <w:color w:val="000000"/>
          <w:lang w:eastAsia="en-GB"/>
        </w:rPr>
        <w:t xml:space="preserve">on the </w:t>
      </w:r>
      <w:r w:rsidR="00724461">
        <w:rPr>
          <w:rFonts w:ascii="Arial" w:eastAsia="Times New Roman" w:hAnsi="Arial" w:cs="Arial"/>
          <w:color w:val="000000"/>
          <w:lang w:eastAsia="en-GB"/>
        </w:rPr>
        <w:t>here</w:t>
      </w:r>
      <w:r w:rsidR="00CF0BEE">
        <w:rPr>
          <w:rFonts w:ascii="Arial" w:eastAsia="Times New Roman" w:hAnsi="Arial" w:cs="Arial"/>
          <w:color w:val="000000"/>
          <w:lang w:eastAsia="en-GB"/>
        </w:rPr>
        <w:t xml:space="preserve"> and now </w:t>
      </w:r>
      <w:r w:rsidR="00724461">
        <w:rPr>
          <w:rFonts w:ascii="Arial" w:eastAsia="Times New Roman" w:hAnsi="Arial" w:cs="Arial"/>
          <w:color w:val="000000"/>
          <w:lang w:eastAsia="en-GB"/>
        </w:rPr>
        <w:t>rather than focus on the past, the counsellor will aim to change the way the client thinks</w:t>
      </w:r>
      <w:r w:rsidR="006E6BCC">
        <w:rPr>
          <w:rFonts w:ascii="Arial" w:eastAsia="Times New Roman" w:hAnsi="Arial" w:cs="Arial"/>
          <w:color w:val="000000"/>
          <w:lang w:eastAsia="en-GB"/>
        </w:rPr>
        <w:t>.</w:t>
      </w:r>
      <w:r w:rsidR="00BB6CE4">
        <w:rPr>
          <w:rStyle w:val="selectable"/>
          <w:rFonts w:ascii="Arial" w:hAnsi="Arial" w:cs="Arial"/>
          <w:color w:val="000000"/>
        </w:rPr>
        <w:t xml:space="preserve"> </w:t>
      </w:r>
      <w:r w:rsidR="00BB6CE4" w:rsidRPr="00BB6CE4">
        <w:rPr>
          <w:rFonts w:ascii="Arial" w:eastAsia="Times New Roman" w:hAnsi="Arial" w:cs="Arial"/>
          <w:color w:val="000000"/>
          <w:lang w:eastAsia="en-GB"/>
        </w:rPr>
        <w:t xml:space="preserve">Fernández-Álvarez and Fernández-Álvarez </w:t>
      </w:r>
      <w:r w:rsidR="00BB6CE4">
        <w:rPr>
          <w:rFonts w:ascii="Arial" w:eastAsia="Times New Roman" w:hAnsi="Arial" w:cs="Arial"/>
          <w:color w:val="000000"/>
          <w:lang w:eastAsia="en-GB"/>
        </w:rPr>
        <w:t>(</w:t>
      </w:r>
      <w:r w:rsidR="00BB6CE4" w:rsidRPr="00BB6CE4">
        <w:rPr>
          <w:rFonts w:ascii="Arial" w:eastAsia="Times New Roman" w:hAnsi="Arial" w:cs="Arial"/>
          <w:color w:val="000000"/>
          <w:lang w:eastAsia="en-GB"/>
        </w:rPr>
        <w:t>2019</w:t>
      </w:r>
      <w:r w:rsidR="00BB6CE4">
        <w:rPr>
          <w:rFonts w:ascii="Arial" w:eastAsia="Times New Roman" w:hAnsi="Arial" w:cs="Arial"/>
          <w:color w:val="000000"/>
          <w:lang w:eastAsia="en-GB"/>
        </w:rPr>
        <w:t>) advises that</w:t>
      </w:r>
      <w:r w:rsidR="00BB6CE4">
        <w:rPr>
          <w:rFonts w:ascii="Times New Roman" w:eastAsia="Times New Roman" w:hAnsi="Times New Roman" w:cs="Times New Roman"/>
          <w:lang w:eastAsia="en-GB"/>
        </w:rPr>
        <w:t xml:space="preserve"> </w:t>
      </w:r>
      <w:r w:rsidR="006E6BCC">
        <w:rPr>
          <w:rFonts w:ascii="Arial" w:eastAsia="Times New Roman" w:hAnsi="Arial" w:cs="Arial"/>
          <w:color w:val="000000"/>
          <w:lang w:eastAsia="en-GB"/>
        </w:rPr>
        <w:t xml:space="preserve">CBT is seen to differentiate to person-centred theory as </w:t>
      </w:r>
      <w:r w:rsidR="00482349">
        <w:rPr>
          <w:rFonts w:ascii="Arial" w:eastAsia="Times New Roman" w:hAnsi="Arial" w:cs="Arial"/>
          <w:color w:val="000000"/>
          <w:lang w:eastAsia="en-GB"/>
        </w:rPr>
        <w:t xml:space="preserve">it is seen that CBT is ‘taught’ </w:t>
      </w:r>
      <w:r w:rsidR="00B86BEB">
        <w:rPr>
          <w:rFonts w:ascii="Arial" w:eastAsia="Times New Roman" w:hAnsi="Arial" w:cs="Arial"/>
          <w:color w:val="000000"/>
          <w:lang w:eastAsia="en-GB"/>
        </w:rPr>
        <w:t>whereas</w:t>
      </w:r>
      <w:r w:rsidR="00482349">
        <w:rPr>
          <w:rFonts w:ascii="Arial" w:eastAsia="Times New Roman" w:hAnsi="Arial" w:cs="Arial"/>
          <w:color w:val="000000"/>
          <w:lang w:eastAsia="en-GB"/>
        </w:rPr>
        <w:t xml:space="preserve"> </w:t>
      </w:r>
      <w:r w:rsidR="00ED526E">
        <w:rPr>
          <w:rFonts w:ascii="Arial" w:eastAsia="Times New Roman" w:hAnsi="Arial" w:cs="Arial"/>
          <w:color w:val="000000"/>
          <w:lang w:eastAsia="en-GB"/>
        </w:rPr>
        <w:t>person-centred is seen to be non-directive.</w:t>
      </w:r>
      <w:r w:rsidR="00B86BEB">
        <w:rPr>
          <w:rFonts w:ascii="Arial" w:eastAsia="Times New Roman" w:hAnsi="Arial" w:cs="Arial"/>
          <w:color w:val="000000"/>
          <w:lang w:eastAsia="en-GB"/>
        </w:rPr>
        <w:t xml:space="preserve"> </w:t>
      </w:r>
      <w:r w:rsidR="00AC631C">
        <w:rPr>
          <w:rFonts w:ascii="Arial" w:eastAsia="Times New Roman" w:hAnsi="Arial" w:cs="Arial"/>
          <w:color w:val="000000"/>
          <w:lang w:eastAsia="en-GB"/>
        </w:rPr>
        <w:t xml:space="preserve">Another popular theory used widely across varied setting today is psychodynamic this theory </w:t>
      </w:r>
      <w:r w:rsidR="000002C1">
        <w:rPr>
          <w:rFonts w:ascii="Arial" w:eastAsia="Times New Roman" w:hAnsi="Arial" w:cs="Arial"/>
          <w:color w:val="000000"/>
          <w:lang w:eastAsia="en-GB"/>
        </w:rPr>
        <w:t xml:space="preserve">being one of the oldest </w:t>
      </w:r>
      <w:r w:rsidR="00DD51B2">
        <w:rPr>
          <w:rFonts w:ascii="Arial" w:eastAsia="Times New Roman" w:hAnsi="Arial" w:cs="Arial"/>
          <w:color w:val="000000"/>
          <w:lang w:eastAsia="en-GB"/>
        </w:rPr>
        <w:t xml:space="preserve">developed by Sigmund Freud </w:t>
      </w:r>
      <w:r w:rsidR="000268DA">
        <w:rPr>
          <w:rFonts w:ascii="Arial" w:eastAsia="Times New Roman" w:hAnsi="Arial" w:cs="Arial"/>
          <w:color w:val="000000"/>
          <w:lang w:eastAsia="en-GB"/>
        </w:rPr>
        <w:t>between the 1890’s and 1930’s</w:t>
      </w:r>
      <w:r w:rsidR="00540D13">
        <w:rPr>
          <w:rFonts w:ascii="Arial" w:eastAsia="Times New Roman" w:hAnsi="Arial" w:cs="Arial"/>
          <w:color w:val="000000"/>
          <w:lang w:eastAsia="en-GB"/>
        </w:rPr>
        <w:t xml:space="preserve"> </w:t>
      </w:r>
      <w:r w:rsidR="00540D13" w:rsidRPr="00540D13">
        <w:rPr>
          <w:rFonts w:ascii="Arial" w:eastAsia="Times New Roman" w:hAnsi="Arial" w:cs="Arial"/>
          <w:color w:val="000000"/>
          <w:lang w:eastAsia="en-GB"/>
        </w:rPr>
        <w:t>(</w:t>
      </w:r>
      <w:proofErr w:type="spellStart"/>
      <w:r w:rsidR="00540D13" w:rsidRPr="00540D13">
        <w:rPr>
          <w:rFonts w:ascii="Arial" w:eastAsia="Times New Roman" w:hAnsi="Arial" w:cs="Arial"/>
          <w:color w:val="000000"/>
          <w:lang w:eastAsia="en-GB"/>
        </w:rPr>
        <w:t>Stedmon</w:t>
      </w:r>
      <w:proofErr w:type="spellEnd"/>
      <w:r w:rsidR="00540D13" w:rsidRPr="00540D13">
        <w:rPr>
          <w:rFonts w:ascii="Arial" w:eastAsia="Times New Roman" w:hAnsi="Arial" w:cs="Arial"/>
          <w:color w:val="000000"/>
          <w:lang w:eastAsia="en-GB"/>
        </w:rPr>
        <w:t xml:space="preserve"> and </w:t>
      </w:r>
      <w:proofErr w:type="spellStart"/>
      <w:r w:rsidR="00540D13" w:rsidRPr="00540D13">
        <w:rPr>
          <w:rFonts w:ascii="Arial" w:eastAsia="Times New Roman" w:hAnsi="Arial" w:cs="Arial"/>
          <w:color w:val="000000"/>
          <w:lang w:eastAsia="en-GB"/>
        </w:rPr>
        <w:t>Dallos</w:t>
      </w:r>
      <w:proofErr w:type="spellEnd"/>
      <w:r w:rsidR="00540D13" w:rsidRPr="00540D13">
        <w:rPr>
          <w:rFonts w:ascii="Arial" w:eastAsia="Times New Roman" w:hAnsi="Arial" w:cs="Arial"/>
          <w:color w:val="000000"/>
          <w:lang w:eastAsia="en-GB"/>
        </w:rPr>
        <w:t>, 2009)</w:t>
      </w:r>
      <w:r w:rsidR="00492324">
        <w:rPr>
          <w:rFonts w:ascii="Arial" w:eastAsia="Times New Roman" w:hAnsi="Arial" w:cs="Arial"/>
          <w:color w:val="000000"/>
          <w:lang w:eastAsia="en-GB"/>
        </w:rPr>
        <w:t xml:space="preserve">. Psychodynamic theory is found to concentrate on past experiences </w:t>
      </w:r>
      <w:r w:rsidR="003E0290">
        <w:rPr>
          <w:rFonts w:ascii="Arial" w:eastAsia="Times New Roman" w:hAnsi="Arial" w:cs="Arial"/>
          <w:color w:val="000000"/>
          <w:lang w:eastAsia="en-GB"/>
        </w:rPr>
        <w:t xml:space="preserve">to gain better understanding of the present. </w:t>
      </w:r>
      <w:r w:rsidR="00492324">
        <w:rPr>
          <w:rFonts w:ascii="Arial" w:eastAsia="Times New Roman" w:hAnsi="Arial" w:cs="Arial"/>
          <w:color w:val="000000"/>
          <w:lang w:eastAsia="en-GB"/>
        </w:rPr>
        <w:t xml:space="preserve"> </w:t>
      </w:r>
    </w:p>
    <w:p w14:paraId="24D86D48" w14:textId="3131732F" w:rsidR="00016AE3" w:rsidRDefault="00016AE3" w:rsidP="00D43D03">
      <w:pPr>
        <w:spacing w:line="360" w:lineRule="auto"/>
        <w:rPr>
          <w:rFonts w:ascii="Arial" w:hAnsi="Arial" w:cs="Arial"/>
        </w:rPr>
      </w:pPr>
    </w:p>
    <w:p w14:paraId="4152478E" w14:textId="5C08E17C" w:rsidR="00FC565E" w:rsidRPr="00852530" w:rsidRDefault="0015252F" w:rsidP="005E57D5">
      <w:pPr>
        <w:spacing w:line="360" w:lineRule="auto"/>
        <w:rPr>
          <w:rFonts w:ascii="Arial" w:eastAsia="Times New Roman" w:hAnsi="Arial" w:cs="Arial"/>
          <w:lang w:eastAsia="en-GB"/>
        </w:rPr>
      </w:pPr>
      <w:r>
        <w:rPr>
          <w:rFonts w:ascii="Arial" w:hAnsi="Arial" w:cs="Arial"/>
        </w:rPr>
        <w:t xml:space="preserve">Upon comparing and contrasting these three different therapies it is found that CBT and person-centred </w:t>
      </w:r>
      <w:r w:rsidR="00976054">
        <w:rPr>
          <w:rFonts w:ascii="Arial" w:hAnsi="Arial" w:cs="Arial"/>
        </w:rPr>
        <w:t>both have sim</w:t>
      </w:r>
      <w:r w:rsidR="002005F5">
        <w:rPr>
          <w:rFonts w:ascii="Arial" w:hAnsi="Arial" w:cs="Arial"/>
        </w:rPr>
        <w:t>il</w:t>
      </w:r>
      <w:r w:rsidR="00976054">
        <w:rPr>
          <w:rFonts w:ascii="Arial" w:hAnsi="Arial" w:cs="Arial"/>
        </w:rPr>
        <w:t xml:space="preserve">arities as they both aim to </w:t>
      </w:r>
      <w:r w:rsidR="007512F0">
        <w:rPr>
          <w:rFonts w:ascii="Arial" w:hAnsi="Arial" w:cs="Arial"/>
        </w:rPr>
        <w:t>deal with the conscious min</w:t>
      </w:r>
      <w:r w:rsidR="00C14151">
        <w:rPr>
          <w:rFonts w:ascii="Arial" w:hAnsi="Arial" w:cs="Arial"/>
        </w:rPr>
        <w:t xml:space="preserve">d and </w:t>
      </w:r>
      <w:r w:rsidR="002005F5">
        <w:rPr>
          <w:rFonts w:ascii="Arial" w:hAnsi="Arial" w:cs="Arial"/>
        </w:rPr>
        <w:t>problems the client has in the here and now</w:t>
      </w:r>
      <w:r w:rsidR="002004F4">
        <w:rPr>
          <w:rFonts w:ascii="Arial" w:hAnsi="Arial" w:cs="Arial"/>
        </w:rPr>
        <w:t xml:space="preserve"> </w:t>
      </w:r>
      <w:r w:rsidR="002004F4" w:rsidRPr="002004F4">
        <w:rPr>
          <w:rFonts w:ascii="Arial" w:eastAsia="Times New Roman" w:hAnsi="Arial" w:cs="Arial"/>
          <w:color w:val="000000"/>
          <w:lang w:eastAsia="en-GB"/>
        </w:rPr>
        <w:t xml:space="preserve">(Casemore and </w:t>
      </w:r>
      <w:proofErr w:type="spellStart"/>
      <w:r w:rsidR="002004F4" w:rsidRPr="002004F4">
        <w:rPr>
          <w:rFonts w:ascii="Arial" w:eastAsia="Times New Roman" w:hAnsi="Arial" w:cs="Arial"/>
          <w:color w:val="000000"/>
          <w:lang w:eastAsia="en-GB"/>
        </w:rPr>
        <w:t>Tudway</w:t>
      </w:r>
      <w:proofErr w:type="spellEnd"/>
      <w:r w:rsidR="002004F4" w:rsidRPr="002004F4">
        <w:rPr>
          <w:rFonts w:ascii="Arial" w:eastAsia="Times New Roman" w:hAnsi="Arial" w:cs="Arial"/>
          <w:color w:val="000000"/>
          <w:lang w:eastAsia="en-GB"/>
        </w:rPr>
        <w:t>, n.d.)</w:t>
      </w:r>
      <w:r w:rsidR="002004F4">
        <w:rPr>
          <w:rFonts w:ascii="Arial" w:eastAsia="Times New Roman" w:hAnsi="Arial" w:cs="Arial"/>
          <w:lang w:eastAsia="en-GB"/>
        </w:rPr>
        <w:t xml:space="preserve"> </w:t>
      </w:r>
      <w:r w:rsidR="002004F4">
        <w:rPr>
          <w:rFonts w:ascii="Arial" w:hAnsi="Arial" w:cs="Arial"/>
        </w:rPr>
        <w:t>whereas</w:t>
      </w:r>
      <w:r w:rsidR="00E9072E">
        <w:rPr>
          <w:rFonts w:ascii="Arial" w:hAnsi="Arial" w:cs="Arial"/>
        </w:rPr>
        <w:t xml:space="preserve"> psychodynamic</w:t>
      </w:r>
      <w:r w:rsidR="002B096C">
        <w:rPr>
          <w:rFonts w:ascii="Arial" w:hAnsi="Arial" w:cs="Arial"/>
        </w:rPr>
        <w:t xml:space="preserve"> differs as it aims to</w:t>
      </w:r>
      <w:r w:rsidR="00E9072E">
        <w:rPr>
          <w:rFonts w:ascii="Arial" w:hAnsi="Arial" w:cs="Arial"/>
        </w:rPr>
        <w:t xml:space="preserve"> </w:t>
      </w:r>
      <w:r w:rsidR="0071674C">
        <w:rPr>
          <w:rFonts w:ascii="Arial" w:hAnsi="Arial" w:cs="Arial"/>
        </w:rPr>
        <w:t>look at the unconscious mind</w:t>
      </w:r>
      <w:r w:rsidR="002B096C">
        <w:rPr>
          <w:rFonts w:ascii="Arial" w:hAnsi="Arial" w:cs="Arial"/>
        </w:rPr>
        <w:t xml:space="preserve"> and believes </w:t>
      </w:r>
      <w:r w:rsidR="0011490B">
        <w:rPr>
          <w:rFonts w:ascii="Arial" w:hAnsi="Arial" w:cs="Arial"/>
        </w:rPr>
        <w:t>t</w:t>
      </w:r>
      <w:r w:rsidR="0083750B">
        <w:rPr>
          <w:rFonts w:ascii="Arial" w:hAnsi="Arial" w:cs="Arial"/>
        </w:rPr>
        <w:t>h</w:t>
      </w:r>
      <w:r w:rsidR="0011490B">
        <w:rPr>
          <w:rFonts w:ascii="Arial" w:hAnsi="Arial" w:cs="Arial"/>
        </w:rPr>
        <w:t>e unconscious drives a person’s behaviour</w:t>
      </w:r>
      <w:r w:rsidR="007E50AE">
        <w:rPr>
          <w:rFonts w:ascii="Arial" w:hAnsi="Arial" w:cs="Arial"/>
        </w:rPr>
        <w:t>,</w:t>
      </w:r>
      <w:r w:rsidR="007F1866">
        <w:rPr>
          <w:rFonts w:ascii="Arial" w:hAnsi="Arial" w:cs="Arial"/>
        </w:rPr>
        <w:t xml:space="preserve"> and therefore a psychodynamic therapist encourages the client to speak freely </w:t>
      </w:r>
      <w:r w:rsidR="00B91C7E">
        <w:rPr>
          <w:rFonts w:ascii="Arial" w:hAnsi="Arial" w:cs="Arial"/>
        </w:rPr>
        <w:t xml:space="preserve">about the clients fears, desires and emotions as psychodynamic therapists believe that </w:t>
      </w:r>
      <w:r w:rsidR="00A93B89">
        <w:rPr>
          <w:rFonts w:ascii="Arial" w:hAnsi="Arial" w:cs="Arial"/>
        </w:rPr>
        <w:t xml:space="preserve">by the client being open with the therapist it would </w:t>
      </w:r>
      <w:r w:rsidR="00DB241B">
        <w:rPr>
          <w:rFonts w:ascii="Arial" w:hAnsi="Arial" w:cs="Arial"/>
        </w:rPr>
        <w:t>reveal feelings that had been</w:t>
      </w:r>
      <w:r w:rsidR="006F13A5">
        <w:rPr>
          <w:rFonts w:ascii="Arial" w:hAnsi="Arial" w:cs="Arial"/>
        </w:rPr>
        <w:t xml:space="preserve"> put to the back of the clients mind</w:t>
      </w:r>
      <w:r w:rsidR="007E50AE" w:rsidRPr="007E50AE">
        <w:rPr>
          <w:rFonts w:ascii="Arial" w:eastAsia="Times New Roman" w:hAnsi="Arial" w:cs="Arial"/>
          <w:color w:val="000000"/>
          <w:lang w:eastAsia="en-GB"/>
        </w:rPr>
        <w:t>(Moran, 2017)</w:t>
      </w:r>
      <w:r w:rsidR="0011490B">
        <w:rPr>
          <w:rFonts w:ascii="Arial" w:hAnsi="Arial" w:cs="Arial"/>
        </w:rPr>
        <w:t xml:space="preserve">. </w:t>
      </w:r>
      <w:r w:rsidR="00A20556">
        <w:rPr>
          <w:rFonts w:ascii="Arial" w:hAnsi="Arial" w:cs="Arial"/>
        </w:rPr>
        <w:t xml:space="preserve">Another similarity between CBT and person-centred has </w:t>
      </w:r>
      <w:r w:rsidR="00E832B6">
        <w:rPr>
          <w:rFonts w:ascii="Arial" w:hAnsi="Arial" w:cs="Arial"/>
        </w:rPr>
        <w:t xml:space="preserve">found to be that the two therapy’s </w:t>
      </w:r>
      <w:r w:rsidR="008D616F">
        <w:rPr>
          <w:rFonts w:ascii="Arial" w:hAnsi="Arial" w:cs="Arial"/>
        </w:rPr>
        <w:t>both utilise the core conditions</w:t>
      </w:r>
      <w:r w:rsidR="00C32240">
        <w:rPr>
          <w:rFonts w:ascii="Arial" w:hAnsi="Arial" w:cs="Arial"/>
        </w:rPr>
        <w:t xml:space="preserve"> of congruence, empathy and </w:t>
      </w:r>
      <w:r w:rsidR="00E02AF3">
        <w:rPr>
          <w:rFonts w:ascii="Arial" w:hAnsi="Arial" w:cs="Arial"/>
        </w:rPr>
        <w:t>unconditional positive regard</w:t>
      </w:r>
      <w:r w:rsidR="00FC565E">
        <w:rPr>
          <w:rFonts w:ascii="Arial" w:hAnsi="Arial" w:cs="Arial"/>
        </w:rPr>
        <w:t>,</w:t>
      </w:r>
      <w:r w:rsidR="009C5FAD">
        <w:rPr>
          <w:rFonts w:ascii="Arial" w:hAnsi="Arial" w:cs="Arial"/>
        </w:rPr>
        <w:t xml:space="preserve"> according to </w:t>
      </w:r>
      <w:proofErr w:type="spellStart"/>
      <w:r w:rsidR="009C5FAD">
        <w:rPr>
          <w:rFonts w:ascii="Arial" w:hAnsi="Arial" w:cs="Arial"/>
        </w:rPr>
        <w:t>Mckay</w:t>
      </w:r>
      <w:proofErr w:type="spellEnd"/>
      <w:r w:rsidR="009C5FAD">
        <w:rPr>
          <w:rFonts w:ascii="Arial" w:hAnsi="Arial" w:cs="Arial"/>
        </w:rPr>
        <w:t xml:space="preserve"> (2016)</w:t>
      </w:r>
      <w:r w:rsidR="00FC565E">
        <w:rPr>
          <w:rFonts w:ascii="Arial" w:hAnsi="Arial" w:cs="Arial"/>
        </w:rPr>
        <w:t xml:space="preserve"> </w:t>
      </w:r>
      <w:r w:rsidR="00674B55">
        <w:rPr>
          <w:rFonts w:ascii="Arial" w:hAnsi="Arial" w:cs="Arial"/>
        </w:rPr>
        <w:t>the counsellor would use the ski</w:t>
      </w:r>
      <w:r w:rsidR="00130FE1">
        <w:rPr>
          <w:rFonts w:ascii="Arial" w:hAnsi="Arial" w:cs="Arial"/>
        </w:rPr>
        <w:t>lls</w:t>
      </w:r>
      <w:r w:rsidR="00130FE1">
        <w:rPr>
          <w:rFonts w:ascii="Arial" w:hAnsi="Arial" w:cs="Arial"/>
        </w:rPr>
        <w:t xml:space="preserve"> of reflection, paraphrasing and summarising when using both of these therapies</w:t>
      </w:r>
      <w:r w:rsidR="00130FE1" w:rsidRPr="005E57D5">
        <w:rPr>
          <w:rFonts w:ascii="Arial" w:hAnsi="Arial" w:cs="Arial"/>
        </w:rPr>
        <w:t>.</w:t>
      </w:r>
      <w:r w:rsidR="005E57D5" w:rsidRPr="005E57D5">
        <w:rPr>
          <w:rStyle w:val="selectable"/>
          <w:rFonts w:ascii="Arial" w:hAnsi="Arial" w:cs="Arial"/>
          <w:color w:val="000000"/>
        </w:rPr>
        <w:t xml:space="preserve"> </w:t>
      </w:r>
      <w:r w:rsidR="005E57D5" w:rsidRPr="005E57D5">
        <w:rPr>
          <w:rFonts w:ascii="Arial" w:eastAsia="Times New Roman" w:hAnsi="Arial" w:cs="Arial"/>
          <w:color w:val="000000"/>
          <w:lang w:eastAsia="en-GB"/>
        </w:rPr>
        <w:t xml:space="preserve">Worsley </w:t>
      </w:r>
      <w:r w:rsidR="005E57D5" w:rsidRPr="005E57D5">
        <w:rPr>
          <w:rFonts w:ascii="Arial" w:eastAsia="Times New Roman" w:hAnsi="Arial" w:cs="Arial"/>
          <w:color w:val="000000"/>
          <w:lang w:eastAsia="en-GB"/>
        </w:rPr>
        <w:t>(</w:t>
      </w:r>
      <w:r w:rsidR="005E57D5" w:rsidRPr="005E57D5">
        <w:rPr>
          <w:rFonts w:ascii="Arial" w:eastAsia="Times New Roman" w:hAnsi="Arial" w:cs="Arial"/>
          <w:color w:val="000000"/>
          <w:lang w:eastAsia="en-GB"/>
        </w:rPr>
        <w:t>2009)</w:t>
      </w:r>
      <w:r w:rsidR="005E57D5">
        <w:rPr>
          <w:rFonts w:ascii="Times New Roman" w:eastAsia="Times New Roman" w:hAnsi="Times New Roman" w:cs="Times New Roman"/>
          <w:lang w:eastAsia="en-GB"/>
        </w:rPr>
        <w:t xml:space="preserve"> </w:t>
      </w:r>
      <w:r w:rsidR="005E57D5">
        <w:rPr>
          <w:rFonts w:ascii="Arial" w:eastAsia="Times New Roman" w:hAnsi="Arial" w:cs="Arial"/>
          <w:lang w:eastAsia="en-GB"/>
        </w:rPr>
        <w:t xml:space="preserve">suggests that </w:t>
      </w:r>
      <w:r w:rsidR="005E57D5">
        <w:rPr>
          <w:rFonts w:ascii="Arial" w:hAnsi="Arial" w:cs="Arial"/>
        </w:rPr>
        <w:t>A</w:t>
      </w:r>
      <w:r w:rsidR="000D534C">
        <w:rPr>
          <w:rFonts w:ascii="Arial" w:hAnsi="Arial" w:cs="Arial"/>
        </w:rPr>
        <w:t xml:space="preserve">lthough it is thought that there are some similarities between person centred therapy and CBT </w:t>
      </w:r>
      <w:r w:rsidR="00C755E9">
        <w:rPr>
          <w:rFonts w:ascii="Arial" w:hAnsi="Arial" w:cs="Arial"/>
        </w:rPr>
        <w:t>it is thought that they differ because</w:t>
      </w:r>
      <w:r w:rsidR="00F63A0D">
        <w:rPr>
          <w:rFonts w:ascii="Arial" w:hAnsi="Arial" w:cs="Arial"/>
        </w:rPr>
        <w:t xml:space="preserve"> person centred therap</w:t>
      </w:r>
      <w:r w:rsidR="002568E2">
        <w:rPr>
          <w:rFonts w:ascii="Arial" w:hAnsi="Arial" w:cs="Arial"/>
        </w:rPr>
        <w:t>y</w:t>
      </w:r>
      <w:r w:rsidR="004901A4">
        <w:rPr>
          <w:rFonts w:ascii="Arial" w:hAnsi="Arial" w:cs="Arial"/>
        </w:rPr>
        <w:t xml:space="preserve"> believes that </w:t>
      </w:r>
      <w:r w:rsidR="002568E2">
        <w:rPr>
          <w:rFonts w:ascii="Arial" w:hAnsi="Arial" w:cs="Arial"/>
        </w:rPr>
        <w:t xml:space="preserve">the client has had </w:t>
      </w:r>
      <w:r w:rsidR="00465128">
        <w:rPr>
          <w:rFonts w:ascii="Arial" w:hAnsi="Arial" w:cs="Arial"/>
        </w:rPr>
        <w:t xml:space="preserve">various experiences and </w:t>
      </w:r>
      <w:r w:rsidR="007C088D">
        <w:rPr>
          <w:rFonts w:ascii="Arial" w:hAnsi="Arial" w:cs="Arial"/>
        </w:rPr>
        <w:t xml:space="preserve">the </w:t>
      </w:r>
      <w:r w:rsidR="00F63A0D">
        <w:rPr>
          <w:rFonts w:ascii="Arial" w:hAnsi="Arial" w:cs="Arial"/>
        </w:rPr>
        <w:t>client’s</w:t>
      </w:r>
      <w:r w:rsidR="007C088D">
        <w:rPr>
          <w:rFonts w:ascii="Arial" w:hAnsi="Arial" w:cs="Arial"/>
        </w:rPr>
        <w:t xml:space="preserve"> personality is moulded through these experiences, </w:t>
      </w:r>
      <w:r w:rsidR="00B726D3">
        <w:rPr>
          <w:rFonts w:ascii="Arial" w:hAnsi="Arial" w:cs="Arial"/>
        </w:rPr>
        <w:t xml:space="preserve">whereas </w:t>
      </w:r>
      <w:r w:rsidR="002568E2">
        <w:rPr>
          <w:rFonts w:ascii="Arial" w:hAnsi="Arial" w:cs="Arial"/>
        </w:rPr>
        <w:t xml:space="preserve">CBT believes that behaviour is </w:t>
      </w:r>
      <w:r w:rsidR="000341E1">
        <w:rPr>
          <w:rFonts w:ascii="Arial" w:hAnsi="Arial" w:cs="Arial"/>
        </w:rPr>
        <w:t xml:space="preserve">a learned response often influenced by family, friends </w:t>
      </w:r>
      <w:r w:rsidR="0052102F">
        <w:rPr>
          <w:rFonts w:ascii="Arial" w:hAnsi="Arial" w:cs="Arial"/>
        </w:rPr>
        <w:t>and peers</w:t>
      </w:r>
      <w:r w:rsidR="00A65FE2">
        <w:rPr>
          <w:rFonts w:ascii="Arial" w:hAnsi="Arial" w:cs="Arial"/>
        </w:rPr>
        <w:t>,</w:t>
      </w:r>
      <w:r w:rsidR="00852530" w:rsidRPr="00852530">
        <w:rPr>
          <w:rStyle w:val="selectable"/>
          <w:color w:val="000000"/>
        </w:rPr>
        <w:t xml:space="preserve"> </w:t>
      </w:r>
      <w:proofErr w:type="spellStart"/>
      <w:r w:rsidR="00852530" w:rsidRPr="00852530">
        <w:rPr>
          <w:rFonts w:ascii="Arial" w:eastAsia="Times New Roman" w:hAnsi="Arial" w:cs="Arial"/>
          <w:color w:val="000000"/>
          <w:lang w:eastAsia="en-GB"/>
        </w:rPr>
        <w:t>Zagorski</w:t>
      </w:r>
      <w:proofErr w:type="spellEnd"/>
      <w:r w:rsidR="00852530" w:rsidRPr="00852530">
        <w:rPr>
          <w:rFonts w:ascii="Arial" w:eastAsia="Times New Roman" w:hAnsi="Arial" w:cs="Arial"/>
          <w:color w:val="000000"/>
          <w:lang w:eastAsia="en-GB"/>
        </w:rPr>
        <w:t xml:space="preserve"> </w:t>
      </w:r>
      <w:r w:rsidR="00852530">
        <w:rPr>
          <w:rFonts w:ascii="Arial" w:eastAsia="Times New Roman" w:hAnsi="Arial" w:cs="Arial"/>
          <w:color w:val="000000"/>
          <w:lang w:eastAsia="en-GB"/>
        </w:rPr>
        <w:t>(</w:t>
      </w:r>
      <w:r w:rsidR="00852530" w:rsidRPr="00852530">
        <w:rPr>
          <w:rFonts w:ascii="Arial" w:eastAsia="Times New Roman" w:hAnsi="Arial" w:cs="Arial"/>
          <w:color w:val="000000"/>
          <w:lang w:eastAsia="en-GB"/>
        </w:rPr>
        <w:t>2019</w:t>
      </w:r>
      <w:r w:rsidR="00852530" w:rsidRPr="00852530">
        <w:rPr>
          <w:rFonts w:ascii="Times New Roman" w:eastAsia="Times New Roman" w:hAnsi="Times New Roman" w:cs="Times New Roman"/>
          <w:color w:val="000000"/>
          <w:lang w:eastAsia="en-GB"/>
        </w:rPr>
        <w:t>)</w:t>
      </w:r>
      <w:r w:rsidR="00852530">
        <w:rPr>
          <w:rFonts w:ascii="Times New Roman" w:eastAsia="Times New Roman" w:hAnsi="Times New Roman" w:cs="Times New Roman"/>
          <w:color w:val="000000"/>
          <w:lang w:eastAsia="en-GB"/>
        </w:rPr>
        <w:t xml:space="preserve"> </w:t>
      </w:r>
      <w:r w:rsidR="00852530">
        <w:rPr>
          <w:rFonts w:ascii="Arial" w:eastAsia="Times New Roman" w:hAnsi="Arial" w:cs="Arial"/>
          <w:color w:val="000000"/>
          <w:lang w:eastAsia="en-GB"/>
        </w:rPr>
        <w:t>advises that</w:t>
      </w:r>
      <w:r w:rsidR="00852530">
        <w:rPr>
          <w:rFonts w:ascii="Arial" w:eastAsia="Times New Roman" w:hAnsi="Arial" w:cs="Arial"/>
          <w:lang w:eastAsia="en-GB"/>
        </w:rPr>
        <w:t xml:space="preserve"> </w:t>
      </w:r>
      <w:r w:rsidR="00A65FE2">
        <w:rPr>
          <w:rFonts w:ascii="Arial" w:hAnsi="Arial" w:cs="Arial"/>
        </w:rPr>
        <w:t xml:space="preserve">CBT believes that </w:t>
      </w:r>
      <w:r w:rsidR="003432AD">
        <w:rPr>
          <w:rFonts w:ascii="Arial" w:hAnsi="Arial" w:cs="Arial"/>
        </w:rPr>
        <w:t xml:space="preserve">a client </w:t>
      </w:r>
      <w:r w:rsidR="0032711C">
        <w:rPr>
          <w:rFonts w:ascii="Arial" w:hAnsi="Arial" w:cs="Arial"/>
        </w:rPr>
        <w:t xml:space="preserve">feels and behaves the way they do </w:t>
      </w:r>
      <w:r w:rsidR="005430E1">
        <w:rPr>
          <w:rFonts w:ascii="Arial" w:hAnsi="Arial" w:cs="Arial"/>
        </w:rPr>
        <w:t>is determined on</w:t>
      </w:r>
      <w:r w:rsidR="00D50223">
        <w:rPr>
          <w:rFonts w:ascii="Arial" w:hAnsi="Arial" w:cs="Arial"/>
        </w:rPr>
        <w:t xml:space="preserve"> how the client perceives and structures their own experiences.</w:t>
      </w:r>
    </w:p>
    <w:p w14:paraId="415CC1EA" w14:textId="1E87F4AB" w:rsidR="0004559F" w:rsidRDefault="0004559F" w:rsidP="00D43D03">
      <w:pPr>
        <w:spacing w:line="360" w:lineRule="auto"/>
        <w:rPr>
          <w:rFonts w:ascii="Arial" w:hAnsi="Arial" w:cs="Arial"/>
        </w:rPr>
      </w:pPr>
    </w:p>
    <w:p w14:paraId="60C2029C" w14:textId="49CEA942" w:rsidR="0004559F" w:rsidRPr="000677F3" w:rsidRDefault="0004559F" w:rsidP="00D43D03">
      <w:pPr>
        <w:spacing w:line="360" w:lineRule="auto"/>
        <w:rPr>
          <w:rFonts w:ascii="Times New Roman" w:eastAsia="Times New Roman" w:hAnsi="Times New Roman" w:cs="Times New Roman"/>
          <w:lang w:eastAsia="en-GB"/>
        </w:rPr>
      </w:pPr>
      <w:r>
        <w:rPr>
          <w:rFonts w:ascii="Arial" w:hAnsi="Arial" w:cs="Arial"/>
        </w:rPr>
        <w:t xml:space="preserve">In contrast </w:t>
      </w:r>
      <w:r w:rsidR="00224A86">
        <w:rPr>
          <w:rFonts w:ascii="Arial" w:hAnsi="Arial" w:cs="Arial"/>
        </w:rPr>
        <w:t xml:space="preserve">to psychodynamic therapy </w:t>
      </w:r>
      <w:r w:rsidR="00F555A8">
        <w:rPr>
          <w:rFonts w:ascii="Arial" w:hAnsi="Arial" w:cs="Arial"/>
        </w:rPr>
        <w:t xml:space="preserve">the aim of </w:t>
      </w:r>
      <w:r w:rsidR="00EE1A74">
        <w:rPr>
          <w:rFonts w:ascii="Arial" w:hAnsi="Arial" w:cs="Arial"/>
        </w:rPr>
        <w:t>person-centred</w:t>
      </w:r>
      <w:r w:rsidR="00F555A8">
        <w:rPr>
          <w:rFonts w:ascii="Arial" w:hAnsi="Arial" w:cs="Arial"/>
        </w:rPr>
        <w:t xml:space="preserve"> therapy is self-actuali</w:t>
      </w:r>
      <w:r w:rsidR="004902AE">
        <w:rPr>
          <w:rFonts w:ascii="Arial" w:hAnsi="Arial" w:cs="Arial"/>
        </w:rPr>
        <w:t>s</w:t>
      </w:r>
      <w:r w:rsidR="00F555A8">
        <w:rPr>
          <w:rFonts w:ascii="Arial" w:hAnsi="Arial" w:cs="Arial"/>
        </w:rPr>
        <w:t xml:space="preserve">ation </w:t>
      </w:r>
      <w:r w:rsidR="00EF100A">
        <w:rPr>
          <w:rFonts w:ascii="Arial" w:hAnsi="Arial" w:cs="Arial"/>
        </w:rPr>
        <w:t xml:space="preserve">where the therapist </w:t>
      </w:r>
      <w:r w:rsidR="0081439E">
        <w:rPr>
          <w:rFonts w:ascii="Arial" w:hAnsi="Arial" w:cs="Arial"/>
        </w:rPr>
        <w:t>focuses on the positive belief in the client</w:t>
      </w:r>
      <w:r w:rsidR="004902AE">
        <w:rPr>
          <w:rFonts w:ascii="Arial" w:hAnsi="Arial" w:cs="Arial"/>
        </w:rPr>
        <w:t xml:space="preserve">’s ability </w:t>
      </w:r>
      <w:r w:rsidR="0081439E">
        <w:rPr>
          <w:rFonts w:ascii="Arial" w:hAnsi="Arial" w:cs="Arial"/>
        </w:rPr>
        <w:t>to self-actuali</w:t>
      </w:r>
      <w:r w:rsidR="004902AE">
        <w:rPr>
          <w:rFonts w:ascii="Arial" w:hAnsi="Arial" w:cs="Arial"/>
        </w:rPr>
        <w:t>s</w:t>
      </w:r>
      <w:r w:rsidR="0081439E">
        <w:rPr>
          <w:rFonts w:ascii="Arial" w:hAnsi="Arial" w:cs="Arial"/>
        </w:rPr>
        <w:t xml:space="preserve">e </w:t>
      </w:r>
      <w:r w:rsidR="00D779F1">
        <w:rPr>
          <w:rFonts w:ascii="Arial" w:hAnsi="Arial" w:cs="Arial"/>
        </w:rPr>
        <w:t xml:space="preserve">where-as the aim </w:t>
      </w:r>
      <w:r w:rsidR="00D779F1" w:rsidRPr="009A7E8E">
        <w:rPr>
          <w:rFonts w:ascii="Arial" w:hAnsi="Arial" w:cs="Arial"/>
        </w:rPr>
        <w:t>of psychodynamic therapy is insight</w:t>
      </w:r>
      <w:r w:rsidR="004902AE" w:rsidRPr="009A7E8E">
        <w:rPr>
          <w:rFonts w:ascii="Arial" w:hAnsi="Arial" w:cs="Arial"/>
        </w:rPr>
        <w:t xml:space="preserve"> </w:t>
      </w:r>
      <w:r w:rsidR="00A478BF" w:rsidRPr="009A7E8E">
        <w:rPr>
          <w:rFonts w:ascii="Arial" w:hAnsi="Arial" w:cs="Arial"/>
        </w:rPr>
        <w:t xml:space="preserve">and the therapist focuses on the negative </w:t>
      </w:r>
      <w:r w:rsidR="00EE1A74" w:rsidRPr="009A7E8E">
        <w:rPr>
          <w:rFonts w:ascii="Arial" w:hAnsi="Arial" w:cs="Arial"/>
        </w:rPr>
        <w:t>aspects</w:t>
      </w:r>
      <w:r w:rsidR="009A7E8E">
        <w:rPr>
          <w:rFonts w:ascii="Arial" w:hAnsi="Arial" w:cs="Arial"/>
        </w:rPr>
        <w:t xml:space="preserve"> </w:t>
      </w:r>
      <w:r w:rsidR="009A7E8E" w:rsidRPr="009A7E8E">
        <w:rPr>
          <w:rFonts w:ascii="Arial" w:eastAsia="Times New Roman" w:hAnsi="Arial" w:cs="Arial"/>
          <w:color w:val="000000"/>
          <w:lang w:eastAsia="en-GB"/>
        </w:rPr>
        <w:t>(</w:t>
      </w:r>
      <w:proofErr w:type="spellStart"/>
      <w:r w:rsidR="009A7E8E" w:rsidRPr="009A7E8E">
        <w:rPr>
          <w:rFonts w:ascii="Arial" w:eastAsia="Times New Roman" w:hAnsi="Arial" w:cs="Arial"/>
          <w:color w:val="000000"/>
          <w:lang w:eastAsia="en-GB"/>
        </w:rPr>
        <w:t>Huprich</w:t>
      </w:r>
      <w:proofErr w:type="spellEnd"/>
      <w:r w:rsidR="009A7E8E" w:rsidRPr="009A7E8E">
        <w:rPr>
          <w:rFonts w:ascii="Arial" w:eastAsia="Times New Roman" w:hAnsi="Arial" w:cs="Arial"/>
          <w:color w:val="000000"/>
          <w:lang w:eastAsia="en-GB"/>
        </w:rPr>
        <w:t>, 2009)</w:t>
      </w:r>
      <w:r w:rsidR="00A478BF">
        <w:rPr>
          <w:rFonts w:ascii="Arial" w:hAnsi="Arial" w:cs="Arial"/>
        </w:rPr>
        <w:t>.</w:t>
      </w:r>
      <w:r w:rsidR="00D6794C" w:rsidRPr="00D6794C">
        <w:rPr>
          <w:rStyle w:val="selectable"/>
          <w:color w:val="000000"/>
        </w:rPr>
        <w:t xml:space="preserve"> </w:t>
      </w:r>
      <w:proofErr w:type="spellStart"/>
      <w:r w:rsidR="00D6794C" w:rsidRPr="00D6794C">
        <w:rPr>
          <w:rFonts w:ascii="Arial" w:eastAsia="Times New Roman" w:hAnsi="Arial" w:cs="Arial"/>
          <w:color w:val="000000"/>
          <w:lang w:eastAsia="en-GB"/>
        </w:rPr>
        <w:t>Stadter</w:t>
      </w:r>
      <w:proofErr w:type="spellEnd"/>
      <w:r w:rsidR="00D6794C">
        <w:rPr>
          <w:rFonts w:ascii="Arial" w:eastAsia="Times New Roman" w:hAnsi="Arial" w:cs="Arial"/>
          <w:color w:val="000000"/>
          <w:lang w:eastAsia="en-GB"/>
        </w:rPr>
        <w:t xml:space="preserve"> (</w:t>
      </w:r>
      <w:r w:rsidR="00D6794C" w:rsidRPr="00D6794C">
        <w:rPr>
          <w:rFonts w:ascii="Arial" w:eastAsia="Times New Roman" w:hAnsi="Arial" w:cs="Arial"/>
          <w:color w:val="000000"/>
          <w:lang w:eastAsia="en-GB"/>
        </w:rPr>
        <w:t>2012)</w:t>
      </w:r>
      <w:r w:rsidR="00D6794C">
        <w:rPr>
          <w:rFonts w:ascii="Arial" w:eastAsia="Times New Roman" w:hAnsi="Arial" w:cs="Arial"/>
          <w:color w:val="000000"/>
          <w:lang w:eastAsia="en-GB"/>
        </w:rPr>
        <w:t xml:space="preserve"> implies that</w:t>
      </w:r>
      <w:r w:rsidR="00D6794C">
        <w:rPr>
          <w:rFonts w:ascii="Times New Roman" w:eastAsia="Times New Roman" w:hAnsi="Times New Roman" w:cs="Times New Roman"/>
          <w:lang w:eastAsia="en-GB"/>
        </w:rPr>
        <w:t xml:space="preserve"> </w:t>
      </w:r>
      <w:r w:rsidR="00D6794C">
        <w:rPr>
          <w:rFonts w:ascii="Arial" w:eastAsia="Times New Roman" w:hAnsi="Arial" w:cs="Arial"/>
          <w:lang w:eastAsia="en-GB"/>
        </w:rPr>
        <w:t>p</w:t>
      </w:r>
      <w:r w:rsidR="00EE1A74">
        <w:rPr>
          <w:rFonts w:ascii="Arial" w:hAnsi="Arial" w:cs="Arial"/>
        </w:rPr>
        <w:t xml:space="preserve">sychodynamic </w:t>
      </w:r>
      <w:r w:rsidR="009A69C5">
        <w:rPr>
          <w:rFonts w:ascii="Arial" w:hAnsi="Arial" w:cs="Arial"/>
        </w:rPr>
        <w:t>therapists</w:t>
      </w:r>
      <w:r w:rsidR="003B1CBE">
        <w:rPr>
          <w:rFonts w:ascii="Arial" w:hAnsi="Arial" w:cs="Arial"/>
        </w:rPr>
        <w:t xml:space="preserve"> encourage their </w:t>
      </w:r>
      <w:r w:rsidR="00F567A2">
        <w:rPr>
          <w:rFonts w:ascii="Arial" w:hAnsi="Arial" w:cs="Arial"/>
        </w:rPr>
        <w:t>clients</w:t>
      </w:r>
      <w:r w:rsidR="003B1CBE">
        <w:rPr>
          <w:rFonts w:ascii="Arial" w:hAnsi="Arial" w:cs="Arial"/>
        </w:rPr>
        <w:t xml:space="preserve"> to </w:t>
      </w:r>
      <w:r w:rsidR="00E5092E">
        <w:rPr>
          <w:rFonts w:ascii="Arial" w:hAnsi="Arial" w:cs="Arial"/>
        </w:rPr>
        <w:t xml:space="preserve">uncover childhood and past experiences to </w:t>
      </w:r>
      <w:r w:rsidR="003D3690">
        <w:rPr>
          <w:rFonts w:ascii="Arial" w:hAnsi="Arial" w:cs="Arial"/>
        </w:rPr>
        <w:t>help with their therapy</w:t>
      </w:r>
      <w:r w:rsidR="005B7FB4">
        <w:rPr>
          <w:rFonts w:ascii="Arial" w:hAnsi="Arial" w:cs="Arial"/>
        </w:rPr>
        <w:t xml:space="preserve"> however CBT disregards the past and childhood experiences as </w:t>
      </w:r>
      <w:r w:rsidR="00B87EE5">
        <w:rPr>
          <w:rFonts w:ascii="Arial" w:hAnsi="Arial" w:cs="Arial"/>
        </w:rPr>
        <w:t>CBT believes that a client should focus on a goal with only the here and now helping to adhere to that</w:t>
      </w:r>
      <w:r w:rsidR="004701D1">
        <w:rPr>
          <w:rFonts w:ascii="Arial" w:hAnsi="Arial" w:cs="Arial"/>
        </w:rPr>
        <w:t>.</w:t>
      </w:r>
      <w:r w:rsidR="00144AEF">
        <w:rPr>
          <w:rFonts w:ascii="Arial" w:hAnsi="Arial" w:cs="Arial"/>
        </w:rPr>
        <w:t xml:space="preserve"> Psychodynamic </w:t>
      </w:r>
      <w:r w:rsidR="009A4837">
        <w:rPr>
          <w:rFonts w:ascii="Arial" w:hAnsi="Arial" w:cs="Arial"/>
        </w:rPr>
        <w:t>therapists</w:t>
      </w:r>
      <w:r w:rsidR="001761FA">
        <w:rPr>
          <w:rFonts w:ascii="Arial" w:hAnsi="Arial" w:cs="Arial"/>
        </w:rPr>
        <w:t xml:space="preserve"> believe that the human’s </w:t>
      </w:r>
      <w:r w:rsidR="001E1B71">
        <w:rPr>
          <w:rFonts w:ascii="Arial" w:hAnsi="Arial" w:cs="Arial"/>
        </w:rPr>
        <w:t>p</w:t>
      </w:r>
      <w:r w:rsidR="001761FA">
        <w:rPr>
          <w:rFonts w:ascii="Arial" w:hAnsi="Arial" w:cs="Arial"/>
        </w:rPr>
        <w:t xml:space="preserve">syche is </w:t>
      </w:r>
      <w:r w:rsidR="001E1B71">
        <w:rPr>
          <w:rFonts w:ascii="Arial" w:hAnsi="Arial" w:cs="Arial"/>
        </w:rPr>
        <w:t xml:space="preserve">combined of three elements </w:t>
      </w:r>
      <w:r w:rsidR="009A69C5">
        <w:rPr>
          <w:rFonts w:ascii="Arial" w:hAnsi="Arial" w:cs="Arial"/>
        </w:rPr>
        <w:t xml:space="preserve">the id, the ego and the superego, </w:t>
      </w:r>
      <w:r w:rsidR="007B4DA3">
        <w:rPr>
          <w:rFonts w:ascii="Arial" w:hAnsi="Arial" w:cs="Arial"/>
        </w:rPr>
        <w:t xml:space="preserve">whereas CBT believes that </w:t>
      </w:r>
      <w:r w:rsidR="003370A4">
        <w:rPr>
          <w:rFonts w:ascii="Arial" w:hAnsi="Arial" w:cs="Arial"/>
        </w:rPr>
        <w:t>the clients thought process</w:t>
      </w:r>
      <w:r w:rsidR="007B4DA3">
        <w:rPr>
          <w:rFonts w:ascii="Arial" w:hAnsi="Arial" w:cs="Arial"/>
        </w:rPr>
        <w:t xml:space="preserve"> </w:t>
      </w:r>
      <w:r w:rsidR="003370A4">
        <w:rPr>
          <w:rFonts w:ascii="Arial" w:hAnsi="Arial" w:cs="Arial"/>
        </w:rPr>
        <w:t xml:space="preserve">is </w:t>
      </w:r>
      <w:r w:rsidR="00E54BC7">
        <w:rPr>
          <w:rFonts w:ascii="Arial" w:hAnsi="Arial" w:cs="Arial"/>
        </w:rPr>
        <w:t>thought</w:t>
      </w:r>
      <w:r w:rsidR="003370A4">
        <w:rPr>
          <w:rFonts w:ascii="Arial" w:hAnsi="Arial" w:cs="Arial"/>
        </w:rPr>
        <w:t xml:space="preserve"> to </w:t>
      </w:r>
      <w:r w:rsidR="00852670">
        <w:rPr>
          <w:rFonts w:ascii="Arial" w:hAnsi="Arial" w:cs="Arial"/>
        </w:rPr>
        <w:t>be</w:t>
      </w:r>
      <w:r w:rsidR="00F567A2">
        <w:rPr>
          <w:rFonts w:ascii="Arial" w:hAnsi="Arial" w:cs="Arial"/>
        </w:rPr>
        <w:t xml:space="preserve"> a learned response from external stimuli</w:t>
      </w:r>
      <w:r w:rsidR="00F614F4">
        <w:rPr>
          <w:rFonts w:ascii="Arial" w:hAnsi="Arial" w:cs="Arial"/>
        </w:rPr>
        <w:t xml:space="preserve"> (Pascoe, 2012)</w:t>
      </w:r>
      <w:r w:rsidR="00F567A2">
        <w:rPr>
          <w:rFonts w:ascii="Arial" w:hAnsi="Arial" w:cs="Arial"/>
        </w:rPr>
        <w:t>.</w:t>
      </w:r>
    </w:p>
    <w:p w14:paraId="3B3519BB" w14:textId="3E6514B9" w:rsidR="000B738C" w:rsidRDefault="000B738C" w:rsidP="00D43D03">
      <w:pPr>
        <w:spacing w:line="360" w:lineRule="auto"/>
        <w:rPr>
          <w:rFonts w:ascii="Arial" w:hAnsi="Arial" w:cs="Arial"/>
        </w:rPr>
      </w:pPr>
    </w:p>
    <w:p w14:paraId="49340966" w14:textId="7607CD07" w:rsidR="00BD4695" w:rsidRDefault="00996152" w:rsidP="00D43D03">
      <w:pPr>
        <w:spacing w:line="360" w:lineRule="auto"/>
        <w:rPr>
          <w:rFonts w:ascii="Arial" w:hAnsi="Arial" w:cs="Arial"/>
        </w:rPr>
      </w:pPr>
      <w:r>
        <w:rPr>
          <w:rFonts w:ascii="Arial" w:hAnsi="Arial" w:cs="Arial"/>
        </w:rPr>
        <w:lastRenderedPageBreak/>
        <w:t>The British Association for Counselling and Psychotherapy (BACP)</w:t>
      </w:r>
      <w:r w:rsidR="008A3F89">
        <w:rPr>
          <w:rFonts w:ascii="Arial" w:hAnsi="Arial" w:cs="Arial"/>
        </w:rPr>
        <w:t xml:space="preserve"> was founded in 1977 and is </w:t>
      </w:r>
      <w:r w:rsidR="004E33D2">
        <w:rPr>
          <w:rFonts w:ascii="Arial" w:hAnsi="Arial" w:cs="Arial"/>
        </w:rPr>
        <w:t>an</w:t>
      </w:r>
      <w:r w:rsidR="008A3F89">
        <w:rPr>
          <w:rFonts w:ascii="Arial" w:hAnsi="Arial" w:cs="Arial"/>
        </w:rPr>
        <w:t xml:space="preserve"> organisation </w:t>
      </w:r>
      <w:r w:rsidR="00194AC5">
        <w:rPr>
          <w:rFonts w:ascii="Arial" w:hAnsi="Arial" w:cs="Arial"/>
        </w:rPr>
        <w:t xml:space="preserve">that set </w:t>
      </w:r>
      <w:r w:rsidR="004E33D2">
        <w:rPr>
          <w:rFonts w:ascii="Arial" w:hAnsi="Arial" w:cs="Arial"/>
        </w:rPr>
        <w:t>standards and codes of ethics for counsellors and psychotherapists within the United Kingdom to adhere to</w:t>
      </w:r>
      <w:r w:rsidR="00315844">
        <w:rPr>
          <w:rFonts w:ascii="Arial" w:hAnsi="Arial" w:cs="Arial"/>
        </w:rPr>
        <w:t xml:space="preserve"> </w:t>
      </w:r>
      <w:r w:rsidR="00315844" w:rsidRPr="00315844">
        <w:rPr>
          <w:rFonts w:ascii="Arial" w:eastAsia="Times New Roman" w:hAnsi="Arial" w:cs="Arial"/>
          <w:color w:val="000000"/>
          <w:shd w:val="clear" w:color="auto" w:fill="FFFFFF"/>
          <w:lang w:eastAsia="en-GB"/>
        </w:rPr>
        <w:t>(Miller, 200</w:t>
      </w:r>
      <w:r w:rsidR="00315844">
        <w:rPr>
          <w:rFonts w:ascii="Arial" w:eastAsia="Times New Roman" w:hAnsi="Arial" w:cs="Arial"/>
          <w:color w:val="000000"/>
          <w:shd w:val="clear" w:color="auto" w:fill="FFFFFF"/>
          <w:lang w:eastAsia="en-GB"/>
        </w:rPr>
        <w:t>2)</w:t>
      </w:r>
      <w:r w:rsidR="004E33D2">
        <w:rPr>
          <w:rFonts w:ascii="Arial" w:hAnsi="Arial" w:cs="Arial"/>
        </w:rPr>
        <w:t>.</w:t>
      </w:r>
      <w:r w:rsidR="00E463CA">
        <w:rPr>
          <w:rFonts w:ascii="Arial" w:hAnsi="Arial" w:cs="Arial"/>
        </w:rPr>
        <w:t xml:space="preserve"> </w:t>
      </w:r>
      <w:r w:rsidR="00091406" w:rsidRPr="00091406">
        <w:rPr>
          <w:rFonts w:ascii="Arial" w:eastAsia="Times New Roman" w:hAnsi="Arial" w:cs="Arial"/>
          <w:color w:val="000000"/>
          <w:shd w:val="clear" w:color="auto" w:fill="FFFFFF"/>
          <w:lang w:eastAsia="en-GB"/>
        </w:rPr>
        <w:t xml:space="preserve">Bond </w:t>
      </w:r>
      <w:r w:rsidR="00091406">
        <w:rPr>
          <w:rFonts w:ascii="Arial" w:eastAsia="Times New Roman" w:hAnsi="Arial" w:cs="Arial"/>
          <w:color w:val="000000"/>
          <w:shd w:val="clear" w:color="auto" w:fill="FFFFFF"/>
          <w:lang w:eastAsia="en-GB"/>
        </w:rPr>
        <w:t>(</w:t>
      </w:r>
      <w:r w:rsidR="00091406" w:rsidRPr="00091406">
        <w:rPr>
          <w:rFonts w:ascii="Arial" w:eastAsia="Times New Roman" w:hAnsi="Arial" w:cs="Arial"/>
          <w:color w:val="000000"/>
          <w:shd w:val="clear" w:color="auto" w:fill="FFFFFF"/>
          <w:lang w:eastAsia="en-GB"/>
        </w:rPr>
        <w:t>2010)</w:t>
      </w:r>
      <w:r w:rsidR="00091406">
        <w:rPr>
          <w:rFonts w:ascii="Arial" w:eastAsia="Times New Roman" w:hAnsi="Arial" w:cs="Arial"/>
          <w:color w:val="000000"/>
          <w:shd w:val="clear" w:color="auto" w:fill="FFFFFF"/>
          <w:lang w:eastAsia="en-GB"/>
        </w:rPr>
        <w:t xml:space="preserve"> suggests that t</w:t>
      </w:r>
      <w:r w:rsidR="0098131D">
        <w:rPr>
          <w:rFonts w:ascii="Arial" w:hAnsi="Arial" w:cs="Arial"/>
        </w:rPr>
        <w:t xml:space="preserve">he main purpose </w:t>
      </w:r>
      <w:r w:rsidR="001A068A">
        <w:rPr>
          <w:rFonts w:ascii="Arial" w:hAnsi="Arial" w:cs="Arial"/>
        </w:rPr>
        <w:t>o</w:t>
      </w:r>
      <w:r w:rsidR="0098131D">
        <w:rPr>
          <w:rFonts w:ascii="Arial" w:hAnsi="Arial" w:cs="Arial"/>
        </w:rPr>
        <w:t xml:space="preserve">f BACP </w:t>
      </w:r>
      <w:r w:rsidR="00EE73C0">
        <w:rPr>
          <w:rFonts w:ascii="Arial" w:hAnsi="Arial" w:cs="Arial"/>
        </w:rPr>
        <w:t xml:space="preserve">is to provide </w:t>
      </w:r>
      <w:r w:rsidR="001A068A">
        <w:rPr>
          <w:rFonts w:ascii="Arial" w:hAnsi="Arial" w:cs="Arial"/>
        </w:rPr>
        <w:t xml:space="preserve">registered counsellors and psychotherapist’s that </w:t>
      </w:r>
      <w:r w:rsidR="00300CD8">
        <w:rPr>
          <w:rFonts w:ascii="Arial" w:hAnsi="Arial" w:cs="Arial"/>
        </w:rPr>
        <w:t xml:space="preserve">provide high standards of professionalism and good </w:t>
      </w:r>
      <w:r w:rsidR="00FE4DBF">
        <w:rPr>
          <w:rFonts w:ascii="Arial" w:hAnsi="Arial" w:cs="Arial"/>
        </w:rPr>
        <w:t>practice for the general public and employer</w:t>
      </w:r>
      <w:r w:rsidR="00BD4BDC">
        <w:rPr>
          <w:rFonts w:ascii="Arial" w:hAnsi="Arial" w:cs="Arial"/>
        </w:rPr>
        <w:t xml:space="preserve">s, the BACP register was the first to be </w:t>
      </w:r>
      <w:r w:rsidR="00695FF9">
        <w:rPr>
          <w:rFonts w:ascii="Arial" w:hAnsi="Arial" w:cs="Arial"/>
        </w:rPr>
        <w:t>approved by the Professional Standards Authority for Health and Social Care.</w:t>
      </w:r>
      <w:r w:rsidR="00220032" w:rsidRPr="00220032">
        <w:rPr>
          <w:rFonts w:ascii="Arial" w:hAnsi="Arial" w:cs="Arial"/>
          <w:color w:val="000000"/>
          <w:sz w:val="20"/>
          <w:szCs w:val="20"/>
          <w:shd w:val="clear" w:color="auto" w:fill="FFFFFF"/>
        </w:rPr>
        <w:t xml:space="preserve"> </w:t>
      </w:r>
      <w:proofErr w:type="spellStart"/>
      <w:r w:rsidR="00220032" w:rsidRPr="00220032">
        <w:rPr>
          <w:rFonts w:ascii="Arial" w:eastAsia="Times New Roman" w:hAnsi="Arial" w:cs="Arial"/>
          <w:color w:val="000000"/>
          <w:shd w:val="clear" w:color="auto" w:fill="FFFFFF"/>
          <w:lang w:eastAsia="en-GB"/>
        </w:rPr>
        <w:t>Mitchels</w:t>
      </w:r>
      <w:proofErr w:type="spellEnd"/>
      <w:r w:rsidR="00220032" w:rsidRPr="00220032">
        <w:rPr>
          <w:rFonts w:ascii="Arial" w:eastAsia="Times New Roman" w:hAnsi="Arial" w:cs="Arial"/>
          <w:color w:val="000000"/>
          <w:shd w:val="clear" w:color="auto" w:fill="FFFFFF"/>
          <w:lang w:eastAsia="en-GB"/>
        </w:rPr>
        <w:t xml:space="preserve"> and Bond </w:t>
      </w:r>
      <w:r w:rsidR="00220032">
        <w:rPr>
          <w:rFonts w:ascii="Arial" w:eastAsia="Times New Roman" w:hAnsi="Arial" w:cs="Arial"/>
          <w:color w:val="000000"/>
          <w:shd w:val="clear" w:color="auto" w:fill="FFFFFF"/>
          <w:lang w:eastAsia="en-GB"/>
        </w:rPr>
        <w:t>(</w:t>
      </w:r>
      <w:r w:rsidR="00220032" w:rsidRPr="00220032">
        <w:rPr>
          <w:rFonts w:ascii="Arial" w:eastAsia="Times New Roman" w:hAnsi="Arial" w:cs="Arial"/>
          <w:color w:val="000000"/>
          <w:shd w:val="clear" w:color="auto" w:fill="FFFFFF"/>
          <w:lang w:eastAsia="en-GB"/>
        </w:rPr>
        <w:t>2011)</w:t>
      </w:r>
      <w:r w:rsidR="00220032">
        <w:rPr>
          <w:rFonts w:ascii="Arial" w:eastAsia="Times New Roman" w:hAnsi="Arial" w:cs="Arial"/>
          <w:color w:val="000000"/>
          <w:shd w:val="clear" w:color="auto" w:fill="FFFFFF"/>
          <w:lang w:eastAsia="en-GB"/>
        </w:rPr>
        <w:t xml:space="preserve"> advise that</w:t>
      </w:r>
      <w:r w:rsidR="00220032">
        <w:rPr>
          <w:rFonts w:ascii="Times New Roman" w:eastAsia="Times New Roman" w:hAnsi="Times New Roman" w:cs="Times New Roman"/>
          <w:lang w:eastAsia="en-GB"/>
        </w:rPr>
        <w:t xml:space="preserve"> </w:t>
      </w:r>
      <w:r w:rsidR="00BD4695">
        <w:rPr>
          <w:rFonts w:ascii="Arial" w:hAnsi="Arial" w:cs="Arial"/>
        </w:rPr>
        <w:t xml:space="preserve">BACP have a significant high standard that counsellors and </w:t>
      </w:r>
      <w:r w:rsidR="00D31140">
        <w:rPr>
          <w:rFonts w:ascii="Arial" w:hAnsi="Arial" w:cs="Arial"/>
        </w:rPr>
        <w:t>psychotherapists</w:t>
      </w:r>
      <w:r w:rsidR="00BD4695">
        <w:rPr>
          <w:rFonts w:ascii="Arial" w:hAnsi="Arial" w:cs="Arial"/>
        </w:rPr>
        <w:t xml:space="preserve"> </w:t>
      </w:r>
      <w:r w:rsidR="00136D49">
        <w:rPr>
          <w:rFonts w:ascii="Arial" w:hAnsi="Arial" w:cs="Arial"/>
        </w:rPr>
        <w:t>must meet</w:t>
      </w:r>
      <w:r w:rsidR="002E61A7">
        <w:rPr>
          <w:rFonts w:ascii="Arial" w:hAnsi="Arial" w:cs="Arial"/>
        </w:rPr>
        <w:t xml:space="preserve">, one of these standards that counsellors must adhere to </w:t>
      </w:r>
      <w:r w:rsidR="00272EC4">
        <w:rPr>
          <w:rFonts w:ascii="Arial" w:hAnsi="Arial" w:cs="Arial"/>
        </w:rPr>
        <w:t xml:space="preserve">one of these being values, </w:t>
      </w:r>
      <w:r w:rsidR="00A149F6">
        <w:rPr>
          <w:rFonts w:ascii="Arial" w:hAnsi="Arial" w:cs="Arial"/>
        </w:rPr>
        <w:t xml:space="preserve">the counsellor would provide </w:t>
      </w:r>
      <w:r w:rsidR="006E359B">
        <w:rPr>
          <w:rFonts w:ascii="Arial" w:hAnsi="Arial" w:cs="Arial"/>
        </w:rPr>
        <w:t xml:space="preserve">a commitment to having respect for the </w:t>
      </w:r>
      <w:r w:rsidR="00D31140">
        <w:rPr>
          <w:rFonts w:ascii="Arial" w:hAnsi="Arial" w:cs="Arial"/>
        </w:rPr>
        <w:t>client’s</w:t>
      </w:r>
      <w:r w:rsidR="006E359B">
        <w:rPr>
          <w:rFonts w:ascii="Arial" w:hAnsi="Arial" w:cs="Arial"/>
        </w:rPr>
        <w:t xml:space="preserve"> rights and dignity</w:t>
      </w:r>
      <w:r w:rsidR="00B05802">
        <w:rPr>
          <w:rFonts w:ascii="Arial" w:hAnsi="Arial" w:cs="Arial"/>
        </w:rPr>
        <w:t xml:space="preserve">, </w:t>
      </w:r>
      <w:r w:rsidR="009417A2">
        <w:rPr>
          <w:rFonts w:ascii="Arial" w:hAnsi="Arial" w:cs="Arial"/>
        </w:rPr>
        <w:t>protecting the safety of clients</w:t>
      </w:r>
      <w:r w:rsidR="003153D0">
        <w:rPr>
          <w:rFonts w:ascii="Arial" w:hAnsi="Arial" w:cs="Arial"/>
        </w:rPr>
        <w:t xml:space="preserve"> (</w:t>
      </w:r>
      <w:r w:rsidR="003153D0" w:rsidRPr="003153D0">
        <w:rPr>
          <w:rFonts w:ascii="Arial" w:eastAsia="Times New Roman" w:hAnsi="Arial" w:cs="Arial"/>
          <w:color w:val="000000"/>
          <w:shd w:val="clear" w:color="auto" w:fill="FFFFFF"/>
          <w:lang w:eastAsia="en-GB"/>
        </w:rPr>
        <w:t>Roberts, 1997)</w:t>
      </w:r>
      <w:r w:rsidR="00D31140">
        <w:rPr>
          <w:rFonts w:ascii="Arial" w:hAnsi="Arial" w:cs="Arial"/>
        </w:rPr>
        <w:t xml:space="preserve">. By showing values to a client </w:t>
      </w:r>
      <w:r w:rsidR="007B0110">
        <w:rPr>
          <w:rFonts w:ascii="Arial" w:hAnsi="Arial" w:cs="Arial"/>
        </w:rPr>
        <w:t>the</w:t>
      </w:r>
      <w:r w:rsidR="00061125">
        <w:rPr>
          <w:rFonts w:ascii="Arial" w:hAnsi="Arial" w:cs="Arial"/>
        </w:rPr>
        <w:t>se can</w:t>
      </w:r>
      <w:r w:rsidR="007B0110">
        <w:rPr>
          <w:rFonts w:ascii="Arial" w:hAnsi="Arial" w:cs="Arial"/>
        </w:rPr>
        <w:t xml:space="preserve"> represent good practice </w:t>
      </w:r>
      <w:r w:rsidR="003A0CA7">
        <w:rPr>
          <w:rFonts w:ascii="Arial" w:hAnsi="Arial" w:cs="Arial"/>
        </w:rPr>
        <w:t xml:space="preserve">to the </w:t>
      </w:r>
      <w:r w:rsidR="00061125">
        <w:rPr>
          <w:rFonts w:ascii="Arial" w:hAnsi="Arial" w:cs="Arial"/>
        </w:rPr>
        <w:t>counsellor’s</w:t>
      </w:r>
      <w:r w:rsidR="003A0CA7">
        <w:rPr>
          <w:rFonts w:ascii="Arial" w:hAnsi="Arial" w:cs="Arial"/>
        </w:rPr>
        <w:t xml:space="preserve"> client and can gain the client’s trust from doing so.</w:t>
      </w:r>
      <w:r w:rsidR="0041781B">
        <w:rPr>
          <w:rFonts w:ascii="Arial" w:hAnsi="Arial" w:cs="Arial"/>
        </w:rPr>
        <w:t xml:space="preserve"> </w:t>
      </w:r>
      <w:r w:rsidR="00910E9F" w:rsidRPr="00910E9F">
        <w:rPr>
          <w:rFonts w:ascii="Arial" w:eastAsia="Times New Roman" w:hAnsi="Arial" w:cs="Arial"/>
          <w:color w:val="000000"/>
          <w:shd w:val="clear" w:color="auto" w:fill="FFFFFF"/>
          <w:lang w:eastAsia="en-GB"/>
        </w:rPr>
        <w:t xml:space="preserve">Kirschenbaum </w:t>
      </w:r>
      <w:r w:rsidR="00910E9F">
        <w:rPr>
          <w:rFonts w:ascii="Arial" w:eastAsia="Times New Roman" w:hAnsi="Arial" w:cs="Arial"/>
          <w:color w:val="000000"/>
          <w:shd w:val="clear" w:color="auto" w:fill="FFFFFF"/>
          <w:lang w:eastAsia="en-GB"/>
        </w:rPr>
        <w:t>(</w:t>
      </w:r>
      <w:r w:rsidR="00910E9F" w:rsidRPr="00910E9F">
        <w:rPr>
          <w:rFonts w:ascii="Arial" w:eastAsia="Times New Roman" w:hAnsi="Arial" w:cs="Arial"/>
          <w:color w:val="000000"/>
          <w:shd w:val="clear" w:color="auto" w:fill="FFFFFF"/>
          <w:lang w:eastAsia="en-GB"/>
        </w:rPr>
        <w:t>2015)</w:t>
      </w:r>
      <w:r w:rsidR="00910E9F">
        <w:rPr>
          <w:rFonts w:ascii="Arial" w:eastAsia="Times New Roman" w:hAnsi="Arial" w:cs="Arial"/>
          <w:color w:val="000000"/>
          <w:shd w:val="clear" w:color="auto" w:fill="FFFFFF"/>
          <w:lang w:eastAsia="en-GB"/>
        </w:rPr>
        <w:t xml:space="preserve"> advise t</w:t>
      </w:r>
      <w:r w:rsidR="000015AC">
        <w:rPr>
          <w:rFonts w:ascii="Arial" w:hAnsi="Arial" w:cs="Arial"/>
        </w:rPr>
        <w:t xml:space="preserve">here are </w:t>
      </w:r>
      <w:r w:rsidR="00B67C23">
        <w:rPr>
          <w:rFonts w:ascii="Arial" w:hAnsi="Arial" w:cs="Arial"/>
        </w:rPr>
        <w:t>5 basic</w:t>
      </w:r>
      <w:r w:rsidR="000015AC">
        <w:rPr>
          <w:rFonts w:ascii="Arial" w:hAnsi="Arial" w:cs="Arial"/>
        </w:rPr>
        <w:t xml:space="preserve"> ethical principles in counselling that include; beneficence</w:t>
      </w:r>
      <w:r w:rsidR="002C4196">
        <w:rPr>
          <w:rFonts w:ascii="Arial" w:hAnsi="Arial" w:cs="Arial"/>
        </w:rPr>
        <w:t xml:space="preserve">, this means that the counsellor </w:t>
      </w:r>
      <w:r w:rsidR="003E4DDA">
        <w:rPr>
          <w:rFonts w:ascii="Arial" w:hAnsi="Arial" w:cs="Arial"/>
        </w:rPr>
        <w:t xml:space="preserve">will have the best interests of the client based on </w:t>
      </w:r>
      <w:r w:rsidR="00CF7719">
        <w:rPr>
          <w:rFonts w:ascii="Arial" w:hAnsi="Arial" w:cs="Arial"/>
        </w:rPr>
        <w:t>the counsellor’s professional assessment</w:t>
      </w:r>
      <w:r w:rsidR="0073657F">
        <w:rPr>
          <w:rFonts w:ascii="Arial" w:hAnsi="Arial" w:cs="Arial"/>
        </w:rPr>
        <w:t xml:space="preserve">. The second ethical principle is </w:t>
      </w:r>
      <w:r w:rsidR="00236A32">
        <w:rPr>
          <w:rFonts w:ascii="Arial" w:hAnsi="Arial" w:cs="Arial"/>
        </w:rPr>
        <w:t>non-maleficence</w:t>
      </w:r>
      <w:r w:rsidR="00571DB5">
        <w:rPr>
          <w:rFonts w:ascii="Arial" w:hAnsi="Arial" w:cs="Arial"/>
        </w:rPr>
        <w:t xml:space="preserve">, this meaning for the counsellor to </w:t>
      </w:r>
      <w:r w:rsidR="00EB64FD">
        <w:rPr>
          <w:rFonts w:ascii="Arial" w:hAnsi="Arial" w:cs="Arial"/>
        </w:rPr>
        <w:t xml:space="preserve">not reach harm to the client or inflicting the least possible harm </w:t>
      </w:r>
      <w:r w:rsidR="00FE235A">
        <w:rPr>
          <w:rFonts w:ascii="Arial" w:hAnsi="Arial" w:cs="Arial"/>
        </w:rPr>
        <w:t xml:space="preserve">to their client when reaching the most beneficial outcome. </w:t>
      </w:r>
      <w:r w:rsidR="0083796A">
        <w:rPr>
          <w:rFonts w:ascii="Arial" w:hAnsi="Arial" w:cs="Arial"/>
        </w:rPr>
        <w:t>The third fundamental principle is autonomy</w:t>
      </w:r>
      <w:r w:rsidR="0012125B">
        <w:rPr>
          <w:rFonts w:ascii="Arial" w:hAnsi="Arial" w:cs="Arial"/>
        </w:rPr>
        <w:t xml:space="preserve">, this addresses the </w:t>
      </w:r>
      <w:r w:rsidR="00BB113C">
        <w:rPr>
          <w:rFonts w:ascii="Arial" w:hAnsi="Arial" w:cs="Arial"/>
        </w:rPr>
        <w:t>client’s</w:t>
      </w:r>
      <w:r w:rsidR="0012125B">
        <w:rPr>
          <w:rFonts w:ascii="Arial" w:hAnsi="Arial" w:cs="Arial"/>
        </w:rPr>
        <w:t xml:space="preserve"> independence</w:t>
      </w:r>
      <w:r w:rsidR="006F3D9B">
        <w:rPr>
          <w:rFonts w:ascii="Arial" w:hAnsi="Arial" w:cs="Arial"/>
        </w:rPr>
        <w:t xml:space="preserve">, the counsellor would encourage the client </w:t>
      </w:r>
      <w:r w:rsidR="00AB3C49">
        <w:rPr>
          <w:rFonts w:ascii="Arial" w:hAnsi="Arial" w:cs="Arial"/>
        </w:rPr>
        <w:t>to act on their own values and make their own decisions when appropriate to do so</w:t>
      </w:r>
      <w:r w:rsidR="0064000C" w:rsidRPr="0064000C">
        <w:rPr>
          <w:rFonts w:ascii="Arial" w:hAnsi="Arial" w:cs="Arial"/>
          <w:color w:val="000000"/>
          <w:sz w:val="20"/>
          <w:szCs w:val="20"/>
          <w:shd w:val="clear" w:color="auto" w:fill="FFFFFF"/>
        </w:rPr>
        <w:t xml:space="preserve"> </w:t>
      </w:r>
      <w:r w:rsidR="00C8062B">
        <w:rPr>
          <w:rFonts w:ascii="Arial" w:hAnsi="Arial" w:cs="Arial"/>
          <w:color w:val="000000"/>
          <w:shd w:val="clear" w:color="auto" w:fill="FFFFFF"/>
        </w:rPr>
        <w:t>(</w:t>
      </w:r>
      <w:proofErr w:type="spellStart"/>
      <w:r w:rsidR="0064000C" w:rsidRPr="0064000C">
        <w:rPr>
          <w:rFonts w:ascii="Arial" w:eastAsia="Times New Roman" w:hAnsi="Arial" w:cs="Arial"/>
          <w:color w:val="000000"/>
          <w:shd w:val="clear" w:color="auto" w:fill="FFFFFF"/>
          <w:lang w:eastAsia="en-GB"/>
        </w:rPr>
        <w:t>Bufacchi</w:t>
      </w:r>
      <w:proofErr w:type="spellEnd"/>
      <w:r w:rsidR="0064000C" w:rsidRPr="0064000C">
        <w:rPr>
          <w:rFonts w:ascii="Arial" w:eastAsia="Times New Roman" w:hAnsi="Arial" w:cs="Arial"/>
          <w:color w:val="000000"/>
          <w:shd w:val="clear" w:color="auto" w:fill="FFFFFF"/>
          <w:lang w:eastAsia="en-GB"/>
        </w:rPr>
        <w:t>, 2020)</w:t>
      </w:r>
      <w:r w:rsidR="00AB3C49">
        <w:rPr>
          <w:rFonts w:ascii="Arial" w:hAnsi="Arial" w:cs="Arial"/>
        </w:rPr>
        <w:t>.</w:t>
      </w:r>
      <w:r w:rsidR="00BB113C">
        <w:rPr>
          <w:rFonts w:ascii="Arial" w:hAnsi="Arial" w:cs="Arial"/>
        </w:rPr>
        <w:t xml:space="preserve"> The fourth principle is thought to be </w:t>
      </w:r>
      <w:r w:rsidR="009B1F26">
        <w:rPr>
          <w:rFonts w:ascii="Arial" w:hAnsi="Arial" w:cs="Arial"/>
        </w:rPr>
        <w:t xml:space="preserve">justice, this requires the counsellor to </w:t>
      </w:r>
      <w:r w:rsidR="00843C00">
        <w:rPr>
          <w:rFonts w:ascii="Arial" w:hAnsi="Arial" w:cs="Arial"/>
        </w:rPr>
        <w:t>respect a client’s human-rights and dignity. The fi</w:t>
      </w:r>
      <w:r w:rsidR="00494152">
        <w:rPr>
          <w:rFonts w:ascii="Arial" w:hAnsi="Arial" w:cs="Arial"/>
        </w:rPr>
        <w:t xml:space="preserve">fth principal being </w:t>
      </w:r>
      <w:r w:rsidR="00EC1703">
        <w:rPr>
          <w:rFonts w:ascii="Arial" w:hAnsi="Arial" w:cs="Arial"/>
        </w:rPr>
        <w:t>confidentiality</w:t>
      </w:r>
      <w:r w:rsidR="006E04D6">
        <w:rPr>
          <w:rFonts w:ascii="Arial" w:hAnsi="Arial" w:cs="Arial"/>
        </w:rPr>
        <w:t xml:space="preserve">, confidentiality is an important ethical principle in counselling to gain </w:t>
      </w:r>
      <w:r w:rsidR="00A40920">
        <w:rPr>
          <w:rFonts w:ascii="Arial" w:hAnsi="Arial" w:cs="Arial"/>
        </w:rPr>
        <w:t xml:space="preserve">a client’s trust however, </w:t>
      </w:r>
      <w:r w:rsidR="00777F3F">
        <w:rPr>
          <w:rFonts w:ascii="Arial" w:hAnsi="Arial" w:cs="Arial"/>
        </w:rPr>
        <w:t>there are times that confidentiality needs to be broken</w:t>
      </w:r>
      <w:r w:rsidR="005751B1">
        <w:rPr>
          <w:rFonts w:ascii="Arial" w:hAnsi="Arial" w:cs="Arial"/>
        </w:rPr>
        <w:t xml:space="preserve">. Confidentiality can be broken when </w:t>
      </w:r>
      <w:r w:rsidR="00213250">
        <w:rPr>
          <w:rFonts w:ascii="Arial" w:hAnsi="Arial" w:cs="Arial"/>
        </w:rPr>
        <w:t>the counsellor is concerned for the safety of the client or anyone else</w:t>
      </w:r>
      <w:r w:rsidR="00962103">
        <w:rPr>
          <w:rFonts w:ascii="Arial" w:hAnsi="Arial" w:cs="Arial"/>
        </w:rPr>
        <w:t xml:space="preserve"> or </w:t>
      </w:r>
      <w:r w:rsidR="00BB5478">
        <w:rPr>
          <w:rFonts w:ascii="Arial" w:hAnsi="Arial" w:cs="Arial"/>
        </w:rPr>
        <w:t>summoned by a court of law</w:t>
      </w:r>
      <w:r w:rsidR="00642EDD" w:rsidRPr="00642EDD">
        <w:rPr>
          <w:rFonts w:ascii="Arial" w:hAnsi="Arial" w:cs="Arial"/>
          <w:color w:val="000000"/>
          <w:sz w:val="20"/>
          <w:szCs w:val="20"/>
          <w:shd w:val="clear" w:color="auto" w:fill="FFFFFF"/>
        </w:rPr>
        <w:t xml:space="preserve"> </w:t>
      </w:r>
      <w:r w:rsidR="00642EDD" w:rsidRPr="00642EDD">
        <w:rPr>
          <w:rFonts w:ascii="Arial" w:eastAsia="Times New Roman" w:hAnsi="Arial" w:cs="Arial"/>
          <w:color w:val="000000"/>
          <w:shd w:val="clear" w:color="auto" w:fill="FFFFFF"/>
          <w:lang w:eastAsia="en-GB"/>
        </w:rPr>
        <w:t>(Bond, 2015)</w:t>
      </w:r>
      <w:r w:rsidR="00962103">
        <w:rPr>
          <w:rFonts w:ascii="Arial" w:hAnsi="Arial" w:cs="Arial"/>
        </w:rPr>
        <w:t>.</w:t>
      </w:r>
    </w:p>
    <w:p w14:paraId="24517065" w14:textId="63518711" w:rsidR="00DF2A57" w:rsidRDefault="00DF2A57" w:rsidP="00477B0D">
      <w:pPr>
        <w:spacing w:line="360" w:lineRule="auto"/>
        <w:rPr>
          <w:rFonts w:ascii="Arial" w:hAnsi="Arial" w:cs="Arial"/>
        </w:rPr>
      </w:pPr>
    </w:p>
    <w:p w14:paraId="54E62ED0" w14:textId="07B55D64" w:rsidR="001F7597" w:rsidRDefault="00472F61" w:rsidP="0070036F">
      <w:pPr>
        <w:spacing w:line="360" w:lineRule="auto"/>
        <w:rPr>
          <w:rFonts w:ascii="Arial" w:eastAsia="Times New Roman" w:hAnsi="Arial" w:cs="Arial"/>
          <w:color w:val="000000"/>
          <w:shd w:val="clear" w:color="auto" w:fill="FFFFFF"/>
          <w:lang w:eastAsia="en-GB"/>
        </w:rPr>
      </w:pPr>
      <w:r>
        <w:rPr>
          <w:rFonts w:ascii="Arial" w:hAnsi="Arial" w:cs="Arial"/>
        </w:rPr>
        <w:t>When addressing offending behaviour within the probation service CBT and its techniques ha</w:t>
      </w:r>
      <w:r w:rsidR="00904AB3">
        <w:rPr>
          <w:rFonts w:ascii="Arial" w:hAnsi="Arial" w:cs="Arial"/>
        </w:rPr>
        <w:t xml:space="preserve">ve found to be the most used </w:t>
      </w:r>
      <w:r w:rsidR="00FB155A">
        <w:rPr>
          <w:rFonts w:ascii="Arial" w:hAnsi="Arial" w:cs="Arial"/>
        </w:rPr>
        <w:t xml:space="preserve">as it is thought that </w:t>
      </w:r>
      <w:r w:rsidR="00932F62">
        <w:rPr>
          <w:rFonts w:ascii="Arial" w:hAnsi="Arial" w:cs="Arial"/>
        </w:rPr>
        <w:t xml:space="preserve">by using CBT </w:t>
      </w:r>
      <w:r w:rsidR="002B503D">
        <w:rPr>
          <w:rFonts w:ascii="Arial" w:hAnsi="Arial" w:cs="Arial"/>
        </w:rPr>
        <w:t xml:space="preserve">skills it aims for the offender to gain </w:t>
      </w:r>
      <w:r w:rsidR="00DA1E66">
        <w:rPr>
          <w:rFonts w:ascii="Arial" w:hAnsi="Arial" w:cs="Arial"/>
        </w:rPr>
        <w:t xml:space="preserve">personal responsibility for the </w:t>
      </w:r>
      <w:r w:rsidR="004F1364">
        <w:rPr>
          <w:rFonts w:ascii="Arial" w:hAnsi="Arial" w:cs="Arial"/>
        </w:rPr>
        <w:t>offender’s</w:t>
      </w:r>
      <w:r w:rsidR="00DA1E66">
        <w:rPr>
          <w:rFonts w:ascii="Arial" w:hAnsi="Arial" w:cs="Arial"/>
        </w:rPr>
        <w:t xml:space="preserve"> own behaviour</w:t>
      </w:r>
      <w:r w:rsidR="00766488">
        <w:rPr>
          <w:rFonts w:ascii="Arial" w:hAnsi="Arial" w:cs="Arial"/>
        </w:rPr>
        <w:t xml:space="preserve"> </w:t>
      </w:r>
      <w:r w:rsidR="003C4BED" w:rsidRPr="003C4BED">
        <w:rPr>
          <w:rFonts w:ascii="Arial" w:eastAsia="Times New Roman" w:hAnsi="Arial" w:cs="Arial"/>
          <w:color w:val="000000"/>
          <w:shd w:val="clear" w:color="auto" w:fill="FFFFFF"/>
          <w:lang w:eastAsia="en-GB"/>
        </w:rPr>
        <w:t>(</w:t>
      </w:r>
      <w:proofErr w:type="spellStart"/>
      <w:r w:rsidR="003C4BED" w:rsidRPr="003C4BED">
        <w:rPr>
          <w:rFonts w:ascii="Arial" w:eastAsia="Times New Roman" w:hAnsi="Arial" w:cs="Arial"/>
          <w:color w:val="000000"/>
          <w:shd w:val="clear" w:color="auto" w:fill="FFFFFF"/>
          <w:lang w:eastAsia="en-GB"/>
        </w:rPr>
        <w:t>Wonyoung</w:t>
      </w:r>
      <w:proofErr w:type="spellEnd"/>
      <w:r w:rsidR="003C4BED" w:rsidRPr="003C4BED">
        <w:rPr>
          <w:rFonts w:ascii="Arial" w:eastAsia="Times New Roman" w:hAnsi="Arial" w:cs="Arial"/>
          <w:color w:val="000000"/>
          <w:shd w:val="clear" w:color="auto" w:fill="FFFFFF"/>
          <w:lang w:eastAsia="en-GB"/>
        </w:rPr>
        <w:t xml:space="preserve"> Song, </w:t>
      </w:r>
      <w:proofErr w:type="spellStart"/>
      <w:r w:rsidR="003C4BED" w:rsidRPr="003C4BED">
        <w:rPr>
          <w:rFonts w:ascii="Malgun Gothic" w:eastAsia="Malgun Gothic" w:hAnsi="Malgun Gothic" w:cs="Malgun Gothic"/>
          <w:color w:val="000000"/>
          <w:shd w:val="clear" w:color="auto" w:fill="FFFFFF"/>
          <w:lang w:eastAsia="en-GB"/>
        </w:rPr>
        <w:t>신의진</w:t>
      </w:r>
      <w:proofErr w:type="spellEnd"/>
      <w:r w:rsidR="003C4BED" w:rsidRPr="003C4BED">
        <w:rPr>
          <w:rFonts w:ascii="Arial" w:eastAsia="Times New Roman" w:hAnsi="Arial" w:cs="Arial"/>
          <w:color w:val="000000"/>
          <w:shd w:val="clear" w:color="auto" w:fill="FFFFFF"/>
          <w:lang w:eastAsia="en-GB"/>
        </w:rPr>
        <w:t xml:space="preserve"> and </w:t>
      </w:r>
      <w:proofErr w:type="spellStart"/>
      <w:r w:rsidR="003C4BED" w:rsidRPr="003C4BED">
        <w:rPr>
          <w:rFonts w:ascii="Malgun Gothic" w:eastAsia="Malgun Gothic" w:hAnsi="Malgun Gothic" w:cs="Malgun Gothic"/>
          <w:color w:val="000000"/>
          <w:shd w:val="clear" w:color="auto" w:fill="FFFFFF"/>
          <w:lang w:eastAsia="en-GB"/>
        </w:rPr>
        <w:t>노일</w:t>
      </w:r>
      <w:proofErr w:type="spellEnd"/>
      <w:r w:rsidR="003C4BED" w:rsidRPr="003C4BED">
        <w:rPr>
          <w:rFonts w:ascii="Malgun Gothic" w:eastAsia="Malgun Gothic" w:hAnsi="Malgun Gothic" w:cs="Malgun Gothic"/>
          <w:color w:val="000000"/>
          <w:shd w:val="clear" w:color="auto" w:fill="FFFFFF"/>
          <w:lang w:eastAsia="en-GB"/>
        </w:rPr>
        <w:t>석</w:t>
      </w:r>
      <w:r w:rsidR="003C4BED" w:rsidRPr="003C4BED">
        <w:rPr>
          <w:rFonts w:ascii="Arial" w:eastAsia="Times New Roman" w:hAnsi="Arial" w:cs="Arial"/>
          <w:color w:val="000000"/>
          <w:shd w:val="clear" w:color="auto" w:fill="FFFFFF"/>
          <w:lang w:eastAsia="en-GB"/>
        </w:rPr>
        <w:t>, 2013)</w:t>
      </w:r>
      <w:r w:rsidR="00DA1E66">
        <w:rPr>
          <w:rFonts w:ascii="Arial" w:hAnsi="Arial" w:cs="Arial"/>
        </w:rPr>
        <w:t xml:space="preserve">. </w:t>
      </w:r>
      <w:r w:rsidR="00FE36D7" w:rsidRPr="00FE36D7">
        <w:rPr>
          <w:rFonts w:ascii="Arial" w:hAnsi="Arial" w:cs="Arial"/>
          <w:color w:val="000000"/>
          <w:shd w:val="clear" w:color="auto" w:fill="FFFFFF"/>
        </w:rPr>
        <w:t xml:space="preserve">Mpofu, </w:t>
      </w:r>
      <w:proofErr w:type="spellStart"/>
      <w:r w:rsidR="00FE36D7" w:rsidRPr="00FE36D7">
        <w:rPr>
          <w:rFonts w:ascii="Arial" w:hAnsi="Arial" w:cs="Arial"/>
          <w:color w:val="000000"/>
          <w:shd w:val="clear" w:color="auto" w:fill="FFFFFF"/>
        </w:rPr>
        <w:t>Athanasou</w:t>
      </w:r>
      <w:proofErr w:type="spellEnd"/>
      <w:r w:rsidR="00FE36D7" w:rsidRPr="00FE36D7">
        <w:rPr>
          <w:rFonts w:ascii="Arial" w:hAnsi="Arial" w:cs="Arial"/>
          <w:color w:val="000000"/>
          <w:shd w:val="clear" w:color="auto" w:fill="FFFFFF"/>
        </w:rPr>
        <w:t xml:space="preserve">, </w:t>
      </w:r>
      <w:proofErr w:type="spellStart"/>
      <w:r w:rsidR="00FE36D7" w:rsidRPr="00FE36D7">
        <w:rPr>
          <w:rFonts w:ascii="Arial" w:hAnsi="Arial" w:cs="Arial"/>
          <w:color w:val="000000"/>
          <w:shd w:val="clear" w:color="auto" w:fill="FFFFFF"/>
        </w:rPr>
        <w:t>Rafe</w:t>
      </w:r>
      <w:proofErr w:type="spellEnd"/>
      <w:r w:rsidR="00FE36D7" w:rsidRPr="00FE36D7">
        <w:rPr>
          <w:rFonts w:ascii="Arial" w:hAnsi="Arial" w:cs="Arial"/>
          <w:color w:val="000000"/>
          <w:shd w:val="clear" w:color="auto" w:fill="FFFFFF"/>
        </w:rPr>
        <w:t xml:space="preserve"> and </w:t>
      </w:r>
      <w:proofErr w:type="spellStart"/>
      <w:r w:rsidR="00FE36D7" w:rsidRPr="00FE36D7">
        <w:rPr>
          <w:rFonts w:ascii="Arial" w:hAnsi="Arial" w:cs="Arial"/>
          <w:color w:val="000000"/>
          <w:shd w:val="clear" w:color="auto" w:fill="FFFFFF"/>
        </w:rPr>
        <w:t>Belshaw</w:t>
      </w:r>
      <w:proofErr w:type="spellEnd"/>
      <w:r w:rsidR="00FE36D7" w:rsidRPr="00FE36D7">
        <w:rPr>
          <w:rFonts w:ascii="Arial" w:hAnsi="Arial" w:cs="Arial"/>
          <w:color w:val="000000"/>
          <w:shd w:val="clear" w:color="auto" w:fill="FFFFFF"/>
        </w:rPr>
        <w:t xml:space="preserve"> </w:t>
      </w:r>
      <w:r w:rsidR="00FE36D7">
        <w:rPr>
          <w:rFonts w:ascii="Arial" w:hAnsi="Arial" w:cs="Arial"/>
          <w:color w:val="000000"/>
          <w:shd w:val="clear" w:color="auto" w:fill="FFFFFF"/>
        </w:rPr>
        <w:t>(</w:t>
      </w:r>
      <w:r w:rsidR="00FE36D7" w:rsidRPr="00FE36D7">
        <w:rPr>
          <w:rFonts w:ascii="Arial" w:hAnsi="Arial" w:cs="Arial"/>
          <w:color w:val="000000"/>
          <w:shd w:val="clear" w:color="auto" w:fill="FFFFFF"/>
        </w:rPr>
        <w:t>2016)</w:t>
      </w:r>
      <w:r w:rsidR="00FE36D7">
        <w:rPr>
          <w:rFonts w:ascii="Arial" w:hAnsi="Arial" w:cs="Arial"/>
          <w:color w:val="000000"/>
          <w:shd w:val="clear" w:color="auto" w:fill="FFFFFF"/>
        </w:rPr>
        <w:t xml:space="preserve"> advise that</w:t>
      </w:r>
      <w:r w:rsidR="00FE36D7">
        <w:rPr>
          <w:rFonts w:ascii="Arial" w:hAnsi="Arial" w:cs="Arial"/>
        </w:rPr>
        <w:t xml:space="preserve"> </w:t>
      </w:r>
      <w:r w:rsidR="00FC0767">
        <w:rPr>
          <w:rFonts w:ascii="Arial" w:hAnsi="Arial" w:cs="Arial"/>
        </w:rPr>
        <w:t>p</w:t>
      </w:r>
      <w:r w:rsidR="004F1364">
        <w:rPr>
          <w:rFonts w:ascii="Arial" w:hAnsi="Arial" w:cs="Arial"/>
        </w:rPr>
        <w:t xml:space="preserve">robation officers are often seen to use CBT techniques because </w:t>
      </w:r>
      <w:r w:rsidR="00005FC0">
        <w:rPr>
          <w:rFonts w:ascii="Arial" w:hAnsi="Arial" w:cs="Arial"/>
        </w:rPr>
        <w:lastRenderedPageBreak/>
        <w:t>it targets criminal thinking</w:t>
      </w:r>
      <w:r w:rsidR="002F7B27">
        <w:rPr>
          <w:rFonts w:ascii="Arial" w:hAnsi="Arial" w:cs="Arial"/>
        </w:rPr>
        <w:t xml:space="preserve">, it is thought that criminal thinking is often a </w:t>
      </w:r>
      <w:r w:rsidR="00C41046">
        <w:rPr>
          <w:rFonts w:ascii="Arial" w:hAnsi="Arial" w:cs="Arial"/>
        </w:rPr>
        <w:t xml:space="preserve">learned behaviour </w:t>
      </w:r>
      <w:r w:rsidR="007B12DF">
        <w:rPr>
          <w:rFonts w:ascii="Arial" w:hAnsi="Arial" w:cs="Arial"/>
        </w:rPr>
        <w:t xml:space="preserve">and by using these techniques </w:t>
      </w:r>
      <w:r w:rsidR="00127C23">
        <w:rPr>
          <w:rFonts w:ascii="Arial" w:hAnsi="Arial" w:cs="Arial"/>
        </w:rPr>
        <w:t>it aims to restructure distorted thinking.</w:t>
      </w:r>
      <w:r w:rsidR="006B6D8F">
        <w:rPr>
          <w:rFonts w:ascii="Arial" w:hAnsi="Arial" w:cs="Arial"/>
        </w:rPr>
        <w:t xml:space="preserve"> Evidence has found that </w:t>
      </w:r>
      <w:r w:rsidR="00FF69C4">
        <w:rPr>
          <w:rFonts w:ascii="Arial" w:hAnsi="Arial" w:cs="Arial"/>
        </w:rPr>
        <w:t>by using CBT skills within probation it has reduced</w:t>
      </w:r>
      <w:r w:rsidR="0072683C">
        <w:rPr>
          <w:rFonts w:ascii="Arial" w:hAnsi="Arial" w:cs="Arial"/>
        </w:rPr>
        <w:t xml:space="preserve"> re-offending</w:t>
      </w:r>
      <w:r w:rsidR="00FF69C4">
        <w:rPr>
          <w:rFonts w:ascii="Arial" w:hAnsi="Arial" w:cs="Arial"/>
        </w:rPr>
        <w:t xml:space="preserve"> throughout England and Wales by</w:t>
      </w:r>
      <w:r w:rsidR="0072683C">
        <w:rPr>
          <w:rFonts w:ascii="Arial" w:hAnsi="Arial" w:cs="Arial"/>
        </w:rPr>
        <w:t xml:space="preserve"> 14%</w:t>
      </w:r>
      <w:r w:rsidR="00F22E62">
        <w:rPr>
          <w:rFonts w:ascii="Arial" w:hAnsi="Arial" w:cs="Arial"/>
        </w:rPr>
        <w:t xml:space="preserve"> (Home office, 2001)</w:t>
      </w:r>
      <w:r w:rsidR="0072683C">
        <w:rPr>
          <w:rFonts w:ascii="Arial" w:hAnsi="Arial" w:cs="Arial"/>
        </w:rPr>
        <w:t>.</w:t>
      </w:r>
      <w:r w:rsidR="002C5E38">
        <w:rPr>
          <w:rFonts w:ascii="Arial" w:hAnsi="Arial" w:cs="Arial"/>
        </w:rPr>
        <w:t xml:space="preserve"> Cognitive restructure skills </w:t>
      </w:r>
      <w:r w:rsidR="00C73D96">
        <w:rPr>
          <w:rFonts w:ascii="Arial" w:hAnsi="Arial" w:cs="Arial"/>
        </w:rPr>
        <w:t xml:space="preserve">are used widely for sex offenders, </w:t>
      </w:r>
      <w:r w:rsidR="00C3443C">
        <w:rPr>
          <w:rFonts w:ascii="Arial" w:hAnsi="Arial" w:cs="Arial"/>
        </w:rPr>
        <w:t xml:space="preserve">these would include challenging </w:t>
      </w:r>
      <w:r w:rsidR="003D320D">
        <w:rPr>
          <w:rFonts w:ascii="Arial" w:hAnsi="Arial" w:cs="Arial"/>
        </w:rPr>
        <w:t>the offenders thought process</w:t>
      </w:r>
      <w:r w:rsidR="00A85F91">
        <w:rPr>
          <w:rFonts w:ascii="Arial" w:hAnsi="Arial" w:cs="Arial"/>
        </w:rPr>
        <w:t xml:space="preserve"> (Dolan, 2009)</w:t>
      </w:r>
      <w:r w:rsidR="003D320D">
        <w:rPr>
          <w:rFonts w:ascii="Arial" w:hAnsi="Arial" w:cs="Arial"/>
        </w:rPr>
        <w:t xml:space="preserve">. </w:t>
      </w:r>
      <w:r w:rsidR="00932400">
        <w:rPr>
          <w:rFonts w:ascii="Arial" w:hAnsi="Arial" w:cs="Arial"/>
        </w:rPr>
        <w:t xml:space="preserve">According to </w:t>
      </w:r>
      <w:proofErr w:type="spellStart"/>
      <w:r w:rsidR="00932400" w:rsidRPr="00932400">
        <w:rPr>
          <w:rFonts w:ascii="Arial" w:eastAsia="Times New Roman" w:hAnsi="Arial" w:cs="Arial"/>
          <w:color w:val="000000"/>
          <w:shd w:val="clear" w:color="auto" w:fill="FFFFFF"/>
          <w:lang w:eastAsia="en-GB"/>
        </w:rPr>
        <w:t>Moster</w:t>
      </w:r>
      <w:proofErr w:type="spellEnd"/>
      <w:r w:rsidR="00932400" w:rsidRPr="00932400">
        <w:rPr>
          <w:rFonts w:ascii="Arial" w:eastAsia="Times New Roman" w:hAnsi="Arial" w:cs="Arial"/>
          <w:color w:val="000000"/>
          <w:shd w:val="clear" w:color="auto" w:fill="FFFFFF"/>
          <w:lang w:eastAsia="en-GB"/>
        </w:rPr>
        <w:t xml:space="preserve">, </w:t>
      </w:r>
      <w:proofErr w:type="spellStart"/>
      <w:r w:rsidR="00932400" w:rsidRPr="00932400">
        <w:rPr>
          <w:rFonts w:ascii="Arial" w:eastAsia="Times New Roman" w:hAnsi="Arial" w:cs="Arial"/>
          <w:color w:val="000000"/>
          <w:shd w:val="clear" w:color="auto" w:fill="FFFFFF"/>
          <w:lang w:eastAsia="en-GB"/>
        </w:rPr>
        <w:t>Wnuk</w:t>
      </w:r>
      <w:proofErr w:type="spellEnd"/>
      <w:r w:rsidR="00932400" w:rsidRPr="00932400">
        <w:rPr>
          <w:rFonts w:ascii="Arial" w:eastAsia="Times New Roman" w:hAnsi="Arial" w:cs="Arial"/>
          <w:color w:val="000000"/>
          <w:shd w:val="clear" w:color="auto" w:fill="FFFFFF"/>
          <w:lang w:eastAsia="en-GB"/>
        </w:rPr>
        <w:t xml:space="preserve"> and </w:t>
      </w:r>
      <w:proofErr w:type="spellStart"/>
      <w:r w:rsidR="00932400" w:rsidRPr="00932400">
        <w:rPr>
          <w:rFonts w:ascii="Arial" w:eastAsia="Times New Roman" w:hAnsi="Arial" w:cs="Arial"/>
          <w:color w:val="000000"/>
          <w:shd w:val="clear" w:color="auto" w:fill="FFFFFF"/>
          <w:lang w:eastAsia="en-GB"/>
        </w:rPr>
        <w:t>Jeglic</w:t>
      </w:r>
      <w:proofErr w:type="spellEnd"/>
      <w:r w:rsidR="00932400">
        <w:rPr>
          <w:rFonts w:ascii="Arial" w:eastAsia="Times New Roman" w:hAnsi="Arial" w:cs="Arial"/>
          <w:color w:val="000000"/>
          <w:shd w:val="clear" w:color="auto" w:fill="FFFFFF"/>
          <w:lang w:eastAsia="en-GB"/>
        </w:rPr>
        <w:t xml:space="preserve"> (</w:t>
      </w:r>
      <w:r w:rsidR="00932400" w:rsidRPr="00932400">
        <w:rPr>
          <w:rFonts w:ascii="Arial" w:eastAsia="Times New Roman" w:hAnsi="Arial" w:cs="Arial"/>
          <w:color w:val="000000"/>
          <w:shd w:val="clear" w:color="auto" w:fill="FFFFFF"/>
          <w:lang w:eastAsia="en-GB"/>
        </w:rPr>
        <w:t>2008)</w:t>
      </w:r>
      <w:r w:rsidR="00932400">
        <w:rPr>
          <w:rFonts w:ascii="Arial" w:eastAsia="Times New Roman" w:hAnsi="Arial" w:cs="Arial"/>
          <w:color w:val="000000"/>
          <w:shd w:val="clear" w:color="auto" w:fill="FFFFFF"/>
          <w:lang w:eastAsia="en-GB"/>
        </w:rPr>
        <w:t xml:space="preserve"> </w:t>
      </w:r>
      <w:r w:rsidR="00495A1D">
        <w:rPr>
          <w:rFonts w:ascii="Arial" w:eastAsia="Times New Roman" w:hAnsi="Arial" w:cs="Arial"/>
          <w:color w:val="000000"/>
          <w:shd w:val="clear" w:color="auto" w:fill="FFFFFF"/>
          <w:lang w:eastAsia="en-GB"/>
        </w:rPr>
        <w:t>by using these CBT skills and techniques efficiently on sex offenders it is thought to reduce to risk of reoffending.</w:t>
      </w:r>
      <w:r w:rsidR="00656069">
        <w:rPr>
          <w:rFonts w:ascii="Arial" w:eastAsia="Times New Roman" w:hAnsi="Arial" w:cs="Arial"/>
          <w:color w:val="000000"/>
          <w:shd w:val="clear" w:color="auto" w:fill="FFFFFF"/>
          <w:lang w:eastAsia="en-GB"/>
        </w:rPr>
        <w:t xml:space="preserve"> </w:t>
      </w:r>
      <w:r w:rsidR="00B3039C">
        <w:rPr>
          <w:rFonts w:ascii="Arial" w:eastAsia="Times New Roman" w:hAnsi="Arial" w:cs="Arial"/>
          <w:color w:val="000000"/>
          <w:shd w:val="clear" w:color="auto" w:fill="FFFFFF"/>
          <w:lang w:eastAsia="en-GB"/>
        </w:rPr>
        <w:t xml:space="preserve">It is thought that although CBT skills and techniques within </w:t>
      </w:r>
      <w:r w:rsidR="003E0536">
        <w:rPr>
          <w:rFonts w:ascii="Arial" w:eastAsia="Times New Roman" w:hAnsi="Arial" w:cs="Arial"/>
          <w:color w:val="000000"/>
          <w:shd w:val="clear" w:color="auto" w:fill="FFFFFF"/>
          <w:lang w:eastAsia="en-GB"/>
        </w:rPr>
        <w:t>sex offenders have been successful there are also limitations</w:t>
      </w:r>
      <w:r w:rsidR="006012A3">
        <w:rPr>
          <w:rFonts w:ascii="Arial" w:eastAsia="Times New Roman" w:hAnsi="Arial" w:cs="Arial"/>
          <w:color w:val="000000"/>
          <w:shd w:val="clear" w:color="auto" w:fill="FFFFFF"/>
          <w:lang w:eastAsia="en-GB"/>
        </w:rPr>
        <w:t xml:space="preserve">, </w:t>
      </w:r>
      <w:proofErr w:type="spellStart"/>
      <w:r w:rsidR="008A41BB">
        <w:rPr>
          <w:rFonts w:ascii="Arial" w:eastAsia="Times New Roman" w:hAnsi="Arial" w:cs="Arial"/>
          <w:color w:val="000000"/>
          <w:shd w:val="clear" w:color="auto" w:fill="FFFFFF"/>
          <w:lang w:eastAsia="en-GB"/>
        </w:rPr>
        <w:t>Schmucker</w:t>
      </w:r>
      <w:proofErr w:type="spellEnd"/>
      <w:r w:rsidR="008A41BB">
        <w:rPr>
          <w:rFonts w:ascii="Arial" w:eastAsia="Times New Roman" w:hAnsi="Arial" w:cs="Arial"/>
          <w:color w:val="000000"/>
          <w:shd w:val="clear" w:color="auto" w:fill="FFFFFF"/>
          <w:lang w:eastAsia="en-GB"/>
        </w:rPr>
        <w:t xml:space="preserve"> and Losel (2015)</w:t>
      </w:r>
      <w:r w:rsidR="008A41BB">
        <w:rPr>
          <w:rFonts w:ascii="Arial" w:eastAsia="Times New Roman" w:hAnsi="Arial" w:cs="Arial"/>
          <w:color w:val="000000"/>
          <w:shd w:val="clear" w:color="auto" w:fill="FFFFFF"/>
          <w:lang w:eastAsia="en-GB"/>
        </w:rPr>
        <w:t xml:space="preserve"> advise</w:t>
      </w:r>
      <w:r w:rsidR="006012A3">
        <w:rPr>
          <w:rFonts w:ascii="Arial" w:eastAsia="Times New Roman" w:hAnsi="Arial" w:cs="Arial"/>
          <w:color w:val="000000"/>
          <w:shd w:val="clear" w:color="auto" w:fill="FFFFFF"/>
          <w:lang w:eastAsia="en-GB"/>
        </w:rPr>
        <w:t xml:space="preserve"> that medium to high risk sex offenders often do not show remorse for one’s offending behaviour</w:t>
      </w:r>
      <w:r w:rsidR="006D451C">
        <w:rPr>
          <w:rFonts w:ascii="Arial" w:eastAsia="Times New Roman" w:hAnsi="Arial" w:cs="Arial"/>
          <w:color w:val="000000"/>
          <w:shd w:val="clear" w:color="auto" w:fill="FFFFFF"/>
          <w:lang w:eastAsia="en-GB"/>
        </w:rPr>
        <w:t xml:space="preserve"> and therefore are not willing to accept wrongfulness</w:t>
      </w:r>
      <w:r w:rsidR="00C678F5">
        <w:rPr>
          <w:rFonts w:ascii="Arial" w:eastAsia="Times New Roman" w:hAnsi="Arial" w:cs="Arial"/>
          <w:color w:val="000000"/>
          <w:shd w:val="clear" w:color="auto" w:fill="FFFFFF"/>
          <w:lang w:eastAsia="en-GB"/>
        </w:rPr>
        <w:t xml:space="preserve">. It is advised that in order for CBT to help restructure cognitive thoughts in sex offending </w:t>
      </w:r>
      <w:r w:rsidR="00852EFF">
        <w:rPr>
          <w:rFonts w:ascii="Arial" w:eastAsia="Times New Roman" w:hAnsi="Arial" w:cs="Arial"/>
          <w:color w:val="000000"/>
          <w:shd w:val="clear" w:color="auto" w:fill="FFFFFF"/>
          <w:lang w:eastAsia="en-GB"/>
        </w:rPr>
        <w:t>the offender must accept the wrongfulness of one’s offence and show empathy</w:t>
      </w:r>
      <w:r w:rsidR="001F7597">
        <w:rPr>
          <w:rFonts w:ascii="Arial" w:eastAsia="Times New Roman" w:hAnsi="Arial" w:cs="Arial"/>
          <w:color w:val="000000"/>
          <w:shd w:val="clear" w:color="auto" w:fill="FFFFFF"/>
          <w:lang w:eastAsia="en-GB"/>
        </w:rPr>
        <w:t xml:space="preserve"> (O’Reilly, </w:t>
      </w:r>
      <w:proofErr w:type="spellStart"/>
      <w:r w:rsidR="001F7597">
        <w:rPr>
          <w:rFonts w:ascii="Arial" w:eastAsia="Times New Roman" w:hAnsi="Arial" w:cs="Arial"/>
          <w:color w:val="000000"/>
          <w:shd w:val="clear" w:color="auto" w:fill="FFFFFF"/>
          <w:lang w:eastAsia="en-GB"/>
        </w:rPr>
        <w:t>Carr</w:t>
      </w:r>
      <w:proofErr w:type="spellEnd"/>
      <w:r w:rsidR="001F7597">
        <w:rPr>
          <w:rFonts w:ascii="Arial" w:eastAsia="Times New Roman" w:hAnsi="Arial" w:cs="Arial"/>
          <w:color w:val="000000"/>
          <w:shd w:val="clear" w:color="auto" w:fill="FFFFFF"/>
          <w:lang w:eastAsia="en-GB"/>
        </w:rPr>
        <w:t>, Murphy and Cotter</w:t>
      </w:r>
      <w:r w:rsidR="00477B0D">
        <w:rPr>
          <w:rFonts w:ascii="Arial" w:eastAsia="Times New Roman" w:hAnsi="Arial" w:cs="Arial"/>
          <w:color w:val="000000"/>
          <w:shd w:val="clear" w:color="auto" w:fill="FFFFFF"/>
          <w:lang w:eastAsia="en-GB"/>
        </w:rPr>
        <w:t xml:space="preserve">, 2010). </w:t>
      </w:r>
    </w:p>
    <w:p w14:paraId="53CC6E9D" w14:textId="64BC5A18" w:rsidR="002C4374" w:rsidRDefault="002C4374" w:rsidP="0070036F">
      <w:pPr>
        <w:spacing w:line="360" w:lineRule="auto"/>
        <w:rPr>
          <w:rFonts w:ascii="Arial" w:eastAsia="Times New Roman" w:hAnsi="Arial" w:cs="Arial"/>
          <w:color w:val="000000"/>
          <w:shd w:val="clear" w:color="auto" w:fill="FFFFFF"/>
          <w:lang w:eastAsia="en-GB"/>
        </w:rPr>
      </w:pPr>
    </w:p>
    <w:p w14:paraId="608AEA7E" w14:textId="0DE7C1DD" w:rsidR="008A41BB" w:rsidRDefault="002C4374" w:rsidP="00B33D34">
      <w:pPr>
        <w:spacing w:line="36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It was thought that </w:t>
      </w:r>
      <w:r w:rsidR="009C2780">
        <w:rPr>
          <w:rFonts w:ascii="Arial" w:eastAsia="Times New Roman" w:hAnsi="Arial" w:cs="Arial"/>
          <w:color w:val="000000"/>
          <w:shd w:val="clear" w:color="auto" w:fill="FFFFFF"/>
          <w:lang w:eastAsia="en-GB"/>
        </w:rPr>
        <w:t>addiction can often lead to offending</w:t>
      </w:r>
      <w:r w:rsidR="00082F76">
        <w:rPr>
          <w:rFonts w:ascii="Arial" w:eastAsia="Times New Roman" w:hAnsi="Arial" w:cs="Arial"/>
          <w:color w:val="000000"/>
          <w:shd w:val="clear" w:color="auto" w:fill="FFFFFF"/>
          <w:lang w:eastAsia="en-GB"/>
        </w:rPr>
        <w:t xml:space="preserve"> therefore person-centred therapy </w:t>
      </w:r>
      <w:r w:rsidR="00FE1174">
        <w:rPr>
          <w:rFonts w:ascii="Arial" w:eastAsia="Times New Roman" w:hAnsi="Arial" w:cs="Arial"/>
          <w:color w:val="000000"/>
          <w:shd w:val="clear" w:color="auto" w:fill="FFFFFF"/>
          <w:lang w:eastAsia="en-GB"/>
        </w:rPr>
        <w:t xml:space="preserve">and skills </w:t>
      </w:r>
      <w:r w:rsidR="00082F76">
        <w:rPr>
          <w:rFonts w:ascii="Arial" w:eastAsia="Times New Roman" w:hAnsi="Arial" w:cs="Arial"/>
          <w:color w:val="000000"/>
          <w:shd w:val="clear" w:color="auto" w:fill="FFFFFF"/>
          <w:lang w:eastAsia="en-GB"/>
        </w:rPr>
        <w:t xml:space="preserve">is used widely </w:t>
      </w:r>
      <w:r w:rsidR="00FE1174">
        <w:rPr>
          <w:rFonts w:ascii="Arial" w:eastAsia="Times New Roman" w:hAnsi="Arial" w:cs="Arial"/>
          <w:color w:val="000000"/>
          <w:shd w:val="clear" w:color="auto" w:fill="FFFFFF"/>
          <w:lang w:eastAsia="en-GB"/>
        </w:rPr>
        <w:t xml:space="preserve">for </w:t>
      </w:r>
      <w:r w:rsidR="0010646F">
        <w:rPr>
          <w:rFonts w:ascii="Arial" w:eastAsia="Times New Roman" w:hAnsi="Arial" w:cs="Arial"/>
          <w:color w:val="000000"/>
          <w:shd w:val="clear" w:color="auto" w:fill="FFFFFF"/>
          <w:lang w:eastAsia="en-GB"/>
        </w:rPr>
        <w:t>offenders</w:t>
      </w:r>
      <w:r w:rsidR="00FE1174">
        <w:rPr>
          <w:rFonts w:ascii="Arial" w:eastAsia="Times New Roman" w:hAnsi="Arial" w:cs="Arial"/>
          <w:color w:val="000000"/>
          <w:shd w:val="clear" w:color="auto" w:fill="FFFFFF"/>
          <w:lang w:eastAsia="en-GB"/>
        </w:rPr>
        <w:t xml:space="preserve"> with an addictio</w:t>
      </w:r>
      <w:r w:rsidR="0010646F">
        <w:rPr>
          <w:rFonts w:ascii="Arial" w:eastAsia="Times New Roman" w:hAnsi="Arial" w:cs="Arial"/>
          <w:color w:val="000000"/>
          <w:shd w:val="clear" w:color="auto" w:fill="FFFFFF"/>
          <w:lang w:eastAsia="en-GB"/>
        </w:rPr>
        <w:t>n</w:t>
      </w:r>
      <w:r w:rsidR="00672534">
        <w:rPr>
          <w:rFonts w:ascii="Arial" w:eastAsia="Times New Roman" w:hAnsi="Arial" w:cs="Arial"/>
          <w:color w:val="000000"/>
          <w:shd w:val="clear" w:color="auto" w:fill="FFFFFF"/>
          <w:lang w:eastAsia="en-GB"/>
        </w:rPr>
        <w:t>.</w:t>
      </w:r>
      <w:r w:rsidR="0010646F">
        <w:rPr>
          <w:rFonts w:ascii="Arial" w:eastAsia="Times New Roman" w:hAnsi="Arial" w:cs="Arial"/>
          <w:color w:val="000000"/>
          <w:shd w:val="clear" w:color="auto" w:fill="FFFFFF"/>
          <w:lang w:eastAsia="en-GB"/>
        </w:rPr>
        <w:t xml:space="preserve"> The aim of using these skills for </w:t>
      </w:r>
      <w:r w:rsidR="00D34FF4">
        <w:rPr>
          <w:rFonts w:ascii="Arial" w:eastAsia="Times New Roman" w:hAnsi="Arial" w:cs="Arial"/>
          <w:color w:val="000000"/>
          <w:shd w:val="clear" w:color="auto" w:fill="FFFFFF"/>
          <w:lang w:eastAsia="en-GB"/>
        </w:rPr>
        <w:t xml:space="preserve">offenders with addiction is to increase the </w:t>
      </w:r>
      <w:r w:rsidR="000E32F1">
        <w:rPr>
          <w:rFonts w:ascii="Arial" w:eastAsia="Times New Roman" w:hAnsi="Arial" w:cs="Arial"/>
          <w:color w:val="000000"/>
          <w:shd w:val="clear" w:color="auto" w:fill="FFFFFF"/>
          <w:lang w:eastAsia="en-GB"/>
        </w:rPr>
        <w:t>offender’s</w:t>
      </w:r>
      <w:r w:rsidR="00D34FF4">
        <w:rPr>
          <w:rFonts w:ascii="Arial" w:eastAsia="Times New Roman" w:hAnsi="Arial" w:cs="Arial"/>
          <w:color w:val="000000"/>
          <w:shd w:val="clear" w:color="auto" w:fill="FFFFFF"/>
          <w:lang w:eastAsia="en-GB"/>
        </w:rPr>
        <w:t xml:space="preserve"> self-esteem and seek self-actualisation </w:t>
      </w:r>
      <w:r w:rsidR="00850978">
        <w:rPr>
          <w:rFonts w:ascii="Arial" w:eastAsia="Times New Roman" w:hAnsi="Arial" w:cs="Arial"/>
          <w:color w:val="000000"/>
          <w:shd w:val="clear" w:color="auto" w:fill="FFFFFF"/>
          <w:lang w:eastAsia="en-GB"/>
        </w:rPr>
        <w:t xml:space="preserve">by using these skills it can reduce </w:t>
      </w:r>
      <w:r w:rsidR="000E32F1">
        <w:rPr>
          <w:rFonts w:ascii="Arial" w:eastAsia="Times New Roman" w:hAnsi="Arial" w:cs="Arial"/>
          <w:color w:val="000000"/>
          <w:shd w:val="clear" w:color="auto" w:fill="FFFFFF"/>
          <w:lang w:eastAsia="en-GB"/>
        </w:rPr>
        <w:t>self-inflicted feelings</w:t>
      </w:r>
      <w:r w:rsidR="0070036F">
        <w:rPr>
          <w:rFonts w:ascii="Arial" w:eastAsia="Times New Roman" w:hAnsi="Arial" w:cs="Arial"/>
          <w:color w:val="000000"/>
          <w:shd w:val="clear" w:color="auto" w:fill="FFFFFF"/>
          <w:lang w:eastAsia="en-GB"/>
        </w:rPr>
        <w:t xml:space="preserve"> </w:t>
      </w:r>
      <w:r w:rsidR="0070036F" w:rsidRPr="0070036F">
        <w:rPr>
          <w:rFonts w:ascii="Arial" w:eastAsia="Times New Roman" w:hAnsi="Arial" w:cs="Arial"/>
          <w:color w:val="000000"/>
          <w:shd w:val="clear" w:color="auto" w:fill="FFFFFF"/>
          <w:lang w:eastAsia="en-GB"/>
        </w:rPr>
        <w:t>(Marchand et al., 2019)</w:t>
      </w:r>
      <w:r w:rsidR="000E32F1">
        <w:rPr>
          <w:rFonts w:ascii="Arial" w:eastAsia="Times New Roman" w:hAnsi="Arial" w:cs="Arial"/>
          <w:color w:val="000000"/>
          <w:shd w:val="clear" w:color="auto" w:fill="FFFFFF"/>
          <w:lang w:eastAsia="en-GB"/>
        </w:rPr>
        <w:t xml:space="preserve">. When using these </w:t>
      </w:r>
      <w:r w:rsidR="009C32FC">
        <w:rPr>
          <w:rFonts w:ascii="Arial" w:eastAsia="Times New Roman" w:hAnsi="Arial" w:cs="Arial"/>
          <w:color w:val="000000"/>
          <w:shd w:val="clear" w:color="auto" w:fill="FFFFFF"/>
          <w:lang w:eastAsia="en-GB"/>
        </w:rPr>
        <w:t>skills,</w:t>
      </w:r>
      <w:r w:rsidR="000E32F1">
        <w:rPr>
          <w:rFonts w:ascii="Arial" w:eastAsia="Times New Roman" w:hAnsi="Arial" w:cs="Arial"/>
          <w:color w:val="000000"/>
          <w:shd w:val="clear" w:color="auto" w:fill="FFFFFF"/>
          <w:lang w:eastAsia="en-GB"/>
        </w:rPr>
        <w:t xml:space="preserve"> a probation officer </w:t>
      </w:r>
      <w:r w:rsidR="001B5717">
        <w:rPr>
          <w:rFonts w:ascii="Arial" w:eastAsia="Times New Roman" w:hAnsi="Arial" w:cs="Arial"/>
          <w:color w:val="000000"/>
          <w:shd w:val="clear" w:color="auto" w:fill="FFFFFF"/>
          <w:lang w:eastAsia="en-GB"/>
        </w:rPr>
        <w:t xml:space="preserve">would show </w:t>
      </w:r>
      <w:r w:rsidR="002A3548">
        <w:rPr>
          <w:rFonts w:ascii="Arial" w:eastAsia="Times New Roman" w:hAnsi="Arial" w:cs="Arial"/>
          <w:color w:val="000000"/>
          <w:shd w:val="clear" w:color="auto" w:fill="FFFFFF"/>
          <w:lang w:eastAsia="en-GB"/>
        </w:rPr>
        <w:t>unconditional positive regard, empathy and congruenc</w:t>
      </w:r>
      <w:r w:rsidR="007B3963">
        <w:rPr>
          <w:rFonts w:ascii="Arial" w:eastAsia="Times New Roman" w:hAnsi="Arial" w:cs="Arial"/>
          <w:color w:val="000000"/>
          <w:shd w:val="clear" w:color="auto" w:fill="FFFFFF"/>
          <w:lang w:eastAsia="en-GB"/>
        </w:rPr>
        <w:t xml:space="preserve">e by using these it </w:t>
      </w:r>
      <w:r w:rsidR="003D16BC">
        <w:rPr>
          <w:rFonts w:ascii="Arial" w:eastAsia="Times New Roman" w:hAnsi="Arial" w:cs="Arial"/>
          <w:color w:val="000000"/>
          <w:shd w:val="clear" w:color="auto" w:fill="FFFFFF"/>
          <w:lang w:eastAsia="en-GB"/>
        </w:rPr>
        <w:t xml:space="preserve">can show the offender that there is no judgement while allowing the offender to express </w:t>
      </w:r>
      <w:r w:rsidR="009C32FC">
        <w:rPr>
          <w:rFonts w:ascii="Arial" w:eastAsia="Times New Roman" w:hAnsi="Arial" w:cs="Arial"/>
          <w:color w:val="000000"/>
          <w:shd w:val="clear" w:color="auto" w:fill="FFFFFF"/>
          <w:lang w:eastAsia="en-GB"/>
        </w:rPr>
        <w:t>feelings whilst gaining trust</w:t>
      </w:r>
      <w:r w:rsidR="00B33D34" w:rsidRPr="00B33D34">
        <w:rPr>
          <w:rFonts w:ascii="Arial" w:hAnsi="Arial" w:cs="Arial"/>
          <w:color w:val="000000"/>
          <w:sz w:val="20"/>
          <w:szCs w:val="20"/>
          <w:shd w:val="clear" w:color="auto" w:fill="FFFFFF"/>
        </w:rPr>
        <w:t xml:space="preserve"> </w:t>
      </w:r>
      <w:r w:rsidR="00B33D34" w:rsidRPr="00B33D34">
        <w:rPr>
          <w:rFonts w:ascii="Arial" w:eastAsia="Times New Roman" w:hAnsi="Arial" w:cs="Arial"/>
          <w:color w:val="000000"/>
          <w:shd w:val="clear" w:color="auto" w:fill="FFFFFF"/>
          <w:lang w:eastAsia="en-GB"/>
        </w:rPr>
        <w:t>(Elias, Pepin and Brown, 2019)</w:t>
      </w:r>
      <w:r w:rsidR="009C32FC" w:rsidRPr="00B33D34">
        <w:rPr>
          <w:rFonts w:ascii="Arial" w:eastAsia="Times New Roman" w:hAnsi="Arial" w:cs="Arial"/>
          <w:color w:val="000000"/>
          <w:shd w:val="clear" w:color="auto" w:fill="FFFFFF"/>
          <w:lang w:eastAsia="en-GB"/>
        </w:rPr>
        <w:t>.</w:t>
      </w:r>
      <w:r w:rsidR="00064839" w:rsidRPr="00B33D34">
        <w:rPr>
          <w:rFonts w:ascii="Arial" w:eastAsia="Times New Roman" w:hAnsi="Arial" w:cs="Arial"/>
          <w:color w:val="000000"/>
          <w:shd w:val="clear" w:color="auto" w:fill="FFFFFF"/>
          <w:lang w:eastAsia="en-GB"/>
        </w:rPr>
        <w:t xml:space="preserve"> </w:t>
      </w:r>
      <w:r w:rsidR="00334235">
        <w:rPr>
          <w:rFonts w:ascii="Arial" w:eastAsia="Times New Roman" w:hAnsi="Arial" w:cs="Arial"/>
          <w:color w:val="000000"/>
          <w:shd w:val="clear" w:color="auto" w:fill="FFFFFF"/>
          <w:lang w:eastAsia="en-GB"/>
        </w:rPr>
        <w:t xml:space="preserve">Person-centred therapy </w:t>
      </w:r>
      <w:r w:rsidR="00A71915">
        <w:rPr>
          <w:rFonts w:ascii="Arial" w:eastAsia="Times New Roman" w:hAnsi="Arial" w:cs="Arial"/>
          <w:color w:val="000000"/>
          <w:shd w:val="clear" w:color="auto" w:fill="FFFFFF"/>
          <w:lang w:eastAsia="en-GB"/>
        </w:rPr>
        <w:t xml:space="preserve">is often seen to help offenders with addictions that are already on the road </w:t>
      </w:r>
      <w:r w:rsidR="00441878">
        <w:rPr>
          <w:rFonts w:ascii="Arial" w:eastAsia="Times New Roman" w:hAnsi="Arial" w:cs="Arial"/>
          <w:color w:val="000000"/>
          <w:shd w:val="clear" w:color="auto" w:fill="FFFFFF"/>
          <w:lang w:eastAsia="en-GB"/>
        </w:rPr>
        <w:t>to recovery however there is limited evidence to suggest the success rate of using these skills.</w:t>
      </w:r>
    </w:p>
    <w:p w14:paraId="0F04F429" w14:textId="4C177733" w:rsidR="00CA4DD8" w:rsidRDefault="00CA4DD8" w:rsidP="00B33D34">
      <w:pPr>
        <w:spacing w:line="360" w:lineRule="auto"/>
        <w:rPr>
          <w:rFonts w:ascii="Arial" w:eastAsia="Times New Roman" w:hAnsi="Arial" w:cs="Arial"/>
          <w:color w:val="000000"/>
          <w:shd w:val="clear" w:color="auto" w:fill="FFFFFF"/>
          <w:lang w:eastAsia="en-GB"/>
        </w:rPr>
      </w:pPr>
    </w:p>
    <w:p w14:paraId="3B44C31C" w14:textId="6C78D14E" w:rsidR="00CA4DD8" w:rsidRDefault="00903271" w:rsidP="00B33D34">
      <w:pPr>
        <w:spacing w:line="36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It is often found that psychodynamic therapy and skills often help</w:t>
      </w:r>
      <w:r w:rsidR="00D70B1A">
        <w:rPr>
          <w:rFonts w:ascii="Arial" w:eastAsia="Times New Roman" w:hAnsi="Arial" w:cs="Arial"/>
          <w:color w:val="000000"/>
          <w:shd w:val="clear" w:color="auto" w:fill="FFFFFF"/>
          <w:lang w:eastAsia="en-GB"/>
        </w:rPr>
        <w:t xml:space="preserve"> </w:t>
      </w:r>
      <w:r>
        <w:rPr>
          <w:rFonts w:ascii="Arial" w:eastAsia="Times New Roman" w:hAnsi="Arial" w:cs="Arial"/>
          <w:color w:val="000000"/>
          <w:shd w:val="clear" w:color="auto" w:fill="FFFFFF"/>
          <w:lang w:eastAsia="en-GB"/>
        </w:rPr>
        <w:t>offenders with depression</w:t>
      </w:r>
      <w:r w:rsidR="00A97F58">
        <w:rPr>
          <w:rFonts w:ascii="Arial" w:eastAsia="Times New Roman" w:hAnsi="Arial" w:cs="Arial"/>
          <w:color w:val="000000"/>
          <w:shd w:val="clear" w:color="auto" w:fill="FFFFFF"/>
          <w:lang w:eastAsia="en-GB"/>
        </w:rPr>
        <w:t xml:space="preserve">, by using psychodynamic skills it will help the probation officer help with past events that have occurred within the </w:t>
      </w:r>
      <w:r w:rsidR="00C61712">
        <w:rPr>
          <w:rFonts w:ascii="Arial" w:eastAsia="Times New Roman" w:hAnsi="Arial" w:cs="Arial"/>
          <w:color w:val="000000"/>
          <w:shd w:val="clear" w:color="auto" w:fill="FFFFFF"/>
          <w:lang w:eastAsia="en-GB"/>
        </w:rPr>
        <w:t>offender’s</w:t>
      </w:r>
      <w:r w:rsidR="00A97F58">
        <w:rPr>
          <w:rFonts w:ascii="Arial" w:eastAsia="Times New Roman" w:hAnsi="Arial" w:cs="Arial"/>
          <w:color w:val="000000"/>
          <w:shd w:val="clear" w:color="auto" w:fill="FFFFFF"/>
          <w:lang w:eastAsia="en-GB"/>
        </w:rPr>
        <w:t xml:space="preserve"> life</w:t>
      </w:r>
      <w:r w:rsidR="007020C1">
        <w:rPr>
          <w:rFonts w:ascii="Arial" w:eastAsia="Times New Roman" w:hAnsi="Arial" w:cs="Arial"/>
          <w:color w:val="000000"/>
          <w:shd w:val="clear" w:color="auto" w:fill="FFFFFF"/>
          <w:lang w:eastAsia="en-GB"/>
        </w:rPr>
        <w:t xml:space="preserve"> (Tiger, 2011)</w:t>
      </w:r>
      <w:r w:rsidR="00A97F58">
        <w:rPr>
          <w:rFonts w:ascii="Arial" w:eastAsia="Times New Roman" w:hAnsi="Arial" w:cs="Arial"/>
          <w:color w:val="000000"/>
          <w:shd w:val="clear" w:color="auto" w:fill="FFFFFF"/>
          <w:lang w:eastAsia="en-GB"/>
        </w:rPr>
        <w:t>.</w:t>
      </w:r>
      <w:r w:rsidR="00C61712">
        <w:rPr>
          <w:rFonts w:ascii="Arial" w:eastAsia="Times New Roman" w:hAnsi="Arial" w:cs="Arial"/>
          <w:color w:val="000000"/>
          <w:shd w:val="clear" w:color="auto" w:fill="FFFFFF"/>
          <w:lang w:eastAsia="en-GB"/>
        </w:rPr>
        <w:t xml:space="preserve"> Psychodynamic therapy can also often help with anxiety, personality disorders</w:t>
      </w:r>
      <w:r w:rsidR="0020500A">
        <w:rPr>
          <w:rFonts w:ascii="Arial" w:eastAsia="Times New Roman" w:hAnsi="Arial" w:cs="Arial"/>
          <w:color w:val="000000"/>
          <w:shd w:val="clear" w:color="auto" w:fill="FFFFFF"/>
          <w:lang w:eastAsia="en-GB"/>
        </w:rPr>
        <w:t>, panic-disorders</w:t>
      </w:r>
      <w:r w:rsidR="00AB0C7B">
        <w:rPr>
          <w:rFonts w:ascii="Arial" w:eastAsia="Times New Roman" w:hAnsi="Arial" w:cs="Arial"/>
          <w:color w:val="000000"/>
          <w:shd w:val="clear" w:color="auto" w:fill="FFFFFF"/>
          <w:lang w:eastAsia="en-GB"/>
        </w:rPr>
        <w:t xml:space="preserve"> and sexual difficulties. </w:t>
      </w:r>
      <w:r w:rsidR="00C74226">
        <w:rPr>
          <w:rFonts w:ascii="Arial" w:eastAsia="Times New Roman" w:hAnsi="Arial" w:cs="Arial"/>
          <w:color w:val="000000"/>
          <w:shd w:val="clear" w:color="auto" w:fill="FFFFFF"/>
          <w:lang w:eastAsia="en-GB"/>
        </w:rPr>
        <w:t>According to Sweet (2011) i</w:t>
      </w:r>
      <w:r w:rsidR="00C03B81">
        <w:rPr>
          <w:rFonts w:ascii="Arial" w:eastAsia="Times New Roman" w:hAnsi="Arial" w:cs="Arial"/>
          <w:color w:val="000000"/>
          <w:shd w:val="clear" w:color="auto" w:fill="FFFFFF"/>
          <w:lang w:eastAsia="en-GB"/>
        </w:rPr>
        <w:t xml:space="preserve">t is thought that Freud’s concepts of the </w:t>
      </w:r>
      <w:r w:rsidR="00A73E5D">
        <w:rPr>
          <w:rFonts w:ascii="Arial" w:eastAsia="Times New Roman" w:hAnsi="Arial" w:cs="Arial"/>
          <w:color w:val="000000"/>
          <w:shd w:val="clear" w:color="auto" w:fill="FFFFFF"/>
          <w:lang w:eastAsia="en-GB"/>
        </w:rPr>
        <w:t>unconscious mind and the id, ego and super ego can often explain the development o</w:t>
      </w:r>
      <w:r w:rsidR="00FA68A6">
        <w:rPr>
          <w:rFonts w:ascii="Arial" w:eastAsia="Times New Roman" w:hAnsi="Arial" w:cs="Arial"/>
          <w:color w:val="000000"/>
          <w:shd w:val="clear" w:color="auto" w:fill="FFFFFF"/>
          <w:lang w:eastAsia="en-GB"/>
        </w:rPr>
        <w:t>f criminal behaviour.</w:t>
      </w:r>
      <w:r w:rsidR="00752854">
        <w:rPr>
          <w:rFonts w:ascii="Arial" w:eastAsia="Times New Roman" w:hAnsi="Arial" w:cs="Arial"/>
          <w:color w:val="000000"/>
          <w:shd w:val="clear" w:color="auto" w:fill="FFFFFF"/>
          <w:lang w:eastAsia="en-GB"/>
        </w:rPr>
        <w:t xml:space="preserve"> The effectiveness of using these </w:t>
      </w:r>
      <w:r w:rsidR="00752854">
        <w:rPr>
          <w:rFonts w:ascii="Arial" w:eastAsia="Times New Roman" w:hAnsi="Arial" w:cs="Arial"/>
          <w:color w:val="000000"/>
          <w:shd w:val="clear" w:color="auto" w:fill="FFFFFF"/>
          <w:lang w:eastAsia="en-GB"/>
        </w:rPr>
        <w:lastRenderedPageBreak/>
        <w:t xml:space="preserve">techniques </w:t>
      </w:r>
      <w:r w:rsidR="00EF4D77">
        <w:rPr>
          <w:rFonts w:ascii="Arial" w:eastAsia="Times New Roman" w:hAnsi="Arial" w:cs="Arial"/>
          <w:color w:val="000000"/>
          <w:shd w:val="clear" w:color="auto" w:fill="FFFFFF"/>
          <w:lang w:eastAsia="en-GB"/>
        </w:rPr>
        <w:t>and skills can however vary on an offender’s individual characteristics.</w:t>
      </w:r>
      <w:r w:rsidR="00396979">
        <w:rPr>
          <w:rFonts w:ascii="Arial" w:eastAsia="Times New Roman" w:hAnsi="Arial" w:cs="Arial"/>
          <w:color w:val="000000"/>
          <w:shd w:val="clear" w:color="auto" w:fill="FFFFFF"/>
          <w:lang w:eastAsia="en-GB"/>
        </w:rPr>
        <w:t xml:space="preserve"> By using these skills when working with offenders it aims for offenders to </w:t>
      </w:r>
      <w:r w:rsidR="00896EC5">
        <w:rPr>
          <w:rFonts w:ascii="Arial" w:eastAsia="Times New Roman" w:hAnsi="Arial" w:cs="Arial"/>
          <w:color w:val="000000"/>
          <w:shd w:val="clear" w:color="auto" w:fill="FFFFFF"/>
          <w:lang w:eastAsia="en-GB"/>
        </w:rPr>
        <w:t xml:space="preserve">focus </w:t>
      </w:r>
      <w:r w:rsidR="002F53DA">
        <w:rPr>
          <w:rFonts w:ascii="Arial" w:eastAsia="Times New Roman" w:hAnsi="Arial" w:cs="Arial"/>
          <w:color w:val="000000"/>
          <w:shd w:val="clear" w:color="auto" w:fill="FFFFFF"/>
          <w:lang w:eastAsia="en-GB"/>
        </w:rPr>
        <w:t>o</w:t>
      </w:r>
      <w:r w:rsidR="00896EC5">
        <w:rPr>
          <w:rFonts w:ascii="Arial" w:eastAsia="Times New Roman" w:hAnsi="Arial" w:cs="Arial"/>
          <w:color w:val="000000"/>
          <w:shd w:val="clear" w:color="auto" w:fill="FFFFFF"/>
          <w:lang w:eastAsia="en-GB"/>
        </w:rPr>
        <w:t>n recognising, acknowledging</w:t>
      </w:r>
      <w:r w:rsidR="00C500D3">
        <w:rPr>
          <w:rFonts w:ascii="Arial" w:eastAsia="Times New Roman" w:hAnsi="Arial" w:cs="Arial"/>
          <w:color w:val="000000"/>
          <w:shd w:val="clear" w:color="auto" w:fill="FFFFFF"/>
          <w:lang w:eastAsia="en-GB"/>
        </w:rPr>
        <w:t xml:space="preserve">, expressing and </w:t>
      </w:r>
      <w:r w:rsidR="002F53DA">
        <w:rPr>
          <w:rFonts w:ascii="Arial" w:eastAsia="Times New Roman" w:hAnsi="Arial" w:cs="Arial"/>
          <w:color w:val="000000"/>
          <w:shd w:val="clear" w:color="auto" w:fill="FFFFFF"/>
          <w:lang w:eastAsia="en-GB"/>
        </w:rPr>
        <w:t>overcoming</w:t>
      </w:r>
      <w:r w:rsidR="00C500D3">
        <w:rPr>
          <w:rFonts w:ascii="Arial" w:eastAsia="Times New Roman" w:hAnsi="Arial" w:cs="Arial"/>
          <w:color w:val="000000"/>
          <w:shd w:val="clear" w:color="auto" w:fill="FFFFFF"/>
          <w:lang w:eastAsia="en-GB"/>
        </w:rPr>
        <w:t xml:space="preserve"> any negative </w:t>
      </w:r>
      <w:r w:rsidR="002F53DA">
        <w:rPr>
          <w:rFonts w:ascii="Arial" w:eastAsia="Times New Roman" w:hAnsi="Arial" w:cs="Arial"/>
          <w:color w:val="000000"/>
          <w:shd w:val="clear" w:color="auto" w:fill="FFFFFF"/>
          <w:lang w:eastAsia="en-GB"/>
        </w:rPr>
        <w:t>feeling that are stored within</w:t>
      </w:r>
      <w:r w:rsidR="001E7377" w:rsidRPr="001E7377">
        <w:rPr>
          <w:rFonts w:ascii="Arial" w:hAnsi="Arial" w:cs="Arial"/>
          <w:color w:val="000000"/>
          <w:sz w:val="20"/>
          <w:szCs w:val="20"/>
          <w:shd w:val="clear" w:color="auto" w:fill="FFFFFF"/>
        </w:rPr>
        <w:t xml:space="preserve"> </w:t>
      </w:r>
      <w:r w:rsidR="001E7377" w:rsidRPr="001E7377">
        <w:rPr>
          <w:rFonts w:ascii="Arial" w:eastAsia="Times New Roman" w:hAnsi="Arial" w:cs="Arial"/>
          <w:color w:val="000000"/>
          <w:shd w:val="clear" w:color="auto" w:fill="FFFFFF"/>
          <w:lang w:eastAsia="en-GB"/>
        </w:rPr>
        <w:t>(</w:t>
      </w:r>
      <w:proofErr w:type="spellStart"/>
      <w:r w:rsidR="001E7377" w:rsidRPr="001E7377">
        <w:rPr>
          <w:rFonts w:ascii="Arial" w:eastAsia="Times New Roman" w:hAnsi="Arial" w:cs="Arial"/>
          <w:color w:val="000000"/>
          <w:shd w:val="clear" w:color="auto" w:fill="FFFFFF"/>
          <w:lang w:eastAsia="en-GB"/>
        </w:rPr>
        <w:t>Paalman</w:t>
      </w:r>
      <w:proofErr w:type="spellEnd"/>
      <w:r w:rsidR="001E7377" w:rsidRPr="001E7377">
        <w:rPr>
          <w:rFonts w:ascii="Arial" w:eastAsia="Times New Roman" w:hAnsi="Arial" w:cs="Arial"/>
          <w:color w:val="000000"/>
          <w:shd w:val="clear" w:color="auto" w:fill="FFFFFF"/>
          <w:lang w:eastAsia="en-GB"/>
        </w:rPr>
        <w:t xml:space="preserve">, van </w:t>
      </w:r>
      <w:proofErr w:type="spellStart"/>
      <w:r w:rsidR="001E7377" w:rsidRPr="001E7377">
        <w:rPr>
          <w:rFonts w:ascii="Arial" w:eastAsia="Times New Roman" w:hAnsi="Arial" w:cs="Arial"/>
          <w:color w:val="000000"/>
          <w:shd w:val="clear" w:color="auto" w:fill="FFFFFF"/>
          <w:lang w:eastAsia="en-GB"/>
        </w:rPr>
        <w:t>Domburgh</w:t>
      </w:r>
      <w:proofErr w:type="spellEnd"/>
      <w:r w:rsidR="001E7377" w:rsidRPr="001E7377">
        <w:rPr>
          <w:rFonts w:ascii="Arial" w:eastAsia="Times New Roman" w:hAnsi="Arial" w:cs="Arial"/>
          <w:color w:val="000000"/>
          <w:shd w:val="clear" w:color="auto" w:fill="FFFFFF"/>
          <w:lang w:eastAsia="en-GB"/>
        </w:rPr>
        <w:t xml:space="preserve">, Stevens and </w:t>
      </w:r>
      <w:proofErr w:type="spellStart"/>
      <w:r w:rsidR="001E7377" w:rsidRPr="001E7377">
        <w:rPr>
          <w:rFonts w:ascii="Arial" w:eastAsia="Times New Roman" w:hAnsi="Arial" w:cs="Arial"/>
          <w:color w:val="000000"/>
          <w:shd w:val="clear" w:color="auto" w:fill="FFFFFF"/>
          <w:lang w:eastAsia="en-GB"/>
        </w:rPr>
        <w:t>Doreleijers</w:t>
      </w:r>
      <w:proofErr w:type="spellEnd"/>
      <w:r w:rsidR="001E7377" w:rsidRPr="001E7377">
        <w:rPr>
          <w:rFonts w:ascii="Arial" w:eastAsia="Times New Roman" w:hAnsi="Arial" w:cs="Arial"/>
          <w:color w:val="000000"/>
          <w:shd w:val="clear" w:color="auto" w:fill="FFFFFF"/>
          <w:lang w:eastAsia="en-GB"/>
        </w:rPr>
        <w:t>, 2011)</w:t>
      </w:r>
      <w:r w:rsidR="002F53DA">
        <w:rPr>
          <w:rFonts w:ascii="Arial" w:eastAsia="Times New Roman" w:hAnsi="Arial" w:cs="Arial"/>
          <w:color w:val="000000"/>
          <w:shd w:val="clear" w:color="auto" w:fill="FFFFFF"/>
          <w:lang w:eastAsia="en-GB"/>
        </w:rPr>
        <w:t>.</w:t>
      </w:r>
      <w:r w:rsidR="00D606B5">
        <w:rPr>
          <w:rFonts w:ascii="Arial" w:eastAsia="Times New Roman" w:hAnsi="Arial" w:cs="Arial"/>
          <w:color w:val="000000"/>
          <w:shd w:val="clear" w:color="auto" w:fill="FFFFFF"/>
          <w:lang w:eastAsia="en-GB"/>
        </w:rPr>
        <w:t xml:space="preserve"> When using Psychodynamic therapy and skills the probation officer is encouraged to be </w:t>
      </w:r>
      <w:r w:rsidR="0076731A">
        <w:rPr>
          <w:rFonts w:ascii="Arial" w:eastAsia="Times New Roman" w:hAnsi="Arial" w:cs="Arial"/>
          <w:color w:val="000000"/>
          <w:shd w:val="clear" w:color="auto" w:fill="FFFFFF"/>
          <w:lang w:eastAsia="en-GB"/>
        </w:rPr>
        <w:t>open w</w:t>
      </w:r>
      <w:r w:rsidR="004925F1">
        <w:rPr>
          <w:rFonts w:ascii="Arial" w:eastAsia="Times New Roman" w:hAnsi="Arial" w:cs="Arial"/>
          <w:color w:val="000000"/>
          <w:shd w:val="clear" w:color="auto" w:fill="FFFFFF"/>
          <w:lang w:eastAsia="en-GB"/>
        </w:rPr>
        <w:t>ith the offender for the offender to feel more comfortable, by doing this it is thought that it is more likely for the offender to be more successful.</w:t>
      </w:r>
      <w:r w:rsidR="00D00221">
        <w:rPr>
          <w:rFonts w:ascii="Arial" w:eastAsia="Times New Roman" w:hAnsi="Arial" w:cs="Arial"/>
          <w:color w:val="000000"/>
          <w:shd w:val="clear" w:color="auto" w:fill="FFFFFF"/>
          <w:lang w:eastAsia="en-GB"/>
        </w:rPr>
        <w:t xml:space="preserve"> </w:t>
      </w:r>
      <w:r w:rsidR="00892CEB">
        <w:rPr>
          <w:rFonts w:ascii="Arial" w:eastAsia="Times New Roman" w:hAnsi="Arial" w:cs="Arial"/>
          <w:color w:val="000000"/>
          <w:shd w:val="clear" w:color="auto" w:fill="FFFFFF"/>
          <w:lang w:eastAsia="en-GB"/>
        </w:rPr>
        <w:t>One of the limitations of using psychodynamic therapy and skills is seen to be that it can take longer to help offenders than using other technique</w:t>
      </w:r>
      <w:r w:rsidR="003D48E3">
        <w:rPr>
          <w:rFonts w:ascii="Arial" w:eastAsia="Times New Roman" w:hAnsi="Arial" w:cs="Arial"/>
          <w:color w:val="000000"/>
          <w:shd w:val="clear" w:color="auto" w:fill="FFFFFF"/>
          <w:lang w:eastAsia="en-GB"/>
        </w:rPr>
        <w:t xml:space="preserve">s </w:t>
      </w:r>
      <w:r w:rsidR="003D48E3" w:rsidRPr="003D48E3">
        <w:rPr>
          <w:rFonts w:ascii="Arial" w:eastAsia="Times New Roman" w:hAnsi="Arial" w:cs="Arial"/>
          <w:color w:val="000000"/>
          <w:shd w:val="clear" w:color="auto" w:fill="FFFFFF"/>
          <w:lang w:eastAsia="en-GB"/>
        </w:rPr>
        <w:t>(</w:t>
      </w:r>
      <w:proofErr w:type="spellStart"/>
      <w:r w:rsidR="003D48E3" w:rsidRPr="003D48E3">
        <w:rPr>
          <w:rFonts w:ascii="Arial" w:eastAsia="Times New Roman" w:hAnsi="Arial" w:cs="Arial"/>
          <w:color w:val="000000"/>
          <w:shd w:val="clear" w:color="auto" w:fill="FFFFFF"/>
          <w:lang w:eastAsia="en-GB"/>
        </w:rPr>
        <w:t>MacCulloch</w:t>
      </w:r>
      <w:proofErr w:type="spellEnd"/>
      <w:r w:rsidR="003D48E3" w:rsidRPr="003D48E3">
        <w:rPr>
          <w:rFonts w:ascii="Arial" w:eastAsia="Times New Roman" w:hAnsi="Arial" w:cs="Arial"/>
          <w:color w:val="000000"/>
          <w:shd w:val="clear" w:color="auto" w:fill="FFFFFF"/>
          <w:lang w:eastAsia="en-GB"/>
        </w:rPr>
        <w:t xml:space="preserve"> et al., 2004)</w:t>
      </w:r>
      <w:r w:rsidR="00892CEB">
        <w:rPr>
          <w:rFonts w:ascii="Arial" w:eastAsia="Times New Roman" w:hAnsi="Arial" w:cs="Arial"/>
          <w:color w:val="000000"/>
          <w:shd w:val="clear" w:color="auto" w:fill="FFFFFF"/>
          <w:lang w:eastAsia="en-GB"/>
        </w:rPr>
        <w:t>.</w:t>
      </w:r>
    </w:p>
    <w:p w14:paraId="4A4EA33C" w14:textId="45D914A1" w:rsidR="003D48E3" w:rsidRDefault="003D48E3" w:rsidP="00B33D34">
      <w:pPr>
        <w:spacing w:line="360" w:lineRule="auto"/>
        <w:rPr>
          <w:rFonts w:ascii="Arial" w:eastAsia="Times New Roman" w:hAnsi="Arial" w:cs="Arial"/>
          <w:color w:val="000000"/>
          <w:shd w:val="clear" w:color="auto" w:fill="FFFFFF"/>
          <w:lang w:eastAsia="en-GB"/>
        </w:rPr>
      </w:pPr>
    </w:p>
    <w:p w14:paraId="18B160F8" w14:textId="22067401" w:rsidR="00D15877" w:rsidRPr="00D15877" w:rsidRDefault="003D48E3" w:rsidP="00B33D34">
      <w:pPr>
        <w:spacing w:line="36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In conclusion </w:t>
      </w:r>
      <w:r w:rsidR="00176992">
        <w:rPr>
          <w:rFonts w:ascii="Arial" w:eastAsia="Times New Roman" w:hAnsi="Arial" w:cs="Arial"/>
          <w:color w:val="000000"/>
          <w:shd w:val="clear" w:color="auto" w:fill="FFFFFF"/>
          <w:lang w:eastAsia="en-GB"/>
        </w:rPr>
        <w:t xml:space="preserve">these are three very different although similar in other ways </w:t>
      </w:r>
      <w:r w:rsidR="002E5243">
        <w:rPr>
          <w:rFonts w:ascii="Arial" w:eastAsia="Times New Roman" w:hAnsi="Arial" w:cs="Arial"/>
          <w:color w:val="000000"/>
          <w:shd w:val="clear" w:color="auto" w:fill="FFFFFF"/>
          <w:lang w:eastAsia="en-GB"/>
        </w:rPr>
        <w:t>counselling therapies widely used in not only a counselling setting but also varies with usage in different settings. It is evitable that CBT therapy is proven to be the most effective</w:t>
      </w:r>
      <w:r w:rsidR="00561040">
        <w:rPr>
          <w:rFonts w:ascii="Arial" w:eastAsia="Times New Roman" w:hAnsi="Arial" w:cs="Arial"/>
          <w:color w:val="000000"/>
          <w:shd w:val="clear" w:color="auto" w:fill="FFFFFF"/>
          <w:lang w:eastAsia="en-GB"/>
        </w:rPr>
        <w:t>.</w:t>
      </w:r>
      <w:r w:rsidR="00741007">
        <w:rPr>
          <w:rFonts w:ascii="Arial" w:eastAsia="Times New Roman" w:hAnsi="Arial" w:cs="Arial"/>
          <w:color w:val="000000"/>
          <w:shd w:val="clear" w:color="auto" w:fill="FFFFFF"/>
          <w:lang w:eastAsia="en-GB"/>
        </w:rPr>
        <w:t xml:space="preserve"> Upon researching </w:t>
      </w:r>
      <w:r w:rsidR="00DE3E4D">
        <w:rPr>
          <w:rFonts w:ascii="Arial" w:eastAsia="Times New Roman" w:hAnsi="Arial" w:cs="Arial"/>
          <w:color w:val="000000"/>
          <w:shd w:val="clear" w:color="auto" w:fill="FFFFFF"/>
          <w:lang w:eastAsia="en-GB"/>
        </w:rPr>
        <w:t xml:space="preserve">The British Association for Counselling and Psychotherapy it is found that </w:t>
      </w:r>
      <w:r w:rsidR="00F81249">
        <w:rPr>
          <w:rFonts w:ascii="Arial" w:eastAsia="Times New Roman" w:hAnsi="Arial" w:cs="Arial"/>
          <w:color w:val="000000"/>
          <w:shd w:val="clear" w:color="auto" w:fill="FFFFFF"/>
          <w:lang w:eastAsia="en-GB"/>
        </w:rPr>
        <w:t>therapists</w:t>
      </w:r>
      <w:r w:rsidR="00DE3E4D">
        <w:rPr>
          <w:rFonts w:ascii="Arial" w:eastAsia="Times New Roman" w:hAnsi="Arial" w:cs="Arial"/>
          <w:color w:val="000000"/>
          <w:shd w:val="clear" w:color="auto" w:fill="FFFFFF"/>
          <w:lang w:eastAsia="en-GB"/>
        </w:rPr>
        <w:t xml:space="preserve"> must adhere to a magnificent high standard</w:t>
      </w:r>
      <w:r w:rsidR="00B1626D">
        <w:rPr>
          <w:rFonts w:ascii="Arial" w:eastAsia="Times New Roman" w:hAnsi="Arial" w:cs="Arial"/>
          <w:color w:val="000000"/>
          <w:shd w:val="clear" w:color="auto" w:fill="FFFFFF"/>
          <w:lang w:eastAsia="en-GB"/>
        </w:rPr>
        <w:t xml:space="preserve"> to ensure they are giving </w:t>
      </w:r>
      <w:r w:rsidR="00F81249">
        <w:rPr>
          <w:rFonts w:ascii="Arial" w:eastAsia="Times New Roman" w:hAnsi="Arial" w:cs="Arial"/>
          <w:color w:val="000000"/>
          <w:shd w:val="clear" w:color="auto" w:fill="FFFFFF"/>
          <w:lang w:eastAsia="en-GB"/>
        </w:rPr>
        <w:t>their</w:t>
      </w:r>
      <w:r w:rsidR="00B1626D">
        <w:rPr>
          <w:rFonts w:ascii="Arial" w:eastAsia="Times New Roman" w:hAnsi="Arial" w:cs="Arial"/>
          <w:color w:val="000000"/>
          <w:shd w:val="clear" w:color="auto" w:fill="FFFFFF"/>
          <w:lang w:eastAsia="en-GB"/>
        </w:rPr>
        <w:t xml:space="preserve"> patient the best care possible.</w:t>
      </w:r>
      <w:r w:rsidR="00F81249">
        <w:rPr>
          <w:rFonts w:ascii="Arial" w:eastAsia="Times New Roman" w:hAnsi="Arial" w:cs="Arial"/>
          <w:color w:val="000000"/>
          <w:shd w:val="clear" w:color="auto" w:fill="FFFFFF"/>
          <w:lang w:eastAsia="en-GB"/>
        </w:rPr>
        <w:t xml:space="preserve"> </w:t>
      </w:r>
      <w:r w:rsidR="00561040">
        <w:rPr>
          <w:rFonts w:ascii="Arial" w:eastAsia="Times New Roman" w:hAnsi="Arial" w:cs="Arial"/>
          <w:color w:val="000000"/>
          <w:shd w:val="clear" w:color="auto" w:fill="FFFFFF"/>
          <w:lang w:eastAsia="en-GB"/>
        </w:rPr>
        <w:t xml:space="preserve">The three different </w:t>
      </w:r>
      <w:r w:rsidR="00F81249">
        <w:rPr>
          <w:rFonts w:ascii="Arial" w:eastAsia="Times New Roman" w:hAnsi="Arial" w:cs="Arial"/>
          <w:color w:val="000000"/>
          <w:shd w:val="clear" w:color="auto" w:fill="FFFFFF"/>
          <w:lang w:eastAsia="en-GB"/>
        </w:rPr>
        <w:t>therapies</w:t>
      </w:r>
      <w:r w:rsidR="00561040">
        <w:rPr>
          <w:rFonts w:ascii="Arial" w:eastAsia="Times New Roman" w:hAnsi="Arial" w:cs="Arial"/>
          <w:color w:val="000000"/>
          <w:shd w:val="clear" w:color="auto" w:fill="FFFFFF"/>
          <w:lang w:eastAsia="en-GB"/>
        </w:rPr>
        <w:t xml:space="preserve"> have strong points to each </w:t>
      </w:r>
      <w:r w:rsidR="00B37AE4">
        <w:rPr>
          <w:rFonts w:ascii="Arial" w:eastAsia="Times New Roman" w:hAnsi="Arial" w:cs="Arial"/>
          <w:color w:val="000000"/>
          <w:shd w:val="clear" w:color="auto" w:fill="FFFFFF"/>
          <w:lang w:eastAsia="en-GB"/>
        </w:rPr>
        <w:t xml:space="preserve">in different </w:t>
      </w:r>
      <w:r w:rsidR="00BC254C">
        <w:rPr>
          <w:rFonts w:ascii="Arial" w:eastAsia="Times New Roman" w:hAnsi="Arial" w:cs="Arial"/>
          <w:color w:val="000000"/>
          <w:shd w:val="clear" w:color="auto" w:fill="FFFFFF"/>
          <w:lang w:eastAsia="en-GB"/>
        </w:rPr>
        <w:t>settings,</w:t>
      </w:r>
      <w:r w:rsidR="00B37AE4">
        <w:rPr>
          <w:rFonts w:ascii="Arial" w:eastAsia="Times New Roman" w:hAnsi="Arial" w:cs="Arial"/>
          <w:color w:val="000000"/>
          <w:shd w:val="clear" w:color="auto" w:fill="FFFFFF"/>
          <w:lang w:eastAsia="en-GB"/>
        </w:rPr>
        <w:t xml:space="preserve"> but all three therapies have also proven to have their own limitations.</w:t>
      </w:r>
      <w:r w:rsidR="00BC254C">
        <w:rPr>
          <w:rFonts w:ascii="Arial" w:eastAsia="Times New Roman" w:hAnsi="Arial" w:cs="Arial"/>
          <w:color w:val="000000"/>
          <w:shd w:val="clear" w:color="auto" w:fill="FFFFFF"/>
          <w:lang w:eastAsia="en-GB"/>
        </w:rPr>
        <w:t xml:space="preserve"> </w:t>
      </w:r>
      <w:r w:rsidR="00D15877">
        <w:rPr>
          <w:rFonts w:ascii="Arial" w:eastAsia="Times New Roman" w:hAnsi="Arial" w:cs="Arial"/>
          <w:color w:val="000000"/>
          <w:shd w:val="clear" w:color="auto" w:fill="FFFFFF"/>
          <w:lang w:eastAsia="en-GB"/>
        </w:rPr>
        <w:t xml:space="preserve">This essay has examined the use of each therapy and skills that can be used in health and social care, in this case being probation officers working with offenders. It has proven that each of the three theories have different purposes </w:t>
      </w:r>
      <w:r w:rsidR="00991210">
        <w:rPr>
          <w:rFonts w:ascii="Arial" w:eastAsia="Times New Roman" w:hAnsi="Arial" w:cs="Arial"/>
          <w:color w:val="000000"/>
          <w:shd w:val="clear" w:color="auto" w:fill="FFFFFF"/>
          <w:lang w:eastAsia="en-GB"/>
        </w:rPr>
        <w:t>depending on different characteristics, these three</w:t>
      </w:r>
      <w:r w:rsidR="002338A2">
        <w:rPr>
          <w:rFonts w:ascii="Arial" w:eastAsia="Times New Roman" w:hAnsi="Arial" w:cs="Arial"/>
          <w:color w:val="000000"/>
          <w:shd w:val="clear" w:color="auto" w:fill="FFFFFF"/>
          <w:lang w:eastAsia="en-GB"/>
        </w:rPr>
        <w:t xml:space="preserve"> therapies have proven to help probation officers with different skills for different illnesses.</w:t>
      </w:r>
    </w:p>
    <w:p w14:paraId="556A534C" w14:textId="4C52D8F6" w:rsidR="00932400" w:rsidRPr="00932400" w:rsidRDefault="00932400" w:rsidP="00932400">
      <w:pPr>
        <w:spacing w:line="360" w:lineRule="auto"/>
        <w:rPr>
          <w:rFonts w:ascii="Times New Roman" w:eastAsia="Times New Roman" w:hAnsi="Times New Roman" w:cs="Times New Roman"/>
          <w:lang w:eastAsia="en-GB"/>
        </w:rPr>
      </w:pPr>
    </w:p>
    <w:p w14:paraId="49B76FBE" w14:textId="6B0A6785" w:rsidR="00DF2A57" w:rsidRPr="00932400" w:rsidRDefault="00DF2A57" w:rsidP="00932400">
      <w:pPr>
        <w:spacing w:line="360" w:lineRule="auto"/>
        <w:rPr>
          <w:rFonts w:ascii="Times New Roman" w:eastAsia="Times New Roman" w:hAnsi="Times New Roman" w:cs="Times New Roman"/>
          <w:lang w:eastAsia="en-GB"/>
        </w:rPr>
      </w:pPr>
    </w:p>
    <w:p w14:paraId="1B2732A5" w14:textId="2F41B835" w:rsidR="00D43D03" w:rsidRPr="00932400" w:rsidRDefault="00D43D03" w:rsidP="00932400">
      <w:pPr>
        <w:spacing w:line="360" w:lineRule="auto"/>
        <w:rPr>
          <w:rFonts w:ascii="Arial" w:hAnsi="Arial" w:cs="Arial"/>
        </w:rPr>
      </w:pPr>
    </w:p>
    <w:p w14:paraId="074486EC" w14:textId="6AF8D204" w:rsidR="00031C60" w:rsidRDefault="00031C60" w:rsidP="00D43D03">
      <w:pPr>
        <w:spacing w:line="360" w:lineRule="auto"/>
        <w:rPr>
          <w:rFonts w:ascii="Arial" w:hAnsi="Arial" w:cs="Arial"/>
        </w:rPr>
      </w:pPr>
    </w:p>
    <w:p w14:paraId="669DCBD4" w14:textId="4EA15EE7" w:rsidR="00031C60" w:rsidRDefault="00031C60" w:rsidP="00D43D03">
      <w:pPr>
        <w:spacing w:line="360" w:lineRule="auto"/>
        <w:rPr>
          <w:rFonts w:ascii="Arial" w:hAnsi="Arial" w:cs="Arial"/>
        </w:rPr>
      </w:pPr>
    </w:p>
    <w:p w14:paraId="1FC2AA6C" w14:textId="0A10B74C" w:rsidR="00031C60" w:rsidRDefault="00031C60" w:rsidP="00D43D03">
      <w:pPr>
        <w:spacing w:line="360" w:lineRule="auto"/>
        <w:rPr>
          <w:rFonts w:ascii="Arial" w:hAnsi="Arial" w:cs="Arial"/>
        </w:rPr>
      </w:pPr>
    </w:p>
    <w:p w14:paraId="3E548BB7" w14:textId="4C80D2A8" w:rsidR="00031C60" w:rsidRDefault="00031C60" w:rsidP="00D43D03">
      <w:pPr>
        <w:spacing w:line="360" w:lineRule="auto"/>
        <w:rPr>
          <w:rFonts w:ascii="Arial" w:hAnsi="Arial" w:cs="Arial"/>
        </w:rPr>
      </w:pPr>
    </w:p>
    <w:p w14:paraId="051E5572" w14:textId="77C0A4CB" w:rsidR="00031C60" w:rsidRDefault="00031C60" w:rsidP="00D43D03">
      <w:pPr>
        <w:spacing w:line="360" w:lineRule="auto"/>
        <w:rPr>
          <w:rFonts w:ascii="Arial" w:hAnsi="Arial" w:cs="Arial"/>
        </w:rPr>
      </w:pPr>
    </w:p>
    <w:p w14:paraId="347EEA4C" w14:textId="03EF247A" w:rsidR="00031C60" w:rsidRDefault="00031C60" w:rsidP="00D43D03">
      <w:pPr>
        <w:spacing w:line="360" w:lineRule="auto"/>
        <w:rPr>
          <w:rFonts w:ascii="Arial" w:hAnsi="Arial" w:cs="Arial"/>
        </w:rPr>
      </w:pPr>
    </w:p>
    <w:p w14:paraId="08571F03" w14:textId="114D5C88" w:rsidR="00031C60" w:rsidRDefault="00031C60" w:rsidP="00D43D03">
      <w:pPr>
        <w:spacing w:line="360" w:lineRule="auto"/>
        <w:rPr>
          <w:rFonts w:ascii="Arial" w:hAnsi="Arial" w:cs="Arial"/>
        </w:rPr>
      </w:pPr>
    </w:p>
    <w:p w14:paraId="5FE387D9" w14:textId="36DF83BF" w:rsidR="00031C60" w:rsidRDefault="00031C60" w:rsidP="00D43D03">
      <w:pPr>
        <w:spacing w:line="360" w:lineRule="auto"/>
        <w:rPr>
          <w:rFonts w:ascii="Arial" w:hAnsi="Arial" w:cs="Arial"/>
        </w:rPr>
      </w:pPr>
    </w:p>
    <w:p w14:paraId="37CE1027" w14:textId="564B2363" w:rsidR="00031C60" w:rsidRPr="009A47F6" w:rsidRDefault="009A47F6" w:rsidP="00D43D03">
      <w:pPr>
        <w:spacing w:line="360" w:lineRule="auto"/>
        <w:rPr>
          <w:rFonts w:ascii="Arial" w:hAnsi="Arial" w:cs="Arial"/>
          <w:u w:val="single"/>
        </w:rPr>
      </w:pPr>
      <w:proofErr w:type="spellStart"/>
      <w:r w:rsidRPr="009A47F6">
        <w:rPr>
          <w:rFonts w:ascii="Arial" w:hAnsi="Arial" w:cs="Arial"/>
          <w:u w:val="single"/>
        </w:rPr>
        <w:lastRenderedPageBreak/>
        <w:t>Refrences</w:t>
      </w:r>
      <w:proofErr w:type="spellEnd"/>
    </w:p>
    <w:p w14:paraId="4A1233EB" w14:textId="77777777" w:rsidR="00A743A3" w:rsidRDefault="00A743A3" w:rsidP="00A743A3">
      <w:pPr>
        <w:spacing w:line="360" w:lineRule="auto"/>
        <w:rPr>
          <w:rFonts w:ascii="Arial" w:eastAsia="Times New Roman" w:hAnsi="Arial" w:cs="Arial"/>
          <w:color w:val="000000"/>
          <w:shd w:val="clear" w:color="auto" w:fill="FFFFFF"/>
          <w:lang w:eastAsia="en-GB"/>
        </w:rPr>
      </w:pPr>
    </w:p>
    <w:p w14:paraId="6A28DA8E" w14:textId="09A4CFA5" w:rsidR="009A47F6" w:rsidRDefault="00A743A3" w:rsidP="00D43D03">
      <w:pPr>
        <w:spacing w:line="360" w:lineRule="auto"/>
        <w:rPr>
          <w:rFonts w:ascii="Times New Roman" w:eastAsia="Times New Roman" w:hAnsi="Times New Roman" w:cs="Times New Roman"/>
          <w:lang w:eastAsia="en-GB"/>
        </w:rPr>
      </w:pPr>
      <w:r w:rsidRPr="001663BC">
        <w:rPr>
          <w:rFonts w:ascii="Arial" w:eastAsia="Times New Roman" w:hAnsi="Arial" w:cs="Arial"/>
          <w:color w:val="000000"/>
          <w:shd w:val="clear" w:color="auto" w:fill="FFFFFF"/>
          <w:lang w:eastAsia="en-GB"/>
        </w:rPr>
        <w:t xml:space="preserve">Bond, T., </w:t>
      </w:r>
      <w:r>
        <w:rPr>
          <w:rFonts w:ascii="Arial" w:eastAsia="Times New Roman" w:hAnsi="Arial" w:cs="Arial"/>
          <w:color w:val="000000"/>
          <w:shd w:val="clear" w:color="auto" w:fill="FFFFFF"/>
          <w:lang w:eastAsia="en-GB"/>
        </w:rPr>
        <w:t>(</w:t>
      </w:r>
      <w:r w:rsidRPr="001663BC">
        <w:rPr>
          <w:rFonts w:ascii="Arial" w:eastAsia="Times New Roman" w:hAnsi="Arial" w:cs="Arial"/>
          <w:color w:val="000000"/>
          <w:shd w:val="clear" w:color="auto" w:fill="FFFFFF"/>
          <w:lang w:eastAsia="en-GB"/>
        </w:rPr>
        <w:t>2010</w:t>
      </w:r>
      <w:r>
        <w:rPr>
          <w:rFonts w:ascii="Arial" w:eastAsia="Times New Roman" w:hAnsi="Arial" w:cs="Arial"/>
          <w:color w:val="000000"/>
          <w:shd w:val="clear" w:color="auto" w:fill="FFFFFF"/>
          <w:lang w:eastAsia="en-GB"/>
        </w:rPr>
        <w:t>)</w:t>
      </w:r>
      <w:r w:rsidRPr="001663BC">
        <w:rPr>
          <w:rFonts w:ascii="Arial" w:eastAsia="Times New Roman" w:hAnsi="Arial" w:cs="Arial"/>
          <w:color w:val="000000"/>
          <w:shd w:val="clear" w:color="auto" w:fill="FFFFFF"/>
          <w:lang w:eastAsia="en-GB"/>
        </w:rPr>
        <w:t>. </w:t>
      </w:r>
      <w:r w:rsidRPr="001663BC">
        <w:rPr>
          <w:rFonts w:ascii="Arial" w:eastAsia="Times New Roman" w:hAnsi="Arial" w:cs="Arial"/>
          <w:i/>
          <w:iCs/>
          <w:color w:val="000000"/>
          <w:shd w:val="clear" w:color="auto" w:fill="FFFFFF"/>
          <w:lang w:eastAsia="en-GB"/>
        </w:rPr>
        <w:t xml:space="preserve">Standards </w:t>
      </w:r>
      <w:proofErr w:type="gramStart"/>
      <w:r w:rsidRPr="001663BC">
        <w:rPr>
          <w:rFonts w:ascii="Arial" w:eastAsia="Times New Roman" w:hAnsi="Arial" w:cs="Arial"/>
          <w:i/>
          <w:iCs/>
          <w:color w:val="000000"/>
          <w:shd w:val="clear" w:color="auto" w:fill="FFFFFF"/>
          <w:lang w:eastAsia="en-GB"/>
        </w:rPr>
        <w:t>And</w:t>
      </w:r>
      <w:proofErr w:type="gramEnd"/>
      <w:r w:rsidRPr="001663BC">
        <w:rPr>
          <w:rFonts w:ascii="Arial" w:eastAsia="Times New Roman" w:hAnsi="Arial" w:cs="Arial"/>
          <w:i/>
          <w:iCs/>
          <w:color w:val="000000"/>
          <w:shd w:val="clear" w:color="auto" w:fill="FFFFFF"/>
          <w:lang w:eastAsia="en-GB"/>
        </w:rPr>
        <w:t xml:space="preserve"> Ethics For Counselling In Action</w:t>
      </w:r>
      <w:r w:rsidRPr="001663BC">
        <w:rPr>
          <w:rFonts w:ascii="Arial" w:eastAsia="Times New Roman" w:hAnsi="Arial" w:cs="Arial"/>
          <w:color w:val="000000"/>
          <w:shd w:val="clear" w:color="auto" w:fill="FFFFFF"/>
          <w:lang w:eastAsia="en-GB"/>
        </w:rPr>
        <w:t>. Los Angeles: SAGE.</w:t>
      </w:r>
    </w:p>
    <w:p w14:paraId="12BEA704" w14:textId="77777777" w:rsidR="00A743A3" w:rsidRPr="00A743A3" w:rsidRDefault="00A743A3" w:rsidP="00D43D03">
      <w:pPr>
        <w:spacing w:line="360" w:lineRule="auto"/>
        <w:rPr>
          <w:rFonts w:ascii="Times New Roman" w:eastAsia="Times New Roman" w:hAnsi="Times New Roman" w:cs="Times New Roman"/>
          <w:lang w:eastAsia="en-GB"/>
        </w:rPr>
      </w:pPr>
    </w:p>
    <w:p w14:paraId="023ED2E7" w14:textId="708E3042" w:rsidR="00575EEF" w:rsidRDefault="00575EEF" w:rsidP="00575EEF">
      <w:pPr>
        <w:spacing w:line="360" w:lineRule="auto"/>
        <w:rPr>
          <w:rFonts w:ascii="Arial" w:eastAsia="Times New Roman" w:hAnsi="Arial" w:cs="Arial"/>
          <w:color w:val="000000"/>
          <w:shd w:val="clear" w:color="auto" w:fill="FFFFFF"/>
          <w:lang w:eastAsia="en-GB"/>
        </w:rPr>
      </w:pPr>
      <w:r w:rsidRPr="00642EDD">
        <w:rPr>
          <w:rFonts w:ascii="Arial" w:eastAsia="Times New Roman" w:hAnsi="Arial" w:cs="Arial"/>
          <w:color w:val="000000"/>
          <w:shd w:val="clear" w:color="auto" w:fill="FFFFFF"/>
          <w:lang w:eastAsia="en-GB"/>
        </w:rPr>
        <w:t xml:space="preserve">Bond, T., </w:t>
      </w:r>
      <w:r>
        <w:rPr>
          <w:rFonts w:ascii="Arial" w:eastAsia="Times New Roman" w:hAnsi="Arial" w:cs="Arial"/>
          <w:color w:val="000000"/>
          <w:shd w:val="clear" w:color="auto" w:fill="FFFFFF"/>
          <w:lang w:eastAsia="en-GB"/>
        </w:rPr>
        <w:t>(</w:t>
      </w:r>
      <w:r w:rsidRPr="00642EDD">
        <w:rPr>
          <w:rFonts w:ascii="Arial" w:eastAsia="Times New Roman" w:hAnsi="Arial" w:cs="Arial"/>
          <w:color w:val="000000"/>
          <w:shd w:val="clear" w:color="auto" w:fill="FFFFFF"/>
          <w:lang w:eastAsia="en-GB"/>
        </w:rPr>
        <w:t>2015</w:t>
      </w:r>
      <w:r>
        <w:rPr>
          <w:rFonts w:ascii="Arial" w:eastAsia="Times New Roman" w:hAnsi="Arial" w:cs="Arial"/>
          <w:color w:val="000000"/>
          <w:shd w:val="clear" w:color="auto" w:fill="FFFFFF"/>
          <w:lang w:eastAsia="en-GB"/>
        </w:rPr>
        <w:t>)</w:t>
      </w:r>
      <w:r w:rsidRPr="00642EDD">
        <w:rPr>
          <w:rFonts w:ascii="Arial" w:eastAsia="Times New Roman" w:hAnsi="Arial" w:cs="Arial"/>
          <w:color w:val="000000"/>
          <w:shd w:val="clear" w:color="auto" w:fill="FFFFFF"/>
          <w:lang w:eastAsia="en-GB"/>
        </w:rPr>
        <w:t>. </w:t>
      </w:r>
      <w:r w:rsidRPr="00642EDD">
        <w:rPr>
          <w:rFonts w:ascii="Arial" w:eastAsia="Times New Roman" w:hAnsi="Arial" w:cs="Arial"/>
          <w:i/>
          <w:iCs/>
          <w:color w:val="000000"/>
          <w:shd w:val="clear" w:color="auto" w:fill="FFFFFF"/>
          <w:lang w:eastAsia="en-GB"/>
        </w:rPr>
        <w:t xml:space="preserve">Confidentiality &amp; Record Keeping </w:t>
      </w:r>
      <w:proofErr w:type="gramStart"/>
      <w:r w:rsidRPr="00642EDD">
        <w:rPr>
          <w:rFonts w:ascii="Arial" w:eastAsia="Times New Roman" w:hAnsi="Arial" w:cs="Arial"/>
          <w:i/>
          <w:iCs/>
          <w:color w:val="000000"/>
          <w:shd w:val="clear" w:color="auto" w:fill="FFFFFF"/>
          <w:lang w:eastAsia="en-GB"/>
        </w:rPr>
        <w:t>In</w:t>
      </w:r>
      <w:proofErr w:type="gramEnd"/>
      <w:r w:rsidRPr="00642EDD">
        <w:rPr>
          <w:rFonts w:ascii="Arial" w:eastAsia="Times New Roman" w:hAnsi="Arial" w:cs="Arial"/>
          <w:i/>
          <w:iCs/>
          <w:color w:val="000000"/>
          <w:shd w:val="clear" w:color="auto" w:fill="FFFFFF"/>
          <w:lang w:eastAsia="en-GB"/>
        </w:rPr>
        <w:t xml:space="preserve"> Counselling And Psychotherapy</w:t>
      </w:r>
      <w:r w:rsidRPr="00642EDD">
        <w:rPr>
          <w:rFonts w:ascii="Arial" w:eastAsia="Times New Roman" w:hAnsi="Arial" w:cs="Arial"/>
          <w:color w:val="000000"/>
          <w:shd w:val="clear" w:color="auto" w:fill="FFFFFF"/>
          <w:lang w:eastAsia="en-GB"/>
        </w:rPr>
        <w:t>. London: Sage publications.</w:t>
      </w:r>
    </w:p>
    <w:p w14:paraId="19DE4EF0" w14:textId="00870384" w:rsidR="00575EEF" w:rsidRDefault="00575EEF" w:rsidP="00575EEF">
      <w:pPr>
        <w:spacing w:line="360" w:lineRule="auto"/>
        <w:rPr>
          <w:rFonts w:ascii="Arial" w:eastAsia="Times New Roman" w:hAnsi="Arial" w:cs="Arial"/>
          <w:color w:val="000000"/>
          <w:shd w:val="clear" w:color="auto" w:fill="FFFFFF"/>
          <w:lang w:eastAsia="en-GB"/>
        </w:rPr>
      </w:pPr>
    </w:p>
    <w:p w14:paraId="5B46A940" w14:textId="77777777" w:rsidR="00A743A3" w:rsidRPr="00C8062B" w:rsidRDefault="00A743A3" w:rsidP="00A743A3">
      <w:pPr>
        <w:spacing w:line="360" w:lineRule="auto"/>
        <w:rPr>
          <w:rFonts w:ascii="Times New Roman" w:eastAsia="Times New Roman" w:hAnsi="Times New Roman" w:cs="Times New Roman"/>
          <w:lang w:eastAsia="en-GB"/>
        </w:rPr>
      </w:pPr>
      <w:proofErr w:type="spellStart"/>
      <w:r w:rsidRPr="00C8062B">
        <w:rPr>
          <w:rFonts w:ascii="Arial" w:eastAsia="Times New Roman" w:hAnsi="Arial" w:cs="Arial"/>
          <w:color w:val="000000"/>
          <w:shd w:val="clear" w:color="auto" w:fill="FFFFFF"/>
          <w:lang w:eastAsia="en-GB"/>
        </w:rPr>
        <w:t>Bufacchi</w:t>
      </w:r>
      <w:proofErr w:type="spellEnd"/>
      <w:r w:rsidRPr="00C8062B">
        <w:rPr>
          <w:rFonts w:ascii="Arial" w:eastAsia="Times New Roman" w:hAnsi="Arial" w:cs="Arial"/>
          <w:color w:val="000000"/>
          <w:shd w:val="clear" w:color="auto" w:fill="FFFFFF"/>
          <w:lang w:eastAsia="en-GB"/>
        </w:rPr>
        <w:t xml:space="preserve">, V., </w:t>
      </w:r>
      <w:r>
        <w:rPr>
          <w:rFonts w:ascii="Arial" w:eastAsia="Times New Roman" w:hAnsi="Arial" w:cs="Arial"/>
          <w:color w:val="000000"/>
          <w:shd w:val="clear" w:color="auto" w:fill="FFFFFF"/>
          <w:lang w:eastAsia="en-GB"/>
        </w:rPr>
        <w:t>(</w:t>
      </w:r>
      <w:r w:rsidRPr="00C8062B">
        <w:rPr>
          <w:rFonts w:ascii="Arial" w:eastAsia="Times New Roman" w:hAnsi="Arial" w:cs="Arial"/>
          <w:color w:val="000000"/>
          <w:shd w:val="clear" w:color="auto" w:fill="FFFFFF"/>
          <w:lang w:eastAsia="en-GB"/>
        </w:rPr>
        <w:t>2020</w:t>
      </w:r>
      <w:r>
        <w:rPr>
          <w:rFonts w:ascii="Arial" w:eastAsia="Times New Roman" w:hAnsi="Arial" w:cs="Arial"/>
          <w:color w:val="000000"/>
          <w:shd w:val="clear" w:color="auto" w:fill="FFFFFF"/>
          <w:lang w:eastAsia="en-GB"/>
        </w:rPr>
        <w:t>)</w:t>
      </w:r>
      <w:r w:rsidRPr="00C8062B">
        <w:rPr>
          <w:rFonts w:ascii="Arial" w:eastAsia="Times New Roman" w:hAnsi="Arial" w:cs="Arial"/>
          <w:color w:val="000000"/>
          <w:shd w:val="clear" w:color="auto" w:fill="FFFFFF"/>
          <w:lang w:eastAsia="en-GB"/>
        </w:rPr>
        <w:t>. Justice as Non-maleficence. </w:t>
      </w:r>
      <w:proofErr w:type="spellStart"/>
      <w:r w:rsidRPr="00C8062B">
        <w:rPr>
          <w:rFonts w:ascii="Arial" w:eastAsia="Times New Roman" w:hAnsi="Arial" w:cs="Arial"/>
          <w:i/>
          <w:iCs/>
          <w:color w:val="000000"/>
          <w:shd w:val="clear" w:color="auto" w:fill="FFFFFF"/>
          <w:lang w:eastAsia="en-GB"/>
        </w:rPr>
        <w:t>Theoria</w:t>
      </w:r>
      <w:proofErr w:type="spellEnd"/>
      <w:r w:rsidRPr="00C8062B">
        <w:rPr>
          <w:rFonts w:ascii="Arial" w:eastAsia="Times New Roman" w:hAnsi="Arial" w:cs="Arial"/>
          <w:color w:val="000000"/>
          <w:shd w:val="clear" w:color="auto" w:fill="FFFFFF"/>
          <w:lang w:eastAsia="en-GB"/>
        </w:rPr>
        <w:t>, 67(162), pp.1-27.</w:t>
      </w:r>
    </w:p>
    <w:p w14:paraId="569E8684" w14:textId="6FAE1EAB" w:rsidR="00575EEF" w:rsidRDefault="00575EEF" w:rsidP="00575EEF">
      <w:pPr>
        <w:spacing w:line="360" w:lineRule="auto"/>
        <w:rPr>
          <w:rFonts w:ascii="Times New Roman" w:eastAsia="Times New Roman" w:hAnsi="Times New Roman" w:cs="Times New Roman"/>
          <w:lang w:eastAsia="en-GB"/>
        </w:rPr>
      </w:pPr>
    </w:p>
    <w:p w14:paraId="4E393874" w14:textId="77777777" w:rsidR="00A743A3" w:rsidRPr="002004F4" w:rsidRDefault="00A743A3" w:rsidP="00A743A3">
      <w:pPr>
        <w:spacing w:line="360" w:lineRule="auto"/>
        <w:rPr>
          <w:rFonts w:ascii="Arial" w:hAnsi="Arial" w:cs="Arial"/>
        </w:rPr>
      </w:pPr>
    </w:p>
    <w:p w14:paraId="04379302" w14:textId="77777777" w:rsidR="00A743A3" w:rsidRPr="002004F4" w:rsidRDefault="00A743A3" w:rsidP="00A743A3">
      <w:pPr>
        <w:spacing w:line="360" w:lineRule="auto"/>
        <w:rPr>
          <w:rFonts w:ascii="Arial" w:eastAsia="Times New Roman" w:hAnsi="Arial" w:cs="Arial"/>
          <w:lang w:eastAsia="en-GB"/>
        </w:rPr>
      </w:pPr>
      <w:r w:rsidRPr="002004F4">
        <w:rPr>
          <w:rFonts w:ascii="Arial" w:eastAsia="Times New Roman" w:hAnsi="Arial" w:cs="Arial"/>
          <w:color w:val="000000"/>
          <w:lang w:eastAsia="en-GB"/>
        </w:rPr>
        <w:t xml:space="preserve">Casemore, R. and </w:t>
      </w:r>
      <w:proofErr w:type="spellStart"/>
      <w:r w:rsidRPr="002004F4">
        <w:rPr>
          <w:rFonts w:ascii="Arial" w:eastAsia="Times New Roman" w:hAnsi="Arial" w:cs="Arial"/>
          <w:color w:val="000000"/>
          <w:lang w:eastAsia="en-GB"/>
        </w:rPr>
        <w:t>Tudway</w:t>
      </w:r>
      <w:proofErr w:type="spellEnd"/>
      <w:r w:rsidRPr="002004F4">
        <w:rPr>
          <w:rFonts w:ascii="Arial" w:eastAsia="Times New Roman" w:hAnsi="Arial" w:cs="Arial"/>
          <w:color w:val="000000"/>
          <w:lang w:eastAsia="en-GB"/>
        </w:rPr>
        <w:t xml:space="preserve">, J., </w:t>
      </w:r>
      <w:r>
        <w:rPr>
          <w:rFonts w:ascii="Arial" w:eastAsia="Times New Roman" w:hAnsi="Arial" w:cs="Arial"/>
          <w:color w:val="000000"/>
          <w:lang w:eastAsia="en-GB"/>
        </w:rPr>
        <w:t>(</w:t>
      </w:r>
      <w:r w:rsidRPr="002004F4">
        <w:rPr>
          <w:rFonts w:ascii="Arial" w:eastAsia="Times New Roman" w:hAnsi="Arial" w:cs="Arial"/>
          <w:color w:val="000000"/>
          <w:lang w:eastAsia="en-GB"/>
        </w:rPr>
        <w:t>n.d.</w:t>
      </w:r>
      <w:r>
        <w:rPr>
          <w:rFonts w:ascii="Arial" w:eastAsia="Times New Roman" w:hAnsi="Arial" w:cs="Arial"/>
          <w:color w:val="000000"/>
          <w:lang w:eastAsia="en-GB"/>
        </w:rPr>
        <w:t xml:space="preserve">) </w:t>
      </w:r>
      <w:r w:rsidRPr="002004F4">
        <w:rPr>
          <w:rFonts w:ascii="Arial" w:eastAsia="Times New Roman" w:hAnsi="Arial" w:cs="Arial"/>
          <w:color w:val="000000"/>
          <w:lang w:eastAsia="en-GB"/>
        </w:rPr>
        <w:t xml:space="preserve"> </w:t>
      </w:r>
      <w:r w:rsidRPr="002004F4">
        <w:rPr>
          <w:rFonts w:ascii="Arial" w:eastAsia="Times New Roman" w:hAnsi="Arial" w:cs="Arial"/>
          <w:i/>
          <w:iCs/>
          <w:color w:val="000000"/>
          <w:lang w:eastAsia="en-GB"/>
        </w:rPr>
        <w:t>Person-Centred Therapy And CBT</w:t>
      </w:r>
      <w:r w:rsidRPr="002004F4">
        <w:rPr>
          <w:rFonts w:ascii="Arial" w:eastAsia="Times New Roman" w:hAnsi="Arial" w:cs="Arial"/>
          <w:color w:val="000000"/>
          <w:lang w:eastAsia="en-GB"/>
        </w:rPr>
        <w:t>.</w:t>
      </w:r>
    </w:p>
    <w:p w14:paraId="05DB6EE0" w14:textId="630F7789" w:rsidR="00A743A3" w:rsidRDefault="00A743A3" w:rsidP="00575EEF">
      <w:pPr>
        <w:spacing w:line="360" w:lineRule="auto"/>
        <w:rPr>
          <w:rFonts w:ascii="Times New Roman" w:eastAsia="Times New Roman" w:hAnsi="Times New Roman" w:cs="Times New Roman"/>
          <w:lang w:eastAsia="en-GB"/>
        </w:rPr>
      </w:pPr>
    </w:p>
    <w:p w14:paraId="1CF32BD2" w14:textId="77777777" w:rsidR="00A743A3" w:rsidRPr="00490BE7" w:rsidRDefault="00A743A3" w:rsidP="00A743A3">
      <w:pPr>
        <w:spacing w:line="360" w:lineRule="auto"/>
        <w:rPr>
          <w:rFonts w:ascii="Arial" w:eastAsia="Times New Roman" w:hAnsi="Arial" w:cs="Arial"/>
          <w:lang w:eastAsia="en-GB"/>
        </w:rPr>
      </w:pPr>
      <w:r w:rsidRPr="00490BE7">
        <w:rPr>
          <w:rFonts w:ascii="Arial" w:eastAsia="Times New Roman" w:hAnsi="Arial" w:cs="Arial"/>
          <w:color w:val="000000"/>
          <w:lang w:eastAsia="en-GB"/>
        </w:rPr>
        <w:t xml:space="preserve">Cloninger, C. and Cloninger, K., </w:t>
      </w:r>
      <w:r>
        <w:rPr>
          <w:rFonts w:ascii="Arial" w:eastAsia="Times New Roman" w:hAnsi="Arial" w:cs="Arial"/>
          <w:color w:val="000000"/>
          <w:lang w:eastAsia="en-GB"/>
        </w:rPr>
        <w:t>(</w:t>
      </w:r>
      <w:r w:rsidRPr="00490BE7">
        <w:rPr>
          <w:rFonts w:ascii="Arial" w:eastAsia="Times New Roman" w:hAnsi="Arial" w:cs="Arial"/>
          <w:color w:val="000000"/>
          <w:lang w:eastAsia="en-GB"/>
        </w:rPr>
        <w:t>2011</w:t>
      </w:r>
      <w:r>
        <w:rPr>
          <w:rFonts w:ascii="Arial" w:eastAsia="Times New Roman" w:hAnsi="Arial" w:cs="Arial"/>
          <w:color w:val="000000"/>
          <w:lang w:eastAsia="en-GB"/>
        </w:rPr>
        <w:t>)</w:t>
      </w:r>
      <w:r w:rsidRPr="00490BE7">
        <w:rPr>
          <w:rFonts w:ascii="Arial" w:eastAsia="Times New Roman" w:hAnsi="Arial" w:cs="Arial"/>
          <w:color w:val="000000"/>
          <w:lang w:eastAsia="en-GB"/>
        </w:rPr>
        <w:t xml:space="preserve">. Person-cantered Therapeutics. </w:t>
      </w:r>
      <w:r w:rsidRPr="00490BE7">
        <w:rPr>
          <w:rFonts w:ascii="Arial" w:eastAsia="Times New Roman" w:hAnsi="Arial" w:cs="Arial"/>
          <w:i/>
          <w:iCs/>
          <w:color w:val="000000"/>
          <w:lang w:eastAsia="en-GB"/>
        </w:rPr>
        <w:t xml:space="preserve">The International Journal of Person </w:t>
      </w:r>
      <w:proofErr w:type="spellStart"/>
      <w:r w:rsidRPr="00490BE7">
        <w:rPr>
          <w:rFonts w:ascii="Arial" w:eastAsia="Times New Roman" w:hAnsi="Arial" w:cs="Arial"/>
          <w:i/>
          <w:iCs/>
          <w:color w:val="000000"/>
          <w:lang w:eastAsia="en-GB"/>
        </w:rPr>
        <w:t>Centered</w:t>
      </w:r>
      <w:proofErr w:type="spellEnd"/>
      <w:r w:rsidRPr="00490BE7">
        <w:rPr>
          <w:rFonts w:ascii="Arial" w:eastAsia="Times New Roman" w:hAnsi="Arial" w:cs="Arial"/>
          <w:i/>
          <w:iCs/>
          <w:color w:val="000000"/>
          <w:lang w:eastAsia="en-GB"/>
        </w:rPr>
        <w:t xml:space="preserve"> Medicine</w:t>
      </w:r>
      <w:r w:rsidRPr="00490BE7">
        <w:rPr>
          <w:rFonts w:ascii="Arial" w:eastAsia="Times New Roman" w:hAnsi="Arial" w:cs="Arial"/>
          <w:color w:val="000000"/>
          <w:lang w:eastAsia="en-GB"/>
        </w:rPr>
        <w:t>, 1(1), pp.43-52.</w:t>
      </w:r>
    </w:p>
    <w:p w14:paraId="6369AB5E" w14:textId="77777777" w:rsidR="00A743A3" w:rsidRDefault="00A743A3" w:rsidP="00575EEF">
      <w:pPr>
        <w:spacing w:line="360" w:lineRule="auto"/>
        <w:rPr>
          <w:rFonts w:ascii="Times New Roman" w:eastAsia="Times New Roman" w:hAnsi="Times New Roman" w:cs="Times New Roman"/>
          <w:lang w:eastAsia="en-GB"/>
        </w:rPr>
      </w:pPr>
    </w:p>
    <w:p w14:paraId="7A10FB1D" w14:textId="77777777" w:rsidR="00A743A3" w:rsidRPr="00A85F91" w:rsidRDefault="00A743A3" w:rsidP="00A743A3">
      <w:pPr>
        <w:spacing w:line="360" w:lineRule="auto"/>
        <w:rPr>
          <w:rFonts w:ascii="Times New Roman" w:eastAsia="Times New Roman" w:hAnsi="Times New Roman" w:cs="Times New Roman"/>
          <w:lang w:eastAsia="en-GB"/>
        </w:rPr>
      </w:pPr>
      <w:r w:rsidRPr="00A85F91">
        <w:rPr>
          <w:rFonts w:ascii="Arial" w:eastAsia="Times New Roman" w:hAnsi="Arial" w:cs="Arial"/>
          <w:color w:val="000000"/>
          <w:shd w:val="clear" w:color="auto" w:fill="FFFFFF"/>
          <w:lang w:eastAsia="en-GB"/>
        </w:rPr>
        <w:t xml:space="preserve">Dolan, M., </w:t>
      </w:r>
      <w:r>
        <w:rPr>
          <w:rFonts w:ascii="Arial" w:eastAsia="Times New Roman" w:hAnsi="Arial" w:cs="Arial"/>
          <w:color w:val="000000"/>
          <w:shd w:val="clear" w:color="auto" w:fill="FFFFFF"/>
          <w:lang w:eastAsia="en-GB"/>
        </w:rPr>
        <w:t>(</w:t>
      </w:r>
      <w:r w:rsidRPr="00A85F91">
        <w:rPr>
          <w:rFonts w:ascii="Arial" w:eastAsia="Times New Roman" w:hAnsi="Arial" w:cs="Arial"/>
          <w:color w:val="000000"/>
          <w:shd w:val="clear" w:color="auto" w:fill="FFFFFF"/>
          <w:lang w:eastAsia="en-GB"/>
        </w:rPr>
        <w:t>2009</w:t>
      </w:r>
      <w:r>
        <w:rPr>
          <w:rFonts w:ascii="Arial" w:eastAsia="Times New Roman" w:hAnsi="Arial" w:cs="Arial"/>
          <w:color w:val="000000"/>
          <w:shd w:val="clear" w:color="auto" w:fill="FFFFFF"/>
          <w:lang w:eastAsia="en-GB"/>
        </w:rPr>
        <w:t>)</w:t>
      </w:r>
      <w:r w:rsidRPr="00A85F91">
        <w:rPr>
          <w:rFonts w:ascii="Arial" w:eastAsia="Times New Roman" w:hAnsi="Arial" w:cs="Arial"/>
          <w:color w:val="000000"/>
          <w:shd w:val="clear" w:color="auto" w:fill="FFFFFF"/>
          <w:lang w:eastAsia="en-GB"/>
        </w:rPr>
        <w:t>. Recent advances in therapy for sexual offenders. </w:t>
      </w:r>
      <w:r w:rsidRPr="00A85F91">
        <w:rPr>
          <w:rFonts w:ascii="Arial" w:eastAsia="Times New Roman" w:hAnsi="Arial" w:cs="Arial"/>
          <w:i/>
          <w:iCs/>
          <w:color w:val="000000"/>
          <w:shd w:val="clear" w:color="auto" w:fill="FFFFFF"/>
          <w:lang w:eastAsia="en-GB"/>
        </w:rPr>
        <w:t>F1000 Medicine Reports</w:t>
      </w:r>
      <w:r w:rsidRPr="00A85F91">
        <w:rPr>
          <w:rFonts w:ascii="Arial" w:eastAsia="Times New Roman" w:hAnsi="Arial" w:cs="Arial"/>
          <w:color w:val="000000"/>
          <w:shd w:val="clear" w:color="auto" w:fill="FFFFFF"/>
          <w:lang w:eastAsia="en-GB"/>
        </w:rPr>
        <w:t>, 1.</w:t>
      </w:r>
    </w:p>
    <w:p w14:paraId="35E92340" w14:textId="77777777" w:rsidR="00A743A3" w:rsidRPr="00642EDD" w:rsidRDefault="00A743A3" w:rsidP="00575EEF">
      <w:pPr>
        <w:spacing w:line="360" w:lineRule="auto"/>
        <w:rPr>
          <w:rFonts w:ascii="Times New Roman" w:eastAsia="Times New Roman" w:hAnsi="Times New Roman" w:cs="Times New Roman"/>
          <w:lang w:eastAsia="en-GB"/>
        </w:rPr>
      </w:pPr>
    </w:p>
    <w:p w14:paraId="237E2DBC" w14:textId="77777777" w:rsidR="00DD1465" w:rsidRPr="00B33D34" w:rsidRDefault="00DD1465" w:rsidP="00DD1465">
      <w:pPr>
        <w:spacing w:line="360" w:lineRule="auto"/>
        <w:rPr>
          <w:rFonts w:ascii="Times New Roman" w:eastAsia="Times New Roman" w:hAnsi="Times New Roman" w:cs="Times New Roman"/>
          <w:lang w:eastAsia="en-GB"/>
        </w:rPr>
      </w:pPr>
      <w:r w:rsidRPr="00B33D34">
        <w:rPr>
          <w:rFonts w:ascii="Arial" w:eastAsia="Times New Roman" w:hAnsi="Arial" w:cs="Arial"/>
          <w:color w:val="000000"/>
          <w:shd w:val="clear" w:color="auto" w:fill="FFFFFF"/>
          <w:lang w:eastAsia="en-GB"/>
        </w:rPr>
        <w:t xml:space="preserve">Elias, A., Pepin, M. and Brown, J., </w:t>
      </w:r>
      <w:r>
        <w:rPr>
          <w:rFonts w:ascii="Arial" w:eastAsia="Times New Roman" w:hAnsi="Arial" w:cs="Arial"/>
          <w:color w:val="000000"/>
          <w:shd w:val="clear" w:color="auto" w:fill="FFFFFF"/>
          <w:lang w:eastAsia="en-GB"/>
        </w:rPr>
        <w:t>(</w:t>
      </w:r>
      <w:r w:rsidRPr="00B33D34">
        <w:rPr>
          <w:rFonts w:ascii="Arial" w:eastAsia="Times New Roman" w:hAnsi="Arial" w:cs="Arial"/>
          <w:color w:val="000000"/>
          <w:shd w:val="clear" w:color="auto" w:fill="FFFFFF"/>
          <w:lang w:eastAsia="en-GB"/>
        </w:rPr>
        <w:t>2019</w:t>
      </w:r>
      <w:r>
        <w:rPr>
          <w:rFonts w:ascii="Arial" w:eastAsia="Times New Roman" w:hAnsi="Arial" w:cs="Arial"/>
          <w:color w:val="000000"/>
          <w:shd w:val="clear" w:color="auto" w:fill="FFFFFF"/>
          <w:lang w:eastAsia="en-GB"/>
        </w:rPr>
        <w:t>)</w:t>
      </w:r>
      <w:r w:rsidRPr="00B33D34">
        <w:rPr>
          <w:rFonts w:ascii="Arial" w:eastAsia="Times New Roman" w:hAnsi="Arial" w:cs="Arial"/>
          <w:color w:val="000000"/>
          <w:shd w:val="clear" w:color="auto" w:fill="FFFFFF"/>
          <w:lang w:eastAsia="en-GB"/>
        </w:rPr>
        <w:t>. Adjunctive memantine for opioid use disorder treatment: A systematic review. </w:t>
      </w:r>
      <w:r w:rsidRPr="00B33D34">
        <w:rPr>
          <w:rFonts w:ascii="Arial" w:eastAsia="Times New Roman" w:hAnsi="Arial" w:cs="Arial"/>
          <w:i/>
          <w:iCs/>
          <w:color w:val="000000"/>
          <w:shd w:val="clear" w:color="auto" w:fill="FFFFFF"/>
          <w:lang w:eastAsia="en-GB"/>
        </w:rPr>
        <w:t>Journal of Substance Abuse Treatment</w:t>
      </w:r>
      <w:r w:rsidRPr="00B33D34">
        <w:rPr>
          <w:rFonts w:ascii="Arial" w:eastAsia="Times New Roman" w:hAnsi="Arial" w:cs="Arial"/>
          <w:color w:val="000000"/>
          <w:shd w:val="clear" w:color="auto" w:fill="FFFFFF"/>
          <w:lang w:eastAsia="en-GB"/>
        </w:rPr>
        <w:t>, 107, pp.38-43.</w:t>
      </w:r>
    </w:p>
    <w:p w14:paraId="25B60CAF" w14:textId="54114FF1" w:rsidR="00031C60" w:rsidRDefault="00031C60" w:rsidP="00D43D03">
      <w:pPr>
        <w:spacing w:line="360" w:lineRule="auto"/>
        <w:rPr>
          <w:rFonts w:ascii="Arial" w:hAnsi="Arial" w:cs="Arial"/>
        </w:rPr>
      </w:pPr>
    </w:p>
    <w:p w14:paraId="555B54F1" w14:textId="77777777" w:rsidR="00DD1465" w:rsidRPr="00BB6CE4" w:rsidRDefault="00DD1465" w:rsidP="00DD1465">
      <w:pPr>
        <w:spacing w:line="360" w:lineRule="auto"/>
        <w:rPr>
          <w:rFonts w:ascii="Arial" w:eastAsia="Times New Roman" w:hAnsi="Arial" w:cs="Arial"/>
          <w:lang w:eastAsia="en-GB"/>
        </w:rPr>
      </w:pPr>
      <w:r w:rsidRPr="00BB6CE4">
        <w:rPr>
          <w:rFonts w:ascii="Arial" w:eastAsia="Times New Roman" w:hAnsi="Arial" w:cs="Arial"/>
          <w:color w:val="000000"/>
          <w:lang w:eastAsia="en-GB"/>
        </w:rPr>
        <w:t xml:space="preserve">Fernández-Álvarez, H. and Fernández-Álvarez, J., </w:t>
      </w:r>
      <w:r>
        <w:rPr>
          <w:rFonts w:ascii="Arial" w:eastAsia="Times New Roman" w:hAnsi="Arial" w:cs="Arial"/>
          <w:color w:val="000000"/>
          <w:lang w:eastAsia="en-GB"/>
        </w:rPr>
        <w:t>(</w:t>
      </w:r>
      <w:r w:rsidRPr="00BB6CE4">
        <w:rPr>
          <w:rFonts w:ascii="Arial" w:eastAsia="Times New Roman" w:hAnsi="Arial" w:cs="Arial"/>
          <w:color w:val="000000"/>
          <w:lang w:eastAsia="en-GB"/>
        </w:rPr>
        <w:t>2019</w:t>
      </w:r>
      <w:r>
        <w:rPr>
          <w:rFonts w:ascii="Arial" w:eastAsia="Times New Roman" w:hAnsi="Arial" w:cs="Arial"/>
          <w:color w:val="000000"/>
          <w:lang w:eastAsia="en-GB"/>
        </w:rPr>
        <w:t>)</w:t>
      </w:r>
      <w:r w:rsidRPr="00BB6CE4">
        <w:rPr>
          <w:rFonts w:ascii="Arial" w:eastAsia="Times New Roman" w:hAnsi="Arial" w:cs="Arial"/>
          <w:color w:val="000000"/>
          <w:lang w:eastAsia="en-GB"/>
        </w:rPr>
        <w:t xml:space="preserve">. Commentary: Why Cognitive </w:t>
      </w:r>
      <w:proofErr w:type="spellStart"/>
      <w:r w:rsidRPr="00BB6CE4">
        <w:rPr>
          <w:rFonts w:ascii="Arial" w:eastAsia="Times New Roman" w:hAnsi="Arial" w:cs="Arial"/>
          <w:color w:val="000000"/>
          <w:lang w:eastAsia="en-GB"/>
        </w:rPr>
        <w:t>Behavioral</w:t>
      </w:r>
      <w:proofErr w:type="spellEnd"/>
      <w:r w:rsidRPr="00BB6CE4">
        <w:rPr>
          <w:rFonts w:ascii="Arial" w:eastAsia="Times New Roman" w:hAnsi="Arial" w:cs="Arial"/>
          <w:color w:val="000000"/>
          <w:lang w:eastAsia="en-GB"/>
        </w:rPr>
        <w:t xml:space="preserve"> Therapy Is the Current Gold Standard of Psychotherapy. </w:t>
      </w:r>
      <w:r w:rsidRPr="00BB6CE4">
        <w:rPr>
          <w:rFonts w:ascii="Arial" w:eastAsia="Times New Roman" w:hAnsi="Arial" w:cs="Arial"/>
          <w:i/>
          <w:iCs/>
          <w:color w:val="000000"/>
          <w:lang w:eastAsia="en-GB"/>
        </w:rPr>
        <w:t>Frontiers in Psychiatry</w:t>
      </w:r>
      <w:r w:rsidRPr="00BB6CE4">
        <w:rPr>
          <w:rFonts w:ascii="Arial" w:eastAsia="Times New Roman" w:hAnsi="Arial" w:cs="Arial"/>
          <w:color w:val="000000"/>
          <w:lang w:eastAsia="en-GB"/>
        </w:rPr>
        <w:t>, 10.</w:t>
      </w:r>
    </w:p>
    <w:p w14:paraId="7CB9A381" w14:textId="0CCF3B21" w:rsidR="00031C60" w:rsidRDefault="00031C60" w:rsidP="00D43D03">
      <w:pPr>
        <w:spacing w:line="360" w:lineRule="auto"/>
        <w:rPr>
          <w:rFonts w:ascii="Arial" w:hAnsi="Arial" w:cs="Arial"/>
        </w:rPr>
      </w:pPr>
    </w:p>
    <w:p w14:paraId="7920D7DF" w14:textId="506C17E8" w:rsidR="00491165" w:rsidRDefault="00491165" w:rsidP="00491165">
      <w:pPr>
        <w:spacing w:line="360" w:lineRule="auto"/>
        <w:rPr>
          <w:rFonts w:ascii="Arial" w:eastAsia="Times New Roman" w:hAnsi="Arial" w:cs="Arial"/>
          <w:color w:val="000000"/>
          <w:lang w:eastAsia="en-GB"/>
        </w:rPr>
      </w:pPr>
      <w:r w:rsidRPr="00D65533">
        <w:rPr>
          <w:rFonts w:ascii="Arial" w:eastAsia="Times New Roman" w:hAnsi="Arial" w:cs="Arial"/>
          <w:color w:val="000000"/>
          <w:lang w:eastAsia="en-GB"/>
        </w:rPr>
        <w:t xml:space="preserve">Hofmann, S., </w:t>
      </w:r>
      <w:proofErr w:type="spellStart"/>
      <w:r w:rsidRPr="00D65533">
        <w:rPr>
          <w:rFonts w:ascii="Arial" w:eastAsia="Times New Roman" w:hAnsi="Arial" w:cs="Arial"/>
          <w:color w:val="000000"/>
          <w:lang w:eastAsia="en-GB"/>
        </w:rPr>
        <w:t>Asnaani</w:t>
      </w:r>
      <w:proofErr w:type="spellEnd"/>
      <w:r w:rsidRPr="00D65533">
        <w:rPr>
          <w:rFonts w:ascii="Arial" w:eastAsia="Times New Roman" w:hAnsi="Arial" w:cs="Arial"/>
          <w:color w:val="000000"/>
          <w:lang w:eastAsia="en-GB"/>
        </w:rPr>
        <w:t xml:space="preserve">, A., </w:t>
      </w:r>
      <w:proofErr w:type="spellStart"/>
      <w:r w:rsidRPr="00D65533">
        <w:rPr>
          <w:rFonts w:ascii="Arial" w:eastAsia="Times New Roman" w:hAnsi="Arial" w:cs="Arial"/>
          <w:color w:val="000000"/>
          <w:lang w:eastAsia="en-GB"/>
        </w:rPr>
        <w:t>Vonk</w:t>
      </w:r>
      <w:proofErr w:type="spellEnd"/>
      <w:r w:rsidRPr="00D65533">
        <w:rPr>
          <w:rFonts w:ascii="Arial" w:eastAsia="Times New Roman" w:hAnsi="Arial" w:cs="Arial"/>
          <w:color w:val="000000"/>
          <w:lang w:eastAsia="en-GB"/>
        </w:rPr>
        <w:t xml:space="preserve">, I., Sawyer, A. and Fang, A., </w:t>
      </w:r>
      <w:r>
        <w:rPr>
          <w:rFonts w:ascii="Arial" w:eastAsia="Times New Roman" w:hAnsi="Arial" w:cs="Arial"/>
          <w:color w:val="000000"/>
          <w:lang w:eastAsia="en-GB"/>
        </w:rPr>
        <w:t>(</w:t>
      </w:r>
      <w:r w:rsidRPr="00D65533">
        <w:rPr>
          <w:rFonts w:ascii="Arial" w:eastAsia="Times New Roman" w:hAnsi="Arial" w:cs="Arial"/>
          <w:color w:val="000000"/>
          <w:lang w:eastAsia="en-GB"/>
        </w:rPr>
        <w:t>2014</w:t>
      </w:r>
      <w:r>
        <w:rPr>
          <w:rFonts w:ascii="Arial" w:eastAsia="Times New Roman" w:hAnsi="Arial" w:cs="Arial"/>
          <w:color w:val="000000"/>
          <w:lang w:eastAsia="en-GB"/>
        </w:rPr>
        <w:t>)</w:t>
      </w:r>
      <w:r w:rsidRPr="00D65533">
        <w:rPr>
          <w:rFonts w:ascii="Arial" w:eastAsia="Times New Roman" w:hAnsi="Arial" w:cs="Arial"/>
          <w:color w:val="000000"/>
          <w:lang w:eastAsia="en-GB"/>
        </w:rPr>
        <w:t xml:space="preserve">. Erratum to: The Efficacy of Cognitive </w:t>
      </w:r>
      <w:proofErr w:type="spellStart"/>
      <w:r w:rsidRPr="00D65533">
        <w:rPr>
          <w:rFonts w:ascii="Arial" w:eastAsia="Times New Roman" w:hAnsi="Arial" w:cs="Arial"/>
          <w:color w:val="000000"/>
          <w:lang w:eastAsia="en-GB"/>
        </w:rPr>
        <w:t>Behavioral</w:t>
      </w:r>
      <w:proofErr w:type="spellEnd"/>
      <w:r w:rsidRPr="00D65533">
        <w:rPr>
          <w:rFonts w:ascii="Arial" w:eastAsia="Times New Roman" w:hAnsi="Arial" w:cs="Arial"/>
          <w:color w:val="000000"/>
          <w:lang w:eastAsia="en-GB"/>
        </w:rPr>
        <w:t xml:space="preserve"> Therapy: A Review of Meta-analyses. </w:t>
      </w:r>
      <w:r w:rsidRPr="00D65533">
        <w:rPr>
          <w:rFonts w:ascii="Arial" w:eastAsia="Times New Roman" w:hAnsi="Arial" w:cs="Arial"/>
          <w:i/>
          <w:iCs/>
          <w:color w:val="000000"/>
          <w:lang w:eastAsia="en-GB"/>
        </w:rPr>
        <w:t>Cognitive Therapy and Research</w:t>
      </w:r>
      <w:r w:rsidRPr="00D65533">
        <w:rPr>
          <w:rFonts w:ascii="Arial" w:eastAsia="Times New Roman" w:hAnsi="Arial" w:cs="Arial"/>
          <w:color w:val="000000"/>
          <w:lang w:eastAsia="en-GB"/>
        </w:rPr>
        <w:t>, 38(3), pp.368-368.</w:t>
      </w:r>
    </w:p>
    <w:p w14:paraId="141537D4" w14:textId="77777777" w:rsidR="00D17197" w:rsidRPr="00910E9F" w:rsidRDefault="00D17197" w:rsidP="00D17197">
      <w:pPr>
        <w:spacing w:line="360" w:lineRule="auto"/>
        <w:rPr>
          <w:rFonts w:ascii="Arial" w:hAnsi="Arial" w:cs="Arial"/>
        </w:rPr>
      </w:pPr>
    </w:p>
    <w:p w14:paraId="0D0B8A6C" w14:textId="77777777" w:rsidR="00D17197" w:rsidRPr="00663FFD" w:rsidRDefault="00D17197" w:rsidP="00D17197">
      <w:pPr>
        <w:rPr>
          <w:rFonts w:ascii="Arial" w:eastAsia="Times New Roman" w:hAnsi="Arial" w:cs="Arial"/>
          <w:lang w:eastAsia="en-GB"/>
        </w:rPr>
      </w:pPr>
      <w:r w:rsidRPr="00663FFD">
        <w:rPr>
          <w:rFonts w:ascii="Arial" w:eastAsia="Times New Roman" w:hAnsi="Arial" w:cs="Arial"/>
          <w:lang w:eastAsia="en-GB"/>
        </w:rPr>
        <w:t xml:space="preserve">Home Office (2001). </w:t>
      </w:r>
      <w:r w:rsidRPr="00663FFD">
        <w:rPr>
          <w:rFonts w:ascii="Arial" w:eastAsia="Times New Roman" w:hAnsi="Arial" w:cs="Arial"/>
          <w:i/>
          <w:iCs/>
          <w:lang w:eastAsia="en-GB"/>
        </w:rPr>
        <w:t>Prison Statistics England and Wales 2000.</w:t>
      </w:r>
      <w:r w:rsidRPr="00663FFD">
        <w:rPr>
          <w:rFonts w:ascii="Arial" w:eastAsia="Times New Roman" w:hAnsi="Arial" w:cs="Arial"/>
          <w:lang w:eastAsia="en-GB"/>
        </w:rPr>
        <w:t xml:space="preserve"> London: Home Office</w:t>
      </w:r>
    </w:p>
    <w:p w14:paraId="37DD1287" w14:textId="50300055" w:rsidR="00D17197" w:rsidRDefault="00D17197" w:rsidP="00491165">
      <w:pPr>
        <w:spacing w:line="360" w:lineRule="auto"/>
        <w:rPr>
          <w:rFonts w:ascii="Arial" w:eastAsia="Times New Roman" w:hAnsi="Arial" w:cs="Arial"/>
          <w:lang w:eastAsia="en-GB"/>
        </w:rPr>
      </w:pPr>
    </w:p>
    <w:p w14:paraId="32E85872" w14:textId="0E1DAE13" w:rsidR="005C2714" w:rsidRDefault="005C2714" w:rsidP="00D17197">
      <w:pPr>
        <w:spacing w:line="360" w:lineRule="auto"/>
        <w:rPr>
          <w:rFonts w:ascii="Arial" w:eastAsia="Times New Roman" w:hAnsi="Arial" w:cs="Arial"/>
          <w:color w:val="000000"/>
          <w:lang w:eastAsia="en-GB"/>
        </w:rPr>
      </w:pPr>
      <w:proofErr w:type="spellStart"/>
      <w:r w:rsidRPr="000677F3">
        <w:rPr>
          <w:rFonts w:ascii="Arial" w:eastAsia="Times New Roman" w:hAnsi="Arial" w:cs="Arial"/>
          <w:color w:val="000000"/>
          <w:lang w:eastAsia="en-GB"/>
        </w:rPr>
        <w:lastRenderedPageBreak/>
        <w:t>Huprich</w:t>
      </w:r>
      <w:proofErr w:type="spellEnd"/>
      <w:r w:rsidRPr="000677F3">
        <w:rPr>
          <w:rFonts w:ascii="Arial" w:eastAsia="Times New Roman" w:hAnsi="Arial" w:cs="Arial"/>
          <w:color w:val="000000"/>
          <w:lang w:eastAsia="en-GB"/>
        </w:rPr>
        <w:t xml:space="preserve">, S., </w:t>
      </w:r>
      <w:r>
        <w:rPr>
          <w:rFonts w:ascii="Arial" w:eastAsia="Times New Roman" w:hAnsi="Arial" w:cs="Arial"/>
          <w:color w:val="000000"/>
          <w:lang w:eastAsia="en-GB"/>
        </w:rPr>
        <w:t>(</w:t>
      </w:r>
      <w:r w:rsidRPr="000677F3">
        <w:rPr>
          <w:rFonts w:ascii="Arial" w:eastAsia="Times New Roman" w:hAnsi="Arial" w:cs="Arial"/>
          <w:color w:val="000000"/>
          <w:lang w:eastAsia="en-GB"/>
        </w:rPr>
        <w:t>2009</w:t>
      </w:r>
      <w:r>
        <w:rPr>
          <w:rFonts w:ascii="Arial" w:eastAsia="Times New Roman" w:hAnsi="Arial" w:cs="Arial"/>
          <w:color w:val="000000"/>
          <w:lang w:eastAsia="en-GB"/>
        </w:rPr>
        <w:t>)</w:t>
      </w:r>
      <w:r w:rsidRPr="000677F3">
        <w:rPr>
          <w:rFonts w:ascii="Arial" w:eastAsia="Times New Roman" w:hAnsi="Arial" w:cs="Arial"/>
          <w:color w:val="000000"/>
          <w:lang w:eastAsia="en-GB"/>
        </w:rPr>
        <w:t xml:space="preserve">. </w:t>
      </w:r>
      <w:r w:rsidRPr="000677F3">
        <w:rPr>
          <w:rFonts w:ascii="Arial" w:eastAsia="Times New Roman" w:hAnsi="Arial" w:cs="Arial"/>
          <w:i/>
          <w:iCs/>
          <w:color w:val="000000"/>
          <w:lang w:eastAsia="en-GB"/>
        </w:rPr>
        <w:t>Psychodynamic Therapy</w:t>
      </w:r>
      <w:r w:rsidRPr="000677F3">
        <w:rPr>
          <w:rFonts w:ascii="Arial" w:eastAsia="Times New Roman" w:hAnsi="Arial" w:cs="Arial"/>
          <w:color w:val="000000"/>
          <w:lang w:eastAsia="en-GB"/>
        </w:rPr>
        <w:t>. New York: Routledge</w:t>
      </w:r>
      <w:r>
        <w:rPr>
          <w:rFonts w:ascii="Arial" w:eastAsia="Times New Roman" w:hAnsi="Arial" w:cs="Arial"/>
          <w:color w:val="000000"/>
          <w:lang w:eastAsia="en-GB"/>
        </w:rPr>
        <w:t>.</w:t>
      </w:r>
    </w:p>
    <w:p w14:paraId="23ABD2A4" w14:textId="77777777" w:rsidR="005C2714" w:rsidRDefault="005C2714" w:rsidP="00D17197">
      <w:pPr>
        <w:spacing w:line="360" w:lineRule="auto"/>
        <w:rPr>
          <w:rFonts w:ascii="Arial" w:eastAsia="Times New Roman" w:hAnsi="Arial" w:cs="Arial"/>
          <w:color w:val="000000"/>
          <w:lang w:eastAsia="en-GB"/>
        </w:rPr>
      </w:pPr>
    </w:p>
    <w:p w14:paraId="26F1B0CD" w14:textId="4D619044" w:rsidR="00D17197" w:rsidRDefault="00D17197" w:rsidP="00D17197">
      <w:pPr>
        <w:spacing w:line="360" w:lineRule="auto"/>
        <w:rPr>
          <w:rFonts w:ascii="Arial" w:eastAsia="Times New Roman" w:hAnsi="Arial" w:cs="Arial"/>
          <w:color w:val="000000"/>
          <w:lang w:eastAsia="en-GB"/>
        </w:rPr>
      </w:pPr>
      <w:r w:rsidRPr="00031C60">
        <w:rPr>
          <w:rFonts w:ascii="Arial" w:eastAsia="Times New Roman" w:hAnsi="Arial" w:cs="Arial"/>
          <w:color w:val="000000"/>
          <w:lang w:eastAsia="en-GB"/>
        </w:rPr>
        <w:t xml:space="preserve">Hyatt, J. and Barnes, G., </w:t>
      </w:r>
      <w:r>
        <w:rPr>
          <w:rFonts w:ascii="Arial" w:eastAsia="Times New Roman" w:hAnsi="Arial" w:cs="Arial"/>
          <w:color w:val="000000"/>
          <w:lang w:eastAsia="en-GB"/>
        </w:rPr>
        <w:t>(</w:t>
      </w:r>
      <w:r w:rsidRPr="00031C60">
        <w:rPr>
          <w:rFonts w:ascii="Arial" w:eastAsia="Times New Roman" w:hAnsi="Arial" w:cs="Arial"/>
          <w:color w:val="000000"/>
          <w:lang w:eastAsia="en-GB"/>
        </w:rPr>
        <w:t>2016</w:t>
      </w:r>
      <w:r>
        <w:rPr>
          <w:rFonts w:ascii="Arial" w:eastAsia="Times New Roman" w:hAnsi="Arial" w:cs="Arial"/>
          <w:color w:val="000000"/>
          <w:lang w:eastAsia="en-GB"/>
        </w:rPr>
        <w:t>)</w:t>
      </w:r>
      <w:r w:rsidRPr="00031C60">
        <w:rPr>
          <w:rFonts w:ascii="Arial" w:eastAsia="Times New Roman" w:hAnsi="Arial" w:cs="Arial"/>
          <w:color w:val="000000"/>
          <w:lang w:eastAsia="en-GB"/>
        </w:rPr>
        <w:t xml:space="preserve">. An Experimental Evaluation of the Impact of Intensive Supervision on the Recidivism of High-Risk Probationers. </w:t>
      </w:r>
      <w:r w:rsidRPr="00031C60">
        <w:rPr>
          <w:rFonts w:ascii="Arial" w:eastAsia="Times New Roman" w:hAnsi="Arial" w:cs="Arial"/>
          <w:i/>
          <w:iCs/>
          <w:color w:val="000000"/>
          <w:lang w:eastAsia="en-GB"/>
        </w:rPr>
        <w:t>Crime &amp; Delinquency</w:t>
      </w:r>
      <w:r w:rsidRPr="00031C60">
        <w:rPr>
          <w:rFonts w:ascii="Arial" w:eastAsia="Times New Roman" w:hAnsi="Arial" w:cs="Arial"/>
          <w:color w:val="000000"/>
          <w:lang w:eastAsia="en-GB"/>
        </w:rPr>
        <w:t>, 63(1), pp.3-38.</w:t>
      </w:r>
    </w:p>
    <w:p w14:paraId="17DF6D6F" w14:textId="717606A0" w:rsidR="00D17197" w:rsidRDefault="00D17197" w:rsidP="00D17197">
      <w:pPr>
        <w:spacing w:line="360" w:lineRule="auto"/>
        <w:rPr>
          <w:rFonts w:ascii="Arial" w:eastAsia="Times New Roman" w:hAnsi="Arial" w:cs="Arial"/>
          <w:color w:val="000000"/>
          <w:lang w:eastAsia="en-GB"/>
        </w:rPr>
      </w:pPr>
    </w:p>
    <w:p w14:paraId="4289A58F" w14:textId="77777777" w:rsidR="008321CC" w:rsidRPr="00031C60" w:rsidRDefault="008321CC" w:rsidP="008321CC">
      <w:pPr>
        <w:spacing w:line="360" w:lineRule="auto"/>
        <w:rPr>
          <w:rFonts w:ascii="Arial" w:eastAsia="Times New Roman" w:hAnsi="Arial" w:cs="Arial"/>
          <w:lang w:eastAsia="en-GB"/>
        </w:rPr>
      </w:pPr>
    </w:p>
    <w:p w14:paraId="35A12934" w14:textId="77777777" w:rsidR="008321CC" w:rsidRPr="00825C05" w:rsidRDefault="008321CC" w:rsidP="008321CC">
      <w:pPr>
        <w:spacing w:line="360" w:lineRule="auto"/>
        <w:rPr>
          <w:rFonts w:ascii="Arial" w:eastAsia="Times New Roman" w:hAnsi="Arial" w:cs="Arial"/>
          <w:lang w:eastAsia="en-GB"/>
        </w:rPr>
      </w:pPr>
      <w:r w:rsidRPr="00825C05">
        <w:rPr>
          <w:rFonts w:ascii="Arial" w:eastAsia="Times New Roman" w:hAnsi="Arial" w:cs="Arial"/>
          <w:color w:val="000000"/>
          <w:lang w:eastAsia="en-GB"/>
        </w:rPr>
        <w:t xml:space="preserve">Joseph, S. and Murphy, D., </w:t>
      </w:r>
      <w:r>
        <w:rPr>
          <w:rFonts w:ascii="Arial" w:eastAsia="Times New Roman" w:hAnsi="Arial" w:cs="Arial"/>
          <w:color w:val="000000"/>
          <w:lang w:eastAsia="en-GB"/>
        </w:rPr>
        <w:t>(</w:t>
      </w:r>
      <w:r w:rsidRPr="00825C05">
        <w:rPr>
          <w:rFonts w:ascii="Arial" w:eastAsia="Times New Roman" w:hAnsi="Arial" w:cs="Arial"/>
          <w:color w:val="000000"/>
          <w:lang w:eastAsia="en-GB"/>
        </w:rPr>
        <w:t>2012</w:t>
      </w:r>
      <w:r>
        <w:rPr>
          <w:rFonts w:ascii="Arial" w:eastAsia="Times New Roman" w:hAnsi="Arial" w:cs="Arial"/>
          <w:color w:val="000000"/>
          <w:lang w:eastAsia="en-GB"/>
        </w:rPr>
        <w:t>)</w:t>
      </w:r>
      <w:r w:rsidRPr="00825C05">
        <w:rPr>
          <w:rFonts w:ascii="Arial" w:eastAsia="Times New Roman" w:hAnsi="Arial" w:cs="Arial"/>
          <w:color w:val="000000"/>
          <w:lang w:eastAsia="en-GB"/>
        </w:rPr>
        <w:t>. Person-</w:t>
      </w:r>
      <w:proofErr w:type="spellStart"/>
      <w:r w:rsidRPr="00825C05">
        <w:rPr>
          <w:rFonts w:ascii="Arial" w:eastAsia="Times New Roman" w:hAnsi="Arial" w:cs="Arial"/>
          <w:color w:val="000000"/>
          <w:lang w:eastAsia="en-GB"/>
        </w:rPr>
        <w:t>Centered</w:t>
      </w:r>
      <w:proofErr w:type="spellEnd"/>
      <w:r w:rsidRPr="00825C05">
        <w:rPr>
          <w:rFonts w:ascii="Arial" w:eastAsia="Times New Roman" w:hAnsi="Arial" w:cs="Arial"/>
          <w:color w:val="000000"/>
          <w:lang w:eastAsia="en-GB"/>
        </w:rPr>
        <w:t xml:space="preserve"> Approach, Positive Psychology, and Relational Helping. </w:t>
      </w:r>
      <w:r w:rsidRPr="00825C05">
        <w:rPr>
          <w:rFonts w:ascii="Arial" w:eastAsia="Times New Roman" w:hAnsi="Arial" w:cs="Arial"/>
          <w:i/>
          <w:iCs/>
          <w:color w:val="000000"/>
          <w:lang w:eastAsia="en-GB"/>
        </w:rPr>
        <w:t>Journal of Humanistic Psychology</w:t>
      </w:r>
      <w:r w:rsidRPr="00825C05">
        <w:rPr>
          <w:rFonts w:ascii="Arial" w:eastAsia="Times New Roman" w:hAnsi="Arial" w:cs="Arial"/>
          <w:color w:val="000000"/>
          <w:lang w:eastAsia="en-GB"/>
        </w:rPr>
        <w:t>, 53(1), pp.26-51.</w:t>
      </w:r>
    </w:p>
    <w:p w14:paraId="2424EE10" w14:textId="77777777" w:rsidR="00D17197" w:rsidRDefault="00D17197" w:rsidP="00D17197">
      <w:pPr>
        <w:spacing w:line="360" w:lineRule="auto"/>
        <w:rPr>
          <w:rFonts w:ascii="Arial" w:hAnsi="Arial" w:cs="Arial"/>
        </w:rPr>
      </w:pPr>
    </w:p>
    <w:p w14:paraId="1404AE27" w14:textId="77777777" w:rsidR="008321CC" w:rsidRPr="00766488" w:rsidRDefault="008321CC" w:rsidP="008321CC">
      <w:pPr>
        <w:spacing w:line="360" w:lineRule="auto"/>
        <w:rPr>
          <w:rFonts w:ascii="Arial" w:eastAsia="Times New Roman" w:hAnsi="Arial" w:cs="Arial"/>
          <w:lang w:eastAsia="en-GB"/>
        </w:rPr>
      </w:pPr>
      <w:r w:rsidRPr="00766488">
        <w:rPr>
          <w:rFonts w:ascii="Arial" w:eastAsia="Times New Roman" w:hAnsi="Arial" w:cs="Arial"/>
          <w:color w:val="000000"/>
          <w:shd w:val="clear" w:color="auto" w:fill="FFFFFF"/>
          <w:lang w:eastAsia="en-GB"/>
        </w:rPr>
        <w:t>Juvenile Sexual Offenders: 7-year follow up recidivism study. </w:t>
      </w:r>
      <w:r w:rsidRPr="00766488">
        <w:rPr>
          <w:rFonts w:ascii="Arial" w:eastAsia="Times New Roman" w:hAnsi="Arial" w:cs="Arial"/>
          <w:i/>
          <w:iCs/>
          <w:color w:val="000000"/>
          <w:shd w:val="clear" w:color="auto" w:fill="FFFFFF"/>
          <w:lang w:eastAsia="en-GB"/>
        </w:rPr>
        <w:t>Korean Journal of Clinical Psychology</w:t>
      </w:r>
      <w:r w:rsidRPr="00766488">
        <w:rPr>
          <w:rFonts w:ascii="Arial" w:eastAsia="Times New Roman" w:hAnsi="Arial" w:cs="Arial"/>
          <w:color w:val="000000"/>
          <w:shd w:val="clear" w:color="auto" w:fill="FFFFFF"/>
          <w:lang w:eastAsia="en-GB"/>
        </w:rPr>
        <w:t>, 32(3), pp.667-682.</w:t>
      </w:r>
    </w:p>
    <w:p w14:paraId="57E91705" w14:textId="1299DBF2" w:rsidR="00D17197" w:rsidRDefault="00D17197" w:rsidP="00D17197">
      <w:pPr>
        <w:spacing w:line="360" w:lineRule="auto"/>
        <w:rPr>
          <w:rFonts w:ascii="Arial" w:eastAsia="Times New Roman" w:hAnsi="Arial" w:cs="Arial"/>
          <w:color w:val="000000"/>
          <w:lang w:eastAsia="en-GB"/>
        </w:rPr>
      </w:pPr>
    </w:p>
    <w:p w14:paraId="474522EB" w14:textId="77777777" w:rsidR="008321CC" w:rsidRPr="00910E9F" w:rsidRDefault="008321CC" w:rsidP="008321CC">
      <w:pPr>
        <w:spacing w:line="360" w:lineRule="auto"/>
        <w:rPr>
          <w:rFonts w:ascii="Times New Roman" w:eastAsia="Times New Roman" w:hAnsi="Times New Roman" w:cs="Times New Roman"/>
          <w:lang w:eastAsia="en-GB"/>
        </w:rPr>
      </w:pPr>
      <w:r w:rsidRPr="00910E9F">
        <w:rPr>
          <w:rFonts w:ascii="Arial" w:eastAsia="Times New Roman" w:hAnsi="Arial" w:cs="Arial"/>
          <w:color w:val="000000"/>
          <w:shd w:val="clear" w:color="auto" w:fill="FFFFFF"/>
          <w:lang w:eastAsia="en-GB"/>
        </w:rPr>
        <w:t xml:space="preserve">Kirschenbaum, H., </w:t>
      </w:r>
      <w:r>
        <w:rPr>
          <w:rFonts w:ascii="Arial" w:eastAsia="Times New Roman" w:hAnsi="Arial" w:cs="Arial"/>
          <w:color w:val="000000"/>
          <w:shd w:val="clear" w:color="auto" w:fill="FFFFFF"/>
          <w:lang w:eastAsia="en-GB"/>
        </w:rPr>
        <w:t>(</w:t>
      </w:r>
      <w:r w:rsidRPr="00910E9F">
        <w:rPr>
          <w:rFonts w:ascii="Arial" w:eastAsia="Times New Roman" w:hAnsi="Arial" w:cs="Arial"/>
          <w:color w:val="000000"/>
          <w:shd w:val="clear" w:color="auto" w:fill="FFFFFF"/>
          <w:lang w:eastAsia="en-GB"/>
        </w:rPr>
        <w:t>2015</w:t>
      </w:r>
      <w:r>
        <w:rPr>
          <w:rFonts w:ascii="Arial" w:eastAsia="Times New Roman" w:hAnsi="Arial" w:cs="Arial"/>
          <w:color w:val="000000"/>
          <w:shd w:val="clear" w:color="auto" w:fill="FFFFFF"/>
          <w:lang w:eastAsia="en-GB"/>
        </w:rPr>
        <w:t>)</w:t>
      </w:r>
      <w:r w:rsidRPr="00910E9F">
        <w:rPr>
          <w:rFonts w:ascii="Arial" w:eastAsia="Times New Roman" w:hAnsi="Arial" w:cs="Arial"/>
          <w:color w:val="000000"/>
          <w:shd w:val="clear" w:color="auto" w:fill="FFFFFF"/>
          <w:lang w:eastAsia="en-GB"/>
        </w:rPr>
        <w:t>. Values and ethics in counselling and psychotherapy. </w:t>
      </w:r>
      <w:r w:rsidRPr="00910E9F">
        <w:rPr>
          <w:rFonts w:ascii="Arial" w:eastAsia="Times New Roman" w:hAnsi="Arial" w:cs="Arial"/>
          <w:i/>
          <w:iCs/>
          <w:color w:val="000000"/>
          <w:shd w:val="clear" w:color="auto" w:fill="FFFFFF"/>
          <w:lang w:eastAsia="en-GB"/>
        </w:rPr>
        <w:t>British Journal of Guidance &amp; Counselling</w:t>
      </w:r>
      <w:r w:rsidRPr="00910E9F">
        <w:rPr>
          <w:rFonts w:ascii="Arial" w:eastAsia="Times New Roman" w:hAnsi="Arial" w:cs="Arial"/>
          <w:color w:val="000000"/>
          <w:shd w:val="clear" w:color="auto" w:fill="FFFFFF"/>
          <w:lang w:eastAsia="en-GB"/>
        </w:rPr>
        <w:t>, 43(3), pp.372-375.</w:t>
      </w:r>
    </w:p>
    <w:p w14:paraId="33979B39" w14:textId="77777777" w:rsidR="008321CC" w:rsidRDefault="008321CC" w:rsidP="00D17197">
      <w:pPr>
        <w:spacing w:line="360" w:lineRule="auto"/>
        <w:rPr>
          <w:rFonts w:ascii="Arial" w:eastAsia="Times New Roman" w:hAnsi="Arial" w:cs="Arial"/>
          <w:color w:val="000000"/>
          <w:lang w:eastAsia="en-GB"/>
        </w:rPr>
      </w:pPr>
    </w:p>
    <w:p w14:paraId="03603544" w14:textId="77777777" w:rsidR="008321CC" w:rsidRPr="001F7597" w:rsidRDefault="008321CC" w:rsidP="008321CC">
      <w:pPr>
        <w:spacing w:line="360" w:lineRule="auto"/>
        <w:rPr>
          <w:rFonts w:ascii="Times New Roman" w:eastAsia="Times New Roman" w:hAnsi="Times New Roman" w:cs="Times New Roman"/>
          <w:color w:val="000000" w:themeColor="text1"/>
          <w:lang w:eastAsia="en-GB"/>
        </w:rPr>
      </w:pPr>
      <w:r w:rsidRPr="001F7597">
        <w:rPr>
          <w:rFonts w:ascii="Arial" w:eastAsia="Times New Roman" w:hAnsi="Arial" w:cs="Arial"/>
          <w:color w:val="000000" w:themeColor="text1"/>
          <w:shd w:val="clear" w:color="auto" w:fill="F7F7F7"/>
          <w:lang w:eastAsia="en-GB"/>
        </w:rPr>
        <w:t xml:space="preserve">Losel, F., </w:t>
      </w:r>
      <w:proofErr w:type="spellStart"/>
      <w:r w:rsidRPr="001F7597">
        <w:rPr>
          <w:rFonts w:ascii="Arial" w:eastAsia="Times New Roman" w:hAnsi="Arial" w:cs="Arial"/>
          <w:color w:val="000000" w:themeColor="text1"/>
          <w:shd w:val="clear" w:color="auto" w:fill="F7F7F7"/>
          <w:lang w:eastAsia="en-GB"/>
        </w:rPr>
        <w:t>Schmucker</w:t>
      </w:r>
      <w:proofErr w:type="spellEnd"/>
      <w:r w:rsidRPr="001F7597">
        <w:rPr>
          <w:rFonts w:ascii="Arial" w:eastAsia="Times New Roman" w:hAnsi="Arial" w:cs="Arial"/>
          <w:color w:val="000000" w:themeColor="text1"/>
          <w:shd w:val="clear" w:color="auto" w:fill="F7F7F7"/>
          <w:lang w:eastAsia="en-GB"/>
        </w:rPr>
        <w:t>, M. (</w:t>
      </w:r>
      <w:r w:rsidRPr="001F7597">
        <w:rPr>
          <w:rFonts w:ascii="Arial" w:eastAsia="Times New Roman" w:hAnsi="Arial" w:cs="Arial"/>
          <w:color w:val="000000" w:themeColor="text1"/>
          <w:lang w:eastAsia="en-GB"/>
        </w:rPr>
        <w:t>2005</w:t>
      </w:r>
      <w:r w:rsidRPr="001F7597">
        <w:rPr>
          <w:rFonts w:ascii="Arial" w:eastAsia="Times New Roman" w:hAnsi="Arial" w:cs="Arial"/>
          <w:color w:val="000000" w:themeColor="text1"/>
          <w:shd w:val="clear" w:color="auto" w:fill="F7F7F7"/>
          <w:lang w:eastAsia="en-GB"/>
        </w:rPr>
        <w:t>). </w:t>
      </w:r>
      <w:r w:rsidRPr="001F7597">
        <w:rPr>
          <w:rFonts w:ascii="Arial" w:eastAsia="Times New Roman" w:hAnsi="Arial" w:cs="Arial"/>
          <w:color w:val="000000" w:themeColor="text1"/>
          <w:lang w:eastAsia="en-GB"/>
        </w:rPr>
        <w:t>The effectiveness of treatment for sexual offenders: A comprehensive meta-analysis</w:t>
      </w:r>
      <w:r w:rsidRPr="001F7597">
        <w:rPr>
          <w:rFonts w:ascii="Arial" w:eastAsia="Times New Roman" w:hAnsi="Arial" w:cs="Arial"/>
          <w:color w:val="000000" w:themeColor="text1"/>
          <w:shd w:val="clear" w:color="auto" w:fill="F7F7F7"/>
          <w:lang w:eastAsia="en-GB"/>
        </w:rPr>
        <w:t>. Journal of Experimental Criminology, 1, </w:t>
      </w:r>
      <w:r w:rsidRPr="001F7597">
        <w:rPr>
          <w:rFonts w:ascii="Arial" w:eastAsia="Times New Roman" w:hAnsi="Arial" w:cs="Arial"/>
          <w:color w:val="000000" w:themeColor="text1"/>
          <w:lang w:eastAsia="en-GB"/>
        </w:rPr>
        <w:t>117</w:t>
      </w:r>
      <w:r w:rsidRPr="001F7597">
        <w:rPr>
          <w:rFonts w:ascii="Arial" w:eastAsia="Times New Roman" w:hAnsi="Arial" w:cs="Arial"/>
          <w:color w:val="000000" w:themeColor="text1"/>
          <w:shd w:val="clear" w:color="auto" w:fill="F7F7F7"/>
          <w:lang w:eastAsia="en-GB"/>
        </w:rPr>
        <w:t>-</w:t>
      </w:r>
      <w:r w:rsidRPr="001F7597">
        <w:rPr>
          <w:rFonts w:ascii="Arial" w:eastAsia="Times New Roman" w:hAnsi="Arial" w:cs="Arial"/>
          <w:color w:val="000000" w:themeColor="text1"/>
          <w:lang w:eastAsia="en-GB"/>
        </w:rPr>
        <w:t>146</w:t>
      </w:r>
      <w:r w:rsidRPr="001F7597">
        <w:rPr>
          <w:rFonts w:ascii="Arial" w:eastAsia="Times New Roman" w:hAnsi="Arial" w:cs="Arial"/>
          <w:color w:val="000000" w:themeColor="text1"/>
          <w:shd w:val="clear" w:color="auto" w:fill="F7F7F7"/>
          <w:lang w:eastAsia="en-GB"/>
        </w:rPr>
        <w:t>.</w:t>
      </w:r>
    </w:p>
    <w:p w14:paraId="5C89A0FB" w14:textId="77777777" w:rsidR="00D17197" w:rsidRPr="00D65533" w:rsidRDefault="00D17197" w:rsidP="00491165">
      <w:pPr>
        <w:spacing w:line="360" w:lineRule="auto"/>
        <w:rPr>
          <w:rFonts w:ascii="Arial" w:eastAsia="Times New Roman" w:hAnsi="Arial" w:cs="Arial"/>
          <w:lang w:eastAsia="en-GB"/>
        </w:rPr>
      </w:pPr>
    </w:p>
    <w:p w14:paraId="051C0F26" w14:textId="174DD1B2" w:rsidR="00491165" w:rsidRPr="008321CC" w:rsidRDefault="008321CC" w:rsidP="00D43D03">
      <w:pPr>
        <w:spacing w:line="360" w:lineRule="auto"/>
        <w:rPr>
          <w:rFonts w:ascii="Times New Roman" w:eastAsia="Times New Roman" w:hAnsi="Times New Roman" w:cs="Times New Roman"/>
          <w:lang w:eastAsia="en-GB"/>
        </w:rPr>
      </w:pPr>
      <w:proofErr w:type="spellStart"/>
      <w:r w:rsidRPr="003D48E3">
        <w:rPr>
          <w:rFonts w:ascii="Arial" w:eastAsia="Times New Roman" w:hAnsi="Arial" w:cs="Arial"/>
          <w:color w:val="000000"/>
          <w:shd w:val="clear" w:color="auto" w:fill="FFFFFF"/>
          <w:lang w:eastAsia="en-GB"/>
        </w:rPr>
        <w:t>MacCulloch</w:t>
      </w:r>
      <w:proofErr w:type="spellEnd"/>
      <w:r w:rsidRPr="003D48E3">
        <w:rPr>
          <w:rFonts w:ascii="Arial" w:eastAsia="Times New Roman" w:hAnsi="Arial" w:cs="Arial"/>
          <w:color w:val="000000"/>
          <w:shd w:val="clear" w:color="auto" w:fill="FFFFFF"/>
          <w:lang w:eastAsia="en-GB"/>
        </w:rPr>
        <w:t xml:space="preserve">, S., </w:t>
      </w:r>
      <w:proofErr w:type="spellStart"/>
      <w:r w:rsidRPr="003D48E3">
        <w:rPr>
          <w:rFonts w:ascii="Arial" w:eastAsia="Times New Roman" w:hAnsi="Arial" w:cs="Arial"/>
          <w:color w:val="000000"/>
          <w:shd w:val="clear" w:color="auto" w:fill="FFFFFF"/>
          <w:lang w:eastAsia="en-GB"/>
        </w:rPr>
        <w:t>Gray</w:t>
      </w:r>
      <w:proofErr w:type="spellEnd"/>
      <w:r w:rsidRPr="003D48E3">
        <w:rPr>
          <w:rFonts w:ascii="Arial" w:eastAsia="Times New Roman" w:hAnsi="Arial" w:cs="Arial"/>
          <w:color w:val="000000"/>
          <w:shd w:val="clear" w:color="auto" w:fill="FFFFFF"/>
          <w:lang w:eastAsia="en-GB"/>
        </w:rPr>
        <w:t xml:space="preserve">, N., Phillips, H., Taylor, J. and </w:t>
      </w:r>
      <w:proofErr w:type="spellStart"/>
      <w:r w:rsidRPr="003D48E3">
        <w:rPr>
          <w:rFonts w:ascii="Arial" w:eastAsia="Times New Roman" w:hAnsi="Arial" w:cs="Arial"/>
          <w:color w:val="000000"/>
          <w:shd w:val="clear" w:color="auto" w:fill="FFFFFF"/>
          <w:lang w:eastAsia="en-GB"/>
        </w:rPr>
        <w:t>MacCulloch</w:t>
      </w:r>
      <w:proofErr w:type="spellEnd"/>
      <w:r w:rsidRPr="003D48E3">
        <w:rPr>
          <w:rFonts w:ascii="Arial" w:eastAsia="Times New Roman" w:hAnsi="Arial" w:cs="Arial"/>
          <w:color w:val="000000"/>
          <w:shd w:val="clear" w:color="auto" w:fill="FFFFFF"/>
          <w:lang w:eastAsia="en-GB"/>
        </w:rPr>
        <w:t xml:space="preserve">, M., </w:t>
      </w:r>
      <w:r>
        <w:rPr>
          <w:rFonts w:ascii="Arial" w:eastAsia="Times New Roman" w:hAnsi="Arial" w:cs="Arial"/>
          <w:color w:val="000000"/>
          <w:shd w:val="clear" w:color="auto" w:fill="FFFFFF"/>
          <w:lang w:eastAsia="en-GB"/>
        </w:rPr>
        <w:t>(</w:t>
      </w:r>
      <w:r w:rsidRPr="003D48E3">
        <w:rPr>
          <w:rFonts w:ascii="Arial" w:eastAsia="Times New Roman" w:hAnsi="Arial" w:cs="Arial"/>
          <w:color w:val="000000"/>
          <w:shd w:val="clear" w:color="auto" w:fill="FFFFFF"/>
          <w:lang w:eastAsia="en-GB"/>
        </w:rPr>
        <w:t>2004</w:t>
      </w:r>
      <w:r>
        <w:rPr>
          <w:rFonts w:ascii="Arial" w:eastAsia="Times New Roman" w:hAnsi="Arial" w:cs="Arial"/>
          <w:color w:val="000000"/>
          <w:shd w:val="clear" w:color="auto" w:fill="FFFFFF"/>
          <w:lang w:eastAsia="en-GB"/>
        </w:rPr>
        <w:t>)</w:t>
      </w:r>
      <w:r w:rsidRPr="003D48E3">
        <w:rPr>
          <w:rFonts w:ascii="Arial" w:eastAsia="Times New Roman" w:hAnsi="Arial" w:cs="Arial"/>
          <w:color w:val="000000"/>
          <w:shd w:val="clear" w:color="auto" w:fill="FFFFFF"/>
          <w:lang w:eastAsia="en-GB"/>
        </w:rPr>
        <w:t>. Birth Order in Sex-Offending and Aggressive-Offending Men. </w:t>
      </w:r>
      <w:r w:rsidRPr="003D48E3">
        <w:rPr>
          <w:rFonts w:ascii="Arial" w:eastAsia="Times New Roman" w:hAnsi="Arial" w:cs="Arial"/>
          <w:i/>
          <w:iCs/>
          <w:color w:val="000000"/>
          <w:shd w:val="clear" w:color="auto" w:fill="FFFFFF"/>
          <w:lang w:eastAsia="en-GB"/>
        </w:rPr>
        <w:t xml:space="preserve">Archives of Sexual </w:t>
      </w:r>
      <w:proofErr w:type="spellStart"/>
      <w:r w:rsidRPr="003D48E3">
        <w:rPr>
          <w:rFonts w:ascii="Arial" w:eastAsia="Times New Roman" w:hAnsi="Arial" w:cs="Arial"/>
          <w:i/>
          <w:iCs/>
          <w:color w:val="000000"/>
          <w:shd w:val="clear" w:color="auto" w:fill="FFFFFF"/>
          <w:lang w:eastAsia="en-GB"/>
        </w:rPr>
        <w:t>Behavior</w:t>
      </w:r>
      <w:proofErr w:type="spellEnd"/>
      <w:r w:rsidRPr="003D48E3">
        <w:rPr>
          <w:rFonts w:ascii="Arial" w:eastAsia="Times New Roman" w:hAnsi="Arial" w:cs="Arial"/>
          <w:color w:val="000000"/>
          <w:shd w:val="clear" w:color="auto" w:fill="FFFFFF"/>
          <w:lang w:eastAsia="en-GB"/>
        </w:rPr>
        <w:t>, 33(5), pp.467-474</w:t>
      </w:r>
      <w:r w:rsidRPr="003D48E3">
        <w:rPr>
          <w:rFonts w:ascii="Arial" w:eastAsia="Times New Roman" w:hAnsi="Arial" w:cs="Arial"/>
          <w:color w:val="000000"/>
          <w:sz w:val="20"/>
          <w:szCs w:val="20"/>
          <w:shd w:val="clear" w:color="auto" w:fill="FFFFFF"/>
          <w:lang w:eastAsia="en-GB"/>
        </w:rPr>
        <w:t>.</w:t>
      </w:r>
    </w:p>
    <w:p w14:paraId="35623D6A" w14:textId="77777777" w:rsidR="008321CC" w:rsidRPr="00BD72F9" w:rsidRDefault="008321CC" w:rsidP="008321CC">
      <w:pPr>
        <w:spacing w:line="360" w:lineRule="auto"/>
        <w:rPr>
          <w:rFonts w:ascii="Arial" w:hAnsi="Arial" w:cs="Arial"/>
        </w:rPr>
      </w:pPr>
    </w:p>
    <w:p w14:paraId="14DAC907" w14:textId="77777777" w:rsidR="008321CC" w:rsidRPr="00BD72F9" w:rsidRDefault="008321CC" w:rsidP="008321CC">
      <w:pPr>
        <w:spacing w:line="360" w:lineRule="auto"/>
        <w:rPr>
          <w:rFonts w:ascii="Times New Roman" w:eastAsia="Times New Roman" w:hAnsi="Times New Roman" w:cs="Times New Roman"/>
          <w:lang w:eastAsia="en-GB"/>
        </w:rPr>
      </w:pPr>
      <w:r w:rsidRPr="00BD72F9">
        <w:rPr>
          <w:rFonts w:ascii="Arial" w:eastAsia="Times New Roman" w:hAnsi="Arial" w:cs="Arial"/>
          <w:color w:val="000000"/>
          <w:shd w:val="clear" w:color="auto" w:fill="FFFFFF"/>
          <w:lang w:eastAsia="en-GB"/>
        </w:rPr>
        <w:t>Marchand, K., Beaumont, S., Westfall, J., MacDonald, S., Harrison, S., Marsh, D., Schechter, M. and Oviedo-</w:t>
      </w:r>
      <w:proofErr w:type="spellStart"/>
      <w:r w:rsidRPr="00BD72F9">
        <w:rPr>
          <w:rFonts w:ascii="Arial" w:eastAsia="Times New Roman" w:hAnsi="Arial" w:cs="Arial"/>
          <w:color w:val="000000"/>
          <w:shd w:val="clear" w:color="auto" w:fill="FFFFFF"/>
          <w:lang w:eastAsia="en-GB"/>
        </w:rPr>
        <w:t>Joekes</w:t>
      </w:r>
      <w:proofErr w:type="spellEnd"/>
      <w:r w:rsidRPr="00BD72F9">
        <w:rPr>
          <w:rFonts w:ascii="Arial" w:eastAsia="Times New Roman" w:hAnsi="Arial" w:cs="Arial"/>
          <w:color w:val="000000"/>
          <w:shd w:val="clear" w:color="auto" w:fill="FFFFFF"/>
          <w:lang w:eastAsia="en-GB"/>
        </w:rPr>
        <w:t xml:space="preserve">, E., </w:t>
      </w:r>
      <w:r>
        <w:rPr>
          <w:rFonts w:ascii="Arial" w:eastAsia="Times New Roman" w:hAnsi="Arial" w:cs="Arial"/>
          <w:color w:val="000000"/>
          <w:shd w:val="clear" w:color="auto" w:fill="FFFFFF"/>
          <w:lang w:eastAsia="en-GB"/>
        </w:rPr>
        <w:t>(</w:t>
      </w:r>
      <w:r w:rsidRPr="00BD72F9">
        <w:rPr>
          <w:rFonts w:ascii="Arial" w:eastAsia="Times New Roman" w:hAnsi="Arial" w:cs="Arial"/>
          <w:color w:val="000000"/>
          <w:shd w:val="clear" w:color="auto" w:fill="FFFFFF"/>
          <w:lang w:eastAsia="en-GB"/>
        </w:rPr>
        <w:t>2019</w:t>
      </w:r>
      <w:r>
        <w:rPr>
          <w:rFonts w:ascii="Arial" w:eastAsia="Times New Roman" w:hAnsi="Arial" w:cs="Arial"/>
          <w:color w:val="000000"/>
          <w:shd w:val="clear" w:color="auto" w:fill="FFFFFF"/>
          <w:lang w:eastAsia="en-GB"/>
        </w:rPr>
        <w:t>)</w:t>
      </w:r>
      <w:r w:rsidRPr="00BD72F9">
        <w:rPr>
          <w:rFonts w:ascii="Arial" w:eastAsia="Times New Roman" w:hAnsi="Arial" w:cs="Arial"/>
          <w:color w:val="000000"/>
          <w:shd w:val="clear" w:color="auto" w:fill="FFFFFF"/>
          <w:lang w:eastAsia="en-GB"/>
        </w:rPr>
        <w:t>. Conceptualizing patient-</w:t>
      </w:r>
      <w:proofErr w:type="spellStart"/>
      <w:r w:rsidRPr="00BD72F9">
        <w:rPr>
          <w:rFonts w:ascii="Arial" w:eastAsia="Times New Roman" w:hAnsi="Arial" w:cs="Arial"/>
          <w:color w:val="000000"/>
          <w:shd w:val="clear" w:color="auto" w:fill="FFFFFF"/>
          <w:lang w:eastAsia="en-GB"/>
        </w:rPr>
        <w:t>centered</w:t>
      </w:r>
      <w:proofErr w:type="spellEnd"/>
      <w:r w:rsidRPr="00BD72F9">
        <w:rPr>
          <w:rFonts w:ascii="Arial" w:eastAsia="Times New Roman" w:hAnsi="Arial" w:cs="Arial"/>
          <w:color w:val="000000"/>
          <w:shd w:val="clear" w:color="auto" w:fill="FFFFFF"/>
          <w:lang w:eastAsia="en-GB"/>
        </w:rPr>
        <w:t xml:space="preserve"> care for substance use disorder treatment: findings from a systematic scoping review. </w:t>
      </w:r>
      <w:r w:rsidRPr="00BD72F9">
        <w:rPr>
          <w:rFonts w:ascii="Arial" w:eastAsia="Times New Roman" w:hAnsi="Arial" w:cs="Arial"/>
          <w:i/>
          <w:iCs/>
          <w:color w:val="000000"/>
          <w:shd w:val="clear" w:color="auto" w:fill="FFFFFF"/>
          <w:lang w:eastAsia="en-GB"/>
        </w:rPr>
        <w:t>Substance Abuse Treatment, Prevention, and Policy</w:t>
      </w:r>
      <w:r w:rsidRPr="00BD72F9">
        <w:rPr>
          <w:rFonts w:ascii="Arial" w:eastAsia="Times New Roman" w:hAnsi="Arial" w:cs="Arial"/>
          <w:color w:val="000000"/>
          <w:shd w:val="clear" w:color="auto" w:fill="FFFFFF"/>
          <w:lang w:eastAsia="en-GB"/>
        </w:rPr>
        <w:t>, 14(1).</w:t>
      </w:r>
    </w:p>
    <w:p w14:paraId="24CF0792" w14:textId="35061FC7" w:rsidR="008321CC" w:rsidRDefault="008321CC" w:rsidP="00D43D03">
      <w:pPr>
        <w:spacing w:line="360" w:lineRule="auto"/>
        <w:rPr>
          <w:rFonts w:ascii="Arial" w:hAnsi="Arial" w:cs="Arial"/>
        </w:rPr>
      </w:pPr>
    </w:p>
    <w:p w14:paraId="12EC09A5" w14:textId="77777777" w:rsidR="008321CC" w:rsidRPr="00315844" w:rsidRDefault="008321CC" w:rsidP="008321CC">
      <w:pPr>
        <w:spacing w:line="360" w:lineRule="auto"/>
        <w:rPr>
          <w:rFonts w:ascii="Times New Roman" w:eastAsia="Times New Roman" w:hAnsi="Times New Roman" w:cs="Times New Roman"/>
          <w:lang w:eastAsia="en-GB"/>
        </w:rPr>
      </w:pPr>
      <w:r w:rsidRPr="00315844">
        <w:rPr>
          <w:rFonts w:ascii="Arial" w:eastAsia="Times New Roman" w:hAnsi="Arial" w:cs="Arial"/>
          <w:color w:val="000000"/>
          <w:shd w:val="clear" w:color="auto" w:fill="FFFFFF"/>
          <w:lang w:eastAsia="en-GB"/>
        </w:rPr>
        <w:t xml:space="preserve">Miller, D., </w:t>
      </w:r>
      <w:r>
        <w:rPr>
          <w:rFonts w:ascii="Arial" w:eastAsia="Times New Roman" w:hAnsi="Arial" w:cs="Arial"/>
          <w:color w:val="000000"/>
          <w:shd w:val="clear" w:color="auto" w:fill="FFFFFF"/>
          <w:lang w:eastAsia="en-GB"/>
        </w:rPr>
        <w:t>(</w:t>
      </w:r>
      <w:r w:rsidRPr="00315844">
        <w:rPr>
          <w:rFonts w:ascii="Arial" w:eastAsia="Times New Roman" w:hAnsi="Arial" w:cs="Arial"/>
          <w:color w:val="000000"/>
          <w:shd w:val="clear" w:color="auto" w:fill="FFFFFF"/>
          <w:lang w:eastAsia="en-GB"/>
        </w:rPr>
        <w:t>2002</w:t>
      </w:r>
      <w:r>
        <w:rPr>
          <w:rFonts w:ascii="Arial" w:eastAsia="Times New Roman" w:hAnsi="Arial" w:cs="Arial"/>
          <w:color w:val="000000"/>
          <w:shd w:val="clear" w:color="auto" w:fill="FFFFFF"/>
          <w:lang w:eastAsia="en-GB"/>
        </w:rPr>
        <w:t>)</w:t>
      </w:r>
      <w:r w:rsidRPr="00315844">
        <w:rPr>
          <w:rFonts w:ascii="Arial" w:eastAsia="Times New Roman" w:hAnsi="Arial" w:cs="Arial"/>
          <w:color w:val="000000"/>
          <w:shd w:val="clear" w:color="auto" w:fill="FFFFFF"/>
          <w:lang w:eastAsia="en-GB"/>
        </w:rPr>
        <w:t>. Counselling in the Workplace: The Facts. A Systematic Study of the Research Evidence. By John McLeod. Published by the British Association for Counselling and Psychotherapy, 2001. ISBN: 0-946181-81-1. Price: pound12.00 (BACP members), pound18.00 (non-members). </w:t>
      </w:r>
      <w:r w:rsidRPr="00315844">
        <w:rPr>
          <w:rFonts w:ascii="Arial" w:eastAsia="Times New Roman" w:hAnsi="Arial" w:cs="Arial"/>
          <w:i/>
          <w:iCs/>
          <w:color w:val="000000"/>
          <w:shd w:val="clear" w:color="auto" w:fill="FFFFFF"/>
          <w:lang w:eastAsia="en-GB"/>
        </w:rPr>
        <w:t>Occupational Medicine</w:t>
      </w:r>
      <w:r w:rsidRPr="00315844">
        <w:rPr>
          <w:rFonts w:ascii="Arial" w:eastAsia="Times New Roman" w:hAnsi="Arial" w:cs="Arial"/>
          <w:color w:val="000000"/>
          <w:shd w:val="clear" w:color="auto" w:fill="FFFFFF"/>
          <w:lang w:eastAsia="en-GB"/>
        </w:rPr>
        <w:t>, 52(2), pp.108-108</w:t>
      </w:r>
      <w:r w:rsidRPr="00315844">
        <w:rPr>
          <w:rFonts w:ascii="Arial" w:eastAsia="Times New Roman" w:hAnsi="Arial" w:cs="Arial"/>
          <w:color w:val="000000"/>
          <w:sz w:val="20"/>
          <w:szCs w:val="20"/>
          <w:shd w:val="clear" w:color="auto" w:fill="FFFFFF"/>
          <w:lang w:eastAsia="en-GB"/>
        </w:rPr>
        <w:t>.</w:t>
      </w:r>
    </w:p>
    <w:p w14:paraId="2F699273" w14:textId="77777777" w:rsidR="008321CC" w:rsidRDefault="008321CC" w:rsidP="008321CC">
      <w:pPr>
        <w:spacing w:line="360" w:lineRule="auto"/>
        <w:rPr>
          <w:rFonts w:ascii="Arial" w:eastAsia="Times New Roman" w:hAnsi="Arial" w:cs="Arial"/>
          <w:color w:val="000000"/>
          <w:shd w:val="clear" w:color="auto" w:fill="FFFFFF"/>
          <w:lang w:eastAsia="en-GB"/>
        </w:rPr>
      </w:pPr>
    </w:p>
    <w:p w14:paraId="00240878" w14:textId="77777777" w:rsidR="008321CC" w:rsidRPr="000A6A24" w:rsidRDefault="008321CC" w:rsidP="008321CC">
      <w:pPr>
        <w:spacing w:line="360" w:lineRule="auto"/>
        <w:rPr>
          <w:rFonts w:ascii="Times New Roman" w:eastAsia="Times New Roman" w:hAnsi="Times New Roman" w:cs="Times New Roman"/>
          <w:lang w:eastAsia="en-GB"/>
        </w:rPr>
      </w:pPr>
      <w:proofErr w:type="spellStart"/>
      <w:r w:rsidRPr="000A6A24">
        <w:rPr>
          <w:rFonts w:ascii="Arial" w:eastAsia="Times New Roman" w:hAnsi="Arial" w:cs="Arial"/>
          <w:color w:val="000000"/>
          <w:shd w:val="clear" w:color="auto" w:fill="FFFFFF"/>
          <w:lang w:eastAsia="en-GB"/>
        </w:rPr>
        <w:t>Mitchels</w:t>
      </w:r>
      <w:proofErr w:type="spellEnd"/>
      <w:r w:rsidRPr="000A6A24">
        <w:rPr>
          <w:rFonts w:ascii="Arial" w:eastAsia="Times New Roman" w:hAnsi="Arial" w:cs="Arial"/>
          <w:color w:val="000000"/>
          <w:shd w:val="clear" w:color="auto" w:fill="FFFFFF"/>
          <w:lang w:eastAsia="en-GB"/>
        </w:rPr>
        <w:t xml:space="preserve">, B. and Bond, T., </w:t>
      </w:r>
      <w:r>
        <w:rPr>
          <w:rFonts w:ascii="Arial" w:eastAsia="Times New Roman" w:hAnsi="Arial" w:cs="Arial"/>
          <w:color w:val="000000"/>
          <w:shd w:val="clear" w:color="auto" w:fill="FFFFFF"/>
          <w:lang w:eastAsia="en-GB"/>
        </w:rPr>
        <w:t>(</w:t>
      </w:r>
      <w:r w:rsidRPr="000A6A24">
        <w:rPr>
          <w:rFonts w:ascii="Arial" w:eastAsia="Times New Roman" w:hAnsi="Arial" w:cs="Arial"/>
          <w:color w:val="000000"/>
          <w:shd w:val="clear" w:color="auto" w:fill="FFFFFF"/>
          <w:lang w:eastAsia="en-GB"/>
        </w:rPr>
        <w:t>2011</w:t>
      </w:r>
      <w:r>
        <w:rPr>
          <w:rFonts w:ascii="Arial" w:eastAsia="Times New Roman" w:hAnsi="Arial" w:cs="Arial"/>
          <w:color w:val="000000"/>
          <w:shd w:val="clear" w:color="auto" w:fill="FFFFFF"/>
          <w:lang w:eastAsia="en-GB"/>
        </w:rPr>
        <w:t>)</w:t>
      </w:r>
      <w:r w:rsidRPr="000A6A24">
        <w:rPr>
          <w:rFonts w:ascii="Arial" w:eastAsia="Times New Roman" w:hAnsi="Arial" w:cs="Arial"/>
          <w:color w:val="000000"/>
          <w:shd w:val="clear" w:color="auto" w:fill="FFFFFF"/>
          <w:lang w:eastAsia="en-GB"/>
        </w:rPr>
        <w:t>. </w:t>
      </w:r>
      <w:r w:rsidRPr="000A6A24">
        <w:rPr>
          <w:rFonts w:ascii="Arial" w:eastAsia="Times New Roman" w:hAnsi="Arial" w:cs="Arial"/>
          <w:i/>
          <w:iCs/>
          <w:color w:val="000000"/>
          <w:shd w:val="clear" w:color="auto" w:fill="FFFFFF"/>
          <w:lang w:eastAsia="en-GB"/>
        </w:rPr>
        <w:t xml:space="preserve">Legal Issues Across Counselling &amp; </w:t>
      </w:r>
      <w:proofErr w:type="gramStart"/>
      <w:r w:rsidRPr="000A6A24">
        <w:rPr>
          <w:rFonts w:ascii="Arial" w:eastAsia="Times New Roman" w:hAnsi="Arial" w:cs="Arial"/>
          <w:i/>
          <w:iCs/>
          <w:color w:val="000000"/>
          <w:shd w:val="clear" w:color="auto" w:fill="FFFFFF"/>
          <w:lang w:eastAsia="en-GB"/>
        </w:rPr>
        <w:t>Amp ;</w:t>
      </w:r>
      <w:proofErr w:type="gramEnd"/>
      <w:r w:rsidRPr="000A6A24">
        <w:rPr>
          <w:rFonts w:ascii="Arial" w:eastAsia="Times New Roman" w:hAnsi="Arial" w:cs="Arial"/>
          <w:i/>
          <w:iCs/>
          <w:color w:val="000000"/>
          <w:shd w:val="clear" w:color="auto" w:fill="FFFFFF"/>
          <w:lang w:eastAsia="en-GB"/>
        </w:rPr>
        <w:t xml:space="preserve"> Psychotherapy Settings</w:t>
      </w:r>
      <w:r w:rsidRPr="000A6A24">
        <w:rPr>
          <w:rFonts w:ascii="Arial" w:eastAsia="Times New Roman" w:hAnsi="Arial" w:cs="Arial"/>
          <w:color w:val="000000"/>
          <w:shd w:val="clear" w:color="auto" w:fill="FFFFFF"/>
          <w:lang w:eastAsia="en-GB"/>
        </w:rPr>
        <w:t>. Los Angeles: Sage.</w:t>
      </w:r>
    </w:p>
    <w:p w14:paraId="46FDD548" w14:textId="4F62AE6F" w:rsidR="008321CC" w:rsidRDefault="008321CC" w:rsidP="00D43D03">
      <w:pPr>
        <w:spacing w:line="360" w:lineRule="auto"/>
        <w:rPr>
          <w:rFonts w:ascii="Arial" w:hAnsi="Arial" w:cs="Arial"/>
        </w:rPr>
      </w:pPr>
    </w:p>
    <w:p w14:paraId="573B7A41" w14:textId="77777777" w:rsidR="008321CC" w:rsidRPr="00495A1D" w:rsidRDefault="008321CC" w:rsidP="008321CC">
      <w:pPr>
        <w:spacing w:line="360" w:lineRule="auto"/>
        <w:rPr>
          <w:rFonts w:ascii="Times New Roman" w:eastAsia="Times New Roman" w:hAnsi="Times New Roman" w:cs="Times New Roman"/>
          <w:lang w:eastAsia="en-GB"/>
        </w:rPr>
      </w:pPr>
      <w:proofErr w:type="spellStart"/>
      <w:r w:rsidRPr="00495A1D">
        <w:rPr>
          <w:rFonts w:ascii="Arial" w:eastAsia="Times New Roman" w:hAnsi="Arial" w:cs="Arial"/>
          <w:color w:val="000000"/>
          <w:shd w:val="clear" w:color="auto" w:fill="FFFFFF"/>
          <w:lang w:eastAsia="en-GB"/>
        </w:rPr>
        <w:t>Moster</w:t>
      </w:r>
      <w:proofErr w:type="spellEnd"/>
      <w:r w:rsidRPr="00495A1D">
        <w:rPr>
          <w:rFonts w:ascii="Arial" w:eastAsia="Times New Roman" w:hAnsi="Arial" w:cs="Arial"/>
          <w:color w:val="000000"/>
          <w:shd w:val="clear" w:color="auto" w:fill="FFFFFF"/>
          <w:lang w:eastAsia="en-GB"/>
        </w:rPr>
        <w:t xml:space="preserve">, A., </w:t>
      </w:r>
      <w:proofErr w:type="spellStart"/>
      <w:r w:rsidRPr="00495A1D">
        <w:rPr>
          <w:rFonts w:ascii="Arial" w:eastAsia="Times New Roman" w:hAnsi="Arial" w:cs="Arial"/>
          <w:color w:val="000000"/>
          <w:shd w:val="clear" w:color="auto" w:fill="FFFFFF"/>
          <w:lang w:eastAsia="en-GB"/>
        </w:rPr>
        <w:t>Wnuk</w:t>
      </w:r>
      <w:proofErr w:type="spellEnd"/>
      <w:r w:rsidRPr="00495A1D">
        <w:rPr>
          <w:rFonts w:ascii="Arial" w:eastAsia="Times New Roman" w:hAnsi="Arial" w:cs="Arial"/>
          <w:color w:val="000000"/>
          <w:shd w:val="clear" w:color="auto" w:fill="FFFFFF"/>
          <w:lang w:eastAsia="en-GB"/>
        </w:rPr>
        <w:t xml:space="preserve">, D. and </w:t>
      </w:r>
      <w:proofErr w:type="spellStart"/>
      <w:r w:rsidRPr="00495A1D">
        <w:rPr>
          <w:rFonts w:ascii="Arial" w:eastAsia="Times New Roman" w:hAnsi="Arial" w:cs="Arial"/>
          <w:color w:val="000000"/>
          <w:shd w:val="clear" w:color="auto" w:fill="FFFFFF"/>
          <w:lang w:eastAsia="en-GB"/>
        </w:rPr>
        <w:t>Jeglic</w:t>
      </w:r>
      <w:proofErr w:type="spellEnd"/>
      <w:r w:rsidRPr="00495A1D">
        <w:rPr>
          <w:rFonts w:ascii="Arial" w:eastAsia="Times New Roman" w:hAnsi="Arial" w:cs="Arial"/>
          <w:color w:val="000000"/>
          <w:shd w:val="clear" w:color="auto" w:fill="FFFFFF"/>
          <w:lang w:eastAsia="en-GB"/>
        </w:rPr>
        <w:t xml:space="preserve">, E., </w:t>
      </w:r>
      <w:r>
        <w:rPr>
          <w:rFonts w:ascii="Arial" w:eastAsia="Times New Roman" w:hAnsi="Arial" w:cs="Arial"/>
          <w:color w:val="000000"/>
          <w:shd w:val="clear" w:color="auto" w:fill="FFFFFF"/>
          <w:lang w:eastAsia="en-GB"/>
        </w:rPr>
        <w:t>(</w:t>
      </w:r>
      <w:r w:rsidRPr="00495A1D">
        <w:rPr>
          <w:rFonts w:ascii="Arial" w:eastAsia="Times New Roman" w:hAnsi="Arial" w:cs="Arial"/>
          <w:color w:val="000000"/>
          <w:shd w:val="clear" w:color="auto" w:fill="FFFFFF"/>
          <w:lang w:eastAsia="en-GB"/>
        </w:rPr>
        <w:t>2008</w:t>
      </w:r>
      <w:r>
        <w:rPr>
          <w:rFonts w:ascii="Arial" w:eastAsia="Times New Roman" w:hAnsi="Arial" w:cs="Arial"/>
          <w:color w:val="000000"/>
          <w:shd w:val="clear" w:color="auto" w:fill="FFFFFF"/>
          <w:lang w:eastAsia="en-GB"/>
        </w:rPr>
        <w:t>)</w:t>
      </w:r>
      <w:r w:rsidRPr="00495A1D">
        <w:rPr>
          <w:rFonts w:ascii="Arial" w:eastAsia="Times New Roman" w:hAnsi="Arial" w:cs="Arial"/>
          <w:color w:val="000000"/>
          <w:shd w:val="clear" w:color="auto" w:fill="FFFFFF"/>
          <w:lang w:eastAsia="en-GB"/>
        </w:rPr>
        <w:t xml:space="preserve">. Cognitive </w:t>
      </w:r>
      <w:proofErr w:type="spellStart"/>
      <w:r w:rsidRPr="00495A1D">
        <w:rPr>
          <w:rFonts w:ascii="Arial" w:eastAsia="Times New Roman" w:hAnsi="Arial" w:cs="Arial"/>
          <w:color w:val="000000"/>
          <w:shd w:val="clear" w:color="auto" w:fill="FFFFFF"/>
          <w:lang w:eastAsia="en-GB"/>
        </w:rPr>
        <w:t>Behavioral</w:t>
      </w:r>
      <w:proofErr w:type="spellEnd"/>
      <w:r w:rsidRPr="00495A1D">
        <w:rPr>
          <w:rFonts w:ascii="Arial" w:eastAsia="Times New Roman" w:hAnsi="Arial" w:cs="Arial"/>
          <w:color w:val="000000"/>
          <w:shd w:val="clear" w:color="auto" w:fill="FFFFFF"/>
          <w:lang w:eastAsia="en-GB"/>
        </w:rPr>
        <w:t xml:space="preserve"> Therapy Interventions with Sex Offenders. </w:t>
      </w:r>
      <w:r w:rsidRPr="00495A1D">
        <w:rPr>
          <w:rFonts w:ascii="Arial" w:eastAsia="Times New Roman" w:hAnsi="Arial" w:cs="Arial"/>
          <w:i/>
          <w:iCs/>
          <w:color w:val="000000"/>
          <w:shd w:val="clear" w:color="auto" w:fill="FFFFFF"/>
          <w:lang w:eastAsia="en-GB"/>
        </w:rPr>
        <w:t>Journal of Correctional Health Care</w:t>
      </w:r>
      <w:r w:rsidRPr="00495A1D">
        <w:rPr>
          <w:rFonts w:ascii="Arial" w:eastAsia="Times New Roman" w:hAnsi="Arial" w:cs="Arial"/>
          <w:color w:val="000000"/>
          <w:shd w:val="clear" w:color="auto" w:fill="FFFFFF"/>
          <w:lang w:eastAsia="en-GB"/>
        </w:rPr>
        <w:t>, 14(2), pp.109-121.</w:t>
      </w:r>
    </w:p>
    <w:p w14:paraId="17CAB982" w14:textId="77777777" w:rsidR="008321CC" w:rsidRDefault="008321CC" w:rsidP="00D43D03">
      <w:pPr>
        <w:spacing w:line="360" w:lineRule="auto"/>
        <w:rPr>
          <w:rFonts w:ascii="Arial" w:hAnsi="Arial" w:cs="Arial"/>
        </w:rPr>
      </w:pPr>
    </w:p>
    <w:p w14:paraId="5B4E245C" w14:textId="77777777" w:rsidR="008321CC" w:rsidRPr="00FE36D7" w:rsidRDefault="008321CC" w:rsidP="008321CC">
      <w:pPr>
        <w:spacing w:line="360" w:lineRule="auto"/>
        <w:rPr>
          <w:rFonts w:ascii="Times New Roman" w:eastAsia="Times New Roman" w:hAnsi="Times New Roman" w:cs="Times New Roman"/>
          <w:lang w:eastAsia="en-GB"/>
        </w:rPr>
      </w:pPr>
      <w:r w:rsidRPr="00FE36D7">
        <w:rPr>
          <w:rFonts w:ascii="Arial" w:eastAsia="Times New Roman" w:hAnsi="Arial" w:cs="Arial"/>
          <w:color w:val="000000"/>
          <w:shd w:val="clear" w:color="auto" w:fill="FFFFFF"/>
          <w:lang w:eastAsia="en-GB"/>
        </w:rPr>
        <w:t xml:space="preserve">Mpofu, E., </w:t>
      </w:r>
      <w:proofErr w:type="spellStart"/>
      <w:r w:rsidRPr="00FE36D7">
        <w:rPr>
          <w:rFonts w:ascii="Arial" w:eastAsia="Times New Roman" w:hAnsi="Arial" w:cs="Arial"/>
          <w:color w:val="000000"/>
          <w:shd w:val="clear" w:color="auto" w:fill="FFFFFF"/>
          <w:lang w:eastAsia="en-GB"/>
        </w:rPr>
        <w:t>Athanasou</w:t>
      </w:r>
      <w:proofErr w:type="spellEnd"/>
      <w:r w:rsidRPr="00FE36D7">
        <w:rPr>
          <w:rFonts w:ascii="Arial" w:eastAsia="Times New Roman" w:hAnsi="Arial" w:cs="Arial"/>
          <w:color w:val="000000"/>
          <w:shd w:val="clear" w:color="auto" w:fill="FFFFFF"/>
          <w:lang w:eastAsia="en-GB"/>
        </w:rPr>
        <w:t xml:space="preserve">, J., </w:t>
      </w:r>
      <w:proofErr w:type="spellStart"/>
      <w:r w:rsidRPr="00FE36D7">
        <w:rPr>
          <w:rFonts w:ascii="Arial" w:eastAsia="Times New Roman" w:hAnsi="Arial" w:cs="Arial"/>
          <w:color w:val="000000"/>
          <w:shd w:val="clear" w:color="auto" w:fill="FFFFFF"/>
          <w:lang w:eastAsia="en-GB"/>
        </w:rPr>
        <w:t>Rafe</w:t>
      </w:r>
      <w:proofErr w:type="spellEnd"/>
      <w:r w:rsidRPr="00FE36D7">
        <w:rPr>
          <w:rFonts w:ascii="Arial" w:eastAsia="Times New Roman" w:hAnsi="Arial" w:cs="Arial"/>
          <w:color w:val="000000"/>
          <w:shd w:val="clear" w:color="auto" w:fill="FFFFFF"/>
          <w:lang w:eastAsia="en-GB"/>
        </w:rPr>
        <w:t xml:space="preserve">, C. and </w:t>
      </w:r>
      <w:proofErr w:type="spellStart"/>
      <w:r w:rsidRPr="00FE36D7">
        <w:rPr>
          <w:rFonts w:ascii="Arial" w:eastAsia="Times New Roman" w:hAnsi="Arial" w:cs="Arial"/>
          <w:color w:val="000000"/>
          <w:shd w:val="clear" w:color="auto" w:fill="FFFFFF"/>
          <w:lang w:eastAsia="en-GB"/>
        </w:rPr>
        <w:t>Belshaw</w:t>
      </w:r>
      <w:proofErr w:type="spellEnd"/>
      <w:r w:rsidRPr="00FE36D7">
        <w:rPr>
          <w:rFonts w:ascii="Arial" w:eastAsia="Times New Roman" w:hAnsi="Arial" w:cs="Arial"/>
          <w:color w:val="000000"/>
          <w:shd w:val="clear" w:color="auto" w:fill="FFFFFF"/>
          <w:lang w:eastAsia="en-GB"/>
        </w:rPr>
        <w:t xml:space="preserve">, S., </w:t>
      </w:r>
      <w:r>
        <w:rPr>
          <w:rFonts w:ascii="Arial" w:eastAsia="Times New Roman" w:hAnsi="Arial" w:cs="Arial"/>
          <w:color w:val="000000"/>
          <w:shd w:val="clear" w:color="auto" w:fill="FFFFFF"/>
          <w:lang w:eastAsia="en-GB"/>
        </w:rPr>
        <w:t>(</w:t>
      </w:r>
      <w:r w:rsidRPr="00FE36D7">
        <w:rPr>
          <w:rFonts w:ascii="Arial" w:eastAsia="Times New Roman" w:hAnsi="Arial" w:cs="Arial"/>
          <w:color w:val="000000"/>
          <w:shd w:val="clear" w:color="auto" w:fill="FFFFFF"/>
          <w:lang w:eastAsia="en-GB"/>
        </w:rPr>
        <w:t>2016</w:t>
      </w:r>
      <w:r>
        <w:rPr>
          <w:rFonts w:ascii="Arial" w:eastAsia="Times New Roman" w:hAnsi="Arial" w:cs="Arial"/>
          <w:color w:val="000000"/>
          <w:shd w:val="clear" w:color="auto" w:fill="FFFFFF"/>
          <w:lang w:eastAsia="en-GB"/>
        </w:rPr>
        <w:t>)</w:t>
      </w:r>
      <w:r w:rsidRPr="00FE36D7">
        <w:rPr>
          <w:rFonts w:ascii="Arial" w:eastAsia="Times New Roman" w:hAnsi="Arial" w:cs="Arial"/>
          <w:color w:val="000000"/>
          <w:shd w:val="clear" w:color="auto" w:fill="FFFFFF"/>
          <w:lang w:eastAsia="en-GB"/>
        </w:rPr>
        <w:t>. Cognitive-</w:t>
      </w:r>
      <w:proofErr w:type="spellStart"/>
      <w:r w:rsidRPr="00FE36D7">
        <w:rPr>
          <w:rFonts w:ascii="Arial" w:eastAsia="Times New Roman" w:hAnsi="Arial" w:cs="Arial"/>
          <w:color w:val="000000"/>
          <w:shd w:val="clear" w:color="auto" w:fill="FFFFFF"/>
          <w:lang w:eastAsia="en-GB"/>
        </w:rPr>
        <w:t>Behavioral</w:t>
      </w:r>
      <w:proofErr w:type="spellEnd"/>
      <w:r w:rsidRPr="00FE36D7">
        <w:rPr>
          <w:rFonts w:ascii="Arial" w:eastAsia="Times New Roman" w:hAnsi="Arial" w:cs="Arial"/>
          <w:color w:val="000000"/>
          <w:shd w:val="clear" w:color="auto" w:fill="FFFFFF"/>
          <w:lang w:eastAsia="en-GB"/>
        </w:rPr>
        <w:t xml:space="preserve"> Therapy Efficacy for Reducing Recidivism Rates of Moderate- and High-Risk Sexual Offenders: A Scoping Systematic Literature Review. </w:t>
      </w:r>
      <w:r w:rsidRPr="00FE36D7">
        <w:rPr>
          <w:rFonts w:ascii="Arial" w:eastAsia="Times New Roman" w:hAnsi="Arial" w:cs="Arial"/>
          <w:i/>
          <w:iCs/>
          <w:color w:val="000000"/>
          <w:shd w:val="clear" w:color="auto" w:fill="FFFFFF"/>
          <w:lang w:eastAsia="en-GB"/>
        </w:rPr>
        <w:t>International Journal of Offender Therapy and Comparative Criminology</w:t>
      </w:r>
      <w:r w:rsidRPr="00FE36D7">
        <w:rPr>
          <w:rFonts w:ascii="Arial" w:eastAsia="Times New Roman" w:hAnsi="Arial" w:cs="Arial"/>
          <w:color w:val="000000"/>
          <w:shd w:val="clear" w:color="auto" w:fill="FFFFFF"/>
          <w:lang w:eastAsia="en-GB"/>
        </w:rPr>
        <w:t>, 62(1), pp.170-186.</w:t>
      </w:r>
    </w:p>
    <w:p w14:paraId="18519D29" w14:textId="0E06FD3F" w:rsidR="00031C60" w:rsidRDefault="00031C60" w:rsidP="00D43D03">
      <w:pPr>
        <w:spacing w:line="360" w:lineRule="auto"/>
        <w:rPr>
          <w:rFonts w:ascii="Arial" w:hAnsi="Arial" w:cs="Arial"/>
        </w:rPr>
      </w:pPr>
    </w:p>
    <w:p w14:paraId="12E823C4" w14:textId="77777777" w:rsidR="008321CC" w:rsidRPr="00DD1465" w:rsidRDefault="008321CC" w:rsidP="008321CC">
      <w:pPr>
        <w:spacing w:line="360" w:lineRule="auto"/>
        <w:rPr>
          <w:rFonts w:ascii="Arial" w:eastAsia="Times New Roman" w:hAnsi="Arial" w:cs="Arial"/>
          <w:color w:val="000000" w:themeColor="text1"/>
          <w:lang w:eastAsia="en-GB"/>
        </w:rPr>
      </w:pPr>
      <w:r w:rsidRPr="001F7597">
        <w:rPr>
          <w:rFonts w:ascii="Arial" w:eastAsia="Times New Roman" w:hAnsi="Arial" w:cs="Arial"/>
          <w:color w:val="000000" w:themeColor="text1"/>
          <w:shd w:val="clear" w:color="auto" w:fill="F7F7F7"/>
          <w:lang w:eastAsia="en-GB"/>
        </w:rPr>
        <w:t xml:space="preserve">O’Reilly, G., </w:t>
      </w:r>
      <w:proofErr w:type="spellStart"/>
      <w:r w:rsidRPr="001F7597">
        <w:rPr>
          <w:rFonts w:ascii="Arial" w:eastAsia="Times New Roman" w:hAnsi="Arial" w:cs="Arial"/>
          <w:color w:val="000000" w:themeColor="text1"/>
          <w:shd w:val="clear" w:color="auto" w:fill="F7F7F7"/>
          <w:lang w:eastAsia="en-GB"/>
        </w:rPr>
        <w:t>Carr</w:t>
      </w:r>
      <w:proofErr w:type="spellEnd"/>
      <w:r w:rsidRPr="001F7597">
        <w:rPr>
          <w:rFonts w:ascii="Arial" w:eastAsia="Times New Roman" w:hAnsi="Arial" w:cs="Arial"/>
          <w:color w:val="000000" w:themeColor="text1"/>
          <w:shd w:val="clear" w:color="auto" w:fill="F7F7F7"/>
          <w:lang w:eastAsia="en-GB"/>
        </w:rPr>
        <w:t>, A., Murphy, P., Cotter, A. (</w:t>
      </w:r>
      <w:r w:rsidRPr="001F7597">
        <w:rPr>
          <w:rFonts w:ascii="Arial" w:eastAsia="Times New Roman" w:hAnsi="Arial" w:cs="Arial"/>
          <w:color w:val="000000" w:themeColor="text1"/>
          <w:lang w:eastAsia="en-GB"/>
        </w:rPr>
        <w:t>2010</w:t>
      </w:r>
      <w:r w:rsidRPr="001F7597">
        <w:rPr>
          <w:rFonts w:ascii="Arial" w:eastAsia="Times New Roman" w:hAnsi="Arial" w:cs="Arial"/>
          <w:color w:val="000000" w:themeColor="text1"/>
          <w:shd w:val="clear" w:color="auto" w:fill="F7F7F7"/>
          <w:lang w:eastAsia="en-GB"/>
        </w:rPr>
        <w:t>). </w:t>
      </w:r>
      <w:r w:rsidRPr="001F7597">
        <w:rPr>
          <w:rFonts w:ascii="Arial" w:eastAsia="Times New Roman" w:hAnsi="Arial" w:cs="Arial"/>
          <w:color w:val="000000" w:themeColor="text1"/>
          <w:lang w:eastAsia="en-GB"/>
        </w:rPr>
        <w:t>A controlled evaluation of a prison-based sexual offender intervention program</w:t>
      </w:r>
      <w:r w:rsidRPr="001F7597">
        <w:rPr>
          <w:rFonts w:ascii="Arial" w:eastAsia="Times New Roman" w:hAnsi="Arial" w:cs="Arial"/>
          <w:color w:val="000000" w:themeColor="text1"/>
          <w:shd w:val="clear" w:color="auto" w:fill="F7F7F7"/>
          <w:lang w:eastAsia="en-GB"/>
        </w:rPr>
        <w:t>. Sexual Abuse: Journal of Research and Treatment, 22, </w:t>
      </w:r>
      <w:r w:rsidRPr="001F7597">
        <w:rPr>
          <w:rFonts w:ascii="Arial" w:eastAsia="Times New Roman" w:hAnsi="Arial" w:cs="Arial"/>
          <w:color w:val="000000" w:themeColor="text1"/>
          <w:lang w:eastAsia="en-GB"/>
        </w:rPr>
        <w:t>95</w:t>
      </w:r>
      <w:r w:rsidRPr="001F7597">
        <w:rPr>
          <w:rFonts w:ascii="Arial" w:eastAsia="Times New Roman" w:hAnsi="Arial" w:cs="Arial"/>
          <w:color w:val="000000" w:themeColor="text1"/>
          <w:shd w:val="clear" w:color="auto" w:fill="F7F7F7"/>
          <w:lang w:eastAsia="en-GB"/>
        </w:rPr>
        <w:t>-</w:t>
      </w:r>
      <w:r w:rsidRPr="001F7597">
        <w:rPr>
          <w:rFonts w:ascii="Arial" w:eastAsia="Times New Roman" w:hAnsi="Arial" w:cs="Arial"/>
          <w:color w:val="000000" w:themeColor="text1"/>
          <w:lang w:eastAsia="en-GB"/>
        </w:rPr>
        <w:t>111</w:t>
      </w:r>
      <w:r w:rsidRPr="001F7597">
        <w:rPr>
          <w:rFonts w:ascii="Arial" w:eastAsia="Times New Roman" w:hAnsi="Arial" w:cs="Arial"/>
          <w:color w:val="000000" w:themeColor="text1"/>
          <w:shd w:val="clear" w:color="auto" w:fill="F7F7F7"/>
          <w:lang w:eastAsia="en-GB"/>
        </w:rPr>
        <w:t>. doi:</w:t>
      </w:r>
      <w:hyperlink r:id="rId6" w:tgtFrame="_blank" w:history="1">
        <w:r w:rsidRPr="001F7597">
          <w:rPr>
            <w:rFonts w:ascii="Arial" w:eastAsia="Times New Roman" w:hAnsi="Arial" w:cs="Arial"/>
            <w:color w:val="000000" w:themeColor="text1"/>
            <w:u w:val="single"/>
            <w:lang w:eastAsia="en-GB"/>
          </w:rPr>
          <w:t>10.1177/1079063209358107</w:t>
        </w:r>
      </w:hyperlink>
    </w:p>
    <w:p w14:paraId="6EB0C5EE" w14:textId="77777777" w:rsidR="008321CC" w:rsidRPr="007E50AE" w:rsidRDefault="008321CC" w:rsidP="008321CC">
      <w:pPr>
        <w:spacing w:line="360" w:lineRule="auto"/>
        <w:rPr>
          <w:rFonts w:ascii="Arial" w:eastAsia="Times New Roman" w:hAnsi="Arial" w:cs="Arial"/>
          <w:lang w:eastAsia="en-GB"/>
        </w:rPr>
      </w:pPr>
      <w:r w:rsidRPr="007E50AE">
        <w:rPr>
          <w:rFonts w:ascii="Arial" w:eastAsia="Times New Roman" w:hAnsi="Arial" w:cs="Arial"/>
          <w:color w:val="000000"/>
          <w:lang w:eastAsia="en-GB"/>
        </w:rPr>
        <w:t xml:space="preserve">Moran, M., </w:t>
      </w:r>
      <w:r>
        <w:rPr>
          <w:rFonts w:ascii="Arial" w:eastAsia="Times New Roman" w:hAnsi="Arial" w:cs="Arial"/>
          <w:color w:val="000000"/>
          <w:lang w:eastAsia="en-GB"/>
        </w:rPr>
        <w:t>(2</w:t>
      </w:r>
      <w:r w:rsidRPr="007E50AE">
        <w:rPr>
          <w:rFonts w:ascii="Arial" w:eastAsia="Times New Roman" w:hAnsi="Arial" w:cs="Arial"/>
          <w:color w:val="000000"/>
          <w:lang w:eastAsia="en-GB"/>
        </w:rPr>
        <w:t>017</w:t>
      </w:r>
      <w:r>
        <w:rPr>
          <w:rFonts w:ascii="Arial" w:eastAsia="Times New Roman" w:hAnsi="Arial" w:cs="Arial"/>
          <w:color w:val="000000"/>
          <w:lang w:eastAsia="en-GB"/>
        </w:rPr>
        <w:t>)</w:t>
      </w:r>
      <w:r w:rsidRPr="007E50AE">
        <w:rPr>
          <w:rFonts w:ascii="Arial" w:eastAsia="Times New Roman" w:hAnsi="Arial" w:cs="Arial"/>
          <w:color w:val="000000"/>
          <w:lang w:eastAsia="en-GB"/>
        </w:rPr>
        <w:t xml:space="preserve">. Psychodynamic Therapy Found ‘Equivalent’ to CBT Across Disorders. </w:t>
      </w:r>
      <w:r w:rsidRPr="007E50AE">
        <w:rPr>
          <w:rFonts w:ascii="Arial" w:eastAsia="Times New Roman" w:hAnsi="Arial" w:cs="Arial"/>
          <w:i/>
          <w:iCs/>
          <w:color w:val="000000"/>
          <w:lang w:eastAsia="en-GB"/>
        </w:rPr>
        <w:t>Psychiatric News</w:t>
      </w:r>
      <w:r w:rsidRPr="007E50AE">
        <w:rPr>
          <w:rFonts w:ascii="Arial" w:eastAsia="Times New Roman" w:hAnsi="Arial" w:cs="Arial"/>
          <w:color w:val="000000"/>
          <w:lang w:eastAsia="en-GB"/>
        </w:rPr>
        <w:t>, 52(15), pp.1-1.</w:t>
      </w:r>
    </w:p>
    <w:p w14:paraId="3D2E1B13" w14:textId="2CD182CB" w:rsidR="00031C60" w:rsidRDefault="00031C60" w:rsidP="00D43D03">
      <w:pPr>
        <w:spacing w:line="360" w:lineRule="auto"/>
        <w:rPr>
          <w:rFonts w:ascii="Arial" w:hAnsi="Arial" w:cs="Arial"/>
        </w:rPr>
      </w:pPr>
    </w:p>
    <w:p w14:paraId="1F62C515" w14:textId="05F22130" w:rsidR="001E7377" w:rsidRPr="001E7377" w:rsidRDefault="001E7377" w:rsidP="001E7377">
      <w:pPr>
        <w:spacing w:line="360" w:lineRule="auto"/>
        <w:rPr>
          <w:rFonts w:ascii="Times New Roman" w:eastAsia="Times New Roman" w:hAnsi="Times New Roman" w:cs="Times New Roman"/>
          <w:lang w:eastAsia="en-GB"/>
        </w:rPr>
      </w:pPr>
      <w:proofErr w:type="spellStart"/>
      <w:r w:rsidRPr="001E7377">
        <w:rPr>
          <w:rFonts w:ascii="Arial" w:eastAsia="Times New Roman" w:hAnsi="Arial" w:cs="Arial"/>
          <w:color w:val="000000"/>
          <w:shd w:val="clear" w:color="auto" w:fill="FFFFFF"/>
          <w:lang w:eastAsia="en-GB"/>
        </w:rPr>
        <w:t>Paalman</w:t>
      </w:r>
      <w:proofErr w:type="spellEnd"/>
      <w:r w:rsidRPr="001E7377">
        <w:rPr>
          <w:rFonts w:ascii="Arial" w:eastAsia="Times New Roman" w:hAnsi="Arial" w:cs="Arial"/>
          <w:color w:val="000000"/>
          <w:shd w:val="clear" w:color="auto" w:fill="FFFFFF"/>
          <w:lang w:eastAsia="en-GB"/>
        </w:rPr>
        <w:t xml:space="preserve">, C., van </w:t>
      </w:r>
      <w:proofErr w:type="spellStart"/>
      <w:r w:rsidRPr="001E7377">
        <w:rPr>
          <w:rFonts w:ascii="Arial" w:eastAsia="Times New Roman" w:hAnsi="Arial" w:cs="Arial"/>
          <w:color w:val="000000"/>
          <w:shd w:val="clear" w:color="auto" w:fill="FFFFFF"/>
          <w:lang w:eastAsia="en-GB"/>
        </w:rPr>
        <w:t>Domburgh</w:t>
      </w:r>
      <w:proofErr w:type="spellEnd"/>
      <w:r w:rsidRPr="001E7377">
        <w:rPr>
          <w:rFonts w:ascii="Arial" w:eastAsia="Times New Roman" w:hAnsi="Arial" w:cs="Arial"/>
          <w:color w:val="000000"/>
          <w:shd w:val="clear" w:color="auto" w:fill="FFFFFF"/>
          <w:lang w:eastAsia="en-GB"/>
        </w:rPr>
        <w:t xml:space="preserve">, L., Stevens, G. and </w:t>
      </w:r>
      <w:proofErr w:type="spellStart"/>
      <w:r w:rsidRPr="001E7377">
        <w:rPr>
          <w:rFonts w:ascii="Arial" w:eastAsia="Times New Roman" w:hAnsi="Arial" w:cs="Arial"/>
          <w:color w:val="000000"/>
          <w:shd w:val="clear" w:color="auto" w:fill="FFFFFF"/>
          <w:lang w:eastAsia="en-GB"/>
        </w:rPr>
        <w:t>Doreleijers</w:t>
      </w:r>
      <w:proofErr w:type="spellEnd"/>
      <w:r w:rsidRPr="001E7377">
        <w:rPr>
          <w:rFonts w:ascii="Arial" w:eastAsia="Times New Roman" w:hAnsi="Arial" w:cs="Arial"/>
          <w:color w:val="000000"/>
          <w:shd w:val="clear" w:color="auto" w:fill="FFFFFF"/>
          <w:lang w:eastAsia="en-GB"/>
        </w:rPr>
        <w:t xml:space="preserve">, T., </w:t>
      </w:r>
      <w:r>
        <w:rPr>
          <w:rFonts w:ascii="Arial" w:eastAsia="Times New Roman" w:hAnsi="Arial" w:cs="Arial"/>
          <w:color w:val="000000"/>
          <w:shd w:val="clear" w:color="auto" w:fill="FFFFFF"/>
          <w:lang w:eastAsia="en-GB"/>
        </w:rPr>
        <w:t>(</w:t>
      </w:r>
      <w:r w:rsidRPr="001E7377">
        <w:rPr>
          <w:rFonts w:ascii="Arial" w:eastAsia="Times New Roman" w:hAnsi="Arial" w:cs="Arial"/>
          <w:color w:val="000000"/>
          <w:shd w:val="clear" w:color="auto" w:fill="FFFFFF"/>
          <w:lang w:eastAsia="en-GB"/>
        </w:rPr>
        <w:t>2011</w:t>
      </w:r>
      <w:r>
        <w:rPr>
          <w:rFonts w:ascii="Arial" w:eastAsia="Times New Roman" w:hAnsi="Arial" w:cs="Arial"/>
          <w:color w:val="000000"/>
          <w:shd w:val="clear" w:color="auto" w:fill="FFFFFF"/>
          <w:lang w:eastAsia="en-GB"/>
        </w:rPr>
        <w:t>)</w:t>
      </w:r>
      <w:r w:rsidRPr="001E7377">
        <w:rPr>
          <w:rFonts w:ascii="Arial" w:eastAsia="Times New Roman" w:hAnsi="Arial" w:cs="Arial"/>
          <w:color w:val="000000"/>
          <w:shd w:val="clear" w:color="auto" w:fill="FFFFFF"/>
          <w:lang w:eastAsia="en-GB"/>
        </w:rPr>
        <w:t xml:space="preserve">. Individual, family and offence characteristics of </w:t>
      </w:r>
      <w:r w:rsidRPr="001E7377">
        <w:rPr>
          <w:rFonts w:ascii="Arial" w:eastAsia="Times New Roman" w:hAnsi="Arial" w:cs="Arial"/>
          <w:color w:val="000000"/>
          <w:shd w:val="clear" w:color="auto" w:fill="FFFFFF"/>
          <w:lang w:eastAsia="en-GB"/>
        </w:rPr>
        <w:t>high-risk</w:t>
      </w:r>
      <w:r w:rsidRPr="001E7377">
        <w:rPr>
          <w:rFonts w:ascii="Arial" w:eastAsia="Times New Roman" w:hAnsi="Arial" w:cs="Arial"/>
          <w:color w:val="000000"/>
          <w:shd w:val="clear" w:color="auto" w:fill="FFFFFF"/>
          <w:lang w:eastAsia="en-GB"/>
        </w:rPr>
        <w:t xml:space="preserve"> childhood offenders: comparing non-offending, one-time offending and re-offending </w:t>
      </w:r>
      <w:r w:rsidRPr="001E7377">
        <w:rPr>
          <w:rFonts w:ascii="Arial" w:eastAsia="Times New Roman" w:hAnsi="Arial" w:cs="Arial"/>
          <w:color w:val="000000"/>
          <w:shd w:val="clear" w:color="auto" w:fill="FFFFFF"/>
          <w:lang w:eastAsia="en-GB"/>
        </w:rPr>
        <w:t>Dutch Moroccan</w:t>
      </w:r>
      <w:r w:rsidRPr="001E7377">
        <w:rPr>
          <w:rFonts w:ascii="Arial" w:eastAsia="Times New Roman" w:hAnsi="Arial" w:cs="Arial"/>
          <w:color w:val="000000"/>
          <w:shd w:val="clear" w:color="auto" w:fill="FFFFFF"/>
          <w:lang w:eastAsia="en-GB"/>
        </w:rPr>
        <w:t xml:space="preserve"> migrant children in the Netherlands. </w:t>
      </w:r>
      <w:r w:rsidRPr="001E7377">
        <w:rPr>
          <w:rFonts w:ascii="Arial" w:eastAsia="Times New Roman" w:hAnsi="Arial" w:cs="Arial"/>
          <w:i/>
          <w:iCs/>
          <w:color w:val="000000"/>
          <w:shd w:val="clear" w:color="auto" w:fill="FFFFFF"/>
          <w:lang w:eastAsia="en-GB"/>
        </w:rPr>
        <w:t>Child and Adolescent Psychiatry and Mental Health</w:t>
      </w:r>
      <w:r w:rsidRPr="001E7377">
        <w:rPr>
          <w:rFonts w:ascii="Arial" w:eastAsia="Times New Roman" w:hAnsi="Arial" w:cs="Arial"/>
          <w:color w:val="000000"/>
          <w:shd w:val="clear" w:color="auto" w:fill="FFFFFF"/>
          <w:lang w:eastAsia="en-GB"/>
        </w:rPr>
        <w:t>, 5(1).</w:t>
      </w:r>
    </w:p>
    <w:p w14:paraId="5A3A3BCB" w14:textId="77777777" w:rsidR="008321CC" w:rsidRDefault="008321CC" w:rsidP="008321CC">
      <w:pPr>
        <w:spacing w:line="360" w:lineRule="auto"/>
        <w:rPr>
          <w:rFonts w:ascii="Arial" w:eastAsia="Times New Roman" w:hAnsi="Arial" w:cs="Arial"/>
          <w:color w:val="000000"/>
          <w:lang w:eastAsia="en-GB"/>
        </w:rPr>
      </w:pPr>
    </w:p>
    <w:p w14:paraId="3357B0FC" w14:textId="462D7DA7" w:rsidR="008321CC" w:rsidRPr="00F614F4" w:rsidRDefault="008321CC" w:rsidP="008321CC">
      <w:pPr>
        <w:spacing w:line="360" w:lineRule="auto"/>
        <w:rPr>
          <w:rFonts w:ascii="Arial" w:eastAsia="Times New Roman" w:hAnsi="Arial" w:cs="Arial"/>
          <w:lang w:eastAsia="en-GB"/>
        </w:rPr>
      </w:pPr>
      <w:r w:rsidRPr="00F614F4">
        <w:rPr>
          <w:rFonts w:ascii="Arial" w:eastAsia="Times New Roman" w:hAnsi="Arial" w:cs="Arial"/>
          <w:color w:val="000000"/>
          <w:lang w:eastAsia="en-GB"/>
        </w:rPr>
        <w:t>Pascoe, S.,</w:t>
      </w:r>
      <w:r>
        <w:rPr>
          <w:rFonts w:ascii="Arial" w:eastAsia="Times New Roman" w:hAnsi="Arial" w:cs="Arial"/>
          <w:color w:val="000000"/>
          <w:lang w:eastAsia="en-GB"/>
        </w:rPr>
        <w:t xml:space="preserve"> (</w:t>
      </w:r>
      <w:r w:rsidRPr="00F614F4">
        <w:rPr>
          <w:rFonts w:ascii="Arial" w:eastAsia="Times New Roman" w:hAnsi="Arial" w:cs="Arial"/>
          <w:color w:val="000000"/>
          <w:lang w:eastAsia="en-GB"/>
        </w:rPr>
        <w:t>2012</w:t>
      </w:r>
      <w:r>
        <w:rPr>
          <w:rFonts w:ascii="Arial" w:eastAsia="Times New Roman" w:hAnsi="Arial" w:cs="Arial"/>
          <w:color w:val="000000"/>
          <w:lang w:eastAsia="en-GB"/>
        </w:rPr>
        <w:t>)</w:t>
      </w:r>
      <w:r w:rsidRPr="00F614F4">
        <w:rPr>
          <w:rFonts w:ascii="Arial" w:eastAsia="Times New Roman" w:hAnsi="Arial" w:cs="Arial"/>
          <w:color w:val="000000"/>
          <w:lang w:eastAsia="en-GB"/>
        </w:rPr>
        <w:t xml:space="preserve">. </w:t>
      </w:r>
      <w:r w:rsidRPr="00F614F4">
        <w:rPr>
          <w:rFonts w:ascii="Arial" w:eastAsia="Times New Roman" w:hAnsi="Arial" w:cs="Arial"/>
          <w:i/>
          <w:iCs/>
          <w:color w:val="000000"/>
          <w:lang w:eastAsia="en-GB"/>
        </w:rPr>
        <w:t>Cognitive Behavioural Therapy</w:t>
      </w:r>
      <w:r w:rsidRPr="00F614F4">
        <w:rPr>
          <w:rFonts w:ascii="Arial" w:eastAsia="Times New Roman" w:hAnsi="Arial" w:cs="Arial"/>
          <w:color w:val="000000"/>
          <w:lang w:eastAsia="en-GB"/>
        </w:rPr>
        <w:t>. Peterborough: Need-2-Know.</w:t>
      </w:r>
    </w:p>
    <w:p w14:paraId="63CD8597" w14:textId="77777777" w:rsidR="008321CC" w:rsidRDefault="008321CC" w:rsidP="008321CC">
      <w:pPr>
        <w:spacing w:line="360" w:lineRule="auto"/>
        <w:rPr>
          <w:rFonts w:ascii="Arial" w:hAnsi="Arial" w:cs="Arial"/>
        </w:rPr>
      </w:pPr>
    </w:p>
    <w:p w14:paraId="5E8AD68F" w14:textId="37F5B37B" w:rsidR="008321CC" w:rsidRDefault="008321CC" w:rsidP="008321CC">
      <w:pPr>
        <w:rPr>
          <w:rFonts w:ascii="Arial" w:eastAsia="Times New Roman" w:hAnsi="Arial" w:cs="Arial"/>
          <w:color w:val="000000"/>
          <w:lang w:eastAsia="en-GB"/>
        </w:rPr>
      </w:pPr>
      <w:r w:rsidRPr="00016AE3">
        <w:rPr>
          <w:rFonts w:ascii="Arial" w:eastAsia="Times New Roman" w:hAnsi="Arial" w:cs="Arial"/>
          <w:color w:val="000000"/>
          <w:lang w:eastAsia="en-GB"/>
        </w:rPr>
        <w:t xml:space="preserve">Peake, T., Nussbaum, B. and Tindell, S., </w:t>
      </w:r>
      <w:r>
        <w:rPr>
          <w:rFonts w:ascii="Arial" w:eastAsia="Times New Roman" w:hAnsi="Arial" w:cs="Arial"/>
          <w:color w:val="000000"/>
          <w:lang w:eastAsia="en-GB"/>
        </w:rPr>
        <w:t>(</w:t>
      </w:r>
      <w:r w:rsidRPr="00016AE3">
        <w:rPr>
          <w:rFonts w:ascii="Arial" w:eastAsia="Times New Roman" w:hAnsi="Arial" w:cs="Arial"/>
          <w:color w:val="000000"/>
          <w:lang w:eastAsia="en-GB"/>
        </w:rPr>
        <w:t>2002</w:t>
      </w:r>
      <w:r>
        <w:rPr>
          <w:rFonts w:ascii="Arial" w:eastAsia="Times New Roman" w:hAnsi="Arial" w:cs="Arial"/>
          <w:color w:val="000000"/>
          <w:lang w:eastAsia="en-GB"/>
        </w:rPr>
        <w:t>)</w:t>
      </w:r>
      <w:r w:rsidRPr="00016AE3">
        <w:rPr>
          <w:rFonts w:ascii="Arial" w:eastAsia="Times New Roman" w:hAnsi="Arial" w:cs="Arial"/>
          <w:color w:val="000000"/>
          <w:lang w:eastAsia="en-GB"/>
        </w:rPr>
        <w:t xml:space="preserve">. Clinical and </w:t>
      </w:r>
      <w:proofErr w:type="spellStart"/>
      <w:r w:rsidRPr="00016AE3">
        <w:rPr>
          <w:rFonts w:ascii="Arial" w:eastAsia="Times New Roman" w:hAnsi="Arial" w:cs="Arial"/>
          <w:color w:val="000000"/>
          <w:lang w:eastAsia="en-GB"/>
        </w:rPr>
        <w:t>counseling</w:t>
      </w:r>
      <w:proofErr w:type="spellEnd"/>
      <w:r w:rsidRPr="00016AE3">
        <w:rPr>
          <w:rFonts w:ascii="Arial" w:eastAsia="Times New Roman" w:hAnsi="Arial" w:cs="Arial"/>
          <w:color w:val="000000"/>
          <w:lang w:eastAsia="en-GB"/>
        </w:rPr>
        <w:t xml:space="preserve"> supervision references: Trends and needs. </w:t>
      </w:r>
      <w:r w:rsidRPr="00016AE3">
        <w:rPr>
          <w:rFonts w:ascii="Arial" w:eastAsia="Times New Roman" w:hAnsi="Arial" w:cs="Arial"/>
          <w:i/>
          <w:iCs/>
          <w:color w:val="000000"/>
          <w:lang w:eastAsia="en-GB"/>
        </w:rPr>
        <w:t>Psychotherapy: Theory, Research, Practice, Training</w:t>
      </w:r>
      <w:r w:rsidRPr="00016AE3">
        <w:rPr>
          <w:rFonts w:ascii="Arial" w:eastAsia="Times New Roman" w:hAnsi="Arial" w:cs="Arial"/>
          <w:color w:val="000000"/>
          <w:lang w:eastAsia="en-GB"/>
        </w:rPr>
        <w:t>, 39(1), pp.114-125.</w:t>
      </w:r>
    </w:p>
    <w:p w14:paraId="67F33598" w14:textId="785C0618" w:rsidR="008321CC" w:rsidRDefault="008321CC" w:rsidP="008321CC">
      <w:pPr>
        <w:rPr>
          <w:rFonts w:ascii="Arial" w:eastAsia="Times New Roman" w:hAnsi="Arial" w:cs="Arial"/>
          <w:color w:val="000000"/>
          <w:lang w:eastAsia="en-GB"/>
        </w:rPr>
      </w:pPr>
    </w:p>
    <w:p w14:paraId="7D62CCE9" w14:textId="77777777" w:rsidR="008321CC" w:rsidRPr="00016AE3" w:rsidRDefault="008321CC" w:rsidP="008321CC">
      <w:pPr>
        <w:rPr>
          <w:rFonts w:ascii="Arial" w:eastAsia="Times New Roman" w:hAnsi="Arial" w:cs="Arial"/>
          <w:lang w:eastAsia="en-GB"/>
        </w:rPr>
      </w:pPr>
    </w:p>
    <w:p w14:paraId="21C3AB4E" w14:textId="77777777" w:rsidR="008321CC" w:rsidRPr="003153D0" w:rsidRDefault="008321CC" w:rsidP="008321CC">
      <w:pPr>
        <w:spacing w:line="360" w:lineRule="auto"/>
        <w:rPr>
          <w:rFonts w:ascii="Times New Roman" w:eastAsia="Times New Roman" w:hAnsi="Times New Roman" w:cs="Times New Roman"/>
          <w:lang w:eastAsia="en-GB"/>
        </w:rPr>
      </w:pPr>
      <w:r w:rsidRPr="003153D0">
        <w:rPr>
          <w:rFonts w:ascii="Arial" w:eastAsia="Times New Roman" w:hAnsi="Arial" w:cs="Arial"/>
          <w:color w:val="000000"/>
          <w:shd w:val="clear" w:color="auto" w:fill="FFFFFF"/>
          <w:lang w:eastAsia="en-GB"/>
        </w:rPr>
        <w:t xml:space="preserve">Roberts, J., </w:t>
      </w:r>
      <w:r>
        <w:rPr>
          <w:rFonts w:ascii="Arial" w:eastAsia="Times New Roman" w:hAnsi="Arial" w:cs="Arial"/>
          <w:color w:val="000000"/>
          <w:shd w:val="clear" w:color="auto" w:fill="FFFFFF"/>
          <w:lang w:eastAsia="en-GB"/>
        </w:rPr>
        <w:t>(</w:t>
      </w:r>
      <w:r w:rsidRPr="003153D0">
        <w:rPr>
          <w:rFonts w:ascii="Arial" w:eastAsia="Times New Roman" w:hAnsi="Arial" w:cs="Arial"/>
          <w:color w:val="000000"/>
          <w:shd w:val="clear" w:color="auto" w:fill="FFFFFF"/>
          <w:lang w:eastAsia="en-GB"/>
        </w:rPr>
        <w:t>1997</w:t>
      </w:r>
      <w:r>
        <w:rPr>
          <w:rFonts w:ascii="Arial" w:eastAsia="Times New Roman" w:hAnsi="Arial" w:cs="Arial"/>
          <w:color w:val="000000"/>
          <w:shd w:val="clear" w:color="auto" w:fill="FFFFFF"/>
          <w:lang w:eastAsia="en-GB"/>
        </w:rPr>
        <w:t>)</w:t>
      </w:r>
      <w:r w:rsidRPr="003153D0">
        <w:rPr>
          <w:rFonts w:ascii="Arial" w:eastAsia="Times New Roman" w:hAnsi="Arial" w:cs="Arial"/>
          <w:color w:val="000000"/>
          <w:shd w:val="clear" w:color="auto" w:fill="FFFFFF"/>
          <w:lang w:eastAsia="en-GB"/>
        </w:rPr>
        <w:t>. Where ethical codes meet with managerial control. </w:t>
      </w:r>
      <w:r w:rsidRPr="003153D0">
        <w:rPr>
          <w:rFonts w:ascii="Arial" w:eastAsia="Times New Roman" w:hAnsi="Arial" w:cs="Arial"/>
          <w:i/>
          <w:iCs/>
          <w:color w:val="000000"/>
          <w:shd w:val="clear" w:color="auto" w:fill="FFFFFF"/>
          <w:lang w:eastAsia="en-GB"/>
        </w:rPr>
        <w:t>Psychodynamic Counselling</w:t>
      </w:r>
      <w:r w:rsidRPr="003153D0">
        <w:rPr>
          <w:rFonts w:ascii="Arial" w:eastAsia="Times New Roman" w:hAnsi="Arial" w:cs="Arial"/>
          <w:color w:val="000000"/>
          <w:shd w:val="clear" w:color="auto" w:fill="FFFFFF"/>
          <w:lang w:eastAsia="en-GB"/>
        </w:rPr>
        <w:t>, 3(1), pp.83-88.</w:t>
      </w:r>
    </w:p>
    <w:p w14:paraId="3C826A2E" w14:textId="77777777" w:rsidR="008321CC" w:rsidRDefault="008321CC" w:rsidP="00A85F91">
      <w:pPr>
        <w:spacing w:line="360" w:lineRule="auto"/>
        <w:rPr>
          <w:rFonts w:ascii="Arial" w:hAnsi="Arial" w:cs="Arial"/>
        </w:rPr>
      </w:pPr>
    </w:p>
    <w:p w14:paraId="2A3F5F9C" w14:textId="77777777" w:rsidR="008321CC" w:rsidRDefault="008321CC" w:rsidP="00A85F91">
      <w:pPr>
        <w:spacing w:line="360" w:lineRule="auto"/>
        <w:rPr>
          <w:rFonts w:ascii="Arial" w:eastAsia="Times New Roman" w:hAnsi="Arial" w:cs="Arial"/>
          <w:color w:val="000000"/>
          <w:shd w:val="clear" w:color="auto" w:fill="FFFFFF"/>
          <w:lang w:eastAsia="en-GB"/>
        </w:rPr>
      </w:pPr>
    </w:p>
    <w:p w14:paraId="73727C1B" w14:textId="77777777" w:rsidR="008321CC" w:rsidRPr="00491165" w:rsidRDefault="008321CC" w:rsidP="008321CC">
      <w:pPr>
        <w:spacing w:line="360" w:lineRule="auto"/>
        <w:rPr>
          <w:rFonts w:ascii="Arial" w:eastAsia="Times New Roman" w:hAnsi="Arial" w:cs="Arial"/>
          <w:lang w:eastAsia="en-GB"/>
        </w:rPr>
      </w:pPr>
      <w:proofErr w:type="spellStart"/>
      <w:r w:rsidRPr="00D6794C">
        <w:rPr>
          <w:rFonts w:ascii="Arial" w:eastAsia="Times New Roman" w:hAnsi="Arial" w:cs="Arial"/>
          <w:color w:val="000000"/>
          <w:lang w:eastAsia="en-GB"/>
        </w:rPr>
        <w:lastRenderedPageBreak/>
        <w:t>Stadter</w:t>
      </w:r>
      <w:proofErr w:type="spellEnd"/>
      <w:r w:rsidRPr="00D6794C">
        <w:rPr>
          <w:rFonts w:ascii="Arial" w:eastAsia="Times New Roman" w:hAnsi="Arial" w:cs="Arial"/>
          <w:color w:val="000000"/>
          <w:lang w:eastAsia="en-GB"/>
        </w:rPr>
        <w:t xml:space="preserve">, M., </w:t>
      </w:r>
      <w:r>
        <w:rPr>
          <w:rFonts w:ascii="Arial" w:eastAsia="Times New Roman" w:hAnsi="Arial" w:cs="Arial"/>
          <w:color w:val="000000"/>
          <w:lang w:eastAsia="en-GB"/>
        </w:rPr>
        <w:t>(</w:t>
      </w:r>
      <w:r w:rsidRPr="00D6794C">
        <w:rPr>
          <w:rFonts w:ascii="Arial" w:eastAsia="Times New Roman" w:hAnsi="Arial" w:cs="Arial"/>
          <w:color w:val="000000"/>
          <w:lang w:eastAsia="en-GB"/>
        </w:rPr>
        <w:t>2012</w:t>
      </w:r>
      <w:r>
        <w:rPr>
          <w:rFonts w:ascii="Arial" w:eastAsia="Times New Roman" w:hAnsi="Arial" w:cs="Arial"/>
          <w:color w:val="000000"/>
          <w:lang w:eastAsia="en-GB"/>
        </w:rPr>
        <w:t>)</w:t>
      </w:r>
      <w:r w:rsidRPr="00D6794C">
        <w:rPr>
          <w:rFonts w:ascii="Arial" w:eastAsia="Times New Roman" w:hAnsi="Arial" w:cs="Arial"/>
          <w:color w:val="000000"/>
          <w:lang w:eastAsia="en-GB"/>
        </w:rPr>
        <w:t xml:space="preserve">. Pleasure and pain in the contemporary practice of psychodynamic therapy. </w:t>
      </w:r>
      <w:r w:rsidRPr="00D6794C">
        <w:rPr>
          <w:rFonts w:ascii="Arial" w:eastAsia="Times New Roman" w:hAnsi="Arial" w:cs="Arial"/>
          <w:i/>
          <w:iCs/>
          <w:color w:val="000000"/>
          <w:lang w:eastAsia="en-GB"/>
        </w:rPr>
        <w:t>Psychodynamic Practice</w:t>
      </w:r>
      <w:r w:rsidRPr="00D6794C">
        <w:rPr>
          <w:rFonts w:ascii="Arial" w:eastAsia="Times New Roman" w:hAnsi="Arial" w:cs="Arial"/>
          <w:color w:val="000000"/>
          <w:lang w:eastAsia="en-GB"/>
        </w:rPr>
        <w:t>, 18(1), pp.117-125.</w:t>
      </w:r>
    </w:p>
    <w:p w14:paraId="0A101E89" w14:textId="77777777" w:rsidR="008321CC" w:rsidRPr="009C5FAD" w:rsidRDefault="008321CC" w:rsidP="008321CC">
      <w:pPr>
        <w:spacing w:line="360" w:lineRule="auto"/>
        <w:rPr>
          <w:rFonts w:ascii="Arial" w:eastAsia="Times New Roman" w:hAnsi="Arial" w:cs="Arial"/>
          <w:lang w:eastAsia="en-GB"/>
        </w:rPr>
      </w:pPr>
      <w:r w:rsidRPr="009C5FAD">
        <w:rPr>
          <w:rFonts w:ascii="Arial" w:eastAsia="Times New Roman" w:hAnsi="Arial" w:cs="Arial"/>
          <w:color w:val="000000"/>
          <w:lang w:eastAsia="en-GB"/>
        </w:rPr>
        <w:t xml:space="preserve">McKay, D., </w:t>
      </w:r>
      <w:r>
        <w:rPr>
          <w:rFonts w:ascii="Arial" w:eastAsia="Times New Roman" w:hAnsi="Arial" w:cs="Arial"/>
          <w:color w:val="000000"/>
          <w:lang w:eastAsia="en-GB"/>
        </w:rPr>
        <w:t>(</w:t>
      </w:r>
      <w:r w:rsidRPr="009C5FAD">
        <w:rPr>
          <w:rFonts w:ascii="Arial" w:eastAsia="Times New Roman" w:hAnsi="Arial" w:cs="Arial"/>
          <w:color w:val="000000"/>
          <w:lang w:eastAsia="en-GB"/>
        </w:rPr>
        <w:t>2016</w:t>
      </w:r>
      <w:r>
        <w:rPr>
          <w:rFonts w:ascii="Arial" w:eastAsia="Times New Roman" w:hAnsi="Arial" w:cs="Arial"/>
          <w:color w:val="000000"/>
          <w:lang w:eastAsia="en-GB"/>
        </w:rPr>
        <w:t>)</w:t>
      </w:r>
      <w:r w:rsidRPr="009C5FAD">
        <w:rPr>
          <w:rFonts w:ascii="Arial" w:eastAsia="Times New Roman" w:hAnsi="Arial" w:cs="Arial"/>
          <w:color w:val="000000"/>
          <w:lang w:eastAsia="en-GB"/>
        </w:rPr>
        <w:t xml:space="preserve">. “You Mean CBT Addresses Emotions, Too?” Strategies for a Core Reason for Seeking </w:t>
      </w:r>
      <w:proofErr w:type="spellStart"/>
      <w:proofErr w:type="gramStart"/>
      <w:r w:rsidRPr="009C5FAD">
        <w:rPr>
          <w:rFonts w:ascii="Arial" w:eastAsia="Times New Roman" w:hAnsi="Arial" w:cs="Arial"/>
          <w:color w:val="000000"/>
          <w:lang w:eastAsia="en-GB"/>
        </w:rPr>
        <w:t>Treatment“</w:t>
      </w:r>
      <w:proofErr w:type="gramEnd"/>
      <w:r w:rsidRPr="009C5FAD">
        <w:rPr>
          <w:rFonts w:ascii="Arial" w:eastAsia="Times New Roman" w:hAnsi="Arial" w:cs="Arial"/>
          <w:color w:val="000000"/>
          <w:lang w:eastAsia="en-GB"/>
        </w:rPr>
        <w:t>You</w:t>
      </w:r>
      <w:proofErr w:type="spellEnd"/>
      <w:r w:rsidRPr="009C5FAD">
        <w:rPr>
          <w:rFonts w:ascii="Arial" w:eastAsia="Times New Roman" w:hAnsi="Arial" w:cs="Arial"/>
          <w:color w:val="000000"/>
          <w:lang w:eastAsia="en-GB"/>
        </w:rPr>
        <w:t xml:space="preserve"> Mean CBT Addresses Emotions, Too?” Strategies for a Core Reason for Seeking Treatment. </w:t>
      </w:r>
      <w:proofErr w:type="spellStart"/>
      <w:r w:rsidRPr="009C5FAD">
        <w:rPr>
          <w:rFonts w:ascii="Arial" w:eastAsia="Times New Roman" w:hAnsi="Arial" w:cs="Arial"/>
          <w:i/>
          <w:iCs/>
          <w:color w:val="000000"/>
          <w:lang w:eastAsia="en-GB"/>
        </w:rPr>
        <w:t>PsycCRITIQUES</w:t>
      </w:r>
      <w:proofErr w:type="spellEnd"/>
      <w:r w:rsidRPr="009C5FAD">
        <w:rPr>
          <w:rFonts w:ascii="Arial" w:eastAsia="Times New Roman" w:hAnsi="Arial" w:cs="Arial"/>
          <w:color w:val="000000"/>
          <w:lang w:eastAsia="en-GB"/>
        </w:rPr>
        <w:t>, 6161(2424).</w:t>
      </w:r>
    </w:p>
    <w:p w14:paraId="3C0BFEF8" w14:textId="77777777" w:rsidR="008321CC" w:rsidRPr="00FD4C33" w:rsidRDefault="008321CC" w:rsidP="008321CC">
      <w:pPr>
        <w:spacing w:line="360" w:lineRule="auto"/>
        <w:rPr>
          <w:rFonts w:ascii="Arial" w:hAnsi="Arial" w:cs="Arial"/>
        </w:rPr>
      </w:pPr>
    </w:p>
    <w:p w14:paraId="33413F72" w14:textId="77777777" w:rsidR="008321CC" w:rsidRPr="00FD4C33" w:rsidRDefault="008321CC" w:rsidP="008321CC">
      <w:pPr>
        <w:spacing w:line="360" w:lineRule="auto"/>
        <w:rPr>
          <w:rFonts w:ascii="Arial" w:eastAsia="Times New Roman" w:hAnsi="Arial" w:cs="Arial"/>
          <w:lang w:eastAsia="en-GB"/>
        </w:rPr>
      </w:pPr>
      <w:proofErr w:type="spellStart"/>
      <w:r w:rsidRPr="00FD4C33">
        <w:rPr>
          <w:rFonts w:ascii="Arial" w:eastAsia="Times New Roman" w:hAnsi="Arial" w:cs="Arial"/>
          <w:color w:val="000000"/>
          <w:lang w:eastAsia="en-GB"/>
        </w:rPr>
        <w:t>Stedmon</w:t>
      </w:r>
      <w:proofErr w:type="spellEnd"/>
      <w:r w:rsidRPr="00FD4C33">
        <w:rPr>
          <w:rFonts w:ascii="Arial" w:eastAsia="Times New Roman" w:hAnsi="Arial" w:cs="Arial"/>
          <w:color w:val="000000"/>
          <w:lang w:eastAsia="en-GB"/>
        </w:rPr>
        <w:t xml:space="preserve">, J. and </w:t>
      </w:r>
      <w:proofErr w:type="spellStart"/>
      <w:r w:rsidRPr="00FD4C33">
        <w:rPr>
          <w:rFonts w:ascii="Arial" w:eastAsia="Times New Roman" w:hAnsi="Arial" w:cs="Arial"/>
          <w:color w:val="000000"/>
          <w:lang w:eastAsia="en-GB"/>
        </w:rPr>
        <w:t>Dallos</w:t>
      </w:r>
      <w:proofErr w:type="spellEnd"/>
      <w:r w:rsidRPr="00FD4C33">
        <w:rPr>
          <w:rFonts w:ascii="Arial" w:eastAsia="Times New Roman" w:hAnsi="Arial" w:cs="Arial"/>
          <w:color w:val="000000"/>
          <w:lang w:eastAsia="en-GB"/>
        </w:rPr>
        <w:t xml:space="preserve">, R., </w:t>
      </w:r>
      <w:r>
        <w:rPr>
          <w:rFonts w:ascii="Arial" w:eastAsia="Times New Roman" w:hAnsi="Arial" w:cs="Arial"/>
          <w:color w:val="000000"/>
          <w:lang w:eastAsia="en-GB"/>
        </w:rPr>
        <w:t>(</w:t>
      </w:r>
      <w:r w:rsidRPr="00FD4C33">
        <w:rPr>
          <w:rFonts w:ascii="Arial" w:eastAsia="Times New Roman" w:hAnsi="Arial" w:cs="Arial"/>
          <w:color w:val="000000"/>
          <w:lang w:eastAsia="en-GB"/>
        </w:rPr>
        <w:t>2009</w:t>
      </w:r>
      <w:r>
        <w:rPr>
          <w:rFonts w:ascii="Arial" w:eastAsia="Times New Roman" w:hAnsi="Arial" w:cs="Arial"/>
          <w:color w:val="000000"/>
          <w:lang w:eastAsia="en-GB"/>
        </w:rPr>
        <w:t>)</w:t>
      </w:r>
      <w:r w:rsidRPr="00FD4C33">
        <w:rPr>
          <w:rFonts w:ascii="Arial" w:eastAsia="Times New Roman" w:hAnsi="Arial" w:cs="Arial"/>
          <w:color w:val="000000"/>
          <w:lang w:eastAsia="en-GB"/>
        </w:rPr>
        <w:t xml:space="preserve">. </w:t>
      </w:r>
      <w:r w:rsidRPr="00FD4C33">
        <w:rPr>
          <w:rFonts w:ascii="Arial" w:eastAsia="Times New Roman" w:hAnsi="Arial" w:cs="Arial"/>
          <w:i/>
          <w:iCs/>
          <w:color w:val="000000"/>
          <w:lang w:eastAsia="en-GB"/>
        </w:rPr>
        <w:t xml:space="preserve">Reflective Practice </w:t>
      </w:r>
      <w:proofErr w:type="gramStart"/>
      <w:r w:rsidRPr="00FD4C33">
        <w:rPr>
          <w:rFonts w:ascii="Arial" w:eastAsia="Times New Roman" w:hAnsi="Arial" w:cs="Arial"/>
          <w:i/>
          <w:iCs/>
          <w:color w:val="000000"/>
          <w:lang w:eastAsia="en-GB"/>
        </w:rPr>
        <w:t>In</w:t>
      </w:r>
      <w:proofErr w:type="gramEnd"/>
      <w:r w:rsidRPr="00FD4C33">
        <w:rPr>
          <w:rFonts w:ascii="Arial" w:eastAsia="Times New Roman" w:hAnsi="Arial" w:cs="Arial"/>
          <w:i/>
          <w:iCs/>
          <w:color w:val="000000"/>
          <w:lang w:eastAsia="en-GB"/>
        </w:rPr>
        <w:t xml:space="preserve"> Psychotherapy And Counselling</w:t>
      </w:r>
      <w:r w:rsidRPr="00FD4C33">
        <w:rPr>
          <w:rFonts w:ascii="Arial" w:eastAsia="Times New Roman" w:hAnsi="Arial" w:cs="Arial"/>
          <w:color w:val="000000"/>
          <w:lang w:eastAsia="en-GB"/>
        </w:rPr>
        <w:t>. Maidenhead, England: Open University Press.</w:t>
      </w:r>
    </w:p>
    <w:p w14:paraId="2A1586F1" w14:textId="77777777" w:rsidR="008321CC" w:rsidRDefault="008321CC" w:rsidP="00A85F91">
      <w:pPr>
        <w:spacing w:line="360" w:lineRule="auto"/>
        <w:rPr>
          <w:rFonts w:ascii="Arial" w:eastAsia="Times New Roman" w:hAnsi="Arial" w:cs="Arial"/>
          <w:color w:val="000000"/>
          <w:shd w:val="clear" w:color="auto" w:fill="FFFFFF"/>
          <w:lang w:eastAsia="en-GB"/>
        </w:rPr>
      </w:pPr>
    </w:p>
    <w:p w14:paraId="45765C28" w14:textId="77777777" w:rsidR="008321CC" w:rsidRDefault="008321CC" w:rsidP="00A85F91">
      <w:pPr>
        <w:spacing w:line="360" w:lineRule="auto"/>
        <w:rPr>
          <w:rFonts w:ascii="Arial" w:eastAsia="Times New Roman" w:hAnsi="Arial" w:cs="Arial"/>
          <w:color w:val="000000"/>
          <w:shd w:val="clear" w:color="auto" w:fill="FFFFFF"/>
          <w:lang w:eastAsia="en-GB"/>
        </w:rPr>
      </w:pPr>
    </w:p>
    <w:p w14:paraId="0AA10D29" w14:textId="636C1BE0" w:rsidR="00031C60" w:rsidRPr="00A743A3" w:rsidRDefault="00C74226" w:rsidP="00A85F91">
      <w:pPr>
        <w:spacing w:line="360" w:lineRule="auto"/>
        <w:rPr>
          <w:rFonts w:ascii="Times New Roman" w:eastAsia="Times New Roman" w:hAnsi="Times New Roman" w:cs="Times New Roman"/>
          <w:lang w:eastAsia="en-GB"/>
        </w:rPr>
      </w:pPr>
      <w:r w:rsidRPr="00C74226">
        <w:rPr>
          <w:rFonts w:ascii="Arial" w:eastAsia="Times New Roman" w:hAnsi="Arial" w:cs="Arial"/>
          <w:color w:val="000000"/>
          <w:shd w:val="clear" w:color="auto" w:fill="FFFFFF"/>
          <w:lang w:eastAsia="en-GB"/>
        </w:rPr>
        <w:t xml:space="preserve">Sweet, A., </w:t>
      </w:r>
      <w:r>
        <w:rPr>
          <w:rFonts w:ascii="Arial" w:eastAsia="Times New Roman" w:hAnsi="Arial" w:cs="Arial"/>
          <w:color w:val="000000"/>
          <w:shd w:val="clear" w:color="auto" w:fill="FFFFFF"/>
          <w:lang w:eastAsia="en-GB"/>
        </w:rPr>
        <w:t>(</w:t>
      </w:r>
      <w:r w:rsidRPr="00C74226">
        <w:rPr>
          <w:rFonts w:ascii="Arial" w:eastAsia="Times New Roman" w:hAnsi="Arial" w:cs="Arial"/>
          <w:color w:val="000000"/>
          <w:shd w:val="clear" w:color="auto" w:fill="FFFFFF"/>
          <w:lang w:eastAsia="en-GB"/>
        </w:rPr>
        <w:t>2011</w:t>
      </w:r>
      <w:r>
        <w:rPr>
          <w:rFonts w:ascii="Arial" w:eastAsia="Times New Roman" w:hAnsi="Arial" w:cs="Arial"/>
          <w:color w:val="000000"/>
          <w:shd w:val="clear" w:color="auto" w:fill="FFFFFF"/>
          <w:lang w:eastAsia="en-GB"/>
        </w:rPr>
        <w:t>)</w:t>
      </w:r>
      <w:r w:rsidRPr="00C74226">
        <w:rPr>
          <w:rFonts w:ascii="Arial" w:eastAsia="Times New Roman" w:hAnsi="Arial" w:cs="Arial"/>
          <w:color w:val="000000"/>
          <w:shd w:val="clear" w:color="auto" w:fill="FFFFFF"/>
          <w:lang w:eastAsia="en-GB"/>
        </w:rPr>
        <w:t>. On the Borderline:</w:t>
      </w:r>
      <w:r>
        <w:rPr>
          <w:rFonts w:ascii="Arial" w:eastAsia="Times New Roman" w:hAnsi="Arial" w:cs="Arial"/>
          <w:color w:val="000000"/>
          <w:shd w:val="clear" w:color="auto" w:fill="FFFFFF"/>
          <w:lang w:eastAsia="en-GB"/>
        </w:rPr>
        <w:t xml:space="preserve"> </w:t>
      </w:r>
      <w:r w:rsidRPr="00C74226">
        <w:rPr>
          <w:rFonts w:ascii="Arial" w:eastAsia="Times New Roman" w:hAnsi="Arial" w:cs="Arial"/>
          <w:color w:val="000000"/>
          <w:shd w:val="clear" w:color="auto" w:fill="FFFFFF"/>
          <w:lang w:eastAsia="en-GB"/>
        </w:rPr>
        <w:t>Some Observations on Internal Pathological Organizations,</w:t>
      </w:r>
      <w:r>
        <w:rPr>
          <w:rFonts w:ascii="Arial" w:eastAsia="Times New Roman" w:hAnsi="Arial" w:cs="Arial"/>
          <w:color w:val="000000"/>
          <w:shd w:val="clear" w:color="auto" w:fill="FFFFFF"/>
          <w:lang w:eastAsia="en-GB"/>
        </w:rPr>
        <w:t xml:space="preserve"> </w:t>
      </w:r>
      <w:r w:rsidRPr="00C74226">
        <w:rPr>
          <w:rFonts w:ascii="Arial" w:eastAsia="Times New Roman" w:hAnsi="Arial" w:cs="Arial"/>
          <w:color w:val="000000"/>
          <w:shd w:val="clear" w:color="auto" w:fill="FFFFFF"/>
          <w:lang w:eastAsia="en-GB"/>
        </w:rPr>
        <w:t>Patterns of Early Attachment and their Later Emergence in Criminal Offending and the Therapeutic Relationship. </w:t>
      </w:r>
      <w:r w:rsidRPr="00C74226">
        <w:rPr>
          <w:rFonts w:ascii="Arial" w:eastAsia="Times New Roman" w:hAnsi="Arial" w:cs="Arial"/>
          <w:i/>
          <w:iCs/>
          <w:color w:val="000000"/>
          <w:shd w:val="clear" w:color="auto" w:fill="FFFFFF"/>
          <w:lang w:eastAsia="en-GB"/>
        </w:rPr>
        <w:t>Journal of Psychology &amp; Psychotherapy</w:t>
      </w:r>
      <w:r w:rsidRPr="00C74226">
        <w:rPr>
          <w:rFonts w:ascii="Arial" w:eastAsia="Times New Roman" w:hAnsi="Arial" w:cs="Arial"/>
          <w:color w:val="000000"/>
          <w:shd w:val="clear" w:color="auto" w:fill="FFFFFF"/>
          <w:lang w:eastAsia="en-GB"/>
        </w:rPr>
        <w:t>, 01(01).</w:t>
      </w:r>
    </w:p>
    <w:p w14:paraId="04CAD77B" w14:textId="77777777" w:rsidR="008321CC" w:rsidRPr="007020C1" w:rsidRDefault="008321CC" w:rsidP="008321CC">
      <w:pPr>
        <w:spacing w:line="360" w:lineRule="auto"/>
        <w:rPr>
          <w:rFonts w:ascii="Arial" w:hAnsi="Arial" w:cs="Arial"/>
        </w:rPr>
      </w:pPr>
    </w:p>
    <w:p w14:paraId="74B9385C" w14:textId="77777777" w:rsidR="008321CC" w:rsidRPr="007020C1" w:rsidRDefault="008321CC" w:rsidP="008321CC">
      <w:pPr>
        <w:spacing w:line="360" w:lineRule="auto"/>
        <w:rPr>
          <w:rFonts w:ascii="Times New Roman" w:eastAsia="Times New Roman" w:hAnsi="Times New Roman" w:cs="Times New Roman"/>
          <w:lang w:eastAsia="en-GB"/>
        </w:rPr>
      </w:pPr>
      <w:r w:rsidRPr="007020C1">
        <w:rPr>
          <w:rFonts w:ascii="Arial" w:eastAsia="Times New Roman" w:hAnsi="Arial" w:cs="Arial"/>
          <w:color w:val="000000"/>
          <w:shd w:val="clear" w:color="auto" w:fill="FFFFFF"/>
          <w:lang w:eastAsia="en-GB"/>
        </w:rPr>
        <w:t>Tiger, R., (2011). Offending Women. </w:t>
      </w:r>
      <w:r w:rsidRPr="007020C1">
        <w:rPr>
          <w:rFonts w:ascii="Arial" w:eastAsia="Times New Roman" w:hAnsi="Arial" w:cs="Arial"/>
          <w:i/>
          <w:iCs/>
          <w:color w:val="000000"/>
          <w:shd w:val="clear" w:color="auto" w:fill="FFFFFF"/>
          <w:lang w:eastAsia="en-GB"/>
        </w:rPr>
        <w:t>Sociological Forum</w:t>
      </w:r>
      <w:r w:rsidRPr="007020C1">
        <w:rPr>
          <w:rFonts w:ascii="Arial" w:eastAsia="Times New Roman" w:hAnsi="Arial" w:cs="Arial"/>
          <w:color w:val="000000"/>
          <w:shd w:val="clear" w:color="auto" w:fill="FFFFFF"/>
          <w:lang w:eastAsia="en-GB"/>
        </w:rPr>
        <w:t>, 26(4), pp.963-966.</w:t>
      </w:r>
    </w:p>
    <w:p w14:paraId="05937238" w14:textId="049190CF" w:rsidR="00031C60" w:rsidRPr="00910E9F" w:rsidRDefault="00031C60" w:rsidP="00910E9F">
      <w:pPr>
        <w:spacing w:line="360" w:lineRule="auto"/>
        <w:rPr>
          <w:rFonts w:ascii="Arial" w:hAnsi="Arial" w:cs="Arial"/>
        </w:rPr>
      </w:pPr>
    </w:p>
    <w:p w14:paraId="48C00B48" w14:textId="1D425006" w:rsidR="00766488" w:rsidRPr="00766488" w:rsidRDefault="00766488" w:rsidP="00766488">
      <w:pPr>
        <w:spacing w:line="360" w:lineRule="auto"/>
        <w:rPr>
          <w:rFonts w:ascii="Arial" w:eastAsia="Times New Roman" w:hAnsi="Arial" w:cs="Arial"/>
          <w:lang w:eastAsia="en-GB"/>
        </w:rPr>
      </w:pPr>
      <w:proofErr w:type="spellStart"/>
      <w:r w:rsidRPr="00766488">
        <w:rPr>
          <w:rFonts w:ascii="Arial" w:eastAsia="Times New Roman" w:hAnsi="Arial" w:cs="Arial"/>
          <w:color w:val="000000"/>
          <w:shd w:val="clear" w:color="auto" w:fill="FFFFFF"/>
          <w:lang w:eastAsia="en-GB"/>
        </w:rPr>
        <w:t>Wonyoung</w:t>
      </w:r>
      <w:proofErr w:type="spellEnd"/>
      <w:r w:rsidRPr="00766488">
        <w:rPr>
          <w:rFonts w:ascii="Arial" w:eastAsia="Times New Roman" w:hAnsi="Arial" w:cs="Arial"/>
          <w:color w:val="000000"/>
          <w:shd w:val="clear" w:color="auto" w:fill="FFFFFF"/>
          <w:lang w:eastAsia="en-GB"/>
        </w:rPr>
        <w:t xml:space="preserve"> Song, </w:t>
      </w:r>
      <w:proofErr w:type="spellStart"/>
      <w:r w:rsidRPr="00766488">
        <w:rPr>
          <w:rFonts w:ascii="Arial" w:eastAsia="Malgun Gothic" w:hAnsi="Arial" w:cs="Arial"/>
          <w:color w:val="000000"/>
          <w:shd w:val="clear" w:color="auto" w:fill="FFFFFF"/>
          <w:lang w:eastAsia="en-GB"/>
        </w:rPr>
        <w:t>신의진</w:t>
      </w:r>
      <w:proofErr w:type="spellEnd"/>
      <w:r w:rsidRPr="00766488">
        <w:rPr>
          <w:rFonts w:ascii="Arial" w:eastAsia="Times New Roman" w:hAnsi="Arial" w:cs="Arial"/>
          <w:color w:val="000000"/>
          <w:shd w:val="clear" w:color="auto" w:fill="FFFFFF"/>
          <w:lang w:eastAsia="en-GB"/>
        </w:rPr>
        <w:t xml:space="preserve"> and </w:t>
      </w:r>
      <w:proofErr w:type="spellStart"/>
      <w:r w:rsidRPr="00766488">
        <w:rPr>
          <w:rFonts w:ascii="Arial" w:eastAsia="Malgun Gothic" w:hAnsi="Arial" w:cs="Arial"/>
          <w:color w:val="000000"/>
          <w:shd w:val="clear" w:color="auto" w:fill="FFFFFF"/>
          <w:lang w:eastAsia="en-GB"/>
        </w:rPr>
        <w:t>노일석</w:t>
      </w:r>
      <w:proofErr w:type="spellEnd"/>
      <w:r w:rsidRPr="00766488">
        <w:rPr>
          <w:rFonts w:ascii="Arial" w:eastAsia="Times New Roman" w:hAnsi="Arial" w:cs="Arial"/>
          <w:color w:val="000000"/>
          <w:shd w:val="clear" w:color="auto" w:fill="FFFFFF"/>
          <w:lang w:eastAsia="en-GB"/>
        </w:rPr>
        <w:t xml:space="preserve">, </w:t>
      </w:r>
      <w:r>
        <w:rPr>
          <w:rFonts w:ascii="Arial" w:eastAsia="Times New Roman" w:hAnsi="Arial" w:cs="Arial"/>
          <w:color w:val="000000"/>
          <w:shd w:val="clear" w:color="auto" w:fill="FFFFFF"/>
          <w:lang w:eastAsia="en-GB"/>
        </w:rPr>
        <w:t>(</w:t>
      </w:r>
      <w:r w:rsidRPr="00766488">
        <w:rPr>
          <w:rFonts w:ascii="Arial" w:eastAsia="Times New Roman" w:hAnsi="Arial" w:cs="Arial"/>
          <w:color w:val="000000"/>
          <w:shd w:val="clear" w:color="auto" w:fill="FFFFFF"/>
          <w:lang w:eastAsia="en-GB"/>
        </w:rPr>
        <w:t>2013</w:t>
      </w:r>
      <w:r>
        <w:rPr>
          <w:rFonts w:ascii="Arial" w:eastAsia="Times New Roman" w:hAnsi="Arial" w:cs="Arial"/>
          <w:color w:val="000000"/>
          <w:shd w:val="clear" w:color="auto" w:fill="FFFFFF"/>
          <w:lang w:eastAsia="en-GB"/>
        </w:rPr>
        <w:t>)</w:t>
      </w:r>
      <w:r w:rsidRPr="00766488">
        <w:rPr>
          <w:rFonts w:ascii="Arial" w:eastAsia="Times New Roman" w:hAnsi="Arial" w:cs="Arial"/>
          <w:color w:val="000000"/>
          <w:shd w:val="clear" w:color="auto" w:fill="FFFFFF"/>
          <w:lang w:eastAsia="en-GB"/>
        </w:rPr>
        <w:t xml:space="preserve">. Effectiveness of the CBT program for </w:t>
      </w:r>
    </w:p>
    <w:p w14:paraId="791B6B25" w14:textId="77777777" w:rsidR="008321CC" w:rsidRDefault="008321CC" w:rsidP="008321CC">
      <w:pPr>
        <w:spacing w:line="360" w:lineRule="auto"/>
        <w:rPr>
          <w:rFonts w:ascii="Arial" w:eastAsia="Times New Roman" w:hAnsi="Arial" w:cs="Arial"/>
          <w:color w:val="000000"/>
          <w:lang w:eastAsia="en-GB"/>
        </w:rPr>
      </w:pPr>
    </w:p>
    <w:p w14:paraId="24086300" w14:textId="5385B97B" w:rsidR="00766488" w:rsidRDefault="008321CC" w:rsidP="00031C60">
      <w:pPr>
        <w:spacing w:line="360" w:lineRule="auto"/>
        <w:rPr>
          <w:rFonts w:ascii="Arial" w:eastAsia="Times New Roman" w:hAnsi="Arial" w:cs="Arial"/>
          <w:lang w:eastAsia="en-GB"/>
        </w:rPr>
      </w:pPr>
      <w:r w:rsidRPr="007932C8">
        <w:rPr>
          <w:rFonts w:ascii="Arial" w:eastAsia="Times New Roman" w:hAnsi="Arial" w:cs="Arial"/>
          <w:color w:val="000000"/>
          <w:lang w:eastAsia="en-GB"/>
        </w:rPr>
        <w:t xml:space="preserve">Worsley, R., </w:t>
      </w:r>
      <w:r>
        <w:rPr>
          <w:rFonts w:ascii="Arial" w:eastAsia="Times New Roman" w:hAnsi="Arial" w:cs="Arial"/>
          <w:color w:val="000000"/>
          <w:lang w:eastAsia="en-GB"/>
        </w:rPr>
        <w:t>(</w:t>
      </w:r>
      <w:r w:rsidRPr="007932C8">
        <w:rPr>
          <w:rFonts w:ascii="Arial" w:eastAsia="Times New Roman" w:hAnsi="Arial" w:cs="Arial"/>
          <w:color w:val="000000"/>
          <w:lang w:eastAsia="en-GB"/>
        </w:rPr>
        <w:t>2009</w:t>
      </w:r>
      <w:r>
        <w:rPr>
          <w:rFonts w:ascii="Arial" w:eastAsia="Times New Roman" w:hAnsi="Arial" w:cs="Arial"/>
          <w:color w:val="000000"/>
          <w:lang w:eastAsia="en-GB"/>
        </w:rPr>
        <w:t>)</w:t>
      </w:r>
      <w:r w:rsidRPr="007932C8">
        <w:rPr>
          <w:rFonts w:ascii="Arial" w:eastAsia="Times New Roman" w:hAnsi="Arial" w:cs="Arial"/>
          <w:color w:val="000000"/>
          <w:lang w:eastAsia="en-GB"/>
        </w:rPr>
        <w:t xml:space="preserve">. </w:t>
      </w:r>
      <w:r w:rsidRPr="007932C8">
        <w:rPr>
          <w:rFonts w:ascii="Arial" w:eastAsia="Times New Roman" w:hAnsi="Arial" w:cs="Arial"/>
          <w:i/>
          <w:iCs/>
          <w:color w:val="000000"/>
          <w:lang w:eastAsia="en-GB"/>
        </w:rPr>
        <w:t xml:space="preserve">Process Work </w:t>
      </w:r>
      <w:proofErr w:type="gramStart"/>
      <w:r w:rsidRPr="007932C8">
        <w:rPr>
          <w:rFonts w:ascii="Arial" w:eastAsia="Times New Roman" w:hAnsi="Arial" w:cs="Arial"/>
          <w:i/>
          <w:iCs/>
          <w:color w:val="000000"/>
          <w:lang w:eastAsia="en-GB"/>
        </w:rPr>
        <w:t>In</w:t>
      </w:r>
      <w:proofErr w:type="gramEnd"/>
      <w:r w:rsidRPr="007932C8">
        <w:rPr>
          <w:rFonts w:ascii="Arial" w:eastAsia="Times New Roman" w:hAnsi="Arial" w:cs="Arial"/>
          <w:i/>
          <w:iCs/>
          <w:color w:val="000000"/>
          <w:lang w:eastAsia="en-GB"/>
        </w:rPr>
        <w:t xml:space="preserve"> Person-Centred Therapy</w:t>
      </w:r>
      <w:r w:rsidRPr="007932C8">
        <w:rPr>
          <w:rFonts w:ascii="Arial" w:eastAsia="Times New Roman" w:hAnsi="Arial" w:cs="Arial"/>
          <w:color w:val="000000"/>
          <w:lang w:eastAsia="en-GB"/>
        </w:rPr>
        <w:t>. Basingstoke: Palgrave Macmillan.</w:t>
      </w:r>
    </w:p>
    <w:p w14:paraId="4F9F4C95" w14:textId="77777777" w:rsidR="008321CC" w:rsidRDefault="008321CC" w:rsidP="008321CC">
      <w:pPr>
        <w:spacing w:line="360" w:lineRule="auto"/>
        <w:rPr>
          <w:rFonts w:ascii="Arial" w:hAnsi="Arial" w:cs="Arial"/>
        </w:rPr>
      </w:pPr>
    </w:p>
    <w:p w14:paraId="08268BF2" w14:textId="6F7AA881" w:rsidR="008321CC" w:rsidRPr="007A203F" w:rsidRDefault="008321CC" w:rsidP="008321CC">
      <w:pPr>
        <w:spacing w:line="360" w:lineRule="auto"/>
        <w:rPr>
          <w:rFonts w:ascii="Arial" w:eastAsia="Times New Roman" w:hAnsi="Arial" w:cs="Arial"/>
          <w:lang w:eastAsia="en-GB"/>
        </w:rPr>
      </w:pPr>
      <w:proofErr w:type="spellStart"/>
      <w:r w:rsidRPr="007A203F">
        <w:rPr>
          <w:rFonts w:ascii="Arial" w:eastAsia="Times New Roman" w:hAnsi="Arial" w:cs="Arial"/>
          <w:color w:val="000000"/>
          <w:lang w:eastAsia="en-GB"/>
        </w:rPr>
        <w:t>Zagorski</w:t>
      </w:r>
      <w:proofErr w:type="spellEnd"/>
      <w:r w:rsidRPr="007A203F">
        <w:rPr>
          <w:rFonts w:ascii="Arial" w:eastAsia="Times New Roman" w:hAnsi="Arial" w:cs="Arial"/>
          <w:color w:val="000000"/>
          <w:lang w:eastAsia="en-GB"/>
        </w:rPr>
        <w:t xml:space="preserve">, N., (2019). Different CBT Formats Shown to Be as Effective as Individual CBT. </w:t>
      </w:r>
      <w:r w:rsidRPr="007A203F">
        <w:rPr>
          <w:rFonts w:ascii="Arial" w:eastAsia="Times New Roman" w:hAnsi="Arial" w:cs="Arial"/>
          <w:i/>
          <w:iCs/>
          <w:color w:val="000000"/>
          <w:lang w:eastAsia="en-GB"/>
        </w:rPr>
        <w:t>Psychiatric News</w:t>
      </w:r>
      <w:r w:rsidRPr="007A203F">
        <w:rPr>
          <w:rFonts w:ascii="Arial" w:eastAsia="Times New Roman" w:hAnsi="Arial" w:cs="Arial"/>
          <w:color w:val="000000"/>
          <w:lang w:eastAsia="en-GB"/>
        </w:rPr>
        <w:t>, 54(11).</w:t>
      </w:r>
    </w:p>
    <w:p w14:paraId="4269A190" w14:textId="74DD7537" w:rsidR="00031C60" w:rsidRDefault="00031C60" w:rsidP="00D43D03">
      <w:pPr>
        <w:spacing w:line="360" w:lineRule="auto"/>
        <w:rPr>
          <w:rFonts w:ascii="Arial" w:hAnsi="Arial" w:cs="Arial"/>
        </w:rPr>
      </w:pPr>
    </w:p>
    <w:p w14:paraId="3A389937" w14:textId="35E79107" w:rsidR="00016AE3" w:rsidRPr="00016AE3" w:rsidRDefault="00016AE3" w:rsidP="00016AE3">
      <w:pPr>
        <w:spacing w:line="360" w:lineRule="auto"/>
        <w:rPr>
          <w:rFonts w:ascii="Arial" w:eastAsia="Times New Roman" w:hAnsi="Arial" w:cs="Arial"/>
          <w:lang w:eastAsia="en-GB"/>
        </w:rPr>
      </w:pPr>
      <w:bookmarkStart w:id="0" w:name="_GoBack"/>
      <w:bookmarkEnd w:id="0"/>
      <w:proofErr w:type="spellStart"/>
      <w:r w:rsidRPr="00016AE3">
        <w:rPr>
          <w:rFonts w:ascii="Arial" w:eastAsia="Malgun Gothic" w:hAnsi="Arial" w:cs="Arial"/>
          <w:color w:val="000000"/>
          <w:lang w:eastAsia="en-GB"/>
        </w:rPr>
        <w:t>김은하</w:t>
      </w:r>
      <w:proofErr w:type="spellEnd"/>
      <w:r w:rsidRPr="00016AE3">
        <w:rPr>
          <w:rFonts w:ascii="Arial" w:eastAsia="Times New Roman" w:hAnsi="Arial" w:cs="Arial"/>
          <w:color w:val="000000"/>
          <w:lang w:eastAsia="en-GB"/>
        </w:rPr>
        <w:t xml:space="preserve"> and </w:t>
      </w:r>
      <w:proofErr w:type="spellStart"/>
      <w:r w:rsidRPr="00016AE3">
        <w:rPr>
          <w:rFonts w:ascii="Arial" w:eastAsia="Times New Roman" w:hAnsi="Arial" w:cs="Arial"/>
          <w:color w:val="000000"/>
          <w:lang w:eastAsia="en-GB"/>
        </w:rPr>
        <w:t>Jiyeon</w:t>
      </w:r>
      <w:proofErr w:type="spellEnd"/>
      <w:r w:rsidRPr="00016AE3">
        <w:rPr>
          <w:rFonts w:ascii="Arial" w:eastAsia="Times New Roman" w:hAnsi="Arial" w:cs="Arial"/>
          <w:color w:val="000000"/>
          <w:lang w:eastAsia="en-GB"/>
        </w:rPr>
        <w:t xml:space="preserve"> </w:t>
      </w:r>
      <w:proofErr w:type="spellStart"/>
      <w:r w:rsidRPr="00016AE3">
        <w:rPr>
          <w:rFonts w:ascii="Arial" w:eastAsia="Times New Roman" w:hAnsi="Arial" w:cs="Arial"/>
          <w:color w:val="000000"/>
          <w:lang w:eastAsia="en-GB"/>
        </w:rPr>
        <w:t>Baek</w:t>
      </w:r>
      <w:proofErr w:type="spellEnd"/>
      <w:r w:rsidRPr="00016AE3">
        <w:rPr>
          <w:rFonts w:ascii="Arial" w:eastAsia="Times New Roman" w:hAnsi="Arial" w:cs="Arial"/>
          <w:color w:val="000000"/>
          <w:lang w:eastAsia="en-GB"/>
        </w:rPr>
        <w:t xml:space="preserve">, </w:t>
      </w:r>
      <w:r>
        <w:rPr>
          <w:rFonts w:ascii="Arial" w:eastAsia="Times New Roman" w:hAnsi="Arial" w:cs="Arial"/>
          <w:color w:val="000000"/>
          <w:lang w:eastAsia="en-GB"/>
        </w:rPr>
        <w:t>(</w:t>
      </w:r>
      <w:r w:rsidRPr="00016AE3">
        <w:rPr>
          <w:rFonts w:ascii="Arial" w:eastAsia="Times New Roman" w:hAnsi="Arial" w:cs="Arial"/>
          <w:color w:val="000000"/>
          <w:lang w:eastAsia="en-GB"/>
        </w:rPr>
        <w:t>2019</w:t>
      </w:r>
      <w:r>
        <w:rPr>
          <w:rFonts w:ascii="Arial" w:eastAsia="Times New Roman" w:hAnsi="Arial" w:cs="Arial"/>
          <w:color w:val="000000"/>
          <w:lang w:eastAsia="en-GB"/>
        </w:rPr>
        <w:t>)</w:t>
      </w:r>
      <w:r w:rsidRPr="00016AE3">
        <w:rPr>
          <w:rFonts w:ascii="Arial" w:eastAsia="Times New Roman" w:hAnsi="Arial" w:cs="Arial"/>
          <w:color w:val="000000"/>
          <w:lang w:eastAsia="en-GB"/>
        </w:rPr>
        <w:t xml:space="preserve">. Phenomenological Study on Group-leading Experiences in Group </w:t>
      </w:r>
      <w:proofErr w:type="spellStart"/>
      <w:r w:rsidRPr="00016AE3">
        <w:rPr>
          <w:rFonts w:ascii="Arial" w:eastAsia="Times New Roman" w:hAnsi="Arial" w:cs="Arial"/>
          <w:color w:val="000000"/>
          <w:lang w:eastAsia="en-GB"/>
        </w:rPr>
        <w:t>Counseling</w:t>
      </w:r>
      <w:proofErr w:type="spellEnd"/>
      <w:r w:rsidRPr="00016AE3">
        <w:rPr>
          <w:rFonts w:ascii="Arial" w:eastAsia="Times New Roman" w:hAnsi="Arial" w:cs="Arial"/>
          <w:color w:val="000000"/>
          <w:lang w:eastAsia="en-GB"/>
        </w:rPr>
        <w:t xml:space="preserve"> Practicum. </w:t>
      </w:r>
      <w:r w:rsidRPr="00016AE3">
        <w:rPr>
          <w:rFonts w:ascii="Arial" w:eastAsia="Times New Roman" w:hAnsi="Arial" w:cs="Arial"/>
          <w:i/>
          <w:iCs/>
          <w:color w:val="000000"/>
          <w:lang w:eastAsia="en-GB"/>
        </w:rPr>
        <w:t xml:space="preserve">Korea Journal of </w:t>
      </w:r>
      <w:proofErr w:type="spellStart"/>
      <w:r w:rsidRPr="00016AE3">
        <w:rPr>
          <w:rFonts w:ascii="Arial" w:eastAsia="Times New Roman" w:hAnsi="Arial" w:cs="Arial"/>
          <w:i/>
          <w:iCs/>
          <w:color w:val="000000"/>
          <w:lang w:eastAsia="en-GB"/>
        </w:rPr>
        <w:t>Counseling</w:t>
      </w:r>
      <w:proofErr w:type="spellEnd"/>
      <w:r w:rsidRPr="00016AE3">
        <w:rPr>
          <w:rFonts w:ascii="Arial" w:eastAsia="Times New Roman" w:hAnsi="Arial" w:cs="Arial"/>
          <w:color w:val="000000"/>
          <w:lang w:eastAsia="en-GB"/>
        </w:rPr>
        <w:t>, 20(3), pp.165-189.</w:t>
      </w:r>
    </w:p>
    <w:p w14:paraId="59299839" w14:textId="184020B8" w:rsidR="007A203F" w:rsidRDefault="007A203F" w:rsidP="00D43D03">
      <w:pPr>
        <w:spacing w:line="360" w:lineRule="auto"/>
        <w:rPr>
          <w:rFonts w:ascii="Arial" w:hAnsi="Arial" w:cs="Arial"/>
        </w:rPr>
      </w:pPr>
    </w:p>
    <w:p w14:paraId="6F340137" w14:textId="4192DFCE" w:rsidR="00F614F4" w:rsidRDefault="00F614F4" w:rsidP="00D43D03">
      <w:pPr>
        <w:spacing w:line="360" w:lineRule="auto"/>
        <w:rPr>
          <w:rFonts w:ascii="Arial" w:hAnsi="Arial" w:cs="Arial"/>
        </w:rPr>
      </w:pPr>
    </w:p>
    <w:p w14:paraId="3AA0A98B" w14:textId="5CEB29D3" w:rsidR="003153D0" w:rsidRPr="00495A1D" w:rsidRDefault="003153D0" w:rsidP="00495A1D">
      <w:pPr>
        <w:spacing w:line="360" w:lineRule="auto"/>
        <w:rPr>
          <w:rFonts w:ascii="Arial" w:hAnsi="Arial" w:cs="Arial"/>
        </w:rPr>
      </w:pPr>
    </w:p>
    <w:p w14:paraId="33F30FCB" w14:textId="77777777" w:rsidR="007020C1" w:rsidRPr="00D43D03" w:rsidRDefault="007020C1" w:rsidP="00D43D03">
      <w:pPr>
        <w:spacing w:line="360" w:lineRule="auto"/>
        <w:rPr>
          <w:rFonts w:ascii="Arial" w:hAnsi="Arial" w:cs="Arial"/>
        </w:rPr>
      </w:pPr>
    </w:p>
    <w:sectPr w:rsidR="007020C1" w:rsidRPr="00D43D03" w:rsidSect="007964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C4E58E" w14:textId="77777777" w:rsidR="000B13FB" w:rsidRDefault="000B13FB" w:rsidP="008321CC">
      <w:r>
        <w:separator/>
      </w:r>
    </w:p>
  </w:endnote>
  <w:endnote w:type="continuationSeparator" w:id="0">
    <w:p w14:paraId="4FC11DDF" w14:textId="77777777" w:rsidR="000B13FB" w:rsidRDefault="000B13FB" w:rsidP="008321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9F4915" w14:textId="77777777" w:rsidR="000B13FB" w:rsidRDefault="000B13FB" w:rsidP="008321CC">
      <w:r>
        <w:separator/>
      </w:r>
    </w:p>
  </w:footnote>
  <w:footnote w:type="continuationSeparator" w:id="0">
    <w:p w14:paraId="63A1DC1B" w14:textId="77777777" w:rsidR="000B13FB" w:rsidRDefault="000B13FB" w:rsidP="008321C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D03"/>
    <w:rsid w:val="000002C1"/>
    <w:rsid w:val="000015AC"/>
    <w:rsid w:val="00005FC0"/>
    <w:rsid w:val="0001653E"/>
    <w:rsid w:val="00016AE3"/>
    <w:rsid w:val="000268DA"/>
    <w:rsid w:val="00026D09"/>
    <w:rsid w:val="00031C60"/>
    <w:rsid w:val="000341E1"/>
    <w:rsid w:val="000449B4"/>
    <w:rsid w:val="0004559F"/>
    <w:rsid w:val="00061125"/>
    <w:rsid w:val="00064839"/>
    <w:rsid w:val="000677F3"/>
    <w:rsid w:val="00082F76"/>
    <w:rsid w:val="000872C3"/>
    <w:rsid w:val="00091406"/>
    <w:rsid w:val="000A6A24"/>
    <w:rsid w:val="000B13FB"/>
    <w:rsid w:val="000B738C"/>
    <w:rsid w:val="000D534C"/>
    <w:rsid w:val="000E32F1"/>
    <w:rsid w:val="0010646F"/>
    <w:rsid w:val="0011490B"/>
    <w:rsid w:val="0012125B"/>
    <w:rsid w:val="00127C23"/>
    <w:rsid w:val="00130FE1"/>
    <w:rsid w:val="00136D49"/>
    <w:rsid w:val="00144AEF"/>
    <w:rsid w:val="0015252F"/>
    <w:rsid w:val="001663BC"/>
    <w:rsid w:val="001761FA"/>
    <w:rsid w:val="00176992"/>
    <w:rsid w:val="00194AC5"/>
    <w:rsid w:val="0019692C"/>
    <w:rsid w:val="001A068A"/>
    <w:rsid w:val="001B5717"/>
    <w:rsid w:val="001E1B71"/>
    <w:rsid w:val="001E7377"/>
    <w:rsid w:val="001F7597"/>
    <w:rsid w:val="002004F4"/>
    <w:rsid w:val="002005F5"/>
    <w:rsid w:val="00201AAA"/>
    <w:rsid w:val="0020500A"/>
    <w:rsid w:val="00213250"/>
    <w:rsid w:val="00220032"/>
    <w:rsid w:val="00224A86"/>
    <w:rsid w:val="002338A2"/>
    <w:rsid w:val="00236A32"/>
    <w:rsid w:val="002568E2"/>
    <w:rsid w:val="00272EC4"/>
    <w:rsid w:val="00282074"/>
    <w:rsid w:val="002A3548"/>
    <w:rsid w:val="002B096C"/>
    <w:rsid w:val="002B503D"/>
    <w:rsid w:val="002C4196"/>
    <w:rsid w:val="002C4374"/>
    <w:rsid w:val="002C5E38"/>
    <w:rsid w:val="002E5243"/>
    <w:rsid w:val="002E61A7"/>
    <w:rsid w:val="002F53DA"/>
    <w:rsid w:val="002F7B27"/>
    <w:rsid w:val="00300CD8"/>
    <w:rsid w:val="003142A5"/>
    <w:rsid w:val="003153D0"/>
    <w:rsid w:val="00315844"/>
    <w:rsid w:val="0032711C"/>
    <w:rsid w:val="00334235"/>
    <w:rsid w:val="003370A4"/>
    <w:rsid w:val="003432AD"/>
    <w:rsid w:val="00396979"/>
    <w:rsid w:val="003A0CA7"/>
    <w:rsid w:val="003B1CBE"/>
    <w:rsid w:val="003C4BED"/>
    <w:rsid w:val="003D16BC"/>
    <w:rsid w:val="003D320D"/>
    <w:rsid w:val="003D3690"/>
    <w:rsid w:val="003D48E3"/>
    <w:rsid w:val="003E0290"/>
    <w:rsid w:val="003E0536"/>
    <w:rsid w:val="003E4DDA"/>
    <w:rsid w:val="00406DE7"/>
    <w:rsid w:val="00407122"/>
    <w:rsid w:val="00416CAF"/>
    <w:rsid w:val="0041781B"/>
    <w:rsid w:val="00441878"/>
    <w:rsid w:val="00446D00"/>
    <w:rsid w:val="00465128"/>
    <w:rsid w:val="004701D1"/>
    <w:rsid w:val="00472F61"/>
    <w:rsid w:val="00477B0D"/>
    <w:rsid w:val="00482349"/>
    <w:rsid w:val="004901A4"/>
    <w:rsid w:val="004902AE"/>
    <w:rsid w:val="00490BE7"/>
    <w:rsid w:val="00491165"/>
    <w:rsid w:val="00492324"/>
    <w:rsid w:val="004925F1"/>
    <w:rsid w:val="00494152"/>
    <w:rsid w:val="00495A1D"/>
    <w:rsid w:val="004E33D2"/>
    <w:rsid w:val="004F1364"/>
    <w:rsid w:val="0052102F"/>
    <w:rsid w:val="00532737"/>
    <w:rsid w:val="00540D13"/>
    <w:rsid w:val="005430E1"/>
    <w:rsid w:val="005511FC"/>
    <w:rsid w:val="0055295D"/>
    <w:rsid w:val="00561040"/>
    <w:rsid w:val="00571DB5"/>
    <w:rsid w:val="005751B1"/>
    <w:rsid w:val="00575EEF"/>
    <w:rsid w:val="00584364"/>
    <w:rsid w:val="00597AF3"/>
    <w:rsid w:val="005B7FB4"/>
    <w:rsid w:val="005C2714"/>
    <w:rsid w:val="005D0ED9"/>
    <w:rsid w:val="005E57D5"/>
    <w:rsid w:val="005F67EF"/>
    <w:rsid w:val="006012A3"/>
    <w:rsid w:val="0064000C"/>
    <w:rsid w:val="00642EDD"/>
    <w:rsid w:val="006479FD"/>
    <w:rsid w:val="00656069"/>
    <w:rsid w:val="00663FFD"/>
    <w:rsid w:val="00667423"/>
    <w:rsid w:val="00672534"/>
    <w:rsid w:val="00674B55"/>
    <w:rsid w:val="00687234"/>
    <w:rsid w:val="00695FF9"/>
    <w:rsid w:val="006B6D8F"/>
    <w:rsid w:val="006D451C"/>
    <w:rsid w:val="006E04D6"/>
    <w:rsid w:val="006E359B"/>
    <w:rsid w:val="006E6BCC"/>
    <w:rsid w:val="006F13A5"/>
    <w:rsid w:val="006F3D9B"/>
    <w:rsid w:val="0070036F"/>
    <w:rsid w:val="007020C1"/>
    <w:rsid w:val="0071674C"/>
    <w:rsid w:val="00724461"/>
    <w:rsid w:val="0072683C"/>
    <w:rsid w:val="0073657F"/>
    <w:rsid w:val="00741007"/>
    <w:rsid w:val="007512F0"/>
    <w:rsid w:val="00752854"/>
    <w:rsid w:val="00766488"/>
    <w:rsid w:val="0076731A"/>
    <w:rsid w:val="00777F3F"/>
    <w:rsid w:val="007932C8"/>
    <w:rsid w:val="00796421"/>
    <w:rsid w:val="007A203F"/>
    <w:rsid w:val="007B0110"/>
    <w:rsid w:val="007B12DF"/>
    <w:rsid w:val="007B3963"/>
    <w:rsid w:val="007B4DA3"/>
    <w:rsid w:val="007C088D"/>
    <w:rsid w:val="007E50AE"/>
    <w:rsid w:val="007F1866"/>
    <w:rsid w:val="0081439E"/>
    <w:rsid w:val="00825C05"/>
    <w:rsid w:val="008321CC"/>
    <w:rsid w:val="0083750B"/>
    <w:rsid w:val="0083796A"/>
    <w:rsid w:val="00843C00"/>
    <w:rsid w:val="00850978"/>
    <w:rsid w:val="00852530"/>
    <w:rsid w:val="00852670"/>
    <w:rsid w:val="00852EFF"/>
    <w:rsid w:val="00892CEB"/>
    <w:rsid w:val="00896EC5"/>
    <w:rsid w:val="008A3F89"/>
    <w:rsid w:val="008A41BB"/>
    <w:rsid w:val="008D616F"/>
    <w:rsid w:val="00903271"/>
    <w:rsid w:val="00904AB3"/>
    <w:rsid w:val="00910E9F"/>
    <w:rsid w:val="00932400"/>
    <w:rsid w:val="00932F62"/>
    <w:rsid w:val="009417A2"/>
    <w:rsid w:val="00962103"/>
    <w:rsid w:val="00976054"/>
    <w:rsid w:val="0098131D"/>
    <w:rsid w:val="00991210"/>
    <w:rsid w:val="00996152"/>
    <w:rsid w:val="009A47F6"/>
    <w:rsid w:val="009A4837"/>
    <w:rsid w:val="009A69C5"/>
    <w:rsid w:val="009A7E8E"/>
    <w:rsid w:val="009B1F26"/>
    <w:rsid w:val="009B7314"/>
    <w:rsid w:val="009C2780"/>
    <w:rsid w:val="009C32FC"/>
    <w:rsid w:val="009C5FAD"/>
    <w:rsid w:val="009C702C"/>
    <w:rsid w:val="00A149F6"/>
    <w:rsid w:val="00A20556"/>
    <w:rsid w:val="00A40920"/>
    <w:rsid w:val="00A478BF"/>
    <w:rsid w:val="00A65FE2"/>
    <w:rsid w:val="00A71915"/>
    <w:rsid w:val="00A73E5D"/>
    <w:rsid w:val="00A743A3"/>
    <w:rsid w:val="00A85F91"/>
    <w:rsid w:val="00A93B89"/>
    <w:rsid w:val="00A97F58"/>
    <w:rsid w:val="00AB0C7B"/>
    <w:rsid w:val="00AB3C49"/>
    <w:rsid w:val="00AC631C"/>
    <w:rsid w:val="00B05802"/>
    <w:rsid w:val="00B1626D"/>
    <w:rsid w:val="00B3039C"/>
    <w:rsid w:val="00B33D34"/>
    <w:rsid w:val="00B37AE4"/>
    <w:rsid w:val="00B67C23"/>
    <w:rsid w:val="00B726D3"/>
    <w:rsid w:val="00B86BEB"/>
    <w:rsid w:val="00B87EE5"/>
    <w:rsid w:val="00B91C7E"/>
    <w:rsid w:val="00BB113C"/>
    <w:rsid w:val="00BB5478"/>
    <w:rsid w:val="00BB6CE4"/>
    <w:rsid w:val="00BC254C"/>
    <w:rsid w:val="00BD4695"/>
    <w:rsid w:val="00BD4BDC"/>
    <w:rsid w:val="00BD72F9"/>
    <w:rsid w:val="00C03B81"/>
    <w:rsid w:val="00C14151"/>
    <w:rsid w:val="00C150E8"/>
    <w:rsid w:val="00C32240"/>
    <w:rsid w:val="00C3443C"/>
    <w:rsid w:val="00C41046"/>
    <w:rsid w:val="00C500D3"/>
    <w:rsid w:val="00C61712"/>
    <w:rsid w:val="00C678F5"/>
    <w:rsid w:val="00C73D96"/>
    <w:rsid w:val="00C74226"/>
    <w:rsid w:val="00C755E9"/>
    <w:rsid w:val="00C8062B"/>
    <w:rsid w:val="00C91CA2"/>
    <w:rsid w:val="00CA4DD8"/>
    <w:rsid w:val="00CC7BCC"/>
    <w:rsid w:val="00CE4F94"/>
    <w:rsid w:val="00CF0BEE"/>
    <w:rsid w:val="00CF7719"/>
    <w:rsid w:val="00D00221"/>
    <w:rsid w:val="00D15877"/>
    <w:rsid w:val="00D17197"/>
    <w:rsid w:val="00D31140"/>
    <w:rsid w:val="00D34FF4"/>
    <w:rsid w:val="00D43D03"/>
    <w:rsid w:val="00D474CD"/>
    <w:rsid w:val="00D50223"/>
    <w:rsid w:val="00D606B5"/>
    <w:rsid w:val="00D65533"/>
    <w:rsid w:val="00D6794C"/>
    <w:rsid w:val="00D70B1A"/>
    <w:rsid w:val="00D779F1"/>
    <w:rsid w:val="00DA1E66"/>
    <w:rsid w:val="00DB241B"/>
    <w:rsid w:val="00DD1465"/>
    <w:rsid w:val="00DD51B2"/>
    <w:rsid w:val="00DE3E4D"/>
    <w:rsid w:val="00DF2A57"/>
    <w:rsid w:val="00E02AF3"/>
    <w:rsid w:val="00E463CA"/>
    <w:rsid w:val="00E5092E"/>
    <w:rsid w:val="00E54BC7"/>
    <w:rsid w:val="00E832B6"/>
    <w:rsid w:val="00E9072E"/>
    <w:rsid w:val="00EB64FD"/>
    <w:rsid w:val="00EC1703"/>
    <w:rsid w:val="00ED526E"/>
    <w:rsid w:val="00EE1A74"/>
    <w:rsid w:val="00EE73C0"/>
    <w:rsid w:val="00EF100A"/>
    <w:rsid w:val="00EF4D77"/>
    <w:rsid w:val="00F22E62"/>
    <w:rsid w:val="00F555A8"/>
    <w:rsid w:val="00F567A2"/>
    <w:rsid w:val="00F614F4"/>
    <w:rsid w:val="00F63A0D"/>
    <w:rsid w:val="00F81249"/>
    <w:rsid w:val="00FA68A6"/>
    <w:rsid w:val="00FB155A"/>
    <w:rsid w:val="00FC0767"/>
    <w:rsid w:val="00FC565E"/>
    <w:rsid w:val="00FD4C33"/>
    <w:rsid w:val="00FE1174"/>
    <w:rsid w:val="00FE235A"/>
    <w:rsid w:val="00FE36D7"/>
    <w:rsid w:val="00FE4DBF"/>
    <w:rsid w:val="00FF6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C1D0BE"/>
  <w15:chartTrackingRefBased/>
  <w15:docId w15:val="{55FBA468-5A5B-8F4F-A007-54F75A2E8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031C60"/>
  </w:style>
  <w:style w:type="character" w:styleId="Hyperlink">
    <w:name w:val="Hyperlink"/>
    <w:basedOn w:val="DefaultParagraphFont"/>
    <w:uiPriority w:val="99"/>
    <w:semiHidden/>
    <w:unhideWhenUsed/>
    <w:rsid w:val="008A41BB"/>
    <w:rPr>
      <w:color w:val="0000FF"/>
      <w:u w:val="single"/>
    </w:rPr>
  </w:style>
  <w:style w:type="character" w:customStyle="1" w:styleId="nlmyear">
    <w:name w:val="nlm_year"/>
    <w:basedOn w:val="DefaultParagraphFont"/>
    <w:rsid w:val="001F7597"/>
  </w:style>
  <w:style w:type="character" w:customStyle="1" w:styleId="nlmarticle-title">
    <w:name w:val="nlm_article-title"/>
    <w:basedOn w:val="DefaultParagraphFont"/>
    <w:rsid w:val="001F7597"/>
  </w:style>
  <w:style w:type="character" w:customStyle="1" w:styleId="nlmfpage">
    <w:name w:val="nlm_fpage"/>
    <w:basedOn w:val="DefaultParagraphFont"/>
    <w:rsid w:val="001F7597"/>
  </w:style>
  <w:style w:type="character" w:customStyle="1" w:styleId="nlmlpage">
    <w:name w:val="nlm_lpage"/>
    <w:basedOn w:val="DefaultParagraphFont"/>
    <w:rsid w:val="001F7597"/>
  </w:style>
  <w:style w:type="paragraph" w:styleId="Header">
    <w:name w:val="header"/>
    <w:basedOn w:val="Normal"/>
    <w:link w:val="HeaderChar"/>
    <w:uiPriority w:val="99"/>
    <w:unhideWhenUsed/>
    <w:rsid w:val="008321CC"/>
    <w:pPr>
      <w:tabs>
        <w:tab w:val="center" w:pos="4513"/>
        <w:tab w:val="right" w:pos="9026"/>
      </w:tabs>
    </w:pPr>
  </w:style>
  <w:style w:type="character" w:customStyle="1" w:styleId="HeaderChar">
    <w:name w:val="Header Char"/>
    <w:basedOn w:val="DefaultParagraphFont"/>
    <w:link w:val="Header"/>
    <w:uiPriority w:val="99"/>
    <w:rsid w:val="008321CC"/>
  </w:style>
  <w:style w:type="paragraph" w:styleId="Footer">
    <w:name w:val="footer"/>
    <w:basedOn w:val="Normal"/>
    <w:link w:val="FooterChar"/>
    <w:uiPriority w:val="99"/>
    <w:unhideWhenUsed/>
    <w:rsid w:val="008321CC"/>
    <w:pPr>
      <w:tabs>
        <w:tab w:val="center" w:pos="4513"/>
        <w:tab w:val="right" w:pos="9026"/>
      </w:tabs>
    </w:pPr>
  </w:style>
  <w:style w:type="character" w:customStyle="1" w:styleId="FooterChar">
    <w:name w:val="Footer Char"/>
    <w:basedOn w:val="DefaultParagraphFont"/>
    <w:link w:val="Footer"/>
    <w:uiPriority w:val="99"/>
    <w:rsid w:val="008321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67607">
      <w:bodyDiv w:val="1"/>
      <w:marLeft w:val="0"/>
      <w:marRight w:val="0"/>
      <w:marTop w:val="0"/>
      <w:marBottom w:val="0"/>
      <w:divBdr>
        <w:top w:val="none" w:sz="0" w:space="0" w:color="auto"/>
        <w:left w:val="none" w:sz="0" w:space="0" w:color="auto"/>
        <w:bottom w:val="none" w:sz="0" w:space="0" w:color="auto"/>
        <w:right w:val="none" w:sz="0" w:space="0" w:color="auto"/>
      </w:divBdr>
    </w:div>
    <w:div w:id="160239050">
      <w:bodyDiv w:val="1"/>
      <w:marLeft w:val="0"/>
      <w:marRight w:val="0"/>
      <w:marTop w:val="0"/>
      <w:marBottom w:val="0"/>
      <w:divBdr>
        <w:top w:val="none" w:sz="0" w:space="0" w:color="auto"/>
        <w:left w:val="none" w:sz="0" w:space="0" w:color="auto"/>
        <w:bottom w:val="none" w:sz="0" w:space="0" w:color="auto"/>
        <w:right w:val="none" w:sz="0" w:space="0" w:color="auto"/>
      </w:divBdr>
    </w:div>
    <w:div w:id="220097201">
      <w:bodyDiv w:val="1"/>
      <w:marLeft w:val="0"/>
      <w:marRight w:val="0"/>
      <w:marTop w:val="0"/>
      <w:marBottom w:val="0"/>
      <w:divBdr>
        <w:top w:val="none" w:sz="0" w:space="0" w:color="auto"/>
        <w:left w:val="none" w:sz="0" w:space="0" w:color="auto"/>
        <w:bottom w:val="none" w:sz="0" w:space="0" w:color="auto"/>
        <w:right w:val="none" w:sz="0" w:space="0" w:color="auto"/>
      </w:divBdr>
    </w:div>
    <w:div w:id="256329516">
      <w:bodyDiv w:val="1"/>
      <w:marLeft w:val="0"/>
      <w:marRight w:val="0"/>
      <w:marTop w:val="0"/>
      <w:marBottom w:val="0"/>
      <w:divBdr>
        <w:top w:val="none" w:sz="0" w:space="0" w:color="auto"/>
        <w:left w:val="none" w:sz="0" w:space="0" w:color="auto"/>
        <w:bottom w:val="none" w:sz="0" w:space="0" w:color="auto"/>
        <w:right w:val="none" w:sz="0" w:space="0" w:color="auto"/>
      </w:divBdr>
    </w:div>
    <w:div w:id="266543406">
      <w:bodyDiv w:val="1"/>
      <w:marLeft w:val="0"/>
      <w:marRight w:val="0"/>
      <w:marTop w:val="0"/>
      <w:marBottom w:val="0"/>
      <w:divBdr>
        <w:top w:val="none" w:sz="0" w:space="0" w:color="auto"/>
        <w:left w:val="none" w:sz="0" w:space="0" w:color="auto"/>
        <w:bottom w:val="none" w:sz="0" w:space="0" w:color="auto"/>
        <w:right w:val="none" w:sz="0" w:space="0" w:color="auto"/>
      </w:divBdr>
    </w:div>
    <w:div w:id="291981667">
      <w:bodyDiv w:val="1"/>
      <w:marLeft w:val="0"/>
      <w:marRight w:val="0"/>
      <w:marTop w:val="0"/>
      <w:marBottom w:val="0"/>
      <w:divBdr>
        <w:top w:val="none" w:sz="0" w:space="0" w:color="auto"/>
        <w:left w:val="none" w:sz="0" w:space="0" w:color="auto"/>
        <w:bottom w:val="none" w:sz="0" w:space="0" w:color="auto"/>
        <w:right w:val="none" w:sz="0" w:space="0" w:color="auto"/>
      </w:divBdr>
    </w:div>
    <w:div w:id="305596788">
      <w:bodyDiv w:val="1"/>
      <w:marLeft w:val="0"/>
      <w:marRight w:val="0"/>
      <w:marTop w:val="0"/>
      <w:marBottom w:val="0"/>
      <w:divBdr>
        <w:top w:val="none" w:sz="0" w:space="0" w:color="auto"/>
        <w:left w:val="none" w:sz="0" w:space="0" w:color="auto"/>
        <w:bottom w:val="none" w:sz="0" w:space="0" w:color="auto"/>
        <w:right w:val="none" w:sz="0" w:space="0" w:color="auto"/>
      </w:divBdr>
    </w:div>
    <w:div w:id="344017808">
      <w:bodyDiv w:val="1"/>
      <w:marLeft w:val="0"/>
      <w:marRight w:val="0"/>
      <w:marTop w:val="0"/>
      <w:marBottom w:val="0"/>
      <w:divBdr>
        <w:top w:val="none" w:sz="0" w:space="0" w:color="auto"/>
        <w:left w:val="none" w:sz="0" w:space="0" w:color="auto"/>
        <w:bottom w:val="none" w:sz="0" w:space="0" w:color="auto"/>
        <w:right w:val="none" w:sz="0" w:space="0" w:color="auto"/>
      </w:divBdr>
    </w:div>
    <w:div w:id="377167191">
      <w:bodyDiv w:val="1"/>
      <w:marLeft w:val="0"/>
      <w:marRight w:val="0"/>
      <w:marTop w:val="0"/>
      <w:marBottom w:val="0"/>
      <w:divBdr>
        <w:top w:val="none" w:sz="0" w:space="0" w:color="auto"/>
        <w:left w:val="none" w:sz="0" w:space="0" w:color="auto"/>
        <w:bottom w:val="none" w:sz="0" w:space="0" w:color="auto"/>
        <w:right w:val="none" w:sz="0" w:space="0" w:color="auto"/>
      </w:divBdr>
    </w:div>
    <w:div w:id="389691679">
      <w:bodyDiv w:val="1"/>
      <w:marLeft w:val="0"/>
      <w:marRight w:val="0"/>
      <w:marTop w:val="0"/>
      <w:marBottom w:val="0"/>
      <w:divBdr>
        <w:top w:val="none" w:sz="0" w:space="0" w:color="auto"/>
        <w:left w:val="none" w:sz="0" w:space="0" w:color="auto"/>
        <w:bottom w:val="none" w:sz="0" w:space="0" w:color="auto"/>
        <w:right w:val="none" w:sz="0" w:space="0" w:color="auto"/>
      </w:divBdr>
    </w:div>
    <w:div w:id="410393190">
      <w:bodyDiv w:val="1"/>
      <w:marLeft w:val="0"/>
      <w:marRight w:val="0"/>
      <w:marTop w:val="0"/>
      <w:marBottom w:val="0"/>
      <w:divBdr>
        <w:top w:val="none" w:sz="0" w:space="0" w:color="auto"/>
        <w:left w:val="none" w:sz="0" w:space="0" w:color="auto"/>
        <w:bottom w:val="none" w:sz="0" w:space="0" w:color="auto"/>
        <w:right w:val="none" w:sz="0" w:space="0" w:color="auto"/>
      </w:divBdr>
    </w:div>
    <w:div w:id="420568943">
      <w:bodyDiv w:val="1"/>
      <w:marLeft w:val="0"/>
      <w:marRight w:val="0"/>
      <w:marTop w:val="0"/>
      <w:marBottom w:val="0"/>
      <w:divBdr>
        <w:top w:val="none" w:sz="0" w:space="0" w:color="auto"/>
        <w:left w:val="none" w:sz="0" w:space="0" w:color="auto"/>
        <w:bottom w:val="none" w:sz="0" w:space="0" w:color="auto"/>
        <w:right w:val="none" w:sz="0" w:space="0" w:color="auto"/>
      </w:divBdr>
    </w:div>
    <w:div w:id="474418799">
      <w:bodyDiv w:val="1"/>
      <w:marLeft w:val="0"/>
      <w:marRight w:val="0"/>
      <w:marTop w:val="0"/>
      <w:marBottom w:val="0"/>
      <w:divBdr>
        <w:top w:val="none" w:sz="0" w:space="0" w:color="auto"/>
        <w:left w:val="none" w:sz="0" w:space="0" w:color="auto"/>
        <w:bottom w:val="none" w:sz="0" w:space="0" w:color="auto"/>
        <w:right w:val="none" w:sz="0" w:space="0" w:color="auto"/>
      </w:divBdr>
    </w:div>
    <w:div w:id="545991116">
      <w:bodyDiv w:val="1"/>
      <w:marLeft w:val="0"/>
      <w:marRight w:val="0"/>
      <w:marTop w:val="0"/>
      <w:marBottom w:val="0"/>
      <w:divBdr>
        <w:top w:val="none" w:sz="0" w:space="0" w:color="auto"/>
        <w:left w:val="none" w:sz="0" w:space="0" w:color="auto"/>
        <w:bottom w:val="none" w:sz="0" w:space="0" w:color="auto"/>
        <w:right w:val="none" w:sz="0" w:space="0" w:color="auto"/>
      </w:divBdr>
    </w:div>
    <w:div w:id="643513798">
      <w:bodyDiv w:val="1"/>
      <w:marLeft w:val="0"/>
      <w:marRight w:val="0"/>
      <w:marTop w:val="0"/>
      <w:marBottom w:val="0"/>
      <w:divBdr>
        <w:top w:val="none" w:sz="0" w:space="0" w:color="auto"/>
        <w:left w:val="none" w:sz="0" w:space="0" w:color="auto"/>
        <w:bottom w:val="none" w:sz="0" w:space="0" w:color="auto"/>
        <w:right w:val="none" w:sz="0" w:space="0" w:color="auto"/>
      </w:divBdr>
    </w:div>
    <w:div w:id="666252365">
      <w:bodyDiv w:val="1"/>
      <w:marLeft w:val="0"/>
      <w:marRight w:val="0"/>
      <w:marTop w:val="0"/>
      <w:marBottom w:val="0"/>
      <w:divBdr>
        <w:top w:val="none" w:sz="0" w:space="0" w:color="auto"/>
        <w:left w:val="none" w:sz="0" w:space="0" w:color="auto"/>
        <w:bottom w:val="none" w:sz="0" w:space="0" w:color="auto"/>
        <w:right w:val="none" w:sz="0" w:space="0" w:color="auto"/>
      </w:divBdr>
    </w:div>
    <w:div w:id="672995299">
      <w:bodyDiv w:val="1"/>
      <w:marLeft w:val="0"/>
      <w:marRight w:val="0"/>
      <w:marTop w:val="0"/>
      <w:marBottom w:val="0"/>
      <w:divBdr>
        <w:top w:val="none" w:sz="0" w:space="0" w:color="auto"/>
        <w:left w:val="none" w:sz="0" w:space="0" w:color="auto"/>
        <w:bottom w:val="none" w:sz="0" w:space="0" w:color="auto"/>
        <w:right w:val="none" w:sz="0" w:space="0" w:color="auto"/>
      </w:divBdr>
    </w:div>
    <w:div w:id="687830414">
      <w:bodyDiv w:val="1"/>
      <w:marLeft w:val="0"/>
      <w:marRight w:val="0"/>
      <w:marTop w:val="0"/>
      <w:marBottom w:val="0"/>
      <w:divBdr>
        <w:top w:val="none" w:sz="0" w:space="0" w:color="auto"/>
        <w:left w:val="none" w:sz="0" w:space="0" w:color="auto"/>
        <w:bottom w:val="none" w:sz="0" w:space="0" w:color="auto"/>
        <w:right w:val="none" w:sz="0" w:space="0" w:color="auto"/>
      </w:divBdr>
    </w:div>
    <w:div w:id="753936180">
      <w:bodyDiv w:val="1"/>
      <w:marLeft w:val="0"/>
      <w:marRight w:val="0"/>
      <w:marTop w:val="0"/>
      <w:marBottom w:val="0"/>
      <w:divBdr>
        <w:top w:val="none" w:sz="0" w:space="0" w:color="auto"/>
        <w:left w:val="none" w:sz="0" w:space="0" w:color="auto"/>
        <w:bottom w:val="none" w:sz="0" w:space="0" w:color="auto"/>
        <w:right w:val="none" w:sz="0" w:space="0" w:color="auto"/>
      </w:divBdr>
    </w:div>
    <w:div w:id="795487521">
      <w:bodyDiv w:val="1"/>
      <w:marLeft w:val="0"/>
      <w:marRight w:val="0"/>
      <w:marTop w:val="0"/>
      <w:marBottom w:val="0"/>
      <w:divBdr>
        <w:top w:val="none" w:sz="0" w:space="0" w:color="auto"/>
        <w:left w:val="none" w:sz="0" w:space="0" w:color="auto"/>
        <w:bottom w:val="none" w:sz="0" w:space="0" w:color="auto"/>
        <w:right w:val="none" w:sz="0" w:space="0" w:color="auto"/>
      </w:divBdr>
    </w:div>
    <w:div w:id="805128741">
      <w:bodyDiv w:val="1"/>
      <w:marLeft w:val="0"/>
      <w:marRight w:val="0"/>
      <w:marTop w:val="0"/>
      <w:marBottom w:val="0"/>
      <w:divBdr>
        <w:top w:val="none" w:sz="0" w:space="0" w:color="auto"/>
        <w:left w:val="none" w:sz="0" w:space="0" w:color="auto"/>
        <w:bottom w:val="none" w:sz="0" w:space="0" w:color="auto"/>
        <w:right w:val="none" w:sz="0" w:space="0" w:color="auto"/>
      </w:divBdr>
    </w:div>
    <w:div w:id="890389594">
      <w:bodyDiv w:val="1"/>
      <w:marLeft w:val="0"/>
      <w:marRight w:val="0"/>
      <w:marTop w:val="0"/>
      <w:marBottom w:val="0"/>
      <w:divBdr>
        <w:top w:val="none" w:sz="0" w:space="0" w:color="auto"/>
        <w:left w:val="none" w:sz="0" w:space="0" w:color="auto"/>
        <w:bottom w:val="none" w:sz="0" w:space="0" w:color="auto"/>
        <w:right w:val="none" w:sz="0" w:space="0" w:color="auto"/>
      </w:divBdr>
    </w:div>
    <w:div w:id="943263821">
      <w:bodyDiv w:val="1"/>
      <w:marLeft w:val="0"/>
      <w:marRight w:val="0"/>
      <w:marTop w:val="0"/>
      <w:marBottom w:val="0"/>
      <w:divBdr>
        <w:top w:val="none" w:sz="0" w:space="0" w:color="auto"/>
        <w:left w:val="none" w:sz="0" w:space="0" w:color="auto"/>
        <w:bottom w:val="none" w:sz="0" w:space="0" w:color="auto"/>
        <w:right w:val="none" w:sz="0" w:space="0" w:color="auto"/>
      </w:divBdr>
    </w:div>
    <w:div w:id="996305188">
      <w:bodyDiv w:val="1"/>
      <w:marLeft w:val="0"/>
      <w:marRight w:val="0"/>
      <w:marTop w:val="0"/>
      <w:marBottom w:val="0"/>
      <w:divBdr>
        <w:top w:val="none" w:sz="0" w:space="0" w:color="auto"/>
        <w:left w:val="none" w:sz="0" w:space="0" w:color="auto"/>
        <w:bottom w:val="none" w:sz="0" w:space="0" w:color="auto"/>
        <w:right w:val="none" w:sz="0" w:space="0" w:color="auto"/>
      </w:divBdr>
    </w:div>
    <w:div w:id="1037774320">
      <w:bodyDiv w:val="1"/>
      <w:marLeft w:val="0"/>
      <w:marRight w:val="0"/>
      <w:marTop w:val="0"/>
      <w:marBottom w:val="0"/>
      <w:divBdr>
        <w:top w:val="none" w:sz="0" w:space="0" w:color="auto"/>
        <w:left w:val="none" w:sz="0" w:space="0" w:color="auto"/>
        <w:bottom w:val="none" w:sz="0" w:space="0" w:color="auto"/>
        <w:right w:val="none" w:sz="0" w:space="0" w:color="auto"/>
      </w:divBdr>
    </w:div>
    <w:div w:id="1043674391">
      <w:bodyDiv w:val="1"/>
      <w:marLeft w:val="0"/>
      <w:marRight w:val="0"/>
      <w:marTop w:val="0"/>
      <w:marBottom w:val="0"/>
      <w:divBdr>
        <w:top w:val="none" w:sz="0" w:space="0" w:color="auto"/>
        <w:left w:val="none" w:sz="0" w:space="0" w:color="auto"/>
        <w:bottom w:val="none" w:sz="0" w:space="0" w:color="auto"/>
        <w:right w:val="none" w:sz="0" w:space="0" w:color="auto"/>
      </w:divBdr>
    </w:div>
    <w:div w:id="1060905686">
      <w:bodyDiv w:val="1"/>
      <w:marLeft w:val="0"/>
      <w:marRight w:val="0"/>
      <w:marTop w:val="0"/>
      <w:marBottom w:val="0"/>
      <w:divBdr>
        <w:top w:val="none" w:sz="0" w:space="0" w:color="auto"/>
        <w:left w:val="none" w:sz="0" w:space="0" w:color="auto"/>
        <w:bottom w:val="none" w:sz="0" w:space="0" w:color="auto"/>
        <w:right w:val="none" w:sz="0" w:space="0" w:color="auto"/>
      </w:divBdr>
    </w:div>
    <w:div w:id="1092092027">
      <w:bodyDiv w:val="1"/>
      <w:marLeft w:val="0"/>
      <w:marRight w:val="0"/>
      <w:marTop w:val="0"/>
      <w:marBottom w:val="0"/>
      <w:divBdr>
        <w:top w:val="none" w:sz="0" w:space="0" w:color="auto"/>
        <w:left w:val="none" w:sz="0" w:space="0" w:color="auto"/>
        <w:bottom w:val="none" w:sz="0" w:space="0" w:color="auto"/>
        <w:right w:val="none" w:sz="0" w:space="0" w:color="auto"/>
      </w:divBdr>
    </w:div>
    <w:div w:id="1138717844">
      <w:bodyDiv w:val="1"/>
      <w:marLeft w:val="0"/>
      <w:marRight w:val="0"/>
      <w:marTop w:val="0"/>
      <w:marBottom w:val="0"/>
      <w:divBdr>
        <w:top w:val="none" w:sz="0" w:space="0" w:color="auto"/>
        <w:left w:val="none" w:sz="0" w:space="0" w:color="auto"/>
        <w:bottom w:val="none" w:sz="0" w:space="0" w:color="auto"/>
        <w:right w:val="none" w:sz="0" w:space="0" w:color="auto"/>
      </w:divBdr>
    </w:div>
    <w:div w:id="1224104249">
      <w:bodyDiv w:val="1"/>
      <w:marLeft w:val="0"/>
      <w:marRight w:val="0"/>
      <w:marTop w:val="0"/>
      <w:marBottom w:val="0"/>
      <w:divBdr>
        <w:top w:val="none" w:sz="0" w:space="0" w:color="auto"/>
        <w:left w:val="none" w:sz="0" w:space="0" w:color="auto"/>
        <w:bottom w:val="none" w:sz="0" w:space="0" w:color="auto"/>
        <w:right w:val="none" w:sz="0" w:space="0" w:color="auto"/>
      </w:divBdr>
    </w:div>
    <w:div w:id="1279600615">
      <w:bodyDiv w:val="1"/>
      <w:marLeft w:val="0"/>
      <w:marRight w:val="0"/>
      <w:marTop w:val="0"/>
      <w:marBottom w:val="0"/>
      <w:divBdr>
        <w:top w:val="none" w:sz="0" w:space="0" w:color="auto"/>
        <w:left w:val="none" w:sz="0" w:space="0" w:color="auto"/>
        <w:bottom w:val="none" w:sz="0" w:space="0" w:color="auto"/>
        <w:right w:val="none" w:sz="0" w:space="0" w:color="auto"/>
      </w:divBdr>
    </w:div>
    <w:div w:id="1303920477">
      <w:bodyDiv w:val="1"/>
      <w:marLeft w:val="0"/>
      <w:marRight w:val="0"/>
      <w:marTop w:val="0"/>
      <w:marBottom w:val="0"/>
      <w:divBdr>
        <w:top w:val="none" w:sz="0" w:space="0" w:color="auto"/>
        <w:left w:val="none" w:sz="0" w:space="0" w:color="auto"/>
        <w:bottom w:val="none" w:sz="0" w:space="0" w:color="auto"/>
        <w:right w:val="none" w:sz="0" w:space="0" w:color="auto"/>
      </w:divBdr>
    </w:div>
    <w:div w:id="1349022740">
      <w:bodyDiv w:val="1"/>
      <w:marLeft w:val="0"/>
      <w:marRight w:val="0"/>
      <w:marTop w:val="0"/>
      <w:marBottom w:val="0"/>
      <w:divBdr>
        <w:top w:val="none" w:sz="0" w:space="0" w:color="auto"/>
        <w:left w:val="none" w:sz="0" w:space="0" w:color="auto"/>
        <w:bottom w:val="none" w:sz="0" w:space="0" w:color="auto"/>
        <w:right w:val="none" w:sz="0" w:space="0" w:color="auto"/>
      </w:divBdr>
    </w:div>
    <w:div w:id="1376927266">
      <w:bodyDiv w:val="1"/>
      <w:marLeft w:val="0"/>
      <w:marRight w:val="0"/>
      <w:marTop w:val="0"/>
      <w:marBottom w:val="0"/>
      <w:divBdr>
        <w:top w:val="none" w:sz="0" w:space="0" w:color="auto"/>
        <w:left w:val="none" w:sz="0" w:space="0" w:color="auto"/>
        <w:bottom w:val="none" w:sz="0" w:space="0" w:color="auto"/>
        <w:right w:val="none" w:sz="0" w:space="0" w:color="auto"/>
      </w:divBdr>
    </w:div>
    <w:div w:id="1378703245">
      <w:bodyDiv w:val="1"/>
      <w:marLeft w:val="0"/>
      <w:marRight w:val="0"/>
      <w:marTop w:val="0"/>
      <w:marBottom w:val="0"/>
      <w:divBdr>
        <w:top w:val="none" w:sz="0" w:space="0" w:color="auto"/>
        <w:left w:val="none" w:sz="0" w:space="0" w:color="auto"/>
        <w:bottom w:val="none" w:sz="0" w:space="0" w:color="auto"/>
        <w:right w:val="none" w:sz="0" w:space="0" w:color="auto"/>
      </w:divBdr>
    </w:div>
    <w:div w:id="1427310382">
      <w:bodyDiv w:val="1"/>
      <w:marLeft w:val="0"/>
      <w:marRight w:val="0"/>
      <w:marTop w:val="0"/>
      <w:marBottom w:val="0"/>
      <w:divBdr>
        <w:top w:val="none" w:sz="0" w:space="0" w:color="auto"/>
        <w:left w:val="none" w:sz="0" w:space="0" w:color="auto"/>
        <w:bottom w:val="none" w:sz="0" w:space="0" w:color="auto"/>
        <w:right w:val="none" w:sz="0" w:space="0" w:color="auto"/>
      </w:divBdr>
    </w:div>
    <w:div w:id="1442145534">
      <w:bodyDiv w:val="1"/>
      <w:marLeft w:val="0"/>
      <w:marRight w:val="0"/>
      <w:marTop w:val="0"/>
      <w:marBottom w:val="0"/>
      <w:divBdr>
        <w:top w:val="none" w:sz="0" w:space="0" w:color="auto"/>
        <w:left w:val="none" w:sz="0" w:space="0" w:color="auto"/>
        <w:bottom w:val="none" w:sz="0" w:space="0" w:color="auto"/>
        <w:right w:val="none" w:sz="0" w:space="0" w:color="auto"/>
      </w:divBdr>
    </w:div>
    <w:div w:id="1523206757">
      <w:bodyDiv w:val="1"/>
      <w:marLeft w:val="0"/>
      <w:marRight w:val="0"/>
      <w:marTop w:val="0"/>
      <w:marBottom w:val="0"/>
      <w:divBdr>
        <w:top w:val="none" w:sz="0" w:space="0" w:color="auto"/>
        <w:left w:val="none" w:sz="0" w:space="0" w:color="auto"/>
        <w:bottom w:val="none" w:sz="0" w:space="0" w:color="auto"/>
        <w:right w:val="none" w:sz="0" w:space="0" w:color="auto"/>
      </w:divBdr>
    </w:div>
    <w:div w:id="1539123315">
      <w:bodyDiv w:val="1"/>
      <w:marLeft w:val="0"/>
      <w:marRight w:val="0"/>
      <w:marTop w:val="0"/>
      <w:marBottom w:val="0"/>
      <w:divBdr>
        <w:top w:val="none" w:sz="0" w:space="0" w:color="auto"/>
        <w:left w:val="none" w:sz="0" w:space="0" w:color="auto"/>
        <w:bottom w:val="none" w:sz="0" w:space="0" w:color="auto"/>
        <w:right w:val="none" w:sz="0" w:space="0" w:color="auto"/>
      </w:divBdr>
    </w:div>
    <w:div w:id="1594440027">
      <w:bodyDiv w:val="1"/>
      <w:marLeft w:val="0"/>
      <w:marRight w:val="0"/>
      <w:marTop w:val="0"/>
      <w:marBottom w:val="0"/>
      <w:divBdr>
        <w:top w:val="none" w:sz="0" w:space="0" w:color="auto"/>
        <w:left w:val="none" w:sz="0" w:space="0" w:color="auto"/>
        <w:bottom w:val="none" w:sz="0" w:space="0" w:color="auto"/>
        <w:right w:val="none" w:sz="0" w:space="0" w:color="auto"/>
      </w:divBdr>
    </w:div>
    <w:div w:id="1605772631">
      <w:bodyDiv w:val="1"/>
      <w:marLeft w:val="0"/>
      <w:marRight w:val="0"/>
      <w:marTop w:val="0"/>
      <w:marBottom w:val="0"/>
      <w:divBdr>
        <w:top w:val="none" w:sz="0" w:space="0" w:color="auto"/>
        <w:left w:val="none" w:sz="0" w:space="0" w:color="auto"/>
        <w:bottom w:val="none" w:sz="0" w:space="0" w:color="auto"/>
        <w:right w:val="none" w:sz="0" w:space="0" w:color="auto"/>
      </w:divBdr>
    </w:div>
    <w:div w:id="1617904439">
      <w:bodyDiv w:val="1"/>
      <w:marLeft w:val="0"/>
      <w:marRight w:val="0"/>
      <w:marTop w:val="0"/>
      <w:marBottom w:val="0"/>
      <w:divBdr>
        <w:top w:val="none" w:sz="0" w:space="0" w:color="auto"/>
        <w:left w:val="none" w:sz="0" w:space="0" w:color="auto"/>
        <w:bottom w:val="none" w:sz="0" w:space="0" w:color="auto"/>
        <w:right w:val="none" w:sz="0" w:space="0" w:color="auto"/>
      </w:divBdr>
    </w:div>
    <w:div w:id="1649822483">
      <w:bodyDiv w:val="1"/>
      <w:marLeft w:val="0"/>
      <w:marRight w:val="0"/>
      <w:marTop w:val="0"/>
      <w:marBottom w:val="0"/>
      <w:divBdr>
        <w:top w:val="none" w:sz="0" w:space="0" w:color="auto"/>
        <w:left w:val="none" w:sz="0" w:space="0" w:color="auto"/>
        <w:bottom w:val="none" w:sz="0" w:space="0" w:color="auto"/>
        <w:right w:val="none" w:sz="0" w:space="0" w:color="auto"/>
      </w:divBdr>
    </w:div>
    <w:div w:id="1679502238">
      <w:bodyDiv w:val="1"/>
      <w:marLeft w:val="0"/>
      <w:marRight w:val="0"/>
      <w:marTop w:val="0"/>
      <w:marBottom w:val="0"/>
      <w:divBdr>
        <w:top w:val="none" w:sz="0" w:space="0" w:color="auto"/>
        <w:left w:val="none" w:sz="0" w:space="0" w:color="auto"/>
        <w:bottom w:val="none" w:sz="0" w:space="0" w:color="auto"/>
        <w:right w:val="none" w:sz="0" w:space="0" w:color="auto"/>
      </w:divBdr>
    </w:div>
    <w:div w:id="1690521362">
      <w:bodyDiv w:val="1"/>
      <w:marLeft w:val="0"/>
      <w:marRight w:val="0"/>
      <w:marTop w:val="0"/>
      <w:marBottom w:val="0"/>
      <w:divBdr>
        <w:top w:val="none" w:sz="0" w:space="0" w:color="auto"/>
        <w:left w:val="none" w:sz="0" w:space="0" w:color="auto"/>
        <w:bottom w:val="none" w:sz="0" w:space="0" w:color="auto"/>
        <w:right w:val="none" w:sz="0" w:space="0" w:color="auto"/>
      </w:divBdr>
    </w:div>
    <w:div w:id="1714621636">
      <w:bodyDiv w:val="1"/>
      <w:marLeft w:val="0"/>
      <w:marRight w:val="0"/>
      <w:marTop w:val="0"/>
      <w:marBottom w:val="0"/>
      <w:divBdr>
        <w:top w:val="none" w:sz="0" w:space="0" w:color="auto"/>
        <w:left w:val="none" w:sz="0" w:space="0" w:color="auto"/>
        <w:bottom w:val="none" w:sz="0" w:space="0" w:color="auto"/>
        <w:right w:val="none" w:sz="0" w:space="0" w:color="auto"/>
      </w:divBdr>
    </w:div>
    <w:div w:id="1723868393">
      <w:bodyDiv w:val="1"/>
      <w:marLeft w:val="0"/>
      <w:marRight w:val="0"/>
      <w:marTop w:val="0"/>
      <w:marBottom w:val="0"/>
      <w:divBdr>
        <w:top w:val="none" w:sz="0" w:space="0" w:color="auto"/>
        <w:left w:val="none" w:sz="0" w:space="0" w:color="auto"/>
        <w:bottom w:val="none" w:sz="0" w:space="0" w:color="auto"/>
        <w:right w:val="none" w:sz="0" w:space="0" w:color="auto"/>
      </w:divBdr>
    </w:div>
    <w:div w:id="1726295790">
      <w:bodyDiv w:val="1"/>
      <w:marLeft w:val="0"/>
      <w:marRight w:val="0"/>
      <w:marTop w:val="0"/>
      <w:marBottom w:val="0"/>
      <w:divBdr>
        <w:top w:val="none" w:sz="0" w:space="0" w:color="auto"/>
        <w:left w:val="none" w:sz="0" w:space="0" w:color="auto"/>
        <w:bottom w:val="none" w:sz="0" w:space="0" w:color="auto"/>
        <w:right w:val="none" w:sz="0" w:space="0" w:color="auto"/>
      </w:divBdr>
    </w:div>
    <w:div w:id="1801611418">
      <w:bodyDiv w:val="1"/>
      <w:marLeft w:val="0"/>
      <w:marRight w:val="0"/>
      <w:marTop w:val="0"/>
      <w:marBottom w:val="0"/>
      <w:divBdr>
        <w:top w:val="none" w:sz="0" w:space="0" w:color="auto"/>
        <w:left w:val="none" w:sz="0" w:space="0" w:color="auto"/>
        <w:bottom w:val="none" w:sz="0" w:space="0" w:color="auto"/>
        <w:right w:val="none" w:sz="0" w:space="0" w:color="auto"/>
      </w:divBdr>
    </w:div>
    <w:div w:id="1805851210">
      <w:bodyDiv w:val="1"/>
      <w:marLeft w:val="0"/>
      <w:marRight w:val="0"/>
      <w:marTop w:val="0"/>
      <w:marBottom w:val="0"/>
      <w:divBdr>
        <w:top w:val="none" w:sz="0" w:space="0" w:color="auto"/>
        <w:left w:val="none" w:sz="0" w:space="0" w:color="auto"/>
        <w:bottom w:val="none" w:sz="0" w:space="0" w:color="auto"/>
        <w:right w:val="none" w:sz="0" w:space="0" w:color="auto"/>
      </w:divBdr>
    </w:div>
    <w:div w:id="1815296498">
      <w:bodyDiv w:val="1"/>
      <w:marLeft w:val="0"/>
      <w:marRight w:val="0"/>
      <w:marTop w:val="0"/>
      <w:marBottom w:val="0"/>
      <w:divBdr>
        <w:top w:val="none" w:sz="0" w:space="0" w:color="auto"/>
        <w:left w:val="none" w:sz="0" w:space="0" w:color="auto"/>
        <w:bottom w:val="none" w:sz="0" w:space="0" w:color="auto"/>
        <w:right w:val="none" w:sz="0" w:space="0" w:color="auto"/>
      </w:divBdr>
    </w:div>
    <w:div w:id="1835952641">
      <w:bodyDiv w:val="1"/>
      <w:marLeft w:val="0"/>
      <w:marRight w:val="0"/>
      <w:marTop w:val="0"/>
      <w:marBottom w:val="0"/>
      <w:divBdr>
        <w:top w:val="none" w:sz="0" w:space="0" w:color="auto"/>
        <w:left w:val="none" w:sz="0" w:space="0" w:color="auto"/>
        <w:bottom w:val="none" w:sz="0" w:space="0" w:color="auto"/>
        <w:right w:val="none" w:sz="0" w:space="0" w:color="auto"/>
      </w:divBdr>
    </w:div>
    <w:div w:id="1888639722">
      <w:bodyDiv w:val="1"/>
      <w:marLeft w:val="0"/>
      <w:marRight w:val="0"/>
      <w:marTop w:val="0"/>
      <w:marBottom w:val="0"/>
      <w:divBdr>
        <w:top w:val="none" w:sz="0" w:space="0" w:color="auto"/>
        <w:left w:val="none" w:sz="0" w:space="0" w:color="auto"/>
        <w:bottom w:val="none" w:sz="0" w:space="0" w:color="auto"/>
        <w:right w:val="none" w:sz="0" w:space="0" w:color="auto"/>
      </w:divBdr>
    </w:div>
    <w:div w:id="1916041245">
      <w:bodyDiv w:val="1"/>
      <w:marLeft w:val="0"/>
      <w:marRight w:val="0"/>
      <w:marTop w:val="0"/>
      <w:marBottom w:val="0"/>
      <w:divBdr>
        <w:top w:val="none" w:sz="0" w:space="0" w:color="auto"/>
        <w:left w:val="none" w:sz="0" w:space="0" w:color="auto"/>
        <w:bottom w:val="none" w:sz="0" w:space="0" w:color="auto"/>
        <w:right w:val="none" w:sz="0" w:space="0" w:color="auto"/>
      </w:divBdr>
    </w:div>
    <w:div w:id="1917664751">
      <w:bodyDiv w:val="1"/>
      <w:marLeft w:val="0"/>
      <w:marRight w:val="0"/>
      <w:marTop w:val="0"/>
      <w:marBottom w:val="0"/>
      <w:divBdr>
        <w:top w:val="none" w:sz="0" w:space="0" w:color="auto"/>
        <w:left w:val="none" w:sz="0" w:space="0" w:color="auto"/>
        <w:bottom w:val="none" w:sz="0" w:space="0" w:color="auto"/>
        <w:right w:val="none" w:sz="0" w:space="0" w:color="auto"/>
      </w:divBdr>
    </w:div>
    <w:div w:id="1929263961">
      <w:bodyDiv w:val="1"/>
      <w:marLeft w:val="0"/>
      <w:marRight w:val="0"/>
      <w:marTop w:val="0"/>
      <w:marBottom w:val="0"/>
      <w:divBdr>
        <w:top w:val="none" w:sz="0" w:space="0" w:color="auto"/>
        <w:left w:val="none" w:sz="0" w:space="0" w:color="auto"/>
        <w:bottom w:val="none" w:sz="0" w:space="0" w:color="auto"/>
        <w:right w:val="none" w:sz="0" w:space="0" w:color="auto"/>
      </w:divBdr>
    </w:div>
    <w:div w:id="1936672610">
      <w:bodyDiv w:val="1"/>
      <w:marLeft w:val="0"/>
      <w:marRight w:val="0"/>
      <w:marTop w:val="0"/>
      <w:marBottom w:val="0"/>
      <w:divBdr>
        <w:top w:val="none" w:sz="0" w:space="0" w:color="auto"/>
        <w:left w:val="none" w:sz="0" w:space="0" w:color="auto"/>
        <w:bottom w:val="none" w:sz="0" w:space="0" w:color="auto"/>
        <w:right w:val="none" w:sz="0" w:space="0" w:color="auto"/>
      </w:divBdr>
    </w:div>
    <w:div w:id="1988431409">
      <w:bodyDiv w:val="1"/>
      <w:marLeft w:val="0"/>
      <w:marRight w:val="0"/>
      <w:marTop w:val="0"/>
      <w:marBottom w:val="0"/>
      <w:divBdr>
        <w:top w:val="none" w:sz="0" w:space="0" w:color="auto"/>
        <w:left w:val="none" w:sz="0" w:space="0" w:color="auto"/>
        <w:bottom w:val="none" w:sz="0" w:space="0" w:color="auto"/>
        <w:right w:val="none" w:sz="0" w:space="0" w:color="auto"/>
      </w:divBdr>
    </w:div>
    <w:div w:id="2025587620">
      <w:bodyDiv w:val="1"/>
      <w:marLeft w:val="0"/>
      <w:marRight w:val="0"/>
      <w:marTop w:val="0"/>
      <w:marBottom w:val="0"/>
      <w:divBdr>
        <w:top w:val="none" w:sz="0" w:space="0" w:color="auto"/>
        <w:left w:val="none" w:sz="0" w:space="0" w:color="auto"/>
        <w:bottom w:val="none" w:sz="0" w:space="0" w:color="auto"/>
        <w:right w:val="none" w:sz="0" w:space="0" w:color="auto"/>
      </w:divBdr>
    </w:div>
    <w:div w:id="2036732671">
      <w:bodyDiv w:val="1"/>
      <w:marLeft w:val="0"/>
      <w:marRight w:val="0"/>
      <w:marTop w:val="0"/>
      <w:marBottom w:val="0"/>
      <w:divBdr>
        <w:top w:val="none" w:sz="0" w:space="0" w:color="auto"/>
        <w:left w:val="none" w:sz="0" w:space="0" w:color="auto"/>
        <w:bottom w:val="none" w:sz="0" w:space="0" w:color="auto"/>
        <w:right w:val="none" w:sz="0" w:space="0" w:color="auto"/>
      </w:divBdr>
    </w:div>
    <w:div w:id="2066679903">
      <w:bodyDiv w:val="1"/>
      <w:marLeft w:val="0"/>
      <w:marRight w:val="0"/>
      <w:marTop w:val="0"/>
      <w:marBottom w:val="0"/>
      <w:divBdr>
        <w:top w:val="none" w:sz="0" w:space="0" w:color="auto"/>
        <w:left w:val="none" w:sz="0" w:space="0" w:color="auto"/>
        <w:bottom w:val="none" w:sz="0" w:space="0" w:color="auto"/>
        <w:right w:val="none" w:sz="0" w:space="0" w:color="auto"/>
      </w:divBdr>
    </w:div>
    <w:div w:id="2145417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079063209358107"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273</TotalTime>
  <Pages>9</Pages>
  <Words>2626</Words>
  <Characters>14971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Hoey (1911566)</dc:creator>
  <cp:keywords/>
  <dc:description/>
  <cp:lastModifiedBy>Jessica Hoey (1911566)</cp:lastModifiedBy>
  <cp:revision>284</cp:revision>
  <dcterms:created xsi:type="dcterms:W3CDTF">2020-05-07T11:12:00Z</dcterms:created>
  <dcterms:modified xsi:type="dcterms:W3CDTF">2020-05-21T15:45:00Z</dcterms:modified>
</cp:coreProperties>
</file>