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0"/>
          <w:szCs w:val="20"/>
          <w:lang w:val="en-GB" w:eastAsia="en-GB"/>
        </w:rPr>
        <w:id w:val="-755368758"/>
        <w:docPartObj>
          <w:docPartGallery w:val="Cover Pages"/>
          <w:docPartUnique/>
        </w:docPartObj>
      </w:sdtPr>
      <w:sdtEndPr>
        <w:rPr>
          <w:rFonts w:ascii="Arial" w:hAnsi="Arial" w:cs="Arial"/>
          <w:b/>
        </w:rPr>
      </w:sdtEndPr>
      <w:sdtContent>
        <w:p w14:paraId="4E615999" w14:textId="60EF07FA" w:rsidR="00600A16" w:rsidRDefault="00F963A5">
          <w:pPr>
            <w:pStyle w:val="NoSpacing"/>
          </w:pPr>
          <w:r>
            <w:rPr>
              <w:noProof/>
              <w14:ligatures w14:val="standardContextual"/>
            </w:rPr>
            <w:drawing>
              <wp:inline distT="0" distB="0" distL="0" distR="0" wp14:anchorId="4D11E147" wp14:editId="7E0F11DB">
                <wp:extent cx="2279015" cy="799253"/>
                <wp:effectExtent l="0" t="0" r="0" b="1270"/>
                <wp:docPr id="1041576434"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576434" name="Picture 2" descr="A logo with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47533" cy="1244123"/>
                        </a:xfrm>
                        <a:prstGeom prst="rect">
                          <a:avLst/>
                        </a:prstGeom>
                      </pic:spPr>
                    </pic:pic>
                  </a:graphicData>
                </a:graphic>
              </wp:inline>
            </w:drawing>
          </w:r>
          <w:r w:rsidR="00600A16">
            <w:rPr>
              <w:noProof/>
            </w:rPr>
            <mc:AlternateContent>
              <mc:Choice Requires="wpg">
                <w:drawing>
                  <wp:anchor distT="0" distB="0" distL="114300" distR="114300" simplePos="0" relativeHeight="251658240" behindDoc="1" locked="0" layoutInCell="1" allowOverlap="1" wp14:anchorId="07B71143" wp14:editId="151DE02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1524A40C" w14:textId="6275FF4A" w:rsidR="00600A16" w:rsidRDefault="00C93038">
                                      <w:pPr>
                                        <w:pStyle w:val="NoSpacing"/>
                                        <w:jc w:val="right"/>
                                        <w:rPr>
                                          <w:color w:val="FFFFFF" w:themeColor="background1"/>
                                          <w:sz w:val="28"/>
                                          <w:szCs w:val="28"/>
                                        </w:rPr>
                                      </w:pPr>
                                      <w:r>
                                        <w:rPr>
                                          <w:color w:val="FFFFFF" w:themeColor="background1"/>
                                          <w:sz w:val="28"/>
                                          <w:szCs w:val="28"/>
                                        </w:rPr>
                                        <w:t>12/17/2025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B71143" id="Group 60"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M/d/yyyy"/>
                                <w:lid w:val="en-US"/>
                                <w:storeMappedDataAs w:val="dateTime"/>
                                <w:calendar w:val="gregorian"/>
                              </w:date>
                            </w:sdtPr>
                            <w:sdtContent>
                              <w:p w14:paraId="1524A40C" w14:textId="6275FF4A" w:rsidR="00600A16" w:rsidRDefault="00C93038">
                                <w:pPr>
                                  <w:pStyle w:val="NoSpacing"/>
                                  <w:jc w:val="right"/>
                                  <w:rPr>
                                    <w:color w:val="FFFFFF" w:themeColor="background1"/>
                                    <w:sz w:val="28"/>
                                    <w:szCs w:val="28"/>
                                  </w:rPr>
                                </w:pPr>
                                <w:r>
                                  <w:rPr>
                                    <w:color w:val="FFFFFF" w:themeColor="background1"/>
                                    <w:sz w:val="28"/>
                                    <w:szCs w:val="28"/>
                                  </w:rPr>
                                  <w:t>12/17/2025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00A16">
            <w:rPr>
              <w:noProof/>
            </w:rPr>
            <mc:AlternateContent>
              <mc:Choice Requires="wps">
                <w:drawing>
                  <wp:anchor distT="0" distB="0" distL="114300" distR="114300" simplePos="0" relativeHeight="251658242" behindDoc="0" locked="0" layoutInCell="1" allowOverlap="1" wp14:anchorId="362DF7F6" wp14:editId="1C8E7B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617BB" w14:textId="27AD6FF2" w:rsidR="00600A1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00A16">
                                      <w:rPr>
                                        <w:color w:val="156082" w:themeColor="accent1"/>
                                        <w:sz w:val="26"/>
                                        <w:szCs w:val="26"/>
                                      </w:rPr>
                                      <w:t>Marzena Lucyna Zerek (2439102)</w:t>
                                    </w:r>
                                  </w:sdtContent>
                                </w:sdt>
                              </w:p>
                              <w:p w14:paraId="19B943B1" w14:textId="77777777" w:rsidR="00600A1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00A16">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62DF7F6" id="_x0000_t202" coordsize="21600,21600" o:spt="202" path="m,l,21600r21600,l21600,xe">
                    <v:stroke joinstyle="miter"/>
                    <v:path gradientshapeok="t" o:connecttype="rect"/>
                  </v:shapetype>
                  <v:shape id="Text Box 6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9B617BB" w14:textId="27AD6FF2" w:rsidR="00600A1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00A16">
                                <w:rPr>
                                  <w:color w:val="156082" w:themeColor="accent1"/>
                                  <w:sz w:val="26"/>
                                  <w:szCs w:val="26"/>
                                </w:rPr>
                                <w:t>Marzena Lucyna Zerek (2439102)</w:t>
                              </w:r>
                            </w:sdtContent>
                          </w:sdt>
                        </w:p>
                        <w:p w14:paraId="19B943B1" w14:textId="77777777" w:rsidR="00600A1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00A16">
                                <w:rPr>
                                  <w:caps/>
                                  <w:color w:val="595959" w:themeColor="text1" w:themeTint="A6"/>
                                  <w:sz w:val="20"/>
                                  <w:szCs w:val="20"/>
                                </w:rPr>
                                <w:t>[company name]</w:t>
                              </w:r>
                            </w:sdtContent>
                          </w:sdt>
                        </w:p>
                      </w:txbxContent>
                    </v:textbox>
                    <w10:wrap anchorx="page" anchory="page"/>
                  </v:shape>
                </w:pict>
              </mc:Fallback>
            </mc:AlternateContent>
          </w:r>
          <w:r w:rsidR="00600A16">
            <w:rPr>
              <w:noProof/>
            </w:rPr>
            <mc:AlternateContent>
              <mc:Choice Requires="wps">
                <w:drawing>
                  <wp:anchor distT="0" distB="0" distL="114300" distR="114300" simplePos="0" relativeHeight="251658241" behindDoc="0" locked="0" layoutInCell="1" allowOverlap="1" wp14:anchorId="21249CE4" wp14:editId="466370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1270" b="0"/>
                    <wp:wrapNone/>
                    <wp:docPr id="1"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6A035" w14:textId="358C4FA7" w:rsidR="00600A1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00A16">
                                      <w:rPr>
                                        <w:rFonts w:asciiTheme="majorHAnsi" w:eastAsiaTheme="majorEastAsia" w:hAnsiTheme="majorHAnsi" w:cstheme="majorBidi"/>
                                        <w:color w:val="262626" w:themeColor="text1" w:themeTint="D9"/>
                                        <w:sz w:val="72"/>
                                        <w:szCs w:val="72"/>
                                      </w:rPr>
                                      <w:t>Assignment 2</w:t>
                                    </w:r>
                                  </w:sdtContent>
                                </w:sdt>
                              </w:p>
                              <w:p w14:paraId="431D1953" w14:textId="5DEC506B" w:rsidR="00600A1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600A16">
                                      <w:rPr>
                                        <w:color w:val="404040" w:themeColor="text1" w:themeTint="BF"/>
                                        <w:sz w:val="36"/>
                                        <w:szCs w:val="36"/>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1249CE4" id="Text Box 64"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7366A035" w14:textId="358C4FA7" w:rsidR="00600A1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00A16">
                                <w:rPr>
                                  <w:rFonts w:asciiTheme="majorHAnsi" w:eastAsiaTheme="majorEastAsia" w:hAnsiTheme="majorHAnsi" w:cstheme="majorBidi"/>
                                  <w:color w:val="262626" w:themeColor="text1" w:themeTint="D9"/>
                                  <w:sz w:val="72"/>
                                  <w:szCs w:val="72"/>
                                </w:rPr>
                                <w:t>Assignment 2</w:t>
                              </w:r>
                            </w:sdtContent>
                          </w:sdt>
                        </w:p>
                        <w:p w14:paraId="431D1953" w14:textId="5DEC506B" w:rsidR="00600A1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600A16">
                                <w:rPr>
                                  <w:color w:val="404040" w:themeColor="text1" w:themeTint="BF"/>
                                  <w:sz w:val="36"/>
                                  <w:szCs w:val="36"/>
                                </w:rPr>
                                <w:t>[Document subtitle]</w:t>
                              </w:r>
                            </w:sdtContent>
                          </w:sdt>
                        </w:p>
                      </w:txbxContent>
                    </v:textbox>
                    <w10:wrap anchorx="page" anchory="page"/>
                  </v:shape>
                </w:pict>
              </mc:Fallback>
            </mc:AlternateContent>
          </w:r>
        </w:p>
        <w:p w14:paraId="23955809" w14:textId="328B6916" w:rsidR="00600A16" w:rsidRDefault="00524635">
          <w:pPr>
            <w:spacing w:after="160" w:line="278" w:lineRule="auto"/>
            <w:rPr>
              <w:rFonts w:ascii="Arial" w:hAnsi="Arial" w:cs="Arial"/>
              <w:b/>
            </w:rPr>
          </w:pPr>
          <w:r>
            <w:rPr>
              <w:rFonts w:ascii="Arial" w:hAnsi="Arial" w:cs="Arial"/>
              <w:b/>
              <w:noProof/>
              <w14:ligatures w14:val="standardContextual"/>
            </w:rPr>
            <mc:AlternateContent>
              <mc:Choice Requires="wps">
                <w:drawing>
                  <wp:anchor distT="0" distB="0" distL="114300" distR="114300" simplePos="0" relativeHeight="251658243" behindDoc="0" locked="0" layoutInCell="1" allowOverlap="1" wp14:anchorId="7ACA2FD4" wp14:editId="3421084D">
                    <wp:simplePos x="0" y="0"/>
                    <wp:positionH relativeFrom="column">
                      <wp:posOffset>1990936</wp:posOffset>
                    </wp:positionH>
                    <wp:positionV relativeFrom="paragraph">
                      <wp:posOffset>2416175</wp:posOffset>
                    </wp:positionV>
                    <wp:extent cx="3522134" cy="1910080"/>
                    <wp:effectExtent l="0" t="0" r="8890" b="7620"/>
                    <wp:wrapNone/>
                    <wp:docPr id="1925386461" name="Text Box 1"/>
                    <wp:cNvGraphicFramePr/>
                    <a:graphic xmlns:a="http://schemas.openxmlformats.org/drawingml/2006/main">
                      <a:graphicData uri="http://schemas.microsoft.com/office/word/2010/wordprocessingShape">
                        <wps:wsp>
                          <wps:cNvSpPr txBox="1"/>
                          <wps:spPr>
                            <a:xfrm>
                              <a:off x="0" y="0"/>
                              <a:ext cx="3522134" cy="1910080"/>
                            </a:xfrm>
                            <a:prstGeom prst="rect">
                              <a:avLst/>
                            </a:prstGeom>
                            <a:solidFill>
                              <a:schemeClr val="lt1"/>
                            </a:solidFill>
                            <a:ln w="6350">
                              <a:solidFill>
                                <a:prstClr val="black"/>
                              </a:solidFill>
                            </a:ln>
                          </wps:spPr>
                          <wps:txbx>
                            <w:txbxContent>
                              <w:p w14:paraId="5D1A18C0" w14:textId="39A3B3BE" w:rsidR="00524635" w:rsidRDefault="00524635">
                                <w:r w:rsidRPr="00464388">
                                  <w:rPr>
                                    <w:b/>
                                    <w:bCs/>
                                  </w:rPr>
                                  <w:t>M</w:t>
                                </w:r>
                                <w:r w:rsidR="000F023E" w:rsidRPr="00464388">
                                  <w:rPr>
                                    <w:b/>
                                    <w:bCs/>
                                  </w:rPr>
                                  <w:t xml:space="preserve">odule </w:t>
                                </w:r>
                                <w:r w:rsidR="00E7760A" w:rsidRPr="00464388">
                                  <w:rPr>
                                    <w:b/>
                                    <w:bCs/>
                                  </w:rPr>
                                  <w:t>Name</w:t>
                                </w:r>
                                <w:r w:rsidR="00E7760A">
                                  <w:t xml:space="preserve">:   </w:t>
                                </w:r>
                                <w:r w:rsidR="00D55AF4">
                                  <w:t>Computer Archite</w:t>
                                </w:r>
                                <w:r w:rsidR="005115AC">
                                  <w:t>cture and Operating Systems</w:t>
                                </w:r>
                              </w:p>
                              <w:p w14:paraId="0C6EDCA8" w14:textId="77777777" w:rsidR="00E7760A" w:rsidRDefault="00E7760A"/>
                              <w:p w14:paraId="5820574F" w14:textId="11635CA3" w:rsidR="00E7760A" w:rsidRDefault="00E7760A">
                                <w:r w:rsidRPr="00464388">
                                  <w:rPr>
                                    <w:b/>
                                    <w:bCs/>
                                  </w:rPr>
                                  <w:t>Module Code</w:t>
                                </w:r>
                                <w:r>
                                  <w:t>:</w:t>
                                </w:r>
                                <w:r w:rsidR="001B762B">
                                  <w:t xml:space="preserve">    </w:t>
                                </w:r>
                                <w:r w:rsidR="00187943">
                                  <w:t>ACCA4022</w:t>
                                </w:r>
                              </w:p>
                              <w:p w14:paraId="6B65570F" w14:textId="77777777" w:rsidR="00E7760A" w:rsidRDefault="00E7760A"/>
                              <w:p w14:paraId="3ED0761C" w14:textId="3BCC7195" w:rsidR="00E7760A" w:rsidRDefault="000D1421">
                                <w:r w:rsidRPr="00464388">
                                  <w:rPr>
                                    <w:b/>
                                    <w:bCs/>
                                  </w:rPr>
                                  <w:t>Student Name</w:t>
                                </w:r>
                                <w:r>
                                  <w:t>:</w:t>
                                </w:r>
                                <w:r w:rsidR="005706D8">
                                  <w:t xml:space="preserve">   Marzena Lucyna Zerek</w:t>
                                </w:r>
                              </w:p>
                              <w:p w14:paraId="7DAA9162" w14:textId="77777777" w:rsidR="00B56A48" w:rsidRDefault="00B56A48"/>
                              <w:p w14:paraId="54F6D5FC" w14:textId="25B09246" w:rsidR="00B56A48" w:rsidRDefault="00B56A48">
                                <w:r w:rsidRPr="00464388">
                                  <w:rPr>
                                    <w:b/>
                                    <w:bCs/>
                                  </w:rPr>
                                  <w:t>Student</w:t>
                                </w:r>
                                <w:r w:rsidR="001C5491" w:rsidRPr="00464388">
                                  <w:rPr>
                                    <w:b/>
                                    <w:bCs/>
                                  </w:rPr>
                                  <w:t xml:space="preserve"> ID</w:t>
                                </w:r>
                                <w:r w:rsidR="001C5491">
                                  <w:t>:</w:t>
                                </w:r>
                                <w:r w:rsidR="005706D8">
                                  <w:t xml:space="preserve">         </w:t>
                                </w:r>
                                <w:r w:rsidR="00561A7E">
                                  <w:t>2439102</w:t>
                                </w:r>
                              </w:p>
                              <w:p w14:paraId="48909780" w14:textId="77777777" w:rsidR="000D1421" w:rsidRDefault="000D1421"/>
                              <w:p w14:paraId="16A3ECAA" w14:textId="4386CE0D" w:rsidR="000D1421" w:rsidRDefault="00074E23">
                                <w:r w:rsidRPr="00464388">
                                  <w:rPr>
                                    <w:b/>
                                    <w:bCs/>
                                  </w:rPr>
                                  <w:t>Groupe</w:t>
                                </w:r>
                                <w:r>
                                  <w:t>:</w:t>
                                </w:r>
                                <w:r w:rsidR="00561A7E">
                                  <w:t xml:space="preserve">               2</w:t>
                                </w:r>
                              </w:p>
                              <w:p w14:paraId="42A22E54" w14:textId="77777777" w:rsidR="00D4237B" w:rsidRDefault="00D4237B"/>
                              <w:p w14:paraId="1630A62B" w14:textId="52751467" w:rsidR="00D4237B" w:rsidRDefault="00D4237B">
                                <w:r w:rsidRPr="00464388">
                                  <w:rPr>
                                    <w:b/>
                                    <w:bCs/>
                                  </w:rPr>
                                  <w:t>Lec</w:t>
                                </w:r>
                                <w:r w:rsidR="00074E23" w:rsidRPr="00464388">
                                  <w:rPr>
                                    <w:b/>
                                    <w:bCs/>
                                  </w:rPr>
                                  <w:t>ture’s Name</w:t>
                                </w:r>
                                <w:r w:rsidR="00074E23">
                                  <w:t>:</w:t>
                                </w:r>
                                <w:r w:rsidR="00561A7E">
                                  <w:t xml:space="preserve"> </w:t>
                                </w:r>
                                <w:r w:rsidR="004B507C">
                                  <w:t xml:space="preserve">Dr </w:t>
                                </w:r>
                                <w:proofErr w:type="spellStart"/>
                                <w:r w:rsidR="004B507C">
                                  <w:t>Redhwan</w:t>
                                </w:r>
                                <w:proofErr w:type="spellEnd"/>
                                <w:r w:rsidR="004B507C">
                                  <w:t xml:space="preserve"> Al</w:t>
                                </w:r>
                                <w:r w:rsidR="00464388">
                                  <w:t>-</w:t>
                                </w:r>
                                <w:proofErr w:type="spellStart"/>
                                <w:r w:rsidR="00464388">
                                  <w:t>amri</w:t>
                                </w:r>
                                <w:proofErr w:type="spellEnd"/>
                              </w:p>
                              <w:p w14:paraId="4045D5C3" w14:textId="77777777" w:rsidR="00464388" w:rsidRPr="000F023E" w:rsidRDefault="004643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A2FD4" id="Text Box 1" o:spid="_x0000_s1057" type="#_x0000_t202" style="position:absolute;margin-left:156.75pt;margin-top:190.25pt;width:277.35pt;height:15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" fillcolor="white [3201]" strokeweight=".5pt">
                    <v:textbox>
                      <w:txbxContent>
                        <w:p w14:paraId="5D1A18C0" w14:textId="39A3B3BE" w:rsidR="00524635" w:rsidRDefault="00524635">
                          <w:r w:rsidRPr="00464388">
                            <w:rPr>
                              <w:b/>
                              <w:bCs/>
                            </w:rPr>
                            <w:t>M</w:t>
                          </w:r>
                          <w:r w:rsidR="000F023E" w:rsidRPr="00464388">
                            <w:rPr>
                              <w:b/>
                              <w:bCs/>
                            </w:rPr>
                            <w:t xml:space="preserve">odule </w:t>
                          </w:r>
                          <w:r w:rsidR="00E7760A" w:rsidRPr="00464388">
                            <w:rPr>
                              <w:b/>
                              <w:bCs/>
                            </w:rPr>
                            <w:t>Name</w:t>
                          </w:r>
                          <w:r w:rsidR="00E7760A">
                            <w:t xml:space="preserve">:   </w:t>
                          </w:r>
                          <w:r w:rsidR="00D55AF4">
                            <w:t>Computer Archite</w:t>
                          </w:r>
                          <w:r w:rsidR="005115AC">
                            <w:t>cture and Operating Systems</w:t>
                          </w:r>
                        </w:p>
                        <w:p w14:paraId="0C6EDCA8" w14:textId="77777777" w:rsidR="00E7760A" w:rsidRDefault="00E7760A"/>
                        <w:p w14:paraId="5820574F" w14:textId="11635CA3" w:rsidR="00E7760A" w:rsidRDefault="00E7760A">
                          <w:r w:rsidRPr="00464388">
                            <w:rPr>
                              <w:b/>
                              <w:bCs/>
                            </w:rPr>
                            <w:t>Module Code</w:t>
                          </w:r>
                          <w:r>
                            <w:t>:</w:t>
                          </w:r>
                          <w:r w:rsidR="001B762B">
                            <w:t xml:space="preserve">    </w:t>
                          </w:r>
                          <w:r w:rsidR="00187943">
                            <w:t>ACCA4022</w:t>
                          </w:r>
                        </w:p>
                        <w:p w14:paraId="6B65570F" w14:textId="77777777" w:rsidR="00E7760A" w:rsidRDefault="00E7760A"/>
                        <w:p w14:paraId="3ED0761C" w14:textId="3BCC7195" w:rsidR="00E7760A" w:rsidRDefault="000D1421">
                          <w:r w:rsidRPr="00464388">
                            <w:rPr>
                              <w:b/>
                              <w:bCs/>
                            </w:rPr>
                            <w:t>Student Name</w:t>
                          </w:r>
                          <w:r>
                            <w:t>:</w:t>
                          </w:r>
                          <w:r w:rsidR="005706D8">
                            <w:t xml:space="preserve">   Marzena Lucyna Zerek</w:t>
                          </w:r>
                        </w:p>
                        <w:p w14:paraId="7DAA9162" w14:textId="77777777" w:rsidR="00B56A48" w:rsidRDefault="00B56A48"/>
                        <w:p w14:paraId="54F6D5FC" w14:textId="25B09246" w:rsidR="00B56A48" w:rsidRDefault="00B56A48">
                          <w:r w:rsidRPr="00464388">
                            <w:rPr>
                              <w:b/>
                              <w:bCs/>
                            </w:rPr>
                            <w:t>Student</w:t>
                          </w:r>
                          <w:r w:rsidR="001C5491" w:rsidRPr="00464388">
                            <w:rPr>
                              <w:b/>
                              <w:bCs/>
                            </w:rPr>
                            <w:t xml:space="preserve"> ID</w:t>
                          </w:r>
                          <w:r w:rsidR="001C5491">
                            <w:t>:</w:t>
                          </w:r>
                          <w:r w:rsidR="005706D8">
                            <w:t xml:space="preserve">         </w:t>
                          </w:r>
                          <w:r w:rsidR="00561A7E">
                            <w:t>2439102</w:t>
                          </w:r>
                        </w:p>
                        <w:p w14:paraId="48909780" w14:textId="77777777" w:rsidR="000D1421" w:rsidRDefault="000D1421"/>
                        <w:p w14:paraId="16A3ECAA" w14:textId="4386CE0D" w:rsidR="000D1421" w:rsidRDefault="00074E23">
                          <w:r w:rsidRPr="00464388">
                            <w:rPr>
                              <w:b/>
                              <w:bCs/>
                            </w:rPr>
                            <w:t>Groupe</w:t>
                          </w:r>
                          <w:r>
                            <w:t>:</w:t>
                          </w:r>
                          <w:r w:rsidR="00561A7E">
                            <w:t xml:space="preserve">               2</w:t>
                          </w:r>
                        </w:p>
                        <w:p w14:paraId="42A22E54" w14:textId="77777777" w:rsidR="00D4237B" w:rsidRDefault="00D4237B"/>
                        <w:p w14:paraId="1630A62B" w14:textId="52751467" w:rsidR="00D4237B" w:rsidRDefault="00D4237B">
                          <w:r w:rsidRPr="00464388">
                            <w:rPr>
                              <w:b/>
                              <w:bCs/>
                            </w:rPr>
                            <w:t>Lec</w:t>
                          </w:r>
                          <w:r w:rsidR="00074E23" w:rsidRPr="00464388">
                            <w:rPr>
                              <w:b/>
                              <w:bCs/>
                            </w:rPr>
                            <w:t>ture’s Name</w:t>
                          </w:r>
                          <w:r w:rsidR="00074E23">
                            <w:t>:</w:t>
                          </w:r>
                          <w:r w:rsidR="00561A7E">
                            <w:t xml:space="preserve"> </w:t>
                          </w:r>
                          <w:r w:rsidR="004B507C">
                            <w:t xml:space="preserve">Dr </w:t>
                          </w:r>
                          <w:proofErr w:type="spellStart"/>
                          <w:r w:rsidR="004B507C">
                            <w:t>Redhwan</w:t>
                          </w:r>
                          <w:proofErr w:type="spellEnd"/>
                          <w:r w:rsidR="004B507C">
                            <w:t xml:space="preserve"> Al</w:t>
                          </w:r>
                          <w:r w:rsidR="00464388">
                            <w:t>-</w:t>
                          </w:r>
                          <w:proofErr w:type="spellStart"/>
                          <w:r w:rsidR="00464388">
                            <w:t>amri</w:t>
                          </w:r>
                          <w:proofErr w:type="spellEnd"/>
                        </w:p>
                        <w:p w14:paraId="4045D5C3" w14:textId="77777777" w:rsidR="00464388" w:rsidRPr="000F023E" w:rsidRDefault="00464388"/>
                      </w:txbxContent>
                    </v:textbox>
                  </v:shape>
                </w:pict>
              </mc:Fallback>
            </mc:AlternateContent>
          </w:r>
          <w:r w:rsidR="00600A16">
            <w:rPr>
              <w:rFonts w:ascii="Arial" w:hAnsi="Arial" w:cs="Arial"/>
              <w:b/>
            </w:rPr>
            <w:br w:type="page"/>
          </w:r>
        </w:p>
      </w:sdtContent>
    </w:sdt>
    <w:p w14:paraId="703DFD20" w14:textId="36A8B576" w:rsidR="00727FDF" w:rsidRDefault="00727FDF" w:rsidP="006E5BE7">
      <w:pPr>
        <w:rPr>
          <w:rFonts w:ascii="Arial" w:hAnsi="Arial" w:cs="Arial"/>
          <w:b/>
        </w:rPr>
      </w:pPr>
    </w:p>
    <w:sdt>
      <w:sdtPr>
        <w:rPr>
          <w:bCs w:val="0"/>
          <w:color w:val="000000" w:themeColor="text1"/>
          <w:sz w:val="24"/>
          <w:szCs w:val="40"/>
          <w:lang w:val="en-GB" w:eastAsia="en-GB"/>
        </w:rPr>
        <w:id w:val="-1646188463"/>
        <w:docPartObj>
          <w:docPartGallery w:val="Table of Contents"/>
          <w:docPartUnique/>
        </w:docPartObj>
      </w:sdtPr>
      <w:sdtEndPr>
        <w:rPr>
          <w:noProof/>
        </w:rPr>
      </w:sdtEndPr>
      <w:sdtContent>
        <w:p w14:paraId="72FBBD2D" w14:textId="1B02A142" w:rsidR="00727FDF" w:rsidRDefault="00727FDF">
          <w:pPr>
            <w:pStyle w:val="TOCHeading"/>
          </w:pPr>
          <w:r>
            <w:t>Table of Contents</w:t>
          </w:r>
        </w:p>
        <w:p w14:paraId="1D147DC4" w14:textId="7168176B" w:rsidR="004422A5" w:rsidRDefault="00727FDF">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6384872" w:history="1">
            <w:r w:rsidR="004422A5" w:rsidRPr="00F93E0A">
              <w:rPr>
                <w:rStyle w:val="Hyperlink"/>
                <w:noProof/>
              </w:rPr>
              <w:t>Introduction:</w:t>
            </w:r>
            <w:r w:rsidR="004422A5">
              <w:rPr>
                <w:noProof/>
                <w:webHidden/>
              </w:rPr>
              <w:tab/>
            </w:r>
            <w:r w:rsidR="004422A5">
              <w:rPr>
                <w:noProof/>
                <w:webHidden/>
              </w:rPr>
              <w:fldChar w:fldCharType="begin"/>
            </w:r>
            <w:r w:rsidR="004422A5">
              <w:rPr>
                <w:noProof/>
                <w:webHidden/>
              </w:rPr>
              <w:instrText xml:space="preserve"> PAGEREF _Toc216384872 \h </w:instrText>
            </w:r>
            <w:r w:rsidR="004422A5">
              <w:rPr>
                <w:noProof/>
                <w:webHidden/>
              </w:rPr>
            </w:r>
            <w:r w:rsidR="004422A5">
              <w:rPr>
                <w:noProof/>
                <w:webHidden/>
              </w:rPr>
              <w:fldChar w:fldCharType="separate"/>
            </w:r>
            <w:r w:rsidR="00766A12">
              <w:rPr>
                <w:noProof/>
                <w:webHidden/>
              </w:rPr>
              <w:t>2</w:t>
            </w:r>
            <w:r w:rsidR="004422A5">
              <w:rPr>
                <w:noProof/>
                <w:webHidden/>
              </w:rPr>
              <w:fldChar w:fldCharType="end"/>
            </w:r>
          </w:hyperlink>
        </w:p>
        <w:p w14:paraId="36298ABE" w14:textId="50C0DD69"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73" w:history="1">
            <w:r w:rsidRPr="00F93E0A">
              <w:rPr>
                <w:rStyle w:val="Hyperlink"/>
                <w:noProof/>
              </w:rPr>
              <w:t>Main Body:</w:t>
            </w:r>
            <w:r>
              <w:rPr>
                <w:noProof/>
                <w:webHidden/>
              </w:rPr>
              <w:tab/>
            </w:r>
            <w:r>
              <w:rPr>
                <w:noProof/>
                <w:webHidden/>
              </w:rPr>
              <w:fldChar w:fldCharType="begin"/>
            </w:r>
            <w:r>
              <w:rPr>
                <w:noProof/>
                <w:webHidden/>
              </w:rPr>
              <w:instrText xml:space="preserve"> PAGEREF _Toc216384873 \h </w:instrText>
            </w:r>
            <w:r>
              <w:rPr>
                <w:noProof/>
                <w:webHidden/>
              </w:rPr>
            </w:r>
            <w:r>
              <w:rPr>
                <w:noProof/>
                <w:webHidden/>
              </w:rPr>
              <w:fldChar w:fldCharType="separate"/>
            </w:r>
            <w:r w:rsidR="00766A12">
              <w:rPr>
                <w:noProof/>
                <w:webHidden/>
              </w:rPr>
              <w:t>2</w:t>
            </w:r>
            <w:r>
              <w:rPr>
                <w:noProof/>
                <w:webHidden/>
              </w:rPr>
              <w:fldChar w:fldCharType="end"/>
            </w:r>
          </w:hyperlink>
        </w:p>
        <w:p w14:paraId="72BC59E3" w14:textId="6068D9CB"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74" w:history="1">
            <w:r w:rsidRPr="00F93E0A">
              <w:rPr>
                <w:rStyle w:val="Hyperlink"/>
                <w:noProof/>
              </w:rPr>
              <w:t>Key functions of general Operating Systems</w:t>
            </w:r>
            <w:r>
              <w:rPr>
                <w:noProof/>
                <w:webHidden/>
              </w:rPr>
              <w:tab/>
            </w:r>
            <w:r>
              <w:rPr>
                <w:noProof/>
                <w:webHidden/>
              </w:rPr>
              <w:fldChar w:fldCharType="begin"/>
            </w:r>
            <w:r>
              <w:rPr>
                <w:noProof/>
                <w:webHidden/>
              </w:rPr>
              <w:instrText xml:space="preserve"> PAGEREF _Toc216384874 \h </w:instrText>
            </w:r>
            <w:r>
              <w:rPr>
                <w:noProof/>
                <w:webHidden/>
              </w:rPr>
            </w:r>
            <w:r>
              <w:rPr>
                <w:noProof/>
                <w:webHidden/>
              </w:rPr>
              <w:fldChar w:fldCharType="separate"/>
            </w:r>
            <w:r w:rsidR="00766A12">
              <w:rPr>
                <w:noProof/>
                <w:webHidden/>
              </w:rPr>
              <w:t>2</w:t>
            </w:r>
            <w:r>
              <w:rPr>
                <w:noProof/>
                <w:webHidden/>
              </w:rPr>
              <w:fldChar w:fldCharType="end"/>
            </w:r>
          </w:hyperlink>
        </w:p>
        <w:p w14:paraId="3ED14284" w14:textId="6C43E8C0" w:rsidR="004422A5" w:rsidRDefault="004422A5">
          <w:pPr>
            <w:pStyle w:val="TOC2"/>
            <w:tabs>
              <w:tab w:val="right" w:leader="dot" w:pos="9016"/>
            </w:tabs>
            <w:rPr>
              <w:rFonts w:eastAsiaTheme="minorEastAsia" w:cstheme="minorBidi"/>
              <w:b w:val="0"/>
              <w:bCs w:val="0"/>
              <w:noProof/>
              <w:kern w:val="2"/>
              <w:sz w:val="24"/>
              <w:szCs w:val="24"/>
              <w14:ligatures w14:val="standardContextual"/>
            </w:rPr>
          </w:pPr>
          <w:hyperlink w:anchor="_Toc216384875" w:history="1">
            <w:r w:rsidRPr="00F93E0A">
              <w:rPr>
                <w:rStyle w:val="Hyperlink"/>
                <w:noProof/>
              </w:rPr>
              <w:t>1.0 Proce</w:t>
            </w:r>
            <w:r w:rsidRPr="00F93E0A">
              <w:rPr>
                <w:rStyle w:val="Hyperlink"/>
                <w:noProof/>
              </w:rPr>
              <w:t>s</w:t>
            </w:r>
            <w:r w:rsidRPr="00F93E0A">
              <w:rPr>
                <w:rStyle w:val="Hyperlink"/>
                <w:noProof/>
              </w:rPr>
              <w:t>s management</w:t>
            </w:r>
            <w:r>
              <w:rPr>
                <w:noProof/>
                <w:webHidden/>
              </w:rPr>
              <w:tab/>
            </w:r>
            <w:r>
              <w:rPr>
                <w:noProof/>
                <w:webHidden/>
              </w:rPr>
              <w:fldChar w:fldCharType="begin"/>
            </w:r>
            <w:r>
              <w:rPr>
                <w:noProof/>
                <w:webHidden/>
              </w:rPr>
              <w:instrText xml:space="preserve"> PAGEREF _Toc216384875 \h </w:instrText>
            </w:r>
            <w:r>
              <w:rPr>
                <w:noProof/>
                <w:webHidden/>
              </w:rPr>
            </w:r>
            <w:r>
              <w:rPr>
                <w:noProof/>
                <w:webHidden/>
              </w:rPr>
              <w:fldChar w:fldCharType="separate"/>
            </w:r>
            <w:r w:rsidR="00766A12">
              <w:rPr>
                <w:noProof/>
                <w:webHidden/>
              </w:rPr>
              <w:t>2</w:t>
            </w:r>
            <w:r>
              <w:rPr>
                <w:noProof/>
                <w:webHidden/>
              </w:rPr>
              <w:fldChar w:fldCharType="end"/>
            </w:r>
          </w:hyperlink>
        </w:p>
        <w:p w14:paraId="7CF18EC0" w14:textId="660A5445" w:rsidR="004422A5" w:rsidRDefault="004422A5">
          <w:pPr>
            <w:pStyle w:val="TOC2"/>
            <w:tabs>
              <w:tab w:val="right" w:leader="dot" w:pos="9016"/>
            </w:tabs>
            <w:rPr>
              <w:rFonts w:eastAsiaTheme="minorEastAsia" w:cstheme="minorBidi"/>
              <w:b w:val="0"/>
              <w:bCs w:val="0"/>
              <w:noProof/>
              <w:kern w:val="2"/>
              <w:sz w:val="24"/>
              <w:szCs w:val="24"/>
              <w14:ligatures w14:val="standardContextual"/>
            </w:rPr>
          </w:pPr>
          <w:hyperlink w:anchor="_Toc216384876" w:history="1">
            <w:r w:rsidRPr="00F93E0A">
              <w:rPr>
                <w:rStyle w:val="Hyperlink"/>
                <w:noProof/>
              </w:rPr>
              <w:t>1.2 Memory management</w:t>
            </w:r>
            <w:r>
              <w:rPr>
                <w:noProof/>
                <w:webHidden/>
              </w:rPr>
              <w:tab/>
            </w:r>
            <w:r>
              <w:rPr>
                <w:noProof/>
                <w:webHidden/>
              </w:rPr>
              <w:fldChar w:fldCharType="begin"/>
            </w:r>
            <w:r>
              <w:rPr>
                <w:noProof/>
                <w:webHidden/>
              </w:rPr>
              <w:instrText xml:space="preserve"> PAGEREF _Toc216384876 \h </w:instrText>
            </w:r>
            <w:r>
              <w:rPr>
                <w:noProof/>
                <w:webHidden/>
              </w:rPr>
            </w:r>
            <w:r>
              <w:rPr>
                <w:noProof/>
                <w:webHidden/>
              </w:rPr>
              <w:fldChar w:fldCharType="separate"/>
            </w:r>
            <w:r w:rsidR="00766A12">
              <w:rPr>
                <w:noProof/>
                <w:webHidden/>
              </w:rPr>
              <w:t>3</w:t>
            </w:r>
            <w:r>
              <w:rPr>
                <w:noProof/>
                <w:webHidden/>
              </w:rPr>
              <w:fldChar w:fldCharType="end"/>
            </w:r>
          </w:hyperlink>
        </w:p>
        <w:p w14:paraId="59FE62EB" w14:textId="5200AA3B" w:rsidR="004422A5" w:rsidRDefault="004422A5">
          <w:pPr>
            <w:pStyle w:val="TOC2"/>
            <w:tabs>
              <w:tab w:val="right" w:leader="dot" w:pos="9016"/>
            </w:tabs>
            <w:rPr>
              <w:rFonts w:eastAsiaTheme="minorEastAsia" w:cstheme="minorBidi"/>
              <w:b w:val="0"/>
              <w:bCs w:val="0"/>
              <w:noProof/>
              <w:kern w:val="2"/>
              <w:sz w:val="24"/>
              <w:szCs w:val="24"/>
              <w14:ligatures w14:val="standardContextual"/>
            </w:rPr>
          </w:pPr>
          <w:hyperlink w:anchor="_Toc216384877" w:history="1">
            <w:r w:rsidRPr="00F93E0A">
              <w:rPr>
                <w:rStyle w:val="Hyperlink"/>
                <w:noProof/>
              </w:rPr>
              <w:t>1.3 File system and storage management</w:t>
            </w:r>
            <w:r>
              <w:rPr>
                <w:noProof/>
                <w:webHidden/>
              </w:rPr>
              <w:tab/>
            </w:r>
            <w:r>
              <w:rPr>
                <w:noProof/>
                <w:webHidden/>
              </w:rPr>
              <w:fldChar w:fldCharType="begin"/>
            </w:r>
            <w:r>
              <w:rPr>
                <w:noProof/>
                <w:webHidden/>
              </w:rPr>
              <w:instrText xml:space="preserve"> PAGEREF _Toc216384877 \h </w:instrText>
            </w:r>
            <w:r>
              <w:rPr>
                <w:noProof/>
                <w:webHidden/>
              </w:rPr>
            </w:r>
            <w:r>
              <w:rPr>
                <w:noProof/>
                <w:webHidden/>
              </w:rPr>
              <w:fldChar w:fldCharType="separate"/>
            </w:r>
            <w:r w:rsidR="00766A12">
              <w:rPr>
                <w:noProof/>
                <w:webHidden/>
              </w:rPr>
              <w:t>3</w:t>
            </w:r>
            <w:r>
              <w:rPr>
                <w:noProof/>
                <w:webHidden/>
              </w:rPr>
              <w:fldChar w:fldCharType="end"/>
            </w:r>
          </w:hyperlink>
        </w:p>
        <w:p w14:paraId="0F25C54A" w14:textId="62489EF3" w:rsidR="004422A5" w:rsidRDefault="004422A5">
          <w:pPr>
            <w:pStyle w:val="TOC2"/>
            <w:tabs>
              <w:tab w:val="right" w:leader="dot" w:pos="9016"/>
            </w:tabs>
            <w:rPr>
              <w:rFonts w:eastAsiaTheme="minorEastAsia" w:cstheme="minorBidi"/>
              <w:b w:val="0"/>
              <w:bCs w:val="0"/>
              <w:noProof/>
              <w:kern w:val="2"/>
              <w:sz w:val="24"/>
              <w:szCs w:val="24"/>
              <w14:ligatures w14:val="standardContextual"/>
            </w:rPr>
          </w:pPr>
          <w:hyperlink w:anchor="_Toc216384878" w:history="1">
            <w:r w:rsidRPr="00F93E0A">
              <w:rPr>
                <w:rStyle w:val="Hyperlink"/>
                <w:noProof/>
              </w:rPr>
              <w:t>1.4 Device or I/O management</w:t>
            </w:r>
            <w:r>
              <w:rPr>
                <w:noProof/>
                <w:webHidden/>
              </w:rPr>
              <w:tab/>
            </w:r>
            <w:r>
              <w:rPr>
                <w:noProof/>
                <w:webHidden/>
              </w:rPr>
              <w:fldChar w:fldCharType="begin"/>
            </w:r>
            <w:r>
              <w:rPr>
                <w:noProof/>
                <w:webHidden/>
              </w:rPr>
              <w:instrText xml:space="preserve"> PAGEREF _Toc216384878 \h </w:instrText>
            </w:r>
            <w:r>
              <w:rPr>
                <w:noProof/>
                <w:webHidden/>
              </w:rPr>
            </w:r>
            <w:r>
              <w:rPr>
                <w:noProof/>
                <w:webHidden/>
              </w:rPr>
              <w:fldChar w:fldCharType="separate"/>
            </w:r>
            <w:r w:rsidR="00766A12">
              <w:rPr>
                <w:noProof/>
                <w:webHidden/>
              </w:rPr>
              <w:t>4</w:t>
            </w:r>
            <w:r>
              <w:rPr>
                <w:noProof/>
                <w:webHidden/>
              </w:rPr>
              <w:fldChar w:fldCharType="end"/>
            </w:r>
          </w:hyperlink>
        </w:p>
        <w:p w14:paraId="370E5B49" w14:textId="7A1A2021"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79" w:history="1">
            <w:r w:rsidRPr="00F93E0A">
              <w:rPr>
                <w:rStyle w:val="Hyperlink"/>
                <w:noProof/>
              </w:rPr>
              <w:t>2. Use of Windows OS CLI commands.</w:t>
            </w:r>
            <w:r>
              <w:rPr>
                <w:noProof/>
                <w:webHidden/>
              </w:rPr>
              <w:tab/>
            </w:r>
            <w:r>
              <w:rPr>
                <w:noProof/>
                <w:webHidden/>
              </w:rPr>
              <w:fldChar w:fldCharType="begin"/>
            </w:r>
            <w:r>
              <w:rPr>
                <w:noProof/>
                <w:webHidden/>
              </w:rPr>
              <w:instrText xml:space="preserve"> PAGEREF _Toc216384879 \h </w:instrText>
            </w:r>
            <w:r>
              <w:rPr>
                <w:noProof/>
                <w:webHidden/>
              </w:rPr>
            </w:r>
            <w:r>
              <w:rPr>
                <w:noProof/>
                <w:webHidden/>
              </w:rPr>
              <w:fldChar w:fldCharType="separate"/>
            </w:r>
            <w:r w:rsidR="00766A12">
              <w:rPr>
                <w:noProof/>
                <w:webHidden/>
              </w:rPr>
              <w:t>5</w:t>
            </w:r>
            <w:r>
              <w:rPr>
                <w:noProof/>
                <w:webHidden/>
              </w:rPr>
              <w:fldChar w:fldCharType="end"/>
            </w:r>
          </w:hyperlink>
        </w:p>
        <w:p w14:paraId="3CD0CA39" w14:textId="23322D58"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0" w:history="1">
            <w:r w:rsidRPr="00F93E0A">
              <w:rPr>
                <w:rStyle w:val="Hyperlink"/>
                <w:noProof/>
              </w:rPr>
              <w:t>3. Use of Linux OS CLI commands.</w:t>
            </w:r>
            <w:r>
              <w:rPr>
                <w:noProof/>
                <w:webHidden/>
              </w:rPr>
              <w:tab/>
            </w:r>
            <w:r>
              <w:rPr>
                <w:noProof/>
                <w:webHidden/>
              </w:rPr>
              <w:fldChar w:fldCharType="begin"/>
            </w:r>
            <w:r>
              <w:rPr>
                <w:noProof/>
                <w:webHidden/>
              </w:rPr>
              <w:instrText xml:space="preserve"> PAGEREF _Toc216384880 \h </w:instrText>
            </w:r>
            <w:r>
              <w:rPr>
                <w:noProof/>
                <w:webHidden/>
              </w:rPr>
            </w:r>
            <w:r>
              <w:rPr>
                <w:noProof/>
                <w:webHidden/>
              </w:rPr>
              <w:fldChar w:fldCharType="separate"/>
            </w:r>
            <w:r w:rsidR="00766A12">
              <w:rPr>
                <w:noProof/>
                <w:webHidden/>
              </w:rPr>
              <w:t>8</w:t>
            </w:r>
            <w:r>
              <w:rPr>
                <w:noProof/>
                <w:webHidden/>
              </w:rPr>
              <w:fldChar w:fldCharType="end"/>
            </w:r>
          </w:hyperlink>
        </w:p>
        <w:p w14:paraId="30EACA38" w14:textId="0BE9D22F"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1" w:history="1">
            <w:r w:rsidRPr="00F93E0A">
              <w:rPr>
                <w:rStyle w:val="Hyperlink"/>
                <w:noProof/>
              </w:rPr>
              <w:t>4. Use of Windows OS scripts.</w:t>
            </w:r>
            <w:r>
              <w:rPr>
                <w:noProof/>
                <w:webHidden/>
              </w:rPr>
              <w:tab/>
            </w:r>
            <w:r>
              <w:rPr>
                <w:noProof/>
                <w:webHidden/>
              </w:rPr>
              <w:fldChar w:fldCharType="begin"/>
            </w:r>
            <w:r>
              <w:rPr>
                <w:noProof/>
                <w:webHidden/>
              </w:rPr>
              <w:instrText xml:space="preserve"> PAGEREF _Toc216384881 \h </w:instrText>
            </w:r>
            <w:r>
              <w:rPr>
                <w:noProof/>
                <w:webHidden/>
              </w:rPr>
            </w:r>
            <w:r>
              <w:rPr>
                <w:noProof/>
                <w:webHidden/>
              </w:rPr>
              <w:fldChar w:fldCharType="separate"/>
            </w:r>
            <w:r w:rsidR="00766A12">
              <w:rPr>
                <w:noProof/>
                <w:webHidden/>
              </w:rPr>
              <w:t>14</w:t>
            </w:r>
            <w:r>
              <w:rPr>
                <w:noProof/>
                <w:webHidden/>
              </w:rPr>
              <w:fldChar w:fldCharType="end"/>
            </w:r>
          </w:hyperlink>
        </w:p>
        <w:p w14:paraId="3A5C9432" w14:textId="097DAB40"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2" w:history="1">
            <w:r w:rsidRPr="00F93E0A">
              <w:rPr>
                <w:rStyle w:val="Hyperlink"/>
                <w:noProof/>
              </w:rPr>
              <w:t>5. Use of Linux OS scripts.</w:t>
            </w:r>
            <w:r>
              <w:rPr>
                <w:noProof/>
                <w:webHidden/>
              </w:rPr>
              <w:tab/>
            </w:r>
            <w:r>
              <w:rPr>
                <w:noProof/>
                <w:webHidden/>
              </w:rPr>
              <w:fldChar w:fldCharType="begin"/>
            </w:r>
            <w:r>
              <w:rPr>
                <w:noProof/>
                <w:webHidden/>
              </w:rPr>
              <w:instrText xml:space="preserve"> PAGEREF _Toc216384882 \h </w:instrText>
            </w:r>
            <w:r>
              <w:rPr>
                <w:noProof/>
                <w:webHidden/>
              </w:rPr>
            </w:r>
            <w:r>
              <w:rPr>
                <w:noProof/>
                <w:webHidden/>
              </w:rPr>
              <w:fldChar w:fldCharType="separate"/>
            </w:r>
            <w:r w:rsidR="00766A12">
              <w:rPr>
                <w:noProof/>
                <w:webHidden/>
              </w:rPr>
              <w:t>17</w:t>
            </w:r>
            <w:r>
              <w:rPr>
                <w:noProof/>
                <w:webHidden/>
              </w:rPr>
              <w:fldChar w:fldCharType="end"/>
            </w:r>
          </w:hyperlink>
        </w:p>
        <w:p w14:paraId="0CAE1171" w14:textId="111976E4"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3" w:history="1">
            <w:r w:rsidRPr="00F93E0A">
              <w:rPr>
                <w:rStyle w:val="Hyperlink"/>
                <w:noProof/>
              </w:rPr>
              <w:t>Conclusion:</w:t>
            </w:r>
            <w:r>
              <w:rPr>
                <w:noProof/>
                <w:webHidden/>
              </w:rPr>
              <w:tab/>
            </w:r>
            <w:r>
              <w:rPr>
                <w:noProof/>
                <w:webHidden/>
              </w:rPr>
              <w:fldChar w:fldCharType="begin"/>
            </w:r>
            <w:r>
              <w:rPr>
                <w:noProof/>
                <w:webHidden/>
              </w:rPr>
              <w:instrText xml:space="preserve"> PAGEREF _Toc216384883 \h </w:instrText>
            </w:r>
            <w:r>
              <w:rPr>
                <w:noProof/>
                <w:webHidden/>
              </w:rPr>
            </w:r>
            <w:r>
              <w:rPr>
                <w:noProof/>
                <w:webHidden/>
              </w:rPr>
              <w:fldChar w:fldCharType="separate"/>
            </w:r>
            <w:r w:rsidR="00766A12">
              <w:rPr>
                <w:noProof/>
                <w:webHidden/>
              </w:rPr>
              <w:t>19</w:t>
            </w:r>
            <w:r>
              <w:rPr>
                <w:noProof/>
                <w:webHidden/>
              </w:rPr>
              <w:fldChar w:fldCharType="end"/>
            </w:r>
          </w:hyperlink>
        </w:p>
        <w:p w14:paraId="0CDFD646" w14:textId="36340B38"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4" w:history="1">
            <w:r w:rsidRPr="00F93E0A">
              <w:rPr>
                <w:rStyle w:val="Hyperlink"/>
                <w:noProof/>
              </w:rPr>
              <w:t>Reference:</w:t>
            </w:r>
            <w:r>
              <w:rPr>
                <w:noProof/>
                <w:webHidden/>
              </w:rPr>
              <w:tab/>
            </w:r>
            <w:r>
              <w:rPr>
                <w:noProof/>
                <w:webHidden/>
              </w:rPr>
              <w:fldChar w:fldCharType="begin"/>
            </w:r>
            <w:r>
              <w:rPr>
                <w:noProof/>
                <w:webHidden/>
              </w:rPr>
              <w:instrText xml:space="preserve"> PAGEREF _Toc216384884 \h </w:instrText>
            </w:r>
            <w:r>
              <w:rPr>
                <w:noProof/>
                <w:webHidden/>
              </w:rPr>
            </w:r>
            <w:r>
              <w:rPr>
                <w:noProof/>
                <w:webHidden/>
              </w:rPr>
              <w:fldChar w:fldCharType="separate"/>
            </w:r>
            <w:r w:rsidR="00766A12">
              <w:rPr>
                <w:noProof/>
                <w:webHidden/>
              </w:rPr>
              <w:t>19</w:t>
            </w:r>
            <w:r>
              <w:rPr>
                <w:noProof/>
                <w:webHidden/>
              </w:rPr>
              <w:fldChar w:fldCharType="end"/>
            </w:r>
          </w:hyperlink>
        </w:p>
        <w:p w14:paraId="022BF414" w14:textId="49821FAB" w:rsidR="004422A5" w:rsidRDefault="004422A5">
          <w:pPr>
            <w:pStyle w:val="TOC1"/>
            <w:tabs>
              <w:tab w:val="right" w:leader="dot" w:pos="9016"/>
            </w:tabs>
            <w:rPr>
              <w:rFonts w:eastAsiaTheme="minorEastAsia" w:cstheme="minorBidi"/>
              <w:b w:val="0"/>
              <w:bCs w:val="0"/>
              <w:i w:val="0"/>
              <w:iCs w:val="0"/>
              <w:noProof/>
              <w:kern w:val="2"/>
              <w14:ligatures w14:val="standardContextual"/>
            </w:rPr>
          </w:pPr>
          <w:hyperlink w:anchor="_Toc216384885" w:history="1">
            <w:r w:rsidRPr="00F93E0A">
              <w:rPr>
                <w:rStyle w:val="Hyperlink"/>
                <w:noProof/>
              </w:rPr>
              <w:t>Bibliography</w:t>
            </w:r>
            <w:r>
              <w:rPr>
                <w:noProof/>
                <w:webHidden/>
              </w:rPr>
              <w:tab/>
            </w:r>
            <w:r>
              <w:rPr>
                <w:noProof/>
                <w:webHidden/>
              </w:rPr>
              <w:fldChar w:fldCharType="begin"/>
            </w:r>
            <w:r>
              <w:rPr>
                <w:noProof/>
                <w:webHidden/>
              </w:rPr>
              <w:instrText xml:space="preserve"> PAGEREF _Toc216384885 \h </w:instrText>
            </w:r>
            <w:r>
              <w:rPr>
                <w:noProof/>
                <w:webHidden/>
              </w:rPr>
            </w:r>
            <w:r>
              <w:rPr>
                <w:noProof/>
                <w:webHidden/>
              </w:rPr>
              <w:fldChar w:fldCharType="separate"/>
            </w:r>
            <w:r w:rsidR="00766A12">
              <w:rPr>
                <w:noProof/>
                <w:webHidden/>
              </w:rPr>
              <w:t>19</w:t>
            </w:r>
            <w:r>
              <w:rPr>
                <w:noProof/>
                <w:webHidden/>
              </w:rPr>
              <w:fldChar w:fldCharType="end"/>
            </w:r>
          </w:hyperlink>
        </w:p>
        <w:p w14:paraId="0B954A52" w14:textId="6B3F6307" w:rsidR="008F1FD3" w:rsidRDefault="00727FDF" w:rsidP="008F1FD3">
          <w:pPr>
            <w:rPr>
              <w:rFonts w:asciiTheme="majorHAnsi" w:hAnsiTheme="majorHAnsi"/>
              <w:sz w:val="24"/>
              <w:szCs w:val="24"/>
            </w:rPr>
          </w:pPr>
          <w:r>
            <w:rPr>
              <w:b/>
              <w:noProof/>
            </w:rPr>
            <w:fldChar w:fldCharType="end"/>
          </w:r>
          <w:r w:rsidR="008F1FD3">
            <w:rPr>
              <w:b/>
              <w:noProof/>
            </w:rPr>
            <w:t xml:space="preserve">    </w:t>
          </w:r>
        </w:p>
        <w:p w14:paraId="66CA2DED" w14:textId="77777777" w:rsidR="008F1FD3" w:rsidRPr="008F1FD3" w:rsidRDefault="008F1FD3" w:rsidP="008F1FD3">
          <w:pPr>
            <w:pStyle w:val="Heading1"/>
          </w:pPr>
        </w:p>
        <w:p w14:paraId="63DAB04B" w14:textId="7950EE66" w:rsidR="00727FDF" w:rsidRPr="00727FDF" w:rsidRDefault="00000000" w:rsidP="008F1FD3">
          <w:pPr>
            <w:pStyle w:val="Heading1"/>
            <w:rPr>
              <w:rFonts w:ascii="Times New Roman" w:hAnsi="Times New Roman" w:cs="Times New Roman"/>
            </w:rPr>
          </w:pPr>
        </w:p>
      </w:sdtContent>
    </w:sdt>
    <w:p w14:paraId="6B573812" w14:textId="77777777" w:rsidR="00766A12" w:rsidRDefault="00766A12" w:rsidP="00727FDF">
      <w:pPr>
        <w:pStyle w:val="Heading1"/>
        <w:rPr>
          <w:b w:val="0"/>
          <w:bCs/>
          <w:szCs w:val="24"/>
        </w:rPr>
      </w:pPr>
      <w:bookmarkStart w:id="0" w:name="_Toc216384872"/>
    </w:p>
    <w:p w14:paraId="35A948F7" w14:textId="77777777" w:rsidR="00766A12" w:rsidRDefault="00766A12" w:rsidP="00727FDF">
      <w:pPr>
        <w:pStyle w:val="Heading1"/>
        <w:rPr>
          <w:b w:val="0"/>
          <w:bCs/>
          <w:szCs w:val="24"/>
        </w:rPr>
      </w:pPr>
    </w:p>
    <w:p w14:paraId="34C0FF00" w14:textId="77777777" w:rsidR="00766A12" w:rsidRDefault="00766A12" w:rsidP="00727FDF">
      <w:pPr>
        <w:pStyle w:val="Heading1"/>
        <w:rPr>
          <w:b w:val="0"/>
          <w:bCs/>
          <w:szCs w:val="24"/>
        </w:rPr>
      </w:pPr>
    </w:p>
    <w:p w14:paraId="7DDC4CAA" w14:textId="77777777" w:rsidR="00766A12" w:rsidRDefault="00766A12" w:rsidP="00727FDF">
      <w:pPr>
        <w:pStyle w:val="Heading1"/>
        <w:rPr>
          <w:b w:val="0"/>
          <w:bCs/>
          <w:szCs w:val="24"/>
        </w:rPr>
      </w:pPr>
    </w:p>
    <w:p w14:paraId="583B0FDB" w14:textId="77777777" w:rsidR="00766A12" w:rsidRDefault="00766A12" w:rsidP="00727FDF">
      <w:pPr>
        <w:pStyle w:val="Heading1"/>
        <w:rPr>
          <w:b w:val="0"/>
          <w:bCs/>
          <w:szCs w:val="24"/>
        </w:rPr>
      </w:pPr>
    </w:p>
    <w:p w14:paraId="26012B69" w14:textId="6F4A3AFB" w:rsidR="00766A12" w:rsidRPr="00766A12" w:rsidRDefault="00766A12" w:rsidP="00766A12">
      <w:pPr>
        <w:spacing w:after="160" w:line="278" w:lineRule="auto"/>
        <w:rPr>
          <w:rFonts w:asciiTheme="majorHAnsi" w:eastAsiaTheme="majorEastAsia" w:hAnsiTheme="majorHAnsi" w:cstheme="majorBidi"/>
          <w:bCs/>
          <w:color w:val="000000" w:themeColor="text1"/>
          <w:sz w:val="24"/>
          <w:szCs w:val="24"/>
        </w:rPr>
      </w:pPr>
      <w:r>
        <w:rPr>
          <w:b/>
          <w:bCs/>
          <w:szCs w:val="24"/>
        </w:rPr>
        <w:br w:type="page"/>
      </w:r>
    </w:p>
    <w:p w14:paraId="51CCBBEC" w14:textId="75D73A5F" w:rsidR="00F0130F" w:rsidRPr="00766A12" w:rsidRDefault="00FD0170" w:rsidP="00727FDF">
      <w:pPr>
        <w:pStyle w:val="Heading1"/>
        <w:rPr>
          <w:szCs w:val="24"/>
        </w:rPr>
      </w:pPr>
      <w:r w:rsidRPr="00766A12">
        <w:rPr>
          <w:szCs w:val="24"/>
        </w:rPr>
        <w:lastRenderedPageBreak/>
        <w:t>Introduction</w:t>
      </w:r>
      <w:r w:rsidR="003620E0" w:rsidRPr="00766A12">
        <w:rPr>
          <w:szCs w:val="24"/>
        </w:rPr>
        <w:t>:</w:t>
      </w:r>
      <w:bookmarkEnd w:id="0"/>
    </w:p>
    <w:p w14:paraId="34E0DC13" w14:textId="757D6F15" w:rsidR="003620E0" w:rsidRPr="00766A12" w:rsidRDefault="003620E0" w:rsidP="003620E0">
      <w:pPr>
        <w:rPr>
          <w:rFonts w:asciiTheme="majorHAnsi" w:hAnsiTheme="majorHAnsi"/>
        </w:rPr>
      </w:pPr>
      <w:r w:rsidRPr="00766A12">
        <w:rPr>
          <w:rFonts w:asciiTheme="majorHAnsi" w:hAnsiTheme="majorHAnsi"/>
        </w:rPr>
        <w:t xml:space="preserve"> </w:t>
      </w:r>
    </w:p>
    <w:p w14:paraId="01387BB1" w14:textId="42381C10" w:rsidR="004A61BC" w:rsidRPr="00766A12" w:rsidRDefault="007139DB" w:rsidP="00501A1A">
      <w:pPr>
        <w:jc w:val="both"/>
        <w:rPr>
          <w:rFonts w:asciiTheme="majorHAnsi" w:hAnsiTheme="majorHAnsi"/>
        </w:rPr>
      </w:pPr>
      <w:r w:rsidRPr="00766A12">
        <w:rPr>
          <w:rFonts w:asciiTheme="majorHAnsi" w:hAnsiTheme="majorHAnsi"/>
        </w:rPr>
        <w:t>This report exp</w:t>
      </w:r>
      <w:r w:rsidR="00AE1AB5" w:rsidRPr="00766A12">
        <w:rPr>
          <w:rFonts w:asciiTheme="majorHAnsi" w:hAnsiTheme="majorHAnsi"/>
        </w:rPr>
        <w:t>lains</w:t>
      </w:r>
      <w:r w:rsidRPr="00766A12">
        <w:rPr>
          <w:rFonts w:asciiTheme="majorHAnsi" w:hAnsiTheme="majorHAnsi"/>
        </w:rPr>
        <w:t xml:space="preserve"> the vital role of modern operating systems (OS) in managing today’s computers. It begins by outlining the core functions that all operating systems share, such as managing processes, memory, and files. The focus then shifts to practical application, where we will demonstrate the power of the command line and scripting in both Windows and Linux environments. Using clear examples and screenshots, this analysis will highlight how an OS enables users to perform complex tasks and automate workflows, showcasing its importance from both a theoretical and a practical standpoint.</w:t>
      </w:r>
    </w:p>
    <w:p w14:paraId="34DA7091" w14:textId="77777777" w:rsidR="004A61BC" w:rsidRPr="00766A12" w:rsidRDefault="004A61BC" w:rsidP="00501A1A">
      <w:pPr>
        <w:jc w:val="both"/>
        <w:rPr>
          <w:rFonts w:asciiTheme="majorHAnsi" w:hAnsiTheme="majorHAnsi"/>
        </w:rPr>
      </w:pPr>
    </w:p>
    <w:p w14:paraId="38BB4C45" w14:textId="77777777" w:rsidR="00766A12" w:rsidRDefault="00CB35EE" w:rsidP="00727FDF">
      <w:pPr>
        <w:pStyle w:val="Heading1"/>
      </w:pPr>
      <w:bookmarkStart w:id="1" w:name="_Toc216384873"/>
      <w:r w:rsidRPr="00766A12">
        <w:t>Main Body:</w:t>
      </w:r>
      <w:bookmarkStart w:id="2" w:name="_Toc216384874"/>
      <w:bookmarkEnd w:id="1"/>
    </w:p>
    <w:p w14:paraId="75A8C630" w14:textId="6EC5E3A6" w:rsidR="006E5BE7" w:rsidRPr="00766A12" w:rsidRDefault="006E5BE7" w:rsidP="00727FDF">
      <w:pPr>
        <w:pStyle w:val="Heading1"/>
      </w:pPr>
      <w:r w:rsidRPr="00766A12">
        <w:t>Key functions of general Operating Systems</w:t>
      </w:r>
      <w:bookmarkEnd w:id="2"/>
    </w:p>
    <w:p w14:paraId="2C5D6F35" w14:textId="77777777" w:rsidR="006E5BE7" w:rsidRPr="00766A12" w:rsidRDefault="006E5BE7">
      <w:pPr>
        <w:rPr>
          <w:rFonts w:asciiTheme="majorHAnsi" w:hAnsiTheme="majorHAnsi"/>
        </w:rPr>
      </w:pPr>
    </w:p>
    <w:p w14:paraId="080D3762" w14:textId="774244FC" w:rsidR="00AB0276" w:rsidRPr="00766A12" w:rsidRDefault="00CD3381" w:rsidP="00501A1A">
      <w:pPr>
        <w:jc w:val="both"/>
        <w:rPr>
          <w:rFonts w:asciiTheme="majorHAnsi" w:hAnsiTheme="majorHAnsi"/>
        </w:rPr>
      </w:pPr>
      <w:r w:rsidRPr="00766A12">
        <w:rPr>
          <w:rFonts w:asciiTheme="majorHAnsi" w:hAnsiTheme="majorHAnsi"/>
        </w:rPr>
        <w:t xml:space="preserve">An </w:t>
      </w:r>
      <w:r w:rsidRPr="00766A12">
        <w:rPr>
          <w:rFonts w:asciiTheme="majorHAnsi" w:hAnsiTheme="majorHAnsi"/>
          <w:b/>
          <w:bCs/>
        </w:rPr>
        <w:t>operating system</w:t>
      </w:r>
      <w:r w:rsidRPr="00766A12">
        <w:rPr>
          <w:rFonts w:asciiTheme="majorHAnsi" w:hAnsiTheme="majorHAnsi"/>
        </w:rPr>
        <w:t xml:space="preserve"> (OS) provides a m</w:t>
      </w:r>
      <w:r w:rsidR="00A53C90" w:rsidRPr="00766A12">
        <w:rPr>
          <w:rFonts w:asciiTheme="majorHAnsi" w:hAnsiTheme="majorHAnsi"/>
        </w:rPr>
        <w:t>ediating system between res</w:t>
      </w:r>
      <w:r w:rsidR="00F1742C" w:rsidRPr="00766A12">
        <w:rPr>
          <w:rFonts w:asciiTheme="majorHAnsi" w:hAnsiTheme="majorHAnsi"/>
        </w:rPr>
        <w:t xml:space="preserve">ources and user programs, enabling applications </w:t>
      </w:r>
      <w:r w:rsidR="00B348BA" w:rsidRPr="00766A12">
        <w:rPr>
          <w:rFonts w:asciiTheme="majorHAnsi" w:hAnsiTheme="majorHAnsi"/>
        </w:rPr>
        <w:t>to function efficiently and secu</w:t>
      </w:r>
      <w:r w:rsidR="00BF02DB" w:rsidRPr="00766A12">
        <w:rPr>
          <w:rFonts w:asciiTheme="majorHAnsi" w:hAnsiTheme="majorHAnsi"/>
        </w:rPr>
        <w:t xml:space="preserve">rely. According to IBM, the OS </w:t>
      </w:r>
      <w:r w:rsidR="00F873A3" w:rsidRPr="00766A12">
        <w:rPr>
          <w:rFonts w:asciiTheme="majorHAnsi" w:hAnsiTheme="majorHAnsi"/>
        </w:rPr>
        <w:t>“manages a computer</w:t>
      </w:r>
      <w:r w:rsidR="00A13057" w:rsidRPr="00766A12">
        <w:rPr>
          <w:rFonts w:asciiTheme="majorHAnsi" w:hAnsiTheme="majorHAnsi"/>
        </w:rPr>
        <w:t xml:space="preserve">’s hardware and applications by </w:t>
      </w:r>
      <w:r w:rsidR="0033230D" w:rsidRPr="00766A12">
        <w:rPr>
          <w:rFonts w:asciiTheme="majorHAnsi" w:hAnsiTheme="majorHAnsi"/>
        </w:rPr>
        <w:t>allocating resources</w:t>
      </w:r>
      <w:r w:rsidR="006A60A3" w:rsidRPr="00766A12">
        <w:rPr>
          <w:rFonts w:asciiTheme="majorHAnsi" w:hAnsiTheme="majorHAnsi"/>
        </w:rPr>
        <w:t>,</w:t>
      </w:r>
      <w:r w:rsidR="00B103D2" w:rsidRPr="00766A12">
        <w:rPr>
          <w:rFonts w:asciiTheme="majorHAnsi" w:hAnsiTheme="majorHAnsi"/>
        </w:rPr>
        <w:t xml:space="preserve"> such as CPU, memory, input/</w:t>
      </w:r>
      <w:r w:rsidR="00421651" w:rsidRPr="00766A12">
        <w:rPr>
          <w:rFonts w:asciiTheme="majorHAnsi" w:hAnsiTheme="majorHAnsi"/>
        </w:rPr>
        <w:t>output devices and file storage</w:t>
      </w:r>
      <w:sdt>
        <w:sdtPr>
          <w:rPr>
            <w:rFonts w:asciiTheme="majorHAnsi" w:hAnsiTheme="majorHAnsi"/>
          </w:rPr>
          <w:id w:val="1054971919"/>
          <w:citation/>
        </w:sdtPr>
        <w:sdtContent>
          <w:r w:rsidR="00745A34" w:rsidRPr="00766A12">
            <w:rPr>
              <w:rFonts w:asciiTheme="majorHAnsi" w:hAnsiTheme="majorHAnsi"/>
            </w:rPr>
            <w:fldChar w:fldCharType="begin"/>
          </w:r>
          <w:r w:rsidR="00745A34" w:rsidRPr="00766A12">
            <w:rPr>
              <w:rFonts w:asciiTheme="majorHAnsi" w:hAnsiTheme="majorHAnsi"/>
            </w:rPr>
            <w:instrText xml:space="preserve"> CITATION IBM25 \l 2057 </w:instrText>
          </w:r>
          <w:r w:rsidR="00745A34" w:rsidRPr="00766A12">
            <w:rPr>
              <w:rFonts w:asciiTheme="majorHAnsi" w:hAnsiTheme="majorHAnsi"/>
            </w:rPr>
            <w:fldChar w:fldCharType="separate"/>
          </w:r>
          <w:r w:rsidR="008E79D9" w:rsidRPr="00766A12">
            <w:rPr>
              <w:rFonts w:asciiTheme="majorHAnsi" w:hAnsiTheme="majorHAnsi"/>
              <w:noProof/>
            </w:rPr>
            <w:t xml:space="preserve"> [1]</w:t>
          </w:r>
          <w:r w:rsidR="00745A34" w:rsidRPr="00766A12">
            <w:rPr>
              <w:rFonts w:asciiTheme="majorHAnsi" w:hAnsiTheme="majorHAnsi"/>
            </w:rPr>
            <w:fldChar w:fldCharType="end"/>
          </w:r>
        </w:sdtContent>
      </w:sdt>
      <w:r w:rsidR="007C4669" w:rsidRPr="00766A12">
        <w:rPr>
          <w:rFonts w:asciiTheme="majorHAnsi" w:hAnsiTheme="majorHAnsi"/>
        </w:rPr>
        <w:t xml:space="preserve">. The main functions of general operating system can be </w:t>
      </w:r>
      <w:r w:rsidR="00EF178E" w:rsidRPr="00766A12">
        <w:rPr>
          <w:rFonts w:asciiTheme="majorHAnsi" w:hAnsiTheme="majorHAnsi"/>
        </w:rPr>
        <w:t xml:space="preserve">categorized as </w:t>
      </w:r>
      <w:r w:rsidR="00777A8E" w:rsidRPr="00766A12">
        <w:rPr>
          <w:rFonts w:asciiTheme="majorHAnsi" w:hAnsiTheme="majorHAnsi"/>
        </w:rPr>
        <w:t>process</w:t>
      </w:r>
      <w:r w:rsidR="00EF178E" w:rsidRPr="00766A12">
        <w:rPr>
          <w:rFonts w:asciiTheme="majorHAnsi" w:hAnsiTheme="majorHAnsi"/>
        </w:rPr>
        <w:t xml:space="preserve"> management</w:t>
      </w:r>
      <w:r w:rsidR="00777A8E" w:rsidRPr="00766A12">
        <w:rPr>
          <w:rFonts w:asciiTheme="majorHAnsi" w:hAnsiTheme="majorHAnsi"/>
        </w:rPr>
        <w:t>, memory management</w:t>
      </w:r>
      <w:r w:rsidR="00550D77" w:rsidRPr="00766A12">
        <w:rPr>
          <w:rFonts w:asciiTheme="majorHAnsi" w:hAnsiTheme="majorHAnsi"/>
        </w:rPr>
        <w:t>, file system and storage manag</w:t>
      </w:r>
      <w:r w:rsidR="005C424C" w:rsidRPr="00766A12">
        <w:rPr>
          <w:rFonts w:asciiTheme="majorHAnsi" w:hAnsiTheme="majorHAnsi"/>
        </w:rPr>
        <w:t>ement, device management, user interface support, etc.</w:t>
      </w:r>
    </w:p>
    <w:p w14:paraId="6467BE85" w14:textId="77777777" w:rsidR="00B02B3B" w:rsidRPr="00766A12" w:rsidRDefault="00B02B3B" w:rsidP="00501A1A">
      <w:pPr>
        <w:jc w:val="both"/>
        <w:rPr>
          <w:rFonts w:asciiTheme="majorHAnsi" w:hAnsiTheme="majorHAnsi"/>
        </w:rPr>
      </w:pPr>
    </w:p>
    <w:p w14:paraId="542D6557" w14:textId="15D1BD72" w:rsidR="00727FDF" w:rsidRPr="00766A12" w:rsidRDefault="00727FDF" w:rsidP="00501A1A">
      <w:pPr>
        <w:pStyle w:val="Heading2"/>
        <w:jc w:val="both"/>
        <w:rPr>
          <w:szCs w:val="24"/>
        </w:rPr>
      </w:pPr>
      <w:bookmarkStart w:id="3" w:name="_Toc216384875"/>
      <w:r w:rsidRPr="00766A12">
        <w:rPr>
          <w:szCs w:val="24"/>
        </w:rPr>
        <w:t xml:space="preserve">1.0 </w:t>
      </w:r>
      <w:r w:rsidR="009616F2" w:rsidRPr="00766A12">
        <w:rPr>
          <w:szCs w:val="24"/>
        </w:rPr>
        <w:t>Process management</w:t>
      </w:r>
      <w:bookmarkEnd w:id="3"/>
    </w:p>
    <w:p w14:paraId="42D3F69D" w14:textId="1F8CA14C" w:rsidR="009616F2" w:rsidRPr="00766A12" w:rsidRDefault="00D87F90" w:rsidP="00501A1A">
      <w:pPr>
        <w:jc w:val="both"/>
        <w:rPr>
          <w:rFonts w:asciiTheme="majorHAnsi" w:hAnsiTheme="majorHAnsi"/>
        </w:rPr>
      </w:pPr>
      <w:r w:rsidRPr="00766A12">
        <w:rPr>
          <w:rFonts w:asciiTheme="majorHAnsi" w:hAnsiTheme="majorHAnsi"/>
        </w:rPr>
        <w:t xml:space="preserve">Process management </w:t>
      </w:r>
      <w:r w:rsidR="009616F2" w:rsidRPr="00766A12">
        <w:rPr>
          <w:rFonts w:asciiTheme="majorHAnsi" w:hAnsiTheme="majorHAnsi"/>
        </w:rPr>
        <w:t>is the group of functions</w:t>
      </w:r>
      <w:r w:rsidR="00956854" w:rsidRPr="00766A12">
        <w:rPr>
          <w:rFonts w:asciiTheme="majorHAnsi" w:hAnsiTheme="majorHAnsi"/>
        </w:rPr>
        <w:t xml:space="preserve"> t</w:t>
      </w:r>
      <w:r w:rsidR="00556A89" w:rsidRPr="00766A12">
        <w:rPr>
          <w:rFonts w:asciiTheme="majorHAnsi" w:hAnsiTheme="majorHAnsi"/>
        </w:rPr>
        <w:t xml:space="preserve">hrough which an operating system manages </w:t>
      </w:r>
      <w:r w:rsidR="00382D4F" w:rsidRPr="00766A12">
        <w:rPr>
          <w:rFonts w:asciiTheme="majorHAnsi" w:hAnsiTheme="majorHAnsi"/>
        </w:rPr>
        <w:t>the execution of processes or programs.</w:t>
      </w:r>
      <w:r w:rsidR="004C2874" w:rsidRPr="00766A12">
        <w:rPr>
          <w:rFonts w:asciiTheme="majorHAnsi" w:hAnsiTheme="majorHAnsi"/>
        </w:rPr>
        <w:t xml:space="preserve"> It schedules these processes </w:t>
      </w:r>
      <w:r w:rsidR="003E0F01" w:rsidRPr="00766A12">
        <w:rPr>
          <w:rFonts w:asciiTheme="majorHAnsi" w:hAnsiTheme="majorHAnsi"/>
        </w:rPr>
        <w:t>for CPU time, controls inter</w:t>
      </w:r>
      <w:r w:rsidR="00FD14E2" w:rsidRPr="00766A12">
        <w:rPr>
          <w:rFonts w:asciiTheme="majorHAnsi" w:hAnsiTheme="majorHAnsi"/>
        </w:rPr>
        <w:t xml:space="preserve"> process </w:t>
      </w:r>
      <w:r w:rsidR="00E2723E" w:rsidRPr="00766A12">
        <w:rPr>
          <w:rFonts w:asciiTheme="majorHAnsi" w:hAnsiTheme="majorHAnsi"/>
        </w:rPr>
        <w:t>communication,</w:t>
      </w:r>
      <w:r w:rsidR="00FD14E2" w:rsidRPr="00766A12">
        <w:rPr>
          <w:rFonts w:asciiTheme="majorHAnsi" w:hAnsiTheme="majorHAnsi"/>
        </w:rPr>
        <w:t xml:space="preserve"> and fixes problems </w:t>
      </w:r>
      <w:r w:rsidR="00B01C86" w:rsidRPr="00766A12">
        <w:rPr>
          <w:rFonts w:asciiTheme="majorHAnsi" w:hAnsiTheme="majorHAnsi"/>
        </w:rPr>
        <w:t xml:space="preserve">such as deadlock or starvation. </w:t>
      </w:r>
      <w:r w:rsidR="008D4F4F" w:rsidRPr="00766A12">
        <w:rPr>
          <w:rFonts w:asciiTheme="majorHAnsi" w:hAnsiTheme="majorHAnsi"/>
        </w:rPr>
        <w:t xml:space="preserve">The OS ensures that processes </w:t>
      </w:r>
      <w:r w:rsidR="00E2723E" w:rsidRPr="00766A12">
        <w:rPr>
          <w:rFonts w:asciiTheme="majorHAnsi" w:hAnsiTheme="majorHAnsi"/>
        </w:rPr>
        <w:t>can run</w:t>
      </w:r>
      <w:r w:rsidR="00C16465" w:rsidRPr="00766A12">
        <w:rPr>
          <w:rFonts w:asciiTheme="majorHAnsi" w:hAnsiTheme="majorHAnsi"/>
        </w:rPr>
        <w:t xml:space="preserve"> sy</w:t>
      </w:r>
      <w:r w:rsidR="00231CA1" w:rsidRPr="00766A12">
        <w:rPr>
          <w:rFonts w:asciiTheme="majorHAnsi" w:hAnsiTheme="majorHAnsi"/>
        </w:rPr>
        <w:t xml:space="preserve">nchronously without conflict which is </w:t>
      </w:r>
      <w:r w:rsidR="00511CB9" w:rsidRPr="00766A12">
        <w:rPr>
          <w:rFonts w:asciiTheme="majorHAnsi" w:hAnsiTheme="majorHAnsi"/>
        </w:rPr>
        <w:t xml:space="preserve">achieved by </w:t>
      </w:r>
      <w:r w:rsidR="00224240" w:rsidRPr="00766A12">
        <w:rPr>
          <w:rFonts w:asciiTheme="majorHAnsi" w:hAnsiTheme="majorHAnsi"/>
        </w:rPr>
        <w:t xml:space="preserve">allocating CPU time </w:t>
      </w:r>
      <w:r w:rsidR="000F021B" w:rsidRPr="00766A12">
        <w:rPr>
          <w:rFonts w:asciiTheme="majorHAnsi" w:hAnsiTheme="majorHAnsi"/>
        </w:rPr>
        <w:t>through scheduling alg</w:t>
      </w:r>
      <w:r w:rsidR="00B40FAE" w:rsidRPr="00766A12">
        <w:rPr>
          <w:rFonts w:asciiTheme="majorHAnsi" w:hAnsiTheme="majorHAnsi"/>
        </w:rPr>
        <w:t xml:space="preserve">orithms like </w:t>
      </w:r>
      <w:r w:rsidR="00FA75D8" w:rsidRPr="00766A12">
        <w:rPr>
          <w:rFonts w:asciiTheme="majorHAnsi" w:hAnsiTheme="majorHAnsi"/>
        </w:rPr>
        <w:t>First-Come</w:t>
      </w:r>
      <w:r w:rsidR="0037332E" w:rsidRPr="00766A12">
        <w:rPr>
          <w:rFonts w:asciiTheme="majorHAnsi" w:hAnsiTheme="majorHAnsi"/>
        </w:rPr>
        <w:t>, First-Served (</w:t>
      </w:r>
      <w:r w:rsidR="00320762" w:rsidRPr="00766A12">
        <w:rPr>
          <w:rFonts w:asciiTheme="majorHAnsi" w:hAnsiTheme="majorHAnsi"/>
        </w:rPr>
        <w:t>FCFS) or Round-Robin</w:t>
      </w:r>
      <w:sdt>
        <w:sdtPr>
          <w:rPr>
            <w:rFonts w:asciiTheme="majorHAnsi" w:hAnsiTheme="majorHAnsi"/>
          </w:rPr>
          <w:id w:val="-79140674"/>
          <w:citation/>
        </w:sdtPr>
        <w:sdtContent>
          <w:r w:rsidR="00CB62C1" w:rsidRPr="00766A12">
            <w:rPr>
              <w:rFonts w:asciiTheme="majorHAnsi" w:hAnsiTheme="majorHAnsi"/>
            </w:rPr>
            <w:fldChar w:fldCharType="begin"/>
          </w:r>
          <w:r w:rsidR="00CB62C1" w:rsidRPr="00766A12">
            <w:rPr>
              <w:rFonts w:asciiTheme="majorHAnsi" w:hAnsiTheme="majorHAnsi"/>
            </w:rPr>
            <w:instrText xml:space="preserve"> CITATION Sta18 \l 2057 </w:instrText>
          </w:r>
          <w:r w:rsidR="00CB62C1" w:rsidRPr="00766A12">
            <w:rPr>
              <w:rFonts w:asciiTheme="majorHAnsi" w:hAnsiTheme="majorHAnsi"/>
            </w:rPr>
            <w:fldChar w:fldCharType="separate"/>
          </w:r>
          <w:r w:rsidR="008E79D9" w:rsidRPr="00766A12">
            <w:rPr>
              <w:rFonts w:asciiTheme="majorHAnsi" w:hAnsiTheme="majorHAnsi"/>
              <w:noProof/>
            </w:rPr>
            <w:t xml:space="preserve"> [2]</w:t>
          </w:r>
          <w:r w:rsidR="00CB62C1" w:rsidRPr="00766A12">
            <w:rPr>
              <w:rFonts w:asciiTheme="majorHAnsi" w:hAnsiTheme="majorHAnsi"/>
            </w:rPr>
            <w:fldChar w:fldCharType="end"/>
          </w:r>
        </w:sdtContent>
      </w:sdt>
      <w:r w:rsidR="004218C1" w:rsidRPr="00766A12">
        <w:rPr>
          <w:rFonts w:asciiTheme="majorHAnsi" w:hAnsiTheme="majorHAnsi"/>
        </w:rPr>
        <w:t>. One exam</w:t>
      </w:r>
      <w:r w:rsidR="00F27DEA" w:rsidRPr="00766A12">
        <w:rPr>
          <w:rFonts w:asciiTheme="majorHAnsi" w:hAnsiTheme="majorHAnsi"/>
        </w:rPr>
        <w:t xml:space="preserve">ple is modern </w:t>
      </w:r>
      <w:r w:rsidR="005B6F6D" w:rsidRPr="00766A12">
        <w:rPr>
          <w:rFonts w:asciiTheme="majorHAnsi" w:hAnsiTheme="majorHAnsi"/>
        </w:rPr>
        <w:t>Oses, which</w:t>
      </w:r>
      <w:r w:rsidR="00F27DEA" w:rsidRPr="00766A12">
        <w:rPr>
          <w:rFonts w:asciiTheme="majorHAnsi" w:hAnsiTheme="majorHAnsi"/>
        </w:rPr>
        <w:t xml:space="preserve"> </w:t>
      </w:r>
      <w:r w:rsidR="005B6F6D" w:rsidRPr="00766A12">
        <w:rPr>
          <w:rFonts w:asciiTheme="majorHAnsi" w:hAnsiTheme="majorHAnsi"/>
        </w:rPr>
        <w:t xml:space="preserve">employ scheduling </w:t>
      </w:r>
      <w:r w:rsidR="0011640B" w:rsidRPr="00766A12">
        <w:rPr>
          <w:rFonts w:asciiTheme="majorHAnsi" w:hAnsiTheme="majorHAnsi"/>
        </w:rPr>
        <w:t xml:space="preserve">algorithms for responsiveness while </w:t>
      </w:r>
      <w:r w:rsidR="00891F67" w:rsidRPr="00766A12">
        <w:rPr>
          <w:rFonts w:asciiTheme="majorHAnsi" w:hAnsiTheme="majorHAnsi"/>
        </w:rPr>
        <w:t>maximizing CPU utilization.</w:t>
      </w:r>
    </w:p>
    <w:p w14:paraId="3CE8ADE2" w14:textId="77777777" w:rsidR="00516624" w:rsidRPr="005651B2" w:rsidRDefault="00516624" w:rsidP="00727FDF"/>
    <w:p w14:paraId="787B58E5" w14:textId="77777777" w:rsidR="00516624" w:rsidRPr="005651B2" w:rsidRDefault="00516624" w:rsidP="00727FDF"/>
    <w:p w14:paraId="2E6DA8F9" w14:textId="0B9EAFFA" w:rsidR="008373AB" w:rsidRDefault="00FF2BC9" w:rsidP="001C7FC2">
      <w:r>
        <w:rPr>
          <w:noProof/>
        </w:rPr>
        <w:drawing>
          <wp:inline distT="0" distB="0" distL="0" distR="0" wp14:anchorId="40102266" wp14:editId="4604800A">
            <wp:extent cx="5105784" cy="2926080"/>
            <wp:effectExtent l="0" t="0" r="0" b="0"/>
            <wp:docPr id="209584572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45721" name="Picture 4"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6381" cy="2960807"/>
                    </a:xfrm>
                    <a:prstGeom prst="rect">
                      <a:avLst/>
                    </a:prstGeom>
                  </pic:spPr>
                </pic:pic>
              </a:graphicData>
            </a:graphic>
          </wp:inline>
        </w:drawing>
      </w:r>
    </w:p>
    <w:p w14:paraId="0053EE02" w14:textId="77777777" w:rsidR="008F1FD3" w:rsidRPr="008F1FD3" w:rsidRDefault="008F1FD3" w:rsidP="008F1FD3"/>
    <w:p w14:paraId="2B6A106D" w14:textId="762C87E8" w:rsidR="008373AB" w:rsidRPr="005651B2" w:rsidRDefault="008373AB" w:rsidP="00727FDF">
      <w:pPr>
        <w:rPr>
          <w:sz w:val="21"/>
          <w:szCs w:val="21"/>
        </w:rPr>
      </w:pPr>
      <w:r w:rsidRPr="0068312D">
        <w:rPr>
          <w:b/>
          <w:bCs/>
        </w:rPr>
        <w:t xml:space="preserve">Figure </w:t>
      </w:r>
      <w:r w:rsidR="008F1FD3" w:rsidRPr="0068312D">
        <w:rPr>
          <w:b/>
          <w:bCs/>
        </w:rPr>
        <w:t>1</w:t>
      </w:r>
      <w:r w:rsidR="008F1FD3" w:rsidRPr="005651B2">
        <w:rPr>
          <w:sz w:val="21"/>
          <w:szCs w:val="21"/>
        </w:rPr>
        <w:t>:</w:t>
      </w:r>
      <w:r w:rsidRPr="005651B2">
        <w:rPr>
          <w:sz w:val="21"/>
          <w:szCs w:val="21"/>
        </w:rPr>
        <w:t xml:space="preserve"> </w:t>
      </w:r>
      <w:r w:rsidR="008F1FD3" w:rsidRPr="005651B2">
        <w:rPr>
          <w:sz w:val="21"/>
          <w:szCs w:val="21"/>
        </w:rPr>
        <w:t xml:space="preserve"> This screenshot shows </w:t>
      </w:r>
      <w:r w:rsidR="0068312D" w:rsidRPr="005651B2">
        <w:rPr>
          <w:sz w:val="21"/>
          <w:szCs w:val="21"/>
        </w:rPr>
        <w:t xml:space="preserve">the </w:t>
      </w:r>
      <w:r w:rsidR="0068312D" w:rsidRPr="005651B2">
        <w:rPr>
          <w:b/>
          <w:bCs/>
          <w:sz w:val="21"/>
          <w:szCs w:val="21"/>
        </w:rPr>
        <w:t>Activity</w:t>
      </w:r>
      <w:r w:rsidR="008F1FD3" w:rsidRPr="005651B2">
        <w:rPr>
          <w:b/>
          <w:bCs/>
          <w:sz w:val="21"/>
          <w:szCs w:val="21"/>
        </w:rPr>
        <w:t xml:space="preserve"> Monitor’s CPU tab</w:t>
      </w:r>
      <w:r w:rsidR="008F1FD3" w:rsidRPr="005651B2">
        <w:rPr>
          <w:sz w:val="21"/>
          <w:szCs w:val="21"/>
        </w:rPr>
        <w:t>, which lists all currently running processes and their real time CPU utilization, demonstrating the OS’s control over process scheduling.</w:t>
      </w:r>
    </w:p>
    <w:p w14:paraId="59FA7020" w14:textId="77777777" w:rsidR="00891F67" w:rsidRPr="005651B2" w:rsidRDefault="00891F67">
      <w:pPr>
        <w:rPr>
          <w:sz w:val="21"/>
          <w:szCs w:val="21"/>
        </w:rPr>
      </w:pPr>
    </w:p>
    <w:p w14:paraId="48AAE383" w14:textId="77777777" w:rsidR="001C7FC2" w:rsidRDefault="001C7FC2"/>
    <w:p w14:paraId="5B82280E" w14:textId="77777777" w:rsidR="001C7FC2" w:rsidRDefault="001C7FC2"/>
    <w:p w14:paraId="440F6C81" w14:textId="77777777" w:rsidR="00727FDF" w:rsidRPr="00766A12" w:rsidRDefault="00727FDF" w:rsidP="00C00E7C">
      <w:pPr>
        <w:pStyle w:val="Heading2"/>
        <w:rPr>
          <w:szCs w:val="24"/>
        </w:rPr>
      </w:pPr>
      <w:bookmarkStart w:id="4" w:name="_Toc216384876"/>
      <w:r w:rsidRPr="00766A12">
        <w:rPr>
          <w:szCs w:val="24"/>
        </w:rPr>
        <w:lastRenderedPageBreak/>
        <w:t xml:space="preserve">1.2 </w:t>
      </w:r>
      <w:r w:rsidR="00340669" w:rsidRPr="00766A12">
        <w:rPr>
          <w:szCs w:val="24"/>
        </w:rPr>
        <w:t>Memory management</w:t>
      </w:r>
      <w:bookmarkEnd w:id="4"/>
    </w:p>
    <w:p w14:paraId="2B265315" w14:textId="79CC250E" w:rsidR="00891F67" w:rsidRPr="00766A12" w:rsidRDefault="00D87F90" w:rsidP="005651B2">
      <w:pPr>
        <w:jc w:val="both"/>
        <w:rPr>
          <w:rFonts w:asciiTheme="majorHAnsi" w:hAnsiTheme="majorHAnsi"/>
        </w:rPr>
      </w:pPr>
      <w:r w:rsidRPr="00766A12">
        <w:rPr>
          <w:rFonts w:asciiTheme="majorHAnsi" w:hAnsiTheme="majorHAnsi"/>
        </w:rPr>
        <w:t>Memory</w:t>
      </w:r>
      <w:r w:rsidR="00180195" w:rsidRPr="00766A12">
        <w:rPr>
          <w:rFonts w:asciiTheme="majorHAnsi" w:hAnsiTheme="majorHAnsi"/>
        </w:rPr>
        <w:t xml:space="preserve"> management</w:t>
      </w:r>
      <w:r w:rsidR="00340669" w:rsidRPr="00766A12">
        <w:rPr>
          <w:rFonts w:asciiTheme="majorHAnsi" w:hAnsiTheme="majorHAnsi"/>
          <w:b/>
          <w:bCs/>
        </w:rPr>
        <w:t xml:space="preserve"> </w:t>
      </w:r>
      <w:r w:rsidR="00340669" w:rsidRPr="00766A12">
        <w:rPr>
          <w:rFonts w:asciiTheme="majorHAnsi" w:hAnsiTheme="majorHAnsi"/>
        </w:rPr>
        <w:t xml:space="preserve">is another function </w:t>
      </w:r>
      <w:r w:rsidR="005E12F8" w:rsidRPr="00766A12">
        <w:rPr>
          <w:rFonts w:asciiTheme="majorHAnsi" w:hAnsiTheme="majorHAnsi"/>
        </w:rPr>
        <w:t>which relates to the allocation and deallocation</w:t>
      </w:r>
      <w:r w:rsidR="00EF717A" w:rsidRPr="00766A12">
        <w:rPr>
          <w:rFonts w:asciiTheme="majorHAnsi" w:hAnsiTheme="majorHAnsi"/>
        </w:rPr>
        <w:t xml:space="preserve"> of main memory to processes. It maintains </w:t>
      </w:r>
      <w:r w:rsidR="00E6091F" w:rsidRPr="00766A12">
        <w:rPr>
          <w:rFonts w:asciiTheme="majorHAnsi" w:hAnsiTheme="majorHAnsi"/>
        </w:rPr>
        <w:t xml:space="preserve">isolation between processes while making </w:t>
      </w:r>
      <w:r w:rsidR="008863B7" w:rsidRPr="00766A12">
        <w:rPr>
          <w:rFonts w:asciiTheme="majorHAnsi" w:hAnsiTheme="majorHAnsi"/>
        </w:rPr>
        <w:t xml:space="preserve">sure that the </w:t>
      </w:r>
      <w:r w:rsidR="00727A85" w:rsidRPr="00766A12">
        <w:rPr>
          <w:rFonts w:asciiTheme="majorHAnsi" w:hAnsiTheme="majorHAnsi"/>
        </w:rPr>
        <w:t xml:space="preserve">utilization </w:t>
      </w:r>
      <w:r w:rsidR="00BD7659" w:rsidRPr="00766A12">
        <w:rPr>
          <w:rFonts w:asciiTheme="majorHAnsi" w:hAnsiTheme="majorHAnsi"/>
        </w:rPr>
        <w:t>of available</w:t>
      </w:r>
      <w:r w:rsidR="007620A4" w:rsidRPr="00766A12">
        <w:rPr>
          <w:rFonts w:asciiTheme="majorHAnsi" w:hAnsiTheme="majorHAnsi"/>
        </w:rPr>
        <w:t xml:space="preserve"> memory is optimized. Techniques such as paging, segmenta</w:t>
      </w:r>
      <w:r w:rsidR="00065E61" w:rsidRPr="00766A12">
        <w:rPr>
          <w:rFonts w:asciiTheme="majorHAnsi" w:hAnsiTheme="majorHAnsi"/>
        </w:rPr>
        <w:t>tion, and virtual memory is limited</w:t>
      </w:r>
      <w:sdt>
        <w:sdtPr>
          <w:rPr>
            <w:rFonts w:asciiTheme="majorHAnsi" w:hAnsiTheme="majorHAnsi"/>
          </w:rPr>
          <w:id w:val="-1494790788"/>
          <w:citation/>
        </w:sdtPr>
        <w:sdtContent>
          <w:r w:rsidR="00735878" w:rsidRPr="00766A12">
            <w:rPr>
              <w:rFonts w:asciiTheme="majorHAnsi" w:hAnsiTheme="majorHAnsi"/>
            </w:rPr>
            <w:fldChar w:fldCharType="begin"/>
          </w:r>
          <w:r w:rsidR="00735878" w:rsidRPr="00766A12">
            <w:rPr>
              <w:rFonts w:asciiTheme="majorHAnsi" w:hAnsiTheme="majorHAnsi"/>
            </w:rPr>
            <w:instrText xml:space="preserve"> CITATION Tan23 \l 2057 </w:instrText>
          </w:r>
          <w:r w:rsidR="00735878" w:rsidRPr="00766A12">
            <w:rPr>
              <w:rFonts w:asciiTheme="majorHAnsi" w:hAnsiTheme="majorHAnsi"/>
            </w:rPr>
            <w:fldChar w:fldCharType="separate"/>
          </w:r>
          <w:r w:rsidR="008E79D9" w:rsidRPr="00766A12">
            <w:rPr>
              <w:rFonts w:asciiTheme="majorHAnsi" w:hAnsiTheme="majorHAnsi"/>
              <w:noProof/>
            </w:rPr>
            <w:t xml:space="preserve"> [3]</w:t>
          </w:r>
          <w:r w:rsidR="00735878" w:rsidRPr="00766A12">
            <w:rPr>
              <w:rFonts w:asciiTheme="majorHAnsi" w:hAnsiTheme="majorHAnsi"/>
            </w:rPr>
            <w:fldChar w:fldCharType="end"/>
          </w:r>
        </w:sdtContent>
      </w:sdt>
      <w:r w:rsidR="009B0705" w:rsidRPr="00766A12">
        <w:rPr>
          <w:rFonts w:asciiTheme="majorHAnsi" w:hAnsiTheme="majorHAnsi"/>
        </w:rPr>
        <w:t xml:space="preserve">. Memory management </w:t>
      </w:r>
      <w:r w:rsidR="006863A4" w:rsidRPr="00766A12">
        <w:rPr>
          <w:rFonts w:asciiTheme="majorHAnsi" w:hAnsiTheme="majorHAnsi"/>
        </w:rPr>
        <w:t xml:space="preserve">directly impacts the system’s performance because </w:t>
      </w:r>
      <w:r w:rsidR="001716A7" w:rsidRPr="00766A12">
        <w:rPr>
          <w:rFonts w:asciiTheme="majorHAnsi" w:hAnsiTheme="majorHAnsi"/>
        </w:rPr>
        <w:t xml:space="preserve">it decides how promptly </w:t>
      </w:r>
      <w:r w:rsidR="003E72E3" w:rsidRPr="00766A12">
        <w:rPr>
          <w:rFonts w:asciiTheme="majorHAnsi" w:hAnsiTheme="majorHAnsi"/>
        </w:rPr>
        <w:t>the CPU accesses data and commands.</w:t>
      </w:r>
    </w:p>
    <w:p w14:paraId="12EB1101" w14:textId="77777777" w:rsidR="008A2531" w:rsidRPr="005651B2" w:rsidRDefault="008A2531"/>
    <w:p w14:paraId="20397C82" w14:textId="77777777" w:rsidR="00F8585B" w:rsidRPr="005651B2" w:rsidRDefault="00F8585B"/>
    <w:p w14:paraId="7A6C1A17" w14:textId="32F0C627" w:rsidR="00F8585B" w:rsidRDefault="00F77DBE">
      <w:r>
        <w:rPr>
          <w:noProof/>
          <w14:ligatures w14:val="standardContextual"/>
        </w:rPr>
        <w:drawing>
          <wp:inline distT="0" distB="0" distL="0" distR="0" wp14:anchorId="59EE8721" wp14:editId="7653FAF7">
            <wp:extent cx="5256107" cy="3203575"/>
            <wp:effectExtent l="0" t="0" r="1905" b="0"/>
            <wp:docPr id="125831148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11481" name="Picture 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1276" cy="3218915"/>
                    </a:xfrm>
                    <a:prstGeom prst="rect">
                      <a:avLst/>
                    </a:prstGeom>
                  </pic:spPr>
                </pic:pic>
              </a:graphicData>
            </a:graphic>
          </wp:inline>
        </w:drawing>
      </w:r>
    </w:p>
    <w:p w14:paraId="371F66C2" w14:textId="77777777" w:rsidR="00F8585B" w:rsidRDefault="00F8585B"/>
    <w:p w14:paraId="39E80104" w14:textId="495B0363" w:rsidR="00F8585B" w:rsidRDefault="008F1FD3">
      <w:r w:rsidRPr="0068312D">
        <w:rPr>
          <w:b/>
          <w:bCs/>
        </w:rPr>
        <w:t>Figure 2</w:t>
      </w:r>
      <w:r>
        <w:t xml:space="preserve">: </w:t>
      </w:r>
      <w:r w:rsidR="00DB546F">
        <w:t>This screenshot</w:t>
      </w:r>
      <w:r>
        <w:t xml:space="preserve"> displays the </w:t>
      </w:r>
      <w:r w:rsidRPr="00FA55D2">
        <w:rPr>
          <w:b/>
          <w:bCs/>
        </w:rPr>
        <w:t>Activity Monitor’s Memory tab</w:t>
      </w:r>
      <w:r>
        <w:t>, illustrating how the OS manages physical memory, compressed memory, and swap space to optimize system performance.</w:t>
      </w:r>
    </w:p>
    <w:p w14:paraId="057A2EF4" w14:textId="77777777" w:rsidR="00F8585B" w:rsidRDefault="00F8585B"/>
    <w:p w14:paraId="786BDEFF" w14:textId="77777777" w:rsidR="008F1FD3" w:rsidRDefault="008F1FD3"/>
    <w:p w14:paraId="646963A2" w14:textId="77777777" w:rsidR="008F1FD3" w:rsidRDefault="008F1FD3"/>
    <w:p w14:paraId="7D5C05E8" w14:textId="77777777" w:rsidR="008F1FD3" w:rsidRDefault="008F1FD3"/>
    <w:p w14:paraId="2B4E9E8A" w14:textId="77777777" w:rsidR="008F1FD3" w:rsidRDefault="008F1FD3"/>
    <w:p w14:paraId="5A1E456B" w14:textId="77777777" w:rsidR="008F1FD3" w:rsidRDefault="008F1FD3"/>
    <w:p w14:paraId="31CA8E76" w14:textId="77777777" w:rsidR="00F8585B" w:rsidRDefault="00F8585B"/>
    <w:p w14:paraId="258C95A8" w14:textId="1D18E68C" w:rsidR="00727FDF" w:rsidRPr="00766A12" w:rsidRDefault="00727FDF" w:rsidP="00727FDF">
      <w:pPr>
        <w:pStyle w:val="Heading2"/>
        <w:rPr>
          <w:szCs w:val="24"/>
        </w:rPr>
      </w:pPr>
      <w:bookmarkStart w:id="5" w:name="_Toc216384877"/>
      <w:r w:rsidRPr="00766A12">
        <w:rPr>
          <w:szCs w:val="24"/>
        </w:rPr>
        <w:t>1.3</w:t>
      </w:r>
      <w:r w:rsidR="009C4C19" w:rsidRPr="00766A12">
        <w:rPr>
          <w:szCs w:val="24"/>
        </w:rPr>
        <w:t xml:space="preserve"> </w:t>
      </w:r>
      <w:r w:rsidR="008A2531" w:rsidRPr="00766A12">
        <w:rPr>
          <w:szCs w:val="24"/>
        </w:rPr>
        <w:t>File system and storage manag</w:t>
      </w:r>
      <w:r w:rsidR="00EC0337" w:rsidRPr="00766A12">
        <w:rPr>
          <w:szCs w:val="24"/>
        </w:rPr>
        <w:t>ement</w:t>
      </w:r>
      <w:bookmarkEnd w:id="5"/>
    </w:p>
    <w:p w14:paraId="6CC0B10D" w14:textId="68F03012" w:rsidR="008A2531" w:rsidRPr="00766A12" w:rsidRDefault="00180195" w:rsidP="005651B2">
      <w:pPr>
        <w:jc w:val="both"/>
        <w:rPr>
          <w:rFonts w:asciiTheme="majorHAnsi" w:hAnsiTheme="majorHAnsi"/>
        </w:rPr>
      </w:pPr>
      <w:r w:rsidRPr="00766A12">
        <w:rPr>
          <w:rFonts w:asciiTheme="majorHAnsi" w:hAnsiTheme="majorHAnsi"/>
        </w:rPr>
        <w:t>File system and</w:t>
      </w:r>
      <w:r w:rsidR="00A927F1" w:rsidRPr="00766A12">
        <w:rPr>
          <w:rFonts w:asciiTheme="majorHAnsi" w:hAnsiTheme="majorHAnsi"/>
        </w:rPr>
        <w:t xml:space="preserve"> storage management</w:t>
      </w:r>
      <w:r w:rsidR="00EC0337" w:rsidRPr="00766A12">
        <w:rPr>
          <w:rFonts w:asciiTheme="majorHAnsi" w:hAnsiTheme="majorHAnsi"/>
        </w:rPr>
        <w:t xml:space="preserve"> provides users and applications with a comprehensive </w:t>
      </w:r>
      <w:r w:rsidR="0030094D" w:rsidRPr="00766A12">
        <w:rPr>
          <w:rFonts w:asciiTheme="majorHAnsi" w:hAnsiTheme="majorHAnsi"/>
        </w:rPr>
        <w:t xml:space="preserve">view of files and directories </w:t>
      </w:r>
      <w:r w:rsidR="00AF3C04" w:rsidRPr="00766A12">
        <w:rPr>
          <w:rFonts w:asciiTheme="majorHAnsi" w:hAnsiTheme="majorHAnsi"/>
        </w:rPr>
        <w:t xml:space="preserve">as it breaks down underlying storage devices and </w:t>
      </w:r>
      <w:r w:rsidR="00D73D2A" w:rsidRPr="00766A12">
        <w:rPr>
          <w:rFonts w:asciiTheme="majorHAnsi" w:hAnsiTheme="majorHAnsi"/>
        </w:rPr>
        <w:t>enables creation, reading/writing</w:t>
      </w:r>
      <w:r w:rsidR="00577F91" w:rsidRPr="00766A12">
        <w:rPr>
          <w:rFonts w:asciiTheme="majorHAnsi" w:hAnsiTheme="majorHAnsi"/>
        </w:rPr>
        <w:t xml:space="preserve">, deletion, and protection of files. </w:t>
      </w:r>
      <w:r w:rsidR="006A08CF" w:rsidRPr="00766A12">
        <w:rPr>
          <w:rFonts w:asciiTheme="majorHAnsi" w:hAnsiTheme="majorHAnsi"/>
        </w:rPr>
        <w:t>File management also maintains data</w:t>
      </w:r>
      <w:r w:rsidR="00C67DDC" w:rsidRPr="00766A12">
        <w:rPr>
          <w:rFonts w:asciiTheme="majorHAnsi" w:hAnsiTheme="majorHAnsi"/>
        </w:rPr>
        <w:t xml:space="preserve"> integrity as data is shared between users </w:t>
      </w:r>
      <w:r w:rsidR="00B40BF8" w:rsidRPr="00766A12">
        <w:rPr>
          <w:rFonts w:asciiTheme="majorHAnsi" w:hAnsiTheme="majorHAnsi"/>
        </w:rPr>
        <w:t xml:space="preserve">and applications. It also sets the basis </w:t>
      </w:r>
      <w:r w:rsidR="007F43AA" w:rsidRPr="00766A12">
        <w:rPr>
          <w:rFonts w:asciiTheme="majorHAnsi" w:hAnsiTheme="majorHAnsi"/>
        </w:rPr>
        <w:t xml:space="preserve">for persistent storage and allows </w:t>
      </w:r>
      <w:r w:rsidR="00A04DB5" w:rsidRPr="00766A12">
        <w:rPr>
          <w:rFonts w:asciiTheme="majorHAnsi" w:hAnsiTheme="majorHAnsi"/>
        </w:rPr>
        <w:t>the retention</w:t>
      </w:r>
      <w:r w:rsidR="002A51EB" w:rsidRPr="00766A12">
        <w:rPr>
          <w:rFonts w:asciiTheme="majorHAnsi" w:hAnsiTheme="majorHAnsi"/>
        </w:rPr>
        <w:t xml:space="preserve"> of information between sessions</w:t>
      </w:r>
      <w:r w:rsidR="00FA0309" w:rsidRPr="00766A12">
        <w:rPr>
          <w:rFonts w:asciiTheme="majorHAnsi" w:hAnsiTheme="majorHAnsi"/>
        </w:rPr>
        <w:t>.</w:t>
      </w:r>
    </w:p>
    <w:p w14:paraId="28F3DCED" w14:textId="77777777" w:rsidR="00FA0309" w:rsidRPr="005651B2" w:rsidRDefault="00FA0309"/>
    <w:p w14:paraId="74635D9F" w14:textId="77777777" w:rsidR="000354F1" w:rsidRDefault="000354F1"/>
    <w:p w14:paraId="43AD9C5A" w14:textId="24E22D99" w:rsidR="000354F1" w:rsidRDefault="008F1FD3">
      <w:r>
        <w:rPr>
          <w:noProof/>
          <w14:ligatures w14:val="standardContextual"/>
        </w:rPr>
        <w:lastRenderedPageBreak/>
        <w:drawing>
          <wp:inline distT="0" distB="0" distL="0" distR="0" wp14:anchorId="13FC17BB" wp14:editId="068BAA14">
            <wp:extent cx="5235787" cy="2891790"/>
            <wp:effectExtent l="0" t="0" r="0" b="3810"/>
            <wp:docPr id="210610925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09259" name="Picture 6"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974" cy="2913433"/>
                    </a:xfrm>
                    <a:prstGeom prst="rect">
                      <a:avLst/>
                    </a:prstGeom>
                  </pic:spPr>
                </pic:pic>
              </a:graphicData>
            </a:graphic>
          </wp:inline>
        </w:drawing>
      </w:r>
    </w:p>
    <w:p w14:paraId="7D4BA72D" w14:textId="77777777" w:rsidR="000354F1" w:rsidRDefault="000354F1"/>
    <w:p w14:paraId="2FC93F49" w14:textId="0E865999" w:rsidR="000354F1" w:rsidRDefault="008F1FD3">
      <w:r w:rsidRPr="0068312D">
        <w:rPr>
          <w:b/>
          <w:bCs/>
        </w:rPr>
        <w:t>Figure 3</w:t>
      </w:r>
      <w:r>
        <w:t xml:space="preserve">: This screenshot captures the </w:t>
      </w:r>
      <w:r w:rsidRPr="00FA55D2">
        <w:rPr>
          <w:b/>
          <w:bCs/>
        </w:rPr>
        <w:t>Disk Utility application</w:t>
      </w:r>
      <w:r>
        <w:t>, which allows users to view, manage, and physical storage devices connected to the mac.</w:t>
      </w:r>
    </w:p>
    <w:p w14:paraId="13409F9B" w14:textId="77777777" w:rsidR="000354F1" w:rsidRDefault="000354F1"/>
    <w:p w14:paraId="58A0518E" w14:textId="77777777" w:rsidR="000354F1" w:rsidRDefault="000354F1"/>
    <w:p w14:paraId="2134C160" w14:textId="77777777" w:rsidR="001C7FC2" w:rsidRDefault="001C7FC2"/>
    <w:p w14:paraId="1EE5BD41" w14:textId="77777777" w:rsidR="00727FDF" w:rsidRPr="00511181" w:rsidRDefault="00727FDF" w:rsidP="00727FDF">
      <w:pPr>
        <w:pStyle w:val="Heading2"/>
        <w:rPr>
          <w:szCs w:val="24"/>
        </w:rPr>
      </w:pPr>
      <w:bookmarkStart w:id="6" w:name="_Toc216384878"/>
      <w:r w:rsidRPr="00511181">
        <w:rPr>
          <w:szCs w:val="24"/>
        </w:rPr>
        <w:t xml:space="preserve">1.4 </w:t>
      </w:r>
      <w:r w:rsidR="00FA0309" w:rsidRPr="00511181">
        <w:rPr>
          <w:szCs w:val="24"/>
        </w:rPr>
        <w:t>Device or I</w:t>
      </w:r>
      <w:r w:rsidR="008B3E33" w:rsidRPr="00511181">
        <w:rPr>
          <w:szCs w:val="24"/>
        </w:rPr>
        <w:t>/O management</w:t>
      </w:r>
      <w:bookmarkEnd w:id="6"/>
      <w:r w:rsidR="008B3E33" w:rsidRPr="00511181">
        <w:rPr>
          <w:szCs w:val="24"/>
        </w:rPr>
        <w:t xml:space="preserve"> </w:t>
      </w:r>
    </w:p>
    <w:p w14:paraId="7D85B897" w14:textId="6549A91D" w:rsidR="00FA0309" w:rsidRPr="00511181" w:rsidRDefault="00A927F1" w:rsidP="005651B2">
      <w:pPr>
        <w:jc w:val="both"/>
        <w:rPr>
          <w:rFonts w:asciiTheme="majorHAnsi" w:hAnsiTheme="majorHAnsi"/>
        </w:rPr>
      </w:pPr>
      <w:r w:rsidRPr="00511181">
        <w:rPr>
          <w:rFonts w:asciiTheme="majorHAnsi" w:hAnsiTheme="majorHAnsi"/>
        </w:rPr>
        <w:t xml:space="preserve">Device or </w:t>
      </w:r>
      <w:r w:rsidR="002772AB" w:rsidRPr="00511181">
        <w:rPr>
          <w:rFonts w:asciiTheme="majorHAnsi" w:hAnsiTheme="majorHAnsi"/>
        </w:rPr>
        <w:t xml:space="preserve">I/O management </w:t>
      </w:r>
      <w:r w:rsidR="008B3E33" w:rsidRPr="00511181">
        <w:rPr>
          <w:rFonts w:asciiTheme="majorHAnsi" w:hAnsiTheme="majorHAnsi"/>
        </w:rPr>
        <w:t xml:space="preserve">is the </w:t>
      </w:r>
      <w:r w:rsidR="00CE43B0" w:rsidRPr="00511181">
        <w:rPr>
          <w:rFonts w:asciiTheme="majorHAnsi" w:hAnsiTheme="majorHAnsi"/>
        </w:rPr>
        <w:t>process th</w:t>
      </w:r>
      <w:r w:rsidR="008F2F25" w:rsidRPr="00511181">
        <w:rPr>
          <w:rFonts w:asciiTheme="majorHAnsi" w:hAnsiTheme="majorHAnsi"/>
        </w:rPr>
        <w:t xml:space="preserve">rough which an operating system handles </w:t>
      </w:r>
      <w:r w:rsidR="003C3BA6" w:rsidRPr="00511181">
        <w:rPr>
          <w:rFonts w:asciiTheme="majorHAnsi" w:hAnsiTheme="majorHAnsi"/>
        </w:rPr>
        <w:t>peripheral device</w:t>
      </w:r>
      <w:r w:rsidR="00C47F89" w:rsidRPr="00511181">
        <w:rPr>
          <w:rFonts w:asciiTheme="majorHAnsi" w:hAnsiTheme="majorHAnsi"/>
        </w:rPr>
        <w:t xml:space="preserve">s </w:t>
      </w:r>
      <w:r w:rsidR="00FE7A97" w:rsidRPr="00511181">
        <w:rPr>
          <w:rFonts w:asciiTheme="majorHAnsi" w:hAnsiTheme="majorHAnsi"/>
        </w:rPr>
        <w:t>(which</w:t>
      </w:r>
      <w:r w:rsidR="003140A3" w:rsidRPr="00511181">
        <w:rPr>
          <w:rFonts w:asciiTheme="majorHAnsi" w:hAnsiTheme="majorHAnsi"/>
        </w:rPr>
        <w:t xml:space="preserve"> include</w:t>
      </w:r>
      <w:r w:rsidR="001C75FB" w:rsidRPr="00511181">
        <w:rPr>
          <w:rFonts w:asciiTheme="majorHAnsi" w:hAnsiTheme="majorHAnsi"/>
        </w:rPr>
        <w:t xml:space="preserve"> printers, disk drives, network interfaces</w:t>
      </w:r>
      <w:r w:rsidR="001A5D7A" w:rsidRPr="00511181">
        <w:rPr>
          <w:rFonts w:asciiTheme="majorHAnsi" w:hAnsiTheme="majorHAnsi"/>
        </w:rPr>
        <w:t xml:space="preserve">, keyboards, etc). This </w:t>
      </w:r>
      <w:r w:rsidR="00FE7A97" w:rsidRPr="00511181">
        <w:rPr>
          <w:rFonts w:asciiTheme="majorHAnsi" w:hAnsiTheme="majorHAnsi"/>
        </w:rPr>
        <w:t>is done through device drivers</w:t>
      </w:r>
      <w:r w:rsidR="00B267CA" w:rsidRPr="00511181">
        <w:rPr>
          <w:rFonts w:asciiTheme="majorHAnsi" w:hAnsiTheme="majorHAnsi"/>
        </w:rPr>
        <w:t>, buffering, spooling</w:t>
      </w:r>
      <w:r w:rsidR="00EF6E0B" w:rsidRPr="00511181">
        <w:rPr>
          <w:rFonts w:asciiTheme="majorHAnsi" w:hAnsiTheme="majorHAnsi"/>
        </w:rPr>
        <w:t xml:space="preserve"> and handling interruptions or direct memory access </w:t>
      </w:r>
      <w:r w:rsidR="00594348" w:rsidRPr="00511181">
        <w:rPr>
          <w:rFonts w:asciiTheme="majorHAnsi" w:hAnsiTheme="majorHAnsi"/>
        </w:rPr>
        <w:t xml:space="preserve">(DMA) transfers. The OS uses </w:t>
      </w:r>
      <w:r w:rsidR="00316EFC" w:rsidRPr="00511181">
        <w:rPr>
          <w:rFonts w:asciiTheme="majorHAnsi" w:hAnsiTheme="majorHAnsi"/>
        </w:rPr>
        <w:t xml:space="preserve">these drivers to convert generic </w:t>
      </w:r>
      <w:r w:rsidR="00861A9E" w:rsidRPr="00511181">
        <w:rPr>
          <w:rFonts w:asciiTheme="majorHAnsi" w:hAnsiTheme="majorHAnsi"/>
        </w:rPr>
        <w:t xml:space="preserve">OS commands to more specific commands </w:t>
      </w:r>
      <w:r w:rsidR="002A62FA" w:rsidRPr="00511181">
        <w:rPr>
          <w:rFonts w:asciiTheme="majorHAnsi" w:hAnsiTheme="majorHAnsi"/>
        </w:rPr>
        <w:t>which are understood by the hardware components</w:t>
      </w:r>
      <w:r w:rsidR="00D24966" w:rsidRPr="00511181">
        <w:rPr>
          <w:rFonts w:asciiTheme="majorHAnsi" w:hAnsiTheme="majorHAnsi"/>
        </w:rPr>
        <w:t xml:space="preserve"> and translated to actions</w:t>
      </w:r>
      <w:sdt>
        <w:sdtPr>
          <w:rPr>
            <w:rFonts w:asciiTheme="majorHAnsi" w:hAnsiTheme="majorHAnsi"/>
          </w:rPr>
          <w:id w:val="1652249487"/>
          <w:citation/>
        </w:sdtPr>
        <w:sdtContent>
          <w:r w:rsidR="00E00A79" w:rsidRPr="00511181">
            <w:rPr>
              <w:rFonts w:asciiTheme="majorHAnsi" w:hAnsiTheme="majorHAnsi"/>
            </w:rPr>
            <w:fldChar w:fldCharType="begin"/>
          </w:r>
          <w:r w:rsidR="00E00A79" w:rsidRPr="00511181">
            <w:rPr>
              <w:rFonts w:asciiTheme="majorHAnsi" w:hAnsiTheme="majorHAnsi"/>
            </w:rPr>
            <w:instrText xml:space="preserve"> CITATION Sil18 \l 2057 </w:instrText>
          </w:r>
          <w:r w:rsidR="00E00A79" w:rsidRPr="00511181">
            <w:rPr>
              <w:rFonts w:asciiTheme="majorHAnsi" w:hAnsiTheme="majorHAnsi"/>
            </w:rPr>
            <w:fldChar w:fldCharType="separate"/>
          </w:r>
          <w:r w:rsidR="008E79D9" w:rsidRPr="00511181">
            <w:rPr>
              <w:rFonts w:asciiTheme="majorHAnsi" w:hAnsiTheme="majorHAnsi"/>
              <w:noProof/>
            </w:rPr>
            <w:t xml:space="preserve"> [4]</w:t>
          </w:r>
          <w:r w:rsidR="00E00A79" w:rsidRPr="00511181">
            <w:rPr>
              <w:rFonts w:asciiTheme="majorHAnsi" w:hAnsiTheme="majorHAnsi"/>
            </w:rPr>
            <w:fldChar w:fldCharType="end"/>
          </w:r>
        </w:sdtContent>
      </w:sdt>
      <w:r w:rsidR="00D24966" w:rsidRPr="00511181">
        <w:rPr>
          <w:rFonts w:asciiTheme="majorHAnsi" w:hAnsiTheme="majorHAnsi"/>
        </w:rPr>
        <w:t>.</w:t>
      </w:r>
    </w:p>
    <w:p w14:paraId="0E8C8BDB" w14:textId="77777777" w:rsidR="003C3121" w:rsidRPr="005651B2" w:rsidRDefault="003C3121" w:rsidP="005651B2">
      <w:pPr>
        <w:jc w:val="both"/>
      </w:pPr>
    </w:p>
    <w:p w14:paraId="54910E29" w14:textId="378C7CB2" w:rsidR="008F1FD3" w:rsidRDefault="008F1FD3">
      <w:r>
        <w:rPr>
          <w:noProof/>
          <w14:ligatures w14:val="standardContextual"/>
        </w:rPr>
        <w:drawing>
          <wp:inline distT="0" distB="0" distL="0" distR="0" wp14:anchorId="23988C23" wp14:editId="106B7C49">
            <wp:extent cx="5140960" cy="3081655"/>
            <wp:effectExtent l="0" t="0" r="2540" b="4445"/>
            <wp:docPr id="19649825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8255" name="Picture 7"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56985" cy="3091261"/>
                    </a:xfrm>
                    <a:prstGeom prst="rect">
                      <a:avLst/>
                    </a:prstGeom>
                  </pic:spPr>
                </pic:pic>
              </a:graphicData>
            </a:graphic>
          </wp:inline>
        </w:drawing>
      </w:r>
    </w:p>
    <w:p w14:paraId="345EA68D" w14:textId="77777777" w:rsidR="008F1FD3" w:rsidRDefault="008F1FD3"/>
    <w:p w14:paraId="5BC3EE42" w14:textId="29007CB4" w:rsidR="008F1FD3" w:rsidRDefault="008F1FD3">
      <w:r w:rsidRPr="0068312D">
        <w:rPr>
          <w:b/>
          <w:bCs/>
        </w:rPr>
        <w:t>Figure 4:</w:t>
      </w:r>
      <w:r>
        <w:t xml:space="preserve"> This screenshot shows the </w:t>
      </w:r>
      <w:r w:rsidRPr="006F4579">
        <w:rPr>
          <w:b/>
          <w:bCs/>
        </w:rPr>
        <w:t>Activity Monitor’s Disk tab</w:t>
      </w:r>
      <w:r>
        <w:t xml:space="preserve">, which monitors the input/output (I/O) rate of data being read from and written to the </w:t>
      </w:r>
      <w:r w:rsidR="00C33698">
        <w:t xml:space="preserve">storage devices, a key aspect of </w:t>
      </w:r>
      <w:r w:rsidR="001F4857">
        <w:t xml:space="preserve">device </w:t>
      </w:r>
      <w:r w:rsidR="006F4579">
        <w:t>management</w:t>
      </w:r>
      <w:r w:rsidR="001F4857">
        <w:t>.</w:t>
      </w:r>
    </w:p>
    <w:p w14:paraId="19059F38" w14:textId="77777777" w:rsidR="008F1FD3" w:rsidRDefault="008F1FD3"/>
    <w:p w14:paraId="42B21BA2" w14:textId="77777777" w:rsidR="008F1FD3" w:rsidRDefault="008F1FD3"/>
    <w:p w14:paraId="7B32CA95" w14:textId="77777777" w:rsidR="008F1FD3" w:rsidRDefault="008F1FD3"/>
    <w:p w14:paraId="237E22AB" w14:textId="77777777" w:rsidR="008F1FD3" w:rsidRDefault="008F1FD3"/>
    <w:p w14:paraId="0592A097" w14:textId="23A4C75B" w:rsidR="008F1FD3" w:rsidRPr="00820CDC" w:rsidRDefault="008F1FD3">
      <w:pPr>
        <w:rPr>
          <w:rFonts w:asciiTheme="majorHAnsi" w:hAnsiTheme="majorHAnsi"/>
          <w:sz w:val="24"/>
          <w:szCs w:val="24"/>
        </w:rPr>
      </w:pPr>
      <w:r w:rsidRPr="00820CDC">
        <w:rPr>
          <w:rFonts w:asciiTheme="majorHAnsi" w:hAnsiTheme="majorHAnsi"/>
          <w:sz w:val="24"/>
          <w:szCs w:val="24"/>
        </w:rPr>
        <w:t>1.5 Protection, security and resource control</w:t>
      </w:r>
    </w:p>
    <w:p w14:paraId="7B9A230E" w14:textId="77777777" w:rsidR="008F1FD3" w:rsidRPr="00820CDC" w:rsidRDefault="008F1FD3"/>
    <w:p w14:paraId="20DD587A" w14:textId="727E7DE5" w:rsidR="003C3121" w:rsidRPr="00820CDC" w:rsidRDefault="008F1FD3" w:rsidP="005651B2">
      <w:pPr>
        <w:jc w:val="both"/>
      </w:pPr>
      <w:r w:rsidRPr="00820CDC">
        <w:t xml:space="preserve">Protection, security and resource control </w:t>
      </w:r>
      <w:r w:rsidR="009F4053" w:rsidRPr="00820CDC">
        <w:t xml:space="preserve">are also integral functions </w:t>
      </w:r>
      <w:r w:rsidR="00B4687B" w:rsidRPr="00820CDC">
        <w:t xml:space="preserve">of operating systems. It is essential for the </w:t>
      </w:r>
      <w:r w:rsidR="00A1291D" w:rsidRPr="00820CDC">
        <w:t xml:space="preserve">OS to have mechanisms </w:t>
      </w:r>
      <w:r w:rsidR="00DD372B" w:rsidRPr="00820CDC">
        <w:t>which prevent unauthor</w:t>
      </w:r>
      <w:r w:rsidR="000575EC" w:rsidRPr="00820CDC">
        <w:t>ized access, maintain the int</w:t>
      </w:r>
      <w:r w:rsidR="00067C61" w:rsidRPr="00820CDC">
        <w:t>egrity of data and resour</w:t>
      </w:r>
      <w:r w:rsidR="00A85102" w:rsidRPr="00820CDC">
        <w:t xml:space="preserve">ces, monitor system performance </w:t>
      </w:r>
      <w:r w:rsidR="00430FE7" w:rsidRPr="00820CDC">
        <w:t>and de</w:t>
      </w:r>
      <w:r w:rsidR="005D7D92" w:rsidRPr="00820CDC">
        <w:t>tect errors. Authentication, access control</w:t>
      </w:r>
      <w:r w:rsidR="00A9686B" w:rsidRPr="00820CDC">
        <w:t xml:space="preserve"> lists (ACLs)</w:t>
      </w:r>
      <w:r w:rsidR="00B97B6B" w:rsidRPr="00820CDC">
        <w:t>, and encryption are</w:t>
      </w:r>
      <w:r w:rsidR="003A73C5" w:rsidRPr="00820CDC">
        <w:t xml:space="preserve"> usually employed to ensure data protection</w:t>
      </w:r>
      <w:r w:rsidR="00FA6B0B" w:rsidRPr="00820CDC">
        <w:t xml:space="preserve">. Furthermore, the OS </w:t>
      </w:r>
      <w:r w:rsidR="00D82034" w:rsidRPr="00820CDC">
        <w:t>provides user interfaces (graphical</w:t>
      </w:r>
      <w:r w:rsidR="002225C4" w:rsidRPr="00820CDC">
        <w:t xml:space="preserve"> (GUI) or command-line </w:t>
      </w:r>
      <w:r w:rsidR="006038AA" w:rsidRPr="00820CDC">
        <w:t>CLI)) which allow users to inter</w:t>
      </w:r>
      <w:r w:rsidR="00EF6671" w:rsidRPr="00820CDC">
        <w:t xml:space="preserve">act with the system and </w:t>
      </w:r>
      <w:r w:rsidR="00382859" w:rsidRPr="00820CDC">
        <w:t>efficiently run commands.</w:t>
      </w:r>
    </w:p>
    <w:p w14:paraId="0D6286FB" w14:textId="77777777" w:rsidR="008F1FD3" w:rsidRDefault="008F1FD3" w:rsidP="005651B2">
      <w:pPr>
        <w:jc w:val="both"/>
      </w:pPr>
    </w:p>
    <w:p w14:paraId="2F009AC6" w14:textId="77777777" w:rsidR="008F1FD3" w:rsidRDefault="008F1FD3" w:rsidP="005651B2">
      <w:pPr>
        <w:jc w:val="both"/>
      </w:pPr>
    </w:p>
    <w:p w14:paraId="55DEC1AC" w14:textId="15325495" w:rsidR="008F1FD3" w:rsidRDefault="008F1FD3">
      <w:pPr>
        <w:rPr>
          <w:b/>
          <w:bCs/>
        </w:rPr>
      </w:pPr>
      <w:r>
        <w:rPr>
          <w:b/>
          <w:bCs/>
          <w:noProof/>
          <w14:ligatures w14:val="standardContextual"/>
        </w:rPr>
        <w:drawing>
          <wp:inline distT="0" distB="0" distL="0" distR="0" wp14:anchorId="46E39F3C" wp14:editId="0D083F27">
            <wp:extent cx="5113655" cy="3671147"/>
            <wp:effectExtent l="0" t="0" r="4445" b="0"/>
            <wp:docPr id="195107722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77221" name="Picture 8"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0427" cy="3683188"/>
                    </a:xfrm>
                    <a:prstGeom prst="rect">
                      <a:avLst/>
                    </a:prstGeom>
                  </pic:spPr>
                </pic:pic>
              </a:graphicData>
            </a:graphic>
          </wp:inline>
        </w:drawing>
      </w:r>
    </w:p>
    <w:p w14:paraId="6D911728" w14:textId="77777777" w:rsidR="00855530" w:rsidRDefault="00855530">
      <w:pPr>
        <w:rPr>
          <w:b/>
          <w:bCs/>
        </w:rPr>
      </w:pPr>
    </w:p>
    <w:p w14:paraId="5F911827" w14:textId="77777777" w:rsidR="00855530" w:rsidRDefault="00855530">
      <w:pPr>
        <w:rPr>
          <w:b/>
          <w:bCs/>
        </w:rPr>
      </w:pPr>
    </w:p>
    <w:p w14:paraId="48602F75" w14:textId="77777777" w:rsidR="00855530" w:rsidRDefault="00855530">
      <w:pPr>
        <w:rPr>
          <w:b/>
          <w:bCs/>
        </w:rPr>
      </w:pPr>
    </w:p>
    <w:p w14:paraId="5E6BE833" w14:textId="77777777" w:rsidR="00855530" w:rsidRDefault="00855530">
      <w:pPr>
        <w:rPr>
          <w:b/>
          <w:bCs/>
        </w:rPr>
      </w:pPr>
    </w:p>
    <w:p w14:paraId="64BFCD99" w14:textId="77777777" w:rsidR="00855530" w:rsidRDefault="00855530">
      <w:pPr>
        <w:rPr>
          <w:b/>
          <w:bCs/>
        </w:rPr>
      </w:pPr>
    </w:p>
    <w:p w14:paraId="71EFDA5D" w14:textId="77777777" w:rsidR="00855530" w:rsidRDefault="00855530">
      <w:pPr>
        <w:rPr>
          <w:b/>
          <w:bCs/>
        </w:rPr>
      </w:pPr>
    </w:p>
    <w:p w14:paraId="22973A36" w14:textId="77777777" w:rsidR="00855530" w:rsidRDefault="00855530">
      <w:pPr>
        <w:rPr>
          <w:b/>
          <w:bCs/>
        </w:rPr>
      </w:pPr>
    </w:p>
    <w:p w14:paraId="1EF23500" w14:textId="77777777" w:rsidR="00855530" w:rsidRDefault="00855530">
      <w:pPr>
        <w:rPr>
          <w:b/>
          <w:bCs/>
        </w:rPr>
      </w:pPr>
    </w:p>
    <w:p w14:paraId="2ED5AF3D" w14:textId="77777777" w:rsidR="00855530" w:rsidRDefault="00855530">
      <w:pPr>
        <w:rPr>
          <w:b/>
          <w:bCs/>
        </w:rPr>
      </w:pPr>
    </w:p>
    <w:p w14:paraId="4CC0754E" w14:textId="77777777" w:rsidR="00855530" w:rsidRDefault="00855530">
      <w:pPr>
        <w:rPr>
          <w:b/>
          <w:bCs/>
        </w:rPr>
      </w:pPr>
    </w:p>
    <w:p w14:paraId="3ABD3D1E" w14:textId="77777777" w:rsidR="00855530" w:rsidRDefault="00855530">
      <w:pPr>
        <w:rPr>
          <w:b/>
          <w:bCs/>
        </w:rPr>
      </w:pPr>
    </w:p>
    <w:p w14:paraId="59667560" w14:textId="77777777" w:rsidR="00855530" w:rsidRDefault="00855530">
      <w:pPr>
        <w:rPr>
          <w:b/>
          <w:bCs/>
        </w:rPr>
      </w:pPr>
    </w:p>
    <w:p w14:paraId="2373DCDD" w14:textId="77777777" w:rsidR="00855530" w:rsidRDefault="00855530">
      <w:pPr>
        <w:rPr>
          <w:b/>
          <w:bCs/>
        </w:rPr>
      </w:pPr>
    </w:p>
    <w:p w14:paraId="502C5A7A" w14:textId="77777777" w:rsidR="00855530" w:rsidRDefault="00855530">
      <w:pPr>
        <w:rPr>
          <w:b/>
          <w:bCs/>
        </w:rPr>
      </w:pPr>
    </w:p>
    <w:p w14:paraId="6F3C71D3" w14:textId="77777777" w:rsidR="00855530" w:rsidRDefault="00855530">
      <w:pPr>
        <w:rPr>
          <w:b/>
          <w:bCs/>
        </w:rPr>
      </w:pPr>
    </w:p>
    <w:p w14:paraId="7DE1ECB7" w14:textId="77777777" w:rsidR="00855530" w:rsidRDefault="00855530">
      <w:pPr>
        <w:rPr>
          <w:b/>
          <w:bCs/>
        </w:rPr>
      </w:pPr>
    </w:p>
    <w:p w14:paraId="3C151E70" w14:textId="77777777" w:rsidR="00D67CF1" w:rsidRDefault="00D67CF1">
      <w:pPr>
        <w:rPr>
          <w:b/>
          <w:bCs/>
        </w:rPr>
      </w:pPr>
    </w:p>
    <w:p w14:paraId="37DE1E31" w14:textId="77777777" w:rsidR="00BE2FA0" w:rsidRDefault="00BE2FA0" w:rsidP="00BE2FA0">
      <w:pPr>
        <w:pStyle w:val="Heading1"/>
      </w:pPr>
      <w:bookmarkStart w:id="7" w:name="_Toc207344618"/>
      <w:bookmarkStart w:id="8" w:name="_Toc216384879"/>
      <w:r>
        <w:t>2. Use of Windows OS CLI commands.</w:t>
      </w:r>
      <w:bookmarkEnd w:id="7"/>
      <w:bookmarkEnd w:id="8"/>
    </w:p>
    <w:p w14:paraId="7339EFB7" w14:textId="77777777" w:rsidR="00DF2341" w:rsidRDefault="00DF2341" w:rsidP="00DF2341"/>
    <w:p w14:paraId="05FC4347" w14:textId="77777777" w:rsidR="00DF2341" w:rsidRDefault="00DF2341" w:rsidP="00DF2341"/>
    <w:p w14:paraId="5F961845" w14:textId="77777777" w:rsidR="00855530" w:rsidRDefault="00855530" w:rsidP="00DF2341"/>
    <w:p w14:paraId="5C19A401" w14:textId="77777777" w:rsidR="00614FFC" w:rsidRDefault="00614FFC" w:rsidP="00DF2341"/>
    <w:p w14:paraId="767686E5" w14:textId="77777777" w:rsidR="00614FFC" w:rsidRDefault="00614FFC" w:rsidP="00DF2341"/>
    <w:p w14:paraId="4FC51A38" w14:textId="77777777" w:rsidR="00DF2341" w:rsidRDefault="00DF2341" w:rsidP="00DF2341"/>
    <w:tbl>
      <w:tblPr>
        <w:tblStyle w:val="TableGrid"/>
        <w:tblW w:w="9356" w:type="dxa"/>
        <w:tblInd w:w="-147" w:type="dxa"/>
        <w:tblLayout w:type="fixed"/>
        <w:tblLook w:val="04A0" w:firstRow="1" w:lastRow="0" w:firstColumn="1" w:lastColumn="0" w:noHBand="0" w:noVBand="1"/>
      </w:tblPr>
      <w:tblGrid>
        <w:gridCol w:w="2410"/>
        <w:gridCol w:w="6946"/>
      </w:tblGrid>
      <w:tr w:rsidR="001911EA" w14:paraId="422E562E" w14:textId="77777777" w:rsidTr="00B9254C">
        <w:tc>
          <w:tcPr>
            <w:tcW w:w="2410" w:type="dxa"/>
          </w:tcPr>
          <w:p w14:paraId="375C4F50" w14:textId="77777777" w:rsidR="001C2D5A" w:rsidRPr="006A2C14" w:rsidRDefault="001C2D5A" w:rsidP="001C2D5A">
            <w:pPr>
              <w:rPr>
                <w:b/>
                <w:bCs/>
                <w:sz w:val="24"/>
                <w:szCs w:val="24"/>
              </w:rPr>
            </w:pPr>
            <w:r w:rsidRPr="006A2C14">
              <w:rPr>
                <w:b/>
                <w:bCs/>
                <w:sz w:val="24"/>
                <w:szCs w:val="24"/>
              </w:rPr>
              <w:t>Command</w:t>
            </w:r>
          </w:p>
          <w:p w14:paraId="571C6763" w14:textId="77777777" w:rsidR="001C2D5A" w:rsidRDefault="001C2D5A" w:rsidP="001C2D5A"/>
        </w:tc>
        <w:tc>
          <w:tcPr>
            <w:tcW w:w="6946" w:type="dxa"/>
          </w:tcPr>
          <w:p w14:paraId="77B71B1A" w14:textId="6B5B9297" w:rsidR="001C2D5A" w:rsidRDefault="001C2D5A" w:rsidP="001C2D5A">
            <w:r w:rsidRPr="006A2C14">
              <w:rPr>
                <w:b/>
                <w:bCs/>
                <w:sz w:val="24"/>
                <w:szCs w:val="24"/>
              </w:rPr>
              <w:t>Description</w:t>
            </w:r>
          </w:p>
        </w:tc>
      </w:tr>
      <w:tr w:rsidR="009A4F62" w14:paraId="612559BF" w14:textId="77777777" w:rsidTr="00B9254C">
        <w:tc>
          <w:tcPr>
            <w:tcW w:w="2410" w:type="dxa"/>
          </w:tcPr>
          <w:p w14:paraId="677AB707" w14:textId="3D01433C" w:rsidR="009A4F62" w:rsidRDefault="009A4F62" w:rsidP="009A4F62">
            <w:proofErr w:type="spellStart"/>
            <w:r>
              <w:t>dir</w:t>
            </w:r>
            <w:proofErr w:type="spellEnd"/>
          </w:p>
        </w:tc>
        <w:tc>
          <w:tcPr>
            <w:tcW w:w="6946" w:type="dxa"/>
          </w:tcPr>
          <w:p w14:paraId="3C63A81B" w14:textId="27A78E66" w:rsidR="009A4F62" w:rsidRPr="005774AC" w:rsidRDefault="009A4F62" w:rsidP="009A4F62">
            <w:r w:rsidRPr="005774AC">
              <w:t>A list of the files and folders in a directory is shown by the '</w:t>
            </w:r>
            <w:proofErr w:type="spellStart"/>
            <w:r w:rsidRPr="005774AC">
              <w:t>dir</w:t>
            </w:r>
            <w:proofErr w:type="spellEnd"/>
            <w:r w:rsidRPr="005774AC">
              <w:t>' command. It displays the serial number and volume label of the disc when it is used without any parameters. It also shows file sizes, last-modified dates, and file and folder name</w:t>
            </w:r>
            <w:r w:rsidR="00390181">
              <w:t xml:space="preserve"> </w:t>
            </w:r>
            <w:sdt>
              <w:sdtPr>
                <w:id w:val="-1783413838"/>
                <w:citation/>
              </w:sdtPr>
              <w:sdtContent>
                <w:r w:rsidR="003B01B5">
                  <w:fldChar w:fldCharType="begin"/>
                </w:r>
                <w:r w:rsidR="003B01B5">
                  <w:instrText xml:space="preserve"> CITATION Mic25 \l 2057 </w:instrText>
                </w:r>
                <w:r w:rsidR="003B01B5">
                  <w:fldChar w:fldCharType="separate"/>
                </w:r>
                <w:r w:rsidR="008E79D9">
                  <w:rPr>
                    <w:noProof/>
                  </w:rPr>
                  <w:t>[5]</w:t>
                </w:r>
                <w:r w:rsidR="003B01B5">
                  <w:fldChar w:fldCharType="end"/>
                </w:r>
              </w:sdtContent>
            </w:sdt>
            <w:r w:rsidR="00BE31F1">
              <w:t>.</w:t>
            </w:r>
          </w:p>
          <w:p w14:paraId="69CC6401" w14:textId="77777777" w:rsidR="009A4F62" w:rsidRDefault="009A4F62" w:rsidP="009A4F62"/>
        </w:tc>
      </w:tr>
      <w:tr w:rsidR="00FC34C7" w14:paraId="309BAFB2" w14:textId="77777777" w:rsidTr="00D44EB7">
        <w:tc>
          <w:tcPr>
            <w:tcW w:w="9356" w:type="dxa"/>
            <w:gridSpan w:val="2"/>
          </w:tcPr>
          <w:p w14:paraId="6274A99C" w14:textId="75AD1835" w:rsidR="00FC34C7" w:rsidRDefault="00614FFC" w:rsidP="009A4F62">
            <w:r w:rsidRPr="006A2C14">
              <w:rPr>
                <w:noProof/>
              </w:rPr>
              <w:drawing>
                <wp:anchor distT="0" distB="0" distL="114300" distR="114300" simplePos="0" relativeHeight="251658244" behindDoc="0" locked="0" layoutInCell="1" allowOverlap="1" wp14:anchorId="0C8694EE" wp14:editId="220C22B0">
                  <wp:simplePos x="0" y="0"/>
                  <wp:positionH relativeFrom="column">
                    <wp:posOffset>635</wp:posOffset>
                  </wp:positionH>
                  <wp:positionV relativeFrom="paragraph">
                    <wp:posOffset>153670</wp:posOffset>
                  </wp:positionV>
                  <wp:extent cx="3977005" cy="1956435"/>
                  <wp:effectExtent l="0" t="0" r="4445" b="5715"/>
                  <wp:wrapThrough wrapText="bothSides">
                    <wp:wrapPolygon edited="0">
                      <wp:start x="0" y="0"/>
                      <wp:lineTo x="0" y="21453"/>
                      <wp:lineTo x="21521" y="21453"/>
                      <wp:lineTo x="21521" y="0"/>
                      <wp:lineTo x="0" y="0"/>
                    </wp:wrapPolygon>
                  </wp:wrapThrough>
                  <wp:docPr id="535855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7005" cy="1956435"/>
                          </a:xfrm>
                          <a:prstGeom prst="rect">
                            <a:avLst/>
                          </a:prstGeom>
                          <a:noFill/>
                        </pic:spPr>
                      </pic:pic>
                    </a:graphicData>
                  </a:graphic>
                  <wp14:sizeRelH relativeFrom="margin">
                    <wp14:pctWidth>0</wp14:pctWidth>
                  </wp14:sizeRelH>
                  <wp14:sizeRelV relativeFrom="margin">
                    <wp14:pctHeight>0</wp14:pctHeight>
                  </wp14:sizeRelV>
                </wp:anchor>
              </w:drawing>
            </w:r>
          </w:p>
        </w:tc>
      </w:tr>
      <w:tr w:rsidR="00575079" w14:paraId="3CEA0012" w14:textId="77777777" w:rsidTr="00D44EB7">
        <w:tc>
          <w:tcPr>
            <w:tcW w:w="9356" w:type="dxa"/>
            <w:gridSpan w:val="2"/>
          </w:tcPr>
          <w:p w14:paraId="00C266AF" w14:textId="60BD6BE0" w:rsidR="00575079" w:rsidRDefault="00575079" w:rsidP="00575079">
            <w:r w:rsidRPr="006A2C14">
              <w:t>Fig 1: List of Directories</w:t>
            </w:r>
            <w:r w:rsidR="003A353E">
              <w:t>.</w:t>
            </w:r>
          </w:p>
        </w:tc>
      </w:tr>
    </w:tbl>
    <w:p w14:paraId="58147840" w14:textId="2FB518FD" w:rsidR="00DF2341" w:rsidRDefault="00DF2341" w:rsidP="00DF2341"/>
    <w:p w14:paraId="16F8E449" w14:textId="0CEF4DCE" w:rsidR="00DF2341" w:rsidRDefault="00DF2341" w:rsidP="00DF2341"/>
    <w:p w14:paraId="46EA70F5" w14:textId="77777777" w:rsidR="00DF2341" w:rsidRDefault="00DF2341" w:rsidP="00DF2341"/>
    <w:p w14:paraId="0EEA9DAF" w14:textId="77777777" w:rsidR="00DF2341" w:rsidRDefault="00DF2341" w:rsidP="00DF2341"/>
    <w:tbl>
      <w:tblPr>
        <w:tblStyle w:val="TableGrid"/>
        <w:tblW w:w="0" w:type="auto"/>
        <w:tblLook w:val="04A0" w:firstRow="1" w:lastRow="0" w:firstColumn="1" w:lastColumn="0" w:noHBand="0" w:noVBand="1"/>
      </w:tblPr>
      <w:tblGrid>
        <w:gridCol w:w="1696"/>
        <w:gridCol w:w="7320"/>
      </w:tblGrid>
      <w:tr w:rsidR="00D44EB7" w14:paraId="454FC571" w14:textId="77777777" w:rsidTr="00D44EB7">
        <w:tc>
          <w:tcPr>
            <w:tcW w:w="1696" w:type="dxa"/>
          </w:tcPr>
          <w:p w14:paraId="3B3906EF" w14:textId="726A04AD" w:rsidR="00D44EB7" w:rsidRDefault="00263F74" w:rsidP="00DF2341">
            <w:r>
              <w:t>Cd pat</w:t>
            </w:r>
            <w:r w:rsidR="0072780B">
              <w:t>hname</w:t>
            </w:r>
          </w:p>
        </w:tc>
        <w:tc>
          <w:tcPr>
            <w:tcW w:w="7320" w:type="dxa"/>
          </w:tcPr>
          <w:p w14:paraId="38AC8E2C" w14:textId="435EDCA3" w:rsidR="00D44EB7" w:rsidRDefault="00131BAF" w:rsidP="00DF2341">
            <w:r w:rsidRPr="00131BAF">
              <w:t>In Windows CMD, the cd (</w:t>
            </w:r>
            <w:proofErr w:type="spellStart"/>
            <w:r w:rsidRPr="00131BAF">
              <w:t>chdir</w:t>
            </w:r>
            <w:proofErr w:type="spellEnd"/>
            <w:r w:rsidRPr="00131BAF">
              <w:t>) command modifies the shell's current working directory within the file system</w:t>
            </w:r>
            <w:r w:rsidR="00BE31F1">
              <w:t xml:space="preserve"> </w:t>
            </w:r>
            <w:sdt>
              <w:sdtPr>
                <w:id w:val="39875272"/>
                <w:citation/>
              </w:sdtPr>
              <w:sdtContent>
                <w:r w:rsidR="001309A0">
                  <w:fldChar w:fldCharType="begin"/>
                </w:r>
                <w:r w:rsidR="001309A0">
                  <w:instrText xml:space="preserve"> CITATION Gee20 \l 2057 </w:instrText>
                </w:r>
                <w:r w:rsidR="001309A0">
                  <w:fldChar w:fldCharType="separate"/>
                </w:r>
                <w:r w:rsidR="008E79D9">
                  <w:rPr>
                    <w:noProof/>
                  </w:rPr>
                  <w:t>[6]</w:t>
                </w:r>
                <w:r w:rsidR="001309A0">
                  <w:fldChar w:fldCharType="end"/>
                </w:r>
              </w:sdtContent>
            </w:sdt>
            <w:r w:rsidR="001768F4">
              <w:t>.</w:t>
            </w:r>
          </w:p>
          <w:p w14:paraId="15CBC4F6" w14:textId="4B913630" w:rsidR="00972682" w:rsidRDefault="00972682" w:rsidP="00DF2341"/>
        </w:tc>
      </w:tr>
      <w:tr w:rsidR="00D44EB7" w14:paraId="7AEF5570" w14:textId="77777777" w:rsidTr="009900BB">
        <w:tc>
          <w:tcPr>
            <w:tcW w:w="9016" w:type="dxa"/>
            <w:gridSpan w:val="2"/>
          </w:tcPr>
          <w:p w14:paraId="2D24E198" w14:textId="2B746E21" w:rsidR="00D44EB7" w:rsidRDefault="00B745CA" w:rsidP="00DF2341">
            <w:r w:rsidRPr="00B745CA">
              <w:rPr>
                <w:noProof/>
              </w:rPr>
              <w:drawing>
                <wp:inline distT="0" distB="0" distL="0" distR="0" wp14:anchorId="2CB1A97A" wp14:editId="36BF7DB8">
                  <wp:extent cx="4216400" cy="2476500"/>
                  <wp:effectExtent l="0" t="0" r="0" b="0"/>
                  <wp:docPr id="87737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72776" name=""/>
                          <pic:cNvPicPr/>
                        </pic:nvPicPr>
                        <pic:blipFill>
                          <a:blip r:embed="rId14"/>
                          <a:stretch>
                            <a:fillRect/>
                          </a:stretch>
                        </pic:blipFill>
                        <pic:spPr>
                          <a:xfrm>
                            <a:off x="0" y="0"/>
                            <a:ext cx="4216400" cy="2476500"/>
                          </a:xfrm>
                          <a:prstGeom prst="rect">
                            <a:avLst/>
                          </a:prstGeom>
                        </pic:spPr>
                      </pic:pic>
                    </a:graphicData>
                  </a:graphic>
                </wp:inline>
              </w:drawing>
            </w:r>
          </w:p>
        </w:tc>
      </w:tr>
      <w:tr w:rsidR="00D44EB7" w14:paraId="7D6DA271" w14:textId="77777777" w:rsidTr="00B35331">
        <w:tc>
          <w:tcPr>
            <w:tcW w:w="9016" w:type="dxa"/>
            <w:gridSpan w:val="2"/>
          </w:tcPr>
          <w:p w14:paraId="02C5E84E" w14:textId="6D012A37" w:rsidR="00D44EB7" w:rsidRDefault="00B745CA" w:rsidP="00DF2341">
            <w:r w:rsidRPr="00B745CA">
              <w:t>Fig 2: Using the ‘cd’ Command to Change Directories</w:t>
            </w:r>
            <w:r w:rsidR="003A353E">
              <w:t>.</w:t>
            </w:r>
          </w:p>
        </w:tc>
      </w:tr>
    </w:tbl>
    <w:p w14:paraId="60E6F1A6" w14:textId="77777777" w:rsidR="00DF2341" w:rsidRDefault="00DF2341" w:rsidP="00DF2341"/>
    <w:p w14:paraId="5B62AC1D" w14:textId="77777777" w:rsidR="00B87149" w:rsidRDefault="00B87149" w:rsidP="00DF2341"/>
    <w:p w14:paraId="6BCE03F3" w14:textId="77777777" w:rsidR="00B87149" w:rsidRDefault="00B87149" w:rsidP="00DF2341"/>
    <w:p w14:paraId="768A7F11" w14:textId="77777777" w:rsidR="00B87149" w:rsidRDefault="00B87149" w:rsidP="00DF2341"/>
    <w:p w14:paraId="0FFF2EFB" w14:textId="77777777" w:rsidR="009A3110" w:rsidRDefault="009A3110" w:rsidP="00DF2341"/>
    <w:p w14:paraId="39FD5A4F" w14:textId="77777777" w:rsidR="009A3110" w:rsidRDefault="009A3110" w:rsidP="00DF2341"/>
    <w:p w14:paraId="569CD98C" w14:textId="77777777" w:rsidR="009A3110" w:rsidRDefault="009A3110" w:rsidP="00DF2341"/>
    <w:p w14:paraId="2EF798B4" w14:textId="77777777" w:rsidR="009A3110" w:rsidRDefault="009A3110" w:rsidP="00DF2341"/>
    <w:p w14:paraId="72530C93" w14:textId="77777777" w:rsidR="009A3110" w:rsidRDefault="009A3110" w:rsidP="00DF2341"/>
    <w:p w14:paraId="2CD632A6" w14:textId="77777777" w:rsidR="009A3110" w:rsidRDefault="009A3110" w:rsidP="00DF2341"/>
    <w:p w14:paraId="34C544C6" w14:textId="77777777" w:rsidR="009A3110" w:rsidRDefault="009A3110" w:rsidP="00DF2341"/>
    <w:p w14:paraId="6802E8B6" w14:textId="77777777" w:rsidR="00851DDB" w:rsidRDefault="00851DDB" w:rsidP="00DF2341"/>
    <w:p w14:paraId="57AF33FD" w14:textId="77777777" w:rsidR="00851DDB" w:rsidRDefault="00851DDB" w:rsidP="00DF2341"/>
    <w:p w14:paraId="479C6D10" w14:textId="77777777" w:rsidR="00851DDB" w:rsidRDefault="00851DDB" w:rsidP="00DF2341"/>
    <w:p w14:paraId="3D2906C5" w14:textId="77777777" w:rsidR="00851DDB" w:rsidRDefault="00851DDB" w:rsidP="00DF2341"/>
    <w:p w14:paraId="0C781DDF" w14:textId="77777777" w:rsidR="00851DDB" w:rsidRDefault="00851DDB" w:rsidP="00DF2341"/>
    <w:p w14:paraId="1382F981" w14:textId="77777777" w:rsidR="009A3110" w:rsidRDefault="009A3110" w:rsidP="00DF2341"/>
    <w:p w14:paraId="04F59D7C" w14:textId="77777777" w:rsidR="009A3110" w:rsidRDefault="009A3110" w:rsidP="00DF2341"/>
    <w:tbl>
      <w:tblPr>
        <w:tblStyle w:val="TableGrid"/>
        <w:tblW w:w="0" w:type="auto"/>
        <w:tblLook w:val="04A0" w:firstRow="1" w:lastRow="0" w:firstColumn="1" w:lastColumn="0" w:noHBand="0" w:noVBand="1"/>
      </w:tblPr>
      <w:tblGrid>
        <w:gridCol w:w="1980"/>
        <w:gridCol w:w="7036"/>
      </w:tblGrid>
      <w:tr w:rsidR="00934131" w14:paraId="53AC22F6" w14:textId="77777777" w:rsidTr="00934131">
        <w:tc>
          <w:tcPr>
            <w:tcW w:w="1980" w:type="dxa"/>
          </w:tcPr>
          <w:p w14:paraId="7252C83D" w14:textId="0F444B84" w:rsidR="00934131" w:rsidRDefault="00325500" w:rsidP="00DF2341">
            <w:r>
              <w:t>Cd /</w:t>
            </w:r>
          </w:p>
        </w:tc>
        <w:tc>
          <w:tcPr>
            <w:tcW w:w="7036" w:type="dxa"/>
          </w:tcPr>
          <w:p w14:paraId="31A4EE34" w14:textId="083D2414" w:rsidR="00934131" w:rsidRDefault="009A3110" w:rsidP="00DF2341">
            <w:r w:rsidRPr="009A3110">
              <w:t>This enables navigation to start from the top-level folder by moving the user to the current drive's root directory in Windows CMD</w:t>
            </w:r>
            <w:r w:rsidR="001768F4">
              <w:t xml:space="preserve"> </w:t>
            </w:r>
            <w:sdt>
              <w:sdtPr>
                <w:id w:val="-708950920"/>
                <w:citation/>
              </w:sdtPr>
              <w:sdtContent>
                <w:r w:rsidR="001768F4">
                  <w:fldChar w:fldCharType="begin"/>
                </w:r>
                <w:r w:rsidR="001768F4">
                  <w:instrText xml:space="preserve"> CITATION Mic20 \l 2057 </w:instrText>
                </w:r>
                <w:r w:rsidR="001768F4">
                  <w:fldChar w:fldCharType="separate"/>
                </w:r>
                <w:r w:rsidR="008E79D9">
                  <w:rPr>
                    <w:noProof/>
                  </w:rPr>
                  <w:t>[7]</w:t>
                </w:r>
                <w:r w:rsidR="001768F4">
                  <w:fldChar w:fldCharType="end"/>
                </w:r>
              </w:sdtContent>
            </w:sdt>
            <w:r w:rsidR="00D13886">
              <w:t>.</w:t>
            </w:r>
          </w:p>
          <w:p w14:paraId="6CD8C937" w14:textId="5EEB8785" w:rsidR="00972682" w:rsidRDefault="00972682" w:rsidP="00DF2341"/>
        </w:tc>
      </w:tr>
      <w:tr w:rsidR="00934131" w14:paraId="04DBF639" w14:textId="77777777" w:rsidTr="009C0BA5">
        <w:tc>
          <w:tcPr>
            <w:tcW w:w="9016" w:type="dxa"/>
            <w:gridSpan w:val="2"/>
          </w:tcPr>
          <w:p w14:paraId="067D02AA" w14:textId="0541BA8D" w:rsidR="00934131" w:rsidRDefault="009A3110" w:rsidP="00DF2341">
            <w:r w:rsidRPr="009A3110">
              <w:rPr>
                <w:noProof/>
              </w:rPr>
              <w:drawing>
                <wp:inline distT="0" distB="0" distL="0" distR="0" wp14:anchorId="459E589D" wp14:editId="66BA4B03">
                  <wp:extent cx="5016500" cy="2895600"/>
                  <wp:effectExtent l="0" t="0" r="0" b="0"/>
                  <wp:docPr id="1540866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866593" name=""/>
                          <pic:cNvPicPr/>
                        </pic:nvPicPr>
                        <pic:blipFill>
                          <a:blip r:embed="rId15"/>
                          <a:stretch>
                            <a:fillRect/>
                          </a:stretch>
                        </pic:blipFill>
                        <pic:spPr>
                          <a:xfrm>
                            <a:off x="0" y="0"/>
                            <a:ext cx="5016500" cy="2895600"/>
                          </a:xfrm>
                          <a:prstGeom prst="rect">
                            <a:avLst/>
                          </a:prstGeom>
                        </pic:spPr>
                      </pic:pic>
                    </a:graphicData>
                  </a:graphic>
                </wp:inline>
              </w:drawing>
            </w:r>
          </w:p>
        </w:tc>
      </w:tr>
      <w:tr w:rsidR="00934131" w14:paraId="35324854" w14:textId="77777777" w:rsidTr="00FE1314">
        <w:tc>
          <w:tcPr>
            <w:tcW w:w="9016" w:type="dxa"/>
            <w:gridSpan w:val="2"/>
          </w:tcPr>
          <w:p w14:paraId="58FB211D" w14:textId="5CEAA2D0" w:rsidR="00934131" w:rsidRDefault="00320774" w:rsidP="00DF2341">
            <w:r w:rsidRPr="00320774">
              <w:t>Fig 3: Using the cd / command to navigate to the root directory.</w:t>
            </w:r>
          </w:p>
        </w:tc>
      </w:tr>
    </w:tbl>
    <w:p w14:paraId="1FF34F98" w14:textId="77777777" w:rsidR="00320774" w:rsidRDefault="00320774" w:rsidP="00621A4F">
      <w:pPr>
        <w:pStyle w:val="Heading1"/>
      </w:pPr>
      <w:bookmarkStart w:id="9" w:name="_Toc207344619"/>
      <w:bookmarkStart w:id="10" w:name="_Toc216384880"/>
    </w:p>
    <w:p w14:paraId="0D23A250" w14:textId="77777777" w:rsidR="00320774" w:rsidRDefault="00320774" w:rsidP="00621A4F">
      <w:pPr>
        <w:pStyle w:val="Heading1"/>
      </w:pPr>
    </w:p>
    <w:p w14:paraId="18A2DAC4" w14:textId="77777777" w:rsidR="00320774" w:rsidRDefault="00320774" w:rsidP="00320774"/>
    <w:p w14:paraId="750F4929" w14:textId="77777777" w:rsidR="00320774" w:rsidRDefault="00320774" w:rsidP="00320774"/>
    <w:p w14:paraId="6DAB1DD1" w14:textId="77777777" w:rsidR="00320774" w:rsidRDefault="00320774" w:rsidP="00320774"/>
    <w:p w14:paraId="1FB8C292" w14:textId="77777777" w:rsidR="00320774" w:rsidRDefault="00320774" w:rsidP="00320774"/>
    <w:p w14:paraId="271AC24E" w14:textId="77777777" w:rsidR="00320774" w:rsidRDefault="00320774" w:rsidP="00320774"/>
    <w:p w14:paraId="4A45E910" w14:textId="77777777" w:rsidR="00320774" w:rsidRDefault="00320774" w:rsidP="00320774"/>
    <w:p w14:paraId="78F84091" w14:textId="77777777" w:rsidR="00320774" w:rsidRDefault="00320774" w:rsidP="00320774"/>
    <w:p w14:paraId="21CE8D43" w14:textId="77777777" w:rsidR="00320774" w:rsidRDefault="00320774" w:rsidP="00320774"/>
    <w:p w14:paraId="10CACA31" w14:textId="77777777" w:rsidR="00320774" w:rsidRDefault="00320774" w:rsidP="00320774"/>
    <w:p w14:paraId="7CBD908A" w14:textId="77777777" w:rsidR="00B143CB" w:rsidRDefault="00B143CB" w:rsidP="00320774"/>
    <w:p w14:paraId="4AABF6DA" w14:textId="77777777" w:rsidR="00B143CB" w:rsidRDefault="00B143CB" w:rsidP="00320774"/>
    <w:p w14:paraId="5A6DD3A8" w14:textId="77777777" w:rsidR="00B143CB" w:rsidRDefault="00B143CB" w:rsidP="00320774"/>
    <w:p w14:paraId="22F1C700" w14:textId="77777777" w:rsidR="00B143CB" w:rsidRDefault="00B143CB" w:rsidP="00320774"/>
    <w:p w14:paraId="3B41F228" w14:textId="77777777" w:rsidR="00B143CB" w:rsidRDefault="00B143CB" w:rsidP="00320774"/>
    <w:p w14:paraId="057FF818" w14:textId="77777777" w:rsidR="002369F1" w:rsidRDefault="002369F1" w:rsidP="00320774"/>
    <w:p w14:paraId="2C9ABDB4" w14:textId="77777777" w:rsidR="002369F1" w:rsidRDefault="002369F1" w:rsidP="00320774"/>
    <w:p w14:paraId="24DE9807" w14:textId="77777777" w:rsidR="002369F1" w:rsidRDefault="002369F1" w:rsidP="00320774"/>
    <w:p w14:paraId="2A7E2A02" w14:textId="77777777" w:rsidR="002369F1" w:rsidRDefault="002369F1" w:rsidP="00320774"/>
    <w:p w14:paraId="3745BAE3" w14:textId="77777777" w:rsidR="002369F1" w:rsidRDefault="002369F1" w:rsidP="00320774"/>
    <w:p w14:paraId="16243203" w14:textId="77777777" w:rsidR="002369F1" w:rsidRDefault="002369F1" w:rsidP="00320774"/>
    <w:p w14:paraId="4BD15D20" w14:textId="77777777" w:rsidR="002369F1" w:rsidRDefault="002369F1" w:rsidP="00320774"/>
    <w:p w14:paraId="08F43538" w14:textId="77777777" w:rsidR="002369F1" w:rsidRDefault="002369F1" w:rsidP="00320774"/>
    <w:p w14:paraId="722C75CD" w14:textId="77777777" w:rsidR="002369F1" w:rsidRDefault="002369F1" w:rsidP="00320774"/>
    <w:p w14:paraId="39007AD6" w14:textId="77777777" w:rsidR="002369F1" w:rsidRDefault="002369F1" w:rsidP="00320774"/>
    <w:p w14:paraId="47D96284" w14:textId="77777777" w:rsidR="002369F1" w:rsidRDefault="002369F1" w:rsidP="00320774"/>
    <w:p w14:paraId="51B49AC6" w14:textId="77777777" w:rsidR="002369F1" w:rsidRDefault="002369F1" w:rsidP="00320774"/>
    <w:p w14:paraId="2B5B17EE" w14:textId="77777777" w:rsidR="002369F1" w:rsidRDefault="002369F1" w:rsidP="00320774"/>
    <w:p w14:paraId="212CB187" w14:textId="77777777" w:rsidR="002369F1" w:rsidRDefault="002369F1" w:rsidP="00320774"/>
    <w:p w14:paraId="770C027F" w14:textId="77777777" w:rsidR="002369F1" w:rsidRDefault="002369F1" w:rsidP="00320774"/>
    <w:p w14:paraId="0A7E0A63" w14:textId="77777777" w:rsidR="00320774" w:rsidRDefault="00320774" w:rsidP="00320774"/>
    <w:tbl>
      <w:tblPr>
        <w:tblStyle w:val="TableGrid"/>
        <w:tblW w:w="0" w:type="auto"/>
        <w:tblLook w:val="04A0" w:firstRow="1" w:lastRow="0" w:firstColumn="1" w:lastColumn="0" w:noHBand="0" w:noVBand="1"/>
      </w:tblPr>
      <w:tblGrid>
        <w:gridCol w:w="1696"/>
        <w:gridCol w:w="7320"/>
      </w:tblGrid>
      <w:tr w:rsidR="000D354F" w14:paraId="7688DB5B" w14:textId="77777777" w:rsidTr="000D354F">
        <w:tc>
          <w:tcPr>
            <w:tcW w:w="1696" w:type="dxa"/>
          </w:tcPr>
          <w:p w14:paraId="149DD701" w14:textId="58324C78" w:rsidR="000D354F" w:rsidRDefault="007102E0" w:rsidP="00320774">
            <w:r>
              <w:t>Cd</w:t>
            </w:r>
            <w:proofErr w:type="gramStart"/>
            <w:r>
              <w:t xml:space="preserve"> ..</w:t>
            </w:r>
            <w:proofErr w:type="gramEnd"/>
          </w:p>
        </w:tc>
        <w:tc>
          <w:tcPr>
            <w:tcW w:w="7320" w:type="dxa"/>
          </w:tcPr>
          <w:p w14:paraId="6228DED6" w14:textId="7EB05FA5" w:rsidR="007102E0" w:rsidRPr="007102E0" w:rsidRDefault="007102E0" w:rsidP="007102E0">
            <w:r w:rsidRPr="007102E0">
              <w:t>It enables rapid navigation out of nested folders by moving the user up one level in the directory hierarchy</w:t>
            </w:r>
            <w:r w:rsidR="0037640B">
              <w:t xml:space="preserve"> </w:t>
            </w:r>
            <w:sdt>
              <w:sdtPr>
                <w:id w:val="148796258"/>
                <w:citation/>
              </w:sdtPr>
              <w:sdtContent>
                <w:r w:rsidR="0037640B">
                  <w:fldChar w:fldCharType="begin"/>
                </w:r>
                <w:r w:rsidR="0037640B">
                  <w:instrText xml:space="preserve"> CITATION Mic251 \l 2057 </w:instrText>
                </w:r>
                <w:r w:rsidR="0037640B">
                  <w:fldChar w:fldCharType="separate"/>
                </w:r>
                <w:r w:rsidR="008E79D9">
                  <w:rPr>
                    <w:noProof/>
                  </w:rPr>
                  <w:t>[8]</w:t>
                </w:r>
                <w:r w:rsidR="0037640B">
                  <w:fldChar w:fldCharType="end"/>
                </w:r>
              </w:sdtContent>
            </w:sdt>
            <w:r w:rsidR="00152A58">
              <w:t>.</w:t>
            </w:r>
          </w:p>
          <w:p w14:paraId="54F9AE81" w14:textId="77777777" w:rsidR="007102E0" w:rsidRPr="007102E0" w:rsidRDefault="007102E0" w:rsidP="007102E0"/>
          <w:p w14:paraId="064DECFA" w14:textId="77777777" w:rsidR="000D354F" w:rsidRDefault="000D354F" w:rsidP="00320774"/>
        </w:tc>
      </w:tr>
      <w:tr w:rsidR="000D354F" w14:paraId="19E35D8F" w14:textId="77777777" w:rsidTr="000F5003">
        <w:trPr>
          <w:trHeight w:val="470"/>
        </w:trPr>
        <w:tc>
          <w:tcPr>
            <w:tcW w:w="9016" w:type="dxa"/>
            <w:gridSpan w:val="2"/>
          </w:tcPr>
          <w:p w14:paraId="63E31682" w14:textId="03E01E50" w:rsidR="000D354F" w:rsidRDefault="00B143CB" w:rsidP="00320774">
            <w:r w:rsidRPr="00B143CB">
              <w:rPr>
                <w:noProof/>
              </w:rPr>
              <w:drawing>
                <wp:inline distT="0" distB="0" distL="0" distR="0" wp14:anchorId="47F7A7FF" wp14:editId="02F4BFAD">
                  <wp:extent cx="5067300" cy="2679700"/>
                  <wp:effectExtent l="0" t="0" r="0" b="0"/>
                  <wp:docPr id="30727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567" name=""/>
                          <pic:cNvPicPr/>
                        </pic:nvPicPr>
                        <pic:blipFill>
                          <a:blip r:embed="rId16"/>
                          <a:stretch>
                            <a:fillRect/>
                          </a:stretch>
                        </pic:blipFill>
                        <pic:spPr>
                          <a:xfrm>
                            <a:off x="0" y="0"/>
                            <a:ext cx="5067300" cy="2679700"/>
                          </a:xfrm>
                          <a:prstGeom prst="rect">
                            <a:avLst/>
                          </a:prstGeom>
                        </pic:spPr>
                      </pic:pic>
                    </a:graphicData>
                  </a:graphic>
                </wp:inline>
              </w:drawing>
            </w:r>
          </w:p>
        </w:tc>
      </w:tr>
      <w:tr w:rsidR="002369F1" w14:paraId="6A63786D" w14:textId="77777777" w:rsidTr="002369F1">
        <w:tc>
          <w:tcPr>
            <w:tcW w:w="9016" w:type="dxa"/>
            <w:gridSpan w:val="2"/>
          </w:tcPr>
          <w:p w14:paraId="4BE34F3B" w14:textId="2E1BBCE4" w:rsidR="002369F1" w:rsidRDefault="001E4F2A" w:rsidP="00320774">
            <w:r w:rsidRPr="001E4F2A">
              <w:t>Fig 4: Using the cd</w:t>
            </w:r>
            <w:proofErr w:type="gramStart"/>
            <w:r w:rsidRPr="001E4F2A">
              <w:t xml:space="preserve"> ..</w:t>
            </w:r>
            <w:proofErr w:type="gramEnd"/>
            <w:r w:rsidRPr="001E4F2A">
              <w:t xml:space="preserve"> command to move up one directory level in PowerShell.</w:t>
            </w:r>
          </w:p>
        </w:tc>
      </w:tr>
    </w:tbl>
    <w:p w14:paraId="52D326BE" w14:textId="77777777" w:rsidR="000D354F" w:rsidRDefault="000D354F" w:rsidP="00320774"/>
    <w:p w14:paraId="5F0B7D47" w14:textId="77777777" w:rsidR="000D354F" w:rsidRDefault="000D354F" w:rsidP="00320774"/>
    <w:p w14:paraId="4DD74308" w14:textId="77777777" w:rsidR="000D354F" w:rsidRDefault="000D354F" w:rsidP="00320774"/>
    <w:tbl>
      <w:tblPr>
        <w:tblStyle w:val="TableGrid"/>
        <w:tblW w:w="0" w:type="auto"/>
        <w:tblLook w:val="04A0" w:firstRow="1" w:lastRow="0" w:firstColumn="1" w:lastColumn="0" w:noHBand="0" w:noVBand="1"/>
      </w:tblPr>
      <w:tblGrid>
        <w:gridCol w:w="1555"/>
        <w:gridCol w:w="7461"/>
      </w:tblGrid>
      <w:tr w:rsidR="000D354F" w14:paraId="6F0A26BD" w14:textId="77777777" w:rsidTr="002C1BBD">
        <w:trPr>
          <w:trHeight w:val="970"/>
        </w:trPr>
        <w:tc>
          <w:tcPr>
            <w:tcW w:w="1555" w:type="dxa"/>
          </w:tcPr>
          <w:p w14:paraId="17107250" w14:textId="33BB0E27" w:rsidR="000D354F" w:rsidRDefault="00525D34" w:rsidP="00320774">
            <w:r>
              <w:t>copy</w:t>
            </w:r>
          </w:p>
        </w:tc>
        <w:tc>
          <w:tcPr>
            <w:tcW w:w="7461" w:type="dxa"/>
          </w:tcPr>
          <w:p w14:paraId="38E03ACD" w14:textId="05345954" w:rsidR="002C1BBD" w:rsidRPr="002C1BBD" w:rsidRDefault="002C1BBD" w:rsidP="002C1BBD">
            <w:r w:rsidRPr="002C1BBD">
              <w:t>The copy command, which is frequently used for file transfers or backups, copies files from a source to a designated destination. By default, directories are not copied but files are</w:t>
            </w:r>
            <w:r w:rsidR="00152A58">
              <w:t xml:space="preserve"> </w:t>
            </w:r>
            <w:sdt>
              <w:sdtPr>
                <w:id w:val="-1320720973"/>
                <w:citation/>
              </w:sdtPr>
              <w:sdtContent>
                <w:r w:rsidR="00152A58">
                  <w:fldChar w:fldCharType="begin"/>
                </w:r>
                <w:r w:rsidR="00751C0E">
                  <w:instrText xml:space="preserve">CITATION Mic252 \l 2057 </w:instrText>
                </w:r>
                <w:r w:rsidR="00152A58">
                  <w:fldChar w:fldCharType="separate"/>
                </w:r>
                <w:r w:rsidR="008E79D9">
                  <w:rPr>
                    <w:noProof/>
                  </w:rPr>
                  <w:t>[9]</w:t>
                </w:r>
                <w:r w:rsidR="00152A58">
                  <w:fldChar w:fldCharType="end"/>
                </w:r>
              </w:sdtContent>
            </w:sdt>
            <w:r w:rsidR="00152A58">
              <w:t>.</w:t>
            </w:r>
          </w:p>
          <w:p w14:paraId="0D3C964E" w14:textId="0F742474" w:rsidR="002C1BBD" w:rsidRPr="002C1BBD" w:rsidRDefault="002C1BBD" w:rsidP="002C1BBD"/>
          <w:p w14:paraId="6CFE337D" w14:textId="77777777" w:rsidR="000D354F" w:rsidRDefault="000D354F" w:rsidP="00320774"/>
        </w:tc>
      </w:tr>
      <w:tr w:rsidR="00525D34" w14:paraId="6C36EF12" w14:textId="77777777" w:rsidTr="00163DDB">
        <w:tc>
          <w:tcPr>
            <w:tcW w:w="9016" w:type="dxa"/>
            <w:gridSpan w:val="2"/>
          </w:tcPr>
          <w:p w14:paraId="1DE4C3C4" w14:textId="4C870D67" w:rsidR="00525D34" w:rsidRDefault="00E162B2" w:rsidP="00320774">
            <w:r w:rsidRPr="00E162B2">
              <w:rPr>
                <w:noProof/>
              </w:rPr>
              <w:drawing>
                <wp:inline distT="0" distB="0" distL="0" distR="0" wp14:anchorId="741A12BD" wp14:editId="274DD333">
                  <wp:extent cx="5232400" cy="2921000"/>
                  <wp:effectExtent l="0" t="0" r="0" b="0"/>
                  <wp:docPr id="138393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34893" name=""/>
                          <pic:cNvPicPr/>
                        </pic:nvPicPr>
                        <pic:blipFill>
                          <a:blip r:embed="rId17"/>
                          <a:stretch>
                            <a:fillRect/>
                          </a:stretch>
                        </pic:blipFill>
                        <pic:spPr>
                          <a:xfrm>
                            <a:off x="0" y="0"/>
                            <a:ext cx="5232400" cy="2921000"/>
                          </a:xfrm>
                          <a:prstGeom prst="rect">
                            <a:avLst/>
                          </a:prstGeom>
                        </pic:spPr>
                      </pic:pic>
                    </a:graphicData>
                  </a:graphic>
                </wp:inline>
              </w:drawing>
            </w:r>
          </w:p>
        </w:tc>
      </w:tr>
      <w:tr w:rsidR="00022534" w14:paraId="09B04A9A" w14:textId="77777777" w:rsidTr="00D52E51">
        <w:tc>
          <w:tcPr>
            <w:tcW w:w="9016" w:type="dxa"/>
            <w:gridSpan w:val="2"/>
          </w:tcPr>
          <w:p w14:paraId="1A17449F" w14:textId="30B86912" w:rsidR="00022534" w:rsidRDefault="00022534" w:rsidP="00022534">
            <w:r w:rsidRPr="006A2C14">
              <w:lastRenderedPageBreak/>
              <w:t>Fig 5: Successful use of the Copy-Item command in PowerShell to duplicate a file</w:t>
            </w:r>
            <w:r w:rsidR="00E17F20">
              <w:t>.</w:t>
            </w:r>
          </w:p>
        </w:tc>
      </w:tr>
    </w:tbl>
    <w:p w14:paraId="0D07C23E" w14:textId="77777777" w:rsidR="000D354F" w:rsidRDefault="000D354F" w:rsidP="00320774"/>
    <w:p w14:paraId="78155E74" w14:textId="77777777" w:rsidR="000D354F" w:rsidRDefault="000D354F" w:rsidP="00320774"/>
    <w:p w14:paraId="2516952C" w14:textId="77777777" w:rsidR="000D354F" w:rsidRDefault="000D354F" w:rsidP="00320774"/>
    <w:p w14:paraId="23175C2F" w14:textId="77777777" w:rsidR="00766551" w:rsidRDefault="00766551" w:rsidP="00320774"/>
    <w:p w14:paraId="528E14D2" w14:textId="77777777" w:rsidR="00766551" w:rsidRDefault="00766551" w:rsidP="00320774"/>
    <w:p w14:paraId="32A8EAA4" w14:textId="77777777" w:rsidR="00766551" w:rsidRDefault="00766551" w:rsidP="00320774"/>
    <w:tbl>
      <w:tblPr>
        <w:tblStyle w:val="TableGrid"/>
        <w:tblW w:w="0" w:type="auto"/>
        <w:tblLook w:val="04A0" w:firstRow="1" w:lastRow="0" w:firstColumn="1" w:lastColumn="0" w:noHBand="0" w:noVBand="1"/>
      </w:tblPr>
      <w:tblGrid>
        <w:gridCol w:w="1555"/>
        <w:gridCol w:w="7461"/>
      </w:tblGrid>
      <w:tr w:rsidR="000D354F" w14:paraId="2BBAABFE" w14:textId="77777777" w:rsidTr="002141A1">
        <w:tc>
          <w:tcPr>
            <w:tcW w:w="1555" w:type="dxa"/>
          </w:tcPr>
          <w:p w14:paraId="569D51BD" w14:textId="2353C647" w:rsidR="000D354F" w:rsidRDefault="002141A1" w:rsidP="00320774">
            <w:r>
              <w:t>Move</w:t>
            </w:r>
          </w:p>
        </w:tc>
        <w:tc>
          <w:tcPr>
            <w:tcW w:w="7461" w:type="dxa"/>
          </w:tcPr>
          <w:p w14:paraId="6F1CD986" w14:textId="7643200A" w:rsidR="00766551" w:rsidRPr="00766551" w:rsidRDefault="00766551" w:rsidP="00766551">
            <w:r w:rsidRPr="00766551">
              <w:t>Files or directories can be moved using the move command. It can also give a file or folder a new name when used within the same folder</w:t>
            </w:r>
            <w:r w:rsidR="00152A58">
              <w:t xml:space="preserve"> </w:t>
            </w:r>
            <w:sdt>
              <w:sdtPr>
                <w:id w:val="-1296207337"/>
                <w:citation/>
              </w:sdtPr>
              <w:sdtContent>
                <w:r w:rsidR="00586F83">
                  <w:fldChar w:fldCharType="begin"/>
                </w:r>
                <w:r w:rsidR="00F072E3">
                  <w:instrText xml:space="preserve">CITATION Mic253 \l 2057 </w:instrText>
                </w:r>
                <w:r w:rsidR="00586F83">
                  <w:fldChar w:fldCharType="separate"/>
                </w:r>
                <w:r w:rsidR="008E79D9">
                  <w:rPr>
                    <w:noProof/>
                  </w:rPr>
                  <w:t>[10]</w:t>
                </w:r>
                <w:r w:rsidR="00586F83">
                  <w:fldChar w:fldCharType="end"/>
                </w:r>
              </w:sdtContent>
            </w:sdt>
            <w:r w:rsidR="003A353E">
              <w:t>.</w:t>
            </w:r>
          </w:p>
          <w:p w14:paraId="40D1E35D" w14:textId="77777777" w:rsidR="00766551" w:rsidRPr="00766551" w:rsidRDefault="00766551" w:rsidP="00766551"/>
          <w:p w14:paraId="6C559ED1" w14:textId="77777777" w:rsidR="000D354F" w:rsidRDefault="000D354F" w:rsidP="00320774"/>
        </w:tc>
      </w:tr>
      <w:tr w:rsidR="00766551" w14:paraId="37DB454A" w14:textId="77777777" w:rsidTr="005C7F47">
        <w:tc>
          <w:tcPr>
            <w:tcW w:w="9016" w:type="dxa"/>
            <w:gridSpan w:val="2"/>
          </w:tcPr>
          <w:p w14:paraId="4272595E" w14:textId="747FA119" w:rsidR="00766551" w:rsidRDefault="003213B7" w:rsidP="00320774">
            <w:r w:rsidRPr="003213B7">
              <w:rPr>
                <w:noProof/>
              </w:rPr>
              <w:drawing>
                <wp:inline distT="0" distB="0" distL="0" distR="0" wp14:anchorId="5F541F83" wp14:editId="3949BFEE">
                  <wp:extent cx="5295900" cy="2768600"/>
                  <wp:effectExtent l="0" t="0" r="0" b="0"/>
                  <wp:docPr id="107670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0979" name=""/>
                          <pic:cNvPicPr/>
                        </pic:nvPicPr>
                        <pic:blipFill>
                          <a:blip r:embed="rId18"/>
                          <a:stretch>
                            <a:fillRect/>
                          </a:stretch>
                        </pic:blipFill>
                        <pic:spPr>
                          <a:xfrm>
                            <a:off x="0" y="0"/>
                            <a:ext cx="5295900" cy="2768600"/>
                          </a:xfrm>
                          <a:prstGeom prst="rect">
                            <a:avLst/>
                          </a:prstGeom>
                        </pic:spPr>
                      </pic:pic>
                    </a:graphicData>
                  </a:graphic>
                </wp:inline>
              </w:drawing>
            </w:r>
          </w:p>
        </w:tc>
      </w:tr>
      <w:tr w:rsidR="0037675D" w14:paraId="01137D6F" w14:textId="77777777" w:rsidTr="00A373F3">
        <w:tc>
          <w:tcPr>
            <w:tcW w:w="9016" w:type="dxa"/>
            <w:gridSpan w:val="2"/>
          </w:tcPr>
          <w:p w14:paraId="35C92815" w14:textId="3FF48B1F" w:rsidR="0037675D" w:rsidRDefault="0037675D" w:rsidP="00320774">
            <w:r w:rsidRPr="0037675D">
              <w:t xml:space="preserve">Fig 6: </w:t>
            </w:r>
            <w:r w:rsidR="00972682" w:rsidRPr="0037675D">
              <w:t>Use</w:t>
            </w:r>
            <w:r w:rsidRPr="0037675D">
              <w:t xml:space="preserve"> of the Move-Item command in PowerShell to relocate a file</w:t>
            </w:r>
            <w:r>
              <w:t>.</w:t>
            </w:r>
          </w:p>
        </w:tc>
      </w:tr>
    </w:tbl>
    <w:p w14:paraId="4582CB14" w14:textId="77777777" w:rsidR="000D354F" w:rsidRDefault="000D354F" w:rsidP="00320774"/>
    <w:p w14:paraId="77A907F8" w14:textId="77777777" w:rsidR="000D354F" w:rsidRDefault="000D354F" w:rsidP="00320774"/>
    <w:p w14:paraId="72BA85EE" w14:textId="77777777" w:rsidR="000D354F" w:rsidRDefault="000D354F" w:rsidP="00320774"/>
    <w:tbl>
      <w:tblPr>
        <w:tblStyle w:val="TableGrid"/>
        <w:tblW w:w="0" w:type="auto"/>
        <w:tblLook w:val="04A0" w:firstRow="1" w:lastRow="0" w:firstColumn="1" w:lastColumn="0" w:noHBand="0" w:noVBand="1"/>
      </w:tblPr>
      <w:tblGrid>
        <w:gridCol w:w="1696"/>
        <w:gridCol w:w="7320"/>
      </w:tblGrid>
      <w:tr w:rsidR="000D354F" w14:paraId="2FA094F2" w14:textId="77777777" w:rsidTr="00BA1BF4">
        <w:tc>
          <w:tcPr>
            <w:tcW w:w="1696" w:type="dxa"/>
          </w:tcPr>
          <w:p w14:paraId="1B51041B" w14:textId="411DE67D" w:rsidR="000D354F" w:rsidRDefault="00BA1BF4" w:rsidP="00320774">
            <w:r>
              <w:t>Type filename</w:t>
            </w:r>
          </w:p>
        </w:tc>
        <w:tc>
          <w:tcPr>
            <w:tcW w:w="7320" w:type="dxa"/>
          </w:tcPr>
          <w:p w14:paraId="4E47C101" w14:textId="49050B04" w:rsidR="000D354F" w:rsidRDefault="00B60A79" w:rsidP="00320774">
            <w:r w:rsidRPr="00B60A79">
              <w:t xml:space="preserve">The </w:t>
            </w:r>
            <w:r w:rsidR="00972682" w:rsidRPr="00B60A79">
              <w:t>type of</w:t>
            </w:r>
            <w:r w:rsidRPr="00B60A79">
              <w:t xml:space="preserve"> command is helpful for quickly reviewing file information without opening an editor because it shows the contents of a text file directly in the command window</w:t>
            </w:r>
            <w:r w:rsidR="00E17F20">
              <w:t xml:space="preserve"> </w:t>
            </w:r>
            <w:sdt>
              <w:sdtPr>
                <w:id w:val="-1977222804"/>
                <w:citation/>
              </w:sdtPr>
              <w:sdtContent>
                <w:r w:rsidR="00557ACF">
                  <w:fldChar w:fldCharType="begin"/>
                </w:r>
                <w:r w:rsidR="00557ACF">
                  <w:instrText xml:space="preserve"> CITATION Mic254 \l 2057 </w:instrText>
                </w:r>
                <w:r w:rsidR="00557ACF">
                  <w:fldChar w:fldCharType="separate"/>
                </w:r>
                <w:r w:rsidR="008E79D9">
                  <w:rPr>
                    <w:noProof/>
                  </w:rPr>
                  <w:t>[11]</w:t>
                </w:r>
                <w:r w:rsidR="00557ACF">
                  <w:fldChar w:fldCharType="end"/>
                </w:r>
              </w:sdtContent>
            </w:sdt>
            <w:r w:rsidR="00EE5930">
              <w:t>.</w:t>
            </w:r>
          </w:p>
          <w:p w14:paraId="0E17518F" w14:textId="66E04360" w:rsidR="00117066" w:rsidRDefault="00117066" w:rsidP="00320774"/>
        </w:tc>
      </w:tr>
      <w:tr w:rsidR="00B60A79" w14:paraId="525B6D5E" w14:textId="77777777" w:rsidTr="001A33D2">
        <w:tc>
          <w:tcPr>
            <w:tcW w:w="9016" w:type="dxa"/>
            <w:gridSpan w:val="2"/>
          </w:tcPr>
          <w:p w14:paraId="224BD5F2" w14:textId="5B55618E" w:rsidR="00B60A79" w:rsidRDefault="00117066" w:rsidP="00320774">
            <w:r w:rsidRPr="00117066">
              <w:rPr>
                <w:noProof/>
              </w:rPr>
              <w:drawing>
                <wp:inline distT="0" distB="0" distL="0" distR="0" wp14:anchorId="758C682A" wp14:editId="2684FC76">
                  <wp:extent cx="5359400" cy="2730500"/>
                  <wp:effectExtent l="0" t="0" r="0" b="0"/>
                  <wp:docPr id="1571037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37059" name=""/>
                          <pic:cNvPicPr/>
                        </pic:nvPicPr>
                        <pic:blipFill>
                          <a:blip r:embed="rId19"/>
                          <a:stretch>
                            <a:fillRect/>
                          </a:stretch>
                        </pic:blipFill>
                        <pic:spPr>
                          <a:xfrm>
                            <a:off x="0" y="0"/>
                            <a:ext cx="5359400" cy="2730500"/>
                          </a:xfrm>
                          <a:prstGeom prst="rect">
                            <a:avLst/>
                          </a:prstGeom>
                        </pic:spPr>
                      </pic:pic>
                    </a:graphicData>
                  </a:graphic>
                </wp:inline>
              </w:drawing>
            </w:r>
          </w:p>
        </w:tc>
      </w:tr>
      <w:tr w:rsidR="00117066" w14:paraId="74E7CE53" w14:textId="77777777" w:rsidTr="00AA1E6B">
        <w:tc>
          <w:tcPr>
            <w:tcW w:w="9016" w:type="dxa"/>
            <w:gridSpan w:val="2"/>
          </w:tcPr>
          <w:p w14:paraId="736E98C6" w14:textId="6409AAEB" w:rsidR="00117066" w:rsidRDefault="002E3BC4" w:rsidP="00320774">
            <w:r w:rsidRPr="002E3BC4">
              <w:t>Fig 7: Example of the Get-Content command displaying a file’s contents in PowerShell</w:t>
            </w:r>
            <w:r>
              <w:t>.</w:t>
            </w:r>
          </w:p>
        </w:tc>
      </w:tr>
    </w:tbl>
    <w:p w14:paraId="62559A0C" w14:textId="77777777" w:rsidR="000D354F" w:rsidRDefault="000D354F" w:rsidP="00320774"/>
    <w:p w14:paraId="3515E426" w14:textId="77777777" w:rsidR="000D354F" w:rsidRDefault="000D354F" w:rsidP="00320774"/>
    <w:p w14:paraId="23A95E65" w14:textId="77777777" w:rsidR="000D354F" w:rsidRDefault="000D354F" w:rsidP="00320774"/>
    <w:p w14:paraId="42DEC916" w14:textId="77777777" w:rsidR="000D354F" w:rsidRDefault="000D354F" w:rsidP="00320774"/>
    <w:p w14:paraId="6FC5D2E6" w14:textId="77777777" w:rsidR="006A1DD7" w:rsidRDefault="006A1DD7" w:rsidP="00320774"/>
    <w:p w14:paraId="02824BD5" w14:textId="77777777" w:rsidR="006A1DD7" w:rsidRDefault="006A1DD7" w:rsidP="00320774"/>
    <w:p w14:paraId="38634DA8" w14:textId="77777777" w:rsidR="006A1DD7" w:rsidRDefault="006A1DD7" w:rsidP="00320774"/>
    <w:p w14:paraId="245FAEF2" w14:textId="77777777" w:rsidR="006A1DD7" w:rsidRDefault="006A1DD7" w:rsidP="00320774"/>
    <w:tbl>
      <w:tblPr>
        <w:tblStyle w:val="TableGrid"/>
        <w:tblW w:w="0" w:type="auto"/>
        <w:tblLook w:val="04A0" w:firstRow="1" w:lastRow="0" w:firstColumn="1" w:lastColumn="0" w:noHBand="0" w:noVBand="1"/>
      </w:tblPr>
      <w:tblGrid>
        <w:gridCol w:w="1555"/>
        <w:gridCol w:w="7461"/>
      </w:tblGrid>
      <w:tr w:rsidR="000D354F" w14:paraId="3621B9C4" w14:textId="77777777" w:rsidTr="00C32813">
        <w:trPr>
          <w:trHeight w:val="323"/>
        </w:trPr>
        <w:tc>
          <w:tcPr>
            <w:tcW w:w="1555" w:type="dxa"/>
          </w:tcPr>
          <w:p w14:paraId="3CAF9FDC" w14:textId="53CAEA7D" w:rsidR="000D354F" w:rsidRDefault="00C32813" w:rsidP="00320774">
            <w:proofErr w:type="spellStart"/>
            <w:r w:rsidRPr="00C32813">
              <w:t>mkdir</w:t>
            </w:r>
            <w:proofErr w:type="spellEnd"/>
          </w:p>
        </w:tc>
        <w:tc>
          <w:tcPr>
            <w:tcW w:w="7461" w:type="dxa"/>
          </w:tcPr>
          <w:p w14:paraId="77763F09" w14:textId="4B6CE194" w:rsidR="000D354F" w:rsidRDefault="001E3ADE" w:rsidP="00320774">
            <w:r w:rsidRPr="001E3ADE">
              <w:t xml:space="preserve">The </w:t>
            </w:r>
            <w:proofErr w:type="spellStart"/>
            <w:r w:rsidRPr="001E3ADE">
              <w:t>mkdir</w:t>
            </w:r>
            <w:proofErr w:type="spellEnd"/>
            <w:r w:rsidRPr="001E3ADE">
              <w:t xml:space="preserve"> (or md) function helps users arrange files into distinct folders by creating a new directory at a specified location. Setting up project or storage directories in CMD is a popular usage for it</w:t>
            </w:r>
            <w:sdt>
              <w:sdtPr>
                <w:id w:val="1563282741"/>
                <w:citation/>
              </w:sdtPr>
              <w:sdtContent>
                <w:r w:rsidR="00235E2D">
                  <w:fldChar w:fldCharType="begin"/>
                </w:r>
                <w:r w:rsidR="00235E2D">
                  <w:instrText xml:space="preserve"> CITATION Mic255 \l 2057 </w:instrText>
                </w:r>
                <w:r w:rsidR="00235E2D">
                  <w:fldChar w:fldCharType="separate"/>
                </w:r>
                <w:r w:rsidR="008E79D9">
                  <w:rPr>
                    <w:noProof/>
                  </w:rPr>
                  <w:t xml:space="preserve"> [12]</w:t>
                </w:r>
                <w:r w:rsidR="00235E2D">
                  <w:fldChar w:fldCharType="end"/>
                </w:r>
              </w:sdtContent>
            </w:sdt>
            <w:r w:rsidR="003A353E">
              <w:t>.</w:t>
            </w:r>
          </w:p>
          <w:p w14:paraId="38948E3E" w14:textId="40DE4962" w:rsidR="001E3ADE" w:rsidRDefault="001E3ADE" w:rsidP="00320774"/>
        </w:tc>
      </w:tr>
      <w:tr w:rsidR="001E3ADE" w14:paraId="1AB305CC" w14:textId="77777777" w:rsidTr="00491468">
        <w:tc>
          <w:tcPr>
            <w:tcW w:w="9016" w:type="dxa"/>
            <w:gridSpan w:val="2"/>
          </w:tcPr>
          <w:p w14:paraId="271639C5" w14:textId="770E8A22" w:rsidR="001E3ADE" w:rsidRDefault="006A1DD7" w:rsidP="00320774">
            <w:r w:rsidRPr="006A1DD7">
              <w:rPr>
                <w:noProof/>
              </w:rPr>
              <w:drawing>
                <wp:inline distT="0" distB="0" distL="0" distR="0" wp14:anchorId="03D632FD" wp14:editId="4B6ED852">
                  <wp:extent cx="5130800" cy="2794000"/>
                  <wp:effectExtent l="0" t="0" r="0" b="0"/>
                  <wp:docPr id="7578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2156" name=""/>
                          <pic:cNvPicPr/>
                        </pic:nvPicPr>
                        <pic:blipFill>
                          <a:blip r:embed="rId20"/>
                          <a:stretch>
                            <a:fillRect/>
                          </a:stretch>
                        </pic:blipFill>
                        <pic:spPr>
                          <a:xfrm>
                            <a:off x="0" y="0"/>
                            <a:ext cx="5130800" cy="2794000"/>
                          </a:xfrm>
                          <a:prstGeom prst="rect">
                            <a:avLst/>
                          </a:prstGeom>
                        </pic:spPr>
                      </pic:pic>
                    </a:graphicData>
                  </a:graphic>
                </wp:inline>
              </w:drawing>
            </w:r>
          </w:p>
        </w:tc>
      </w:tr>
      <w:tr w:rsidR="00D01D1D" w14:paraId="7234CA17" w14:textId="77777777" w:rsidTr="004D0751">
        <w:tc>
          <w:tcPr>
            <w:tcW w:w="9016" w:type="dxa"/>
            <w:gridSpan w:val="2"/>
          </w:tcPr>
          <w:p w14:paraId="4475B1DA" w14:textId="00D0D775" w:rsidR="00D01D1D" w:rsidRDefault="00D01D1D" w:rsidP="00D01D1D">
            <w:r w:rsidRPr="006A2C14">
              <w:t xml:space="preserve">Fig 8: Creating a new directory using the </w:t>
            </w:r>
            <w:proofErr w:type="spellStart"/>
            <w:r w:rsidRPr="006A2C14">
              <w:t>mkdir</w:t>
            </w:r>
            <w:proofErr w:type="spellEnd"/>
            <w:r w:rsidRPr="006A2C14">
              <w:t xml:space="preserve"> command in PowerShell</w:t>
            </w:r>
            <w:r w:rsidR="003A353E">
              <w:t>.</w:t>
            </w:r>
          </w:p>
        </w:tc>
      </w:tr>
    </w:tbl>
    <w:p w14:paraId="46E1CA2C" w14:textId="77777777" w:rsidR="000D354F" w:rsidRDefault="000D354F" w:rsidP="00320774"/>
    <w:p w14:paraId="19C6B229" w14:textId="77777777" w:rsidR="000D354F" w:rsidRDefault="000D354F" w:rsidP="00320774"/>
    <w:tbl>
      <w:tblPr>
        <w:tblStyle w:val="TableGrid"/>
        <w:tblW w:w="0" w:type="auto"/>
        <w:tblLook w:val="04A0" w:firstRow="1" w:lastRow="0" w:firstColumn="1" w:lastColumn="0" w:noHBand="0" w:noVBand="1"/>
      </w:tblPr>
      <w:tblGrid>
        <w:gridCol w:w="1555"/>
        <w:gridCol w:w="7461"/>
      </w:tblGrid>
      <w:tr w:rsidR="000D354F" w14:paraId="62C8EDC8" w14:textId="77777777" w:rsidTr="00DB0154">
        <w:tc>
          <w:tcPr>
            <w:tcW w:w="1555" w:type="dxa"/>
          </w:tcPr>
          <w:p w14:paraId="471F0CAB" w14:textId="4FF176B8" w:rsidR="000D354F" w:rsidRDefault="00D654B2" w:rsidP="00320774">
            <w:proofErr w:type="spellStart"/>
            <w:r w:rsidRPr="00D654B2">
              <w:t>Rmdir</w:t>
            </w:r>
            <w:proofErr w:type="spellEnd"/>
            <w:r w:rsidRPr="00D654B2">
              <w:t xml:space="preserve"> or </w:t>
            </w:r>
            <w:proofErr w:type="spellStart"/>
            <w:r w:rsidRPr="00D654B2">
              <w:t>rd</w:t>
            </w:r>
            <w:proofErr w:type="spellEnd"/>
          </w:p>
        </w:tc>
        <w:tc>
          <w:tcPr>
            <w:tcW w:w="7461" w:type="dxa"/>
          </w:tcPr>
          <w:p w14:paraId="77920C1E" w14:textId="19A83BB3" w:rsidR="000D354F" w:rsidRDefault="00D654B2" w:rsidP="00320774">
            <w:r w:rsidRPr="00D654B2">
              <w:t xml:space="preserve">A directory can be deleted using the </w:t>
            </w:r>
            <w:proofErr w:type="spellStart"/>
            <w:r w:rsidRPr="00D654B2">
              <w:t>rmdir</w:t>
            </w:r>
            <w:proofErr w:type="spellEnd"/>
            <w:r w:rsidRPr="00D654B2">
              <w:t>/</w:t>
            </w:r>
            <w:proofErr w:type="spellStart"/>
            <w:r w:rsidRPr="00D654B2">
              <w:t>rd</w:t>
            </w:r>
            <w:proofErr w:type="spellEnd"/>
            <w:r w:rsidRPr="00D654B2">
              <w:t xml:space="preserve"> command, and its contents can be optionally removed with PowerShell's equivalent Remove-Item cmdlet</w:t>
            </w:r>
            <w:r w:rsidR="00235E2D">
              <w:t xml:space="preserve"> </w:t>
            </w:r>
            <w:sdt>
              <w:sdtPr>
                <w:id w:val="-1956623614"/>
                <w:citation/>
              </w:sdtPr>
              <w:sdtContent>
                <w:r w:rsidR="00F21FD3">
                  <w:fldChar w:fldCharType="begin"/>
                </w:r>
                <w:r w:rsidR="00F21FD3">
                  <w:instrText xml:space="preserve"> CITATION Mic256 \l 2057 </w:instrText>
                </w:r>
                <w:r w:rsidR="00F21FD3">
                  <w:fldChar w:fldCharType="separate"/>
                </w:r>
                <w:r w:rsidR="008E79D9">
                  <w:rPr>
                    <w:noProof/>
                  </w:rPr>
                  <w:t>[13]</w:t>
                </w:r>
                <w:r w:rsidR="00F21FD3">
                  <w:fldChar w:fldCharType="end"/>
                </w:r>
              </w:sdtContent>
            </w:sdt>
            <w:r w:rsidR="003A353E">
              <w:t>.</w:t>
            </w:r>
          </w:p>
          <w:p w14:paraId="0D35C4BB" w14:textId="51D49554" w:rsidR="002E0AEF" w:rsidRDefault="002E0AEF" w:rsidP="00320774"/>
        </w:tc>
      </w:tr>
      <w:tr w:rsidR="00D654B2" w14:paraId="679C77AA" w14:textId="77777777" w:rsidTr="00E35D85">
        <w:tc>
          <w:tcPr>
            <w:tcW w:w="9016" w:type="dxa"/>
            <w:gridSpan w:val="2"/>
          </w:tcPr>
          <w:p w14:paraId="12948AC6" w14:textId="02C67FDC" w:rsidR="00D654B2" w:rsidRDefault="00F4075C" w:rsidP="00320774">
            <w:r w:rsidRPr="00F4075C">
              <w:rPr>
                <w:noProof/>
              </w:rPr>
              <w:drawing>
                <wp:inline distT="0" distB="0" distL="0" distR="0" wp14:anchorId="1423DBAA" wp14:editId="3EAEB9D7">
                  <wp:extent cx="5346700" cy="2717800"/>
                  <wp:effectExtent l="0" t="0" r="0" b="0"/>
                  <wp:docPr id="209217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71705" name=""/>
                          <pic:cNvPicPr/>
                        </pic:nvPicPr>
                        <pic:blipFill>
                          <a:blip r:embed="rId21"/>
                          <a:stretch>
                            <a:fillRect/>
                          </a:stretch>
                        </pic:blipFill>
                        <pic:spPr>
                          <a:xfrm>
                            <a:off x="0" y="0"/>
                            <a:ext cx="5346700" cy="2717800"/>
                          </a:xfrm>
                          <a:prstGeom prst="rect">
                            <a:avLst/>
                          </a:prstGeom>
                        </pic:spPr>
                      </pic:pic>
                    </a:graphicData>
                  </a:graphic>
                </wp:inline>
              </w:drawing>
            </w:r>
          </w:p>
        </w:tc>
      </w:tr>
      <w:tr w:rsidR="00F4075C" w14:paraId="7D4C4858" w14:textId="77777777" w:rsidTr="00A14A3D">
        <w:tc>
          <w:tcPr>
            <w:tcW w:w="9016" w:type="dxa"/>
            <w:gridSpan w:val="2"/>
          </w:tcPr>
          <w:p w14:paraId="501629BE" w14:textId="7D15925D" w:rsidR="00F4075C" w:rsidRDefault="00F37BEA" w:rsidP="00320774">
            <w:r w:rsidRPr="00F37BEA">
              <w:t>Fig 9: Deleting a directory using the Remove-Item command in PowerShell</w:t>
            </w:r>
            <w:r w:rsidR="003A353E">
              <w:t>.</w:t>
            </w:r>
          </w:p>
        </w:tc>
      </w:tr>
    </w:tbl>
    <w:p w14:paraId="7ACB1888" w14:textId="77777777" w:rsidR="000D354F" w:rsidRDefault="000D354F" w:rsidP="00320774"/>
    <w:p w14:paraId="437B7A5D" w14:textId="77777777" w:rsidR="000D354F" w:rsidRDefault="000D354F" w:rsidP="00320774"/>
    <w:p w14:paraId="68F0534F" w14:textId="77777777" w:rsidR="002E0AEF" w:rsidRDefault="002E0AEF" w:rsidP="00320774"/>
    <w:p w14:paraId="5D42AE84" w14:textId="77777777" w:rsidR="002E0AEF" w:rsidRDefault="002E0AEF" w:rsidP="00320774"/>
    <w:p w14:paraId="183D0490" w14:textId="77777777" w:rsidR="002E0AEF" w:rsidRDefault="002E0AEF" w:rsidP="00320774"/>
    <w:p w14:paraId="1C83ABE0" w14:textId="77777777" w:rsidR="002E0AEF" w:rsidRDefault="002E0AEF" w:rsidP="00320774"/>
    <w:p w14:paraId="0B717D4C" w14:textId="77777777" w:rsidR="002E0AEF" w:rsidRDefault="002E0AEF" w:rsidP="00320774"/>
    <w:p w14:paraId="0CA4CB6C" w14:textId="77777777" w:rsidR="002E0AEF" w:rsidRDefault="002E0AEF" w:rsidP="00320774"/>
    <w:p w14:paraId="4BF45386" w14:textId="77777777" w:rsidR="002E0AEF" w:rsidRDefault="002E0AEF" w:rsidP="00320774"/>
    <w:p w14:paraId="6577330B" w14:textId="77777777" w:rsidR="001107D0" w:rsidRDefault="001107D0" w:rsidP="00320774"/>
    <w:p w14:paraId="5243667A" w14:textId="77777777" w:rsidR="001107D0" w:rsidRDefault="001107D0" w:rsidP="00320774"/>
    <w:p w14:paraId="0984911A" w14:textId="77777777" w:rsidR="001107D0" w:rsidRDefault="001107D0" w:rsidP="00320774"/>
    <w:p w14:paraId="6ED0360F" w14:textId="77777777" w:rsidR="001107D0" w:rsidRDefault="001107D0" w:rsidP="00320774"/>
    <w:p w14:paraId="16CF10EA" w14:textId="77777777" w:rsidR="000D354F" w:rsidRDefault="000D354F" w:rsidP="00320774"/>
    <w:tbl>
      <w:tblPr>
        <w:tblStyle w:val="TableGrid"/>
        <w:tblW w:w="0" w:type="auto"/>
        <w:tblLook w:val="04A0" w:firstRow="1" w:lastRow="0" w:firstColumn="1" w:lastColumn="0" w:noHBand="0" w:noVBand="1"/>
      </w:tblPr>
      <w:tblGrid>
        <w:gridCol w:w="1886"/>
        <w:gridCol w:w="7130"/>
      </w:tblGrid>
      <w:tr w:rsidR="000D354F" w14:paraId="436464C6" w14:textId="77777777" w:rsidTr="00123DF3">
        <w:tc>
          <w:tcPr>
            <w:tcW w:w="1737" w:type="dxa"/>
          </w:tcPr>
          <w:p w14:paraId="48EE37D4" w14:textId="62E2067B" w:rsidR="000D354F" w:rsidRDefault="00F37BEA" w:rsidP="00320774">
            <w:r w:rsidRPr="00F37BEA">
              <w:t>help</w:t>
            </w:r>
          </w:p>
        </w:tc>
        <w:tc>
          <w:tcPr>
            <w:tcW w:w="7279" w:type="dxa"/>
          </w:tcPr>
          <w:p w14:paraId="4B606743" w14:textId="1436C163" w:rsidR="000D354F" w:rsidRDefault="00123DF3" w:rsidP="00320774">
            <w:r w:rsidRPr="00123DF3">
              <w:t>For a given command, the help command shows comprehensive details, syntax, and options</w:t>
            </w:r>
            <w:r w:rsidR="00F21FD3">
              <w:t xml:space="preserve"> </w:t>
            </w:r>
            <w:sdt>
              <w:sdtPr>
                <w:id w:val="579108739"/>
                <w:citation/>
              </w:sdtPr>
              <w:sdtContent>
                <w:r w:rsidR="003F09BE">
                  <w:fldChar w:fldCharType="begin"/>
                </w:r>
                <w:r w:rsidR="003F09BE">
                  <w:instrText xml:space="preserve"> CITATION Mic258 \l 2057 </w:instrText>
                </w:r>
                <w:r w:rsidR="003F09BE">
                  <w:fldChar w:fldCharType="separate"/>
                </w:r>
                <w:r w:rsidR="008E79D9">
                  <w:rPr>
                    <w:noProof/>
                  </w:rPr>
                  <w:t>[14]</w:t>
                </w:r>
                <w:r w:rsidR="003F09BE">
                  <w:fldChar w:fldCharType="end"/>
                </w:r>
              </w:sdtContent>
            </w:sdt>
            <w:r w:rsidR="003A353E">
              <w:t>.</w:t>
            </w:r>
          </w:p>
          <w:p w14:paraId="75E09295" w14:textId="493F9639" w:rsidR="002E0AEF" w:rsidRDefault="002E0AEF" w:rsidP="00320774"/>
        </w:tc>
      </w:tr>
      <w:tr w:rsidR="00123DF3" w14:paraId="56CDD696" w14:textId="77777777" w:rsidTr="003637A5">
        <w:tc>
          <w:tcPr>
            <w:tcW w:w="9016" w:type="dxa"/>
            <w:gridSpan w:val="2"/>
          </w:tcPr>
          <w:p w14:paraId="6F5CD114" w14:textId="338FB4CE" w:rsidR="00123DF3" w:rsidRDefault="00123DF3" w:rsidP="00320774">
            <w:r w:rsidRPr="00123DF3">
              <w:rPr>
                <w:noProof/>
              </w:rPr>
              <w:drawing>
                <wp:inline distT="0" distB="0" distL="0" distR="0" wp14:anchorId="2B180440" wp14:editId="5367D4AE">
                  <wp:extent cx="5731510" cy="3223895"/>
                  <wp:effectExtent l="0" t="0" r="0" b="1905"/>
                  <wp:docPr id="198330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02030" name=""/>
                          <pic:cNvPicPr/>
                        </pic:nvPicPr>
                        <pic:blipFill>
                          <a:blip r:embed="rId22"/>
                          <a:stretch>
                            <a:fillRect/>
                          </a:stretch>
                        </pic:blipFill>
                        <pic:spPr>
                          <a:xfrm>
                            <a:off x="0" y="0"/>
                            <a:ext cx="5731510" cy="3223895"/>
                          </a:xfrm>
                          <a:prstGeom prst="rect">
                            <a:avLst/>
                          </a:prstGeom>
                        </pic:spPr>
                      </pic:pic>
                    </a:graphicData>
                  </a:graphic>
                </wp:inline>
              </w:drawing>
            </w:r>
          </w:p>
        </w:tc>
      </w:tr>
      <w:tr w:rsidR="00123DF3" w14:paraId="1B1388A1" w14:textId="77777777" w:rsidTr="00197DED">
        <w:tc>
          <w:tcPr>
            <w:tcW w:w="9016" w:type="dxa"/>
            <w:gridSpan w:val="2"/>
          </w:tcPr>
          <w:p w14:paraId="0251E6E5" w14:textId="73A72230" w:rsidR="00123DF3" w:rsidRDefault="00D901CC" w:rsidP="00320774">
            <w:r w:rsidRPr="00D901CC">
              <w:t>Fig 10: Using Get-Help in PowerShell to display command documentation</w:t>
            </w:r>
            <w:r w:rsidR="003A353E">
              <w:t>.</w:t>
            </w:r>
          </w:p>
        </w:tc>
      </w:tr>
    </w:tbl>
    <w:p w14:paraId="4C0612EC" w14:textId="77777777" w:rsidR="000D354F" w:rsidRPr="00320774" w:rsidRDefault="000D354F" w:rsidP="00320774"/>
    <w:p w14:paraId="303359DE" w14:textId="6A92646D" w:rsidR="00621A4F" w:rsidRDefault="00621A4F" w:rsidP="00621A4F">
      <w:pPr>
        <w:pStyle w:val="Heading1"/>
      </w:pPr>
      <w:r>
        <w:t>3. Use of Linux OS CLI commands.</w:t>
      </w:r>
      <w:bookmarkEnd w:id="9"/>
      <w:bookmarkEnd w:id="10"/>
    </w:p>
    <w:p w14:paraId="54B30169" w14:textId="77777777" w:rsidR="00143B20" w:rsidRDefault="00143B20" w:rsidP="00143B20"/>
    <w:p w14:paraId="18A56E9C" w14:textId="77777777" w:rsidR="00143B20" w:rsidRDefault="00143B20" w:rsidP="00143B20"/>
    <w:p w14:paraId="64B17243" w14:textId="77777777" w:rsidR="00143B20" w:rsidRDefault="00143B20" w:rsidP="00143B20"/>
    <w:p w14:paraId="794E2EA2" w14:textId="77777777" w:rsidR="00143B20" w:rsidRPr="00143B20" w:rsidRDefault="00143B20" w:rsidP="00143B20"/>
    <w:tbl>
      <w:tblPr>
        <w:tblStyle w:val="TableGrid"/>
        <w:tblW w:w="0" w:type="auto"/>
        <w:tblLook w:val="04A0" w:firstRow="1" w:lastRow="0" w:firstColumn="1" w:lastColumn="0" w:noHBand="0" w:noVBand="1"/>
      </w:tblPr>
      <w:tblGrid>
        <w:gridCol w:w="1696"/>
        <w:gridCol w:w="7320"/>
      </w:tblGrid>
      <w:tr w:rsidR="00143B20" w14:paraId="27C7D8AF" w14:textId="77777777" w:rsidTr="00CC741D">
        <w:tc>
          <w:tcPr>
            <w:tcW w:w="1696" w:type="dxa"/>
          </w:tcPr>
          <w:p w14:paraId="3C71F6AA" w14:textId="77777777" w:rsidR="00CC741D" w:rsidRPr="006A2C14" w:rsidRDefault="00CC741D" w:rsidP="00CC741D">
            <w:pPr>
              <w:rPr>
                <w:b/>
                <w:bCs/>
                <w:sz w:val="24"/>
                <w:szCs w:val="24"/>
              </w:rPr>
            </w:pPr>
            <w:r w:rsidRPr="006A2C14">
              <w:rPr>
                <w:b/>
                <w:bCs/>
                <w:sz w:val="24"/>
                <w:szCs w:val="24"/>
              </w:rPr>
              <w:t>Command</w:t>
            </w:r>
          </w:p>
          <w:p w14:paraId="5303F929" w14:textId="77777777" w:rsidR="00143B20" w:rsidRDefault="00143B20" w:rsidP="00AC0B74"/>
        </w:tc>
        <w:tc>
          <w:tcPr>
            <w:tcW w:w="7320" w:type="dxa"/>
          </w:tcPr>
          <w:p w14:paraId="5A7A7ADA" w14:textId="1A011841" w:rsidR="00143B20" w:rsidRDefault="00CC741D" w:rsidP="00AC0B74">
            <w:r w:rsidRPr="006A2C14">
              <w:rPr>
                <w:b/>
                <w:bCs/>
                <w:sz w:val="24"/>
                <w:szCs w:val="24"/>
              </w:rPr>
              <w:t>Description</w:t>
            </w:r>
          </w:p>
        </w:tc>
      </w:tr>
      <w:tr w:rsidR="00143B20" w14:paraId="2E0D5B3D" w14:textId="77777777" w:rsidTr="00CC741D">
        <w:tc>
          <w:tcPr>
            <w:tcW w:w="1696" w:type="dxa"/>
          </w:tcPr>
          <w:p w14:paraId="38D08319" w14:textId="1A1217CD" w:rsidR="00143B20" w:rsidRDefault="00D05F24" w:rsidP="00AC0B74">
            <w:proofErr w:type="spellStart"/>
            <w:r>
              <w:t>pwd</w:t>
            </w:r>
            <w:proofErr w:type="spellEnd"/>
            <w:r>
              <w:t xml:space="preserve"> </w:t>
            </w:r>
          </w:p>
        </w:tc>
        <w:tc>
          <w:tcPr>
            <w:tcW w:w="7320" w:type="dxa"/>
          </w:tcPr>
          <w:p w14:paraId="32422189" w14:textId="4F6DB58F" w:rsidR="00143B20" w:rsidRDefault="00CA3026" w:rsidP="00AC0B74">
            <w:r w:rsidRPr="00CA3026">
              <w:t xml:space="preserve">The </w:t>
            </w:r>
            <w:proofErr w:type="spellStart"/>
            <w:r w:rsidRPr="00CA3026">
              <w:t>pwd</w:t>
            </w:r>
            <w:proofErr w:type="spellEnd"/>
            <w:r w:rsidRPr="00CA3026">
              <w:t xml:space="preserve"> command in Linux displays the full path of your current working directory from the root directory</w:t>
            </w:r>
            <w:r w:rsidR="00D41F43">
              <w:t xml:space="preserve"> </w:t>
            </w:r>
            <w:sdt>
              <w:sdtPr>
                <w:id w:val="-1491940841"/>
                <w:citation/>
              </w:sdtPr>
              <w:sdtContent>
                <w:r w:rsidR="00D41F43">
                  <w:fldChar w:fldCharType="begin"/>
                </w:r>
                <w:r w:rsidR="00D41F43">
                  <w:instrText xml:space="preserve"> CITATION Gee25 \l 2057 </w:instrText>
                </w:r>
                <w:r w:rsidR="00D41F43">
                  <w:fldChar w:fldCharType="separate"/>
                </w:r>
                <w:r w:rsidR="008E79D9">
                  <w:rPr>
                    <w:noProof/>
                  </w:rPr>
                  <w:t>[15]</w:t>
                </w:r>
                <w:r w:rsidR="00D41F43">
                  <w:fldChar w:fldCharType="end"/>
                </w:r>
              </w:sdtContent>
            </w:sdt>
            <w:r w:rsidR="00CC04E0">
              <w:t>.</w:t>
            </w:r>
          </w:p>
        </w:tc>
      </w:tr>
      <w:tr w:rsidR="005B0A64" w14:paraId="6483DB85" w14:textId="77777777" w:rsidTr="004F61C3">
        <w:tc>
          <w:tcPr>
            <w:tcW w:w="9016" w:type="dxa"/>
            <w:gridSpan w:val="2"/>
          </w:tcPr>
          <w:p w14:paraId="1D306448" w14:textId="745AD886" w:rsidR="005B0A64" w:rsidRDefault="005B0A64" w:rsidP="00AC0B74">
            <w:r>
              <w:rPr>
                <w:noProof/>
                <w14:ligatures w14:val="standardContextual"/>
              </w:rPr>
              <w:drawing>
                <wp:inline distT="0" distB="0" distL="0" distR="0" wp14:anchorId="5C3174C1" wp14:editId="6826BAFA">
                  <wp:extent cx="2897505" cy="1714500"/>
                  <wp:effectExtent l="0" t="0" r="0" b="0"/>
                  <wp:docPr id="1158038666"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38666" name="Picture 29"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496" t="-9198" r="53734" b="58910"/>
                          <a:stretch/>
                        </pic:blipFill>
                        <pic:spPr bwMode="auto">
                          <a:xfrm>
                            <a:off x="0" y="0"/>
                            <a:ext cx="2897505" cy="1714500"/>
                          </a:xfrm>
                          <a:prstGeom prst="rect">
                            <a:avLst/>
                          </a:prstGeom>
                          <a:ln>
                            <a:noFill/>
                          </a:ln>
                          <a:extLst>
                            <a:ext uri="{53640926-AAD7-44D8-BBD7-CCE9431645EC}">
                              <a14:shadowObscured xmlns:a14="http://schemas.microsoft.com/office/drawing/2010/main"/>
                            </a:ext>
                          </a:extLst>
                        </pic:spPr>
                      </pic:pic>
                    </a:graphicData>
                  </a:graphic>
                </wp:inline>
              </w:drawing>
            </w:r>
          </w:p>
        </w:tc>
      </w:tr>
      <w:tr w:rsidR="00C82007" w14:paraId="5C663E87" w14:textId="77777777" w:rsidTr="00D82014">
        <w:tc>
          <w:tcPr>
            <w:tcW w:w="9016" w:type="dxa"/>
            <w:gridSpan w:val="2"/>
          </w:tcPr>
          <w:p w14:paraId="014558A4" w14:textId="53BF798E" w:rsidR="00C82007" w:rsidRPr="008826FC" w:rsidRDefault="008826FC" w:rsidP="00AC0B74">
            <w:r>
              <w:t>Fig 1</w:t>
            </w:r>
            <w:r w:rsidR="003031AD">
              <w:t>:</w:t>
            </w:r>
            <w:r w:rsidR="00B4373B">
              <w:t xml:space="preserve">  </w:t>
            </w:r>
            <w:r w:rsidR="00972017" w:rsidRPr="00972017">
              <w:t>Displaying the Current Working Directory Using the </w:t>
            </w:r>
            <w:proofErr w:type="spellStart"/>
            <w:r w:rsidR="00972017" w:rsidRPr="00972017">
              <w:t>pwd</w:t>
            </w:r>
            <w:proofErr w:type="spellEnd"/>
            <w:r w:rsidR="00972017" w:rsidRPr="00972017">
              <w:t> Command</w:t>
            </w:r>
            <w:r w:rsidR="003A353E">
              <w:t>.</w:t>
            </w:r>
          </w:p>
        </w:tc>
      </w:tr>
    </w:tbl>
    <w:p w14:paraId="4C697A14" w14:textId="77777777" w:rsidR="00AC0B74" w:rsidRDefault="00AC0B74" w:rsidP="00AC0B74"/>
    <w:p w14:paraId="2CAC6AD6" w14:textId="77777777" w:rsidR="00AC0B74" w:rsidRDefault="00AC0B74" w:rsidP="00AC0B74"/>
    <w:p w14:paraId="313B7648" w14:textId="77777777" w:rsidR="003031AD" w:rsidRDefault="003031AD" w:rsidP="00AC0B74"/>
    <w:p w14:paraId="0911701E" w14:textId="77777777" w:rsidR="003031AD" w:rsidRDefault="003031AD" w:rsidP="00AC0B74"/>
    <w:p w14:paraId="0F494A78" w14:textId="77777777" w:rsidR="003031AD" w:rsidRDefault="003031AD" w:rsidP="00AC0B74"/>
    <w:tbl>
      <w:tblPr>
        <w:tblStyle w:val="TableGrid"/>
        <w:tblW w:w="0" w:type="auto"/>
        <w:tblLook w:val="04A0" w:firstRow="1" w:lastRow="0" w:firstColumn="1" w:lastColumn="0" w:noHBand="0" w:noVBand="1"/>
      </w:tblPr>
      <w:tblGrid>
        <w:gridCol w:w="1555"/>
        <w:gridCol w:w="7461"/>
      </w:tblGrid>
      <w:tr w:rsidR="008D3AE8" w14:paraId="203F36FB" w14:textId="77777777" w:rsidTr="00DB1F77">
        <w:tc>
          <w:tcPr>
            <w:tcW w:w="1555" w:type="dxa"/>
          </w:tcPr>
          <w:p w14:paraId="0C79E829" w14:textId="5F81B90F" w:rsidR="00766C05" w:rsidRDefault="00BC2C05" w:rsidP="00AC0B74">
            <w:r>
              <w:t>ls</w:t>
            </w:r>
          </w:p>
        </w:tc>
        <w:tc>
          <w:tcPr>
            <w:tcW w:w="7461" w:type="dxa"/>
          </w:tcPr>
          <w:p w14:paraId="7442A8B1" w14:textId="6AB58B73" w:rsidR="00565EDA" w:rsidRPr="00565EDA" w:rsidRDefault="000967C2" w:rsidP="00565EDA">
            <w:r w:rsidRPr="000967C2">
              <w:t>The ls command in Linux is used to </w:t>
            </w:r>
            <w:r w:rsidRPr="00EA16BB">
              <w:t>list the contents of a directory</w:t>
            </w:r>
            <w:r w:rsidRPr="000967C2">
              <w:t>. </w:t>
            </w:r>
            <w:r w:rsidR="00565EDA" w:rsidRPr="00565EDA">
              <w:t>List information about the FILEs (the current directory by</w:t>
            </w:r>
            <w:r w:rsidR="00565EDA">
              <w:t xml:space="preserve"> </w:t>
            </w:r>
            <w:r w:rsidR="00565EDA" w:rsidRPr="00565EDA">
              <w:t xml:space="preserve">default).  </w:t>
            </w:r>
            <w:r w:rsidR="000E5DE3">
              <w:t>By default, ls can s</w:t>
            </w:r>
            <w:r w:rsidR="00565EDA" w:rsidRPr="00565EDA">
              <w:t>ort entries alphabetically</w:t>
            </w:r>
            <w:sdt>
              <w:sdtPr>
                <w:id w:val="-1556996765"/>
                <w:citation/>
              </w:sdtPr>
              <w:sdtContent>
                <w:r w:rsidR="00B55699">
                  <w:fldChar w:fldCharType="begin"/>
                </w:r>
                <w:r w:rsidR="00B55699">
                  <w:instrText xml:space="preserve"> CITATION Ker25 \l 2057 </w:instrText>
                </w:r>
                <w:r w:rsidR="00B55699">
                  <w:fldChar w:fldCharType="separate"/>
                </w:r>
                <w:r w:rsidR="008E79D9">
                  <w:rPr>
                    <w:noProof/>
                  </w:rPr>
                  <w:t xml:space="preserve"> [16]</w:t>
                </w:r>
                <w:r w:rsidR="00B55699">
                  <w:fldChar w:fldCharType="end"/>
                </w:r>
              </w:sdtContent>
            </w:sdt>
            <w:r w:rsidR="00AC587B">
              <w:t>.</w:t>
            </w:r>
          </w:p>
          <w:p w14:paraId="3BCC1B47" w14:textId="77777777" w:rsidR="00766C05" w:rsidRDefault="00766C05" w:rsidP="00AC0B74"/>
        </w:tc>
      </w:tr>
      <w:tr w:rsidR="00DB1F77" w14:paraId="73A7C029" w14:textId="77777777" w:rsidTr="00964D66">
        <w:tc>
          <w:tcPr>
            <w:tcW w:w="9016" w:type="dxa"/>
            <w:gridSpan w:val="2"/>
          </w:tcPr>
          <w:p w14:paraId="3C7BC7AB" w14:textId="6E2078C1" w:rsidR="00DB1F77" w:rsidRDefault="00DB1F77" w:rsidP="00AC0B74">
            <w:r>
              <w:rPr>
                <w:noProof/>
                <w14:ligatures w14:val="standardContextual"/>
              </w:rPr>
              <w:drawing>
                <wp:inline distT="0" distB="0" distL="0" distR="0" wp14:anchorId="6EC57FD1" wp14:editId="0C2920F9">
                  <wp:extent cx="2846070" cy="1640205"/>
                  <wp:effectExtent l="0" t="0" r="0" b="0"/>
                  <wp:docPr id="1091682550"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82550" name="Picture 3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r="50344" b="55997"/>
                          <a:stretch/>
                        </pic:blipFill>
                        <pic:spPr bwMode="auto">
                          <a:xfrm>
                            <a:off x="0" y="0"/>
                            <a:ext cx="2846070" cy="1640205"/>
                          </a:xfrm>
                          <a:prstGeom prst="rect">
                            <a:avLst/>
                          </a:prstGeom>
                          <a:ln>
                            <a:noFill/>
                          </a:ln>
                          <a:extLst>
                            <a:ext uri="{53640926-AAD7-44D8-BBD7-CCE9431645EC}">
                              <a14:shadowObscured xmlns:a14="http://schemas.microsoft.com/office/drawing/2010/main"/>
                            </a:ext>
                          </a:extLst>
                        </pic:spPr>
                      </pic:pic>
                    </a:graphicData>
                  </a:graphic>
                </wp:inline>
              </w:drawing>
            </w:r>
          </w:p>
        </w:tc>
      </w:tr>
      <w:tr w:rsidR="008D3AE8" w14:paraId="3602376E" w14:textId="77777777" w:rsidTr="00DB1F77">
        <w:tc>
          <w:tcPr>
            <w:tcW w:w="1555" w:type="dxa"/>
          </w:tcPr>
          <w:p w14:paraId="0583EB52" w14:textId="14AF4471" w:rsidR="00766C05" w:rsidRDefault="00BC2C05" w:rsidP="00AC0B74">
            <w:r>
              <w:t>Fig 2</w:t>
            </w:r>
          </w:p>
        </w:tc>
        <w:tc>
          <w:tcPr>
            <w:tcW w:w="7461" w:type="dxa"/>
          </w:tcPr>
          <w:p w14:paraId="30E75705" w14:textId="0EDC5CDB" w:rsidR="00766C05" w:rsidRDefault="00E56CA1" w:rsidP="00AC0B74">
            <w:r w:rsidRPr="00E56CA1">
              <w:t>Displaying Files and Directories Using the ls Command</w:t>
            </w:r>
            <w:r w:rsidR="0076376B">
              <w:t>.</w:t>
            </w:r>
          </w:p>
        </w:tc>
      </w:tr>
    </w:tbl>
    <w:p w14:paraId="616046A0" w14:textId="77777777" w:rsidR="00AC0B74" w:rsidRDefault="00AC0B74" w:rsidP="00AC0B74"/>
    <w:p w14:paraId="445B984C" w14:textId="77777777" w:rsidR="00766C05" w:rsidRDefault="00766C05" w:rsidP="00AC0B74"/>
    <w:p w14:paraId="28460CA6" w14:textId="77777777" w:rsidR="00766C05" w:rsidRDefault="00766C05" w:rsidP="00AC0B74"/>
    <w:tbl>
      <w:tblPr>
        <w:tblStyle w:val="TableGrid"/>
        <w:tblW w:w="0" w:type="auto"/>
        <w:tblLook w:val="04A0" w:firstRow="1" w:lastRow="0" w:firstColumn="1" w:lastColumn="0" w:noHBand="0" w:noVBand="1"/>
      </w:tblPr>
      <w:tblGrid>
        <w:gridCol w:w="1555"/>
        <w:gridCol w:w="7461"/>
      </w:tblGrid>
      <w:tr w:rsidR="00766C05" w14:paraId="56DA5FBF" w14:textId="77777777" w:rsidTr="000220EA">
        <w:tc>
          <w:tcPr>
            <w:tcW w:w="1555" w:type="dxa"/>
          </w:tcPr>
          <w:p w14:paraId="52674067" w14:textId="0FFFF211" w:rsidR="00766C05" w:rsidRDefault="002762E8" w:rsidP="00AC0B74">
            <w:r>
              <w:t>cd</w:t>
            </w:r>
          </w:p>
        </w:tc>
        <w:tc>
          <w:tcPr>
            <w:tcW w:w="7461" w:type="dxa"/>
          </w:tcPr>
          <w:p w14:paraId="5E1E98D7" w14:textId="7B01CCCB" w:rsidR="00766C05" w:rsidRPr="00193842" w:rsidRDefault="00C529CC" w:rsidP="00AC0B74">
            <w:r w:rsidRPr="00C529CC">
              <w:t>cd changes the current working directory to directory. If the directory is not found, the unit of the home shell variable is used as the directory. cd searches each directory name in CDPATH for a </w:t>
            </w:r>
            <w:r w:rsidRPr="00C529CC">
              <w:rPr>
                <w:i/>
                <w:iCs/>
              </w:rPr>
              <w:t>directory</w:t>
            </w:r>
            <w:r w:rsidRPr="00C529CC">
              <w:t>, with alternative directory names in CDPATH separated by a colon (‘:’)</w:t>
            </w:r>
            <w:r w:rsidR="00FC1727">
              <w:t xml:space="preserve"> </w:t>
            </w:r>
            <w:sdt>
              <w:sdtPr>
                <w:id w:val="1376128096"/>
                <w:citation/>
              </w:sdtPr>
              <w:sdtContent>
                <w:r w:rsidR="00533DED">
                  <w:fldChar w:fldCharType="begin"/>
                </w:r>
                <w:r w:rsidR="00533DED">
                  <w:instrText xml:space="preserve"> CITATION The17 \l 2057 </w:instrText>
                </w:r>
                <w:r w:rsidR="00533DED">
                  <w:fldChar w:fldCharType="separate"/>
                </w:r>
                <w:r w:rsidR="008E79D9">
                  <w:rPr>
                    <w:noProof/>
                  </w:rPr>
                  <w:t>[17]</w:t>
                </w:r>
                <w:r w:rsidR="00533DED">
                  <w:fldChar w:fldCharType="end"/>
                </w:r>
              </w:sdtContent>
            </w:sdt>
            <w:r w:rsidR="00533DED">
              <w:t>.</w:t>
            </w:r>
          </w:p>
        </w:tc>
      </w:tr>
      <w:tr w:rsidR="00BC2C05" w14:paraId="1C6AE856" w14:textId="77777777" w:rsidTr="00D841E2">
        <w:tc>
          <w:tcPr>
            <w:tcW w:w="9016" w:type="dxa"/>
            <w:gridSpan w:val="2"/>
          </w:tcPr>
          <w:p w14:paraId="6F68A410" w14:textId="2E847F22" w:rsidR="00BC2C05" w:rsidRDefault="000220EA" w:rsidP="00AC0B74">
            <w:r>
              <w:rPr>
                <w:noProof/>
                <w14:ligatures w14:val="standardContextual"/>
              </w:rPr>
              <w:drawing>
                <wp:inline distT="0" distB="0" distL="0" distR="0" wp14:anchorId="2C0E163E" wp14:editId="138361EE">
                  <wp:extent cx="2920365" cy="1788795"/>
                  <wp:effectExtent l="0" t="0" r="635" b="1905"/>
                  <wp:docPr id="303794734" name="Picture 3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94734" name="Picture 32" descr="A screen 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1" r="49046" b="44497"/>
                          <a:stretch/>
                        </pic:blipFill>
                        <pic:spPr bwMode="auto">
                          <a:xfrm>
                            <a:off x="0" y="0"/>
                            <a:ext cx="2920365" cy="1788795"/>
                          </a:xfrm>
                          <a:prstGeom prst="rect">
                            <a:avLst/>
                          </a:prstGeom>
                          <a:ln>
                            <a:noFill/>
                          </a:ln>
                          <a:extLst>
                            <a:ext uri="{53640926-AAD7-44D8-BBD7-CCE9431645EC}">
                              <a14:shadowObscured xmlns:a14="http://schemas.microsoft.com/office/drawing/2010/main"/>
                            </a:ext>
                          </a:extLst>
                        </pic:spPr>
                      </pic:pic>
                    </a:graphicData>
                  </a:graphic>
                </wp:inline>
              </w:drawing>
            </w:r>
          </w:p>
        </w:tc>
      </w:tr>
      <w:tr w:rsidR="00EF6E63" w14:paraId="1CCFB7B8" w14:textId="77777777" w:rsidTr="002D0DDE">
        <w:tc>
          <w:tcPr>
            <w:tcW w:w="9016" w:type="dxa"/>
            <w:gridSpan w:val="2"/>
          </w:tcPr>
          <w:p w14:paraId="147D0FB1" w14:textId="422E8CCD" w:rsidR="00EF6E63" w:rsidRDefault="00EF6E63" w:rsidP="00AC0B74">
            <w:r>
              <w:t>Fig 3</w:t>
            </w:r>
            <w:r w:rsidR="007E6DD4">
              <w:t xml:space="preserve">: </w:t>
            </w:r>
            <w:r w:rsidR="004F3878" w:rsidRPr="004F3878">
              <w:t>Changing the Current Working Directory Using the cd Command</w:t>
            </w:r>
            <w:r w:rsidR="0076376B">
              <w:t>.</w:t>
            </w:r>
          </w:p>
        </w:tc>
      </w:tr>
    </w:tbl>
    <w:p w14:paraId="0B3F20B2" w14:textId="77777777" w:rsidR="002129F5" w:rsidRDefault="002129F5" w:rsidP="00AC0B74"/>
    <w:p w14:paraId="217C837C" w14:textId="77777777" w:rsidR="002129F5" w:rsidRDefault="002129F5" w:rsidP="00AC0B74"/>
    <w:p w14:paraId="23D8963D" w14:textId="77777777" w:rsidR="002129F5" w:rsidRDefault="002129F5" w:rsidP="00AC0B74"/>
    <w:p w14:paraId="0232E68A" w14:textId="77777777" w:rsidR="002129F5" w:rsidRDefault="002129F5" w:rsidP="00AC0B74"/>
    <w:tbl>
      <w:tblPr>
        <w:tblStyle w:val="TableGrid"/>
        <w:tblW w:w="0" w:type="auto"/>
        <w:tblLook w:val="04A0" w:firstRow="1" w:lastRow="0" w:firstColumn="1" w:lastColumn="0" w:noHBand="0" w:noVBand="1"/>
      </w:tblPr>
      <w:tblGrid>
        <w:gridCol w:w="1413"/>
        <w:gridCol w:w="7603"/>
      </w:tblGrid>
      <w:tr w:rsidR="00945DFA" w14:paraId="7E14EBBA" w14:textId="77777777" w:rsidTr="008F72D6">
        <w:tc>
          <w:tcPr>
            <w:tcW w:w="1413" w:type="dxa"/>
          </w:tcPr>
          <w:p w14:paraId="191C82C4" w14:textId="235DAF72" w:rsidR="00945DFA" w:rsidRDefault="008F72D6" w:rsidP="00AC0B74">
            <w:proofErr w:type="spellStart"/>
            <w:r>
              <w:t>mkdir</w:t>
            </w:r>
            <w:proofErr w:type="spellEnd"/>
          </w:p>
        </w:tc>
        <w:tc>
          <w:tcPr>
            <w:tcW w:w="7603" w:type="dxa"/>
          </w:tcPr>
          <w:p w14:paraId="75D16B79" w14:textId="2F8B4F9A" w:rsidR="00945DFA" w:rsidRDefault="00594C1F" w:rsidP="00AC0B74">
            <w:r w:rsidRPr="00594C1F">
              <w:t xml:space="preserve">"Make directory" is what the Linux </w:t>
            </w:r>
            <w:proofErr w:type="spellStart"/>
            <w:r w:rsidRPr="00594C1F">
              <w:t>mkdir</w:t>
            </w:r>
            <w:proofErr w:type="spellEnd"/>
            <w:r w:rsidRPr="00594C1F">
              <w:t xml:space="preserve"> command stands for. It is used to add one or more new filesystem directories</w:t>
            </w:r>
            <w:r w:rsidR="00D6679B">
              <w:t xml:space="preserve"> </w:t>
            </w:r>
            <w:sdt>
              <w:sdtPr>
                <w:id w:val="901173123"/>
                <w:citation/>
              </w:sdtPr>
              <w:sdtContent>
                <w:r w:rsidR="00D6679B">
                  <w:fldChar w:fldCharType="begin"/>
                </w:r>
                <w:r w:rsidR="00BA4FDC">
                  <w:instrText xml:space="preserve">CITATION Ker251 \l 2057 </w:instrText>
                </w:r>
                <w:r w:rsidR="00D6679B">
                  <w:fldChar w:fldCharType="separate"/>
                </w:r>
                <w:r w:rsidR="008E79D9">
                  <w:rPr>
                    <w:noProof/>
                  </w:rPr>
                  <w:t>[18]</w:t>
                </w:r>
                <w:r w:rsidR="00D6679B">
                  <w:fldChar w:fldCharType="end"/>
                </w:r>
              </w:sdtContent>
            </w:sdt>
            <w:r w:rsidR="00A764F1">
              <w:t>.</w:t>
            </w:r>
          </w:p>
        </w:tc>
      </w:tr>
      <w:tr w:rsidR="002129F5" w14:paraId="20F6E35A" w14:textId="77777777" w:rsidTr="00972207">
        <w:tc>
          <w:tcPr>
            <w:tcW w:w="9016" w:type="dxa"/>
            <w:gridSpan w:val="2"/>
          </w:tcPr>
          <w:p w14:paraId="5E348C4A" w14:textId="2763B585" w:rsidR="002129F5" w:rsidRDefault="002129F5" w:rsidP="00AC0B74">
            <w:r>
              <w:rPr>
                <w:noProof/>
                <w14:ligatures w14:val="standardContextual"/>
              </w:rPr>
              <w:drawing>
                <wp:inline distT="0" distB="0" distL="0" distR="0" wp14:anchorId="3737700E" wp14:editId="54C27FFB">
                  <wp:extent cx="2646045" cy="1680210"/>
                  <wp:effectExtent l="0" t="0" r="0" b="0"/>
                  <wp:docPr id="787662353"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62353" name="Picture 35"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r="53833" b="54923"/>
                          <a:stretch/>
                        </pic:blipFill>
                        <pic:spPr bwMode="auto">
                          <a:xfrm>
                            <a:off x="0" y="0"/>
                            <a:ext cx="2646045" cy="1680210"/>
                          </a:xfrm>
                          <a:prstGeom prst="rect">
                            <a:avLst/>
                          </a:prstGeom>
                          <a:ln>
                            <a:noFill/>
                          </a:ln>
                          <a:extLst>
                            <a:ext uri="{53640926-AAD7-44D8-BBD7-CCE9431645EC}">
                              <a14:shadowObscured xmlns:a14="http://schemas.microsoft.com/office/drawing/2010/main"/>
                            </a:ext>
                          </a:extLst>
                        </pic:spPr>
                      </pic:pic>
                    </a:graphicData>
                  </a:graphic>
                </wp:inline>
              </w:drawing>
            </w:r>
          </w:p>
        </w:tc>
      </w:tr>
      <w:tr w:rsidR="00EB517C" w14:paraId="2CF19143" w14:textId="77777777" w:rsidTr="00EB517C">
        <w:tc>
          <w:tcPr>
            <w:tcW w:w="9016" w:type="dxa"/>
            <w:gridSpan w:val="2"/>
          </w:tcPr>
          <w:p w14:paraId="37756006" w14:textId="793558FE" w:rsidR="00EB517C" w:rsidRDefault="00EB517C" w:rsidP="00AC0B74">
            <w:r>
              <w:t>Fig 4</w:t>
            </w:r>
            <w:r w:rsidR="00541BBD">
              <w:t xml:space="preserve">: </w:t>
            </w:r>
            <w:r w:rsidR="00590862" w:rsidRPr="00590862">
              <w:t>Creating Directories in Linux Using the </w:t>
            </w:r>
            <w:proofErr w:type="spellStart"/>
            <w:r w:rsidR="00590862" w:rsidRPr="00590862">
              <w:t>mkdir</w:t>
            </w:r>
            <w:proofErr w:type="spellEnd"/>
            <w:r w:rsidR="00590862" w:rsidRPr="00590862">
              <w:t> Command</w:t>
            </w:r>
            <w:r w:rsidR="0076376B">
              <w:t>.</w:t>
            </w:r>
          </w:p>
        </w:tc>
      </w:tr>
    </w:tbl>
    <w:p w14:paraId="1B657101" w14:textId="77777777" w:rsidR="00EB517C" w:rsidRDefault="00EB517C" w:rsidP="00AC0B74"/>
    <w:p w14:paraId="3E98045C" w14:textId="77777777" w:rsidR="00945DFA" w:rsidRDefault="00945DFA" w:rsidP="00AC0B74"/>
    <w:p w14:paraId="4A64618E" w14:textId="77777777" w:rsidR="00945DFA" w:rsidRDefault="00945DFA" w:rsidP="00AC0B74"/>
    <w:p w14:paraId="7B188D90" w14:textId="77777777" w:rsidR="00C9516D" w:rsidRDefault="00C9516D" w:rsidP="00AC0B74"/>
    <w:p w14:paraId="0F5BF17C" w14:textId="77777777" w:rsidR="00C9516D" w:rsidRDefault="00C9516D" w:rsidP="00AC0B74"/>
    <w:p w14:paraId="57CA18AE" w14:textId="77777777" w:rsidR="00C9516D" w:rsidRDefault="00C9516D" w:rsidP="00AC0B74"/>
    <w:p w14:paraId="4AF91C0C" w14:textId="77777777" w:rsidR="00C9516D" w:rsidRDefault="00C9516D" w:rsidP="00AC0B74"/>
    <w:p w14:paraId="46EC0499" w14:textId="77777777" w:rsidR="00C9516D" w:rsidRDefault="00C9516D" w:rsidP="00AC0B74"/>
    <w:p w14:paraId="2ED887B4" w14:textId="77777777" w:rsidR="00C9516D" w:rsidRDefault="00C9516D" w:rsidP="00AC0B74"/>
    <w:p w14:paraId="3D221F67" w14:textId="77777777" w:rsidR="00C9516D" w:rsidRDefault="00C9516D" w:rsidP="00AC0B74"/>
    <w:p w14:paraId="76233133" w14:textId="77777777" w:rsidR="00C9516D" w:rsidRDefault="00C9516D" w:rsidP="00AC0B74"/>
    <w:p w14:paraId="4EF4177D" w14:textId="77777777" w:rsidR="00C9516D" w:rsidRDefault="00C9516D" w:rsidP="00AC0B74"/>
    <w:p w14:paraId="0287EAD4" w14:textId="77777777" w:rsidR="00C9516D" w:rsidRDefault="00C9516D" w:rsidP="00AC0B74"/>
    <w:tbl>
      <w:tblPr>
        <w:tblStyle w:val="TableGrid"/>
        <w:tblW w:w="0" w:type="auto"/>
        <w:tblLook w:val="04A0" w:firstRow="1" w:lastRow="0" w:firstColumn="1" w:lastColumn="0" w:noHBand="0" w:noVBand="1"/>
      </w:tblPr>
      <w:tblGrid>
        <w:gridCol w:w="1129"/>
        <w:gridCol w:w="7887"/>
      </w:tblGrid>
      <w:tr w:rsidR="00945DFA" w14:paraId="7EBE309D" w14:textId="77777777" w:rsidTr="000C6647">
        <w:tc>
          <w:tcPr>
            <w:tcW w:w="1129" w:type="dxa"/>
          </w:tcPr>
          <w:p w14:paraId="2466AF79" w14:textId="60895B1D" w:rsidR="00945DFA" w:rsidRDefault="00AB455A" w:rsidP="00AC0B74">
            <w:r>
              <w:t>touch</w:t>
            </w:r>
          </w:p>
        </w:tc>
        <w:tc>
          <w:tcPr>
            <w:tcW w:w="7887" w:type="dxa"/>
          </w:tcPr>
          <w:p w14:paraId="12666F08" w14:textId="1E514757" w:rsidR="00945DFA" w:rsidRDefault="00316B1A" w:rsidP="00AC0B74">
            <w:r w:rsidRPr="00316B1A">
              <w:t>In Linux, the touch command can be used to update the access and modification timestamps of already-existing files or create new ones. Touch creates a new, empty file if the specified file does not already exist</w:t>
            </w:r>
            <w:sdt>
              <w:sdtPr>
                <w:id w:val="-1538499510"/>
                <w:citation/>
              </w:sdtPr>
              <w:sdtContent>
                <w:r w:rsidR="00A764F1">
                  <w:fldChar w:fldCharType="begin"/>
                </w:r>
                <w:r w:rsidR="00A764F1">
                  <w:instrText xml:space="preserve"> CITATION Lin19 \l 2057 </w:instrText>
                </w:r>
                <w:r w:rsidR="00A764F1">
                  <w:fldChar w:fldCharType="separate"/>
                </w:r>
                <w:r w:rsidR="008E79D9">
                  <w:rPr>
                    <w:noProof/>
                  </w:rPr>
                  <w:t xml:space="preserve"> [19]</w:t>
                </w:r>
                <w:r w:rsidR="00A764F1">
                  <w:fldChar w:fldCharType="end"/>
                </w:r>
              </w:sdtContent>
            </w:sdt>
            <w:r w:rsidR="0037463D">
              <w:t>.</w:t>
            </w:r>
          </w:p>
        </w:tc>
      </w:tr>
      <w:tr w:rsidR="00AB455A" w14:paraId="4EA122A9" w14:textId="77777777" w:rsidTr="0022252E">
        <w:tc>
          <w:tcPr>
            <w:tcW w:w="9016" w:type="dxa"/>
            <w:gridSpan w:val="2"/>
          </w:tcPr>
          <w:p w14:paraId="1D7C8FB0" w14:textId="14755A8D" w:rsidR="00AB455A" w:rsidRDefault="00AB455A" w:rsidP="00AC0B74">
            <w:r>
              <w:rPr>
                <w:noProof/>
                <w14:ligatures w14:val="standardContextual"/>
              </w:rPr>
              <w:drawing>
                <wp:inline distT="0" distB="0" distL="0" distR="0" wp14:anchorId="751F9EAC" wp14:editId="7EAB26CF">
                  <wp:extent cx="2897505" cy="1548765"/>
                  <wp:effectExtent l="0" t="0" r="0" b="635"/>
                  <wp:docPr id="1460622365"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22365" name="Picture 36"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r="49446" b="58450"/>
                          <a:stretch/>
                        </pic:blipFill>
                        <pic:spPr bwMode="auto">
                          <a:xfrm>
                            <a:off x="0" y="0"/>
                            <a:ext cx="2897505" cy="1548765"/>
                          </a:xfrm>
                          <a:prstGeom prst="rect">
                            <a:avLst/>
                          </a:prstGeom>
                          <a:ln>
                            <a:noFill/>
                          </a:ln>
                          <a:extLst>
                            <a:ext uri="{53640926-AAD7-44D8-BBD7-CCE9431645EC}">
                              <a14:shadowObscured xmlns:a14="http://schemas.microsoft.com/office/drawing/2010/main"/>
                            </a:ext>
                          </a:extLst>
                        </pic:spPr>
                      </pic:pic>
                    </a:graphicData>
                  </a:graphic>
                </wp:inline>
              </w:drawing>
            </w:r>
          </w:p>
        </w:tc>
      </w:tr>
      <w:tr w:rsidR="00945DFA" w14:paraId="4915481D" w14:textId="77777777" w:rsidTr="000C6647">
        <w:tc>
          <w:tcPr>
            <w:tcW w:w="1129" w:type="dxa"/>
          </w:tcPr>
          <w:p w14:paraId="16BB916D" w14:textId="0E7AA254" w:rsidR="00945DFA" w:rsidRDefault="00C9516D" w:rsidP="00AC0B74">
            <w:r>
              <w:t>Fig 5</w:t>
            </w:r>
          </w:p>
        </w:tc>
        <w:tc>
          <w:tcPr>
            <w:tcW w:w="7887" w:type="dxa"/>
          </w:tcPr>
          <w:p w14:paraId="34C6C8E2" w14:textId="4E504A0B" w:rsidR="00945DFA" w:rsidRDefault="002C4870" w:rsidP="00AC0B74">
            <w:r w:rsidRPr="002C4870">
              <w:t>Creating Empty Files with the Linux touch Command</w:t>
            </w:r>
            <w:r w:rsidR="0076376B">
              <w:t>.</w:t>
            </w:r>
          </w:p>
        </w:tc>
      </w:tr>
    </w:tbl>
    <w:p w14:paraId="7CEF41F2" w14:textId="77777777" w:rsidR="00945DFA" w:rsidRDefault="00945DFA" w:rsidP="00AC0B74"/>
    <w:p w14:paraId="6266131B" w14:textId="77777777" w:rsidR="00945DFA" w:rsidRDefault="00945DFA" w:rsidP="00AC0B74"/>
    <w:tbl>
      <w:tblPr>
        <w:tblStyle w:val="TableGrid"/>
        <w:tblW w:w="0" w:type="auto"/>
        <w:tblLook w:val="04A0" w:firstRow="1" w:lastRow="0" w:firstColumn="1" w:lastColumn="0" w:noHBand="0" w:noVBand="1"/>
      </w:tblPr>
      <w:tblGrid>
        <w:gridCol w:w="1129"/>
        <w:gridCol w:w="7887"/>
      </w:tblGrid>
      <w:tr w:rsidR="00945DFA" w14:paraId="2E78610D" w14:textId="77777777" w:rsidTr="000C6647">
        <w:tc>
          <w:tcPr>
            <w:tcW w:w="1129" w:type="dxa"/>
          </w:tcPr>
          <w:p w14:paraId="66A9A632" w14:textId="42839CD5" w:rsidR="00945DFA" w:rsidRDefault="00A13C47" w:rsidP="00AC0B74">
            <w:r>
              <w:t>cp</w:t>
            </w:r>
          </w:p>
        </w:tc>
        <w:tc>
          <w:tcPr>
            <w:tcW w:w="7887" w:type="dxa"/>
          </w:tcPr>
          <w:p w14:paraId="1559BB6F" w14:textId="6A389217" w:rsidR="00945DFA" w:rsidRDefault="004D2E9E" w:rsidP="00AC0B74">
            <w:r w:rsidRPr="004D2E9E">
              <w:t>In Linux, the cp command stands for "copy." It is used to move files and directories around the filesystem. One file, several files, or entire directories can be copied using this command</w:t>
            </w:r>
            <w:r w:rsidR="0037463D">
              <w:t xml:space="preserve"> </w:t>
            </w:r>
            <w:sdt>
              <w:sdtPr>
                <w:id w:val="-2141256167"/>
                <w:citation/>
              </w:sdtPr>
              <w:sdtContent>
                <w:r w:rsidR="0037463D">
                  <w:fldChar w:fldCharType="begin"/>
                </w:r>
                <w:r w:rsidR="00BA4FDC">
                  <w:instrText xml:space="preserve">CITATION Ker252 \l 2057 </w:instrText>
                </w:r>
                <w:r w:rsidR="0037463D">
                  <w:fldChar w:fldCharType="separate"/>
                </w:r>
                <w:r w:rsidR="008E79D9">
                  <w:rPr>
                    <w:noProof/>
                  </w:rPr>
                  <w:t>[20]</w:t>
                </w:r>
                <w:r w:rsidR="0037463D">
                  <w:fldChar w:fldCharType="end"/>
                </w:r>
              </w:sdtContent>
            </w:sdt>
            <w:r w:rsidR="008B6987">
              <w:t>.</w:t>
            </w:r>
          </w:p>
        </w:tc>
      </w:tr>
      <w:tr w:rsidR="00A13C47" w14:paraId="609FD80C" w14:textId="77777777" w:rsidTr="002E5415">
        <w:tc>
          <w:tcPr>
            <w:tcW w:w="9016" w:type="dxa"/>
            <w:gridSpan w:val="2"/>
          </w:tcPr>
          <w:p w14:paraId="58B2DB9C" w14:textId="6E96DF0A" w:rsidR="00A13C47" w:rsidRDefault="00A13C47" w:rsidP="00AC0B74">
            <w:r>
              <w:rPr>
                <w:noProof/>
                <w14:ligatures w14:val="standardContextual"/>
              </w:rPr>
              <w:drawing>
                <wp:inline distT="0" distB="0" distL="0" distR="0" wp14:anchorId="2CF7781F" wp14:editId="5F005C53">
                  <wp:extent cx="3023235" cy="1577340"/>
                  <wp:effectExtent l="0" t="0" r="0" b="0"/>
                  <wp:docPr id="1509414396"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14396" name="Picture 37"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r="47252" b="57683"/>
                          <a:stretch/>
                        </pic:blipFill>
                        <pic:spPr bwMode="auto">
                          <a:xfrm>
                            <a:off x="0" y="0"/>
                            <a:ext cx="3023235" cy="1577340"/>
                          </a:xfrm>
                          <a:prstGeom prst="rect">
                            <a:avLst/>
                          </a:prstGeom>
                          <a:ln>
                            <a:noFill/>
                          </a:ln>
                          <a:extLst>
                            <a:ext uri="{53640926-AAD7-44D8-BBD7-CCE9431645EC}">
                              <a14:shadowObscured xmlns:a14="http://schemas.microsoft.com/office/drawing/2010/main"/>
                            </a:ext>
                          </a:extLst>
                        </pic:spPr>
                      </pic:pic>
                    </a:graphicData>
                  </a:graphic>
                </wp:inline>
              </w:drawing>
            </w:r>
          </w:p>
        </w:tc>
      </w:tr>
      <w:tr w:rsidR="00945DFA" w14:paraId="49884A92" w14:textId="77777777" w:rsidTr="000C6647">
        <w:tc>
          <w:tcPr>
            <w:tcW w:w="1129" w:type="dxa"/>
          </w:tcPr>
          <w:p w14:paraId="6F301F2B" w14:textId="07DE2982" w:rsidR="00945DFA" w:rsidRDefault="008D2449" w:rsidP="00AC0B74">
            <w:r>
              <w:t>Fig 6</w:t>
            </w:r>
          </w:p>
        </w:tc>
        <w:tc>
          <w:tcPr>
            <w:tcW w:w="7887" w:type="dxa"/>
          </w:tcPr>
          <w:p w14:paraId="2428BA85" w14:textId="3D585126" w:rsidR="00945DFA" w:rsidRDefault="00264470" w:rsidP="00AC0B74">
            <w:r w:rsidRPr="00264470">
              <w:t>Copying Files and Directories in Linux Using the cp </w:t>
            </w:r>
            <w:r w:rsidR="008B6987" w:rsidRPr="00264470">
              <w:t>Command</w:t>
            </w:r>
            <w:r w:rsidR="008B6987">
              <w:t>.</w:t>
            </w:r>
          </w:p>
        </w:tc>
      </w:tr>
    </w:tbl>
    <w:p w14:paraId="29676F93" w14:textId="77777777" w:rsidR="00945DFA" w:rsidRDefault="00945DFA" w:rsidP="00AC0B74"/>
    <w:p w14:paraId="4A19C136" w14:textId="77777777" w:rsidR="00143B20" w:rsidRDefault="00143B20" w:rsidP="00AC0B74"/>
    <w:p w14:paraId="3C7DA3F7" w14:textId="77777777" w:rsidR="00143B20" w:rsidRDefault="00143B20" w:rsidP="00AC0B74"/>
    <w:tbl>
      <w:tblPr>
        <w:tblStyle w:val="TableGrid"/>
        <w:tblW w:w="0" w:type="auto"/>
        <w:tblLook w:val="04A0" w:firstRow="1" w:lastRow="0" w:firstColumn="1" w:lastColumn="0" w:noHBand="0" w:noVBand="1"/>
      </w:tblPr>
      <w:tblGrid>
        <w:gridCol w:w="1129"/>
        <w:gridCol w:w="7887"/>
      </w:tblGrid>
      <w:tr w:rsidR="00143B20" w14:paraId="3BD63E1A" w14:textId="77777777" w:rsidTr="000C6647">
        <w:tc>
          <w:tcPr>
            <w:tcW w:w="1129" w:type="dxa"/>
          </w:tcPr>
          <w:p w14:paraId="2D9F9747" w14:textId="054E72D8" w:rsidR="00143B20" w:rsidRDefault="008D2449" w:rsidP="00AC0B74">
            <w:r>
              <w:t>mv</w:t>
            </w:r>
          </w:p>
        </w:tc>
        <w:tc>
          <w:tcPr>
            <w:tcW w:w="7887" w:type="dxa"/>
          </w:tcPr>
          <w:p w14:paraId="5E7B50C3" w14:textId="2BBA6CC7" w:rsidR="00143B20" w:rsidRDefault="0044756A" w:rsidP="00AC0B74">
            <w:r w:rsidRPr="0044756A">
              <w:t>In Linux, "move" is represented by the mv command. Moving or renaming files and directories within the filesystem is one of its uses. The command moves a file from one place to another</w:t>
            </w:r>
            <w:r w:rsidR="008B6987">
              <w:t xml:space="preserve"> </w:t>
            </w:r>
            <w:sdt>
              <w:sdtPr>
                <w:id w:val="2136291471"/>
                <w:citation/>
              </w:sdtPr>
              <w:sdtContent>
                <w:r w:rsidR="008B6987">
                  <w:fldChar w:fldCharType="begin"/>
                </w:r>
                <w:r w:rsidR="00BA4FDC">
                  <w:instrText xml:space="preserve">CITATION Ker253 \l 2057 </w:instrText>
                </w:r>
                <w:r w:rsidR="008B6987">
                  <w:fldChar w:fldCharType="separate"/>
                </w:r>
                <w:r w:rsidR="008E79D9">
                  <w:rPr>
                    <w:noProof/>
                  </w:rPr>
                  <w:t>[21]</w:t>
                </w:r>
                <w:r w:rsidR="008B6987">
                  <w:fldChar w:fldCharType="end"/>
                </w:r>
              </w:sdtContent>
            </w:sdt>
            <w:r w:rsidR="008B6987">
              <w:t>.</w:t>
            </w:r>
          </w:p>
        </w:tc>
      </w:tr>
      <w:tr w:rsidR="008F217B" w14:paraId="23FA83C5" w14:textId="77777777" w:rsidTr="008F217B">
        <w:tc>
          <w:tcPr>
            <w:tcW w:w="9016" w:type="dxa"/>
            <w:gridSpan w:val="2"/>
          </w:tcPr>
          <w:p w14:paraId="46897FD9" w14:textId="3B9768B5" w:rsidR="008F217B" w:rsidRDefault="008F217B" w:rsidP="00AC0B74">
            <w:r>
              <w:rPr>
                <w:noProof/>
                <w14:ligatures w14:val="standardContextual"/>
              </w:rPr>
              <w:drawing>
                <wp:inline distT="0" distB="0" distL="0" distR="0" wp14:anchorId="3A98AFC3" wp14:editId="57A2447D">
                  <wp:extent cx="2897505" cy="1291590"/>
                  <wp:effectExtent l="0" t="0" r="0" b="3810"/>
                  <wp:docPr id="1922377216"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377216" name="Picture 39"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r="49446" b="65348"/>
                          <a:stretch/>
                        </pic:blipFill>
                        <pic:spPr bwMode="auto">
                          <a:xfrm>
                            <a:off x="0" y="0"/>
                            <a:ext cx="2897505" cy="1291590"/>
                          </a:xfrm>
                          <a:prstGeom prst="rect">
                            <a:avLst/>
                          </a:prstGeom>
                          <a:ln>
                            <a:noFill/>
                          </a:ln>
                          <a:extLst>
                            <a:ext uri="{53640926-AAD7-44D8-BBD7-CCE9431645EC}">
                              <a14:shadowObscured xmlns:a14="http://schemas.microsoft.com/office/drawing/2010/main"/>
                            </a:ext>
                          </a:extLst>
                        </pic:spPr>
                      </pic:pic>
                    </a:graphicData>
                  </a:graphic>
                </wp:inline>
              </w:drawing>
            </w:r>
          </w:p>
        </w:tc>
      </w:tr>
      <w:tr w:rsidR="008F217B" w:rsidRPr="008F217B" w14:paraId="4CFFFE88" w14:textId="77777777" w:rsidTr="008F217B">
        <w:tc>
          <w:tcPr>
            <w:tcW w:w="9016" w:type="dxa"/>
            <w:gridSpan w:val="2"/>
          </w:tcPr>
          <w:p w14:paraId="2DFC8ED3" w14:textId="2EA17F6A" w:rsidR="008F217B" w:rsidRPr="008F217B" w:rsidRDefault="008F217B" w:rsidP="00CF5DF4">
            <w:r>
              <w:t>Fig 7</w:t>
            </w:r>
            <w:r w:rsidR="0044756A">
              <w:t xml:space="preserve">: </w:t>
            </w:r>
            <w:r w:rsidR="00F567BD" w:rsidRPr="00F567BD">
              <w:t>Moving Files and Directories in Linux Using the mv Command</w:t>
            </w:r>
            <w:r w:rsidR="0076376B">
              <w:t>.</w:t>
            </w:r>
          </w:p>
        </w:tc>
      </w:tr>
    </w:tbl>
    <w:p w14:paraId="40E666B9" w14:textId="77777777" w:rsidR="00143B20" w:rsidRDefault="00143B20" w:rsidP="00AC0B74"/>
    <w:p w14:paraId="24F2E925" w14:textId="77777777" w:rsidR="008F217B" w:rsidRDefault="008F217B" w:rsidP="00AC0B74"/>
    <w:p w14:paraId="5B2921D6" w14:textId="77777777" w:rsidR="008F217B" w:rsidRDefault="008F217B" w:rsidP="00AC0B74"/>
    <w:p w14:paraId="36D2F8B9" w14:textId="77777777" w:rsidR="008F217B" w:rsidRDefault="008F217B" w:rsidP="00AC0B74"/>
    <w:p w14:paraId="505B3F90" w14:textId="77777777" w:rsidR="008F217B" w:rsidRDefault="008F217B" w:rsidP="00AC0B74"/>
    <w:tbl>
      <w:tblPr>
        <w:tblStyle w:val="TableGrid"/>
        <w:tblW w:w="0" w:type="auto"/>
        <w:tblLook w:val="04A0" w:firstRow="1" w:lastRow="0" w:firstColumn="1" w:lastColumn="0" w:noHBand="0" w:noVBand="1"/>
      </w:tblPr>
      <w:tblGrid>
        <w:gridCol w:w="1271"/>
        <w:gridCol w:w="7745"/>
      </w:tblGrid>
      <w:tr w:rsidR="00143B20" w14:paraId="24B6D794" w14:textId="77777777" w:rsidTr="000678C3">
        <w:tc>
          <w:tcPr>
            <w:tcW w:w="1271" w:type="dxa"/>
          </w:tcPr>
          <w:p w14:paraId="1CF1564E" w14:textId="6E594FC8" w:rsidR="00143B20" w:rsidRDefault="000D0EE1" w:rsidP="00AC0B74">
            <w:r>
              <w:t>Cat</w:t>
            </w:r>
          </w:p>
        </w:tc>
        <w:tc>
          <w:tcPr>
            <w:tcW w:w="7745" w:type="dxa"/>
          </w:tcPr>
          <w:p w14:paraId="7188B5E4" w14:textId="0F0661AE" w:rsidR="00143B20" w:rsidRDefault="00252C18" w:rsidP="00AC0B74">
            <w:r w:rsidRPr="00252C18">
              <w:t>"Concatenate" is what the cat command in Linux stands for. Its primary purpose is to display the contents of one or more files to standard output. The command can also be used to create new files or combine multiple files into one by rerouting output</w:t>
            </w:r>
            <w:r w:rsidR="004760A7">
              <w:t xml:space="preserve"> </w:t>
            </w:r>
            <w:sdt>
              <w:sdtPr>
                <w:id w:val="-1821193249"/>
                <w:citation/>
              </w:sdtPr>
              <w:sdtContent>
                <w:r w:rsidR="006228B2">
                  <w:fldChar w:fldCharType="begin"/>
                </w:r>
                <w:r w:rsidR="00BA4FDC">
                  <w:instrText xml:space="preserve">CITATION Ker254 \l 2057 </w:instrText>
                </w:r>
                <w:r w:rsidR="006228B2">
                  <w:fldChar w:fldCharType="separate"/>
                </w:r>
                <w:r w:rsidR="008E79D9">
                  <w:rPr>
                    <w:noProof/>
                  </w:rPr>
                  <w:t>[22]</w:t>
                </w:r>
                <w:r w:rsidR="006228B2">
                  <w:fldChar w:fldCharType="end"/>
                </w:r>
              </w:sdtContent>
            </w:sdt>
            <w:r w:rsidR="008C13AB">
              <w:t>.</w:t>
            </w:r>
          </w:p>
        </w:tc>
      </w:tr>
      <w:tr w:rsidR="000D0EE1" w14:paraId="5C5C9066" w14:textId="77777777" w:rsidTr="00725D1A">
        <w:tc>
          <w:tcPr>
            <w:tcW w:w="9016" w:type="dxa"/>
            <w:gridSpan w:val="2"/>
          </w:tcPr>
          <w:p w14:paraId="5E96DB01" w14:textId="1D0B1D7C" w:rsidR="000D0EE1" w:rsidRDefault="000D0EE1" w:rsidP="00AC0B74">
            <w:r>
              <w:rPr>
                <w:noProof/>
                <w14:ligatures w14:val="standardContextual"/>
              </w:rPr>
              <w:drawing>
                <wp:inline distT="0" distB="0" distL="0" distR="0" wp14:anchorId="4E76EA40" wp14:editId="7D3AD66C">
                  <wp:extent cx="3068320" cy="1391920"/>
                  <wp:effectExtent l="0" t="0" r="5080" b="5080"/>
                  <wp:docPr id="471181708"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81708" name="Picture 40"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r="46466" b="62658"/>
                          <a:stretch/>
                        </pic:blipFill>
                        <pic:spPr bwMode="auto">
                          <a:xfrm>
                            <a:off x="0" y="0"/>
                            <a:ext cx="3068320" cy="1391920"/>
                          </a:xfrm>
                          <a:prstGeom prst="rect">
                            <a:avLst/>
                          </a:prstGeom>
                          <a:ln>
                            <a:noFill/>
                          </a:ln>
                          <a:extLst>
                            <a:ext uri="{53640926-AAD7-44D8-BBD7-CCE9431645EC}">
                              <a14:shadowObscured xmlns:a14="http://schemas.microsoft.com/office/drawing/2010/main"/>
                            </a:ext>
                          </a:extLst>
                        </pic:spPr>
                      </pic:pic>
                    </a:graphicData>
                  </a:graphic>
                </wp:inline>
              </w:drawing>
            </w:r>
          </w:p>
        </w:tc>
      </w:tr>
      <w:tr w:rsidR="000678C3" w14:paraId="207DAADD" w14:textId="77777777" w:rsidTr="00F86FA9">
        <w:tc>
          <w:tcPr>
            <w:tcW w:w="9016" w:type="dxa"/>
            <w:gridSpan w:val="2"/>
          </w:tcPr>
          <w:p w14:paraId="706CFEF3" w14:textId="2B374064" w:rsidR="000678C3" w:rsidRDefault="000678C3" w:rsidP="00AC0B74">
            <w:r>
              <w:t>Fig 8</w:t>
            </w:r>
            <w:r w:rsidR="00252C18">
              <w:t xml:space="preserve">: </w:t>
            </w:r>
            <w:r w:rsidR="00E03731" w:rsidRPr="00E03731">
              <w:t>Displaying and Combining Files with the Linux cat Command</w:t>
            </w:r>
            <w:r w:rsidR="00E03731">
              <w:t xml:space="preserve"> </w:t>
            </w:r>
          </w:p>
        </w:tc>
      </w:tr>
    </w:tbl>
    <w:p w14:paraId="206B3B0C" w14:textId="77777777" w:rsidR="00143B20" w:rsidRDefault="00143B20" w:rsidP="00AC0B74"/>
    <w:p w14:paraId="25067810" w14:textId="77777777" w:rsidR="00143B20" w:rsidRDefault="00143B20" w:rsidP="00AC0B74"/>
    <w:tbl>
      <w:tblPr>
        <w:tblStyle w:val="TableGrid"/>
        <w:tblW w:w="0" w:type="auto"/>
        <w:tblLook w:val="04A0" w:firstRow="1" w:lastRow="0" w:firstColumn="1" w:lastColumn="0" w:noHBand="0" w:noVBand="1"/>
      </w:tblPr>
      <w:tblGrid>
        <w:gridCol w:w="1271"/>
        <w:gridCol w:w="7745"/>
      </w:tblGrid>
      <w:tr w:rsidR="00143B20" w14:paraId="7C393385" w14:textId="77777777" w:rsidTr="000C6647">
        <w:tc>
          <w:tcPr>
            <w:tcW w:w="1271" w:type="dxa"/>
          </w:tcPr>
          <w:p w14:paraId="18012248" w14:textId="130040B6" w:rsidR="00143B20" w:rsidRDefault="00D102AF" w:rsidP="00AC0B74">
            <w:proofErr w:type="spellStart"/>
            <w:r>
              <w:t>Df</w:t>
            </w:r>
            <w:proofErr w:type="spellEnd"/>
          </w:p>
        </w:tc>
        <w:tc>
          <w:tcPr>
            <w:tcW w:w="7745" w:type="dxa"/>
          </w:tcPr>
          <w:p w14:paraId="7E8CD7A1" w14:textId="11022A13" w:rsidR="00143B20" w:rsidRDefault="00E60757" w:rsidP="00AC0B74">
            <w:r w:rsidRPr="00E60757">
              <w:t xml:space="preserve">The Linux </w:t>
            </w:r>
            <w:proofErr w:type="spellStart"/>
            <w:r w:rsidRPr="00E60757">
              <w:t>df</w:t>
            </w:r>
            <w:proofErr w:type="spellEnd"/>
            <w:r w:rsidRPr="00E60757">
              <w:t xml:space="preserve"> command stands for "disc free." On mounted file systems, it shows information about how much space is being used on the di</w:t>
            </w:r>
            <w:r w:rsidR="008C13AB">
              <w:t xml:space="preserve">sc </w:t>
            </w:r>
            <w:sdt>
              <w:sdtPr>
                <w:id w:val="1041862328"/>
                <w:citation/>
              </w:sdtPr>
              <w:sdtContent>
                <w:r w:rsidR="008C13AB">
                  <w:fldChar w:fldCharType="begin"/>
                </w:r>
                <w:r w:rsidR="00BA4FDC">
                  <w:instrText xml:space="preserve">CITATION Ker255 \l 2057 </w:instrText>
                </w:r>
                <w:r w:rsidR="008C13AB">
                  <w:fldChar w:fldCharType="separate"/>
                </w:r>
                <w:r w:rsidR="008E79D9">
                  <w:rPr>
                    <w:noProof/>
                  </w:rPr>
                  <w:t>[23]</w:t>
                </w:r>
                <w:r w:rsidR="008C13AB">
                  <w:fldChar w:fldCharType="end"/>
                </w:r>
              </w:sdtContent>
            </w:sdt>
            <w:r w:rsidR="00585D33">
              <w:t>.</w:t>
            </w:r>
          </w:p>
        </w:tc>
      </w:tr>
      <w:tr w:rsidR="00D102AF" w14:paraId="115567D4" w14:textId="77777777" w:rsidTr="00E71DB4">
        <w:tc>
          <w:tcPr>
            <w:tcW w:w="9016" w:type="dxa"/>
            <w:gridSpan w:val="2"/>
          </w:tcPr>
          <w:p w14:paraId="29EA01D7" w14:textId="57DD1F44" w:rsidR="00D102AF" w:rsidRDefault="00D102AF" w:rsidP="00AC0B74">
            <w:r>
              <w:rPr>
                <w:noProof/>
                <w14:ligatures w14:val="standardContextual"/>
              </w:rPr>
              <w:drawing>
                <wp:inline distT="0" distB="0" distL="0" distR="0" wp14:anchorId="59055CC0" wp14:editId="5E884A05">
                  <wp:extent cx="4817110" cy="1749020"/>
                  <wp:effectExtent l="0" t="0" r="0" b="3810"/>
                  <wp:docPr id="2079520555"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20555" name="Picture 41"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b="38092"/>
                          <a:stretch/>
                        </pic:blipFill>
                        <pic:spPr bwMode="auto">
                          <a:xfrm>
                            <a:off x="0" y="0"/>
                            <a:ext cx="4920678" cy="1786624"/>
                          </a:xfrm>
                          <a:prstGeom prst="rect">
                            <a:avLst/>
                          </a:prstGeom>
                          <a:ln>
                            <a:noFill/>
                          </a:ln>
                          <a:extLst>
                            <a:ext uri="{53640926-AAD7-44D8-BBD7-CCE9431645EC}">
                              <a14:shadowObscured xmlns:a14="http://schemas.microsoft.com/office/drawing/2010/main"/>
                            </a:ext>
                          </a:extLst>
                        </pic:spPr>
                      </pic:pic>
                    </a:graphicData>
                  </a:graphic>
                </wp:inline>
              </w:drawing>
            </w:r>
          </w:p>
        </w:tc>
      </w:tr>
      <w:tr w:rsidR="000C6647" w14:paraId="7BA9B310" w14:textId="77777777" w:rsidTr="00490CC5">
        <w:tc>
          <w:tcPr>
            <w:tcW w:w="9016" w:type="dxa"/>
            <w:gridSpan w:val="2"/>
          </w:tcPr>
          <w:p w14:paraId="193E0745" w14:textId="77021078" w:rsidR="000C6647" w:rsidRDefault="000C6647" w:rsidP="00AC0B74">
            <w:r>
              <w:t>Fig 9</w:t>
            </w:r>
            <w:r w:rsidR="00E60757">
              <w:t xml:space="preserve">: </w:t>
            </w:r>
            <w:r w:rsidR="00F809E4" w:rsidRPr="00F809E4">
              <w:t>Viewing Available Disk Space Using the </w:t>
            </w:r>
            <w:proofErr w:type="spellStart"/>
            <w:r w:rsidR="00F809E4" w:rsidRPr="00F809E4">
              <w:t>df</w:t>
            </w:r>
            <w:proofErr w:type="spellEnd"/>
            <w:r w:rsidR="00F809E4" w:rsidRPr="00F809E4">
              <w:t> Command</w:t>
            </w:r>
            <w:r w:rsidR="00F809E4">
              <w:t xml:space="preserve"> </w:t>
            </w:r>
          </w:p>
        </w:tc>
      </w:tr>
    </w:tbl>
    <w:p w14:paraId="2638FCB8" w14:textId="77777777" w:rsidR="00143B20" w:rsidRDefault="00143B20" w:rsidP="00AC0B74"/>
    <w:p w14:paraId="6C8B3733" w14:textId="77777777" w:rsidR="00143B20" w:rsidRDefault="00143B20" w:rsidP="00AC0B74"/>
    <w:tbl>
      <w:tblPr>
        <w:tblStyle w:val="TableGrid"/>
        <w:tblW w:w="0" w:type="auto"/>
        <w:tblLook w:val="04A0" w:firstRow="1" w:lastRow="0" w:firstColumn="1" w:lastColumn="0" w:noHBand="0" w:noVBand="1"/>
      </w:tblPr>
      <w:tblGrid>
        <w:gridCol w:w="1555"/>
        <w:gridCol w:w="7461"/>
      </w:tblGrid>
      <w:tr w:rsidR="00143B20" w14:paraId="5A315048" w14:textId="77777777" w:rsidTr="003E616C">
        <w:tc>
          <w:tcPr>
            <w:tcW w:w="1555" w:type="dxa"/>
          </w:tcPr>
          <w:p w14:paraId="0AFCBDD6" w14:textId="253CABDB" w:rsidR="00143B20" w:rsidRDefault="00B323BD" w:rsidP="00AC0B74">
            <w:r>
              <w:t>file</w:t>
            </w:r>
          </w:p>
        </w:tc>
        <w:tc>
          <w:tcPr>
            <w:tcW w:w="7461" w:type="dxa"/>
          </w:tcPr>
          <w:p w14:paraId="1D0B6BBF" w14:textId="38E5A374" w:rsidR="00143B20" w:rsidRDefault="00663E65" w:rsidP="00AC0B74">
            <w:r w:rsidRPr="00663E65">
              <w:t>The file command in Linux tells you what kind of file it is. Instead of relying on file extensions, the tool looks at the file's contents and metadata to figure out what kind of file it is: text, executable, picture, compressed archive, or binary data</w:t>
            </w:r>
            <w:r w:rsidR="00585D33">
              <w:t xml:space="preserve"> </w:t>
            </w:r>
            <w:sdt>
              <w:sdtPr>
                <w:id w:val="1183168451"/>
                <w:citation/>
              </w:sdtPr>
              <w:sdtContent>
                <w:r w:rsidR="00585D33">
                  <w:fldChar w:fldCharType="begin"/>
                </w:r>
                <w:r w:rsidR="00BA4FDC">
                  <w:instrText xml:space="preserve">CITATION Ker23 \l 2057 </w:instrText>
                </w:r>
                <w:r w:rsidR="00585D33">
                  <w:fldChar w:fldCharType="separate"/>
                </w:r>
                <w:r w:rsidR="008E79D9">
                  <w:rPr>
                    <w:noProof/>
                  </w:rPr>
                  <w:t>[24]</w:t>
                </w:r>
                <w:r w:rsidR="00585D33">
                  <w:fldChar w:fldCharType="end"/>
                </w:r>
              </w:sdtContent>
            </w:sdt>
            <w:r w:rsidR="00A93DFD">
              <w:t>.</w:t>
            </w:r>
          </w:p>
        </w:tc>
      </w:tr>
      <w:tr w:rsidR="00B323BD" w14:paraId="38460F3E" w14:textId="77777777" w:rsidTr="00187BA8">
        <w:tc>
          <w:tcPr>
            <w:tcW w:w="9016" w:type="dxa"/>
            <w:gridSpan w:val="2"/>
          </w:tcPr>
          <w:p w14:paraId="60D3CC00" w14:textId="450A2AFA" w:rsidR="00B323BD" w:rsidRDefault="00B323BD" w:rsidP="00AC0B74">
            <w:r>
              <w:rPr>
                <w:noProof/>
                <w14:ligatures w14:val="standardContextual"/>
              </w:rPr>
              <w:drawing>
                <wp:inline distT="0" distB="0" distL="0" distR="0" wp14:anchorId="321F9A9A" wp14:editId="38CDF532">
                  <wp:extent cx="3823297" cy="1515745"/>
                  <wp:effectExtent l="0" t="0" r="0" b="0"/>
                  <wp:docPr id="1916065304"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065304" name="Picture 42"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t="-1" r="33276" b="59326"/>
                          <a:stretch/>
                        </pic:blipFill>
                        <pic:spPr bwMode="auto">
                          <a:xfrm>
                            <a:off x="0" y="0"/>
                            <a:ext cx="3824326" cy="1516153"/>
                          </a:xfrm>
                          <a:prstGeom prst="rect">
                            <a:avLst/>
                          </a:prstGeom>
                          <a:ln>
                            <a:noFill/>
                          </a:ln>
                          <a:extLst>
                            <a:ext uri="{53640926-AAD7-44D8-BBD7-CCE9431645EC}">
                              <a14:shadowObscured xmlns:a14="http://schemas.microsoft.com/office/drawing/2010/main"/>
                            </a:ext>
                          </a:extLst>
                        </pic:spPr>
                      </pic:pic>
                    </a:graphicData>
                  </a:graphic>
                </wp:inline>
              </w:drawing>
            </w:r>
          </w:p>
        </w:tc>
      </w:tr>
      <w:tr w:rsidR="003E616C" w14:paraId="29DE358A" w14:textId="77777777" w:rsidTr="007B7A31">
        <w:tc>
          <w:tcPr>
            <w:tcW w:w="9016" w:type="dxa"/>
            <w:gridSpan w:val="2"/>
          </w:tcPr>
          <w:p w14:paraId="50E9869E" w14:textId="09F52764" w:rsidR="003E616C" w:rsidRDefault="003E616C" w:rsidP="00AC0B74">
            <w:r>
              <w:t>Fig 10</w:t>
            </w:r>
            <w:r w:rsidR="00663E65">
              <w:t xml:space="preserve">: </w:t>
            </w:r>
            <w:r w:rsidR="00AB1B9A" w:rsidRPr="00AB1B9A">
              <w:t>Determining File Types in Linux Using the file Command</w:t>
            </w:r>
            <w:r w:rsidR="00AB1B9A">
              <w:t xml:space="preserve"> </w:t>
            </w:r>
          </w:p>
        </w:tc>
      </w:tr>
    </w:tbl>
    <w:p w14:paraId="4F28936D" w14:textId="77777777" w:rsidR="00143B20" w:rsidRPr="00AC0B74" w:rsidRDefault="00143B20" w:rsidP="00AC0B74"/>
    <w:p w14:paraId="13C83475" w14:textId="6059C095" w:rsidR="00117853" w:rsidRPr="00820CDC" w:rsidRDefault="00621A4F" w:rsidP="0045169C">
      <w:pPr>
        <w:pStyle w:val="Heading1"/>
        <w:rPr>
          <w:szCs w:val="24"/>
        </w:rPr>
      </w:pPr>
      <w:bookmarkStart w:id="11" w:name="_Toc207344620"/>
      <w:bookmarkStart w:id="12" w:name="_Toc216384881"/>
      <w:r w:rsidRPr="00820CDC">
        <w:rPr>
          <w:szCs w:val="24"/>
        </w:rPr>
        <w:t>4. Use of Windows OS scr</w:t>
      </w:r>
      <w:bookmarkEnd w:id="11"/>
      <w:bookmarkEnd w:id="12"/>
      <w:r w:rsidR="0095790D" w:rsidRPr="00820CDC">
        <w:rPr>
          <w:szCs w:val="24"/>
        </w:rPr>
        <w:t>ipts.</w:t>
      </w:r>
    </w:p>
    <w:p w14:paraId="302E078F" w14:textId="036E7673" w:rsidR="00117853" w:rsidRPr="00820CDC" w:rsidRDefault="00B71D72" w:rsidP="00117853">
      <w:pPr>
        <w:rPr>
          <w:rFonts w:asciiTheme="majorHAnsi" w:hAnsiTheme="majorHAnsi"/>
          <w:sz w:val="24"/>
          <w:szCs w:val="24"/>
        </w:rPr>
      </w:pPr>
      <w:r w:rsidRPr="00820CDC">
        <w:rPr>
          <w:rFonts w:asciiTheme="majorHAnsi" w:hAnsiTheme="majorHAnsi"/>
          <w:sz w:val="24"/>
          <w:szCs w:val="24"/>
        </w:rPr>
        <w:t>Directory navigation and File Listing</w:t>
      </w:r>
    </w:p>
    <w:p w14:paraId="3162901A" w14:textId="77777777" w:rsidR="00B71D72" w:rsidRPr="00820CDC" w:rsidRDefault="00B71D72" w:rsidP="00117853">
      <w:pPr>
        <w:rPr>
          <w:rFonts w:asciiTheme="majorHAnsi" w:hAnsiTheme="majorHAnsi"/>
        </w:rPr>
      </w:pPr>
    </w:p>
    <w:p w14:paraId="66A79BC9" w14:textId="58B6D3C5" w:rsidR="00B71D72" w:rsidRPr="00820CDC" w:rsidRDefault="00B71D72" w:rsidP="001107D0">
      <w:pPr>
        <w:jc w:val="both"/>
        <w:rPr>
          <w:rFonts w:asciiTheme="majorHAnsi" w:hAnsiTheme="majorHAnsi"/>
        </w:rPr>
      </w:pPr>
      <w:r w:rsidRPr="00820CDC">
        <w:rPr>
          <w:rFonts w:asciiTheme="majorHAnsi" w:hAnsiTheme="majorHAnsi"/>
        </w:rPr>
        <w:lastRenderedPageBreak/>
        <w:t>The first Windows Batch script was made to show how the Windows Command Prompt could be used to manage files and navigate the system. Batch scripting makes it possible to automate simple tasks by letting you run several commands in a single script file in order. The @echo off command at the start of the script makes the output cleaner by stopping command lines from showing up while the script is running. You can use the REM keyword to add comments that make it clear what the script is supposed to do.</w:t>
      </w:r>
      <w:r w:rsidRPr="00820CDC">
        <w:rPr>
          <w:rFonts w:asciiTheme="majorHAnsi" w:hAnsiTheme="majorHAnsi"/>
        </w:rPr>
        <w:br/>
        <w:t xml:space="preserve">The cd command shows the current working directory, which tells the user where they are in the Windows file system. The </w:t>
      </w:r>
      <w:proofErr w:type="spellStart"/>
      <w:r w:rsidRPr="00820CDC">
        <w:rPr>
          <w:rFonts w:asciiTheme="majorHAnsi" w:hAnsiTheme="majorHAnsi"/>
        </w:rPr>
        <w:t>dir</w:t>
      </w:r>
      <w:proofErr w:type="spellEnd"/>
      <w:r w:rsidRPr="00820CDC">
        <w:rPr>
          <w:rFonts w:asciiTheme="majorHAnsi" w:hAnsiTheme="majorHAnsi"/>
        </w:rPr>
        <w:t xml:space="preserve"> command then shows how Batch scripts can get and show information about the file system by listing all the files and directories in the current directory. This script shows some important parts of batch scripting, such as how to control output, browse directories, and run commands. The script showed how easy it is to run Batch files in Windows by running them straight from the Command Prompt without needing any extra permissions</w:t>
      </w:r>
      <w:r w:rsidR="00A93DFD" w:rsidRPr="00820CDC">
        <w:rPr>
          <w:rFonts w:asciiTheme="majorHAnsi" w:hAnsiTheme="majorHAnsi"/>
        </w:rPr>
        <w:t xml:space="preserve"> </w:t>
      </w:r>
      <w:sdt>
        <w:sdtPr>
          <w:rPr>
            <w:rFonts w:asciiTheme="majorHAnsi" w:hAnsiTheme="majorHAnsi"/>
          </w:rPr>
          <w:id w:val="730668031"/>
          <w:citation/>
        </w:sdtPr>
        <w:sdtContent>
          <w:r w:rsidR="002C47DD" w:rsidRPr="00820CDC">
            <w:rPr>
              <w:rFonts w:asciiTheme="majorHAnsi" w:hAnsiTheme="majorHAnsi"/>
            </w:rPr>
            <w:fldChar w:fldCharType="begin"/>
          </w:r>
          <w:r w:rsidR="002C47DD" w:rsidRPr="00820CDC">
            <w:rPr>
              <w:rFonts w:asciiTheme="majorHAnsi" w:hAnsiTheme="majorHAnsi"/>
            </w:rPr>
            <w:instrText xml:space="preserve"> CITATION Mic259 \l 2057 </w:instrText>
          </w:r>
          <w:r w:rsidR="002C47DD" w:rsidRPr="00820CDC">
            <w:rPr>
              <w:rFonts w:asciiTheme="majorHAnsi" w:hAnsiTheme="majorHAnsi"/>
            </w:rPr>
            <w:fldChar w:fldCharType="separate"/>
          </w:r>
          <w:r w:rsidR="008E79D9" w:rsidRPr="00820CDC">
            <w:rPr>
              <w:rFonts w:asciiTheme="majorHAnsi" w:hAnsiTheme="majorHAnsi"/>
              <w:noProof/>
            </w:rPr>
            <w:t>[25]</w:t>
          </w:r>
          <w:r w:rsidR="002C47DD" w:rsidRPr="00820CDC">
            <w:rPr>
              <w:rFonts w:asciiTheme="majorHAnsi" w:hAnsiTheme="majorHAnsi"/>
            </w:rPr>
            <w:fldChar w:fldCharType="end"/>
          </w:r>
        </w:sdtContent>
      </w:sdt>
      <w:r w:rsidR="002C47DD" w:rsidRPr="00820CDC">
        <w:rPr>
          <w:rFonts w:asciiTheme="majorHAnsi" w:hAnsiTheme="majorHAnsi"/>
        </w:rPr>
        <w:t>.</w:t>
      </w:r>
    </w:p>
    <w:p w14:paraId="36D0E639" w14:textId="77777777" w:rsidR="00B71D72" w:rsidRDefault="00B71D72" w:rsidP="00117853"/>
    <w:p w14:paraId="2C19BF35" w14:textId="0BFA2B72" w:rsidR="00B71D72" w:rsidRDefault="006560B9" w:rsidP="00117853">
      <w:r>
        <w:rPr>
          <w:noProof/>
          <w14:ligatures w14:val="standardContextual"/>
        </w:rPr>
        <w:drawing>
          <wp:inline distT="0" distB="0" distL="0" distR="0" wp14:anchorId="0EE73B23" wp14:editId="3F3906B5">
            <wp:extent cx="5731510" cy="2720312"/>
            <wp:effectExtent l="0" t="0" r="0" b="0"/>
            <wp:docPr id="2013795179"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95179" name="Picture 36"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812944" cy="2758963"/>
                    </a:xfrm>
                    <a:prstGeom prst="rect">
                      <a:avLst/>
                    </a:prstGeom>
                  </pic:spPr>
                </pic:pic>
              </a:graphicData>
            </a:graphic>
          </wp:inline>
        </w:drawing>
      </w:r>
      <w:r>
        <w:rPr>
          <w:noProof/>
          <w14:ligatures w14:val="standardContextual"/>
        </w:rPr>
        <w:drawing>
          <wp:inline distT="0" distB="0" distL="0" distR="0" wp14:anchorId="17617C7F" wp14:editId="0115DFD8">
            <wp:extent cx="5709519" cy="1722783"/>
            <wp:effectExtent l="0" t="0" r="5715" b="4445"/>
            <wp:docPr id="1213176200"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76200" name="Picture 37"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688039" cy="2018040"/>
                    </a:xfrm>
                    <a:prstGeom prst="rect">
                      <a:avLst/>
                    </a:prstGeom>
                  </pic:spPr>
                </pic:pic>
              </a:graphicData>
            </a:graphic>
          </wp:inline>
        </w:drawing>
      </w:r>
    </w:p>
    <w:p w14:paraId="0F11B42C" w14:textId="77777777" w:rsidR="00B71D72" w:rsidRDefault="00B71D72" w:rsidP="00117853"/>
    <w:p w14:paraId="7F32C8E0" w14:textId="32B7FC72" w:rsidR="00B71D72" w:rsidRPr="00820CDC" w:rsidRDefault="007F0B48" w:rsidP="00117853">
      <w:pPr>
        <w:rPr>
          <w:rFonts w:asciiTheme="majorHAnsi" w:hAnsiTheme="majorHAnsi"/>
          <w:sz w:val="24"/>
          <w:szCs w:val="24"/>
        </w:rPr>
      </w:pPr>
      <w:r w:rsidRPr="00820CDC">
        <w:rPr>
          <w:rFonts w:asciiTheme="majorHAnsi" w:hAnsiTheme="majorHAnsi"/>
          <w:sz w:val="24"/>
          <w:szCs w:val="24"/>
        </w:rPr>
        <w:t>Windows Batch Script 2: User Interaction and Variable Handling</w:t>
      </w:r>
      <w:r w:rsidRPr="00820CDC">
        <w:rPr>
          <w:rFonts w:asciiTheme="majorHAnsi" w:hAnsiTheme="majorHAnsi"/>
          <w:sz w:val="24"/>
          <w:szCs w:val="24"/>
        </w:rPr>
        <w:t xml:space="preserve"> </w:t>
      </w:r>
    </w:p>
    <w:p w14:paraId="13160891" w14:textId="77777777" w:rsidR="007F0B48" w:rsidRPr="00820CDC" w:rsidRDefault="007F0B48" w:rsidP="00117853">
      <w:pPr>
        <w:rPr>
          <w:rFonts w:asciiTheme="majorHAnsi" w:hAnsiTheme="majorHAnsi"/>
        </w:rPr>
      </w:pPr>
    </w:p>
    <w:p w14:paraId="3B105E4A" w14:textId="1C5254FF" w:rsidR="00696D71" w:rsidRPr="00820CDC" w:rsidRDefault="00AA34C4" w:rsidP="00C41600">
      <w:pPr>
        <w:rPr>
          <w:rFonts w:asciiTheme="majorHAnsi" w:hAnsiTheme="majorHAnsi"/>
        </w:rPr>
      </w:pPr>
      <w:r w:rsidRPr="00820CDC">
        <w:rPr>
          <w:rFonts w:asciiTheme="majorHAnsi" w:hAnsiTheme="majorHAnsi"/>
        </w:rPr>
        <w:t>The second Windows Batch script shows off more advanced Batch scripting skills by adding variable management and user interaction. The set /p command in this script asks the user for personal information like their name, age, and gender. These inputs are stored in variables and used again later in the script to show how Batch scripts can work</w:t>
      </w:r>
      <w:r w:rsidR="001107D0" w:rsidRPr="00820CDC">
        <w:rPr>
          <w:rFonts w:asciiTheme="majorHAnsi" w:hAnsiTheme="majorHAnsi"/>
        </w:rPr>
        <w:t xml:space="preserve"> </w:t>
      </w:r>
      <w:r w:rsidRPr="00820CDC">
        <w:rPr>
          <w:rFonts w:asciiTheme="majorHAnsi" w:hAnsiTheme="majorHAnsi"/>
        </w:rPr>
        <w:t>with and show data that users provide.</w:t>
      </w:r>
      <w:r w:rsidRPr="00820CDC">
        <w:rPr>
          <w:rFonts w:asciiTheme="majorHAnsi" w:hAnsiTheme="majorHAnsi"/>
        </w:rPr>
        <w:br/>
        <w:t>The script also gets system information by using the %date% and %time% environment variables to show the current date and time. The echo command takes care of formatting the output, making sure that the data is easy to read and understand. The pause command is added at the end of the script to give the user time to look at the output before the Command Prompt window closes. This script is a good example of how to use interactive scripting in Windows because it shows important Windows Batch scripting features like assigning variables, using environment variables, handling user input, and controlling when the script ends</w:t>
      </w:r>
      <w:r w:rsidR="002C47DD" w:rsidRPr="00820CDC">
        <w:rPr>
          <w:rFonts w:asciiTheme="majorHAnsi" w:hAnsiTheme="majorHAnsi"/>
        </w:rPr>
        <w:t xml:space="preserve"> </w:t>
      </w:r>
      <w:sdt>
        <w:sdtPr>
          <w:rPr>
            <w:rFonts w:asciiTheme="majorHAnsi" w:hAnsiTheme="majorHAnsi"/>
          </w:rPr>
          <w:id w:val="229202739"/>
          <w:citation/>
        </w:sdtPr>
        <w:sdtContent>
          <w:r w:rsidR="00DD11AC" w:rsidRPr="00820CDC">
            <w:rPr>
              <w:rFonts w:asciiTheme="majorHAnsi" w:hAnsiTheme="majorHAnsi"/>
            </w:rPr>
            <w:fldChar w:fldCharType="begin"/>
          </w:r>
          <w:r w:rsidR="00DD11AC" w:rsidRPr="00820CDC">
            <w:rPr>
              <w:rFonts w:asciiTheme="majorHAnsi" w:hAnsiTheme="majorHAnsi"/>
            </w:rPr>
            <w:instrText xml:space="preserve"> CITATION SS625 \l 2057 </w:instrText>
          </w:r>
          <w:r w:rsidR="00DD11AC" w:rsidRPr="00820CDC">
            <w:rPr>
              <w:rFonts w:asciiTheme="majorHAnsi" w:hAnsiTheme="majorHAnsi"/>
            </w:rPr>
            <w:fldChar w:fldCharType="separate"/>
          </w:r>
          <w:r w:rsidR="008E79D9" w:rsidRPr="00820CDC">
            <w:rPr>
              <w:rFonts w:asciiTheme="majorHAnsi" w:hAnsiTheme="majorHAnsi"/>
              <w:noProof/>
            </w:rPr>
            <w:t>[26]</w:t>
          </w:r>
          <w:r w:rsidR="00DD11AC" w:rsidRPr="00820CDC">
            <w:rPr>
              <w:rFonts w:asciiTheme="majorHAnsi" w:hAnsiTheme="majorHAnsi"/>
            </w:rPr>
            <w:fldChar w:fldCharType="end"/>
          </w:r>
        </w:sdtContent>
      </w:sdt>
      <w:r w:rsidR="00206F61" w:rsidRPr="00820CDC">
        <w:rPr>
          <w:rFonts w:asciiTheme="majorHAnsi" w:hAnsiTheme="majorHAnsi"/>
        </w:rPr>
        <w:t>.</w:t>
      </w:r>
    </w:p>
    <w:p w14:paraId="1F1DE5CE" w14:textId="77777777" w:rsidR="008F5FEC" w:rsidRDefault="008F5FEC" w:rsidP="00C41600"/>
    <w:p w14:paraId="4DD1FDD8" w14:textId="57218C06" w:rsidR="008F5FEC" w:rsidRPr="00117853" w:rsidRDefault="008F5FEC" w:rsidP="00117853">
      <w:r>
        <w:rPr>
          <w:noProof/>
          <w14:ligatures w14:val="standardContextual"/>
        </w:rPr>
        <w:lastRenderedPageBreak/>
        <w:drawing>
          <wp:inline distT="0" distB="0" distL="0" distR="0" wp14:anchorId="2C68DB68" wp14:editId="63405009">
            <wp:extent cx="5731510" cy="3223895"/>
            <wp:effectExtent l="0" t="0" r="0" b="1905"/>
            <wp:docPr id="1758891636"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91636" name="Picture 38"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14:ligatures w14:val="standardContextual"/>
        </w:rPr>
        <w:drawing>
          <wp:inline distT="0" distB="0" distL="0" distR="0" wp14:anchorId="3D059E44" wp14:editId="0CD4D367">
            <wp:extent cx="5731510" cy="2584174"/>
            <wp:effectExtent l="0" t="0" r="0" b="0"/>
            <wp:docPr id="1372397988"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97988" name="Picture 39"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64757" cy="2599164"/>
                    </a:xfrm>
                    <a:prstGeom prst="rect">
                      <a:avLst/>
                    </a:prstGeom>
                  </pic:spPr>
                </pic:pic>
              </a:graphicData>
            </a:graphic>
          </wp:inline>
        </w:drawing>
      </w:r>
    </w:p>
    <w:p w14:paraId="42172AFB" w14:textId="77777777" w:rsidR="005F47DE" w:rsidRDefault="004422A5" w:rsidP="005F47DE">
      <w:pPr>
        <w:pStyle w:val="Heading1"/>
      </w:pPr>
      <w:bookmarkStart w:id="13" w:name="_Toc207344623"/>
      <w:bookmarkStart w:id="14" w:name="_Toc216384882"/>
      <w:r>
        <w:lastRenderedPageBreak/>
        <w:t>5. Use of Linux OS scripts.</w:t>
      </w:r>
      <w:bookmarkEnd w:id="13"/>
      <w:bookmarkEnd w:id="14"/>
    </w:p>
    <w:p w14:paraId="77F4A5B1" w14:textId="77777777" w:rsidR="005B6544" w:rsidRDefault="005B6544" w:rsidP="005F47DE">
      <w:pPr>
        <w:pStyle w:val="Heading1"/>
      </w:pPr>
    </w:p>
    <w:p w14:paraId="3C287807" w14:textId="77777777" w:rsidR="001E10A8" w:rsidRDefault="001E10A8" w:rsidP="005F47DE">
      <w:pPr>
        <w:pStyle w:val="Heading1"/>
      </w:pPr>
      <w:r>
        <w:t>Basic Bash Scripts Demonstration</w:t>
      </w:r>
    </w:p>
    <w:p w14:paraId="620FE1DA" w14:textId="22B377F6" w:rsidR="0014306D" w:rsidRPr="00B514B0" w:rsidRDefault="001E10A8" w:rsidP="00F8006E">
      <w:pPr>
        <w:pStyle w:val="Heading1"/>
        <w:jc w:val="both"/>
        <w:rPr>
          <w:b w:val="0"/>
          <w:bCs/>
          <w:sz w:val="20"/>
          <w:szCs w:val="20"/>
        </w:rPr>
      </w:pPr>
      <w:r w:rsidRPr="00B514B0">
        <w:rPr>
          <w:b w:val="0"/>
          <w:bCs/>
          <w:sz w:val="20"/>
          <w:szCs w:val="20"/>
        </w:rPr>
        <w:t xml:space="preserve">The first Bash script was made to show how basic Linux shell scripting works in a Unix-based environment. Bash scripting is a </w:t>
      </w:r>
      <w:r w:rsidR="0097106E" w:rsidRPr="00B514B0">
        <w:rPr>
          <w:b w:val="0"/>
          <w:bCs/>
          <w:sz w:val="20"/>
          <w:szCs w:val="20"/>
        </w:rPr>
        <w:t xml:space="preserve">Basic Part </w:t>
      </w:r>
      <w:r w:rsidRPr="00B514B0">
        <w:rPr>
          <w:b w:val="0"/>
          <w:bCs/>
          <w:sz w:val="20"/>
          <w:szCs w:val="20"/>
        </w:rPr>
        <w:t xml:space="preserve">of Linux operating systems. It is often used to automate tasks that you do </w:t>
      </w:r>
      <w:proofErr w:type="gramStart"/>
      <w:r w:rsidRPr="00B514B0">
        <w:rPr>
          <w:b w:val="0"/>
          <w:bCs/>
          <w:sz w:val="20"/>
          <w:szCs w:val="20"/>
        </w:rPr>
        <w:t>over and over again</w:t>
      </w:r>
      <w:proofErr w:type="gramEnd"/>
      <w:r w:rsidRPr="00B514B0">
        <w:rPr>
          <w:b w:val="0"/>
          <w:bCs/>
          <w:sz w:val="20"/>
          <w:szCs w:val="20"/>
        </w:rPr>
        <w:t xml:space="preserve"> on the command line. The shebang line (</w:t>
      </w:r>
      <w:proofErr w:type="gramStart"/>
      <w:r w:rsidRPr="00B514B0">
        <w:rPr>
          <w:b w:val="0"/>
          <w:bCs/>
          <w:sz w:val="20"/>
          <w:szCs w:val="20"/>
        </w:rPr>
        <w:t>#!/</w:t>
      </w:r>
      <w:proofErr w:type="gramEnd"/>
      <w:r w:rsidRPr="00B514B0">
        <w:rPr>
          <w:b w:val="0"/>
          <w:bCs/>
          <w:sz w:val="20"/>
          <w:szCs w:val="20"/>
        </w:rPr>
        <w:t>bin/bash) at the beginning of the script tells the Bash interpreter to run it correctly. This is an important part of Linux scripting because Linux scripts use interpreters instead of built binaries.</w:t>
      </w:r>
      <w:r w:rsidRPr="00B514B0">
        <w:rPr>
          <w:b w:val="0"/>
          <w:bCs/>
          <w:sz w:val="20"/>
          <w:szCs w:val="20"/>
        </w:rPr>
        <w:br/>
        <w:t xml:space="preserve">The script runs a lot of Linux commands that are used a lot. The </w:t>
      </w:r>
      <w:proofErr w:type="spellStart"/>
      <w:r w:rsidRPr="00B514B0">
        <w:rPr>
          <w:b w:val="0"/>
          <w:bCs/>
          <w:sz w:val="20"/>
          <w:szCs w:val="20"/>
        </w:rPr>
        <w:t>pwd</w:t>
      </w:r>
      <w:proofErr w:type="spellEnd"/>
      <w:r w:rsidRPr="00B514B0">
        <w:rPr>
          <w:b w:val="0"/>
          <w:bCs/>
          <w:sz w:val="20"/>
          <w:szCs w:val="20"/>
        </w:rPr>
        <w:t xml:space="preserve"> tool shows the current working directory, while the ls command helps users find their way around the file system by listing files and directories. The touch command makes a new file to show how to make files with scripts. The echo command prints a message to the terminal to confirm that the command was run. Adding the # sign to comments makes them easier to read and keep track of. We showed how to manage Linux file permissions and run scripts by making the script executable with the </w:t>
      </w:r>
      <w:proofErr w:type="spellStart"/>
      <w:r w:rsidRPr="00B514B0">
        <w:rPr>
          <w:b w:val="0"/>
          <w:bCs/>
          <w:sz w:val="20"/>
          <w:szCs w:val="20"/>
        </w:rPr>
        <w:t>chmod</w:t>
      </w:r>
      <w:proofErr w:type="spellEnd"/>
      <w:r w:rsidRPr="00B514B0">
        <w:rPr>
          <w:b w:val="0"/>
          <w:bCs/>
          <w:sz w:val="20"/>
          <w:szCs w:val="20"/>
        </w:rPr>
        <w:t xml:space="preserve"> +x command and then running it </w:t>
      </w:r>
      <w:proofErr w:type="gramStart"/>
      <w:r w:rsidRPr="00B514B0">
        <w:rPr>
          <w:b w:val="0"/>
          <w:bCs/>
          <w:sz w:val="20"/>
          <w:szCs w:val="20"/>
        </w:rPr>
        <w:t>with .</w:t>
      </w:r>
      <w:proofErr w:type="gramEnd"/>
      <w:r w:rsidRPr="00B514B0">
        <w:rPr>
          <w:b w:val="0"/>
          <w:bCs/>
          <w:sz w:val="20"/>
          <w:szCs w:val="20"/>
        </w:rPr>
        <w:t>/</w:t>
      </w:r>
      <w:r w:rsidR="0080782D" w:rsidRPr="00B514B0">
        <w:rPr>
          <w:b w:val="0"/>
          <w:bCs/>
          <w:sz w:val="20"/>
          <w:szCs w:val="20"/>
        </w:rPr>
        <w:t>script name</w:t>
      </w:r>
      <w:r w:rsidR="000D4A39" w:rsidRPr="00B514B0">
        <w:rPr>
          <w:b w:val="0"/>
          <w:bCs/>
          <w:sz w:val="20"/>
          <w:szCs w:val="20"/>
        </w:rPr>
        <w:t xml:space="preserve"> </w:t>
      </w:r>
      <w:sdt>
        <w:sdtPr>
          <w:rPr>
            <w:b w:val="0"/>
            <w:bCs/>
            <w:sz w:val="20"/>
            <w:szCs w:val="20"/>
          </w:rPr>
          <w:id w:val="1507946999"/>
          <w:citation/>
        </w:sdtPr>
        <w:sdtContent>
          <w:r w:rsidR="000D4A39" w:rsidRPr="00B514B0">
            <w:rPr>
              <w:b w:val="0"/>
              <w:bCs/>
              <w:sz w:val="20"/>
              <w:szCs w:val="20"/>
            </w:rPr>
            <w:fldChar w:fldCharType="begin"/>
          </w:r>
          <w:r w:rsidR="000D4A39" w:rsidRPr="00B514B0">
            <w:rPr>
              <w:b w:val="0"/>
              <w:bCs/>
              <w:sz w:val="20"/>
              <w:szCs w:val="20"/>
            </w:rPr>
            <w:instrText xml:space="preserve"> CITATION Lin25 \l 2057 </w:instrText>
          </w:r>
          <w:r w:rsidR="000D4A39" w:rsidRPr="00B514B0">
            <w:rPr>
              <w:b w:val="0"/>
              <w:bCs/>
              <w:sz w:val="20"/>
              <w:szCs w:val="20"/>
            </w:rPr>
            <w:fldChar w:fldCharType="separate"/>
          </w:r>
          <w:r w:rsidR="008E79D9" w:rsidRPr="008E79D9">
            <w:rPr>
              <w:noProof/>
              <w:sz w:val="20"/>
              <w:szCs w:val="20"/>
            </w:rPr>
            <w:t>[27]</w:t>
          </w:r>
          <w:r w:rsidR="000D4A39" w:rsidRPr="00B514B0">
            <w:rPr>
              <w:b w:val="0"/>
              <w:bCs/>
              <w:sz w:val="20"/>
              <w:szCs w:val="20"/>
            </w:rPr>
            <w:fldChar w:fldCharType="end"/>
          </w:r>
        </w:sdtContent>
      </w:sdt>
      <w:r w:rsidR="0040543A" w:rsidRPr="00B514B0">
        <w:rPr>
          <w:b w:val="0"/>
          <w:bCs/>
          <w:sz w:val="20"/>
          <w:szCs w:val="20"/>
        </w:rPr>
        <w:t>.</w:t>
      </w:r>
    </w:p>
    <w:p w14:paraId="539C5CEC" w14:textId="77777777" w:rsidR="0014306D" w:rsidRDefault="0014306D" w:rsidP="00F8006E">
      <w:pPr>
        <w:pStyle w:val="Heading1"/>
        <w:jc w:val="both"/>
        <w:rPr>
          <w:b w:val="0"/>
          <w:bCs/>
        </w:rPr>
      </w:pPr>
    </w:p>
    <w:p w14:paraId="41D94ADD" w14:textId="77777777" w:rsidR="00AB2D80" w:rsidRDefault="00CD3875" w:rsidP="005F47DE">
      <w:pPr>
        <w:pStyle w:val="Heading1"/>
        <w:rPr>
          <w:b w:val="0"/>
          <w:bCs/>
        </w:rPr>
      </w:pPr>
      <w:r>
        <w:rPr>
          <w:b w:val="0"/>
          <w:bCs/>
          <w:noProof/>
          <w14:ligatures w14:val="standardContextual"/>
        </w:rPr>
        <w:drawing>
          <wp:inline distT="0" distB="0" distL="0" distR="0" wp14:anchorId="13B000B1" wp14:editId="13D40EE4">
            <wp:extent cx="5731510" cy="3727450"/>
            <wp:effectExtent l="0" t="0" r="0" b="6350"/>
            <wp:docPr id="436727378" name="Picture 3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27378" name="Picture 34" descr="A screenshot of a computer program&#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7653D5E1" w14:textId="77777777" w:rsidR="002D1EE4" w:rsidRPr="002D1EE4" w:rsidRDefault="002D1EE4" w:rsidP="002D1EE4"/>
    <w:p w14:paraId="27B449E8" w14:textId="77777777" w:rsidR="00975FF7" w:rsidRDefault="00975FF7" w:rsidP="005F47DE">
      <w:pPr>
        <w:pStyle w:val="Heading1"/>
        <w:rPr>
          <w:b w:val="0"/>
          <w:bCs/>
        </w:rPr>
      </w:pPr>
      <w:r>
        <w:rPr>
          <w:b w:val="0"/>
          <w:bCs/>
        </w:rPr>
        <w:lastRenderedPageBreak/>
        <w:t>Log File Analyser Bash Script</w:t>
      </w:r>
    </w:p>
    <w:p w14:paraId="48C8CA81" w14:textId="77777777" w:rsidR="00975FF7" w:rsidRDefault="00975FF7" w:rsidP="005F47DE">
      <w:pPr>
        <w:pStyle w:val="Heading1"/>
        <w:rPr>
          <w:b w:val="0"/>
          <w:bCs/>
        </w:rPr>
      </w:pPr>
    </w:p>
    <w:p w14:paraId="05FAC45E" w14:textId="7C3F1A1C" w:rsidR="007E779C" w:rsidRPr="00B514B0" w:rsidRDefault="004C086A" w:rsidP="00451F3B">
      <w:pPr>
        <w:pStyle w:val="Heading1"/>
        <w:snapToGrid w:val="0"/>
        <w:spacing w:before="0" w:after="0"/>
        <w:rPr>
          <w:b w:val="0"/>
          <w:bCs/>
          <w:sz w:val="20"/>
          <w:szCs w:val="20"/>
        </w:rPr>
      </w:pPr>
      <w:r w:rsidRPr="00B514B0">
        <w:rPr>
          <w:b w:val="0"/>
          <w:bCs/>
          <w:sz w:val="20"/>
          <w:szCs w:val="20"/>
        </w:rPr>
        <w:t>The second Bash script is a log file analyser that shows off more advanced Linux scripting skills. Log analysis is an important administrative task that keeps track of what happens on a system and finds problems. This operation used a sample log file so that elevated system access wasn't needed. The script shows how to use variables in Bash scripting by putting the name of the log file in a variable.</w:t>
      </w:r>
      <w:r w:rsidRPr="00B514B0">
        <w:rPr>
          <w:b w:val="0"/>
          <w:bCs/>
          <w:sz w:val="20"/>
          <w:szCs w:val="20"/>
        </w:rPr>
        <w:br/>
        <w:t xml:space="preserve">The script shows how to use the </w:t>
      </w:r>
      <w:proofErr w:type="spellStart"/>
      <w:r w:rsidRPr="00B514B0">
        <w:rPr>
          <w:b w:val="0"/>
          <w:bCs/>
          <w:sz w:val="20"/>
          <w:szCs w:val="20"/>
        </w:rPr>
        <w:t>wc</w:t>
      </w:r>
      <w:proofErr w:type="spellEnd"/>
      <w:r w:rsidR="002B648C" w:rsidRPr="00B514B0">
        <w:rPr>
          <w:b w:val="0"/>
          <w:bCs/>
          <w:sz w:val="20"/>
          <w:szCs w:val="20"/>
        </w:rPr>
        <w:t>-</w:t>
      </w:r>
      <w:r w:rsidRPr="00B514B0">
        <w:rPr>
          <w:b w:val="0"/>
          <w:bCs/>
          <w:sz w:val="20"/>
          <w:szCs w:val="20"/>
        </w:rPr>
        <w:t>l command to count the total number of log entries in a file. The grep program and the -</w:t>
      </w:r>
      <w:proofErr w:type="spellStart"/>
      <w:r w:rsidRPr="00B514B0">
        <w:rPr>
          <w:b w:val="0"/>
          <w:bCs/>
          <w:sz w:val="20"/>
          <w:szCs w:val="20"/>
        </w:rPr>
        <w:t>i</w:t>
      </w:r>
      <w:proofErr w:type="spellEnd"/>
      <w:r w:rsidRPr="00B514B0">
        <w:rPr>
          <w:b w:val="0"/>
          <w:bCs/>
          <w:sz w:val="20"/>
          <w:szCs w:val="20"/>
        </w:rPr>
        <w:t xml:space="preserve"> parameter are used to search for error messages in the log file without caring about case. Using grep and </w:t>
      </w:r>
      <w:proofErr w:type="spellStart"/>
      <w:r w:rsidRPr="00B514B0">
        <w:rPr>
          <w:b w:val="0"/>
          <w:bCs/>
          <w:sz w:val="20"/>
          <w:szCs w:val="20"/>
        </w:rPr>
        <w:t>wc</w:t>
      </w:r>
      <w:proofErr w:type="spellEnd"/>
      <w:r w:rsidR="00E50D94" w:rsidRPr="00B514B0">
        <w:rPr>
          <w:b w:val="0"/>
          <w:bCs/>
          <w:sz w:val="20"/>
          <w:szCs w:val="20"/>
        </w:rPr>
        <w:t>-</w:t>
      </w:r>
      <w:r w:rsidRPr="00B514B0">
        <w:rPr>
          <w:b w:val="0"/>
          <w:bCs/>
          <w:sz w:val="20"/>
          <w:szCs w:val="20"/>
        </w:rPr>
        <w:t xml:space="preserve">l together is a good way to count the number of error entries. This shows how command piping works. You can use echo statements to format the output so that the results are easy to read. The terminal was used to run the script, and </w:t>
      </w:r>
      <w:proofErr w:type="spellStart"/>
      <w:r w:rsidRPr="00B514B0">
        <w:rPr>
          <w:b w:val="0"/>
          <w:bCs/>
          <w:sz w:val="20"/>
          <w:szCs w:val="20"/>
        </w:rPr>
        <w:t>chmod</w:t>
      </w:r>
      <w:proofErr w:type="spellEnd"/>
      <w:r w:rsidRPr="00B514B0">
        <w:rPr>
          <w:b w:val="0"/>
          <w:bCs/>
          <w:sz w:val="20"/>
          <w:szCs w:val="20"/>
        </w:rPr>
        <w:t xml:space="preserve"> was used to give it permission to run, just like the first script. This script shows how to use important Bash features like file management, pattern matching, variables, and command chaining</w:t>
      </w:r>
      <w:r w:rsidR="0080782D" w:rsidRPr="00B514B0">
        <w:rPr>
          <w:b w:val="0"/>
          <w:bCs/>
          <w:sz w:val="20"/>
          <w:szCs w:val="20"/>
        </w:rPr>
        <w:t xml:space="preserve"> </w:t>
      </w:r>
      <w:sdt>
        <w:sdtPr>
          <w:rPr>
            <w:b w:val="0"/>
            <w:bCs/>
            <w:sz w:val="20"/>
            <w:szCs w:val="20"/>
          </w:rPr>
          <w:id w:val="-1781252965"/>
          <w:citation/>
        </w:sdtPr>
        <w:sdtContent>
          <w:r w:rsidR="005D3333" w:rsidRPr="00B514B0">
            <w:rPr>
              <w:b w:val="0"/>
              <w:bCs/>
              <w:sz w:val="20"/>
              <w:szCs w:val="20"/>
            </w:rPr>
            <w:fldChar w:fldCharType="begin"/>
          </w:r>
          <w:r w:rsidR="005D3333" w:rsidRPr="00B514B0">
            <w:rPr>
              <w:b w:val="0"/>
              <w:bCs/>
              <w:sz w:val="20"/>
              <w:szCs w:val="20"/>
            </w:rPr>
            <w:instrText xml:space="preserve"> CITATION Hir23 \l 2057 </w:instrText>
          </w:r>
          <w:r w:rsidR="005D3333" w:rsidRPr="00B514B0">
            <w:rPr>
              <w:b w:val="0"/>
              <w:bCs/>
              <w:sz w:val="20"/>
              <w:szCs w:val="20"/>
            </w:rPr>
            <w:fldChar w:fldCharType="separate"/>
          </w:r>
          <w:r w:rsidR="008E79D9" w:rsidRPr="008E79D9">
            <w:rPr>
              <w:noProof/>
              <w:sz w:val="20"/>
              <w:szCs w:val="20"/>
            </w:rPr>
            <w:t>[28]</w:t>
          </w:r>
          <w:r w:rsidR="005D3333" w:rsidRPr="00B514B0">
            <w:rPr>
              <w:b w:val="0"/>
              <w:bCs/>
              <w:sz w:val="20"/>
              <w:szCs w:val="20"/>
            </w:rPr>
            <w:fldChar w:fldCharType="end"/>
          </w:r>
        </w:sdtContent>
      </w:sdt>
      <w:r w:rsidR="005D3333" w:rsidRPr="00B514B0">
        <w:rPr>
          <w:b w:val="0"/>
          <w:bCs/>
          <w:sz w:val="20"/>
          <w:szCs w:val="20"/>
        </w:rPr>
        <w:t>.</w:t>
      </w:r>
    </w:p>
    <w:p w14:paraId="7FE1929F" w14:textId="77777777" w:rsidR="007E779C" w:rsidRDefault="007E779C" w:rsidP="005F47DE">
      <w:pPr>
        <w:pStyle w:val="Heading1"/>
        <w:rPr>
          <w:b w:val="0"/>
          <w:bCs/>
        </w:rPr>
      </w:pPr>
    </w:p>
    <w:p w14:paraId="7A21022D" w14:textId="501042A3" w:rsidR="00621A4F" w:rsidRPr="004C086A" w:rsidRDefault="007E779C" w:rsidP="005F47DE">
      <w:pPr>
        <w:pStyle w:val="Heading1"/>
        <w:rPr>
          <w:b w:val="0"/>
          <w:bCs/>
        </w:rPr>
      </w:pPr>
      <w:r>
        <w:rPr>
          <w:b w:val="0"/>
          <w:bCs/>
          <w:noProof/>
          <w14:ligatures w14:val="standardContextual"/>
        </w:rPr>
        <w:drawing>
          <wp:inline distT="0" distB="0" distL="0" distR="0" wp14:anchorId="1AD948C6" wp14:editId="436FCAC6">
            <wp:extent cx="5731510" cy="3727450"/>
            <wp:effectExtent l="0" t="0" r="0" b="6350"/>
            <wp:docPr id="818512230"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12230" name="Picture 35"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00621A4F" w:rsidRPr="004C086A">
        <w:rPr>
          <w:b w:val="0"/>
          <w:bCs/>
        </w:rPr>
        <w:br w:type="page"/>
      </w:r>
    </w:p>
    <w:p w14:paraId="7FC57F0F" w14:textId="3D40733D" w:rsidR="00D67CF1" w:rsidRDefault="00BE2FA0">
      <w:pPr>
        <w:rPr>
          <w:b/>
          <w:bCs/>
        </w:rPr>
      </w:pPr>
      <w:r>
        <w:rPr>
          <w:b/>
          <w:bCs/>
        </w:rPr>
        <w:lastRenderedPageBreak/>
        <w:tab/>
      </w:r>
    </w:p>
    <w:p w14:paraId="12764E18" w14:textId="77777777" w:rsidR="00D67CF1" w:rsidRDefault="00D67CF1">
      <w:pPr>
        <w:rPr>
          <w:b/>
          <w:bCs/>
        </w:rPr>
      </w:pPr>
    </w:p>
    <w:p w14:paraId="3AAC00B7" w14:textId="783BD7CA" w:rsidR="00D67CF1" w:rsidRDefault="00381C0C" w:rsidP="00D67CF1">
      <w:pPr>
        <w:pStyle w:val="Heading1"/>
        <w:rPr>
          <w:b w:val="0"/>
          <w:bCs/>
        </w:rPr>
      </w:pPr>
      <w:bookmarkStart w:id="15" w:name="_Toc216384883"/>
      <w:r>
        <w:rPr>
          <w:b w:val="0"/>
          <w:bCs/>
        </w:rPr>
        <w:t>Conclusion</w:t>
      </w:r>
      <w:r w:rsidR="001551E9">
        <w:rPr>
          <w:b w:val="0"/>
          <w:bCs/>
        </w:rPr>
        <w:t>:</w:t>
      </w:r>
      <w:bookmarkEnd w:id="15"/>
    </w:p>
    <w:p w14:paraId="5944A62E" w14:textId="2F1F1CA1" w:rsidR="007631B3" w:rsidRPr="006355E2" w:rsidRDefault="00F9578C" w:rsidP="006355E2">
      <w:pPr>
        <w:pStyle w:val="Heading1"/>
        <w:jc w:val="both"/>
        <w:rPr>
          <w:b w:val="0"/>
          <w:bCs/>
          <w:sz w:val="20"/>
          <w:szCs w:val="20"/>
        </w:rPr>
      </w:pPr>
      <w:bookmarkStart w:id="16" w:name="_Toc216384884"/>
      <w:r w:rsidRPr="006355E2">
        <w:rPr>
          <w:b w:val="0"/>
          <w:bCs/>
          <w:sz w:val="20"/>
          <w:szCs w:val="20"/>
        </w:rPr>
        <w:t xml:space="preserve">In </w:t>
      </w:r>
      <w:r w:rsidRPr="006355E2">
        <w:rPr>
          <w:b w:val="0"/>
          <w:bCs/>
          <w:sz w:val="20"/>
          <w:szCs w:val="20"/>
        </w:rPr>
        <w:t>summary</w:t>
      </w:r>
      <w:r w:rsidRPr="006355E2">
        <w:rPr>
          <w:b w:val="0"/>
          <w:bCs/>
          <w:sz w:val="20"/>
          <w:szCs w:val="20"/>
        </w:rPr>
        <w:t>, this report has shown that an operating system is much more than just what you see on the screen</w:t>
      </w:r>
      <w:r w:rsidR="007631B3" w:rsidRPr="006355E2">
        <w:rPr>
          <w:b w:val="0"/>
          <w:bCs/>
          <w:sz w:val="20"/>
          <w:szCs w:val="20"/>
        </w:rPr>
        <w:t>;</w:t>
      </w:r>
      <w:r w:rsidRPr="006355E2">
        <w:rPr>
          <w:b w:val="0"/>
          <w:bCs/>
          <w:sz w:val="20"/>
          <w:szCs w:val="20"/>
        </w:rPr>
        <w:t xml:space="preserve"> </w:t>
      </w:r>
      <w:r w:rsidR="00A12AB5" w:rsidRPr="006355E2">
        <w:rPr>
          <w:b w:val="0"/>
          <w:bCs/>
          <w:sz w:val="20"/>
          <w:szCs w:val="20"/>
        </w:rPr>
        <w:t>i</w:t>
      </w:r>
      <w:r w:rsidRPr="006355E2">
        <w:rPr>
          <w:b w:val="0"/>
          <w:bCs/>
          <w:sz w:val="20"/>
          <w:szCs w:val="20"/>
        </w:rPr>
        <w:t>t’s the powerful engine running everything. We started with the basics, like how an OS handles tasks and memory. Then, we put that knowledge into practice by using the command lines in both Windows and Linux. This showed that both systems have amazing tools for automating tasks and taking control. The main point i</w:t>
      </w:r>
      <w:r w:rsidR="00A12AB5" w:rsidRPr="006355E2">
        <w:rPr>
          <w:b w:val="0"/>
          <w:bCs/>
          <w:sz w:val="20"/>
          <w:szCs w:val="20"/>
        </w:rPr>
        <w:t>s</w:t>
      </w:r>
      <w:r w:rsidRPr="006355E2">
        <w:rPr>
          <w:b w:val="0"/>
          <w:bCs/>
          <w:sz w:val="20"/>
          <w:szCs w:val="20"/>
        </w:rPr>
        <w:t xml:space="preserve"> to get the most out of a computer</w:t>
      </w:r>
      <w:r w:rsidR="007631B3" w:rsidRPr="006355E2">
        <w:rPr>
          <w:b w:val="0"/>
          <w:bCs/>
          <w:sz w:val="20"/>
          <w:szCs w:val="20"/>
        </w:rPr>
        <w:t>;</w:t>
      </w:r>
      <w:r w:rsidRPr="006355E2">
        <w:rPr>
          <w:b w:val="0"/>
          <w:bCs/>
          <w:sz w:val="20"/>
          <w:szCs w:val="20"/>
        </w:rPr>
        <w:t xml:space="preserve"> it’s vital to understand how the OS works, from its basic jobs to its powerful command</w:t>
      </w:r>
      <w:r w:rsidR="00A12AB5" w:rsidRPr="006355E2">
        <w:rPr>
          <w:b w:val="0"/>
          <w:bCs/>
          <w:sz w:val="20"/>
          <w:szCs w:val="20"/>
        </w:rPr>
        <w:t xml:space="preserve"> </w:t>
      </w:r>
      <w:r w:rsidRPr="006355E2">
        <w:rPr>
          <w:b w:val="0"/>
          <w:bCs/>
          <w:sz w:val="20"/>
          <w:szCs w:val="20"/>
        </w:rPr>
        <w:t>line tools</w:t>
      </w:r>
      <w:r w:rsidR="007631B3" w:rsidRPr="006355E2">
        <w:rPr>
          <w:b w:val="0"/>
          <w:bCs/>
          <w:sz w:val="20"/>
          <w:szCs w:val="20"/>
        </w:rPr>
        <w:t>.</w:t>
      </w:r>
    </w:p>
    <w:p w14:paraId="64037586" w14:textId="2C94887B" w:rsidR="00381C0C" w:rsidRPr="007631B3" w:rsidRDefault="001551E9" w:rsidP="00381C0C">
      <w:pPr>
        <w:pStyle w:val="Heading1"/>
      </w:pPr>
      <w:r w:rsidRPr="007631B3">
        <w:t>Reference:</w:t>
      </w:r>
      <w:bookmarkEnd w:id="16"/>
    </w:p>
    <w:bookmarkStart w:id="17" w:name="_Toc216384885" w:displacedByCustomXml="next"/>
    <w:sdt>
      <w:sdtPr>
        <w:rPr>
          <w:rFonts w:ascii="Times New Roman" w:eastAsia="Times New Roman" w:hAnsi="Times New Roman" w:cs="Times New Roman"/>
          <w:b w:val="0"/>
          <w:color w:val="auto"/>
          <w:sz w:val="20"/>
          <w:szCs w:val="20"/>
        </w:rPr>
        <w:id w:val="1368720330"/>
        <w:docPartObj>
          <w:docPartGallery w:val="Bibliographies"/>
          <w:docPartUnique/>
        </w:docPartObj>
      </w:sdtPr>
      <w:sdtContent>
        <w:p w14:paraId="74B50F90" w14:textId="35D789B5" w:rsidR="000350FB" w:rsidRDefault="000350FB">
          <w:pPr>
            <w:pStyle w:val="Heading1"/>
          </w:pPr>
          <w:r>
            <w:t>Bibliography</w:t>
          </w:r>
          <w:bookmarkEnd w:id="17"/>
        </w:p>
        <w:sdt>
          <w:sdtPr>
            <w:id w:val="111145805"/>
            <w:bibliography/>
          </w:sdtPr>
          <w:sdtContent>
            <w:p w14:paraId="445B3AEE" w14:textId="77777777" w:rsidR="008E79D9" w:rsidRDefault="000350FB">
              <w:pPr>
                <w:rPr>
                  <w:rFonts w:asciiTheme="minorHAnsi" w:eastAsiaTheme="minorHAnsi" w:hAnsi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8E79D9" w14:paraId="531B230F" w14:textId="77777777">
                <w:trPr>
                  <w:divId w:val="359017360"/>
                  <w:tblCellSpacing w:w="15" w:type="dxa"/>
                </w:trPr>
                <w:tc>
                  <w:tcPr>
                    <w:tcW w:w="50" w:type="pct"/>
                    <w:hideMark/>
                  </w:tcPr>
                  <w:p w14:paraId="55B2BBE8" w14:textId="38843E6A" w:rsidR="008E79D9" w:rsidRDefault="008E79D9">
                    <w:pPr>
                      <w:pStyle w:val="Bibliography"/>
                      <w:rPr>
                        <w:noProof/>
                        <w:sz w:val="24"/>
                        <w:szCs w:val="24"/>
                      </w:rPr>
                    </w:pPr>
                    <w:r>
                      <w:rPr>
                        <w:noProof/>
                      </w:rPr>
                      <w:t xml:space="preserve">[1] </w:t>
                    </w:r>
                  </w:p>
                </w:tc>
                <w:tc>
                  <w:tcPr>
                    <w:tcW w:w="0" w:type="auto"/>
                    <w:hideMark/>
                  </w:tcPr>
                  <w:p w14:paraId="44DFA71F" w14:textId="77777777" w:rsidR="008E79D9" w:rsidRDefault="008E79D9">
                    <w:pPr>
                      <w:pStyle w:val="Bibliography"/>
                      <w:rPr>
                        <w:noProof/>
                      </w:rPr>
                    </w:pPr>
                    <w:r>
                      <w:rPr>
                        <w:noProof/>
                      </w:rPr>
                      <w:t>IBM Think, “What is an Operating System?,” IBM, [Online]. Available: https://www.ibm.com/think/topics/operating-systems?. [Accessed 26 october 2025].</w:t>
                    </w:r>
                  </w:p>
                </w:tc>
              </w:tr>
              <w:tr w:rsidR="008E79D9" w14:paraId="6401EB0C" w14:textId="77777777">
                <w:trPr>
                  <w:divId w:val="359017360"/>
                  <w:tblCellSpacing w:w="15" w:type="dxa"/>
                </w:trPr>
                <w:tc>
                  <w:tcPr>
                    <w:tcW w:w="50" w:type="pct"/>
                    <w:hideMark/>
                  </w:tcPr>
                  <w:p w14:paraId="531CC546" w14:textId="77777777" w:rsidR="008E79D9" w:rsidRDefault="008E79D9">
                    <w:pPr>
                      <w:pStyle w:val="Bibliography"/>
                      <w:rPr>
                        <w:noProof/>
                      </w:rPr>
                    </w:pPr>
                    <w:r>
                      <w:rPr>
                        <w:noProof/>
                      </w:rPr>
                      <w:t xml:space="preserve">[2] </w:t>
                    </w:r>
                  </w:p>
                </w:tc>
                <w:tc>
                  <w:tcPr>
                    <w:tcW w:w="0" w:type="auto"/>
                    <w:hideMark/>
                  </w:tcPr>
                  <w:p w14:paraId="11C8EB92" w14:textId="77777777" w:rsidR="008E79D9" w:rsidRDefault="008E79D9">
                    <w:pPr>
                      <w:pStyle w:val="Bibliography"/>
                      <w:rPr>
                        <w:noProof/>
                      </w:rPr>
                    </w:pPr>
                    <w:r>
                      <w:rPr>
                        <w:noProof/>
                      </w:rPr>
                      <w:t xml:space="preserve">W. Stallings, “Operating Systems: Internals and Design Principles,” Harlow, England, Pearson, 2018. </w:t>
                    </w:r>
                  </w:p>
                </w:tc>
              </w:tr>
              <w:tr w:rsidR="008E79D9" w14:paraId="4192B644" w14:textId="77777777">
                <w:trPr>
                  <w:divId w:val="359017360"/>
                  <w:tblCellSpacing w:w="15" w:type="dxa"/>
                </w:trPr>
                <w:tc>
                  <w:tcPr>
                    <w:tcW w:w="50" w:type="pct"/>
                    <w:hideMark/>
                  </w:tcPr>
                  <w:p w14:paraId="38A30F3D" w14:textId="77777777" w:rsidR="008E79D9" w:rsidRDefault="008E79D9">
                    <w:pPr>
                      <w:pStyle w:val="Bibliography"/>
                      <w:rPr>
                        <w:noProof/>
                      </w:rPr>
                    </w:pPr>
                    <w:r>
                      <w:rPr>
                        <w:noProof/>
                      </w:rPr>
                      <w:t xml:space="preserve">[3] </w:t>
                    </w:r>
                  </w:p>
                </w:tc>
                <w:tc>
                  <w:tcPr>
                    <w:tcW w:w="0" w:type="auto"/>
                    <w:hideMark/>
                  </w:tcPr>
                  <w:p w14:paraId="628C75DE" w14:textId="77777777" w:rsidR="008E79D9" w:rsidRDefault="008E79D9">
                    <w:pPr>
                      <w:pStyle w:val="Bibliography"/>
                      <w:rPr>
                        <w:noProof/>
                      </w:rPr>
                    </w:pPr>
                    <w:r>
                      <w:rPr>
                        <w:noProof/>
                      </w:rPr>
                      <w:t xml:space="preserve">A. S. Tanenbaum and H. Bos, “Modern Operating Systems,” Harlow, England, Pearson, 2023. </w:t>
                    </w:r>
                  </w:p>
                </w:tc>
              </w:tr>
              <w:tr w:rsidR="008E79D9" w14:paraId="654A3EAE" w14:textId="77777777">
                <w:trPr>
                  <w:divId w:val="359017360"/>
                  <w:tblCellSpacing w:w="15" w:type="dxa"/>
                </w:trPr>
                <w:tc>
                  <w:tcPr>
                    <w:tcW w:w="50" w:type="pct"/>
                    <w:hideMark/>
                  </w:tcPr>
                  <w:p w14:paraId="346728C5" w14:textId="77777777" w:rsidR="008E79D9" w:rsidRDefault="008E79D9">
                    <w:pPr>
                      <w:pStyle w:val="Bibliography"/>
                      <w:rPr>
                        <w:noProof/>
                      </w:rPr>
                    </w:pPr>
                    <w:r>
                      <w:rPr>
                        <w:noProof/>
                      </w:rPr>
                      <w:t xml:space="preserve">[4] </w:t>
                    </w:r>
                  </w:p>
                </w:tc>
                <w:tc>
                  <w:tcPr>
                    <w:tcW w:w="0" w:type="auto"/>
                    <w:hideMark/>
                  </w:tcPr>
                  <w:p w14:paraId="7493CDC7" w14:textId="77777777" w:rsidR="008E79D9" w:rsidRDefault="008E79D9">
                    <w:pPr>
                      <w:pStyle w:val="Bibliography"/>
                      <w:rPr>
                        <w:noProof/>
                      </w:rPr>
                    </w:pPr>
                    <w:r>
                      <w:rPr>
                        <w:noProof/>
                      </w:rPr>
                      <w:t xml:space="preserve">A. Silberschatz, P. B. Galvin and G. Gagne, “Operating System Concepts,” Hoboken, NJ, Wiley, 2018. </w:t>
                    </w:r>
                  </w:p>
                </w:tc>
              </w:tr>
              <w:tr w:rsidR="008E79D9" w14:paraId="554F5A68" w14:textId="77777777">
                <w:trPr>
                  <w:divId w:val="359017360"/>
                  <w:tblCellSpacing w:w="15" w:type="dxa"/>
                </w:trPr>
                <w:tc>
                  <w:tcPr>
                    <w:tcW w:w="50" w:type="pct"/>
                    <w:hideMark/>
                  </w:tcPr>
                  <w:p w14:paraId="6C538EEC" w14:textId="77777777" w:rsidR="008E79D9" w:rsidRDefault="008E79D9">
                    <w:pPr>
                      <w:pStyle w:val="Bibliography"/>
                      <w:rPr>
                        <w:noProof/>
                      </w:rPr>
                    </w:pPr>
                    <w:r>
                      <w:rPr>
                        <w:noProof/>
                      </w:rPr>
                      <w:t xml:space="preserve">[5] </w:t>
                    </w:r>
                  </w:p>
                </w:tc>
                <w:tc>
                  <w:tcPr>
                    <w:tcW w:w="0" w:type="auto"/>
                    <w:hideMark/>
                  </w:tcPr>
                  <w:p w14:paraId="5C9EDB49" w14:textId="77777777" w:rsidR="008E79D9" w:rsidRDefault="008E79D9">
                    <w:pPr>
                      <w:pStyle w:val="Bibliography"/>
                      <w:rPr>
                        <w:noProof/>
                      </w:rPr>
                    </w:pPr>
                    <w:r>
                      <w:rPr>
                        <w:noProof/>
                      </w:rPr>
                      <w:t>Microsoft, “Windows Commands - dir command (PDF),” Microsoft Learn, 2025. [Online]. Available: https://learn.microsoft.com/pdf?url=https%3A%2F%2Flearn.microsoft.com%2Fen-us%2Fwindows-server%2Fadministration%2Fwindows-commands%2Ftoc.json. [Accessed 10 12 2025].</w:t>
                    </w:r>
                  </w:p>
                </w:tc>
              </w:tr>
              <w:tr w:rsidR="008E79D9" w14:paraId="238A3D3D" w14:textId="77777777">
                <w:trPr>
                  <w:divId w:val="359017360"/>
                  <w:tblCellSpacing w:w="15" w:type="dxa"/>
                </w:trPr>
                <w:tc>
                  <w:tcPr>
                    <w:tcW w:w="50" w:type="pct"/>
                    <w:hideMark/>
                  </w:tcPr>
                  <w:p w14:paraId="604C2E48" w14:textId="77777777" w:rsidR="008E79D9" w:rsidRDefault="008E79D9">
                    <w:pPr>
                      <w:pStyle w:val="Bibliography"/>
                      <w:rPr>
                        <w:noProof/>
                      </w:rPr>
                    </w:pPr>
                    <w:r>
                      <w:rPr>
                        <w:noProof/>
                      </w:rPr>
                      <w:t xml:space="preserve">[6] </w:t>
                    </w:r>
                  </w:p>
                </w:tc>
                <w:tc>
                  <w:tcPr>
                    <w:tcW w:w="0" w:type="auto"/>
                    <w:hideMark/>
                  </w:tcPr>
                  <w:p w14:paraId="65986C93" w14:textId="77777777" w:rsidR="008E79D9" w:rsidRDefault="008E79D9">
                    <w:pPr>
                      <w:pStyle w:val="Bibliography"/>
                      <w:rPr>
                        <w:noProof/>
                      </w:rPr>
                    </w:pPr>
                    <w:r>
                      <w:rPr>
                        <w:noProof/>
                      </w:rPr>
                      <w:t>GeeksforGeeks, “Cd cmd command,” GeeksforGeeks, 30 September 2020. [Online]. Available: https://www.geeksforgeeks.org/operating-systems/cd-cmd-command/. [Accessed 10 December 2025].</w:t>
                    </w:r>
                  </w:p>
                </w:tc>
              </w:tr>
              <w:tr w:rsidR="008E79D9" w14:paraId="711C0464" w14:textId="77777777">
                <w:trPr>
                  <w:divId w:val="359017360"/>
                  <w:tblCellSpacing w:w="15" w:type="dxa"/>
                </w:trPr>
                <w:tc>
                  <w:tcPr>
                    <w:tcW w:w="50" w:type="pct"/>
                    <w:hideMark/>
                  </w:tcPr>
                  <w:p w14:paraId="095C0DFA" w14:textId="77777777" w:rsidR="008E79D9" w:rsidRDefault="008E79D9">
                    <w:pPr>
                      <w:pStyle w:val="Bibliography"/>
                      <w:rPr>
                        <w:noProof/>
                      </w:rPr>
                    </w:pPr>
                    <w:r>
                      <w:rPr>
                        <w:noProof/>
                      </w:rPr>
                      <w:t xml:space="preserve">[7] </w:t>
                    </w:r>
                  </w:p>
                </w:tc>
                <w:tc>
                  <w:tcPr>
                    <w:tcW w:w="0" w:type="auto"/>
                    <w:hideMark/>
                  </w:tcPr>
                  <w:p w14:paraId="2B90E7DE" w14:textId="77777777" w:rsidR="008E79D9" w:rsidRDefault="008E79D9">
                    <w:pPr>
                      <w:pStyle w:val="Bibliography"/>
                      <w:rPr>
                        <w:noProof/>
                      </w:rPr>
                    </w:pPr>
                    <w:r>
                      <w:rPr>
                        <w:noProof/>
                      </w:rPr>
                      <w:t>Microsoft, “cd (chdir) command,” Microsoft Learn, 30 september 2020. [Online]. Available: https://learn.microsoft.com/en-us/windows-server/administration/windows-commands/cd. [Accessed 10 December 2025].</w:t>
                    </w:r>
                  </w:p>
                </w:tc>
              </w:tr>
              <w:tr w:rsidR="008E79D9" w14:paraId="40E4C541" w14:textId="77777777">
                <w:trPr>
                  <w:divId w:val="359017360"/>
                  <w:tblCellSpacing w:w="15" w:type="dxa"/>
                </w:trPr>
                <w:tc>
                  <w:tcPr>
                    <w:tcW w:w="50" w:type="pct"/>
                    <w:hideMark/>
                  </w:tcPr>
                  <w:p w14:paraId="5AE15AE0" w14:textId="77777777" w:rsidR="008E79D9" w:rsidRDefault="008E79D9">
                    <w:pPr>
                      <w:pStyle w:val="Bibliography"/>
                      <w:rPr>
                        <w:noProof/>
                      </w:rPr>
                    </w:pPr>
                    <w:r>
                      <w:rPr>
                        <w:noProof/>
                      </w:rPr>
                      <w:t xml:space="preserve">[8] </w:t>
                    </w:r>
                  </w:p>
                </w:tc>
                <w:tc>
                  <w:tcPr>
                    <w:tcW w:w="0" w:type="auto"/>
                    <w:hideMark/>
                  </w:tcPr>
                  <w:p w14:paraId="12682875" w14:textId="77777777" w:rsidR="008E79D9" w:rsidRDefault="008E79D9">
                    <w:pPr>
                      <w:pStyle w:val="Bibliography"/>
                      <w:rPr>
                        <w:noProof/>
                      </w:rPr>
                    </w:pPr>
                    <w:r>
                      <w:rPr>
                        <w:noProof/>
                      </w:rPr>
                      <w:t>Microsoft, “cd (chdir) command,” Microsoft Learn, [Online]. Available: https://learn.microsoft.com/en-us/windows-server/administration/windows-commands/cd. [Accessed 10 December 2025].</w:t>
                    </w:r>
                  </w:p>
                </w:tc>
              </w:tr>
              <w:tr w:rsidR="008E79D9" w14:paraId="57B37AF3" w14:textId="77777777">
                <w:trPr>
                  <w:divId w:val="359017360"/>
                  <w:tblCellSpacing w:w="15" w:type="dxa"/>
                </w:trPr>
                <w:tc>
                  <w:tcPr>
                    <w:tcW w:w="50" w:type="pct"/>
                    <w:hideMark/>
                  </w:tcPr>
                  <w:p w14:paraId="237023A9" w14:textId="77777777" w:rsidR="008E79D9" w:rsidRDefault="008E79D9">
                    <w:pPr>
                      <w:pStyle w:val="Bibliography"/>
                      <w:rPr>
                        <w:noProof/>
                      </w:rPr>
                    </w:pPr>
                    <w:r>
                      <w:rPr>
                        <w:noProof/>
                      </w:rPr>
                      <w:t xml:space="preserve">[9] </w:t>
                    </w:r>
                  </w:p>
                </w:tc>
                <w:tc>
                  <w:tcPr>
                    <w:tcW w:w="0" w:type="auto"/>
                    <w:hideMark/>
                  </w:tcPr>
                  <w:p w14:paraId="2014C417" w14:textId="77777777" w:rsidR="008E79D9" w:rsidRDefault="008E79D9">
                    <w:pPr>
                      <w:pStyle w:val="Bibliography"/>
                      <w:rPr>
                        <w:noProof/>
                      </w:rPr>
                    </w:pPr>
                    <w:r>
                      <w:rPr>
                        <w:noProof/>
                      </w:rPr>
                      <w:t>Microsoft, “copy command,” Microsoft Learn, [Online]. Available: https://learn.microsoft.com/en-us/windows-server/administration/windows-commands/copy. [Accessed 10 December 2025].</w:t>
                    </w:r>
                  </w:p>
                </w:tc>
              </w:tr>
              <w:tr w:rsidR="008E79D9" w14:paraId="632DDE62" w14:textId="77777777">
                <w:trPr>
                  <w:divId w:val="359017360"/>
                  <w:tblCellSpacing w:w="15" w:type="dxa"/>
                </w:trPr>
                <w:tc>
                  <w:tcPr>
                    <w:tcW w:w="50" w:type="pct"/>
                    <w:hideMark/>
                  </w:tcPr>
                  <w:p w14:paraId="1B8098E4" w14:textId="77777777" w:rsidR="008E79D9" w:rsidRDefault="008E79D9">
                    <w:pPr>
                      <w:pStyle w:val="Bibliography"/>
                      <w:rPr>
                        <w:noProof/>
                      </w:rPr>
                    </w:pPr>
                    <w:r>
                      <w:rPr>
                        <w:noProof/>
                      </w:rPr>
                      <w:t xml:space="preserve">[10] </w:t>
                    </w:r>
                  </w:p>
                </w:tc>
                <w:tc>
                  <w:tcPr>
                    <w:tcW w:w="0" w:type="auto"/>
                    <w:hideMark/>
                  </w:tcPr>
                  <w:p w14:paraId="2F7629C9" w14:textId="77777777" w:rsidR="008E79D9" w:rsidRDefault="008E79D9">
                    <w:pPr>
                      <w:pStyle w:val="Bibliography"/>
                      <w:rPr>
                        <w:noProof/>
                      </w:rPr>
                    </w:pPr>
                    <w:r>
                      <w:rPr>
                        <w:noProof/>
                      </w:rPr>
                      <w:t>Microsoft, “move command,” Microsoft Learn, [Online]. Available: https://learn.microsoft.com/en-us/windows-server/administration/windows-commands/move. [Accessed 10 December 2025].</w:t>
                    </w:r>
                  </w:p>
                </w:tc>
              </w:tr>
              <w:tr w:rsidR="008E79D9" w14:paraId="5ED0A251" w14:textId="77777777">
                <w:trPr>
                  <w:divId w:val="359017360"/>
                  <w:tblCellSpacing w:w="15" w:type="dxa"/>
                </w:trPr>
                <w:tc>
                  <w:tcPr>
                    <w:tcW w:w="50" w:type="pct"/>
                    <w:hideMark/>
                  </w:tcPr>
                  <w:p w14:paraId="71B931B0" w14:textId="77777777" w:rsidR="008E79D9" w:rsidRDefault="008E79D9">
                    <w:pPr>
                      <w:pStyle w:val="Bibliography"/>
                      <w:rPr>
                        <w:noProof/>
                      </w:rPr>
                    </w:pPr>
                    <w:r>
                      <w:rPr>
                        <w:noProof/>
                      </w:rPr>
                      <w:t xml:space="preserve">[11] </w:t>
                    </w:r>
                  </w:p>
                </w:tc>
                <w:tc>
                  <w:tcPr>
                    <w:tcW w:w="0" w:type="auto"/>
                    <w:hideMark/>
                  </w:tcPr>
                  <w:p w14:paraId="68B40FD7" w14:textId="77777777" w:rsidR="008E79D9" w:rsidRDefault="008E79D9">
                    <w:pPr>
                      <w:pStyle w:val="Bibliography"/>
                      <w:rPr>
                        <w:noProof/>
                      </w:rPr>
                    </w:pPr>
                    <w:r>
                      <w:rPr>
                        <w:noProof/>
                      </w:rPr>
                      <w:t>Microsoft, “type command,” Microsoft Learn, [Online]. Available: https://learn.microsoft.com/en-us/windows-server/administration/windows-commands/type. [Accessed 10 December 2025].</w:t>
                    </w:r>
                  </w:p>
                </w:tc>
              </w:tr>
              <w:tr w:rsidR="008E79D9" w14:paraId="106DB3D0" w14:textId="77777777">
                <w:trPr>
                  <w:divId w:val="359017360"/>
                  <w:tblCellSpacing w:w="15" w:type="dxa"/>
                </w:trPr>
                <w:tc>
                  <w:tcPr>
                    <w:tcW w:w="50" w:type="pct"/>
                    <w:hideMark/>
                  </w:tcPr>
                  <w:p w14:paraId="04EFD6E5" w14:textId="77777777" w:rsidR="008E79D9" w:rsidRDefault="008E79D9">
                    <w:pPr>
                      <w:pStyle w:val="Bibliography"/>
                      <w:rPr>
                        <w:noProof/>
                      </w:rPr>
                    </w:pPr>
                    <w:r>
                      <w:rPr>
                        <w:noProof/>
                      </w:rPr>
                      <w:t xml:space="preserve">[12] </w:t>
                    </w:r>
                  </w:p>
                </w:tc>
                <w:tc>
                  <w:tcPr>
                    <w:tcW w:w="0" w:type="auto"/>
                    <w:hideMark/>
                  </w:tcPr>
                  <w:p w14:paraId="0013BE07" w14:textId="77777777" w:rsidR="008E79D9" w:rsidRDefault="008E79D9">
                    <w:pPr>
                      <w:pStyle w:val="Bibliography"/>
                      <w:rPr>
                        <w:noProof/>
                      </w:rPr>
                    </w:pPr>
                    <w:r>
                      <w:rPr>
                        <w:noProof/>
                      </w:rPr>
                      <w:t>Microsoft, “mkdir command,” Microsoft Learn, [Online]. Available: https://learn.microsoft.com/en-us/windows-server/administration/windows-commands/mkdir. [Accessed 10 December 2025].</w:t>
                    </w:r>
                  </w:p>
                </w:tc>
              </w:tr>
              <w:tr w:rsidR="008E79D9" w14:paraId="3DC0C0D6" w14:textId="77777777">
                <w:trPr>
                  <w:divId w:val="359017360"/>
                  <w:tblCellSpacing w:w="15" w:type="dxa"/>
                </w:trPr>
                <w:tc>
                  <w:tcPr>
                    <w:tcW w:w="50" w:type="pct"/>
                    <w:hideMark/>
                  </w:tcPr>
                  <w:p w14:paraId="5B97FEEA" w14:textId="77777777" w:rsidR="008E79D9" w:rsidRDefault="008E79D9">
                    <w:pPr>
                      <w:pStyle w:val="Bibliography"/>
                      <w:rPr>
                        <w:noProof/>
                      </w:rPr>
                    </w:pPr>
                    <w:r>
                      <w:rPr>
                        <w:noProof/>
                      </w:rPr>
                      <w:t xml:space="preserve">[13] </w:t>
                    </w:r>
                  </w:p>
                </w:tc>
                <w:tc>
                  <w:tcPr>
                    <w:tcW w:w="0" w:type="auto"/>
                    <w:hideMark/>
                  </w:tcPr>
                  <w:p w14:paraId="711B4205" w14:textId="77777777" w:rsidR="008E79D9" w:rsidRDefault="008E79D9">
                    <w:pPr>
                      <w:pStyle w:val="Bibliography"/>
                      <w:rPr>
                        <w:noProof/>
                      </w:rPr>
                    </w:pPr>
                    <w:r>
                      <w:rPr>
                        <w:noProof/>
                      </w:rPr>
                      <w:t>Microsoft, “rd (rmdir),” Microsoft Learn, [Online]. Available: https://learn.microsoft.com/en-us/windows-server/administration/windows-commands/rd. [Accessed 10 December 2025].</w:t>
                    </w:r>
                  </w:p>
                </w:tc>
              </w:tr>
              <w:tr w:rsidR="008E79D9" w14:paraId="56844826" w14:textId="77777777">
                <w:trPr>
                  <w:divId w:val="359017360"/>
                  <w:tblCellSpacing w:w="15" w:type="dxa"/>
                </w:trPr>
                <w:tc>
                  <w:tcPr>
                    <w:tcW w:w="50" w:type="pct"/>
                    <w:hideMark/>
                  </w:tcPr>
                  <w:p w14:paraId="26B2B7B9" w14:textId="77777777" w:rsidR="008E79D9" w:rsidRDefault="008E79D9">
                    <w:pPr>
                      <w:pStyle w:val="Bibliography"/>
                      <w:rPr>
                        <w:noProof/>
                      </w:rPr>
                    </w:pPr>
                    <w:r>
                      <w:rPr>
                        <w:noProof/>
                      </w:rPr>
                      <w:t xml:space="preserve">[14] </w:t>
                    </w:r>
                  </w:p>
                </w:tc>
                <w:tc>
                  <w:tcPr>
                    <w:tcW w:w="0" w:type="auto"/>
                    <w:hideMark/>
                  </w:tcPr>
                  <w:p w14:paraId="313EEFDA" w14:textId="77777777" w:rsidR="008E79D9" w:rsidRDefault="008E79D9">
                    <w:pPr>
                      <w:pStyle w:val="Bibliography"/>
                      <w:rPr>
                        <w:noProof/>
                      </w:rPr>
                    </w:pPr>
                    <w:r>
                      <w:rPr>
                        <w:noProof/>
                      </w:rPr>
                      <w:t>Microsoft, “help command,” Microsoft Learn, [Online]. Available: https://learn.microsoft.com/en-us/windows-server/administration/windows-commands/help. [Accessed 10 December 2025].</w:t>
                    </w:r>
                  </w:p>
                </w:tc>
              </w:tr>
              <w:tr w:rsidR="008E79D9" w14:paraId="2BC290CA" w14:textId="77777777">
                <w:trPr>
                  <w:divId w:val="359017360"/>
                  <w:tblCellSpacing w:w="15" w:type="dxa"/>
                </w:trPr>
                <w:tc>
                  <w:tcPr>
                    <w:tcW w:w="50" w:type="pct"/>
                    <w:hideMark/>
                  </w:tcPr>
                  <w:p w14:paraId="2BD0BE5C" w14:textId="77777777" w:rsidR="008E79D9" w:rsidRDefault="008E79D9">
                    <w:pPr>
                      <w:pStyle w:val="Bibliography"/>
                      <w:rPr>
                        <w:noProof/>
                      </w:rPr>
                    </w:pPr>
                    <w:r>
                      <w:rPr>
                        <w:noProof/>
                      </w:rPr>
                      <w:t xml:space="preserve">[15] </w:t>
                    </w:r>
                  </w:p>
                </w:tc>
                <w:tc>
                  <w:tcPr>
                    <w:tcW w:w="0" w:type="auto"/>
                    <w:hideMark/>
                  </w:tcPr>
                  <w:p w14:paraId="0223A020" w14:textId="77777777" w:rsidR="008E79D9" w:rsidRDefault="008E79D9">
                    <w:pPr>
                      <w:pStyle w:val="Bibliography"/>
                      <w:rPr>
                        <w:noProof/>
                      </w:rPr>
                    </w:pPr>
                    <w:r>
                      <w:rPr>
                        <w:noProof/>
                      </w:rPr>
                      <w:t>GeeksforGeeks, “pwd command in Linux with examples,” GeeksforGeeks, 2025. [Online]. Available: https://www.geeksforgeeks.org/linux-unix/pwd-command-in-linux-with-examples/. [Accessed 15 December 2025].</w:t>
                    </w:r>
                  </w:p>
                </w:tc>
              </w:tr>
              <w:tr w:rsidR="008E79D9" w14:paraId="253748AE" w14:textId="77777777">
                <w:trPr>
                  <w:divId w:val="359017360"/>
                  <w:tblCellSpacing w:w="15" w:type="dxa"/>
                </w:trPr>
                <w:tc>
                  <w:tcPr>
                    <w:tcW w:w="50" w:type="pct"/>
                    <w:hideMark/>
                  </w:tcPr>
                  <w:p w14:paraId="623972D2" w14:textId="77777777" w:rsidR="008E79D9" w:rsidRDefault="008E79D9">
                    <w:pPr>
                      <w:pStyle w:val="Bibliography"/>
                      <w:rPr>
                        <w:noProof/>
                      </w:rPr>
                    </w:pPr>
                    <w:r>
                      <w:rPr>
                        <w:noProof/>
                      </w:rPr>
                      <w:t xml:space="preserve">[16] </w:t>
                    </w:r>
                  </w:p>
                </w:tc>
                <w:tc>
                  <w:tcPr>
                    <w:tcW w:w="0" w:type="auto"/>
                    <w:hideMark/>
                  </w:tcPr>
                  <w:p w14:paraId="50F6C02C" w14:textId="77777777" w:rsidR="008E79D9" w:rsidRDefault="008E79D9">
                    <w:pPr>
                      <w:pStyle w:val="Bibliography"/>
                      <w:rPr>
                        <w:noProof/>
                      </w:rPr>
                    </w:pPr>
                    <w:r>
                      <w:rPr>
                        <w:noProof/>
                      </w:rPr>
                      <w:t>M. Kerrisk, “ls(1) list directory contents,” Linux manual pages , man7. org, April 2025. [Online]. Available: https://man7.org/linux/man-pages/man1/ls.1.html. [Accessed 15 December 2025].</w:t>
                    </w:r>
                  </w:p>
                </w:tc>
              </w:tr>
              <w:tr w:rsidR="008E79D9" w14:paraId="12029A91" w14:textId="77777777">
                <w:trPr>
                  <w:divId w:val="359017360"/>
                  <w:tblCellSpacing w:w="15" w:type="dxa"/>
                </w:trPr>
                <w:tc>
                  <w:tcPr>
                    <w:tcW w:w="50" w:type="pct"/>
                    <w:hideMark/>
                  </w:tcPr>
                  <w:p w14:paraId="54EBF5E1" w14:textId="77777777" w:rsidR="008E79D9" w:rsidRDefault="008E79D9">
                    <w:pPr>
                      <w:pStyle w:val="Bibliography"/>
                      <w:rPr>
                        <w:noProof/>
                      </w:rPr>
                    </w:pPr>
                    <w:r>
                      <w:rPr>
                        <w:noProof/>
                      </w:rPr>
                      <w:t xml:space="preserve">[17] </w:t>
                    </w:r>
                  </w:p>
                </w:tc>
                <w:tc>
                  <w:tcPr>
                    <w:tcW w:w="0" w:type="auto"/>
                    <w:hideMark/>
                  </w:tcPr>
                  <w:p w14:paraId="7B449B31" w14:textId="77777777" w:rsidR="008E79D9" w:rsidRDefault="008E79D9">
                    <w:pPr>
                      <w:pStyle w:val="Bibliography"/>
                      <w:rPr>
                        <w:noProof/>
                      </w:rPr>
                    </w:pPr>
                    <w:r>
                      <w:rPr>
                        <w:noProof/>
                      </w:rPr>
                      <w:t>The Open Group, “cd - change the working directory,” The Open Group Base Specifications Issue 7, 2017. [Online]. Available: https://pubs.opengroup.org/onlinepubs/9699919799/utilities/cd.html. [Accessed 15 December 2025].</w:t>
                    </w:r>
                  </w:p>
                </w:tc>
              </w:tr>
              <w:tr w:rsidR="008E79D9" w14:paraId="3F50AEDA" w14:textId="77777777">
                <w:trPr>
                  <w:divId w:val="359017360"/>
                  <w:tblCellSpacing w:w="15" w:type="dxa"/>
                </w:trPr>
                <w:tc>
                  <w:tcPr>
                    <w:tcW w:w="50" w:type="pct"/>
                    <w:hideMark/>
                  </w:tcPr>
                  <w:p w14:paraId="08F07895" w14:textId="77777777" w:rsidR="008E79D9" w:rsidRDefault="008E79D9">
                    <w:pPr>
                      <w:pStyle w:val="Bibliography"/>
                      <w:rPr>
                        <w:noProof/>
                      </w:rPr>
                    </w:pPr>
                    <w:r>
                      <w:rPr>
                        <w:noProof/>
                      </w:rPr>
                      <w:lastRenderedPageBreak/>
                      <w:t xml:space="preserve">[18] </w:t>
                    </w:r>
                  </w:p>
                </w:tc>
                <w:tc>
                  <w:tcPr>
                    <w:tcW w:w="0" w:type="auto"/>
                    <w:hideMark/>
                  </w:tcPr>
                  <w:p w14:paraId="0C4E9FAF" w14:textId="77777777" w:rsidR="008E79D9" w:rsidRDefault="008E79D9">
                    <w:pPr>
                      <w:pStyle w:val="Bibliography"/>
                      <w:rPr>
                        <w:noProof/>
                      </w:rPr>
                    </w:pPr>
                    <w:r>
                      <w:rPr>
                        <w:noProof/>
                      </w:rPr>
                      <w:t>M. Kerrisk, “mkdir(1)- make directories,” Linux manual pages, man7.org, 2025. [Online]. Available: https://man7.org/linux/man-pages/man1/mkdir.1.html. [Accessed 15 December 2025].</w:t>
                    </w:r>
                  </w:p>
                </w:tc>
              </w:tr>
              <w:tr w:rsidR="008E79D9" w14:paraId="1E3CD09D" w14:textId="77777777">
                <w:trPr>
                  <w:divId w:val="359017360"/>
                  <w:tblCellSpacing w:w="15" w:type="dxa"/>
                </w:trPr>
                <w:tc>
                  <w:tcPr>
                    <w:tcW w:w="50" w:type="pct"/>
                    <w:hideMark/>
                  </w:tcPr>
                  <w:p w14:paraId="1550B677" w14:textId="77777777" w:rsidR="008E79D9" w:rsidRDefault="008E79D9">
                    <w:pPr>
                      <w:pStyle w:val="Bibliography"/>
                      <w:rPr>
                        <w:noProof/>
                      </w:rPr>
                    </w:pPr>
                    <w:r>
                      <w:rPr>
                        <w:noProof/>
                      </w:rPr>
                      <w:t xml:space="preserve">[19] </w:t>
                    </w:r>
                  </w:p>
                </w:tc>
                <w:tc>
                  <w:tcPr>
                    <w:tcW w:w="0" w:type="auto"/>
                    <w:hideMark/>
                  </w:tcPr>
                  <w:p w14:paraId="5474C1D4" w14:textId="77777777" w:rsidR="008E79D9" w:rsidRDefault="008E79D9">
                    <w:pPr>
                      <w:pStyle w:val="Bibliography"/>
                      <w:rPr>
                        <w:noProof/>
                      </w:rPr>
                    </w:pPr>
                    <w:r>
                      <w:rPr>
                        <w:noProof/>
                      </w:rPr>
                      <w:t>Linuxize, “Linux Touch Command,” Linuxize, 10 May 2019. [Online]. Available: https://linuxize.com/post/linux-touch-command/. [Accessed 15 December 2025].</w:t>
                    </w:r>
                  </w:p>
                </w:tc>
              </w:tr>
              <w:tr w:rsidR="008E79D9" w14:paraId="0B33C70C" w14:textId="77777777">
                <w:trPr>
                  <w:divId w:val="359017360"/>
                  <w:tblCellSpacing w:w="15" w:type="dxa"/>
                </w:trPr>
                <w:tc>
                  <w:tcPr>
                    <w:tcW w:w="50" w:type="pct"/>
                    <w:hideMark/>
                  </w:tcPr>
                  <w:p w14:paraId="1E1BCE69" w14:textId="77777777" w:rsidR="008E79D9" w:rsidRDefault="008E79D9">
                    <w:pPr>
                      <w:pStyle w:val="Bibliography"/>
                      <w:rPr>
                        <w:noProof/>
                      </w:rPr>
                    </w:pPr>
                    <w:r>
                      <w:rPr>
                        <w:noProof/>
                      </w:rPr>
                      <w:t xml:space="preserve">[20] </w:t>
                    </w:r>
                  </w:p>
                </w:tc>
                <w:tc>
                  <w:tcPr>
                    <w:tcW w:w="0" w:type="auto"/>
                    <w:hideMark/>
                  </w:tcPr>
                  <w:p w14:paraId="2BCA4E8A" w14:textId="77777777" w:rsidR="008E79D9" w:rsidRDefault="008E79D9">
                    <w:pPr>
                      <w:pStyle w:val="Bibliography"/>
                      <w:rPr>
                        <w:noProof/>
                      </w:rPr>
                    </w:pPr>
                    <w:r>
                      <w:rPr>
                        <w:noProof/>
                      </w:rPr>
                      <w:t>M. Kerrisk, “cp(1) - copy files and directories,” Linux manual pages, man7.org, 2025. [Online]. Available: https://man7.org/linux/man-pages/man1/cp.1.html. [Accessed 15 December 2025].</w:t>
                    </w:r>
                  </w:p>
                </w:tc>
              </w:tr>
              <w:tr w:rsidR="008E79D9" w14:paraId="429E3B6B" w14:textId="77777777">
                <w:trPr>
                  <w:divId w:val="359017360"/>
                  <w:tblCellSpacing w:w="15" w:type="dxa"/>
                </w:trPr>
                <w:tc>
                  <w:tcPr>
                    <w:tcW w:w="50" w:type="pct"/>
                    <w:hideMark/>
                  </w:tcPr>
                  <w:p w14:paraId="5C67D2B4" w14:textId="77777777" w:rsidR="008E79D9" w:rsidRDefault="008E79D9">
                    <w:pPr>
                      <w:pStyle w:val="Bibliography"/>
                      <w:rPr>
                        <w:noProof/>
                      </w:rPr>
                    </w:pPr>
                    <w:r>
                      <w:rPr>
                        <w:noProof/>
                      </w:rPr>
                      <w:t xml:space="preserve">[21] </w:t>
                    </w:r>
                  </w:p>
                </w:tc>
                <w:tc>
                  <w:tcPr>
                    <w:tcW w:w="0" w:type="auto"/>
                    <w:hideMark/>
                  </w:tcPr>
                  <w:p w14:paraId="160B17D6" w14:textId="77777777" w:rsidR="008E79D9" w:rsidRDefault="008E79D9">
                    <w:pPr>
                      <w:pStyle w:val="Bibliography"/>
                      <w:rPr>
                        <w:noProof/>
                      </w:rPr>
                    </w:pPr>
                    <w:r>
                      <w:rPr>
                        <w:noProof/>
                      </w:rPr>
                      <w:t>M. Kerrisk, “mv(1) - move (rename) files,” Linux manual pages, man7.org, 2025. [Online]. Available: https://man7.org/linux/man-pages/man1/mv.1.html. [Accessed 15 December 2025].</w:t>
                    </w:r>
                  </w:p>
                </w:tc>
              </w:tr>
              <w:tr w:rsidR="008E79D9" w14:paraId="07CD564D" w14:textId="77777777">
                <w:trPr>
                  <w:divId w:val="359017360"/>
                  <w:tblCellSpacing w:w="15" w:type="dxa"/>
                </w:trPr>
                <w:tc>
                  <w:tcPr>
                    <w:tcW w:w="50" w:type="pct"/>
                    <w:hideMark/>
                  </w:tcPr>
                  <w:p w14:paraId="4B5A4712" w14:textId="77777777" w:rsidR="008E79D9" w:rsidRDefault="008E79D9">
                    <w:pPr>
                      <w:pStyle w:val="Bibliography"/>
                      <w:rPr>
                        <w:noProof/>
                      </w:rPr>
                    </w:pPr>
                    <w:r>
                      <w:rPr>
                        <w:noProof/>
                      </w:rPr>
                      <w:t xml:space="preserve">[22] </w:t>
                    </w:r>
                  </w:p>
                </w:tc>
                <w:tc>
                  <w:tcPr>
                    <w:tcW w:w="0" w:type="auto"/>
                    <w:hideMark/>
                  </w:tcPr>
                  <w:p w14:paraId="61655727" w14:textId="77777777" w:rsidR="008E79D9" w:rsidRDefault="008E79D9">
                    <w:pPr>
                      <w:pStyle w:val="Bibliography"/>
                      <w:rPr>
                        <w:noProof/>
                      </w:rPr>
                    </w:pPr>
                    <w:r>
                      <w:rPr>
                        <w:noProof/>
                      </w:rPr>
                      <w:t>M. Kerrisk, “cat(1) - concatenate files and print on the standard output,” Linux manual pages, man7.org, 2025. [Online]. Available: https://man7.org/linux/man-pages/man1/cat.1.html. [Accessed 15 December 2025].</w:t>
                    </w:r>
                  </w:p>
                </w:tc>
              </w:tr>
              <w:tr w:rsidR="008E79D9" w14:paraId="0AF625DC" w14:textId="77777777">
                <w:trPr>
                  <w:divId w:val="359017360"/>
                  <w:tblCellSpacing w:w="15" w:type="dxa"/>
                </w:trPr>
                <w:tc>
                  <w:tcPr>
                    <w:tcW w:w="50" w:type="pct"/>
                    <w:hideMark/>
                  </w:tcPr>
                  <w:p w14:paraId="6B74875C" w14:textId="77777777" w:rsidR="008E79D9" w:rsidRDefault="008E79D9">
                    <w:pPr>
                      <w:pStyle w:val="Bibliography"/>
                      <w:rPr>
                        <w:noProof/>
                      </w:rPr>
                    </w:pPr>
                    <w:r>
                      <w:rPr>
                        <w:noProof/>
                      </w:rPr>
                      <w:t xml:space="preserve">[23] </w:t>
                    </w:r>
                  </w:p>
                </w:tc>
                <w:tc>
                  <w:tcPr>
                    <w:tcW w:w="0" w:type="auto"/>
                    <w:hideMark/>
                  </w:tcPr>
                  <w:p w14:paraId="7079C7E2" w14:textId="77777777" w:rsidR="008E79D9" w:rsidRDefault="008E79D9">
                    <w:pPr>
                      <w:pStyle w:val="Bibliography"/>
                      <w:rPr>
                        <w:noProof/>
                      </w:rPr>
                    </w:pPr>
                    <w:r>
                      <w:rPr>
                        <w:noProof/>
                      </w:rPr>
                      <w:t>M. Kerrisk, “df(1) - report file system disk space usage,” Linux manual pages, man7.org, 2025. [Online]. Available: https://man7.org/linux/man-pages/man1/df.1.html. [Accessed 15 December 2025].</w:t>
                    </w:r>
                  </w:p>
                </w:tc>
              </w:tr>
              <w:tr w:rsidR="008E79D9" w14:paraId="671AFAAF" w14:textId="77777777">
                <w:trPr>
                  <w:divId w:val="359017360"/>
                  <w:tblCellSpacing w:w="15" w:type="dxa"/>
                </w:trPr>
                <w:tc>
                  <w:tcPr>
                    <w:tcW w:w="50" w:type="pct"/>
                    <w:hideMark/>
                  </w:tcPr>
                  <w:p w14:paraId="20172D09" w14:textId="77777777" w:rsidR="008E79D9" w:rsidRDefault="008E79D9">
                    <w:pPr>
                      <w:pStyle w:val="Bibliography"/>
                      <w:rPr>
                        <w:noProof/>
                      </w:rPr>
                    </w:pPr>
                    <w:r>
                      <w:rPr>
                        <w:noProof/>
                      </w:rPr>
                      <w:t xml:space="preserve">[24] </w:t>
                    </w:r>
                  </w:p>
                </w:tc>
                <w:tc>
                  <w:tcPr>
                    <w:tcW w:w="0" w:type="auto"/>
                    <w:hideMark/>
                  </w:tcPr>
                  <w:p w14:paraId="34276A04" w14:textId="77777777" w:rsidR="008E79D9" w:rsidRDefault="008E79D9">
                    <w:pPr>
                      <w:pStyle w:val="Bibliography"/>
                      <w:rPr>
                        <w:noProof/>
                      </w:rPr>
                    </w:pPr>
                    <w:r>
                      <w:rPr>
                        <w:noProof/>
                      </w:rPr>
                      <w:t>M. Kerrisk, “file(1) - determine file type,” Linux manual pages, man7.org, 2023. [Online]. Available: https://man7.org/linux/man-pages/man1/file.1.html. [Accessed 15 December 2025].</w:t>
                    </w:r>
                  </w:p>
                </w:tc>
              </w:tr>
              <w:tr w:rsidR="008E79D9" w14:paraId="079E2CAB" w14:textId="77777777">
                <w:trPr>
                  <w:divId w:val="359017360"/>
                  <w:tblCellSpacing w:w="15" w:type="dxa"/>
                </w:trPr>
                <w:tc>
                  <w:tcPr>
                    <w:tcW w:w="50" w:type="pct"/>
                    <w:hideMark/>
                  </w:tcPr>
                  <w:p w14:paraId="1110069C" w14:textId="77777777" w:rsidR="008E79D9" w:rsidRDefault="008E79D9">
                    <w:pPr>
                      <w:pStyle w:val="Bibliography"/>
                      <w:rPr>
                        <w:noProof/>
                      </w:rPr>
                    </w:pPr>
                    <w:r>
                      <w:rPr>
                        <w:noProof/>
                      </w:rPr>
                      <w:t xml:space="preserve">[25] </w:t>
                    </w:r>
                  </w:p>
                </w:tc>
                <w:tc>
                  <w:tcPr>
                    <w:tcW w:w="0" w:type="auto"/>
                    <w:hideMark/>
                  </w:tcPr>
                  <w:p w14:paraId="2EDA4BE4" w14:textId="77777777" w:rsidR="008E79D9" w:rsidRDefault="008E79D9">
                    <w:pPr>
                      <w:pStyle w:val="Bibliography"/>
                      <w:rPr>
                        <w:noProof/>
                      </w:rPr>
                    </w:pPr>
                    <w:r>
                      <w:rPr>
                        <w:noProof/>
                      </w:rPr>
                      <w:t>Microsoft, “Command-Line Reference,” Microsoft Learn, 2025. [Online]. Available: https://learn.microsoft.com/en-us/windows-server/administration/windows-commands/windows-commands. [Accessed 15 December 2025].</w:t>
                    </w:r>
                  </w:p>
                </w:tc>
              </w:tr>
              <w:tr w:rsidR="008E79D9" w14:paraId="768EF7B0" w14:textId="77777777">
                <w:trPr>
                  <w:divId w:val="359017360"/>
                  <w:tblCellSpacing w:w="15" w:type="dxa"/>
                </w:trPr>
                <w:tc>
                  <w:tcPr>
                    <w:tcW w:w="50" w:type="pct"/>
                    <w:hideMark/>
                  </w:tcPr>
                  <w:p w14:paraId="5A24507F" w14:textId="77777777" w:rsidR="008E79D9" w:rsidRDefault="008E79D9">
                    <w:pPr>
                      <w:pStyle w:val="Bibliography"/>
                      <w:rPr>
                        <w:noProof/>
                      </w:rPr>
                    </w:pPr>
                    <w:r>
                      <w:rPr>
                        <w:noProof/>
                      </w:rPr>
                      <w:t xml:space="preserve">[26] </w:t>
                    </w:r>
                  </w:p>
                </w:tc>
                <w:tc>
                  <w:tcPr>
                    <w:tcW w:w="0" w:type="auto"/>
                    <w:hideMark/>
                  </w:tcPr>
                  <w:p w14:paraId="3E30F0B4" w14:textId="77777777" w:rsidR="008E79D9" w:rsidRDefault="008E79D9">
                    <w:pPr>
                      <w:pStyle w:val="Bibliography"/>
                      <w:rPr>
                        <w:noProof/>
                      </w:rPr>
                    </w:pPr>
                    <w:r>
                      <w:rPr>
                        <w:noProof/>
                      </w:rPr>
                      <w:t>SS64, “Windows CMD Commands,” SS64, 2025. [Online]. Available: https://ss64.com/nt/. [Accessed 15 December 2025].</w:t>
                    </w:r>
                  </w:p>
                </w:tc>
              </w:tr>
              <w:tr w:rsidR="008E79D9" w14:paraId="53372487" w14:textId="77777777">
                <w:trPr>
                  <w:divId w:val="359017360"/>
                  <w:tblCellSpacing w:w="15" w:type="dxa"/>
                </w:trPr>
                <w:tc>
                  <w:tcPr>
                    <w:tcW w:w="50" w:type="pct"/>
                    <w:hideMark/>
                  </w:tcPr>
                  <w:p w14:paraId="65C11405" w14:textId="77777777" w:rsidR="008E79D9" w:rsidRDefault="008E79D9">
                    <w:pPr>
                      <w:pStyle w:val="Bibliography"/>
                      <w:rPr>
                        <w:noProof/>
                      </w:rPr>
                    </w:pPr>
                    <w:r>
                      <w:rPr>
                        <w:noProof/>
                      </w:rPr>
                      <w:t xml:space="preserve">[27] </w:t>
                    </w:r>
                  </w:p>
                </w:tc>
                <w:tc>
                  <w:tcPr>
                    <w:tcW w:w="0" w:type="auto"/>
                    <w:hideMark/>
                  </w:tcPr>
                  <w:p w14:paraId="3B29F209" w14:textId="77777777" w:rsidR="008E79D9" w:rsidRDefault="008E79D9">
                    <w:pPr>
                      <w:pStyle w:val="Bibliography"/>
                      <w:rPr>
                        <w:noProof/>
                      </w:rPr>
                    </w:pPr>
                    <w:r>
                      <w:rPr>
                        <w:noProof/>
                      </w:rPr>
                      <w:t>Linux manual pages, “bash(1) - GNU Bourne-Again SHell,” man7.org, 2025. [Online]. Available: https://man7.org/linux/man-pages/man1/bash.1.html. [Accessed 15 December 2025].</w:t>
                    </w:r>
                  </w:p>
                </w:tc>
              </w:tr>
              <w:tr w:rsidR="008E79D9" w14:paraId="1995B139" w14:textId="77777777">
                <w:trPr>
                  <w:divId w:val="359017360"/>
                  <w:tblCellSpacing w:w="15" w:type="dxa"/>
                </w:trPr>
                <w:tc>
                  <w:tcPr>
                    <w:tcW w:w="50" w:type="pct"/>
                    <w:hideMark/>
                  </w:tcPr>
                  <w:p w14:paraId="0581200B" w14:textId="77777777" w:rsidR="008E79D9" w:rsidRDefault="008E79D9">
                    <w:pPr>
                      <w:pStyle w:val="Bibliography"/>
                      <w:rPr>
                        <w:noProof/>
                      </w:rPr>
                    </w:pPr>
                    <w:r>
                      <w:rPr>
                        <w:noProof/>
                      </w:rPr>
                      <w:t xml:space="preserve">[28] </w:t>
                    </w:r>
                  </w:p>
                </w:tc>
                <w:tc>
                  <w:tcPr>
                    <w:tcW w:w="0" w:type="auto"/>
                    <w:hideMark/>
                  </w:tcPr>
                  <w:p w14:paraId="45B70709" w14:textId="77777777" w:rsidR="008E79D9" w:rsidRDefault="008E79D9">
                    <w:pPr>
                      <w:pStyle w:val="Bibliography"/>
                      <w:rPr>
                        <w:noProof/>
                      </w:rPr>
                    </w:pPr>
                    <w:r>
                      <w:rPr>
                        <w:noProof/>
                      </w:rPr>
                      <w:t>Z. .. Hira, “Bash scripting tutorial - Linux shell script and command line for beginners,” freeCodeCamp, 20 March 2023. [Online]. Available: https://www.freecodecamp.org/news/bash-scripting-tutorial-linux-shell-script-and-command-line-for-beginners/. [Accessed 15 December 2025].</w:t>
                    </w:r>
                  </w:p>
                </w:tc>
              </w:tr>
              <w:tr w:rsidR="008E79D9" w14:paraId="1C6DEF46" w14:textId="77777777">
                <w:trPr>
                  <w:divId w:val="359017360"/>
                  <w:tblCellSpacing w:w="15" w:type="dxa"/>
                </w:trPr>
                <w:tc>
                  <w:tcPr>
                    <w:tcW w:w="50" w:type="pct"/>
                    <w:hideMark/>
                  </w:tcPr>
                  <w:p w14:paraId="1EBCA017" w14:textId="22695E6A" w:rsidR="008E79D9" w:rsidRDefault="008E79D9">
                    <w:pPr>
                      <w:pStyle w:val="Bibliography"/>
                      <w:rPr>
                        <w:noProof/>
                      </w:rPr>
                    </w:pPr>
                    <w:r>
                      <w:rPr>
                        <w:noProof/>
                      </w:rPr>
                      <w:t xml:space="preserve"> </w:t>
                    </w:r>
                  </w:p>
                </w:tc>
                <w:tc>
                  <w:tcPr>
                    <w:tcW w:w="0" w:type="auto"/>
                    <w:hideMark/>
                  </w:tcPr>
                  <w:p w14:paraId="455657AA" w14:textId="0E30E9E6" w:rsidR="008E79D9" w:rsidRDefault="008E79D9">
                    <w:pPr>
                      <w:pStyle w:val="Bibliography"/>
                      <w:rPr>
                        <w:noProof/>
                      </w:rPr>
                    </w:pPr>
                  </w:p>
                </w:tc>
              </w:tr>
            </w:tbl>
            <w:p w14:paraId="40811417" w14:textId="77777777" w:rsidR="008E79D9" w:rsidRDefault="008E79D9">
              <w:pPr>
                <w:divId w:val="359017360"/>
                <w:rPr>
                  <w:noProof/>
                </w:rPr>
              </w:pPr>
            </w:p>
            <w:p w14:paraId="61230D22" w14:textId="398EC991" w:rsidR="000350FB" w:rsidRDefault="000350FB">
              <w:r>
                <w:rPr>
                  <w:b/>
                  <w:bCs/>
                  <w:noProof/>
                </w:rPr>
                <w:fldChar w:fldCharType="end"/>
              </w:r>
            </w:p>
          </w:sdtContent>
        </w:sdt>
      </w:sdtContent>
    </w:sdt>
    <w:p w14:paraId="4727CB9C" w14:textId="77777777" w:rsidR="00853EF0" w:rsidRPr="00853EF0" w:rsidRDefault="00853EF0" w:rsidP="00853EF0"/>
    <w:sectPr w:rsidR="00853EF0" w:rsidRPr="00853EF0" w:rsidSect="00600A1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32837"/>
    <w:multiLevelType w:val="multilevel"/>
    <w:tmpl w:val="06BA54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6947384">
    <w:abstractNumId w:val="1"/>
  </w:num>
  <w:num w:numId="2" w16cid:durableId="59540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9ED"/>
    <w:rsid w:val="00003F42"/>
    <w:rsid w:val="00004F1B"/>
    <w:rsid w:val="00007079"/>
    <w:rsid w:val="0001635E"/>
    <w:rsid w:val="000220EA"/>
    <w:rsid w:val="00022534"/>
    <w:rsid w:val="000350FB"/>
    <w:rsid w:val="000354F1"/>
    <w:rsid w:val="000425F9"/>
    <w:rsid w:val="00052C2D"/>
    <w:rsid w:val="00052D58"/>
    <w:rsid w:val="000575EC"/>
    <w:rsid w:val="0006024B"/>
    <w:rsid w:val="00065E61"/>
    <w:rsid w:val="000678C3"/>
    <w:rsid w:val="00067C61"/>
    <w:rsid w:val="00071D77"/>
    <w:rsid w:val="00074E23"/>
    <w:rsid w:val="000967C2"/>
    <w:rsid w:val="000C6647"/>
    <w:rsid w:val="000D0EE1"/>
    <w:rsid w:val="000D1421"/>
    <w:rsid w:val="000D354F"/>
    <w:rsid w:val="000D4A39"/>
    <w:rsid w:val="000E5DE3"/>
    <w:rsid w:val="000F021B"/>
    <w:rsid w:val="000F023E"/>
    <w:rsid w:val="000F04D3"/>
    <w:rsid w:val="000F2080"/>
    <w:rsid w:val="001107D0"/>
    <w:rsid w:val="0011640B"/>
    <w:rsid w:val="00117066"/>
    <w:rsid w:val="00117853"/>
    <w:rsid w:val="00123DF3"/>
    <w:rsid w:val="001309A0"/>
    <w:rsid w:val="00130B48"/>
    <w:rsid w:val="00131BAF"/>
    <w:rsid w:val="0014306D"/>
    <w:rsid w:val="00143B20"/>
    <w:rsid w:val="00152A58"/>
    <w:rsid w:val="001537F8"/>
    <w:rsid w:val="001551E9"/>
    <w:rsid w:val="001716A7"/>
    <w:rsid w:val="001768F4"/>
    <w:rsid w:val="00180195"/>
    <w:rsid w:val="00187943"/>
    <w:rsid w:val="001911EA"/>
    <w:rsid w:val="00193842"/>
    <w:rsid w:val="001A5D7A"/>
    <w:rsid w:val="001B762B"/>
    <w:rsid w:val="001C2D5A"/>
    <w:rsid w:val="001C5491"/>
    <w:rsid w:val="001C610B"/>
    <w:rsid w:val="001C75FB"/>
    <w:rsid w:val="001C7FC2"/>
    <w:rsid w:val="001D27C6"/>
    <w:rsid w:val="001E10A8"/>
    <w:rsid w:val="001E3ADE"/>
    <w:rsid w:val="001E3B3C"/>
    <w:rsid w:val="001E4F2A"/>
    <w:rsid w:val="001F4857"/>
    <w:rsid w:val="00206F61"/>
    <w:rsid w:val="002129F5"/>
    <w:rsid w:val="002141A1"/>
    <w:rsid w:val="002225C4"/>
    <w:rsid w:val="00224240"/>
    <w:rsid w:val="00231CA1"/>
    <w:rsid w:val="00233313"/>
    <w:rsid w:val="00235E2D"/>
    <w:rsid w:val="002369F1"/>
    <w:rsid w:val="00252C18"/>
    <w:rsid w:val="00262FBF"/>
    <w:rsid w:val="00263F74"/>
    <w:rsid w:val="00264470"/>
    <w:rsid w:val="002762E8"/>
    <w:rsid w:val="002772AB"/>
    <w:rsid w:val="00294409"/>
    <w:rsid w:val="002A51EB"/>
    <w:rsid w:val="002A62FA"/>
    <w:rsid w:val="002B648C"/>
    <w:rsid w:val="002C1BBD"/>
    <w:rsid w:val="002C47DD"/>
    <w:rsid w:val="002C4870"/>
    <w:rsid w:val="002D1EE4"/>
    <w:rsid w:val="002D5350"/>
    <w:rsid w:val="002E0AEF"/>
    <w:rsid w:val="002E3BC4"/>
    <w:rsid w:val="002F36B3"/>
    <w:rsid w:val="002F4BBB"/>
    <w:rsid w:val="0030094D"/>
    <w:rsid w:val="003031AD"/>
    <w:rsid w:val="003140A3"/>
    <w:rsid w:val="00316B1A"/>
    <w:rsid w:val="00316EFC"/>
    <w:rsid w:val="00320762"/>
    <w:rsid w:val="00320774"/>
    <w:rsid w:val="003213B7"/>
    <w:rsid w:val="00325500"/>
    <w:rsid w:val="0033230D"/>
    <w:rsid w:val="00340669"/>
    <w:rsid w:val="00356C71"/>
    <w:rsid w:val="003620E0"/>
    <w:rsid w:val="00363BCB"/>
    <w:rsid w:val="0037332E"/>
    <w:rsid w:val="0037463D"/>
    <w:rsid w:val="0037640B"/>
    <w:rsid w:val="0037675D"/>
    <w:rsid w:val="00381C0C"/>
    <w:rsid w:val="00382859"/>
    <w:rsid w:val="00382D4F"/>
    <w:rsid w:val="00383638"/>
    <w:rsid w:val="00385719"/>
    <w:rsid w:val="00390181"/>
    <w:rsid w:val="003A353E"/>
    <w:rsid w:val="003A73C5"/>
    <w:rsid w:val="003B01B5"/>
    <w:rsid w:val="003C3121"/>
    <w:rsid w:val="003C3BA6"/>
    <w:rsid w:val="003E0F01"/>
    <w:rsid w:val="003E616C"/>
    <w:rsid w:val="003E72E3"/>
    <w:rsid w:val="003F09BE"/>
    <w:rsid w:val="0040543A"/>
    <w:rsid w:val="00411C83"/>
    <w:rsid w:val="00421651"/>
    <w:rsid w:val="004218C1"/>
    <w:rsid w:val="0042790F"/>
    <w:rsid w:val="00430FE7"/>
    <w:rsid w:val="004422A5"/>
    <w:rsid w:val="0044756A"/>
    <w:rsid w:val="0045169C"/>
    <w:rsid w:val="00451F3B"/>
    <w:rsid w:val="00456152"/>
    <w:rsid w:val="00464388"/>
    <w:rsid w:val="004760A7"/>
    <w:rsid w:val="0049787F"/>
    <w:rsid w:val="004A4C42"/>
    <w:rsid w:val="004A61BC"/>
    <w:rsid w:val="004A73D3"/>
    <w:rsid w:val="004B507C"/>
    <w:rsid w:val="004C086A"/>
    <w:rsid w:val="004C2874"/>
    <w:rsid w:val="004C2CBF"/>
    <w:rsid w:val="004D1794"/>
    <w:rsid w:val="004D2E9E"/>
    <w:rsid w:val="004D64F0"/>
    <w:rsid w:val="004E066A"/>
    <w:rsid w:val="004E350A"/>
    <w:rsid w:val="004F3878"/>
    <w:rsid w:val="004F6DBB"/>
    <w:rsid w:val="00501A1A"/>
    <w:rsid w:val="00511181"/>
    <w:rsid w:val="005115AC"/>
    <w:rsid w:val="00511CB9"/>
    <w:rsid w:val="0051569A"/>
    <w:rsid w:val="00516624"/>
    <w:rsid w:val="005233BF"/>
    <w:rsid w:val="00524635"/>
    <w:rsid w:val="00525D34"/>
    <w:rsid w:val="00533DED"/>
    <w:rsid w:val="00541BBD"/>
    <w:rsid w:val="00550D77"/>
    <w:rsid w:val="00556A89"/>
    <w:rsid w:val="00557ACF"/>
    <w:rsid w:val="00561A7E"/>
    <w:rsid w:val="005651B2"/>
    <w:rsid w:val="00565EDA"/>
    <w:rsid w:val="005674E7"/>
    <w:rsid w:val="005706D8"/>
    <w:rsid w:val="00575079"/>
    <w:rsid w:val="00577F91"/>
    <w:rsid w:val="00585D33"/>
    <w:rsid w:val="00586F83"/>
    <w:rsid w:val="00590862"/>
    <w:rsid w:val="00594348"/>
    <w:rsid w:val="00594C1F"/>
    <w:rsid w:val="005A3DE0"/>
    <w:rsid w:val="005B0A64"/>
    <w:rsid w:val="005B21B2"/>
    <w:rsid w:val="005B6544"/>
    <w:rsid w:val="005B6F6D"/>
    <w:rsid w:val="005C1BC2"/>
    <w:rsid w:val="005C424C"/>
    <w:rsid w:val="005D19ED"/>
    <w:rsid w:val="005D3333"/>
    <w:rsid w:val="005D7D92"/>
    <w:rsid w:val="005E12F8"/>
    <w:rsid w:val="005F47DE"/>
    <w:rsid w:val="005F6807"/>
    <w:rsid w:val="00600A16"/>
    <w:rsid w:val="006038AA"/>
    <w:rsid w:val="00606939"/>
    <w:rsid w:val="00614F44"/>
    <w:rsid w:val="00614FFC"/>
    <w:rsid w:val="00621A4F"/>
    <w:rsid w:val="006228B2"/>
    <w:rsid w:val="006355E2"/>
    <w:rsid w:val="006560B9"/>
    <w:rsid w:val="00657FC1"/>
    <w:rsid w:val="00663E65"/>
    <w:rsid w:val="006672D6"/>
    <w:rsid w:val="006675E6"/>
    <w:rsid w:val="00676937"/>
    <w:rsid w:val="0068312D"/>
    <w:rsid w:val="006863A4"/>
    <w:rsid w:val="00696D71"/>
    <w:rsid w:val="006A08CF"/>
    <w:rsid w:val="006A1DD7"/>
    <w:rsid w:val="006A60A3"/>
    <w:rsid w:val="006B13D3"/>
    <w:rsid w:val="006B17B6"/>
    <w:rsid w:val="006C1FE0"/>
    <w:rsid w:val="006D0000"/>
    <w:rsid w:val="006E5BE7"/>
    <w:rsid w:val="006F4579"/>
    <w:rsid w:val="007102E0"/>
    <w:rsid w:val="007103D5"/>
    <w:rsid w:val="007139DB"/>
    <w:rsid w:val="0071643B"/>
    <w:rsid w:val="00723FF9"/>
    <w:rsid w:val="0072780B"/>
    <w:rsid w:val="00727A85"/>
    <w:rsid w:val="00727FDF"/>
    <w:rsid w:val="00731F93"/>
    <w:rsid w:val="007340CA"/>
    <w:rsid w:val="00735878"/>
    <w:rsid w:val="007429B0"/>
    <w:rsid w:val="00745A34"/>
    <w:rsid w:val="00751C0E"/>
    <w:rsid w:val="007620A4"/>
    <w:rsid w:val="007631B3"/>
    <w:rsid w:val="0076376B"/>
    <w:rsid w:val="00766551"/>
    <w:rsid w:val="00766A12"/>
    <w:rsid w:val="00766C05"/>
    <w:rsid w:val="00777A8E"/>
    <w:rsid w:val="007800DA"/>
    <w:rsid w:val="00784587"/>
    <w:rsid w:val="007C4669"/>
    <w:rsid w:val="007C6C35"/>
    <w:rsid w:val="007E6DD4"/>
    <w:rsid w:val="007E779C"/>
    <w:rsid w:val="007F0B48"/>
    <w:rsid w:val="007F43AA"/>
    <w:rsid w:val="0080782D"/>
    <w:rsid w:val="00820CDC"/>
    <w:rsid w:val="00821A14"/>
    <w:rsid w:val="008373AB"/>
    <w:rsid w:val="00851DDB"/>
    <w:rsid w:val="00852CA2"/>
    <w:rsid w:val="00852ED1"/>
    <w:rsid w:val="00853EF0"/>
    <w:rsid w:val="00855530"/>
    <w:rsid w:val="00860338"/>
    <w:rsid w:val="00861A9E"/>
    <w:rsid w:val="008826FC"/>
    <w:rsid w:val="00883CA6"/>
    <w:rsid w:val="008863B7"/>
    <w:rsid w:val="00891F67"/>
    <w:rsid w:val="008A2531"/>
    <w:rsid w:val="008B0569"/>
    <w:rsid w:val="008B210A"/>
    <w:rsid w:val="008B3E33"/>
    <w:rsid w:val="008B51CC"/>
    <w:rsid w:val="008B6987"/>
    <w:rsid w:val="008C13AB"/>
    <w:rsid w:val="008C37A3"/>
    <w:rsid w:val="008C457C"/>
    <w:rsid w:val="008D2449"/>
    <w:rsid w:val="008D3AE8"/>
    <w:rsid w:val="008D4F4F"/>
    <w:rsid w:val="008E79D9"/>
    <w:rsid w:val="008F1FD3"/>
    <w:rsid w:val="008F217B"/>
    <w:rsid w:val="008F2F25"/>
    <w:rsid w:val="008F5FEC"/>
    <w:rsid w:val="008F72D6"/>
    <w:rsid w:val="00923E0A"/>
    <w:rsid w:val="00934131"/>
    <w:rsid w:val="00945529"/>
    <w:rsid w:val="00945DFA"/>
    <w:rsid w:val="009534C7"/>
    <w:rsid w:val="00956854"/>
    <w:rsid w:val="0095790D"/>
    <w:rsid w:val="009616F2"/>
    <w:rsid w:val="0097106E"/>
    <w:rsid w:val="00972017"/>
    <w:rsid w:val="00972682"/>
    <w:rsid w:val="00975FF7"/>
    <w:rsid w:val="00980257"/>
    <w:rsid w:val="009A07A7"/>
    <w:rsid w:val="009A3110"/>
    <w:rsid w:val="009A4F62"/>
    <w:rsid w:val="009B0705"/>
    <w:rsid w:val="009B73B4"/>
    <w:rsid w:val="009C18B7"/>
    <w:rsid w:val="009C3839"/>
    <w:rsid w:val="009C4C19"/>
    <w:rsid w:val="009E375C"/>
    <w:rsid w:val="009F4053"/>
    <w:rsid w:val="009F6EEA"/>
    <w:rsid w:val="00A0293D"/>
    <w:rsid w:val="00A04DB5"/>
    <w:rsid w:val="00A1291D"/>
    <w:rsid w:val="00A12AB5"/>
    <w:rsid w:val="00A13057"/>
    <w:rsid w:val="00A13C47"/>
    <w:rsid w:val="00A41E41"/>
    <w:rsid w:val="00A425C3"/>
    <w:rsid w:val="00A51C57"/>
    <w:rsid w:val="00A53C90"/>
    <w:rsid w:val="00A764F1"/>
    <w:rsid w:val="00A85102"/>
    <w:rsid w:val="00A90407"/>
    <w:rsid w:val="00A927F1"/>
    <w:rsid w:val="00A93DFD"/>
    <w:rsid w:val="00A9686B"/>
    <w:rsid w:val="00A97536"/>
    <w:rsid w:val="00AA2635"/>
    <w:rsid w:val="00AA2BD3"/>
    <w:rsid w:val="00AA34C4"/>
    <w:rsid w:val="00AB0276"/>
    <w:rsid w:val="00AB1B9A"/>
    <w:rsid w:val="00AB2D80"/>
    <w:rsid w:val="00AB455A"/>
    <w:rsid w:val="00AC0B74"/>
    <w:rsid w:val="00AC587B"/>
    <w:rsid w:val="00AD118D"/>
    <w:rsid w:val="00AE1AB5"/>
    <w:rsid w:val="00AE3E88"/>
    <w:rsid w:val="00AF2C24"/>
    <w:rsid w:val="00AF3C04"/>
    <w:rsid w:val="00B01C86"/>
    <w:rsid w:val="00B02B3B"/>
    <w:rsid w:val="00B103D2"/>
    <w:rsid w:val="00B143CB"/>
    <w:rsid w:val="00B21B04"/>
    <w:rsid w:val="00B263AF"/>
    <w:rsid w:val="00B267CA"/>
    <w:rsid w:val="00B31796"/>
    <w:rsid w:val="00B323BD"/>
    <w:rsid w:val="00B33B38"/>
    <w:rsid w:val="00B348BA"/>
    <w:rsid w:val="00B40BF8"/>
    <w:rsid w:val="00B40FAE"/>
    <w:rsid w:val="00B4373B"/>
    <w:rsid w:val="00B4687B"/>
    <w:rsid w:val="00B514B0"/>
    <w:rsid w:val="00B55699"/>
    <w:rsid w:val="00B56A48"/>
    <w:rsid w:val="00B60A79"/>
    <w:rsid w:val="00B70CEF"/>
    <w:rsid w:val="00B71D72"/>
    <w:rsid w:val="00B745CA"/>
    <w:rsid w:val="00B87149"/>
    <w:rsid w:val="00B9254C"/>
    <w:rsid w:val="00B97B6B"/>
    <w:rsid w:val="00BA1BF4"/>
    <w:rsid w:val="00BA4FDC"/>
    <w:rsid w:val="00BB63CB"/>
    <w:rsid w:val="00BC2C05"/>
    <w:rsid w:val="00BC5D24"/>
    <w:rsid w:val="00BD7659"/>
    <w:rsid w:val="00BE06A2"/>
    <w:rsid w:val="00BE2842"/>
    <w:rsid w:val="00BE2FA0"/>
    <w:rsid w:val="00BE31F1"/>
    <w:rsid w:val="00BE573B"/>
    <w:rsid w:val="00BF02DB"/>
    <w:rsid w:val="00BF5288"/>
    <w:rsid w:val="00BF728C"/>
    <w:rsid w:val="00C00E7C"/>
    <w:rsid w:val="00C033A6"/>
    <w:rsid w:val="00C13701"/>
    <w:rsid w:val="00C16465"/>
    <w:rsid w:val="00C2712A"/>
    <w:rsid w:val="00C307D3"/>
    <w:rsid w:val="00C32813"/>
    <w:rsid w:val="00C33698"/>
    <w:rsid w:val="00C41600"/>
    <w:rsid w:val="00C47F89"/>
    <w:rsid w:val="00C529CC"/>
    <w:rsid w:val="00C53B5D"/>
    <w:rsid w:val="00C65A28"/>
    <w:rsid w:val="00C67DDC"/>
    <w:rsid w:val="00C82007"/>
    <w:rsid w:val="00C92704"/>
    <w:rsid w:val="00C93038"/>
    <w:rsid w:val="00C9516D"/>
    <w:rsid w:val="00CA3026"/>
    <w:rsid w:val="00CB137E"/>
    <w:rsid w:val="00CB35EE"/>
    <w:rsid w:val="00CB62C1"/>
    <w:rsid w:val="00CC04E0"/>
    <w:rsid w:val="00CC741D"/>
    <w:rsid w:val="00CD3381"/>
    <w:rsid w:val="00CD3875"/>
    <w:rsid w:val="00CE43B0"/>
    <w:rsid w:val="00D00277"/>
    <w:rsid w:val="00D01D1D"/>
    <w:rsid w:val="00D05F24"/>
    <w:rsid w:val="00D102AF"/>
    <w:rsid w:val="00D13886"/>
    <w:rsid w:val="00D15227"/>
    <w:rsid w:val="00D2029C"/>
    <w:rsid w:val="00D24966"/>
    <w:rsid w:val="00D32F0A"/>
    <w:rsid w:val="00D41F43"/>
    <w:rsid w:val="00D421CA"/>
    <w:rsid w:val="00D4237B"/>
    <w:rsid w:val="00D44D4D"/>
    <w:rsid w:val="00D44EB7"/>
    <w:rsid w:val="00D55962"/>
    <w:rsid w:val="00D55AF4"/>
    <w:rsid w:val="00D56E28"/>
    <w:rsid w:val="00D654B2"/>
    <w:rsid w:val="00D661C9"/>
    <w:rsid w:val="00D6679B"/>
    <w:rsid w:val="00D67CF1"/>
    <w:rsid w:val="00D70871"/>
    <w:rsid w:val="00D73D2A"/>
    <w:rsid w:val="00D82034"/>
    <w:rsid w:val="00D87F90"/>
    <w:rsid w:val="00D901A9"/>
    <w:rsid w:val="00D901CC"/>
    <w:rsid w:val="00DA45D0"/>
    <w:rsid w:val="00DB0154"/>
    <w:rsid w:val="00DB1F77"/>
    <w:rsid w:val="00DB546F"/>
    <w:rsid w:val="00DD11AC"/>
    <w:rsid w:val="00DD372B"/>
    <w:rsid w:val="00DF2341"/>
    <w:rsid w:val="00E00A79"/>
    <w:rsid w:val="00E03731"/>
    <w:rsid w:val="00E162B2"/>
    <w:rsid w:val="00E17F20"/>
    <w:rsid w:val="00E26DC6"/>
    <w:rsid w:val="00E2723E"/>
    <w:rsid w:val="00E31571"/>
    <w:rsid w:val="00E373B0"/>
    <w:rsid w:val="00E506D1"/>
    <w:rsid w:val="00E50D94"/>
    <w:rsid w:val="00E56CA1"/>
    <w:rsid w:val="00E60757"/>
    <w:rsid w:val="00E6091F"/>
    <w:rsid w:val="00E618F7"/>
    <w:rsid w:val="00E71AD0"/>
    <w:rsid w:val="00E737EA"/>
    <w:rsid w:val="00E74BA0"/>
    <w:rsid w:val="00E7760A"/>
    <w:rsid w:val="00E852B5"/>
    <w:rsid w:val="00EA16BB"/>
    <w:rsid w:val="00EB0F74"/>
    <w:rsid w:val="00EB37C5"/>
    <w:rsid w:val="00EB517C"/>
    <w:rsid w:val="00EB5702"/>
    <w:rsid w:val="00EC0337"/>
    <w:rsid w:val="00EC0F89"/>
    <w:rsid w:val="00EC3D99"/>
    <w:rsid w:val="00EC7338"/>
    <w:rsid w:val="00EE5930"/>
    <w:rsid w:val="00EE7EE7"/>
    <w:rsid w:val="00EF178E"/>
    <w:rsid w:val="00EF3944"/>
    <w:rsid w:val="00EF6671"/>
    <w:rsid w:val="00EF6E0B"/>
    <w:rsid w:val="00EF6E63"/>
    <w:rsid w:val="00EF717A"/>
    <w:rsid w:val="00F0130F"/>
    <w:rsid w:val="00F01EAB"/>
    <w:rsid w:val="00F072E3"/>
    <w:rsid w:val="00F1189E"/>
    <w:rsid w:val="00F1742C"/>
    <w:rsid w:val="00F21FD3"/>
    <w:rsid w:val="00F27AAA"/>
    <w:rsid w:val="00F27DEA"/>
    <w:rsid w:val="00F37BEA"/>
    <w:rsid w:val="00F4075C"/>
    <w:rsid w:val="00F567BD"/>
    <w:rsid w:val="00F77DBE"/>
    <w:rsid w:val="00F8006E"/>
    <w:rsid w:val="00F809E4"/>
    <w:rsid w:val="00F8585B"/>
    <w:rsid w:val="00F873A3"/>
    <w:rsid w:val="00F9578C"/>
    <w:rsid w:val="00F963A5"/>
    <w:rsid w:val="00FA0309"/>
    <w:rsid w:val="00FA55D2"/>
    <w:rsid w:val="00FA6B0B"/>
    <w:rsid w:val="00FA75D8"/>
    <w:rsid w:val="00FC1727"/>
    <w:rsid w:val="00FC1D7A"/>
    <w:rsid w:val="00FC34C7"/>
    <w:rsid w:val="00FD0170"/>
    <w:rsid w:val="00FD14E2"/>
    <w:rsid w:val="00FE49CB"/>
    <w:rsid w:val="00FE7A97"/>
    <w:rsid w:val="00FF2BC9"/>
    <w:rsid w:val="00FF4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2245"/>
  <w15:chartTrackingRefBased/>
  <w15:docId w15:val="{858E6EB6-D611-134F-97DE-4405A833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BE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27FDF"/>
    <w:pPr>
      <w:keepNext/>
      <w:keepLines/>
      <w:spacing w:before="360" w:after="80"/>
      <w:outlineLvl w:val="0"/>
    </w:pPr>
    <w:rPr>
      <w:rFonts w:asciiTheme="majorHAnsi" w:eastAsiaTheme="majorEastAsia" w:hAnsiTheme="majorHAnsi" w:cstheme="majorBidi"/>
      <w:b/>
      <w:color w:val="000000" w:themeColor="text1"/>
      <w:sz w:val="24"/>
      <w:szCs w:val="40"/>
    </w:rPr>
  </w:style>
  <w:style w:type="paragraph" w:styleId="Heading2">
    <w:name w:val="heading 2"/>
    <w:basedOn w:val="Normal"/>
    <w:next w:val="Normal"/>
    <w:link w:val="Heading2Char"/>
    <w:uiPriority w:val="9"/>
    <w:unhideWhenUsed/>
    <w:qFormat/>
    <w:rsid w:val="00727FDF"/>
    <w:pPr>
      <w:keepNext/>
      <w:keepLines/>
      <w:spacing w:before="160" w:after="80"/>
      <w:outlineLvl w:val="1"/>
    </w:pPr>
    <w:rPr>
      <w:rFonts w:asciiTheme="majorHAnsi" w:eastAsiaTheme="majorEastAsia" w:hAnsiTheme="majorHAnsi" w:cstheme="majorBidi"/>
      <w:color w:val="000000" w:themeColor="text1"/>
      <w:sz w:val="24"/>
      <w:szCs w:val="32"/>
    </w:rPr>
  </w:style>
  <w:style w:type="paragraph" w:styleId="Heading3">
    <w:name w:val="heading 3"/>
    <w:basedOn w:val="Normal"/>
    <w:next w:val="Normal"/>
    <w:link w:val="Heading3Char"/>
    <w:uiPriority w:val="9"/>
    <w:semiHidden/>
    <w:unhideWhenUsed/>
    <w:qFormat/>
    <w:rsid w:val="005D19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19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19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19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19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19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19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FDF"/>
    <w:rPr>
      <w:rFonts w:asciiTheme="majorHAnsi" w:eastAsiaTheme="majorEastAsia" w:hAnsiTheme="majorHAnsi" w:cstheme="majorBidi"/>
      <w:b/>
      <w:color w:val="000000" w:themeColor="text1"/>
      <w:kern w:val="0"/>
      <w:szCs w:val="40"/>
      <w:lang w:eastAsia="en-GB"/>
      <w14:ligatures w14:val="none"/>
    </w:rPr>
  </w:style>
  <w:style w:type="character" w:customStyle="1" w:styleId="Heading2Char">
    <w:name w:val="Heading 2 Char"/>
    <w:basedOn w:val="DefaultParagraphFont"/>
    <w:link w:val="Heading2"/>
    <w:uiPriority w:val="9"/>
    <w:rsid w:val="00727FDF"/>
    <w:rPr>
      <w:rFonts w:asciiTheme="majorHAnsi" w:eastAsiaTheme="majorEastAsia" w:hAnsiTheme="majorHAnsi" w:cstheme="majorBidi"/>
      <w:color w:val="000000" w:themeColor="text1"/>
      <w:kern w:val="0"/>
      <w:szCs w:val="32"/>
      <w:lang w:eastAsia="en-GB"/>
      <w14:ligatures w14:val="none"/>
    </w:rPr>
  </w:style>
  <w:style w:type="character" w:customStyle="1" w:styleId="Heading3Char">
    <w:name w:val="Heading 3 Char"/>
    <w:basedOn w:val="DefaultParagraphFont"/>
    <w:link w:val="Heading3"/>
    <w:uiPriority w:val="9"/>
    <w:semiHidden/>
    <w:rsid w:val="005D19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19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19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19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19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19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19ED"/>
    <w:rPr>
      <w:rFonts w:eastAsiaTheme="majorEastAsia" w:cstheme="majorBidi"/>
      <w:color w:val="272727" w:themeColor="text1" w:themeTint="D8"/>
    </w:rPr>
  </w:style>
  <w:style w:type="paragraph" w:styleId="Title">
    <w:name w:val="Title"/>
    <w:basedOn w:val="Normal"/>
    <w:next w:val="Normal"/>
    <w:link w:val="TitleChar"/>
    <w:uiPriority w:val="10"/>
    <w:qFormat/>
    <w:rsid w:val="005D19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19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19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19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19ED"/>
    <w:pPr>
      <w:spacing w:before="160"/>
      <w:jc w:val="center"/>
    </w:pPr>
    <w:rPr>
      <w:i/>
      <w:iCs/>
      <w:color w:val="404040" w:themeColor="text1" w:themeTint="BF"/>
    </w:rPr>
  </w:style>
  <w:style w:type="character" w:customStyle="1" w:styleId="QuoteChar">
    <w:name w:val="Quote Char"/>
    <w:basedOn w:val="DefaultParagraphFont"/>
    <w:link w:val="Quote"/>
    <w:uiPriority w:val="29"/>
    <w:rsid w:val="005D19ED"/>
    <w:rPr>
      <w:i/>
      <w:iCs/>
      <w:color w:val="404040" w:themeColor="text1" w:themeTint="BF"/>
    </w:rPr>
  </w:style>
  <w:style w:type="paragraph" w:styleId="ListParagraph">
    <w:name w:val="List Paragraph"/>
    <w:basedOn w:val="Normal"/>
    <w:uiPriority w:val="34"/>
    <w:qFormat/>
    <w:rsid w:val="005D19ED"/>
    <w:pPr>
      <w:ind w:left="720"/>
      <w:contextualSpacing/>
    </w:pPr>
  </w:style>
  <w:style w:type="character" w:styleId="IntenseEmphasis">
    <w:name w:val="Intense Emphasis"/>
    <w:basedOn w:val="DefaultParagraphFont"/>
    <w:uiPriority w:val="21"/>
    <w:qFormat/>
    <w:rsid w:val="005D19ED"/>
    <w:rPr>
      <w:i/>
      <w:iCs/>
      <w:color w:val="0F4761" w:themeColor="accent1" w:themeShade="BF"/>
    </w:rPr>
  </w:style>
  <w:style w:type="paragraph" w:styleId="IntenseQuote">
    <w:name w:val="Intense Quote"/>
    <w:basedOn w:val="Normal"/>
    <w:next w:val="Normal"/>
    <w:link w:val="IntenseQuoteChar"/>
    <w:uiPriority w:val="30"/>
    <w:qFormat/>
    <w:rsid w:val="005D19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19ED"/>
    <w:rPr>
      <w:i/>
      <w:iCs/>
      <w:color w:val="0F4761" w:themeColor="accent1" w:themeShade="BF"/>
    </w:rPr>
  </w:style>
  <w:style w:type="character" w:styleId="IntenseReference">
    <w:name w:val="Intense Reference"/>
    <w:basedOn w:val="DefaultParagraphFont"/>
    <w:uiPriority w:val="32"/>
    <w:qFormat/>
    <w:rsid w:val="005D19ED"/>
    <w:rPr>
      <w:b/>
      <w:bCs/>
      <w:smallCaps/>
      <w:color w:val="0F4761" w:themeColor="accent1" w:themeShade="BF"/>
      <w:spacing w:val="5"/>
    </w:rPr>
  </w:style>
  <w:style w:type="paragraph" w:styleId="TOCHeading">
    <w:name w:val="TOC Heading"/>
    <w:basedOn w:val="Heading1"/>
    <w:next w:val="Normal"/>
    <w:uiPriority w:val="39"/>
    <w:unhideWhenUsed/>
    <w:qFormat/>
    <w:rsid w:val="00727FDF"/>
    <w:pPr>
      <w:spacing w:before="480" w:after="0" w:line="276" w:lineRule="auto"/>
      <w:outlineLvl w:val="9"/>
    </w:pPr>
    <w:rPr>
      <w:bCs/>
      <w:color w:val="0F4761" w:themeColor="accent1" w:themeShade="BF"/>
      <w:sz w:val="28"/>
      <w:szCs w:val="28"/>
      <w:lang w:val="en-US" w:eastAsia="en-US"/>
    </w:rPr>
  </w:style>
  <w:style w:type="paragraph" w:styleId="TOC1">
    <w:name w:val="toc 1"/>
    <w:basedOn w:val="Normal"/>
    <w:next w:val="Normal"/>
    <w:autoRedefine/>
    <w:uiPriority w:val="39"/>
    <w:unhideWhenUsed/>
    <w:rsid w:val="00727FDF"/>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727FDF"/>
    <w:pPr>
      <w:spacing w:before="120"/>
      <w:ind w:left="200"/>
    </w:pPr>
    <w:rPr>
      <w:rFonts w:asciiTheme="minorHAnsi" w:hAnsiTheme="minorHAnsi"/>
      <w:b/>
      <w:bCs/>
      <w:sz w:val="22"/>
      <w:szCs w:val="22"/>
    </w:rPr>
  </w:style>
  <w:style w:type="character" w:styleId="Hyperlink">
    <w:name w:val="Hyperlink"/>
    <w:basedOn w:val="DefaultParagraphFont"/>
    <w:uiPriority w:val="99"/>
    <w:unhideWhenUsed/>
    <w:rsid w:val="00727FDF"/>
    <w:rPr>
      <w:color w:val="467886" w:themeColor="hyperlink"/>
      <w:u w:val="single"/>
    </w:rPr>
  </w:style>
  <w:style w:type="paragraph" w:styleId="TOC3">
    <w:name w:val="toc 3"/>
    <w:basedOn w:val="Normal"/>
    <w:next w:val="Normal"/>
    <w:autoRedefine/>
    <w:uiPriority w:val="39"/>
    <w:semiHidden/>
    <w:unhideWhenUsed/>
    <w:rsid w:val="00727FDF"/>
    <w:pPr>
      <w:ind w:left="400"/>
    </w:pPr>
    <w:rPr>
      <w:rFonts w:asciiTheme="minorHAnsi" w:hAnsiTheme="minorHAnsi"/>
    </w:rPr>
  </w:style>
  <w:style w:type="paragraph" w:styleId="TOC4">
    <w:name w:val="toc 4"/>
    <w:basedOn w:val="Normal"/>
    <w:next w:val="Normal"/>
    <w:autoRedefine/>
    <w:uiPriority w:val="39"/>
    <w:semiHidden/>
    <w:unhideWhenUsed/>
    <w:rsid w:val="00727FDF"/>
    <w:pPr>
      <w:ind w:left="600"/>
    </w:pPr>
    <w:rPr>
      <w:rFonts w:asciiTheme="minorHAnsi" w:hAnsiTheme="minorHAnsi"/>
    </w:rPr>
  </w:style>
  <w:style w:type="paragraph" w:styleId="TOC5">
    <w:name w:val="toc 5"/>
    <w:basedOn w:val="Normal"/>
    <w:next w:val="Normal"/>
    <w:autoRedefine/>
    <w:uiPriority w:val="39"/>
    <w:semiHidden/>
    <w:unhideWhenUsed/>
    <w:rsid w:val="00727FDF"/>
    <w:pPr>
      <w:ind w:left="800"/>
    </w:pPr>
    <w:rPr>
      <w:rFonts w:asciiTheme="minorHAnsi" w:hAnsiTheme="minorHAnsi"/>
    </w:rPr>
  </w:style>
  <w:style w:type="paragraph" w:styleId="TOC6">
    <w:name w:val="toc 6"/>
    <w:basedOn w:val="Normal"/>
    <w:next w:val="Normal"/>
    <w:autoRedefine/>
    <w:uiPriority w:val="39"/>
    <w:semiHidden/>
    <w:unhideWhenUsed/>
    <w:rsid w:val="00727FDF"/>
    <w:pPr>
      <w:ind w:left="1000"/>
    </w:pPr>
    <w:rPr>
      <w:rFonts w:asciiTheme="minorHAnsi" w:hAnsiTheme="minorHAnsi"/>
    </w:rPr>
  </w:style>
  <w:style w:type="paragraph" w:styleId="TOC7">
    <w:name w:val="toc 7"/>
    <w:basedOn w:val="Normal"/>
    <w:next w:val="Normal"/>
    <w:autoRedefine/>
    <w:uiPriority w:val="39"/>
    <w:semiHidden/>
    <w:unhideWhenUsed/>
    <w:rsid w:val="00727FDF"/>
    <w:pPr>
      <w:ind w:left="1200"/>
    </w:pPr>
    <w:rPr>
      <w:rFonts w:asciiTheme="minorHAnsi" w:hAnsiTheme="minorHAnsi"/>
    </w:rPr>
  </w:style>
  <w:style w:type="paragraph" w:styleId="TOC8">
    <w:name w:val="toc 8"/>
    <w:basedOn w:val="Normal"/>
    <w:next w:val="Normal"/>
    <w:autoRedefine/>
    <w:uiPriority w:val="39"/>
    <w:semiHidden/>
    <w:unhideWhenUsed/>
    <w:rsid w:val="00727FDF"/>
    <w:pPr>
      <w:ind w:left="1400"/>
    </w:pPr>
    <w:rPr>
      <w:rFonts w:asciiTheme="minorHAnsi" w:hAnsiTheme="minorHAnsi"/>
    </w:rPr>
  </w:style>
  <w:style w:type="paragraph" w:styleId="TOC9">
    <w:name w:val="toc 9"/>
    <w:basedOn w:val="Normal"/>
    <w:next w:val="Normal"/>
    <w:autoRedefine/>
    <w:uiPriority w:val="39"/>
    <w:semiHidden/>
    <w:unhideWhenUsed/>
    <w:rsid w:val="00727FDF"/>
    <w:pPr>
      <w:ind w:left="1600"/>
    </w:pPr>
    <w:rPr>
      <w:rFonts w:asciiTheme="minorHAnsi" w:hAnsiTheme="minorHAnsi"/>
    </w:rPr>
  </w:style>
  <w:style w:type="paragraph" w:styleId="NoSpacing">
    <w:name w:val="No Spacing"/>
    <w:link w:val="NoSpacingChar"/>
    <w:uiPriority w:val="1"/>
    <w:qFormat/>
    <w:rsid w:val="004D64F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D64F0"/>
    <w:rPr>
      <w:rFonts w:eastAsiaTheme="minorEastAsia"/>
      <w:kern w:val="0"/>
      <w:sz w:val="22"/>
      <w:szCs w:val="22"/>
      <w:lang w:val="en-US" w:eastAsia="zh-CN"/>
      <w14:ligatures w14:val="none"/>
    </w:rPr>
  </w:style>
  <w:style w:type="paragraph" w:styleId="Bibliography">
    <w:name w:val="Bibliography"/>
    <w:basedOn w:val="Normal"/>
    <w:next w:val="Normal"/>
    <w:uiPriority w:val="37"/>
    <w:unhideWhenUsed/>
    <w:rsid w:val="000350FB"/>
  </w:style>
  <w:style w:type="character" w:styleId="FollowedHyperlink">
    <w:name w:val="FollowedHyperlink"/>
    <w:basedOn w:val="DefaultParagraphFont"/>
    <w:uiPriority w:val="99"/>
    <w:semiHidden/>
    <w:unhideWhenUsed/>
    <w:rsid w:val="00117853"/>
    <w:rPr>
      <w:color w:val="96607D" w:themeColor="followedHyperlink"/>
      <w:u w:val="single"/>
    </w:rPr>
  </w:style>
  <w:style w:type="table" w:styleId="TableGrid">
    <w:name w:val="Table Grid"/>
    <w:basedOn w:val="TableNormal"/>
    <w:uiPriority w:val="39"/>
    <w:rsid w:val="00DF2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3958">
      <w:bodyDiv w:val="1"/>
      <w:marLeft w:val="0"/>
      <w:marRight w:val="0"/>
      <w:marTop w:val="0"/>
      <w:marBottom w:val="0"/>
      <w:divBdr>
        <w:top w:val="none" w:sz="0" w:space="0" w:color="auto"/>
        <w:left w:val="none" w:sz="0" w:space="0" w:color="auto"/>
        <w:bottom w:val="none" w:sz="0" w:space="0" w:color="auto"/>
        <w:right w:val="none" w:sz="0" w:space="0" w:color="auto"/>
      </w:divBdr>
    </w:div>
    <w:div w:id="37315490">
      <w:bodyDiv w:val="1"/>
      <w:marLeft w:val="0"/>
      <w:marRight w:val="0"/>
      <w:marTop w:val="0"/>
      <w:marBottom w:val="0"/>
      <w:divBdr>
        <w:top w:val="none" w:sz="0" w:space="0" w:color="auto"/>
        <w:left w:val="none" w:sz="0" w:space="0" w:color="auto"/>
        <w:bottom w:val="none" w:sz="0" w:space="0" w:color="auto"/>
        <w:right w:val="none" w:sz="0" w:space="0" w:color="auto"/>
      </w:divBdr>
    </w:div>
    <w:div w:id="37822186">
      <w:bodyDiv w:val="1"/>
      <w:marLeft w:val="0"/>
      <w:marRight w:val="0"/>
      <w:marTop w:val="0"/>
      <w:marBottom w:val="0"/>
      <w:divBdr>
        <w:top w:val="none" w:sz="0" w:space="0" w:color="auto"/>
        <w:left w:val="none" w:sz="0" w:space="0" w:color="auto"/>
        <w:bottom w:val="none" w:sz="0" w:space="0" w:color="auto"/>
        <w:right w:val="none" w:sz="0" w:space="0" w:color="auto"/>
      </w:divBdr>
    </w:div>
    <w:div w:id="43258469">
      <w:bodyDiv w:val="1"/>
      <w:marLeft w:val="0"/>
      <w:marRight w:val="0"/>
      <w:marTop w:val="0"/>
      <w:marBottom w:val="0"/>
      <w:divBdr>
        <w:top w:val="none" w:sz="0" w:space="0" w:color="auto"/>
        <w:left w:val="none" w:sz="0" w:space="0" w:color="auto"/>
        <w:bottom w:val="none" w:sz="0" w:space="0" w:color="auto"/>
        <w:right w:val="none" w:sz="0" w:space="0" w:color="auto"/>
      </w:divBdr>
    </w:div>
    <w:div w:id="59980780">
      <w:bodyDiv w:val="1"/>
      <w:marLeft w:val="0"/>
      <w:marRight w:val="0"/>
      <w:marTop w:val="0"/>
      <w:marBottom w:val="0"/>
      <w:divBdr>
        <w:top w:val="none" w:sz="0" w:space="0" w:color="auto"/>
        <w:left w:val="none" w:sz="0" w:space="0" w:color="auto"/>
        <w:bottom w:val="none" w:sz="0" w:space="0" w:color="auto"/>
        <w:right w:val="none" w:sz="0" w:space="0" w:color="auto"/>
      </w:divBdr>
    </w:div>
    <w:div w:id="76876110">
      <w:bodyDiv w:val="1"/>
      <w:marLeft w:val="0"/>
      <w:marRight w:val="0"/>
      <w:marTop w:val="0"/>
      <w:marBottom w:val="0"/>
      <w:divBdr>
        <w:top w:val="none" w:sz="0" w:space="0" w:color="auto"/>
        <w:left w:val="none" w:sz="0" w:space="0" w:color="auto"/>
        <w:bottom w:val="none" w:sz="0" w:space="0" w:color="auto"/>
        <w:right w:val="none" w:sz="0" w:space="0" w:color="auto"/>
      </w:divBdr>
    </w:div>
    <w:div w:id="85149439">
      <w:bodyDiv w:val="1"/>
      <w:marLeft w:val="0"/>
      <w:marRight w:val="0"/>
      <w:marTop w:val="0"/>
      <w:marBottom w:val="0"/>
      <w:divBdr>
        <w:top w:val="none" w:sz="0" w:space="0" w:color="auto"/>
        <w:left w:val="none" w:sz="0" w:space="0" w:color="auto"/>
        <w:bottom w:val="none" w:sz="0" w:space="0" w:color="auto"/>
        <w:right w:val="none" w:sz="0" w:space="0" w:color="auto"/>
      </w:divBdr>
    </w:div>
    <w:div w:id="93945801">
      <w:bodyDiv w:val="1"/>
      <w:marLeft w:val="0"/>
      <w:marRight w:val="0"/>
      <w:marTop w:val="0"/>
      <w:marBottom w:val="0"/>
      <w:divBdr>
        <w:top w:val="none" w:sz="0" w:space="0" w:color="auto"/>
        <w:left w:val="none" w:sz="0" w:space="0" w:color="auto"/>
        <w:bottom w:val="none" w:sz="0" w:space="0" w:color="auto"/>
        <w:right w:val="none" w:sz="0" w:space="0" w:color="auto"/>
      </w:divBdr>
    </w:div>
    <w:div w:id="96487489">
      <w:bodyDiv w:val="1"/>
      <w:marLeft w:val="0"/>
      <w:marRight w:val="0"/>
      <w:marTop w:val="0"/>
      <w:marBottom w:val="0"/>
      <w:divBdr>
        <w:top w:val="none" w:sz="0" w:space="0" w:color="auto"/>
        <w:left w:val="none" w:sz="0" w:space="0" w:color="auto"/>
        <w:bottom w:val="none" w:sz="0" w:space="0" w:color="auto"/>
        <w:right w:val="none" w:sz="0" w:space="0" w:color="auto"/>
      </w:divBdr>
    </w:div>
    <w:div w:id="100491499">
      <w:bodyDiv w:val="1"/>
      <w:marLeft w:val="0"/>
      <w:marRight w:val="0"/>
      <w:marTop w:val="0"/>
      <w:marBottom w:val="0"/>
      <w:divBdr>
        <w:top w:val="none" w:sz="0" w:space="0" w:color="auto"/>
        <w:left w:val="none" w:sz="0" w:space="0" w:color="auto"/>
        <w:bottom w:val="none" w:sz="0" w:space="0" w:color="auto"/>
        <w:right w:val="none" w:sz="0" w:space="0" w:color="auto"/>
      </w:divBdr>
    </w:div>
    <w:div w:id="129128093">
      <w:bodyDiv w:val="1"/>
      <w:marLeft w:val="0"/>
      <w:marRight w:val="0"/>
      <w:marTop w:val="0"/>
      <w:marBottom w:val="0"/>
      <w:divBdr>
        <w:top w:val="none" w:sz="0" w:space="0" w:color="auto"/>
        <w:left w:val="none" w:sz="0" w:space="0" w:color="auto"/>
        <w:bottom w:val="none" w:sz="0" w:space="0" w:color="auto"/>
        <w:right w:val="none" w:sz="0" w:space="0" w:color="auto"/>
      </w:divBdr>
    </w:div>
    <w:div w:id="137452997">
      <w:bodyDiv w:val="1"/>
      <w:marLeft w:val="0"/>
      <w:marRight w:val="0"/>
      <w:marTop w:val="0"/>
      <w:marBottom w:val="0"/>
      <w:divBdr>
        <w:top w:val="none" w:sz="0" w:space="0" w:color="auto"/>
        <w:left w:val="none" w:sz="0" w:space="0" w:color="auto"/>
        <w:bottom w:val="none" w:sz="0" w:space="0" w:color="auto"/>
        <w:right w:val="none" w:sz="0" w:space="0" w:color="auto"/>
      </w:divBdr>
    </w:div>
    <w:div w:id="192354378">
      <w:bodyDiv w:val="1"/>
      <w:marLeft w:val="0"/>
      <w:marRight w:val="0"/>
      <w:marTop w:val="0"/>
      <w:marBottom w:val="0"/>
      <w:divBdr>
        <w:top w:val="none" w:sz="0" w:space="0" w:color="auto"/>
        <w:left w:val="none" w:sz="0" w:space="0" w:color="auto"/>
        <w:bottom w:val="none" w:sz="0" w:space="0" w:color="auto"/>
        <w:right w:val="none" w:sz="0" w:space="0" w:color="auto"/>
      </w:divBdr>
    </w:div>
    <w:div w:id="225459387">
      <w:bodyDiv w:val="1"/>
      <w:marLeft w:val="0"/>
      <w:marRight w:val="0"/>
      <w:marTop w:val="0"/>
      <w:marBottom w:val="0"/>
      <w:divBdr>
        <w:top w:val="none" w:sz="0" w:space="0" w:color="auto"/>
        <w:left w:val="none" w:sz="0" w:space="0" w:color="auto"/>
        <w:bottom w:val="none" w:sz="0" w:space="0" w:color="auto"/>
        <w:right w:val="none" w:sz="0" w:space="0" w:color="auto"/>
      </w:divBdr>
    </w:div>
    <w:div w:id="225607366">
      <w:bodyDiv w:val="1"/>
      <w:marLeft w:val="0"/>
      <w:marRight w:val="0"/>
      <w:marTop w:val="0"/>
      <w:marBottom w:val="0"/>
      <w:divBdr>
        <w:top w:val="none" w:sz="0" w:space="0" w:color="auto"/>
        <w:left w:val="none" w:sz="0" w:space="0" w:color="auto"/>
        <w:bottom w:val="none" w:sz="0" w:space="0" w:color="auto"/>
        <w:right w:val="none" w:sz="0" w:space="0" w:color="auto"/>
      </w:divBdr>
    </w:div>
    <w:div w:id="233197691">
      <w:bodyDiv w:val="1"/>
      <w:marLeft w:val="0"/>
      <w:marRight w:val="0"/>
      <w:marTop w:val="0"/>
      <w:marBottom w:val="0"/>
      <w:divBdr>
        <w:top w:val="none" w:sz="0" w:space="0" w:color="auto"/>
        <w:left w:val="none" w:sz="0" w:space="0" w:color="auto"/>
        <w:bottom w:val="none" w:sz="0" w:space="0" w:color="auto"/>
        <w:right w:val="none" w:sz="0" w:space="0" w:color="auto"/>
      </w:divBdr>
    </w:div>
    <w:div w:id="256211822">
      <w:bodyDiv w:val="1"/>
      <w:marLeft w:val="0"/>
      <w:marRight w:val="0"/>
      <w:marTop w:val="0"/>
      <w:marBottom w:val="0"/>
      <w:divBdr>
        <w:top w:val="none" w:sz="0" w:space="0" w:color="auto"/>
        <w:left w:val="none" w:sz="0" w:space="0" w:color="auto"/>
        <w:bottom w:val="none" w:sz="0" w:space="0" w:color="auto"/>
        <w:right w:val="none" w:sz="0" w:space="0" w:color="auto"/>
      </w:divBdr>
    </w:div>
    <w:div w:id="257301193">
      <w:bodyDiv w:val="1"/>
      <w:marLeft w:val="0"/>
      <w:marRight w:val="0"/>
      <w:marTop w:val="0"/>
      <w:marBottom w:val="0"/>
      <w:divBdr>
        <w:top w:val="none" w:sz="0" w:space="0" w:color="auto"/>
        <w:left w:val="none" w:sz="0" w:space="0" w:color="auto"/>
        <w:bottom w:val="none" w:sz="0" w:space="0" w:color="auto"/>
        <w:right w:val="none" w:sz="0" w:space="0" w:color="auto"/>
      </w:divBdr>
    </w:div>
    <w:div w:id="277493471">
      <w:bodyDiv w:val="1"/>
      <w:marLeft w:val="0"/>
      <w:marRight w:val="0"/>
      <w:marTop w:val="0"/>
      <w:marBottom w:val="0"/>
      <w:divBdr>
        <w:top w:val="none" w:sz="0" w:space="0" w:color="auto"/>
        <w:left w:val="none" w:sz="0" w:space="0" w:color="auto"/>
        <w:bottom w:val="none" w:sz="0" w:space="0" w:color="auto"/>
        <w:right w:val="none" w:sz="0" w:space="0" w:color="auto"/>
      </w:divBdr>
    </w:div>
    <w:div w:id="293995266">
      <w:bodyDiv w:val="1"/>
      <w:marLeft w:val="0"/>
      <w:marRight w:val="0"/>
      <w:marTop w:val="0"/>
      <w:marBottom w:val="0"/>
      <w:divBdr>
        <w:top w:val="none" w:sz="0" w:space="0" w:color="auto"/>
        <w:left w:val="none" w:sz="0" w:space="0" w:color="auto"/>
        <w:bottom w:val="none" w:sz="0" w:space="0" w:color="auto"/>
        <w:right w:val="none" w:sz="0" w:space="0" w:color="auto"/>
      </w:divBdr>
    </w:div>
    <w:div w:id="294725824">
      <w:bodyDiv w:val="1"/>
      <w:marLeft w:val="0"/>
      <w:marRight w:val="0"/>
      <w:marTop w:val="0"/>
      <w:marBottom w:val="0"/>
      <w:divBdr>
        <w:top w:val="none" w:sz="0" w:space="0" w:color="auto"/>
        <w:left w:val="none" w:sz="0" w:space="0" w:color="auto"/>
        <w:bottom w:val="none" w:sz="0" w:space="0" w:color="auto"/>
        <w:right w:val="none" w:sz="0" w:space="0" w:color="auto"/>
      </w:divBdr>
      <w:divsChild>
        <w:div w:id="1129590371">
          <w:marLeft w:val="0"/>
          <w:marRight w:val="0"/>
          <w:marTop w:val="120"/>
          <w:marBottom w:val="120"/>
          <w:divBdr>
            <w:top w:val="none" w:sz="0" w:space="0" w:color="auto"/>
            <w:left w:val="none" w:sz="0" w:space="0" w:color="auto"/>
            <w:bottom w:val="none" w:sz="0" w:space="0" w:color="auto"/>
            <w:right w:val="none" w:sz="0" w:space="0" w:color="auto"/>
          </w:divBdr>
        </w:div>
      </w:divsChild>
    </w:div>
    <w:div w:id="299266472">
      <w:bodyDiv w:val="1"/>
      <w:marLeft w:val="0"/>
      <w:marRight w:val="0"/>
      <w:marTop w:val="0"/>
      <w:marBottom w:val="0"/>
      <w:divBdr>
        <w:top w:val="none" w:sz="0" w:space="0" w:color="auto"/>
        <w:left w:val="none" w:sz="0" w:space="0" w:color="auto"/>
        <w:bottom w:val="none" w:sz="0" w:space="0" w:color="auto"/>
        <w:right w:val="none" w:sz="0" w:space="0" w:color="auto"/>
      </w:divBdr>
    </w:div>
    <w:div w:id="303701935">
      <w:bodyDiv w:val="1"/>
      <w:marLeft w:val="0"/>
      <w:marRight w:val="0"/>
      <w:marTop w:val="0"/>
      <w:marBottom w:val="0"/>
      <w:divBdr>
        <w:top w:val="none" w:sz="0" w:space="0" w:color="auto"/>
        <w:left w:val="none" w:sz="0" w:space="0" w:color="auto"/>
        <w:bottom w:val="none" w:sz="0" w:space="0" w:color="auto"/>
        <w:right w:val="none" w:sz="0" w:space="0" w:color="auto"/>
      </w:divBdr>
    </w:div>
    <w:div w:id="329602172">
      <w:bodyDiv w:val="1"/>
      <w:marLeft w:val="0"/>
      <w:marRight w:val="0"/>
      <w:marTop w:val="0"/>
      <w:marBottom w:val="0"/>
      <w:divBdr>
        <w:top w:val="none" w:sz="0" w:space="0" w:color="auto"/>
        <w:left w:val="none" w:sz="0" w:space="0" w:color="auto"/>
        <w:bottom w:val="none" w:sz="0" w:space="0" w:color="auto"/>
        <w:right w:val="none" w:sz="0" w:space="0" w:color="auto"/>
      </w:divBdr>
    </w:div>
    <w:div w:id="338698106">
      <w:bodyDiv w:val="1"/>
      <w:marLeft w:val="0"/>
      <w:marRight w:val="0"/>
      <w:marTop w:val="0"/>
      <w:marBottom w:val="0"/>
      <w:divBdr>
        <w:top w:val="none" w:sz="0" w:space="0" w:color="auto"/>
        <w:left w:val="none" w:sz="0" w:space="0" w:color="auto"/>
        <w:bottom w:val="none" w:sz="0" w:space="0" w:color="auto"/>
        <w:right w:val="none" w:sz="0" w:space="0" w:color="auto"/>
      </w:divBdr>
    </w:div>
    <w:div w:id="347564339">
      <w:bodyDiv w:val="1"/>
      <w:marLeft w:val="0"/>
      <w:marRight w:val="0"/>
      <w:marTop w:val="0"/>
      <w:marBottom w:val="0"/>
      <w:divBdr>
        <w:top w:val="none" w:sz="0" w:space="0" w:color="auto"/>
        <w:left w:val="none" w:sz="0" w:space="0" w:color="auto"/>
        <w:bottom w:val="none" w:sz="0" w:space="0" w:color="auto"/>
        <w:right w:val="none" w:sz="0" w:space="0" w:color="auto"/>
      </w:divBdr>
    </w:div>
    <w:div w:id="349334062">
      <w:bodyDiv w:val="1"/>
      <w:marLeft w:val="0"/>
      <w:marRight w:val="0"/>
      <w:marTop w:val="0"/>
      <w:marBottom w:val="0"/>
      <w:divBdr>
        <w:top w:val="none" w:sz="0" w:space="0" w:color="auto"/>
        <w:left w:val="none" w:sz="0" w:space="0" w:color="auto"/>
        <w:bottom w:val="none" w:sz="0" w:space="0" w:color="auto"/>
        <w:right w:val="none" w:sz="0" w:space="0" w:color="auto"/>
      </w:divBdr>
    </w:div>
    <w:div w:id="359017360">
      <w:bodyDiv w:val="1"/>
      <w:marLeft w:val="0"/>
      <w:marRight w:val="0"/>
      <w:marTop w:val="0"/>
      <w:marBottom w:val="0"/>
      <w:divBdr>
        <w:top w:val="none" w:sz="0" w:space="0" w:color="auto"/>
        <w:left w:val="none" w:sz="0" w:space="0" w:color="auto"/>
        <w:bottom w:val="none" w:sz="0" w:space="0" w:color="auto"/>
        <w:right w:val="none" w:sz="0" w:space="0" w:color="auto"/>
      </w:divBdr>
    </w:div>
    <w:div w:id="359550488">
      <w:bodyDiv w:val="1"/>
      <w:marLeft w:val="0"/>
      <w:marRight w:val="0"/>
      <w:marTop w:val="0"/>
      <w:marBottom w:val="0"/>
      <w:divBdr>
        <w:top w:val="none" w:sz="0" w:space="0" w:color="auto"/>
        <w:left w:val="none" w:sz="0" w:space="0" w:color="auto"/>
        <w:bottom w:val="none" w:sz="0" w:space="0" w:color="auto"/>
        <w:right w:val="none" w:sz="0" w:space="0" w:color="auto"/>
      </w:divBdr>
    </w:div>
    <w:div w:id="392434854">
      <w:bodyDiv w:val="1"/>
      <w:marLeft w:val="0"/>
      <w:marRight w:val="0"/>
      <w:marTop w:val="0"/>
      <w:marBottom w:val="0"/>
      <w:divBdr>
        <w:top w:val="none" w:sz="0" w:space="0" w:color="auto"/>
        <w:left w:val="none" w:sz="0" w:space="0" w:color="auto"/>
        <w:bottom w:val="none" w:sz="0" w:space="0" w:color="auto"/>
        <w:right w:val="none" w:sz="0" w:space="0" w:color="auto"/>
      </w:divBdr>
    </w:div>
    <w:div w:id="394397750">
      <w:bodyDiv w:val="1"/>
      <w:marLeft w:val="0"/>
      <w:marRight w:val="0"/>
      <w:marTop w:val="0"/>
      <w:marBottom w:val="0"/>
      <w:divBdr>
        <w:top w:val="none" w:sz="0" w:space="0" w:color="auto"/>
        <w:left w:val="none" w:sz="0" w:space="0" w:color="auto"/>
        <w:bottom w:val="none" w:sz="0" w:space="0" w:color="auto"/>
        <w:right w:val="none" w:sz="0" w:space="0" w:color="auto"/>
      </w:divBdr>
    </w:div>
    <w:div w:id="413010834">
      <w:bodyDiv w:val="1"/>
      <w:marLeft w:val="0"/>
      <w:marRight w:val="0"/>
      <w:marTop w:val="0"/>
      <w:marBottom w:val="0"/>
      <w:divBdr>
        <w:top w:val="none" w:sz="0" w:space="0" w:color="auto"/>
        <w:left w:val="none" w:sz="0" w:space="0" w:color="auto"/>
        <w:bottom w:val="none" w:sz="0" w:space="0" w:color="auto"/>
        <w:right w:val="none" w:sz="0" w:space="0" w:color="auto"/>
      </w:divBdr>
    </w:div>
    <w:div w:id="415711780">
      <w:bodyDiv w:val="1"/>
      <w:marLeft w:val="0"/>
      <w:marRight w:val="0"/>
      <w:marTop w:val="0"/>
      <w:marBottom w:val="0"/>
      <w:divBdr>
        <w:top w:val="none" w:sz="0" w:space="0" w:color="auto"/>
        <w:left w:val="none" w:sz="0" w:space="0" w:color="auto"/>
        <w:bottom w:val="none" w:sz="0" w:space="0" w:color="auto"/>
        <w:right w:val="none" w:sz="0" w:space="0" w:color="auto"/>
      </w:divBdr>
    </w:div>
    <w:div w:id="418791377">
      <w:bodyDiv w:val="1"/>
      <w:marLeft w:val="0"/>
      <w:marRight w:val="0"/>
      <w:marTop w:val="0"/>
      <w:marBottom w:val="0"/>
      <w:divBdr>
        <w:top w:val="none" w:sz="0" w:space="0" w:color="auto"/>
        <w:left w:val="none" w:sz="0" w:space="0" w:color="auto"/>
        <w:bottom w:val="none" w:sz="0" w:space="0" w:color="auto"/>
        <w:right w:val="none" w:sz="0" w:space="0" w:color="auto"/>
      </w:divBdr>
    </w:div>
    <w:div w:id="420033548">
      <w:bodyDiv w:val="1"/>
      <w:marLeft w:val="0"/>
      <w:marRight w:val="0"/>
      <w:marTop w:val="0"/>
      <w:marBottom w:val="0"/>
      <w:divBdr>
        <w:top w:val="none" w:sz="0" w:space="0" w:color="auto"/>
        <w:left w:val="none" w:sz="0" w:space="0" w:color="auto"/>
        <w:bottom w:val="none" w:sz="0" w:space="0" w:color="auto"/>
        <w:right w:val="none" w:sz="0" w:space="0" w:color="auto"/>
      </w:divBdr>
    </w:div>
    <w:div w:id="427313293">
      <w:bodyDiv w:val="1"/>
      <w:marLeft w:val="0"/>
      <w:marRight w:val="0"/>
      <w:marTop w:val="0"/>
      <w:marBottom w:val="0"/>
      <w:divBdr>
        <w:top w:val="none" w:sz="0" w:space="0" w:color="auto"/>
        <w:left w:val="none" w:sz="0" w:space="0" w:color="auto"/>
        <w:bottom w:val="none" w:sz="0" w:space="0" w:color="auto"/>
        <w:right w:val="none" w:sz="0" w:space="0" w:color="auto"/>
      </w:divBdr>
    </w:div>
    <w:div w:id="437142080">
      <w:bodyDiv w:val="1"/>
      <w:marLeft w:val="0"/>
      <w:marRight w:val="0"/>
      <w:marTop w:val="0"/>
      <w:marBottom w:val="0"/>
      <w:divBdr>
        <w:top w:val="none" w:sz="0" w:space="0" w:color="auto"/>
        <w:left w:val="none" w:sz="0" w:space="0" w:color="auto"/>
        <w:bottom w:val="none" w:sz="0" w:space="0" w:color="auto"/>
        <w:right w:val="none" w:sz="0" w:space="0" w:color="auto"/>
      </w:divBdr>
    </w:div>
    <w:div w:id="438724652">
      <w:bodyDiv w:val="1"/>
      <w:marLeft w:val="0"/>
      <w:marRight w:val="0"/>
      <w:marTop w:val="0"/>
      <w:marBottom w:val="0"/>
      <w:divBdr>
        <w:top w:val="none" w:sz="0" w:space="0" w:color="auto"/>
        <w:left w:val="none" w:sz="0" w:space="0" w:color="auto"/>
        <w:bottom w:val="none" w:sz="0" w:space="0" w:color="auto"/>
        <w:right w:val="none" w:sz="0" w:space="0" w:color="auto"/>
      </w:divBdr>
    </w:div>
    <w:div w:id="445349491">
      <w:bodyDiv w:val="1"/>
      <w:marLeft w:val="0"/>
      <w:marRight w:val="0"/>
      <w:marTop w:val="0"/>
      <w:marBottom w:val="0"/>
      <w:divBdr>
        <w:top w:val="none" w:sz="0" w:space="0" w:color="auto"/>
        <w:left w:val="none" w:sz="0" w:space="0" w:color="auto"/>
        <w:bottom w:val="none" w:sz="0" w:space="0" w:color="auto"/>
        <w:right w:val="none" w:sz="0" w:space="0" w:color="auto"/>
      </w:divBdr>
    </w:div>
    <w:div w:id="456798853">
      <w:bodyDiv w:val="1"/>
      <w:marLeft w:val="0"/>
      <w:marRight w:val="0"/>
      <w:marTop w:val="0"/>
      <w:marBottom w:val="0"/>
      <w:divBdr>
        <w:top w:val="none" w:sz="0" w:space="0" w:color="auto"/>
        <w:left w:val="none" w:sz="0" w:space="0" w:color="auto"/>
        <w:bottom w:val="none" w:sz="0" w:space="0" w:color="auto"/>
        <w:right w:val="none" w:sz="0" w:space="0" w:color="auto"/>
      </w:divBdr>
    </w:div>
    <w:div w:id="489293181">
      <w:bodyDiv w:val="1"/>
      <w:marLeft w:val="0"/>
      <w:marRight w:val="0"/>
      <w:marTop w:val="0"/>
      <w:marBottom w:val="0"/>
      <w:divBdr>
        <w:top w:val="none" w:sz="0" w:space="0" w:color="auto"/>
        <w:left w:val="none" w:sz="0" w:space="0" w:color="auto"/>
        <w:bottom w:val="none" w:sz="0" w:space="0" w:color="auto"/>
        <w:right w:val="none" w:sz="0" w:space="0" w:color="auto"/>
      </w:divBdr>
    </w:div>
    <w:div w:id="494951615">
      <w:bodyDiv w:val="1"/>
      <w:marLeft w:val="0"/>
      <w:marRight w:val="0"/>
      <w:marTop w:val="0"/>
      <w:marBottom w:val="0"/>
      <w:divBdr>
        <w:top w:val="none" w:sz="0" w:space="0" w:color="auto"/>
        <w:left w:val="none" w:sz="0" w:space="0" w:color="auto"/>
        <w:bottom w:val="none" w:sz="0" w:space="0" w:color="auto"/>
        <w:right w:val="none" w:sz="0" w:space="0" w:color="auto"/>
      </w:divBdr>
    </w:div>
    <w:div w:id="515538802">
      <w:bodyDiv w:val="1"/>
      <w:marLeft w:val="0"/>
      <w:marRight w:val="0"/>
      <w:marTop w:val="0"/>
      <w:marBottom w:val="0"/>
      <w:divBdr>
        <w:top w:val="none" w:sz="0" w:space="0" w:color="auto"/>
        <w:left w:val="none" w:sz="0" w:space="0" w:color="auto"/>
        <w:bottom w:val="none" w:sz="0" w:space="0" w:color="auto"/>
        <w:right w:val="none" w:sz="0" w:space="0" w:color="auto"/>
      </w:divBdr>
    </w:div>
    <w:div w:id="520245437">
      <w:bodyDiv w:val="1"/>
      <w:marLeft w:val="0"/>
      <w:marRight w:val="0"/>
      <w:marTop w:val="0"/>
      <w:marBottom w:val="0"/>
      <w:divBdr>
        <w:top w:val="none" w:sz="0" w:space="0" w:color="auto"/>
        <w:left w:val="none" w:sz="0" w:space="0" w:color="auto"/>
        <w:bottom w:val="none" w:sz="0" w:space="0" w:color="auto"/>
        <w:right w:val="none" w:sz="0" w:space="0" w:color="auto"/>
      </w:divBdr>
    </w:div>
    <w:div w:id="602304242">
      <w:bodyDiv w:val="1"/>
      <w:marLeft w:val="0"/>
      <w:marRight w:val="0"/>
      <w:marTop w:val="0"/>
      <w:marBottom w:val="0"/>
      <w:divBdr>
        <w:top w:val="none" w:sz="0" w:space="0" w:color="auto"/>
        <w:left w:val="none" w:sz="0" w:space="0" w:color="auto"/>
        <w:bottom w:val="none" w:sz="0" w:space="0" w:color="auto"/>
        <w:right w:val="none" w:sz="0" w:space="0" w:color="auto"/>
      </w:divBdr>
    </w:div>
    <w:div w:id="602418336">
      <w:bodyDiv w:val="1"/>
      <w:marLeft w:val="0"/>
      <w:marRight w:val="0"/>
      <w:marTop w:val="0"/>
      <w:marBottom w:val="0"/>
      <w:divBdr>
        <w:top w:val="none" w:sz="0" w:space="0" w:color="auto"/>
        <w:left w:val="none" w:sz="0" w:space="0" w:color="auto"/>
        <w:bottom w:val="none" w:sz="0" w:space="0" w:color="auto"/>
        <w:right w:val="none" w:sz="0" w:space="0" w:color="auto"/>
      </w:divBdr>
    </w:div>
    <w:div w:id="619455613">
      <w:bodyDiv w:val="1"/>
      <w:marLeft w:val="0"/>
      <w:marRight w:val="0"/>
      <w:marTop w:val="0"/>
      <w:marBottom w:val="0"/>
      <w:divBdr>
        <w:top w:val="none" w:sz="0" w:space="0" w:color="auto"/>
        <w:left w:val="none" w:sz="0" w:space="0" w:color="auto"/>
        <w:bottom w:val="none" w:sz="0" w:space="0" w:color="auto"/>
        <w:right w:val="none" w:sz="0" w:space="0" w:color="auto"/>
      </w:divBdr>
    </w:div>
    <w:div w:id="622616137">
      <w:bodyDiv w:val="1"/>
      <w:marLeft w:val="0"/>
      <w:marRight w:val="0"/>
      <w:marTop w:val="0"/>
      <w:marBottom w:val="0"/>
      <w:divBdr>
        <w:top w:val="none" w:sz="0" w:space="0" w:color="auto"/>
        <w:left w:val="none" w:sz="0" w:space="0" w:color="auto"/>
        <w:bottom w:val="none" w:sz="0" w:space="0" w:color="auto"/>
        <w:right w:val="none" w:sz="0" w:space="0" w:color="auto"/>
      </w:divBdr>
    </w:div>
    <w:div w:id="626275627">
      <w:bodyDiv w:val="1"/>
      <w:marLeft w:val="0"/>
      <w:marRight w:val="0"/>
      <w:marTop w:val="0"/>
      <w:marBottom w:val="0"/>
      <w:divBdr>
        <w:top w:val="none" w:sz="0" w:space="0" w:color="auto"/>
        <w:left w:val="none" w:sz="0" w:space="0" w:color="auto"/>
        <w:bottom w:val="none" w:sz="0" w:space="0" w:color="auto"/>
        <w:right w:val="none" w:sz="0" w:space="0" w:color="auto"/>
      </w:divBdr>
    </w:div>
    <w:div w:id="634800589">
      <w:bodyDiv w:val="1"/>
      <w:marLeft w:val="0"/>
      <w:marRight w:val="0"/>
      <w:marTop w:val="0"/>
      <w:marBottom w:val="0"/>
      <w:divBdr>
        <w:top w:val="none" w:sz="0" w:space="0" w:color="auto"/>
        <w:left w:val="none" w:sz="0" w:space="0" w:color="auto"/>
        <w:bottom w:val="none" w:sz="0" w:space="0" w:color="auto"/>
        <w:right w:val="none" w:sz="0" w:space="0" w:color="auto"/>
      </w:divBdr>
    </w:div>
    <w:div w:id="641270469">
      <w:bodyDiv w:val="1"/>
      <w:marLeft w:val="0"/>
      <w:marRight w:val="0"/>
      <w:marTop w:val="0"/>
      <w:marBottom w:val="0"/>
      <w:divBdr>
        <w:top w:val="none" w:sz="0" w:space="0" w:color="auto"/>
        <w:left w:val="none" w:sz="0" w:space="0" w:color="auto"/>
        <w:bottom w:val="none" w:sz="0" w:space="0" w:color="auto"/>
        <w:right w:val="none" w:sz="0" w:space="0" w:color="auto"/>
      </w:divBdr>
    </w:div>
    <w:div w:id="660890370">
      <w:bodyDiv w:val="1"/>
      <w:marLeft w:val="0"/>
      <w:marRight w:val="0"/>
      <w:marTop w:val="0"/>
      <w:marBottom w:val="0"/>
      <w:divBdr>
        <w:top w:val="none" w:sz="0" w:space="0" w:color="auto"/>
        <w:left w:val="none" w:sz="0" w:space="0" w:color="auto"/>
        <w:bottom w:val="none" w:sz="0" w:space="0" w:color="auto"/>
        <w:right w:val="none" w:sz="0" w:space="0" w:color="auto"/>
      </w:divBdr>
    </w:div>
    <w:div w:id="663705050">
      <w:bodyDiv w:val="1"/>
      <w:marLeft w:val="0"/>
      <w:marRight w:val="0"/>
      <w:marTop w:val="0"/>
      <w:marBottom w:val="0"/>
      <w:divBdr>
        <w:top w:val="none" w:sz="0" w:space="0" w:color="auto"/>
        <w:left w:val="none" w:sz="0" w:space="0" w:color="auto"/>
        <w:bottom w:val="none" w:sz="0" w:space="0" w:color="auto"/>
        <w:right w:val="none" w:sz="0" w:space="0" w:color="auto"/>
      </w:divBdr>
    </w:div>
    <w:div w:id="668754060">
      <w:bodyDiv w:val="1"/>
      <w:marLeft w:val="0"/>
      <w:marRight w:val="0"/>
      <w:marTop w:val="0"/>
      <w:marBottom w:val="0"/>
      <w:divBdr>
        <w:top w:val="none" w:sz="0" w:space="0" w:color="auto"/>
        <w:left w:val="none" w:sz="0" w:space="0" w:color="auto"/>
        <w:bottom w:val="none" w:sz="0" w:space="0" w:color="auto"/>
        <w:right w:val="none" w:sz="0" w:space="0" w:color="auto"/>
      </w:divBdr>
    </w:div>
    <w:div w:id="678460672">
      <w:bodyDiv w:val="1"/>
      <w:marLeft w:val="0"/>
      <w:marRight w:val="0"/>
      <w:marTop w:val="0"/>
      <w:marBottom w:val="0"/>
      <w:divBdr>
        <w:top w:val="none" w:sz="0" w:space="0" w:color="auto"/>
        <w:left w:val="none" w:sz="0" w:space="0" w:color="auto"/>
        <w:bottom w:val="none" w:sz="0" w:space="0" w:color="auto"/>
        <w:right w:val="none" w:sz="0" w:space="0" w:color="auto"/>
      </w:divBdr>
    </w:div>
    <w:div w:id="678581518">
      <w:bodyDiv w:val="1"/>
      <w:marLeft w:val="0"/>
      <w:marRight w:val="0"/>
      <w:marTop w:val="0"/>
      <w:marBottom w:val="0"/>
      <w:divBdr>
        <w:top w:val="none" w:sz="0" w:space="0" w:color="auto"/>
        <w:left w:val="none" w:sz="0" w:space="0" w:color="auto"/>
        <w:bottom w:val="none" w:sz="0" w:space="0" w:color="auto"/>
        <w:right w:val="none" w:sz="0" w:space="0" w:color="auto"/>
      </w:divBdr>
    </w:div>
    <w:div w:id="697392540">
      <w:bodyDiv w:val="1"/>
      <w:marLeft w:val="0"/>
      <w:marRight w:val="0"/>
      <w:marTop w:val="0"/>
      <w:marBottom w:val="0"/>
      <w:divBdr>
        <w:top w:val="none" w:sz="0" w:space="0" w:color="auto"/>
        <w:left w:val="none" w:sz="0" w:space="0" w:color="auto"/>
        <w:bottom w:val="none" w:sz="0" w:space="0" w:color="auto"/>
        <w:right w:val="none" w:sz="0" w:space="0" w:color="auto"/>
      </w:divBdr>
    </w:div>
    <w:div w:id="700014808">
      <w:bodyDiv w:val="1"/>
      <w:marLeft w:val="0"/>
      <w:marRight w:val="0"/>
      <w:marTop w:val="0"/>
      <w:marBottom w:val="0"/>
      <w:divBdr>
        <w:top w:val="none" w:sz="0" w:space="0" w:color="auto"/>
        <w:left w:val="none" w:sz="0" w:space="0" w:color="auto"/>
        <w:bottom w:val="none" w:sz="0" w:space="0" w:color="auto"/>
        <w:right w:val="none" w:sz="0" w:space="0" w:color="auto"/>
      </w:divBdr>
    </w:div>
    <w:div w:id="711270044">
      <w:bodyDiv w:val="1"/>
      <w:marLeft w:val="0"/>
      <w:marRight w:val="0"/>
      <w:marTop w:val="0"/>
      <w:marBottom w:val="0"/>
      <w:divBdr>
        <w:top w:val="none" w:sz="0" w:space="0" w:color="auto"/>
        <w:left w:val="none" w:sz="0" w:space="0" w:color="auto"/>
        <w:bottom w:val="none" w:sz="0" w:space="0" w:color="auto"/>
        <w:right w:val="none" w:sz="0" w:space="0" w:color="auto"/>
      </w:divBdr>
    </w:div>
    <w:div w:id="722338703">
      <w:bodyDiv w:val="1"/>
      <w:marLeft w:val="0"/>
      <w:marRight w:val="0"/>
      <w:marTop w:val="0"/>
      <w:marBottom w:val="0"/>
      <w:divBdr>
        <w:top w:val="none" w:sz="0" w:space="0" w:color="auto"/>
        <w:left w:val="none" w:sz="0" w:space="0" w:color="auto"/>
        <w:bottom w:val="none" w:sz="0" w:space="0" w:color="auto"/>
        <w:right w:val="none" w:sz="0" w:space="0" w:color="auto"/>
      </w:divBdr>
    </w:div>
    <w:div w:id="722870948">
      <w:bodyDiv w:val="1"/>
      <w:marLeft w:val="0"/>
      <w:marRight w:val="0"/>
      <w:marTop w:val="0"/>
      <w:marBottom w:val="0"/>
      <w:divBdr>
        <w:top w:val="none" w:sz="0" w:space="0" w:color="auto"/>
        <w:left w:val="none" w:sz="0" w:space="0" w:color="auto"/>
        <w:bottom w:val="none" w:sz="0" w:space="0" w:color="auto"/>
        <w:right w:val="none" w:sz="0" w:space="0" w:color="auto"/>
      </w:divBdr>
    </w:div>
    <w:div w:id="741828659">
      <w:bodyDiv w:val="1"/>
      <w:marLeft w:val="0"/>
      <w:marRight w:val="0"/>
      <w:marTop w:val="0"/>
      <w:marBottom w:val="0"/>
      <w:divBdr>
        <w:top w:val="none" w:sz="0" w:space="0" w:color="auto"/>
        <w:left w:val="none" w:sz="0" w:space="0" w:color="auto"/>
        <w:bottom w:val="none" w:sz="0" w:space="0" w:color="auto"/>
        <w:right w:val="none" w:sz="0" w:space="0" w:color="auto"/>
      </w:divBdr>
    </w:div>
    <w:div w:id="754397057">
      <w:bodyDiv w:val="1"/>
      <w:marLeft w:val="0"/>
      <w:marRight w:val="0"/>
      <w:marTop w:val="0"/>
      <w:marBottom w:val="0"/>
      <w:divBdr>
        <w:top w:val="none" w:sz="0" w:space="0" w:color="auto"/>
        <w:left w:val="none" w:sz="0" w:space="0" w:color="auto"/>
        <w:bottom w:val="none" w:sz="0" w:space="0" w:color="auto"/>
        <w:right w:val="none" w:sz="0" w:space="0" w:color="auto"/>
      </w:divBdr>
    </w:div>
    <w:div w:id="769157041">
      <w:bodyDiv w:val="1"/>
      <w:marLeft w:val="0"/>
      <w:marRight w:val="0"/>
      <w:marTop w:val="0"/>
      <w:marBottom w:val="0"/>
      <w:divBdr>
        <w:top w:val="none" w:sz="0" w:space="0" w:color="auto"/>
        <w:left w:val="none" w:sz="0" w:space="0" w:color="auto"/>
        <w:bottom w:val="none" w:sz="0" w:space="0" w:color="auto"/>
        <w:right w:val="none" w:sz="0" w:space="0" w:color="auto"/>
      </w:divBdr>
    </w:div>
    <w:div w:id="797263912">
      <w:bodyDiv w:val="1"/>
      <w:marLeft w:val="0"/>
      <w:marRight w:val="0"/>
      <w:marTop w:val="0"/>
      <w:marBottom w:val="0"/>
      <w:divBdr>
        <w:top w:val="none" w:sz="0" w:space="0" w:color="auto"/>
        <w:left w:val="none" w:sz="0" w:space="0" w:color="auto"/>
        <w:bottom w:val="none" w:sz="0" w:space="0" w:color="auto"/>
        <w:right w:val="none" w:sz="0" w:space="0" w:color="auto"/>
      </w:divBdr>
    </w:div>
    <w:div w:id="827596710">
      <w:bodyDiv w:val="1"/>
      <w:marLeft w:val="0"/>
      <w:marRight w:val="0"/>
      <w:marTop w:val="0"/>
      <w:marBottom w:val="0"/>
      <w:divBdr>
        <w:top w:val="none" w:sz="0" w:space="0" w:color="auto"/>
        <w:left w:val="none" w:sz="0" w:space="0" w:color="auto"/>
        <w:bottom w:val="none" w:sz="0" w:space="0" w:color="auto"/>
        <w:right w:val="none" w:sz="0" w:space="0" w:color="auto"/>
      </w:divBdr>
    </w:div>
    <w:div w:id="848519038">
      <w:bodyDiv w:val="1"/>
      <w:marLeft w:val="0"/>
      <w:marRight w:val="0"/>
      <w:marTop w:val="0"/>
      <w:marBottom w:val="0"/>
      <w:divBdr>
        <w:top w:val="none" w:sz="0" w:space="0" w:color="auto"/>
        <w:left w:val="none" w:sz="0" w:space="0" w:color="auto"/>
        <w:bottom w:val="none" w:sz="0" w:space="0" w:color="auto"/>
        <w:right w:val="none" w:sz="0" w:space="0" w:color="auto"/>
      </w:divBdr>
    </w:div>
    <w:div w:id="864487060">
      <w:bodyDiv w:val="1"/>
      <w:marLeft w:val="0"/>
      <w:marRight w:val="0"/>
      <w:marTop w:val="0"/>
      <w:marBottom w:val="0"/>
      <w:divBdr>
        <w:top w:val="none" w:sz="0" w:space="0" w:color="auto"/>
        <w:left w:val="none" w:sz="0" w:space="0" w:color="auto"/>
        <w:bottom w:val="none" w:sz="0" w:space="0" w:color="auto"/>
        <w:right w:val="none" w:sz="0" w:space="0" w:color="auto"/>
      </w:divBdr>
    </w:div>
    <w:div w:id="902133683">
      <w:bodyDiv w:val="1"/>
      <w:marLeft w:val="0"/>
      <w:marRight w:val="0"/>
      <w:marTop w:val="0"/>
      <w:marBottom w:val="0"/>
      <w:divBdr>
        <w:top w:val="none" w:sz="0" w:space="0" w:color="auto"/>
        <w:left w:val="none" w:sz="0" w:space="0" w:color="auto"/>
        <w:bottom w:val="none" w:sz="0" w:space="0" w:color="auto"/>
        <w:right w:val="none" w:sz="0" w:space="0" w:color="auto"/>
      </w:divBdr>
    </w:div>
    <w:div w:id="903033077">
      <w:bodyDiv w:val="1"/>
      <w:marLeft w:val="0"/>
      <w:marRight w:val="0"/>
      <w:marTop w:val="0"/>
      <w:marBottom w:val="0"/>
      <w:divBdr>
        <w:top w:val="none" w:sz="0" w:space="0" w:color="auto"/>
        <w:left w:val="none" w:sz="0" w:space="0" w:color="auto"/>
        <w:bottom w:val="none" w:sz="0" w:space="0" w:color="auto"/>
        <w:right w:val="none" w:sz="0" w:space="0" w:color="auto"/>
      </w:divBdr>
    </w:div>
    <w:div w:id="909383143">
      <w:bodyDiv w:val="1"/>
      <w:marLeft w:val="0"/>
      <w:marRight w:val="0"/>
      <w:marTop w:val="0"/>
      <w:marBottom w:val="0"/>
      <w:divBdr>
        <w:top w:val="none" w:sz="0" w:space="0" w:color="auto"/>
        <w:left w:val="none" w:sz="0" w:space="0" w:color="auto"/>
        <w:bottom w:val="none" w:sz="0" w:space="0" w:color="auto"/>
        <w:right w:val="none" w:sz="0" w:space="0" w:color="auto"/>
      </w:divBdr>
    </w:div>
    <w:div w:id="911305993">
      <w:bodyDiv w:val="1"/>
      <w:marLeft w:val="0"/>
      <w:marRight w:val="0"/>
      <w:marTop w:val="0"/>
      <w:marBottom w:val="0"/>
      <w:divBdr>
        <w:top w:val="none" w:sz="0" w:space="0" w:color="auto"/>
        <w:left w:val="none" w:sz="0" w:space="0" w:color="auto"/>
        <w:bottom w:val="none" w:sz="0" w:space="0" w:color="auto"/>
        <w:right w:val="none" w:sz="0" w:space="0" w:color="auto"/>
      </w:divBdr>
    </w:div>
    <w:div w:id="913246447">
      <w:bodyDiv w:val="1"/>
      <w:marLeft w:val="0"/>
      <w:marRight w:val="0"/>
      <w:marTop w:val="0"/>
      <w:marBottom w:val="0"/>
      <w:divBdr>
        <w:top w:val="none" w:sz="0" w:space="0" w:color="auto"/>
        <w:left w:val="none" w:sz="0" w:space="0" w:color="auto"/>
        <w:bottom w:val="none" w:sz="0" w:space="0" w:color="auto"/>
        <w:right w:val="none" w:sz="0" w:space="0" w:color="auto"/>
      </w:divBdr>
    </w:div>
    <w:div w:id="921571902">
      <w:bodyDiv w:val="1"/>
      <w:marLeft w:val="0"/>
      <w:marRight w:val="0"/>
      <w:marTop w:val="0"/>
      <w:marBottom w:val="0"/>
      <w:divBdr>
        <w:top w:val="none" w:sz="0" w:space="0" w:color="auto"/>
        <w:left w:val="none" w:sz="0" w:space="0" w:color="auto"/>
        <w:bottom w:val="none" w:sz="0" w:space="0" w:color="auto"/>
        <w:right w:val="none" w:sz="0" w:space="0" w:color="auto"/>
      </w:divBdr>
    </w:div>
    <w:div w:id="937952909">
      <w:bodyDiv w:val="1"/>
      <w:marLeft w:val="0"/>
      <w:marRight w:val="0"/>
      <w:marTop w:val="0"/>
      <w:marBottom w:val="0"/>
      <w:divBdr>
        <w:top w:val="none" w:sz="0" w:space="0" w:color="auto"/>
        <w:left w:val="none" w:sz="0" w:space="0" w:color="auto"/>
        <w:bottom w:val="none" w:sz="0" w:space="0" w:color="auto"/>
        <w:right w:val="none" w:sz="0" w:space="0" w:color="auto"/>
      </w:divBdr>
    </w:div>
    <w:div w:id="943272256">
      <w:bodyDiv w:val="1"/>
      <w:marLeft w:val="0"/>
      <w:marRight w:val="0"/>
      <w:marTop w:val="0"/>
      <w:marBottom w:val="0"/>
      <w:divBdr>
        <w:top w:val="none" w:sz="0" w:space="0" w:color="auto"/>
        <w:left w:val="none" w:sz="0" w:space="0" w:color="auto"/>
        <w:bottom w:val="none" w:sz="0" w:space="0" w:color="auto"/>
        <w:right w:val="none" w:sz="0" w:space="0" w:color="auto"/>
      </w:divBdr>
    </w:div>
    <w:div w:id="959528993">
      <w:bodyDiv w:val="1"/>
      <w:marLeft w:val="0"/>
      <w:marRight w:val="0"/>
      <w:marTop w:val="0"/>
      <w:marBottom w:val="0"/>
      <w:divBdr>
        <w:top w:val="none" w:sz="0" w:space="0" w:color="auto"/>
        <w:left w:val="none" w:sz="0" w:space="0" w:color="auto"/>
        <w:bottom w:val="none" w:sz="0" w:space="0" w:color="auto"/>
        <w:right w:val="none" w:sz="0" w:space="0" w:color="auto"/>
      </w:divBdr>
    </w:div>
    <w:div w:id="971138225">
      <w:bodyDiv w:val="1"/>
      <w:marLeft w:val="0"/>
      <w:marRight w:val="0"/>
      <w:marTop w:val="0"/>
      <w:marBottom w:val="0"/>
      <w:divBdr>
        <w:top w:val="none" w:sz="0" w:space="0" w:color="auto"/>
        <w:left w:val="none" w:sz="0" w:space="0" w:color="auto"/>
        <w:bottom w:val="none" w:sz="0" w:space="0" w:color="auto"/>
        <w:right w:val="none" w:sz="0" w:space="0" w:color="auto"/>
      </w:divBdr>
    </w:div>
    <w:div w:id="1009794529">
      <w:bodyDiv w:val="1"/>
      <w:marLeft w:val="0"/>
      <w:marRight w:val="0"/>
      <w:marTop w:val="0"/>
      <w:marBottom w:val="0"/>
      <w:divBdr>
        <w:top w:val="none" w:sz="0" w:space="0" w:color="auto"/>
        <w:left w:val="none" w:sz="0" w:space="0" w:color="auto"/>
        <w:bottom w:val="none" w:sz="0" w:space="0" w:color="auto"/>
        <w:right w:val="none" w:sz="0" w:space="0" w:color="auto"/>
      </w:divBdr>
    </w:div>
    <w:div w:id="1021976854">
      <w:bodyDiv w:val="1"/>
      <w:marLeft w:val="0"/>
      <w:marRight w:val="0"/>
      <w:marTop w:val="0"/>
      <w:marBottom w:val="0"/>
      <w:divBdr>
        <w:top w:val="none" w:sz="0" w:space="0" w:color="auto"/>
        <w:left w:val="none" w:sz="0" w:space="0" w:color="auto"/>
        <w:bottom w:val="none" w:sz="0" w:space="0" w:color="auto"/>
        <w:right w:val="none" w:sz="0" w:space="0" w:color="auto"/>
      </w:divBdr>
    </w:div>
    <w:div w:id="1029333465">
      <w:bodyDiv w:val="1"/>
      <w:marLeft w:val="0"/>
      <w:marRight w:val="0"/>
      <w:marTop w:val="0"/>
      <w:marBottom w:val="0"/>
      <w:divBdr>
        <w:top w:val="none" w:sz="0" w:space="0" w:color="auto"/>
        <w:left w:val="none" w:sz="0" w:space="0" w:color="auto"/>
        <w:bottom w:val="none" w:sz="0" w:space="0" w:color="auto"/>
        <w:right w:val="none" w:sz="0" w:space="0" w:color="auto"/>
      </w:divBdr>
    </w:div>
    <w:div w:id="1033923262">
      <w:bodyDiv w:val="1"/>
      <w:marLeft w:val="0"/>
      <w:marRight w:val="0"/>
      <w:marTop w:val="0"/>
      <w:marBottom w:val="0"/>
      <w:divBdr>
        <w:top w:val="none" w:sz="0" w:space="0" w:color="auto"/>
        <w:left w:val="none" w:sz="0" w:space="0" w:color="auto"/>
        <w:bottom w:val="none" w:sz="0" w:space="0" w:color="auto"/>
        <w:right w:val="none" w:sz="0" w:space="0" w:color="auto"/>
      </w:divBdr>
    </w:div>
    <w:div w:id="1053121218">
      <w:bodyDiv w:val="1"/>
      <w:marLeft w:val="0"/>
      <w:marRight w:val="0"/>
      <w:marTop w:val="0"/>
      <w:marBottom w:val="0"/>
      <w:divBdr>
        <w:top w:val="none" w:sz="0" w:space="0" w:color="auto"/>
        <w:left w:val="none" w:sz="0" w:space="0" w:color="auto"/>
        <w:bottom w:val="none" w:sz="0" w:space="0" w:color="auto"/>
        <w:right w:val="none" w:sz="0" w:space="0" w:color="auto"/>
      </w:divBdr>
    </w:div>
    <w:div w:id="1053581348">
      <w:bodyDiv w:val="1"/>
      <w:marLeft w:val="0"/>
      <w:marRight w:val="0"/>
      <w:marTop w:val="0"/>
      <w:marBottom w:val="0"/>
      <w:divBdr>
        <w:top w:val="none" w:sz="0" w:space="0" w:color="auto"/>
        <w:left w:val="none" w:sz="0" w:space="0" w:color="auto"/>
        <w:bottom w:val="none" w:sz="0" w:space="0" w:color="auto"/>
        <w:right w:val="none" w:sz="0" w:space="0" w:color="auto"/>
      </w:divBdr>
    </w:div>
    <w:div w:id="1067145380">
      <w:bodyDiv w:val="1"/>
      <w:marLeft w:val="0"/>
      <w:marRight w:val="0"/>
      <w:marTop w:val="0"/>
      <w:marBottom w:val="0"/>
      <w:divBdr>
        <w:top w:val="none" w:sz="0" w:space="0" w:color="auto"/>
        <w:left w:val="none" w:sz="0" w:space="0" w:color="auto"/>
        <w:bottom w:val="none" w:sz="0" w:space="0" w:color="auto"/>
        <w:right w:val="none" w:sz="0" w:space="0" w:color="auto"/>
      </w:divBdr>
    </w:div>
    <w:div w:id="1073697437">
      <w:bodyDiv w:val="1"/>
      <w:marLeft w:val="0"/>
      <w:marRight w:val="0"/>
      <w:marTop w:val="0"/>
      <w:marBottom w:val="0"/>
      <w:divBdr>
        <w:top w:val="none" w:sz="0" w:space="0" w:color="auto"/>
        <w:left w:val="none" w:sz="0" w:space="0" w:color="auto"/>
        <w:bottom w:val="none" w:sz="0" w:space="0" w:color="auto"/>
        <w:right w:val="none" w:sz="0" w:space="0" w:color="auto"/>
      </w:divBdr>
    </w:div>
    <w:div w:id="1118909189">
      <w:bodyDiv w:val="1"/>
      <w:marLeft w:val="0"/>
      <w:marRight w:val="0"/>
      <w:marTop w:val="0"/>
      <w:marBottom w:val="0"/>
      <w:divBdr>
        <w:top w:val="none" w:sz="0" w:space="0" w:color="auto"/>
        <w:left w:val="none" w:sz="0" w:space="0" w:color="auto"/>
        <w:bottom w:val="none" w:sz="0" w:space="0" w:color="auto"/>
        <w:right w:val="none" w:sz="0" w:space="0" w:color="auto"/>
      </w:divBdr>
    </w:div>
    <w:div w:id="1124009166">
      <w:bodyDiv w:val="1"/>
      <w:marLeft w:val="0"/>
      <w:marRight w:val="0"/>
      <w:marTop w:val="0"/>
      <w:marBottom w:val="0"/>
      <w:divBdr>
        <w:top w:val="none" w:sz="0" w:space="0" w:color="auto"/>
        <w:left w:val="none" w:sz="0" w:space="0" w:color="auto"/>
        <w:bottom w:val="none" w:sz="0" w:space="0" w:color="auto"/>
        <w:right w:val="none" w:sz="0" w:space="0" w:color="auto"/>
      </w:divBdr>
      <w:divsChild>
        <w:div w:id="375742115">
          <w:marLeft w:val="0"/>
          <w:marRight w:val="0"/>
          <w:marTop w:val="120"/>
          <w:marBottom w:val="120"/>
          <w:divBdr>
            <w:top w:val="none" w:sz="0" w:space="0" w:color="auto"/>
            <w:left w:val="none" w:sz="0" w:space="0" w:color="auto"/>
            <w:bottom w:val="none" w:sz="0" w:space="0" w:color="auto"/>
            <w:right w:val="none" w:sz="0" w:space="0" w:color="auto"/>
          </w:divBdr>
        </w:div>
      </w:divsChild>
    </w:div>
    <w:div w:id="1140268053">
      <w:bodyDiv w:val="1"/>
      <w:marLeft w:val="0"/>
      <w:marRight w:val="0"/>
      <w:marTop w:val="0"/>
      <w:marBottom w:val="0"/>
      <w:divBdr>
        <w:top w:val="none" w:sz="0" w:space="0" w:color="auto"/>
        <w:left w:val="none" w:sz="0" w:space="0" w:color="auto"/>
        <w:bottom w:val="none" w:sz="0" w:space="0" w:color="auto"/>
        <w:right w:val="none" w:sz="0" w:space="0" w:color="auto"/>
      </w:divBdr>
    </w:div>
    <w:div w:id="1146312130">
      <w:bodyDiv w:val="1"/>
      <w:marLeft w:val="0"/>
      <w:marRight w:val="0"/>
      <w:marTop w:val="0"/>
      <w:marBottom w:val="0"/>
      <w:divBdr>
        <w:top w:val="none" w:sz="0" w:space="0" w:color="auto"/>
        <w:left w:val="none" w:sz="0" w:space="0" w:color="auto"/>
        <w:bottom w:val="none" w:sz="0" w:space="0" w:color="auto"/>
        <w:right w:val="none" w:sz="0" w:space="0" w:color="auto"/>
      </w:divBdr>
    </w:div>
    <w:div w:id="1148203010">
      <w:bodyDiv w:val="1"/>
      <w:marLeft w:val="0"/>
      <w:marRight w:val="0"/>
      <w:marTop w:val="0"/>
      <w:marBottom w:val="0"/>
      <w:divBdr>
        <w:top w:val="none" w:sz="0" w:space="0" w:color="auto"/>
        <w:left w:val="none" w:sz="0" w:space="0" w:color="auto"/>
        <w:bottom w:val="none" w:sz="0" w:space="0" w:color="auto"/>
        <w:right w:val="none" w:sz="0" w:space="0" w:color="auto"/>
      </w:divBdr>
    </w:div>
    <w:div w:id="1158039428">
      <w:bodyDiv w:val="1"/>
      <w:marLeft w:val="0"/>
      <w:marRight w:val="0"/>
      <w:marTop w:val="0"/>
      <w:marBottom w:val="0"/>
      <w:divBdr>
        <w:top w:val="none" w:sz="0" w:space="0" w:color="auto"/>
        <w:left w:val="none" w:sz="0" w:space="0" w:color="auto"/>
        <w:bottom w:val="none" w:sz="0" w:space="0" w:color="auto"/>
        <w:right w:val="none" w:sz="0" w:space="0" w:color="auto"/>
      </w:divBdr>
    </w:div>
    <w:div w:id="1178278400">
      <w:bodyDiv w:val="1"/>
      <w:marLeft w:val="0"/>
      <w:marRight w:val="0"/>
      <w:marTop w:val="0"/>
      <w:marBottom w:val="0"/>
      <w:divBdr>
        <w:top w:val="none" w:sz="0" w:space="0" w:color="auto"/>
        <w:left w:val="none" w:sz="0" w:space="0" w:color="auto"/>
        <w:bottom w:val="none" w:sz="0" w:space="0" w:color="auto"/>
        <w:right w:val="none" w:sz="0" w:space="0" w:color="auto"/>
      </w:divBdr>
    </w:div>
    <w:div w:id="1179465233">
      <w:bodyDiv w:val="1"/>
      <w:marLeft w:val="0"/>
      <w:marRight w:val="0"/>
      <w:marTop w:val="0"/>
      <w:marBottom w:val="0"/>
      <w:divBdr>
        <w:top w:val="none" w:sz="0" w:space="0" w:color="auto"/>
        <w:left w:val="none" w:sz="0" w:space="0" w:color="auto"/>
        <w:bottom w:val="none" w:sz="0" w:space="0" w:color="auto"/>
        <w:right w:val="none" w:sz="0" w:space="0" w:color="auto"/>
      </w:divBdr>
    </w:div>
    <w:div w:id="1181552403">
      <w:bodyDiv w:val="1"/>
      <w:marLeft w:val="0"/>
      <w:marRight w:val="0"/>
      <w:marTop w:val="0"/>
      <w:marBottom w:val="0"/>
      <w:divBdr>
        <w:top w:val="none" w:sz="0" w:space="0" w:color="auto"/>
        <w:left w:val="none" w:sz="0" w:space="0" w:color="auto"/>
        <w:bottom w:val="none" w:sz="0" w:space="0" w:color="auto"/>
        <w:right w:val="none" w:sz="0" w:space="0" w:color="auto"/>
      </w:divBdr>
    </w:div>
    <w:div w:id="1191800085">
      <w:bodyDiv w:val="1"/>
      <w:marLeft w:val="0"/>
      <w:marRight w:val="0"/>
      <w:marTop w:val="0"/>
      <w:marBottom w:val="0"/>
      <w:divBdr>
        <w:top w:val="none" w:sz="0" w:space="0" w:color="auto"/>
        <w:left w:val="none" w:sz="0" w:space="0" w:color="auto"/>
        <w:bottom w:val="none" w:sz="0" w:space="0" w:color="auto"/>
        <w:right w:val="none" w:sz="0" w:space="0" w:color="auto"/>
      </w:divBdr>
    </w:div>
    <w:div w:id="1198620404">
      <w:bodyDiv w:val="1"/>
      <w:marLeft w:val="0"/>
      <w:marRight w:val="0"/>
      <w:marTop w:val="0"/>
      <w:marBottom w:val="0"/>
      <w:divBdr>
        <w:top w:val="none" w:sz="0" w:space="0" w:color="auto"/>
        <w:left w:val="none" w:sz="0" w:space="0" w:color="auto"/>
        <w:bottom w:val="none" w:sz="0" w:space="0" w:color="auto"/>
        <w:right w:val="none" w:sz="0" w:space="0" w:color="auto"/>
      </w:divBdr>
    </w:div>
    <w:div w:id="1199777969">
      <w:bodyDiv w:val="1"/>
      <w:marLeft w:val="0"/>
      <w:marRight w:val="0"/>
      <w:marTop w:val="0"/>
      <w:marBottom w:val="0"/>
      <w:divBdr>
        <w:top w:val="none" w:sz="0" w:space="0" w:color="auto"/>
        <w:left w:val="none" w:sz="0" w:space="0" w:color="auto"/>
        <w:bottom w:val="none" w:sz="0" w:space="0" w:color="auto"/>
        <w:right w:val="none" w:sz="0" w:space="0" w:color="auto"/>
      </w:divBdr>
    </w:div>
    <w:div w:id="1201085942">
      <w:bodyDiv w:val="1"/>
      <w:marLeft w:val="0"/>
      <w:marRight w:val="0"/>
      <w:marTop w:val="0"/>
      <w:marBottom w:val="0"/>
      <w:divBdr>
        <w:top w:val="none" w:sz="0" w:space="0" w:color="auto"/>
        <w:left w:val="none" w:sz="0" w:space="0" w:color="auto"/>
        <w:bottom w:val="none" w:sz="0" w:space="0" w:color="auto"/>
        <w:right w:val="none" w:sz="0" w:space="0" w:color="auto"/>
      </w:divBdr>
    </w:div>
    <w:div w:id="1206219413">
      <w:bodyDiv w:val="1"/>
      <w:marLeft w:val="0"/>
      <w:marRight w:val="0"/>
      <w:marTop w:val="0"/>
      <w:marBottom w:val="0"/>
      <w:divBdr>
        <w:top w:val="none" w:sz="0" w:space="0" w:color="auto"/>
        <w:left w:val="none" w:sz="0" w:space="0" w:color="auto"/>
        <w:bottom w:val="none" w:sz="0" w:space="0" w:color="auto"/>
        <w:right w:val="none" w:sz="0" w:space="0" w:color="auto"/>
      </w:divBdr>
    </w:div>
    <w:div w:id="1206720890">
      <w:bodyDiv w:val="1"/>
      <w:marLeft w:val="0"/>
      <w:marRight w:val="0"/>
      <w:marTop w:val="0"/>
      <w:marBottom w:val="0"/>
      <w:divBdr>
        <w:top w:val="none" w:sz="0" w:space="0" w:color="auto"/>
        <w:left w:val="none" w:sz="0" w:space="0" w:color="auto"/>
        <w:bottom w:val="none" w:sz="0" w:space="0" w:color="auto"/>
        <w:right w:val="none" w:sz="0" w:space="0" w:color="auto"/>
      </w:divBdr>
    </w:div>
    <w:div w:id="1211070701">
      <w:bodyDiv w:val="1"/>
      <w:marLeft w:val="0"/>
      <w:marRight w:val="0"/>
      <w:marTop w:val="0"/>
      <w:marBottom w:val="0"/>
      <w:divBdr>
        <w:top w:val="none" w:sz="0" w:space="0" w:color="auto"/>
        <w:left w:val="none" w:sz="0" w:space="0" w:color="auto"/>
        <w:bottom w:val="none" w:sz="0" w:space="0" w:color="auto"/>
        <w:right w:val="none" w:sz="0" w:space="0" w:color="auto"/>
      </w:divBdr>
    </w:div>
    <w:div w:id="1223758663">
      <w:bodyDiv w:val="1"/>
      <w:marLeft w:val="0"/>
      <w:marRight w:val="0"/>
      <w:marTop w:val="0"/>
      <w:marBottom w:val="0"/>
      <w:divBdr>
        <w:top w:val="none" w:sz="0" w:space="0" w:color="auto"/>
        <w:left w:val="none" w:sz="0" w:space="0" w:color="auto"/>
        <w:bottom w:val="none" w:sz="0" w:space="0" w:color="auto"/>
        <w:right w:val="none" w:sz="0" w:space="0" w:color="auto"/>
      </w:divBdr>
    </w:div>
    <w:div w:id="1233078217">
      <w:bodyDiv w:val="1"/>
      <w:marLeft w:val="0"/>
      <w:marRight w:val="0"/>
      <w:marTop w:val="0"/>
      <w:marBottom w:val="0"/>
      <w:divBdr>
        <w:top w:val="none" w:sz="0" w:space="0" w:color="auto"/>
        <w:left w:val="none" w:sz="0" w:space="0" w:color="auto"/>
        <w:bottom w:val="none" w:sz="0" w:space="0" w:color="auto"/>
        <w:right w:val="none" w:sz="0" w:space="0" w:color="auto"/>
      </w:divBdr>
    </w:div>
    <w:div w:id="1243444147">
      <w:bodyDiv w:val="1"/>
      <w:marLeft w:val="0"/>
      <w:marRight w:val="0"/>
      <w:marTop w:val="0"/>
      <w:marBottom w:val="0"/>
      <w:divBdr>
        <w:top w:val="none" w:sz="0" w:space="0" w:color="auto"/>
        <w:left w:val="none" w:sz="0" w:space="0" w:color="auto"/>
        <w:bottom w:val="none" w:sz="0" w:space="0" w:color="auto"/>
        <w:right w:val="none" w:sz="0" w:space="0" w:color="auto"/>
      </w:divBdr>
    </w:div>
    <w:div w:id="1271353264">
      <w:bodyDiv w:val="1"/>
      <w:marLeft w:val="0"/>
      <w:marRight w:val="0"/>
      <w:marTop w:val="0"/>
      <w:marBottom w:val="0"/>
      <w:divBdr>
        <w:top w:val="none" w:sz="0" w:space="0" w:color="auto"/>
        <w:left w:val="none" w:sz="0" w:space="0" w:color="auto"/>
        <w:bottom w:val="none" w:sz="0" w:space="0" w:color="auto"/>
        <w:right w:val="none" w:sz="0" w:space="0" w:color="auto"/>
      </w:divBdr>
    </w:div>
    <w:div w:id="1279531771">
      <w:bodyDiv w:val="1"/>
      <w:marLeft w:val="0"/>
      <w:marRight w:val="0"/>
      <w:marTop w:val="0"/>
      <w:marBottom w:val="0"/>
      <w:divBdr>
        <w:top w:val="none" w:sz="0" w:space="0" w:color="auto"/>
        <w:left w:val="none" w:sz="0" w:space="0" w:color="auto"/>
        <w:bottom w:val="none" w:sz="0" w:space="0" w:color="auto"/>
        <w:right w:val="none" w:sz="0" w:space="0" w:color="auto"/>
      </w:divBdr>
    </w:div>
    <w:div w:id="1281957544">
      <w:bodyDiv w:val="1"/>
      <w:marLeft w:val="0"/>
      <w:marRight w:val="0"/>
      <w:marTop w:val="0"/>
      <w:marBottom w:val="0"/>
      <w:divBdr>
        <w:top w:val="none" w:sz="0" w:space="0" w:color="auto"/>
        <w:left w:val="none" w:sz="0" w:space="0" w:color="auto"/>
        <w:bottom w:val="none" w:sz="0" w:space="0" w:color="auto"/>
        <w:right w:val="none" w:sz="0" w:space="0" w:color="auto"/>
      </w:divBdr>
    </w:div>
    <w:div w:id="1291090914">
      <w:bodyDiv w:val="1"/>
      <w:marLeft w:val="0"/>
      <w:marRight w:val="0"/>
      <w:marTop w:val="0"/>
      <w:marBottom w:val="0"/>
      <w:divBdr>
        <w:top w:val="none" w:sz="0" w:space="0" w:color="auto"/>
        <w:left w:val="none" w:sz="0" w:space="0" w:color="auto"/>
        <w:bottom w:val="none" w:sz="0" w:space="0" w:color="auto"/>
        <w:right w:val="none" w:sz="0" w:space="0" w:color="auto"/>
      </w:divBdr>
    </w:div>
    <w:div w:id="1302492637">
      <w:bodyDiv w:val="1"/>
      <w:marLeft w:val="0"/>
      <w:marRight w:val="0"/>
      <w:marTop w:val="0"/>
      <w:marBottom w:val="0"/>
      <w:divBdr>
        <w:top w:val="none" w:sz="0" w:space="0" w:color="auto"/>
        <w:left w:val="none" w:sz="0" w:space="0" w:color="auto"/>
        <w:bottom w:val="none" w:sz="0" w:space="0" w:color="auto"/>
        <w:right w:val="none" w:sz="0" w:space="0" w:color="auto"/>
      </w:divBdr>
    </w:div>
    <w:div w:id="1309438160">
      <w:bodyDiv w:val="1"/>
      <w:marLeft w:val="0"/>
      <w:marRight w:val="0"/>
      <w:marTop w:val="0"/>
      <w:marBottom w:val="0"/>
      <w:divBdr>
        <w:top w:val="none" w:sz="0" w:space="0" w:color="auto"/>
        <w:left w:val="none" w:sz="0" w:space="0" w:color="auto"/>
        <w:bottom w:val="none" w:sz="0" w:space="0" w:color="auto"/>
        <w:right w:val="none" w:sz="0" w:space="0" w:color="auto"/>
      </w:divBdr>
    </w:div>
    <w:div w:id="1357922983">
      <w:bodyDiv w:val="1"/>
      <w:marLeft w:val="0"/>
      <w:marRight w:val="0"/>
      <w:marTop w:val="0"/>
      <w:marBottom w:val="0"/>
      <w:divBdr>
        <w:top w:val="none" w:sz="0" w:space="0" w:color="auto"/>
        <w:left w:val="none" w:sz="0" w:space="0" w:color="auto"/>
        <w:bottom w:val="none" w:sz="0" w:space="0" w:color="auto"/>
        <w:right w:val="none" w:sz="0" w:space="0" w:color="auto"/>
      </w:divBdr>
    </w:div>
    <w:div w:id="1364164158">
      <w:bodyDiv w:val="1"/>
      <w:marLeft w:val="0"/>
      <w:marRight w:val="0"/>
      <w:marTop w:val="0"/>
      <w:marBottom w:val="0"/>
      <w:divBdr>
        <w:top w:val="none" w:sz="0" w:space="0" w:color="auto"/>
        <w:left w:val="none" w:sz="0" w:space="0" w:color="auto"/>
        <w:bottom w:val="none" w:sz="0" w:space="0" w:color="auto"/>
        <w:right w:val="none" w:sz="0" w:space="0" w:color="auto"/>
      </w:divBdr>
    </w:div>
    <w:div w:id="1379352507">
      <w:bodyDiv w:val="1"/>
      <w:marLeft w:val="0"/>
      <w:marRight w:val="0"/>
      <w:marTop w:val="0"/>
      <w:marBottom w:val="0"/>
      <w:divBdr>
        <w:top w:val="none" w:sz="0" w:space="0" w:color="auto"/>
        <w:left w:val="none" w:sz="0" w:space="0" w:color="auto"/>
        <w:bottom w:val="none" w:sz="0" w:space="0" w:color="auto"/>
        <w:right w:val="none" w:sz="0" w:space="0" w:color="auto"/>
      </w:divBdr>
    </w:div>
    <w:div w:id="1392189416">
      <w:bodyDiv w:val="1"/>
      <w:marLeft w:val="0"/>
      <w:marRight w:val="0"/>
      <w:marTop w:val="0"/>
      <w:marBottom w:val="0"/>
      <w:divBdr>
        <w:top w:val="none" w:sz="0" w:space="0" w:color="auto"/>
        <w:left w:val="none" w:sz="0" w:space="0" w:color="auto"/>
        <w:bottom w:val="none" w:sz="0" w:space="0" w:color="auto"/>
        <w:right w:val="none" w:sz="0" w:space="0" w:color="auto"/>
      </w:divBdr>
    </w:div>
    <w:div w:id="1407217863">
      <w:bodyDiv w:val="1"/>
      <w:marLeft w:val="0"/>
      <w:marRight w:val="0"/>
      <w:marTop w:val="0"/>
      <w:marBottom w:val="0"/>
      <w:divBdr>
        <w:top w:val="none" w:sz="0" w:space="0" w:color="auto"/>
        <w:left w:val="none" w:sz="0" w:space="0" w:color="auto"/>
        <w:bottom w:val="none" w:sz="0" w:space="0" w:color="auto"/>
        <w:right w:val="none" w:sz="0" w:space="0" w:color="auto"/>
      </w:divBdr>
    </w:div>
    <w:div w:id="1425878840">
      <w:bodyDiv w:val="1"/>
      <w:marLeft w:val="0"/>
      <w:marRight w:val="0"/>
      <w:marTop w:val="0"/>
      <w:marBottom w:val="0"/>
      <w:divBdr>
        <w:top w:val="none" w:sz="0" w:space="0" w:color="auto"/>
        <w:left w:val="none" w:sz="0" w:space="0" w:color="auto"/>
        <w:bottom w:val="none" w:sz="0" w:space="0" w:color="auto"/>
        <w:right w:val="none" w:sz="0" w:space="0" w:color="auto"/>
      </w:divBdr>
    </w:div>
    <w:div w:id="1442266323">
      <w:bodyDiv w:val="1"/>
      <w:marLeft w:val="0"/>
      <w:marRight w:val="0"/>
      <w:marTop w:val="0"/>
      <w:marBottom w:val="0"/>
      <w:divBdr>
        <w:top w:val="none" w:sz="0" w:space="0" w:color="auto"/>
        <w:left w:val="none" w:sz="0" w:space="0" w:color="auto"/>
        <w:bottom w:val="none" w:sz="0" w:space="0" w:color="auto"/>
        <w:right w:val="none" w:sz="0" w:space="0" w:color="auto"/>
      </w:divBdr>
    </w:div>
    <w:div w:id="1447040986">
      <w:bodyDiv w:val="1"/>
      <w:marLeft w:val="0"/>
      <w:marRight w:val="0"/>
      <w:marTop w:val="0"/>
      <w:marBottom w:val="0"/>
      <w:divBdr>
        <w:top w:val="none" w:sz="0" w:space="0" w:color="auto"/>
        <w:left w:val="none" w:sz="0" w:space="0" w:color="auto"/>
        <w:bottom w:val="none" w:sz="0" w:space="0" w:color="auto"/>
        <w:right w:val="none" w:sz="0" w:space="0" w:color="auto"/>
      </w:divBdr>
    </w:div>
    <w:div w:id="1453094984">
      <w:bodyDiv w:val="1"/>
      <w:marLeft w:val="0"/>
      <w:marRight w:val="0"/>
      <w:marTop w:val="0"/>
      <w:marBottom w:val="0"/>
      <w:divBdr>
        <w:top w:val="none" w:sz="0" w:space="0" w:color="auto"/>
        <w:left w:val="none" w:sz="0" w:space="0" w:color="auto"/>
        <w:bottom w:val="none" w:sz="0" w:space="0" w:color="auto"/>
        <w:right w:val="none" w:sz="0" w:space="0" w:color="auto"/>
      </w:divBdr>
    </w:div>
    <w:div w:id="1476798088">
      <w:bodyDiv w:val="1"/>
      <w:marLeft w:val="0"/>
      <w:marRight w:val="0"/>
      <w:marTop w:val="0"/>
      <w:marBottom w:val="0"/>
      <w:divBdr>
        <w:top w:val="none" w:sz="0" w:space="0" w:color="auto"/>
        <w:left w:val="none" w:sz="0" w:space="0" w:color="auto"/>
        <w:bottom w:val="none" w:sz="0" w:space="0" w:color="auto"/>
        <w:right w:val="none" w:sz="0" w:space="0" w:color="auto"/>
      </w:divBdr>
    </w:div>
    <w:div w:id="1483159012">
      <w:bodyDiv w:val="1"/>
      <w:marLeft w:val="0"/>
      <w:marRight w:val="0"/>
      <w:marTop w:val="0"/>
      <w:marBottom w:val="0"/>
      <w:divBdr>
        <w:top w:val="none" w:sz="0" w:space="0" w:color="auto"/>
        <w:left w:val="none" w:sz="0" w:space="0" w:color="auto"/>
        <w:bottom w:val="none" w:sz="0" w:space="0" w:color="auto"/>
        <w:right w:val="none" w:sz="0" w:space="0" w:color="auto"/>
      </w:divBdr>
    </w:div>
    <w:div w:id="1487016307">
      <w:bodyDiv w:val="1"/>
      <w:marLeft w:val="0"/>
      <w:marRight w:val="0"/>
      <w:marTop w:val="0"/>
      <w:marBottom w:val="0"/>
      <w:divBdr>
        <w:top w:val="none" w:sz="0" w:space="0" w:color="auto"/>
        <w:left w:val="none" w:sz="0" w:space="0" w:color="auto"/>
        <w:bottom w:val="none" w:sz="0" w:space="0" w:color="auto"/>
        <w:right w:val="none" w:sz="0" w:space="0" w:color="auto"/>
      </w:divBdr>
    </w:div>
    <w:div w:id="1500198241">
      <w:bodyDiv w:val="1"/>
      <w:marLeft w:val="0"/>
      <w:marRight w:val="0"/>
      <w:marTop w:val="0"/>
      <w:marBottom w:val="0"/>
      <w:divBdr>
        <w:top w:val="none" w:sz="0" w:space="0" w:color="auto"/>
        <w:left w:val="none" w:sz="0" w:space="0" w:color="auto"/>
        <w:bottom w:val="none" w:sz="0" w:space="0" w:color="auto"/>
        <w:right w:val="none" w:sz="0" w:space="0" w:color="auto"/>
      </w:divBdr>
    </w:div>
    <w:div w:id="1501198228">
      <w:bodyDiv w:val="1"/>
      <w:marLeft w:val="0"/>
      <w:marRight w:val="0"/>
      <w:marTop w:val="0"/>
      <w:marBottom w:val="0"/>
      <w:divBdr>
        <w:top w:val="none" w:sz="0" w:space="0" w:color="auto"/>
        <w:left w:val="none" w:sz="0" w:space="0" w:color="auto"/>
        <w:bottom w:val="none" w:sz="0" w:space="0" w:color="auto"/>
        <w:right w:val="none" w:sz="0" w:space="0" w:color="auto"/>
      </w:divBdr>
    </w:div>
    <w:div w:id="1509831500">
      <w:bodyDiv w:val="1"/>
      <w:marLeft w:val="0"/>
      <w:marRight w:val="0"/>
      <w:marTop w:val="0"/>
      <w:marBottom w:val="0"/>
      <w:divBdr>
        <w:top w:val="none" w:sz="0" w:space="0" w:color="auto"/>
        <w:left w:val="none" w:sz="0" w:space="0" w:color="auto"/>
        <w:bottom w:val="none" w:sz="0" w:space="0" w:color="auto"/>
        <w:right w:val="none" w:sz="0" w:space="0" w:color="auto"/>
      </w:divBdr>
    </w:div>
    <w:div w:id="1545366453">
      <w:bodyDiv w:val="1"/>
      <w:marLeft w:val="0"/>
      <w:marRight w:val="0"/>
      <w:marTop w:val="0"/>
      <w:marBottom w:val="0"/>
      <w:divBdr>
        <w:top w:val="none" w:sz="0" w:space="0" w:color="auto"/>
        <w:left w:val="none" w:sz="0" w:space="0" w:color="auto"/>
        <w:bottom w:val="none" w:sz="0" w:space="0" w:color="auto"/>
        <w:right w:val="none" w:sz="0" w:space="0" w:color="auto"/>
      </w:divBdr>
    </w:div>
    <w:div w:id="1571579965">
      <w:bodyDiv w:val="1"/>
      <w:marLeft w:val="0"/>
      <w:marRight w:val="0"/>
      <w:marTop w:val="0"/>
      <w:marBottom w:val="0"/>
      <w:divBdr>
        <w:top w:val="none" w:sz="0" w:space="0" w:color="auto"/>
        <w:left w:val="none" w:sz="0" w:space="0" w:color="auto"/>
        <w:bottom w:val="none" w:sz="0" w:space="0" w:color="auto"/>
        <w:right w:val="none" w:sz="0" w:space="0" w:color="auto"/>
      </w:divBdr>
    </w:div>
    <w:div w:id="1575622740">
      <w:bodyDiv w:val="1"/>
      <w:marLeft w:val="0"/>
      <w:marRight w:val="0"/>
      <w:marTop w:val="0"/>
      <w:marBottom w:val="0"/>
      <w:divBdr>
        <w:top w:val="none" w:sz="0" w:space="0" w:color="auto"/>
        <w:left w:val="none" w:sz="0" w:space="0" w:color="auto"/>
        <w:bottom w:val="none" w:sz="0" w:space="0" w:color="auto"/>
        <w:right w:val="none" w:sz="0" w:space="0" w:color="auto"/>
      </w:divBdr>
    </w:div>
    <w:div w:id="1592615724">
      <w:bodyDiv w:val="1"/>
      <w:marLeft w:val="0"/>
      <w:marRight w:val="0"/>
      <w:marTop w:val="0"/>
      <w:marBottom w:val="0"/>
      <w:divBdr>
        <w:top w:val="none" w:sz="0" w:space="0" w:color="auto"/>
        <w:left w:val="none" w:sz="0" w:space="0" w:color="auto"/>
        <w:bottom w:val="none" w:sz="0" w:space="0" w:color="auto"/>
        <w:right w:val="none" w:sz="0" w:space="0" w:color="auto"/>
      </w:divBdr>
    </w:div>
    <w:div w:id="1593860168">
      <w:bodyDiv w:val="1"/>
      <w:marLeft w:val="0"/>
      <w:marRight w:val="0"/>
      <w:marTop w:val="0"/>
      <w:marBottom w:val="0"/>
      <w:divBdr>
        <w:top w:val="none" w:sz="0" w:space="0" w:color="auto"/>
        <w:left w:val="none" w:sz="0" w:space="0" w:color="auto"/>
        <w:bottom w:val="none" w:sz="0" w:space="0" w:color="auto"/>
        <w:right w:val="none" w:sz="0" w:space="0" w:color="auto"/>
      </w:divBdr>
    </w:div>
    <w:div w:id="1600328970">
      <w:bodyDiv w:val="1"/>
      <w:marLeft w:val="0"/>
      <w:marRight w:val="0"/>
      <w:marTop w:val="0"/>
      <w:marBottom w:val="0"/>
      <w:divBdr>
        <w:top w:val="none" w:sz="0" w:space="0" w:color="auto"/>
        <w:left w:val="none" w:sz="0" w:space="0" w:color="auto"/>
        <w:bottom w:val="none" w:sz="0" w:space="0" w:color="auto"/>
        <w:right w:val="none" w:sz="0" w:space="0" w:color="auto"/>
      </w:divBdr>
    </w:div>
    <w:div w:id="1609855152">
      <w:bodyDiv w:val="1"/>
      <w:marLeft w:val="0"/>
      <w:marRight w:val="0"/>
      <w:marTop w:val="0"/>
      <w:marBottom w:val="0"/>
      <w:divBdr>
        <w:top w:val="none" w:sz="0" w:space="0" w:color="auto"/>
        <w:left w:val="none" w:sz="0" w:space="0" w:color="auto"/>
        <w:bottom w:val="none" w:sz="0" w:space="0" w:color="auto"/>
        <w:right w:val="none" w:sz="0" w:space="0" w:color="auto"/>
      </w:divBdr>
    </w:div>
    <w:div w:id="1611543497">
      <w:bodyDiv w:val="1"/>
      <w:marLeft w:val="0"/>
      <w:marRight w:val="0"/>
      <w:marTop w:val="0"/>
      <w:marBottom w:val="0"/>
      <w:divBdr>
        <w:top w:val="none" w:sz="0" w:space="0" w:color="auto"/>
        <w:left w:val="none" w:sz="0" w:space="0" w:color="auto"/>
        <w:bottom w:val="none" w:sz="0" w:space="0" w:color="auto"/>
        <w:right w:val="none" w:sz="0" w:space="0" w:color="auto"/>
      </w:divBdr>
    </w:div>
    <w:div w:id="1635987306">
      <w:bodyDiv w:val="1"/>
      <w:marLeft w:val="0"/>
      <w:marRight w:val="0"/>
      <w:marTop w:val="0"/>
      <w:marBottom w:val="0"/>
      <w:divBdr>
        <w:top w:val="none" w:sz="0" w:space="0" w:color="auto"/>
        <w:left w:val="none" w:sz="0" w:space="0" w:color="auto"/>
        <w:bottom w:val="none" w:sz="0" w:space="0" w:color="auto"/>
        <w:right w:val="none" w:sz="0" w:space="0" w:color="auto"/>
      </w:divBdr>
    </w:div>
    <w:div w:id="1641231479">
      <w:bodyDiv w:val="1"/>
      <w:marLeft w:val="0"/>
      <w:marRight w:val="0"/>
      <w:marTop w:val="0"/>
      <w:marBottom w:val="0"/>
      <w:divBdr>
        <w:top w:val="none" w:sz="0" w:space="0" w:color="auto"/>
        <w:left w:val="none" w:sz="0" w:space="0" w:color="auto"/>
        <w:bottom w:val="none" w:sz="0" w:space="0" w:color="auto"/>
        <w:right w:val="none" w:sz="0" w:space="0" w:color="auto"/>
      </w:divBdr>
    </w:div>
    <w:div w:id="1664353198">
      <w:bodyDiv w:val="1"/>
      <w:marLeft w:val="0"/>
      <w:marRight w:val="0"/>
      <w:marTop w:val="0"/>
      <w:marBottom w:val="0"/>
      <w:divBdr>
        <w:top w:val="none" w:sz="0" w:space="0" w:color="auto"/>
        <w:left w:val="none" w:sz="0" w:space="0" w:color="auto"/>
        <w:bottom w:val="none" w:sz="0" w:space="0" w:color="auto"/>
        <w:right w:val="none" w:sz="0" w:space="0" w:color="auto"/>
      </w:divBdr>
    </w:div>
    <w:div w:id="1696269954">
      <w:bodyDiv w:val="1"/>
      <w:marLeft w:val="0"/>
      <w:marRight w:val="0"/>
      <w:marTop w:val="0"/>
      <w:marBottom w:val="0"/>
      <w:divBdr>
        <w:top w:val="none" w:sz="0" w:space="0" w:color="auto"/>
        <w:left w:val="none" w:sz="0" w:space="0" w:color="auto"/>
        <w:bottom w:val="none" w:sz="0" w:space="0" w:color="auto"/>
        <w:right w:val="none" w:sz="0" w:space="0" w:color="auto"/>
      </w:divBdr>
    </w:div>
    <w:div w:id="1699041634">
      <w:bodyDiv w:val="1"/>
      <w:marLeft w:val="0"/>
      <w:marRight w:val="0"/>
      <w:marTop w:val="0"/>
      <w:marBottom w:val="0"/>
      <w:divBdr>
        <w:top w:val="none" w:sz="0" w:space="0" w:color="auto"/>
        <w:left w:val="none" w:sz="0" w:space="0" w:color="auto"/>
        <w:bottom w:val="none" w:sz="0" w:space="0" w:color="auto"/>
        <w:right w:val="none" w:sz="0" w:space="0" w:color="auto"/>
      </w:divBdr>
    </w:div>
    <w:div w:id="1722824475">
      <w:bodyDiv w:val="1"/>
      <w:marLeft w:val="0"/>
      <w:marRight w:val="0"/>
      <w:marTop w:val="0"/>
      <w:marBottom w:val="0"/>
      <w:divBdr>
        <w:top w:val="none" w:sz="0" w:space="0" w:color="auto"/>
        <w:left w:val="none" w:sz="0" w:space="0" w:color="auto"/>
        <w:bottom w:val="none" w:sz="0" w:space="0" w:color="auto"/>
        <w:right w:val="none" w:sz="0" w:space="0" w:color="auto"/>
      </w:divBdr>
    </w:div>
    <w:div w:id="1724985665">
      <w:bodyDiv w:val="1"/>
      <w:marLeft w:val="0"/>
      <w:marRight w:val="0"/>
      <w:marTop w:val="0"/>
      <w:marBottom w:val="0"/>
      <w:divBdr>
        <w:top w:val="none" w:sz="0" w:space="0" w:color="auto"/>
        <w:left w:val="none" w:sz="0" w:space="0" w:color="auto"/>
        <w:bottom w:val="none" w:sz="0" w:space="0" w:color="auto"/>
        <w:right w:val="none" w:sz="0" w:space="0" w:color="auto"/>
      </w:divBdr>
    </w:div>
    <w:div w:id="1741441257">
      <w:bodyDiv w:val="1"/>
      <w:marLeft w:val="0"/>
      <w:marRight w:val="0"/>
      <w:marTop w:val="0"/>
      <w:marBottom w:val="0"/>
      <w:divBdr>
        <w:top w:val="none" w:sz="0" w:space="0" w:color="auto"/>
        <w:left w:val="none" w:sz="0" w:space="0" w:color="auto"/>
        <w:bottom w:val="none" w:sz="0" w:space="0" w:color="auto"/>
        <w:right w:val="none" w:sz="0" w:space="0" w:color="auto"/>
      </w:divBdr>
    </w:div>
    <w:div w:id="1748069408">
      <w:bodyDiv w:val="1"/>
      <w:marLeft w:val="0"/>
      <w:marRight w:val="0"/>
      <w:marTop w:val="0"/>
      <w:marBottom w:val="0"/>
      <w:divBdr>
        <w:top w:val="none" w:sz="0" w:space="0" w:color="auto"/>
        <w:left w:val="none" w:sz="0" w:space="0" w:color="auto"/>
        <w:bottom w:val="none" w:sz="0" w:space="0" w:color="auto"/>
        <w:right w:val="none" w:sz="0" w:space="0" w:color="auto"/>
      </w:divBdr>
    </w:div>
    <w:div w:id="1771464628">
      <w:bodyDiv w:val="1"/>
      <w:marLeft w:val="0"/>
      <w:marRight w:val="0"/>
      <w:marTop w:val="0"/>
      <w:marBottom w:val="0"/>
      <w:divBdr>
        <w:top w:val="none" w:sz="0" w:space="0" w:color="auto"/>
        <w:left w:val="none" w:sz="0" w:space="0" w:color="auto"/>
        <w:bottom w:val="none" w:sz="0" w:space="0" w:color="auto"/>
        <w:right w:val="none" w:sz="0" w:space="0" w:color="auto"/>
      </w:divBdr>
    </w:div>
    <w:div w:id="1829519026">
      <w:bodyDiv w:val="1"/>
      <w:marLeft w:val="0"/>
      <w:marRight w:val="0"/>
      <w:marTop w:val="0"/>
      <w:marBottom w:val="0"/>
      <w:divBdr>
        <w:top w:val="none" w:sz="0" w:space="0" w:color="auto"/>
        <w:left w:val="none" w:sz="0" w:space="0" w:color="auto"/>
        <w:bottom w:val="none" w:sz="0" w:space="0" w:color="auto"/>
        <w:right w:val="none" w:sz="0" w:space="0" w:color="auto"/>
      </w:divBdr>
    </w:div>
    <w:div w:id="1856576269">
      <w:bodyDiv w:val="1"/>
      <w:marLeft w:val="0"/>
      <w:marRight w:val="0"/>
      <w:marTop w:val="0"/>
      <w:marBottom w:val="0"/>
      <w:divBdr>
        <w:top w:val="none" w:sz="0" w:space="0" w:color="auto"/>
        <w:left w:val="none" w:sz="0" w:space="0" w:color="auto"/>
        <w:bottom w:val="none" w:sz="0" w:space="0" w:color="auto"/>
        <w:right w:val="none" w:sz="0" w:space="0" w:color="auto"/>
      </w:divBdr>
    </w:div>
    <w:div w:id="1861623366">
      <w:bodyDiv w:val="1"/>
      <w:marLeft w:val="0"/>
      <w:marRight w:val="0"/>
      <w:marTop w:val="0"/>
      <w:marBottom w:val="0"/>
      <w:divBdr>
        <w:top w:val="none" w:sz="0" w:space="0" w:color="auto"/>
        <w:left w:val="none" w:sz="0" w:space="0" w:color="auto"/>
        <w:bottom w:val="none" w:sz="0" w:space="0" w:color="auto"/>
        <w:right w:val="none" w:sz="0" w:space="0" w:color="auto"/>
      </w:divBdr>
    </w:div>
    <w:div w:id="1865289495">
      <w:bodyDiv w:val="1"/>
      <w:marLeft w:val="0"/>
      <w:marRight w:val="0"/>
      <w:marTop w:val="0"/>
      <w:marBottom w:val="0"/>
      <w:divBdr>
        <w:top w:val="none" w:sz="0" w:space="0" w:color="auto"/>
        <w:left w:val="none" w:sz="0" w:space="0" w:color="auto"/>
        <w:bottom w:val="none" w:sz="0" w:space="0" w:color="auto"/>
        <w:right w:val="none" w:sz="0" w:space="0" w:color="auto"/>
      </w:divBdr>
    </w:div>
    <w:div w:id="1868367226">
      <w:bodyDiv w:val="1"/>
      <w:marLeft w:val="0"/>
      <w:marRight w:val="0"/>
      <w:marTop w:val="0"/>
      <w:marBottom w:val="0"/>
      <w:divBdr>
        <w:top w:val="none" w:sz="0" w:space="0" w:color="auto"/>
        <w:left w:val="none" w:sz="0" w:space="0" w:color="auto"/>
        <w:bottom w:val="none" w:sz="0" w:space="0" w:color="auto"/>
        <w:right w:val="none" w:sz="0" w:space="0" w:color="auto"/>
      </w:divBdr>
    </w:div>
    <w:div w:id="1924298146">
      <w:bodyDiv w:val="1"/>
      <w:marLeft w:val="0"/>
      <w:marRight w:val="0"/>
      <w:marTop w:val="0"/>
      <w:marBottom w:val="0"/>
      <w:divBdr>
        <w:top w:val="none" w:sz="0" w:space="0" w:color="auto"/>
        <w:left w:val="none" w:sz="0" w:space="0" w:color="auto"/>
        <w:bottom w:val="none" w:sz="0" w:space="0" w:color="auto"/>
        <w:right w:val="none" w:sz="0" w:space="0" w:color="auto"/>
      </w:divBdr>
    </w:div>
    <w:div w:id="1932473254">
      <w:bodyDiv w:val="1"/>
      <w:marLeft w:val="0"/>
      <w:marRight w:val="0"/>
      <w:marTop w:val="0"/>
      <w:marBottom w:val="0"/>
      <w:divBdr>
        <w:top w:val="none" w:sz="0" w:space="0" w:color="auto"/>
        <w:left w:val="none" w:sz="0" w:space="0" w:color="auto"/>
        <w:bottom w:val="none" w:sz="0" w:space="0" w:color="auto"/>
        <w:right w:val="none" w:sz="0" w:space="0" w:color="auto"/>
      </w:divBdr>
    </w:div>
    <w:div w:id="1978337985">
      <w:bodyDiv w:val="1"/>
      <w:marLeft w:val="0"/>
      <w:marRight w:val="0"/>
      <w:marTop w:val="0"/>
      <w:marBottom w:val="0"/>
      <w:divBdr>
        <w:top w:val="none" w:sz="0" w:space="0" w:color="auto"/>
        <w:left w:val="none" w:sz="0" w:space="0" w:color="auto"/>
        <w:bottom w:val="none" w:sz="0" w:space="0" w:color="auto"/>
        <w:right w:val="none" w:sz="0" w:space="0" w:color="auto"/>
      </w:divBdr>
    </w:div>
    <w:div w:id="1989627340">
      <w:bodyDiv w:val="1"/>
      <w:marLeft w:val="0"/>
      <w:marRight w:val="0"/>
      <w:marTop w:val="0"/>
      <w:marBottom w:val="0"/>
      <w:divBdr>
        <w:top w:val="none" w:sz="0" w:space="0" w:color="auto"/>
        <w:left w:val="none" w:sz="0" w:space="0" w:color="auto"/>
        <w:bottom w:val="none" w:sz="0" w:space="0" w:color="auto"/>
        <w:right w:val="none" w:sz="0" w:space="0" w:color="auto"/>
      </w:divBdr>
    </w:div>
    <w:div w:id="1999527870">
      <w:bodyDiv w:val="1"/>
      <w:marLeft w:val="0"/>
      <w:marRight w:val="0"/>
      <w:marTop w:val="0"/>
      <w:marBottom w:val="0"/>
      <w:divBdr>
        <w:top w:val="none" w:sz="0" w:space="0" w:color="auto"/>
        <w:left w:val="none" w:sz="0" w:space="0" w:color="auto"/>
        <w:bottom w:val="none" w:sz="0" w:space="0" w:color="auto"/>
        <w:right w:val="none" w:sz="0" w:space="0" w:color="auto"/>
      </w:divBdr>
    </w:div>
    <w:div w:id="2000957001">
      <w:bodyDiv w:val="1"/>
      <w:marLeft w:val="0"/>
      <w:marRight w:val="0"/>
      <w:marTop w:val="0"/>
      <w:marBottom w:val="0"/>
      <w:divBdr>
        <w:top w:val="none" w:sz="0" w:space="0" w:color="auto"/>
        <w:left w:val="none" w:sz="0" w:space="0" w:color="auto"/>
        <w:bottom w:val="none" w:sz="0" w:space="0" w:color="auto"/>
        <w:right w:val="none" w:sz="0" w:space="0" w:color="auto"/>
      </w:divBdr>
    </w:div>
    <w:div w:id="2034989601">
      <w:bodyDiv w:val="1"/>
      <w:marLeft w:val="0"/>
      <w:marRight w:val="0"/>
      <w:marTop w:val="0"/>
      <w:marBottom w:val="0"/>
      <w:divBdr>
        <w:top w:val="none" w:sz="0" w:space="0" w:color="auto"/>
        <w:left w:val="none" w:sz="0" w:space="0" w:color="auto"/>
        <w:bottom w:val="none" w:sz="0" w:space="0" w:color="auto"/>
        <w:right w:val="none" w:sz="0" w:space="0" w:color="auto"/>
      </w:divBdr>
    </w:div>
    <w:div w:id="2043359098">
      <w:bodyDiv w:val="1"/>
      <w:marLeft w:val="0"/>
      <w:marRight w:val="0"/>
      <w:marTop w:val="0"/>
      <w:marBottom w:val="0"/>
      <w:divBdr>
        <w:top w:val="none" w:sz="0" w:space="0" w:color="auto"/>
        <w:left w:val="none" w:sz="0" w:space="0" w:color="auto"/>
        <w:bottom w:val="none" w:sz="0" w:space="0" w:color="auto"/>
        <w:right w:val="none" w:sz="0" w:space="0" w:color="auto"/>
      </w:divBdr>
    </w:div>
    <w:div w:id="2046785835">
      <w:bodyDiv w:val="1"/>
      <w:marLeft w:val="0"/>
      <w:marRight w:val="0"/>
      <w:marTop w:val="0"/>
      <w:marBottom w:val="0"/>
      <w:divBdr>
        <w:top w:val="none" w:sz="0" w:space="0" w:color="auto"/>
        <w:left w:val="none" w:sz="0" w:space="0" w:color="auto"/>
        <w:bottom w:val="none" w:sz="0" w:space="0" w:color="auto"/>
        <w:right w:val="none" w:sz="0" w:space="0" w:color="auto"/>
      </w:divBdr>
    </w:div>
    <w:div w:id="2084179753">
      <w:bodyDiv w:val="1"/>
      <w:marLeft w:val="0"/>
      <w:marRight w:val="0"/>
      <w:marTop w:val="0"/>
      <w:marBottom w:val="0"/>
      <w:divBdr>
        <w:top w:val="none" w:sz="0" w:space="0" w:color="auto"/>
        <w:left w:val="none" w:sz="0" w:space="0" w:color="auto"/>
        <w:bottom w:val="none" w:sz="0" w:space="0" w:color="auto"/>
        <w:right w:val="none" w:sz="0" w:space="0" w:color="auto"/>
      </w:divBdr>
    </w:div>
    <w:div w:id="2110272155">
      <w:bodyDiv w:val="1"/>
      <w:marLeft w:val="0"/>
      <w:marRight w:val="0"/>
      <w:marTop w:val="0"/>
      <w:marBottom w:val="0"/>
      <w:divBdr>
        <w:top w:val="none" w:sz="0" w:space="0" w:color="auto"/>
        <w:left w:val="none" w:sz="0" w:space="0" w:color="auto"/>
        <w:bottom w:val="none" w:sz="0" w:space="0" w:color="auto"/>
        <w:right w:val="none" w:sz="0" w:space="0" w:color="auto"/>
      </w:divBdr>
    </w:div>
    <w:div w:id="21130165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IBM25</b:Tag>
    <b:SourceType>InternetSite</b:SourceType>
    <b:Guid>{9F044FAC-B39F-4949-AACB-B169D0BF3AC2}</b:Guid>
    <b:Author>
      <b:Author>
        <b:Corporate>IBM Think</b:Corporate>
      </b:Author>
    </b:Author>
    <b:Title>What is an Operating System?</b:Title>
    <b:URL>https://www.ibm.com/think/topics/operating-systems?</b:URL>
    <b:ProductionCompany>IBM</b:ProductionCompany>
    <b:YearAccessed>2025</b:YearAccessed>
    <b:MonthAccessed>october</b:MonthAccessed>
    <b:DayAccessed>26</b:DayAccessed>
    <b:RefOrder>1</b:RefOrder>
  </b:Source>
  <b:Source>
    <b:Tag>Sta18</b:Tag>
    <b:SourceType>BookSection</b:SourceType>
    <b:Guid>{46930363-D9FF-4B4C-BE0D-2D702451C835}</b:Guid>
    <b:Title>Operating Systems: Internals and Design Principles</b:Title>
    <b:Year>2018</b:Year>
    <b:Author>
      <b:Author>
        <b:NameList>
          <b:Person>
            <b:Last>Stallings</b:Last>
            <b:First>W</b:First>
          </b:Person>
        </b:NameList>
      </b:Author>
    </b:Author>
    <b:City>Harlow, England</b:City>
    <b:Publisher>Pearson</b:Publisher>
    <b:RefOrder>2</b:RefOrder>
  </b:Source>
  <b:Source>
    <b:Tag>Tan23</b:Tag>
    <b:SourceType>BookSection</b:SourceType>
    <b:Guid>{49C4265E-EAF9-C148-B797-1939511DE4B7}</b:Guid>
    <b:Author>
      <b:Author>
        <b:NameList>
          <b:Person>
            <b:Last>Tanenbaum</b:Last>
            <b:First>A.</b:First>
            <b:Middle>S.</b:Middle>
          </b:Person>
          <b:Person>
            <b:Last>Bos</b:Last>
            <b:First>H.</b:First>
          </b:Person>
        </b:NameList>
      </b:Author>
    </b:Author>
    <b:Title>Modern Operating Systems</b:Title>
    <b:City>Harlow, England</b:City>
    <b:Publisher>Pearson</b:Publisher>
    <b:Year>2023</b:Year>
    <b:RefOrder>3</b:RefOrder>
  </b:Source>
  <b:Source>
    <b:Tag>Sil18</b:Tag>
    <b:SourceType>BookSection</b:SourceType>
    <b:Guid>{22D32155-0A58-4046-93D0-3E93DB0CD36A}</b:Guid>
    <b:Author>
      <b:Author>
        <b:NameList>
          <b:Person>
            <b:Last>Silberschatz</b:Last>
            <b:First>A.</b:First>
          </b:Person>
          <b:Person>
            <b:Last>Galvin</b:Last>
            <b:First>P.</b:First>
            <b:Middle>B.</b:Middle>
          </b:Person>
          <b:Person>
            <b:Last>Gagne</b:Last>
            <b:First>G.</b:First>
          </b:Person>
        </b:NameList>
      </b:Author>
    </b:Author>
    <b:Title>Operating System Concepts</b:Title>
    <b:City>Hoboken, NJ</b:City>
    <b:Publisher>Wiley</b:Publisher>
    <b:Year>2018</b:Year>
    <b:RefOrder>4</b:RefOrder>
  </b:Source>
  <b:Source>
    <b:Tag>Mic25</b:Tag>
    <b:SourceType>InternetSite</b:SourceType>
    <b:Guid>{F99879DA-272B-CD44-A9C3-90601DD668B2}</b:Guid>
    <b:Title>Windows Commands - dir command (PDF)</b:Title>
    <b:Year>2025</b:Year>
    <b:Author>
      <b:Author>
        <b:NameList>
          <b:Person>
            <b:Last>Microsoft</b:Last>
          </b:Person>
        </b:NameList>
      </b:Author>
    </b:Author>
    <b:URL>https://learn.microsoft.com/pdf?url=https%3A%2F%2Flearn.microsoft.com%2Fen-us%2Fwindows-server%2Fadministration%2Fwindows-commands%2Ftoc.json</b:URL>
    <b:ProductionCompany>Microsoft Learn</b:ProductionCompany>
    <b:YearAccessed>2025</b:YearAccessed>
    <b:MonthAccessed>12</b:MonthAccessed>
    <b:DayAccessed>10</b:DayAccessed>
    <b:RefOrder>5</b:RefOrder>
  </b:Source>
  <b:Source>
    <b:Tag>Gee20</b:Tag>
    <b:SourceType>InternetSite</b:SourceType>
    <b:Guid>{D64EC1BB-2D86-F44E-ABD2-AAEBF9E47432}</b:Guid>
    <b:Author>
      <b:Author>
        <b:Corporate>GeeksforGeeks</b:Corporate>
      </b:Author>
    </b:Author>
    <b:Title>Cd cmd command</b:Title>
    <b:URL>https://www.geeksforgeeks.org/operating-systems/cd-cmd-command/</b:URL>
    <b:ProductionCompany>GeeksforGeeks</b:ProductionCompany>
    <b:Year>2020</b:Year>
    <b:Month>September</b:Month>
    <b:Day>30</b:Day>
    <b:YearAccessed>2025</b:YearAccessed>
    <b:MonthAccessed>December</b:MonthAccessed>
    <b:DayAccessed>10</b:DayAccessed>
    <b:RefOrder>6</b:RefOrder>
  </b:Source>
  <b:Source>
    <b:Tag>Mic20</b:Tag>
    <b:SourceType>InternetSite</b:SourceType>
    <b:Guid>{6B03F783-7EF6-B641-839A-88196629AC9E}</b:Guid>
    <b:Author>
      <b:Author>
        <b:Corporate>Microsoft</b:Corporate>
      </b:Author>
    </b:Author>
    <b:Title>cd (chdir) command</b:Title>
    <b:URL>https://learn.microsoft.com/en-us/windows-server/administration/windows-commands/cd</b:URL>
    <b:ProductionCompany>Microsoft Learn</b:ProductionCompany>
    <b:Year>2020</b:Year>
    <b:Month>september</b:Month>
    <b:Day>30</b:Day>
    <b:YearAccessed>2025</b:YearAccessed>
    <b:MonthAccessed>December</b:MonthAccessed>
    <b:DayAccessed>10</b:DayAccessed>
    <b:RefOrder>7</b:RefOrder>
  </b:Source>
  <b:Source>
    <b:Tag>Mic251</b:Tag>
    <b:SourceType>InternetSite</b:SourceType>
    <b:Guid>{28B86951-88A8-6B49-B8E1-A608078D0489}</b:Guid>
    <b:Author>
      <b:Author>
        <b:Corporate>Microsoft</b:Corporate>
      </b:Author>
    </b:Author>
    <b:Title>cd (chdir) command </b:Title>
    <b:URL>https://learn.microsoft.com/en-us/windows-server/administration/windows-commands/cd</b:URL>
    <b:ProductionCompany>Microsoft Learn</b:ProductionCompany>
    <b:YearAccessed>2025</b:YearAccessed>
    <b:MonthAccessed>December</b:MonthAccessed>
    <b:DayAccessed>10</b:DayAccessed>
    <b:RefOrder>8</b:RefOrder>
  </b:Source>
  <b:Source>
    <b:Tag>Mic252</b:Tag>
    <b:SourceType>InternetSite</b:SourceType>
    <b:Guid>{B44D35C8-DABF-C04B-A940-54EEAB4ADE0E}</b:Guid>
    <b:Author>
      <b:Author>
        <b:Corporate>Microsoft</b:Corporate>
      </b:Author>
    </b:Author>
    <b:Title>copy command</b:Title>
    <b:URL>https://learn.microsoft.com/en-us/windows-server/administration/windows-commands/copy</b:URL>
    <b:ProductionCompany>Microsoft Learn</b:ProductionCompany>
    <b:YearAccessed>2025</b:YearAccessed>
    <b:MonthAccessed>December</b:MonthAccessed>
    <b:DayAccessed>10</b:DayAccessed>
    <b:RefOrder>9</b:RefOrder>
  </b:Source>
  <b:Source>
    <b:Tag>Mic253</b:Tag>
    <b:SourceType>InternetSite</b:SourceType>
    <b:Guid>{D8F6B37A-3328-F84A-909E-FD31DB5C7630}</b:Guid>
    <b:Author>
      <b:Author>
        <b:Corporate>Microsoft</b:Corporate>
      </b:Author>
    </b:Author>
    <b:Title>move command</b:Title>
    <b:URL>https://learn.microsoft.com/en-us/windows-server/administration/windows-commands/move</b:URL>
    <b:ProductionCompany>Microsoft Learn</b:ProductionCompany>
    <b:YearAccessed>2025</b:YearAccessed>
    <b:MonthAccessed>December</b:MonthAccessed>
    <b:DayAccessed>10</b:DayAccessed>
    <b:RefOrder>10</b:RefOrder>
  </b:Source>
  <b:Source>
    <b:Tag>Mic254</b:Tag>
    <b:SourceType>InternetSite</b:SourceType>
    <b:Guid>{492B87B5-5EBA-6942-85E3-55BB4A0C7B9F}</b:Guid>
    <b:Author>
      <b:Author>
        <b:Corporate>Microsoft</b:Corporate>
      </b:Author>
    </b:Author>
    <b:Title>type command</b:Title>
    <b:URL>https://learn.microsoft.com/en-us/windows-server/administration/windows-commands/type</b:URL>
    <b:ProductionCompany>Microsoft Learn</b:ProductionCompany>
    <b:YearAccessed>2025</b:YearAccessed>
    <b:MonthAccessed>December</b:MonthAccessed>
    <b:DayAccessed>10</b:DayAccessed>
    <b:RefOrder>11</b:RefOrder>
  </b:Source>
  <b:Source>
    <b:Tag>Mic255</b:Tag>
    <b:SourceType>InternetSite</b:SourceType>
    <b:Guid>{A65F7022-83BE-5141-81C1-C7F7F14E0D50}</b:Guid>
    <b:Author>
      <b:Author>
        <b:Corporate>Microsoft</b:Corporate>
      </b:Author>
    </b:Author>
    <b:Title>mkdir command</b:Title>
    <b:URL>https://learn.microsoft.com/en-us/windows-server/administration/windows-commands/mkdir</b:URL>
    <b:ProductionCompany>Microsoft Learn</b:ProductionCompany>
    <b:YearAccessed>2025</b:YearAccessed>
    <b:MonthAccessed>December</b:MonthAccessed>
    <b:DayAccessed>10</b:DayAccessed>
    <b:RefOrder>12</b:RefOrder>
  </b:Source>
  <b:Source>
    <b:Tag>Mic256</b:Tag>
    <b:SourceType>InternetSite</b:SourceType>
    <b:Guid>{27303DF7-77B2-FF43-A326-8949BBF85BED}</b:Guid>
    <b:Author>
      <b:Author>
        <b:Corporate>Microsoft</b:Corporate>
      </b:Author>
    </b:Author>
    <b:Title>rd (rmdir)</b:Title>
    <b:URL>https://learn.microsoft.com/en-us/windows-server/administration/windows-commands/rd</b:URL>
    <b:ProductionCompany>Microsoft Learn</b:ProductionCompany>
    <b:YearAccessed>2025</b:YearAccessed>
    <b:MonthAccessed>December</b:MonthAccessed>
    <b:DayAccessed>10</b:DayAccessed>
    <b:RefOrder>13</b:RefOrder>
  </b:Source>
  <b:Source>
    <b:Tag>Mic257</b:Tag>
    <b:SourceType>InternetSite</b:SourceType>
    <b:Guid>{0848BE37-647B-FB41-8058-38ED3DC4F295}</b:Guid>
    <b:Author>
      <b:Author>
        <b:Corporate>Microsoft</b:Corporate>
      </b:Author>
    </b:Author>
    <b:Title>help command</b:Title>
    <b:URL>https://learn.microsoft.com/en-us/windows-server/administration/windows-commands/help</b:URL>
    <b:ProductionCompany>Microsoft Learn</b:ProductionCompany>
    <b:YearAccessed>2025</b:YearAccessed>
    <b:MonthAccessed>December</b:MonthAccessed>
    <b:DayAccessed>10</b:DayAccessed>
    <b:RefOrder>29</b:RefOrder>
  </b:Source>
  <b:Source>
    <b:Tag>Gee25</b:Tag>
    <b:SourceType>InternetSite</b:SourceType>
    <b:Guid>{4D8CE9F5-54CE-FB44-9D52-BDC914694E4E}</b:Guid>
    <b:Author>
      <b:Author>
        <b:Corporate>GeeksforGeeks</b:Corporate>
      </b:Author>
    </b:Author>
    <b:Title>pwd command in Linux with examples</b:Title>
    <b:URL>https://www.geeksforgeeks.org/linux-unix/pwd-command-in-linux-with-examples/</b:URL>
    <b:ProductionCompany>GeeksforGeeks</b:ProductionCompany>
    <b:Year>2025</b:Year>
    <b:YearAccessed>2025</b:YearAccessed>
    <b:MonthAccessed>December</b:MonthAccessed>
    <b:DayAccessed>15</b:DayAccessed>
    <b:RefOrder>15</b:RefOrder>
  </b:Source>
  <b:Source>
    <b:Tag>Mic258</b:Tag>
    <b:SourceType>InternetSite</b:SourceType>
    <b:Guid>{4DFA58A5-5F83-5E47-B303-540D21ECC6C4}</b:Guid>
    <b:Author>
      <b:Author>
        <b:Corporate>Microsoft</b:Corporate>
      </b:Author>
    </b:Author>
    <b:Title>help command</b:Title>
    <b:URL>https://learn.microsoft.com/en-us/windows-server/administration/windows-commands/help</b:URL>
    <b:ProductionCompany>Microsoft Learn</b:ProductionCompany>
    <b:YearAccessed>2025</b:YearAccessed>
    <b:MonthAccessed>December</b:MonthAccessed>
    <b:DayAccessed>10</b:DayAccessed>
    <b:RefOrder>14</b:RefOrder>
  </b:Source>
  <b:Source>
    <b:Tag>Ker25</b:Tag>
    <b:SourceType>InternetSite</b:SourceType>
    <b:Guid>{68814656-13DC-B148-8B9D-4EBC1CA9E21F}</b:Guid>
    <b:Author>
      <b:Author>
        <b:NameList>
          <b:Person>
            <b:Last>Kerrisk</b:Last>
            <b:First>M.</b:First>
          </b:Person>
        </b:NameList>
      </b:Author>
    </b:Author>
    <b:Title>ls(1) list directory contents</b:Title>
    <b:URL>https://man7.org/linux/man-pages/man1/ls.1.html</b:URL>
    <b:ProductionCompany> Linux manual pages , man7. org</b:ProductionCompany>
    <b:Year>2025</b:Year>
    <b:Month>April</b:Month>
    <b:YearAccessed>2025</b:YearAccessed>
    <b:MonthAccessed>December</b:MonthAccessed>
    <b:DayAccessed>15</b:DayAccessed>
    <b:RefOrder>16</b:RefOrder>
  </b:Source>
  <b:Source>
    <b:Tag>The17</b:Tag>
    <b:SourceType>InternetSite</b:SourceType>
    <b:Guid>{0062CFEA-588E-294B-A82F-8D70A496133D}</b:Guid>
    <b:Author>
      <b:Author>
        <b:Corporate>The Open Group</b:Corporate>
      </b:Author>
    </b:Author>
    <b:Title>cd - change the working directory</b:Title>
    <b:URL>https://pubs.opengroup.org/onlinepubs/9699919799/utilities/cd.html</b:URL>
    <b:ProductionCompany>The Open Group Base Specifications Issue 7</b:ProductionCompany>
    <b:Year>2017</b:Year>
    <b:YearAccessed>2025</b:YearAccessed>
    <b:MonthAccessed>December</b:MonthAccessed>
    <b:DayAccessed>15</b:DayAccessed>
    <b:RefOrder>17</b:RefOrder>
  </b:Source>
  <b:Source>
    <b:Tag>Lin19</b:Tag>
    <b:SourceType>InternetSite</b:SourceType>
    <b:Guid>{02CE1D44-B11D-084C-A034-3B70AE4F93DF}</b:Guid>
    <b:Author>
      <b:Author>
        <b:Corporate>Linuxize</b:Corporate>
      </b:Author>
    </b:Author>
    <b:Title>Linux Touch Command</b:Title>
    <b:URL>https://linuxize.com/post/linux-touch-command/</b:URL>
    <b:ProductionCompany>Linuxize</b:ProductionCompany>
    <b:Year>2019</b:Year>
    <b:Month>May</b:Month>
    <b:Day>10</b:Day>
    <b:YearAccessed>2025</b:YearAccessed>
    <b:MonthAccessed>December</b:MonthAccessed>
    <b:DayAccessed>15</b:DayAccessed>
    <b:RefOrder>19</b:RefOrder>
  </b:Source>
  <b:Source>
    <b:Tag>Mic259</b:Tag>
    <b:SourceType>InternetSite</b:SourceType>
    <b:Guid>{FFACD2B1-7C82-4743-80EB-4E4617DCE52C}</b:Guid>
    <b:Author>
      <b:Author>
        <b:Corporate>Microsoft</b:Corporate>
      </b:Author>
    </b:Author>
    <b:Title>Command-Line Reference</b:Title>
    <b:URL>https://learn.microsoft.com/en-us/windows-server/administration/windows-commands/windows-commands</b:URL>
    <b:ProductionCompany>Microsoft Learn</b:ProductionCompany>
    <b:Year>2025</b:Year>
    <b:YearAccessed>2025</b:YearAccessed>
    <b:MonthAccessed>December</b:MonthAccessed>
    <b:DayAccessed>15</b:DayAccessed>
    <b:RefOrder>25</b:RefOrder>
  </b:Source>
  <b:Source>
    <b:Tag>SS625</b:Tag>
    <b:SourceType>InternetSite</b:SourceType>
    <b:Guid>{BFAEE759-500E-4649-BF70-4EDE2F9FA200}</b:Guid>
    <b:Author>
      <b:Author>
        <b:Corporate>SS64</b:Corporate>
      </b:Author>
    </b:Author>
    <b:Title>Windows CMD Commands</b:Title>
    <b:URL>https://ss64.com/nt/</b:URL>
    <b:ProductionCompany>SS64</b:ProductionCompany>
    <b:Year>2025</b:Year>
    <b:YearAccessed>2025</b:YearAccessed>
    <b:MonthAccessed>December</b:MonthAccessed>
    <b:DayAccessed>15</b:DayAccessed>
    <b:RefOrder>26</b:RefOrder>
  </b:Source>
  <b:Source>
    <b:Tag>Lin25</b:Tag>
    <b:SourceType>InternetSite</b:SourceType>
    <b:Guid>{40A1B17D-D42D-2A47-945E-FDDCFB202273}</b:Guid>
    <b:Author>
      <b:Author>
        <b:Corporate>Linux manual pages</b:Corporate>
      </b:Author>
    </b:Author>
    <b:Title>bash(1) -  GNU Bourne-Again SHell</b:Title>
    <b:URL>https://man7.org/linux/man-pages/man1/bash.1.html</b:URL>
    <b:ProductionCompany>man7.org</b:ProductionCompany>
    <b:Year>2025</b:Year>
    <b:YearAccessed>2025</b:YearAccessed>
    <b:MonthAccessed>December</b:MonthAccessed>
    <b:DayAccessed>15</b:DayAccessed>
    <b:RefOrder>27</b:RefOrder>
  </b:Source>
  <b:Source>
    <b:Tag>Hir23</b:Tag>
    <b:SourceType>InternetSite</b:SourceType>
    <b:Guid>{DCA54F8E-2B89-7046-9CFE-17F3AACA6E80}</b:Guid>
    <b:Author>
      <b:Author>
        <b:NameList>
          <b:Person>
            <b:Last>Hira</b:Last>
            <b:First>Z</b:First>
            <b:Middle>.</b:Middle>
          </b:Person>
        </b:NameList>
      </b:Author>
    </b:Author>
    <b:Title>Bash scripting tutorial - Linux shell script and command line for beginners </b:Title>
    <b:URL>https://www.freecodecamp.org/news/bash-scripting-tutorial-linux-shell-script-and-command-line-for-beginners/</b:URL>
    <b:ProductionCompany>freeCodeCamp</b:ProductionCompany>
    <b:Year>2023</b:Year>
    <b:Month>March</b:Month>
    <b:Day>20</b:Day>
    <b:YearAccessed>2025</b:YearAccessed>
    <b:MonthAccessed>December </b:MonthAccessed>
    <b:DayAccessed>15</b:DayAccessed>
    <b:RefOrder>28</b:RefOrder>
  </b:Source>
  <b:Source>
    <b:Tag>Ker251</b:Tag>
    <b:SourceType>InternetSite</b:SourceType>
    <b:Guid>{B7D26C8B-CD78-4F4F-8818-35B229051FAC}</b:Guid>
    <b:Author>
      <b:Author>
        <b:NameList>
          <b:Person>
            <b:Last>Kerrisk</b:Last>
            <b:First>M.</b:First>
          </b:Person>
        </b:NameList>
      </b:Author>
    </b:Author>
    <b:Title>mkdir(1)- make directories</b:Title>
    <b:URL>https://man7.org/linux/man-pages/man1/mkdir.1.html</b:URL>
    <b:ProductionCompany>Linux manual pages, man7.org</b:ProductionCompany>
    <b:Year>2025</b:Year>
    <b:YearAccessed>2025</b:YearAccessed>
    <b:MonthAccessed>December</b:MonthAccessed>
    <b:DayAccessed>15</b:DayAccessed>
    <b:RefOrder>18</b:RefOrder>
  </b:Source>
  <b:Source>
    <b:Tag>Ker252</b:Tag>
    <b:SourceType>InternetSite</b:SourceType>
    <b:Guid>{56D4163C-CE2F-614E-AFEC-BFCEBCBBD918}</b:Guid>
    <b:Author>
      <b:Author>
        <b:NameList>
          <b:Person>
            <b:Last>Kerrisk</b:Last>
            <b:First>M.</b:First>
          </b:Person>
        </b:NameList>
      </b:Author>
    </b:Author>
    <b:Title>cp(1) - copy files and directories</b:Title>
    <b:URL>https://man7.org/linux/man-pages/man1/cp.1.html</b:URL>
    <b:ProductionCompany>Linux manual pages, man7.org</b:ProductionCompany>
    <b:Year>2025</b:Year>
    <b:YearAccessed>2025</b:YearAccessed>
    <b:MonthAccessed>December</b:MonthAccessed>
    <b:DayAccessed>15</b:DayAccessed>
    <b:RefOrder>20</b:RefOrder>
  </b:Source>
  <b:Source>
    <b:Tag>Ker253</b:Tag>
    <b:SourceType>InternetSite</b:SourceType>
    <b:Guid>{5CE75E74-FF28-AC4A-A770-3B8DFF376E2A}</b:Guid>
    <b:Author>
      <b:Author>
        <b:NameList>
          <b:Person>
            <b:Last>Kerrisk</b:Last>
            <b:First>M.</b:First>
          </b:Person>
        </b:NameList>
      </b:Author>
    </b:Author>
    <b:Title>mv(1) - move (rename) files</b:Title>
    <b:URL>https://man7.org/linux/man-pages/man1/mv.1.html</b:URL>
    <b:ProductionCompany>Linux manual pages, man7.org</b:ProductionCompany>
    <b:Year>2025</b:Year>
    <b:YearAccessed>2025</b:YearAccessed>
    <b:MonthAccessed>December</b:MonthAccessed>
    <b:DayAccessed>15</b:DayAccessed>
    <b:RefOrder>21</b:RefOrder>
  </b:Source>
  <b:Source>
    <b:Tag>Ker254</b:Tag>
    <b:SourceType>InternetSite</b:SourceType>
    <b:Guid>{5FD68F9F-630C-2A4B-BD06-E21A06FB6072}</b:Guid>
    <b:Author>
      <b:Author>
        <b:NameList>
          <b:Person>
            <b:Last>Kerrisk</b:Last>
            <b:First>M.</b:First>
          </b:Person>
        </b:NameList>
      </b:Author>
    </b:Author>
    <b:Title>cat(1) -  concatenate files and print on the standard output</b:Title>
    <b:URL>https://man7.org/linux/man-pages/man1/cat.1.html</b:URL>
    <b:ProductionCompany>Linux manual pages, man7.org</b:ProductionCompany>
    <b:Year>2025</b:Year>
    <b:YearAccessed>2025</b:YearAccessed>
    <b:MonthAccessed>December</b:MonthAccessed>
    <b:DayAccessed>15</b:DayAccessed>
    <b:RefOrder>22</b:RefOrder>
  </b:Source>
  <b:Source>
    <b:Tag>Ker255</b:Tag>
    <b:SourceType>InternetSite</b:SourceType>
    <b:Guid>{41F82BF6-E01C-474B-8D4B-B80D101EDF92}</b:Guid>
    <b:Author>
      <b:Author>
        <b:NameList>
          <b:Person>
            <b:Last>Kerrisk</b:Last>
            <b:First>M.</b:First>
          </b:Person>
        </b:NameList>
      </b:Author>
    </b:Author>
    <b:Title>df(1) - report file system disk space usage</b:Title>
    <b:URL>https://man7.org/linux/man-pages/man1/df.1.html</b:URL>
    <b:ProductionCompany>Linux manual pages, man7.org</b:ProductionCompany>
    <b:Year>2025</b:Year>
    <b:YearAccessed>2025</b:YearAccessed>
    <b:MonthAccessed>December</b:MonthAccessed>
    <b:DayAccessed>15</b:DayAccessed>
    <b:RefOrder>23</b:RefOrder>
  </b:Source>
  <b:Source>
    <b:Tag>Ker23</b:Tag>
    <b:SourceType>InternetSite</b:SourceType>
    <b:Guid>{D3437972-434B-CF40-A3D1-9B29E97DD6DE}</b:Guid>
    <b:Author>
      <b:Author>
        <b:NameList>
          <b:Person>
            <b:Last>Kerrisk</b:Last>
            <b:First>M.</b:First>
          </b:Person>
        </b:NameList>
      </b:Author>
    </b:Author>
    <b:Title>file(1) - determine file type</b:Title>
    <b:URL>https://man7.org/linux/man-pages/man1/file.1.html</b:URL>
    <b:ProductionCompany>Linux manual pages, man7.org</b:ProductionCompany>
    <b:Year>2023</b:Year>
    <b:YearAccessed>2025</b:YearAccessed>
    <b:MonthAccessed>December</b:MonthAccessed>
    <b:DayAccessed>15</b:DayAccessed>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A9FB15-73A5-8A49-A205-EB8F7F98C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1092</TotalTime>
  <Pages>21</Pages>
  <Words>3343</Words>
  <Characters>19058</Characters>
  <Application>Microsoft Office Word</Application>
  <DocSecurity>0</DocSecurity>
  <Lines>158</Lines>
  <Paragraphs>44</Paragraphs>
  <ScaleCrop>false</ScaleCrop>
  <Company/>
  <LinksUpToDate>false</LinksUpToDate>
  <CharactersWithSpaces>22357</CharactersWithSpaces>
  <SharedDoc>false</SharedDoc>
  <HLinks>
    <vt:vector size="84" baseType="variant">
      <vt:variant>
        <vt:i4>1638452</vt:i4>
      </vt:variant>
      <vt:variant>
        <vt:i4>80</vt:i4>
      </vt:variant>
      <vt:variant>
        <vt:i4>0</vt:i4>
      </vt:variant>
      <vt:variant>
        <vt:i4>5</vt:i4>
      </vt:variant>
      <vt:variant>
        <vt:lpwstr/>
      </vt:variant>
      <vt:variant>
        <vt:lpwstr>_Toc216384885</vt:lpwstr>
      </vt:variant>
      <vt:variant>
        <vt:i4>1638452</vt:i4>
      </vt:variant>
      <vt:variant>
        <vt:i4>74</vt:i4>
      </vt:variant>
      <vt:variant>
        <vt:i4>0</vt:i4>
      </vt:variant>
      <vt:variant>
        <vt:i4>5</vt:i4>
      </vt:variant>
      <vt:variant>
        <vt:lpwstr/>
      </vt:variant>
      <vt:variant>
        <vt:lpwstr>_Toc216384884</vt:lpwstr>
      </vt:variant>
      <vt:variant>
        <vt:i4>1638452</vt:i4>
      </vt:variant>
      <vt:variant>
        <vt:i4>68</vt:i4>
      </vt:variant>
      <vt:variant>
        <vt:i4>0</vt:i4>
      </vt:variant>
      <vt:variant>
        <vt:i4>5</vt:i4>
      </vt:variant>
      <vt:variant>
        <vt:lpwstr/>
      </vt:variant>
      <vt:variant>
        <vt:lpwstr>_Toc216384883</vt:lpwstr>
      </vt:variant>
      <vt:variant>
        <vt:i4>1638452</vt:i4>
      </vt:variant>
      <vt:variant>
        <vt:i4>62</vt:i4>
      </vt:variant>
      <vt:variant>
        <vt:i4>0</vt:i4>
      </vt:variant>
      <vt:variant>
        <vt:i4>5</vt:i4>
      </vt:variant>
      <vt:variant>
        <vt:lpwstr/>
      </vt:variant>
      <vt:variant>
        <vt:lpwstr>_Toc216384882</vt:lpwstr>
      </vt:variant>
      <vt:variant>
        <vt:i4>1638452</vt:i4>
      </vt:variant>
      <vt:variant>
        <vt:i4>56</vt:i4>
      </vt:variant>
      <vt:variant>
        <vt:i4>0</vt:i4>
      </vt:variant>
      <vt:variant>
        <vt:i4>5</vt:i4>
      </vt:variant>
      <vt:variant>
        <vt:lpwstr/>
      </vt:variant>
      <vt:variant>
        <vt:lpwstr>_Toc216384881</vt:lpwstr>
      </vt:variant>
      <vt:variant>
        <vt:i4>1638452</vt:i4>
      </vt:variant>
      <vt:variant>
        <vt:i4>50</vt:i4>
      </vt:variant>
      <vt:variant>
        <vt:i4>0</vt:i4>
      </vt:variant>
      <vt:variant>
        <vt:i4>5</vt:i4>
      </vt:variant>
      <vt:variant>
        <vt:lpwstr/>
      </vt:variant>
      <vt:variant>
        <vt:lpwstr>_Toc216384880</vt:lpwstr>
      </vt:variant>
      <vt:variant>
        <vt:i4>1441844</vt:i4>
      </vt:variant>
      <vt:variant>
        <vt:i4>44</vt:i4>
      </vt:variant>
      <vt:variant>
        <vt:i4>0</vt:i4>
      </vt:variant>
      <vt:variant>
        <vt:i4>5</vt:i4>
      </vt:variant>
      <vt:variant>
        <vt:lpwstr/>
      </vt:variant>
      <vt:variant>
        <vt:lpwstr>_Toc216384879</vt:lpwstr>
      </vt:variant>
      <vt:variant>
        <vt:i4>1441844</vt:i4>
      </vt:variant>
      <vt:variant>
        <vt:i4>38</vt:i4>
      </vt:variant>
      <vt:variant>
        <vt:i4>0</vt:i4>
      </vt:variant>
      <vt:variant>
        <vt:i4>5</vt:i4>
      </vt:variant>
      <vt:variant>
        <vt:lpwstr/>
      </vt:variant>
      <vt:variant>
        <vt:lpwstr>_Toc216384878</vt:lpwstr>
      </vt:variant>
      <vt:variant>
        <vt:i4>1441844</vt:i4>
      </vt:variant>
      <vt:variant>
        <vt:i4>32</vt:i4>
      </vt:variant>
      <vt:variant>
        <vt:i4>0</vt:i4>
      </vt:variant>
      <vt:variant>
        <vt:i4>5</vt:i4>
      </vt:variant>
      <vt:variant>
        <vt:lpwstr/>
      </vt:variant>
      <vt:variant>
        <vt:lpwstr>_Toc216384877</vt:lpwstr>
      </vt:variant>
      <vt:variant>
        <vt:i4>1441844</vt:i4>
      </vt:variant>
      <vt:variant>
        <vt:i4>26</vt:i4>
      </vt:variant>
      <vt:variant>
        <vt:i4>0</vt:i4>
      </vt:variant>
      <vt:variant>
        <vt:i4>5</vt:i4>
      </vt:variant>
      <vt:variant>
        <vt:lpwstr/>
      </vt:variant>
      <vt:variant>
        <vt:lpwstr>_Toc216384876</vt:lpwstr>
      </vt:variant>
      <vt:variant>
        <vt:i4>1441844</vt:i4>
      </vt:variant>
      <vt:variant>
        <vt:i4>20</vt:i4>
      </vt:variant>
      <vt:variant>
        <vt:i4>0</vt:i4>
      </vt:variant>
      <vt:variant>
        <vt:i4>5</vt:i4>
      </vt:variant>
      <vt:variant>
        <vt:lpwstr/>
      </vt:variant>
      <vt:variant>
        <vt:lpwstr>_Toc216384875</vt:lpwstr>
      </vt:variant>
      <vt:variant>
        <vt:i4>1441844</vt:i4>
      </vt:variant>
      <vt:variant>
        <vt:i4>14</vt:i4>
      </vt:variant>
      <vt:variant>
        <vt:i4>0</vt:i4>
      </vt:variant>
      <vt:variant>
        <vt:i4>5</vt:i4>
      </vt:variant>
      <vt:variant>
        <vt:lpwstr/>
      </vt:variant>
      <vt:variant>
        <vt:lpwstr>_Toc216384874</vt:lpwstr>
      </vt:variant>
      <vt:variant>
        <vt:i4>1441844</vt:i4>
      </vt:variant>
      <vt:variant>
        <vt:i4>8</vt:i4>
      </vt:variant>
      <vt:variant>
        <vt:i4>0</vt:i4>
      </vt:variant>
      <vt:variant>
        <vt:i4>5</vt:i4>
      </vt:variant>
      <vt:variant>
        <vt:lpwstr/>
      </vt:variant>
      <vt:variant>
        <vt:lpwstr>_Toc216384873</vt:lpwstr>
      </vt:variant>
      <vt:variant>
        <vt:i4>1441844</vt:i4>
      </vt:variant>
      <vt:variant>
        <vt:i4>2</vt:i4>
      </vt:variant>
      <vt:variant>
        <vt:i4>0</vt:i4>
      </vt:variant>
      <vt:variant>
        <vt:i4>5</vt:i4>
      </vt:variant>
      <vt:variant>
        <vt:lpwstr/>
      </vt:variant>
      <vt:variant>
        <vt:lpwstr>_Toc216384872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Marzena Lucyna Zerek (2439102)</dc:creator>
  <cp:keywords/>
  <dc:description/>
  <cp:lastModifiedBy>Marzena Lucyna Zerek (2439102)</cp:lastModifiedBy>
  <cp:revision>526</cp:revision>
  <dcterms:created xsi:type="dcterms:W3CDTF">2025-10-19T18:34:00Z</dcterms:created>
  <dcterms:modified xsi:type="dcterms:W3CDTF">2025-12-16T19:40:00Z</dcterms:modified>
</cp:coreProperties>
</file>