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C7D58" w14:textId="07337168" w:rsidR="00E6780D" w:rsidRPr="005B0D4E" w:rsidRDefault="00E6780D" w:rsidP="00274093">
      <w:pPr>
        <w:spacing w:line="360" w:lineRule="auto"/>
        <w:jc w:val="center"/>
        <w:rPr>
          <w:rFonts w:ascii="Arial" w:hAnsi="Arial" w:cs="Arial"/>
          <w:color w:val="000000" w:themeColor="text1"/>
        </w:rPr>
      </w:pPr>
      <w:r w:rsidRPr="005B0D4E">
        <w:rPr>
          <w:rFonts w:ascii="Arial" w:hAnsi="Arial" w:cs="Arial"/>
          <w:noProof/>
          <w:color w:val="000000" w:themeColor="text1"/>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E381408" w14:textId="77777777" w:rsidR="002A2ABB" w:rsidRPr="005B0D4E" w:rsidRDefault="002A2ABB" w:rsidP="00274093">
      <w:pPr>
        <w:spacing w:after="0" w:line="360" w:lineRule="auto"/>
        <w:rPr>
          <w:rFonts w:ascii="Arial" w:hAnsi="Arial" w:cs="Arial"/>
          <w:b/>
          <w:bCs/>
          <w:color w:val="000000" w:themeColor="text1"/>
        </w:rPr>
      </w:pPr>
    </w:p>
    <w:p w14:paraId="743EA574" w14:textId="0B696E99" w:rsidR="002A2ABB" w:rsidRDefault="002A2ABB" w:rsidP="00274093">
      <w:pPr>
        <w:spacing w:after="0" w:line="360" w:lineRule="auto"/>
        <w:rPr>
          <w:rFonts w:ascii="Arial" w:hAnsi="Arial" w:cs="Arial"/>
          <w:b/>
          <w:bCs/>
          <w:color w:val="000000" w:themeColor="text1"/>
          <w:sz w:val="36"/>
          <w:szCs w:val="36"/>
        </w:rPr>
      </w:pPr>
    </w:p>
    <w:p w14:paraId="66C48AFE" w14:textId="77777777" w:rsidR="005B0D4E" w:rsidRPr="005B0D4E" w:rsidRDefault="005B0D4E" w:rsidP="00274093">
      <w:pPr>
        <w:spacing w:after="0" w:line="360" w:lineRule="auto"/>
        <w:rPr>
          <w:rFonts w:ascii="Arial" w:hAnsi="Arial" w:cs="Arial"/>
          <w:b/>
          <w:bCs/>
          <w:color w:val="000000" w:themeColor="text1"/>
          <w:sz w:val="36"/>
          <w:szCs w:val="36"/>
        </w:rPr>
      </w:pPr>
    </w:p>
    <w:p w14:paraId="1697BAE4" w14:textId="486560C8" w:rsidR="00E6780D" w:rsidRPr="005B0D4E" w:rsidRDefault="00E6780D" w:rsidP="00274093">
      <w:pPr>
        <w:spacing w:after="0" w:line="360" w:lineRule="auto"/>
        <w:rPr>
          <w:rFonts w:ascii="Arial" w:hAnsi="Arial" w:cs="Arial"/>
          <w:color w:val="000000" w:themeColor="text1"/>
          <w:sz w:val="36"/>
          <w:szCs w:val="36"/>
        </w:rPr>
      </w:pPr>
      <w:r w:rsidRPr="005B0D4E">
        <w:rPr>
          <w:rFonts w:ascii="Arial" w:hAnsi="Arial" w:cs="Arial"/>
          <w:b/>
          <w:bCs/>
          <w:color w:val="000000" w:themeColor="text1"/>
          <w:sz w:val="36"/>
          <w:szCs w:val="36"/>
        </w:rPr>
        <w:t xml:space="preserve">Module Name: </w:t>
      </w:r>
      <w:r w:rsidRPr="005B0D4E">
        <w:rPr>
          <w:rFonts w:ascii="Arial" w:hAnsi="Arial" w:cs="Arial"/>
          <w:color w:val="000000" w:themeColor="text1"/>
          <w:sz w:val="36"/>
          <w:szCs w:val="36"/>
        </w:rPr>
        <w:t>Academic Skills in the Digital Era</w:t>
      </w:r>
    </w:p>
    <w:p w14:paraId="55E98D60" w14:textId="77777777" w:rsidR="00E6780D" w:rsidRPr="005B0D4E" w:rsidRDefault="00E6780D" w:rsidP="00274093">
      <w:pPr>
        <w:spacing w:after="0" w:line="360" w:lineRule="auto"/>
        <w:rPr>
          <w:rFonts w:ascii="Arial" w:hAnsi="Arial" w:cs="Arial"/>
          <w:b/>
          <w:bCs/>
          <w:color w:val="000000" w:themeColor="text1"/>
          <w:sz w:val="36"/>
          <w:szCs w:val="36"/>
        </w:rPr>
      </w:pPr>
      <w:r w:rsidRPr="005B0D4E">
        <w:rPr>
          <w:rFonts w:ascii="Arial" w:hAnsi="Arial" w:cs="Arial"/>
          <w:b/>
          <w:bCs/>
          <w:color w:val="000000" w:themeColor="text1"/>
          <w:sz w:val="36"/>
          <w:szCs w:val="36"/>
        </w:rPr>
        <w:t xml:space="preserve">Module Code:  </w:t>
      </w:r>
      <w:r w:rsidRPr="005B0D4E">
        <w:rPr>
          <w:rFonts w:ascii="Arial" w:hAnsi="Arial" w:cs="Arial"/>
          <w:color w:val="000000" w:themeColor="text1"/>
          <w:sz w:val="36"/>
          <w:szCs w:val="36"/>
        </w:rPr>
        <w:t>BMSW4013</w:t>
      </w:r>
    </w:p>
    <w:p w14:paraId="7BE17FD3" w14:textId="0521C39F" w:rsidR="00E6780D" w:rsidRPr="005B0D4E" w:rsidRDefault="00E6780D" w:rsidP="00274093">
      <w:pPr>
        <w:spacing w:after="0" w:line="360" w:lineRule="auto"/>
        <w:rPr>
          <w:rFonts w:ascii="Arial" w:hAnsi="Arial" w:cs="Arial"/>
          <w:color w:val="000000" w:themeColor="text1"/>
          <w:sz w:val="36"/>
          <w:szCs w:val="36"/>
        </w:rPr>
      </w:pPr>
      <w:r w:rsidRPr="005B0D4E">
        <w:rPr>
          <w:rFonts w:ascii="Arial" w:hAnsi="Arial" w:cs="Arial"/>
          <w:b/>
          <w:bCs/>
          <w:color w:val="000000" w:themeColor="text1"/>
          <w:sz w:val="36"/>
          <w:szCs w:val="36"/>
        </w:rPr>
        <w:t xml:space="preserve">Assessment </w:t>
      </w:r>
      <w:r w:rsidR="003965FE" w:rsidRPr="005B0D4E">
        <w:rPr>
          <w:rFonts w:ascii="Arial" w:hAnsi="Arial" w:cs="Arial"/>
          <w:b/>
          <w:bCs/>
          <w:color w:val="000000" w:themeColor="text1"/>
          <w:sz w:val="36"/>
          <w:szCs w:val="36"/>
        </w:rPr>
        <w:t>2</w:t>
      </w:r>
      <w:r w:rsidRPr="005B0D4E">
        <w:rPr>
          <w:rFonts w:ascii="Arial" w:hAnsi="Arial" w:cs="Arial"/>
          <w:b/>
          <w:bCs/>
          <w:color w:val="000000" w:themeColor="text1"/>
          <w:sz w:val="36"/>
          <w:szCs w:val="36"/>
        </w:rPr>
        <w:t xml:space="preserve">: </w:t>
      </w:r>
      <w:r w:rsidR="00F55DAA" w:rsidRPr="005B0D4E">
        <w:rPr>
          <w:rFonts w:ascii="Arial" w:hAnsi="Arial" w:cs="Arial"/>
          <w:b/>
          <w:bCs/>
          <w:color w:val="000000" w:themeColor="text1"/>
          <w:sz w:val="36"/>
          <w:szCs w:val="36"/>
        </w:rPr>
        <w:t xml:space="preserve"> </w:t>
      </w:r>
      <w:r w:rsidR="00F55DAA" w:rsidRPr="005B0D4E">
        <w:rPr>
          <w:rFonts w:ascii="Arial" w:hAnsi="Arial" w:cs="Arial"/>
          <w:bCs/>
          <w:color w:val="000000" w:themeColor="text1"/>
          <w:sz w:val="36"/>
          <w:szCs w:val="36"/>
        </w:rPr>
        <w:t xml:space="preserve">Reflective Essay </w:t>
      </w:r>
    </w:p>
    <w:p w14:paraId="14F1CDB2" w14:textId="06305A6B" w:rsidR="00E6780D" w:rsidRPr="005B0D4E" w:rsidRDefault="00E6780D" w:rsidP="00274093">
      <w:pPr>
        <w:spacing w:after="0" w:line="360" w:lineRule="auto"/>
        <w:rPr>
          <w:rFonts w:ascii="Arial" w:hAnsi="Arial" w:cs="Arial"/>
          <w:color w:val="000000" w:themeColor="text1"/>
          <w:sz w:val="36"/>
          <w:szCs w:val="36"/>
        </w:rPr>
      </w:pPr>
      <w:r w:rsidRPr="005B0D4E">
        <w:rPr>
          <w:rFonts w:ascii="Arial" w:hAnsi="Arial" w:cs="Arial"/>
          <w:b/>
          <w:color w:val="000000" w:themeColor="text1"/>
          <w:sz w:val="36"/>
          <w:szCs w:val="36"/>
        </w:rPr>
        <w:t>Student Name:</w:t>
      </w:r>
      <w:r w:rsidR="00F55DAA" w:rsidRPr="005B0D4E">
        <w:rPr>
          <w:rFonts w:ascii="Arial" w:hAnsi="Arial" w:cs="Arial"/>
          <w:b/>
          <w:color w:val="000000" w:themeColor="text1"/>
          <w:sz w:val="36"/>
          <w:szCs w:val="36"/>
        </w:rPr>
        <w:t xml:space="preserve"> </w:t>
      </w:r>
      <w:r w:rsidR="00F55DAA" w:rsidRPr="005B0D4E">
        <w:rPr>
          <w:rFonts w:ascii="Arial" w:hAnsi="Arial" w:cs="Arial"/>
          <w:color w:val="000000" w:themeColor="text1"/>
          <w:sz w:val="36"/>
          <w:szCs w:val="36"/>
        </w:rPr>
        <w:t>Maria Stetco</w:t>
      </w:r>
    </w:p>
    <w:p w14:paraId="1B6CEBE0" w14:textId="39667632" w:rsidR="00E6780D" w:rsidRPr="005B0D4E" w:rsidRDefault="00E6780D" w:rsidP="00274093">
      <w:pPr>
        <w:spacing w:after="0" w:line="360" w:lineRule="auto"/>
        <w:rPr>
          <w:rFonts w:ascii="Arial" w:hAnsi="Arial" w:cs="Arial"/>
          <w:color w:val="000000" w:themeColor="text1"/>
          <w:sz w:val="36"/>
          <w:szCs w:val="36"/>
        </w:rPr>
      </w:pPr>
      <w:r w:rsidRPr="005B0D4E">
        <w:rPr>
          <w:rFonts w:ascii="Arial" w:hAnsi="Arial" w:cs="Arial"/>
          <w:b/>
          <w:color w:val="000000" w:themeColor="text1"/>
          <w:sz w:val="36"/>
          <w:szCs w:val="36"/>
        </w:rPr>
        <w:t>Student Number:</w:t>
      </w:r>
      <w:r w:rsidR="00F55DAA" w:rsidRPr="005B0D4E">
        <w:rPr>
          <w:rFonts w:ascii="Arial" w:hAnsi="Arial" w:cs="Arial"/>
          <w:b/>
          <w:color w:val="000000" w:themeColor="text1"/>
          <w:sz w:val="36"/>
          <w:szCs w:val="36"/>
        </w:rPr>
        <w:t xml:space="preserve"> </w:t>
      </w:r>
      <w:r w:rsidR="0071376A" w:rsidRPr="005B0D4E">
        <w:rPr>
          <w:rFonts w:ascii="Arial" w:hAnsi="Arial" w:cs="Arial"/>
          <w:color w:val="000000" w:themeColor="text1"/>
          <w:sz w:val="36"/>
          <w:szCs w:val="36"/>
        </w:rPr>
        <w:t>2 5 3 0 4 6 4</w:t>
      </w:r>
    </w:p>
    <w:p w14:paraId="6C0A4CA0" w14:textId="6BA86CCC" w:rsidR="0071376A" w:rsidRPr="005B0D4E" w:rsidRDefault="00E6780D" w:rsidP="00274093">
      <w:pPr>
        <w:spacing w:after="0" w:line="360" w:lineRule="auto"/>
        <w:rPr>
          <w:rFonts w:ascii="Arial" w:hAnsi="Arial" w:cs="Arial"/>
          <w:color w:val="000000" w:themeColor="text1"/>
          <w:sz w:val="36"/>
          <w:szCs w:val="36"/>
        </w:rPr>
      </w:pPr>
      <w:r w:rsidRPr="005B0D4E">
        <w:rPr>
          <w:rFonts w:ascii="Arial" w:hAnsi="Arial" w:cs="Arial"/>
          <w:b/>
          <w:color w:val="000000" w:themeColor="text1"/>
          <w:sz w:val="36"/>
          <w:szCs w:val="36"/>
        </w:rPr>
        <w:t xml:space="preserve">Lecturer: </w:t>
      </w:r>
      <w:r w:rsidR="00F55DAA" w:rsidRPr="005B0D4E">
        <w:rPr>
          <w:rFonts w:ascii="Arial" w:hAnsi="Arial" w:cs="Arial"/>
          <w:b/>
          <w:color w:val="000000" w:themeColor="text1"/>
          <w:sz w:val="36"/>
          <w:szCs w:val="36"/>
        </w:rPr>
        <w:t xml:space="preserve"> </w:t>
      </w:r>
      <w:r w:rsidR="00F55DAA" w:rsidRPr="005B0D4E">
        <w:rPr>
          <w:rFonts w:ascii="Arial" w:hAnsi="Arial" w:cs="Arial"/>
          <w:color w:val="000000" w:themeColor="text1"/>
          <w:sz w:val="36"/>
          <w:szCs w:val="36"/>
        </w:rPr>
        <w:t>Christopher</w:t>
      </w:r>
      <w:r w:rsidR="002A2ABB" w:rsidRPr="005B0D4E">
        <w:rPr>
          <w:rFonts w:ascii="Arial" w:hAnsi="Arial" w:cs="Arial"/>
          <w:color w:val="000000" w:themeColor="text1"/>
          <w:sz w:val="36"/>
          <w:szCs w:val="36"/>
        </w:rPr>
        <w:t xml:space="preserve"> </w:t>
      </w:r>
      <w:r w:rsidR="00F55DAA" w:rsidRPr="005B0D4E">
        <w:rPr>
          <w:rFonts w:ascii="Arial" w:hAnsi="Arial" w:cs="Arial"/>
          <w:color w:val="000000" w:themeColor="text1"/>
          <w:sz w:val="36"/>
          <w:szCs w:val="36"/>
        </w:rPr>
        <w:t>Wilkin</w:t>
      </w:r>
      <w:r w:rsidRPr="005B0D4E">
        <w:rPr>
          <w:rFonts w:ascii="Arial" w:hAnsi="Arial" w:cs="Arial"/>
          <w:color w:val="000000" w:themeColor="text1"/>
          <w:sz w:val="36"/>
          <w:szCs w:val="36"/>
        </w:rPr>
        <w:br/>
      </w:r>
      <w:r w:rsidRPr="005B0D4E">
        <w:rPr>
          <w:rFonts w:ascii="Arial" w:hAnsi="Arial" w:cs="Arial"/>
          <w:b/>
          <w:color w:val="000000" w:themeColor="text1"/>
          <w:sz w:val="36"/>
          <w:szCs w:val="36"/>
        </w:rPr>
        <w:t xml:space="preserve">Deadline: </w:t>
      </w:r>
      <w:r w:rsidR="0071376A" w:rsidRPr="005B0D4E">
        <w:rPr>
          <w:rFonts w:ascii="Arial" w:hAnsi="Arial" w:cs="Arial"/>
          <w:color w:val="000000" w:themeColor="text1"/>
          <w:sz w:val="36"/>
          <w:szCs w:val="36"/>
        </w:rPr>
        <w:t>27 Mar 2026 - 23:59</w:t>
      </w:r>
    </w:p>
    <w:p w14:paraId="3CA1AB6B" w14:textId="27998822" w:rsidR="00E6780D" w:rsidRPr="005B0D4E" w:rsidRDefault="00E6780D" w:rsidP="00274093">
      <w:pPr>
        <w:spacing w:line="360" w:lineRule="auto"/>
        <w:rPr>
          <w:rFonts w:ascii="Arial" w:hAnsi="Arial" w:cs="Arial"/>
          <w:bCs/>
          <w:color w:val="000000" w:themeColor="text1"/>
        </w:rPr>
      </w:pPr>
    </w:p>
    <w:p w14:paraId="686117E5" w14:textId="77777777" w:rsidR="00E6780D" w:rsidRPr="005B0D4E" w:rsidRDefault="00E6780D" w:rsidP="00274093">
      <w:pPr>
        <w:spacing w:line="360" w:lineRule="auto"/>
        <w:rPr>
          <w:rFonts w:ascii="Arial" w:hAnsi="Arial" w:cs="Arial"/>
          <w:bCs/>
          <w:color w:val="000000" w:themeColor="text1"/>
        </w:rPr>
      </w:pPr>
    </w:p>
    <w:p w14:paraId="4A2CCB85" w14:textId="77777777" w:rsidR="00E6780D" w:rsidRPr="005B0D4E" w:rsidRDefault="00E6780D" w:rsidP="00274093">
      <w:pPr>
        <w:spacing w:line="360" w:lineRule="auto"/>
        <w:rPr>
          <w:rFonts w:ascii="Arial" w:hAnsi="Arial" w:cs="Arial"/>
          <w:bCs/>
          <w:color w:val="000000" w:themeColor="text1"/>
        </w:rPr>
      </w:pPr>
    </w:p>
    <w:p w14:paraId="1ADAB6FF" w14:textId="77777777" w:rsidR="00E6780D" w:rsidRPr="005B0D4E" w:rsidRDefault="00E6780D" w:rsidP="00274093">
      <w:pPr>
        <w:spacing w:line="360" w:lineRule="auto"/>
        <w:rPr>
          <w:rFonts w:ascii="Arial" w:hAnsi="Arial" w:cs="Arial"/>
          <w:bCs/>
          <w:color w:val="000000" w:themeColor="text1"/>
        </w:rPr>
      </w:pPr>
    </w:p>
    <w:p w14:paraId="49A27E6A" w14:textId="15C2D5AB" w:rsidR="00F55DAA" w:rsidRPr="005B0D4E" w:rsidRDefault="00F55DAA" w:rsidP="00274093">
      <w:pPr>
        <w:spacing w:line="360" w:lineRule="auto"/>
        <w:rPr>
          <w:rFonts w:ascii="Arial" w:hAnsi="Arial" w:cs="Arial"/>
          <w:bCs/>
          <w:color w:val="000000" w:themeColor="text1"/>
        </w:rPr>
      </w:pPr>
    </w:p>
    <w:p w14:paraId="6E8BC946" w14:textId="03B57F90" w:rsidR="0071376A" w:rsidRPr="005B0D4E" w:rsidRDefault="0071376A" w:rsidP="00274093">
      <w:pPr>
        <w:spacing w:line="360" w:lineRule="auto"/>
        <w:rPr>
          <w:rFonts w:ascii="Arial" w:hAnsi="Arial" w:cs="Arial"/>
          <w:bCs/>
          <w:color w:val="000000" w:themeColor="text1"/>
        </w:rPr>
      </w:pPr>
    </w:p>
    <w:p w14:paraId="64EB77F9" w14:textId="3866824B" w:rsidR="0071376A" w:rsidRPr="005B0D4E" w:rsidRDefault="0071376A" w:rsidP="00274093">
      <w:pPr>
        <w:spacing w:line="360" w:lineRule="auto"/>
        <w:rPr>
          <w:rFonts w:ascii="Arial" w:hAnsi="Arial" w:cs="Arial"/>
          <w:bCs/>
          <w:color w:val="000000" w:themeColor="text1"/>
        </w:rPr>
      </w:pPr>
    </w:p>
    <w:p w14:paraId="5C4077B3" w14:textId="77777777" w:rsidR="00EF40BE" w:rsidRPr="005B0D4E" w:rsidRDefault="00EF40BE" w:rsidP="00274093">
      <w:pPr>
        <w:spacing w:line="360" w:lineRule="auto"/>
        <w:rPr>
          <w:rFonts w:ascii="Arial" w:hAnsi="Arial" w:cs="Arial"/>
          <w:bCs/>
          <w:color w:val="000000" w:themeColor="text1"/>
        </w:rPr>
      </w:pPr>
    </w:p>
    <w:p w14:paraId="142C596C" w14:textId="77777777" w:rsidR="00274093" w:rsidRPr="005B0D4E" w:rsidRDefault="00274093" w:rsidP="00274093">
      <w:pPr>
        <w:spacing w:line="360" w:lineRule="auto"/>
        <w:rPr>
          <w:rFonts w:ascii="Arial" w:hAnsi="Arial" w:cs="Arial"/>
          <w:b/>
          <w:color w:val="000000" w:themeColor="text1"/>
        </w:rPr>
      </w:pPr>
    </w:p>
    <w:p w14:paraId="38322461" w14:textId="77777777" w:rsidR="00274093" w:rsidRPr="005B0D4E" w:rsidRDefault="00274093" w:rsidP="00274093">
      <w:pPr>
        <w:spacing w:line="360" w:lineRule="auto"/>
        <w:rPr>
          <w:rFonts w:ascii="Arial" w:hAnsi="Arial" w:cs="Arial"/>
          <w:b/>
          <w:color w:val="000000" w:themeColor="text1"/>
        </w:rPr>
      </w:pPr>
    </w:p>
    <w:p w14:paraId="2D909B6D" w14:textId="5AD89A19" w:rsidR="00F55DAA" w:rsidRPr="005B0D4E" w:rsidRDefault="00F55DAA" w:rsidP="00274093">
      <w:pPr>
        <w:spacing w:line="360" w:lineRule="auto"/>
        <w:rPr>
          <w:rFonts w:ascii="Arial" w:hAnsi="Arial" w:cs="Arial"/>
          <w:b/>
          <w:color w:val="000000" w:themeColor="text1"/>
        </w:rPr>
      </w:pPr>
      <w:r w:rsidRPr="005B0D4E">
        <w:rPr>
          <w:rFonts w:ascii="Arial" w:hAnsi="Arial" w:cs="Arial"/>
          <w:b/>
          <w:color w:val="000000" w:themeColor="text1"/>
        </w:rPr>
        <w:lastRenderedPageBreak/>
        <w:t>AI Acknowledgement</w:t>
      </w:r>
    </w:p>
    <w:p w14:paraId="429CA539" w14:textId="77777777" w:rsidR="00274093" w:rsidRPr="005B0D4E" w:rsidRDefault="00274093" w:rsidP="00274093">
      <w:pPr>
        <w:spacing w:line="360" w:lineRule="auto"/>
        <w:rPr>
          <w:rFonts w:ascii="Arial" w:hAnsi="Arial" w:cs="Arial"/>
          <w:color w:val="000000" w:themeColor="text1"/>
        </w:rPr>
      </w:pPr>
    </w:p>
    <w:p w14:paraId="711D25EF" w14:textId="77777777" w:rsidR="00F55DAA" w:rsidRPr="005B0D4E" w:rsidRDefault="00F55DAA" w:rsidP="00274093">
      <w:pPr>
        <w:spacing w:line="360" w:lineRule="auto"/>
        <w:rPr>
          <w:rFonts w:ascii="Arial" w:hAnsi="Arial" w:cs="Arial"/>
          <w:color w:val="000000" w:themeColor="text1"/>
        </w:rPr>
      </w:pPr>
      <w:r w:rsidRPr="005B0D4E">
        <w:rPr>
          <w:rFonts w:ascii="Arial" w:hAnsi="Arial" w:cs="Arial"/>
          <w:color w:val="000000" w:themeColor="text1"/>
        </w:rPr>
        <w:t xml:space="preserve">I acknowledge the use of Microsoft Word and Grammarly on 24 March 2026 to support proofreading by checking spelling, grammar and sentence flow. </w:t>
      </w:r>
    </w:p>
    <w:p w14:paraId="29F47903" w14:textId="77777777" w:rsidR="00F55DAA" w:rsidRPr="005B0D4E" w:rsidRDefault="00F55DAA" w:rsidP="00274093">
      <w:pPr>
        <w:spacing w:line="360" w:lineRule="auto"/>
        <w:rPr>
          <w:rFonts w:ascii="Arial" w:hAnsi="Arial" w:cs="Arial"/>
          <w:color w:val="000000" w:themeColor="text1"/>
        </w:rPr>
      </w:pPr>
      <w:r w:rsidRPr="005B0D4E">
        <w:rPr>
          <w:rFonts w:ascii="Arial" w:hAnsi="Arial" w:cs="Arial"/>
          <w:color w:val="000000" w:themeColor="text1"/>
        </w:rPr>
        <w:t xml:space="preserve">I also used the assignment template and example provided in the module resources to understand the correct structure and presentation of the submission. The content, ideas, reflection and final version are my own, and I reviewed and edited the work myself multiple times before final version. </w:t>
      </w:r>
    </w:p>
    <w:p w14:paraId="7FF055ED" w14:textId="23A7C156" w:rsidR="00F55DAA" w:rsidRPr="005B0D4E" w:rsidRDefault="00F55DAA" w:rsidP="00274093">
      <w:pPr>
        <w:spacing w:line="360" w:lineRule="auto"/>
        <w:rPr>
          <w:rFonts w:ascii="Arial" w:hAnsi="Arial" w:cs="Arial"/>
          <w:color w:val="000000" w:themeColor="text1"/>
        </w:rPr>
      </w:pPr>
      <w:r w:rsidRPr="005B0D4E">
        <w:rPr>
          <w:rFonts w:ascii="Arial" w:hAnsi="Arial" w:cs="Arial"/>
          <w:color w:val="000000" w:themeColor="text1"/>
        </w:rPr>
        <w:t xml:space="preserve">I confirm that I have not presented AI-generated text as my own work. I also confirm that I have kept drafts, notes and earlier versions of my work, which may be provided as evidence if required. </w:t>
      </w:r>
    </w:p>
    <w:p w14:paraId="421D5C4F" w14:textId="77777777" w:rsidR="00F55DAA" w:rsidRPr="005B0D4E" w:rsidRDefault="00F55DAA" w:rsidP="00274093">
      <w:pPr>
        <w:spacing w:line="360" w:lineRule="auto"/>
        <w:rPr>
          <w:rFonts w:ascii="Arial" w:hAnsi="Arial" w:cs="Arial"/>
          <w:color w:val="000000" w:themeColor="text1"/>
        </w:rPr>
      </w:pPr>
    </w:p>
    <w:p w14:paraId="7B6B1C3C" w14:textId="77777777" w:rsidR="00F55DAA" w:rsidRPr="005B0D4E" w:rsidRDefault="00F55DAA" w:rsidP="00274093">
      <w:pPr>
        <w:spacing w:line="360" w:lineRule="auto"/>
        <w:rPr>
          <w:rFonts w:ascii="Arial" w:hAnsi="Arial" w:cs="Arial"/>
          <w:color w:val="000000" w:themeColor="text1"/>
        </w:rPr>
      </w:pPr>
    </w:p>
    <w:p w14:paraId="57272C52" w14:textId="77777777" w:rsidR="00F55DAA" w:rsidRPr="005B0D4E" w:rsidRDefault="00F55DAA" w:rsidP="00274093">
      <w:pPr>
        <w:spacing w:line="360" w:lineRule="auto"/>
        <w:rPr>
          <w:rFonts w:ascii="Arial" w:hAnsi="Arial" w:cs="Arial"/>
          <w:color w:val="000000" w:themeColor="text1"/>
        </w:rPr>
      </w:pPr>
    </w:p>
    <w:p w14:paraId="14DC2FD1" w14:textId="77777777" w:rsidR="00F55DAA" w:rsidRPr="005B0D4E" w:rsidRDefault="00F55DAA" w:rsidP="00274093">
      <w:pPr>
        <w:spacing w:line="360" w:lineRule="auto"/>
        <w:rPr>
          <w:rFonts w:ascii="Arial" w:hAnsi="Arial" w:cs="Arial"/>
          <w:color w:val="000000" w:themeColor="text1"/>
        </w:rPr>
      </w:pPr>
    </w:p>
    <w:p w14:paraId="5E231939" w14:textId="77777777" w:rsidR="00F55DAA" w:rsidRPr="005B0D4E" w:rsidRDefault="00F55DAA" w:rsidP="00274093">
      <w:pPr>
        <w:spacing w:line="360" w:lineRule="auto"/>
        <w:rPr>
          <w:rFonts w:ascii="Arial" w:hAnsi="Arial" w:cs="Arial"/>
          <w:color w:val="000000" w:themeColor="text1"/>
        </w:rPr>
      </w:pPr>
    </w:p>
    <w:p w14:paraId="038B97AC" w14:textId="1FA77D64" w:rsidR="00F55DAA" w:rsidRPr="005B0D4E" w:rsidRDefault="00F55DAA" w:rsidP="00274093">
      <w:pPr>
        <w:spacing w:line="360" w:lineRule="auto"/>
        <w:rPr>
          <w:rFonts w:ascii="Arial" w:hAnsi="Arial" w:cs="Arial"/>
          <w:color w:val="000000" w:themeColor="text1"/>
        </w:rPr>
      </w:pPr>
    </w:p>
    <w:p w14:paraId="7782222B" w14:textId="5665B857" w:rsidR="00F55DAA" w:rsidRPr="005B0D4E" w:rsidRDefault="00F55DAA" w:rsidP="00274093">
      <w:pPr>
        <w:spacing w:line="360" w:lineRule="auto"/>
        <w:rPr>
          <w:rFonts w:ascii="Arial" w:hAnsi="Arial" w:cs="Arial"/>
          <w:color w:val="000000" w:themeColor="text1"/>
        </w:rPr>
      </w:pPr>
    </w:p>
    <w:p w14:paraId="175DD107" w14:textId="0528B0D8" w:rsidR="00F55DAA" w:rsidRPr="005B0D4E" w:rsidRDefault="00F55DAA" w:rsidP="00274093">
      <w:pPr>
        <w:spacing w:line="360" w:lineRule="auto"/>
        <w:rPr>
          <w:rFonts w:ascii="Arial" w:hAnsi="Arial" w:cs="Arial"/>
          <w:color w:val="000000" w:themeColor="text1"/>
        </w:rPr>
      </w:pPr>
    </w:p>
    <w:p w14:paraId="051503E6" w14:textId="12432F3A" w:rsidR="00F55DAA" w:rsidRPr="005B0D4E" w:rsidRDefault="00F55DAA" w:rsidP="00274093">
      <w:pPr>
        <w:spacing w:line="360" w:lineRule="auto"/>
        <w:rPr>
          <w:rFonts w:ascii="Arial" w:hAnsi="Arial" w:cs="Arial"/>
          <w:color w:val="000000" w:themeColor="text1"/>
        </w:rPr>
      </w:pPr>
    </w:p>
    <w:p w14:paraId="36777F0A" w14:textId="624CFEEE" w:rsidR="00F55DAA" w:rsidRPr="005B0D4E" w:rsidRDefault="00F55DAA" w:rsidP="00274093">
      <w:pPr>
        <w:spacing w:line="360" w:lineRule="auto"/>
        <w:rPr>
          <w:rFonts w:ascii="Arial" w:hAnsi="Arial" w:cs="Arial"/>
          <w:color w:val="000000" w:themeColor="text1"/>
        </w:rPr>
      </w:pPr>
    </w:p>
    <w:p w14:paraId="3EDCEBA5" w14:textId="3C48E418" w:rsidR="002A2ABB" w:rsidRPr="005B0D4E" w:rsidRDefault="002A2ABB" w:rsidP="00274093">
      <w:pPr>
        <w:spacing w:line="360" w:lineRule="auto"/>
        <w:rPr>
          <w:rFonts w:ascii="Arial" w:hAnsi="Arial" w:cs="Arial"/>
          <w:color w:val="000000" w:themeColor="text1"/>
        </w:rPr>
      </w:pPr>
    </w:p>
    <w:p w14:paraId="53634DAD" w14:textId="77777777" w:rsidR="002A2ABB" w:rsidRPr="005B0D4E" w:rsidRDefault="002A2ABB" w:rsidP="00274093">
      <w:pPr>
        <w:spacing w:line="360" w:lineRule="auto"/>
        <w:rPr>
          <w:rFonts w:ascii="Arial" w:hAnsi="Arial" w:cs="Arial"/>
          <w:color w:val="000000" w:themeColor="text1"/>
        </w:rPr>
      </w:pPr>
    </w:p>
    <w:p w14:paraId="4DD922DD" w14:textId="1E1B459D" w:rsidR="00F55DAA" w:rsidRPr="005B0D4E" w:rsidRDefault="00F55DAA" w:rsidP="00274093">
      <w:pPr>
        <w:spacing w:line="360" w:lineRule="auto"/>
        <w:rPr>
          <w:rFonts w:ascii="Arial" w:hAnsi="Arial" w:cs="Arial"/>
          <w:color w:val="000000" w:themeColor="text1"/>
        </w:rPr>
      </w:pPr>
    </w:p>
    <w:p w14:paraId="47767842" w14:textId="77777777" w:rsidR="005B0D4E" w:rsidRDefault="005B0D4E" w:rsidP="00274093">
      <w:pPr>
        <w:spacing w:line="360" w:lineRule="auto"/>
        <w:rPr>
          <w:rFonts w:ascii="Arial" w:hAnsi="Arial" w:cs="Arial"/>
          <w:color w:val="000000" w:themeColor="text1"/>
        </w:rPr>
      </w:pPr>
    </w:p>
    <w:p w14:paraId="0AAC9878" w14:textId="738AA7BB" w:rsidR="00274093" w:rsidRP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lastRenderedPageBreak/>
        <w:t xml:space="preserve">When I started this course, I had </w:t>
      </w:r>
      <w:r w:rsidR="005B0D4E" w:rsidRPr="005B0D4E">
        <w:rPr>
          <w:rFonts w:ascii="Arial" w:hAnsi="Arial" w:cs="Arial"/>
          <w:color w:val="000000" w:themeColor="text1"/>
        </w:rPr>
        <w:t xml:space="preserve">mixed feelings and I </w:t>
      </w:r>
      <w:r w:rsidRPr="005B0D4E">
        <w:rPr>
          <w:rFonts w:ascii="Arial" w:hAnsi="Arial" w:cs="Arial"/>
          <w:color w:val="000000" w:themeColor="text1"/>
        </w:rPr>
        <w:t>didn’t know what to expect. Most of the time I felt overwhelmed and worried. I never really used a laptop before, and I wasn’t confident with any digital skills apart from using my social media accounts on my smartphone. Typing, saving files, or trying to understand online tools made me feel quite nervous. At the beginning, university life felt like it is too much for me, not only because of the work but also because nearly everything was dependent on technology to be completed. I remember sitting in class in the first week and thinking that I had so much to learn and didn’t even know where to begin.</w:t>
      </w:r>
    </w:p>
    <w:p w14:paraId="1A61DD7B" w14:textId="6F249D72" w:rsidR="00274093" w:rsidRP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t xml:space="preserve">One of the first things I did was a digital capability </w:t>
      </w:r>
      <w:r w:rsidR="005B0D4E" w:rsidRPr="005B0D4E">
        <w:rPr>
          <w:rFonts w:ascii="Arial" w:hAnsi="Arial" w:cs="Arial"/>
          <w:color w:val="000000" w:themeColor="text1"/>
        </w:rPr>
        <w:t>self-assessment</w:t>
      </w:r>
      <w:r w:rsidRPr="005B0D4E">
        <w:rPr>
          <w:rFonts w:ascii="Arial" w:hAnsi="Arial" w:cs="Arial"/>
          <w:color w:val="000000" w:themeColor="text1"/>
        </w:rPr>
        <w:t xml:space="preserve">. At first, I didn’t know what results will be, but in </w:t>
      </w:r>
      <w:r w:rsidR="005B0D4E" w:rsidRPr="005B0D4E">
        <w:rPr>
          <w:rFonts w:ascii="Arial" w:hAnsi="Arial" w:cs="Arial"/>
          <w:color w:val="000000" w:themeColor="text1"/>
        </w:rPr>
        <w:t>reality,</w:t>
      </w:r>
      <w:r w:rsidRPr="005B0D4E">
        <w:rPr>
          <w:rFonts w:ascii="Arial" w:hAnsi="Arial" w:cs="Arial"/>
          <w:color w:val="000000" w:themeColor="text1"/>
        </w:rPr>
        <w:t xml:space="preserve"> it made me think more carefully about different areas like organising my work, finding information online and in books, and using technology in the correct way. The results showed that I was mostly at beginner level, apart from communication, which was a little stronger. Seeing this made me realise how much I needed to improve if I wanted to succeed at university. From that point, I started taking my digital development very seriously. I followed what tutors showed me step by step, and slowly I began to practise more. I became more familiar with Word, learnt how to rename and store files properly, and started to understand how digital skills connect with my studies.</w:t>
      </w:r>
    </w:p>
    <w:p w14:paraId="377A7FC4" w14:textId="60C55114" w:rsidR="00274093" w:rsidRP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t xml:space="preserve">At the beginning of this experience, I felt embarrassed, frustrated and </w:t>
      </w:r>
      <w:r w:rsidR="000739EE">
        <w:rPr>
          <w:rFonts w:ascii="Arial" w:hAnsi="Arial" w:cs="Arial"/>
          <w:color w:val="000000" w:themeColor="text1"/>
        </w:rPr>
        <w:t>my confidence was very low</w:t>
      </w:r>
      <w:r w:rsidRPr="005B0D4E">
        <w:rPr>
          <w:rFonts w:ascii="Arial" w:hAnsi="Arial" w:cs="Arial"/>
          <w:color w:val="000000" w:themeColor="text1"/>
        </w:rPr>
        <w:t xml:space="preserve">. Many other students seemed to know what they were doing and appeared very confident, and this made me feel quite behind. Small tasks like uploading work or opening folders felt very difficult for me. There were many occasions when I wanted to give up because I was not sure if I was good enough for this course. I also worried that </w:t>
      </w:r>
      <w:proofErr w:type="gramStart"/>
      <w:r w:rsidRPr="005B0D4E">
        <w:rPr>
          <w:rFonts w:ascii="Arial" w:hAnsi="Arial" w:cs="Arial"/>
          <w:color w:val="000000" w:themeColor="text1"/>
        </w:rPr>
        <w:t>may be</w:t>
      </w:r>
      <w:proofErr w:type="gramEnd"/>
      <w:r w:rsidRPr="005B0D4E">
        <w:rPr>
          <w:rFonts w:ascii="Arial" w:hAnsi="Arial" w:cs="Arial"/>
          <w:color w:val="000000" w:themeColor="text1"/>
        </w:rPr>
        <w:t xml:space="preserve"> </w:t>
      </w:r>
      <w:r w:rsidR="000739EE">
        <w:rPr>
          <w:rFonts w:ascii="Arial" w:hAnsi="Arial" w:cs="Arial"/>
          <w:color w:val="000000" w:themeColor="text1"/>
        </w:rPr>
        <w:t xml:space="preserve">I </w:t>
      </w:r>
      <w:r w:rsidRPr="005B0D4E">
        <w:rPr>
          <w:rFonts w:ascii="Arial" w:hAnsi="Arial" w:cs="Arial"/>
          <w:color w:val="000000" w:themeColor="text1"/>
        </w:rPr>
        <w:t xml:space="preserve">started too late in life and I will not be able to keep up with younger students. Looking back, I think the hardest part was not just learning the skills, but dealing with my own emotions and the fear of making mistakes and I worried that I might press the wrong button and lose all my work. I remember nearly uploading the wrong file once and panicking until I managed to fix it. That moment stayed with me for many days because it showed how little confidence I had at the time. however, I was determined to improve. I wanted to prove to myself that I can do it and I will succeed. As the course progressed, small steps started to make a big difference in my development. Being able to type better, organise my files, or complete a task without help gave me more confidence and a </w:t>
      </w:r>
      <w:r w:rsidRPr="005B0D4E">
        <w:rPr>
          <w:rFonts w:ascii="Arial" w:hAnsi="Arial" w:cs="Arial"/>
          <w:color w:val="000000" w:themeColor="text1"/>
        </w:rPr>
        <w:lastRenderedPageBreak/>
        <w:t>sense of progress. Each small success helped me feel a bit calmer and more confident than before.</w:t>
      </w:r>
    </w:p>
    <w:p w14:paraId="71845200" w14:textId="1AB98013" w:rsidR="00274093" w:rsidRP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t xml:space="preserve">There were both good and bad parts in this experience. The difficult part was that everything took much longer to learn than I expected. I spent a lot of time just trying to work things out while also trying to keep up with reading and assignments. It felt overwhelming and exhausting and some other times I felt tired and discouraged. I also realised that using social media or a smartphone doesn’t mean a person is confident with digital skills for university work. Academic digital skills are different and need more </w:t>
      </w:r>
      <w:r w:rsidR="000739EE">
        <w:rPr>
          <w:rFonts w:ascii="Arial" w:hAnsi="Arial" w:cs="Arial"/>
          <w:color w:val="000000" w:themeColor="text1"/>
        </w:rPr>
        <w:t xml:space="preserve">attention to detail, attention to detail </w:t>
      </w:r>
      <w:r w:rsidRPr="005B0D4E">
        <w:rPr>
          <w:rFonts w:ascii="Arial" w:hAnsi="Arial" w:cs="Arial"/>
          <w:color w:val="000000" w:themeColor="text1"/>
        </w:rPr>
        <w:t>and organisation (</w:t>
      </w:r>
      <w:proofErr w:type="spellStart"/>
      <w:r w:rsidRPr="005B0D4E">
        <w:rPr>
          <w:rFonts w:ascii="Arial" w:hAnsi="Arial" w:cs="Arial"/>
          <w:color w:val="000000" w:themeColor="text1"/>
        </w:rPr>
        <w:t>Georgopoulou</w:t>
      </w:r>
      <w:proofErr w:type="spellEnd"/>
      <w:r w:rsidRPr="005B0D4E">
        <w:rPr>
          <w:rFonts w:ascii="Arial" w:hAnsi="Arial" w:cs="Arial"/>
          <w:color w:val="000000" w:themeColor="text1"/>
        </w:rPr>
        <w:t xml:space="preserve"> et al., 2025). At the same time, there were positive parts too and slowly, I started to notice progress. I began saving work in the cloud so I will not lose it, and I used reminder tools to help me remember deadlines. This made things easier and helped me feel more organised. I also became more aware of how important it is to find reliable information and use it properly (Zhao, 2024). </w:t>
      </w:r>
      <w:proofErr w:type="spellStart"/>
      <w:r w:rsidRPr="005B0D4E">
        <w:rPr>
          <w:rFonts w:ascii="Arial" w:hAnsi="Arial" w:cs="Arial"/>
          <w:color w:val="000000" w:themeColor="text1"/>
        </w:rPr>
        <w:t>Jisc</w:t>
      </w:r>
      <w:proofErr w:type="spellEnd"/>
      <w:r w:rsidRPr="005B0D4E">
        <w:rPr>
          <w:rFonts w:ascii="Arial" w:hAnsi="Arial" w:cs="Arial"/>
          <w:color w:val="000000" w:themeColor="text1"/>
        </w:rPr>
        <w:t xml:space="preserve"> explains that digital capability is </w:t>
      </w:r>
      <w:r w:rsidR="000739EE">
        <w:rPr>
          <w:rFonts w:ascii="Arial" w:hAnsi="Arial" w:cs="Arial"/>
          <w:color w:val="000000" w:themeColor="text1"/>
        </w:rPr>
        <w:t xml:space="preserve">directly </w:t>
      </w:r>
      <w:r w:rsidRPr="005B0D4E">
        <w:rPr>
          <w:rFonts w:ascii="Arial" w:hAnsi="Arial" w:cs="Arial"/>
          <w:color w:val="000000" w:themeColor="text1"/>
        </w:rPr>
        <w:t>linked to learning and productivity, and I could see that in my own experience because the more confident I became, the better I was able to manage my work (</w:t>
      </w:r>
      <w:proofErr w:type="spellStart"/>
      <w:r w:rsidRPr="005B0D4E">
        <w:rPr>
          <w:rFonts w:ascii="Arial" w:hAnsi="Arial" w:cs="Arial"/>
          <w:color w:val="000000" w:themeColor="text1"/>
        </w:rPr>
        <w:t>Jisc</w:t>
      </w:r>
      <w:proofErr w:type="spellEnd"/>
      <w:r w:rsidRPr="005B0D4E">
        <w:rPr>
          <w:rFonts w:ascii="Arial" w:hAnsi="Arial" w:cs="Arial"/>
          <w:color w:val="000000" w:themeColor="text1"/>
        </w:rPr>
        <w:t xml:space="preserve">, </w:t>
      </w:r>
      <w:proofErr w:type="spellStart"/>
      <w:r w:rsidR="005B0D4E" w:rsidRPr="005B0D4E">
        <w:rPr>
          <w:rFonts w:ascii="Arial" w:hAnsi="Arial" w:cs="Arial"/>
          <w:color w:val="000000" w:themeColor="text1"/>
        </w:rPr>
        <w:t>n.d</w:t>
      </w:r>
      <w:proofErr w:type="spellEnd"/>
      <w:r w:rsidRPr="005B0D4E">
        <w:rPr>
          <w:rFonts w:ascii="Arial" w:hAnsi="Arial" w:cs="Arial"/>
          <w:color w:val="000000" w:themeColor="text1"/>
        </w:rPr>
        <w:t>). One unexpected part of this experience was realising that progress can start from a very low point with zero experience or knowledge. At the beginning I felt very much behind everyone and everything</w:t>
      </w:r>
      <w:r w:rsidR="000739EE">
        <w:rPr>
          <w:rFonts w:ascii="Arial" w:hAnsi="Arial" w:cs="Arial"/>
          <w:color w:val="000000" w:themeColor="text1"/>
        </w:rPr>
        <w:t xml:space="preserve"> and I had zero knowledge</w:t>
      </w:r>
      <w:r w:rsidRPr="005B0D4E">
        <w:rPr>
          <w:rFonts w:ascii="Arial" w:hAnsi="Arial" w:cs="Arial"/>
          <w:color w:val="000000" w:themeColor="text1"/>
        </w:rPr>
        <w:t>, but over time I could see that even small improvements made a huge difference in my progress.</w:t>
      </w:r>
    </w:p>
    <w:p w14:paraId="4298EAA9" w14:textId="47721144" w:rsid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t xml:space="preserve">Looking back now, I can see that my main problem was not the lack of ability, but I did not have confidence and experience. I had to build my skills slowly, and that was not easy at all, however, once I improved in one area, other things also became easier. For example, when I got better at organising files and using Word, I felt more in control of my work. I also began to understand that university study needs more than a quick online search. It means finding information, checking if it is reliable, and using it in the correct way (Zhao, 2024). Learning Harvard referencing was another challenge for me. At first, I thought it was too strict and confusing, but after reading the UWTSD Harvard Referencing Handbook, I </w:t>
      </w:r>
      <w:r w:rsidR="000739EE">
        <w:rPr>
          <w:rFonts w:ascii="Arial" w:hAnsi="Arial" w:cs="Arial"/>
          <w:color w:val="000000" w:themeColor="text1"/>
        </w:rPr>
        <w:t>started</w:t>
      </w:r>
      <w:r w:rsidRPr="005B0D4E">
        <w:rPr>
          <w:rFonts w:ascii="Arial" w:hAnsi="Arial" w:cs="Arial"/>
          <w:color w:val="000000" w:themeColor="text1"/>
        </w:rPr>
        <w:t xml:space="preserve"> to understand why it </w:t>
      </w:r>
      <w:r w:rsidR="000739EE">
        <w:rPr>
          <w:rFonts w:ascii="Arial" w:hAnsi="Arial" w:cs="Arial"/>
          <w:color w:val="000000" w:themeColor="text1"/>
        </w:rPr>
        <w:t>matters</w:t>
      </w:r>
      <w:r w:rsidRPr="005B0D4E">
        <w:rPr>
          <w:rFonts w:ascii="Arial" w:hAnsi="Arial" w:cs="Arial"/>
          <w:color w:val="000000" w:themeColor="text1"/>
        </w:rPr>
        <w:t xml:space="preserve">. It shows where ideas come from, helps students avoid plagiarism, and supports honest academic work (University of Wales Trinity Saint David, 2023). </w:t>
      </w:r>
    </w:p>
    <w:p w14:paraId="7C4AB4FF" w14:textId="5B10C298" w:rsidR="00274093" w:rsidRP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lastRenderedPageBreak/>
        <w:t xml:space="preserve">This helped me to understand </w:t>
      </w:r>
      <w:r w:rsidR="000739EE">
        <w:rPr>
          <w:rFonts w:ascii="Arial" w:hAnsi="Arial" w:cs="Arial"/>
          <w:color w:val="000000" w:themeColor="text1"/>
        </w:rPr>
        <w:t xml:space="preserve">and realise </w:t>
      </w:r>
      <w:r w:rsidRPr="005B0D4E">
        <w:rPr>
          <w:rFonts w:ascii="Arial" w:hAnsi="Arial" w:cs="Arial"/>
          <w:color w:val="000000" w:themeColor="text1"/>
        </w:rPr>
        <w:t>that referencing is not just a rule, but part of academic studying in the correct and honest way. It also helped me understand that digital development is not only about using technology but also about becoming more independent, more careful, and more confident in academic work.</w:t>
      </w:r>
    </w:p>
    <w:p w14:paraId="02BE4A31" w14:textId="5FA86D3E" w:rsidR="005B0D4E" w:rsidRPr="005B0D4E" w:rsidRDefault="00274093" w:rsidP="00274093">
      <w:pPr>
        <w:spacing w:line="360" w:lineRule="auto"/>
        <w:rPr>
          <w:rFonts w:ascii="Arial" w:hAnsi="Arial" w:cs="Arial"/>
          <w:color w:val="000000" w:themeColor="text1"/>
        </w:rPr>
      </w:pPr>
      <w:r w:rsidRPr="005B0D4E">
        <w:rPr>
          <w:rFonts w:ascii="Arial" w:hAnsi="Arial" w:cs="Arial"/>
          <w:color w:val="000000" w:themeColor="text1"/>
        </w:rPr>
        <w:t>This experience also helped me think about what I could do differently in future. Using Gibbs’ Reflective Cycle gave me a clearer way to look back at what happened, how I felt, and what I need to improve next time (</w:t>
      </w:r>
      <w:r w:rsidR="005B0D4E" w:rsidRPr="005B0D4E">
        <w:rPr>
          <w:rFonts w:ascii="Arial" w:hAnsi="Arial" w:cs="Arial"/>
          <w:color w:val="000000" w:themeColor="text1"/>
        </w:rPr>
        <w:t>University of Edinburgh</w:t>
      </w:r>
      <w:r w:rsidRPr="005B0D4E">
        <w:rPr>
          <w:rFonts w:ascii="Arial" w:hAnsi="Arial" w:cs="Arial"/>
          <w:color w:val="000000" w:themeColor="text1"/>
        </w:rPr>
        <w:t xml:space="preserve">, 2024). One important thing I would change is asking for help sooner. I spent too much time trying to work everything out on my own because I didn’t want people to think I </w:t>
      </w:r>
      <w:r w:rsidR="002E7562">
        <w:rPr>
          <w:rFonts w:ascii="Arial" w:hAnsi="Arial" w:cs="Arial"/>
          <w:color w:val="000000" w:themeColor="text1"/>
        </w:rPr>
        <w:t>wasn’t able to</w:t>
      </w:r>
      <w:r w:rsidRPr="005B0D4E">
        <w:rPr>
          <w:rFonts w:ascii="Arial" w:hAnsi="Arial" w:cs="Arial"/>
          <w:color w:val="000000" w:themeColor="text1"/>
        </w:rPr>
        <w:t xml:space="preserve"> manage</w:t>
      </w:r>
      <w:bookmarkStart w:id="0" w:name="_GoBack"/>
      <w:bookmarkEnd w:id="0"/>
      <w:r w:rsidRPr="005B0D4E">
        <w:rPr>
          <w:rFonts w:ascii="Arial" w:hAnsi="Arial" w:cs="Arial"/>
          <w:color w:val="000000" w:themeColor="text1"/>
        </w:rPr>
        <w:t>. If I had asked for help earlier, I think I would have reduced some of my stress and progressed faster. I also think I should have practised basic laptop and typing skills more regularly outside lessons. Even ten or fifteen minutes at a time would have helped me build confidence faster. Another thing I could have done better was to create a simple routine from the start, so that organising files, checking deadlines and practising digital tasks became part of my normal weekly habits. I also realise now that I was sometimes too hard on myself. I expected myself to improve very quickly, but I’ve learnt that real progress takes time. Overall, I don’t see this as a bad experience. It was difficult, but it helped me become more patient and more determined to keep going.</w:t>
      </w:r>
    </w:p>
    <w:p w14:paraId="1CCAA4B9" w14:textId="26F05345" w:rsidR="00274093" w:rsidRDefault="00274093" w:rsidP="00274093">
      <w:pPr>
        <w:spacing w:line="360" w:lineRule="auto"/>
        <w:rPr>
          <w:rFonts w:ascii="Arial" w:hAnsi="Arial" w:cs="Arial"/>
          <w:color w:val="000000" w:themeColor="text1"/>
        </w:rPr>
      </w:pPr>
      <w:r w:rsidRPr="005B0D4E">
        <w:rPr>
          <w:rFonts w:ascii="Arial" w:hAnsi="Arial" w:cs="Arial"/>
          <w:color w:val="000000" w:themeColor="text1"/>
        </w:rPr>
        <w:t>In future, I want to improve my digital and academic skills in a more organised and realistic way. By 1 April 2026, I will email student support to ask about any digital support sessions that could help me with my course. By 15 April 2026, I will start practising typing on a free website for at least ten minutes, three times a week, to improve my confidence with the keyboard. From 1 May 2026, I will spend 30 minutes every Sunday evening organising my files, checking Moodle deadlines and making a simple plan for the week ahead. By 15 May 2026, I will read through the UWTSD Harvard Referencing Handbook again and practise writing at least two or three references for different types of sources. These goals feel realistic for me because they are small clear and manageable and they can fit around my normal study routine.</w:t>
      </w:r>
    </w:p>
    <w:p w14:paraId="0DC3F2AF" w14:textId="77777777" w:rsidR="005B0D4E" w:rsidRDefault="005B0D4E" w:rsidP="00274093">
      <w:pPr>
        <w:spacing w:line="360" w:lineRule="auto"/>
        <w:rPr>
          <w:rFonts w:ascii="Arial" w:hAnsi="Arial" w:cs="Arial"/>
          <w:color w:val="000000" w:themeColor="text1"/>
        </w:rPr>
      </w:pPr>
    </w:p>
    <w:p w14:paraId="251E051B" w14:textId="789BD83F" w:rsidR="00274093" w:rsidRDefault="00274093" w:rsidP="00274093">
      <w:pPr>
        <w:spacing w:line="360" w:lineRule="auto"/>
        <w:rPr>
          <w:rFonts w:ascii="Arial" w:hAnsi="Arial" w:cs="Arial"/>
          <w:color w:val="000000" w:themeColor="text1"/>
        </w:rPr>
      </w:pPr>
      <w:r w:rsidRPr="005B0D4E">
        <w:rPr>
          <w:rFonts w:ascii="Arial" w:hAnsi="Arial" w:cs="Arial"/>
          <w:color w:val="000000" w:themeColor="text1"/>
        </w:rPr>
        <w:lastRenderedPageBreak/>
        <w:t>Above all, I’ve learnt not to be so hard on myself. I used to think I needed to learn everything very quickly, but now I understand that learning takes more time, more practice, patience and effort. When I look back, I can see that I have already made good progress, and I feel proud that I didn’t give up, even when it felt impossible at the beginning.</w:t>
      </w:r>
    </w:p>
    <w:p w14:paraId="45D33889" w14:textId="532CBDF4" w:rsidR="005B0D4E" w:rsidRDefault="005B0D4E" w:rsidP="00274093">
      <w:pPr>
        <w:spacing w:line="360" w:lineRule="auto"/>
        <w:rPr>
          <w:rFonts w:ascii="Arial" w:hAnsi="Arial" w:cs="Arial"/>
          <w:color w:val="000000" w:themeColor="text1"/>
        </w:rPr>
      </w:pPr>
    </w:p>
    <w:p w14:paraId="76801FD7" w14:textId="2C527205" w:rsidR="005B0D4E" w:rsidRDefault="005B0D4E" w:rsidP="00274093">
      <w:pPr>
        <w:spacing w:line="360" w:lineRule="auto"/>
        <w:rPr>
          <w:rFonts w:ascii="Arial" w:hAnsi="Arial" w:cs="Arial"/>
          <w:color w:val="000000" w:themeColor="text1"/>
        </w:rPr>
      </w:pPr>
    </w:p>
    <w:p w14:paraId="71ECE77B" w14:textId="28794655" w:rsidR="005B0D4E" w:rsidRDefault="005B0D4E" w:rsidP="00274093">
      <w:pPr>
        <w:spacing w:line="360" w:lineRule="auto"/>
        <w:rPr>
          <w:rFonts w:ascii="Arial" w:hAnsi="Arial" w:cs="Arial"/>
          <w:color w:val="000000" w:themeColor="text1"/>
        </w:rPr>
      </w:pPr>
    </w:p>
    <w:p w14:paraId="4F8BED0A" w14:textId="46118162" w:rsidR="005B0D4E" w:rsidRDefault="005B0D4E" w:rsidP="00274093">
      <w:pPr>
        <w:spacing w:line="360" w:lineRule="auto"/>
        <w:rPr>
          <w:rFonts w:ascii="Arial" w:hAnsi="Arial" w:cs="Arial"/>
          <w:color w:val="000000" w:themeColor="text1"/>
        </w:rPr>
      </w:pPr>
    </w:p>
    <w:p w14:paraId="289D63E5" w14:textId="390E131F" w:rsidR="005B0D4E" w:rsidRDefault="005B0D4E" w:rsidP="00274093">
      <w:pPr>
        <w:spacing w:line="360" w:lineRule="auto"/>
        <w:rPr>
          <w:rFonts w:ascii="Arial" w:hAnsi="Arial" w:cs="Arial"/>
          <w:color w:val="000000" w:themeColor="text1"/>
        </w:rPr>
      </w:pPr>
    </w:p>
    <w:p w14:paraId="6C005850" w14:textId="6448DCE9" w:rsidR="005B0D4E" w:rsidRDefault="005B0D4E" w:rsidP="00274093">
      <w:pPr>
        <w:spacing w:line="360" w:lineRule="auto"/>
        <w:rPr>
          <w:rFonts w:ascii="Arial" w:hAnsi="Arial" w:cs="Arial"/>
          <w:color w:val="000000" w:themeColor="text1"/>
        </w:rPr>
      </w:pPr>
    </w:p>
    <w:p w14:paraId="5A4FCD8E" w14:textId="428DA48A" w:rsidR="005B0D4E" w:rsidRDefault="005B0D4E" w:rsidP="00274093">
      <w:pPr>
        <w:spacing w:line="360" w:lineRule="auto"/>
        <w:rPr>
          <w:rFonts w:ascii="Arial" w:hAnsi="Arial" w:cs="Arial"/>
          <w:color w:val="000000" w:themeColor="text1"/>
        </w:rPr>
      </w:pPr>
    </w:p>
    <w:p w14:paraId="4EEE27CF" w14:textId="217A1CB3" w:rsidR="005B0D4E" w:rsidRDefault="005B0D4E" w:rsidP="00274093">
      <w:pPr>
        <w:spacing w:line="360" w:lineRule="auto"/>
        <w:rPr>
          <w:rFonts w:ascii="Arial" w:hAnsi="Arial" w:cs="Arial"/>
          <w:color w:val="000000" w:themeColor="text1"/>
        </w:rPr>
      </w:pPr>
    </w:p>
    <w:p w14:paraId="64ABB31A" w14:textId="2A02CF81" w:rsidR="005B0D4E" w:rsidRDefault="005B0D4E" w:rsidP="00274093">
      <w:pPr>
        <w:spacing w:line="360" w:lineRule="auto"/>
        <w:rPr>
          <w:rFonts w:ascii="Arial" w:hAnsi="Arial" w:cs="Arial"/>
          <w:color w:val="000000" w:themeColor="text1"/>
        </w:rPr>
      </w:pPr>
    </w:p>
    <w:p w14:paraId="48DF4049" w14:textId="37B201BE" w:rsidR="005B0D4E" w:rsidRDefault="005B0D4E" w:rsidP="00274093">
      <w:pPr>
        <w:spacing w:line="360" w:lineRule="auto"/>
        <w:rPr>
          <w:rFonts w:ascii="Arial" w:hAnsi="Arial" w:cs="Arial"/>
          <w:color w:val="000000" w:themeColor="text1"/>
        </w:rPr>
      </w:pPr>
    </w:p>
    <w:p w14:paraId="42F9ABF7" w14:textId="7F4709AE" w:rsidR="005B0D4E" w:rsidRDefault="005B0D4E" w:rsidP="00274093">
      <w:pPr>
        <w:spacing w:line="360" w:lineRule="auto"/>
        <w:rPr>
          <w:rFonts w:ascii="Arial" w:hAnsi="Arial" w:cs="Arial"/>
          <w:color w:val="000000" w:themeColor="text1"/>
        </w:rPr>
      </w:pPr>
    </w:p>
    <w:p w14:paraId="634B4814" w14:textId="5A190872" w:rsidR="005B0D4E" w:rsidRDefault="005B0D4E" w:rsidP="00274093">
      <w:pPr>
        <w:spacing w:line="360" w:lineRule="auto"/>
        <w:rPr>
          <w:rFonts w:ascii="Arial" w:hAnsi="Arial" w:cs="Arial"/>
          <w:color w:val="000000" w:themeColor="text1"/>
        </w:rPr>
      </w:pPr>
    </w:p>
    <w:p w14:paraId="0D65EDCF" w14:textId="1A60E35C" w:rsidR="005B0D4E" w:rsidRDefault="005B0D4E" w:rsidP="00274093">
      <w:pPr>
        <w:spacing w:line="360" w:lineRule="auto"/>
        <w:rPr>
          <w:rFonts w:ascii="Arial" w:hAnsi="Arial" w:cs="Arial"/>
          <w:color w:val="000000" w:themeColor="text1"/>
        </w:rPr>
      </w:pPr>
    </w:p>
    <w:p w14:paraId="11FF0D00" w14:textId="00A284E8" w:rsidR="005B0D4E" w:rsidRDefault="005B0D4E" w:rsidP="00274093">
      <w:pPr>
        <w:spacing w:line="360" w:lineRule="auto"/>
        <w:rPr>
          <w:rFonts w:ascii="Arial" w:hAnsi="Arial" w:cs="Arial"/>
          <w:color w:val="000000" w:themeColor="text1"/>
        </w:rPr>
      </w:pPr>
    </w:p>
    <w:p w14:paraId="75D16BD4" w14:textId="7E22A304" w:rsidR="005B0D4E" w:rsidRDefault="005B0D4E" w:rsidP="00274093">
      <w:pPr>
        <w:spacing w:line="360" w:lineRule="auto"/>
        <w:rPr>
          <w:rFonts w:ascii="Arial" w:hAnsi="Arial" w:cs="Arial"/>
          <w:color w:val="000000" w:themeColor="text1"/>
        </w:rPr>
      </w:pPr>
    </w:p>
    <w:p w14:paraId="11D4D7B4" w14:textId="2D63C29F" w:rsidR="005B0D4E" w:rsidRDefault="005B0D4E" w:rsidP="00274093">
      <w:pPr>
        <w:spacing w:line="360" w:lineRule="auto"/>
        <w:rPr>
          <w:rFonts w:ascii="Arial" w:hAnsi="Arial" w:cs="Arial"/>
          <w:color w:val="000000" w:themeColor="text1"/>
        </w:rPr>
      </w:pPr>
    </w:p>
    <w:p w14:paraId="672E2A5F" w14:textId="711C6BD4" w:rsidR="005B0D4E" w:rsidRDefault="005B0D4E" w:rsidP="00274093">
      <w:pPr>
        <w:spacing w:line="360" w:lineRule="auto"/>
        <w:rPr>
          <w:rFonts w:ascii="Arial" w:hAnsi="Arial" w:cs="Arial"/>
          <w:color w:val="000000" w:themeColor="text1"/>
        </w:rPr>
      </w:pPr>
    </w:p>
    <w:p w14:paraId="6A61A4BD" w14:textId="3EF9E943" w:rsidR="005B0D4E" w:rsidRDefault="005B0D4E" w:rsidP="00274093">
      <w:pPr>
        <w:spacing w:line="360" w:lineRule="auto"/>
        <w:rPr>
          <w:rFonts w:ascii="Arial" w:hAnsi="Arial" w:cs="Arial"/>
          <w:color w:val="000000" w:themeColor="text1"/>
        </w:rPr>
      </w:pPr>
    </w:p>
    <w:p w14:paraId="147679D2" w14:textId="202C35E6" w:rsidR="005B0D4E" w:rsidRDefault="005B0D4E" w:rsidP="00274093">
      <w:pPr>
        <w:spacing w:line="360" w:lineRule="auto"/>
        <w:rPr>
          <w:rFonts w:ascii="Arial" w:hAnsi="Arial" w:cs="Arial"/>
          <w:color w:val="000000" w:themeColor="text1"/>
        </w:rPr>
      </w:pPr>
    </w:p>
    <w:p w14:paraId="5EAD7B98" w14:textId="77777777" w:rsidR="000739EE" w:rsidRDefault="000739EE" w:rsidP="00274093">
      <w:pPr>
        <w:spacing w:line="360" w:lineRule="auto"/>
        <w:rPr>
          <w:rFonts w:ascii="Arial" w:hAnsi="Arial" w:cs="Arial"/>
          <w:color w:val="000000" w:themeColor="text1"/>
        </w:rPr>
      </w:pPr>
    </w:p>
    <w:p w14:paraId="42D335D3" w14:textId="2D061DAF" w:rsidR="00CD6FA3" w:rsidRPr="005B0D4E" w:rsidRDefault="00F55DAA" w:rsidP="00274093">
      <w:pPr>
        <w:spacing w:line="360" w:lineRule="auto"/>
        <w:rPr>
          <w:rFonts w:ascii="Arial" w:hAnsi="Arial" w:cs="Arial"/>
          <w:bCs/>
          <w:color w:val="000000" w:themeColor="text1"/>
        </w:rPr>
      </w:pPr>
      <w:r w:rsidRPr="005B0D4E">
        <w:rPr>
          <w:rFonts w:ascii="Arial" w:hAnsi="Arial" w:cs="Arial"/>
          <w:b/>
          <w:color w:val="000000" w:themeColor="text1"/>
        </w:rPr>
        <w:lastRenderedPageBreak/>
        <w:t xml:space="preserve">SMART Action Plan </w:t>
      </w:r>
    </w:p>
    <w:p w14:paraId="519A4635" w14:textId="113ADB89" w:rsidR="00CD6FA3" w:rsidRPr="005B0D4E" w:rsidRDefault="00F55DAA" w:rsidP="00274093">
      <w:pPr>
        <w:spacing w:line="360" w:lineRule="auto"/>
        <w:rPr>
          <w:rFonts w:ascii="Arial" w:hAnsi="Arial" w:cs="Arial"/>
          <w:b/>
          <w:color w:val="000000" w:themeColor="text1"/>
        </w:rPr>
      </w:pPr>
      <w:r w:rsidRPr="005B0D4E">
        <w:rPr>
          <w:rFonts w:ascii="Arial" w:hAnsi="Arial" w:cs="Arial"/>
          <w:b/>
          <w:color w:val="000000" w:themeColor="text1"/>
        </w:rPr>
        <w:t>(Not part of the word count)</w:t>
      </w:r>
    </w:p>
    <w:p w14:paraId="1A04D7E3" w14:textId="77777777" w:rsidR="002A2ABB" w:rsidRPr="005B0D4E" w:rsidRDefault="002A2ABB" w:rsidP="00274093">
      <w:pPr>
        <w:spacing w:line="360" w:lineRule="auto"/>
        <w:rPr>
          <w:rFonts w:ascii="Arial" w:hAnsi="Arial" w:cs="Arial"/>
          <w:b/>
          <w:color w:val="000000" w:themeColor="text1"/>
        </w:rPr>
      </w:pPr>
    </w:p>
    <w:tbl>
      <w:tblPr>
        <w:tblStyle w:val="TableGrid"/>
        <w:tblW w:w="0" w:type="auto"/>
        <w:jc w:val="center"/>
        <w:tblLook w:val="04A0" w:firstRow="1" w:lastRow="0" w:firstColumn="1" w:lastColumn="0" w:noHBand="0" w:noVBand="1"/>
      </w:tblPr>
      <w:tblGrid>
        <w:gridCol w:w="2153"/>
        <w:gridCol w:w="6863"/>
      </w:tblGrid>
      <w:tr w:rsidR="005B0D4E" w:rsidRPr="005B0D4E" w14:paraId="5ACDAC8E" w14:textId="77777777" w:rsidTr="003876D3">
        <w:trPr>
          <w:jc w:val="center"/>
        </w:trPr>
        <w:tc>
          <w:tcPr>
            <w:tcW w:w="2160" w:type="dxa"/>
            <w:vAlign w:val="center"/>
          </w:tcPr>
          <w:p w14:paraId="0A918051" w14:textId="77777777" w:rsidR="00F55DAA" w:rsidRPr="005B0D4E" w:rsidRDefault="00F55DAA" w:rsidP="00274093">
            <w:pPr>
              <w:spacing w:line="360" w:lineRule="auto"/>
              <w:jc w:val="center"/>
              <w:rPr>
                <w:rFonts w:ascii="Arial" w:hAnsi="Arial" w:cs="Arial"/>
                <w:color w:val="000000" w:themeColor="text1"/>
                <w:sz w:val="24"/>
                <w:szCs w:val="24"/>
              </w:rPr>
            </w:pPr>
            <w:r w:rsidRPr="005B0D4E">
              <w:rPr>
                <w:rFonts w:ascii="Arial" w:hAnsi="Arial" w:cs="Arial"/>
                <w:color w:val="000000" w:themeColor="text1"/>
                <w:sz w:val="24"/>
                <w:szCs w:val="24"/>
              </w:rPr>
              <w:t>SMART area</w:t>
            </w:r>
          </w:p>
        </w:tc>
        <w:tc>
          <w:tcPr>
            <w:tcW w:w="6912" w:type="dxa"/>
            <w:vAlign w:val="center"/>
          </w:tcPr>
          <w:p w14:paraId="0AF45781" w14:textId="77777777" w:rsidR="00F55DAA" w:rsidRPr="005B0D4E" w:rsidRDefault="00F55DAA" w:rsidP="00274093">
            <w:pPr>
              <w:spacing w:line="360" w:lineRule="auto"/>
              <w:jc w:val="center"/>
              <w:rPr>
                <w:rFonts w:ascii="Arial" w:hAnsi="Arial" w:cs="Arial"/>
                <w:color w:val="000000" w:themeColor="text1"/>
                <w:sz w:val="24"/>
                <w:szCs w:val="24"/>
              </w:rPr>
            </w:pPr>
            <w:r w:rsidRPr="005B0D4E">
              <w:rPr>
                <w:rFonts w:ascii="Arial" w:hAnsi="Arial" w:cs="Arial"/>
                <w:color w:val="000000" w:themeColor="text1"/>
                <w:sz w:val="24"/>
                <w:szCs w:val="24"/>
              </w:rPr>
              <w:t>Plan</w:t>
            </w:r>
          </w:p>
        </w:tc>
      </w:tr>
      <w:tr w:rsidR="005B0D4E" w:rsidRPr="005B0D4E" w14:paraId="0E2CED3E" w14:textId="77777777" w:rsidTr="003876D3">
        <w:trPr>
          <w:jc w:val="center"/>
        </w:trPr>
        <w:tc>
          <w:tcPr>
            <w:tcW w:w="2160" w:type="dxa"/>
            <w:vAlign w:val="center"/>
          </w:tcPr>
          <w:p w14:paraId="1F61A25F" w14:textId="77777777" w:rsidR="00F55DAA" w:rsidRPr="005B0D4E" w:rsidRDefault="00F55DAA" w:rsidP="00274093">
            <w:pPr>
              <w:spacing w:line="360" w:lineRule="auto"/>
              <w:rPr>
                <w:rFonts w:ascii="Arial" w:hAnsi="Arial" w:cs="Arial"/>
                <w:color w:val="000000" w:themeColor="text1"/>
                <w:sz w:val="24"/>
                <w:szCs w:val="24"/>
              </w:rPr>
            </w:pPr>
            <w:r w:rsidRPr="005B0D4E">
              <w:rPr>
                <w:rFonts w:ascii="Arial" w:hAnsi="Arial" w:cs="Arial"/>
                <w:b/>
                <w:color w:val="000000" w:themeColor="text1"/>
                <w:sz w:val="24"/>
                <w:szCs w:val="24"/>
              </w:rPr>
              <w:t>S</w:t>
            </w:r>
            <w:r w:rsidRPr="005B0D4E">
              <w:rPr>
                <w:rFonts w:ascii="Arial" w:hAnsi="Arial" w:cs="Arial"/>
                <w:color w:val="000000" w:themeColor="text1"/>
                <w:sz w:val="24"/>
                <w:szCs w:val="24"/>
              </w:rPr>
              <w:t>pecific</w:t>
            </w:r>
          </w:p>
        </w:tc>
        <w:tc>
          <w:tcPr>
            <w:tcW w:w="6912" w:type="dxa"/>
            <w:vAlign w:val="center"/>
          </w:tcPr>
          <w:p w14:paraId="0269CB36" w14:textId="77777777" w:rsidR="00CD6FA3" w:rsidRPr="005B0D4E" w:rsidRDefault="00CD6FA3" w:rsidP="00274093">
            <w:pPr>
              <w:spacing w:line="360" w:lineRule="auto"/>
              <w:rPr>
                <w:rFonts w:ascii="Arial" w:hAnsi="Arial" w:cs="Arial"/>
                <w:color w:val="000000" w:themeColor="text1"/>
                <w:sz w:val="24"/>
                <w:szCs w:val="24"/>
              </w:rPr>
            </w:pPr>
          </w:p>
          <w:p w14:paraId="63B1561D" w14:textId="77777777" w:rsidR="00A67BF2" w:rsidRPr="005B0D4E" w:rsidRDefault="00F55DAA" w:rsidP="00274093">
            <w:pPr>
              <w:spacing w:line="360" w:lineRule="auto"/>
              <w:rPr>
                <w:rFonts w:ascii="Arial" w:hAnsi="Arial" w:cs="Arial"/>
                <w:color w:val="000000" w:themeColor="text1"/>
                <w:sz w:val="24"/>
                <w:szCs w:val="24"/>
                <w:lang w:val="en-GB"/>
              </w:rPr>
            </w:pPr>
            <w:r w:rsidRPr="005B0D4E">
              <w:rPr>
                <w:rFonts w:ascii="Arial" w:hAnsi="Arial" w:cs="Arial"/>
                <w:color w:val="000000" w:themeColor="text1"/>
                <w:sz w:val="24"/>
                <w:szCs w:val="24"/>
              </w:rPr>
              <w:t xml:space="preserve">In the next term, </w:t>
            </w:r>
            <w:r w:rsidR="00A67BF2" w:rsidRPr="005B0D4E">
              <w:rPr>
                <w:rFonts w:ascii="Arial" w:hAnsi="Arial" w:cs="Arial"/>
                <w:color w:val="000000" w:themeColor="text1"/>
                <w:sz w:val="24"/>
                <w:szCs w:val="24"/>
                <w:lang w:val="en-GB"/>
              </w:rPr>
              <w:t>I will improve my basic laptop skills, file organisation, Microsoft Word use, and Harvard referencing.</w:t>
            </w:r>
          </w:p>
          <w:p w14:paraId="7F9EE7BB" w14:textId="7717B616" w:rsidR="00CD6FA3" w:rsidRPr="005B0D4E" w:rsidRDefault="00CD6FA3" w:rsidP="00274093">
            <w:pPr>
              <w:spacing w:line="360" w:lineRule="auto"/>
              <w:rPr>
                <w:rFonts w:ascii="Arial" w:hAnsi="Arial" w:cs="Arial"/>
                <w:color w:val="000000" w:themeColor="text1"/>
                <w:sz w:val="24"/>
                <w:szCs w:val="24"/>
              </w:rPr>
            </w:pPr>
          </w:p>
        </w:tc>
      </w:tr>
      <w:tr w:rsidR="005B0D4E" w:rsidRPr="005B0D4E" w14:paraId="601068C7" w14:textId="77777777" w:rsidTr="003876D3">
        <w:trPr>
          <w:jc w:val="center"/>
        </w:trPr>
        <w:tc>
          <w:tcPr>
            <w:tcW w:w="2160" w:type="dxa"/>
            <w:vAlign w:val="center"/>
          </w:tcPr>
          <w:p w14:paraId="6C96242F" w14:textId="77777777" w:rsidR="00F55DAA" w:rsidRPr="005B0D4E" w:rsidRDefault="00F55DAA" w:rsidP="00274093">
            <w:pPr>
              <w:spacing w:line="360" w:lineRule="auto"/>
              <w:rPr>
                <w:rFonts w:ascii="Arial" w:hAnsi="Arial" w:cs="Arial"/>
                <w:color w:val="000000" w:themeColor="text1"/>
                <w:sz w:val="24"/>
                <w:szCs w:val="24"/>
              </w:rPr>
            </w:pPr>
            <w:r w:rsidRPr="005B0D4E">
              <w:rPr>
                <w:rFonts w:ascii="Arial" w:hAnsi="Arial" w:cs="Arial"/>
                <w:b/>
                <w:color w:val="000000" w:themeColor="text1"/>
                <w:sz w:val="24"/>
                <w:szCs w:val="24"/>
              </w:rPr>
              <w:t>M</w:t>
            </w:r>
            <w:r w:rsidRPr="005B0D4E">
              <w:rPr>
                <w:rFonts w:ascii="Arial" w:hAnsi="Arial" w:cs="Arial"/>
                <w:color w:val="000000" w:themeColor="text1"/>
                <w:sz w:val="24"/>
                <w:szCs w:val="24"/>
              </w:rPr>
              <w:t>easurable</w:t>
            </w:r>
          </w:p>
        </w:tc>
        <w:tc>
          <w:tcPr>
            <w:tcW w:w="6912" w:type="dxa"/>
            <w:vAlign w:val="center"/>
          </w:tcPr>
          <w:p w14:paraId="5D5353D5" w14:textId="77777777" w:rsidR="00A67BF2" w:rsidRPr="005B0D4E" w:rsidRDefault="00A67BF2" w:rsidP="00274093">
            <w:pPr>
              <w:spacing w:line="360" w:lineRule="auto"/>
              <w:rPr>
                <w:rFonts w:ascii="Arial" w:hAnsi="Arial" w:cs="Arial"/>
                <w:color w:val="000000" w:themeColor="text1"/>
                <w:sz w:val="24"/>
                <w:szCs w:val="24"/>
                <w:lang w:val="en-GB"/>
              </w:rPr>
            </w:pPr>
          </w:p>
          <w:p w14:paraId="0582DD49" w14:textId="4745D6EE" w:rsidR="00A67BF2" w:rsidRPr="005B0D4E" w:rsidRDefault="00A67BF2" w:rsidP="00274093">
            <w:pPr>
              <w:spacing w:line="360" w:lineRule="auto"/>
              <w:rPr>
                <w:rFonts w:ascii="Arial" w:hAnsi="Arial" w:cs="Arial"/>
                <w:color w:val="000000" w:themeColor="text1"/>
                <w:sz w:val="24"/>
                <w:szCs w:val="24"/>
                <w:lang w:val="en-GB"/>
              </w:rPr>
            </w:pPr>
            <w:r w:rsidRPr="005B0D4E">
              <w:rPr>
                <w:rFonts w:ascii="Arial" w:hAnsi="Arial" w:cs="Arial"/>
                <w:color w:val="000000" w:themeColor="text1"/>
                <w:sz w:val="24"/>
                <w:szCs w:val="24"/>
                <w:lang w:val="en-GB"/>
              </w:rPr>
              <w:t>I will practise three times a week and check my progress at the end of each stage.</w:t>
            </w:r>
          </w:p>
          <w:p w14:paraId="56F715E9" w14:textId="5F6B87B9" w:rsidR="00CD6FA3" w:rsidRPr="005B0D4E" w:rsidRDefault="00CD6FA3" w:rsidP="00274093">
            <w:pPr>
              <w:spacing w:line="360" w:lineRule="auto"/>
              <w:rPr>
                <w:rFonts w:ascii="Arial" w:hAnsi="Arial" w:cs="Arial"/>
                <w:color w:val="000000" w:themeColor="text1"/>
                <w:sz w:val="24"/>
                <w:szCs w:val="24"/>
              </w:rPr>
            </w:pPr>
          </w:p>
        </w:tc>
      </w:tr>
      <w:tr w:rsidR="005B0D4E" w:rsidRPr="005B0D4E" w14:paraId="0C19E006" w14:textId="77777777" w:rsidTr="003876D3">
        <w:trPr>
          <w:jc w:val="center"/>
        </w:trPr>
        <w:tc>
          <w:tcPr>
            <w:tcW w:w="2160" w:type="dxa"/>
            <w:vAlign w:val="center"/>
          </w:tcPr>
          <w:p w14:paraId="70909207" w14:textId="77777777" w:rsidR="00F55DAA" w:rsidRPr="005B0D4E" w:rsidRDefault="00F55DAA" w:rsidP="00274093">
            <w:pPr>
              <w:spacing w:line="360" w:lineRule="auto"/>
              <w:rPr>
                <w:rFonts w:ascii="Arial" w:hAnsi="Arial" w:cs="Arial"/>
                <w:color w:val="000000" w:themeColor="text1"/>
                <w:sz w:val="24"/>
                <w:szCs w:val="24"/>
              </w:rPr>
            </w:pPr>
            <w:r w:rsidRPr="005B0D4E">
              <w:rPr>
                <w:rFonts w:ascii="Arial" w:hAnsi="Arial" w:cs="Arial"/>
                <w:b/>
                <w:color w:val="000000" w:themeColor="text1"/>
                <w:sz w:val="24"/>
                <w:szCs w:val="24"/>
              </w:rPr>
              <w:t>A</w:t>
            </w:r>
            <w:r w:rsidRPr="005B0D4E">
              <w:rPr>
                <w:rFonts w:ascii="Arial" w:hAnsi="Arial" w:cs="Arial"/>
                <w:color w:val="000000" w:themeColor="text1"/>
                <w:sz w:val="24"/>
                <w:szCs w:val="24"/>
              </w:rPr>
              <w:t>chievable</w:t>
            </w:r>
          </w:p>
        </w:tc>
        <w:tc>
          <w:tcPr>
            <w:tcW w:w="6912" w:type="dxa"/>
            <w:vAlign w:val="center"/>
          </w:tcPr>
          <w:p w14:paraId="155923E1" w14:textId="77777777" w:rsidR="00CD6FA3" w:rsidRPr="005B0D4E" w:rsidRDefault="00CD6FA3" w:rsidP="00274093">
            <w:pPr>
              <w:spacing w:line="360" w:lineRule="auto"/>
              <w:rPr>
                <w:rFonts w:ascii="Arial" w:hAnsi="Arial" w:cs="Arial"/>
                <w:color w:val="000000" w:themeColor="text1"/>
                <w:sz w:val="24"/>
                <w:szCs w:val="24"/>
              </w:rPr>
            </w:pPr>
          </w:p>
          <w:p w14:paraId="3DCE95C7" w14:textId="37112139" w:rsidR="00A67BF2" w:rsidRPr="005B0D4E" w:rsidRDefault="00A67BF2" w:rsidP="00274093">
            <w:pPr>
              <w:spacing w:line="360" w:lineRule="auto"/>
              <w:rPr>
                <w:rFonts w:ascii="Arial" w:hAnsi="Arial" w:cs="Arial"/>
                <w:color w:val="000000" w:themeColor="text1"/>
                <w:sz w:val="24"/>
                <w:szCs w:val="24"/>
              </w:rPr>
            </w:pPr>
            <w:r w:rsidRPr="005B0D4E">
              <w:rPr>
                <w:rFonts w:ascii="Arial" w:hAnsi="Arial" w:cs="Arial"/>
                <w:color w:val="000000" w:themeColor="text1"/>
                <w:sz w:val="24"/>
                <w:szCs w:val="24"/>
              </w:rPr>
              <w:t xml:space="preserve">I will do this in short sessions </w:t>
            </w:r>
            <w:r w:rsidRPr="005B0D4E">
              <w:rPr>
                <w:rFonts w:ascii="Arial" w:hAnsi="Arial" w:cs="Arial"/>
                <w:color w:val="000000" w:themeColor="text1"/>
                <w:sz w:val="24"/>
                <w:szCs w:val="24"/>
              </w:rPr>
              <w:t xml:space="preserve">of 20 minutes </w:t>
            </w:r>
            <w:r w:rsidRPr="005B0D4E">
              <w:rPr>
                <w:rFonts w:ascii="Arial" w:hAnsi="Arial" w:cs="Arial"/>
                <w:color w:val="000000" w:themeColor="text1"/>
                <w:sz w:val="24"/>
                <w:szCs w:val="24"/>
              </w:rPr>
              <w:t>so it fits around my university work</w:t>
            </w:r>
            <w:r w:rsidRPr="005B0D4E">
              <w:rPr>
                <w:rFonts w:ascii="Arial" w:hAnsi="Arial" w:cs="Arial"/>
                <w:color w:val="000000" w:themeColor="text1"/>
                <w:sz w:val="24"/>
                <w:szCs w:val="24"/>
              </w:rPr>
              <w:t xml:space="preserve"> and doesn’t feel overwhelming or tiring</w:t>
            </w:r>
          </w:p>
          <w:p w14:paraId="753EFA6B" w14:textId="6933E9BD" w:rsidR="00CD6FA3" w:rsidRPr="005B0D4E" w:rsidRDefault="00CD6FA3" w:rsidP="00274093">
            <w:pPr>
              <w:spacing w:line="360" w:lineRule="auto"/>
              <w:rPr>
                <w:rFonts w:ascii="Arial" w:hAnsi="Arial" w:cs="Arial"/>
                <w:color w:val="000000" w:themeColor="text1"/>
                <w:sz w:val="24"/>
                <w:szCs w:val="24"/>
              </w:rPr>
            </w:pPr>
          </w:p>
        </w:tc>
      </w:tr>
      <w:tr w:rsidR="005B0D4E" w:rsidRPr="005B0D4E" w14:paraId="02717240" w14:textId="77777777" w:rsidTr="003876D3">
        <w:trPr>
          <w:jc w:val="center"/>
        </w:trPr>
        <w:tc>
          <w:tcPr>
            <w:tcW w:w="2160" w:type="dxa"/>
            <w:vAlign w:val="center"/>
          </w:tcPr>
          <w:p w14:paraId="57B3F11D" w14:textId="77777777" w:rsidR="00F55DAA" w:rsidRPr="005B0D4E" w:rsidRDefault="00F55DAA" w:rsidP="00274093">
            <w:pPr>
              <w:spacing w:line="360" w:lineRule="auto"/>
              <w:rPr>
                <w:rFonts w:ascii="Arial" w:hAnsi="Arial" w:cs="Arial"/>
                <w:color w:val="000000" w:themeColor="text1"/>
                <w:sz w:val="24"/>
                <w:szCs w:val="24"/>
              </w:rPr>
            </w:pPr>
            <w:r w:rsidRPr="005B0D4E">
              <w:rPr>
                <w:rFonts w:ascii="Arial" w:hAnsi="Arial" w:cs="Arial"/>
                <w:b/>
                <w:color w:val="000000" w:themeColor="text1"/>
                <w:sz w:val="24"/>
                <w:szCs w:val="24"/>
              </w:rPr>
              <w:t>R</w:t>
            </w:r>
            <w:r w:rsidRPr="005B0D4E">
              <w:rPr>
                <w:rFonts w:ascii="Arial" w:hAnsi="Arial" w:cs="Arial"/>
                <w:color w:val="000000" w:themeColor="text1"/>
                <w:sz w:val="24"/>
                <w:szCs w:val="24"/>
              </w:rPr>
              <w:t>elevant</w:t>
            </w:r>
          </w:p>
        </w:tc>
        <w:tc>
          <w:tcPr>
            <w:tcW w:w="6912" w:type="dxa"/>
            <w:vAlign w:val="center"/>
          </w:tcPr>
          <w:p w14:paraId="35D0F940" w14:textId="77777777" w:rsidR="00CD6FA3" w:rsidRPr="005B0D4E" w:rsidRDefault="00CD6FA3" w:rsidP="00274093">
            <w:pPr>
              <w:spacing w:line="360" w:lineRule="auto"/>
              <w:rPr>
                <w:rFonts w:ascii="Arial" w:hAnsi="Arial" w:cs="Arial"/>
                <w:color w:val="000000" w:themeColor="text1"/>
                <w:sz w:val="24"/>
                <w:szCs w:val="24"/>
              </w:rPr>
            </w:pPr>
          </w:p>
          <w:p w14:paraId="77679D58" w14:textId="2F5E62FA" w:rsidR="00F55DAA" w:rsidRPr="005B0D4E" w:rsidRDefault="00A67BF2" w:rsidP="00274093">
            <w:pPr>
              <w:spacing w:line="360" w:lineRule="auto"/>
              <w:rPr>
                <w:rFonts w:ascii="Arial" w:hAnsi="Arial" w:cs="Arial"/>
                <w:color w:val="000000" w:themeColor="text1"/>
                <w:sz w:val="24"/>
                <w:szCs w:val="24"/>
                <w:lang w:val="en-GB"/>
              </w:rPr>
            </w:pPr>
            <w:r w:rsidRPr="005B0D4E">
              <w:rPr>
                <w:rFonts w:ascii="Arial" w:hAnsi="Arial" w:cs="Arial"/>
                <w:color w:val="000000" w:themeColor="text1"/>
                <w:sz w:val="24"/>
                <w:szCs w:val="24"/>
                <w:lang w:val="en-GB"/>
              </w:rPr>
              <w:t xml:space="preserve">This will help me feel more confident and work better at university. </w:t>
            </w:r>
            <w:r w:rsidR="00F55DAA" w:rsidRPr="005B0D4E">
              <w:rPr>
                <w:rFonts w:ascii="Arial" w:hAnsi="Arial" w:cs="Arial"/>
                <w:color w:val="000000" w:themeColor="text1"/>
                <w:sz w:val="24"/>
                <w:szCs w:val="24"/>
              </w:rPr>
              <w:t xml:space="preserve">This plan supports my university success because stronger digital skills will help me </w:t>
            </w:r>
            <w:r w:rsidR="00CD6FA3" w:rsidRPr="005B0D4E">
              <w:rPr>
                <w:rFonts w:ascii="Arial" w:hAnsi="Arial" w:cs="Arial"/>
                <w:color w:val="000000" w:themeColor="text1"/>
                <w:sz w:val="24"/>
                <w:szCs w:val="24"/>
              </w:rPr>
              <w:t xml:space="preserve">improve my </w:t>
            </w:r>
            <w:r w:rsidR="00F55DAA" w:rsidRPr="005B0D4E">
              <w:rPr>
                <w:rFonts w:ascii="Arial" w:hAnsi="Arial" w:cs="Arial"/>
                <w:color w:val="000000" w:themeColor="text1"/>
                <w:sz w:val="24"/>
                <w:szCs w:val="24"/>
              </w:rPr>
              <w:t>researc</w:t>
            </w:r>
            <w:r w:rsidR="00CD6FA3" w:rsidRPr="005B0D4E">
              <w:rPr>
                <w:rFonts w:ascii="Arial" w:hAnsi="Arial" w:cs="Arial"/>
                <w:color w:val="000000" w:themeColor="text1"/>
                <w:sz w:val="24"/>
                <w:szCs w:val="24"/>
              </w:rPr>
              <w:t>h</w:t>
            </w:r>
            <w:r w:rsidR="00F55DAA" w:rsidRPr="005B0D4E">
              <w:rPr>
                <w:rFonts w:ascii="Arial" w:hAnsi="Arial" w:cs="Arial"/>
                <w:color w:val="000000" w:themeColor="text1"/>
                <w:sz w:val="24"/>
                <w:szCs w:val="24"/>
              </w:rPr>
              <w:t>, manage deadlines better and complete work with more confidence.</w:t>
            </w:r>
          </w:p>
          <w:p w14:paraId="2D35C273" w14:textId="07738FFD" w:rsidR="00CD6FA3" w:rsidRPr="005B0D4E" w:rsidRDefault="00CD6FA3" w:rsidP="00274093">
            <w:pPr>
              <w:spacing w:line="360" w:lineRule="auto"/>
              <w:rPr>
                <w:rFonts w:ascii="Arial" w:hAnsi="Arial" w:cs="Arial"/>
                <w:color w:val="000000" w:themeColor="text1"/>
                <w:sz w:val="24"/>
                <w:szCs w:val="24"/>
              </w:rPr>
            </w:pPr>
          </w:p>
        </w:tc>
      </w:tr>
      <w:tr w:rsidR="005B0D4E" w:rsidRPr="005B0D4E" w14:paraId="54F7C134" w14:textId="77777777" w:rsidTr="003876D3">
        <w:trPr>
          <w:jc w:val="center"/>
        </w:trPr>
        <w:tc>
          <w:tcPr>
            <w:tcW w:w="2160" w:type="dxa"/>
            <w:vAlign w:val="center"/>
          </w:tcPr>
          <w:p w14:paraId="5538A4C4" w14:textId="77777777" w:rsidR="00F55DAA" w:rsidRPr="005B0D4E" w:rsidRDefault="00F55DAA" w:rsidP="00274093">
            <w:pPr>
              <w:spacing w:line="360" w:lineRule="auto"/>
              <w:rPr>
                <w:rFonts w:ascii="Arial" w:hAnsi="Arial" w:cs="Arial"/>
                <w:color w:val="000000" w:themeColor="text1"/>
                <w:sz w:val="24"/>
                <w:szCs w:val="24"/>
              </w:rPr>
            </w:pPr>
            <w:r w:rsidRPr="005B0D4E">
              <w:rPr>
                <w:rFonts w:ascii="Arial" w:hAnsi="Arial" w:cs="Arial"/>
                <w:b/>
                <w:color w:val="000000" w:themeColor="text1"/>
                <w:sz w:val="24"/>
                <w:szCs w:val="24"/>
              </w:rPr>
              <w:t>T</w:t>
            </w:r>
            <w:r w:rsidRPr="005B0D4E">
              <w:rPr>
                <w:rFonts w:ascii="Arial" w:hAnsi="Arial" w:cs="Arial"/>
                <w:color w:val="000000" w:themeColor="text1"/>
                <w:sz w:val="24"/>
                <w:szCs w:val="24"/>
              </w:rPr>
              <w:t>ime-bound</w:t>
            </w:r>
          </w:p>
        </w:tc>
        <w:tc>
          <w:tcPr>
            <w:tcW w:w="6912" w:type="dxa"/>
            <w:vAlign w:val="center"/>
          </w:tcPr>
          <w:p w14:paraId="0C5ED514" w14:textId="77777777" w:rsidR="00A67BF2" w:rsidRPr="005B0D4E" w:rsidRDefault="00A67BF2" w:rsidP="00274093">
            <w:pPr>
              <w:spacing w:line="360" w:lineRule="auto"/>
              <w:rPr>
                <w:rFonts w:ascii="Arial" w:hAnsi="Arial" w:cs="Arial"/>
                <w:color w:val="000000" w:themeColor="text1"/>
                <w:sz w:val="24"/>
                <w:szCs w:val="24"/>
                <w:lang w:val="en-GB"/>
              </w:rPr>
            </w:pPr>
          </w:p>
          <w:p w14:paraId="582B0BBC" w14:textId="76896E7D" w:rsidR="00A67BF2" w:rsidRPr="005B0D4E" w:rsidRDefault="00A67BF2" w:rsidP="00274093">
            <w:pPr>
              <w:spacing w:line="360" w:lineRule="auto"/>
              <w:rPr>
                <w:rFonts w:ascii="Arial" w:hAnsi="Arial" w:cs="Arial"/>
                <w:color w:val="000000" w:themeColor="text1"/>
                <w:sz w:val="24"/>
                <w:szCs w:val="24"/>
                <w:lang w:val="en-GB"/>
              </w:rPr>
            </w:pPr>
            <w:r w:rsidRPr="005B0D4E">
              <w:rPr>
                <w:rFonts w:ascii="Arial" w:hAnsi="Arial" w:cs="Arial"/>
                <w:color w:val="000000" w:themeColor="text1"/>
                <w:sz w:val="24"/>
                <w:szCs w:val="24"/>
                <w:lang w:val="en-GB"/>
              </w:rPr>
              <w:t xml:space="preserve">I will start practising basic laptop skills from today. I will organise my university files into clear folders by </w:t>
            </w:r>
            <w:r w:rsidRPr="005B0D4E">
              <w:rPr>
                <w:rFonts w:ascii="Arial" w:hAnsi="Arial" w:cs="Arial"/>
                <w:bCs/>
                <w:color w:val="000000" w:themeColor="text1"/>
                <w:sz w:val="24"/>
                <w:szCs w:val="24"/>
                <w:lang w:val="en-GB"/>
              </w:rPr>
              <w:t>15 April 2026</w:t>
            </w:r>
            <w:r w:rsidRPr="005B0D4E">
              <w:rPr>
                <w:rFonts w:ascii="Arial" w:hAnsi="Arial" w:cs="Arial"/>
                <w:color w:val="000000" w:themeColor="text1"/>
                <w:sz w:val="24"/>
                <w:szCs w:val="24"/>
                <w:lang w:val="en-GB"/>
              </w:rPr>
              <w:t xml:space="preserve">. I will improve my Microsoft Word skills by </w:t>
            </w:r>
            <w:r w:rsidRPr="005B0D4E">
              <w:rPr>
                <w:rFonts w:ascii="Arial" w:hAnsi="Arial" w:cs="Arial"/>
                <w:bCs/>
                <w:color w:val="000000" w:themeColor="text1"/>
                <w:sz w:val="24"/>
                <w:szCs w:val="24"/>
                <w:lang w:val="en-GB"/>
              </w:rPr>
              <w:t>1 May 2026</w:t>
            </w:r>
            <w:r w:rsidRPr="005B0D4E">
              <w:rPr>
                <w:rFonts w:ascii="Arial" w:hAnsi="Arial" w:cs="Arial"/>
                <w:color w:val="000000" w:themeColor="text1"/>
                <w:sz w:val="24"/>
                <w:szCs w:val="24"/>
                <w:lang w:val="en-GB"/>
              </w:rPr>
              <w:t xml:space="preserve">. I will practise finding academic sources and using Harvard referencing more accurately by </w:t>
            </w:r>
            <w:r w:rsidRPr="005B0D4E">
              <w:rPr>
                <w:rFonts w:ascii="Arial" w:hAnsi="Arial" w:cs="Arial"/>
                <w:bCs/>
                <w:color w:val="000000" w:themeColor="text1"/>
                <w:sz w:val="24"/>
                <w:szCs w:val="24"/>
                <w:lang w:val="en-GB"/>
              </w:rPr>
              <w:t>15 May 2026</w:t>
            </w:r>
            <w:r w:rsidRPr="005B0D4E">
              <w:rPr>
                <w:rFonts w:ascii="Arial" w:hAnsi="Arial" w:cs="Arial"/>
                <w:color w:val="000000" w:themeColor="text1"/>
                <w:sz w:val="24"/>
                <w:szCs w:val="24"/>
                <w:lang w:val="en-GB"/>
              </w:rPr>
              <w:t xml:space="preserve">. I will review my progress by </w:t>
            </w:r>
            <w:r w:rsidRPr="005B0D4E">
              <w:rPr>
                <w:rFonts w:ascii="Arial" w:hAnsi="Arial" w:cs="Arial"/>
                <w:bCs/>
                <w:color w:val="000000" w:themeColor="text1"/>
                <w:sz w:val="24"/>
                <w:szCs w:val="24"/>
                <w:lang w:val="en-GB"/>
              </w:rPr>
              <w:t>1 June 2026</w:t>
            </w:r>
            <w:r w:rsidRPr="005B0D4E">
              <w:rPr>
                <w:rFonts w:ascii="Arial" w:hAnsi="Arial" w:cs="Arial"/>
                <w:color w:val="000000" w:themeColor="text1"/>
                <w:sz w:val="24"/>
                <w:szCs w:val="24"/>
                <w:lang w:val="en-GB"/>
              </w:rPr>
              <w:t>.</w:t>
            </w:r>
          </w:p>
          <w:p w14:paraId="7915D0CA" w14:textId="5D0C4143" w:rsidR="00CD6FA3" w:rsidRPr="005B0D4E" w:rsidRDefault="00CD6FA3" w:rsidP="00274093">
            <w:pPr>
              <w:spacing w:line="360" w:lineRule="auto"/>
              <w:rPr>
                <w:rFonts w:ascii="Arial" w:hAnsi="Arial" w:cs="Arial"/>
                <w:color w:val="000000" w:themeColor="text1"/>
                <w:sz w:val="24"/>
                <w:szCs w:val="24"/>
              </w:rPr>
            </w:pPr>
          </w:p>
        </w:tc>
      </w:tr>
    </w:tbl>
    <w:p w14:paraId="3FBBD06A" w14:textId="77777777" w:rsidR="00F55DAA" w:rsidRPr="005B0D4E" w:rsidRDefault="00F55DAA" w:rsidP="00274093">
      <w:pPr>
        <w:spacing w:line="360" w:lineRule="auto"/>
        <w:rPr>
          <w:rFonts w:ascii="Arial" w:hAnsi="Arial" w:cs="Arial"/>
          <w:color w:val="000000" w:themeColor="text1"/>
        </w:rPr>
      </w:pPr>
    </w:p>
    <w:p w14:paraId="032BBED4" w14:textId="77777777" w:rsidR="005B0D4E" w:rsidRPr="005B0D4E" w:rsidRDefault="005B0D4E" w:rsidP="005B0D4E">
      <w:pPr>
        <w:spacing w:line="360" w:lineRule="auto"/>
        <w:rPr>
          <w:rFonts w:ascii="Arial" w:hAnsi="Arial" w:cs="Arial"/>
          <w:b/>
          <w:bCs/>
          <w:color w:val="000000" w:themeColor="text1"/>
        </w:rPr>
      </w:pPr>
      <w:r w:rsidRPr="005B0D4E">
        <w:rPr>
          <w:rFonts w:ascii="Arial" w:hAnsi="Arial" w:cs="Arial"/>
          <w:b/>
          <w:bCs/>
          <w:color w:val="000000" w:themeColor="text1"/>
        </w:rPr>
        <w:lastRenderedPageBreak/>
        <w:t>Reference List</w:t>
      </w:r>
    </w:p>
    <w:p w14:paraId="40447F8A" w14:textId="77777777" w:rsidR="005B0D4E" w:rsidRPr="005B0D4E" w:rsidRDefault="005B0D4E" w:rsidP="005B0D4E">
      <w:pPr>
        <w:spacing w:line="360" w:lineRule="auto"/>
        <w:rPr>
          <w:rFonts w:ascii="Arial" w:hAnsi="Arial" w:cs="Arial"/>
          <w:color w:val="000000" w:themeColor="text1"/>
        </w:rPr>
      </w:pPr>
      <w:proofErr w:type="spellStart"/>
      <w:r w:rsidRPr="005B0D4E">
        <w:rPr>
          <w:rFonts w:ascii="Arial" w:hAnsi="Arial" w:cs="Arial"/>
          <w:color w:val="000000" w:themeColor="text1"/>
        </w:rPr>
        <w:t>Georgopoulou</w:t>
      </w:r>
      <w:proofErr w:type="spellEnd"/>
      <w:r w:rsidRPr="005B0D4E">
        <w:rPr>
          <w:rFonts w:ascii="Arial" w:hAnsi="Arial" w:cs="Arial"/>
          <w:color w:val="000000" w:themeColor="text1"/>
        </w:rPr>
        <w:t xml:space="preserve">, M.S., </w:t>
      </w:r>
      <w:proofErr w:type="spellStart"/>
      <w:r w:rsidRPr="005B0D4E">
        <w:rPr>
          <w:rFonts w:ascii="Arial" w:hAnsi="Arial" w:cs="Arial"/>
          <w:color w:val="000000" w:themeColor="text1"/>
        </w:rPr>
        <w:t>Troussas</w:t>
      </w:r>
      <w:proofErr w:type="spellEnd"/>
      <w:r w:rsidRPr="005B0D4E">
        <w:rPr>
          <w:rFonts w:ascii="Arial" w:hAnsi="Arial" w:cs="Arial"/>
          <w:color w:val="000000" w:themeColor="text1"/>
        </w:rPr>
        <w:t xml:space="preserve">, C., </w:t>
      </w:r>
      <w:proofErr w:type="spellStart"/>
      <w:r w:rsidRPr="005B0D4E">
        <w:rPr>
          <w:rFonts w:ascii="Arial" w:hAnsi="Arial" w:cs="Arial"/>
          <w:color w:val="000000" w:themeColor="text1"/>
        </w:rPr>
        <w:t>Krouska</w:t>
      </w:r>
      <w:proofErr w:type="spellEnd"/>
      <w:r w:rsidRPr="005B0D4E">
        <w:rPr>
          <w:rFonts w:ascii="Arial" w:hAnsi="Arial" w:cs="Arial"/>
          <w:color w:val="000000" w:themeColor="text1"/>
        </w:rPr>
        <w:t xml:space="preserve">, A. and </w:t>
      </w:r>
      <w:proofErr w:type="spellStart"/>
      <w:r w:rsidRPr="005B0D4E">
        <w:rPr>
          <w:rFonts w:ascii="Arial" w:hAnsi="Arial" w:cs="Arial"/>
          <w:color w:val="000000" w:themeColor="text1"/>
        </w:rPr>
        <w:t>Sgouropoulou</w:t>
      </w:r>
      <w:proofErr w:type="spellEnd"/>
      <w:r w:rsidRPr="005B0D4E">
        <w:rPr>
          <w:rFonts w:ascii="Arial" w:hAnsi="Arial" w:cs="Arial"/>
          <w:color w:val="000000" w:themeColor="text1"/>
        </w:rPr>
        <w:t xml:space="preserve">, C. (2025) ‘Digital Literacy in Higher Education: Examining University Students’ Competence in Online Information Practices’, </w:t>
      </w:r>
      <w:r w:rsidRPr="005B0D4E">
        <w:rPr>
          <w:rFonts w:ascii="Arial" w:hAnsi="Arial" w:cs="Arial"/>
          <w:i/>
          <w:iCs/>
          <w:color w:val="000000" w:themeColor="text1"/>
        </w:rPr>
        <w:t>Computers</w:t>
      </w:r>
      <w:r w:rsidRPr="005B0D4E">
        <w:rPr>
          <w:rFonts w:ascii="Arial" w:hAnsi="Arial" w:cs="Arial"/>
          <w:color w:val="000000" w:themeColor="text1"/>
        </w:rPr>
        <w:t xml:space="preserve">, 14(12), p. 528. Available at: </w:t>
      </w:r>
      <w:hyperlink r:id="rId8" w:tgtFrame="_new" w:history="1">
        <w:r w:rsidRPr="005B0D4E">
          <w:rPr>
            <w:rStyle w:val="Hyperlink"/>
            <w:rFonts w:ascii="Arial" w:hAnsi="Arial" w:cs="Arial"/>
            <w:color w:val="000000" w:themeColor="text1"/>
          </w:rPr>
          <w:t>https://www.mdpi.com/2073-431X/14/12/528</w:t>
        </w:r>
      </w:hyperlink>
      <w:r w:rsidRPr="005B0D4E">
        <w:rPr>
          <w:rFonts w:ascii="Arial" w:hAnsi="Arial" w:cs="Arial"/>
          <w:color w:val="000000" w:themeColor="text1"/>
        </w:rPr>
        <w:t xml:space="preserve"> (Accessed: 26 March 2026). </w:t>
      </w:r>
    </w:p>
    <w:p w14:paraId="1EDDB7A4" w14:textId="77777777" w:rsidR="005B0D4E" w:rsidRPr="005B0D4E" w:rsidRDefault="005B0D4E" w:rsidP="005B0D4E">
      <w:pPr>
        <w:spacing w:line="360" w:lineRule="auto"/>
        <w:rPr>
          <w:rFonts w:ascii="Arial" w:hAnsi="Arial" w:cs="Arial"/>
          <w:color w:val="000000" w:themeColor="text1"/>
        </w:rPr>
      </w:pPr>
      <w:r w:rsidRPr="005B0D4E">
        <w:rPr>
          <w:rFonts w:ascii="Arial" w:hAnsi="Arial" w:cs="Arial"/>
          <w:bCs/>
          <w:color w:val="000000" w:themeColor="text1"/>
        </w:rPr>
        <w:t xml:space="preserve">University of Edinburgh (2024) </w:t>
      </w:r>
      <w:r w:rsidRPr="005B0D4E">
        <w:rPr>
          <w:rFonts w:ascii="Arial" w:hAnsi="Arial" w:cs="Arial"/>
          <w:bCs/>
          <w:i/>
          <w:iCs/>
          <w:color w:val="000000" w:themeColor="text1"/>
        </w:rPr>
        <w:t>Gibbs’ Reflective Cycle</w:t>
      </w:r>
      <w:r w:rsidRPr="005B0D4E">
        <w:rPr>
          <w:rFonts w:ascii="Arial" w:hAnsi="Arial" w:cs="Arial"/>
          <w:bCs/>
          <w:color w:val="000000" w:themeColor="text1"/>
        </w:rPr>
        <w:t xml:space="preserve">. Available at: </w:t>
      </w:r>
      <w:hyperlink r:id="rId9" w:tgtFrame="_new" w:history="1">
        <w:r w:rsidRPr="005B0D4E">
          <w:rPr>
            <w:rStyle w:val="Hyperlink"/>
            <w:rFonts w:ascii="Arial" w:hAnsi="Arial" w:cs="Arial"/>
            <w:bCs/>
            <w:color w:val="000000" w:themeColor="text1"/>
          </w:rPr>
          <w:t>https://reflection.ed.ac.uk/reflectors-toolkit/reflecting-on-experience/gibbs-reflective-cycle</w:t>
        </w:r>
      </w:hyperlink>
      <w:r w:rsidRPr="005B0D4E">
        <w:rPr>
          <w:rFonts w:ascii="Arial" w:hAnsi="Arial" w:cs="Arial"/>
          <w:bCs/>
          <w:color w:val="000000" w:themeColor="text1"/>
        </w:rPr>
        <w:t xml:space="preserve"> (Accessed: 26 March 2026).</w:t>
      </w:r>
      <w:r w:rsidRPr="005B0D4E">
        <w:rPr>
          <w:rFonts w:ascii="Arial" w:hAnsi="Arial" w:cs="Arial"/>
          <w:color w:val="000000" w:themeColor="text1"/>
        </w:rPr>
        <w:t xml:space="preserve"> </w:t>
      </w:r>
    </w:p>
    <w:p w14:paraId="3ADAC547" w14:textId="77777777" w:rsidR="005B0D4E" w:rsidRPr="005B0D4E" w:rsidRDefault="005B0D4E" w:rsidP="005B0D4E">
      <w:pPr>
        <w:spacing w:line="360" w:lineRule="auto"/>
        <w:rPr>
          <w:rFonts w:ascii="Arial" w:hAnsi="Arial" w:cs="Arial"/>
          <w:color w:val="000000" w:themeColor="text1"/>
        </w:rPr>
      </w:pPr>
      <w:proofErr w:type="spellStart"/>
      <w:r w:rsidRPr="005B0D4E">
        <w:rPr>
          <w:rFonts w:ascii="Arial" w:hAnsi="Arial" w:cs="Arial"/>
          <w:bCs/>
          <w:color w:val="000000" w:themeColor="text1"/>
        </w:rPr>
        <w:t>Jisc</w:t>
      </w:r>
      <w:proofErr w:type="spellEnd"/>
      <w:r w:rsidRPr="005B0D4E">
        <w:rPr>
          <w:rFonts w:ascii="Arial" w:hAnsi="Arial" w:cs="Arial"/>
          <w:bCs/>
          <w:color w:val="000000" w:themeColor="text1"/>
        </w:rPr>
        <w:t xml:space="preserve"> (n.d.) </w:t>
      </w:r>
      <w:r w:rsidRPr="005B0D4E">
        <w:rPr>
          <w:rFonts w:ascii="Arial" w:hAnsi="Arial" w:cs="Arial"/>
          <w:bCs/>
          <w:i/>
          <w:iCs/>
          <w:color w:val="000000" w:themeColor="text1"/>
        </w:rPr>
        <w:t>Our digital capabilities framework</w:t>
      </w:r>
      <w:r w:rsidRPr="005B0D4E">
        <w:rPr>
          <w:rFonts w:ascii="Arial" w:hAnsi="Arial" w:cs="Arial"/>
          <w:bCs/>
          <w:color w:val="000000" w:themeColor="text1"/>
        </w:rPr>
        <w:t xml:space="preserve">. Available at: </w:t>
      </w:r>
      <w:hyperlink r:id="rId10" w:tgtFrame="_new" w:history="1">
        <w:r w:rsidRPr="005B0D4E">
          <w:rPr>
            <w:rStyle w:val="Hyperlink"/>
            <w:rFonts w:ascii="Arial" w:hAnsi="Arial" w:cs="Arial"/>
            <w:bCs/>
            <w:color w:val="000000" w:themeColor="text1"/>
          </w:rPr>
          <w:t>https://digitalcapability.jisc.ac.uk/what-is-digital-capability/individual-digital-capabilities/our-digital-capabilities-framework/</w:t>
        </w:r>
      </w:hyperlink>
      <w:r w:rsidRPr="005B0D4E">
        <w:rPr>
          <w:rFonts w:ascii="Arial" w:hAnsi="Arial" w:cs="Arial"/>
          <w:bCs/>
          <w:color w:val="000000" w:themeColor="text1"/>
        </w:rPr>
        <w:t xml:space="preserve"> (Accessed: 26 March 2026).</w:t>
      </w:r>
      <w:r w:rsidRPr="005B0D4E">
        <w:rPr>
          <w:rFonts w:ascii="Arial" w:hAnsi="Arial" w:cs="Arial"/>
          <w:color w:val="000000" w:themeColor="text1"/>
        </w:rPr>
        <w:t xml:space="preserve"> </w:t>
      </w:r>
    </w:p>
    <w:p w14:paraId="75CEFF32" w14:textId="77777777" w:rsidR="005B0D4E" w:rsidRPr="005B0D4E" w:rsidRDefault="005B0D4E" w:rsidP="005B0D4E">
      <w:pPr>
        <w:spacing w:line="360" w:lineRule="auto"/>
        <w:rPr>
          <w:rFonts w:ascii="Arial" w:hAnsi="Arial" w:cs="Arial"/>
          <w:color w:val="000000" w:themeColor="text1"/>
        </w:rPr>
      </w:pPr>
      <w:r w:rsidRPr="005B0D4E">
        <w:rPr>
          <w:rFonts w:ascii="Arial" w:hAnsi="Arial" w:cs="Arial"/>
          <w:color w:val="000000" w:themeColor="text1"/>
        </w:rPr>
        <w:t xml:space="preserve">University of Wales Trinity Saint David (2023) </w:t>
      </w:r>
      <w:r w:rsidRPr="005B0D4E">
        <w:rPr>
          <w:rFonts w:ascii="Arial" w:hAnsi="Arial" w:cs="Arial"/>
          <w:i/>
          <w:iCs/>
          <w:color w:val="000000" w:themeColor="text1"/>
        </w:rPr>
        <w:t>Referencing handbook: Harvard</w:t>
      </w:r>
      <w:r w:rsidRPr="005B0D4E">
        <w:rPr>
          <w:rFonts w:ascii="Arial" w:hAnsi="Arial" w:cs="Arial"/>
          <w:color w:val="000000" w:themeColor="text1"/>
        </w:rPr>
        <w:t xml:space="preserve">. Available at: </w:t>
      </w:r>
      <w:hyperlink r:id="rId11" w:tgtFrame="_new" w:history="1">
        <w:r w:rsidRPr="005B0D4E">
          <w:rPr>
            <w:rStyle w:val="Hyperlink"/>
            <w:rFonts w:ascii="Arial" w:hAnsi="Arial" w:cs="Arial"/>
            <w:color w:val="000000" w:themeColor="text1"/>
          </w:rPr>
          <w:t>https://intranet.uwtsd.ac.uk/sites/intranet/files/2023-10/Harvard%20en_v.1.3%20%28V6%29.pdf</w:t>
        </w:r>
      </w:hyperlink>
      <w:r w:rsidRPr="005B0D4E">
        <w:rPr>
          <w:rFonts w:ascii="Arial" w:hAnsi="Arial" w:cs="Arial"/>
          <w:color w:val="000000" w:themeColor="text1"/>
        </w:rPr>
        <w:t xml:space="preserve"> (Accessed: 26 March 2026). </w:t>
      </w:r>
    </w:p>
    <w:p w14:paraId="2121092B" w14:textId="77777777" w:rsidR="005B0D4E" w:rsidRPr="005B0D4E" w:rsidRDefault="005B0D4E" w:rsidP="005B0D4E">
      <w:pPr>
        <w:spacing w:line="360" w:lineRule="auto"/>
        <w:rPr>
          <w:rFonts w:ascii="Arial" w:hAnsi="Arial" w:cs="Arial"/>
          <w:color w:val="000000" w:themeColor="text1"/>
        </w:rPr>
      </w:pPr>
      <w:r w:rsidRPr="005B0D4E">
        <w:rPr>
          <w:rFonts w:ascii="Arial" w:hAnsi="Arial" w:cs="Arial"/>
          <w:color w:val="000000" w:themeColor="text1"/>
        </w:rPr>
        <w:t xml:space="preserve">Zhao, J. (2024) ‘The relationship between information literacy and online learning engagement: a moderated mediating model’, </w:t>
      </w:r>
      <w:r w:rsidRPr="005B0D4E">
        <w:rPr>
          <w:rFonts w:ascii="Arial" w:hAnsi="Arial" w:cs="Arial"/>
          <w:i/>
          <w:iCs/>
          <w:color w:val="000000" w:themeColor="text1"/>
        </w:rPr>
        <w:t>BMC Psychology</w:t>
      </w:r>
      <w:r w:rsidRPr="005B0D4E">
        <w:rPr>
          <w:rFonts w:ascii="Arial" w:hAnsi="Arial" w:cs="Arial"/>
          <w:color w:val="000000" w:themeColor="text1"/>
        </w:rPr>
        <w:t xml:space="preserve">, 12, p. 791. Available at: </w:t>
      </w:r>
      <w:hyperlink r:id="rId12" w:tgtFrame="_new" w:history="1">
        <w:r w:rsidRPr="005B0D4E">
          <w:rPr>
            <w:rStyle w:val="Hyperlink"/>
            <w:rFonts w:ascii="Arial" w:hAnsi="Arial" w:cs="Arial"/>
            <w:color w:val="000000" w:themeColor="text1"/>
          </w:rPr>
          <w:t>https://pmc.ncbi.nlm.nih.gov/articles/PMC11682621/</w:t>
        </w:r>
      </w:hyperlink>
      <w:r w:rsidRPr="005B0D4E">
        <w:rPr>
          <w:rFonts w:ascii="Arial" w:hAnsi="Arial" w:cs="Arial"/>
          <w:color w:val="000000" w:themeColor="text1"/>
        </w:rPr>
        <w:t xml:space="preserve"> (Accessed: 26 March 2026).</w:t>
      </w:r>
    </w:p>
    <w:p w14:paraId="71B8EB4E" w14:textId="77777777" w:rsidR="00E6780D" w:rsidRPr="005B0D4E" w:rsidRDefault="00E6780D" w:rsidP="005B0D4E">
      <w:pPr>
        <w:pStyle w:val="NormalWeb"/>
        <w:spacing w:line="360" w:lineRule="auto"/>
        <w:rPr>
          <w:rFonts w:ascii="Arial" w:hAnsi="Arial" w:cs="Arial"/>
          <w:color w:val="000000" w:themeColor="text1"/>
        </w:rPr>
      </w:pPr>
    </w:p>
    <w:sectPr w:rsidR="00E6780D" w:rsidRPr="005B0D4E">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A66F5" w14:textId="77777777" w:rsidR="00474713" w:rsidRDefault="00474713" w:rsidP="006D4055">
      <w:pPr>
        <w:spacing w:after="0" w:line="240" w:lineRule="auto"/>
      </w:pPr>
      <w:r>
        <w:separator/>
      </w:r>
    </w:p>
  </w:endnote>
  <w:endnote w:type="continuationSeparator" w:id="0">
    <w:p w14:paraId="2F6BC907" w14:textId="77777777" w:rsidR="00474713" w:rsidRDefault="00474713"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3804376"/>
      <w:docPartObj>
        <w:docPartGallery w:val="Page Numbers (Bottom of Page)"/>
        <w:docPartUnique/>
      </w:docPartObj>
    </w:sdtPr>
    <w:sdtEndPr>
      <w:rPr>
        <w:rStyle w:val="PageNumber"/>
      </w:rPr>
    </w:sdtEndPr>
    <w:sdtContent>
      <w:p w14:paraId="24962C33" w14:textId="6769080B" w:rsidR="00861832" w:rsidRDefault="00861832" w:rsidP="00376B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EC7D5C" w14:textId="77777777" w:rsidR="00861832" w:rsidRDefault="00861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2071904"/>
      <w:docPartObj>
        <w:docPartGallery w:val="Page Numbers (Bottom of Page)"/>
        <w:docPartUnique/>
      </w:docPartObj>
    </w:sdtPr>
    <w:sdtEndPr>
      <w:rPr>
        <w:rStyle w:val="PageNumber"/>
      </w:rPr>
    </w:sdtEndPr>
    <w:sdtContent>
      <w:p w14:paraId="5A1BFD9E" w14:textId="7745C7EF" w:rsidR="00861832" w:rsidRDefault="00861832" w:rsidP="00376B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AD7699E" w14:textId="77777777" w:rsidR="00861832" w:rsidRDefault="00861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04019" w14:textId="77777777" w:rsidR="00474713" w:rsidRDefault="00474713" w:rsidP="006D4055">
      <w:pPr>
        <w:spacing w:after="0" w:line="240" w:lineRule="auto"/>
      </w:pPr>
      <w:r>
        <w:separator/>
      </w:r>
    </w:p>
  </w:footnote>
  <w:footnote w:type="continuationSeparator" w:id="0">
    <w:p w14:paraId="7544F53A" w14:textId="77777777" w:rsidR="00474713" w:rsidRDefault="00474713"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37F9A"/>
    <w:rsid w:val="000739EE"/>
    <w:rsid w:val="000A0BD7"/>
    <w:rsid w:val="000B5D92"/>
    <w:rsid w:val="0019149B"/>
    <w:rsid w:val="002163E1"/>
    <w:rsid w:val="00274093"/>
    <w:rsid w:val="0028651D"/>
    <w:rsid w:val="002A2ABB"/>
    <w:rsid w:val="002D1900"/>
    <w:rsid w:val="002E7562"/>
    <w:rsid w:val="00307CD3"/>
    <w:rsid w:val="003965FE"/>
    <w:rsid w:val="003B1399"/>
    <w:rsid w:val="003C3B5F"/>
    <w:rsid w:val="003C4A74"/>
    <w:rsid w:val="00434A22"/>
    <w:rsid w:val="0047117A"/>
    <w:rsid w:val="00474713"/>
    <w:rsid w:val="004B3716"/>
    <w:rsid w:val="004E7F42"/>
    <w:rsid w:val="005B0D4E"/>
    <w:rsid w:val="006D4055"/>
    <w:rsid w:val="006F18EA"/>
    <w:rsid w:val="0071376A"/>
    <w:rsid w:val="007421E0"/>
    <w:rsid w:val="00742574"/>
    <w:rsid w:val="007533FC"/>
    <w:rsid w:val="007745BE"/>
    <w:rsid w:val="00791382"/>
    <w:rsid w:val="007946CC"/>
    <w:rsid w:val="007F172E"/>
    <w:rsid w:val="00815865"/>
    <w:rsid w:val="00861832"/>
    <w:rsid w:val="00887718"/>
    <w:rsid w:val="00895E11"/>
    <w:rsid w:val="0097469F"/>
    <w:rsid w:val="009A289A"/>
    <w:rsid w:val="009A41CE"/>
    <w:rsid w:val="00A67BF2"/>
    <w:rsid w:val="00A85354"/>
    <w:rsid w:val="00B7437A"/>
    <w:rsid w:val="00BA34E0"/>
    <w:rsid w:val="00C729BA"/>
    <w:rsid w:val="00CD6FA3"/>
    <w:rsid w:val="00D14056"/>
    <w:rsid w:val="00D8134F"/>
    <w:rsid w:val="00D95C9F"/>
    <w:rsid w:val="00DB3AE7"/>
    <w:rsid w:val="00DE22B3"/>
    <w:rsid w:val="00E6780D"/>
    <w:rsid w:val="00EB7BE3"/>
    <w:rsid w:val="00EC2CD8"/>
    <w:rsid w:val="00EC4A9E"/>
    <w:rsid w:val="00EF40BE"/>
    <w:rsid w:val="00EF669D"/>
    <w:rsid w:val="00F55DAA"/>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table" w:styleId="TableGrid">
    <w:name w:val="Table Grid"/>
    <w:basedOn w:val="TableNormal"/>
    <w:uiPriority w:val="59"/>
    <w:rsid w:val="00F55DAA"/>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861832"/>
  </w:style>
  <w:style w:type="paragraph" w:styleId="NormalWeb">
    <w:name w:val="Normal (Web)"/>
    <w:basedOn w:val="Normal"/>
    <w:uiPriority w:val="99"/>
    <w:unhideWhenUsed/>
    <w:rsid w:val="009A289A"/>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styleId="Strong">
    <w:name w:val="Strong"/>
    <w:basedOn w:val="DefaultParagraphFont"/>
    <w:uiPriority w:val="22"/>
    <w:qFormat/>
    <w:rsid w:val="009A289A"/>
    <w:rPr>
      <w:b/>
      <w:bCs/>
    </w:rPr>
  </w:style>
  <w:style w:type="character" w:styleId="Emphasis">
    <w:name w:val="Emphasis"/>
    <w:basedOn w:val="DefaultParagraphFont"/>
    <w:uiPriority w:val="20"/>
    <w:qFormat/>
    <w:rsid w:val="009A28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1534">
      <w:bodyDiv w:val="1"/>
      <w:marLeft w:val="0"/>
      <w:marRight w:val="0"/>
      <w:marTop w:val="0"/>
      <w:marBottom w:val="0"/>
      <w:divBdr>
        <w:top w:val="none" w:sz="0" w:space="0" w:color="auto"/>
        <w:left w:val="none" w:sz="0" w:space="0" w:color="auto"/>
        <w:bottom w:val="none" w:sz="0" w:space="0" w:color="auto"/>
        <w:right w:val="none" w:sz="0" w:space="0" w:color="auto"/>
      </w:divBdr>
    </w:div>
    <w:div w:id="15814507">
      <w:bodyDiv w:val="1"/>
      <w:marLeft w:val="0"/>
      <w:marRight w:val="0"/>
      <w:marTop w:val="0"/>
      <w:marBottom w:val="0"/>
      <w:divBdr>
        <w:top w:val="none" w:sz="0" w:space="0" w:color="auto"/>
        <w:left w:val="none" w:sz="0" w:space="0" w:color="auto"/>
        <w:bottom w:val="none" w:sz="0" w:space="0" w:color="auto"/>
        <w:right w:val="none" w:sz="0" w:space="0" w:color="auto"/>
      </w:divBdr>
    </w:div>
    <w:div w:id="23332274">
      <w:bodyDiv w:val="1"/>
      <w:marLeft w:val="0"/>
      <w:marRight w:val="0"/>
      <w:marTop w:val="0"/>
      <w:marBottom w:val="0"/>
      <w:divBdr>
        <w:top w:val="none" w:sz="0" w:space="0" w:color="auto"/>
        <w:left w:val="none" w:sz="0" w:space="0" w:color="auto"/>
        <w:bottom w:val="none" w:sz="0" w:space="0" w:color="auto"/>
        <w:right w:val="none" w:sz="0" w:space="0" w:color="auto"/>
      </w:divBdr>
    </w:div>
    <w:div w:id="135269927">
      <w:bodyDiv w:val="1"/>
      <w:marLeft w:val="0"/>
      <w:marRight w:val="0"/>
      <w:marTop w:val="0"/>
      <w:marBottom w:val="0"/>
      <w:divBdr>
        <w:top w:val="none" w:sz="0" w:space="0" w:color="auto"/>
        <w:left w:val="none" w:sz="0" w:space="0" w:color="auto"/>
        <w:bottom w:val="none" w:sz="0" w:space="0" w:color="auto"/>
        <w:right w:val="none" w:sz="0" w:space="0" w:color="auto"/>
      </w:divBdr>
    </w:div>
    <w:div w:id="215895906">
      <w:bodyDiv w:val="1"/>
      <w:marLeft w:val="0"/>
      <w:marRight w:val="0"/>
      <w:marTop w:val="0"/>
      <w:marBottom w:val="0"/>
      <w:divBdr>
        <w:top w:val="none" w:sz="0" w:space="0" w:color="auto"/>
        <w:left w:val="none" w:sz="0" w:space="0" w:color="auto"/>
        <w:bottom w:val="none" w:sz="0" w:space="0" w:color="auto"/>
        <w:right w:val="none" w:sz="0" w:space="0" w:color="auto"/>
      </w:divBdr>
    </w:div>
    <w:div w:id="219559044">
      <w:bodyDiv w:val="1"/>
      <w:marLeft w:val="0"/>
      <w:marRight w:val="0"/>
      <w:marTop w:val="0"/>
      <w:marBottom w:val="0"/>
      <w:divBdr>
        <w:top w:val="none" w:sz="0" w:space="0" w:color="auto"/>
        <w:left w:val="none" w:sz="0" w:space="0" w:color="auto"/>
        <w:bottom w:val="none" w:sz="0" w:space="0" w:color="auto"/>
        <w:right w:val="none" w:sz="0" w:space="0" w:color="auto"/>
      </w:divBdr>
    </w:div>
    <w:div w:id="357777142">
      <w:bodyDiv w:val="1"/>
      <w:marLeft w:val="0"/>
      <w:marRight w:val="0"/>
      <w:marTop w:val="0"/>
      <w:marBottom w:val="0"/>
      <w:divBdr>
        <w:top w:val="none" w:sz="0" w:space="0" w:color="auto"/>
        <w:left w:val="none" w:sz="0" w:space="0" w:color="auto"/>
        <w:bottom w:val="none" w:sz="0" w:space="0" w:color="auto"/>
        <w:right w:val="none" w:sz="0" w:space="0" w:color="auto"/>
      </w:divBdr>
    </w:div>
    <w:div w:id="368799180">
      <w:bodyDiv w:val="1"/>
      <w:marLeft w:val="0"/>
      <w:marRight w:val="0"/>
      <w:marTop w:val="0"/>
      <w:marBottom w:val="0"/>
      <w:divBdr>
        <w:top w:val="none" w:sz="0" w:space="0" w:color="auto"/>
        <w:left w:val="none" w:sz="0" w:space="0" w:color="auto"/>
        <w:bottom w:val="none" w:sz="0" w:space="0" w:color="auto"/>
        <w:right w:val="none" w:sz="0" w:space="0" w:color="auto"/>
      </w:divBdr>
    </w:div>
    <w:div w:id="447508320">
      <w:bodyDiv w:val="1"/>
      <w:marLeft w:val="0"/>
      <w:marRight w:val="0"/>
      <w:marTop w:val="0"/>
      <w:marBottom w:val="0"/>
      <w:divBdr>
        <w:top w:val="none" w:sz="0" w:space="0" w:color="auto"/>
        <w:left w:val="none" w:sz="0" w:space="0" w:color="auto"/>
        <w:bottom w:val="none" w:sz="0" w:space="0" w:color="auto"/>
        <w:right w:val="none" w:sz="0" w:space="0" w:color="auto"/>
      </w:divBdr>
    </w:div>
    <w:div w:id="454758969">
      <w:bodyDiv w:val="1"/>
      <w:marLeft w:val="0"/>
      <w:marRight w:val="0"/>
      <w:marTop w:val="0"/>
      <w:marBottom w:val="0"/>
      <w:divBdr>
        <w:top w:val="none" w:sz="0" w:space="0" w:color="auto"/>
        <w:left w:val="none" w:sz="0" w:space="0" w:color="auto"/>
        <w:bottom w:val="none" w:sz="0" w:space="0" w:color="auto"/>
        <w:right w:val="none" w:sz="0" w:space="0" w:color="auto"/>
      </w:divBdr>
    </w:div>
    <w:div w:id="563760360">
      <w:bodyDiv w:val="1"/>
      <w:marLeft w:val="0"/>
      <w:marRight w:val="0"/>
      <w:marTop w:val="0"/>
      <w:marBottom w:val="0"/>
      <w:divBdr>
        <w:top w:val="none" w:sz="0" w:space="0" w:color="auto"/>
        <w:left w:val="none" w:sz="0" w:space="0" w:color="auto"/>
        <w:bottom w:val="none" w:sz="0" w:space="0" w:color="auto"/>
        <w:right w:val="none" w:sz="0" w:space="0" w:color="auto"/>
      </w:divBdr>
    </w:div>
    <w:div w:id="623118190">
      <w:bodyDiv w:val="1"/>
      <w:marLeft w:val="0"/>
      <w:marRight w:val="0"/>
      <w:marTop w:val="0"/>
      <w:marBottom w:val="0"/>
      <w:divBdr>
        <w:top w:val="none" w:sz="0" w:space="0" w:color="auto"/>
        <w:left w:val="none" w:sz="0" w:space="0" w:color="auto"/>
        <w:bottom w:val="none" w:sz="0" w:space="0" w:color="auto"/>
        <w:right w:val="none" w:sz="0" w:space="0" w:color="auto"/>
      </w:divBdr>
    </w:div>
    <w:div w:id="645352078">
      <w:bodyDiv w:val="1"/>
      <w:marLeft w:val="0"/>
      <w:marRight w:val="0"/>
      <w:marTop w:val="0"/>
      <w:marBottom w:val="0"/>
      <w:divBdr>
        <w:top w:val="none" w:sz="0" w:space="0" w:color="auto"/>
        <w:left w:val="none" w:sz="0" w:space="0" w:color="auto"/>
        <w:bottom w:val="none" w:sz="0" w:space="0" w:color="auto"/>
        <w:right w:val="none" w:sz="0" w:space="0" w:color="auto"/>
      </w:divBdr>
    </w:div>
    <w:div w:id="681398246">
      <w:bodyDiv w:val="1"/>
      <w:marLeft w:val="0"/>
      <w:marRight w:val="0"/>
      <w:marTop w:val="0"/>
      <w:marBottom w:val="0"/>
      <w:divBdr>
        <w:top w:val="none" w:sz="0" w:space="0" w:color="auto"/>
        <w:left w:val="none" w:sz="0" w:space="0" w:color="auto"/>
        <w:bottom w:val="none" w:sz="0" w:space="0" w:color="auto"/>
        <w:right w:val="none" w:sz="0" w:space="0" w:color="auto"/>
      </w:divBdr>
    </w:div>
    <w:div w:id="752162719">
      <w:bodyDiv w:val="1"/>
      <w:marLeft w:val="0"/>
      <w:marRight w:val="0"/>
      <w:marTop w:val="0"/>
      <w:marBottom w:val="0"/>
      <w:divBdr>
        <w:top w:val="none" w:sz="0" w:space="0" w:color="auto"/>
        <w:left w:val="none" w:sz="0" w:space="0" w:color="auto"/>
        <w:bottom w:val="none" w:sz="0" w:space="0" w:color="auto"/>
        <w:right w:val="none" w:sz="0" w:space="0" w:color="auto"/>
      </w:divBdr>
    </w:div>
    <w:div w:id="854071952">
      <w:bodyDiv w:val="1"/>
      <w:marLeft w:val="0"/>
      <w:marRight w:val="0"/>
      <w:marTop w:val="0"/>
      <w:marBottom w:val="0"/>
      <w:divBdr>
        <w:top w:val="none" w:sz="0" w:space="0" w:color="auto"/>
        <w:left w:val="none" w:sz="0" w:space="0" w:color="auto"/>
        <w:bottom w:val="none" w:sz="0" w:space="0" w:color="auto"/>
        <w:right w:val="none" w:sz="0" w:space="0" w:color="auto"/>
      </w:divBdr>
    </w:div>
    <w:div w:id="912273345">
      <w:bodyDiv w:val="1"/>
      <w:marLeft w:val="0"/>
      <w:marRight w:val="0"/>
      <w:marTop w:val="0"/>
      <w:marBottom w:val="0"/>
      <w:divBdr>
        <w:top w:val="none" w:sz="0" w:space="0" w:color="auto"/>
        <w:left w:val="none" w:sz="0" w:space="0" w:color="auto"/>
        <w:bottom w:val="none" w:sz="0" w:space="0" w:color="auto"/>
        <w:right w:val="none" w:sz="0" w:space="0" w:color="auto"/>
      </w:divBdr>
    </w:div>
    <w:div w:id="931208434">
      <w:bodyDiv w:val="1"/>
      <w:marLeft w:val="0"/>
      <w:marRight w:val="0"/>
      <w:marTop w:val="0"/>
      <w:marBottom w:val="0"/>
      <w:divBdr>
        <w:top w:val="none" w:sz="0" w:space="0" w:color="auto"/>
        <w:left w:val="none" w:sz="0" w:space="0" w:color="auto"/>
        <w:bottom w:val="none" w:sz="0" w:space="0" w:color="auto"/>
        <w:right w:val="none" w:sz="0" w:space="0" w:color="auto"/>
      </w:divBdr>
    </w:div>
    <w:div w:id="939681884">
      <w:bodyDiv w:val="1"/>
      <w:marLeft w:val="0"/>
      <w:marRight w:val="0"/>
      <w:marTop w:val="0"/>
      <w:marBottom w:val="0"/>
      <w:divBdr>
        <w:top w:val="none" w:sz="0" w:space="0" w:color="auto"/>
        <w:left w:val="none" w:sz="0" w:space="0" w:color="auto"/>
        <w:bottom w:val="none" w:sz="0" w:space="0" w:color="auto"/>
        <w:right w:val="none" w:sz="0" w:space="0" w:color="auto"/>
      </w:divBdr>
    </w:div>
    <w:div w:id="978923895">
      <w:bodyDiv w:val="1"/>
      <w:marLeft w:val="0"/>
      <w:marRight w:val="0"/>
      <w:marTop w:val="0"/>
      <w:marBottom w:val="0"/>
      <w:divBdr>
        <w:top w:val="none" w:sz="0" w:space="0" w:color="auto"/>
        <w:left w:val="none" w:sz="0" w:space="0" w:color="auto"/>
        <w:bottom w:val="none" w:sz="0" w:space="0" w:color="auto"/>
        <w:right w:val="none" w:sz="0" w:space="0" w:color="auto"/>
      </w:divBdr>
    </w:div>
    <w:div w:id="985010167">
      <w:bodyDiv w:val="1"/>
      <w:marLeft w:val="0"/>
      <w:marRight w:val="0"/>
      <w:marTop w:val="0"/>
      <w:marBottom w:val="0"/>
      <w:divBdr>
        <w:top w:val="none" w:sz="0" w:space="0" w:color="auto"/>
        <w:left w:val="none" w:sz="0" w:space="0" w:color="auto"/>
        <w:bottom w:val="none" w:sz="0" w:space="0" w:color="auto"/>
        <w:right w:val="none" w:sz="0" w:space="0" w:color="auto"/>
      </w:divBdr>
    </w:div>
    <w:div w:id="1027410537">
      <w:bodyDiv w:val="1"/>
      <w:marLeft w:val="0"/>
      <w:marRight w:val="0"/>
      <w:marTop w:val="0"/>
      <w:marBottom w:val="0"/>
      <w:divBdr>
        <w:top w:val="none" w:sz="0" w:space="0" w:color="auto"/>
        <w:left w:val="none" w:sz="0" w:space="0" w:color="auto"/>
        <w:bottom w:val="none" w:sz="0" w:space="0" w:color="auto"/>
        <w:right w:val="none" w:sz="0" w:space="0" w:color="auto"/>
      </w:divBdr>
    </w:div>
    <w:div w:id="1036855327">
      <w:bodyDiv w:val="1"/>
      <w:marLeft w:val="0"/>
      <w:marRight w:val="0"/>
      <w:marTop w:val="0"/>
      <w:marBottom w:val="0"/>
      <w:divBdr>
        <w:top w:val="none" w:sz="0" w:space="0" w:color="auto"/>
        <w:left w:val="none" w:sz="0" w:space="0" w:color="auto"/>
        <w:bottom w:val="none" w:sz="0" w:space="0" w:color="auto"/>
        <w:right w:val="none" w:sz="0" w:space="0" w:color="auto"/>
      </w:divBdr>
    </w:div>
    <w:div w:id="1049571539">
      <w:bodyDiv w:val="1"/>
      <w:marLeft w:val="0"/>
      <w:marRight w:val="0"/>
      <w:marTop w:val="0"/>
      <w:marBottom w:val="0"/>
      <w:divBdr>
        <w:top w:val="none" w:sz="0" w:space="0" w:color="auto"/>
        <w:left w:val="none" w:sz="0" w:space="0" w:color="auto"/>
        <w:bottom w:val="none" w:sz="0" w:space="0" w:color="auto"/>
        <w:right w:val="none" w:sz="0" w:space="0" w:color="auto"/>
      </w:divBdr>
    </w:div>
    <w:div w:id="1080566553">
      <w:bodyDiv w:val="1"/>
      <w:marLeft w:val="0"/>
      <w:marRight w:val="0"/>
      <w:marTop w:val="0"/>
      <w:marBottom w:val="0"/>
      <w:divBdr>
        <w:top w:val="none" w:sz="0" w:space="0" w:color="auto"/>
        <w:left w:val="none" w:sz="0" w:space="0" w:color="auto"/>
        <w:bottom w:val="none" w:sz="0" w:space="0" w:color="auto"/>
        <w:right w:val="none" w:sz="0" w:space="0" w:color="auto"/>
      </w:divBdr>
    </w:div>
    <w:div w:id="1092318129">
      <w:bodyDiv w:val="1"/>
      <w:marLeft w:val="0"/>
      <w:marRight w:val="0"/>
      <w:marTop w:val="0"/>
      <w:marBottom w:val="0"/>
      <w:divBdr>
        <w:top w:val="none" w:sz="0" w:space="0" w:color="auto"/>
        <w:left w:val="none" w:sz="0" w:space="0" w:color="auto"/>
        <w:bottom w:val="none" w:sz="0" w:space="0" w:color="auto"/>
        <w:right w:val="none" w:sz="0" w:space="0" w:color="auto"/>
      </w:divBdr>
    </w:div>
    <w:div w:id="1216628125">
      <w:bodyDiv w:val="1"/>
      <w:marLeft w:val="0"/>
      <w:marRight w:val="0"/>
      <w:marTop w:val="0"/>
      <w:marBottom w:val="0"/>
      <w:divBdr>
        <w:top w:val="none" w:sz="0" w:space="0" w:color="auto"/>
        <w:left w:val="none" w:sz="0" w:space="0" w:color="auto"/>
        <w:bottom w:val="none" w:sz="0" w:space="0" w:color="auto"/>
        <w:right w:val="none" w:sz="0" w:space="0" w:color="auto"/>
      </w:divBdr>
    </w:div>
    <w:div w:id="1220556607">
      <w:bodyDiv w:val="1"/>
      <w:marLeft w:val="0"/>
      <w:marRight w:val="0"/>
      <w:marTop w:val="0"/>
      <w:marBottom w:val="0"/>
      <w:divBdr>
        <w:top w:val="none" w:sz="0" w:space="0" w:color="auto"/>
        <w:left w:val="none" w:sz="0" w:space="0" w:color="auto"/>
        <w:bottom w:val="none" w:sz="0" w:space="0" w:color="auto"/>
        <w:right w:val="none" w:sz="0" w:space="0" w:color="auto"/>
      </w:divBdr>
    </w:div>
    <w:div w:id="1348362984">
      <w:bodyDiv w:val="1"/>
      <w:marLeft w:val="0"/>
      <w:marRight w:val="0"/>
      <w:marTop w:val="0"/>
      <w:marBottom w:val="0"/>
      <w:divBdr>
        <w:top w:val="none" w:sz="0" w:space="0" w:color="auto"/>
        <w:left w:val="none" w:sz="0" w:space="0" w:color="auto"/>
        <w:bottom w:val="none" w:sz="0" w:space="0" w:color="auto"/>
        <w:right w:val="none" w:sz="0" w:space="0" w:color="auto"/>
      </w:divBdr>
    </w:div>
    <w:div w:id="1380203636">
      <w:bodyDiv w:val="1"/>
      <w:marLeft w:val="0"/>
      <w:marRight w:val="0"/>
      <w:marTop w:val="0"/>
      <w:marBottom w:val="0"/>
      <w:divBdr>
        <w:top w:val="none" w:sz="0" w:space="0" w:color="auto"/>
        <w:left w:val="none" w:sz="0" w:space="0" w:color="auto"/>
        <w:bottom w:val="none" w:sz="0" w:space="0" w:color="auto"/>
        <w:right w:val="none" w:sz="0" w:space="0" w:color="auto"/>
      </w:divBdr>
    </w:div>
    <w:div w:id="1396781405">
      <w:bodyDiv w:val="1"/>
      <w:marLeft w:val="0"/>
      <w:marRight w:val="0"/>
      <w:marTop w:val="0"/>
      <w:marBottom w:val="0"/>
      <w:divBdr>
        <w:top w:val="none" w:sz="0" w:space="0" w:color="auto"/>
        <w:left w:val="none" w:sz="0" w:space="0" w:color="auto"/>
        <w:bottom w:val="none" w:sz="0" w:space="0" w:color="auto"/>
        <w:right w:val="none" w:sz="0" w:space="0" w:color="auto"/>
      </w:divBdr>
    </w:div>
    <w:div w:id="1409494014">
      <w:bodyDiv w:val="1"/>
      <w:marLeft w:val="0"/>
      <w:marRight w:val="0"/>
      <w:marTop w:val="0"/>
      <w:marBottom w:val="0"/>
      <w:divBdr>
        <w:top w:val="none" w:sz="0" w:space="0" w:color="auto"/>
        <w:left w:val="none" w:sz="0" w:space="0" w:color="auto"/>
        <w:bottom w:val="none" w:sz="0" w:space="0" w:color="auto"/>
        <w:right w:val="none" w:sz="0" w:space="0" w:color="auto"/>
      </w:divBdr>
    </w:div>
    <w:div w:id="1464153423">
      <w:bodyDiv w:val="1"/>
      <w:marLeft w:val="0"/>
      <w:marRight w:val="0"/>
      <w:marTop w:val="0"/>
      <w:marBottom w:val="0"/>
      <w:divBdr>
        <w:top w:val="none" w:sz="0" w:space="0" w:color="auto"/>
        <w:left w:val="none" w:sz="0" w:space="0" w:color="auto"/>
        <w:bottom w:val="none" w:sz="0" w:space="0" w:color="auto"/>
        <w:right w:val="none" w:sz="0" w:space="0" w:color="auto"/>
      </w:divBdr>
    </w:div>
    <w:div w:id="1477920092">
      <w:bodyDiv w:val="1"/>
      <w:marLeft w:val="0"/>
      <w:marRight w:val="0"/>
      <w:marTop w:val="0"/>
      <w:marBottom w:val="0"/>
      <w:divBdr>
        <w:top w:val="none" w:sz="0" w:space="0" w:color="auto"/>
        <w:left w:val="none" w:sz="0" w:space="0" w:color="auto"/>
        <w:bottom w:val="none" w:sz="0" w:space="0" w:color="auto"/>
        <w:right w:val="none" w:sz="0" w:space="0" w:color="auto"/>
      </w:divBdr>
    </w:div>
    <w:div w:id="1578857676">
      <w:bodyDiv w:val="1"/>
      <w:marLeft w:val="0"/>
      <w:marRight w:val="0"/>
      <w:marTop w:val="0"/>
      <w:marBottom w:val="0"/>
      <w:divBdr>
        <w:top w:val="none" w:sz="0" w:space="0" w:color="auto"/>
        <w:left w:val="none" w:sz="0" w:space="0" w:color="auto"/>
        <w:bottom w:val="none" w:sz="0" w:space="0" w:color="auto"/>
        <w:right w:val="none" w:sz="0" w:space="0" w:color="auto"/>
      </w:divBdr>
    </w:div>
    <w:div w:id="1604997118">
      <w:bodyDiv w:val="1"/>
      <w:marLeft w:val="0"/>
      <w:marRight w:val="0"/>
      <w:marTop w:val="0"/>
      <w:marBottom w:val="0"/>
      <w:divBdr>
        <w:top w:val="none" w:sz="0" w:space="0" w:color="auto"/>
        <w:left w:val="none" w:sz="0" w:space="0" w:color="auto"/>
        <w:bottom w:val="none" w:sz="0" w:space="0" w:color="auto"/>
        <w:right w:val="none" w:sz="0" w:space="0" w:color="auto"/>
      </w:divBdr>
    </w:div>
    <w:div w:id="1690717332">
      <w:bodyDiv w:val="1"/>
      <w:marLeft w:val="0"/>
      <w:marRight w:val="0"/>
      <w:marTop w:val="0"/>
      <w:marBottom w:val="0"/>
      <w:divBdr>
        <w:top w:val="none" w:sz="0" w:space="0" w:color="auto"/>
        <w:left w:val="none" w:sz="0" w:space="0" w:color="auto"/>
        <w:bottom w:val="none" w:sz="0" w:space="0" w:color="auto"/>
        <w:right w:val="none" w:sz="0" w:space="0" w:color="auto"/>
      </w:divBdr>
    </w:div>
    <w:div w:id="1830517461">
      <w:bodyDiv w:val="1"/>
      <w:marLeft w:val="0"/>
      <w:marRight w:val="0"/>
      <w:marTop w:val="0"/>
      <w:marBottom w:val="0"/>
      <w:divBdr>
        <w:top w:val="none" w:sz="0" w:space="0" w:color="auto"/>
        <w:left w:val="none" w:sz="0" w:space="0" w:color="auto"/>
        <w:bottom w:val="none" w:sz="0" w:space="0" w:color="auto"/>
        <w:right w:val="none" w:sz="0" w:space="0" w:color="auto"/>
      </w:divBdr>
    </w:div>
    <w:div w:id="1876649330">
      <w:bodyDiv w:val="1"/>
      <w:marLeft w:val="0"/>
      <w:marRight w:val="0"/>
      <w:marTop w:val="0"/>
      <w:marBottom w:val="0"/>
      <w:divBdr>
        <w:top w:val="none" w:sz="0" w:space="0" w:color="auto"/>
        <w:left w:val="none" w:sz="0" w:space="0" w:color="auto"/>
        <w:bottom w:val="none" w:sz="0" w:space="0" w:color="auto"/>
        <w:right w:val="none" w:sz="0" w:space="0" w:color="auto"/>
      </w:divBdr>
    </w:div>
    <w:div w:id="1882205826">
      <w:bodyDiv w:val="1"/>
      <w:marLeft w:val="0"/>
      <w:marRight w:val="0"/>
      <w:marTop w:val="0"/>
      <w:marBottom w:val="0"/>
      <w:divBdr>
        <w:top w:val="none" w:sz="0" w:space="0" w:color="auto"/>
        <w:left w:val="none" w:sz="0" w:space="0" w:color="auto"/>
        <w:bottom w:val="none" w:sz="0" w:space="0" w:color="auto"/>
        <w:right w:val="none" w:sz="0" w:space="0" w:color="auto"/>
      </w:divBdr>
    </w:div>
    <w:div w:id="1908764761">
      <w:bodyDiv w:val="1"/>
      <w:marLeft w:val="0"/>
      <w:marRight w:val="0"/>
      <w:marTop w:val="0"/>
      <w:marBottom w:val="0"/>
      <w:divBdr>
        <w:top w:val="none" w:sz="0" w:space="0" w:color="auto"/>
        <w:left w:val="none" w:sz="0" w:space="0" w:color="auto"/>
        <w:bottom w:val="none" w:sz="0" w:space="0" w:color="auto"/>
        <w:right w:val="none" w:sz="0" w:space="0" w:color="auto"/>
      </w:divBdr>
    </w:div>
    <w:div w:id="1924029982">
      <w:bodyDiv w:val="1"/>
      <w:marLeft w:val="0"/>
      <w:marRight w:val="0"/>
      <w:marTop w:val="0"/>
      <w:marBottom w:val="0"/>
      <w:divBdr>
        <w:top w:val="none" w:sz="0" w:space="0" w:color="auto"/>
        <w:left w:val="none" w:sz="0" w:space="0" w:color="auto"/>
        <w:bottom w:val="none" w:sz="0" w:space="0" w:color="auto"/>
        <w:right w:val="none" w:sz="0" w:space="0" w:color="auto"/>
      </w:divBdr>
    </w:div>
    <w:div w:id="2043742240">
      <w:bodyDiv w:val="1"/>
      <w:marLeft w:val="0"/>
      <w:marRight w:val="0"/>
      <w:marTop w:val="0"/>
      <w:marBottom w:val="0"/>
      <w:divBdr>
        <w:top w:val="none" w:sz="0" w:space="0" w:color="auto"/>
        <w:left w:val="none" w:sz="0" w:space="0" w:color="auto"/>
        <w:bottom w:val="none" w:sz="0" w:space="0" w:color="auto"/>
        <w:right w:val="none" w:sz="0" w:space="0" w:color="auto"/>
      </w:divBdr>
    </w:div>
    <w:div w:id="2057896545">
      <w:bodyDiv w:val="1"/>
      <w:marLeft w:val="0"/>
      <w:marRight w:val="0"/>
      <w:marTop w:val="0"/>
      <w:marBottom w:val="0"/>
      <w:divBdr>
        <w:top w:val="none" w:sz="0" w:space="0" w:color="auto"/>
        <w:left w:val="none" w:sz="0" w:space="0" w:color="auto"/>
        <w:bottom w:val="none" w:sz="0" w:space="0" w:color="auto"/>
        <w:right w:val="none" w:sz="0" w:space="0" w:color="auto"/>
      </w:divBdr>
    </w:div>
    <w:div w:id="2075157639">
      <w:bodyDiv w:val="1"/>
      <w:marLeft w:val="0"/>
      <w:marRight w:val="0"/>
      <w:marTop w:val="0"/>
      <w:marBottom w:val="0"/>
      <w:divBdr>
        <w:top w:val="none" w:sz="0" w:space="0" w:color="auto"/>
        <w:left w:val="none" w:sz="0" w:space="0" w:color="auto"/>
        <w:bottom w:val="none" w:sz="0" w:space="0" w:color="auto"/>
        <w:right w:val="none" w:sz="0" w:space="0" w:color="auto"/>
      </w:divBdr>
    </w:div>
    <w:div w:id="2107190656">
      <w:bodyDiv w:val="1"/>
      <w:marLeft w:val="0"/>
      <w:marRight w:val="0"/>
      <w:marTop w:val="0"/>
      <w:marBottom w:val="0"/>
      <w:divBdr>
        <w:top w:val="none" w:sz="0" w:space="0" w:color="auto"/>
        <w:left w:val="none" w:sz="0" w:space="0" w:color="auto"/>
        <w:bottom w:val="none" w:sz="0" w:space="0" w:color="auto"/>
        <w:right w:val="none" w:sz="0" w:space="0" w:color="auto"/>
      </w:divBdr>
    </w:div>
    <w:div w:id="2108845517">
      <w:bodyDiv w:val="1"/>
      <w:marLeft w:val="0"/>
      <w:marRight w:val="0"/>
      <w:marTop w:val="0"/>
      <w:marBottom w:val="0"/>
      <w:divBdr>
        <w:top w:val="none" w:sz="0" w:space="0" w:color="auto"/>
        <w:left w:val="none" w:sz="0" w:space="0" w:color="auto"/>
        <w:bottom w:val="none" w:sz="0" w:space="0" w:color="auto"/>
        <w:right w:val="none" w:sz="0" w:space="0" w:color="auto"/>
      </w:divBdr>
    </w:div>
    <w:div w:id="2118596366">
      <w:bodyDiv w:val="1"/>
      <w:marLeft w:val="0"/>
      <w:marRight w:val="0"/>
      <w:marTop w:val="0"/>
      <w:marBottom w:val="0"/>
      <w:divBdr>
        <w:top w:val="none" w:sz="0" w:space="0" w:color="auto"/>
        <w:left w:val="none" w:sz="0" w:space="0" w:color="auto"/>
        <w:bottom w:val="none" w:sz="0" w:space="0" w:color="auto"/>
        <w:right w:val="none" w:sz="0" w:space="0" w:color="auto"/>
      </w:divBdr>
    </w:div>
    <w:div w:id="214449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3-431X/14/12/528?utm_source=chatgpt.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mc.ncbi.nlm.nih.gov/articles/PMC11682621/?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ranet.uwtsd.ac.uk/sites/intranet/files/2023-10/Harvard%20en_v.1.3%20%28V6%29.pdf?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gitalcapability.jisc.ac.uk/what-is-digital-capability/individual-digital-capabilities/our-digital-capabilities-framework/?utm_source=chatgpt.com" TargetMode="External"/><Relationship Id="rId4" Type="http://schemas.openxmlformats.org/officeDocument/2006/relationships/webSettings" Target="webSettings.xml"/><Relationship Id="rId9" Type="http://schemas.openxmlformats.org/officeDocument/2006/relationships/hyperlink" Target="https://reflection.ed.ac.uk/reflectors-toolkit/reflecting-on-experience/gibbs-reflective-cycle?utm_source=chatgpt.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Microsoft Office User</cp:lastModifiedBy>
  <cp:revision>2</cp:revision>
  <dcterms:created xsi:type="dcterms:W3CDTF">2026-03-26T20:59:00Z</dcterms:created>
  <dcterms:modified xsi:type="dcterms:W3CDTF">2026-03-26T20:59:00Z</dcterms:modified>
</cp:coreProperties>
</file>