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019088AB"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349EAAAF" w14:textId="77777777" w:rsidTr="0030173B">
            <w:tc>
              <w:tcPr>
                <w:tcW w:w="3438" w:type="dxa"/>
                <w:shd w:val="clear" w:color="auto" w:fill="D9D9D9"/>
              </w:tcPr>
              <w:p w14:paraId="79CF9844" w14:textId="573CB0EF" w:rsidR="00A930CB" w:rsidRPr="0033280D" w:rsidRDefault="00610996" w:rsidP="00A930CB">
                <w:pPr>
                  <w:spacing w:before="120" w:after="120" w:line="360" w:lineRule="auto"/>
                  <w:rPr>
                    <w:rFonts w:ascii="Arial" w:hAnsi="Arial" w:cs="Arial"/>
                    <w:sz w:val="28"/>
                    <w:szCs w:val="28"/>
                  </w:rPr>
                </w:pPr>
                <w:r>
                  <w:rPr>
                    <w:rFonts w:ascii="Arial" w:hAnsi="Arial" w:cs="Arial"/>
                    <w:sz w:val="28"/>
                    <w:szCs w:val="28"/>
                  </w:rPr>
                  <w:t>Unit Code</w:t>
                </w:r>
                <w:r w:rsidR="00A930CB" w:rsidRPr="0033280D">
                  <w:rPr>
                    <w:rFonts w:ascii="Arial" w:hAnsi="Arial" w:cs="Arial"/>
                    <w:sz w:val="28"/>
                    <w:szCs w:val="28"/>
                  </w:rPr>
                  <w:t>:</w:t>
                </w:r>
              </w:p>
            </w:tc>
            <w:tc>
              <w:tcPr>
                <w:tcW w:w="6055" w:type="dxa"/>
              </w:tcPr>
              <w:p w14:paraId="2C117412" w14:textId="230957CB" w:rsidR="00A930CB" w:rsidRPr="00610996" w:rsidRDefault="00610996" w:rsidP="00A930CB">
                <w:pPr>
                  <w:spacing w:before="120" w:after="120" w:line="360" w:lineRule="auto"/>
                  <w:rPr>
                    <w:rFonts w:ascii="Arial" w:hAnsi="Arial" w:cs="Arial"/>
                    <w:sz w:val="28"/>
                    <w:szCs w:val="28"/>
                  </w:rPr>
                </w:pPr>
                <w:r w:rsidRPr="00610996">
                  <w:rPr>
                    <w:rFonts w:ascii="Arial" w:hAnsi="Arial" w:cs="Arial"/>
                    <w:sz w:val="28"/>
                    <w:szCs w:val="28"/>
                  </w:rPr>
                  <w:t>BMMB7006D</w:t>
                </w:r>
              </w:p>
            </w:tc>
          </w:tr>
          <w:tr w:rsidR="00A930CB" w:rsidRPr="0033280D" w14:paraId="485DA616" w14:textId="77777777" w:rsidTr="0030173B">
            <w:trPr>
              <w:trHeight w:val="413"/>
            </w:trPr>
            <w:tc>
              <w:tcPr>
                <w:tcW w:w="3438" w:type="dxa"/>
                <w:shd w:val="clear" w:color="auto" w:fill="D9D9D9"/>
              </w:tcPr>
              <w:p w14:paraId="4606D4BD" w14:textId="1BD12B55" w:rsidR="00A930CB" w:rsidRPr="0033280D" w:rsidRDefault="00610996" w:rsidP="00A930CB">
                <w:pPr>
                  <w:spacing w:before="120" w:after="120" w:line="360" w:lineRule="auto"/>
                  <w:rPr>
                    <w:rFonts w:ascii="Arial" w:hAnsi="Arial" w:cs="Arial"/>
                    <w:sz w:val="28"/>
                    <w:szCs w:val="28"/>
                  </w:rPr>
                </w:pPr>
                <w:r>
                  <w:rPr>
                    <w:rFonts w:ascii="Arial" w:hAnsi="Arial" w:cs="Arial"/>
                    <w:sz w:val="28"/>
                    <w:szCs w:val="28"/>
                  </w:rPr>
                  <w:t>Unit</w:t>
                </w:r>
                <w:r w:rsidR="00A930CB" w:rsidRPr="0033280D">
                  <w:rPr>
                    <w:rFonts w:ascii="Arial" w:hAnsi="Arial" w:cs="Arial"/>
                    <w:sz w:val="28"/>
                    <w:szCs w:val="28"/>
                  </w:rPr>
                  <w:t xml:space="preserve"> Title:</w:t>
                </w:r>
              </w:p>
            </w:tc>
            <w:tc>
              <w:tcPr>
                <w:tcW w:w="6055" w:type="dxa"/>
              </w:tcPr>
              <w:p w14:paraId="0F1C3659" w14:textId="653D52E7" w:rsidR="00A930CB" w:rsidRPr="00610996" w:rsidRDefault="00610996" w:rsidP="00A930CB">
                <w:pPr>
                  <w:spacing w:before="120" w:after="120" w:line="360" w:lineRule="auto"/>
                  <w:rPr>
                    <w:rFonts w:ascii="Arial" w:hAnsi="Arial" w:cs="Arial"/>
                    <w:sz w:val="28"/>
                    <w:szCs w:val="28"/>
                  </w:rPr>
                </w:pPr>
                <w:r w:rsidRPr="00610996">
                  <w:rPr>
                    <w:rFonts w:ascii="Arial" w:hAnsi="Arial" w:cs="Arial"/>
                    <w:sz w:val="28"/>
                    <w:szCs w:val="28"/>
                  </w:rPr>
                  <w:t xml:space="preserve">Global Business Challenges </w:t>
                </w:r>
              </w:p>
            </w:tc>
          </w:tr>
          <w:tr w:rsidR="00610996" w:rsidRPr="0033280D" w14:paraId="14F13CE6" w14:textId="77777777" w:rsidTr="0030173B">
            <w:trPr>
              <w:trHeight w:val="413"/>
            </w:trPr>
            <w:tc>
              <w:tcPr>
                <w:tcW w:w="3438" w:type="dxa"/>
                <w:shd w:val="clear" w:color="auto" w:fill="D9D9D9"/>
              </w:tcPr>
              <w:p w14:paraId="5729C220" w14:textId="101A84FF" w:rsidR="00610996" w:rsidRDefault="00610996" w:rsidP="00A930CB">
                <w:pPr>
                  <w:spacing w:before="120" w:after="120" w:line="360" w:lineRule="auto"/>
                  <w:rPr>
                    <w:rFonts w:ascii="Arial" w:hAnsi="Arial" w:cs="Arial"/>
                    <w:sz w:val="28"/>
                    <w:szCs w:val="28"/>
                  </w:rPr>
                </w:pPr>
                <w:r>
                  <w:rPr>
                    <w:rFonts w:ascii="Arial" w:hAnsi="Arial" w:cs="Arial"/>
                    <w:sz w:val="28"/>
                    <w:szCs w:val="28"/>
                  </w:rPr>
                  <w:t>Tutor’s Name:</w:t>
                </w:r>
              </w:p>
            </w:tc>
            <w:tc>
              <w:tcPr>
                <w:tcW w:w="6055" w:type="dxa"/>
              </w:tcPr>
              <w:p w14:paraId="78093989" w14:textId="4F2CA2F1" w:rsidR="00610996" w:rsidRPr="00610996" w:rsidRDefault="00610996" w:rsidP="00A930CB">
                <w:pPr>
                  <w:spacing w:before="120" w:after="120" w:line="360" w:lineRule="auto"/>
                  <w:rPr>
                    <w:rFonts w:ascii="Arial" w:hAnsi="Arial" w:cs="Arial"/>
                    <w:sz w:val="28"/>
                    <w:szCs w:val="28"/>
                  </w:rPr>
                </w:pPr>
                <w:r>
                  <w:rPr>
                    <w:rFonts w:ascii="Arial" w:hAnsi="Arial" w:cs="Arial"/>
                    <w:sz w:val="28"/>
                    <w:szCs w:val="28"/>
                  </w:rPr>
                  <w:t>Anthony Burns</w:t>
                </w:r>
              </w:p>
            </w:tc>
          </w:tr>
          <w:tr w:rsidR="00610996" w:rsidRPr="0033280D" w14:paraId="7A14BF43" w14:textId="77777777" w:rsidTr="00610996">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tcPr>
              <w:p w14:paraId="0C82371E" w14:textId="77777777" w:rsidR="00610996" w:rsidRPr="0033280D" w:rsidRDefault="00610996" w:rsidP="00723F8F">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Borders>
                  <w:top w:val="single" w:sz="4" w:space="0" w:color="auto"/>
                  <w:left w:val="single" w:sz="4" w:space="0" w:color="auto"/>
                  <w:bottom w:val="single" w:sz="4" w:space="0" w:color="auto"/>
                  <w:right w:val="single" w:sz="4" w:space="0" w:color="auto"/>
                </w:tcBorders>
              </w:tcPr>
              <w:p w14:paraId="7A89231B" w14:textId="77777777" w:rsidR="00610996" w:rsidRPr="0033280D" w:rsidRDefault="00610996" w:rsidP="00723F8F">
                <w:pPr>
                  <w:spacing w:before="120" w:after="120" w:line="360" w:lineRule="auto"/>
                  <w:rPr>
                    <w:rFonts w:ascii="Arial" w:hAnsi="Arial" w:cs="Arial"/>
                    <w:sz w:val="28"/>
                    <w:szCs w:val="28"/>
                  </w:rPr>
                </w:pPr>
                <w:r>
                  <w:rPr>
                    <w:rFonts w:ascii="Arial" w:hAnsi="Arial" w:cs="Arial"/>
                    <w:sz w:val="28"/>
                    <w:szCs w:val="28"/>
                  </w:rPr>
                  <w:t>Vicky Collard</w:t>
                </w:r>
              </w:p>
            </w:tc>
          </w:tr>
          <w:tr w:rsidR="00610996" w:rsidRPr="0033280D" w14:paraId="19CA0249" w14:textId="77777777" w:rsidTr="00610996">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tcPr>
              <w:p w14:paraId="08FA624E" w14:textId="77777777" w:rsidR="00610996" w:rsidRPr="0033280D" w:rsidRDefault="00610996" w:rsidP="00723F8F">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Borders>
                  <w:top w:val="single" w:sz="4" w:space="0" w:color="auto"/>
                  <w:left w:val="single" w:sz="4" w:space="0" w:color="auto"/>
                  <w:bottom w:val="single" w:sz="4" w:space="0" w:color="auto"/>
                  <w:right w:val="single" w:sz="4" w:space="0" w:color="auto"/>
                </w:tcBorders>
              </w:tcPr>
              <w:p w14:paraId="089A12A5" w14:textId="77777777" w:rsidR="00610996" w:rsidRPr="0033280D" w:rsidRDefault="00610996" w:rsidP="00723F8F">
                <w:pPr>
                  <w:spacing w:before="120" w:after="120" w:line="360" w:lineRule="auto"/>
                  <w:rPr>
                    <w:rFonts w:ascii="Arial" w:hAnsi="Arial" w:cs="Arial"/>
                    <w:sz w:val="28"/>
                    <w:szCs w:val="28"/>
                  </w:rPr>
                </w:pPr>
                <w:r>
                  <w:rPr>
                    <w:rFonts w:ascii="Arial" w:hAnsi="Arial" w:cs="Arial"/>
                    <w:sz w:val="28"/>
                    <w:szCs w:val="28"/>
                  </w:rPr>
                  <w:t>1709530</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1E8CE651" w14:textId="7C63FED7" w:rsidR="00885114" w:rsidRPr="001A32F4" w:rsidRDefault="00610996" w:rsidP="001A32F4">
          <w:pPr>
            <w:rPr>
              <w:rFonts w:ascii="Tahoma" w:hAnsi="Tahoma" w:cs="Tahoma"/>
              <w:color w:val="000000"/>
              <w:sz w:val="24"/>
              <w:szCs w:val="24"/>
            </w:rPr>
          </w:pPr>
          <w:r>
            <w:rPr>
              <w:rFonts w:ascii="Tahoma" w:hAnsi="Tahoma" w:cs="Tahoma"/>
              <w:color w:val="000000"/>
              <w:sz w:val="24"/>
              <w:szCs w:val="24"/>
            </w:rPr>
            <w:t xml:space="preserve">A critical assessment of the environmental forces currently impacting </w:t>
          </w:r>
          <w:r w:rsidR="00BA3409">
            <w:rPr>
              <w:rFonts w:ascii="Tahoma" w:hAnsi="Tahoma" w:cs="Tahoma"/>
              <w:color w:val="000000"/>
              <w:sz w:val="24"/>
              <w:szCs w:val="24"/>
            </w:rPr>
            <w:t xml:space="preserve">McDonald’s </w:t>
          </w:r>
          <w:r w:rsidR="007A0F0B">
            <w:rPr>
              <w:rFonts w:ascii="Tahoma" w:hAnsi="Tahoma" w:cs="Tahoma"/>
              <w:color w:val="000000"/>
              <w:sz w:val="24"/>
              <w:szCs w:val="24"/>
            </w:rPr>
            <w:br w:type="page"/>
          </w:r>
        </w:p>
        <w:sdt>
          <w:sdtPr>
            <w:id w:val="1199351396"/>
            <w:docPartObj>
              <w:docPartGallery w:val="Table of Contents"/>
              <w:docPartUnique/>
            </w:docPartObj>
          </w:sdtPr>
          <w:sdtEndPr>
            <w:rPr>
              <w:rFonts w:ascii="Arial" w:hAnsi="Arial" w:cs="Arial"/>
              <w:b/>
              <w:bCs/>
              <w:noProof/>
            </w:rPr>
          </w:sdtEndPr>
          <w:sdtContent>
            <w:p w14:paraId="1E6C77B6" w14:textId="6AFFA833" w:rsidR="00885114" w:rsidRPr="004D703E" w:rsidRDefault="004D703E" w:rsidP="004D703E">
              <w:r>
                <w:t>Table of C</w:t>
              </w:r>
              <w:r w:rsidR="00D64C34">
                <w:t>o</w:t>
              </w:r>
              <w:r>
                <w:t>ntents</w:t>
              </w:r>
            </w:p>
            <w:p w14:paraId="001F30D0" w14:textId="6400FFFE" w:rsidR="00DD7261" w:rsidRDefault="00885114">
              <w:pPr>
                <w:pStyle w:val="TOC1"/>
                <w:tabs>
                  <w:tab w:val="right" w:leader="dot" w:pos="9350"/>
                </w:tabs>
                <w:rPr>
                  <w:rFonts w:eastAsiaTheme="minorEastAsia"/>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92476406" w:history="1">
                <w:r w:rsidR="00DD7261" w:rsidRPr="008A4292">
                  <w:rPr>
                    <w:rStyle w:val="Hyperlink"/>
                    <w:noProof/>
                  </w:rPr>
                  <w:t>Executive Summary</w:t>
                </w:r>
                <w:r w:rsidR="00DD7261">
                  <w:rPr>
                    <w:noProof/>
                    <w:webHidden/>
                  </w:rPr>
                  <w:tab/>
                </w:r>
                <w:r w:rsidR="00DD7261">
                  <w:rPr>
                    <w:noProof/>
                    <w:webHidden/>
                  </w:rPr>
                  <w:fldChar w:fldCharType="begin"/>
                </w:r>
                <w:r w:rsidR="00DD7261">
                  <w:rPr>
                    <w:noProof/>
                    <w:webHidden/>
                  </w:rPr>
                  <w:instrText xml:space="preserve"> PAGEREF _Toc92476406 \h </w:instrText>
                </w:r>
                <w:r w:rsidR="00DD7261">
                  <w:rPr>
                    <w:noProof/>
                    <w:webHidden/>
                  </w:rPr>
                </w:r>
                <w:r w:rsidR="00DD7261">
                  <w:rPr>
                    <w:noProof/>
                    <w:webHidden/>
                  </w:rPr>
                  <w:fldChar w:fldCharType="separate"/>
                </w:r>
                <w:r w:rsidR="00DD7261">
                  <w:rPr>
                    <w:noProof/>
                    <w:webHidden/>
                  </w:rPr>
                  <w:t>3</w:t>
                </w:r>
                <w:r w:rsidR="00DD7261">
                  <w:rPr>
                    <w:noProof/>
                    <w:webHidden/>
                  </w:rPr>
                  <w:fldChar w:fldCharType="end"/>
                </w:r>
              </w:hyperlink>
            </w:p>
            <w:p w14:paraId="47A0528F" w14:textId="7F9B2761" w:rsidR="00DD7261" w:rsidRDefault="00DD7261">
              <w:pPr>
                <w:pStyle w:val="TOC1"/>
                <w:tabs>
                  <w:tab w:val="right" w:leader="dot" w:pos="9350"/>
                </w:tabs>
                <w:rPr>
                  <w:rFonts w:eastAsiaTheme="minorEastAsia"/>
                  <w:noProof/>
                  <w:lang w:eastAsia="en-GB"/>
                </w:rPr>
              </w:pPr>
              <w:hyperlink w:anchor="_Toc92476407" w:history="1">
                <w:r w:rsidRPr="008A4292">
                  <w:rPr>
                    <w:rStyle w:val="Hyperlink"/>
                    <w:noProof/>
                  </w:rPr>
                  <w:t>Introduction</w:t>
                </w:r>
                <w:r>
                  <w:rPr>
                    <w:noProof/>
                    <w:webHidden/>
                  </w:rPr>
                  <w:tab/>
                </w:r>
                <w:r>
                  <w:rPr>
                    <w:noProof/>
                    <w:webHidden/>
                  </w:rPr>
                  <w:fldChar w:fldCharType="begin"/>
                </w:r>
                <w:r>
                  <w:rPr>
                    <w:noProof/>
                    <w:webHidden/>
                  </w:rPr>
                  <w:instrText xml:space="preserve"> PAGEREF _Toc92476407 \h </w:instrText>
                </w:r>
                <w:r>
                  <w:rPr>
                    <w:noProof/>
                    <w:webHidden/>
                  </w:rPr>
                </w:r>
                <w:r>
                  <w:rPr>
                    <w:noProof/>
                    <w:webHidden/>
                  </w:rPr>
                  <w:fldChar w:fldCharType="separate"/>
                </w:r>
                <w:r>
                  <w:rPr>
                    <w:noProof/>
                    <w:webHidden/>
                  </w:rPr>
                  <w:t>3</w:t>
                </w:r>
                <w:r>
                  <w:rPr>
                    <w:noProof/>
                    <w:webHidden/>
                  </w:rPr>
                  <w:fldChar w:fldCharType="end"/>
                </w:r>
              </w:hyperlink>
            </w:p>
            <w:p w14:paraId="6C8C1E3A" w14:textId="36B47F99" w:rsidR="00DD7261" w:rsidRDefault="00DD7261">
              <w:pPr>
                <w:pStyle w:val="TOC1"/>
                <w:tabs>
                  <w:tab w:val="left" w:pos="440"/>
                  <w:tab w:val="right" w:leader="dot" w:pos="9350"/>
                </w:tabs>
                <w:rPr>
                  <w:rFonts w:eastAsiaTheme="minorEastAsia"/>
                  <w:noProof/>
                  <w:lang w:eastAsia="en-GB"/>
                </w:rPr>
              </w:pPr>
              <w:hyperlink w:anchor="_Toc92476408" w:history="1">
                <w:r w:rsidRPr="008A4292">
                  <w:rPr>
                    <w:rStyle w:val="Hyperlink"/>
                    <w:rFonts w:ascii="Arial" w:hAnsi="Arial" w:cs="Arial"/>
                    <w:noProof/>
                  </w:rPr>
                  <w:t>1</w:t>
                </w:r>
                <w:r>
                  <w:rPr>
                    <w:rFonts w:eastAsiaTheme="minorEastAsia"/>
                    <w:noProof/>
                    <w:lang w:eastAsia="en-GB"/>
                  </w:rPr>
                  <w:tab/>
                </w:r>
                <w:r w:rsidRPr="008A4292">
                  <w:rPr>
                    <w:rStyle w:val="Hyperlink"/>
                    <w:noProof/>
                  </w:rPr>
                  <w:t>Critically evaluate the main features which contribute to the international business environment with the focus on macro-economic conditions</w:t>
                </w:r>
                <w:r>
                  <w:rPr>
                    <w:noProof/>
                    <w:webHidden/>
                  </w:rPr>
                  <w:tab/>
                </w:r>
                <w:r>
                  <w:rPr>
                    <w:noProof/>
                    <w:webHidden/>
                  </w:rPr>
                  <w:fldChar w:fldCharType="begin"/>
                </w:r>
                <w:r>
                  <w:rPr>
                    <w:noProof/>
                    <w:webHidden/>
                  </w:rPr>
                  <w:instrText xml:space="preserve"> PAGEREF _Toc92476408 \h </w:instrText>
                </w:r>
                <w:r>
                  <w:rPr>
                    <w:noProof/>
                    <w:webHidden/>
                  </w:rPr>
                </w:r>
                <w:r>
                  <w:rPr>
                    <w:noProof/>
                    <w:webHidden/>
                  </w:rPr>
                  <w:fldChar w:fldCharType="separate"/>
                </w:r>
                <w:r>
                  <w:rPr>
                    <w:noProof/>
                    <w:webHidden/>
                  </w:rPr>
                  <w:t>4</w:t>
                </w:r>
                <w:r>
                  <w:rPr>
                    <w:noProof/>
                    <w:webHidden/>
                  </w:rPr>
                  <w:fldChar w:fldCharType="end"/>
                </w:r>
              </w:hyperlink>
            </w:p>
            <w:p w14:paraId="56707CF9" w14:textId="2666E2E7" w:rsidR="00DD7261" w:rsidRDefault="00DD7261">
              <w:pPr>
                <w:pStyle w:val="TOC2"/>
                <w:tabs>
                  <w:tab w:val="left" w:pos="880"/>
                  <w:tab w:val="right" w:leader="dot" w:pos="9350"/>
                </w:tabs>
                <w:rPr>
                  <w:rFonts w:eastAsiaTheme="minorEastAsia"/>
                  <w:noProof/>
                  <w:lang w:eastAsia="en-GB"/>
                </w:rPr>
              </w:pPr>
              <w:hyperlink w:anchor="_Toc92476409" w:history="1">
                <w:r w:rsidRPr="008A4292">
                  <w:rPr>
                    <w:rStyle w:val="Hyperlink"/>
                    <w:noProof/>
                  </w:rPr>
                  <w:t>1.1</w:t>
                </w:r>
                <w:r>
                  <w:rPr>
                    <w:rFonts w:eastAsiaTheme="minorEastAsia"/>
                    <w:noProof/>
                    <w:lang w:eastAsia="en-GB"/>
                  </w:rPr>
                  <w:tab/>
                </w:r>
                <w:r w:rsidRPr="008A4292">
                  <w:rPr>
                    <w:rStyle w:val="Hyperlink"/>
                    <w:noProof/>
                  </w:rPr>
                  <w:t>Macro-Economic Analysis</w:t>
                </w:r>
                <w:r>
                  <w:rPr>
                    <w:noProof/>
                    <w:webHidden/>
                  </w:rPr>
                  <w:tab/>
                </w:r>
                <w:r>
                  <w:rPr>
                    <w:noProof/>
                    <w:webHidden/>
                  </w:rPr>
                  <w:fldChar w:fldCharType="begin"/>
                </w:r>
                <w:r>
                  <w:rPr>
                    <w:noProof/>
                    <w:webHidden/>
                  </w:rPr>
                  <w:instrText xml:space="preserve"> PAGEREF _Toc92476409 \h </w:instrText>
                </w:r>
                <w:r>
                  <w:rPr>
                    <w:noProof/>
                    <w:webHidden/>
                  </w:rPr>
                </w:r>
                <w:r>
                  <w:rPr>
                    <w:noProof/>
                    <w:webHidden/>
                  </w:rPr>
                  <w:fldChar w:fldCharType="separate"/>
                </w:r>
                <w:r>
                  <w:rPr>
                    <w:noProof/>
                    <w:webHidden/>
                  </w:rPr>
                  <w:t>4</w:t>
                </w:r>
                <w:r>
                  <w:rPr>
                    <w:noProof/>
                    <w:webHidden/>
                  </w:rPr>
                  <w:fldChar w:fldCharType="end"/>
                </w:r>
              </w:hyperlink>
            </w:p>
            <w:p w14:paraId="3477377F" w14:textId="79CF1D48" w:rsidR="00DD7261" w:rsidRDefault="00DD7261">
              <w:pPr>
                <w:pStyle w:val="TOC3"/>
                <w:tabs>
                  <w:tab w:val="left" w:pos="1320"/>
                  <w:tab w:val="right" w:leader="dot" w:pos="9350"/>
                </w:tabs>
                <w:rPr>
                  <w:rFonts w:eastAsiaTheme="minorEastAsia"/>
                  <w:noProof/>
                  <w:lang w:eastAsia="en-GB"/>
                </w:rPr>
              </w:pPr>
              <w:hyperlink w:anchor="_Toc92476410" w:history="1">
                <w:r w:rsidRPr="008A4292">
                  <w:rPr>
                    <w:rStyle w:val="Hyperlink"/>
                    <w:noProof/>
                  </w:rPr>
                  <w:t>1.1.1</w:t>
                </w:r>
                <w:r>
                  <w:rPr>
                    <w:rFonts w:eastAsiaTheme="minorEastAsia"/>
                    <w:noProof/>
                    <w:lang w:eastAsia="en-GB"/>
                  </w:rPr>
                  <w:tab/>
                </w:r>
                <w:r w:rsidRPr="008A4292">
                  <w:rPr>
                    <w:rStyle w:val="Hyperlink"/>
                    <w:noProof/>
                  </w:rPr>
                  <w:t>PESTLE Analysis</w:t>
                </w:r>
                <w:r>
                  <w:rPr>
                    <w:noProof/>
                    <w:webHidden/>
                  </w:rPr>
                  <w:tab/>
                </w:r>
                <w:r>
                  <w:rPr>
                    <w:noProof/>
                    <w:webHidden/>
                  </w:rPr>
                  <w:fldChar w:fldCharType="begin"/>
                </w:r>
                <w:r>
                  <w:rPr>
                    <w:noProof/>
                    <w:webHidden/>
                  </w:rPr>
                  <w:instrText xml:space="preserve"> PAGEREF _Toc92476410 \h </w:instrText>
                </w:r>
                <w:r>
                  <w:rPr>
                    <w:noProof/>
                    <w:webHidden/>
                  </w:rPr>
                </w:r>
                <w:r>
                  <w:rPr>
                    <w:noProof/>
                    <w:webHidden/>
                  </w:rPr>
                  <w:fldChar w:fldCharType="separate"/>
                </w:r>
                <w:r>
                  <w:rPr>
                    <w:noProof/>
                    <w:webHidden/>
                  </w:rPr>
                  <w:t>4</w:t>
                </w:r>
                <w:r>
                  <w:rPr>
                    <w:noProof/>
                    <w:webHidden/>
                  </w:rPr>
                  <w:fldChar w:fldCharType="end"/>
                </w:r>
              </w:hyperlink>
            </w:p>
            <w:p w14:paraId="5C98D136" w14:textId="6EDCCCAF" w:rsidR="00DD7261" w:rsidRDefault="00DD7261">
              <w:pPr>
                <w:pStyle w:val="TOC3"/>
                <w:tabs>
                  <w:tab w:val="left" w:pos="1320"/>
                  <w:tab w:val="right" w:leader="dot" w:pos="9350"/>
                </w:tabs>
                <w:rPr>
                  <w:rFonts w:eastAsiaTheme="minorEastAsia"/>
                  <w:noProof/>
                  <w:lang w:eastAsia="en-GB"/>
                </w:rPr>
              </w:pPr>
              <w:hyperlink w:anchor="_Toc92476411" w:history="1">
                <w:r w:rsidRPr="008A4292">
                  <w:rPr>
                    <w:rStyle w:val="Hyperlink"/>
                    <w:noProof/>
                  </w:rPr>
                  <w:t>1.1.2</w:t>
                </w:r>
                <w:r>
                  <w:rPr>
                    <w:rFonts w:eastAsiaTheme="minorEastAsia"/>
                    <w:noProof/>
                    <w:lang w:eastAsia="en-GB"/>
                  </w:rPr>
                  <w:tab/>
                </w:r>
                <w:r w:rsidRPr="008A4292">
                  <w:rPr>
                    <w:rStyle w:val="Hyperlink"/>
                    <w:noProof/>
                  </w:rPr>
                  <w:t>SWOT Analysis</w:t>
                </w:r>
                <w:r>
                  <w:rPr>
                    <w:noProof/>
                    <w:webHidden/>
                  </w:rPr>
                  <w:tab/>
                </w:r>
                <w:r>
                  <w:rPr>
                    <w:noProof/>
                    <w:webHidden/>
                  </w:rPr>
                  <w:fldChar w:fldCharType="begin"/>
                </w:r>
                <w:r>
                  <w:rPr>
                    <w:noProof/>
                    <w:webHidden/>
                  </w:rPr>
                  <w:instrText xml:space="preserve"> PAGEREF _Toc92476411 \h </w:instrText>
                </w:r>
                <w:r>
                  <w:rPr>
                    <w:noProof/>
                    <w:webHidden/>
                  </w:rPr>
                </w:r>
                <w:r>
                  <w:rPr>
                    <w:noProof/>
                    <w:webHidden/>
                  </w:rPr>
                  <w:fldChar w:fldCharType="separate"/>
                </w:r>
                <w:r>
                  <w:rPr>
                    <w:noProof/>
                    <w:webHidden/>
                  </w:rPr>
                  <w:t>9</w:t>
                </w:r>
                <w:r>
                  <w:rPr>
                    <w:noProof/>
                    <w:webHidden/>
                  </w:rPr>
                  <w:fldChar w:fldCharType="end"/>
                </w:r>
              </w:hyperlink>
            </w:p>
            <w:p w14:paraId="6D9EE8CB" w14:textId="69B1516A" w:rsidR="00DD7261" w:rsidRDefault="00DD7261">
              <w:pPr>
                <w:pStyle w:val="TOC1"/>
                <w:tabs>
                  <w:tab w:val="left" w:pos="440"/>
                  <w:tab w:val="right" w:leader="dot" w:pos="9350"/>
                </w:tabs>
                <w:rPr>
                  <w:rFonts w:eastAsiaTheme="minorEastAsia"/>
                  <w:noProof/>
                  <w:lang w:eastAsia="en-GB"/>
                </w:rPr>
              </w:pPr>
              <w:hyperlink w:anchor="_Toc92476412" w:history="1">
                <w:r w:rsidRPr="008A4292">
                  <w:rPr>
                    <w:rStyle w:val="Hyperlink"/>
                    <w:noProof/>
                    <w:color w:val="034990" w:themeColor="hyperlink" w:themeShade="BF"/>
                  </w:rPr>
                  <w:t>2</w:t>
                </w:r>
                <w:r>
                  <w:rPr>
                    <w:rFonts w:eastAsiaTheme="minorEastAsia"/>
                    <w:noProof/>
                    <w:lang w:eastAsia="en-GB"/>
                  </w:rPr>
                  <w:tab/>
                </w:r>
                <w:r w:rsidRPr="008A4292">
                  <w:rPr>
                    <w:rStyle w:val="Hyperlink"/>
                    <w:noProof/>
                    <w:color w:val="034990" w:themeColor="hyperlink" w:themeShade="BF"/>
                  </w:rPr>
                  <w:t>Assess micro-economic structures with respect to decision making in global organisations</w:t>
                </w:r>
                <w:r>
                  <w:rPr>
                    <w:noProof/>
                    <w:webHidden/>
                  </w:rPr>
                  <w:tab/>
                </w:r>
                <w:r>
                  <w:rPr>
                    <w:noProof/>
                    <w:webHidden/>
                  </w:rPr>
                  <w:fldChar w:fldCharType="begin"/>
                </w:r>
                <w:r>
                  <w:rPr>
                    <w:noProof/>
                    <w:webHidden/>
                  </w:rPr>
                  <w:instrText xml:space="preserve"> PAGEREF _Toc92476412 \h </w:instrText>
                </w:r>
                <w:r>
                  <w:rPr>
                    <w:noProof/>
                    <w:webHidden/>
                  </w:rPr>
                </w:r>
                <w:r>
                  <w:rPr>
                    <w:noProof/>
                    <w:webHidden/>
                  </w:rPr>
                  <w:fldChar w:fldCharType="separate"/>
                </w:r>
                <w:r>
                  <w:rPr>
                    <w:noProof/>
                    <w:webHidden/>
                  </w:rPr>
                  <w:t>10</w:t>
                </w:r>
                <w:r>
                  <w:rPr>
                    <w:noProof/>
                    <w:webHidden/>
                  </w:rPr>
                  <w:fldChar w:fldCharType="end"/>
                </w:r>
              </w:hyperlink>
            </w:p>
            <w:p w14:paraId="0455AE55" w14:textId="3DF3C8E7" w:rsidR="00DD7261" w:rsidRDefault="00DD7261">
              <w:pPr>
                <w:pStyle w:val="TOC2"/>
                <w:tabs>
                  <w:tab w:val="left" w:pos="880"/>
                  <w:tab w:val="right" w:leader="dot" w:pos="9350"/>
                </w:tabs>
                <w:rPr>
                  <w:rFonts w:eastAsiaTheme="minorEastAsia"/>
                  <w:noProof/>
                  <w:lang w:eastAsia="en-GB"/>
                </w:rPr>
              </w:pPr>
              <w:hyperlink w:anchor="_Toc92476413" w:history="1">
                <w:r w:rsidRPr="008A4292">
                  <w:rPr>
                    <w:rStyle w:val="Hyperlink"/>
                    <w:noProof/>
                  </w:rPr>
                  <w:t>2.1</w:t>
                </w:r>
                <w:r>
                  <w:rPr>
                    <w:rFonts w:eastAsiaTheme="minorEastAsia"/>
                    <w:noProof/>
                    <w:lang w:eastAsia="en-GB"/>
                  </w:rPr>
                  <w:tab/>
                </w:r>
                <w:r w:rsidRPr="008A4292">
                  <w:rPr>
                    <w:rStyle w:val="Hyperlink"/>
                    <w:noProof/>
                  </w:rPr>
                  <w:t>Micro-Economic Analysis</w:t>
                </w:r>
                <w:r>
                  <w:rPr>
                    <w:noProof/>
                    <w:webHidden/>
                  </w:rPr>
                  <w:tab/>
                </w:r>
                <w:r>
                  <w:rPr>
                    <w:noProof/>
                    <w:webHidden/>
                  </w:rPr>
                  <w:fldChar w:fldCharType="begin"/>
                </w:r>
                <w:r>
                  <w:rPr>
                    <w:noProof/>
                    <w:webHidden/>
                  </w:rPr>
                  <w:instrText xml:space="preserve"> PAGEREF _Toc92476413 \h </w:instrText>
                </w:r>
                <w:r>
                  <w:rPr>
                    <w:noProof/>
                    <w:webHidden/>
                  </w:rPr>
                </w:r>
                <w:r>
                  <w:rPr>
                    <w:noProof/>
                    <w:webHidden/>
                  </w:rPr>
                  <w:fldChar w:fldCharType="separate"/>
                </w:r>
                <w:r>
                  <w:rPr>
                    <w:noProof/>
                    <w:webHidden/>
                  </w:rPr>
                  <w:t>10</w:t>
                </w:r>
                <w:r>
                  <w:rPr>
                    <w:noProof/>
                    <w:webHidden/>
                  </w:rPr>
                  <w:fldChar w:fldCharType="end"/>
                </w:r>
              </w:hyperlink>
            </w:p>
            <w:p w14:paraId="660DACA6" w14:textId="52985709" w:rsidR="00DD7261" w:rsidRDefault="00DD7261">
              <w:pPr>
                <w:pStyle w:val="TOC3"/>
                <w:tabs>
                  <w:tab w:val="left" w:pos="1320"/>
                  <w:tab w:val="right" w:leader="dot" w:pos="9350"/>
                </w:tabs>
                <w:rPr>
                  <w:rFonts w:eastAsiaTheme="minorEastAsia"/>
                  <w:noProof/>
                  <w:lang w:eastAsia="en-GB"/>
                </w:rPr>
              </w:pPr>
              <w:hyperlink w:anchor="_Toc92476414" w:history="1">
                <w:r w:rsidRPr="008A4292">
                  <w:rPr>
                    <w:rStyle w:val="Hyperlink"/>
                    <w:noProof/>
                  </w:rPr>
                  <w:t>2.1.1</w:t>
                </w:r>
                <w:r>
                  <w:rPr>
                    <w:rFonts w:eastAsiaTheme="minorEastAsia"/>
                    <w:noProof/>
                    <w:lang w:eastAsia="en-GB"/>
                  </w:rPr>
                  <w:tab/>
                </w:r>
                <w:r w:rsidRPr="008A4292">
                  <w:rPr>
                    <w:rStyle w:val="Hyperlink"/>
                    <w:noProof/>
                  </w:rPr>
                  <w:t>Porters 5 Forces</w:t>
                </w:r>
                <w:r>
                  <w:rPr>
                    <w:noProof/>
                    <w:webHidden/>
                  </w:rPr>
                  <w:tab/>
                </w:r>
                <w:r>
                  <w:rPr>
                    <w:noProof/>
                    <w:webHidden/>
                  </w:rPr>
                  <w:fldChar w:fldCharType="begin"/>
                </w:r>
                <w:r>
                  <w:rPr>
                    <w:noProof/>
                    <w:webHidden/>
                  </w:rPr>
                  <w:instrText xml:space="preserve"> PAGEREF _Toc92476414 \h </w:instrText>
                </w:r>
                <w:r>
                  <w:rPr>
                    <w:noProof/>
                    <w:webHidden/>
                  </w:rPr>
                </w:r>
                <w:r>
                  <w:rPr>
                    <w:noProof/>
                    <w:webHidden/>
                  </w:rPr>
                  <w:fldChar w:fldCharType="separate"/>
                </w:r>
                <w:r>
                  <w:rPr>
                    <w:noProof/>
                    <w:webHidden/>
                  </w:rPr>
                  <w:t>10</w:t>
                </w:r>
                <w:r>
                  <w:rPr>
                    <w:noProof/>
                    <w:webHidden/>
                  </w:rPr>
                  <w:fldChar w:fldCharType="end"/>
                </w:r>
              </w:hyperlink>
            </w:p>
            <w:p w14:paraId="35A537DE" w14:textId="39C075D9" w:rsidR="00DD7261" w:rsidRDefault="00DD7261">
              <w:pPr>
                <w:pStyle w:val="TOC1"/>
                <w:tabs>
                  <w:tab w:val="left" w:pos="440"/>
                  <w:tab w:val="right" w:leader="dot" w:pos="9350"/>
                </w:tabs>
                <w:rPr>
                  <w:rFonts w:eastAsiaTheme="minorEastAsia"/>
                  <w:noProof/>
                  <w:lang w:eastAsia="en-GB"/>
                </w:rPr>
              </w:pPr>
              <w:hyperlink w:anchor="_Toc92476415" w:history="1">
                <w:r w:rsidRPr="008A4292">
                  <w:rPr>
                    <w:rStyle w:val="Hyperlink"/>
                    <w:noProof/>
                  </w:rPr>
                  <w:t>3</w:t>
                </w:r>
                <w:r>
                  <w:rPr>
                    <w:rFonts w:eastAsiaTheme="minorEastAsia"/>
                    <w:noProof/>
                    <w:lang w:eastAsia="en-GB"/>
                  </w:rPr>
                  <w:tab/>
                </w:r>
                <w:r w:rsidRPr="008A4292">
                  <w:rPr>
                    <w:rStyle w:val="Hyperlink"/>
                    <w:noProof/>
                  </w:rPr>
                  <w:t>Critically evaluate issues in trade theory relevant for the conduct of international business and the internationalisation of organisations.</w:t>
                </w:r>
                <w:r>
                  <w:rPr>
                    <w:noProof/>
                    <w:webHidden/>
                  </w:rPr>
                  <w:tab/>
                </w:r>
                <w:r>
                  <w:rPr>
                    <w:noProof/>
                    <w:webHidden/>
                  </w:rPr>
                  <w:fldChar w:fldCharType="begin"/>
                </w:r>
                <w:r>
                  <w:rPr>
                    <w:noProof/>
                    <w:webHidden/>
                  </w:rPr>
                  <w:instrText xml:space="preserve"> PAGEREF _Toc92476415 \h </w:instrText>
                </w:r>
                <w:r>
                  <w:rPr>
                    <w:noProof/>
                    <w:webHidden/>
                  </w:rPr>
                </w:r>
                <w:r>
                  <w:rPr>
                    <w:noProof/>
                    <w:webHidden/>
                  </w:rPr>
                  <w:fldChar w:fldCharType="separate"/>
                </w:r>
                <w:r>
                  <w:rPr>
                    <w:noProof/>
                    <w:webHidden/>
                  </w:rPr>
                  <w:t>12</w:t>
                </w:r>
                <w:r>
                  <w:rPr>
                    <w:noProof/>
                    <w:webHidden/>
                  </w:rPr>
                  <w:fldChar w:fldCharType="end"/>
                </w:r>
              </w:hyperlink>
            </w:p>
            <w:p w14:paraId="1E5D1824" w14:textId="7F744186" w:rsidR="00DD7261" w:rsidRDefault="00DD7261">
              <w:pPr>
                <w:pStyle w:val="TOC1"/>
                <w:tabs>
                  <w:tab w:val="right" w:leader="dot" w:pos="9350"/>
                </w:tabs>
                <w:rPr>
                  <w:rFonts w:eastAsiaTheme="minorEastAsia"/>
                  <w:noProof/>
                  <w:lang w:eastAsia="en-GB"/>
                </w:rPr>
              </w:pPr>
              <w:hyperlink w:anchor="_Toc92476416" w:history="1">
                <w:r w:rsidRPr="008A4292">
                  <w:rPr>
                    <w:rStyle w:val="Hyperlink"/>
                    <w:noProof/>
                  </w:rPr>
                  <w:t>Conclusion</w:t>
                </w:r>
                <w:r>
                  <w:rPr>
                    <w:noProof/>
                    <w:webHidden/>
                  </w:rPr>
                  <w:tab/>
                </w:r>
                <w:r>
                  <w:rPr>
                    <w:noProof/>
                    <w:webHidden/>
                  </w:rPr>
                  <w:fldChar w:fldCharType="begin"/>
                </w:r>
                <w:r>
                  <w:rPr>
                    <w:noProof/>
                    <w:webHidden/>
                  </w:rPr>
                  <w:instrText xml:space="preserve"> PAGEREF _Toc92476416 \h </w:instrText>
                </w:r>
                <w:r>
                  <w:rPr>
                    <w:noProof/>
                    <w:webHidden/>
                  </w:rPr>
                </w:r>
                <w:r>
                  <w:rPr>
                    <w:noProof/>
                    <w:webHidden/>
                  </w:rPr>
                  <w:fldChar w:fldCharType="separate"/>
                </w:r>
                <w:r>
                  <w:rPr>
                    <w:noProof/>
                    <w:webHidden/>
                  </w:rPr>
                  <w:t>13</w:t>
                </w:r>
                <w:r>
                  <w:rPr>
                    <w:noProof/>
                    <w:webHidden/>
                  </w:rPr>
                  <w:fldChar w:fldCharType="end"/>
                </w:r>
              </w:hyperlink>
            </w:p>
            <w:p w14:paraId="7473E468" w14:textId="022AC2AC" w:rsidR="00DD7261" w:rsidRDefault="00DD7261">
              <w:pPr>
                <w:pStyle w:val="TOC1"/>
                <w:tabs>
                  <w:tab w:val="right" w:leader="dot" w:pos="9350"/>
                </w:tabs>
                <w:rPr>
                  <w:rFonts w:eastAsiaTheme="minorEastAsia"/>
                  <w:noProof/>
                  <w:lang w:eastAsia="en-GB"/>
                </w:rPr>
              </w:pPr>
              <w:hyperlink w:anchor="_Toc92476417" w:history="1">
                <w:r w:rsidRPr="008A4292">
                  <w:rPr>
                    <w:rStyle w:val="Hyperlink"/>
                    <w:noProof/>
                  </w:rPr>
                  <w:t>References</w:t>
                </w:r>
                <w:r>
                  <w:rPr>
                    <w:noProof/>
                    <w:webHidden/>
                  </w:rPr>
                  <w:tab/>
                </w:r>
                <w:r>
                  <w:rPr>
                    <w:noProof/>
                    <w:webHidden/>
                  </w:rPr>
                  <w:fldChar w:fldCharType="begin"/>
                </w:r>
                <w:r>
                  <w:rPr>
                    <w:noProof/>
                    <w:webHidden/>
                  </w:rPr>
                  <w:instrText xml:space="preserve"> PAGEREF _Toc92476417 \h </w:instrText>
                </w:r>
                <w:r>
                  <w:rPr>
                    <w:noProof/>
                    <w:webHidden/>
                  </w:rPr>
                </w:r>
                <w:r>
                  <w:rPr>
                    <w:noProof/>
                    <w:webHidden/>
                  </w:rPr>
                  <w:fldChar w:fldCharType="separate"/>
                </w:r>
                <w:r>
                  <w:rPr>
                    <w:noProof/>
                    <w:webHidden/>
                  </w:rPr>
                  <w:t>14</w:t>
                </w:r>
                <w:r>
                  <w:rPr>
                    <w:noProof/>
                    <w:webHidden/>
                  </w:rPr>
                  <w:fldChar w:fldCharType="end"/>
                </w:r>
              </w:hyperlink>
            </w:p>
            <w:p w14:paraId="1D0E66FD" w14:textId="0BBA6FFC" w:rsidR="00DD7261" w:rsidRDefault="00DD7261">
              <w:pPr>
                <w:pStyle w:val="TOC1"/>
                <w:tabs>
                  <w:tab w:val="right" w:leader="dot" w:pos="9350"/>
                </w:tabs>
                <w:rPr>
                  <w:rFonts w:eastAsiaTheme="minorEastAsia"/>
                  <w:noProof/>
                  <w:lang w:eastAsia="en-GB"/>
                </w:rPr>
              </w:pPr>
              <w:hyperlink w:anchor="_Toc92476418" w:history="1">
                <w:r w:rsidRPr="008A4292">
                  <w:rPr>
                    <w:rStyle w:val="Hyperlink"/>
                    <w:noProof/>
                  </w:rPr>
                  <w:t>Appendix 1</w:t>
                </w:r>
                <w:r>
                  <w:rPr>
                    <w:noProof/>
                    <w:webHidden/>
                  </w:rPr>
                  <w:tab/>
                </w:r>
                <w:r>
                  <w:rPr>
                    <w:noProof/>
                    <w:webHidden/>
                  </w:rPr>
                  <w:fldChar w:fldCharType="begin"/>
                </w:r>
                <w:r>
                  <w:rPr>
                    <w:noProof/>
                    <w:webHidden/>
                  </w:rPr>
                  <w:instrText xml:space="preserve"> PAGEREF _Toc92476418 \h </w:instrText>
                </w:r>
                <w:r>
                  <w:rPr>
                    <w:noProof/>
                    <w:webHidden/>
                  </w:rPr>
                </w:r>
                <w:r>
                  <w:rPr>
                    <w:noProof/>
                    <w:webHidden/>
                  </w:rPr>
                  <w:fldChar w:fldCharType="separate"/>
                </w:r>
                <w:r>
                  <w:rPr>
                    <w:noProof/>
                    <w:webHidden/>
                  </w:rPr>
                  <w:t>16</w:t>
                </w:r>
                <w:r>
                  <w:rPr>
                    <w:noProof/>
                    <w:webHidden/>
                  </w:rPr>
                  <w:fldChar w:fldCharType="end"/>
                </w:r>
              </w:hyperlink>
            </w:p>
            <w:p w14:paraId="4C91BF77" w14:textId="32C44A20" w:rsidR="00DD7261" w:rsidRDefault="00DD7261">
              <w:pPr>
                <w:pStyle w:val="TOC1"/>
                <w:tabs>
                  <w:tab w:val="right" w:leader="dot" w:pos="9350"/>
                </w:tabs>
                <w:rPr>
                  <w:rFonts w:eastAsiaTheme="minorEastAsia"/>
                  <w:noProof/>
                  <w:lang w:eastAsia="en-GB"/>
                </w:rPr>
              </w:pPr>
              <w:hyperlink w:anchor="_Toc92476419" w:history="1">
                <w:r w:rsidRPr="008A4292">
                  <w:rPr>
                    <w:rStyle w:val="Hyperlink"/>
                    <w:noProof/>
                  </w:rPr>
                  <w:t>Appendix 2</w:t>
                </w:r>
                <w:r>
                  <w:rPr>
                    <w:noProof/>
                    <w:webHidden/>
                  </w:rPr>
                  <w:tab/>
                </w:r>
                <w:r>
                  <w:rPr>
                    <w:noProof/>
                    <w:webHidden/>
                  </w:rPr>
                  <w:fldChar w:fldCharType="begin"/>
                </w:r>
                <w:r>
                  <w:rPr>
                    <w:noProof/>
                    <w:webHidden/>
                  </w:rPr>
                  <w:instrText xml:space="preserve"> PAGEREF _Toc92476419 \h </w:instrText>
                </w:r>
                <w:r>
                  <w:rPr>
                    <w:noProof/>
                    <w:webHidden/>
                  </w:rPr>
                </w:r>
                <w:r>
                  <w:rPr>
                    <w:noProof/>
                    <w:webHidden/>
                  </w:rPr>
                  <w:fldChar w:fldCharType="separate"/>
                </w:r>
                <w:r>
                  <w:rPr>
                    <w:noProof/>
                    <w:webHidden/>
                  </w:rPr>
                  <w:t>17</w:t>
                </w:r>
                <w:r>
                  <w:rPr>
                    <w:noProof/>
                    <w:webHidden/>
                  </w:rPr>
                  <w:fldChar w:fldCharType="end"/>
                </w:r>
              </w:hyperlink>
            </w:p>
            <w:p w14:paraId="0E6B23FB" w14:textId="36779E23" w:rsidR="00DD7261" w:rsidRDefault="00DD7261">
              <w:pPr>
                <w:pStyle w:val="TOC1"/>
                <w:tabs>
                  <w:tab w:val="right" w:leader="dot" w:pos="9350"/>
                </w:tabs>
                <w:rPr>
                  <w:rFonts w:eastAsiaTheme="minorEastAsia"/>
                  <w:noProof/>
                  <w:lang w:eastAsia="en-GB"/>
                </w:rPr>
              </w:pPr>
              <w:hyperlink w:anchor="_Toc92476420" w:history="1">
                <w:r w:rsidRPr="008A4292">
                  <w:rPr>
                    <w:rStyle w:val="Hyperlink"/>
                    <w:noProof/>
                  </w:rPr>
                  <w:t>Appendix 3</w:t>
                </w:r>
                <w:r>
                  <w:rPr>
                    <w:noProof/>
                    <w:webHidden/>
                  </w:rPr>
                  <w:tab/>
                </w:r>
                <w:r>
                  <w:rPr>
                    <w:noProof/>
                    <w:webHidden/>
                  </w:rPr>
                  <w:fldChar w:fldCharType="begin"/>
                </w:r>
                <w:r>
                  <w:rPr>
                    <w:noProof/>
                    <w:webHidden/>
                  </w:rPr>
                  <w:instrText xml:space="preserve"> PAGEREF _Toc92476420 \h </w:instrText>
                </w:r>
                <w:r>
                  <w:rPr>
                    <w:noProof/>
                    <w:webHidden/>
                  </w:rPr>
                </w:r>
                <w:r>
                  <w:rPr>
                    <w:noProof/>
                    <w:webHidden/>
                  </w:rPr>
                  <w:fldChar w:fldCharType="separate"/>
                </w:r>
                <w:r>
                  <w:rPr>
                    <w:noProof/>
                    <w:webHidden/>
                  </w:rPr>
                  <w:t>18</w:t>
                </w:r>
                <w:r>
                  <w:rPr>
                    <w:noProof/>
                    <w:webHidden/>
                  </w:rPr>
                  <w:fldChar w:fldCharType="end"/>
                </w:r>
              </w:hyperlink>
            </w:p>
            <w:p w14:paraId="3F500F4D" w14:textId="3E4BDA51" w:rsidR="00DD7261" w:rsidRDefault="00DD7261">
              <w:pPr>
                <w:pStyle w:val="TOC1"/>
                <w:tabs>
                  <w:tab w:val="right" w:leader="dot" w:pos="9350"/>
                </w:tabs>
                <w:rPr>
                  <w:rFonts w:eastAsiaTheme="minorEastAsia"/>
                  <w:noProof/>
                  <w:lang w:eastAsia="en-GB"/>
                </w:rPr>
              </w:pPr>
              <w:hyperlink w:anchor="_Toc92476421" w:history="1">
                <w:r w:rsidRPr="008A4292">
                  <w:rPr>
                    <w:rStyle w:val="Hyperlink"/>
                    <w:noProof/>
                  </w:rPr>
                  <w:t>Appendix 4</w:t>
                </w:r>
                <w:r>
                  <w:rPr>
                    <w:noProof/>
                    <w:webHidden/>
                  </w:rPr>
                  <w:tab/>
                </w:r>
                <w:r>
                  <w:rPr>
                    <w:noProof/>
                    <w:webHidden/>
                  </w:rPr>
                  <w:fldChar w:fldCharType="begin"/>
                </w:r>
                <w:r>
                  <w:rPr>
                    <w:noProof/>
                    <w:webHidden/>
                  </w:rPr>
                  <w:instrText xml:space="preserve"> PAGEREF _Toc92476421 \h </w:instrText>
                </w:r>
                <w:r>
                  <w:rPr>
                    <w:noProof/>
                    <w:webHidden/>
                  </w:rPr>
                </w:r>
                <w:r>
                  <w:rPr>
                    <w:noProof/>
                    <w:webHidden/>
                  </w:rPr>
                  <w:fldChar w:fldCharType="separate"/>
                </w:r>
                <w:r>
                  <w:rPr>
                    <w:noProof/>
                    <w:webHidden/>
                  </w:rPr>
                  <w:t>19</w:t>
                </w:r>
                <w:r>
                  <w:rPr>
                    <w:noProof/>
                    <w:webHidden/>
                  </w:rPr>
                  <w:fldChar w:fldCharType="end"/>
                </w:r>
              </w:hyperlink>
            </w:p>
            <w:p w14:paraId="7D67E2DF" w14:textId="0C029263" w:rsidR="00DD7261" w:rsidRDefault="00DD7261">
              <w:pPr>
                <w:pStyle w:val="TOC1"/>
                <w:tabs>
                  <w:tab w:val="right" w:leader="dot" w:pos="9350"/>
                </w:tabs>
                <w:rPr>
                  <w:rFonts w:eastAsiaTheme="minorEastAsia"/>
                  <w:noProof/>
                  <w:lang w:eastAsia="en-GB"/>
                </w:rPr>
              </w:pPr>
              <w:hyperlink w:anchor="_Toc92476422" w:history="1">
                <w:r w:rsidRPr="008A4292">
                  <w:rPr>
                    <w:rStyle w:val="Hyperlink"/>
                    <w:noProof/>
                  </w:rPr>
                  <w:t>Appendix 5</w:t>
                </w:r>
                <w:r>
                  <w:rPr>
                    <w:noProof/>
                    <w:webHidden/>
                  </w:rPr>
                  <w:tab/>
                </w:r>
                <w:r>
                  <w:rPr>
                    <w:noProof/>
                    <w:webHidden/>
                  </w:rPr>
                  <w:fldChar w:fldCharType="begin"/>
                </w:r>
                <w:r>
                  <w:rPr>
                    <w:noProof/>
                    <w:webHidden/>
                  </w:rPr>
                  <w:instrText xml:space="preserve"> PAGEREF _Toc92476422 \h </w:instrText>
                </w:r>
                <w:r>
                  <w:rPr>
                    <w:noProof/>
                    <w:webHidden/>
                  </w:rPr>
                </w:r>
                <w:r>
                  <w:rPr>
                    <w:noProof/>
                    <w:webHidden/>
                  </w:rPr>
                  <w:fldChar w:fldCharType="separate"/>
                </w:r>
                <w:r>
                  <w:rPr>
                    <w:noProof/>
                    <w:webHidden/>
                  </w:rPr>
                  <w:t>20</w:t>
                </w:r>
                <w:r>
                  <w:rPr>
                    <w:noProof/>
                    <w:webHidden/>
                  </w:rPr>
                  <w:fldChar w:fldCharType="end"/>
                </w:r>
              </w:hyperlink>
            </w:p>
            <w:p w14:paraId="1577866A" w14:textId="10B5EC71" w:rsidR="00DD7261" w:rsidRDefault="00DD7261">
              <w:pPr>
                <w:pStyle w:val="TOC1"/>
                <w:tabs>
                  <w:tab w:val="right" w:leader="dot" w:pos="9350"/>
                </w:tabs>
                <w:rPr>
                  <w:rFonts w:eastAsiaTheme="minorEastAsia"/>
                  <w:noProof/>
                  <w:lang w:eastAsia="en-GB"/>
                </w:rPr>
              </w:pPr>
              <w:hyperlink w:anchor="_Toc92476423" w:history="1">
                <w:r w:rsidRPr="008A4292">
                  <w:rPr>
                    <w:rStyle w:val="Hyperlink"/>
                    <w:noProof/>
                  </w:rPr>
                  <w:t>Appendix 6</w:t>
                </w:r>
                <w:r>
                  <w:rPr>
                    <w:noProof/>
                    <w:webHidden/>
                  </w:rPr>
                  <w:tab/>
                </w:r>
                <w:r>
                  <w:rPr>
                    <w:noProof/>
                    <w:webHidden/>
                  </w:rPr>
                  <w:fldChar w:fldCharType="begin"/>
                </w:r>
                <w:r>
                  <w:rPr>
                    <w:noProof/>
                    <w:webHidden/>
                  </w:rPr>
                  <w:instrText xml:space="preserve"> PAGEREF _Toc92476423 \h </w:instrText>
                </w:r>
                <w:r>
                  <w:rPr>
                    <w:noProof/>
                    <w:webHidden/>
                  </w:rPr>
                </w:r>
                <w:r>
                  <w:rPr>
                    <w:noProof/>
                    <w:webHidden/>
                  </w:rPr>
                  <w:fldChar w:fldCharType="separate"/>
                </w:r>
                <w:r>
                  <w:rPr>
                    <w:noProof/>
                    <w:webHidden/>
                  </w:rPr>
                  <w:t>21</w:t>
                </w:r>
                <w:r>
                  <w:rPr>
                    <w:noProof/>
                    <w:webHidden/>
                  </w:rPr>
                  <w:fldChar w:fldCharType="end"/>
                </w:r>
              </w:hyperlink>
            </w:p>
            <w:p w14:paraId="79077526" w14:textId="256C5EA9" w:rsidR="00885114" w:rsidRPr="00B94DBB" w:rsidRDefault="00885114" w:rsidP="00B94DBB">
              <w:pPr>
                <w:rPr>
                  <w:rFonts w:ascii="Arial" w:hAnsi="Arial" w:cs="Arial"/>
                </w:rPr>
              </w:pPr>
              <w:r w:rsidRPr="000059A8">
                <w:rPr>
                  <w:rFonts w:ascii="Arial" w:hAnsi="Arial" w:cs="Arial"/>
                  <w:b/>
                  <w:bCs/>
                  <w:noProof/>
                </w:rPr>
                <w:fldChar w:fldCharType="end"/>
              </w:r>
            </w:p>
          </w:sdtContent>
        </w:sdt>
        <w:p w14:paraId="68FE57E8" w14:textId="23A8B517" w:rsidR="00715A8B" w:rsidRPr="008346D5" w:rsidRDefault="00677B40" w:rsidP="00885114">
          <w:pPr>
            <w:spacing w:before="120" w:after="120" w:line="360" w:lineRule="auto"/>
            <w:rPr>
              <w:rFonts w:ascii="Tahoma" w:hAnsi="Tahoma" w:cs="Tahoma"/>
              <w:color w:val="000000"/>
              <w:sz w:val="24"/>
              <w:szCs w:val="24"/>
            </w:rPr>
          </w:pPr>
        </w:p>
      </w:sdtContent>
    </w:sdt>
    <w:p w14:paraId="33F824B8" w14:textId="77777777" w:rsidR="00832D04" w:rsidRDefault="00832D04" w:rsidP="00885114"/>
    <w:p w14:paraId="52E526AA" w14:textId="77777777" w:rsidR="00832D04" w:rsidRDefault="00832D04" w:rsidP="00885114"/>
    <w:p w14:paraId="43FC0C08" w14:textId="77777777" w:rsidR="00832D04" w:rsidRDefault="00832D04" w:rsidP="00885114"/>
    <w:p w14:paraId="6F5732D9" w14:textId="77777777" w:rsidR="00832D04" w:rsidRDefault="00832D04" w:rsidP="00885114"/>
    <w:p w14:paraId="54BE8923" w14:textId="77777777" w:rsidR="00832D04" w:rsidRDefault="00832D04" w:rsidP="00885114"/>
    <w:p w14:paraId="0E5F071A" w14:textId="77777777" w:rsidR="00832D04" w:rsidRDefault="00832D04" w:rsidP="00885114"/>
    <w:p w14:paraId="130749F5" w14:textId="77777777" w:rsidR="00832D04" w:rsidRDefault="00832D04" w:rsidP="00885114"/>
    <w:p w14:paraId="1C7CFB90" w14:textId="77777777" w:rsidR="00832D04" w:rsidRDefault="00832D04" w:rsidP="00885114"/>
    <w:p w14:paraId="76E0A64F" w14:textId="77777777" w:rsidR="00832D04" w:rsidRDefault="00832D04" w:rsidP="00885114"/>
    <w:p w14:paraId="2C6E2BAA" w14:textId="77777777" w:rsidR="00832D04" w:rsidRDefault="00832D04" w:rsidP="00885114"/>
    <w:p w14:paraId="753C0DC7" w14:textId="77777777" w:rsidR="00832D04" w:rsidRDefault="00832D04" w:rsidP="00885114"/>
    <w:p w14:paraId="682689A4" w14:textId="77777777" w:rsidR="00832D04" w:rsidRDefault="00832D04" w:rsidP="00885114"/>
    <w:p w14:paraId="777D96B4" w14:textId="77777777" w:rsidR="00832D04" w:rsidRDefault="00832D04" w:rsidP="00885114"/>
    <w:p w14:paraId="580F5563" w14:textId="77777777" w:rsidR="00832D04" w:rsidRDefault="00832D04" w:rsidP="00885114"/>
    <w:p w14:paraId="6FE82D0D" w14:textId="77777777" w:rsidR="00832D04" w:rsidRDefault="00832D04" w:rsidP="00885114"/>
    <w:p w14:paraId="7DA79BF4" w14:textId="77777777" w:rsidR="00832D04" w:rsidRDefault="00832D04" w:rsidP="00885114"/>
    <w:p w14:paraId="5FECF1F0" w14:textId="77777777" w:rsidR="00832D04" w:rsidRDefault="00832D04" w:rsidP="00885114"/>
    <w:p w14:paraId="4D6EEE8B" w14:textId="77777777" w:rsidR="00832D04" w:rsidRDefault="00832D04" w:rsidP="00885114"/>
    <w:p w14:paraId="3C518DE3" w14:textId="77777777" w:rsidR="00832D04" w:rsidRDefault="00832D04" w:rsidP="00885114"/>
    <w:p w14:paraId="6ED14479" w14:textId="77777777" w:rsidR="00832D04" w:rsidRDefault="00832D04" w:rsidP="00832D04">
      <w:pPr>
        <w:pStyle w:val="Heading1"/>
        <w:numPr>
          <w:ilvl w:val="0"/>
          <w:numId w:val="0"/>
        </w:numPr>
        <w:ind w:left="432"/>
      </w:pPr>
      <w:bookmarkStart w:id="0" w:name="_Toc92476406"/>
      <w:r>
        <w:t>Executive Summary</w:t>
      </w:r>
      <w:bookmarkEnd w:id="0"/>
    </w:p>
    <w:p w14:paraId="5A43604A" w14:textId="77777777" w:rsidR="00B800B5" w:rsidRDefault="000E53CF" w:rsidP="00832D04">
      <w:r>
        <w:t xml:space="preserve">The purpose of this report </w:t>
      </w:r>
      <w:r w:rsidR="00657B4D">
        <w:t>is to look at the macro and micro factors that aff</w:t>
      </w:r>
      <w:r w:rsidR="00135B8B">
        <w:t xml:space="preserve">ect McDonald’s </w:t>
      </w:r>
      <w:r w:rsidR="00800B58">
        <w:t xml:space="preserve">international trading ability. Evidence suggests they are one of the largest fast-food </w:t>
      </w:r>
      <w:r w:rsidR="00906D71">
        <w:t xml:space="preserve">brands in the world by operating out of 118 countries. </w:t>
      </w:r>
    </w:p>
    <w:p w14:paraId="2048964F" w14:textId="3F26CAFE" w:rsidR="00BF0617" w:rsidRDefault="00B800B5" w:rsidP="00832D04">
      <w:r>
        <w:t>This report looks at a PESTLE analysis, SWOT analysis and Porter’s Five forces</w:t>
      </w:r>
      <w:r w:rsidR="00803C10">
        <w:t xml:space="preserve"> to identify the economic </w:t>
      </w:r>
      <w:r w:rsidR="00DF46A7">
        <w:t>conditions for McDonald’s.</w:t>
      </w:r>
    </w:p>
    <w:p w14:paraId="4E4646F1" w14:textId="2E98F454" w:rsidR="009F08D7" w:rsidRDefault="009F08D7" w:rsidP="00832D04">
      <w:r>
        <w:t xml:space="preserve">While there are a lot of factors which need to be looked at, McDonalds </w:t>
      </w:r>
      <w:proofErr w:type="gramStart"/>
      <w:r w:rsidR="003F563B">
        <w:t>is able to</w:t>
      </w:r>
      <w:proofErr w:type="gramEnd"/>
      <w:r w:rsidR="003F563B">
        <w:t xml:space="preserve"> overcome barriers such as culture and political to be the success that they are.</w:t>
      </w:r>
    </w:p>
    <w:p w14:paraId="74EFCD15" w14:textId="77777777" w:rsidR="00BF0617" w:rsidRDefault="00BF0617" w:rsidP="00832D04"/>
    <w:p w14:paraId="3ED55503" w14:textId="79943E29" w:rsidR="00D2291D" w:rsidRPr="0030173B" w:rsidRDefault="0006008A" w:rsidP="009C687B">
      <w:pPr>
        <w:pStyle w:val="Heading1"/>
        <w:numPr>
          <w:ilvl w:val="0"/>
          <w:numId w:val="0"/>
        </w:numPr>
        <w:ind w:left="432"/>
      </w:pPr>
      <w:bookmarkStart w:id="1" w:name="_Toc456901515"/>
      <w:bookmarkStart w:id="2" w:name="_Toc92476407"/>
      <w:r w:rsidRPr="0030173B">
        <w:t>Introduction</w:t>
      </w:r>
      <w:bookmarkEnd w:id="1"/>
      <w:bookmarkEnd w:id="2"/>
      <w:r w:rsidRPr="0030173B">
        <w:t xml:space="preserve"> </w:t>
      </w:r>
    </w:p>
    <w:p w14:paraId="47219298" w14:textId="77777777" w:rsidR="0030173B" w:rsidRPr="0030173B" w:rsidRDefault="0030173B" w:rsidP="0030173B"/>
    <w:p w14:paraId="2635102A" w14:textId="72DC3DA9" w:rsidR="0006008A" w:rsidRDefault="0006008A" w:rsidP="00D2291D">
      <w:pPr>
        <w:spacing w:line="360" w:lineRule="auto"/>
        <w:rPr>
          <w:rFonts w:ascii="Arial" w:hAnsi="Arial" w:cs="Arial"/>
          <w:sz w:val="24"/>
          <w:szCs w:val="24"/>
        </w:rPr>
      </w:pPr>
    </w:p>
    <w:p w14:paraId="06366632" w14:textId="5D3B56A2" w:rsidR="0030173B" w:rsidRDefault="0030173B" w:rsidP="00D2291D">
      <w:pPr>
        <w:spacing w:line="360" w:lineRule="auto"/>
        <w:rPr>
          <w:rFonts w:ascii="Arial" w:hAnsi="Arial" w:cs="Arial"/>
          <w:sz w:val="24"/>
          <w:szCs w:val="24"/>
        </w:rPr>
      </w:pPr>
    </w:p>
    <w:p w14:paraId="7E069760" w14:textId="6A8554FB" w:rsidR="00807B3D" w:rsidRDefault="00807B3D" w:rsidP="00244789">
      <w:pPr>
        <w:rPr>
          <w:rFonts w:ascii="Arial" w:hAnsi="Arial" w:cs="Arial"/>
          <w:sz w:val="24"/>
          <w:szCs w:val="24"/>
        </w:rPr>
      </w:pPr>
    </w:p>
    <w:p w14:paraId="181A09DC" w14:textId="39F90D3F" w:rsidR="0033280D" w:rsidRDefault="0033280D" w:rsidP="00244789">
      <w:pPr>
        <w:rPr>
          <w:rFonts w:ascii="Arial" w:hAnsi="Arial" w:cs="Arial"/>
          <w:sz w:val="24"/>
          <w:szCs w:val="24"/>
        </w:rPr>
      </w:pPr>
    </w:p>
    <w:p w14:paraId="227DF8F0" w14:textId="77777777" w:rsidR="0033280D" w:rsidRDefault="0033280D" w:rsidP="00244789">
      <w:pPr>
        <w:rPr>
          <w:rFonts w:ascii="Arial" w:hAnsi="Arial" w:cs="Arial"/>
          <w:sz w:val="24"/>
          <w:szCs w:val="24"/>
        </w:rPr>
      </w:pPr>
    </w:p>
    <w:p w14:paraId="12413460" w14:textId="77777777" w:rsidR="00244789" w:rsidRPr="00D2291D" w:rsidRDefault="00244789" w:rsidP="00244789">
      <w:pPr>
        <w:rPr>
          <w:rFonts w:ascii="Arial" w:hAnsi="Arial" w:cs="Arial"/>
          <w:sz w:val="24"/>
          <w:szCs w:val="24"/>
        </w:rPr>
      </w:pPr>
    </w:p>
    <w:p w14:paraId="0354B88A" w14:textId="4042F369" w:rsidR="0030173B" w:rsidRDefault="0030173B" w:rsidP="0030173B">
      <w:bookmarkStart w:id="3" w:name="_Toc456901517"/>
    </w:p>
    <w:p w14:paraId="6380DD48" w14:textId="61B600B3" w:rsidR="00BF0617" w:rsidRDefault="00BF0617" w:rsidP="0030173B"/>
    <w:p w14:paraId="1E45C24C" w14:textId="6ED2A600" w:rsidR="00BF0617" w:rsidRDefault="00BF0617" w:rsidP="0030173B"/>
    <w:p w14:paraId="22373D58" w14:textId="3C392FD0" w:rsidR="00BF0617" w:rsidRDefault="00BF0617" w:rsidP="0030173B"/>
    <w:p w14:paraId="78EC060A" w14:textId="11B0B8C7" w:rsidR="00BF0617" w:rsidRDefault="00BF0617" w:rsidP="0030173B"/>
    <w:p w14:paraId="43AD699C" w14:textId="6EB94BCD" w:rsidR="00BF0617" w:rsidRDefault="00BF0617" w:rsidP="0030173B"/>
    <w:p w14:paraId="559DF846" w14:textId="284A7890" w:rsidR="00BF0617" w:rsidRDefault="00BF0617" w:rsidP="0030173B"/>
    <w:p w14:paraId="4BFFEBB4" w14:textId="3402257E" w:rsidR="00BF0617" w:rsidRDefault="00BF0617" w:rsidP="0030173B"/>
    <w:p w14:paraId="51652917" w14:textId="30E63AC9" w:rsidR="00BF0617" w:rsidRDefault="00BF0617" w:rsidP="0030173B"/>
    <w:p w14:paraId="0B6A0C49" w14:textId="7E660922" w:rsidR="00BF0617" w:rsidRDefault="00BF0617" w:rsidP="0030173B"/>
    <w:p w14:paraId="2B795B88" w14:textId="77777777" w:rsidR="00BF0617" w:rsidRDefault="00BF0617" w:rsidP="0030173B"/>
    <w:p w14:paraId="33F329D4" w14:textId="77777777" w:rsidR="000059A8" w:rsidRPr="0030173B" w:rsidRDefault="000059A8" w:rsidP="0030173B"/>
    <w:bookmarkEnd w:id="3"/>
    <w:p w14:paraId="3F110435" w14:textId="2F213FFF" w:rsidR="003F69D6" w:rsidRDefault="00FF57FB" w:rsidP="009C687B">
      <w:pPr>
        <w:pStyle w:val="Heading1"/>
        <w:rPr>
          <w:rFonts w:ascii="Arial" w:hAnsi="Arial" w:cs="Arial"/>
          <w:szCs w:val="24"/>
        </w:rPr>
      </w:pPr>
      <w:r>
        <w:t xml:space="preserve"> </w:t>
      </w:r>
      <w:bookmarkStart w:id="4" w:name="_Toc92476408"/>
      <w:r>
        <w:t>Critically</w:t>
      </w:r>
      <w:r w:rsidR="00BC5D87" w:rsidRPr="00BC5D87">
        <w:t xml:space="preserve"> evaluate the main features which contribute to the international business environment with the focus on macro-economic conditions</w:t>
      </w:r>
      <w:bookmarkEnd w:id="4"/>
    </w:p>
    <w:p w14:paraId="420D29E4" w14:textId="77777777" w:rsidR="0016067B" w:rsidRPr="005D20CD" w:rsidRDefault="0016067B" w:rsidP="0016067B">
      <w:r w:rsidRPr="005D20CD">
        <w:t>Any actions involving trade and investment activities across national borders are referred to as International Business. A person’s quality of life and economic wellbeing is hugely affected by international business as it enables them to connect to the global economy and in doing so allows people to complete daily activities like browsing the internet, shopping, and watching a movie (</w:t>
      </w:r>
      <w:proofErr w:type="spellStart"/>
      <w:r w:rsidRPr="005D20CD">
        <w:t>Cavusgil</w:t>
      </w:r>
      <w:proofErr w:type="spellEnd"/>
      <w:r w:rsidRPr="005D20CD">
        <w:t xml:space="preserve"> et al., 2014).</w:t>
      </w:r>
    </w:p>
    <w:p w14:paraId="0E0CE2A1" w14:textId="77777777" w:rsidR="0016067B" w:rsidRPr="005D20CD" w:rsidRDefault="0016067B" w:rsidP="0016067B">
      <w:r w:rsidRPr="005D20CD">
        <w:t>The growth of the international business has been significantly larger than that of domestic economies. The digital economy continues to grow and through technology, businesses can reach further and can trade internationally with further growth in the future (</w:t>
      </w:r>
      <w:proofErr w:type="spellStart"/>
      <w:r w:rsidRPr="005D20CD">
        <w:t>Czinkota</w:t>
      </w:r>
      <w:proofErr w:type="spellEnd"/>
      <w:r w:rsidRPr="005D20CD">
        <w:t xml:space="preserve">, </w:t>
      </w:r>
      <w:proofErr w:type="spellStart"/>
      <w:r w:rsidRPr="005D20CD">
        <w:t>Ronkainen</w:t>
      </w:r>
      <w:proofErr w:type="spellEnd"/>
      <w:r w:rsidRPr="005D20CD">
        <w:t xml:space="preserve"> and Gupta, 2021).</w:t>
      </w:r>
    </w:p>
    <w:p w14:paraId="011CCDE1" w14:textId="77777777" w:rsidR="0016067B" w:rsidRPr="005D20CD" w:rsidRDefault="0016067B" w:rsidP="0016067B">
      <w:pPr>
        <w:rPr>
          <w:rFonts w:asciiTheme="majorHAnsi" w:eastAsiaTheme="majorEastAsia" w:hAnsiTheme="majorHAnsi" w:cstheme="majorBidi"/>
          <w:szCs w:val="26"/>
        </w:rPr>
      </w:pPr>
      <w:r w:rsidRPr="005D20CD">
        <w:t xml:space="preserve">Social media is one of the platforms that has enabled the international business to increase rapidly. It gives businesses an insight by keeping an eye on global trends for various products (Nixon, 2021). It also allows businesses to market their plans through these platforms where they gain likes and comments on a worldwide level. </w:t>
      </w:r>
    </w:p>
    <w:p w14:paraId="52EAD548" w14:textId="53388BA0" w:rsidR="00CD1215" w:rsidRPr="005D20CD" w:rsidRDefault="000E1E51" w:rsidP="005D20CD">
      <w:pPr>
        <w:pStyle w:val="Heading2"/>
        <w:rPr>
          <w:color w:val="2E74B5" w:themeColor="accent1" w:themeShade="BF"/>
        </w:rPr>
      </w:pPr>
      <w:bookmarkStart w:id="5" w:name="_Toc92476409"/>
      <w:r w:rsidRPr="005D20CD">
        <w:rPr>
          <w:color w:val="2E74B5" w:themeColor="accent1" w:themeShade="BF"/>
        </w:rPr>
        <w:t>Macro</w:t>
      </w:r>
      <w:r w:rsidR="00DE4EA5" w:rsidRPr="005D20CD">
        <w:rPr>
          <w:color w:val="2E74B5" w:themeColor="accent1" w:themeShade="BF"/>
        </w:rPr>
        <w:t>-Economic</w:t>
      </w:r>
      <w:r w:rsidR="006B300C" w:rsidRPr="005D20CD">
        <w:rPr>
          <w:color w:val="2E74B5" w:themeColor="accent1" w:themeShade="BF"/>
        </w:rPr>
        <w:t xml:space="preserve"> Analysis</w:t>
      </w:r>
      <w:bookmarkEnd w:id="5"/>
    </w:p>
    <w:p w14:paraId="5F2E94B7" w14:textId="1D7418BF" w:rsidR="00CD1215" w:rsidRPr="005D20CD" w:rsidRDefault="00BC706F" w:rsidP="0068472E">
      <w:r w:rsidRPr="005D20CD">
        <w:t>An</w:t>
      </w:r>
      <w:r w:rsidR="002D68C5" w:rsidRPr="005D20CD">
        <w:t xml:space="preserve"> organisation </w:t>
      </w:r>
      <w:r w:rsidR="00095411" w:rsidRPr="005D20CD">
        <w:t>looks at the economy</w:t>
      </w:r>
      <w:r w:rsidR="00D63EC8" w:rsidRPr="005D20CD">
        <w:t xml:space="preserve"> in general</w:t>
      </w:r>
      <w:r w:rsidRPr="005D20CD">
        <w:t xml:space="preserve"> when looking at the </w:t>
      </w:r>
      <w:r w:rsidR="00717F80" w:rsidRPr="005D20CD">
        <w:t>Macro environment</w:t>
      </w:r>
      <w:r w:rsidRPr="005D20CD">
        <w:t xml:space="preserve">. </w:t>
      </w:r>
      <w:r w:rsidR="00717F80" w:rsidRPr="005D20CD">
        <w:t>These factors will affect all businesses</w:t>
      </w:r>
      <w:r w:rsidR="00D269DD" w:rsidRPr="005D20CD">
        <w:t xml:space="preserve"> and how they operate</w:t>
      </w:r>
      <w:r w:rsidR="0068472E" w:rsidRPr="005D20CD">
        <w:t>.</w:t>
      </w:r>
    </w:p>
    <w:p w14:paraId="08A87DFD" w14:textId="63F93BF8" w:rsidR="003A2BFB" w:rsidRPr="005D20CD" w:rsidRDefault="00CD4974" w:rsidP="003A2BFB">
      <w:r w:rsidRPr="005D20CD">
        <w:t>A PESTLE</w:t>
      </w:r>
      <w:r w:rsidR="003D3BC1" w:rsidRPr="005D20CD">
        <w:t xml:space="preserve"> and SWOT</w:t>
      </w:r>
      <w:r w:rsidRPr="005D20CD">
        <w:t xml:space="preserve"> analysis </w:t>
      </w:r>
      <w:r w:rsidR="00E0792A" w:rsidRPr="005D20CD">
        <w:t>have been</w:t>
      </w:r>
      <w:r w:rsidR="003D3BC1" w:rsidRPr="005D20CD">
        <w:t xml:space="preserve"> </w:t>
      </w:r>
      <w:r w:rsidRPr="005D20CD">
        <w:t xml:space="preserve">used to evaluate </w:t>
      </w:r>
      <w:r w:rsidR="00E0792A" w:rsidRPr="005D20CD">
        <w:t xml:space="preserve">McDonald’s </w:t>
      </w:r>
      <w:r w:rsidRPr="005D20CD">
        <w:t>macroenvironment.</w:t>
      </w:r>
    </w:p>
    <w:p w14:paraId="16CCB804" w14:textId="3C2C55F4" w:rsidR="00F657BA" w:rsidRPr="005D20CD" w:rsidRDefault="00D8321E" w:rsidP="005D20CD">
      <w:pPr>
        <w:pStyle w:val="Heading3"/>
        <w:rPr>
          <w:color w:val="2E74B5" w:themeColor="accent1" w:themeShade="BF"/>
        </w:rPr>
      </w:pPr>
      <w:bookmarkStart w:id="6" w:name="_Toc92476410"/>
      <w:r w:rsidRPr="005D20CD">
        <w:rPr>
          <w:color w:val="2E74B5" w:themeColor="accent1" w:themeShade="BF"/>
        </w:rPr>
        <w:t>PESTLE Analysis</w:t>
      </w:r>
      <w:bookmarkEnd w:id="6"/>
    </w:p>
    <w:p w14:paraId="2AC80A45" w14:textId="1A0C8BFE" w:rsidR="00114A20" w:rsidRPr="005D20CD" w:rsidRDefault="00E45433" w:rsidP="00114A20">
      <w:r w:rsidRPr="005D20CD">
        <w:t>Political</w:t>
      </w:r>
    </w:p>
    <w:p w14:paraId="661E9B66" w14:textId="17EE04D5" w:rsidR="00751070" w:rsidRPr="005D20CD" w:rsidRDefault="00751070" w:rsidP="00751070">
      <w:r w:rsidRPr="005D20CD">
        <w:t>As</w:t>
      </w:r>
      <w:r w:rsidRPr="005D20CD">
        <w:t xml:space="preserve"> McDonald’s </w:t>
      </w:r>
      <w:r w:rsidRPr="005D20CD">
        <w:t>have</w:t>
      </w:r>
      <w:r w:rsidRPr="005D20CD">
        <w:t xml:space="preserve"> locations in 118 countries around the world (FAQS | McDonald's UK, 2021), they must be aware of the political views and changes that can affect them in all the countries in which they operate from. In some countries the way they operate is controlled by the government which would make it difficult for some businesses to operate, countries like Bermuda have banned McDonald’s as they are against fast food. </w:t>
      </w:r>
    </w:p>
    <w:p w14:paraId="3F3C7604" w14:textId="77777777" w:rsidR="00751070" w:rsidRPr="005D20CD" w:rsidRDefault="00751070" w:rsidP="00751070">
      <w:r w:rsidRPr="005D20CD">
        <w:lastRenderedPageBreak/>
        <w:t>When McDonald’s entered India in 1996 they were faced with the challenge that eating beef was not permitted. They encountered protesting and attacks on their branches. Initially, McDonald’s offered a vegetarian menu but due to the cultural difference and different communities, they realised they needed to change their approach. They adapted their burgers to suit the Indian taste and market ensuring that their products did not contain beef or pork. The aggressive expansion strategy used by McDonald’s allowed them to be successful in their attempt at establishing themselves in India. McDonald’s kiosks can be found in many schools and colleges and almost every food court (</w:t>
      </w:r>
      <w:proofErr w:type="spellStart"/>
      <w:r w:rsidRPr="005D20CD">
        <w:t>Tilwani</w:t>
      </w:r>
      <w:proofErr w:type="spellEnd"/>
      <w:r w:rsidRPr="005D20CD">
        <w:t xml:space="preserve"> et al., 2020).</w:t>
      </w:r>
    </w:p>
    <w:p w14:paraId="0D8848C1" w14:textId="77777777" w:rsidR="00751070" w:rsidRPr="005D20CD" w:rsidRDefault="00751070" w:rsidP="00751070">
      <w:r w:rsidRPr="005D20CD">
        <w:t>There is a lot of pressure on fast food companies due to the amounts of salt and sugar found within their food which is linked to diseases such as heart disease and type 2 diabetes.</w:t>
      </w:r>
    </w:p>
    <w:p w14:paraId="405BCAA9" w14:textId="77777777" w:rsidR="00751070" w:rsidRPr="005D20CD" w:rsidRDefault="00751070" w:rsidP="00751070">
      <w:r w:rsidRPr="005D20CD">
        <w:t xml:space="preserve">Children’s meals from McDonald’s, KFC, and Burger King were compared by experts at Chewgum.com to check the calorie content. McDonald’s were found to have had the highest average calories with 381.71 KCALS and four spoonsful of sugar in a meal, they were also found to have the highest fat content per serving (Hodge, 2020). </w:t>
      </w:r>
    </w:p>
    <w:p w14:paraId="522F13B7" w14:textId="1C7A983A" w:rsidR="009C5F7A" w:rsidRPr="005D20CD" w:rsidRDefault="00751070" w:rsidP="00751070">
      <w:r w:rsidRPr="005D20CD">
        <w:t>The most recent attempt by the UK government to tackle obesity is to ban junk food adverts appearing on TV before 9 pm (Parkinson, 2021). Businesses can still advertise using their websites, blogs, and social media pages. McDonald’s has a large social media presence with 4.1 million followers on Instagram and 81m likes on Facebook. While the ban will have some impact on McDonald’s ability to advertise, due to their social media presence it is unlikely to have an impact on the revenue. In August 2020, McDonald’s cut their media budget by 97% on TV, radio, outdoor, and cinema advertising due to coronavirus restrictions.</w:t>
      </w:r>
    </w:p>
    <w:p w14:paraId="12B62E47" w14:textId="774F3796" w:rsidR="00CE06C5" w:rsidRPr="005D20CD" w:rsidRDefault="00114A20" w:rsidP="00797A2F">
      <w:r w:rsidRPr="005D20CD">
        <w:t>Economic</w:t>
      </w:r>
    </w:p>
    <w:p w14:paraId="568B9BB7" w14:textId="68C50B57" w:rsidR="00BA63DD" w:rsidRPr="005D20CD" w:rsidRDefault="00903F1E" w:rsidP="00797A2F">
      <w:r w:rsidRPr="005D20CD">
        <w:t xml:space="preserve">All countries have </w:t>
      </w:r>
      <w:r w:rsidR="00643CDD" w:rsidRPr="005D20CD">
        <w:t xml:space="preserve">their own </w:t>
      </w:r>
      <w:r w:rsidR="00BD3E54" w:rsidRPr="005D20CD">
        <w:t>economy,</w:t>
      </w:r>
      <w:r w:rsidR="00643CDD" w:rsidRPr="005D20CD">
        <w:t xml:space="preserve"> and </w:t>
      </w:r>
      <w:r w:rsidR="00ED4DD9" w:rsidRPr="005D20CD">
        <w:t>these</w:t>
      </w:r>
      <w:r w:rsidR="00643CDD" w:rsidRPr="005D20CD">
        <w:t xml:space="preserve"> will </w:t>
      </w:r>
      <w:r w:rsidR="00ED4DD9" w:rsidRPr="005D20CD">
        <w:t>a</w:t>
      </w:r>
      <w:r w:rsidR="00643CDD" w:rsidRPr="005D20CD">
        <w:t>ffect</w:t>
      </w:r>
      <w:r w:rsidR="00ED4DD9" w:rsidRPr="005D20CD">
        <w:t xml:space="preserve"> </w:t>
      </w:r>
      <w:r w:rsidR="00E7796B" w:rsidRPr="005D20CD">
        <w:t xml:space="preserve">their </w:t>
      </w:r>
      <w:r w:rsidR="00ED4DD9" w:rsidRPr="005D20CD">
        <w:t xml:space="preserve">companies </w:t>
      </w:r>
      <w:r w:rsidR="00570C54" w:rsidRPr="005D20CD">
        <w:t>and their</w:t>
      </w:r>
      <w:r w:rsidR="00643CDD" w:rsidRPr="005D20CD">
        <w:t xml:space="preserve"> </w:t>
      </w:r>
      <w:r w:rsidR="00E7796B" w:rsidRPr="005D20CD">
        <w:t xml:space="preserve">success within that country. </w:t>
      </w:r>
    </w:p>
    <w:p w14:paraId="09A7ADF5" w14:textId="03556527" w:rsidR="001E2EE4" w:rsidRPr="005D20CD" w:rsidRDefault="001E2EE4" w:rsidP="001E2EE4">
      <w:r w:rsidRPr="005D20CD">
        <w:t xml:space="preserve">A county’s economy is measured using the gross domestic product (GDP). This figure shows the value of the total economic activity within a country each year. Appendix </w:t>
      </w:r>
      <w:r w:rsidR="008A2709">
        <w:t>1</w:t>
      </w:r>
      <w:r w:rsidRPr="005D20CD">
        <w:t xml:space="preserve"> shows the current GDP growth according to the Organisation for Economic Co-operation and Development (OECD) and the expected growth over the next two years.</w:t>
      </w:r>
    </w:p>
    <w:p w14:paraId="00C9334D" w14:textId="7B188C77" w:rsidR="001E2EE4" w:rsidRPr="005D20CD" w:rsidRDefault="001E2EE4" w:rsidP="001E2EE4">
      <w:r w:rsidRPr="005D20CD">
        <w:t xml:space="preserve">The global economy struggled because of the pandemic with many people having lost their jobs or had their wages cut. Appendix </w:t>
      </w:r>
      <w:r w:rsidR="00E46CDF">
        <w:t>2</w:t>
      </w:r>
      <w:r w:rsidRPr="005D20CD">
        <w:t xml:space="preserve"> shows the changes in unemployment from 2019 to 2020. The US was hit the hardest by unemployment (Jones, Palumbo, and Brown, 2021). The author is surprised to see the levels of unemployment as she works for the Local Authority and they have been experiencing difficulties in filling empty posts due to the lack of applications received for the posts, even those posts which don’t require any experience.</w:t>
      </w:r>
    </w:p>
    <w:p w14:paraId="30D104AC" w14:textId="77777777" w:rsidR="001E2EE4" w:rsidRPr="005D20CD" w:rsidRDefault="001E2EE4" w:rsidP="001E2EE4">
      <w:r w:rsidRPr="005D20CD">
        <w:t>The recovery following the COVID-19 pandemic is continuing but some countries are recovering quicker than others. The countries recovering the slowest are those where vaccinations rates are lower. Food and energy prices have risen which means households have less disposable income to spend on things like fast food.</w:t>
      </w:r>
    </w:p>
    <w:p w14:paraId="5DD8ED34" w14:textId="77777777" w:rsidR="00C0128A" w:rsidRPr="005D20CD" w:rsidRDefault="00C0128A" w:rsidP="00C0128A">
      <w:r w:rsidRPr="005D20CD">
        <w:lastRenderedPageBreak/>
        <w:t>Bulgaria is one of the countries that are recovering slowly from the pandemic. Inflation continues to rise due to the increase in energy prices. Their inflation rate is expected to reach 2.25% in 2023 which is the highest rate since 2010 (Boone et al., 2021).</w:t>
      </w:r>
    </w:p>
    <w:p w14:paraId="6610CF1C" w14:textId="59C9BF41" w:rsidR="00C0128A" w:rsidRPr="005D20CD" w:rsidRDefault="00C0128A" w:rsidP="00C0128A">
      <w:r w:rsidRPr="005D20CD">
        <w:t xml:space="preserve">In 2020 McDonald’s had 41 (see Appendix </w:t>
      </w:r>
      <w:r w:rsidR="00672B9C">
        <w:t>3</w:t>
      </w:r>
      <w:r w:rsidRPr="005D20CD">
        <w:t>) restaurants operating in Bulgaria out of a total of 9056 restaurants in Europe. Although McDonald’s is well established in Europe almost 37% of their restaurants worldwide are in the United States, which contributed almost $7.66 billion of McDonald’s global revenue of over $19 billion (Lock, 2021). With GDP growth set to strengthen further in 2022 and the improvement to public health in the US, an increase in the labour market should be seen. This should allow businesses to increase stock to allow for higher consumption by households (Boone et al., 2021). These improvements are set to strengthen McDonald’s position within the US.</w:t>
      </w:r>
    </w:p>
    <w:p w14:paraId="2DE6629A" w14:textId="77777777" w:rsidR="00C0128A" w:rsidRPr="005D20CD" w:rsidRDefault="00C0128A" w:rsidP="00C0128A">
      <w:r w:rsidRPr="005D20CD">
        <w:t>Supply issues in the UK have been an issue due to the shortage of HGV drivers. McDonald’s had to remove bottled drinks and milkshakes temporarily from their menu due to supply chain issues</w:t>
      </w:r>
    </w:p>
    <w:p w14:paraId="4EF89EF9" w14:textId="6BBC1C86" w:rsidR="00C0128A" w:rsidRPr="005D20CD" w:rsidRDefault="00C0128A" w:rsidP="00C0128A">
      <w:r w:rsidRPr="005D20CD">
        <w:t>Fluctuation in currency and the constant changes in prices for raw materials means that McDonald’s would need to constantly look at different ways for procuring materials.</w:t>
      </w:r>
      <w:r w:rsidR="007A3D4B" w:rsidRPr="005D20CD">
        <w:t xml:space="preserve"> </w:t>
      </w:r>
      <w:r w:rsidR="000C6224" w:rsidRPr="005D20CD">
        <w:t xml:space="preserve">Where possible the company purchases their goods in local currencies </w:t>
      </w:r>
      <w:r w:rsidR="00E84C38" w:rsidRPr="005D20CD">
        <w:t>to avoid the exchange rates.</w:t>
      </w:r>
    </w:p>
    <w:p w14:paraId="16DA9D71" w14:textId="0B04B74C" w:rsidR="00D2291D" w:rsidRPr="005D20CD" w:rsidRDefault="004F6107" w:rsidP="00C0128A">
      <w:pPr>
        <w:spacing w:line="360" w:lineRule="auto"/>
        <w:rPr>
          <w:rFonts w:cstheme="minorHAnsi"/>
        </w:rPr>
      </w:pPr>
      <w:r w:rsidRPr="005D20CD">
        <w:rPr>
          <w:rFonts w:cstheme="minorHAnsi"/>
        </w:rPr>
        <w:t>Social</w:t>
      </w:r>
    </w:p>
    <w:p w14:paraId="0350EDFB" w14:textId="77777777" w:rsidR="00906DDA" w:rsidRPr="005D20CD" w:rsidRDefault="00906DDA" w:rsidP="00906DDA">
      <w:bookmarkStart w:id="7" w:name="_Toc456901523"/>
      <w:r w:rsidRPr="005D20CD">
        <w:t>In 2021 the World Health Organisation (WHO) reported that obesity figures had tripled since 1975. They state that the food industry can promote healthy diets by reducing fat, sugar, and salt content in their foods, affordable healthy choices are available (Obesity and overweight, 2021).</w:t>
      </w:r>
    </w:p>
    <w:p w14:paraId="52C66FA7" w14:textId="4EDE5447" w:rsidR="00906DDA" w:rsidRPr="005D20CD" w:rsidRDefault="00906DDA" w:rsidP="00906DDA">
      <w:r w:rsidRPr="005D20CD">
        <w:t xml:space="preserve">McDonald’s has been working with a 3rd party to change their Happy Meals to promote a balanced choice for children. They are continuing their focus on Happy Meals globally intending to deliver choices from recommended food groups with simpler, better-quality ingredients to encourage parents to feel good about giving their children a Happy Meal which they aim to achieve by the end of 2022. An interim report was published (see Appendix </w:t>
      </w:r>
      <w:r w:rsidR="00CC12CF">
        <w:t>4</w:t>
      </w:r>
      <w:r w:rsidRPr="005D20CD">
        <w:t>) showing the outcomes at that time (Nutrition &amp; Marketing Practices, 2021).</w:t>
      </w:r>
    </w:p>
    <w:p w14:paraId="21B63FBA" w14:textId="77777777" w:rsidR="00906DDA" w:rsidRPr="005D20CD" w:rsidRDefault="00906DDA" w:rsidP="00906DDA">
      <w:r w:rsidRPr="005D20CD">
        <w:t>The figures published by WHO reports that 39% of adults in 2016 were obese, meaning they are at risk of cardiovascular diseases, diabetes, and some cancers. With a higher percentage of adults being in this category, should McDonald’s be looking at the adult’s menu first? McDonald’s serve on average 3.8 million customers a day in the UK. Children are unable to go by themselves therefore there will likely be at least one adult with every child buying food. The cost of an adult’s meals is much higher than that of a Happy Meal. The author thinks it’s a clever strategy by McDonald’s as parents will be happy to see their children being looked after.</w:t>
      </w:r>
    </w:p>
    <w:p w14:paraId="67B775D2" w14:textId="63F9C26F" w:rsidR="00906DDA" w:rsidRPr="005D20CD" w:rsidRDefault="00906DDA" w:rsidP="00906DDA">
      <w:r w:rsidRPr="005D20CD">
        <w:t xml:space="preserve">McDonald’s has seven core values (see Appendix </w:t>
      </w:r>
      <w:r w:rsidR="005E7216">
        <w:t>5</w:t>
      </w:r>
      <w:r w:rsidRPr="005D20CD">
        <w:t xml:space="preserve">), the first two are structured around their customers and staff. </w:t>
      </w:r>
    </w:p>
    <w:p w14:paraId="2162D770" w14:textId="0B1A3BA6" w:rsidR="00537C52" w:rsidRPr="005D20CD" w:rsidRDefault="00906DDA" w:rsidP="00906DDA">
      <w:r w:rsidRPr="005D20CD">
        <w:t xml:space="preserve">McDonald’s is said to affect local cultures but as previously mentioned, McDonald’s showed their awareness of cultural diversity with how they established themselves in India. They did not force the people of India to change their views on their culture and religion instead they changed their menu to suit those in India. </w:t>
      </w:r>
      <w:r w:rsidR="00537C52" w:rsidRPr="005D20CD">
        <w:rPr>
          <w:rStyle w:val="JA"/>
        </w:rPr>
        <w:t>The same concerns were received by Israel when McDonald’s opened their first</w:t>
      </w:r>
      <w:r w:rsidR="00437B91" w:rsidRPr="005D20CD">
        <w:rPr>
          <w:rStyle w:val="JA"/>
        </w:rPr>
        <w:t xml:space="preserve"> restaurant in 1993. </w:t>
      </w:r>
      <w:r w:rsidR="00EA4F60" w:rsidRPr="005D20CD">
        <w:rPr>
          <w:rStyle w:val="JA"/>
        </w:rPr>
        <w:t>However</w:t>
      </w:r>
      <w:r w:rsidR="00CA20E2" w:rsidRPr="005D20CD">
        <w:rPr>
          <w:rStyle w:val="JA"/>
        </w:rPr>
        <w:t>,</w:t>
      </w:r>
      <w:r w:rsidR="00EA4F60" w:rsidRPr="005D20CD">
        <w:rPr>
          <w:rStyle w:val="JA"/>
        </w:rPr>
        <w:t xml:space="preserve"> </w:t>
      </w:r>
      <w:r w:rsidR="00CA20E2" w:rsidRPr="005D20CD">
        <w:rPr>
          <w:rStyle w:val="JA"/>
        </w:rPr>
        <w:t>McDonald’s</w:t>
      </w:r>
      <w:r w:rsidR="00EA4F60" w:rsidRPr="005D20CD">
        <w:rPr>
          <w:rStyle w:val="JA"/>
        </w:rPr>
        <w:t xml:space="preserve"> arrival</w:t>
      </w:r>
      <w:r w:rsidR="00E82CC3" w:rsidRPr="005D20CD">
        <w:rPr>
          <w:rStyle w:val="JA"/>
        </w:rPr>
        <w:t xml:space="preserve"> </w:t>
      </w:r>
      <w:r w:rsidR="00CA20E2" w:rsidRPr="005D20CD">
        <w:rPr>
          <w:rStyle w:val="JA"/>
        </w:rPr>
        <w:t>meant the revival of falafel</w:t>
      </w:r>
      <w:r w:rsidR="00767C47" w:rsidRPr="005D20CD">
        <w:rPr>
          <w:rStyle w:val="JA"/>
        </w:rPr>
        <w:t xml:space="preserve"> and not </w:t>
      </w:r>
      <w:r w:rsidR="00CC12CF" w:rsidRPr="005D20CD">
        <w:rPr>
          <w:rStyle w:val="JA"/>
        </w:rPr>
        <w:t>its</w:t>
      </w:r>
      <w:r w:rsidR="00767C47" w:rsidRPr="005D20CD">
        <w:rPr>
          <w:rStyle w:val="JA"/>
        </w:rPr>
        <w:t xml:space="preserve"> </w:t>
      </w:r>
      <w:r w:rsidR="00FE7912" w:rsidRPr="005D20CD">
        <w:rPr>
          <w:rStyle w:val="JA"/>
        </w:rPr>
        <w:t xml:space="preserve">demise as was </w:t>
      </w:r>
      <w:r w:rsidR="00FE7912" w:rsidRPr="005D20CD">
        <w:rPr>
          <w:rStyle w:val="JA"/>
        </w:rPr>
        <w:lastRenderedPageBreak/>
        <w:t xml:space="preserve">feared. </w:t>
      </w:r>
      <w:r w:rsidR="00E543BD" w:rsidRPr="005D20CD">
        <w:rPr>
          <w:rStyle w:val="JA"/>
        </w:rPr>
        <w:t xml:space="preserve">Another issue McDonald’s </w:t>
      </w:r>
      <w:r w:rsidR="005C2269" w:rsidRPr="005D20CD">
        <w:rPr>
          <w:rStyle w:val="JA"/>
        </w:rPr>
        <w:t>endured was the increase consumption of meat by the Israelis</w:t>
      </w:r>
      <w:r w:rsidR="00BB5617" w:rsidRPr="005D20CD">
        <w:rPr>
          <w:rStyle w:val="JA"/>
        </w:rPr>
        <w:t xml:space="preserve">. The hamburger supplied </w:t>
      </w:r>
      <w:r w:rsidR="0030476F" w:rsidRPr="005D20CD">
        <w:rPr>
          <w:rStyle w:val="JA"/>
        </w:rPr>
        <w:t>was</w:t>
      </w:r>
      <w:r w:rsidR="00BB5617" w:rsidRPr="005D20CD">
        <w:rPr>
          <w:rStyle w:val="JA"/>
        </w:rPr>
        <w:t xml:space="preserve"> smaller than that </w:t>
      </w:r>
      <w:r w:rsidR="0030476F" w:rsidRPr="005D20CD">
        <w:rPr>
          <w:rStyle w:val="JA"/>
        </w:rPr>
        <w:t xml:space="preserve">from Burger King. In 1998 </w:t>
      </w:r>
      <w:r w:rsidR="00F06C62" w:rsidRPr="005D20CD">
        <w:rPr>
          <w:rStyle w:val="JA"/>
        </w:rPr>
        <w:t xml:space="preserve">McDonald’s </w:t>
      </w:r>
      <w:r w:rsidR="008E66F4" w:rsidRPr="005D20CD">
        <w:rPr>
          <w:rStyle w:val="JA"/>
        </w:rPr>
        <w:t xml:space="preserve">increased their potion size by 25 percent </w:t>
      </w:r>
      <w:r w:rsidR="00192440" w:rsidRPr="005D20CD">
        <w:rPr>
          <w:rStyle w:val="JA"/>
        </w:rPr>
        <w:t>to encourage consumers to eat their burgers</w:t>
      </w:r>
      <w:r w:rsidR="009062F5" w:rsidRPr="005D20CD">
        <w:rPr>
          <w:rStyle w:val="JA"/>
        </w:rPr>
        <w:t xml:space="preserve"> (Ram, 2004)</w:t>
      </w:r>
      <w:r w:rsidR="00192440" w:rsidRPr="005D20CD">
        <w:rPr>
          <w:rStyle w:val="JA"/>
        </w:rPr>
        <w:t>.</w:t>
      </w:r>
    </w:p>
    <w:bookmarkEnd w:id="7"/>
    <w:p w14:paraId="16A7051D" w14:textId="027E729D" w:rsidR="00E42382" w:rsidRPr="005D20CD" w:rsidRDefault="00E02E11" w:rsidP="003F69D6">
      <w:r w:rsidRPr="005D20CD">
        <w:t xml:space="preserve">The way McDonald’s adopted the cultures in India and Israel are just two examples </w:t>
      </w:r>
      <w:r w:rsidR="00720107" w:rsidRPr="005D20CD">
        <w:t xml:space="preserve">of how they have </w:t>
      </w:r>
      <w:r w:rsidR="00E30D11" w:rsidRPr="005D20CD">
        <w:t xml:space="preserve">succeeded in </w:t>
      </w:r>
      <w:r w:rsidR="00720107" w:rsidRPr="005D20CD">
        <w:t>develop</w:t>
      </w:r>
      <w:r w:rsidR="00E30D11" w:rsidRPr="005D20CD">
        <w:t>ing</w:t>
      </w:r>
      <w:r w:rsidR="00720107" w:rsidRPr="005D20CD">
        <w:t xml:space="preserve"> local products for </w:t>
      </w:r>
      <w:r w:rsidR="004F55CC" w:rsidRPr="005D20CD">
        <w:t>local people</w:t>
      </w:r>
      <w:r w:rsidR="00720107" w:rsidRPr="005D20CD">
        <w:t xml:space="preserve">. They work hard to </w:t>
      </w:r>
      <w:r w:rsidR="009647D9" w:rsidRPr="005D20CD">
        <w:t>create headquarters in varied locations</w:t>
      </w:r>
      <w:r w:rsidR="00140384" w:rsidRPr="005D20CD">
        <w:t xml:space="preserve"> for visibility.</w:t>
      </w:r>
    </w:p>
    <w:p w14:paraId="47FF9B26" w14:textId="34F5A942" w:rsidR="00AE021F" w:rsidRPr="008D17AD" w:rsidRDefault="00AE021F" w:rsidP="003F69D6">
      <w:pPr>
        <w:rPr>
          <w:b/>
          <w:bCs/>
        </w:rPr>
      </w:pPr>
      <w:r w:rsidRPr="008D17AD">
        <w:rPr>
          <w:b/>
          <w:bCs/>
        </w:rPr>
        <w:t>Technology</w:t>
      </w:r>
    </w:p>
    <w:p w14:paraId="20E9EDEA" w14:textId="03AC4802" w:rsidR="005D20CD" w:rsidRDefault="001F5A39" w:rsidP="00465776">
      <w:r w:rsidRPr="001F5A39">
        <w:t xml:space="preserve">There are many </w:t>
      </w:r>
      <w:r w:rsidRPr="001F5A39">
        <w:t>ground</w:t>
      </w:r>
      <w:r>
        <w:t>-breaking</w:t>
      </w:r>
      <w:r w:rsidRPr="001F5A39">
        <w:t xml:space="preserve"> innovations </w:t>
      </w:r>
      <w:r w:rsidR="0038406D">
        <w:t>that have taken the</w:t>
      </w:r>
      <w:r w:rsidRPr="001F5A39">
        <w:t xml:space="preserve"> food industry by storm</w:t>
      </w:r>
      <w:r w:rsidR="0071694F">
        <w:t>, some of which are:</w:t>
      </w:r>
    </w:p>
    <w:p w14:paraId="1BF0A4D3" w14:textId="77777777" w:rsidR="0071694F" w:rsidRDefault="0071694F" w:rsidP="0038406D">
      <w:r w:rsidRPr="0038406D">
        <w:rPr>
          <w:b/>
          <w:bCs/>
        </w:rPr>
        <w:t>Pay with your face </w:t>
      </w:r>
    </w:p>
    <w:p w14:paraId="79EFF244" w14:textId="0A2287C0" w:rsidR="0071694F" w:rsidRDefault="0071694F" w:rsidP="0038406D">
      <w:r>
        <w:t xml:space="preserve">Customers will no longer have to deal with </w:t>
      </w:r>
      <w:r w:rsidR="0023473B">
        <w:t>physical cash as</w:t>
      </w:r>
      <w:r>
        <w:t xml:space="preserve"> </w:t>
      </w:r>
      <w:r w:rsidR="00EE4C9E">
        <w:t xml:space="preserve">facial recognition will be used to </w:t>
      </w:r>
      <w:r>
        <w:t xml:space="preserve">pay the bill. </w:t>
      </w:r>
      <w:r w:rsidR="00EE4C9E">
        <w:t>F</w:t>
      </w:r>
      <w:r>
        <w:t>ac</w:t>
      </w:r>
      <w:r w:rsidR="0023473B">
        <w:t>ial</w:t>
      </w:r>
      <w:r>
        <w:t xml:space="preserve"> recognition is the answer to minimise wait time and improve customer service. </w:t>
      </w:r>
    </w:p>
    <w:p w14:paraId="052E0837" w14:textId="77777777" w:rsidR="0071694F" w:rsidRDefault="0071694F" w:rsidP="0038406D">
      <w:r w:rsidRPr="0038406D">
        <w:rPr>
          <w:b/>
          <w:bCs/>
        </w:rPr>
        <w:t>Self-service through and through  </w:t>
      </w:r>
    </w:p>
    <w:p w14:paraId="51FDD842" w14:textId="4D434DC2" w:rsidR="0071694F" w:rsidRDefault="0071694F" w:rsidP="00211A90">
      <w:r>
        <w:t xml:space="preserve">Already adopted by most big players, 2019 </w:t>
      </w:r>
      <w:r w:rsidR="00980CD8">
        <w:t>was</w:t>
      </w:r>
      <w:r>
        <w:t xml:space="preserve"> the year that </w:t>
      </w:r>
      <w:r w:rsidR="0023473B">
        <w:t>saw</w:t>
      </w:r>
      <w:r>
        <w:t xml:space="preserve"> self-service </w:t>
      </w:r>
      <w:r w:rsidR="00980CD8">
        <w:t>taking over</w:t>
      </w:r>
      <w:r>
        <w:t xml:space="preserve">. It </w:t>
      </w:r>
      <w:r w:rsidR="004D052C">
        <w:t xml:space="preserve">was </w:t>
      </w:r>
      <w:r>
        <w:t xml:space="preserve">no longer be the norm to be greeted in person but instead a machine. The only efficiency needed </w:t>
      </w:r>
      <w:r w:rsidR="00211A90">
        <w:t>is</w:t>
      </w:r>
      <w:r>
        <w:t xml:space="preserve"> from the customer, to make sure they get their order right. </w:t>
      </w:r>
    </w:p>
    <w:p w14:paraId="125E3140" w14:textId="77777777" w:rsidR="0071694F" w:rsidRDefault="0071694F" w:rsidP="0038406D">
      <w:r w:rsidRPr="0038406D">
        <w:rPr>
          <w:b/>
          <w:bCs/>
        </w:rPr>
        <w:t>DIY online ordering </w:t>
      </w:r>
    </w:p>
    <w:p w14:paraId="42940C7D" w14:textId="616FD4A6" w:rsidR="0071694F" w:rsidRDefault="0071694F" w:rsidP="009E0941">
      <w:r>
        <w:t>No longer a want but more a necessity,</w:t>
      </w:r>
      <w:r w:rsidR="009E0941">
        <w:t xml:space="preserve"> especially during the global pandemic,</w:t>
      </w:r>
      <w:r>
        <w:t xml:space="preserve"> online ordering is a vital tool</w:t>
      </w:r>
      <w:r w:rsidR="00A16D53">
        <w:t xml:space="preserve"> and u</w:t>
      </w:r>
      <w:r>
        <w:t xml:space="preserve">sing third party platforms like </w:t>
      </w:r>
      <w:proofErr w:type="spellStart"/>
      <w:r>
        <w:t>Grubhub</w:t>
      </w:r>
      <w:proofErr w:type="spellEnd"/>
      <w:r>
        <w:t xml:space="preserve"> </w:t>
      </w:r>
      <w:r w:rsidR="009E0941">
        <w:t>or Uber Eats</w:t>
      </w:r>
      <w:r w:rsidR="00A16D53">
        <w:t>,</w:t>
      </w:r>
      <w:r w:rsidR="009E0941">
        <w:t xml:space="preserve"> </w:t>
      </w:r>
      <w:r>
        <w:t xml:space="preserve">are an easy solution for finding new customers and the system is already in place. </w:t>
      </w:r>
    </w:p>
    <w:p w14:paraId="44AFDFA4" w14:textId="77777777" w:rsidR="0071694F" w:rsidRDefault="0071694F" w:rsidP="0038406D">
      <w:r w:rsidRPr="0038406D">
        <w:rPr>
          <w:b/>
          <w:bCs/>
        </w:rPr>
        <w:t>Line waiting optimisation </w:t>
      </w:r>
    </w:p>
    <w:p w14:paraId="2A237451" w14:textId="1F99E452" w:rsidR="0071694F" w:rsidRDefault="0071694F" w:rsidP="0038406D">
      <w:r>
        <w:t xml:space="preserve">With </w:t>
      </w:r>
      <w:r w:rsidR="000A2B68">
        <w:t>point-of-sale</w:t>
      </w:r>
      <w:r>
        <w:t xml:space="preserve"> technolog</w:t>
      </w:r>
      <w:r w:rsidR="00B439B7">
        <w:t>y</w:t>
      </w:r>
      <w:r>
        <w:t xml:space="preserve">, staff </w:t>
      </w:r>
      <w:r w:rsidR="00CD1543">
        <w:t>can</w:t>
      </w:r>
      <w:r>
        <w:t xml:space="preserve"> get orders in and take payments from customers waiting in line. With people being so busy and </w:t>
      </w:r>
      <w:r w:rsidR="009C17C2">
        <w:t>sometimes</w:t>
      </w:r>
      <w:r>
        <w:t xml:space="preserve"> impatient, this is a great way to turn something that is negatively perceived into a positive experience. </w:t>
      </w:r>
      <w:r w:rsidR="008E4617">
        <w:rPr>
          <w:rStyle w:val="selectable"/>
          <w:color w:val="000000"/>
        </w:rPr>
        <w:t>(The Restaurant &amp; Takeaway Innovation Expo, 2020)</w:t>
      </w:r>
    </w:p>
    <w:p w14:paraId="149778DF" w14:textId="780711A1" w:rsidR="00E41EB3" w:rsidRPr="00E41EB3" w:rsidRDefault="00E41EB3" w:rsidP="00E41EB3">
      <w:pPr>
        <w:pStyle w:val="NormalWeb"/>
        <w:rPr>
          <w:rFonts w:asciiTheme="minorHAnsi" w:eastAsiaTheme="minorHAnsi" w:hAnsiTheme="minorHAnsi" w:cstheme="minorBidi"/>
          <w:sz w:val="22"/>
          <w:szCs w:val="22"/>
          <w:lang w:eastAsia="en-US"/>
        </w:rPr>
      </w:pPr>
      <w:r w:rsidRPr="00E41EB3">
        <w:rPr>
          <w:rFonts w:asciiTheme="minorHAnsi" w:eastAsiaTheme="minorHAnsi" w:hAnsiTheme="minorHAnsi" w:cstheme="minorBidi"/>
          <w:sz w:val="22"/>
          <w:szCs w:val="22"/>
          <w:lang w:eastAsia="en-US"/>
        </w:rPr>
        <w:t xml:space="preserve">In 2016, McDonald's introduced their 'Experience of the Future' </w:t>
      </w:r>
      <w:r w:rsidR="00CD1543" w:rsidRPr="00E41EB3">
        <w:rPr>
          <w:rFonts w:asciiTheme="minorHAnsi" w:eastAsiaTheme="minorHAnsi" w:hAnsiTheme="minorHAnsi" w:cstheme="minorBidi"/>
          <w:sz w:val="22"/>
          <w:szCs w:val="22"/>
          <w:lang w:eastAsia="en-US"/>
        </w:rPr>
        <w:t>strategy,</w:t>
      </w:r>
      <w:r w:rsidRPr="00E41EB3">
        <w:rPr>
          <w:rFonts w:asciiTheme="minorHAnsi" w:eastAsiaTheme="minorHAnsi" w:hAnsiTheme="minorHAnsi" w:cstheme="minorBidi"/>
          <w:sz w:val="22"/>
          <w:szCs w:val="22"/>
          <w:lang w:eastAsia="en-US"/>
        </w:rPr>
        <w:t xml:space="preserve"> and a vast array of different technologies were trialled in hundreds of establishments throughout the US. The technologies that increased customer satisfaction and the bottom line were then made into a permanent fixture. </w:t>
      </w:r>
    </w:p>
    <w:p w14:paraId="1204C015" w14:textId="0A39B83E" w:rsidR="00E41EB3" w:rsidRPr="00E41EB3" w:rsidRDefault="00E41EB3" w:rsidP="00E41EB3">
      <w:pPr>
        <w:pStyle w:val="NormalWeb"/>
        <w:rPr>
          <w:rFonts w:asciiTheme="minorHAnsi" w:eastAsiaTheme="minorHAnsi" w:hAnsiTheme="minorHAnsi" w:cstheme="minorBidi"/>
          <w:sz w:val="22"/>
          <w:szCs w:val="22"/>
          <w:lang w:eastAsia="en-US"/>
        </w:rPr>
      </w:pPr>
      <w:r w:rsidRPr="00E41EB3">
        <w:rPr>
          <w:rFonts w:asciiTheme="minorHAnsi" w:eastAsiaTheme="minorHAnsi" w:hAnsiTheme="minorHAnsi" w:cstheme="minorBidi"/>
          <w:sz w:val="22"/>
          <w:szCs w:val="22"/>
          <w:lang w:eastAsia="en-US"/>
        </w:rPr>
        <w:t xml:space="preserve">By June 2017, Wall Street analysts recorded that McDonald's' stock was up by 26% YTD. McDonald's’ 'Experience of the Future' strategy looked into how their customers behaved </w:t>
      </w:r>
      <w:r w:rsidR="006B02C6" w:rsidRPr="00E41EB3">
        <w:rPr>
          <w:rFonts w:asciiTheme="minorHAnsi" w:eastAsiaTheme="minorHAnsi" w:hAnsiTheme="minorHAnsi" w:cstheme="minorBidi"/>
          <w:sz w:val="22"/>
          <w:szCs w:val="22"/>
          <w:lang w:eastAsia="en-US"/>
        </w:rPr>
        <w:t>and</w:t>
      </w:r>
      <w:r w:rsidRPr="00E41EB3">
        <w:rPr>
          <w:rFonts w:asciiTheme="minorHAnsi" w:eastAsiaTheme="minorHAnsi" w:hAnsiTheme="minorHAnsi" w:cstheme="minorBidi"/>
          <w:sz w:val="22"/>
          <w:szCs w:val="22"/>
          <w:lang w:eastAsia="en-US"/>
        </w:rPr>
        <w:t xml:space="preserve"> provided them with the key experience factors that altered customers’ satisfaction levels. </w:t>
      </w:r>
    </w:p>
    <w:p w14:paraId="5B499A87" w14:textId="4EA30A44" w:rsidR="00E41EB3" w:rsidRPr="00E41EB3" w:rsidRDefault="00E41EB3" w:rsidP="00100BFB">
      <w:pPr>
        <w:pStyle w:val="NormalWeb"/>
        <w:rPr>
          <w:rFonts w:asciiTheme="minorHAnsi" w:eastAsiaTheme="minorHAnsi" w:hAnsiTheme="minorHAnsi" w:cstheme="minorBidi"/>
          <w:sz w:val="22"/>
          <w:szCs w:val="22"/>
          <w:lang w:eastAsia="en-US"/>
        </w:rPr>
      </w:pPr>
      <w:r w:rsidRPr="00E41EB3">
        <w:rPr>
          <w:rFonts w:asciiTheme="minorHAnsi" w:eastAsiaTheme="minorHAnsi" w:hAnsiTheme="minorHAnsi" w:cstheme="minorBidi"/>
          <w:sz w:val="22"/>
          <w:szCs w:val="22"/>
          <w:lang w:eastAsia="en-US"/>
        </w:rPr>
        <w:t xml:space="preserve">By McDonald's tapping into the use of mobile phones in modern society, they have managed to align their brand promise to people’s mobiles and as we know, phones can also integrate with other technologies. </w:t>
      </w:r>
    </w:p>
    <w:p w14:paraId="31BA1006" w14:textId="37641846" w:rsidR="00E41EB3" w:rsidRPr="00C41E63" w:rsidRDefault="00E41EB3" w:rsidP="00E41EB3">
      <w:pPr>
        <w:pStyle w:val="NormalWeb"/>
        <w:rPr>
          <w:rFonts w:asciiTheme="minorHAnsi" w:eastAsiaTheme="minorHAnsi" w:hAnsiTheme="minorHAnsi" w:cstheme="minorBidi"/>
          <w:sz w:val="22"/>
          <w:szCs w:val="22"/>
          <w:lang w:eastAsia="en-US"/>
        </w:rPr>
      </w:pPr>
      <w:r w:rsidRPr="00C41E63">
        <w:rPr>
          <w:rFonts w:asciiTheme="minorHAnsi" w:eastAsiaTheme="minorHAnsi" w:hAnsiTheme="minorHAnsi" w:cstheme="minorBidi"/>
          <w:sz w:val="22"/>
          <w:szCs w:val="22"/>
          <w:lang w:eastAsia="en-US"/>
        </w:rPr>
        <w:lastRenderedPageBreak/>
        <w:t>The success of this strategy has been analysed, and when results were finalised, it revealed that technologies that affected certain areas the most were: lower waiting time, average order value, lower staff costs and increased order a</w:t>
      </w:r>
      <w:r w:rsidR="007D7058">
        <w:rPr>
          <w:rFonts w:asciiTheme="minorHAnsi" w:eastAsiaTheme="minorHAnsi" w:hAnsiTheme="minorHAnsi" w:cstheme="minorBidi"/>
          <w:sz w:val="22"/>
          <w:szCs w:val="22"/>
          <w:lang w:eastAsia="en-US"/>
        </w:rPr>
        <w:t>ccuracy.</w:t>
      </w:r>
    </w:p>
    <w:p w14:paraId="4A058DFF" w14:textId="07D2CA18" w:rsidR="00E41EB3" w:rsidRPr="00E41EB3" w:rsidRDefault="00E41EB3" w:rsidP="00CB6655">
      <w:pPr>
        <w:pStyle w:val="NormalWeb"/>
        <w:rPr>
          <w:rFonts w:asciiTheme="minorHAnsi" w:eastAsiaTheme="minorHAnsi" w:hAnsiTheme="minorHAnsi" w:cstheme="minorBidi"/>
          <w:sz w:val="22"/>
          <w:szCs w:val="22"/>
          <w:lang w:eastAsia="en-US"/>
        </w:rPr>
      </w:pPr>
      <w:r w:rsidRPr="00E41EB3">
        <w:rPr>
          <w:rFonts w:asciiTheme="minorHAnsi" w:eastAsiaTheme="minorHAnsi" w:hAnsiTheme="minorHAnsi" w:cstheme="minorBidi"/>
          <w:sz w:val="22"/>
          <w:szCs w:val="22"/>
          <w:lang w:eastAsia="en-US"/>
        </w:rPr>
        <w:t xml:space="preserve">What </w:t>
      </w:r>
      <w:r w:rsidR="00C41E63">
        <w:rPr>
          <w:rFonts w:asciiTheme="minorHAnsi" w:eastAsiaTheme="minorHAnsi" w:hAnsiTheme="minorHAnsi" w:cstheme="minorBidi"/>
          <w:sz w:val="22"/>
          <w:szCs w:val="22"/>
          <w:lang w:eastAsia="en-US"/>
        </w:rPr>
        <w:t xml:space="preserve">can be taken from </w:t>
      </w:r>
      <w:r w:rsidRPr="00E41EB3">
        <w:rPr>
          <w:rFonts w:asciiTheme="minorHAnsi" w:eastAsiaTheme="minorHAnsi" w:hAnsiTheme="minorHAnsi" w:cstheme="minorBidi"/>
          <w:sz w:val="22"/>
          <w:szCs w:val="22"/>
          <w:lang w:eastAsia="en-US"/>
        </w:rPr>
        <w:t xml:space="preserve">this, is that McDonald's are making life easier for customers by providing them with technologies that they know how to use. </w:t>
      </w:r>
    </w:p>
    <w:p w14:paraId="6E390E6F" w14:textId="2ED3E0AD" w:rsidR="009F4EF6" w:rsidRPr="009F4EF6" w:rsidRDefault="00CB6655" w:rsidP="009F4EF6">
      <w:pPr>
        <w:pStyle w:val="NormalWeb"/>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An e</w:t>
      </w:r>
      <w:r w:rsidR="00E41EB3" w:rsidRPr="00700467">
        <w:rPr>
          <w:rFonts w:asciiTheme="minorHAnsi" w:eastAsiaTheme="minorHAnsi" w:hAnsiTheme="minorHAnsi" w:cstheme="minorBidi"/>
          <w:sz w:val="22"/>
          <w:szCs w:val="22"/>
          <w:lang w:eastAsia="en-US"/>
        </w:rPr>
        <w:t xml:space="preserve">xample of </w:t>
      </w:r>
      <w:r>
        <w:rPr>
          <w:rFonts w:asciiTheme="minorHAnsi" w:eastAsiaTheme="minorHAnsi" w:hAnsiTheme="minorHAnsi" w:cstheme="minorBidi"/>
          <w:sz w:val="22"/>
          <w:szCs w:val="22"/>
          <w:lang w:eastAsia="en-US"/>
        </w:rPr>
        <w:t>McDona</w:t>
      </w:r>
      <w:r w:rsidR="004837C0">
        <w:rPr>
          <w:rFonts w:asciiTheme="minorHAnsi" w:eastAsiaTheme="minorHAnsi" w:hAnsiTheme="minorHAnsi" w:cstheme="minorBidi"/>
          <w:sz w:val="22"/>
          <w:szCs w:val="22"/>
          <w:lang w:eastAsia="en-US"/>
        </w:rPr>
        <w:t xml:space="preserve">ld’s’ </w:t>
      </w:r>
      <w:r w:rsidR="00E41EB3" w:rsidRPr="00700467">
        <w:rPr>
          <w:rFonts w:asciiTheme="minorHAnsi" w:eastAsiaTheme="minorHAnsi" w:hAnsiTheme="minorHAnsi" w:cstheme="minorBidi"/>
          <w:sz w:val="22"/>
          <w:szCs w:val="22"/>
          <w:lang w:eastAsia="en-US"/>
        </w:rPr>
        <w:t xml:space="preserve">new technologies include their self-service or self-ordering kiosks, </w:t>
      </w:r>
      <w:hyperlink r:id="rId10" w:history="1">
        <w:r w:rsidR="009F4EF6" w:rsidRPr="009F4EF6">
          <w:rPr>
            <w:rFonts w:asciiTheme="minorHAnsi" w:eastAsiaTheme="minorHAnsi" w:hAnsiTheme="minorHAnsi" w:cstheme="minorBidi"/>
            <w:sz w:val="22"/>
            <w:szCs w:val="22"/>
            <w:lang w:eastAsia="en-US"/>
          </w:rPr>
          <w:t>McDonald's</w:t>
        </w:r>
      </w:hyperlink>
      <w:r w:rsidR="009F4EF6" w:rsidRPr="009F4EF6">
        <w:rPr>
          <w:rFonts w:asciiTheme="minorHAnsi" w:eastAsiaTheme="minorHAnsi" w:hAnsiTheme="minorHAnsi" w:cstheme="minorBidi"/>
          <w:sz w:val="22"/>
          <w:szCs w:val="22"/>
          <w:lang w:eastAsia="en-US"/>
        </w:rPr>
        <w:t xml:space="preserve"> started rolling out kiosks at its US locations in 2015, and the chain hasn't looked back since: by 2020, most of its 14,000 locations have kiosks installed</w:t>
      </w:r>
      <w:r w:rsidR="009F4EF6">
        <w:rPr>
          <w:rFonts w:asciiTheme="minorHAnsi" w:eastAsiaTheme="minorHAnsi" w:hAnsiTheme="minorHAnsi" w:cstheme="minorBidi"/>
          <w:sz w:val="22"/>
          <w:szCs w:val="22"/>
          <w:lang w:eastAsia="en-US"/>
        </w:rPr>
        <w:t xml:space="preserve"> (Business</w:t>
      </w:r>
      <w:r w:rsidR="008C2566">
        <w:rPr>
          <w:rFonts w:asciiTheme="minorHAnsi" w:eastAsiaTheme="minorHAnsi" w:hAnsiTheme="minorHAnsi" w:cstheme="minorBidi"/>
          <w:sz w:val="22"/>
          <w:szCs w:val="22"/>
          <w:lang w:eastAsia="en-US"/>
        </w:rPr>
        <w:t xml:space="preserve"> Insider</w:t>
      </w:r>
      <w:r w:rsidR="006A47E8">
        <w:rPr>
          <w:rFonts w:asciiTheme="minorHAnsi" w:eastAsiaTheme="minorHAnsi" w:hAnsiTheme="minorHAnsi" w:cstheme="minorBidi"/>
          <w:sz w:val="22"/>
          <w:szCs w:val="22"/>
          <w:lang w:eastAsia="en-US"/>
        </w:rPr>
        <w:t xml:space="preserve">, </w:t>
      </w:r>
      <w:r w:rsidR="008C2566">
        <w:rPr>
          <w:rFonts w:asciiTheme="minorHAnsi" w:eastAsiaTheme="minorHAnsi" w:hAnsiTheme="minorHAnsi" w:cstheme="minorBidi"/>
          <w:sz w:val="22"/>
          <w:szCs w:val="22"/>
          <w:lang w:eastAsia="en-US"/>
        </w:rPr>
        <w:t>2018)</w:t>
      </w:r>
      <w:r w:rsidR="009F4EF6" w:rsidRPr="009F4EF6">
        <w:rPr>
          <w:rFonts w:asciiTheme="minorHAnsi" w:eastAsiaTheme="minorHAnsi" w:hAnsiTheme="minorHAnsi" w:cstheme="minorBidi"/>
          <w:sz w:val="22"/>
          <w:szCs w:val="22"/>
          <w:lang w:eastAsia="en-US"/>
        </w:rPr>
        <w:t>. </w:t>
      </w:r>
    </w:p>
    <w:p w14:paraId="1DEBB635" w14:textId="77777777" w:rsidR="009F4EF6" w:rsidRPr="009F4EF6" w:rsidRDefault="009F4EF6" w:rsidP="009F4EF6">
      <w:pPr>
        <w:pStyle w:val="NormalWeb"/>
        <w:rPr>
          <w:rFonts w:asciiTheme="minorHAnsi" w:eastAsiaTheme="minorHAnsi" w:hAnsiTheme="minorHAnsi" w:cstheme="minorBidi"/>
          <w:sz w:val="22"/>
          <w:szCs w:val="22"/>
          <w:lang w:eastAsia="en-US"/>
        </w:rPr>
      </w:pPr>
      <w:r w:rsidRPr="009F4EF6">
        <w:rPr>
          <w:rFonts w:asciiTheme="minorHAnsi" w:eastAsiaTheme="minorHAnsi" w:hAnsiTheme="minorHAnsi" w:cstheme="minorBidi"/>
          <w:sz w:val="22"/>
          <w:szCs w:val="22"/>
          <w:lang w:eastAsia="en-US"/>
        </w:rPr>
        <w:t xml:space="preserve">It plans to add the kiosks to </w:t>
      </w:r>
      <w:hyperlink r:id="rId11" w:history="1">
        <w:r w:rsidRPr="009F4EF6">
          <w:rPr>
            <w:rFonts w:asciiTheme="minorHAnsi" w:eastAsiaTheme="minorHAnsi" w:hAnsiTheme="minorHAnsi" w:cstheme="minorBidi"/>
            <w:sz w:val="22"/>
            <w:szCs w:val="22"/>
            <w:lang w:eastAsia="en-US"/>
          </w:rPr>
          <w:t>1,000 stores</w:t>
        </w:r>
      </w:hyperlink>
      <w:r w:rsidRPr="009F4EF6">
        <w:rPr>
          <w:rFonts w:asciiTheme="minorHAnsi" w:eastAsiaTheme="minorHAnsi" w:hAnsiTheme="minorHAnsi" w:cstheme="minorBidi"/>
          <w:sz w:val="22"/>
          <w:szCs w:val="22"/>
          <w:lang w:eastAsia="en-US"/>
        </w:rPr>
        <w:t xml:space="preserve"> every quarter for the next two years, according to CNBC.</w:t>
      </w:r>
    </w:p>
    <w:p w14:paraId="725DC265" w14:textId="11A47D5B" w:rsidR="005D20CD" w:rsidRDefault="005D20CD" w:rsidP="00465776">
      <w:r w:rsidRPr="005D20CD">
        <w:t>Legal</w:t>
      </w:r>
    </w:p>
    <w:p w14:paraId="6E69C261" w14:textId="6744A4B4" w:rsidR="006A477F" w:rsidRDefault="00B05C79" w:rsidP="00465776">
      <w:r>
        <w:t>2020 has been a rough</w:t>
      </w:r>
      <w:r>
        <w:t xml:space="preserve"> year for McDonald's, and </w:t>
      </w:r>
      <w:r w:rsidRPr="000D656E">
        <w:t>not just because of the pandemic</w:t>
      </w:r>
      <w:r>
        <w:t xml:space="preserve">. The </w:t>
      </w:r>
      <w:r w:rsidRPr="000D656E">
        <w:t>fast-food giant</w:t>
      </w:r>
      <w:r>
        <w:t xml:space="preserve"> has been plagued with lawsuits brought by employees, franchisees, and investors over alleged improprieties, including racial discrimination and sexual misconduct. The company has also drawn its fair share of bad press relating to its </w:t>
      </w:r>
      <w:hyperlink r:id="rId12" w:tgtFrame="_blank" w:history="1">
        <w:r w:rsidRPr="000D656E">
          <w:t>menu items</w:t>
        </w:r>
      </w:hyperlink>
      <w:r>
        <w:t xml:space="preserve"> and related </w:t>
      </w:r>
      <w:hyperlink r:id="rId13" w:tgtFrame="_blank" w:history="1">
        <w:r w:rsidRPr="000D656E">
          <w:t>marketing</w:t>
        </w:r>
      </w:hyperlink>
      <w:r>
        <w:t xml:space="preserve"> strategies, as well as its </w:t>
      </w:r>
      <w:hyperlink r:id="rId14" w:tgtFrame="_blank" w:history="1">
        <w:r w:rsidRPr="000D656E">
          <w:t>supply chain</w:t>
        </w:r>
      </w:hyperlink>
      <w:r>
        <w:t>.</w:t>
      </w:r>
    </w:p>
    <w:p w14:paraId="12577A1B" w14:textId="59E591E1" w:rsidR="00205C2F" w:rsidRPr="00E12265" w:rsidRDefault="002E4B5F" w:rsidP="00ED1173">
      <w:pPr>
        <w:pStyle w:val="css-axufdj"/>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One of the most recent </w:t>
      </w:r>
      <w:r w:rsidR="00824DD0">
        <w:rPr>
          <w:rFonts w:asciiTheme="minorHAnsi" w:eastAsiaTheme="minorHAnsi" w:hAnsiTheme="minorHAnsi" w:cstheme="minorBidi"/>
          <w:sz w:val="22"/>
          <w:szCs w:val="22"/>
          <w:lang w:eastAsia="en-US"/>
        </w:rPr>
        <w:t>high-profile</w:t>
      </w:r>
      <w:r w:rsidR="004F4006">
        <w:rPr>
          <w:rFonts w:asciiTheme="minorHAnsi" w:eastAsiaTheme="minorHAnsi" w:hAnsiTheme="minorHAnsi" w:cstheme="minorBidi"/>
          <w:sz w:val="22"/>
          <w:szCs w:val="22"/>
          <w:lang w:eastAsia="en-US"/>
        </w:rPr>
        <w:t xml:space="preserve"> cases was back in l</w:t>
      </w:r>
      <w:r w:rsidR="00205C2F" w:rsidRPr="00E12265">
        <w:rPr>
          <w:rFonts w:asciiTheme="minorHAnsi" w:eastAsiaTheme="minorHAnsi" w:hAnsiTheme="minorHAnsi" w:cstheme="minorBidi"/>
          <w:sz w:val="22"/>
          <w:szCs w:val="22"/>
          <w:lang w:eastAsia="en-US"/>
        </w:rPr>
        <w:t xml:space="preserve">ate </w:t>
      </w:r>
      <w:r w:rsidR="00205C2F" w:rsidRPr="00E12265">
        <w:rPr>
          <w:rFonts w:asciiTheme="minorHAnsi" w:eastAsiaTheme="minorHAnsi" w:hAnsiTheme="minorHAnsi" w:cstheme="minorBidi"/>
          <w:sz w:val="22"/>
          <w:szCs w:val="22"/>
          <w:lang w:eastAsia="en-US"/>
        </w:rPr>
        <w:t>2019</w:t>
      </w:r>
      <w:r w:rsidR="004F4006">
        <w:rPr>
          <w:rFonts w:asciiTheme="minorHAnsi" w:eastAsiaTheme="minorHAnsi" w:hAnsiTheme="minorHAnsi" w:cstheme="minorBidi"/>
          <w:sz w:val="22"/>
          <w:szCs w:val="22"/>
          <w:lang w:eastAsia="en-US"/>
        </w:rPr>
        <w:t xml:space="preserve"> when </w:t>
      </w:r>
      <w:r w:rsidR="00205C2F" w:rsidRPr="00E12265">
        <w:rPr>
          <w:rFonts w:asciiTheme="minorHAnsi" w:eastAsiaTheme="minorHAnsi" w:hAnsiTheme="minorHAnsi" w:cstheme="minorBidi"/>
          <w:sz w:val="22"/>
          <w:szCs w:val="22"/>
          <w:lang w:eastAsia="en-US"/>
        </w:rPr>
        <w:t>McDonald's fired its then-CEO, Steve Easterbrook, for cavorting with a female employee</w:t>
      </w:r>
      <w:r w:rsidR="001F1B48">
        <w:rPr>
          <w:rFonts w:asciiTheme="minorHAnsi" w:eastAsiaTheme="minorHAnsi" w:hAnsiTheme="minorHAnsi" w:cstheme="minorBidi"/>
          <w:sz w:val="22"/>
          <w:szCs w:val="22"/>
          <w:lang w:eastAsia="en-US"/>
        </w:rPr>
        <w:t xml:space="preserve"> </w:t>
      </w:r>
      <w:r w:rsidR="00AE3AFA" w:rsidRPr="00B95D83">
        <w:rPr>
          <w:rFonts w:asciiTheme="minorHAnsi" w:eastAsiaTheme="minorHAnsi" w:hAnsiTheme="minorHAnsi" w:cstheme="minorBidi"/>
          <w:sz w:val="22"/>
          <w:szCs w:val="22"/>
          <w:lang w:eastAsia="en-US"/>
        </w:rPr>
        <w:t>(</w:t>
      </w:r>
      <w:r w:rsidR="00B95D83" w:rsidRPr="00B95D83">
        <w:rPr>
          <w:rFonts w:asciiTheme="minorHAnsi" w:eastAsiaTheme="minorHAnsi" w:hAnsiTheme="minorHAnsi" w:cstheme="minorBidi"/>
          <w:sz w:val="22"/>
          <w:szCs w:val="22"/>
          <w:lang w:eastAsia="en-US"/>
        </w:rPr>
        <w:t>BBC.CO.UK</w:t>
      </w:r>
      <w:r w:rsidR="00AE3AFA" w:rsidRPr="00B95D83">
        <w:rPr>
          <w:rFonts w:asciiTheme="minorHAnsi" w:eastAsiaTheme="minorHAnsi" w:hAnsiTheme="minorHAnsi" w:cstheme="minorBidi"/>
          <w:sz w:val="22"/>
          <w:szCs w:val="22"/>
          <w:lang w:eastAsia="en-US"/>
        </w:rPr>
        <w:t>, 2019)</w:t>
      </w:r>
      <w:r w:rsidR="00205C2F" w:rsidRPr="00E12265">
        <w:rPr>
          <w:rFonts w:asciiTheme="minorHAnsi" w:eastAsiaTheme="minorHAnsi" w:hAnsiTheme="minorHAnsi" w:cstheme="minorBidi"/>
          <w:sz w:val="22"/>
          <w:szCs w:val="22"/>
          <w:lang w:eastAsia="en-US"/>
        </w:rPr>
        <w:t xml:space="preserve">. Easterbrook </w:t>
      </w:r>
      <w:r w:rsidR="005732AB">
        <w:rPr>
          <w:rFonts w:asciiTheme="minorHAnsi" w:eastAsiaTheme="minorHAnsi" w:hAnsiTheme="minorHAnsi" w:cstheme="minorBidi"/>
          <w:sz w:val="22"/>
          <w:szCs w:val="22"/>
          <w:lang w:eastAsia="en-US"/>
        </w:rPr>
        <w:t xml:space="preserve">at the time, </w:t>
      </w:r>
      <w:hyperlink r:id="rId15" w:tgtFrame="_blank" w:history="1">
        <w:r w:rsidR="00205C2F" w:rsidRPr="00E12265">
          <w:rPr>
            <w:rFonts w:asciiTheme="minorHAnsi" w:eastAsiaTheme="minorHAnsi" w:hAnsiTheme="minorHAnsi" w:cstheme="minorBidi"/>
            <w:sz w:val="22"/>
            <w:szCs w:val="22"/>
            <w:lang w:eastAsia="en-US"/>
          </w:rPr>
          <w:t>admitted</w:t>
        </w:r>
      </w:hyperlink>
      <w:r w:rsidR="00205C2F" w:rsidRPr="00E12265">
        <w:rPr>
          <w:rFonts w:asciiTheme="minorHAnsi" w:eastAsiaTheme="minorHAnsi" w:hAnsiTheme="minorHAnsi" w:cstheme="minorBidi"/>
          <w:sz w:val="22"/>
          <w:szCs w:val="22"/>
          <w:lang w:eastAsia="en-US"/>
        </w:rPr>
        <w:t xml:space="preserve"> his relationship with that employee reflected poor judgment. The company terminated Easterbrook "without cause," enabling Easterbrook to receive a </w:t>
      </w:r>
      <w:hyperlink r:id="rId16" w:tgtFrame="_blank" w:history="1">
        <w:r w:rsidR="00205C2F" w:rsidRPr="00E12265">
          <w:rPr>
            <w:rFonts w:asciiTheme="minorHAnsi" w:eastAsiaTheme="minorHAnsi" w:hAnsiTheme="minorHAnsi" w:cstheme="minorBidi"/>
            <w:sz w:val="22"/>
            <w:szCs w:val="22"/>
            <w:lang w:eastAsia="en-US"/>
          </w:rPr>
          <w:t>generous severance package</w:t>
        </w:r>
      </w:hyperlink>
      <w:r w:rsidR="00205C2F" w:rsidRPr="00E12265">
        <w:rPr>
          <w:rFonts w:asciiTheme="minorHAnsi" w:eastAsiaTheme="minorHAnsi" w:hAnsiTheme="minorHAnsi" w:cstheme="minorBidi"/>
          <w:sz w:val="22"/>
          <w:szCs w:val="22"/>
          <w:lang w:eastAsia="en-US"/>
        </w:rPr>
        <w:t xml:space="preserve">. The day after Easterbrook's ouster, the head of human resources resigned amid </w:t>
      </w:r>
      <w:r w:rsidR="007477A0" w:rsidRPr="00E12265">
        <w:rPr>
          <w:rFonts w:asciiTheme="minorHAnsi" w:eastAsiaTheme="minorHAnsi" w:hAnsiTheme="minorHAnsi" w:cstheme="minorBidi"/>
          <w:sz w:val="22"/>
          <w:szCs w:val="22"/>
          <w:lang w:eastAsia="en-US"/>
        </w:rPr>
        <w:t>rumours</w:t>
      </w:r>
      <w:r w:rsidR="00205C2F" w:rsidRPr="00E12265">
        <w:rPr>
          <w:rFonts w:asciiTheme="minorHAnsi" w:eastAsiaTheme="minorHAnsi" w:hAnsiTheme="minorHAnsi" w:cstheme="minorBidi"/>
          <w:sz w:val="22"/>
          <w:szCs w:val="22"/>
          <w:lang w:eastAsia="en-US"/>
        </w:rPr>
        <w:t xml:space="preserve"> that he and Easterbrook had cultivated a corporate "</w:t>
      </w:r>
      <w:hyperlink r:id="rId17" w:tgtFrame="_blank" w:history="1">
        <w:r w:rsidR="00205C2F" w:rsidRPr="00E12265">
          <w:rPr>
            <w:rFonts w:asciiTheme="minorHAnsi" w:eastAsiaTheme="minorHAnsi" w:hAnsiTheme="minorHAnsi" w:cstheme="minorBidi"/>
            <w:sz w:val="22"/>
            <w:szCs w:val="22"/>
            <w:lang w:eastAsia="en-US"/>
          </w:rPr>
          <w:t>party culture</w:t>
        </w:r>
      </w:hyperlink>
      <w:r w:rsidR="00205C2F" w:rsidRPr="00E12265">
        <w:rPr>
          <w:rFonts w:asciiTheme="minorHAnsi" w:eastAsiaTheme="minorHAnsi" w:hAnsiTheme="minorHAnsi" w:cstheme="minorBidi"/>
          <w:sz w:val="22"/>
          <w:szCs w:val="22"/>
          <w:lang w:eastAsia="en-US"/>
        </w:rPr>
        <w:t>" involving booze-</w:t>
      </w:r>
      <w:r w:rsidR="007477A0" w:rsidRPr="00E12265">
        <w:rPr>
          <w:rFonts w:asciiTheme="minorHAnsi" w:eastAsiaTheme="minorHAnsi" w:hAnsiTheme="minorHAnsi" w:cstheme="minorBidi"/>
          <w:sz w:val="22"/>
          <w:szCs w:val="22"/>
          <w:lang w:eastAsia="en-US"/>
        </w:rPr>
        <w:t>fuelled</w:t>
      </w:r>
      <w:r w:rsidR="00205C2F" w:rsidRPr="00E12265">
        <w:rPr>
          <w:rFonts w:asciiTheme="minorHAnsi" w:eastAsiaTheme="minorHAnsi" w:hAnsiTheme="minorHAnsi" w:cstheme="minorBidi"/>
          <w:sz w:val="22"/>
          <w:szCs w:val="22"/>
          <w:lang w:eastAsia="en-US"/>
        </w:rPr>
        <w:t xml:space="preserve"> outings at which high-level executives would drink heavily and sometimes ended up in compromising positions with staffers</w:t>
      </w:r>
      <w:r w:rsidR="00ED1173">
        <w:rPr>
          <w:rFonts w:asciiTheme="minorHAnsi" w:eastAsiaTheme="minorHAnsi" w:hAnsiTheme="minorHAnsi" w:cstheme="minorBidi"/>
          <w:sz w:val="22"/>
          <w:szCs w:val="22"/>
          <w:lang w:eastAsia="en-US"/>
        </w:rPr>
        <w:t>.</w:t>
      </w:r>
      <w:r w:rsidR="00824DD0">
        <w:rPr>
          <w:rFonts w:asciiTheme="minorHAnsi" w:eastAsiaTheme="minorHAnsi" w:hAnsiTheme="minorHAnsi" w:cstheme="minorBidi"/>
          <w:sz w:val="22"/>
          <w:szCs w:val="22"/>
          <w:lang w:eastAsia="en-US"/>
        </w:rPr>
        <w:t xml:space="preserve"> </w:t>
      </w:r>
      <w:r w:rsidR="00824DD0" w:rsidRPr="00824DD0">
        <w:rPr>
          <w:rFonts w:asciiTheme="minorHAnsi" w:eastAsiaTheme="minorHAnsi" w:hAnsiTheme="minorHAnsi" w:cstheme="minorBidi"/>
          <w:sz w:val="22"/>
          <w:szCs w:val="22"/>
          <w:lang w:eastAsia="en-US"/>
        </w:rPr>
        <w:t>(</w:t>
      </w:r>
      <w:proofErr w:type="spellStart"/>
      <w:r w:rsidR="00824DD0" w:rsidRPr="00824DD0">
        <w:rPr>
          <w:rFonts w:asciiTheme="minorHAnsi" w:eastAsiaTheme="minorHAnsi" w:hAnsiTheme="minorHAnsi" w:cstheme="minorBidi"/>
          <w:sz w:val="22"/>
          <w:szCs w:val="22"/>
          <w:lang w:eastAsia="en-US"/>
        </w:rPr>
        <w:t>Elsesser</w:t>
      </w:r>
      <w:proofErr w:type="spellEnd"/>
      <w:r w:rsidR="00824DD0" w:rsidRPr="00824DD0">
        <w:rPr>
          <w:rFonts w:asciiTheme="minorHAnsi" w:eastAsiaTheme="minorHAnsi" w:hAnsiTheme="minorHAnsi" w:cstheme="minorBidi"/>
          <w:sz w:val="22"/>
          <w:szCs w:val="22"/>
          <w:lang w:eastAsia="en-US"/>
        </w:rPr>
        <w:t>, 2020)</w:t>
      </w:r>
    </w:p>
    <w:p w14:paraId="40F4078B" w14:textId="6A32B1F5" w:rsidR="00205C2F" w:rsidRPr="00E12265" w:rsidRDefault="00205C2F" w:rsidP="00205C2F">
      <w:pPr>
        <w:pStyle w:val="css-axufdj"/>
        <w:rPr>
          <w:rFonts w:asciiTheme="minorHAnsi" w:eastAsiaTheme="minorHAnsi" w:hAnsiTheme="minorHAnsi" w:cstheme="minorBidi"/>
          <w:sz w:val="22"/>
          <w:szCs w:val="22"/>
          <w:lang w:eastAsia="en-US"/>
        </w:rPr>
      </w:pPr>
      <w:r w:rsidRPr="00E12265">
        <w:rPr>
          <w:rFonts w:asciiTheme="minorHAnsi" w:eastAsiaTheme="minorHAnsi" w:hAnsiTheme="minorHAnsi" w:cstheme="minorBidi"/>
          <w:sz w:val="22"/>
          <w:szCs w:val="22"/>
          <w:lang w:eastAsia="en-US"/>
        </w:rPr>
        <w:t xml:space="preserve">By August of 2020, McDonald's had learned of at least </w:t>
      </w:r>
      <w:hyperlink r:id="rId18" w:tgtFrame="_blank" w:history="1">
        <w:r w:rsidRPr="00E12265">
          <w:rPr>
            <w:rFonts w:asciiTheme="minorHAnsi" w:eastAsiaTheme="minorHAnsi" w:hAnsiTheme="minorHAnsi" w:cstheme="minorBidi"/>
            <w:sz w:val="22"/>
            <w:szCs w:val="22"/>
            <w:lang w:eastAsia="en-US"/>
          </w:rPr>
          <w:t>thre</w:t>
        </w:r>
        <w:r w:rsidRPr="00E12265">
          <w:rPr>
            <w:rFonts w:asciiTheme="minorHAnsi" w:eastAsiaTheme="minorHAnsi" w:hAnsiTheme="minorHAnsi" w:cstheme="minorBidi"/>
            <w:sz w:val="22"/>
            <w:szCs w:val="22"/>
            <w:lang w:eastAsia="en-US"/>
          </w:rPr>
          <w:t>e</w:t>
        </w:r>
        <w:r w:rsidRPr="00E12265">
          <w:rPr>
            <w:rFonts w:asciiTheme="minorHAnsi" w:eastAsiaTheme="minorHAnsi" w:hAnsiTheme="minorHAnsi" w:cstheme="minorBidi"/>
            <w:sz w:val="22"/>
            <w:szCs w:val="22"/>
            <w:lang w:eastAsia="en-US"/>
          </w:rPr>
          <w:t xml:space="preserve"> more employees</w:t>
        </w:r>
      </w:hyperlink>
      <w:r w:rsidRPr="00E12265">
        <w:rPr>
          <w:rFonts w:asciiTheme="minorHAnsi" w:eastAsiaTheme="minorHAnsi" w:hAnsiTheme="minorHAnsi" w:cstheme="minorBidi"/>
          <w:sz w:val="22"/>
          <w:szCs w:val="22"/>
          <w:lang w:eastAsia="en-US"/>
        </w:rPr>
        <w:t xml:space="preserve"> with whom Easterbrook had affairs, and that there were </w:t>
      </w:r>
      <w:hyperlink r:id="rId19" w:tgtFrame="_blank" w:history="1">
        <w:r w:rsidRPr="00E12265">
          <w:rPr>
            <w:rFonts w:asciiTheme="minorHAnsi" w:eastAsiaTheme="minorHAnsi" w:hAnsiTheme="minorHAnsi" w:cstheme="minorBidi"/>
            <w:sz w:val="22"/>
            <w:szCs w:val="22"/>
            <w:lang w:eastAsia="en-US"/>
          </w:rPr>
          <w:t>photos and emails</w:t>
        </w:r>
      </w:hyperlink>
      <w:r w:rsidRPr="00E12265">
        <w:rPr>
          <w:rFonts w:asciiTheme="minorHAnsi" w:eastAsiaTheme="minorHAnsi" w:hAnsiTheme="minorHAnsi" w:cstheme="minorBidi"/>
          <w:sz w:val="22"/>
          <w:szCs w:val="22"/>
          <w:lang w:eastAsia="en-US"/>
        </w:rPr>
        <w:t xml:space="preserve"> backing up the claims. Furthermore, one of those employees had leveraged her sexual relationship with East</w:t>
      </w:r>
      <w:r w:rsidR="007477A0">
        <w:rPr>
          <w:rFonts w:asciiTheme="minorHAnsi" w:eastAsiaTheme="minorHAnsi" w:hAnsiTheme="minorHAnsi" w:cstheme="minorBidi"/>
          <w:sz w:val="22"/>
          <w:szCs w:val="22"/>
          <w:lang w:eastAsia="en-US"/>
        </w:rPr>
        <w:t>er</w:t>
      </w:r>
      <w:r w:rsidRPr="00E12265">
        <w:rPr>
          <w:rFonts w:asciiTheme="minorHAnsi" w:eastAsiaTheme="minorHAnsi" w:hAnsiTheme="minorHAnsi" w:cstheme="minorBidi"/>
          <w:sz w:val="22"/>
          <w:szCs w:val="22"/>
          <w:lang w:eastAsia="en-US"/>
        </w:rPr>
        <w:t>brook into a stock option award worth hundreds of thousands of dollars, which, from a legal standpoint, would mean that McDonald's was showing preferential treatment to employees who capitulated to the "macho guy" culture.</w:t>
      </w:r>
    </w:p>
    <w:p w14:paraId="6CD24000" w14:textId="4248EF32" w:rsidR="00205C2F" w:rsidRPr="00075AC5" w:rsidRDefault="00205C2F" w:rsidP="00205C2F">
      <w:pPr>
        <w:pStyle w:val="css-axufdj"/>
        <w:rPr>
          <w:rFonts w:asciiTheme="minorHAnsi" w:eastAsiaTheme="minorHAnsi" w:hAnsiTheme="minorHAnsi" w:cstheme="minorHAnsi"/>
          <w:sz w:val="22"/>
          <w:szCs w:val="22"/>
          <w:lang w:eastAsia="en-US"/>
        </w:rPr>
      </w:pPr>
      <w:r w:rsidRPr="00075AC5">
        <w:rPr>
          <w:rFonts w:asciiTheme="minorHAnsi" w:eastAsiaTheme="minorHAnsi" w:hAnsiTheme="minorHAnsi" w:cstheme="minorHAnsi"/>
          <w:sz w:val="22"/>
          <w:szCs w:val="22"/>
          <w:lang w:eastAsia="en-US"/>
        </w:rPr>
        <w:t>Easterbrook's severance package was worth more than $40 million</w:t>
      </w:r>
      <w:r w:rsidR="000E3E8F" w:rsidRPr="00075AC5">
        <w:rPr>
          <w:rFonts w:asciiTheme="minorHAnsi" w:eastAsiaTheme="minorHAnsi" w:hAnsiTheme="minorHAnsi" w:cstheme="minorHAnsi"/>
          <w:sz w:val="22"/>
          <w:szCs w:val="22"/>
          <w:lang w:eastAsia="en-US"/>
        </w:rPr>
        <w:t>,</w:t>
      </w:r>
      <w:r w:rsidRPr="00075AC5">
        <w:rPr>
          <w:rFonts w:asciiTheme="minorHAnsi" w:eastAsiaTheme="minorHAnsi" w:hAnsiTheme="minorHAnsi" w:cstheme="minorHAnsi"/>
          <w:sz w:val="22"/>
          <w:szCs w:val="22"/>
          <w:lang w:eastAsia="en-US"/>
        </w:rPr>
        <w:t xml:space="preserve"> McDonald's has since </w:t>
      </w:r>
      <w:hyperlink r:id="rId20" w:tgtFrame="_blank" w:history="1">
        <w:r w:rsidRPr="00075AC5">
          <w:rPr>
            <w:rFonts w:asciiTheme="minorHAnsi" w:eastAsiaTheme="minorHAnsi" w:hAnsiTheme="minorHAnsi" w:cstheme="minorHAnsi"/>
            <w:sz w:val="22"/>
            <w:szCs w:val="22"/>
            <w:lang w:eastAsia="en-US"/>
          </w:rPr>
          <w:t>sued Easterbrook</w:t>
        </w:r>
      </w:hyperlink>
      <w:r w:rsidRPr="00075AC5">
        <w:rPr>
          <w:rFonts w:asciiTheme="minorHAnsi" w:eastAsiaTheme="minorHAnsi" w:hAnsiTheme="minorHAnsi" w:cstheme="minorHAnsi"/>
          <w:sz w:val="22"/>
          <w:szCs w:val="22"/>
          <w:lang w:eastAsia="en-US"/>
        </w:rPr>
        <w:t xml:space="preserve"> for the return of the severance package, which the company claims it would never have agreed to had it known all the facts</w:t>
      </w:r>
      <w:r w:rsidR="00443249">
        <w:rPr>
          <w:rFonts w:asciiTheme="minorHAnsi" w:eastAsiaTheme="minorHAnsi" w:hAnsiTheme="minorHAnsi" w:cstheme="minorHAnsi"/>
          <w:sz w:val="22"/>
          <w:szCs w:val="22"/>
          <w:lang w:eastAsia="en-US"/>
        </w:rPr>
        <w:t xml:space="preserve"> </w:t>
      </w:r>
      <w:r w:rsidR="00443249" w:rsidRPr="00443249">
        <w:rPr>
          <w:rFonts w:asciiTheme="minorHAnsi" w:eastAsiaTheme="minorHAnsi" w:hAnsiTheme="minorHAnsi" w:cstheme="minorHAnsi"/>
          <w:sz w:val="22"/>
          <w:szCs w:val="22"/>
          <w:lang w:eastAsia="en-US"/>
        </w:rPr>
        <w:t>(Enrich and Abrams, 2020)</w:t>
      </w:r>
      <w:r w:rsidRPr="00075AC5">
        <w:rPr>
          <w:rFonts w:asciiTheme="minorHAnsi" w:eastAsiaTheme="minorHAnsi" w:hAnsiTheme="minorHAnsi" w:cstheme="minorHAnsi"/>
          <w:sz w:val="22"/>
          <w:szCs w:val="22"/>
          <w:lang w:eastAsia="en-US"/>
        </w:rPr>
        <w:t xml:space="preserve">. </w:t>
      </w:r>
      <w:r w:rsidR="000E3E8F" w:rsidRPr="00075AC5">
        <w:rPr>
          <w:rFonts w:asciiTheme="minorHAnsi" w:eastAsiaTheme="minorHAnsi" w:hAnsiTheme="minorHAnsi" w:cstheme="minorHAnsi"/>
          <w:sz w:val="22"/>
          <w:szCs w:val="22"/>
          <w:lang w:eastAsia="en-US"/>
        </w:rPr>
        <w:t>I</w:t>
      </w:r>
      <w:r w:rsidRPr="00075AC5">
        <w:rPr>
          <w:rFonts w:asciiTheme="minorHAnsi" w:eastAsiaTheme="minorHAnsi" w:hAnsiTheme="minorHAnsi" w:cstheme="minorHAnsi"/>
          <w:sz w:val="22"/>
          <w:szCs w:val="22"/>
          <w:lang w:eastAsia="en-US"/>
        </w:rPr>
        <w:t>n December</w:t>
      </w:r>
      <w:r w:rsidR="000E3E8F" w:rsidRPr="00075AC5">
        <w:rPr>
          <w:rFonts w:asciiTheme="minorHAnsi" w:eastAsiaTheme="minorHAnsi" w:hAnsiTheme="minorHAnsi" w:cstheme="minorHAnsi"/>
          <w:sz w:val="22"/>
          <w:szCs w:val="22"/>
          <w:lang w:eastAsia="en-US"/>
        </w:rPr>
        <w:t xml:space="preserve"> 2020</w:t>
      </w:r>
      <w:r w:rsidRPr="00075AC5">
        <w:rPr>
          <w:rFonts w:asciiTheme="minorHAnsi" w:eastAsiaTheme="minorHAnsi" w:hAnsiTheme="minorHAnsi" w:cstheme="minorHAnsi"/>
          <w:sz w:val="22"/>
          <w:szCs w:val="22"/>
          <w:lang w:eastAsia="en-US"/>
        </w:rPr>
        <w:t>, a group of investors called for the resignation of two members of the Board of Directors for "bungling" the initial investigation that led to the decision to pay Easterbrook severance, according to Bloomberg News</w:t>
      </w:r>
      <w:r w:rsidR="00075AC5" w:rsidRPr="00075AC5">
        <w:rPr>
          <w:rFonts w:asciiTheme="minorHAnsi" w:eastAsiaTheme="minorHAnsi" w:hAnsiTheme="minorHAnsi" w:cstheme="minorHAnsi"/>
          <w:sz w:val="22"/>
          <w:szCs w:val="22"/>
          <w:lang w:eastAsia="en-US"/>
        </w:rPr>
        <w:t xml:space="preserve"> </w:t>
      </w:r>
      <w:r w:rsidR="00075AC5" w:rsidRPr="00075AC5">
        <w:rPr>
          <w:rStyle w:val="selectable"/>
          <w:rFonts w:asciiTheme="minorHAnsi" w:hAnsiTheme="minorHAnsi" w:cstheme="minorHAnsi"/>
          <w:color w:val="000000"/>
          <w:sz w:val="22"/>
          <w:szCs w:val="22"/>
        </w:rPr>
        <w:t>(Cahn, 2020)</w:t>
      </w:r>
    </w:p>
    <w:p w14:paraId="43301EDC" w14:textId="77777777" w:rsidR="000D656E" w:rsidRDefault="000D656E" w:rsidP="00465776"/>
    <w:p w14:paraId="01F8655C" w14:textId="68B463CB" w:rsidR="0057798F" w:rsidRDefault="0057798F" w:rsidP="00465776">
      <w:r>
        <w:t>Environmental</w:t>
      </w:r>
    </w:p>
    <w:p w14:paraId="23EC3B8F" w14:textId="520A2DD3" w:rsidR="00780ECA" w:rsidRDefault="005D32A4" w:rsidP="00A74B69">
      <w:r>
        <w:lastRenderedPageBreak/>
        <w:t>McDonald’s i</w:t>
      </w:r>
      <w:r w:rsidR="0088740A">
        <w:t xml:space="preserve">s using innovative ways to </w:t>
      </w:r>
      <w:r w:rsidR="004052C2">
        <w:t>help</w:t>
      </w:r>
      <w:r w:rsidR="007A0119">
        <w:t xml:space="preserve"> and protect the planet</w:t>
      </w:r>
      <w:r w:rsidR="004052C2">
        <w:t xml:space="preserve">. </w:t>
      </w:r>
      <w:r w:rsidR="00A74B69">
        <w:t xml:space="preserve">They are working with </w:t>
      </w:r>
      <w:r w:rsidR="00D80850">
        <w:t xml:space="preserve">suppliers and farmers around the world to target </w:t>
      </w:r>
      <w:r w:rsidR="0082688A">
        <w:t>the reduction in emissions to help with climate change</w:t>
      </w:r>
      <w:r w:rsidR="007A53BA">
        <w:t xml:space="preserve"> as they are the first global </w:t>
      </w:r>
      <w:r w:rsidR="00083B06">
        <w:t>fast-food</w:t>
      </w:r>
      <w:r w:rsidR="004771B7">
        <w:t xml:space="preserve"> company to set a target</w:t>
      </w:r>
      <w:r w:rsidR="0082688A">
        <w:t>.</w:t>
      </w:r>
      <w:r w:rsidR="00E718B3">
        <w:t xml:space="preserve"> </w:t>
      </w:r>
      <w:r w:rsidR="00A97469">
        <w:t xml:space="preserve">In 2021 they opened their first ever net zero emissions </w:t>
      </w:r>
      <w:r w:rsidR="00A302E6">
        <w:t xml:space="preserve">restaurant which </w:t>
      </w:r>
      <w:r w:rsidR="00083B06">
        <w:t>is in</w:t>
      </w:r>
      <w:r w:rsidR="00A302E6">
        <w:t xml:space="preserve"> Shropshire</w:t>
      </w:r>
      <w:r w:rsidR="00083B06">
        <w:t xml:space="preserve"> </w:t>
      </w:r>
      <w:r w:rsidR="00083B06">
        <w:rPr>
          <w:rStyle w:val="selectable"/>
          <w:color w:val="000000"/>
        </w:rPr>
        <w:t>(Ng, 2021)</w:t>
      </w:r>
      <w:r w:rsidR="00A302E6">
        <w:t>.</w:t>
      </w:r>
    </w:p>
    <w:p w14:paraId="6B8CD0AA" w14:textId="191BAC27" w:rsidR="00E70C20" w:rsidRDefault="002C7AB1" w:rsidP="00A74B69">
      <w:r>
        <w:t>New packaging and recycling options are being tested around the worl</w:t>
      </w:r>
      <w:r w:rsidR="00896204">
        <w:t xml:space="preserve">d to help reduce packaging </w:t>
      </w:r>
      <w:r w:rsidR="00EF6708">
        <w:t>and to encourage customers to recycle</w:t>
      </w:r>
      <w:r w:rsidR="00B42E8C">
        <w:t>.</w:t>
      </w:r>
    </w:p>
    <w:p w14:paraId="501277F7" w14:textId="5EE68A46" w:rsidR="00B42E8C" w:rsidRPr="005D20CD" w:rsidRDefault="00DA5726" w:rsidP="00A74B69">
      <w:r>
        <w:rPr>
          <w:rStyle w:val="body"/>
        </w:rPr>
        <w:t>Saving water in i</w:t>
      </w:r>
      <w:r w:rsidR="006649A0">
        <w:rPr>
          <w:rStyle w:val="body"/>
        </w:rPr>
        <w:t>rrigation</w:t>
      </w:r>
      <w:r w:rsidR="00B42E8C">
        <w:rPr>
          <w:rStyle w:val="body"/>
        </w:rPr>
        <w:t xml:space="preserve">, public and staff </w:t>
      </w:r>
      <w:r w:rsidR="006649A0">
        <w:rPr>
          <w:rStyle w:val="body"/>
        </w:rPr>
        <w:t>services</w:t>
      </w:r>
      <w:r w:rsidR="00B42E8C">
        <w:rPr>
          <w:rStyle w:val="body"/>
        </w:rPr>
        <w:t>, cleaning and beverage services</w:t>
      </w:r>
      <w:r>
        <w:rPr>
          <w:rStyle w:val="body"/>
        </w:rPr>
        <w:t xml:space="preserve"> has been identified and prioritised by McDonald’s. </w:t>
      </w:r>
      <w:r w:rsidR="00A0074E">
        <w:rPr>
          <w:rStyle w:val="body"/>
        </w:rPr>
        <w:t>They have partnered with World Wildlife Fund (WWF) the Worl</w:t>
      </w:r>
      <w:r w:rsidR="00CD1543">
        <w:rPr>
          <w:rStyle w:val="body"/>
        </w:rPr>
        <w:t>d</w:t>
      </w:r>
      <w:r w:rsidR="00A0074E">
        <w:rPr>
          <w:rStyle w:val="body"/>
        </w:rPr>
        <w:t xml:space="preserve"> Resources Institute</w:t>
      </w:r>
      <w:r w:rsidR="00054F03">
        <w:rPr>
          <w:rStyle w:val="body"/>
        </w:rPr>
        <w:t xml:space="preserve">, </w:t>
      </w:r>
      <w:r w:rsidR="00366187">
        <w:rPr>
          <w:rStyle w:val="body"/>
        </w:rPr>
        <w:t>partners,</w:t>
      </w:r>
      <w:r w:rsidR="00054F03">
        <w:rPr>
          <w:rStyle w:val="body"/>
        </w:rPr>
        <w:t xml:space="preserve"> and suppliers to develop a</w:t>
      </w:r>
      <w:r w:rsidR="00287613">
        <w:rPr>
          <w:rStyle w:val="body"/>
        </w:rPr>
        <w:t xml:space="preserve"> better way to protect the resource.</w:t>
      </w:r>
    </w:p>
    <w:p w14:paraId="3A47C316" w14:textId="04185774" w:rsidR="00B750D6" w:rsidRPr="00050F0C" w:rsidRDefault="00B750D6" w:rsidP="005D20CD">
      <w:pPr>
        <w:pStyle w:val="Heading3"/>
        <w:rPr>
          <w:color w:val="2E74B5" w:themeColor="accent1" w:themeShade="BF"/>
        </w:rPr>
      </w:pPr>
      <w:bookmarkStart w:id="8" w:name="_Toc92476411"/>
      <w:r w:rsidRPr="00050F0C">
        <w:rPr>
          <w:color w:val="2E74B5" w:themeColor="accent1" w:themeShade="BF"/>
        </w:rPr>
        <w:t>SWOT Analysis</w:t>
      </w:r>
      <w:bookmarkEnd w:id="8"/>
    </w:p>
    <w:p w14:paraId="34DFBC88" w14:textId="09C2BD5D" w:rsidR="00A83D72" w:rsidRPr="005D20CD" w:rsidRDefault="00A83D72" w:rsidP="00A83D72">
      <w:pPr>
        <w:rPr>
          <w:u w:val="single"/>
        </w:rPr>
      </w:pPr>
      <w:r w:rsidRPr="005D20CD">
        <w:rPr>
          <w:u w:val="single"/>
        </w:rPr>
        <w:t>Strengths</w:t>
      </w:r>
    </w:p>
    <w:p w14:paraId="0EE7496B" w14:textId="7BABDF91" w:rsidR="00A83D72" w:rsidRPr="005D20CD" w:rsidRDefault="003D3BC1" w:rsidP="00A83D72">
      <w:r w:rsidRPr="005D20CD">
        <w:t xml:space="preserve">McDonald’s </w:t>
      </w:r>
      <w:r w:rsidR="00C549EF" w:rsidRPr="005D20CD">
        <w:t xml:space="preserve">is one of the leading brands throughout the world of fast food with </w:t>
      </w:r>
      <w:r w:rsidR="00B63215" w:rsidRPr="005D20CD">
        <w:t xml:space="preserve">34,000 restaurants </w:t>
      </w:r>
      <w:r w:rsidR="003203DE" w:rsidRPr="005D20CD">
        <w:t>worldwide</w:t>
      </w:r>
      <w:r w:rsidR="0022364B" w:rsidRPr="005D20CD">
        <w:t xml:space="preserve">. </w:t>
      </w:r>
      <w:r w:rsidR="00C6726A" w:rsidRPr="005D20CD">
        <w:t xml:space="preserve">As shown in Appendix </w:t>
      </w:r>
      <w:r w:rsidR="005E7216">
        <w:t>6</w:t>
      </w:r>
      <w:r w:rsidR="00C6726A" w:rsidRPr="005D20CD">
        <w:t xml:space="preserve"> their </w:t>
      </w:r>
      <w:r w:rsidR="00DE1C9F" w:rsidRPr="005D20CD">
        <w:t>global brand va</w:t>
      </w:r>
      <w:r w:rsidR="003F6823" w:rsidRPr="005D20CD">
        <w:t>lue is almost $155 billion US dollars. There was a 20%</w:t>
      </w:r>
      <w:r w:rsidR="00567CF0" w:rsidRPr="005D20CD">
        <w:t xml:space="preserve"> increase from 2020 to 2021. </w:t>
      </w:r>
      <w:r w:rsidR="00723D3A" w:rsidRPr="005D20CD">
        <w:t xml:space="preserve">They were reported as the most valuable </w:t>
      </w:r>
      <w:r w:rsidR="002E597D" w:rsidRPr="005D20CD">
        <w:t>food brand in the world in 2021</w:t>
      </w:r>
      <w:r w:rsidR="00B852FF" w:rsidRPr="005D20CD">
        <w:rPr>
          <w:rStyle w:val="JA"/>
        </w:rPr>
        <w:t xml:space="preserve"> </w:t>
      </w:r>
      <w:r w:rsidR="00B852FF" w:rsidRPr="005D20CD">
        <w:rPr>
          <w:rStyle w:val="selectable"/>
        </w:rPr>
        <w:t>(Lock, 2021)</w:t>
      </w:r>
      <w:r w:rsidR="002E597D" w:rsidRPr="005D20CD">
        <w:t>.</w:t>
      </w:r>
    </w:p>
    <w:p w14:paraId="266DC48F" w14:textId="585B6B98" w:rsidR="00CF3294" w:rsidRPr="005D20CD" w:rsidRDefault="001455C2" w:rsidP="00A83D72">
      <w:r w:rsidRPr="005D20CD">
        <w:t>They are diverse with their menu options</w:t>
      </w:r>
      <w:r w:rsidR="004C69E1" w:rsidRPr="005D20CD">
        <w:t xml:space="preserve">. They adapt their menu </w:t>
      </w:r>
      <w:r w:rsidR="00A75ACA" w:rsidRPr="005D20CD">
        <w:t xml:space="preserve">to appeal to the taste of the country which they are in. They </w:t>
      </w:r>
      <w:r w:rsidR="006B19BC" w:rsidRPr="005D20CD">
        <w:t xml:space="preserve">also offer meat, vegetarian and vegan options in all stores </w:t>
      </w:r>
      <w:r w:rsidR="0035280A" w:rsidRPr="005D20CD">
        <w:t>while</w:t>
      </w:r>
      <w:r w:rsidR="0035280A" w:rsidRPr="005D20CD">
        <w:t xml:space="preserve"> respect</w:t>
      </w:r>
      <w:r w:rsidR="0035280A" w:rsidRPr="005D20CD">
        <w:t>ing</w:t>
      </w:r>
      <w:r w:rsidR="0035280A" w:rsidRPr="005D20CD">
        <w:t xml:space="preserve"> cultural differences</w:t>
      </w:r>
      <w:r w:rsidR="007D66A0" w:rsidRPr="005D20CD">
        <w:t xml:space="preserve">. Each country </w:t>
      </w:r>
      <w:r w:rsidR="00AD678B" w:rsidRPr="005D20CD">
        <w:t>has</w:t>
      </w:r>
      <w:r w:rsidR="007D66A0" w:rsidRPr="005D20CD">
        <w:t xml:space="preserve"> their own policy for creating menu items.</w:t>
      </w:r>
    </w:p>
    <w:p w14:paraId="463B9723" w14:textId="12E86DE3" w:rsidR="00050F0C" w:rsidRPr="005D20CD" w:rsidRDefault="009F4287" w:rsidP="00A83D72">
      <w:r w:rsidRPr="005D20CD">
        <w:t xml:space="preserve">McDonald’s </w:t>
      </w:r>
      <w:r w:rsidR="0091637F" w:rsidRPr="005D20CD">
        <w:t xml:space="preserve">offers items at a cheaper price known as their </w:t>
      </w:r>
      <w:r w:rsidR="009C3865" w:rsidRPr="005D20CD">
        <w:t>saver menu</w:t>
      </w:r>
      <w:r w:rsidR="00A41505" w:rsidRPr="005D20CD">
        <w:t xml:space="preserve">. It offers items to customers at a more affordable price which appeals to those with less disposable income like students. </w:t>
      </w:r>
      <w:r w:rsidR="00F32628" w:rsidRPr="005D20CD">
        <w:t xml:space="preserve">Within the UK they offer </w:t>
      </w:r>
      <w:r w:rsidR="00AA77DC" w:rsidRPr="005D20CD">
        <w:t>seven burgers, fries, salad</w:t>
      </w:r>
      <w:r w:rsidR="006B2EE0" w:rsidRPr="005D20CD">
        <w:t xml:space="preserve"> as meal options </w:t>
      </w:r>
      <w:r w:rsidR="00AA77DC" w:rsidRPr="005D20CD">
        <w:t xml:space="preserve">and ice cream </w:t>
      </w:r>
      <w:r w:rsidR="006B2EE0" w:rsidRPr="005D20CD">
        <w:t xml:space="preserve">as a desert option </w:t>
      </w:r>
      <w:r w:rsidR="00AA77DC" w:rsidRPr="005D20CD">
        <w:t xml:space="preserve">in their saver menu. </w:t>
      </w:r>
    </w:p>
    <w:p w14:paraId="79CC58BB" w14:textId="24268EE3" w:rsidR="00695BF6" w:rsidRPr="005D20CD" w:rsidRDefault="003B0831" w:rsidP="00A83D72">
      <w:r w:rsidRPr="005D20CD">
        <w:t xml:space="preserve">According to McDonald’s website </w:t>
      </w:r>
      <w:r w:rsidR="001D0A43" w:rsidRPr="005D20CD">
        <w:t>they have competitive rates of pay</w:t>
      </w:r>
      <w:r w:rsidR="0088057E" w:rsidRPr="005D20CD">
        <w:t xml:space="preserve"> with all salaried employees earning above the national minimum wage. </w:t>
      </w:r>
      <w:r w:rsidR="0085777B" w:rsidRPr="005D20CD">
        <w:t xml:space="preserve">They have training and leadership development </w:t>
      </w:r>
      <w:r w:rsidR="002D725C" w:rsidRPr="005D20CD">
        <w:t xml:space="preserve">programs to help their employees to grow within the company. </w:t>
      </w:r>
      <w:r w:rsidR="0032682B" w:rsidRPr="005D20CD">
        <w:t>McD</w:t>
      </w:r>
      <w:r w:rsidR="00F20C6F" w:rsidRPr="005D20CD">
        <w:t>o</w:t>
      </w:r>
      <w:r w:rsidR="0032682B" w:rsidRPr="005D20CD">
        <w:t xml:space="preserve">nald’s </w:t>
      </w:r>
      <w:r w:rsidR="008D4B23" w:rsidRPr="005D20CD">
        <w:t>have</w:t>
      </w:r>
      <w:r w:rsidR="00331077" w:rsidRPr="005D20CD">
        <w:t xml:space="preserve"> more than</w:t>
      </w:r>
      <w:r w:rsidR="00F20C6F" w:rsidRPr="005D20CD">
        <w:t xml:space="preserve"> </w:t>
      </w:r>
      <w:r w:rsidR="007D2782" w:rsidRPr="005D20CD">
        <w:t xml:space="preserve">seven </w:t>
      </w:r>
      <w:r w:rsidR="00D03412" w:rsidRPr="005D20CD">
        <w:t>Hamburger Universit</w:t>
      </w:r>
      <w:r w:rsidR="007D2782" w:rsidRPr="005D20CD">
        <w:t>ies around the worl</w:t>
      </w:r>
      <w:r w:rsidR="00331077" w:rsidRPr="005D20CD">
        <w:t>d</w:t>
      </w:r>
      <w:r w:rsidR="007D2782" w:rsidRPr="005D20CD">
        <w:t xml:space="preserve"> which are used to </w:t>
      </w:r>
      <w:r w:rsidR="00A47AEA" w:rsidRPr="005D20CD">
        <w:t xml:space="preserve">train employees. </w:t>
      </w:r>
      <w:r w:rsidR="006A54ED" w:rsidRPr="005D20CD">
        <w:t>Students</w:t>
      </w:r>
      <w:r w:rsidR="00EA784E" w:rsidRPr="005D20CD">
        <w:t xml:space="preserve"> are taught leadership skills</w:t>
      </w:r>
      <w:r w:rsidR="00FA33DA" w:rsidRPr="005D20CD">
        <w:t xml:space="preserve">, operational </w:t>
      </w:r>
      <w:r w:rsidR="009A45C1" w:rsidRPr="005D20CD">
        <w:t>procedures,</w:t>
      </w:r>
      <w:r w:rsidR="00FA33DA" w:rsidRPr="005D20CD">
        <w:t xml:space="preserve"> and business growth I preparation for a job in management</w:t>
      </w:r>
      <w:r w:rsidR="006A54ED" w:rsidRPr="005D20CD">
        <w:rPr>
          <w:rStyle w:val="JA"/>
        </w:rPr>
        <w:t xml:space="preserve"> </w:t>
      </w:r>
      <w:r w:rsidR="006A54ED" w:rsidRPr="005D20CD">
        <w:rPr>
          <w:rStyle w:val="selectable"/>
        </w:rPr>
        <w:t>(Parker, 2015)</w:t>
      </w:r>
      <w:r w:rsidR="00FA33DA" w:rsidRPr="005D20CD">
        <w:t>.</w:t>
      </w:r>
    </w:p>
    <w:p w14:paraId="346C0BE0" w14:textId="4462B296" w:rsidR="00695BF6" w:rsidRPr="005D20CD" w:rsidRDefault="00695BF6" w:rsidP="00A83D72">
      <w:pPr>
        <w:rPr>
          <w:u w:val="single"/>
        </w:rPr>
      </w:pPr>
      <w:r w:rsidRPr="005D20CD">
        <w:rPr>
          <w:u w:val="single"/>
        </w:rPr>
        <w:t>Weakness</w:t>
      </w:r>
    </w:p>
    <w:p w14:paraId="1969FCC3" w14:textId="3D5677BD" w:rsidR="00695BF6" w:rsidRPr="005D20CD" w:rsidRDefault="00381360" w:rsidP="00A83D72">
      <w:r w:rsidRPr="005D20CD">
        <w:t xml:space="preserve">While the </w:t>
      </w:r>
      <w:r w:rsidR="003D7DBE" w:rsidRPr="005D20CD">
        <w:t>saver menu is considered a strength,</w:t>
      </w:r>
      <w:r w:rsidR="00663D6A" w:rsidRPr="005D20CD">
        <w:t xml:space="preserve"> </w:t>
      </w:r>
      <w:r w:rsidR="003D7DBE" w:rsidRPr="005D20CD">
        <w:t>u</w:t>
      </w:r>
      <w:r w:rsidR="00695BF6" w:rsidRPr="005D20CD">
        <w:t>nfortunately for vegetarians and vegans the only meal options available to them are fries and salad</w:t>
      </w:r>
      <w:r w:rsidR="003D7DBE" w:rsidRPr="005D20CD">
        <w:t xml:space="preserve"> which </w:t>
      </w:r>
      <w:r w:rsidR="009F7BBF" w:rsidRPr="005D20CD">
        <w:t xml:space="preserve">is a weakness </w:t>
      </w:r>
      <w:r w:rsidR="007A0BBD" w:rsidRPr="005D20CD">
        <w:t>for the saver menu in the UK.</w:t>
      </w:r>
    </w:p>
    <w:p w14:paraId="76FAAF53" w14:textId="77777777" w:rsidR="007E5EC9" w:rsidRPr="005D20CD" w:rsidRDefault="000B6183" w:rsidP="00A83D72">
      <w:r w:rsidRPr="005D20CD">
        <w:t>In 2015</w:t>
      </w:r>
      <w:r w:rsidR="00873614" w:rsidRPr="005D20CD">
        <w:t>,</w:t>
      </w:r>
      <w:r w:rsidRPr="005D20CD">
        <w:t xml:space="preserve"> </w:t>
      </w:r>
      <w:r w:rsidR="00E45944" w:rsidRPr="005D20CD">
        <w:t xml:space="preserve">employees filed 28 health and safety complaints against </w:t>
      </w:r>
      <w:r w:rsidR="0078175E" w:rsidRPr="005D20CD">
        <w:t>McDonald’s due to suffering from serious burns in the US.</w:t>
      </w:r>
      <w:r w:rsidR="00D37FB4" w:rsidRPr="005D20CD">
        <w:t xml:space="preserve"> It was alleged that the burns were caused </w:t>
      </w:r>
      <w:r w:rsidR="003F716A" w:rsidRPr="005D20CD">
        <w:t>because of</w:t>
      </w:r>
      <w:r w:rsidR="00D37FB4" w:rsidRPr="005D20CD">
        <w:t xml:space="preserve"> understaffing and pressures</w:t>
      </w:r>
      <w:r w:rsidR="006B0F71" w:rsidRPr="005D20CD">
        <w:t xml:space="preserve"> to perform their tasks quicker. </w:t>
      </w:r>
      <w:r w:rsidR="003F716A" w:rsidRPr="005D20CD">
        <w:t xml:space="preserve">It was also alleged that managers lacked the </w:t>
      </w:r>
      <w:r w:rsidR="00056B7E" w:rsidRPr="005D20CD">
        <w:t>first aid supplies to treat the burns and told workers to use condiments instead.</w:t>
      </w:r>
      <w:r w:rsidR="001C0F62" w:rsidRPr="005D20CD">
        <w:t xml:space="preserve"> In a survey carried out </w:t>
      </w:r>
      <w:r w:rsidR="00216F07" w:rsidRPr="005D20CD">
        <w:t>by Heart Research</w:t>
      </w:r>
      <w:r w:rsidR="00223219" w:rsidRPr="005D20CD">
        <w:t>, four out of five workers had suffered from burns while working.</w:t>
      </w:r>
      <w:r w:rsidR="006D3682" w:rsidRPr="005D20CD">
        <w:t xml:space="preserve"> 58% of the workers surveyed claimed to </w:t>
      </w:r>
      <w:r w:rsidR="006A740F" w:rsidRPr="005D20CD">
        <w:t>have been burnt on multiple occasions due to work pressures and understaffing</w:t>
      </w:r>
      <w:r w:rsidR="00AB72B2" w:rsidRPr="005D20CD">
        <w:rPr>
          <w:rStyle w:val="JA"/>
        </w:rPr>
        <w:t xml:space="preserve"> </w:t>
      </w:r>
      <w:r w:rsidR="00AB72B2" w:rsidRPr="005D20CD">
        <w:rPr>
          <w:rStyle w:val="selectable"/>
        </w:rPr>
        <w:t>(</w:t>
      </w:r>
      <w:proofErr w:type="spellStart"/>
      <w:r w:rsidR="00AB72B2" w:rsidRPr="005D20CD">
        <w:rPr>
          <w:rStyle w:val="selectable"/>
        </w:rPr>
        <w:t>Kasperkevic</w:t>
      </w:r>
      <w:proofErr w:type="spellEnd"/>
      <w:r w:rsidR="00AB72B2" w:rsidRPr="005D20CD">
        <w:rPr>
          <w:rStyle w:val="selectable"/>
        </w:rPr>
        <w:t>, 2015)</w:t>
      </w:r>
      <w:r w:rsidR="006A740F" w:rsidRPr="005D20CD">
        <w:t>.</w:t>
      </w:r>
    </w:p>
    <w:p w14:paraId="30486CA8" w14:textId="5CA3B2AB" w:rsidR="005E3336" w:rsidRPr="005D20CD" w:rsidRDefault="007E5EC9" w:rsidP="00A83D72">
      <w:pPr>
        <w:rPr>
          <w:u w:val="single"/>
        </w:rPr>
      </w:pPr>
      <w:r w:rsidRPr="005D20CD">
        <w:rPr>
          <w:u w:val="single"/>
        </w:rPr>
        <w:t>Opportunities</w:t>
      </w:r>
      <w:r w:rsidR="0078175E" w:rsidRPr="005D20CD">
        <w:rPr>
          <w:u w:val="single"/>
        </w:rPr>
        <w:t xml:space="preserve"> </w:t>
      </w:r>
    </w:p>
    <w:p w14:paraId="16E48904" w14:textId="0C98082B" w:rsidR="00147D05" w:rsidRPr="005D20CD" w:rsidRDefault="00147D05" w:rsidP="00147D05">
      <w:r w:rsidRPr="005D20CD">
        <w:lastRenderedPageBreak/>
        <w:t>McDonald’s can expand their current menu to encourage more customers to use them. The</w:t>
      </w:r>
      <w:r w:rsidR="002554D3" w:rsidRPr="005D20CD">
        <w:t xml:space="preserve"> introduction of</w:t>
      </w:r>
      <w:r w:rsidRPr="005D20CD">
        <w:t xml:space="preserve"> healthier menu options for adults to promote healthy eating, expand the side choices in the UK as currently there is only an option of fries or salad which isn’t a good range. If they want to cater to more diverse groups, they need to expand their Vegan and Vegetarian options, especially in the saver menu to encourage others to eat at McDonald’s. They have recently announced the rollout of the </w:t>
      </w:r>
      <w:proofErr w:type="spellStart"/>
      <w:r w:rsidRPr="005D20CD">
        <w:t>McPlant</w:t>
      </w:r>
      <w:proofErr w:type="spellEnd"/>
      <w:r w:rsidRPr="005D20CD">
        <w:t xml:space="preserve"> burger which took the company three years to develop, the new menu item was well received since the trial began in September 2021 which prompted the decision to roll it out to all branches. (Eklund, 2022).</w:t>
      </w:r>
    </w:p>
    <w:p w14:paraId="61C38A03" w14:textId="4549A468" w:rsidR="002554D3" w:rsidRPr="005D20CD" w:rsidRDefault="00147D05" w:rsidP="00147D05">
      <w:r w:rsidRPr="005D20CD">
        <w:t>In some areas, delivery is only available from providers such as JUSTEAT and UBEREATS. McDonald’s can improve the delivery service by possibly bringing the function in house</w:t>
      </w:r>
      <w:r w:rsidR="009558D2" w:rsidRPr="005D20CD">
        <w:t>.</w:t>
      </w:r>
    </w:p>
    <w:p w14:paraId="3DAA50BF" w14:textId="0652E64A" w:rsidR="007E5EC9" w:rsidRPr="005D20CD" w:rsidRDefault="007E5EC9" w:rsidP="00147D05">
      <w:r w:rsidRPr="005D20CD">
        <w:rPr>
          <w:u w:val="single"/>
        </w:rPr>
        <w:t>Threats</w:t>
      </w:r>
    </w:p>
    <w:p w14:paraId="53EE3689" w14:textId="2FAA4CDF" w:rsidR="00C96F9D" w:rsidRPr="005D20CD" w:rsidRDefault="00E065DD" w:rsidP="00A83D72">
      <w:r w:rsidRPr="005D20CD">
        <w:t xml:space="preserve">Rival fast food companies </w:t>
      </w:r>
      <w:r w:rsidR="004B2E11" w:rsidRPr="005D20CD">
        <w:t>are</w:t>
      </w:r>
      <w:r w:rsidR="00124EC8" w:rsidRPr="005D20CD">
        <w:t xml:space="preserve"> a threat to McDonald’s a</w:t>
      </w:r>
      <w:r w:rsidR="009558D2" w:rsidRPr="005D20CD">
        <w:t>nd how they operate needs to be looked at closely.</w:t>
      </w:r>
      <w:r w:rsidR="004B2E11" w:rsidRPr="005D20CD">
        <w:t xml:space="preserve"> </w:t>
      </w:r>
    </w:p>
    <w:p w14:paraId="3353D4DD" w14:textId="1B63E9ED" w:rsidR="00982C5D" w:rsidRPr="005D20CD" w:rsidRDefault="00761AFF" w:rsidP="00A83D72">
      <w:r w:rsidRPr="005D20CD">
        <w:t xml:space="preserve">McDonald’s </w:t>
      </w:r>
      <w:r w:rsidR="009623CC" w:rsidRPr="005D20CD">
        <w:t>must</w:t>
      </w:r>
      <w:r w:rsidRPr="005D20CD">
        <w:t xml:space="preserve"> deal with cultural threats as they operate </w:t>
      </w:r>
      <w:r w:rsidR="0035678A" w:rsidRPr="005D20CD">
        <w:t>globally,</w:t>
      </w:r>
      <w:r w:rsidR="006721EE" w:rsidRPr="005D20CD">
        <w:t xml:space="preserve"> and different countries have different beliefs. </w:t>
      </w:r>
      <w:r w:rsidR="00FA0000" w:rsidRPr="005D20CD">
        <w:t xml:space="preserve">In 2019 </w:t>
      </w:r>
      <w:r w:rsidR="00305085" w:rsidRPr="005D20CD">
        <w:t>they faced boycott in India after announcing that all their restauran</w:t>
      </w:r>
      <w:r w:rsidR="008A5391" w:rsidRPr="005D20CD">
        <w:t>ts within the country served Halal meat</w:t>
      </w:r>
      <w:r w:rsidR="0035678A" w:rsidRPr="005D20CD">
        <w:t xml:space="preserve">. As India is made up of 80% </w:t>
      </w:r>
      <w:r w:rsidR="00B80CF0" w:rsidRPr="005D20CD">
        <w:t>Hindu and 14% Musli</w:t>
      </w:r>
      <w:r w:rsidR="00366187">
        <w:t>m</w:t>
      </w:r>
      <w:r w:rsidR="00B80CF0" w:rsidRPr="005D20CD">
        <w:t xml:space="preserve"> some believed they were </w:t>
      </w:r>
      <w:r w:rsidR="00C25B74" w:rsidRPr="005D20CD">
        <w:t>putting the needs of the few ahead of the needs of many</w:t>
      </w:r>
      <w:r w:rsidR="00107689" w:rsidRPr="005D20CD">
        <w:rPr>
          <w:rStyle w:val="JA"/>
        </w:rPr>
        <w:t xml:space="preserve"> </w:t>
      </w:r>
      <w:r w:rsidR="00107689" w:rsidRPr="005D20CD">
        <w:rPr>
          <w:rStyle w:val="selectable"/>
        </w:rPr>
        <w:t>(</w:t>
      </w:r>
      <w:proofErr w:type="spellStart"/>
      <w:r w:rsidR="00107689" w:rsidRPr="005D20CD">
        <w:rPr>
          <w:rStyle w:val="selectable"/>
        </w:rPr>
        <w:t>Kuchay</w:t>
      </w:r>
      <w:proofErr w:type="spellEnd"/>
      <w:r w:rsidR="00107689" w:rsidRPr="005D20CD">
        <w:rPr>
          <w:rStyle w:val="selectable"/>
        </w:rPr>
        <w:t>, 2019)</w:t>
      </w:r>
      <w:r w:rsidR="00C25B74" w:rsidRPr="005D20CD">
        <w:t>.</w:t>
      </w:r>
    </w:p>
    <w:p w14:paraId="71096D69" w14:textId="1007FA37" w:rsidR="00D55FC7" w:rsidRPr="005D20CD" w:rsidRDefault="00D55FC7" w:rsidP="00D55FC7">
      <w:pPr>
        <w:pStyle w:val="Heading1"/>
      </w:pPr>
      <w:bookmarkStart w:id="9" w:name="_Toc92476412"/>
      <w:r w:rsidRPr="005D20CD">
        <w:t>A</w:t>
      </w:r>
      <w:r w:rsidRPr="005D20CD">
        <w:t>ssess micro-economic structures with respect to decision making in global organisations</w:t>
      </w:r>
      <w:bookmarkEnd w:id="9"/>
    </w:p>
    <w:p w14:paraId="15BAC013" w14:textId="131CB864" w:rsidR="00B7176E" w:rsidRPr="005D20CD" w:rsidRDefault="00B7176E" w:rsidP="005D20CD">
      <w:pPr>
        <w:pStyle w:val="Heading2"/>
        <w:rPr>
          <w:color w:val="2E74B5" w:themeColor="accent1" w:themeShade="BF"/>
        </w:rPr>
      </w:pPr>
      <w:bookmarkStart w:id="10" w:name="_Toc92476413"/>
      <w:r w:rsidRPr="005D20CD">
        <w:rPr>
          <w:color w:val="2E74B5" w:themeColor="accent1" w:themeShade="BF"/>
        </w:rPr>
        <w:t>Micro-Economic Analysis</w:t>
      </w:r>
      <w:bookmarkEnd w:id="10"/>
    </w:p>
    <w:p w14:paraId="386744D0" w14:textId="651434EC" w:rsidR="00B7176E" w:rsidRPr="005D20CD" w:rsidRDefault="00B7176E" w:rsidP="00B7176E">
      <w:r w:rsidRPr="005D20CD">
        <w:t>The Microenvironment of an organisation are things that have a direct impact on how they operate</w:t>
      </w:r>
      <w:r w:rsidR="00B750D6" w:rsidRPr="005D20CD">
        <w:t xml:space="preserve"> </w:t>
      </w:r>
      <w:r w:rsidRPr="005D20CD">
        <w:t>and their performance.</w:t>
      </w:r>
    </w:p>
    <w:p w14:paraId="1443C5FA" w14:textId="53DA2B50" w:rsidR="00B7176E" w:rsidRPr="005D20CD" w:rsidRDefault="00B7176E" w:rsidP="00B7176E">
      <w:r w:rsidRPr="005D20CD">
        <w:t xml:space="preserve">Porter’s Five Forces is a model used to evaluate a company’s competition which is part of the microenvironment. An organisation can change their strategy by using the model in a bid to stay ahead of their competitors. </w:t>
      </w:r>
    </w:p>
    <w:p w14:paraId="56B4DD04" w14:textId="71D1B84E" w:rsidR="00B7176E" w:rsidRPr="00050F0C" w:rsidRDefault="00B7176E" w:rsidP="005D20CD">
      <w:pPr>
        <w:pStyle w:val="Heading3"/>
        <w:rPr>
          <w:color w:val="2E74B5" w:themeColor="accent1" w:themeShade="BF"/>
        </w:rPr>
      </w:pPr>
      <w:bookmarkStart w:id="11" w:name="_Toc92476414"/>
      <w:r w:rsidRPr="00050F0C">
        <w:rPr>
          <w:color w:val="2E74B5" w:themeColor="accent1" w:themeShade="BF"/>
        </w:rPr>
        <w:t>Porters 5 Forces</w:t>
      </w:r>
      <w:bookmarkEnd w:id="11"/>
    </w:p>
    <w:p w14:paraId="738FB89E" w14:textId="77777777" w:rsidR="00B7176E" w:rsidRPr="005D20CD" w:rsidRDefault="00B7176E" w:rsidP="00B7176E">
      <w:pPr>
        <w:rPr>
          <w:u w:val="single"/>
        </w:rPr>
      </w:pPr>
      <w:r w:rsidRPr="005D20CD">
        <w:rPr>
          <w:u w:val="single"/>
        </w:rPr>
        <w:t>Competitive Rivalry</w:t>
      </w:r>
    </w:p>
    <w:p w14:paraId="1015BC00" w14:textId="77777777" w:rsidR="00D63E7C" w:rsidRPr="005D20CD" w:rsidRDefault="00D63E7C" w:rsidP="00D63E7C">
      <w:r w:rsidRPr="005D20CD">
        <w:t>Due to the number of fast-food providers, McDonald’s face tough competition within the market and therefore competitive rivalry is a strong force to contend with.</w:t>
      </w:r>
    </w:p>
    <w:p w14:paraId="2CDA18F4" w14:textId="77777777" w:rsidR="00D63E7C" w:rsidRPr="005D20CD" w:rsidRDefault="00D63E7C" w:rsidP="00D63E7C">
      <w:r w:rsidRPr="005D20CD">
        <w:t>Their competitors range from Burger King, Pizza Hut, Subway as well as small independent restaurants found within the countries where they trade.</w:t>
      </w:r>
    </w:p>
    <w:p w14:paraId="45FC1105" w14:textId="77777777" w:rsidR="00D63E7C" w:rsidRPr="005D20CD" w:rsidRDefault="00D63E7C" w:rsidP="00D63E7C">
      <w:r w:rsidRPr="005D20CD">
        <w:t xml:space="preserve">As of November 2019, Subway was reported as being the largest restaurant chain in the world with 41,500 locations worldwide, McDonald’s was reported as the second largest with 37,900 locations worldwide (Top 10 Largest Fast-Food Chains in the World, 2021). In terms of revenue Starbucks is reported as the number one restaurant with a turnover of £29,542M turnover in 2021 with McDonald’s reports as the second with £26,006M. While both Starbucks and Subway have claimed the number one spots for largest and highest revenue, the author does not think the products they supply compete with McDonald’s. Subway is known for their foot long bread rolls while Starbucks is known for their coffee. The closest competition in terms of revenue concerning the types of products sold, the author would say is Burger King (Restaurants 25 2021 | Brand Value Ranking League Table | </w:t>
      </w:r>
      <w:proofErr w:type="spellStart"/>
      <w:r w:rsidRPr="005D20CD">
        <w:t>Brandirectory</w:t>
      </w:r>
      <w:proofErr w:type="spellEnd"/>
      <w:r w:rsidRPr="005D20CD">
        <w:t>, n.d.).</w:t>
      </w:r>
    </w:p>
    <w:p w14:paraId="37B64842" w14:textId="7225D87C" w:rsidR="00FB3639" w:rsidRPr="005D20CD" w:rsidRDefault="00D63E7C" w:rsidP="00D63E7C">
      <w:pPr>
        <w:rPr>
          <w:rStyle w:val="selectable"/>
        </w:rPr>
      </w:pPr>
      <w:r w:rsidRPr="005D20CD">
        <w:lastRenderedPageBreak/>
        <w:t>McDonald’s can compete with their rivals by keeping their prices down. They can do this by buying in bulk. In 2015 CBC reported that McDonald’s were the largest purchaser in the world of beef, port, potatoes lettuce and tomatoes and the second largest buyer of chicken behind KFC (Nowak, 2015). As a result, suppliers can offer them discount on products which in turn means they can keep their prices down. McDonald’s have also established partnerships with companies such as Coca-Cola who have been their soft drink provider for decades.</w:t>
      </w:r>
    </w:p>
    <w:p w14:paraId="03AE461F" w14:textId="77777777" w:rsidR="00B7176E" w:rsidRPr="005D20CD" w:rsidRDefault="00B7176E" w:rsidP="00B7176E">
      <w:pPr>
        <w:rPr>
          <w:rStyle w:val="selectable"/>
          <w:u w:val="single"/>
        </w:rPr>
      </w:pPr>
      <w:r w:rsidRPr="005D20CD">
        <w:rPr>
          <w:rStyle w:val="selectable"/>
          <w:u w:val="single"/>
        </w:rPr>
        <w:t>The threat of entry</w:t>
      </w:r>
    </w:p>
    <w:p w14:paraId="4FC4BB93" w14:textId="77777777" w:rsidR="00B7176E" w:rsidRPr="005D20CD" w:rsidRDefault="00B7176E" w:rsidP="00B7176E">
      <w:pPr>
        <w:rPr>
          <w:rStyle w:val="selectable"/>
        </w:rPr>
      </w:pPr>
      <w:r w:rsidRPr="005D20CD">
        <w:rPr>
          <w:rStyle w:val="selectable"/>
        </w:rPr>
        <w:t>Some industries will have issues that those wanting to enter the industry will need to overcome before they can compete. With the size of the fast-food industry and the large scale which McDonald’s operate, it would be difficult to enter and expensive for them to reach the same level of supply. With McDonald’s being the largest purchaser of most of their products in the world it would be difficult for a new entry to access the same or similar suppliers at the same rates to be able to compete on prices.</w:t>
      </w:r>
    </w:p>
    <w:p w14:paraId="495CC59A" w14:textId="0B764234" w:rsidR="00B7176E" w:rsidRPr="005D20CD" w:rsidRDefault="00B7176E" w:rsidP="00B7176E">
      <w:pPr>
        <w:rPr>
          <w:rStyle w:val="selectable"/>
        </w:rPr>
      </w:pPr>
      <w:r w:rsidRPr="005D20CD">
        <w:rPr>
          <w:rStyle w:val="selectable"/>
        </w:rPr>
        <w:t>The governments opinions in different countries about the dangers of fast food and the health risks associated would mean that anyone wishing to enter the market would have difficulty, finding ways to overcome these risks would likely be costly. Lots of research would be needed to find ways to reduce things like sugar and fat content in their food.</w:t>
      </w:r>
      <w:r w:rsidR="00871F5C" w:rsidRPr="005D20CD">
        <w:rPr>
          <w:rStyle w:val="selectable"/>
        </w:rPr>
        <w:t xml:space="preserve"> With McDonald’s also committed to introducing healthier options</w:t>
      </w:r>
      <w:r w:rsidR="00955DEA" w:rsidRPr="005D20CD">
        <w:rPr>
          <w:rStyle w:val="selectable"/>
        </w:rPr>
        <w:t xml:space="preserve"> and the research they have already done a new business would likely find it difficult to compete.</w:t>
      </w:r>
    </w:p>
    <w:p w14:paraId="07157E90" w14:textId="77777777" w:rsidR="00B7176E" w:rsidRPr="005D20CD" w:rsidRDefault="00B7176E" w:rsidP="00B7176E">
      <w:r w:rsidRPr="005D20CD">
        <w:rPr>
          <w:rStyle w:val="selectable"/>
        </w:rPr>
        <w:t>New entrant could face opposition from McDonald’s and other current fast-food suppliers. They could change their prices to make their products more appealing or introduce other items to keep their existing customers.</w:t>
      </w:r>
    </w:p>
    <w:p w14:paraId="5EA51714" w14:textId="77777777" w:rsidR="00B7176E" w:rsidRPr="005D20CD" w:rsidRDefault="00B7176E" w:rsidP="00B7176E">
      <w:pPr>
        <w:rPr>
          <w:u w:val="single"/>
        </w:rPr>
      </w:pPr>
      <w:r w:rsidRPr="005D20CD">
        <w:rPr>
          <w:u w:val="single"/>
        </w:rPr>
        <w:t>The threat of substitutes</w:t>
      </w:r>
    </w:p>
    <w:p w14:paraId="7E734004" w14:textId="0CF258EF" w:rsidR="00B7176E" w:rsidRPr="005D20CD" w:rsidRDefault="00B7176E" w:rsidP="00B7176E">
      <w:r w:rsidRPr="005D20CD">
        <w:t xml:space="preserve">There are lots of substitutes for McDonald’s from suppliers like KFC and </w:t>
      </w:r>
      <w:r w:rsidR="00CF5F55" w:rsidRPr="005D20CD">
        <w:t>Dominos</w:t>
      </w:r>
      <w:r w:rsidRPr="005D20CD">
        <w:t xml:space="preserve"> who are fast food restaurants but offer different menu options. Local restaurants and bakeries are also a threat to McDonald’s. It doesn’t cost the customer anything more than the cost of the food to buy from an alternative. Not only is it a threat that customers will buy from elsewhere, but they could also choose to make for themselves at home. The threat of substitutes is a strong force.</w:t>
      </w:r>
    </w:p>
    <w:p w14:paraId="266BCCEB" w14:textId="77777777" w:rsidR="00B7176E" w:rsidRPr="005D20CD" w:rsidRDefault="00B7176E" w:rsidP="00B7176E">
      <w:r w:rsidRPr="005D20CD">
        <w:t>The threat of substitutes will force an organisation to look further than their nearest rivals.</w:t>
      </w:r>
    </w:p>
    <w:p w14:paraId="10A129C4" w14:textId="77777777" w:rsidR="00B7176E" w:rsidRPr="005D20CD" w:rsidRDefault="00B7176E" w:rsidP="00B7176E">
      <w:pPr>
        <w:rPr>
          <w:u w:val="single"/>
        </w:rPr>
      </w:pPr>
      <w:r w:rsidRPr="005D20CD">
        <w:rPr>
          <w:u w:val="single"/>
        </w:rPr>
        <w:t>The power of buyers</w:t>
      </w:r>
    </w:p>
    <w:p w14:paraId="11CC083E" w14:textId="77777777" w:rsidR="00B7176E" w:rsidRPr="005D20CD" w:rsidRDefault="00B7176E" w:rsidP="00B7176E">
      <w:r w:rsidRPr="005D20CD">
        <w:t xml:space="preserve">As previously mentioned, McDonald’s customers would find it easy to switch to a different </w:t>
      </w:r>
      <w:proofErr w:type="gramStart"/>
      <w:r w:rsidRPr="005D20CD">
        <w:t>fast food</w:t>
      </w:r>
      <w:proofErr w:type="gramEnd"/>
      <w:r w:rsidRPr="005D20CD">
        <w:t xml:space="preserve"> restaurant for their meal. The number of different options available to customers makes the buyer power a strong force. </w:t>
      </w:r>
    </w:p>
    <w:p w14:paraId="5B64E34D" w14:textId="2501E233" w:rsidR="00B7176E" w:rsidRPr="005D20CD" w:rsidRDefault="00B7176E" w:rsidP="00B7176E">
      <w:r w:rsidRPr="005D20CD">
        <w:t xml:space="preserve">Not only is the option to go elsewhere a threat but a customer </w:t>
      </w:r>
      <w:r w:rsidR="00E9262F" w:rsidRPr="005D20CD">
        <w:t xml:space="preserve">can </w:t>
      </w:r>
      <w:r w:rsidRPr="005D20CD">
        <w:t xml:space="preserve">buy food from a shop and make it themselves making the force more powerful. </w:t>
      </w:r>
    </w:p>
    <w:p w14:paraId="4870E454" w14:textId="77777777" w:rsidR="00B7176E" w:rsidRPr="005D20CD" w:rsidRDefault="00B7176E" w:rsidP="00B7176E">
      <w:r w:rsidRPr="005D20CD">
        <w:t>The health risks often associated with fast food is another reason that customers may choose to stop buying from McDonald’s and to find alternative healthier options.</w:t>
      </w:r>
    </w:p>
    <w:p w14:paraId="2DF43ED0" w14:textId="77777777" w:rsidR="00B7176E" w:rsidRPr="005D20CD" w:rsidRDefault="00B7176E" w:rsidP="00B7176E">
      <w:pPr>
        <w:rPr>
          <w:u w:val="single"/>
        </w:rPr>
      </w:pPr>
      <w:r w:rsidRPr="005D20CD">
        <w:rPr>
          <w:u w:val="single"/>
        </w:rPr>
        <w:t>The Power of Suppliers</w:t>
      </w:r>
    </w:p>
    <w:p w14:paraId="4A4E75DC" w14:textId="4B7EE1EA" w:rsidR="008E7946" w:rsidRPr="005D20CD" w:rsidRDefault="00FF7C71" w:rsidP="00ED7151">
      <w:r w:rsidRPr="005D20CD">
        <w:lastRenderedPageBreak/>
        <w:t xml:space="preserve">If there were only a few suppliers for McDonald’s to purchase </w:t>
      </w:r>
      <w:r w:rsidR="00893C00" w:rsidRPr="005D20CD">
        <w:t xml:space="preserve">their materials from the supplier power would be high but </w:t>
      </w:r>
      <w:r w:rsidR="008D2E38" w:rsidRPr="005D20CD">
        <w:t xml:space="preserve">with a large volume of suppliers available and the amount which are purchased </w:t>
      </w:r>
      <w:r w:rsidR="0066654F" w:rsidRPr="005D20CD">
        <w:t xml:space="preserve">the supplier power is low with McDonald’s. </w:t>
      </w:r>
    </w:p>
    <w:p w14:paraId="5DADB1BC" w14:textId="77B3A681" w:rsidR="00AF6486" w:rsidRPr="005D20CD" w:rsidRDefault="00AF6486" w:rsidP="00ED7151">
      <w:r w:rsidRPr="005D20CD">
        <w:t>The Partnership</w:t>
      </w:r>
      <w:r w:rsidR="00CD51BE" w:rsidRPr="005D20CD">
        <w:t xml:space="preserve">’s that McDonald’s have </w:t>
      </w:r>
      <w:r w:rsidR="00CA3A82" w:rsidRPr="005D20CD">
        <w:t xml:space="preserve">built up </w:t>
      </w:r>
      <w:r w:rsidR="008E73F7" w:rsidRPr="005D20CD">
        <w:t>o</w:t>
      </w:r>
      <w:r w:rsidR="00CA3A82" w:rsidRPr="005D20CD">
        <w:t>ver the</w:t>
      </w:r>
      <w:r w:rsidR="008E73F7" w:rsidRPr="005D20CD">
        <w:t xml:space="preserve"> years with their</w:t>
      </w:r>
      <w:r w:rsidR="00CA3A82" w:rsidRPr="005D20CD">
        <w:t xml:space="preserve"> suppliers </w:t>
      </w:r>
      <w:r w:rsidR="006F09ED" w:rsidRPr="005D20CD">
        <w:t xml:space="preserve">gives the suppliers </w:t>
      </w:r>
      <w:r w:rsidR="00CA3A82" w:rsidRPr="005D20CD">
        <w:t xml:space="preserve">security </w:t>
      </w:r>
      <w:r w:rsidR="00086246" w:rsidRPr="005D20CD">
        <w:t xml:space="preserve">and confidence </w:t>
      </w:r>
      <w:r w:rsidR="000F024D" w:rsidRPr="005D20CD">
        <w:t xml:space="preserve">and they </w:t>
      </w:r>
      <w:r w:rsidR="00050F0C" w:rsidRPr="005D20CD">
        <w:t xml:space="preserve">can assure </w:t>
      </w:r>
      <w:r w:rsidR="000F024D" w:rsidRPr="005D20CD">
        <w:t>that there will be an ongoing supply of goods to McDonald’s.</w:t>
      </w:r>
    </w:p>
    <w:p w14:paraId="15DB42BA" w14:textId="12DC0870" w:rsidR="00807616" w:rsidRDefault="008E7946" w:rsidP="00ED7151">
      <w:r w:rsidRPr="005D20CD">
        <w:t xml:space="preserve">With the effects of COVID and Brexit in the UK </w:t>
      </w:r>
      <w:r w:rsidR="0090225F" w:rsidRPr="005D20CD">
        <w:t xml:space="preserve">the supplier power has increased due to the shortage </w:t>
      </w:r>
      <w:r w:rsidR="001D1FE3" w:rsidRPr="005D20CD">
        <w:t>of HGV drivers and some materials which are needed outside of the UK</w:t>
      </w:r>
      <w:r w:rsidR="00AF6486" w:rsidRPr="005D20CD">
        <w:t>.</w:t>
      </w:r>
    </w:p>
    <w:p w14:paraId="179B99A3" w14:textId="3F27D1AA" w:rsidR="00807616" w:rsidRPr="00BE6A10" w:rsidRDefault="00807616" w:rsidP="00807616">
      <w:pPr>
        <w:pStyle w:val="Heading1"/>
      </w:pPr>
      <w:bookmarkStart w:id="12" w:name="_Toc92476415"/>
      <w:r>
        <w:t>C</w:t>
      </w:r>
      <w:r w:rsidRPr="00BE6A10">
        <w:t>ritically evaluate issues in trade theory relevant for the conduct of international business and the internationalisation of organisations.</w:t>
      </w:r>
      <w:bookmarkEnd w:id="12"/>
    </w:p>
    <w:p w14:paraId="533EC581" w14:textId="480446B0" w:rsidR="00475B4F" w:rsidRDefault="009E1DB7" w:rsidP="00ED7151">
      <w:r>
        <w:t xml:space="preserve">International trade theories </w:t>
      </w:r>
      <w:r w:rsidR="00F50F15">
        <w:t xml:space="preserve">are different theories to describe </w:t>
      </w:r>
      <w:r w:rsidR="003120DC">
        <w:t xml:space="preserve">international trade. The exchange of goods </w:t>
      </w:r>
      <w:r w:rsidR="00214F4E">
        <w:t xml:space="preserve">between people from two different countries is known as international trade. </w:t>
      </w:r>
      <w:r w:rsidR="00211478">
        <w:t xml:space="preserve">It allows </w:t>
      </w:r>
      <w:r w:rsidR="005E76E6">
        <w:t>countries to have access to goods and services which would not be available in thei</w:t>
      </w:r>
      <w:r w:rsidR="00F87ED5">
        <w:t>r own countries.</w:t>
      </w:r>
      <w:r w:rsidR="00515C1C">
        <w:t xml:space="preserve"> The differences in countries around the world </w:t>
      </w:r>
      <w:r w:rsidR="006F3AED">
        <w:t>is due to the availability of different resources within the different countries.</w:t>
      </w:r>
    </w:p>
    <w:p w14:paraId="6EC1A764" w14:textId="77777777" w:rsidR="00475B4F" w:rsidRDefault="00475B4F" w:rsidP="00ED7151"/>
    <w:p w14:paraId="06DF5BD7" w14:textId="68A58A87" w:rsidR="0030173B" w:rsidRDefault="0030173B" w:rsidP="00ED7151">
      <w:r>
        <w:br w:type="page"/>
      </w:r>
    </w:p>
    <w:p w14:paraId="3B28B415" w14:textId="30904231" w:rsidR="0030173B" w:rsidRDefault="00A96A30" w:rsidP="00A96A30">
      <w:pPr>
        <w:pStyle w:val="Heading1"/>
        <w:numPr>
          <w:ilvl w:val="0"/>
          <w:numId w:val="0"/>
        </w:numPr>
        <w:ind w:left="432"/>
      </w:pPr>
      <w:bookmarkStart w:id="13" w:name="_Toc92476416"/>
      <w:r>
        <w:lastRenderedPageBreak/>
        <w:t>Conclusion</w:t>
      </w:r>
      <w:bookmarkEnd w:id="13"/>
    </w:p>
    <w:p w14:paraId="294825DF" w14:textId="2F99DAE8" w:rsidR="00A96A30" w:rsidRDefault="00A96A30" w:rsidP="00A96A30">
      <w:r>
        <w:t>McDonald’s operate</w:t>
      </w:r>
      <w:r w:rsidR="005A51BF">
        <w:t>s</w:t>
      </w:r>
      <w:r>
        <w:t xml:space="preserve"> effect</w:t>
      </w:r>
      <w:r w:rsidR="005A51BF">
        <w:t xml:space="preserve">ively around the world and makes the necessary changes needed to continue their success. They </w:t>
      </w:r>
      <w:r w:rsidR="007A1986">
        <w:t xml:space="preserve">are innovative when needed to encourage their customers to continue to </w:t>
      </w:r>
      <w:r w:rsidR="00E223DE">
        <w:t>use them.</w:t>
      </w:r>
    </w:p>
    <w:p w14:paraId="3C6FC82E" w14:textId="275F54A5" w:rsidR="00E223DE" w:rsidRDefault="00E223DE" w:rsidP="00A96A30"/>
    <w:p w14:paraId="0F3EFFCF" w14:textId="7EE84EB5" w:rsidR="00E223DE" w:rsidRDefault="00E223DE" w:rsidP="00A96A30"/>
    <w:p w14:paraId="312083E5" w14:textId="4770B1B2" w:rsidR="00E223DE" w:rsidRDefault="00E223DE" w:rsidP="00A96A30"/>
    <w:p w14:paraId="495DDAC5" w14:textId="309EA0FE" w:rsidR="00E223DE" w:rsidRDefault="00E223DE" w:rsidP="00A96A30"/>
    <w:p w14:paraId="5092F98D" w14:textId="317C88CA" w:rsidR="00E223DE" w:rsidRDefault="00E223DE" w:rsidP="00A96A30"/>
    <w:p w14:paraId="11987CCF" w14:textId="21F8D95B" w:rsidR="00E223DE" w:rsidRDefault="00E223DE" w:rsidP="00A96A30"/>
    <w:p w14:paraId="62B74ED3" w14:textId="2D57DB88" w:rsidR="00E223DE" w:rsidRDefault="00E223DE" w:rsidP="00A96A30"/>
    <w:p w14:paraId="1E8DB2F2" w14:textId="3D16ACC8" w:rsidR="00E223DE" w:rsidRDefault="00E223DE" w:rsidP="00A96A30"/>
    <w:p w14:paraId="29EF3758" w14:textId="592AF7C5" w:rsidR="00E223DE" w:rsidRDefault="00E223DE" w:rsidP="00A96A30"/>
    <w:p w14:paraId="6070215F" w14:textId="48BD2D6D" w:rsidR="00E223DE" w:rsidRDefault="00E223DE" w:rsidP="00A96A30"/>
    <w:p w14:paraId="1C84885D" w14:textId="2370227E" w:rsidR="00E223DE" w:rsidRDefault="00E223DE" w:rsidP="00A96A30"/>
    <w:p w14:paraId="1FE7F2EC" w14:textId="205F1596" w:rsidR="00E223DE" w:rsidRDefault="00E223DE" w:rsidP="00A96A30"/>
    <w:p w14:paraId="7ACBEAC3" w14:textId="7BFA41C8" w:rsidR="00E223DE" w:rsidRDefault="00E223DE" w:rsidP="00A96A30"/>
    <w:p w14:paraId="4ABA9B1A" w14:textId="73DD219D" w:rsidR="00E223DE" w:rsidRDefault="00E223DE" w:rsidP="00A96A30"/>
    <w:p w14:paraId="055F76D4" w14:textId="3A5E60FB" w:rsidR="00E223DE" w:rsidRDefault="00E223DE" w:rsidP="00A96A30"/>
    <w:p w14:paraId="51BB5F57" w14:textId="1C456480" w:rsidR="00E223DE" w:rsidRDefault="00E223DE" w:rsidP="00A96A30"/>
    <w:p w14:paraId="2D2D3873" w14:textId="3ADB653A" w:rsidR="00E223DE" w:rsidRDefault="00E223DE" w:rsidP="00A96A30"/>
    <w:p w14:paraId="0DC7268F" w14:textId="2C1EF02D" w:rsidR="00E223DE" w:rsidRDefault="00E223DE" w:rsidP="00A96A30"/>
    <w:p w14:paraId="39F0B8FA" w14:textId="62F5255C" w:rsidR="00E223DE" w:rsidRDefault="00E223DE" w:rsidP="00A96A30"/>
    <w:p w14:paraId="71A732C1" w14:textId="36530B61" w:rsidR="00E223DE" w:rsidRDefault="00E223DE" w:rsidP="00A96A30"/>
    <w:p w14:paraId="2AE8460E" w14:textId="2BD45B4F" w:rsidR="00E223DE" w:rsidRDefault="00E223DE" w:rsidP="00A96A30"/>
    <w:p w14:paraId="0CBF9F79" w14:textId="2E559A28" w:rsidR="00E223DE" w:rsidRDefault="00E223DE" w:rsidP="00A96A30"/>
    <w:p w14:paraId="2507C906" w14:textId="36B7B283" w:rsidR="00E223DE" w:rsidRDefault="00E223DE" w:rsidP="00A96A30"/>
    <w:p w14:paraId="4048226F" w14:textId="2A5DC3CF" w:rsidR="00E223DE" w:rsidRDefault="00E223DE" w:rsidP="00A96A30"/>
    <w:p w14:paraId="6A2D9A9D" w14:textId="72915EA3" w:rsidR="00E223DE" w:rsidRDefault="00E223DE" w:rsidP="00A96A30"/>
    <w:p w14:paraId="4DE878BE" w14:textId="6A6CEFA8" w:rsidR="00E223DE" w:rsidRDefault="00E223DE" w:rsidP="00A96A30"/>
    <w:p w14:paraId="335839B0" w14:textId="77777777" w:rsidR="00017318" w:rsidRDefault="00017318" w:rsidP="00017318">
      <w:pPr>
        <w:pStyle w:val="Heading1"/>
        <w:numPr>
          <w:ilvl w:val="0"/>
          <w:numId w:val="0"/>
        </w:numPr>
        <w:ind w:left="432"/>
      </w:pPr>
      <w:bookmarkStart w:id="14" w:name="_Toc92195201"/>
      <w:bookmarkStart w:id="15" w:name="_Toc92476417"/>
      <w:r>
        <w:lastRenderedPageBreak/>
        <w:t>References</w:t>
      </w:r>
      <w:bookmarkEnd w:id="14"/>
      <w:bookmarkEnd w:id="15"/>
    </w:p>
    <w:p w14:paraId="2DDD2D3B" w14:textId="77777777" w:rsidR="00017318" w:rsidRDefault="00017318" w:rsidP="00017318">
      <w:pPr>
        <w:rPr>
          <w:rStyle w:val="selectable"/>
        </w:rPr>
      </w:pPr>
      <w:r>
        <w:rPr>
          <w:rStyle w:val="selectable"/>
          <w:color w:val="000000"/>
        </w:rPr>
        <w:t xml:space="preserve">All Top Everything. (2021). </w:t>
      </w:r>
      <w:r>
        <w:rPr>
          <w:rStyle w:val="selectable"/>
          <w:i/>
          <w:iCs/>
          <w:color w:val="000000"/>
        </w:rPr>
        <w:t xml:space="preserve">Top 10 Largest </w:t>
      </w:r>
      <w:proofErr w:type="gramStart"/>
      <w:r>
        <w:rPr>
          <w:rStyle w:val="selectable"/>
          <w:i/>
          <w:iCs/>
          <w:color w:val="000000"/>
        </w:rPr>
        <w:t>Fast Food</w:t>
      </w:r>
      <w:proofErr w:type="gramEnd"/>
      <w:r>
        <w:rPr>
          <w:rStyle w:val="selectable"/>
          <w:i/>
          <w:iCs/>
          <w:color w:val="000000"/>
        </w:rPr>
        <w:t xml:space="preserve"> Chains in the World</w:t>
      </w:r>
      <w:r>
        <w:rPr>
          <w:rStyle w:val="selectable"/>
          <w:color w:val="000000"/>
        </w:rPr>
        <w:t>. [online] Available at: &lt;https://www.alltopeverything.com/largest-fast-food-restaurant-chains/&gt; [Accessed 6 January 2021].</w:t>
      </w:r>
    </w:p>
    <w:p w14:paraId="191D0CF9" w14:textId="77777777" w:rsidR="00017318" w:rsidRDefault="00017318" w:rsidP="00017318">
      <w:r>
        <w:t xml:space="preserve">Baron, D. P. (1995) ‘Integrated Strategy: Market and Nonmarket Components’, California Management Review, 37(2), pp. 47–65. </w:t>
      </w:r>
      <w:proofErr w:type="spellStart"/>
      <w:r>
        <w:t>doi</w:t>
      </w:r>
      <w:proofErr w:type="spellEnd"/>
      <w:r>
        <w:t>: 10.2307/41165788.</w:t>
      </w:r>
    </w:p>
    <w:p w14:paraId="0A876C73" w14:textId="77777777" w:rsidR="00017318" w:rsidRDefault="00017318" w:rsidP="00017318">
      <w:pPr>
        <w:rPr>
          <w:rStyle w:val="selectable"/>
          <w:color w:val="000000"/>
        </w:rPr>
      </w:pPr>
      <w:r>
        <w:rPr>
          <w:rStyle w:val="selectable"/>
          <w:color w:val="000000"/>
        </w:rPr>
        <w:t xml:space="preserve">Boone, L., De Mello, L., Pereira, A., </w:t>
      </w:r>
      <w:proofErr w:type="spellStart"/>
      <w:r>
        <w:rPr>
          <w:rStyle w:val="selectable"/>
          <w:color w:val="000000"/>
        </w:rPr>
        <w:t>Koske</w:t>
      </w:r>
      <w:proofErr w:type="spellEnd"/>
      <w:r>
        <w:rPr>
          <w:rStyle w:val="selectable"/>
          <w:color w:val="000000"/>
        </w:rPr>
        <w:t xml:space="preserve">, I., De </w:t>
      </w:r>
      <w:proofErr w:type="spellStart"/>
      <w:r>
        <w:rPr>
          <w:rStyle w:val="selectable"/>
          <w:color w:val="000000"/>
        </w:rPr>
        <w:t>Serres</w:t>
      </w:r>
      <w:proofErr w:type="spellEnd"/>
      <w:r>
        <w:rPr>
          <w:rStyle w:val="selectable"/>
          <w:color w:val="000000"/>
        </w:rPr>
        <w:t xml:space="preserve">, A. and Pain, N., (2021). OECD Economic Outlook. </w:t>
      </w:r>
      <w:r>
        <w:rPr>
          <w:rStyle w:val="selectable"/>
          <w:i/>
          <w:iCs/>
          <w:color w:val="000000"/>
        </w:rPr>
        <w:t>OECD Economic Outlook</w:t>
      </w:r>
      <w:r>
        <w:rPr>
          <w:rStyle w:val="selectable"/>
          <w:color w:val="000000"/>
        </w:rPr>
        <w:t>, 2021(2).</w:t>
      </w:r>
    </w:p>
    <w:p w14:paraId="08582FE7" w14:textId="77777777" w:rsidR="00017318" w:rsidRDefault="00017318" w:rsidP="00017318">
      <w:pPr>
        <w:rPr>
          <w:rStyle w:val="selectable"/>
        </w:rPr>
      </w:pPr>
      <w:r>
        <w:rPr>
          <w:rStyle w:val="selectable"/>
          <w:color w:val="000000"/>
        </w:rPr>
        <w:t xml:space="preserve">Brandirectory.com. n.d. </w:t>
      </w:r>
      <w:r>
        <w:rPr>
          <w:rStyle w:val="selectable"/>
          <w:i/>
          <w:iCs/>
          <w:color w:val="000000"/>
        </w:rPr>
        <w:t xml:space="preserve">Restaurants 25 2021 | Brand Value Ranking League Table | </w:t>
      </w:r>
      <w:proofErr w:type="spellStart"/>
      <w:r>
        <w:rPr>
          <w:rStyle w:val="selectable"/>
          <w:i/>
          <w:iCs/>
          <w:color w:val="000000"/>
        </w:rPr>
        <w:t>Brandirectory</w:t>
      </w:r>
      <w:proofErr w:type="spellEnd"/>
      <w:r>
        <w:rPr>
          <w:rStyle w:val="selectable"/>
          <w:color w:val="000000"/>
        </w:rPr>
        <w:t>. [online] Available at: &lt;https://brandirectory.com/rankings/restaurants/table&gt; [Accessed 6 January 2022].</w:t>
      </w:r>
    </w:p>
    <w:p w14:paraId="3A326645" w14:textId="77777777" w:rsidR="00017318" w:rsidRDefault="00017318" w:rsidP="00017318">
      <w:pPr>
        <w:rPr>
          <w:rStyle w:val="selectable"/>
        </w:rPr>
      </w:pPr>
      <w:r>
        <w:rPr>
          <w:rStyle w:val="selectable"/>
          <w:color w:val="000000"/>
        </w:rPr>
        <w:t xml:space="preserve">Cahn, L., (2020). </w:t>
      </w:r>
      <w:r>
        <w:rPr>
          <w:rStyle w:val="selectable"/>
          <w:i/>
          <w:iCs/>
          <w:color w:val="000000"/>
        </w:rPr>
        <w:t>9 Biggest McDonald’s Controversies of 2020 — Eat This Not That</w:t>
      </w:r>
      <w:r>
        <w:rPr>
          <w:rStyle w:val="selectable"/>
          <w:color w:val="000000"/>
        </w:rPr>
        <w:t>. [online] Eat This Not That. Available at: &lt;https://www.eatthis.com/biggest-mcdonalds-controversies/&gt; [Accessed 7 January 2022].</w:t>
      </w:r>
    </w:p>
    <w:p w14:paraId="3A8A2521" w14:textId="77777777" w:rsidR="00017318" w:rsidRDefault="00017318" w:rsidP="00017318">
      <w:pPr>
        <w:rPr>
          <w:rStyle w:val="selectable"/>
          <w:color w:val="000000"/>
        </w:rPr>
      </w:pPr>
      <w:proofErr w:type="spellStart"/>
      <w:r>
        <w:rPr>
          <w:rStyle w:val="selectable"/>
          <w:color w:val="000000"/>
        </w:rPr>
        <w:t>Cavusgil</w:t>
      </w:r>
      <w:proofErr w:type="spellEnd"/>
      <w:r>
        <w:rPr>
          <w:rStyle w:val="selectable"/>
          <w:color w:val="000000"/>
        </w:rPr>
        <w:t xml:space="preserve">, S., et al. (2014) </w:t>
      </w:r>
      <w:r>
        <w:rPr>
          <w:rStyle w:val="selectable"/>
          <w:i/>
          <w:iCs/>
          <w:color w:val="000000"/>
        </w:rPr>
        <w:t>International business</w:t>
      </w:r>
      <w:r>
        <w:rPr>
          <w:rStyle w:val="selectable"/>
          <w:color w:val="000000"/>
        </w:rPr>
        <w:t>. Pearson Australia</w:t>
      </w:r>
    </w:p>
    <w:p w14:paraId="60BF4871" w14:textId="77777777" w:rsidR="00017318" w:rsidRDefault="00017318" w:rsidP="00017318">
      <w:pPr>
        <w:rPr>
          <w:rStyle w:val="selectable"/>
        </w:rPr>
      </w:pPr>
      <w:r>
        <w:rPr>
          <w:rStyle w:val="selectable"/>
          <w:color w:val="000000"/>
        </w:rPr>
        <w:t xml:space="preserve">Corporate.mcdonalds.com. 2021. </w:t>
      </w:r>
      <w:r>
        <w:rPr>
          <w:rStyle w:val="selectable"/>
          <w:i/>
          <w:iCs/>
          <w:color w:val="000000"/>
        </w:rPr>
        <w:t>Nutrition &amp; Marketing Practices</w:t>
      </w:r>
      <w:r>
        <w:rPr>
          <w:rStyle w:val="selectable"/>
          <w:color w:val="000000"/>
        </w:rPr>
        <w:t>. [online] Available at: &lt;https://corporate.mcdonalds.com/corpmcd/our-purpose-and-impact/food-quality-and-sourcing/nutrition-and-marketing-practices.html&gt; [Accessed 6 December 2021].</w:t>
      </w:r>
    </w:p>
    <w:p w14:paraId="254AEEA5" w14:textId="77777777" w:rsidR="00017318" w:rsidRDefault="00017318" w:rsidP="00017318">
      <w:pPr>
        <w:rPr>
          <w:rStyle w:val="selectable"/>
          <w:color w:val="000000"/>
        </w:rPr>
      </w:pPr>
      <w:proofErr w:type="spellStart"/>
      <w:r>
        <w:rPr>
          <w:rStyle w:val="selectable"/>
          <w:color w:val="000000"/>
        </w:rPr>
        <w:t>Czinkota</w:t>
      </w:r>
      <w:proofErr w:type="spellEnd"/>
      <w:r>
        <w:rPr>
          <w:rStyle w:val="selectable"/>
          <w:color w:val="000000"/>
        </w:rPr>
        <w:t xml:space="preserve">, M., </w:t>
      </w:r>
      <w:proofErr w:type="spellStart"/>
      <w:r>
        <w:rPr>
          <w:rStyle w:val="selectable"/>
          <w:color w:val="000000"/>
        </w:rPr>
        <w:t>Ronkainen</w:t>
      </w:r>
      <w:proofErr w:type="spellEnd"/>
      <w:r>
        <w:rPr>
          <w:rStyle w:val="selectable"/>
          <w:color w:val="000000"/>
        </w:rPr>
        <w:t xml:space="preserve">, I. and Gupta, S., (2021) </w:t>
      </w:r>
      <w:r>
        <w:rPr>
          <w:rStyle w:val="selectable"/>
          <w:i/>
          <w:iCs/>
          <w:color w:val="000000"/>
        </w:rPr>
        <w:t>International Business</w:t>
      </w:r>
      <w:r>
        <w:rPr>
          <w:rStyle w:val="selectable"/>
          <w:color w:val="000000"/>
        </w:rPr>
        <w:t>. 9th ed. Cambridge University Press.</w:t>
      </w:r>
    </w:p>
    <w:p w14:paraId="46B1F061" w14:textId="77777777" w:rsidR="00017318" w:rsidRDefault="00017318" w:rsidP="00017318">
      <w:pPr>
        <w:rPr>
          <w:rStyle w:val="selectable"/>
        </w:rPr>
      </w:pPr>
      <w:r>
        <w:rPr>
          <w:rStyle w:val="selectable"/>
          <w:color w:val="000000"/>
        </w:rPr>
        <w:t xml:space="preserve">Eklund, Z., (2022). </w:t>
      </w:r>
      <w:r>
        <w:rPr>
          <w:rStyle w:val="selectable"/>
          <w:i/>
          <w:iCs/>
          <w:color w:val="000000"/>
        </w:rPr>
        <w:t>McDonald's makes big change to their menu across UK adding permanent new burger</w:t>
      </w:r>
      <w:r>
        <w:rPr>
          <w:rStyle w:val="selectable"/>
          <w:color w:val="000000"/>
        </w:rPr>
        <w:t>. [online] mirror. Available at: &lt;https://www.mirror.co.uk/money/mcdonalds-makes-big-change-menu-25861415&gt; [Accessed 7 January 2022].</w:t>
      </w:r>
    </w:p>
    <w:p w14:paraId="335F9B2C" w14:textId="77777777" w:rsidR="00017318" w:rsidRDefault="00017318" w:rsidP="00017318">
      <w:r>
        <w:rPr>
          <w:rStyle w:val="selectable"/>
          <w:color w:val="000000"/>
        </w:rPr>
        <w:t xml:space="preserve">Hodge, L., (2020) </w:t>
      </w:r>
      <w:r>
        <w:rPr>
          <w:rStyle w:val="selectable"/>
          <w:i/>
          <w:iCs/>
          <w:color w:val="000000"/>
        </w:rPr>
        <w:t>Shock research reveals just how much sugar is in McDonald's Happy Meal</w:t>
      </w:r>
      <w:r>
        <w:rPr>
          <w:rStyle w:val="selectable"/>
          <w:color w:val="000000"/>
        </w:rPr>
        <w:t>. [online] Daily Record. Available at: &lt;https://www.dailyrecord.co.uk/news/scottish-news/shock-research-reveals-just-how-22546269&gt; [Accessed 5 January 2022].</w:t>
      </w:r>
    </w:p>
    <w:p w14:paraId="75D0A9F8" w14:textId="77777777" w:rsidR="00017318" w:rsidRDefault="00017318" w:rsidP="00017318">
      <w:pPr>
        <w:rPr>
          <w:rStyle w:val="selectable"/>
        </w:rPr>
      </w:pPr>
      <w:r>
        <w:rPr>
          <w:rStyle w:val="selectable"/>
          <w:color w:val="000000"/>
        </w:rPr>
        <w:t xml:space="preserve">Jones, L., Palumbo, D. and Brown, D., (2021). </w:t>
      </w:r>
      <w:r>
        <w:rPr>
          <w:rStyle w:val="selectable"/>
          <w:i/>
          <w:iCs/>
          <w:color w:val="000000"/>
        </w:rPr>
        <w:t>Coronavirus: How the pandemic has changed the world economy</w:t>
      </w:r>
      <w:r>
        <w:rPr>
          <w:rStyle w:val="selectable"/>
          <w:color w:val="000000"/>
        </w:rPr>
        <w:t>. [online] BBC News. Available at: &lt;https://www.bbc.co.uk/news/business-51706225&gt; [Accessed 6 December 2021].</w:t>
      </w:r>
    </w:p>
    <w:p w14:paraId="611577C4" w14:textId="77777777" w:rsidR="00017318" w:rsidRDefault="00017318" w:rsidP="00017318">
      <w:pPr>
        <w:rPr>
          <w:rStyle w:val="selectable"/>
        </w:rPr>
      </w:pPr>
      <w:proofErr w:type="spellStart"/>
      <w:r>
        <w:rPr>
          <w:rStyle w:val="selectable"/>
          <w:color w:val="000000"/>
        </w:rPr>
        <w:t>Kasperkevic</w:t>
      </w:r>
      <w:proofErr w:type="spellEnd"/>
      <w:r>
        <w:rPr>
          <w:rStyle w:val="selectable"/>
          <w:color w:val="000000"/>
        </w:rPr>
        <w:t xml:space="preserve">, J., (2015). </w:t>
      </w:r>
      <w:r>
        <w:rPr>
          <w:rStyle w:val="selectable"/>
          <w:i/>
          <w:iCs/>
          <w:color w:val="000000"/>
        </w:rPr>
        <w:t>McDonald's workers told to treat burns with condiments, survey shows</w:t>
      </w:r>
      <w:r>
        <w:rPr>
          <w:rStyle w:val="selectable"/>
          <w:color w:val="000000"/>
        </w:rPr>
        <w:t>. [online] the Guardian. Available at: &lt;https://www.theguardian.com/business/2015/mar/16/mcdonalds-workers-treat-burns-condiments-osha-complaints&gt; [Accessed 7 January 2022].</w:t>
      </w:r>
    </w:p>
    <w:p w14:paraId="0FA090F8" w14:textId="77777777" w:rsidR="00017318" w:rsidRDefault="00017318" w:rsidP="00017318">
      <w:pPr>
        <w:rPr>
          <w:rStyle w:val="selectable"/>
        </w:rPr>
      </w:pPr>
      <w:proofErr w:type="spellStart"/>
      <w:r>
        <w:rPr>
          <w:rStyle w:val="selectable"/>
          <w:color w:val="000000"/>
        </w:rPr>
        <w:t>Kuchay</w:t>
      </w:r>
      <w:proofErr w:type="spellEnd"/>
      <w:r>
        <w:rPr>
          <w:rStyle w:val="selectable"/>
          <w:color w:val="000000"/>
        </w:rPr>
        <w:t xml:space="preserve">, B., (2019). </w:t>
      </w:r>
      <w:r>
        <w:rPr>
          <w:rStyle w:val="selectable"/>
          <w:i/>
          <w:iCs/>
          <w:color w:val="000000"/>
        </w:rPr>
        <w:t>McDonald’s faces boycott threats in India for serving halal meat</w:t>
      </w:r>
      <w:r>
        <w:rPr>
          <w:rStyle w:val="selectable"/>
          <w:color w:val="000000"/>
        </w:rPr>
        <w:t>. [online] Aljazeera.com. Available at: &lt;https://www.aljazeera.com/economy/2019/8/26/mcdonalds-faces-boycott-threats-in-india-for-serving-halal-meat&gt; [Accessed 7 January 2022].</w:t>
      </w:r>
    </w:p>
    <w:p w14:paraId="1DE629C0" w14:textId="77777777" w:rsidR="00017318" w:rsidRDefault="00017318" w:rsidP="00017318">
      <w:pPr>
        <w:rPr>
          <w:rStyle w:val="selectable"/>
          <w:color w:val="000000"/>
        </w:rPr>
      </w:pPr>
      <w:r>
        <w:rPr>
          <w:rStyle w:val="selectable"/>
          <w:color w:val="000000"/>
        </w:rPr>
        <w:t xml:space="preserve">Lock, S., (2021). </w:t>
      </w:r>
      <w:r>
        <w:rPr>
          <w:rStyle w:val="selectable"/>
          <w:i/>
          <w:iCs/>
          <w:color w:val="000000"/>
        </w:rPr>
        <w:t>McDonald's restaurants by country Europe 2020 | Statista</w:t>
      </w:r>
      <w:r>
        <w:rPr>
          <w:rStyle w:val="selectable"/>
          <w:color w:val="000000"/>
        </w:rPr>
        <w:t>. [online] Statista. Available at: &lt;https://www.statista.com/statistics/256044/mcdonalds-restaurants-in-europe/&gt; [Accessed 5 January 2022].</w:t>
      </w:r>
    </w:p>
    <w:p w14:paraId="21DC724F" w14:textId="77777777" w:rsidR="00017318" w:rsidRDefault="00017318" w:rsidP="00017318">
      <w:pPr>
        <w:rPr>
          <w:rStyle w:val="selectable"/>
        </w:rPr>
      </w:pPr>
      <w:r>
        <w:rPr>
          <w:rStyle w:val="selectable"/>
          <w:color w:val="000000"/>
        </w:rPr>
        <w:lastRenderedPageBreak/>
        <w:t xml:space="preserve">Lock, S., 2021. </w:t>
      </w:r>
      <w:r>
        <w:rPr>
          <w:rStyle w:val="selectable"/>
          <w:i/>
          <w:iCs/>
          <w:color w:val="000000"/>
        </w:rPr>
        <w:t>Most valuable QSR brands worldwide in 2021</w:t>
      </w:r>
      <w:r>
        <w:rPr>
          <w:rStyle w:val="selectable"/>
          <w:color w:val="000000"/>
        </w:rPr>
        <w:t>. [online] Statista. Available at: &lt;https://www.statista.com/statistics/273057/value-of-the-most-valuable-fast-food-brands-worldwide/&gt; [Accessed 7 January 2022].</w:t>
      </w:r>
    </w:p>
    <w:p w14:paraId="211A0616" w14:textId="77777777" w:rsidR="00017318" w:rsidRDefault="00017318" w:rsidP="00017318">
      <w:r>
        <w:rPr>
          <w:rStyle w:val="selectable"/>
          <w:color w:val="000000"/>
        </w:rPr>
        <w:t xml:space="preserve">McDonalds (2012) Code </w:t>
      </w:r>
      <w:proofErr w:type="gramStart"/>
      <w:r>
        <w:rPr>
          <w:rStyle w:val="selectable"/>
          <w:color w:val="000000"/>
        </w:rPr>
        <w:t>Of</w:t>
      </w:r>
      <w:proofErr w:type="gramEnd"/>
      <w:r>
        <w:rPr>
          <w:rStyle w:val="selectable"/>
          <w:color w:val="000000"/>
        </w:rPr>
        <w:t xml:space="preserve"> Conduct. Available at: &lt;https://corporate.mcdonalds.com/corpmcd/our-purpose-and-impact/food-quality-and-sourcing/nutrition-and-marketing-practices.html&gt; [Accessed 6 December 2021].</w:t>
      </w:r>
    </w:p>
    <w:p w14:paraId="7E68351B" w14:textId="77777777" w:rsidR="00017318" w:rsidRDefault="00017318" w:rsidP="0001731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Mcdonalds.com. (2021) </w:t>
      </w:r>
      <w:r>
        <w:rPr>
          <w:rFonts w:ascii="Open Sans" w:hAnsi="Open Sans" w:cs="Open Sans"/>
          <w:i/>
          <w:iCs/>
          <w:color w:val="000000"/>
          <w:sz w:val="20"/>
          <w:szCs w:val="20"/>
          <w:shd w:val="clear" w:color="auto" w:fill="FFFFFF"/>
        </w:rPr>
        <w:t>FAQS | McDonald's UK</w:t>
      </w:r>
      <w:r>
        <w:rPr>
          <w:rFonts w:ascii="Open Sans" w:hAnsi="Open Sans" w:cs="Open Sans"/>
          <w:color w:val="000000"/>
          <w:sz w:val="20"/>
          <w:szCs w:val="20"/>
          <w:shd w:val="clear" w:color="auto" w:fill="FFFFFF"/>
        </w:rPr>
        <w:t>. [online] Available at: &lt;https://www.mcdonalds.com/gb/en-gb/help/faq/18525-what-countries-does-mcdonalds-operate-in.html&gt; [Accessed 4 December 2021].</w:t>
      </w:r>
    </w:p>
    <w:p w14:paraId="7ECA5912" w14:textId="77777777" w:rsidR="00017318" w:rsidRDefault="00017318" w:rsidP="00017318">
      <w:r>
        <w:rPr>
          <w:rStyle w:val="selectable"/>
          <w:color w:val="000000"/>
        </w:rPr>
        <w:t xml:space="preserve">Ng, K., (2021). </w:t>
      </w:r>
      <w:r>
        <w:rPr>
          <w:rStyle w:val="selectable"/>
          <w:i/>
          <w:iCs/>
          <w:color w:val="000000"/>
        </w:rPr>
        <w:t>McDonald’s opens its first-ever net zero emissions branch</w:t>
      </w:r>
      <w:r>
        <w:rPr>
          <w:rStyle w:val="selectable"/>
          <w:color w:val="000000"/>
        </w:rPr>
        <w:t>. [online] The Independent. Available at: &lt;https://www.independent.co.uk/climate-change/sustainable-living/mcdonalds-net-zero-branch-market-drayton-b1973524.html&gt; [Accessed 7 January 2022].</w:t>
      </w:r>
    </w:p>
    <w:p w14:paraId="33C808F1" w14:textId="77777777" w:rsidR="00017318" w:rsidRDefault="00017318" w:rsidP="00017318">
      <w:pPr>
        <w:rPr>
          <w:rStyle w:val="selectable"/>
          <w:color w:val="000000"/>
        </w:rPr>
      </w:pPr>
      <w:r>
        <w:rPr>
          <w:rStyle w:val="selectable"/>
          <w:color w:val="000000"/>
        </w:rPr>
        <w:t xml:space="preserve">Nixon, R., (2021) How is technology affecting the growth of international business? </w:t>
      </w:r>
      <w:r>
        <w:rPr>
          <w:rStyle w:val="selectable"/>
          <w:i/>
          <w:iCs/>
          <w:color w:val="000000"/>
        </w:rPr>
        <w:t>Real Business</w:t>
      </w:r>
      <w:r>
        <w:rPr>
          <w:rStyle w:val="selectable"/>
          <w:color w:val="000000"/>
        </w:rPr>
        <w:t>, [online] Available at: &lt;https://realbusiness.co.uk/technology-affecting-growth-international-business&gt; [Accessed 10 October 2021].</w:t>
      </w:r>
    </w:p>
    <w:p w14:paraId="1C0BD3B4" w14:textId="77777777" w:rsidR="00017318" w:rsidRDefault="00017318" w:rsidP="00017318">
      <w:pPr>
        <w:rPr>
          <w:rStyle w:val="selectable"/>
        </w:rPr>
      </w:pPr>
      <w:r>
        <w:rPr>
          <w:rStyle w:val="selectable"/>
          <w:color w:val="000000"/>
        </w:rPr>
        <w:t xml:space="preserve">Nowak, P., (2015). </w:t>
      </w:r>
      <w:r>
        <w:rPr>
          <w:rStyle w:val="selectable"/>
          <w:i/>
          <w:iCs/>
          <w:color w:val="000000"/>
        </w:rPr>
        <w:t>75 years later, McDonald's continues to shape the way we eat | CBC News</w:t>
      </w:r>
      <w:r>
        <w:rPr>
          <w:rStyle w:val="selectable"/>
          <w:color w:val="000000"/>
        </w:rPr>
        <w:t>. [online] CBC. Available at: &lt;https://www.cbc.ca/news/business/how-mcdonald-s-has-shaped-the-food-biz-1.3074081&gt; [Accessed 6 January 2022].</w:t>
      </w:r>
    </w:p>
    <w:p w14:paraId="0CC5652E" w14:textId="77777777" w:rsidR="00017318" w:rsidRDefault="00017318" w:rsidP="00017318">
      <w:pPr>
        <w:rPr>
          <w:rStyle w:val="selectable"/>
        </w:rPr>
      </w:pPr>
      <w:r>
        <w:rPr>
          <w:rStyle w:val="selectable"/>
          <w:color w:val="000000"/>
        </w:rPr>
        <w:t xml:space="preserve">Parker, L., (2015). </w:t>
      </w:r>
      <w:r>
        <w:rPr>
          <w:rStyle w:val="selectable"/>
          <w:i/>
          <w:iCs/>
          <w:color w:val="000000"/>
        </w:rPr>
        <w:t>McDonald's Hamburger University exists and it's harder to get into than Oxford or Cambridge</w:t>
      </w:r>
      <w:r>
        <w:rPr>
          <w:rStyle w:val="selectable"/>
          <w:color w:val="000000"/>
        </w:rPr>
        <w:t>. [online] Mirror. Available at: &lt;https://www.mirror.co.uk/news/uk-news/mcdonalds-hamburger-university-exists-its-6701321&gt; [Accessed 7 January 2022].</w:t>
      </w:r>
    </w:p>
    <w:p w14:paraId="0BC73F73" w14:textId="77777777" w:rsidR="00017318" w:rsidRDefault="00017318" w:rsidP="00017318">
      <w:r>
        <w:rPr>
          <w:rStyle w:val="selectable"/>
          <w:color w:val="000000"/>
        </w:rPr>
        <w:t xml:space="preserve">Parkinson, J., (2021) </w:t>
      </w:r>
      <w:r>
        <w:rPr>
          <w:rStyle w:val="selectable"/>
          <w:i/>
          <w:iCs/>
          <w:color w:val="000000"/>
        </w:rPr>
        <w:t>Anti-obesity drive: Junk food TV adverts to be banned before 9pm</w:t>
      </w:r>
      <w:r>
        <w:rPr>
          <w:rStyle w:val="selectable"/>
          <w:color w:val="000000"/>
        </w:rPr>
        <w:t>. [online] BBC News. Available at: &lt;https://www.bbc.co.uk/news/uk-politics-57593599&gt; [Accessed 5 December 2021].</w:t>
      </w:r>
    </w:p>
    <w:p w14:paraId="75D9D8EB" w14:textId="77777777" w:rsidR="00017318" w:rsidRDefault="00017318" w:rsidP="00017318">
      <w:r>
        <w:t>Ram, U. (2004) ‘</w:t>
      </w:r>
      <w:proofErr w:type="spellStart"/>
      <w:r>
        <w:t>Glocommodification</w:t>
      </w:r>
      <w:proofErr w:type="spellEnd"/>
      <w:r>
        <w:t xml:space="preserve">: How the Global Consumes the Local - McDonald’s in Israel’, Current Sociology, 52(1), pp. 11–31. </w:t>
      </w:r>
      <w:proofErr w:type="spellStart"/>
      <w:r>
        <w:t>doi</w:t>
      </w:r>
      <w:proofErr w:type="spellEnd"/>
      <w:r>
        <w:t>: 10.1177/0011392104039311.</w:t>
      </w:r>
    </w:p>
    <w:p w14:paraId="4163ADC6" w14:textId="77777777" w:rsidR="00017318" w:rsidRDefault="00017318" w:rsidP="00017318">
      <w:proofErr w:type="spellStart"/>
      <w:r>
        <w:t>Regner</w:t>
      </w:r>
      <w:proofErr w:type="spellEnd"/>
      <w:r>
        <w:t xml:space="preserve">, P, Johnson, G, </w:t>
      </w:r>
      <w:proofErr w:type="spellStart"/>
      <w:r>
        <w:t>Regner</w:t>
      </w:r>
      <w:proofErr w:type="spellEnd"/>
      <w:r>
        <w:t xml:space="preserve">, P, Johnson, G, &amp; Scholes, K (2019), Exploring Strategy Text and Cases PDF </w:t>
      </w:r>
      <w:proofErr w:type="spellStart"/>
      <w:r>
        <w:t>EBook</w:t>
      </w:r>
      <w:proofErr w:type="spellEnd"/>
      <w:r>
        <w:t xml:space="preserve">, Pearson Higher Education &amp; Professional Group, Harlow, United Kingdom. Available from: ProQuest </w:t>
      </w:r>
      <w:proofErr w:type="spellStart"/>
      <w:r>
        <w:t>Ebook</w:t>
      </w:r>
      <w:proofErr w:type="spellEnd"/>
      <w:r>
        <w:t xml:space="preserve"> Central. [7 January 2022].</w:t>
      </w:r>
    </w:p>
    <w:p w14:paraId="280E6F41" w14:textId="77777777" w:rsidR="00017318" w:rsidRDefault="00017318" w:rsidP="00017318">
      <w:pPr>
        <w:rPr>
          <w:rStyle w:val="selectable"/>
          <w:color w:val="000000"/>
        </w:rPr>
      </w:pPr>
      <w:proofErr w:type="spellStart"/>
      <w:r>
        <w:rPr>
          <w:rStyle w:val="selectable"/>
          <w:color w:val="000000"/>
        </w:rPr>
        <w:t>Tilwani</w:t>
      </w:r>
      <w:proofErr w:type="spellEnd"/>
      <w:r>
        <w:rPr>
          <w:rStyle w:val="selectable"/>
          <w:color w:val="000000"/>
        </w:rPr>
        <w:t xml:space="preserve">, S., Patel, V., Singh, S., Singh, M. and Goyal, N., (2020). A Study of the Challenges faced by McDonald's while entering the market of India. </w:t>
      </w:r>
      <w:r>
        <w:rPr>
          <w:rStyle w:val="selectable"/>
          <w:i/>
          <w:iCs/>
          <w:color w:val="000000"/>
        </w:rPr>
        <w:t>International Journal of Creative Research Thoughts</w:t>
      </w:r>
      <w:r>
        <w:rPr>
          <w:rStyle w:val="selectable"/>
          <w:color w:val="000000"/>
        </w:rPr>
        <w:t>, 8(4).</w:t>
      </w:r>
    </w:p>
    <w:p w14:paraId="4CCEE0C9" w14:textId="77777777" w:rsidR="00017318" w:rsidRDefault="00017318" w:rsidP="00017318">
      <w:pPr>
        <w:rPr>
          <w:rStyle w:val="selectable"/>
        </w:rPr>
      </w:pPr>
      <w:r>
        <w:rPr>
          <w:rStyle w:val="selectable"/>
          <w:color w:val="000000"/>
        </w:rPr>
        <w:t xml:space="preserve">Who.int. (2021). </w:t>
      </w:r>
      <w:r>
        <w:rPr>
          <w:rStyle w:val="selectable"/>
          <w:i/>
          <w:iCs/>
          <w:color w:val="000000"/>
        </w:rPr>
        <w:t>Obesity and overweight</w:t>
      </w:r>
      <w:r>
        <w:rPr>
          <w:rStyle w:val="selectable"/>
          <w:color w:val="000000"/>
        </w:rPr>
        <w:t>. [online] Available at: &lt;https://www.who.int/news-room/fact-sheets/detail/obesity-and-overweight&gt; [Accessed 6 December 2021].</w:t>
      </w:r>
    </w:p>
    <w:p w14:paraId="7032E9AD" w14:textId="1B958714" w:rsidR="00E223DE" w:rsidRDefault="00E223DE" w:rsidP="00A96A30"/>
    <w:p w14:paraId="526BD365" w14:textId="77777777" w:rsidR="00B4614A" w:rsidRPr="00A96A30" w:rsidRDefault="00B4614A" w:rsidP="00A96A30"/>
    <w:p w14:paraId="52CE686E" w14:textId="5BC15774" w:rsidR="003F69D6" w:rsidRDefault="003F69D6" w:rsidP="00B750D6">
      <w:pPr>
        <w:pStyle w:val="Heading1"/>
        <w:numPr>
          <w:ilvl w:val="0"/>
          <w:numId w:val="0"/>
        </w:numPr>
        <w:ind w:left="432"/>
      </w:pPr>
      <w:r>
        <w:lastRenderedPageBreak/>
        <w:t xml:space="preserve"> </w:t>
      </w:r>
      <w:bookmarkStart w:id="16" w:name="_Toc92476418"/>
      <w:r w:rsidR="002049FE">
        <w:t xml:space="preserve">Appendix </w:t>
      </w:r>
      <w:r w:rsidR="00B4614A">
        <w:t>1</w:t>
      </w:r>
      <w:bookmarkEnd w:id="16"/>
    </w:p>
    <w:p w14:paraId="2344EAEA" w14:textId="4E1E2702" w:rsidR="00B4614A" w:rsidRDefault="00CC78E4" w:rsidP="00B4614A">
      <w:r>
        <w:object w:dxaOrig="8925" w:dyaOrig="12630" w14:anchorId="64CBCB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6" type="#_x0000_t75" style="width:446.4pt;height:349.65pt" o:ole="">
            <v:imagedata r:id="rId21" o:title="" cropbottom="29244f"/>
          </v:shape>
          <o:OLEObject Type="Embed" ProgID="AcroExch.Document.DC" ShapeID="_x0000_i1116" DrawAspect="Content" ObjectID="_1703089430" r:id="rId22"/>
        </w:object>
      </w:r>
    </w:p>
    <w:p w14:paraId="5DB6DFFB" w14:textId="4BBB98D1" w:rsidR="00672B9C" w:rsidRPr="00B4614A" w:rsidRDefault="00672B9C" w:rsidP="00672B9C">
      <w:pPr>
        <w:jc w:val="right"/>
      </w:pPr>
      <w:r w:rsidRPr="005D20CD">
        <w:t>(Jones, Palumbo, and Brown, 2021).</w:t>
      </w:r>
    </w:p>
    <w:p w14:paraId="61EEA2E2" w14:textId="5A736964" w:rsidR="002049FE" w:rsidRDefault="00113EF4" w:rsidP="00113EF4">
      <w:pPr>
        <w:pStyle w:val="Heading1"/>
        <w:numPr>
          <w:ilvl w:val="0"/>
          <w:numId w:val="0"/>
        </w:numPr>
        <w:ind w:left="432"/>
      </w:pPr>
      <w:bookmarkStart w:id="17" w:name="_Toc92476419"/>
      <w:r>
        <w:lastRenderedPageBreak/>
        <w:t>Appendix 2</w:t>
      </w:r>
      <w:bookmarkEnd w:id="17"/>
    </w:p>
    <w:p w14:paraId="5ABE7B84" w14:textId="77D1A48B" w:rsidR="0030173B" w:rsidRDefault="0086777A" w:rsidP="003F69D6">
      <w:r>
        <w:rPr>
          <w:noProof/>
        </w:rPr>
        <w:drawing>
          <wp:inline distT="0" distB="0" distL="0" distR="0" wp14:anchorId="62F79D93" wp14:editId="5B1C0890">
            <wp:extent cx="5943600" cy="4824871"/>
            <wp:effectExtent l="0" t="0" r="0" b="0"/>
            <wp:docPr id="2" name="Picture 2" descr="Unemployment rate chart - Jan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employment rate chart - Jan 202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4824871"/>
                    </a:xfrm>
                    <a:prstGeom prst="rect">
                      <a:avLst/>
                    </a:prstGeom>
                    <a:noFill/>
                    <a:ln>
                      <a:noFill/>
                    </a:ln>
                  </pic:spPr>
                </pic:pic>
              </a:graphicData>
            </a:graphic>
          </wp:inline>
        </w:drawing>
      </w:r>
    </w:p>
    <w:p w14:paraId="40A25751" w14:textId="2EFC8AC7" w:rsidR="00E46CDF" w:rsidRDefault="00E46CDF" w:rsidP="003F69D6"/>
    <w:p w14:paraId="2964D1A8" w14:textId="6EA2110D" w:rsidR="00E46CDF" w:rsidRDefault="00672B9C" w:rsidP="00672B9C">
      <w:pPr>
        <w:jc w:val="right"/>
      </w:pPr>
      <w:r w:rsidRPr="005D20CD">
        <w:t>(Jones, Palumbo, and Brown, 2021).</w:t>
      </w:r>
    </w:p>
    <w:p w14:paraId="7674F06D" w14:textId="7F388BCA" w:rsidR="00E46CDF" w:rsidRDefault="00E46CDF" w:rsidP="003F69D6"/>
    <w:p w14:paraId="3757D0E0" w14:textId="3EF4EB08" w:rsidR="00E46CDF" w:rsidRDefault="00E46CDF" w:rsidP="003F69D6"/>
    <w:p w14:paraId="54E95A96" w14:textId="17450DAD" w:rsidR="00E46CDF" w:rsidRDefault="00E46CDF" w:rsidP="003F69D6"/>
    <w:p w14:paraId="4F2A6FE0" w14:textId="2A12CFE6" w:rsidR="00E46CDF" w:rsidRDefault="00E46CDF" w:rsidP="003F69D6"/>
    <w:p w14:paraId="2EBE7722" w14:textId="5BED1F41" w:rsidR="00E46CDF" w:rsidRDefault="00E46CDF" w:rsidP="003F69D6"/>
    <w:p w14:paraId="32D4DA87" w14:textId="2AD045AF" w:rsidR="00E46CDF" w:rsidRDefault="00E46CDF" w:rsidP="003F69D6"/>
    <w:p w14:paraId="130E1FD8" w14:textId="1FE87012" w:rsidR="00E46CDF" w:rsidRDefault="00E46CDF" w:rsidP="003F69D6"/>
    <w:p w14:paraId="33202AC5" w14:textId="7415A54D" w:rsidR="00E46CDF" w:rsidRDefault="00E46CDF" w:rsidP="003F69D6"/>
    <w:p w14:paraId="7D735DBA" w14:textId="3DEC7CE8" w:rsidR="00E46CDF" w:rsidRDefault="00E46CDF" w:rsidP="003F69D6"/>
    <w:p w14:paraId="348093B8" w14:textId="1A901913" w:rsidR="00672B9C" w:rsidRDefault="00672B9C" w:rsidP="00672B9C">
      <w:pPr>
        <w:pStyle w:val="Heading1"/>
        <w:numPr>
          <w:ilvl w:val="0"/>
          <w:numId w:val="0"/>
        </w:numPr>
        <w:ind w:left="432"/>
      </w:pPr>
      <w:bookmarkStart w:id="18" w:name="_Toc92476420"/>
      <w:r>
        <w:lastRenderedPageBreak/>
        <w:t>Appendix 3</w:t>
      </w:r>
      <w:bookmarkEnd w:id="18"/>
    </w:p>
    <w:p w14:paraId="251EA55A" w14:textId="6CB70B84" w:rsidR="00D94A96" w:rsidRDefault="00CC78E4" w:rsidP="00D94A96">
      <w:r>
        <w:object w:dxaOrig="8925" w:dyaOrig="12630" w14:anchorId="7B510E3C">
          <v:shape id="_x0000_i1115" type="#_x0000_t75" style="width:446.4pt;height:569.65pt" o:ole="">
            <v:imagedata r:id="rId24" o:title="" croptop="2808f" cropbottom="3592f"/>
          </v:shape>
          <o:OLEObject Type="Embed" ProgID="AcroExch.Document.DC" ShapeID="_x0000_i1115" DrawAspect="Content" ObjectID="_1703089431" r:id="rId25"/>
        </w:object>
      </w:r>
    </w:p>
    <w:p w14:paraId="109BE96B" w14:textId="5B3420C7" w:rsidR="00A74465" w:rsidRDefault="00A74465" w:rsidP="00087D8A">
      <w:pPr>
        <w:jc w:val="right"/>
      </w:pPr>
      <w:r w:rsidRPr="005D20CD">
        <w:t>(Lock, 2021).</w:t>
      </w:r>
    </w:p>
    <w:p w14:paraId="79DA5738" w14:textId="4850F2E2" w:rsidR="00087D8A" w:rsidRDefault="00087D8A" w:rsidP="00087D8A">
      <w:pPr>
        <w:jc w:val="right"/>
      </w:pPr>
    </w:p>
    <w:p w14:paraId="6B1D4B2E" w14:textId="77777777" w:rsidR="00CD1543" w:rsidRDefault="00CD1543" w:rsidP="00087D8A">
      <w:pPr>
        <w:pStyle w:val="Heading1"/>
        <w:numPr>
          <w:ilvl w:val="0"/>
          <w:numId w:val="0"/>
        </w:numPr>
        <w:ind w:left="432"/>
        <w:sectPr w:rsidR="00CD1543" w:rsidSect="00513050">
          <w:pgSz w:w="12240" w:h="15840"/>
          <w:pgMar w:top="1440" w:right="1440" w:bottom="1440" w:left="1440" w:header="708" w:footer="708" w:gutter="0"/>
          <w:cols w:space="708"/>
          <w:docGrid w:linePitch="360"/>
        </w:sectPr>
      </w:pPr>
    </w:p>
    <w:p w14:paraId="6482A589" w14:textId="23AE2710" w:rsidR="00087D8A" w:rsidRDefault="00087D8A" w:rsidP="00087D8A">
      <w:pPr>
        <w:pStyle w:val="Heading1"/>
        <w:numPr>
          <w:ilvl w:val="0"/>
          <w:numId w:val="0"/>
        </w:numPr>
        <w:ind w:left="432"/>
      </w:pPr>
      <w:bookmarkStart w:id="19" w:name="_Toc92476421"/>
      <w:r>
        <w:lastRenderedPageBreak/>
        <w:t>Appendix 4</w:t>
      </w:r>
      <w:bookmarkEnd w:id="19"/>
    </w:p>
    <w:p w14:paraId="5DA95A38" w14:textId="3B89F371" w:rsidR="00087D8A" w:rsidRDefault="00CD1543" w:rsidP="00087D8A">
      <w:r>
        <w:object w:dxaOrig="11879" w:dyaOrig="9179" w14:anchorId="64CD582D">
          <v:shape id="_x0000_i1074" type="#_x0000_t75" style="width:593.85pt;height:410.7pt" o:ole="">
            <v:imagedata r:id="rId26" o:title="" cropbottom="6903f"/>
          </v:shape>
          <o:OLEObject Type="Embed" ProgID="AcroExch.Document.DC" ShapeID="_x0000_i1074" DrawAspect="Content" ObjectID="_1703089432" r:id="rId27"/>
        </w:object>
      </w:r>
    </w:p>
    <w:p w14:paraId="364D0ED7" w14:textId="5C6BA4F1" w:rsidR="00CD1543" w:rsidRDefault="00612156" w:rsidP="00612156">
      <w:pPr>
        <w:jc w:val="right"/>
      </w:pPr>
      <w:r w:rsidRPr="005D20CD">
        <w:t>(Nutrition &amp; Marketing Practices, 2021).</w:t>
      </w:r>
    </w:p>
    <w:p w14:paraId="2453906C" w14:textId="23E4AD87" w:rsidR="00CD1543" w:rsidRDefault="00CD1543" w:rsidP="00CD1543">
      <w:pPr>
        <w:pStyle w:val="Heading1"/>
        <w:numPr>
          <w:ilvl w:val="0"/>
          <w:numId w:val="0"/>
        </w:numPr>
        <w:ind w:left="432"/>
      </w:pPr>
      <w:bookmarkStart w:id="20" w:name="_Toc92476422"/>
      <w:r>
        <w:lastRenderedPageBreak/>
        <w:t>Appendix 5</w:t>
      </w:r>
      <w:bookmarkEnd w:id="20"/>
    </w:p>
    <w:p w14:paraId="16E1DBD4" w14:textId="3A32E985" w:rsidR="00CD1543" w:rsidRDefault="00E1450F" w:rsidP="00CD1543">
      <w:r>
        <w:object w:dxaOrig="11879" w:dyaOrig="9179" w14:anchorId="42CDF6AD">
          <v:shape id="_x0000_i1096" type="#_x0000_t75" style="width:593.85pt;height:444.65pt" o:ole="">
            <v:imagedata r:id="rId28" o:title="" cropbottom="2056f"/>
          </v:shape>
          <o:OLEObject Type="Embed" ProgID="AcroExch.Document.DC" ShapeID="_x0000_i1096" DrawAspect="Content" ObjectID="_1703089433" r:id="rId29"/>
        </w:object>
      </w:r>
    </w:p>
    <w:p w14:paraId="211DE2D2" w14:textId="52DD1E4A" w:rsidR="00366187" w:rsidRDefault="005E7216" w:rsidP="005E7216">
      <w:pPr>
        <w:pStyle w:val="Heading1"/>
        <w:numPr>
          <w:ilvl w:val="0"/>
          <w:numId w:val="0"/>
        </w:numPr>
        <w:ind w:left="432"/>
      </w:pPr>
      <w:bookmarkStart w:id="21" w:name="_Toc92476423"/>
      <w:r>
        <w:lastRenderedPageBreak/>
        <w:t>Appendix 6</w:t>
      </w:r>
      <w:bookmarkEnd w:id="21"/>
    </w:p>
    <w:p w14:paraId="07DFD96C" w14:textId="29D4F9E0" w:rsidR="005E7216" w:rsidRDefault="00081B84" w:rsidP="005E7216">
      <w:r>
        <w:rPr>
          <w:noProof/>
        </w:rPr>
        <w:drawing>
          <wp:inline distT="0" distB="0" distL="0" distR="0" wp14:anchorId="48F3F88C" wp14:editId="5292F46A">
            <wp:extent cx="5383987" cy="5143375"/>
            <wp:effectExtent l="0" t="0" r="7620" b="635"/>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30"/>
                    <a:srcRect l="70032" t="18738" r="14776" b="22136"/>
                    <a:stretch/>
                  </pic:blipFill>
                  <pic:spPr bwMode="auto">
                    <a:xfrm>
                      <a:off x="0" y="0"/>
                      <a:ext cx="5436824" cy="5193851"/>
                    </a:xfrm>
                    <a:prstGeom prst="rect">
                      <a:avLst/>
                    </a:prstGeom>
                    <a:ln>
                      <a:noFill/>
                    </a:ln>
                    <a:extLst>
                      <a:ext uri="{53640926-AAD7-44D8-BBD7-CCE9431645EC}">
                        <a14:shadowObscured xmlns:a14="http://schemas.microsoft.com/office/drawing/2010/main"/>
                      </a:ext>
                    </a:extLst>
                  </pic:spPr>
                </pic:pic>
              </a:graphicData>
            </a:graphic>
          </wp:inline>
        </w:drawing>
      </w:r>
    </w:p>
    <w:p w14:paraId="39F76E9E" w14:textId="77777777" w:rsidR="00081B84" w:rsidRDefault="00081B84" w:rsidP="00081B84">
      <w:pPr>
        <w:jc w:val="right"/>
      </w:pPr>
      <w:r w:rsidRPr="005D20CD">
        <w:t>(Lock, 2021).</w:t>
      </w:r>
    </w:p>
    <w:p w14:paraId="6A82E0D0" w14:textId="77777777" w:rsidR="00081B84" w:rsidRPr="005E7216" w:rsidRDefault="00081B84" w:rsidP="005E7216"/>
    <w:sectPr w:rsidR="00081B84" w:rsidRPr="005E7216" w:rsidSect="00CD1543">
      <w:pgSz w:w="15840" w:h="12240"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0485D"/>
    <w:multiLevelType w:val="multilevel"/>
    <w:tmpl w:val="D3B423F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23E3E26"/>
    <w:multiLevelType w:val="multilevel"/>
    <w:tmpl w:val="959AAD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20F08A7"/>
    <w:multiLevelType w:val="multilevel"/>
    <w:tmpl w:val="61520B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3A34FB9"/>
    <w:multiLevelType w:val="hybridMultilevel"/>
    <w:tmpl w:val="59C0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4"/>
  </w:num>
  <w:num w:numId="3">
    <w:abstractNumId w:val="6"/>
  </w:num>
  <w:num w:numId="4">
    <w:abstractNumId w:val="10"/>
  </w:num>
  <w:num w:numId="5">
    <w:abstractNumId w:val="3"/>
  </w:num>
  <w:num w:numId="6">
    <w:abstractNumId w:val="7"/>
  </w:num>
  <w:num w:numId="7">
    <w:abstractNumId w:val="2"/>
  </w:num>
  <w:num w:numId="8">
    <w:abstractNumId w:val="16"/>
  </w:num>
  <w:num w:numId="9">
    <w:abstractNumId w:val="9"/>
  </w:num>
  <w:num w:numId="10">
    <w:abstractNumId w:val="15"/>
  </w:num>
  <w:num w:numId="11">
    <w:abstractNumId w:val="13"/>
  </w:num>
  <w:num w:numId="12">
    <w:abstractNumId w:val="5"/>
  </w:num>
  <w:num w:numId="13">
    <w:abstractNumId w:val="12"/>
  </w:num>
  <w:num w:numId="14">
    <w:abstractNumId w:val="4"/>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2"/>
    </w:lvlOverride>
    <w:lvlOverride w:ilvl="2">
      <w:startOverride w:val="1"/>
    </w:lvlOverride>
  </w:num>
  <w:num w:numId="18">
    <w:abstractNumId w:val="0"/>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3BCE"/>
    <w:rsid w:val="000059A8"/>
    <w:rsid w:val="00011317"/>
    <w:rsid w:val="00012991"/>
    <w:rsid w:val="00016992"/>
    <w:rsid w:val="00017318"/>
    <w:rsid w:val="000178FF"/>
    <w:rsid w:val="000320CD"/>
    <w:rsid w:val="0004191A"/>
    <w:rsid w:val="00045030"/>
    <w:rsid w:val="00045C47"/>
    <w:rsid w:val="00047A50"/>
    <w:rsid w:val="00050F0C"/>
    <w:rsid w:val="00054F03"/>
    <w:rsid w:val="00056B7E"/>
    <w:rsid w:val="00056EFA"/>
    <w:rsid w:val="000578CE"/>
    <w:rsid w:val="0006008A"/>
    <w:rsid w:val="00062777"/>
    <w:rsid w:val="000643FB"/>
    <w:rsid w:val="000701F7"/>
    <w:rsid w:val="00072AC8"/>
    <w:rsid w:val="00075AC5"/>
    <w:rsid w:val="00081B84"/>
    <w:rsid w:val="00083B06"/>
    <w:rsid w:val="00086246"/>
    <w:rsid w:val="0008767E"/>
    <w:rsid w:val="00087D8A"/>
    <w:rsid w:val="000924C5"/>
    <w:rsid w:val="00092DBE"/>
    <w:rsid w:val="0009343A"/>
    <w:rsid w:val="00095411"/>
    <w:rsid w:val="00096658"/>
    <w:rsid w:val="000A1C35"/>
    <w:rsid w:val="000A2B68"/>
    <w:rsid w:val="000A302B"/>
    <w:rsid w:val="000A61C9"/>
    <w:rsid w:val="000B5C40"/>
    <w:rsid w:val="000B6183"/>
    <w:rsid w:val="000B6EDF"/>
    <w:rsid w:val="000C5E1B"/>
    <w:rsid w:val="000C6224"/>
    <w:rsid w:val="000C6CC6"/>
    <w:rsid w:val="000D2892"/>
    <w:rsid w:val="000D2B25"/>
    <w:rsid w:val="000D59F5"/>
    <w:rsid w:val="000D5E81"/>
    <w:rsid w:val="000D656E"/>
    <w:rsid w:val="000E1E51"/>
    <w:rsid w:val="000E3D7C"/>
    <w:rsid w:val="000E3E8F"/>
    <w:rsid w:val="000E4D96"/>
    <w:rsid w:val="000E53CF"/>
    <w:rsid w:val="000E5607"/>
    <w:rsid w:val="000F024D"/>
    <w:rsid w:val="000F0F90"/>
    <w:rsid w:val="000F5F5F"/>
    <w:rsid w:val="00100BFB"/>
    <w:rsid w:val="00105D83"/>
    <w:rsid w:val="00107689"/>
    <w:rsid w:val="001130F2"/>
    <w:rsid w:val="00113158"/>
    <w:rsid w:val="00113B7B"/>
    <w:rsid w:val="00113CFA"/>
    <w:rsid w:val="00113EF4"/>
    <w:rsid w:val="00114A20"/>
    <w:rsid w:val="00120D10"/>
    <w:rsid w:val="00122610"/>
    <w:rsid w:val="00124EC8"/>
    <w:rsid w:val="00135B8B"/>
    <w:rsid w:val="00136272"/>
    <w:rsid w:val="001377FC"/>
    <w:rsid w:val="00140384"/>
    <w:rsid w:val="00141D00"/>
    <w:rsid w:val="00145451"/>
    <w:rsid w:val="001455C2"/>
    <w:rsid w:val="00147D05"/>
    <w:rsid w:val="0015027C"/>
    <w:rsid w:val="00157375"/>
    <w:rsid w:val="0016067B"/>
    <w:rsid w:val="001626A5"/>
    <w:rsid w:val="001655E1"/>
    <w:rsid w:val="001735F3"/>
    <w:rsid w:val="001805D4"/>
    <w:rsid w:val="001828EE"/>
    <w:rsid w:val="001836B1"/>
    <w:rsid w:val="001878C4"/>
    <w:rsid w:val="0019097D"/>
    <w:rsid w:val="00191C9D"/>
    <w:rsid w:val="00191EB6"/>
    <w:rsid w:val="00192440"/>
    <w:rsid w:val="001A238E"/>
    <w:rsid w:val="001A32F4"/>
    <w:rsid w:val="001A67D6"/>
    <w:rsid w:val="001A72AB"/>
    <w:rsid w:val="001A7572"/>
    <w:rsid w:val="001C0D46"/>
    <w:rsid w:val="001C0F62"/>
    <w:rsid w:val="001C1BFC"/>
    <w:rsid w:val="001C3AD7"/>
    <w:rsid w:val="001C59EE"/>
    <w:rsid w:val="001C5D93"/>
    <w:rsid w:val="001C6D07"/>
    <w:rsid w:val="001D0A43"/>
    <w:rsid w:val="001D1FE3"/>
    <w:rsid w:val="001D259A"/>
    <w:rsid w:val="001D61C1"/>
    <w:rsid w:val="001D6E22"/>
    <w:rsid w:val="001D6E55"/>
    <w:rsid w:val="001E2EE4"/>
    <w:rsid w:val="001E3528"/>
    <w:rsid w:val="001E3DA4"/>
    <w:rsid w:val="001E7E58"/>
    <w:rsid w:val="001F1B48"/>
    <w:rsid w:val="001F5437"/>
    <w:rsid w:val="001F5A39"/>
    <w:rsid w:val="001F74FC"/>
    <w:rsid w:val="002049FE"/>
    <w:rsid w:val="00205C2F"/>
    <w:rsid w:val="002077F3"/>
    <w:rsid w:val="00207ABE"/>
    <w:rsid w:val="00211478"/>
    <w:rsid w:val="00211A90"/>
    <w:rsid w:val="0021380A"/>
    <w:rsid w:val="00213B27"/>
    <w:rsid w:val="00214083"/>
    <w:rsid w:val="00214A67"/>
    <w:rsid w:val="00214F4E"/>
    <w:rsid w:val="002150CD"/>
    <w:rsid w:val="00216F07"/>
    <w:rsid w:val="00223219"/>
    <w:rsid w:val="0022364B"/>
    <w:rsid w:val="00231937"/>
    <w:rsid w:val="0023473B"/>
    <w:rsid w:val="00236111"/>
    <w:rsid w:val="0024294C"/>
    <w:rsid w:val="00242A8E"/>
    <w:rsid w:val="00244789"/>
    <w:rsid w:val="00244864"/>
    <w:rsid w:val="00247E33"/>
    <w:rsid w:val="00251D86"/>
    <w:rsid w:val="00252E68"/>
    <w:rsid w:val="002554D3"/>
    <w:rsid w:val="00255FC4"/>
    <w:rsid w:val="00273B1B"/>
    <w:rsid w:val="00276A31"/>
    <w:rsid w:val="00276B29"/>
    <w:rsid w:val="0027754B"/>
    <w:rsid w:val="00284450"/>
    <w:rsid w:val="00284720"/>
    <w:rsid w:val="00284FCF"/>
    <w:rsid w:val="00285D09"/>
    <w:rsid w:val="00287613"/>
    <w:rsid w:val="00290E3E"/>
    <w:rsid w:val="00296FAF"/>
    <w:rsid w:val="002A024C"/>
    <w:rsid w:val="002A50F7"/>
    <w:rsid w:val="002A6EB8"/>
    <w:rsid w:val="002C44B0"/>
    <w:rsid w:val="002C4CAC"/>
    <w:rsid w:val="002C7AB1"/>
    <w:rsid w:val="002D68C5"/>
    <w:rsid w:val="002D725C"/>
    <w:rsid w:val="002E15D8"/>
    <w:rsid w:val="002E1DAF"/>
    <w:rsid w:val="002E4B5F"/>
    <w:rsid w:val="002E597D"/>
    <w:rsid w:val="002E5B8B"/>
    <w:rsid w:val="002F36EA"/>
    <w:rsid w:val="0030173B"/>
    <w:rsid w:val="0030202B"/>
    <w:rsid w:val="003024A4"/>
    <w:rsid w:val="0030476F"/>
    <w:rsid w:val="00305085"/>
    <w:rsid w:val="00305838"/>
    <w:rsid w:val="00310DCF"/>
    <w:rsid w:val="003119C8"/>
    <w:rsid w:val="003120DC"/>
    <w:rsid w:val="003203DE"/>
    <w:rsid w:val="00320FFF"/>
    <w:rsid w:val="00322C2E"/>
    <w:rsid w:val="00326121"/>
    <w:rsid w:val="0032682B"/>
    <w:rsid w:val="00331077"/>
    <w:rsid w:val="00331B7F"/>
    <w:rsid w:val="0033280D"/>
    <w:rsid w:val="003333AD"/>
    <w:rsid w:val="003336A4"/>
    <w:rsid w:val="003341F7"/>
    <w:rsid w:val="003363F3"/>
    <w:rsid w:val="0034783B"/>
    <w:rsid w:val="0035280A"/>
    <w:rsid w:val="003542A9"/>
    <w:rsid w:val="0035678A"/>
    <w:rsid w:val="00357E66"/>
    <w:rsid w:val="00361222"/>
    <w:rsid w:val="00366187"/>
    <w:rsid w:val="003675DA"/>
    <w:rsid w:val="00371C04"/>
    <w:rsid w:val="00373C86"/>
    <w:rsid w:val="00377953"/>
    <w:rsid w:val="00381360"/>
    <w:rsid w:val="003817A1"/>
    <w:rsid w:val="0038406D"/>
    <w:rsid w:val="003860FB"/>
    <w:rsid w:val="00391011"/>
    <w:rsid w:val="00395640"/>
    <w:rsid w:val="00395DDD"/>
    <w:rsid w:val="003A08E3"/>
    <w:rsid w:val="003A2BFB"/>
    <w:rsid w:val="003A4C63"/>
    <w:rsid w:val="003B0831"/>
    <w:rsid w:val="003B59CA"/>
    <w:rsid w:val="003B59FA"/>
    <w:rsid w:val="003B602D"/>
    <w:rsid w:val="003B6101"/>
    <w:rsid w:val="003C2D4A"/>
    <w:rsid w:val="003C3B33"/>
    <w:rsid w:val="003C4A80"/>
    <w:rsid w:val="003D34E8"/>
    <w:rsid w:val="003D3BC1"/>
    <w:rsid w:val="003D77E2"/>
    <w:rsid w:val="003D7DBE"/>
    <w:rsid w:val="003E23E8"/>
    <w:rsid w:val="003E7EAA"/>
    <w:rsid w:val="003F44A1"/>
    <w:rsid w:val="003F563B"/>
    <w:rsid w:val="003F64EA"/>
    <w:rsid w:val="003F6823"/>
    <w:rsid w:val="003F69D6"/>
    <w:rsid w:val="003F716A"/>
    <w:rsid w:val="003F781D"/>
    <w:rsid w:val="0040464C"/>
    <w:rsid w:val="004052C2"/>
    <w:rsid w:val="004055A6"/>
    <w:rsid w:val="004163B4"/>
    <w:rsid w:val="004170EF"/>
    <w:rsid w:val="00426E41"/>
    <w:rsid w:val="004342CA"/>
    <w:rsid w:val="00437B91"/>
    <w:rsid w:val="00443249"/>
    <w:rsid w:val="00444210"/>
    <w:rsid w:val="00461200"/>
    <w:rsid w:val="0046229B"/>
    <w:rsid w:val="00462679"/>
    <w:rsid w:val="00462C79"/>
    <w:rsid w:val="004630CE"/>
    <w:rsid w:val="0046487D"/>
    <w:rsid w:val="00465776"/>
    <w:rsid w:val="00470769"/>
    <w:rsid w:val="00473434"/>
    <w:rsid w:val="00475B4F"/>
    <w:rsid w:val="00475EDC"/>
    <w:rsid w:val="004771B7"/>
    <w:rsid w:val="00480813"/>
    <w:rsid w:val="00481CB5"/>
    <w:rsid w:val="004823DC"/>
    <w:rsid w:val="004828FB"/>
    <w:rsid w:val="004837C0"/>
    <w:rsid w:val="0048441B"/>
    <w:rsid w:val="0049198E"/>
    <w:rsid w:val="0049270B"/>
    <w:rsid w:val="00496395"/>
    <w:rsid w:val="004A1879"/>
    <w:rsid w:val="004B001C"/>
    <w:rsid w:val="004B2E11"/>
    <w:rsid w:val="004B398A"/>
    <w:rsid w:val="004C2119"/>
    <w:rsid w:val="004C69E1"/>
    <w:rsid w:val="004C73FC"/>
    <w:rsid w:val="004D00FC"/>
    <w:rsid w:val="004D052C"/>
    <w:rsid w:val="004D4221"/>
    <w:rsid w:val="004D703E"/>
    <w:rsid w:val="004D7FF1"/>
    <w:rsid w:val="004E2511"/>
    <w:rsid w:val="004E5C3C"/>
    <w:rsid w:val="004E5FE8"/>
    <w:rsid w:val="004E6C51"/>
    <w:rsid w:val="004F03CD"/>
    <w:rsid w:val="004F4006"/>
    <w:rsid w:val="004F4A5A"/>
    <w:rsid w:val="004F55C2"/>
    <w:rsid w:val="004F55CC"/>
    <w:rsid w:val="004F55F6"/>
    <w:rsid w:val="004F6107"/>
    <w:rsid w:val="00506F34"/>
    <w:rsid w:val="0051013F"/>
    <w:rsid w:val="00513050"/>
    <w:rsid w:val="00515C1C"/>
    <w:rsid w:val="00516FDE"/>
    <w:rsid w:val="00517EE8"/>
    <w:rsid w:val="0052145A"/>
    <w:rsid w:val="005225BF"/>
    <w:rsid w:val="005230D5"/>
    <w:rsid w:val="0052421F"/>
    <w:rsid w:val="00524FE7"/>
    <w:rsid w:val="005346D7"/>
    <w:rsid w:val="00534B27"/>
    <w:rsid w:val="0053546E"/>
    <w:rsid w:val="00537C52"/>
    <w:rsid w:val="00551607"/>
    <w:rsid w:val="00551B1C"/>
    <w:rsid w:val="00553282"/>
    <w:rsid w:val="00556DF3"/>
    <w:rsid w:val="00557A5D"/>
    <w:rsid w:val="005631D6"/>
    <w:rsid w:val="005635E2"/>
    <w:rsid w:val="005654B7"/>
    <w:rsid w:val="00567CF0"/>
    <w:rsid w:val="00570C54"/>
    <w:rsid w:val="005732AB"/>
    <w:rsid w:val="00575087"/>
    <w:rsid w:val="0057798F"/>
    <w:rsid w:val="00577A8B"/>
    <w:rsid w:val="005826C7"/>
    <w:rsid w:val="0058412F"/>
    <w:rsid w:val="00586056"/>
    <w:rsid w:val="0059562E"/>
    <w:rsid w:val="005A19F8"/>
    <w:rsid w:val="005A2ECC"/>
    <w:rsid w:val="005A51BF"/>
    <w:rsid w:val="005A5DA2"/>
    <w:rsid w:val="005B03F3"/>
    <w:rsid w:val="005B1593"/>
    <w:rsid w:val="005B6358"/>
    <w:rsid w:val="005B6CDC"/>
    <w:rsid w:val="005B7499"/>
    <w:rsid w:val="005B7EC7"/>
    <w:rsid w:val="005C2269"/>
    <w:rsid w:val="005C675E"/>
    <w:rsid w:val="005D18DD"/>
    <w:rsid w:val="005D20CD"/>
    <w:rsid w:val="005D2838"/>
    <w:rsid w:val="005D32A4"/>
    <w:rsid w:val="005D5DA0"/>
    <w:rsid w:val="005E3336"/>
    <w:rsid w:val="005E4CD9"/>
    <w:rsid w:val="005E59E1"/>
    <w:rsid w:val="005E7216"/>
    <w:rsid w:val="005E76E6"/>
    <w:rsid w:val="005F0F73"/>
    <w:rsid w:val="005F4CE5"/>
    <w:rsid w:val="005F5AD8"/>
    <w:rsid w:val="005F60A3"/>
    <w:rsid w:val="005F6871"/>
    <w:rsid w:val="00610996"/>
    <w:rsid w:val="006119EF"/>
    <w:rsid w:val="00612156"/>
    <w:rsid w:val="00617A7A"/>
    <w:rsid w:val="006209B1"/>
    <w:rsid w:val="00622DA6"/>
    <w:rsid w:val="00624CA5"/>
    <w:rsid w:val="0062657F"/>
    <w:rsid w:val="006303D2"/>
    <w:rsid w:val="00631DB0"/>
    <w:rsid w:val="00632A79"/>
    <w:rsid w:val="00633F2D"/>
    <w:rsid w:val="00634AE8"/>
    <w:rsid w:val="00634C2D"/>
    <w:rsid w:val="00634CBD"/>
    <w:rsid w:val="00637EFB"/>
    <w:rsid w:val="006402D1"/>
    <w:rsid w:val="00641E0C"/>
    <w:rsid w:val="00643CDD"/>
    <w:rsid w:val="00644B89"/>
    <w:rsid w:val="00657B4D"/>
    <w:rsid w:val="00662754"/>
    <w:rsid w:val="00663AA6"/>
    <w:rsid w:val="00663D6A"/>
    <w:rsid w:val="00663E72"/>
    <w:rsid w:val="006649A0"/>
    <w:rsid w:val="0066654F"/>
    <w:rsid w:val="00670D2E"/>
    <w:rsid w:val="00671CBC"/>
    <w:rsid w:val="006721EE"/>
    <w:rsid w:val="0067281A"/>
    <w:rsid w:val="00672B9C"/>
    <w:rsid w:val="00677B40"/>
    <w:rsid w:val="0068472E"/>
    <w:rsid w:val="006848AB"/>
    <w:rsid w:val="006933B4"/>
    <w:rsid w:val="00695BF6"/>
    <w:rsid w:val="0069730E"/>
    <w:rsid w:val="006A363F"/>
    <w:rsid w:val="006A46FA"/>
    <w:rsid w:val="006A477F"/>
    <w:rsid w:val="006A47E8"/>
    <w:rsid w:val="006A54ED"/>
    <w:rsid w:val="006A5BB7"/>
    <w:rsid w:val="006A740F"/>
    <w:rsid w:val="006A7777"/>
    <w:rsid w:val="006B02C6"/>
    <w:rsid w:val="006B0F71"/>
    <w:rsid w:val="006B19BC"/>
    <w:rsid w:val="006B2157"/>
    <w:rsid w:val="006B2734"/>
    <w:rsid w:val="006B2EE0"/>
    <w:rsid w:val="006B300C"/>
    <w:rsid w:val="006B396C"/>
    <w:rsid w:val="006B78BF"/>
    <w:rsid w:val="006B7D63"/>
    <w:rsid w:val="006C2C75"/>
    <w:rsid w:val="006C39D5"/>
    <w:rsid w:val="006D0048"/>
    <w:rsid w:val="006D1DC2"/>
    <w:rsid w:val="006D1DFC"/>
    <w:rsid w:val="006D3682"/>
    <w:rsid w:val="006D57A9"/>
    <w:rsid w:val="006D676C"/>
    <w:rsid w:val="006D6C7B"/>
    <w:rsid w:val="006D7A53"/>
    <w:rsid w:val="006E0F4D"/>
    <w:rsid w:val="006E709B"/>
    <w:rsid w:val="006F09ED"/>
    <w:rsid w:val="006F0D7D"/>
    <w:rsid w:val="006F19ED"/>
    <w:rsid w:val="006F3AED"/>
    <w:rsid w:val="006F4A99"/>
    <w:rsid w:val="00700456"/>
    <w:rsid w:val="00700467"/>
    <w:rsid w:val="007029B7"/>
    <w:rsid w:val="007041B2"/>
    <w:rsid w:val="0070673A"/>
    <w:rsid w:val="007068DF"/>
    <w:rsid w:val="00711FC8"/>
    <w:rsid w:val="0071530A"/>
    <w:rsid w:val="00715A8B"/>
    <w:rsid w:val="0071694F"/>
    <w:rsid w:val="00717F80"/>
    <w:rsid w:val="00720107"/>
    <w:rsid w:val="00723D3A"/>
    <w:rsid w:val="0074718F"/>
    <w:rsid w:val="007477A0"/>
    <w:rsid w:val="00751070"/>
    <w:rsid w:val="0075131B"/>
    <w:rsid w:val="00761AFF"/>
    <w:rsid w:val="0076519C"/>
    <w:rsid w:val="00767C47"/>
    <w:rsid w:val="007749D3"/>
    <w:rsid w:val="00776D3A"/>
    <w:rsid w:val="00780ECA"/>
    <w:rsid w:val="0078175E"/>
    <w:rsid w:val="0078197B"/>
    <w:rsid w:val="0079623C"/>
    <w:rsid w:val="00797A2F"/>
    <w:rsid w:val="007A0119"/>
    <w:rsid w:val="007A0BBD"/>
    <w:rsid w:val="007A0F0B"/>
    <w:rsid w:val="007A1986"/>
    <w:rsid w:val="007A2AEA"/>
    <w:rsid w:val="007A3475"/>
    <w:rsid w:val="007A3D4B"/>
    <w:rsid w:val="007A44A5"/>
    <w:rsid w:val="007A53BA"/>
    <w:rsid w:val="007A57E8"/>
    <w:rsid w:val="007A7DB8"/>
    <w:rsid w:val="007B06AA"/>
    <w:rsid w:val="007B141F"/>
    <w:rsid w:val="007B273F"/>
    <w:rsid w:val="007B4166"/>
    <w:rsid w:val="007B5B56"/>
    <w:rsid w:val="007C5687"/>
    <w:rsid w:val="007C7E2E"/>
    <w:rsid w:val="007D196D"/>
    <w:rsid w:val="007D2782"/>
    <w:rsid w:val="007D5C22"/>
    <w:rsid w:val="007D66A0"/>
    <w:rsid w:val="007D7058"/>
    <w:rsid w:val="007E2F76"/>
    <w:rsid w:val="007E33FA"/>
    <w:rsid w:val="007E5EC9"/>
    <w:rsid w:val="007E734B"/>
    <w:rsid w:val="007F6D91"/>
    <w:rsid w:val="00800648"/>
    <w:rsid w:val="00800B58"/>
    <w:rsid w:val="00801900"/>
    <w:rsid w:val="00803C10"/>
    <w:rsid w:val="00805BEA"/>
    <w:rsid w:val="00805D5B"/>
    <w:rsid w:val="0080612B"/>
    <w:rsid w:val="008069C2"/>
    <w:rsid w:val="00807616"/>
    <w:rsid w:val="00807B3D"/>
    <w:rsid w:val="00812C52"/>
    <w:rsid w:val="008138EC"/>
    <w:rsid w:val="00816046"/>
    <w:rsid w:val="00822DC5"/>
    <w:rsid w:val="00823678"/>
    <w:rsid w:val="00823C2E"/>
    <w:rsid w:val="0082449A"/>
    <w:rsid w:val="00824DD0"/>
    <w:rsid w:val="0082688A"/>
    <w:rsid w:val="00832D04"/>
    <w:rsid w:val="008346D5"/>
    <w:rsid w:val="00841CAC"/>
    <w:rsid w:val="00843990"/>
    <w:rsid w:val="00850921"/>
    <w:rsid w:val="0085527E"/>
    <w:rsid w:val="0085777B"/>
    <w:rsid w:val="00864B4D"/>
    <w:rsid w:val="0086777A"/>
    <w:rsid w:val="00871F5C"/>
    <w:rsid w:val="00872A7D"/>
    <w:rsid w:val="00873614"/>
    <w:rsid w:val="0087539E"/>
    <w:rsid w:val="00877040"/>
    <w:rsid w:val="00877F5F"/>
    <w:rsid w:val="0088057E"/>
    <w:rsid w:val="00880C1F"/>
    <w:rsid w:val="00885114"/>
    <w:rsid w:val="00885CAF"/>
    <w:rsid w:val="0088655B"/>
    <w:rsid w:val="0088740A"/>
    <w:rsid w:val="0089062C"/>
    <w:rsid w:val="0089295C"/>
    <w:rsid w:val="00893C00"/>
    <w:rsid w:val="00896204"/>
    <w:rsid w:val="00897CC8"/>
    <w:rsid w:val="008A1155"/>
    <w:rsid w:val="008A1A8C"/>
    <w:rsid w:val="008A2709"/>
    <w:rsid w:val="008A4B7B"/>
    <w:rsid w:val="008A5391"/>
    <w:rsid w:val="008B0213"/>
    <w:rsid w:val="008B1141"/>
    <w:rsid w:val="008B498D"/>
    <w:rsid w:val="008C040A"/>
    <w:rsid w:val="008C2113"/>
    <w:rsid w:val="008C2566"/>
    <w:rsid w:val="008C2930"/>
    <w:rsid w:val="008C52E5"/>
    <w:rsid w:val="008C5D4B"/>
    <w:rsid w:val="008C60A2"/>
    <w:rsid w:val="008D17AD"/>
    <w:rsid w:val="008D2E38"/>
    <w:rsid w:val="008D3FAE"/>
    <w:rsid w:val="008D4B23"/>
    <w:rsid w:val="008E067A"/>
    <w:rsid w:val="008E1BAA"/>
    <w:rsid w:val="008E1E8D"/>
    <w:rsid w:val="008E29F3"/>
    <w:rsid w:val="008E41BD"/>
    <w:rsid w:val="008E4617"/>
    <w:rsid w:val="008E66F4"/>
    <w:rsid w:val="008E73F7"/>
    <w:rsid w:val="008E7877"/>
    <w:rsid w:val="008E7946"/>
    <w:rsid w:val="008F0EA0"/>
    <w:rsid w:val="008F2B5B"/>
    <w:rsid w:val="008F5CFD"/>
    <w:rsid w:val="0090225F"/>
    <w:rsid w:val="00903F1E"/>
    <w:rsid w:val="0090534A"/>
    <w:rsid w:val="009062F5"/>
    <w:rsid w:val="00906D71"/>
    <w:rsid w:val="00906DDA"/>
    <w:rsid w:val="00911F1E"/>
    <w:rsid w:val="009120C5"/>
    <w:rsid w:val="0091637F"/>
    <w:rsid w:val="009215D9"/>
    <w:rsid w:val="00921F21"/>
    <w:rsid w:val="0092626A"/>
    <w:rsid w:val="0093054E"/>
    <w:rsid w:val="00932A0F"/>
    <w:rsid w:val="009465D2"/>
    <w:rsid w:val="009537D5"/>
    <w:rsid w:val="00954508"/>
    <w:rsid w:val="009556EE"/>
    <w:rsid w:val="009558D2"/>
    <w:rsid w:val="00955DEA"/>
    <w:rsid w:val="0095680E"/>
    <w:rsid w:val="009572EB"/>
    <w:rsid w:val="009623CC"/>
    <w:rsid w:val="00964538"/>
    <w:rsid w:val="009647D9"/>
    <w:rsid w:val="0096595D"/>
    <w:rsid w:val="009700E5"/>
    <w:rsid w:val="00973E59"/>
    <w:rsid w:val="00980CD8"/>
    <w:rsid w:val="00982C5D"/>
    <w:rsid w:val="00987305"/>
    <w:rsid w:val="00997524"/>
    <w:rsid w:val="00997619"/>
    <w:rsid w:val="009976D0"/>
    <w:rsid w:val="009A3A1E"/>
    <w:rsid w:val="009A45C1"/>
    <w:rsid w:val="009A77AB"/>
    <w:rsid w:val="009B1257"/>
    <w:rsid w:val="009B13FB"/>
    <w:rsid w:val="009B4275"/>
    <w:rsid w:val="009B5B78"/>
    <w:rsid w:val="009B7585"/>
    <w:rsid w:val="009B790B"/>
    <w:rsid w:val="009C026E"/>
    <w:rsid w:val="009C17C2"/>
    <w:rsid w:val="009C2750"/>
    <w:rsid w:val="009C3865"/>
    <w:rsid w:val="009C5AC8"/>
    <w:rsid w:val="009C5F7A"/>
    <w:rsid w:val="009C687B"/>
    <w:rsid w:val="009D0524"/>
    <w:rsid w:val="009D0D52"/>
    <w:rsid w:val="009D1389"/>
    <w:rsid w:val="009D7EA7"/>
    <w:rsid w:val="009E0941"/>
    <w:rsid w:val="009E1DB7"/>
    <w:rsid w:val="009F08D7"/>
    <w:rsid w:val="009F4287"/>
    <w:rsid w:val="009F4A44"/>
    <w:rsid w:val="009F4EF6"/>
    <w:rsid w:val="009F7BBF"/>
    <w:rsid w:val="00A00441"/>
    <w:rsid w:val="00A0074E"/>
    <w:rsid w:val="00A03144"/>
    <w:rsid w:val="00A16D53"/>
    <w:rsid w:val="00A22EB7"/>
    <w:rsid w:val="00A26F09"/>
    <w:rsid w:val="00A278BF"/>
    <w:rsid w:val="00A27B4A"/>
    <w:rsid w:val="00A302E6"/>
    <w:rsid w:val="00A3471E"/>
    <w:rsid w:val="00A35AA3"/>
    <w:rsid w:val="00A362C0"/>
    <w:rsid w:val="00A366FF"/>
    <w:rsid w:val="00A36DF3"/>
    <w:rsid w:val="00A41505"/>
    <w:rsid w:val="00A4179F"/>
    <w:rsid w:val="00A419DE"/>
    <w:rsid w:val="00A4397C"/>
    <w:rsid w:val="00A43CC0"/>
    <w:rsid w:val="00A467FA"/>
    <w:rsid w:val="00A47AEA"/>
    <w:rsid w:val="00A515C9"/>
    <w:rsid w:val="00A51F56"/>
    <w:rsid w:val="00A5521F"/>
    <w:rsid w:val="00A61A68"/>
    <w:rsid w:val="00A64C82"/>
    <w:rsid w:val="00A74465"/>
    <w:rsid w:val="00A74644"/>
    <w:rsid w:val="00A74B69"/>
    <w:rsid w:val="00A75ACA"/>
    <w:rsid w:val="00A81A0B"/>
    <w:rsid w:val="00A82313"/>
    <w:rsid w:val="00A83D72"/>
    <w:rsid w:val="00A846A3"/>
    <w:rsid w:val="00A90A1F"/>
    <w:rsid w:val="00A91384"/>
    <w:rsid w:val="00A930CB"/>
    <w:rsid w:val="00A950E2"/>
    <w:rsid w:val="00A9543A"/>
    <w:rsid w:val="00A96A30"/>
    <w:rsid w:val="00A97469"/>
    <w:rsid w:val="00A976D8"/>
    <w:rsid w:val="00AA1D06"/>
    <w:rsid w:val="00AA2EC2"/>
    <w:rsid w:val="00AA5D87"/>
    <w:rsid w:val="00AA77DC"/>
    <w:rsid w:val="00AB3198"/>
    <w:rsid w:val="00AB4149"/>
    <w:rsid w:val="00AB5225"/>
    <w:rsid w:val="00AB712D"/>
    <w:rsid w:val="00AB72B2"/>
    <w:rsid w:val="00AC1A88"/>
    <w:rsid w:val="00AC2BC9"/>
    <w:rsid w:val="00AC3241"/>
    <w:rsid w:val="00AC50DC"/>
    <w:rsid w:val="00AC7D6A"/>
    <w:rsid w:val="00AD678B"/>
    <w:rsid w:val="00AE021F"/>
    <w:rsid w:val="00AE2E11"/>
    <w:rsid w:val="00AE3AFA"/>
    <w:rsid w:val="00AE55DC"/>
    <w:rsid w:val="00AE5F5C"/>
    <w:rsid w:val="00AE79EE"/>
    <w:rsid w:val="00AF54FF"/>
    <w:rsid w:val="00AF6486"/>
    <w:rsid w:val="00B02818"/>
    <w:rsid w:val="00B02C67"/>
    <w:rsid w:val="00B0365C"/>
    <w:rsid w:val="00B05C79"/>
    <w:rsid w:val="00B0684F"/>
    <w:rsid w:val="00B06E5F"/>
    <w:rsid w:val="00B10E8F"/>
    <w:rsid w:val="00B126EF"/>
    <w:rsid w:val="00B12EE8"/>
    <w:rsid w:val="00B15A79"/>
    <w:rsid w:val="00B26C7E"/>
    <w:rsid w:val="00B26DB3"/>
    <w:rsid w:val="00B2740D"/>
    <w:rsid w:val="00B321B8"/>
    <w:rsid w:val="00B37976"/>
    <w:rsid w:val="00B37B16"/>
    <w:rsid w:val="00B40B6D"/>
    <w:rsid w:val="00B41449"/>
    <w:rsid w:val="00B42E8C"/>
    <w:rsid w:val="00B439B7"/>
    <w:rsid w:val="00B43A64"/>
    <w:rsid w:val="00B4497C"/>
    <w:rsid w:val="00B4614A"/>
    <w:rsid w:val="00B46965"/>
    <w:rsid w:val="00B6157D"/>
    <w:rsid w:val="00B63215"/>
    <w:rsid w:val="00B63993"/>
    <w:rsid w:val="00B63B9F"/>
    <w:rsid w:val="00B6475F"/>
    <w:rsid w:val="00B7176E"/>
    <w:rsid w:val="00B750D6"/>
    <w:rsid w:val="00B750FB"/>
    <w:rsid w:val="00B800B5"/>
    <w:rsid w:val="00B80B76"/>
    <w:rsid w:val="00B80CF0"/>
    <w:rsid w:val="00B84209"/>
    <w:rsid w:val="00B852FF"/>
    <w:rsid w:val="00B85580"/>
    <w:rsid w:val="00B90868"/>
    <w:rsid w:val="00B92B5E"/>
    <w:rsid w:val="00B94149"/>
    <w:rsid w:val="00B94DBB"/>
    <w:rsid w:val="00B95D83"/>
    <w:rsid w:val="00B978A1"/>
    <w:rsid w:val="00BA0259"/>
    <w:rsid w:val="00BA3409"/>
    <w:rsid w:val="00BA63DD"/>
    <w:rsid w:val="00BB0388"/>
    <w:rsid w:val="00BB07BE"/>
    <w:rsid w:val="00BB31BA"/>
    <w:rsid w:val="00BB3A8C"/>
    <w:rsid w:val="00BB5617"/>
    <w:rsid w:val="00BC3B28"/>
    <w:rsid w:val="00BC5D87"/>
    <w:rsid w:val="00BC5E4B"/>
    <w:rsid w:val="00BC706F"/>
    <w:rsid w:val="00BD08FA"/>
    <w:rsid w:val="00BD0A19"/>
    <w:rsid w:val="00BD1396"/>
    <w:rsid w:val="00BD3AA5"/>
    <w:rsid w:val="00BD3E54"/>
    <w:rsid w:val="00BD5D53"/>
    <w:rsid w:val="00BE0E73"/>
    <w:rsid w:val="00BE5EBD"/>
    <w:rsid w:val="00BE6AD2"/>
    <w:rsid w:val="00BF0617"/>
    <w:rsid w:val="00BF2C08"/>
    <w:rsid w:val="00C0128A"/>
    <w:rsid w:val="00C01F8A"/>
    <w:rsid w:val="00C041C4"/>
    <w:rsid w:val="00C06552"/>
    <w:rsid w:val="00C10E7F"/>
    <w:rsid w:val="00C14EC8"/>
    <w:rsid w:val="00C15201"/>
    <w:rsid w:val="00C16D18"/>
    <w:rsid w:val="00C20FCC"/>
    <w:rsid w:val="00C23397"/>
    <w:rsid w:val="00C25B74"/>
    <w:rsid w:val="00C31720"/>
    <w:rsid w:val="00C32CEE"/>
    <w:rsid w:val="00C358F0"/>
    <w:rsid w:val="00C37D78"/>
    <w:rsid w:val="00C41E63"/>
    <w:rsid w:val="00C421C6"/>
    <w:rsid w:val="00C42296"/>
    <w:rsid w:val="00C518CD"/>
    <w:rsid w:val="00C522A1"/>
    <w:rsid w:val="00C53B1A"/>
    <w:rsid w:val="00C549EF"/>
    <w:rsid w:val="00C556B4"/>
    <w:rsid w:val="00C6726A"/>
    <w:rsid w:val="00C74EB7"/>
    <w:rsid w:val="00C7770C"/>
    <w:rsid w:val="00C80AF8"/>
    <w:rsid w:val="00C91F09"/>
    <w:rsid w:val="00C93E72"/>
    <w:rsid w:val="00C96F9D"/>
    <w:rsid w:val="00C97640"/>
    <w:rsid w:val="00CA20E2"/>
    <w:rsid w:val="00CA3A82"/>
    <w:rsid w:val="00CB249C"/>
    <w:rsid w:val="00CB35A1"/>
    <w:rsid w:val="00CB42C8"/>
    <w:rsid w:val="00CB53D4"/>
    <w:rsid w:val="00CB6655"/>
    <w:rsid w:val="00CB7972"/>
    <w:rsid w:val="00CC12CF"/>
    <w:rsid w:val="00CC2090"/>
    <w:rsid w:val="00CC2E02"/>
    <w:rsid w:val="00CC5F45"/>
    <w:rsid w:val="00CC6920"/>
    <w:rsid w:val="00CC7645"/>
    <w:rsid w:val="00CC766F"/>
    <w:rsid w:val="00CC78E4"/>
    <w:rsid w:val="00CD1215"/>
    <w:rsid w:val="00CD1543"/>
    <w:rsid w:val="00CD2CB8"/>
    <w:rsid w:val="00CD4974"/>
    <w:rsid w:val="00CD51BE"/>
    <w:rsid w:val="00CE06C5"/>
    <w:rsid w:val="00CE4DF1"/>
    <w:rsid w:val="00CE5277"/>
    <w:rsid w:val="00CE58AF"/>
    <w:rsid w:val="00CF24BA"/>
    <w:rsid w:val="00CF3294"/>
    <w:rsid w:val="00CF5F55"/>
    <w:rsid w:val="00CF644C"/>
    <w:rsid w:val="00CF7AE7"/>
    <w:rsid w:val="00D00416"/>
    <w:rsid w:val="00D00A3A"/>
    <w:rsid w:val="00D01FF9"/>
    <w:rsid w:val="00D03412"/>
    <w:rsid w:val="00D15FF5"/>
    <w:rsid w:val="00D162CD"/>
    <w:rsid w:val="00D2291D"/>
    <w:rsid w:val="00D23A4D"/>
    <w:rsid w:val="00D269DD"/>
    <w:rsid w:val="00D33439"/>
    <w:rsid w:val="00D37FB4"/>
    <w:rsid w:val="00D450BB"/>
    <w:rsid w:val="00D46F3F"/>
    <w:rsid w:val="00D472D3"/>
    <w:rsid w:val="00D55504"/>
    <w:rsid w:val="00D55FC7"/>
    <w:rsid w:val="00D62B28"/>
    <w:rsid w:val="00D63E7C"/>
    <w:rsid w:val="00D63EC8"/>
    <w:rsid w:val="00D64C34"/>
    <w:rsid w:val="00D6661D"/>
    <w:rsid w:val="00D67E1F"/>
    <w:rsid w:val="00D70283"/>
    <w:rsid w:val="00D73E2F"/>
    <w:rsid w:val="00D80850"/>
    <w:rsid w:val="00D8321E"/>
    <w:rsid w:val="00D83FA6"/>
    <w:rsid w:val="00D87E7C"/>
    <w:rsid w:val="00D91A8A"/>
    <w:rsid w:val="00D94A96"/>
    <w:rsid w:val="00DA2442"/>
    <w:rsid w:val="00DA3853"/>
    <w:rsid w:val="00DA5726"/>
    <w:rsid w:val="00DA72B0"/>
    <w:rsid w:val="00DB370C"/>
    <w:rsid w:val="00DC01C7"/>
    <w:rsid w:val="00DC7B94"/>
    <w:rsid w:val="00DD2D94"/>
    <w:rsid w:val="00DD3304"/>
    <w:rsid w:val="00DD3C70"/>
    <w:rsid w:val="00DD6D9F"/>
    <w:rsid w:val="00DD7261"/>
    <w:rsid w:val="00DE14CE"/>
    <w:rsid w:val="00DE1C9F"/>
    <w:rsid w:val="00DE4EA5"/>
    <w:rsid w:val="00DF21D0"/>
    <w:rsid w:val="00DF261B"/>
    <w:rsid w:val="00DF46A7"/>
    <w:rsid w:val="00DF6C2E"/>
    <w:rsid w:val="00DF7E79"/>
    <w:rsid w:val="00E02168"/>
    <w:rsid w:val="00E02AD0"/>
    <w:rsid w:val="00E02E11"/>
    <w:rsid w:val="00E065DD"/>
    <w:rsid w:val="00E0792A"/>
    <w:rsid w:val="00E12265"/>
    <w:rsid w:val="00E13B3A"/>
    <w:rsid w:val="00E1450F"/>
    <w:rsid w:val="00E17780"/>
    <w:rsid w:val="00E21244"/>
    <w:rsid w:val="00E223DE"/>
    <w:rsid w:val="00E24560"/>
    <w:rsid w:val="00E251E3"/>
    <w:rsid w:val="00E2613E"/>
    <w:rsid w:val="00E30D11"/>
    <w:rsid w:val="00E37BB9"/>
    <w:rsid w:val="00E40D84"/>
    <w:rsid w:val="00E41EB3"/>
    <w:rsid w:val="00E42382"/>
    <w:rsid w:val="00E42EDB"/>
    <w:rsid w:val="00E45433"/>
    <w:rsid w:val="00E45944"/>
    <w:rsid w:val="00E4605D"/>
    <w:rsid w:val="00E46CDF"/>
    <w:rsid w:val="00E543BD"/>
    <w:rsid w:val="00E63399"/>
    <w:rsid w:val="00E642D3"/>
    <w:rsid w:val="00E6450A"/>
    <w:rsid w:val="00E70C20"/>
    <w:rsid w:val="00E718B3"/>
    <w:rsid w:val="00E72D28"/>
    <w:rsid w:val="00E73972"/>
    <w:rsid w:val="00E750E6"/>
    <w:rsid w:val="00E7796B"/>
    <w:rsid w:val="00E80F89"/>
    <w:rsid w:val="00E82955"/>
    <w:rsid w:val="00E82CC3"/>
    <w:rsid w:val="00E82EAC"/>
    <w:rsid w:val="00E839FC"/>
    <w:rsid w:val="00E84C38"/>
    <w:rsid w:val="00E9262F"/>
    <w:rsid w:val="00E9394F"/>
    <w:rsid w:val="00EA4F60"/>
    <w:rsid w:val="00EA66F7"/>
    <w:rsid w:val="00EA784E"/>
    <w:rsid w:val="00EB1FDF"/>
    <w:rsid w:val="00EB2E35"/>
    <w:rsid w:val="00EB34B6"/>
    <w:rsid w:val="00EB5AA4"/>
    <w:rsid w:val="00EC61D4"/>
    <w:rsid w:val="00EC64A7"/>
    <w:rsid w:val="00EC674C"/>
    <w:rsid w:val="00ED1173"/>
    <w:rsid w:val="00ED4DD9"/>
    <w:rsid w:val="00ED7151"/>
    <w:rsid w:val="00EE4C9E"/>
    <w:rsid w:val="00EE57D9"/>
    <w:rsid w:val="00EF3ED4"/>
    <w:rsid w:val="00EF6708"/>
    <w:rsid w:val="00F06C62"/>
    <w:rsid w:val="00F10392"/>
    <w:rsid w:val="00F130CE"/>
    <w:rsid w:val="00F20C6F"/>
    <w:rsid w:val="00F31126"/>
    <w:rsid w:val="00F32628"/>
    <w:rsid w:val="00F334D8"/>
    <w:rsid w:val="00F34EED"/>
    <w:rsid w:val="00F43874"/>
    <w:rsid w:val="00F50F15"/>
    <w:rsid w:val="00F512A5"/>
    <w:rsid w:val="00F53EF8"/>
    <w:rsid w:val="00F543C9"/>
    <w:rsid w:val="00F55FF0"/>
    <w:rsid w:val="00F6266B"/>
    <w:rsid w:val="00F657BA"/>
    <w:rsid w:val="00F70EB8"/>
    <w:rsid w:val="00F75D71"/>
    <w:rsid w:val="00F813FE"/>
    <w:rsid w:val="00F83C63"/>
    <w:rsid w:val="00F86555"/>
    <w:rsid w:val="00F87ED5"/>
    <w:rsid w:val="00F90D0E"/>
    <w:rsid w:val="00F949AA"/>
    <w:rsid w:val="00FA0000"/>
    <w:rsid w:val="00FA33DA"/>
    <w:rsid w:val="00FA3DD1"/>
    <w:rsid w:val="00FA3F78"/>
    <w:rsid w:val="00FA6248"/>
    <w:rsid w:val="00FA715C"/>
    <w:rsid w:val="00FB3639"/>
    <w:rsid w:val="00FB42C7"/>
    <w:rsid w:val="00FB5030"/>
    <w:rsid w:val="00FB5E4E"/>
    <w:rsid w:val="00FC11B3"/>
    <w:rsid w:val="00FC4F27"/>
    <w:rsid w:val="00FD68BB"/>
    <w:rsid w:val="00FE6F0A"/>
    <w:rsid w:val="00FE7912"/>
    <w:rsid w:val="00FF2587"/>
    <w:rsid w:val="00FF57FB"/>
    <w:rsid w:val="00FF6496"/>
    <w:rsid w:val="00FF7C7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C687B"/>
    <w:pPr>
      <w:keepNext/>
      <w:keepLines/>
      <w:numPr>
        <w:numId w:val="18"/>
      </w:numPr>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5D20CD"/>
    <w:pPr>
      <w:keepNext/>
      <w:keepLines/>
      <w:numPr>
        <w:ilvl w:val="1"/>
        <w:numId w:val="18"/>
      </w:numPr>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5D20CD"/>
    <w:pPr>
      <w:keepNext/>
      <w:keepLines/>
      <w:numPr>
        <w:ilvl w:val="2"/>
        <w:numId w:val="18"/>
      </w:numPr>
      <w:spacing w:before="40" w:after="0"/>
      <w:outlineLvl w:val="2"/>
    </w:pPr>
    <w:rPr>
      <w:rFonts w:asciiTheme="majorHAnsi" w:eastAsiaTheme="majorEastAsia" w:hAnsiTheme="majorHAnsi" w:cstheme="majorBidi"/>
      <w:color w:val="2E74B5" w:themeColor="accent1" w:themeShade="BF"/>
      <w:sz w:val="20"/>
      <w:szCs w:val="24"/>
    </w:rPr>
  </w:style>
  <w:style w:type="paragraph" w:styleId="Heading4">
    <w:name w:val="heading 4"/>
    <w:basedOn w:val="Normal"/>
    <w:next w:val="Normal"/>
    <w:link w:val="Heading4Char"/>
    <w:uiPriority w:val="9"/>
    <w:semiHidden/>
    <w:unhideWhenUsed/>
    <w:qFormat/>
    <w:rsid w:val="00FF2587"/>
    <w:pPr>
      <w:keepNext/>
      <w:keepLines/>
      <w:numPr>
        <w:ilvl w:val="3"/>
        <w:numId w:val="18"/>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F2587"/>
    <w:pPr>
      <w:keepNext/>
      <w:keepLines/>
      <w:numPr>
        <w:ilvl w:val="4"/>
        <w:numId w:val="18"/>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FF2587"/>
    <w:pPr>
      <w:keepNext/>
      <w:keepLines/>
      <w:numPr>
        <w:ilvl w:val="5"/>
        <w:numId w:val="18"/>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FF2587"/>
    <w:pPr>
      <w:keepNext/>
      <w:keepLines/>
      <w:numPr>
        <w:ilvl w:val="6"/>
        <w:numId w:val="18"/>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F2587"/>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F2587"/>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9C687B"/>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link w:val="ListParagraphChar"/>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5D20C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5D20CD"/>
    <w:rPr>
      <w:rFonts w:asciiTheme="majorHAnsi" w:eastAsiaTheme="majorEastAsia" w:hAnsiTheme="majorHAnsi" w:cstheme="majorBidi"/>
      <w:color w:val="2E74B5" w:themeColor="accent1" w:themeShade="B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electable">
    <w:name w:val="selectable"/>
    <w:basedOn w:val="DefaultParagraphFont"/>
    <w:rsid w:val="00FF57FB"/>
  </w:style>
  <w:style w:type="paragraph" w:styleId="NoSpacing">
    <w:name w:val="No Spacing"/>
    <w:uiPriority w:val="1"/>
    <w:qFormat/>
    <w:rsid w:val="00A950E2"/>
    <w:pPr>
      <w:spacing w:after="0" w:line="240" w:lineRule="auto"/>
    </w:pPr>
  </w:style>
  <w:style w:type="character" w:customStyle="1" w:styleId="body">
    <w:name w:val="body"/>
    <w:basedOn w:val="DefaultParagraphFont"/>
    <w:rsid w:val="00F512A5"/>
  </w:style>
  <w:style w:type="character" w:customStyle="1" w:styleId="Heading4Char">
    <w:name w:val="Heading 4 Char"/>
    <w:basedOn w:val="DefaultParagraphFont"/>
    <w:link w:val="Heading4"/>
    <w:uiPriority w:val="9"/>
    <w:semiHidden/>
    <w:rsid w:val="00FF258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FF2587"/>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FF2587"/>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FF2587"/>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FF258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F2587"/>
    <w:rPr>
      <w:rFonts w:asciiTheme="majorHAnsi" w:eastAsiaTheme="majorEastAsia" w:hAnsiTheme="majorHAnsi" w:cstheme="majorBidi"/>
      <w:i/>
      <w:iCs/>
      <w:color w:val="272727" w:themeColor="text1" w:themeTint="D8"/>
      <w:sz w:val="21"/>
      <w:szCs w:val="21"/>
    </w:rPr>
  </w:style>
  <w:style w:type="character" w:customStyle="1" w:styleId="ListParagraphChar">
    <w:name w:val="List Paragraph Char"/>
    <w:link w:val="ListParagraph"/>
    <w:uiPriority w:val="34"/>
    <w:locked/>
    <w:rsid w:val="00807616"/>
  </w:style>
  <w:style w:type="character" w:styleId="Strong">
    <w:name w:val="Strong"/>
    <w:basedOn w:val="DefaultParagraphFont"/>
    <w:uiPriority w:val="22"/>
    <w:qFormat/>
    <w:rsid w:val="001F5A39"/>
    <w:rPr>
      <w:b/>
      <w:bCs/>
    </w:rPr>
  </w:style>
  <w:style w:type="paragraph" w:styleId="NormalWeb">
    <w:name w:val="Normal (Web)"/>
    <w:basedOn w:val="Normal"/>
    <w:uiPriority w:val="99"/>
    <w:semiHidden/>
    <w:unhideWhenUsed/>
    <w:rsid w:val="007169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ss-axufdj">
    <w:name w:val="css-axufdj"/>
    <w:basedOn w:val="Normal"/>
    <w:rsid w:val="00205C2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0088386">
      <w:bodyDiv w:val="1"/>
      <w:marLeft w:val="0"/>
      <w:marRight w:val="0"/>
      <w:marTop w:val="0"/>
      <w:marBottom w:val="0"/>
      <w:divBdr>
        <w:top w:val="none" w:sz="0" w:space="0" w:color="auto"/>
        <w:left w:val="none" w:sz="0" w:space="0" w:color="auto"/>
        <w:bottom w:val="none" w:sz="0" w:space="0" w:color="auto"/>
        <w:right w:val="none" w:sz="0" w:space="0" w:color="auto"/>
      </w:divBdr>
    </w:div>
    <w:div w:id="1019693995">
      <w:bodyDiv w:val="1"/>
      <w:marLeft w:val="0"/>
      <w:marRight w:val="0"/>
      <w:marTop w:val="0"/>
      <w:marBottom w:val="0"/>
      <w:divBdr>
        <w:top w:val="none" w:sz="0" w:space="0" w:color="auto"/>
        <w:left w:val="none" w:sz="0" w:space="0" w:color="auto"/>
        <w:bottom w:val="none" w:sz="0" w:space="0" w:color="auto"/>
        <w:right w:val="none" w:sz="0" w:space="0" w:color="auto"/>
      </w:divBdr>
    </w:div>
    <w:div w:id="129586622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0452572">
      <w:bodyDiv w:val="1"/>
      <w:marLeft w:val="0"/>
      <w:marRight w:val="0"/>
      <w:marTop w:val="0"/>
      <w:marBottom w:val="0"/>
      <w:divBdr>
        <w:top w:val="none" w:sz="0" w:space="0" w:color="auto"/>
        <w:left w:val="none" w:sz="0" w:space="0" w:color="auto"/>
        <w:bottom w:val="none" w:sz="0" w:space="0" w:color="auto"/>
        <w:right w:val="none" w:sz="0" w:space="0" w:color="auto"/>
      </w:divBdr>
    </w:div>
    <w:div w:id="172571512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atthis.com/mcdonalds-all-day-breakfast-cut-permanent/" TargetMode="External"/><Relationship Id="rId18" Type="http://schemas.openxmlformats.org/officeDocument/2006/relationships/hyperlink" Target="https://www.nytimes.com/2020/08/10/business/mcdonalds-ceo-steve-easterbrook.html" TargetMode="External"/><Relationship Id="rId26" Type="http://schemas.openxmlformats.org/officeDocument/2006/relationships/image" Target="media/image5.emf"/><Relationship Id="rId3" Type="http://schemas.openxmlformats.org/officeDocument/2006/relationships/customXml" Target="../customXml/item3.xml"/><Relationship Id="rId21" Type="http://schemas.openxmlformats.org/officeDocument/2006/relationships/image" Target="media/image2.emf"/><Relationship Id="rId7" Type="http://schemas.openxmlformats.org/officeDocument/2006/relationships/settings" Target="settings.xml"/><Relationship Id="rId12" Type="http://schemas.openxmlformats.org/officeDocument/2006/relationships/hyperlink" Target="https://www.eatthis.com/mcdonalds-chicken-mcnugget-lawsuit/" TargetMode="External"/><Relationship Id="rId17" Type="http://schemas.openxmlformats.org/officeDocument/2006/relationships/hyperlink" Target="https://investorplace.com/2020/01/party-days-for-executives-are-over-as-mcdonalds-stock-struggles/" TargetMode="External"/><Relationship Id="rId25"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hyperlink" Target="https://www.foxbusiness.com/money/mcdonalds-easterbrook-lawsuit-nude-photos-work-email" TargetMode="External"/><Relationship Id="rId20" Type="http://schemas.openxmlformats.org/officeDocument/2006/relationships/hyperlink" Target="https://www.npr.org/2020/08/10/900831535/silence-and-lies-mcdonald-s-sues-fired-ceo-says-he-hid-sexual-relationships" TargetMode="Externa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nbc.com/2018/06/04/mcdonalds-to-add-self-order-kiosks-to-1000-stores-each-quarter.html" TargetMode="External"/><Relationship Id="rId24" Type="http://schemas.openxmlformats.org/officeDocument/2006/relationships/image" Target="media/image4.emf"/><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forbes.com/sites/jackkelly/2020/08/26/the-probe-into-mcdonalds-fired-ceo-is-heating-up-with-new-allegations/?sh=5879434d7341" TargetMode="External"/><Relationship Id="rId23" Type="http://schemas.openxmlformats.org/officeDocument/2006/relationships/image" Target="media/image3.png"/><Relationship Id="rId28" Type="http://schemas.openxmlformats.org/officeDocument/2006/relationships/image" Target="media/image6.emf"/><Relationship Id="rId10" Type="http://schemas.openxmlformats.org/officeDocument/2006/relationships/hyperlink" Target="https://markets.businessinsider.com/stocks/mcd-stock" TargetMode="External"/><Relationship Id="rId19" Type="http://schemas.openxmlformats.org/officeDocument/2006/relationships/hyperlink" Target="https://www.foxbusiness.com/money/mcdonalds-easterbrook-lawsuit-nude-photos-work-email"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eatthis.com/mcdonalds-beyond-meat-mcplant-burger/" TargetMode="External"/><Relationship Id="rId22" Type="http://schemas.openxmlformats.org/officeDocument/2006/relationships/oleObject" Target="embeddings/oleObject1.bin"/><Relationship Id="rId27" Type="http://schemas.openxmlformats.org/officeDocument/2006/relationships/oleObject" Target="embeddings/oleObject3.bin"/><Relationship Id="rId30"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A7988A38091A4DAED7331EE70376FC" ma:contentTypeVersion="12" ma:contentTypeDescription="Create a new document." ma:contentTypeScope="" ma:versionID="3b8dbcb0d505eb16152c880a17f93f32">
  <xsd:schema xmlns:xsd="http://www.w3.org/2001/XMLSchema" xmlns:xs="http://www.w3.org/2001/XMLSchema" xmlns:p="http://schemas.microsoft.com/office/2006/metadata/properties" xmlns:ns3="42c4b0f6-c305-4dab-9a48-4c73b012c8f4" xmlns:ns4="14806367-edc0-4056-b868-578e86800830" targetNamespace="http://schemas.microsoft.com/office/2006/metadata/properties" ma:root="true" ma:fieldsID="ff38d8230c1efcec08de179f12fd3d6a" ns3:_="" ns4:_="">
    <xsd:import namespace="42c4b0f6-c305-4dab-9a48-4c73b012c8f4"/>
    <xsd:import namespace="14806367-edc0-4056-b868-578e8680083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c4b0f6-c305-4dab-9a48-4c73b012c8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4806367-edc0-4056-b868-578e8680083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AEBE5A-EB5A-4BE7-B760-03E1DB06C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c4b0f6-c305-4dab-9a48-4c73b012c8f4"/>
    <ds:schemaRef ds:uri="14806367-edc0-4056-b868-578e868008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EEC3BF-484D-45C7-B5F5-82D27A7A6729}">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2190</TotalTime>
  <Pages>21</Pages>
  <Words>5078</Words>
  <Characters>28945</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33956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Vicky Collard</cp:lastModifiedBy>
  <cp:revision>755</cp:revision>
  <dcterms:created xsi:type="dcterms:W3CDTF">2022-01-05T10:51:00Z</dcterms:created>
  <dcterms:modified xsi:type="dcterms:W3CDTF">2022-01-07T19:35:00Z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0x0101009FA7988A38091A4DAED7331EE70376FC</vt:lpwstr>
  </property>
</Properties>
</file>