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937D5" w14:textId="77777777" w:rsidR="0082044F" w:rsidRPr="00293A55" w:rsidRDefault="0082044F" w:rsidP="008E32C6">
      <w:pPr>
        <w:pStyle w:val="Heading1"/>
      </w:pPr>
    </w:p>
    <w:p w14:paraId="4F2FE289" w14:textId="77777777" w:rsidR="00293A55" w:rsidRDefault="00293A55" w:rsidP="00293A55">
      <w:pPr>
        <w:spacing w:line="360" w:lineRule="auto"/>
        <w:jc w:val="center"/>
        <w:rPr>
          <w:rFonts w:ascii="Times New Roman" w:hAnsi="Times New Roman" w:cs="Times New Roman"/>
          <w:b/>
          <w:sz w:val="28"/>
          <w:szCs w:val="28"/>
        </w:rPr>
      </w:pPr>
    </w:p>
    <w:p w14:paraId="7B127ADB" w14:textId="77777777" w:rsidR="00293A55" w:rsidRDefault="00293A55" w:rsidP="00293A55">
      <w:pPr>
        <w:spacing w:line="360" w:lineRule="auto"/>
        <w:jc w:val="center"/>
        <w:rPr>
          <w:rFonts w:ascii="Times New Roman" w:hAnsi="Times New Roman" w:cs="Times New Roman"/>
          <w:b/>
          <w:sz w:val="28"/>
          <w:szCs w:val="28"/>
        </w:rPr>
      </w:pPr>
    </w:p>
    <w:p w14:paraId="0F0022A4" w14:textId="77777777" w:rsidR="00293A55" w:rsidRDefault="00293A55" w:rsidP="00293A55">
      <w:pPr>
        <w:spacing w:line="360" w:lineRule="auto"/>
        <w:jc w:val="center"/>
        <w:rPr>
          <w:rFonts w:ascii="Times New Roman" w:hAnsi="Times New Roman" w:cs="Times New Roman"/>
          <w:b/>
          <w:sz w:val="28"/>
          <w:szCs w:val="28"/>
        </w:rPr>
      </w:pPr>
    </w:p>
    <w:p w14:paraId="133DA374" w14:textId="5F36BB07" w:rsidR="006E3494" w:rsidRPr="00823B57" w:rsidRDefault="00AC2821" w:rsidP="00293A55">
      <w:pPr>
        <w:spacing w:line="360" w:lineRule="auto"/>
        <w:jc w:val="center"/>
        <w:rPr>
          <w:rFonts w:ascii="Times New Roman" w:hAnsi="Times New Roman" w:cs="Times New Roman"/>
          <w:sz w:val="40"/>
          <w:szCs w:val="40"/>
        </w:rPr>
      </w:pPr>
      <w:r w:rsidRPr="00823B57">
        <w:rPr>
          <w:rFonts w:ascii="Times New Roman" w:hAnsi="Times New Roman" w:cs="Times New Roman"/>
          <w:b/>
          <w:sz w:val="40"/>
          <w:szCs w:val="40"/>
        </w:rPr>
        <w:t>Digital Skills and Research Metho</w:t>
      </w:r>
      <w:r w:rsidR="00DF24DF">
        <w:rPr>
          <w:rFonts w:ascii="Times New Roman" w:hAnsi="Times New Roman" w:cs="Times New Roman"/>
          <w:b/>
          <w:sz w:val="40"/>
          <w:szCs w:val="40"/>
        </w:rPr>
        <w:t>ds</w:t>
      </w:r>
    </w:p>
    <w:p w14:paraId="3EB4639F" w14:textId="08631D78" w:rsidR="006E3494" w:rsidRPr="00EA61E5" w:rsidRDefault="006E3494" w:rsidP="006E3494">
      <w:pPr>
        <w:spacing w:line="360" w:lineRule="auto"/>
        <w:jc w:val="center"/>
        <w:rPr>
          <w:rFonts w:ascii="Times New Roman" w:hAnsi="Times New Roman" w:cs="Times New Roman"/>
          <w:b/>
          <w:sz w:val="24"/>
          <w:szCs w:val="24"/>
        </w:rPr>
      </w:pPr>
    </w:p>
    <w:p w14:paraId="295E935E" w14:textId="66F00B4C" w:rsidR="00293A55" w:rsidRDefault="00823B57" w:rsidP="006E3494">
      <w:pPr>
        <w:spacing w:line="360" w:lineRule="auto"/>
        <w:jc w:val="center"/>
        <w:rPr>
          <w:rFonts w:ascii="Times New Roman" w:hAnsi="Times New Roman" w:cs="Times New Roman"/>
          <w:b/>
          <w:sz w:val="32"/>
          <w:szCs w:val="32"/>
        </w:rPr>
      </w:pPr>
      <w:r w:rsidRPr="00823B57">
        <w:rPr>
          <w:rFonts w:ascii="Times New Roman" w:hAnsi="Times New Roman" w:cs="Times New Roman"/>
          <w:b/>
          <w:sz w:val="32"/>
          <w:szCs w:val="32"/>
        </w:rPr>
        <w:t>BMWS4003</w:t>
      </w:r>
      <w:r w:rsidR="00905E4D">
        <w:rPr>
          <w:rFonts w:ascii="Times New Roman" w:hAnsi="Times New Roman" w:cs="Times New Roman"/>
          <w:b/>
          <w:sz w:val="32"/>
          <w:szCs w:val="32"/>
        </w:rPr>
        <w:t xml:space="preserve"> – GW4</w:t>
      </w:r>
    </w:p>
    <w:p w14:paraId="666490C9" w14:textId="53A4172D" w:rsidR="00823B57" w:rsidRPr="00823B57" w:rsidRDefault="00823B57" w:rsidP="006E3494">
      <w:pPr>
        <w:spacing w:line="360" w:lineRule="auto"/>
        <w:jc w:val="center"/>
        <w:rPr>
          <w:rFonts w:ascii="Times New Roman" w:hAnsi="Times New Roman" w:cs="Times New Roman"/>
          <w:b/>
          <w:sz w:val="32"/>
          <w:szCs w:val="32"/>
        </w:rPr>
      </w:pPr>
      <w:r>
        <w:rPr>
          <w:rFonts w:ascii="Times New Roman" w:hAnsi="Times New Roman" w:cs="Times New Roman"/>
          <w:b/>
          <w:sz w:val="32"/>
          <w:szCs w:val="32"/>
        </w:rPr>
        <w:t>London Campus</w:t>
      </w:r>
    </w:p>
    <w:p w14:paraId="416E9A55" w14:textId="2A25E692" w:rsidR="00823B57" w:rsidRDefault="00823B57" w:rsidP="006E3494">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0B0B316E" wp14:editId="078E0A15">
            <wp:extent cx="2076450" cy="1866381"/>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088813" cy="1877494"/>
                    </a:xfrm>
                    <a:prstGeom prst="rect">
                      <a:avLst/>
                    </a:prstGeom>
                  </pic:spPr>
                </pic:pic>
              </a:graphicData>
            </a:graphic>
          </wp:inline>
        </w:drawing>
      </w:r>
    </w:p>
    <w:p w14:paraId="2C48575D" w14:textId="77777777" w:rsidR="00293A55" w:rsidRDefault="00293A55" w:rsidP="006E3494">
      <w:pPr>
        <w:spacing w:line="360" w:lineRule="auto"/>
        <w:jc w:val="center"/>
        <w:rPr>
          <w:rFonts w:ascii="Times New Roman" w:hAnsi="Times New Roman" w:cs="Times New Roman"/>
          <w:b/>
          <w:sz w:val="24"/>
          <w:szCs w:val="24"/>
        </w:rPr>
      </w:pPr>
    </w:p>
    <w:p w14:paraId="6E4C58EF" w14:textId="77777777" w:rsidR="00293A55" w:rsidRDefault="00293A55" w:rsidP="006E3494">
      <w:pPr>
        <w:spacing w:line="360" w:lineRule="auto"/>
        <w:jc w:val="center"/>
        <w:rPr>
          <w:rFonts w:ascii="Times New Roman" w:hAnsi="Times New Roman" w:cs="Times New Roman"/>
          <w:b/>
          <w:sz w:val="24"/>
          <w:szCs w:val="24"/>
        </w:rPr>
      </w:pPr>
    </w:p>
    <w:p w14:paraId="01FCB3FA" w14:textId="77777777" w:rsidR="00293A55" w:rsidRDefault="00293A55" w:rsidP="006E3494">
      <w:pPr>
        <w:spacing w:line="360" w:lineRule="auto"/>
        <w:jc w:val="center"/>
        <w:rPr>
          <w:rFonts w:ascii="Times New Roman" w:hAnsi="Times New Roman" w:cs="Times New Roman"/>
          <w:b/>
          <w:sz w:val="24"/>
          <w:szCs w:val="24"/>
        </w:rPr>
      </w:pPr>
    </w:p>
    <w:p w14:paraId="569127B4" w14:textId="77777777" w:rsidR="00293A55" w:rsidRDefault="00293A55" w:rsidP="006E3494">
      <w:pPr>
        <w:spacing w:line="360" w:lineRule="auto"/>
        <w:jc w:val="center"/>
        <w:rPr>
          <w:rFonts w:ascii="Times New Roman" w:hAnsi="Times New Roman" w:cs="Times New Roman"/>
          <w:b/>
          <w:sz w:val="24"/>
          <w:szCs w:val="24"/>
        </w:rPr>
      </w:pPr>
    </w:p>
    <w:p w14:paraId="19AD12D7" w14:textId="645087BD" w:rsidR="006E3494" w:rsidRPr="00EA61E5" w:rsidRDefault="001C30D9" w:rsidP="00293A55">
      <w:pPr>
        <w:spacing w:line="360" w:lineRule="auto"/>
        <w:rPr>
          <w:rFonts w:ascii="Times New Roman" w:hAnsi="Times New Roman" w:cs="Times New Roman"/>
          <w:b/>
          <w:sz w:val="24"/>
          <w:szCs w:val="24"/>
        </w:rPr>
      </w:pPr>
      <w:r w:rsidRPr="00EA61E5">
        <w:rPr>
          <w:rFonts w:ascii="Times New Roman" w:hAnsi="Times New Roman" w:cs="Times New Roman"/>
          <w:b/>
          <w:sz w:val="24"/>
          <w:szCs w:val="24"/>
        </w:rPr>
        <w:t>Student Name</w:t>
      </w:r>
      <w:r w:rsidR="00823B57">
        <w:rPr>
          <w:rFonts w:ascii="Times New Roman" w:hAnsi="Times New Roman" w:cs="Times New Roman"/>
          <w:b/>
          <w:sz w:val="24"/>
          <w:szCs w:val="24"/>
        </w:rPr>
        <w:t>: Cristian Radu</w:t>
      </w:r>
    </w:p>
    <w:p w14:paraId="1FB8828C" w14:textId="45C62E28" w:rsidR="00EA61E5" w:rsidRDefault="001C30D9" w:rsidP="00293A55">
      <w:pPr>
        <w:spacing w:line="360" w:lineRule="auto"/>
        <w:rPr>
          <w:rFonts w:ascii="Times New Roman" w:hAnsi="Times New Roman" w:cs="Times New Roman"/>
          <w:b/>
          <w:sz w:val="24"/>
          <w:szCs w:val="24"/>
        </w:rPr>
      </w:pPr>
      <w:r w:rsidRPr="00EA61E5">
        <w:rPr>
          <w:rFonts w:ascii="Times New Roman" w:hAnsi="Times New Roman" w:cs="Times New Roman"/>
          <w:b/>
          <w:sz w:val="24"/>
          <w:szCs w:val="24"/>
        </w:rPr>
        <w:t>Student ID:</w:t>
      </w:r>
      <w:r w:rsidR="00823B57">
        <w:rPr>
          <w:rFonts w:ascii="Times New Roman" w:hAnsi="Times New Roman" w:cs="Times New Roman"/>
          <w:b/>
          <w:sz w:val="24"/>
          <w:szCs w:val="24"/>
        </w:rPr>
        <w:t xml:space="preserve"> 2125534</w:t>
      </w:r>
    </w:p>
    <w:p w14:paraId="1ED23946" w14:textId="2558AC36" w:rsidR="008F2A8D" w:rsidRPr="00EA61E5" w:rsidRDefault="008F2A8D" w:rsidP="00293A55">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Lecturer: </w:t>
      </w:r>
      <w:r w:rsidR="00852099">
        <w:rPr>
          <w:rFonts w:ascii="Times New Roman" w:hAnsi="Times New Roman" w:cs="Times New Roman"/>
          <w:b/>
          <w:sz w:val="24"/>
          <w:szCs w:val="24"/>
        </w:rPr>
        <w:t>Koushik Modak</w:t>
      </w:r>
    </w:p>
    <w:p w14:paraId="2D0CCB2E" w14:textId="77777777" w:rsidR="006E3494" w:rsidRDefault="006E3494" w:rsidP="006E3494">
      <w:pPr>
        <w:spacing w:line="360" w:lineRule="auto"/>
        <w:jc w:val="center"/>
        <w:rPr>
          <w:rFonts w:ascii="Times New Roman" w:hAnsi="Times New Roman" w:cs="Times New Roman"/>
          <w:b/>
          <w:sz w:val="32"/>
          <w:szCs w:val="32"/>
        </w:rPr>
      </w:pPr>
    </w:p>
    <w:p w14:paraId="5EDB72C2" w14:textId="77777777" w:rsidR="004D7F6D" w:rsidRDefault="004D7F6D" w:rsidP="006E3494">
      <w:pPr>
        <w:spacing w:line="360" w:lineRule="auto"/>
        <w:jc w:val="center"/>
        <w:rPr>
          <w:rFonts w:ascii="Times New Roman" w:hAnsi="Times New Roman" w:cs="Times New Roman"/>
          <w:b/>
          <w:sz w:val="32"/>
          <w:szCs w:val="32"/>
        </w:rPr>
      </w:pPr>
    </w:p>
    <w:p w14:paraId="23CE6E85" w14:textId="77777777" w:rsidR="004D7F6D" w:rsidRDefault="004D7F6D" w:rsidP="006E3494">
      <w:pPr>
        <w:spacing w:line="360" w:lineRule="auto"/>
        <w:jc w:val="center"/>
        <w:rPr>
          <w:rFonts w:ascii="Times New Roman" w:hAnsi="Times New Roman" w:cs="Times New Roman"/>
          <w:b/>
          <w:sz w:val="32"/>
          <w:szCs w:val="32"/>
        </w:rPr>
      </w:pPr>
    </w:p>
    <w:p w14:paraId="4172A953" w14:textId="77777777" w:rsidR="004D7F6D" w:rsidRDefault="004D7F6D" w:rsidP="006E3494">
      <w:pPr>
        <w:spacing w:line="360" w:lineRule="auto"/>
        <w:jc w:val="center"/>
        <w:rPr>
          <w:rFonts w:ascii="Times New Roman" w:hAnsi="Times New Roman" w:cs="Times New Roman"/>
          <w:b/>
          <w:sz w:val="32"/>
          <w:szCs w:val="32"/>
        </w:rPr>
      </w:pPr>
    </w:p>
    <w:p w14:paraId="66D6BA27" w14:textId="77777777" w:rsidR="004D7F6D" w:rsidRDefault="004D7F6D" w:rsidP="006E3494">
      <w:pPr>
        <w:spacing w:line="360" w:lineRule="auto"/>
        <w:jc w:val="center"/>
        <w:rPr>
          <w:rFonts w:ascii="Times New Roman" w:hAnsi="Times New Roman" w:cs="Times New Roman"/>
          <w:sz w:val="32"/>
          <w:szCs w:val="32"/>
        </w:rPr>
      </w:pPr>
    </w:p>
    <w:p w14:paraId="56B064AD" w14:textId="77777777" w:rsidR="00EA61E5" w:rsidRDefault="00EA61E5" w:rsidP="00EA61E5">
      <w:pPr>
        <w:spacing w:line="360" w:lineRule="auto"/>
      </w:pPr>
    </w:p>
    <w:p w14:paraId="48131A03" w14:textId="77777777" w:rsidR="00EA61E5" w:rsidRDefault="001C30D9" w:rsidP="00EA61E5">
      <w:pPr>
        <w:spacing w:line="360" w:lineRule="auto"/>
        <w:jc w:val="center"/>
        <w:rPr>
          <w:rFonts w:ascii="Times New Roman" w:hAnsi="Times New Roman" w:cs="Times New Roman"/>
          <w:b/>
          <w:bCs/>
          <w:sz w:val="24"/>
          <w:szCs w:val="24"/>
        </w:rPr>
      </w:pPr>
      <w:r w:rsidRPr="00EA61E5">
        <w:rPr>
          <w:rFonts w:ascii="Times New Roman" w:hAnsi="Times New Roman" w:cs="Times New Roman"/>
          <w:b/>
          <w:bCs/>
          <w:sz w:val="24"/>
          <w:szCs w:val="24"/>
        </w:rPr>
        <w:t>ABSTRACT</w:t>
      </w:r>
    </w:p>
    <w:p w14:paraId="1FD9C4C7" w14:textId="5041B641" w:rsidR="00EA61E5" w:rsidRPr="00EA61E5" w:rsidRDefault="001C30D9" w:rsidP="00EE160E">
      <w:pPr>
        <w:spacing w:line="360" w:lineRule="auto"/>
        <w:jc w:val="both"/>
        <w:rPr>
          <w:rFonts w:ascii="Times New Roman" w:hAnsi="Times New Roman" w:cs="Times New Roman"/>
          <w:sz w:val="24"/>
          <w:szCs w:val="24"/>
        </w:rPr>
      </w:pPr>
      <w:r>
        <w:rPr>
          <w:rFonts w:ascii="Times New Roman" w:hAnsi="Times New Roman" w:cs="Times New Roman"/>
          <w:sz w:val="24"/>
          <w:szCs w:val="24"/>
        </w:rPr>
        <w:t>Th</w:t>
      </w:r>
      <w:r w:rsidR="001137A4">
        <w:rPr>
          <w:rFonts w:ascii="Times New Roman" w:hAnsi="Times New Roman" w:cs="Times New Roman"/>
          <w:sz w:val="24"/>
          <w:szCs w:val="24"/>
        </w:rPr>
        <w:t xml:space="preserve">e </w:t>
      </w:r>
      <w:r>
        <w:rPr>
          <w:rFonts w:ascii="Times New Roman" w:hAnsi="Times New Roman" w:cs="Times New Roman"/>
          <w:sz w:val="24"/>
          <w:szCs w:val="24"/>
        </w:rPr>
        <w:t xml:space="preserve">purpose of </w:t>
      </w:r>
      <w:r w:rsidR="001137A4">
        <w:rPr>
          <w:rFonts w:ascii="Times New Roman" w:hAnsi="Times New Roman" w:cs="Times New Roman"/>
          <w:sz w:val="24"/>
          <w:szCs w:val="24"/>
        </w:rPr>
        <w:t xml:space="preserve">this study is to </w:t>
      </w:r>
      <w:r w:rsidR="0029000C">
        <w:rPr>
          <w:rFonts w:ascii="Times New Roman" w:hAnsi="Times New Roman" w:cs="Times New Roman"/>
          <w:sz w:val="24"/>
          <w:szCs w:val="24"/>
        </w:rPr>
        <w:t>understand how</w:t>
      </w:r>
      <w:r w:rsidR="006D289A">
        <w:rPr>
          <w:rFonts w:ascii="Times New Roman" w:hAnsi="Times New Roman" w:cs="Times New Roman"/>
          <w:sz w:val="24"/>
          <w:szCs w:val="24"/>
        </w:rPr>
        <w:t xml:space="preserve"> </w:t>
      </w:r>
      <w:r w:rsidR="0029000C">
        <w:rPr>
          <w:rFonts w:ascii="Times New Roman" w:hAnsi="Times New Roman" w:cs="Times New Roman"/>
          <w:sz w:val="24"/>
          <w:szCs w:val="24"/>
        </w:rPr>
        <w:t>the Virtual</w:t>
      </w:r>
      <w:r w:rsidR="00393EEE">
        <w:rPr>
          <w:rFonts w:ascii="Times New Roman" w:hAnsi="Times New Roman" w:cs="Times New Roman"/>
          <w:sz w:val="24"/>
          <w:szCs w:val="24"/>
        </w:rPr>
        <w:t xml:space="preserve"> </w:t>
      </w:r>
      <w:r w:rsidR="00034370">
        <w:rPr>
          <w:rFonts w:ascii="Times New Roman" w:hAnsi="Times New Roman" w:cs="Times New Roman"/>
          <w:sz w:val="24"/>
          <w:szCs w:val="24"/>
        </w:rPr>
        <w:t>L</w:t>
      </w:r>
      <w:r w:rsidR="00393EEE">
        <w:rPr>
          <w:rFonts w:ascii="Times New Roman" w:hAnsi="Times New Roman" w:cs="Times New Roman"/>
          <w:sz w:val="24"/>
          <w:szCs w:val="24"/>
        </w:rPr>
        <w:t xml:space="preserve">earning </w:t>
      </w:r>
      <w:r w:rsidR="00034370">
        <w:rPr>
          <w:rFonts w:ascii="Times New Roman" w:hAnsi="Times New Roman" w:cs="Times New Roman"/>
          <w:sz w:val="24"/>
          <w:szCs w:val="24"/>
        </w:rPr>
        <w:t>E</w:t>
      </w:r>
      <w:r w:rsidR="00393EEE">
        <w:rPr>
          <w:rFonts w:ascii="Times New Roman" w:hAnsi="Times New Roman" w:cs="Times New Roman"/>
          <w:sz w:val="24"/>
          <w:szCs w:val="24"/>
        </w:rPr>
        <w:t xml:space="preserve">nvironment (VLE) </w:t>
      </w:r>
      <w:r w:rsidR="001137A4">
        <w:rPr>
          <w:rFonts w:ascii="Times New Roman" w:hAnsi="Times New Roman" w:cs="Times New Roman"/>
          <w:sz w:val="24"/>
          <w:szCs w:val="24"/>
        </w:rPr>
        <w:t xml:space="preserve">developed on the </w:t>
      </w:r>
      <w:r w:rsidR="006D289A">
        <w:rPr>
          <w:rFonts w:ascii="Times New Roman" w:hAnsi="Times New Roman" w:cs="Times New Roman"/>
          <w:sz w:val="24"/>
          <w:szCs w:val="24"/>
        </w:rPr>
        <w:t xml:space="preserve">UWTSD London campus </w:t>
      </w:r>
      <w:r w:rsidR="00393EEE">
        <w:rPr>
          <w:rFonts w:ascii="Times New Roman" w:hAnsi="Times New Roman" w:cs="Times New Roman"/>
          <w:sz w:val="24"/>
          <w:szCs w:val="24"/>
        </w:rPr>
        <w:t xml:space="preserve">has reshaped </w:t>
      </w:r>
      <w:r w:rsidR="006D289A">
        <w:rPr>
          <w:rFonts w:ascii="Times New Roman" w:hAnsi="Times New Roman" w:cs="Times New Roman"/>
          <w:sz w:val="24"/>
          <w:szCs w:val="24"/>
        </w:rPr>
        <w:t xml:space="preserve">its </w:t>
      </w:r>
      <w:r w:rsidR="00393EEE">
        <w:rPr>
          <w:rFonts w:ascii="Times New Roman" w:hAnsi="Times New Roman" w:cs="Times New Roman"/>
          <w:sz w:val="24"/>
          <w:szCs w:val="24"/>
        </w:rPr>
        <w:t xml:space="preserve">student’s learning experiences. The report begins with a brief introduction </w:t>
      </w:r>
      <w:r w:rsidR="006D289A">
        <w:rPr>
          <w:rFonts w:ascii="Times New Roman" w:hAnsi="Times New Roman" w:cs="Times New Roman"/>
          <w:sz w:val="24"/>
          <w:szCs w:val="24"/>
        </w:rPr>
        <w:t>to</w:t>
      </w:r>
      <w:r w:rsidR="00393EEE">
        <w:rPr>
          <w:rFonts w:ascii="Times New Roman" w:hAnsi="Times New Roman" w:cs="Times New Roman"/>
          <w:sz w:val="24"/>
          <w:szCs w:val="24"/>
        </w:rPr>
        <w:t xml:space="preserve"> the topic, aim and objectives of the research</w:t>
      </w:r>
      <w:r w:rsidR="00034370">
        <w:rPr>
          <w:rFonts w:ascii="Times New Roman" w:hAnsi="Times New Roman" w:cs="Times New Roman"/>
          <w:sz w:val="24"/>
          <w:szCs w:val="24"/>
        </w:rPr>
        <w:t xml:space="preserve"> and the rationale. The literature </w:t>
      </w:r>
      <w:r w:rsidR="00D6170B">
        <w:rPr>
          <w:rFonts w:ascii="Times New Roman" w:hAnsi="Times New Roman" w:cs="Times New Roman"/>
          <w:sz w:val="24"/>
          <w:szCs w:val="24"/>
        </w:rPr>
        <w:t xml:space="preserve">review </w:t>
      </w:r>
      <w:r w:rsidR="00034370">
        <w:rPr>
          <w:rFonts w:ascii="Times New Roman" w:hAnsi="Times New Roman" w:cs="Times New Roman"/>
          <w:sz w:val="24"/>
          <w:szCs w:val="24"/>
        </w:rPr>
        <w:t xml:space="preserve">has been conducted on the study area </w:t>
      </w:r>
      <w:r w:rsidR="00D6170B">
        <w:rPr>
          <w:rFonts w:ascii="Times New Roman" w:hAnsi="Times New Roman" w:cs="Times New Roman"/>
          <w:sz w:val="24"/>
          <w:szCs w:val="24"/>
        </w:rPr>
        <w:t>and</w:t>
      </w:r>
      <w:r w:rsidR="00034370">
        <w:rPr>
          <w:rFonts w:ascii="Times New Roman" w:hAnsi="Times New Roman" w:cs="Times New Roman"/>
          <w:sz w:val="24"/>
          <w:szCs w:val="24"/>
        </w:rPr>
        <w:t xml:space="preserve"> the research methodology has been explained. Both primary and secondary research has been conducted to draw a logical conclusion and make valuable recommendations. </w:t>
      </w:r>
      <w:r w:rsidR="004537C7">
        <w:rPr>
          <w:rFonts w:ascii="Times New Roman" w:hAnsi="Times New Roman" w:cs="Times New Roman"/>
          <w:sz w:val="24"/>
          <w:szCs w:val="24"/>
        </w:rPr>
        <w:t xml:space="preserve">The findings showed that VLE has a positive impact on students learning </w:t>
      </w:r>
      <w:r w:rsidR="0029000C">
        <w:rPr>
          <w:rFonts w:ascii="Times New Roman" w:hAnsi="Times New Roman" w:cs="Times New Roman"/>
          <w:sz w:val="24"/>
          <w:szCs w:val="24"/>
        </w:rPr>
        <w:t>experience,</w:t>
      </w:r>
      <w:r w:rsidR="004537C7">
        <w:rPr>
          <w:rFonts w:ascii="Times New Roman" w:hAnsi="Times New Roman" w:cs="Times New Roman"/>
          <w:sz w:val="24"/>
          <w:szCs w:val="24"/>
        </w:rPr>
        <w:t xml:space="preserve"> but students require </w:t>
      </w:r>
      <w:r w:rsidR="0029000C">
        <w:rPr>
          <w:rFonts w:ascii="Times New Roman" w:hAnsi="Times New Roman" w:cs="Times New Roman"/>
          <w:sz w:val="24"/>
          <w:szCs w:val="24"/>
        </w:rPr>
        <w:t>good</w:t>
      </w:r>
      <w:r w:rsidR="004537C7">
        <w:rPr>
          <w:rFonts w:ascii="Times New Roman" w:hAnsi="Times New Roman" w:cs="Times New Roman"/>
          <w:sz w:val="24"/>
          <w:szCs w:val="24"/>
        </w:rPr>
        <w:t xml:space="preserve"> support and resources to uptake VLE effectively.</w:t>
      </w:r>
    </w:p>
    <w:p w14:paraId="005EB80D" w14:textId="77777777" w:rsidR="00EA61E5" w:rsidRDefault="00EA61E5" w:rsidP="006E3494">
      <w:pPr>
        <w:spacing w:line="360" w:lineRule="auto"/>
        <w:jc w:val="center"/>
        <w:rPr>
          <w:rFonts w:ascii="Times New Roman" w:hAnsi="Times New Roman" w:cs="Times New Roman"/>
          <w:sz w:val="32"/>
          <w:szCs w:val="32"/>
        </w:rPr>
      </w:pPr>
    </w:p>
    <w:p w14:paraId="4CC76F36" w14:textId="77777777" w:rsidR="00EA61E5" w:rsidRDefault="00EA61E5" w:rsidP="006E3494">
      <w:pPr>
        <w:spacing w:line="360" w:lineRule="auto"/>
        <w:jc w:val="center"/>
        <w:rPr>
          <w:rFonts w:ascii="Times New Roman" w:hAnsi="Times New Roman" w:cs="Times New Roman"/>
          <w:sz w:val="32"/>
          <w:szCs w:val="32"/>
        </w:rPr>
      </w:pPr>
    </w:p>
    <w:p w14:paraId="1A025612" w14:textId="77777777" w:rsidR="00EA61E5" w:rsidRDefault="00EA61E5" w:rsidP="006E3494">
      <w:pPr>
        <w:spacing w:line="360" w:lineRule="auto"/>
        <w:jc w:val="center"/>
        <w:rPr>
          <w:rFonts w:ascii="Times New Roman" w:hAnsi="Times New Roman" w:cs="Times New Roman"/>
          <w:sz w:val="32"/>
          <w:szCs w:val="32"/>
        </w:rPr>
      </w:pPr>
    </w:p>
    <w:p w14:paraId="66AC9E2B" w14:textId="77777777" w:rsidR="00EA61E5" w:rsidRDefault="00EA61E5" w:rsidP="006E3494">
      <w:pPr>
        <w:spacing w:line="360" w:lineRule="auto"/>
        <w:jc w:val="center"/>
        <w:rPr>
          <w:rFonts w:ascii="Times New Roman" w:hAnsi="Times New Roman" w:cs="Times New Roman"/>
          <w:sz w:val="32"/>
          <w:szCs w:val="32"/>
        </w:rPr>
      </w:pPr>
    </w:p>
    <w:p w14:paraId="073CC937" w14:textId="77777777" w:rsidR="00EA61E5" w:rsidRDefault="00EA61E5" w:rsidP="006E3494">
      <w:pPr>
        <w:spacing w:line="360" w:lineRule="auto"/>
        <w:jc w:val="center"/>
        <w:rPr>
          <w:rFonts w:ascii="Times New Roman" w:hAnsi="Times New Roman" w:cs="Times New Roman"/>
          <w:sz w:val="32"/>
          <w:szCs w:val="32"/>
        </w:rPr>
      </w:pPr>
    </w:p>
    <w:p w14:paraId="4200048B" w14:textId="77777777" w:rsidR="00EA61E5" w:rsidRDefault="00EA61E5" w:rsidP="006E3494">
      <w:pPr>
        <w:spacing w:line="360" w:lineRule="auto"/>
        <w:jc w:val="center"/>
        <w:rPr>
          <w:rFonts w:ascii="Times New Roman" w:hAnsi="Times New Roman" w:cs="Times New Roman"/>
          <w:sz w:val="32"/>
          <w:szCs w:val="32"/>
        </w:rPr>
      </w:pPr>
    </w:p>
    <w:p w14:paraId="15BB1FDE" w14:textId="77777777" w:rsidR="00EA61E5" w:rsidRDefault="00EA61E5" w:rsidP="006E3494">
      <w:pPr>
        <w:spacing w:line="360" w:lineRule="auto"/>
        <w:jc w:val="center"/>
        <w:rPr>
          <w:rFonts w:ascii="Times New Roman" w:hAnsi="Times New Roman" w:cs="Times New Roman"/>
          <w:sz w:val="32"/>
          <w:szCs w:val="32"/>
        </w:rPr>
      </w:pPr>
    </w:p>
    <w:p w14:paraId="46C2332F" w14:textId="77777777" w:rsidR="00EA61E5" w:rsidRDefault="00EA61E5" w:rsidP="006E3494">
      <w:pPr>
        <w:spacing w:line="360" w:lineRule="auto"/>
        <w:jc w:val="center"/>
        <w:rPr>
          <w:rFonts w:ascii="Times New Roman" w:hAnsi="Times New Roman" w:cs="Times New Roman"/>
          <w:sz w:val="32"/>
          <w:szCs w:val="32"/>
        </w:rPr>
      </w:pPr>
    </w:p>
    <w:p w14:paraId="23325A02" w14:textId="77777777" w:rsidR="00EA61E5" w:rsidRDefault="00EA61E5" w:rsidP="006E3494">
      <w:pPr>
        <w:spacing w:line="360" w:lineRule="auto"/>
        <w:jc w:val="center"/>
        <w:rPr>
          <w:rFonts w:ascii="Times New Roman" w:hAnsi="Times New Roman" w:cs="Times New Roman"/>
          <w:sz w:val="32"/>
          <w:szCs w:val="32"/>
        </w:rPr>
      </w:pPr>
    </w:p>
    <w:p w14:paraId="5DB3C096" w14:textId="77777777" w:rsidR="003E49AD" w:rsidRDefault="003E49AD" w:rsidP="006E3494">
      <w:pPr>
        <w:spacing w:line="360" w:lineRule="auto"/>
        <w:jc w:val="center"/>
        <w:rPr>
          <w:rFonts w:ascii="Times New Roman" w:hAnsi="Times New Roman" w:cs="Times New Roman"/>
          <w:sz w:val="32"/>
          <w:szCs w:val="32"/>
        </w:rPr>
      </w:pPr>
    </w:p>
    <w:p w14:paraId="53F02DBB" w14:textId="77777777" w:rsidR="003E49AD" w:rsidRDefault="003E49AD" w:rsidP="006E3494">
      <w:pPr>
        <w:spacing w:line="360" w:lineRule="auto"/>
        <w:jc w:val="center"/>
        <w:rPr>
          <w:rFonts w:ascii="Times New Roman" w:hAnsi="Times New Roman" w:cs="Times New Roman"/>
          <w:sz w:val="32"/>
          <w:szCs w:val="32"/>
        </w:rPr>
      </w:pPr>
    </w:p>
    <w:p w14:paraId="401746B6" w14:textId="77777777" w:rsidR="003E49AD" w:rsidRDefault="003E49AD" w:rsidP="006E3494">
      <w:pPr>
        <w:spacing w:line="360" w:lineRule="auto"/>
        <w:jc w:val="center"/>
        <w:rPr>
          <w:rFonts w:ascii="Times New Roman" w:hAnsi="Times New Roman" w:cs="Times New Roman"/>
          <w:sz w:val="32"/>
          <w:szCs w:val="32"/>
        </w:rPr>
      </w:pPr>
    </w:p>
    <w:p w14:paraId="58007D8C" w14:textId="77777777" w:rsidR="003E49AD" w:rsidRDefault="003E49AD" w:rsidP="006E3494">
      <w:pPr>
        <w:spacing w:line="360" w:lineRule="auto"/>
        <w:jc w:val="center"/>
        <w:rPr>
          <w:rFonts w:ascii="Times New Roman" w:hAnsi="Times New Roman" w:cs="Times New Roman"/>
          <w:sz w:val="32"/>
          <w:szCs w:val="32"/>
        </w:rPr>
      </w:pPr>
    </w:p>
    <w:p w14:paraId="25DD3E00" w14:textId="77777777" w:rsidR="003E49AD" w:rsidRDefault="003E49AD" w:rsidP="006E3494">
      <w:pPr>
        <w:spacing w:line="360" w:lineRule="auto"/>
        <w:jc w:val="center"/>
        <w:rPr>
          <w:rFonts w:ascii="Times New Roman" w:hAnsi="Times New Roman" w:cs="Times New Roman"/>
          <w:sz w:val="32"/>
          <w:szCs w:val="32"/>
        </w:rPr>
      </w:pPr>
    </w:p>
    <w:sdt>
      <w:sdtPr>
        <w:rPr>
          <w:rFonts w:ascii="Times New Roman" w:eastAsiaTheme="minorHAnsi" w:hAnsi="Times New Roman" w:cs="Times New Roman"/>
          <w:color w:val="auto"/>
          <w:sz w:val="22"/>
          <w:szCs w:val="22"/>
          <w:lang w:val="en-GB"/>
        </w:rPr>
        <w:id w:val="-1303316101"/>
        <w:docPartObj>
          <w:docPartGallery w:val="Table of Contents"/>
          <w:docPartUnique/>
        </w:docPartObj>
      </w:sdtPr>
      <w:sdtEndPr>
        <w:rPr>
          <w:b/>
          <w:bCs/>
          <w:noProof/>
        </w:rPr>
      </w:sdtEndPr>
      <w:sdtContent>
        <w:p w14:paraId="33A04D2F" w14:textId="77777777" w:rsidR="00E223A6" w:rsidRPr="004F06ED" w:rsidRDefault="001C30D9" w:rsidP="00E223A6">
          <w:pPr>
            <w:pStyle w:val="TOCHeading"/>
            <w:rPr>
              <w:rFonts w:ascii="Times New Roman" w:hAnsi="Times New Roman" w:cs="Times New Roman"/>
            </w:rPr>
          </w:pPr>
          <w:r w:rsidRPr="004F06ED">
            <w:rPr>
              <w:rFonts w:ascii="Times New Roman" w:hAnsi="Times New Roman" w:cs="Times New Roman"/>
            </w:rPr>
            <w:t>Table of Contents</w:t>
          </w:r>
        </w:p>
        <w:p w14:paraId="27BDCCFB" w14:textId="77777777" w:rsidR="007A0174" w:rsidRPr="004F06ED" w:rsidRDefault="00002E8A">
          <w:pPr>
            <w:pStyle w:val="TOC1"/>
            <w:tabs>
              <w:tab w:val="right" w:leader="dot" w:pos="9016"/>
            </w:tabs>
            <w:rPr>
              <w:rFonts w:ascii="Times New Roman" w:eastAsiaTheme="minorEastAsia" w:hAnsi="Times New Roman" w:cs="Times New Roman"/>
              <w:noProof/>
              <w:lang w:eastAsia="en-GB"/>
            </w:rPr>
          </w:pPr>
          <w:r w:rsidRPr="004F06ED">
            <w:rPr>
              <w:rFonts w:ascii="Times New Roman" w:hAnsi="Times New Roman" w:cs="Times New Roman"/>
            </w:rPr>
            <w:fldChar w:fldCharType="begin"/>
          </w:r>
          <w:r w:rsidR="001C30D9" w:rsidRPr="004F06ED">
            <w:rPr>
              <w:rFonts w:ascii="Times New Roman" w:hAnsi="Times New Roman" w:cs="Times New Roman"/>
            </w:rPr>
            <w:instrText xml:space="preserve"> TOC \o "1-3" \h \z \u </w:instrText>
          </w:r>
          <w:r w:rsidRPr="004F06ED">
            <w:rPr>
              <w:rFonts w:ascii="Times New Roman" w:hAnsi="Times New Roman" w:cs="Times New Roman"/>
            </w:rPr>
            <w:fldChar w:fldCharType="separate"/>
          </w:r>
          <w:hyperlink w:anchor="_Toc101470492" w:history="1">
            <w:r w:rsidR="001C30D9" w:rsidRPr="004F06ED">
              <w:rPr>
                <w:rStyle w:val="Hyperlink"/>
                <w:rFonts w:ascii="Times New Roman" w:hAnsi="Times New Roman" w:cs="Times New Roman"/>
                <w:noProof/>
              </w:rPr>
              <w:t>INTRODUCTION</w:t>
            </w:r>
            <w:r w:rsidR="001C30D9" w:rsidRPr="004F06ED">
              <w:rPr>
                <w:rFonts w:ascii="Times New Roman" w:hAnsi="Times New Roman" w:cs="Times New Roman"/>
                <w:noProof/>
                <w:webHidden/>
              </w:rPr>
              <w:tab/>
            </w:r>
            <w:r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_Toc101470492 \h </w:instrText>
            </w:r>
            <w:r w:rsidRPr="004F06ED">
              <w:rPr>
                <w:rFonts w:ascii="Times New Roman" w:hAnsi="Times New Roman" w:cs="Times New Roman"/>
                <w:noProof/>
                <w:webHidden/>
              </w:rPr>
            </w:r>
            <w:r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4</w:t>
            </w:r>
            <w:r w:rsidRPr="004F06ED">
              <w:rPr>
                <w:rFonts w:ascii="Times New Roman" w:hAnsi="Times New Roman" w:cs="Times New Roman"/>
                <w:noProof/>
                <w:webHidden/>
              </w:rPr>
              <w:fldChar w:fldCharType="end"/>
            </w:r>
          </w:hyperlink>
        </w:p>
        <w:p w14:paraId="376D88E8" w14:textId="77777777" w:rsidR="007A0174" w:rsidRPr="004F06ED" w:rsidRDefault="00CD71A5">
          <w:pPr>
            <w:pStyle w:val="TOC1"/>
            <w:tabs>
              <w:tab w:val="right" w:leader="dot" w:pos="9016"/>
            </w:tabs>
            <w:rPr>
              <w:rFonts w:ascii="Times New Roman" w:eastAsiaTheme="minorEastAsia" w:hAnsi="Times New Roman" w:cs="Times New Roman"/>
              <w:noProof/>
              <w:lang w:eastAsia="en-GB"/>
            </w:rPr>
          </w:pPr>
          <w:hyperlink w:anchor="_Toc101470493" w:history="1">
            <w:r w:rsidR="001C30D9" w:rsidRPr="004F06ED">
              <w:rPr>
                <w:rStyle w:val="Hyperlink"/>
                <w:rFonts w:ascii="Times New Roman" w:hAnsi="Times New Roman" w:cs="Times New Roman"/>
                <w:noProof/>
              </w:rPr>
              <w:t>RATIONALE</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_Toc101470493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4</w:t>
            </w:r>
            <w:r w:rsidR="00002E8A" w:rsidRPr="004F06ED">
              <w:rPr>
                <w:rFonts w:ascii="Times New Roman" w:hAnsi="Times New Roman" w:cs="Times New Roman"/>
                <w:noProof/>
                <w:webHidden/>
              </w:rPr>
              <w:fldChar w:fldCharType="end"/>
            </w:r>
          </w:hyperlink>
        </w:p>
        <w:p w14:paraId="002A1051" w14:textId="77777777" w:rsidR="007A0174" w:rsidRPr="004F06ED" w:rsidRDefault="00CD71A5">
          <w:pPr>
            <w:pStyle w:val="TOC1"/>
            <w:tabs>
              <w:tab w:val="right" w:leader="dot" w:pos="9016"/>
            </w:tabs>
            <w:rPr>
              <w:rFonts w:ascii="Times New Roman" w:eastAsiaTheme="minorEastAsia" w:hAnsi="Times New Roman" w:cs="Times New Roman"/>
              <w:noProof/>
              <w:lang w:eastAsia="en-GB"/>
            </w:rPr>
          </w:pPr>
          <w:hyperlink w:anchor="_Toc101470494" w:history="1">
            <w:r w:rsidR="001C30D9" w:rsidRPr="004F06ED">
              <w:rPr>
                <w:rStyle w:val="Hyperlink"/>
                <w:rFonts w:ascii="Times New Roman" w:hAnsi="Times New Roman" w:cs="Times New Roman"/>
                <w:noProof/>
              </w:rPr>
              <w:t>RESEARCH OBJECTIVES</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_Toc101470494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4</w:t>
            </w:r>
            <w:r w:rsidR="00002E8A" w:rsidRPr="004F06ED">
              <w:rPr>
                <w:rFonts w:ascii="Times New Roman" w:hAnsi="Times New Roman" w:cs="Times New Roman"/>
                <w:noProof/>
                <w:webHidden/>
              </w:rPr>
              <w:fldChar w:fldCharType="end"/>
            </w:r>
          </w:hyperlink>
        </w:p>
        <w:p w14:paraId="68C09358" w14:textId="77777777" w:rsidR="007A0174" w:rsidRPr="004F06ED" w:rsidRDefault="00CD71A5">
          <w:pPr>
            <w:pStyle w:val="TOC1"/>
            <w:tabs>
              <w:tab w:val="right" w:leader="dot" w:pos="9016"/>
            </w:tabs>
            <w:rPr>
              <w:rFonts w:ascii="Times New Roman" w:eastAsiaTheme="minorEastAsia" w:hAnsi="Times New Roman" w:cs="Times New Roman"/>
              <w:noProof/>
              <w:lang w:eastAsia="en-GB"/>
            </w:rPr>
          </w:pPr>
          <w:hyperlink w:anchor="_Toc101470495" w:history="1">
            <w:r w:rsidR="001C30D9" w:rsidRPr="004F06ED">
              <w:rPr>
                <w:rStyle w:val="Hyperlink"/>
                <w:rFonts w:ascii="Times New Roman" w:hAnsi="Times New Roman" w:cs="Times New Roman"/>
                <w:noProof/>
              </w:rPr>
              <w:t>LITERATURE REVIEW</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_Toc101470495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5</w:t>
            </w:r>
            <w:r w:rsidR="00002E8A" w:rsidRPr="004F06ED">
              <w:rPr>
                <w:rFonts w:ascii="Times New Roman" w:hAnsi="Times New Roman" w:cs="Times New Roman"/>
                <w:noProof/>
                <w:webHidden/>
              </w:rPr>
              <w:fldChar w:fldCharType="end"/>
            </w:r>
          </w:hyperlink>
        </w:p>
        <w:p w14:paraId="3EE17F59" w14:textId="77777777" w:rsidR="007A0174" w:rsidRPr="004F06ED" w:rsidRDefault="00CD71A5">
          <w:pPr>
            <w:pStyle w:val="TOC1"/>
            <w:tabs>
              <w:tab w:val="right" w:leader="dot" w:pos="9016"/>
            </w:tabs>
            <w:rPr>
              <w:rFonts w:ascii="Times New Roman" w:eastAsiaTheme="minorEastAsia" w:hAnsi="Times New Roman" w:cs="Times New Roman"/>
              <w:noProof/>
              <w:lang w:eastAsia="en-GB"/>
            </w:rPr>
          </w:pPr>
          <w:hyperlink w:anchor="_Toc101470496" w:history="1">
            <w:r w:rsidR="001C30D9" w:rsidRPr="004F06ED">
              <w:rPr>
                <w:rStyle w:val="Hyperlink"/>
                <w:rFonts w:ascii="Times New Roman" w:hAnsi="Times New Roman" w:cs="Times New Roman"/>
                <w:noProof/>
              </w:rPr>
              <w:t>RESEARCH METHODOLOGY</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_Toc101470496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5</w:t>
            </w:r>
            <w:r w:rsidR="00002E8A" w:rsidRPr="004F06ED">
              <w:rPr>
                <w:rFonts w:ascii="Times New Roman" w:hAnsi="Times New Roman" w:cs="Times New Roman"/>
                <w:noProof/>
                <w:webHidden/>
              </w:rPr>
              <w:fldChar w:fldCharType="end"/>
            </w:r>
          </w:hyperlink>
        </w:p>
        <w:p w14:paraId="6BDF3C2A" w14:textId="77777777" w:rsidR="007A0174" w:rsidRPr="004F06ED" w:rsidRDefault="00CD71A5">
          <w:pPr>
            <w:pStyle w:val="TOC2"/>
            <w:tabs>
              <w:tab w:val="right" w:leader="dot" w:pos="9016"/>
            </w:tabs>
            <w:rPr>
              <w:rFonts w:ascii="Times New Roman" w:eastAsiaTheme="minorEastAsia" w:hAnsi="Times New Roman" w:cs="Times New Roman"/>
              <w:noProof/>
              <w:lang w:eastAsia="en-GB"/>
            </w:rPr>
          </w:pPr>
          <w:hyperlink w:anchor="_Toc101470497" w:history="1">
            <w:r w:rsidR="001C30D9" w:rsidRPr="004F06ED">
              <w:rPr>
                <w:rStyle w:val="Hyperlink"/>
                <w:rFonts w:ascii="Times New Roman" w:hAnsi="Times New Roman" w:cs="Times New Roman"/>
                <w:noProof/>
              </w:rPr>
              <w:t>Research method and methodology</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_Toc101470497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5</w:t>
            </w:r>
            <w:r w:rsidR="00002E8A" w:rsidRPr="004F06ED">
              <w:rPr>
                <w:rFonts w:ascii="Times New Roman" w:hAnsi="Times New Roman" w:cs="Times New Roman"/>
                <w:noProof/>
                <w:webHidden/>
              </w:rPr>
              <w:fldChar w:fldCharType="end"/>
            </w:r>
          </w:hyperlink>
        </w:p>
        <w:p w14:paraId="6E14185B" w14:textId="77777777" w:rsidR="007A0174" w:rsidRPr="004F06ED" w:rsidRDefault="00CD71A5">
          <w:pPr>
            <w:pStyle w:val="TOC2"/>
            <w:tabs>
              <w:tab w:val="right" w:leader="dot" w:pos="9016"/>
            </w:tabs>
            <w:rPr>
              <w:rFonts w:ascii="Times New Roman" w:eastAsiaTheme="minorEastAsia" w:hAnsi="Times New Roman" w:cs="Times New Roman"/>
              <w:noProof/>
              <w:lang w:eastAsia="en-GB"/>
            </w:rPr>
          </w:pPr>
          <w:hyperlink w:anchor="_Toc101470498" w:history="1">
            <w:r w:rsidR="001C30D9" w:rsidRPr="004F06ED">
              <w:rPr>
                <w:rStyle w:val="Hyperlink"/>
                <w:rFonts w:ascii="Times New Roman" w:hAnsi="Times New Roman" w:cs="Times New Roman"/>
                <w:noProof/>
              </w:rPr>
              <w:t>Qualitative, quantitative and mixed approaches</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_Toc101470498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5</w:t>
            </w:r>
            <w:r w:rsidR="00002E8A" w:rsidRPr="004F06ED">
              <w:rPr>
                <w:rFonts w:ascii="Times New Roman" w:hAnsi="Times New Roman" w:cs="Times New Roman"/>
                <w:noProof/>
                <w:webHidden/>
              </w:rPr>
              <w:fldChar w:fldCharType="end"/>
            </w:r>
          </w:hyperlink>
        </w:p>
        <w:p w14:paraId="13F75A11" w14:textId="77777777" w:rsidR="007A0174" w:rsidRPr="004F06ED" w:rsidRDefault="00CD71A5">
          <w:pPr>
            <w:pStyle w:val="TOC2"/>
            <w:tabs>
              <w:tab w:val="right" w:leader="dot" w:pos="9016"/>
            </w:tabs>
            <w:rPr>
              <w:rFonts w:ascii="Times New Roman" w:eastAsiaTheme="minorEastAsia" w:hAnsi="Times New Roman" w:cs="Times New Roman"/>
              <w:noProof/>
              <w:lang w:eastAsia="en-GB"/>
            </w:rPr>
          </w:pPr>
          <w:hyperlink w:anchor="_Toc101470499" w:history="1">
            <w:r w:rsidR="001C30D9" w:rsidRPr="004F06ED">
              <w:rPr>
                <w:rStyle w:val="Hyperlink"/>
                <w:rFonts w:ascii="Times New Roman" w:hAnsi="Times New Roman" w:cs="Times New Roman"/>
                <w:noProof/>
              </w:rPr>
              <w:t>Primary and Secondary Data</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_Toc101470499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6</w:t>
            </w:r>
            <w:r w:rsidR="00002E8A" w:rsidRPr="004F06ED">
              <w:rPr>
                <w:rFonts w:ascii="Times New Roman" w:hAnsi="Times New Roman" w:cs="Times New Roman"/>
                <w:noProof/>
                <w:webHidden/>
              </w:rPr>
              <w:fldChar w:fldCharType="end"/>
            </w:r>
          </w:hyperlink>
        </w:p>
        <w:p w14:paraId="1346ED29" w14:textId="77777777" w:rsidR="007A0174" w:rsidRPr="004F06ED" w:rsidRDefault="00CD71A5">
          <w:pPr>
            <w:pStyle w:val="TOC2"/>
            <w:tabs>
              <w:tab w:val="right" w:leader="dot" w:pos="9016"/>
            </w:tabs>
            <w:rPr>
              <w:rFonts w:ascii="Times New Roman" w:eastAsiaTheme="minorEastAsia" w:hAnsi="Times New Roman" w:cs="Times New Roman"/>
              <w:noProof/>
              <w:lang w:eastAsia="en-GB"/>
            </w:rPr>
          </w:pPr>
          <w:hyperlink w:anchor="_Toc101470500" w:history="1">
            <w:r w:rsidR="001C30D9" w:rsidRPr="004F06ED">
              <w:rPr>
                <w:rStyle w:val="Hyperlink"/>
                <w:rFonts w:ascii="Times New Roman" w:hAnsi="Times New Roman" w:cs="Times New Roman"/>
                <w:noProof/>
              </w:rPr>
              <w:t>Data collection process</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_Toc101470500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6</w:t>
            </w:r>
            <w:r w:rsidR="00002E8A" w:rsidRPr="004F06ED">
              <w:rPr>
                <w:rFonts w:ascii="Times New Roman" w:hAnsi="Times New Roman" w:cs="Times New Roman"/>
                <w:noProof/>
                <w:webHidden/>
              </w:rPr>
              <w:fldChar w:fldCharType="end"/>
            </w:r>
          </w:hyperlink>
        </w:p>
        <w:p w14:paraId="2304ED1A" w14:textId="77777777" w:rsidR="007A0174" w:rsidRPr="004F06ED" w:rsidRDefault="00CD71A5">
          <w:pPr>
            <w:pStyle w:val="TOC2"/>
            <w:tabs>
              <w:tab w:val="right" w:leader="dot" w:pos="9016"/>
            </w:tabs>
            <w:rPr>
              <w:rFonts w:ascii="Times New Roman" w:eastAsiaTheme="minorEastAsia" w:hAnsi="Times New Roman" w:cs="Times New Roman"/>
              <w:noProof/>
              <w:lang w:eastAsia="en-GB"/>
            </w:rPr>
          </w:pPr>
          <w:hyperlink w:anchor="_Toc101470501" w:history="1">
            <w:r w:rsidR="001C30D9" w:rsidRPr="004F06ED">
              <w:rPr>
                <w:rStyle w:val="Hyperlink"/>
                <w:rFonts w:ascii="Times New Roman" w:hAnsi="Times New Roman" w:cs="Times New Roman"/>
                <w:noProof/>
              </w:rPr>
              <w:t>Population, sample and sample size</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_Toc101470501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6</w:t>
            </w:r>
            <w:r w:rsidR="00002E8A" w:rsidRPr="004F06ED">
              <w:rPr>
                <w:rFonts w:ascii="Times New Roman" w:hAnsi="Times New Roman" w:cs="Times New Roman"/>
                <w:noProof/>
                <w:webHidden/>
              </w:rPr>
              <w:fldChar w:fldCharType="end"/>
            </w:r>
          </w:hyperlink>
        </w:p>
        <w:p w14:paraId="0F08C28F" w14:textId="77777777" w:rsidR="007A0174" w:rsidRPr="004F06ED" w:rsidRDefault="00CD71A5">
          <w:pPr>
            <w:pStyle w:val="TOC2"/>
            <w:tabs>
              <w:tab w:val="right" w:leader="dot" w:pos="9016"/>
            </w:tabs>
            <w:rPr>
              <w:rFonts w:ascii="Times New Roman" w:eastAsiaTheme="minorEastAsia" w:hAnsi="Times New Roman" w:cs="Times New Roman"/>
              <w:noProof/>
              <w:lang w:eastAsia="en-GB"/>
            </w:rPr>
          </w:pPr>
          <w:hyperlink w:anchor="_Toc101470502" w:history="1">
            <w:r w:rsidR="001C30D9" w:rsidRPr="004F06ED">
              <w:rPr>
                <w:rStyle w:val="Hyperlink"/>
                <w:rFonts w:ascii="Times New Roman" w:hAnsi="Times New Roman" w:cs="Times New Roman"/>
                <w:noProof/>
              </w:rPr>
              <w:t>Ethics in data collection</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_Toc101470502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6</w:t>
            </w:r>
            <w:r w:rsidR="00002E8A" w:rsidRPr="004F06ED">
              <w:rPr>
                <w:rFonts w:ascii="Times New Roman" w:hAnsi="Times New Roman" w:cs="Times New Roman"/>
                <w:noProof/>
                <w:webHidden/>
              </w:rPr>
              <w:fldChar w:fldCharType="end"/>
            </w:r>
          </w:hyperlink>
        </w:p>
        <w:p w14:paraId="5E1C9FB2" w14:textId="77777777" w:rsidR="007A0174" w:rsidRPr="004F06ED" w:rsidRDefault="00CD71A5">
          <w:pPr>
            <w:pStyle w:val="TOC1"/>
            <w:tabs>
              <w:tab w:val="right" w:leader="dot" w:pos="9016"/>
            </w:tabs>
            <w:rPr>
              <w:rFonts w:ascii="Times New Roman" w:eastAsiaTheme="minorEastAsia" w:hAnsi="Times New Roman" w:cs="Times New Roman"/>
              <w:noProof/>
              <w:lang w:eastAsia="en-GB"/>
            </w:rPr>
          </w:pPr>
          <w:hyperlink w:anchor="_Toc101470503" w:history="1">
            <w:r w:rsidR="001C30D9" w:rsidRPr="004F06ED">
              <w:rPr>
                <w:rStyle w:val="Hyperlink"/>
                <w:rFonts w:ascii="Times New Roman" w:hAnsi="Times New Roman" w:cs="Times New Roman"/>
                <w:noProof/>
              </w:rPr>
              <w:t>FINDINGS, ANALYSIS AND DISCUSSION</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_Toc101470503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7</w:t>
            </w:r>
            <w:r w:rsidR="00002E8A" w:rsidRPr="004F06ED">
              <w:rPr>
                <w:rFonts w:ascii="Times New Roman" w:hAnsi="Times New Roman" w:cs="Times New Roman"/>
                <w:noProof/>
                <w:webHidden/>
              </w:rPr>
              <w:fldChar w:fldCharType="end"/>
            </w:r>
          </w:hyperlink>
        </w:p>
        <w:p w14:paraId="0B274EE7" w14:textId="77777777" w:rsidR="007A0174" w:rsidRPr="004F06ED" w:rsidRDefault="00CD71A5">
          <w:pPr>
            <w:pStyle w:val="TOC2"/>
            <w:tabs>
              <w:tab w:val="right" w:leader="dot" w:pos="9016"/>
            </w:tabs>
            <w:rPr>
              <w:rFonts w:ascii="Times New Roman" w:eastAsiaTheme="minorEastAsia" w:hAnsi="Times New Roman" w:cs="Times New Roman"/>
              <w:noProof/>
              <w:lang w:eastAsia="en-GB"/>
            </w:rPr>
          </w:pPr>
          <w:hyperlink w:anchor="_Toc101470504" w:history="1">
            <w:r w:rsidR="001C30D9" w:rsidRPr="004F06ED">
              <w:rPr>
                <w:rStyle w:val="Hyperlink"/>
                <w:rFonts w:ascii="Times New Roman" w:hAnsi="Times New Roman" w:cs="Times New Roman"/>
                <w:noProof/>
              </w:rPr>
              <w:t>Primary Data analysis</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_Toc101470504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7</w:t>
            </w:r>
            <w:r w:rsidR="00002E8A" w:rsidRPr="004F06ED">
              <w:rPr>
                <w:rFonts w:ascii="Times New Roman" w:hAnsi="Times New Roman" w:cs="Times New Roman"/>
                <w:noProof/>
                <w:webHidden/>
              </w:rPr>
              <w:fldChar w:fldCharType="end"/>
            </w:r>
          </w:hyperlink>
        </w:p>
        <w:p w14:paraId="7E0AA238" w14:textId="77777777" w:rsidR="007A0174" w:rsidRPr="004F06ED" w:rsidRDefault="00CD71A5">
          <w:pPr>
            <w:pStyle w:val="TOC2"/>
            <w:tabs>
              <w:tab w:val="right" w:leader="dot" w:pos="9016"/>
            </w:tabs>
            <w:rPr>
              <w:rFonts w:ascii="Times New Roman" w:eastAsiaTheme="minorEastAsia" w:hAnsi="Times New Roman" w:cs="Times New Roman"/>
              <w:noProof/>
              <w:lang w:eastAsia="en-GB"/>
            </w:rPr>
          </w:pPr>
          <w:hyperlink w:anchor="_Toc101470505" w:history="1">
            <w:r w:rsidR="001C30D9" w:rsidRPr="004F06ED">
              <w:rPr>
                <w:rStyle w:val="Hyperlink"/>
                <w:rFonts w:ascii="Times New Roman" w:hAnsi="Times New Roman" w:cs="Times New Roman"/>
                <w:noProof/>
              </w:rPr>
              <w:t>Secondary Data analysis</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_Toc101470505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13</w:t>
            </w:r>
            <w:r w:rsidR="00002E8A" w:rsidRPr="004F06ED">
              <w:rPr>
                <w:rFonts w:ascii="Times New Roman" w:hAnsi="Times New Roman" w:cs="Times New Roman"/>
                <w:noProof/>
                <w:webHidden/>
              </w:rPr>
              <w:fldChar w:fldCharType="end"/>
            </w:r>
          </w:hyperlink>
        </w:p>
        <w:p w14:paraId="78FE4849" w14:textId="77777777" w:rsidR="007A0174" w:rsidRPr="004F06ED" w:rsidRDefault="00CD71A5">
          <w:pPr>
            <w:pStyle w:val="TOC2"/>
            <w:tabs>
              <w:tab w:val="right" w:leader="dot" w:pos="9016"/>
            </w:tabs>
            <w:rPr>
              <w:rFonts w:ascii="Times New Roman" w:eastAsiaTheme="minorEastAsia" w:hAnsi="Times New Roman" w:cs="Times New Roman"/>
              <w:noProof/>
              <w:lang w:eastAsia="en-GB"/>
            </w:rPr>
          </w:pPr>
          <w:hyperlink w:anchor="_Toc101470506" w:history="1">
            <w:r w:rsidR="001C30D9" w:rsidRPr="004F06ED">
              <w:rPr>
                <w:rStyle w:val="Hyperlink"/>
                <w:rFonts w:ascii="Times New Roman" w:hAnsi="Times New Roman" w:cs="Times New Roman"/>
                <w:noProof/>
              </w:rPr>
              <w:t>Summary of the findings</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_Toc101470506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13</w:t>
            </w:r>
            <w:r w:rsidR="00002E8A" w:rsidRPr="004F06ED">
              <w:rPr>
                <w:rFonts w:ascii="Times New Roman" w:hAnsi="Times New Roman" w:cs="Times New Roman"/>
                <w:noProof/>
                <w:webHidden/>
              </w:rPr>
              <w:fldChar w:fldCharType="end"/>
            </w:r>
          </w:hyperlink>
        </w:p>
        <w:p w14:paraId="4E2801CB" w14:textId="77777777" w:rsidR="007A0174" w:rsidRPr="004F06ED" w:rsidRDefault="00CD71A5">
          <w:pPr>
            <w:pStyle w:val="TOC1"/>
            <w:tabs>
              <w:tab w:val="right" w:leader="dot" w:pos="9016"/>
            </w:tabs>
            <w:rPr>
              <w:rFonts w:ascii="Times New Roman" w:eastAsiaTheme="minorEastAsia" w:hAnsi="Times New Roman" w:cs="Times New Roman"/>
              <w:noProof/>
              <w:lang w:eastAsia="en-GB"/>
            </w:rPr>
          </w:pPr>
          <w:hyperlink w:anchor="_Toc101470507" w:history="1">
            <w:r w:rsidR="001C30D9" w:rsidRPr="004F06ED">
              <w:rPr>
                <w:rStyle w:val="Hyperlink"/>
                <w:rFonts w:ascii="Times New Roman" w:hAnsi="Times New Roman" w:cs="Times New Roman"/>
                <w:noProof/>
              </w:rPr>
              <w:t>CONCLUSION AND RECOMMENDATIONS</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_Toc101470507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14</w:t>
            </w:r>
            <w:r w:rsidR="00002E8A" w:rsidRPr="004F06ED">
              <w:rPr>
                <w:rFonts w:ascii="Times New Roman" w:hAnsi="Times New Roman" w:cs="Times New Roman"/>
                <w:noProof/>
                <w:webHidden/>
              </w:rPr>
              <w:fldChar w:fldCharType="end"/>
            </w:r>
          </w:hyperlink>
        </w:p>
        <w:p w14:paraId="6FD9AA86" w14:textId="77777777" w:rsidR="007A0174" w:rsidRPr="004F06ED" w:rsidRDefault="00CD71A5">
          <w:pPr>
            <w:pStyle w:val="TOC1"/>
            <w:tabs>
              <w:tab w:val="right" w:leader="dot" w:pos="9016"/>
            </w:tabs>
            <w:rPr>
              <w:rFonts w:ascii="Times New Roman" w:eastAsiaTheme="minorEastAsia" w:hAnsi="Times New Roman" w:cs="Times New Roman"/>
              <w:noProof/>
              <w:lang w:eastAsia="en-GB"/>
            </w:rPr>
          </w:pPr>
          <w:hyperlink w:anchor="_Toc101470508" w:history="1">
            <w:r w:rsidR="001C30D9" w:rsidRPr="004F06ED">
              <w:rPr>
                <w:rStyle w:val="Hyperlink"/>
                <w:rFonts w:ascii="Times New Roman" w:hAnsi="Times New Roman" w:cs="Times New Roman"/>
                <w:noProof/>
              </w:rPr>
              <w:t>REFERENCES</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_Toc101470508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14</w:t>
            </w:r>
            <w:r w:rsidR="00002E8A" w:rsidRPr="004F06ED">
              <w:rPr>
                <w:rFonts w:ascii="Times New Roman" w:hAnsi="Times New Roman" w:cs="Times New Roman"/>
                <w:noProof/>
                <w:webHidden/>
              </w:rPr>
              <w:fldChar w:fldCharType="end"/>
            </w:r>
          </w:hyperlink>
        </w:p>
        <w:p w14:paraId="0C6FD875" w14:textId="77777777" w:rsidR="007A0174" w:rsidRPr="004F06ED" w:rsidRDefault="00CD71A5">
          <w:pPr>
            <w:pStyle w:val="TOC1"/>
            <w:tabs>
              <w:tab w:val="right" w:leader="dot" w:pos="9016"/>
            </w:tabs>
            <w:rPr>
              <w:rFonts w:ascii="Times New Roman" w:eastAsiaTheme="minorEastAsia" w:hAnsi="Times New Roman" w:cs="Times New Roman"/>
              <w:noProof/>
              <w:lang w:eastAsia="en-GB"/>
            </w:rPr>
          </w:pPr>
          <w:hyperlink w:anchor="_Toc101470509" w:history="1">
            <w:r w:rsidR="001C30D9" w:rsidRPr="004F06ED">
              <w:rPr>
                <w:rStyle w:val="Hyperlink"/>
                <w:rFonts w:ascii="Times New Roman" w:hAnsi="Times New Roman" w:cs="Times New Roman"/>
                <w:noProof/>
              </w:rPr>
              <w:t>APPENDICES</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_Toc101470509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15</w:t>
            </w:r>
            <w:r w:rsidR="00002E8A" w:rsidRPr="004F06ED">
              <w:rPr>
                <w:rFonts w:ascii="Times New Roman" w:hAnsi="Times New Roman" w:cs="Times New Roman"/>
                <w:noProof/>
                <w:webHidden/>
              </w:rPr>
              <w:fldChar w:fldCharType="end"/>
            </w:r>
          </w:hyperlink>
        </w:p>
        <w:p w14:paraId="39CFCB0F" w14:textId="77777777" w:rsidR="007A0174" w:rsidRPr="004F06ED" w:rsidRDefault="00CD71A5">
          <w:pPr>
            <w:pStyle w:val="TOC2"/>
            <w:tabs>
              <w:tab w:val="right" w:leader="dot" w:pos="9016"/>
            </w:tabs>
            <w:rPr>
              <w:rFonts w:ascii="Times New Roman" w:eastAsiaTheme="minorEastAsia" w:hAnsi="Times New Roman" w:cs="Times New Roman"/>
              <w:noProof/>
              <w:lang w:eastAsia="en-GB"/>
            </w:rPr>
          </w:pPr>
          <w:hyperlink w:anchor="_Toc101470510" w:history="1">
            <w:r w:rsidR="001C30D9" w:rsidRPr="004F06ED">
              <w:rPr>
                <w:rStyle w:val="Hyperlink"/>
                <w:rFonts w:ascii="Times New Roman" w:hAnsi="Times New Roman" w:cs="Times New Roman"/>
                <w:noProof/>
              </w:rPr>
              <w:t>Appendix 1</w:t>
            </w:r>
            <w:r w:rsidR="001C30D9" w:rsidRPr="004F06ED">
              <w:rPr>
                <w:rFonts w:ascii="Times New Roman" w:hAnsi="Times New Roman" w:cs="Times New Roman"/>
                <w:noProof/>
                <w:webHidden/>
              </w:rPr>
              <w:tab/>
            </w:r>
            <w:r w:rsidR="00002E8A" w:rsidRPr="004F06ED">
              <w:rPr>
                <w:rFonts w:ascii="Times New Roman" w:hAnsi="Times New Roman" w:cs="Times New Roman"/>
                <w:noProof/>
                <w:webHidden/>
              </w:rPr>
              <w:fldChar w:fldCharType="begin"/>
            </w:r>
            <w:r w:rsidR="001C30D9" w:rsidRPr="004F06ED">
              <w:rPr>
                <w:rFonts w:ascii="Times New Roman" w:hAnsi="Times New Roman" w:cs="Times New Roman"/>
                <w:noProof/>
                <w:webHidden/>
              </w:rPr>
              <w:instrText xml:space="preserve"> PAGEREF _Toc101470510 \h </w:instrText>
            </w:r>
            <w:r w:rsidR="00002E8A" w:rsidRPr="004F06ED">
              <w:rPr>
                <w:rFonts w:ascii="Times New Roman" w:hAnsi="Times New Roman" w:cs="Times New Roman"/>
                <w:noProof/>
                <w:webHidden/>
              </w:rPr>
            </w:r>
            <w:r w:rsidR="00002E8A" w:rsidRPr="004F06ED">
              <w:rPr>
                <w:rFonts w:ascii="Times New Roman" w:hAnsi="Times New Roman" w:cs="Times New Roman"/>
                <w:noProof/>
                <w:webHidden/>
              </w:rPr>
              <w:fldChar w:fldCharType="separate"/>
            </w:r>
            <w:r w:rsidR="001C30D9" w:rsidRPr="004F06ED">
              <w:rPr>
                <w:rFonts w:ascii="Times New Roman" w:hAnsi="Times New Roman" w:cs="Times New Roman"/>
                <w:noProof/>
                <w:webHidden/>
              </w:rPr>
              <w:t>15</w:t>
            </w:r>
            <w:r w:rsidR="00002E8A" w:rsidRPr="004F06ED">
              <w:rPr>
                <w:rFonts w:ascii="Times New Roman" w:hAnsi="Times New Roman" w:cs="Times New Roman"/>
                <w:noProof/>
                <w:webHidden/>
              </w:rPr>
              <w:fldChar w:fldCharType="end"/>
            </w:r>
          </w:hyperlink>
        </w:p>
        <w:p w14:paraId="73ADCE05" w14:textId="531C2D2A" w:rsidR="007A0174" w:rsidRPr="004F06ED" w:rsidRDefault="007A0174">
          <w:pPr>
            <w:pStyle w:val="TOC2"/>
            <w:tabs>
              <w:tab w:val="right" w:leader="dot" w:pos="9016"/>
            </w:tabs>
            <w:rPr>
              <w:rFonts w:ascii="Times New Roman" w:eastAsiaTheme="minorEastAsia" w:hAnsi="Times New Roman" w:cs="Times New Roman"/>
              <w:noProof/>
              <w:lang w:eastAsia="en-GB"/>
            </w:rPr>
          </w:pPr>
        </w:p>
        <w:p w14:paraId="6DC59245" w14:textId="77777777" w:rsidR="00E223A6" w:rsidRDefault="00002E8A" w:rsidP="00E223A6">
          <w:r w:rsidRPr="004F06ED">
            <w:rPr>
              <w:rFonts w:ascii="Times New Roman" w:hAnsi="Times New Roman" w:cs="Times New Roman"/>
              <w:b/>
              <w:bCs/>
              <w:noProof/>
            </w:rPr>
            <w:fldChar w:fldCharType="end"/>
          </w:r>
        </w:p>
      </w:sdtContent>
    </w:sdt>
    <w:p w14:paraId="4F895607" w14:textId="77777777" w:rsidR="00E223A6" w:rsidRDefault="00E223A6" w:rsidP="00E223A6">
      <w:pPr>
        <w:spacing w:line="360" w:lineRule="auto"/>
        <w:jc w:val="center"/>
        <w:rPr>
          <w:rFonts w:ascii="Times New Roman" w:hAnsi="Times New Roman" w:cs="Times New Roman"/>
          <w:sz w:val="32"/>
          <w:szCs w:val="32"/>
        </w:rPr>
      </w:pPr>
    </w:p>
    <w:p w14:paraId="62B63936" w14:textId="77777777" w:rsidR="00E223A6" w:rsidRDefault="00E223A6" w:rsidP="00E223A6">
      <w:pPr>
        <w:spacing w:line="360" w:lineRule="auto"/>
        <w:jc w:val="center"/>
        <w:rPr>
          <w:rFonts w:ascii="Times New Roman" w:hAnsi="Times New Roman" w:cs="Times New Roman"/>
          <w:sz w:val="32"/>
          <w:szCs w:val="32"/>
        </w:rPr>
      </w:pPr>
    </w:p>
    <w:p w14:paraId="03BDB153" w14:textId="77777777" w:rsidR="003E49AD" w:rsidRDefault="003E49AD" w:rsidP="00E223A6"/>
    <w:p w14:paraId="1F48756D" w14:textId="77777777" w:rsidR="003E49AD" w:rsidRDefault="003E49AD" w:rsidP="006E3494">
      <w:pPr>
        <w:spacing w:line="360" w:lineRule="auto"/>
        <w:jc w:val="center"/>
        <w:rPr>
          <w:rFonts w:ascii="Times New Roman" w:hAnsi="Times New Roman" w:cs="Times New Roman"/>
          <w:sz w:val="32"/>
          <w:szCs w:val="32"/>
        </w:rPr>
      </w:pPr>
    </w:p>
    <w:p w14:paraId="39CD99E2" w14:textId="77777777" w:rsidR="003E49AD" w:rsidRDefault="003E49AD" w:rsidP="006E3494">
      <w:pPr>
        <w:spacing w:line="360" w:lineRule="auto"/>
        <w:jc w:val="center"/>
        <w:rPr>
          <w:rFonts w:ascii="Times New Roman" w:hAnsi="Times New Roman" w:cs="Times New Roman"/>
          <w:sz w:val="32"/>
          <w:szCs w:val="32"/>
        </w:rPr>
      </w:pPr>
    </w:p>
    <w:p w14:paraId="1F95514A" w14:textId="77777777" w:rsidR="003E49AD" w:rsidRDefault="003E49AD" w:rsidP="006E3494">
      <w:pPr>
        <w:spacing w:line="360" w:lineRule="auto"/>
        <w:jc w:val="center"/>
        <w:rPr>
          <w:rFonts w:ascii="Times New Roman" w:hAnsi="Times New Roman" w:cs="Times New Roman"/>
          <w:sz w:val="32"/>
          <w:szCs w:val="32"/>
        </w:rPr>
      </w:pPr>
    </w:p>
    <w:p w14:paraId="3E5C43B9" w14:textId="77777777" w:rsidR="003E49AD" w:rsidRDefault="003E49AD" w:rsidP="006E3494">
      <w:pPr>
        <w:spacing w:line="360" w:lineRule="auto"/>
        <w:jc w:val="center"/>
        <w:rPr>
          <w:rFonts w:ascii="Times New Roman" w:hAnsi="Times New Roman" w:cs="Times New Roman"/>
          <w:sz w:val="32"/>
          <w:szCs w:val="32"/>
        </w:rPr>
      </w:pPr>
    </w:p>
    <w:p w14:paraId="749EE0C1" w14:textId="77777777" w:rsidR="003E49AD" w:rsidRDefault="003E49AD" w:rsidP="006E3494">
      <w:pPr>
        <w:spacing w:line="360" w:lineRule="auto"/>
        <w:jc w:val="center"/>
        <w:rPr>
          <w:rFonts w:ascii="Times New Roman" w:hAnsi="Times New Roman" w:cs="Times New Roman"/>
          <w:sz w:val="32"/>
          <w:szCs w:val="32"/>
        </w:rPr>
      </w:pPr>
    </w:p>
    <w:p w14:paraId="0E213012" w14:textId="2B087AF9" w:rsidR="00EA61E5" w:rsidRDefault="001C30D9" w:rsidP="00F66299">
      <w:pPr>
        <w:pStyle w:val="Heading1"/>
      </w:pPr>
      <w:bookmarkStart w:id="0" w:name="_Toc101470492"/>
      <w:r w:rsidRPr="00034370">
        <w:t>INTRODUCTION</w:t>
      </w:r>
      <w:bookmarkEnd w:id="0"/>
      <w:r w:rsidR="00DF24DF">
        <w:t xml:space="preserve">- The Impact of Virtual </w:t>
      </w:r>
      <w:r w:rsidR="00DE5810">
        <w:t>Learning</w:t>
      </w:r>
    </w:p>
    <w:p w14:paraId="2A3DE201" w14:textId="2032F978" w:rsidR="00034370" w:rsidRDefault="001C30D9" w:rsidP="00034370">
      <w:pPr>
        <w:spacing w:line="360" w:lineRule="auto"/>
        <w:jc w:val="both"/>
        <w:rPr>
          <w:rFonts w:ascii="Times New Roman" w:hAnsi="Times New Roman" w:cs="Times New Roman"/>
          <w:sz w:val="24"/>
          <w:szCs w:val="24"/>
        </w:rPr>
      </w:pPr>
      <w:r>
        <w:rPr>
          <w:rFonts w:ascii="Times New Roman" w:hAnsi="Times New Roman" w:cs="Times New Roman"/>
          <w:sz w:val="24"/>
          <w:szCs w:val="24"/>
        </w:rPr>
        <w:t>In the 21</w:t>
      </w:r>
      <w:r w:rsidRPr="00EA61E5">
        <w:rPr>
          <w:rFonts w:ascii="Times New Roman" w:hAnsi="Times New Roman" w:cs="Times New Roman"/>
          <w:sz w:val="24"/>
          <w:szCs w:val="24"/>
          <w:vertAlign w:val="superscript"/>
        </w:rPr>
        <w:t>st</w:t>
      </w:r>
      <w:r>
        <w:rPr>
          <w:rFonts w:ascii="Times New Roman" w:hAnsi="Times New Roman" w:cs="Times New Roman"/>
          <w:sz w:val="24"/>
          <w:szCs w:val="24"/>
        </w:rPr>
        <w:t xml:space="preserve"> century, it has become essential to equip students with digital literacy and it has become an emerging trend to adopt digital tools for teaching and learning</w:t>
      </w:r>
      <w:r w:rsidR="004175D4">
        <w:rPr>
          <w:rFonts w:ascii="Times New Roman" w:hAnsi="Times New Roman" w:cs="Times New Roman"/>
          <w:sz w:val="24"/>
          <w:szCs w:val="24"/>
        </w:rPr>
        <w:t xml:space="preserve"> (</w:t>
      </w:r>
      <w:proofErr w:type="spellStart"/>
      <w:r w:rsidR="004175D4" w:rsidRPr="004175D4">
        <w:rPr>
          <w:rFonts w:ascii="Times New Roman" w:hAnsi="Times New Roman" w:cs="Times New Roman"/>
          <w:color w:val="222222"/>
          <w:sz w:val="24"/>
          <w:szCs w:val="24"/>
          <w:shd w:val="clear" w:color="auto" w:fill="FFFFFF"/>
        </w:rPr>
        <w:t>Odede</w:t>
      </w:r>
      <w:proofErr w:type="spellEnd"/>
      <w:r w:rsidR="004175D4" w:rsidRPr="004175D4">
        <w:rPr>
          <w:rFonts w:ascii="Times New Roman" w:hAnsi="Times New Roman" w:cs="Times New Roman"/>
          <w:color w:val="222222"/>
          <w:sz w:val="24"/>
          <w:szCs w:val="24"/>
          <w:shd w:val="clear" w:color="auto" w:fill="FFFFFF"/>
        </w:rPr>
        <w:t xml:space="preserve"> and </w:t>
      </w:r>
      <w:proofErr w:type="spellStart"/>
      <w:r w:rsidR="004175D4" w:rsidRPr="004175D4">
        <w:rPr>
          <w:rFonts w:ascii="Times New Roman" w:hAnsi="Times New Roman" w:cs="Times New Roman"/>
          <w:color w:val="222222"/>
          <w:sz w:val="24"/>
          <w:szCs w:val="24"/>
          <w:shd w:val="clear" w:color="auto" w:fill="FFFFFF"/>
        </w:rPr>
        <w:t>Jiyane</w:t>
      </w:r>
      <w:proofErr w:type="spellEnd"/>
      <w:r w:rsidR="004175D4" w:rsidRPr="004175D4">
        <w:rPr>
          <w:rFonts w:ascii="Times New Roman" w:hAnsi="Times New Roman" w:cs="Times New Roman"/>
          <w:color w:val="222222"/>
          <w:sz w:val="24"/>
          <w:szCs w:val="24"/>
          <w:shd w:val="clear" w:color="auto" w:fill="FFFFFF"/>
        </w:rPr>
        <w:t>, 2019</w:t>
      </w:r>
      <w:r w:rsidR="0073791C">
        <w:rPr>
          <w:rFonts w:ascii="Times New Roman" w:hAnsi="Times New Roman" w:cs="Times New Roman"/>
          <w:color w:val="222222"/>
          <w:sz w:val="24"/>
          <w:szCs w:val="24"/>
          <w:shd w:val="clear" w:color="auto" w:fill="FFFFFF"/>
        </w:rPr>
        <w:t>)</w:t>
      </w:r>
      <w:r w:rsidR="0073791C">
        <w:rPr>
          <w:rFonts w:ascii="Times New Roman" w:hAnsi="Times New Roman" w:cs="Times New Roman"/>
          <w:sz w:val="24"/>
          <w:szCs w:val="24"/>
        </w:rPr>
        <w:t>. Moreover</w:t>
      </w:r>
      <w:r>
        <w:rPr>
          <w:rFonts w:ascii="Times New Roman" w:hAnsi="Times New Roman" w:cs="Times New Roman"/>
          <w:sz w:val="24"/>
          <w:szCs w:val="24"/>
        </w:rPr>
        <w:t>, the recent pandemic of Covid-19 influenced this trend to grow immensely and resulted in shifting the teaching practices from physical classrooms to the virtual learning environment (VLE).</w:t>
      </w:r>
      <w:r w:rsidR="00DE4458">
        <w:rPr>
          <w:rFonts w:ascii="Times New Roman" w:hAnsi="Times New Roman" w:cs="Times New Roman"/>
          <w:color w:val="222222"/>
          <w:sz w:val="24"/>
          <w:szCs w:val="24"/>
          <w:shd w:val="clear" w:color="auto" w:fill="FFFFFF"/>
        </w:rPr>
        <w:t xml:space="preserve"> This report is focused on the VLE developed by the University of Wales Trinity Saint David (London Campus) which is Moodle. </w:t>
      </w:r>
      <w:r w:rsidR="00920652">
        <w:rPr>
          <w:rFonts w:ascii="Times New Roman" w:hAnsi="Times New Roman" w:cs="Times New Roman"/>
          <w:color w:val="222222"/>
          <w:sz w:val="24"/>
          <w:szCs w:val="24"/>
          <w:shd w:val="clear" w:color="auto" w:fill="FFFFFF"/>
        </w:rPr>
        <w:t>It is a modern way of teaching and learning which is claimed to have impacted students' learning experiences which are evaluated in this study.</w:t>
      </w:r>
    </w:p>
    <w:p w14:paraId="2314146F" w14:textId="77777777" w:rsidR="00C54E3E" w:rsidRPr="00303273" w:rsidRDefault="001C30D9" w:rsidP="00303273">
      <w:pPr>
        <w:pStyle w:val="Heading1"/>
        <w:spacing w:line="360" w:lineRule="auto"/>
      </w:pPr>
      <w:bookmarkStart w:id="1" w:name="_Toc101470493"/>
      <w:r>
        <w:t>RATIONALE</w:t>
      </w:r>
      <w:bookmarkEnd w:id="1"/>
    </w:p>
    <w:p w14:paraId="5460B885" w14:textId="77777777" w:rsidR="00C54E3E" w:rsidRDefault="001C30D9" w:rsidP="000343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1E3E0F">
        <w:rPr>
          <w:rFonts w:ascii="Times New Roman" w:hAnsi="Times New Roman" w:cs="Times New Roman"/>
          <w:sz w:val="24"/>
          <w:szCs w:val="24"/>
        </w:rPr>
        <w:t>virtual learning environment has gained immense importance in recent times as colleges and Universities are adopting VLE for providing support to students more effectively.</w:t>
      </w:r>
      <w:r w:rsidR="004F06ED">
        <w:rPr>
          <w:rFonts w:ascii="Times New Roman" w:hAnsi="Times New Roman" w:cs="Times New Roman"/>
          <w:sz w:val="24"/>
          <w:szCs w:val="24"/>
        </w:rPr>
        <w:t xml:space="preserve"> </w:t>
      </w:r>
      <w:r w:rsidR="001E3E0F">
        <w:rPr>
          <w:rFonts w:ascii="Times New Roman" w:hAnsi="Times New Roman" w:cs="Times New Roman"/>
          <w:sz w:val="24"/>
          <w:szCs w:val="24"/>
        </w:rPr>
        <w:t xml:space="preserve">UWTSD </w:t>
      </w:r>
      <w:r w:rsidR="00BF1948">
        <w:rPr>
          <w:rFonts w:ascii="Times New Roman" w:hAnsi="Times New Roman" w:cs="Times New Roman"/>
          <w:sz w:val="24"/>
          <w:szCs w:val="24"/>
        </w:rPr>
        <w:t>has the aim of providing courses to students who cannot attend class on campus, for which the value of Moodle – VLE is immense for this University (</w:t>
      </w:r>
      <w:r w:rsidR="00BF1948" w:rsidRPr="00BF1948">
        <w:rPr>
          <w:rFonts w:ascii="Times New Roman" w:hAnsi="Times New Roman" w:cs="Times New Roman"/>
          <w:color w:val="000000"/>
          <w:sz w:val="24"/>
          <w:szCs w:val="24"/>
          <w:shd w:val="clear" w:color="auto" w:fill="FFFFFF"/>
        </w:rPr>
        <w:t>UWTSD, 2022</w:t>
      </w:r>
      <w:r w:rsidR="00BF1948">
        <w:rPr>
          <w:rFonts w:ascii="Times New Roman" w:hAnsi="Times New Roman" w:cs="Times New Roman"/>
          <w:color w:val="000000"/>
          <w:sz w:val="24"/>
          <w:szCs w:val="24"/>
          <w:shd w:val="clear" w:color="auto" w:fill="FFFFFF"/>
        </w:rPr>
        <w:t xml:space="preserve">). </w:t>
      </w:r>
      <w:r w:rsidR="009F7AD1">
        <w:rPr>
          <w:rFonts w:ascii="Times New Roman" w:hAnsi="Times New Roman" w:cs="Times New Roman"/>
          <w:color w:val="000000"/>
          <w:sz w:val="24"/>
          <w:szCs w:val="24"/>
          <w:shd w:val="clear" w:color="auto" w:fill="FFFFFF"/>
        </w:rPr>
        <w:t>But to analyse whether Moodle, the VLE of UWSTD London Campus</w:t>
      </w:r>
      <w:r w:rsidR="002E759A">
        <w:rPr>
          <w:rFonts w:ascii="Times New Roman" w:hAnsi="Times New Roman" w:cs="Times New Roman"/>
          <w:color w:val="000000"/>
          <w:sz w:val="24"/>
          <w:szCs w:val="24"/>
          <w:shd w:val="clear" w:color="auto" w:fill="FFFFFF"/>
        </w:rPr>
        <w:t>,</w:t>
      </w:r>
      <w:r w:rsidR="009F7AD1">
        <w:rPr>
          <w:rFonts w:ascii="Times New Roman" w:hAnsi="Times New Roman" w:cs="Times New Roman"/>
          <w:color w:val="000000"/>
          <w:sz w:val="24"/>
          <w:szCs w:val="24"/>
          <w:shd w:val="clear" w:color="auto" w:fill="FFFFFF"/>
        </w:rPr>
        <w:t xml:space="preserve"> is playing an efficient role in enhancing interactivity, academic performance, and student engagement</w:t>
      </w:r>
      <w:r w:rsidR="002E759A">
        <w:rPr>
          <w:rFonts w:ascii="Times New Roman" w:hAnsi="Times New Roman" w:cs="Times New Roman"/>
          <w:color w:val="000000"/>
          <w:sz w:val="24"/>
          <w:szCs w:val="24"/>
          <w:shd w:val="clear" w:color="auto" w:fill="FFFFFF"/>
        </w:rPr>
        <w:t xml:space="preserve">, it is required to conduct research and make a conclusion, hence this is the rationale behind the present study. </w:t>
      </w:r>
    </w:p>
    <w:p w14:paraId="1D93AA20" w14:textId="77777777" w:rsidR="00C54E3E" w:rsidRDefault="001C30D9" w:rsidP="00F66299">
      <w:pPr>
        <w:pStyle w:val="Heading1"/>
      </w:pPr>
      <w:bookmarkStart w:id="2" w:name="_Toc101470494"/>
      <w:r>
        <w:t>RESEARCH OBJECTIVES</w:t>
      </w:r>
      <w:bookmarkEnd w:id="2"/>
    </w:p>
    <w:p w14:paraId="44F23F01" w14:textId="77777777" w:rsidR="00C54E3E" w:rsidRDefault="001C30D9" w:rsidP="00034370">
      <w:pPr>
        <w:spacing w:line="360" w:lineRule="auto"/>
        <w:jc w:val="both"/>
        <w:rPr>
          <w:rFonts w:ascii="Times New Roman" w:hAnsi="Times New Roman" w:cs="Times New Roman"/>
          <w:sz w:val="24"/>
          <w:szCs w:val="24"/>
        </w:rPr>
      </w:pPr>
      <w:r>
        <w:rPr>
          <w:rFonts w:ascii="Times New Roman" w:hAnsi="Times New Roman" w:cs="Times New Roman"/>
          <w:sz w:val="24"/>
          <w:szCs w:val="24"/>
        </w:rPr>
        <w:t>The present study has the aim of understanding how the</w:t>
      </w:r>
      <w:r w:rsidR="004425F0">
        <w:rPr>
          <w:rFonts w:ascii="Times New Roman" w:hAnsi="Times New Roman" w:cs="Times New Roman"/>
          <w:sz w:val="24"/>
          <w:szCs w:val="24"/>
        </w:rPr>
        <w:t xml:space="preserve"> Virtual Learning Environment </w:t>
      </w:r>
      <w:r>
        <w:rPr>
          <w:rFonts w:ascii="Times New Roman" w:hAnsi="Times New Roman" w:cs="Times New Roman"/>
          <w:sz w:val="24"/>
          <w:szCs w:val="24"/>
        </w:rPr>
        <w:t xml:space="preserve">developed by UWTSD London Campus has reshaped the university student’s learning experiences. </w:t>
      </w:r>
    </w:p>
    <w:p w14:paraId="1C67D7BE" w14:textId="77777777" w:rsidR="00BA4C25" w:rsidRDefault="001C30D9" w:rsidP="00034370">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 objectives are:</w:t>
      </w:r>
    </w:p>
    <w:p w14:paraId="56CC4759" w14:textId="77777777" w:rsidR="00BA4C25" w:rsidRDefault="001C30D9" w:rsidP="00BA4C2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understand the significance of developing VLE in higher educational institutions. </w:t>
      </w:r>
    </w:p>
    <w:p w14:paraId="75DA0B6D" w14:textId="77777777" w:rsidR="004425F0" w:rsidRDefault="001C30D9" w:rsidP="00BA4C2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To evaluate the efficacy of UWSTD VLE – Moodle in providing the students with a better experience.</w:t>
      </w:r>
    </w:p>
    <w:p w14:paraId="48F55C98" w14:textId="77777777" w:rsidR="004425F0" w:rsidRDefault="001C30D9" w:rsidP="00BA4C2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find out the </w:t>
      </w:r>
      <w:r w:rsidR="00E55CD3">
        <w:rPr>
          <w:rFonts w:ascii="Times New Roman" w:hAnsi="Times New Roman" w:cs="Times New Roman"/>
          <w:sz w:val="24"/>
          <w:szCs w:val="24"/>
        </w:rPr>
        <w:t>challenges</w:t>
      </w:r>
      <w:r w:rsidR="004F06ED">
        <w:rPr>
          <w:rFonts w:ascii="Times New Roman" w:hAnsi="Times New Roman" w:cs="Times New Roman"/>
          <w:sz w:val="24"/>
          <w:szCs w:val="24"/>
        </w:rPr>
        <w:t xml:space="preserve"> </w:t>
      </w:r>
      <w:r w:rsidR="00E55CD3">
        <w:rPr>
          <w:rFonts w:ascii="Times New Roman" w:hAnsi="Times New Roman" w:cs="Times New Roman"/>
          <w:sz w:val="24"/>
          <w:szCs w:val="24"/>
        </w:rPr>
        <w:t>associated with</w:t>
      </w:r>
      <w:r>
        <w:rPr>
          <w:rFonts w:ascii="Times New Roman" w:hAnsi="Times New Roman" w:cs="Times New Roman"/>
          <w:sz w:val="24"/>
          <w:szCs w:val="24"/>
        </w:rPr>
        <w:t xml:space="preserve"> VLE and some solutions for reducing them. </w:t>
      </w:r>
    </w:p>
    <w:p w14:paraId="07EE00C6" w14:textId="77777777" w:rsidR="00C54E3E" w:rsidRDefault="00C54E3E" w:rsidP="00034370">
      <w:pPr>
        <w:spacing w:line="360" w:lineRule="auto"/>
        <w:jc w:val="both"/>
        <w:rPr>
          <w:rFonts w:ascii="Times New Roman" w:hAnsi="Times New Roman" w:cs="Times New Roman"/>
          <w:sz w:val="24"/>
          <w:szCs w:val="24"/>
        </w:rPr>
      </w:pPr>
    </w:p>
    <w:p w14:paraId="50A05F54" w14:textId="77777777" w:rsidR="00C54E3E" w:rsidRDefault="001C30D9" w:rsidP="00F03DA4">
      <w:pPr>
        <w:pStyle w:val="Heading1"/>
      </w:pPr>
      <w:bookmarkStart w:id="3" w:name="_Toc101470495"/>
      <w:r>
        <w:t>LITERATURE REVIEW</w:t>
      </w:r>
      <w:bookmarkEnd w:id="3"/>
    </w:p>
    <w:p w14:paraId="33760A95" w14:textId="77777777" w:rsidR="00A364AB" w:rsidRPr="00B02FA2" w:rsidRDefault="001C30D9" w:rsidP="00034370">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The acceptance of VLE in higher education has taken place rapidly </w:t>
      </w:r>
      <w:r w:rsidR="004D28AA">
        <w:rPr>
          <w:rFonts w:ascii="Times New Roman" w:hAnsi="Times New Roman" w:cs="Times New Roman"/>
          <w:sz w:val="24"/>
          <w:szCs w:val="24"/>
        </w:rPr>
        <w:t xml:space="preserve">since the late 90s, and it was considered that VLE has been a privilege for the </w:t>
      </w:r>
      <w:r w:rsidR="0005489C">
        <w:rPr>
          <w:rFonts w:ascii="Times New Roman" w:hAnsi="Times New Roman" w:cs="Times New Roman"/>
          <w:sz w:val="24"/>
          <w:szCs w:val="24"/>
        </w:rPr>
        <w:t>teaching and learning process to be elevated through technological development (</w:t>
      </w:r>
      <w:r w:rsidR="0005489C" w:rsidRPr="00BB5F8D">
        <w:rPr>
          <w:rFonts w:ascii="Times New Roman" w:hAnsi="Times New Roman" w:cs="Times New Roman"/>
          <w:color w:val="000000"/>
          <w:sz w:val="24"/>
          <w:szCs w:val="24"/>
          <w:shd w:val="clear" w:color="auto" w:fill="FFFFFF"/>
        </w:rPr>
        <w:t>Davies, 2020</w:t>
      </w:r>
      <w:r w:rsidR="0005489C">
        <w:rPr>
          <w:rFonts w:ascii="Times New Roman" w:hAnsi="Times New Roman" w:cs="Times New Roman"/>
          <w:color w:val="000000"/>
          <w:sz w:val="24"/>
          <w:szCs w:val="24"/>
          <w:shd w:val="clear" w:color="auto" w:fill="FFFFFF"/>
        </w:rPr>
        <w:t xml:space="preserve">). </w:t>
      </w:r>
      <w:r w:rsidR="00B02FA2">
        <w:rPr>
          <w:rFonts w:ascii="Times New Roman" w:hAnsi="Times New Roman" w:cs="Times New Roman"/>
          <w:color w:val="000000"/>
          <w:sz w:val="24"/>
          <w:szCs w:val="24"/>
          <w:shd w:val="clear" w:color="auto" w:fill="FFFFFF"/>
        </w:rPr>
        <w:t xml:space="preserve">At the same time, lecturers and students need proper knowledge and support to get accustomed to VLE, and it is usually noticed that student engagement gets affected in VLE. </w:t>
      </w:r>
    </w:p>
    <w:p w14:paraId="3344086E" w14:textId="17013C23" w:rsidR="00C54E3E" w:rsidRDefault="001C30D9" w:rsidP="0003437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The study by </w:t>
      </w:r>
      <w:proofErr w:type="spellStart"/>
      <w:r w:rsidRPr="001A7708">
        <w:rPr>
          <w:rFonts w:ascii="Times New Roman" w:hAnsi="Times New Roman" w:cs="Times New Roman"/>
          <w:color w:val="222222"/>
          <w:sz w:val="24"/>
          <w:szCs w:val="24"/>
          <w:shd w:val="clear" w:color="auto" w:fill="FFFFFF"/>
        </w:rPr>
        <w:t>Caprara</w:t>
      </w:r>
      <w:proofErr w:type="spellEnd"/>
      <w:r w:rsidRPr="001A7708">
        <w:rPr>
          <w:rFonts w:ascii="Times New Roman" w:hAnsi="Times New Roman" w:cs="Times New Roman"/>
          <w:color w:val="222222"/>
          <w:sz w:val="24"/>
          <w:szCs w:val="24"/>
          <w:shd w:val="clear" w:color="auto" w:fill="FFFFFF"/>
        </w:rPr>
        <w:t xml:space="preserve"> and </w:t>
      </w:r>
      <w:proofErr w:type="spellStart"/>
      <w:r w:rsidRPr="001A7708">
        <w:rPr>
          <w:rFonts w:ascii="Times New Roman" w:hAnsi="Times New Roman" w:cs="Times New Roman"/>
          <w:color w:val="222222"/>
          <w:sz w:val="24"/>
          <w:szCs w:val="24"/>
          <w:shd w:val="clear" w:color="auto" w:fill="FFFFFF"/>
        </w:rPr>
        <w:t>Caprara</w:t>
      </w:r>
      <w:proofErr w:type="spellEnd"/>
      <w:r w:rsidR="005E4DB9">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1A7708">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 xml:space="preserve">) showed that the Virtual Learning environment provides students with asynchronous learning which signifies students can learn at any time and from any location such as from recorded lessons, and uploaded learning materials </w:t>
      </w:r>
      <w:r w:rsidR="00D917DD">
        <w:rPr>
          <w:rFonts w:ascii="Times New Roman" w:hAnsi="Times New Roman" w:cs="Times New Roman"/>
          <w:color w:val="222222"/>
          <w:sz w:val="24"/>
          <w:szCs w:val="24"/>
          <w:shd w:val="clear" w:color="auto" w:fill="FFFFFF"/>
        </w:rPr>
        <w:t xml:space="preserve">and videos and so on. </w:t>
      </w:r>
      <w:r w:rsidR="00775BB8">
        <w:rPr>
          <w:rFonts w:ascii="Times New Roman" w:hAnsi="Times New Roman" w:cs="Times New Roman"/>
          <w:color w:val="222222"/>
          <w:sz w:val="24"/>
          <w:szCs w:val="24"/>
          <w:shd w:val="clear" w:color="auto" w:fill="FFFFFF"/>
        </w:rPr>
        <w:t>The author also found that VLE can benefit the students by creating a constructivist framework that is helpful for learning</w:t>
      </w:r>
      <w:r w:rsidR="000D2759">
        <w:rPr>
          <w:rFonts w:ascii="Times New Roman" w:hAnsi="Times New Roman" w:cs="Times New Roman"/>
          <w:color w:val="222222"/>
          <w:sz w:val="24"/>
          <w:szCs w:val="24"/>
          <w:shd w:val="clear" w:color="auto" w:fill="FFFFFF"/>
        </w:rPr>
        <w:t xml:space="preserve">, and it also promotes ICT skills development in learners. </w:t>
      </w:r>
    </w:p>
    <w:p w14:paraId="5F8C813B" w14:textId="2609F9C9" w:rsidR="00DE4210" w:rsidRPr="009109B0" w:rsidRDefault="00DE4210" w:rsidP="000343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w:t>
      </w:r>
      <w:proofErr w:type="spellStart"/>
      <w:r w:rsidRPr="007C2149">
        <w:rPr>
          <w:rFonts w:ascii="Times New Roman" w:hAnsi="Times New Roman" w:cs="Times New Roman"/>
          <w:color w:val="222222"/>
          <w:sz w:val="24"/>
          <w:szCs w:val="24"/>
          <w:shd w:val="clear" w:color="auto" w:fill="FFFFFF"/>
        </w:rPr>
        <w:t>Lacka</w:t>
      </w:r>
      <w:proofErr w:type="spellEnd"/>
      <w:r>
        <w:rPr>
          <w:rFonts w:ascii="Times New Roman" w:hAnsi="Times New Roman" w:cs="Times New Roman"/>
          <w:color w:val="222222"/>
          <w:sz w:val="24"/>
          <w:szCs w:val="24"/>
          <w:shd w:val="clear" w:color="auto" w:fill="FFFFFF"/>
        </w:rPr>
        <w:t xml:space="preserve"> et al. (2021) argued that the efficiency of higher education (HE) students can be increased more if they do not rely on technology, but it has been found that a Virtual learning Environment helps enhance knowledge transfer and can aid cognitive development of students, but the study revealed that the use of VLE requires more resources for making it beneficial for increasing student's efficiency. On the other hand, </w:t>
      </w:r>
      <w:r w:rsidRPr="007E3B59">
        <w:rPr>
          <w:rFonts w:ascii="Times New Roman" w:hAnsi="Times New Roman" w:cs="Times New Roman"/>
          <w:color w:val="222222"/>
          <w:sz w:val="24"/>
          <w:szCs w:val="24"/>
          <w:shd w:val="clear" w:color="auto" w:fill="FFFFFF"/>
        </w:rPr>
        <w:t>Barker</w:t>
      </w:r>
      <w:r>
        <w:rPr>
          <w:rFonts w:ascii="Times New Roman" w:hAnsi="Times New Roman" w:cs="Times New Roman"/>
          <w:color w:val="222222"/>
          <w:sz w:val="24"/>
          <w:szCs w:val="24"/>
          <w:shd w:val="clear" w:color="auto" w:fill="FFFFFF"/>
        </w:rPr>
        <w:t xml:space="preserve"> </w:t>
      </w:r>
      <w:r w:rsidRPr="007E3B59">
        <w:rPr>
          <w:rFonts w:ascii="Times New Roman" w:hAnsi="Times New Roman" w:cs="Times New Roman"/>
          <w:color w:val="222222"/>
          <w:sz w:val="24"/>
          <w:szCs w:val="24"/>
          <w:shd w:val="clear" w:color="auto" w:fill="FFFFFF"/>
        </w:rPr>
        <w:t xml:space="preserve">and </w:t>
      </w:r>
      <w:proofErr w:type="spellStart"/>
      <w:r w:rsidRPr="007E3B59">
        <w:rPr>
          <w:rFonts w:ascii="Times New Roman" w:hAnsi="Times New Roman" w:cs="Times New Roman"/>
          <w:color w:val="222222"/>
          <w:sz w:val="24"/>
          <w:szCs w:val="24"/>
          <w:shd w:val="clear" w:color="auto" w:fill="FFFFFF"/>
        </w:rPr>
        <w:t>Gossman</w:t>
      </w:r>
      <w:proofErr w:type="spellEnd"/>
      <w:r>
        <w:rPr>
          <w:rFonts w:ascii="Times New Roman" w:hAnsi="Times New Roman" w:cs="Times New Roman"/>
          <w:color w:val="222222"/>
          <w:sz w:val="24"/>
          <w:szCs w:val="24"/>
          <w:shd w:val="clear" w:color="auto" w:fill="FFFFFF"/>
        </w:rPr>
        <w:t xml:space="preserve"> (</w:t>
      </w:r>
      <w:r w:rsidRPr="007E3B59">
        <w:rPr>
          <w:rFonts w:ascii="Times New Roman" w:hAnsi="Times New Roman" w:cs="Times New Roman"/>
          <w:color w:val="222222"/>
          <w:sz w:val="24"/>
          <w:szCs w:val="24"/>
          <w:shd w:val="clear" w:color="auto" w:fill="FFFFFF"/>
        </w:rPr>
        <w:t>2013</w:t>
      </w:r>
      <w:r>
        <w:rPr>
          <w:rFonts w:ascii="Times New Roman" w:hAnsi="Times New Roman" w:cs="Times New Roman"/>
          <w:color w:val="222222"/>
          <w:sz w:val="24"/>
          <w:szCs w:val="24"/>
          <w:shd w:val="clear" w:color="auto" w:fill="FFFFFF"/>
        </w:rPr>
        <w:t>) stated that VLE helps students to increase individual thinking capacity.</w:t>
      </w:r>
    </w:p>
    <w:p w14:paraId="5404333C" w14:textId="77777777" w:rsidR="00C54E3E" w:rsidRDefault="001C30D9" w:rsidP="00F03DA4">
      <w:pPr>
        <w:pStyle w:val="Heading1"/>
      </w:pPr>
      <w:bookmarkStart w:id="4" w:name="_Toc101470496"/>
      <w:r>
        <w:t>RESEARCH METHODOLOGY</w:t>
      </w:r>
      <w:bookmarkEnd w:id="4"/>
    </w:p>
    <w:p w14:paraId="402E6561" w14:textId="77777777" w:rsidR="00F03DA4" w:rsidRPr="00F03DA4" w:rsidRDefault="00F03DA4" w:rsidP="00F03DA4"/>
    <w:p w14:paraId="4EF4193F" w14:textId="77777777" w:rsidR="00C54E3E" w:rsidRDefault="001C30D9" w:rsidP="00195083">
      <w:pPr>
        <w:pStyle w:val="Heading2"/>
        <w:spacing w:line="360" w:lineRule="auto"/>
      </w:pPr>
      <w:bookmarkStart w:id="5" w:name="_Toc101470497"/>
      <w:r>
        <w:t>Research method and methodology</w:t>
      </w:r>
      <w:bookmarkEnd w:id="5"/>
    </w:p>
    <w:p w14:paraId="05796C05" w14:textId="77777777" w:rsidR="00C54E3E" w:rsidRDefault="001C30D9" w:rsidP="0019508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method is signified as the procedure, technique or tool which is used in research to address the research problem. But the research </w:t>
      </w:r>
      <w:r w:rsidR="0039393F">
        <w:rPr>
          <w:rFonts w:ascii="Times New Roman" w:hAnsi="Times New Roman" w:cs="Times New Roman"/>
          <w:sz w:val="24"/>
          <w:szCs w:val="24"/>
        </w:rPr>
        <w:t xml:space="preserve">methodology </w:t>
      </w:r>
      <w:r w:rsidR="00892515">
        <w:rPr>
          <w:rFonts w:ascii="Times New Roman" w:hAnsi="Times New Roman" w:cs="Times New Roman"/>
          <w:sz w:val="24"/>
          <w:szCs w:val="24"/>
        </w:rPr>
        <w:t xml:space="preserve">signifies the approach taken to conduct the entire research which involves all the research methods, strategy, philosophy, and procedures to attain data and use them for achieving the research objectives. </w:t>
      </w:r>
    </w:p>
    <w:p w14:paraId="1E319F09" w14:textId="77777777" w:rsidR="00C54E3E" w:rsidRDefault="001C30D9" w:rsidP="00F03DA4">
      <w:pPr>
        <w:pStyle w:val="Heading2"/>
      </w:pPr>
      <w:bookmarkStart w:id="6" w:name="_Toc101470498"/>
      <w:r>
        <w:lastRenderedPageBreak/>
        <w:t>Qualitative, quantitative and mixed approaches</w:t>
      </w:r>
      <w:bookmarkEnd w:id="6"/>
    </w:p>
    <w:p w14:paraId="70AEDDFB" w14:textId="77777777" w:rsidR="00B44811" w:rsidRPr="006616D1" w:rsidRDefault="001C30D9" w:rsidP="006616D1">
      <w:pPr>
        <w:spacing w:line="360" w:lineRule="auto"/>
        <w:jc w:val="both"/>
        <w:rPr>
          <w:rFonts w:ascii="Times New Roman" w:hAnsi="Times New Roman" w:cs="Times New Roman"/>
          <w:sz w:val="24"/>
          <w:szCs w:val="24"/>
        </w:rPr>
      </w:pPr>
      <w:r w:rsidRPr="00D83457">
        <w:rPr>
          <w:rFonts w:ascii="Times New Roman" w:hAnsi="Times New Roman" w:cs="Times New Roman"/>
          <w:sz w:val="24"/>
          <w:szCs w:val="24"/>
        </w:rPr>
        <w:t xml:space="preserve">Research can be categorised into quantitative, qualitative and mixed research </w:t>
      </w:r>
      <w:r>
        <w:rPr>
          <w:rFonts w:ascii="Times New Roman" w:hAnsi="Times New Roman" w:cs="Times New Roman"/>
          <w:sz w:val="24"/>
          <w:szCs w:val="24"/>
        </w:rPr>
        <w:t xml:space="preserve">depending on the type or nature of data required for achieving the research objectives. The quantitative and qualitative approaches to research </w:t>
      </w:r>
      <w:r w:rsidR="00E40E8A">
        <w:rPr>
          <w:rFonts w:ascii="Times New Roman" w:hAnsi="Times New Roman" w:cs="Times New Roman"/>
          <w:sz w:val="24"/>
          <w:szCs w:val="24"/>
        </w:rPr>
        <w:t>are contradictory as the former is based on objective information attained through statistics or numeric data, while the latter relies on subjective information that contains details</w:t>
      </w:r>
      <w:r w:rsidR="00E10050">
        <w:rPr>
          <w:rFonts w:ascii="Times New Roman" w:hAnsi="Times New Roman" w:cs="Times New Roman"/>
          <w:sz w:val="24"/>
          <w:szCs w:val="24"/>
        </w:rPr>
        <w:t xml:space="preserve"> and</w:t>
      </w:r>
      <w:r w:rsidR="00E40E8A">
        <w:rPr>
          <w:rFonts w:ascii="Times New Roman" w:hAnsi="Times New Roman" w:cs="Times New Roman"/>
          <w:sz w:val="24"/>
          <w:szCs w:val="24"/>
        </w:rPr>
        <w:t xml:space="preserve"> meanings</w:t>
      </w:r>
      <w:r w:rsidR="00E10050">
        <w:rPr>
          <w:rFonts w:ascii="Times New Roman" w:hAnsi="Times New Roman" w:cs="Times New Roman"/>
          <w:sz w:val="24"/>
          <w:szCs w:val="24"/>
        </w:rPr>
        <w:t xml:space="preserve"> (</w:t>
      </w:r>
      <w:proofErr w:type="spellStart"/>
      <w:r w:rsidR="00E10050" w:rsidRPr="005760FA">
        <w:rPr>
          <w:rFonts w:ascii="Times New Roman" w:hAnsi="Times New Roman" w:cs="Times New Roman"/>
          <w:color w:val="222222"/>
          <w:sz w:val="24"/>
          <w:szCs w:val="24"/>
          <w:shd w:val="clear" w:color="auto" w:fill="FFFFFF"/>
        </w:rPr>
        <w:t>Khaldi</w:t>
      </w:r>
      <w:proofErr w:type="spellEnd"/>
      <w:r w:rsidR="00E10050" w:rsidRPr="005760FA">
        <w:rPr>
          <w:rFonts w:ascii="Times New Roman" w:hAnsi="Times New Roman" w:cs="Times New Roman"/>
          <w:color w:val="222222"/>
          <w:sz w:val="24"/>
          <w:szCs w:val="24"/>
          <w:shd w:val="clear" w:color="auto" w:fill="FFFFFF"/>
        </w:rPr>
        <w:t>, 2017</w:t>
      </w:r>
      <w:r w:rsidR="00E10050">
        <w:rPr>
          <w:rFonts w:ascii="Times New Roman" w:hAnsi="Times New Roman" w:cs="Times New Roman"/>
          <w:color w:val="222222"/>
          <w:sz w:val="24"/>
          <w:szCs w:val="24"/>
          <w:shd w:val="clear" w:color="auto" w:fill="FFFFFF"/>
        </w:rPr>
        <w:t>)</w:t>
      </w:r>
      <w:r w:rsidR="00E40E8A">
        <w:rPr>
          <w:rFonts w:ascii="Times New Roman" w:hAnsi="Times New Roman" w:cs="Times New Roman"/>
          <w:sz w:val="24"/>
          <w:szCs w:val="24"/>
        </w:rPr>
        <w:t xml:space="preserve">. </w:t>
      </w:r>
      <w:r w:rsidR="00F13CD6">
        <w:rPr>
          <w:rFonts w:ascii="Times New Roman" w:hAnsi="Times New Roman" w:cs="Times New Roman"/>
          <w:sz w:val="24"/>
          <w:szCs w:val="24"/>
        </w:rPr>
        <w:t xml:space="preserve">The present study has considered both these approaches and combined them to meet objectives, and this approach is termed a mixed approach which helps get ideas from every perspective. </w:t>
      </w:r>
    </w:p>
    <w:p w14:paraId="7F86CB7C" w14:textId="77777777" w:rsidR="000369C2" w:rsidRDefault="001C30D9" w:rsidP="007A0393">
      <w:pPr>
        <w:pStyle w:val="Heading2"/>
        <w:spacing w:line="360" w:lineRule="auto"/>
        <w:jc w:val="both"/>
      </w:pPr>
      <w:bookmarkStart w:id="7" w:name="_Toc101470499"/>
      <w:r>
        <w:t>Primary and Secondary Dat</w:t>
      </w:r>
      <w:r w:rsidR="00F03DA4">
        <w:t>a</w:t>
      </w:r>
      <w:bookmarkEnd w:id="7"/>
    </w:p>
    <w:p w14:paraId="71394410" w14:textId="77777777" w:rsidR="00D83457" w:rsidRPr="00B7462A" w:rsidRDefault="001C30D9" w:rsidP="00B746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 mainly involves two categories of data which are collected through different processes and tools. </w:t>
      </w:r>
      <w:r w:rsidR="003948E7">
        <w:rPr>
          <w:rFonts w:ascii="Times New Roman" w:hAnsi="Times New Roman" w:cs="Times New Roman"/>
          <w:sz w:val="24"/>
          <w:szCs w:val="24"/>
        </w:rPr>
        <w:t xml:space="preserve">Primary data is the unique data that get collected by the researcher directly, and this kind of data is specific to a study. Secondary data gets collected from secondary sources which signifies the data has been collected by some other researcher and is being used again in another research. To complete the present study, both primary and secondary data have been collected by the researcher for getting unique </w:t>
      </w:r>
      <w:r w:rsidR="001750A8">
        <w:rPr>
          <w:rFonts w:ascii="Times New Roman" w:hAnsi="Times New Roman" w:cs="Times New Roman"/>
          <w:sz w:val="24"/>
          <w:szCs w:val="24"/>
        </w:rPr>
        <w:t xml:space="preserve">and quantitative </w:t>
      </w:r>
      <w:r w:rsidR="003948E7">
        <w:rPr>
          <w:rFonts w:ascii="Times New Roman" w:hAnsi="Times New Roman" w:cs="Times New Roman"/>
          <w:sz w:val="24"/>
          <w:szCs w:val="24"/>
        </w:rPr>
        <w:t>data</w:t>
      </w:r>
      <w:r w:rsidR="001750A8">
        <w:rPr>
          <w:rFonts w:ascii="Times New Roman" w:hAnsi="Times New Roman" w:cs="Times New Roman"/>
          <w:sz w:val="24"/>
          <w:szCs w:val="24"/>
        </w:rPr>
        <w:t xml:space="preserve"> and qualitative data to</w:t>
      </w:r>
      <w:r w:rsidR="003948E7">
        <w:rPr>
          <w:rFonts w:ascii="Times New Roman" w:hAnsi="Times New Roman" w:cs="Times New Roman"/>
          <w:sz w:val="24"/>
          <w:szCs w:val="24"/>
        </w:rPr>
        <w:t xml:space="preserve"> maintain the link with the previous research on the study area. </w:t>
      </w:r>
    </w:p>
    <w:p w14:paraId="3CF508EF" w14:textId="77777777" w:rsidR="00B7462A" w:rsidRPr="00B7462A" w:rsidRDefault="001C30D9" w:rsidP="00B7462A">
      <w:pPr>
        <w:pStyle w:val="Heading2"/>
        <w:spacing w:line="360" w:lineRule="auto"/>
        <w:jc w:val="both"/>
      </w:pPr>
      <w:bookmarkStart w:id="8" w:name="_Toc101470500"/>
      <w:r>
        <w:t>Data collection process</w:t>
      </w:r>
      <w:bookmarkEnd w:id="8"/>
    </w:p>
    <w:p w14:paraId="1F647AB0" w14:textId="77777777" w:rsidR="00D83457" w:rsidRPr="00F55491" w:rsidRDefault="001C30D9" w:rsidP="00F55491">
      <w:pPr>
        <w:spacing w:line="360" w:lineRule="auto"/>
        <w:jc w:val="both"/>
        <w:rPr>
          <w:rFonts w:ascii="Times New Roman" w:hAnsi="Times New Roman" w:cs="Times New Roman"/>
          <w:sz w:val="24"/>
          <w:szCs w:val="24"/>
        </w:rPr>
      </w:pPr>
      <w:r w:rsidRPr="00B7462A">
        <w:rPr>
          <w:rFonts w:ascii="Times New Roman" w:hAnsi="Times New Roman" w:cs="Times New Roman"/>
          <w:sz w:val="24"/>
          <w:szCs w:val="24"/>
        </w:rPr>
        <w:t>To achieve the objectives of this study</w:t>
      </w:r>
      <w:r w:rsidR="00781DB4">
        <w:rPr>
          <w:rFonts w:ascii="Times New Roman" w:hAnsi="Times New Roman" w:cs="Times New Roman"/>
          <w:sz w:val="24"/>
          <w:szCs w:val="24"/>
        </w:rPr>
        <w:t>, both primary and secondary data have been collected. An online survey has been the tool for primary data collection in this study</w:t>
      </w:r>
      <w:r w:rsidR="00902F3B">
        <w:rPr>
          <w:rFonts w:ascii="Times New Roman" w:hAnsi="Times New Roman" w:cs="Times New Roman"/>
          <w:sz w:val="24"/>
          <w:szCs w:val="24"/>
        </w:rPr>
        <w:t>. For conducting the survey, a questionnaire has been designed in which 5 close-ended questions were formed to get data. F</w:t>
      </w:r>
      <w:r w:rsidR="00781DB4">
        <w:rPr>
          <w:rFonts w:ascii="Times New Roman" w:hAnsi="Times New Roman" w:cs="Times New Roman"/>
          <w:sz w:val="24"/>
          <w:szCs w:val="24"/>
        </w:rPr>
        <w:t xml:space="preserve">or collecting secondary data, Google Scholar has been used to get access to journal articles. </w:t>
      </w:r>
    </w:p>
    <w:p w14:paraId="6CC37ED0" w14:textId="77777777" w:rsidR="000369C2" w:rsidRDefault="001C30D9" w:rsidP="00F55491">
      <w:pPr>
        <w:pStyle w:val="Heading2"/>
        <w:spacing w:line="360" w:lineRule="auto"/>
        <w:jc w:val="both"/>
      </w:pPr>
      <w:bookmarkStart w:id="9" w:name="_Toc101470501"/>
      <w:r>
        <w:t>Population, sample and sample size</w:t>
      </w:r>
      <w:bookmarkEnd w:id="9"/>
    </w:p>
    <w:p w14:paraId="22E4D957" w14:textId="3D2DECC4" w:rsidR="00D83457" w:rsidRPr="00F55491" w:rsidRDefault="001C30D9" w:rsidP="00F55491">
      <w:pPr>
        <w:spacing w:line="360" w:lineRule="auto"/>
        <w:jc w:val="both"/>
        <w:rPr>
          <w:rFonts w:ascii="Times New Roman" w:hAnsi="Times New Roman" w:cs="Times New Roman"/>
          <w:sz w:val="24"/>
          <w:szCs w:val="24"/>
        </w:rPr>
      </w:pPr>
      <w:r w:rsidRPr="00F55491">
        <w:rPr>
          <w:rFonts w:ascii="Times New Roman" w:hAnsi="Times New Roman" w:cs="Times New Roman"/>
          <w:sz w:val="24"/>
          <w:szCs w:val="24"/>
        </w:rPr>
        <w:t xml:space="preserve">Sampling </w:t>
      </w:r>
      <w:r>
        <w:rPr>
          <w:rFonts w:ascii="Times New Roman" w:hAnsi="Times New Roman" w:cs="Times New Roman"/>
          <w:sz w:val="24"/>
          <w:szCs w:val="24"/>
        </w:rPr>
        <w:t>is a method used to get a group of people from a large population, who are suitable to provide information on the primary research which can be further generalised to represent the entire population</w:t>
      </w:r>
      <w:r w:rsidR="00814894">
        <w:rPr>
          <w:rFonts w:ascii="Times New Roman" w:hAnsi="Times New Roman" w:cs="Times New Roman"/>
          <w:sz w:val="24"/>
          <w:szCs w:val="24"/>
        </w:rPr>
        <w:t xml:space="preserve"> (</w:t>
      </w:r>
      <w:proofErr w:type="spellStart"/>
      <w:r w:rsidR="00814894" w:rsidRPr="00814894">
        <w:rPr>
          <w:rFonts w:ascii="Times New Roman" w:hAnsi="Times New Roman" w:cs="Times New Roman"/>
          <w:color w:val="222222"/>
          <w:sz w:val="24"/>
          <w:szCs w:val="24"/>
          <w:shd w:val="clear" w:color="auto" w:fill="FFFFFF"/>
        </w:rPr>
        <w:t>Taherdoost</w:t>
      </w:r>
      <w:proofErr w:type="spellEnd"/>
      <w:r w:rsidR="00814894" w:rsidRPr="00814894">
        <w:rPr>
          <w:rFonts w:ascii="Times New Roman" w:hAnsi="Times New Roman" w:cs="Times New Roman"/>
          <w:color w:val="222222"/>
          <w:sz w:val="24"/>
          <w:szCs w:val="24"/>
          <w:shd w:val="clear" w:color="auto" w:fill="FFFFFF"/>
        </w:rPr>
        <w:t>, 2016</w:t>
      </w:r>
      <w:r w:rsidR="00814894">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w:t>
      </w:r>
      <w:r w:rsidR="00D26FB5">
        <w:rPr>
          <w:rFonts w:ascii="Times New Roman" w:hAnsi="Times New Roman" w:cs="Times New Roman"/>
          <w:sz w:val="24"/>
          <w:szCs w:val="24"/>
        </w:rPr>
        <w:t xml:space="preserve">The researcher has used the non-probability sampling technique in this study to get a suitable sample from </w:t>
      </w:r>
      <w:r w:rsidR="00402D17">
        <w:rPr>
          <w:rFonts w:ascii="Times New Roman" w:hAnsi="Times New Roman" w:cs="Times New Roman"/>
          <w:sz w:val="24"/>
          <w:szCs w:val="24"/>
        </w:rPr>
        <w:t>many</w:t>
      </w:r>
      <w:r w:rsidR="00D26FB5">
        <w:rPr>
          <w:rFonts w:ascii="Times New Roman" w:hAnsi="Times New Roman" w:cs="Times New Roman"/>
          <w:sz w:val="24"/>
          <w:szCs w:val="24"/>
        </w:rPr>
        <w:t xml:space="preserve"> students on the UWSTD London campus. The sample size is </w:t>
      </w:r>
      <w:r w:rsidR="009177D4">
        <w:rPr>
          <w:rFonts w:ascii="Times New Roman" w:hAnsi="Times New Roman" w:cs="Times New Roman"/>
          <w:sz w:val="24"/>
          <w:szCs w:val="24"/>
        </w:rPr>
        <w:t>292</w:t>
      </w:r>
      <w:r w:rsidR="00402D17">
        <w:rPr>
          <w:rFonts w:ascii="Times New Roman" w:hAnsi="Times New Roman" w:cs="Times New Roman"/>
          <w:sz w:val="24"/>
          <w:szCs w:val="24"/>
        </w:rPr>
        <w:t xml:space="preserve"> </w:t>
      </w:r>
      <w:r w:rsidR="00FB1BE3">
        <w:rPr>
          <w:rFonts w:ascii="Times New Roman" w:hAnsi="Times New Roman" w:cs="Times New Roman"/>
          <w:sz w:val="24"/>
          <w:szCs w:val="24"/>
        </w:rPr>
        <w:t xml:space="preserve">and </w:t>
      </w:r>
      <w:r w:rsidR="004A45FF">
        <w:rPr>
          <w:rFonts w:ascii="Times New Roman" w:hAnsi="Times New Roman" w:cs="Times New Roman"/>
          <w:sz w:val="24"/>
          <w:szCs w:val="24"/>
        </w:rPr>
        <w:t xml:space="preserve">all the respondents are the students of UWSTD. </w:t>
      </w:r>
    </w:p>
    <w:p w14:paraId="4072A81C" w14:textId="77777777" w:rsidR="00F55491" w:rsidRPr="00D83457" w:rsidRDefault="00F55491" w:rsidP="00D83457"/>
    <w:p w14:paraId="09A81B48" w14:textId="77777777" w:rsidR="000369C2" w:rsidRDefault="001C30D9" w:rsidP="00F03DA4">
      <w:pPr>
        <w:pStyle w:val="Heading2"/>
      </w:pPr>
      <w:bookmarkStart w:id="10" w:name="_Toc101470502"/>
      <w:r>
        <w:t>Ethics in data collection</w:t>
      </w:r>
      <w:bookmarkEnd w:id="10"/>
    </w:p>
    <w:p w14:paraId="112B5C38" w14:textId="77777777" w:rsidR="000369C2" w:rsidRDefault="001C30D9" w:rsidP="000343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Ethics has been maintained by the researcher while collecting data which included taking consent of participants, maintaining confidentiality, keeping the collected data in a safe place </w:t>
      </w:r>
      <w:r>
        <w:rPr>
          <w:rFonts w:ascii="Times New Roman" w:hAnsi="Times New Roman" w:cs="Times New Roman"/>
          <w:sz w:val="24"/>
          <w:szCs w:val="24"/>
        </w:rPr>
        <w:lastRenderedPageBreak/>
        <w:t xml:space="preserve">and using the data without revealing names or any other personal information of the participants. </w:t>
      </w:r>
    </w:p>
    <w:p w14:paraId="477D99A0" w14:textId="77777777" w:rsidR="000369C2" w:rsidRDefault="000369C2" w:rsidP="00034370">
      <w:pPr>
        <w:spacing w:line="360" w:lineRule="auto"/>
        <w:jc w:val="both"/>
        <w:rPr>
          <w:rFonts w:ascii="Times New Roman" w:hAnsi="Times New Roman" w:cs="Times New Roman"/>
          <w:sz w:val="24"/>
          <w:szCs w:val="24"/>
        </w:rPr>
      </w:pPr>
    </w:p>
    <w:p w14:paraId="387B5B54" w14:textId="77777777" w:rsidR="000369C2" w:rsidRDefault="001C30D9" w:rsidP="00F03DA4">
      <w:pPr>
        <w:pStyle w:val="Heading1"/>
      </w:pPr>
      <w:bookmarkStart w:id="11" w:name="_Toc101470503"/>
      <w:r>
        <w:t>FINDINGS, ANALYSIS AND DISCUSSION</w:t>
      </w:r>
      <w:bookmarkEnd w:id="11"/>
    </w:p>
    <w:p w14:paraId="6F6B74F0" w14:textId="77777777" w:rsidR="000369C2" w:rsidRDefault="001C30D9" w:rsidP="00F03DA4">
      <w:pPr>
        <w:pStyle w:val="Heading2"/>
      </w:pPr>
      <w:bookmarkStart w:id="12" w:name="_Toc101470504"/>
      <w:r>
        <w:t>Primary Data analysis</w:t>
      </w:r>
      <w:bookmarkEnd w:id="12"/>
    </w:p>
    <w:p w14:paraId="087209B6" w14:textId="77777777" w:rsidR="000369C2" w:rsidRDefault="001C30D9" w:rsidP="000343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Primary data has been collected by an online survey which is analysed using tables and graphs and represents the responses to every survey question in percentage form. </w:t>
      </w:r>
    </w:p>
    <w:p w14:paraId="19EB3B99" w14:textId="77777777" w:rsidR="00BF2199" w:rsidRPr="00BF2199" w:rsidRDefault="001C30D9" w:rsidP="0003437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Q</w:t>
      </w:r>
      <w:r w:rsidRPr="00BF2199">
        <w:rPr>
          <w:rFonts w:ascii="Times New Roman" w:hAnsi="Times New Roman" w:cs="Times New Roman"/>
          <w:b/>
          <w:bCs/>
          <w:sz w:val="24"/>
          <w:szCs w:val="24"/>
        </w:rPr>
        <w:t>uestion 1:</w:t>
      </w:r>
    </w:p>
    <w:p w14:paraId="705A2410" w14:textId="77777777" w:rsidR="00BF2199" w:rsidRDefault="001C30D9" w:rsidP="00034370">
      <w:pPr>
        <w:spacing w:line="360" w:lineRule="auto"/>
        <w:jc w:val="both"/>
        <w:rPr>
          <w:rFonts w:ascii="Times New Roman" w:hAnsi="Times New Roman" w:cs="Times New Roman"/>
          <w:b/>
          <w:bCs/>
          <w:sz w:val="24"/>
          <w:szCs w:val="24"/>
        </w:rPr>
      </w:pPr>
      <w:r w:rsidRPr="007C6245">
        <w:rPr>
          <w:rFonts w:ascii="Times New Roman" w:hAnsi="Times New Roman" w:cs="Times New Roman"/>
          <w:b/>
          <w:bCs/>
          <w:sz w:val="24"/>
          <w:szCs w:val="24"/>
        </w:rPr>
        <w:t xml:space="preserve">Which of the following features of Moodle – VLE of UWTSD do you like the most while using the platform for learning? </w:t>
      </w:r>
    </w:p>
    <w:p w14:paraId="4D265E97" w14:textId="77777777" w:rsidR="00CC178D" w:rsidRDefault="00CC178D" w:rsidP="00253BD0">
      <w:pPr>
        <w:spacing w:line="360" w:lineRule="auto"/>
        <w:jc w:val="both"/>
        <w:rPr>
          <w:rFonts w:ascii="Times New Roman" w:hAnsi="Times New Roman" w:cs="Times New Roman"/>
          <w:b/>
          <w:bCs/>
          <w:sz w:val="24"/>
          <w:szCs w:val="24"/>
        </w:rPr>
      </w:pPr>
    </w:p>
    <w:tbl>
      <w:tblPr>
        <w:tblW w:w="8220" w:type="dxa"/>
        <w:jc w:val="center"/>
        <w:tblLook w:val="04A0" w:firstRow="1" w:lastRow="0" w:firstColumn="1" w:lastColumn="0" w:noHBand="0" w:noVBand="1"/>
      </w:tblPr>
      <w:tblGrid>
        <w:gridCol w:w="2897"/>
        <w:gridCol w:w="1864"/>
        <w:gridCol w:w="1826"/>
        <w:gridCol w:w="1633"/>
      </w:tblGrid>
      <w:tr w:rsidR="00002E8A" w14:paraId="02BB0A53" w14:textId="77777777" w:rsidTr="00A35173">
        <w:trPr>
          <w:trHeight w:val="624"/>
          <w:jc w:val="center"/>
        </w:trPr>
        <w:tc>
          <w:tcPr>
            <w:tcW w:w="28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7AC88" w14:textId="77777777" w:rsidR="00E648E4" w:rsidRPr="00E648E4" w:rsidRDefault="001C30D9" w:rsidP="00E648E4">
            <w:pPr>
              <w:spacing w:after="0" w:line="240" w:lineRule="auto"/>
              <w:jc w:val="both"/>
              <w:rPr>
                <w:rFonts w:ascii="Times New Roman" w:eastAsia="Times New Roman" w:hAnsi="Times New Roman" w:cs="Times New Roman"/>
                <w:b/>
                <w:bCs/>
                <w:sz w:val="24"/>
                <w:szCs w:val="24"/>
                <w:lang w:eastAsia="en-GB"/>
              </w:rPr>
            </w:pPr>
            <w:r w:rsidRPr="00E648E4">
              <w:rPr>
                <w:rFonts w:ascii="Times New Roman" w:eastAsia="Times New Roman" w:hAnsi="Times New Roman" w:cs="Times New Roman"/>
                <w:b/>
                <w:bCs/>
                <w:sz w:val="24"/>
                <w:szCs w:val="24"/>
                <w:lang w:eastAsia="en-GB"/>
              </w:rPr>
              <w:t>Options</w:t>
            </w:r>
          </w:p>
        </w:tc>
        <w:tc>
          <w:tcPr>
            <w:tcW w:w="1864" w:type="dxa"/>
            <w:tcBorders>
              <w:top w:val="single" w:sz="4" w:space="0" w:color="auto"/>
              <w:left w:val="nil"/>
              <w:bottom w:val="single" w:sz="4" w:space="0" w:color="auto"/>
              <w:right w:val="single" w:sz="4" w:space="0" w:color="auto"/>
            </w:tcBorders>
            <w:shd w:val="clear" w:color="auto" w:fill="auto"/>
            <w:vAlign w:val="center"/>
            <w:hideMark/>
          </w:tcPr>
          <w:p w14:paraId="4572C9E7" w14:textId="77777777" w:rsidR="00E648E4" w:rsidRPr="00E648E4" w:rsidRDefault="001C30D9" w:rsidP="00E648E4">
            <w:pPr>
              <w:spacing w:after="0" w:line="240" w:lineRule="auto"/>
              <w:jc w:val="both"/>
              <w:rPr>
                <w:rFonts w:ascii="Times New Roman" w:eastAsia="Times New Roman" w:hAnsi="Times New Roman" w:cs="Times New Roman"/>
                <w:b/>
                <w:bCs/>
                <w:sz w:val="24"/>
                <w:szCs w:val="24"/>
                <w:lang w:eastAsia="en-GB"/>
              </w:rPr>
            </w:pPr>
            <w:r w:rsidRPr="00E648E4">
              <w:rPr>
                <w:rFonts w:ascii="Times New Roman" w:eastAsia="Times New Roman" w:hAnsi="Times New Roman" w:cs="Times New Roman"/>
                <w:b/>
                <w:bCs/>
                <w:sz w:val="24"/>
                <w:szCs w:val="24"/>
                <w:lang w:eastAsia="en-GB"/>
              </w:rPr>
              <w:t>Responses</w:t>
            </w:r>
          </w:p>
        </w:tc>
        <w:tc>
          <w:tcPr>
            <w:tcW w:w="1826" w:type="dxa"/>
            <w:tcBorders>
              <w:top w:val="single" w:sz="4" w:space="0" w:color="auto"/>
              <w:left w:val="nil"/>
              <w:bottom w:val="single" w:sz="4" w:space="0" w:color="auto"/>
              <w:right w:val="single" w:sz="4" w:space="0" w:color="auto"/>
            </w:tcBorders>
            <w:shd w:val="clear" w:color="auto" w:fill="auto"/>
            <w:vAlign w:val="center"/>
            <w:hideMark/>
          </w:tcPr>
          <w:p w14:paraId="5FB87D5B" w14:textId="77777777" w:rsidR="00E648E4" w:rsidRPr="00E648E4" w:rsidRDefault="001C30D9" w:rsidP="00E648E4">
            <w:pPr>
              <w:spacing w:after="0" w:line="240" w:lineRule="auto"/>
              <w:jc w:val="both"/>
              <w:rPr>
                <w:rFonts w:ascii="Times New Roman" w:eastAsia="Times New Roman" w:hAnsi="Times New Roman" w:cs="Times New Roman"/>
                <w:b/>
                <w:bCs/>
                <w:sz w:val="24"/>
                <w:szCs w:val="24"/>
                <w:lang w:eastAsia="en-GB"/>
              </w:rPr>
            </w:pPr>
            <w:r w:rsidRPr="00E648E4">
              <w:rPr>
                <w:rFonts w:ascii="Times New Roman" w:eastAsia="Times New Roman" w:hAnsi="Times New Roman" w:cs="Times New Roman"/>
                <w:b/>
                <w:bCs/>
                <w:sz w:val="24"/>
                <w:szCs w:val="24"/>
                <w:lang w:eastAsia="en-GB"/>
              </w:rPr>
              <w:t>Response percentage</w:t>
            </w:r>
          </w:p>
        </w:tc>
        <w:tc>
          <w:tcPr>
            <w:tcW w:w="1633" w:type="dxa"/>
            <w:tcBorders>
              <w:top w:val="single" w:sz="4" w:space="0" w:color="auto"/>
              <w:left w:val="nil"/>
              <w:bottom w:val="single" w:sz="4" w:space="0" w:color="auto"/>
              <w:right w:val="single" w:sz="4" w:space="0" w:color="auto"/>
            </w:tcBorders>
            <w:shd w:val="clear" w:color="auto" w:fill="auto"/>
            <w:vAlign w:val="center"/>
            <w:hideMark/>
          </w:tcPr>
          <w:p w14:paraId="43ADEF1D" w14:textId="77777777" w:rsidR="00E648E4" w:rsidRPr="00E648E4" w:rsidRDefault="001C30D9" w:rsidP="00E648E4">
            <w:pPr>
              <w:spacing w:after="0" w:line="240" w:lineRule="auto"/>
              <w:jc w:val="both"/>
              <w:rPr>
                <w:rFonts w:ascii="Times New Roman" w:eastAsia="Times New Roman" w:hAnsi="Times New Roman" w:cs="Times New Roman"/>
                <w:b/>
                <w:bCs/>
                <w:sz w:val="24"/>
                <w:szCs w:val="24"/>
                <w:lang w:eastAsia="en-GB"/>
              </w:rPr>
            </w:pPr>
            <w:r w:rsidRPr="00E648E4">
              <w:rPr>
                <w:rFonts w:ascii="Times New Roman" w:eastAsia="Times New Roman" w:hAnsi="Times New Roman" w:cs="Times New Roman"/>
                <w:b/>
                <w:bCs/>
                <w:sz w:val="24"/>
                <w:szCs w:val="24"/>
                <w:lang w:eastAsia="en-GB"/>
              </w:rPr>
              <w:t>Total respondents</w:t>
            </w:r>
          </w:p>
        </w:tc>
      </w:tr>
      <w:tr w:rsidR="00002E8A" w14:paraId="2C80AB24" w14:textId="77777777" w:rsidTr="00A35173">
        <w:trPr>
          <w:trHeight w:val="624"/>
          <w:jc w:val="center"/>
        </w:trPr>
        <w:tc>
          <w:tcPr>
            <w:tcW w:w="2897" w:type="dxa"/>
            <w:tcBorders>
              <w:top w:val="nil"/>
              <w:left w:val="single" w:sz="4" w:space="0" w:color="auto"/>
              <w:bottom w:val="single" w:sz="4" w:space="0" w:color="auto"/>
              <w:right w:val="single" w:sz="4" w:space="0" w:color="auto"/>
            </w:tcBorders>
            <w:shd w:val="clear" w:color="auto" w:fill="auto"/>
            <w:noWrap/>
            <w:vAlign w:val="center"/>
            <w:hideMark/>
          </w:tcPr>
          <w:p w14:paraId="5C87BD03" w14:textId="77777777" w:rsidR="00E648E4" w:rsidRPr="00E648E4" w:rsidRDefault="001C30D9" w:rsidP="00E648E4">
            <w:pPr>
              <w:spacing w:after="0" w:line="240" w:lineRule="auto"/>
              <w:jc w:val="both"/>
              <w:rPr>
                <w:rFonts w:ascii="Times New Roman" w:eastAsia="Times New Roman" w:hAnsi="Times New Roman" w:cs="Times New Roman"/>
                <w:b/>
                <w:bCs/>
                <w:color w:val="000000"/>
                <w:sz w:val="24"/>
                <w:szCs w:val="24"/>
                <w:lang w:eastAsia="en-GB"/>
              </w:rPr>
            </w:pPr>
            <w:r w:rsidRPr="00E648E4">
              <w:rPr>
                <w:rFonts w:ascii="Times New Roman" w:eastAsia="Times New Roman" w:hAnsi="Times New Roman" w:cs="Times New Roman"/>
                <w:b/>
                <w:bCs/>
                <w:color w:val="000000"/>
                <w:sz w:val="24"/>
                <w:szCs w:val="24"/>
                <w:lang w:eastAsia="en-GB"/>
              </w:rPr>
              <w:t>Effective collaboration tools</w:t>
            </w:r>
          </w:p>
        </w:tc>
        <w:tc>
          <w:tcPr>
            <w:tcW w:w="1864" w:type="dxa"/>
            <w:tcBorders>
              <w:top w:val="nil"/>
              <w:left w:val="nil"/>
              <w:bottom w:val="single" w:sz="4" w:space="0" w:color="auto"/>
              <w:right w:val="single" w:sz="4" w:space="0" w:color="auto"/>
            </w:tcBorders>
            <w:shd w:val="clear" w:color="auto" w:fill="auto"/>
            <w:vAlign w:val="center"/>
            <w:hideMark/>
          </w:tcPr>
          <w:p w14:paraId="5E6AF209" w14:textId="191BBC82" w:rsidR="00E648E4" w:rsidRPr="00E648E4" w:rsidRDefault="00B04788" w:rsidP="00E648E4">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23</w:t>
            </w:r>
          </w:p>
        </w:tc>
        <w:tc>
          <w:tcPr>
            <w:tcW w:w="1826" w:type="dxa"/>
            <w:tcBorders>
              <w:top w:val="nil"/>
              <w:left w:val="nil"/>
              <w:bottom w:val="single" w:sz="4" w:space="0" w:color="auto"/>
              <w:right w:val="single" w:sz="4" w:space="0" w:color="auto"/>
            </w:tcBorders>
            <w:shd w:val="clear" w:color="auto" w:fill="auto"/>
            <w:vAlign w:val="center"/>
            <w:hideMark/>
          </w:tcPr>
          <w:p w14:paraId="47D41ADC" w14:textId="77777777" w:rsidR="00E648E4" w:rsidRPr="00E648E4" w:rsidRDefault="001C30D9" w:rsidP="00E648E4">
            <w:pPr>
              <w:spacing w:after="0" w:line="240" w:lineRule="auto"/>
              <w:jc w:val="both"/>
              <w:rPr>
                <w:rFonts w:ascii="Times New Roman" w:eastAsia="Times New Roman" w:hAnsi="Times New Roman" w:cs="Times New Roman"/>
                <w:sz w:val="24"/>
                <w:szCs w:val="24"/>
                <w:lang w:eastAsia="en-GB"/>
              </w:rPr>
            </w:pPr>
            <w:r w:rsidRPr="00E648E4">
              <w:rPr>
                <w:rFonts w:ascii="Times New Roman" w:eastAsia="Times New Roman" w:hAnsi="Times New Roman" w:cs="Times New Roman"/>
                <w:sz w:val="24"/>
                <w:szCs w:val="24"/>
                <w:lang w:eastAsia="en-GB"/>
              </w:rPr>
              <w:t>35.27</w:t>
            </w:r>
          </w:p>
        </w:tc>
        <w:tc>
          <w:tcPr>
            <w:tcW w:w="1633" w:type="dxa"/>
            <w:tcBorders>
              <w:top w:val="nil"/>
              <w:left w:val="nil"/>
              <w:bottom w:val="single" w:sz="4" w:space="0" w:color="auto"/>
              <w:right w:val="single" w:sz="4" w:space="0" w:color="auto"/>
            </w:tcBorders>
            <w:shd w:val="clear" w:color="auto" w:fill="auto"/>
            <w:vAlign w:val="center"/>
            <w:hideMark/>
          </w:tcPr>
          <w:p w14:paraId="2F1750BA" w14:textId="32920F33" w:rsidR="00E648E4" w:rsidRPr="00E648E4" w:rsidRDefault="00BB7E9A" w:rsidP="00E648E4">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r w:rsidR="00091F41">
              <w:rPr>
                <w:rFonts w:ascii="Times New Roman" w:eastAsia="Times New Roman" w:hAnsi="Times New Roman" w:cs="Times New Roman"/>
                <w:sz w:val="24"/>
                <w:szCs w:val="24"/>
                <w:lang w:eastAsia="en-GB"/>
              </w:rPr>
              <w:t>3</w:t>
            </w:r>
          </w:p>
        </w:tc>
      </w:tr>
      <w:tr w:rsidR="00002E8A" w14:paraId="717BF102" w14:textId="77777777" w:rsidTr="00A35173">
        <w:trPr>
          <w:trHeight w:val="602"/>
          <w:jc w:val="center"/>
        </w:trPr>
        <w:tc>
          <w:tcPr>
            <w:tcW w:w="2897" w:type="dxa"/>
            <w:tcBorders>
              <w:top w:val="nil"/>
              <w:left w:val="single" w:sz="4" w:space="0" w:color="auto"/>
              <w:bottom w:val="single" w:sz="4" w:space="0" w:color="auto"/>
              <w:right w:val="single" w:sz="4" w:space="0" w:color="auto"/>
            </w:tcBorders>
            <w:shd w:val="clear" w:color="auto" w:fill="auto"/>
            <w:noWrap/>
            <w:vAlign w:val="center"/>
            <w:hideMark/>
          </w:tcPr>
          <w:p w14:paraId="5F324710" w14:textId="77777777" w:rsidR="00E648E4" w:rsidRPr="00E648E4" w:rsidRDefault="001C30D9" w:rsidP="00E648E4">
            <w:pPr>
              <w:spacing w:after="0" w:line="240" w:lineRule="auto"/>
              <w:jc w:val="both"/>
              <w:rPr>
                <w:rFonts w:ascii="Times New Roman" w:eastAsia="Times New Roman" w:hAnsi="Times New Roman" w:cs="Times New Roman"/>
                <w:b/>
                <w:bCs/>
                <w:color w:val="000000"/>
                <w:sz w:val="24"/>
                <w:szCs w:val="24"/>
                <w:lang w:eastAsia="en-GB"/>
              </w:rPr>
            </w:pPr>
            <w:r w:rsidRPr="00E648E4">
              <w:rPr>
                <w:rFonts w:ascii="Times New Roman" w:eastAsia="Times New Roman" w:hAnsi="Times New Roman" w:cs="Times New Roman"/>
                <w:b/>
                <w:bCs/>
                <w:color w:val="000000"/>
                <w:sz w:val="24"/>
                <w:szCs w:val="24"/>
                <w:lang w:eastAsia="en-GB"/>
              </w:rPr>
              <w:t xml:space="preserve">User-friendly interface </w:t>
            </w:r>
          </w:p>
        </w:tc>
        <w:tc>
          <w:tcPr>
            <w:tcW w:w="1864" w:type="dxa"/>
            <w:tcBorders>
              <w:top w:val="nil"/>
              <w:left w:val="nil"/>
              <w:bottom w:val="single" w:sz="4" w:space="0" w:color="auto"/>
              <w:right w:val="single" w:sz="4" w:space="0" w:color="auto"/>
            </w:tcBorders>
            <w:shd w:val="clear" w:color="auto" w:fill="auto"/>
            <w:vAlign w:val="center"/>
            <w:hideMark/>
          </w:tcPr>
          <w:p w14:paraId="26DD197D" w14:textId="257534FC" w:rsidR="00E648E4" w:rsidRPr="00E648E4" w:rsidRDefault="00277006" w:rsidP="00E648E4">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10</w:t>
            </w:r>
          </w:p>
        </w:tc>
        <w:tc>
          <w:tcPr>
            <w:tcW w:w="1826" w:type="dxa"/>
            <w:tcBorders>
              <w:top w:val="nil"/>
              <w:left w:val="nil"/>
              <w:bottom w:val="single" w:sz="4" w:space="0" w:color="auto"/>
              <w:right w:val="single" w:sz="4" w:space="0" w:color="auto"/>
            </w:tcBorders>
            <w:shd w:val="clear" w:color="auto" w:fill="auto"/>
            <w:vAlign w:val="center"/>
            <w:hideMark/>
          </w:tcPr>
          <w:p w14:paraId="0B27A0BD" w14:textId="77777777" w:rsidR="00E648E4" w:rsidRPr="00E648E4" w:rsidRDefault="001C30D9" w:rsidP="00E648E4">
            <w:pPr>
              <w:spacing w:after="0" w:line="240" w:lineRule="auto"/>
              <w:jc w:val="both"/>
              <w:rPr>
                <w:rFonts w:ascii="Times New Roman" w:eastAsia="Times New Roman" w:hAnsi="Times New Roman" w:cs="Times New Roman"/>
                <w:sz w:val="24"/>
                <w:szCs w:val="24"/>
                <w:lang w:eastAsia="en-GB"/>
              </w:rPr>
            </w:pPr>
            <w:r w:rsidRPr="00E648E4">
              <w:rPr>
                <w:rFonts w:ascii="Times New Roman" w:eastAsia="Times New Roman" w:hAnsi="Times New Roman" w:cs="Times New Roman"/>
                <w:sz w:val="24"/>
                <w:szCs w:val="24"/>
                <w:lang w:eastAsia="en-GB"/>
              </w:rPr>
              <w:t>15.75</w:t>
            </w:r>
          </w:p>
        </w:tc>
        <w:tc>
          <w:tcPr>
            <w:tcW w:w="1633" w:type="dxa"/>
            <w:tcBorders>
              <w:top w:val="nil"/>
              <w:left w:val="nil"/>
              <w:bottom w:val="single" w:sz="4" w:space="0" w:color="auto"/>
              <w:right w:val="single" w:sz="4" w:space="0" w:color="auto"/>
            </w:tcBorders>
            <w:shd w:val="clear" w:color="auto" w:fill="auto"/>
            <w:vAlign w:val="center"/>
            <w:hideMark/>
          </w:tcPr>
          <w:p w14:paraId="0A4E1B5A" w14:textId="33893CC8" w:rsidR="00E648E4" w:rsidRPr="00E648E4" w:rsidRDefault="00984154" w:rsidP="00E648E4">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r w:rsidR="00091F41">
              <w:rPr>
                <w:rFonts w:ascii="Times New Roman" w:eastAsia="Times New Roman" w:hAnsi="Times New Roman" w:cs="Times New Roman"/>
                <w:sz w:val="24"/>
                <w:szCs w:val="24"/>
                <w:lang w:eastAsia="en-GB"/>
              </w:rPr>
              <w:t>3</w:t>
            </w:r>
          </w:p>
        </w:tc>
      </w:tr>
      <w:tr w:rsidR="00002E8A" w14:paraId="28406BA0" w14:textId="77777777" w:rsidTr="00A35173">
        <w:trPr>
          <w:trHeight w:val="707"/>
          <w:jc w:val="center"/>
        </w:trPr>
        <w:tc>
          <w:tcPr>
            <w:tcW w:w="2897" w:type="dxa"/>
            <w:tcBorders>
              <w:top w:val="nil"/>
              <w:left w:val="single" w:sz="4" w:space="0" w:color="auto"/>
              <w:bottom w:val="single" w:sz="4" w:space="0" w:color="auto"/>
              <w:right w:val="single" w:sz="4" w:space="0" w:color="auto"/>
            </w:tcBorders>
            <w:shd w:val="clear" w:color="auto" w:fill="auto"/>
            <w:noWrap/>
            <w:vAlign w:val="center"/>
            <w:hideMark/>
          </w:tcPr>
          <w:p w14:paraId="3AD9C519" w14:textId="77777777" w:rsidR="00E648E4" w:rsidRPr="00E648E4" w:rsidRDefault="001C30D9" w:rsidP="00E648E4">
            <w:pPr>
              <w:spacing w:after="0" w:line="240" w:lineRule="auto"/>
              <w:jc w:val="both"/>
              <w:rPr>
                <w:rFonts w:ascii="Times New Roman" w:eastAsia="Times New Roman" w:hAnsi="Times New Roman" w:cs="Times New Roman"/>
                <w:b/>
                <w:bCs/>
                <w:color w:val="000000"/>
                <w:sz w:val="24"/>
                <w:szCs w:val="24"/>
                <w:lang w:eastAsia="en-GB"/>
              </w:rPr>
            </w:pPr>
            <w:r w:rsidRPr="00E648E4">
              <w:rPr>
                <w:rFonts w:ascii="Times New Roman" w:eastAsia="Times New Roman" w:hAnsi="Times New Roman" w:cs="Times New Roman"/>
                <w:b/>
                <w:bCs/>
                <w:color w:val="000000"/>
                <w:sz w:val="24"/>
                <w:szCs w:val="24"/>
                <w:lang w:eastAsia="en-GB"/>
              </w:rPr>
              <w:t>Customised dashboard</w:t>
            </w:r>
          </w:p>
        </w:tc>
        <w:tc>
          <w:tcPr>
            <w:tcW w:w="1864" w:type="dxa"/>
            <w:tcBorders>
              <w:top w:val="nil"/>
              <w:left w:val="nil"/>
              <w:bottom w:val="single" w:sz="4" w:space="0" w:color="auto"/>
              <w:right w:val="single" w:sz="4" w:space="0" w:color="auto"/>
            </w:tcBorders>
            <w:shd w:val="clear" w:color="auto" w:fill="auto"/>
            <w:vAlign w:val="center"/>
            <w:hideMark/>
          </w:tcPr>
          <w:p w14:paraId="4F6B3529" w14:textId="630644C0" w:rsidR="00E648E4" w:rsidRPr="00E648E4" w:rsidRDefault="00B04788" w:rsidP="00E648E4">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16</w:t>
            </w:r>
          </w:p>
        </w:tc>
        <w:tc>
          <w:tcPr>
            <w:tcW w:w="1826" w:type="dxa"/>
            <w:tcBorders>
              <w:top w:val="nil"/>
              <w:left w:val="nil"/>
              <w:bottom w:val="single" w:sz="4" w:space="0" w:color="auto"/>
              <w:right w:val="single" w:sz="4" w:space="0" w:color="auto"/>
            </w:tcBorders>
            <w:shd w:val="clear" w:color="auto" w:fill="auto"/>
            <w:vAlign w:val="center"/>
            <w:hideMark/>
          </w:tcPr>
          <w:p w14:paraId="5EE34101" w14:textId="77777777" w:rsidR="00E648E4" w:rsidRPr="00E648E4" w:rsidRDefault="001C30D9" w:rsidP="00E648E4">
            <w:pPr>
              <w:spacing w:after="0" w:line="240" w:lineRule="auto"/>
              <w:jc w:val="both"/>
              <w:rPr>
                <w:rFonts w:ascii="Times New Roman" w:eastAsia="Times New Roman" w:hAnsi="Times New Roman" w:cs="Times New Roman"/>
                <w:sz w:val="24"/>
                <w:szCs w:val="24"/>
                <w:lang w:eastAsia="en-GB"/>
              </w:rPr>
            </w:pPr>
            <w:r w:rsidRPr="00E648E4">
              <w:rPr>
                <w:rFonts w:ascii="Times New Roman" w:eastAsia="Times New Roman" w:hAnsi="Times New Roman" w:cs="Times New Roman"/>
                <w:sz w:val="24"/>
                <w:szCs w:val="24"/>
                <w:lang w:eastAsia="en-GB"/>
              </w:rPr>
              <w:t>22.95</w:t>
            </w:r>
          </w:p>
        </w:tc>
        <w:tc>
          <w:tcPr>
            <w:tcW w:w="1633" w:type="dxa"/>
            <w:tcBorders>
              <w:top w:val="nil"/>
              <w:left w:val="nil"/>
              <w:bottom w:val="single" w:sz="4" w:space="0" w:color="auto"/>
              <w:right w:val="single" w:sz="4" w:space="0" w:color="auto"/>
            </w:tcBorders>
            <w:shd w:val="clear" w:color="auto" w:fill="auto"/>
            <w:vAlign w:val="center"/>
            <w:hideMark/>
          </w:tcPr>
          <w:p w14:paraId="4F41BEC5" w14:textId="7614450C" w:rsidR="00E648E4" w:rsidRPr="00E648E4" w:rsidRDefault="00984154" w:rsidP="00E648E4">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r w:rsidR="00B04788">
              <w:rPr>
                <w:rFonts w:ascii="Times New Roman" w:eastAsia="Times New Roman" w:hAnsi="Times New Roman" w:cs="Times New Roman"/>
                <w:sz w:val="24"/>
                <w:szCs w:val="24"/>
                <w:lang w:eastAsia="en-GB"/>
              </w:rPr>
              <w:t>3</w:t>
            </w:r>
          </w:p>
        </w:tc>
      </w:tr>
      <w:tr w:rsidR="00002E8A" w14:paraId="394CC778" w14:textId="77777777" w:rsidTr="00A35173">
        <w:trPr>
          <w:trHeight w:val="682"/>
          <w:jc w:val="center"/>
        </w:trPr>
        <w:tc>
          <w:tcPr>
            <w:tcW w:w="2897" w:type="dxa"/>
            <w:tcBorders>
              <w:top w:val="nil"/>
              <w:left w:val="single" w:sz="4" w:space="0" w:color="auto"/>
              <w:bottom w:val="single" w:sz="4" w:space="0" w:color="auto"/>
              <w:right w:val="single" w:sz="4" w:space="0" w:color="auto"/>
            </w:tcBorders>
            <w:shd w:val="clear" w:color="auto" w:fill="auto"/>
            <w:noWrap/>
            <w:vAlign w:val="center"/>
            <w:hideMark/>
          </w:tcPr>
          <w:p w14:paraId="4A6DADB8" w14:textId="77777777" w:rsidR="00E648E4" w:rsidRPr="00E648E4" w:rsidRDefault="001C30D9" w:rsidP="00E648E4">
            <w:pPr>
              <w:spacing w:after="0" w:line="240" w:lineRule="auto"/>
              <w:jc w:val="both"/>
              <w:rPr>
                <w:rFonts w:ascii="Times New Roman" w:eastAsia="Times New Roman" w:hAnsi="Times New Roman" w:cs="Times New Roman"/>
                <w:b/>
                <w:bCs/>
                <w:color w:val="000000"/>
                <w:sz w:val="24"/>
                <w:szCs w:val="24"/>
                <w:lang w:eastAsia="en-GB"/>
              </w:rPr>
            </w:pPr>
            <w:r w:rsidRPr="00E648E4">
              <w:rPr>
                <w:rFonts w:ascii="Times New Roman" w:eastAsia="Times New Roman" w:hAnsi="Times New Roman" w:cs="Times New Roman"/>
                <w:b/>
                <w:bCs/>
                <w:color w:val="000000"/>
                <w:sz w:val="24"/>
                <w:szCs w:val="24"/>
                <w:lang w:eastAsia="en-GB"/>
              </w:rPr>
              <w:t>Blended learning features</w:t>
            </w:r>
          </w:p>
        </w:tc>
        <w:tc>
          <w:tcPr>
            <w:tcW w:w="1864" w:type="dxa"/>
            <w:tcBorders>
              <w:top w:val="nil"/>
              <w:left w:val="nil"/>
              <w:bottom w:val="single" w:sz="4" w:space="0" w:color="auto"/>
              <w:right w:val="single" w:sz="4" w:space="0" w:color="auto"/>
            </w:tcBorders>
            <w:shd w:val="clear" w:color="auto" w:fill="auto"/>
            <w:vAlign w:val="center"/>
            <w:hideMark/>
          </w:tcPr>
          <w:p w14:paraId="6CAE4874" w14:textId="20ED7F84" w:rsidR="00E648E4" w:rsidRPr="00E648E4" w:rsidRDefault="00F91385" w:rsidP="00E648E4">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8</w:t>
            </w:r>
          </w:p>
        </w:tc>
        <w:tc>
          <w:tcPr>
            <w:tcW w:w="1826" w:type="dxa"/>
            <w:tcBorders>
              <w:top w:val="nil"/>
              <w:left w:val="nil"/>
              <w:bottom w:val="single" w:sz="4" w:space="0" w:color="auto"/>
              <w:right w:val="single" w:sz="4" w:space="0" w:color="auto"/>
            </w:tcBorders>
            <w:shd w:val="clear" w:color="auto" w:fill="auto"/>
            <w:vAlign w:val="center"/>
            <w:hideMark/>
          </w:tcPr>
          <w:p w14:paraId="751E7775" w14:textId="77777777" w:rsidR="00E648E4" w:rsidRPr="00E648E4" w:rsidRDefault="001C30D9" w:rsidP="00E648E4">
            <w:pPr>
              <w:spacing w:after="0" w:line="240" w:lineRule="auto"/>
              <w:jc w:val="both"/>
              <w:rPr>
                <w:rFonts w:ascii="Times New Roman" w:eastAsia="Times New Roman" w:hAnsi="Times New Roman" w:cs="Times New Roman"/>
                <w:sz w:val="24"/>
                <w:szCs w:val="24"/>
                <w:lang w:eastAsia="en-GB"/>
              </w:rPr>
            </w:pPr>
            <w:r w:rsidRPr="00E648E4">
              <w:rPr>
                <w:rFonts w:ascii="Times New Roman" w:eastAsia="Times New Roman" w:hAnsi="Times New Roman" w:cs="Times New Roman"/>
                <w:sz w:val="24"/>
                <w:szCs w:val="24"/>
                <w:lang w:eastAsia="en-GB"/>
              </w:rPr>
              <w:t>14.73</w:t>
            </w:r>
          </w:p>
        </w:tc>
        <w:tc>
          <w:tcPr>
            <w:tcW w:w="1633" w:type="dxa"/>
            <w:tcBorders>
              <w:top w:val="nil"/>
              <w:left w:val="nil"/>
              <w:bottom w:val="single" w:sz="4" w:space="0" w:color="auto"/>
              <w:right w:val="single" w:sz="4" w:space="0" w:color="auto"/>
            </w:tcBorders>
            <w:shd w:val="clear" w:color="auto" w:fill="auto"/>
            <w:vAlign w:val="center"/>
            <w:hideMark/>
          </w:tcPr>
          <w:p w14:paraId="2CD9C44F" w14:textId="4AB6C2D9" w:rsidR="00E648E4" w:rsidRPr="00E648E4" w:rsidRDefault="00984154" w:rsidP="00E648E4">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r w:rsidR="00B04788">
              <w:rPr>
                <w:rFonts w:ascii="Times New Roman" w:eastAsia="Times New Roman" w:hAnsi="Times New Roman" w:cs="Times New Roman"/>
                <w:sz w:val="24"/>
                <w:szCs w:val="24"/>
                <w:lang w:eastAsia="en-GB"/>
              </w:rPr>
              <w:t>3</w:t>
            </w:r>
          </w:p>
        </w:tc>
      </w:tr>
      <w:tr w:rsidR="00002E8A" w14:paraId="062F7911" w14:textId="77777777" w:rsidTr="00A35173">
        <w:trPr>
          <w:trHeight w:val="786"/>
          <w:jc w:val="center"/>
        </w:trPr>
        <w:tc>
          <w:tcPr>
            <w:tcW w:w="2897" w:type="dxa"/>
            <w:tcBorders>
              <w:top w:val="nil"/>
              <w:left w:val="single" w:sz="4" w:space="0" w:color="auto"/>
              <w:bottom w:val="single" w:sz="4" w:space="0" w:color="auto"/>
              <w:right w:val="single" w:sz="4" w:space="0" w:color="auto"/>
            </w:tcBorders>
            <w:shd w:val="clear" w:color="auto" w:fill="auto"/>
            <w:noWrap/>
            <w:vAlign w:val="center"/>
            <w:hideMark/>
          </w:tcPr>
          <w:p w14:paraId="518D05FB" w14:textId="77777777" w:rsidR="00E648E4" w:rsidRPr="00E648E4" w:rsidRDefault="001C30D9" w:rsidP="00E648E4">
            <w:pPr>
              <w:spacing w:after="0" w:line="240" w:lineRule="auto"/>
              <w:jc w:val="both"/>
              <w:rPr>
                <w:rFonts w:ascii="Times New Roman" w:eastAsia="Times New Roman" w:hAnsi="Times New Roman" w:cs="Times New Roman"/>
                <w:b/>
                <w:bCs/>
                <w:color w:val="000000"/>
                <w:sz w:val="24"/>
                <w:szCs w:val="24"/>
                <w:lang w:eastAsia="en-GB"/>
              </w:rPr>
            </w:pPr>
            <w:r w:rsidRPr="00E648E4">
              <w:rPr>
                <w:rFonts w:ascii="Times New Roman" w:eastAsia="Times New Roman" w:hAnsi="Times New Roman" w:cs="Times New Roman"/>
                <w:b/>
                <w:bCs/>
                <w:color w:val="000000"/>
                <w:sz w:val="24"/>
                <w:szCs w:val="24"/>
                <w:lang w:eastAsia="en-GB"/>
              </w:rPr>
              <w:t xml:space="preserve">Progress tracking </w:t>
            </w:r>
          </w:p>
        </w:tc>
        <w:tc>
          <w:tcPr>
            <w:tcW w:w="1864" w:type="dxa"/>
            <w:tcBorders>
              <w:top w:val="nil"/>
              <w:left w:val="nil"/>
              <w:bottom w:val="single" w:sz="4" w:space="0" w:color="auto"/>
              <w:right w:val="single" w:sz="4" w:space="0" w:color="auto"/>
            </w:tcBorders>
            <w:shd w:val="clear" w:color="auto" w:fill="auto"/>
            <w:vAlign w:val="center"/>
            <w:hideMark/>
          </w:tcPr>
          <w:p w14:paraId="2A2B61A6" w14:textId="0CA2F4E3" w:rsidR="00E648E4" w:rsidRPr="00E648E4" w:rsidRDefault="00D62FDF" w:rsidP="00E648E4">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p>
        </w:tc>
        <w:tc>
          <w:tcPr>
            <w:tcW w:w="1826" w:type="dxa"/>
            <w:tcBorders>
              <w:top w:val="nil"/>
              <w:left w:val="nil"/>
              <w:bottom w:val="single" w:sz="4" w:space="0" w:color="auto"/>
              <w:right w:val="single" w:sz="4" w:space="0" w:color="auto"/>
            </w:tcBorders>
            <w:shd w:val="clear" w:color="auto" w:fill="auto"/>
            <w:vAlign w:val="center"/>
            <w:hideMark/>
          </w:tcPr>
          <w:p w14:paraId="5D4DF39F" w14:textId="77777777" w:rsidR="00E648E4" w:rsidRPr="00E648E4" w:rsidRDefault="001C30D9" w:rsidP="00E648E4">
            <w:pPr>
              <w:spacing w:after="0" w:line="240" w:lineRule="auto"/>
              <w:jc w:val="both"/>
              <w:rPr>
                <w:rFonts w:ascii="Times New Roman" w:eastAsia="Times New Roman" w:hAnsi="Times New Roman" w:cs="Times New Roman"/>
                <w:sz w:val="24"/>
                <w:szCs w:val="24"/>
                <w:lang w:eastAsia="en-GB"/>
              </w:rPr>
            </w:pPr>
            <w:r w:rsidRPr="00E648E4">
              <w:rPr>
                <w:rFonts w:ascii="Times New Roman" w:eastAsia="Times New Roman" w:hAnsi="Times New Roman" w:cs="Times New Roman"/>
                <w:sz w:val="24"/>
                <w:szCs w:val="24"/>
                <w:lang w:eastAsia="en-GB"/>
              </w:rPr>
              <w:t>11.30</w:t>
            </w:r>
          </w:p>
        </w:tc>
        <w:tc>
          <w:tcPr>
            <w:tcW w:w="1633" w:type="dxa"/>
            <w:tcBorders>
              <w:top w:val="nil"/>
              <w:left w:val="nil"/>
              <w:bottom w:val="single" w:sz="4" w:space="0" w:color="auto"/>
              <w:right w:val="single" w:sz="4" w:space="0" w:color="auto"/>
            </w:tcBorders>
            <w:shd w:val="clear" w:color="auto" w:fill="auto"/>
            <w:vAlign w:val="center"/>
            <w:hideMark/>
          </w:tcPr>
          <w:p w14:paraId="1287FE32" w14:textId="0C25BD77" w:rsidR="00E648E4" w:rsidRPr="00E648E4" w:rsidRDefault="00984154" w:rsidP="00E648E4">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r w:rsidR="00B04788">
              <w:rPr>
                <w:rFonts w:ascii="Times New Roman" w:eastAsia="Times New Roman" w:hAnsi="Times New Roman" w:cs="Times New Roman"/>
                <w:sz w:val="24"/>
                <w:szCs w:val="24"/>
                <w:lang w:eastAsia="en-GB"/>
              </w:rPr>
              <w:t>3</w:t>
            </w:r>
          </w:p>
        </w:tc>
      </w:tr>
    </w:tbl>
    <w:p w14:paraId="66443DCA" w14:textId="77777777" w:rsidR="00E648E4" w:rsidRPr="00253BD0" w:rsidRDefault="00E648E4" w:rsidP="00253BD0">
      <w:pPr>
        <w:spacing w:line="360" w:lineRule="auto"/>
        <w:jc w:val="both"/>
        <w:rPr>
          <w:rFonts w:ascii="Times New Roman" w:hAnsi="Times New Roman" w:cs="Times New Roman"/>
          <w:b/>
          <w:bCs/>
          <w:sz w:val="24"/>
          <w:szCs w:val="24"/>
        </w:rPr>
      </w:pPr>
    </w:p>
    <w:p w14:paraId="63036C8F" w14:textId="77777777" w:rsidR="00A003F9" w:rsidRDefault="001C30D9" w:rsidP="00CC178D">
      <w:pPr>
        <w:spacing w:line="360" w:lineRule="auto"/>
        <w:jc w:val="center"/>
        <w:rPr>
          <w:rFonts w:ascii="Times New Roman" w:hAnsi="Times New Roman" w:cs="Times New Roman"/>
          <w:b/>
          <w:bCs/>
          <w:sz w:val="24"/>
          <w:szCs w:val="24"/>
        </w:rPr>
      </w:pPr>
      <w:r>
        <w:rPr>
          <w:noProof/>
          <w:lang w:eastAsia="en-GB"/>
        </w:rPr>
        <w:lastRenderedPageBreak/>
        <w:drawing>
          <wp:inline distT="0" distB="0" distL="0" distR="0" wp14:anchorId="618C8D9B" wp14:editId="08233940">
            <wp:extent cx="5326380" cy="4091940"/>
            <wp:effectExtent l="0" t="0" r="0" b="0"/>
            <wp:docPr id="1" name="Chart 1">
              <a:extLst xmlns:a="http://schemas.openxmlformats.org/drawingml/2006/main">
                <a:ext uri="{FF2B5EF4-FFF2-40B4-BE49-F238E27FC236}">
                  <a16:creationId xmlns:a16="http://schemas.microsoft.com/office/drawing/2014/main" id="{016937C2-4C8B-4018-BFFE-01AF5EFBD8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568A5A9" w14:textId="77777777" w:rsidR="00A003F9" w:rsidRDefault="00A003F9" w:rsidP="00034370">
      <w:pPr>
        <w:spacing w:line="360" w:lineRule="auto"/>
        <w:jc w:val="both"/>
        <w:rPr>
          <w:rFonts w:ascii="Times New Roman" w:hAnsi="Times New Roman" w:cs="Times New Roman"/>
          <w:b/>
          <w:bCs/>
          <w:sz w:val="24"/>
          <w:szCs w:val="24"/>
        </w:rPr>
      </w:pPr>
    </w:p>
    <w:p w14:paraId="6AA7F399" w14:textId="77777777" w:rsidR="00A003F9" w:rsidRDefault="001C30D9" w:rsidP="0003437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Question 2:</w:t>
      </w:r>
    </w:p>
    <w:p w14:paraId="48391F0E" w14:textId="77777777" w:rsidR="00A003F9" w:rsidRDefault="001C30D9" w:rsidP="0003437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How many hours do you spend in a day engaging with the VLE of your University?</w:t>
      </w:r>
    </w:p>
    <w:tbl>
      <w:tblPr>
        <w:tblW w:w="8220" w:type="dxa"/>
        <w:jc w:val="center"/>
        <w:tblLook w:val="04A0" w:firstRow="1" w:lastRow="0" w:firstColumn="1" w:lastColumn="0" w:noHBand="0" w:noVBand="1"/>
      </w:tblPr>
      <w:tblGrid>
        <w:gridCol w:w="2860"/>
        <w:gridCol w:w="1880"/>
        <w:gridCol w:w="1840"/>
        <w:gridCol w:w="1640"/>
      </w:tblGrid>
      <w:tr w:rsidR="00002E8A" w14:paraId="22DBA439" w14:textId="77777777" w:rsidTr="002F1753">
        <w:trPr>
          <w:trHeight w:val="624"/>
          <w:jc w:val="center"/>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693A32" w14:textId="77777777" w:rsidR="00E710A0" w:rsidRPr="00E710A0" w:rsidRDefault="001C30D9" w:rsidP="00E710A0">
            <w:pPr>
              <w:spacing w:after="0" w:line="240" w:lineRule="auto"/>
              <w:jc w:val="both"/>
              <w:rPr>
                <w:rFonts w:ascii="Times New Roman" w:eastAsia="Times New Roman" w:hAnsi="Times New Roman" w:cs="Times New Roman"/>
                <w:b/>
                <w:bCs/>
                <w:sz w:val="24"/>
                <w:szCs w:val="24"/>
                <w:lang w:eastAsia="en-GB"/>
              </w:rPr>
            </w:pPr>
            <w:r w:rsidRPr="00E710A0">
              <w:rPr>
                <w:rFonts w:ascii="Times New Roman" w:eastAsia="Times New Roman" w:hAnsi="Times New Roman" w:cs="Times New Roman"/>
                <w:b/>
                <w:bCs/>
                <w:sz w:val="24"/>
                <w:szCs w:val="24"/>
                <w:lang w:eastAsia="en-GB"/>
              </w:rPr>
              <w:t>Options</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14:paraId="29EA6F66" w14:textId="77777777" w:rsidR="00E710A0" w:rsidRPr="00E710A0" w:rsidRDefault="001C30D9" w:rsidP="00E710A0">
            <w:pPr>
              <w:spacing w:after="0" w:line="240" w:lineRule="auto"/>
              <w:jc w:val="both"/>
              <w:rPr>
                <w:rFonts w:ascii="Times New Roman" w:eastAsia="Times New Roman" w:hAnsi="Times New Roman" w:cs="Times New Roman"/>
                <w:b/>
                <w:bCs/>
                <w:sz w:val="24"/>
                <w:szCs w:val="24"/>
                <w:lang w:eastAsia="en-GB"/>
              </w:rPr>
            </w:pPr>
            <w:r w:rsidRPr="00E710A0">
              <w:rPr>
                <w:rFonts w:ascii="Times New Roman" w:eastAsia="Times New Roman" w:hAnsi="Times New Roman" w:cs="Times New Roman"/>
                <w:b/>
                <w:bCs/>
                <w:sz w:val="24"/>
                <w:szCs w:val="24"/>
                <w:lang w:eastAsia="en-GB"/>
              </w:rPr>
              <w:t>Responses</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21C070BA" w14:textId="77777777" w:rsidR="00E710A0" w:rsidRPr="00E710A0" w:rsidRDefault="001C30D9" w:rsidP="00E710A0">
            <w:pPr>
              <w:spacing w:after="0" w:line="240" w:lineRule="auto"/>
              <w:jc w:val="both"/>
              <w:rPr>
                <w:rFonts w:ascii="Times New Roman" w:eastAsia="Times New Roman" w:hAnsi="Times New Roman" w:cs="Times New Roman"/>
                <w:b/>
                <w:bCs/>
                <w:sz w:val="24"/>
                <w:szCs w:val="24"/>
                <w:lang w:eastAsia="en-GB"/>
              </w:rPr>
            </w:pPr>
            <w:r w:rsidRPr="00E710A0">
              <w:rPr>
                <w:rFonts w:ascii="Times New Roman" w:eastAsia="Times New Roman" w:hAnsi="Times New Roman" w:cs="Times New Roman"/>
                <w:b/>
                <w:bCs/>
                <w:sz w:val="24"/>
                <w:szCs w:val="24"/>
                <w:lang w:eastAsia="en-GB"/>
              </w:rPr>
              <w:t>Response percentage</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6EB14CC9" w14:textId="77777777" w:rsidR="00E710A0" w:rsidRPr="00E710A0" w:rsidRDefault="001C30D9" w:rsidP="00E710A0">
            <w:pPr>
              <w:spacing w:after="0" w:line="240" w:lineRule="auto"/>
              <w:jc w:val="both"/>
              <w:rPr>
                <w:rFonts w:ascii="Times New Roman" w:eastAsia="Times New Roman" w:hAnsi="Times New Roman" w:cs="Times New Roman"/>
                <w:b/>
                <w:bCs/>
                <w:sz w:val="24"/>
                <w:szCs w:val="24"/>
                <w:lang w:eastAsia="en-GB"/>
              </w:rPr>
            </w:pPr>
            <w:r w:rsidRPr="00E710A0">
              <w:rPr>
                <w:rFonts w:ascii="Times New Roman" w:eastAsia="Times New Roman" w:hAnsi="Times New Roman" w:cs="Times New Roman"/>
                <w:b/>
                <w:bCs/>
                <w:sz w:val="24"/>
                <w:szCs w:val="24"/>
                <w:lang w:eastAsia="en-GB"/>
              </w:rPr>
              <w:t>Total respondents</w:t>
            </w:r>
          </w:p>
        </w:tc>
      </w:tr>
      <w:tr w:rsidR="00002E8A" w14:paraId="6764C85E" w14:textId="77777777" w:rsidTr="002F1753">
        <w:trPr>
          <w:trHeight w:val="658"/>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14:paraId="5F37D315" w14:textId="77777777" w:rsidR="00E710A0" w:rsidRPr="00E710A0" w:rsidRDefault="001C30D9" w:rsidP="00E710A0">
            <w:pPr>
              <w:spacing w:after="0" w:line="240" w:lineRule="auto"/>
              <w:rPr>
                <w:rFonts w:ascii="Times New Roman" w:eastAsia="Times New Roman" w:hAnsi="Times New Roman" w:cs="Times New Roman"/>
                <w:b/>
                <w:bCs/>
                <w:color w:val="000000"/>
                <w:sz w:val="24"/>
                <w:szCs w:val="24"/>
                <w:lang w:eastAsia="en-GB"/>
              </w:rPr>
            </w:pPr>
            <w:r>
              <w:rPr>
                <w:rFonts w:ascii="Times New Roman" w:eastAsia="Times New Roman" w:hAnsi="Times New Roman" w:cs="Times New Roman"/>
                <w:b/>
                <w:bCs/>
                <w:color w:val="000000"/>
                <w:sz w:val="24"/>
                <w:szCs w:val="24"/>
                <w:lang w:eastAsia="en-GB"/>
              </w:rPr>
              <w:t>0-</w:t>
            </w:r>
            <w:r w:rsidRPr="00E710A0">
              <w:rPr>
                <w:rFonts w:ascii="Times New Roman" w:eastAsia="Times New Roman" w:hAnsi="Times New Roman" w:cs="Times New Roman"/>
                <w:b/>
                <w:bCs/>
                <w:color w:val="000000"/>
                <w:sz w:val="24"/>
                <w:szCs w:val="24"/>
                <w:lang w:eastAsia="en-GB"/>
              </w:rPr>
              <w:t>1 hours</w:t>
            </w:r>
          </w:p>
        </w:tc>
        <w:tc>
          <w:tcPr>
            <w:tcW w:w="1880" w:type="dxa"/>
            <w:tcBorders>
              <w:top w:val="nil"/>
              <w:left w:val="nil"/>
              <w:bottom w:val="single" w:sz="4" w:space="0" w:color="auto"/>
              <w:right w:val="single" w:sz="4" w:space="0" w:color="auto"/>
            </w:tcBorders>
            <w:shd w:val="clear" w:color="auto" w:fill="auto"/>
            <w:vAlign w:val="center"/>
            <w:hideMark/>
          </w:tcPr>
          <w:p w14:paraId="7BA9A531" w14:textId="4DA47511" w:rsidR="00E710A0" w:rsidRPr="00E710A0" w:rsidRDefault="00210811" w:rsidP="00E710A0">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8</w:t>
            </w:r>
          </w:p>
        </w:tc>
        <w:tc>
          <w:tcPr>
            <w:tcW w:w="1840" w:type="dxa"/>
            <w:tcBorders>
              <w:top w:val="nil"/>
              <w:left w:val="nil"/>
              <w:bottom w:val="single" w:sz="4" w:space="0" w:color="auto"/>
              <w:right w:val="single" w:sz="4" w:space="0" w:color="auto"/>
            </w:tcBorders>
            <w:shd w:val="clear" w:color="auto" w:fill="auto"/>
            <w:vAlign w:val="center"/>
            <w:hideMark/>
          </w:tcPr>
          <w:p w14:paraId="36333D77" w14:textId="77777777" w:rsidR="00E710A0" w:rsidRPr="00E710A0" w:rsidRDefault="001C30D9" w:rsidP="00E710A0">
            <w:pPr>
              <w:spacing w:after="0" w:line="240" w:lineRule="auto"/>
              <w:jc w:val="both"/>
              <w:rPr>
                <w:rFonts w:ascii="Times New Roman" w:eastAsia="Times New Roman" w:hAnsi="Times New Roman" w:cs="Times New Roman"/>
                <w:sz w:val="24"/>
                <w:szCs w:val="24"/>
                <w:lang w:eastAsia="en-GB"/>
              </w:rPr>
            </w:pPr>
            <w:r w:rsidRPr="00E710A0">
              <w:rPr>
                <w:rFonts w:ascii="Times New Roman" w:eastAsia="Times New Roman" w:hAnsi="Times New Roman" w:cs="Times New Roman"/>
                <w:sz w:val="24"/>
                <w:szCs w:val="24"/>
                <w:lang w:eastAsia="en-GB"/>
              </w:rPr>
              <w:t>7.88</w:t>
            </w:r>
          </w:p>
        </w:tc>
        <w:tc>
          <w:tcPr>
            <w:tcW w:w="1640" w:type="dxa"/>
            <w:tcBorders>
              <w:top w:val="nil"/>
              <w:left w:val="nil"/>
              <w:bottom w:val="single" w:sz="4" w:space="0" w:color="auto"/>
              <w:right w:val="single" w:sz="4" w:space="0" w:color="auto"/>
            </w:tcBorders>
            <w:shd w:val="clear" w:color="auto" w:fill="auto"/>
            <w:vAlign w:val="center"/>
            <w:hideMark/>
          </w:tcPr>
          <w:p w14:paraId="66C9D106" w14:textId="6B61670B" w:rsidR="00E710A0" w:rsidRPr="00E710A0" w:rsidRDefault="00C45748" w:rsidP="00E710A0">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1CD3337D" w14:textId="77777777" w:rsidTr="002F1753">
        <w:trPr>
          <w:trHeight w:val="621"/>
          <w:jc w:val="center"/>
        </w:trPr>
        <w:tc>
          <w:tcPr>
            <w:tcW w:w="2860" w:type="dxa"/>
            <w:tcBorders>
              <w:top w:val="nil"/>
              <w:left w:val="single" w:sz="4" w:space="0" w:color="auto"/>
              <w:bottom w:val="single" w:sz="4" w:space="0" w:color="auto"/>
              <w:right w:val="single" w:sz="4" w:space="0" w:color="auto"/>
            </w:tcBorders>
            <w:shd w:val="clear" w:color="auto" w:fill="auto"/>
            <w:noWrap/>
            <w:vAlign w:val="center"/>
            <w:hideMark/>
          </w:tcPr>
          <w:p w14:paraId="20679B49" w14:textId="77777777" w:rsidR="00E710A0" w:rsidRPr="00E710A0" w:rsidRDefault="001C30D9" w:rsidP="00E710A0">
            <w:pPr>
              <w:spacing w:after="0" w:line="240" w:lineRule="auto"/>
              <w:jc w:val="both"/>
              <w:rPr>
                <w:rFonts w:ascii="Times New Roman" w:eastAsia="Times New Roman" w:hAnsi="Times New Roman" w:cs="Times New Roman"/>
                <w:b/>
                <w:bCs/>
                <w:color w:val="000000"/>
                <w:sz w:val="24"/>
                <w:szCs w:val="24"/>
                <w:lang w:eastAsia="en-GB"/>
              </w:rPr>
            </w:pPr>
            <w:r w:rsidRPr="00E710A0">
              <w:rPr>
                <w:rFonts w:ascii="Times New Roman" w:eastAsia="Times New Roman" w:hAnsi="Times New Roman" w:cs="Times New Roman"/>
                <w:b/>
                <w:bCs/>
                <w:color w:val="000000"/>
                <w:sz w:val="24"/>
                <w:szCs w:val="24"/>
                <w:lang w:eastAsia="en-GB"/>
              </w:rPr>
              <w:t>1-2 hours</w:t>
            </w:r>
          </w:p>
        </w:tc>
        <w:tc>
          <w:tcPr>
            <w:tcW w:w="1880" w:type="dxa"/>
            <w:tcBorders>
              <w:top w:val="nil"/>
              <w:left w:val="nil"/>
              <w:bottom w:val="single" w:sz="4" w:space="0" w:color="auto"/>
              <w:right w:val="single" w:sz="4" w:space="0" w:color="auto"/>
            </w:tcBorders>
            <w:shd w:val="clear" w:color="auto" w:fill="auto"/>
            <w:vAlign w:val="center"/>
            <w:hideMark/>
          </w:tcPr>
          <w:p w14:paraId="41BD10E4" w14:textId="23A2B810" w:rsidR="00E710A0" w:rsidRPr="00E710A0" w:rsidRDefault="0042556D" w:rsidP="00E710A0">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16</w:t>
            </w:r>
          </w:p>
        </w:tc>
        <w:tc>
          <w:tcPr>
            <w:tcW w:w="1840" w:type="dxa"/>
            <w:tcBorders>
              <w:top w:val="nil"/>
              <w:left w:val="nil"/>
              <w:bottom w:val="single" w:sz="4" w:space="0" w:color="auto"/>
              <w:right w:val="single" w:sz="4" w:space="0" w:color="auto"/>
            </w:tcBorders>
            <w:shd w:val="clear" w:color="auto" w:fill="auto"/>
            <w:vAlign w:val="center"/>
            <w:hideMark/>
          </w:tcPr>
          <w:p w14:paraId="0D3DDEB6" w14:textId="77777777" w:rsidR="00E710A0" w:rsidRPr="00E710A0" w:rsidRDefault="001C30D9" w:rsidP="00E710A0">
            <w:pPr>
              <w:spacing w:after="0" w:line="240" w:lineRule="auto"/>
              <w:jc w:val="both"/>
              <w:rPr>
                <w:rFonts w:ascii="Times New Roman" w:eastAsia="Times New Roman" w:hAnsi="Times New Roman" w:cs="Times New Roman"/>
                <w:sz w:val="24"/>
                <w:szCs w:val="24"/>
                <w:lang w:eastAsia="en-GB"/>
              </w:rPr>
            </w:pPr>
            <w:r w:rsidRPr="00E710A0">
              <w:rPr>
                <w:rFonts w:ascii="Times New Roman" w:eastAsia="Times New Roman" w:hAnsi="Times New Roman" w:cs="Times New Roman"/>
                <w:sz w:val="24"/>
                <w:szCs w:val="24"/>
                <w:lang w:eastAsia="en-GB"/>
              </w:rPr>
              <w:t>25.00</w:t>
            </w:r>
          </w:p>
        </w:tc>
        <w:tc>
          <w:tcPr>
            <w:tcW w:w="1640" w:type="dxa"/>
            <w:tcBorders>
              <w:top w:val="nil"/>
              <w:left w:val="nil"/>
              <w:bottom w:val="single" w:sz="4" w:space="0" w:color="auto"/>
              <w:right w:val="single" w:sz="4" w:space="0" w:color="auto"/>
            </w:tcBorders>
            <w:shd w:val="clear" w:color="auto" w:fill="auto"/>
            <w:vAlign w:val="center"/>
            <w:hideMark/>
          </w:tcPr>
          <w:p w14:paraId="1995A477" w14:textId="0D840F66" w:rsidR="00E710A0" w:rsidRPr="00E710A0" w:rsidRDefault="00C45748" w:rsidP="00E710A0">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759E5204" w14:textId="77777777" w:rsidTr="002F1753">
        <w:trPr>
          <w:trHeight w:val="724"/>
          <w:jc w:val="center"/>
        </w:trPr>
        <w:tc>
          <w:tcPr>
            <w:tcW w:w="2860" w:type="dxa"/>
            <w:tcBorders>
              <w:top w:val="nil"/>
              <w:left w:val="single" w:sz="4" w:space="0" w:color="auto"/>
              <w:bottom w:val="single" w:sz="4" w:space="0" w:color="auto"/>
              <w:right w:val="single" w:sz="4" w:space="0" w:color="auto"/>
            </w:tcBorders>
            <w:shd w:val="clear" w:color="auto" w:fill="auto"/>
            <w:noWrap/>
            <w:vAlign w:val="center"/>
            <w:hideMark/>
          </w:tcPr>
          <w:p w14:paraId="6D6AF61C" w14:textId="77777777" w:rsidR="00E710A0" w:rsidRPr="00E710A0" w:rsidRDefault="001C30D9" w:rsidP="00E710A0">
            <w:pPr>
              <w:spacing w:after="0" w:line="240" w:lineRule="auto"/>
              <w:jc w:val="both"/>
              <w:rPr>
                <w:rFonts w:ascii="Times New Roman" w:eastAsia="Times New Roman" w:hAnsi="Times New Roman" w:cs="Times New Roman"/>
                <w:b/>
                <w:bCs/>
                <w:color w:val="000000"/>
                <w:sz w:val="24"/>
                <w:szCs w:val="24"/>
                <w:lang w:eastAsia="en-GB"/>
              </w:rPr>
            </w:pPr>
            <w:r w:rsidRPr="00E710A0">
              <w:rPr>
                <w:rFonts w:ascii="Times New Roman" w:eastAsia="Times New Roman" w:hAnsi="Times New Roman" w:cs="Times New Roman"/>
                <w:b/>
                <w:bCs/>
                <w:color w:val="000000"/>
                <w:sz w:val="24"/>
                <w:szCs w:val="24"/>
                <w:lang w:eastAsia="en-GB"/>
              </w:rPr>
              <w:t>2-3 hours</w:t>
            </w:r>
          </w:p>
        </w:tc>
        <w:tc>
          <w:tcPr>
            <w:tcW w:w="1880" w:type="dxa"/>
            <w:tcBorders>
              <w:top w:val="nil"/>
              <w:left w:val="nil"/>
              <w:bottom w:val="single" w:sz="4" w:space="0" w:color="auto"/>
              <w:right w:val="single" w:sz="4" w:space="0" w:color="auto"/>
            </w:tcBorders>
            <w:shd w:val="clear" w:color="auto" w:fill="auto"/>
            <w:vAlign w:val="center"/>
            <w:hideMark/>
          </w:tcPr>
          <w:p w14:paraId="3B7076C0" w14:textId="640DB461" w:rsidR="00E710A0" w:rsidRPr="00E710A0" w:rsidRDefault="0042556D" w:rsidP="00E710A0">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23</w:t>
            </w:r>
          </w:p>
        </w:tc>
        <w:tc>
          <w:tcPr>
            <w:tcW w:w="1840" w:type="dxa"/>
            <w:tcBorders>
              <w:top w:val="nil"/>
              <w:left w:val="nil"/>
              <w:bottom w:val="single" w:sz="4" w:space="0" w:color="auto"/>
              <w:right w:val="single" w:sz="4" w:space="0" w:color="auto"/>
            </w:tcBorders>
            <w:shd w:val="clear" w:color="auto" w:fill="auto"/>
            <w:vAlign w:val="center"/>
            <w:hideMark/>
          </w:tcPr>
          <w:p w14:paraId="648870D9" w14:textId="77777777" w:rsidR="00E710A0" w:rsidRPr="00E710A0" w:rsidRDefault="001C30D9" w:rsidP="00E710A0">
            <w:pPr>
              <w:spacing w:after="0" w:line="240" w:lineRule="auto"/>
              <w:jc w:val="both"/>
              <w:rPr>
                <w:rFonts w:ascii="Times New Roman" w:eastAsia="Times New Roman" w:hAnsi="Times New Roman" w:cs="Times New Roman"/>
                <w:sz w:val="24"/>
                <w:szCs w:val="24"/>
                <w:lang w:eastAsia="en-GB"/>
              </w:rPr>
            </w:pPr>
            <w:r w:rsidRPr="00E710A0">
              <w:rPr>
                <w:rFonts w:ascii="Times New Roman" w:eastAsia="Times New Roman" w:hAnsi="Times New Roman" w:cs="Times New Roman"/>
                <w:sz w:val="24"/>
                <w:szCs w:val="24"/>
                <w:lang w:eastAsia="en-GB"/>
              </w:rPr>
              <w:t>42.12</w:t>
            </w:r>
          </w:p>
        </w:tc>
        <w:tc>
          <w:tcPr>
            <w:tcW w:w="1640" w:type="dxa"/>
            <w:tcBorders>
              <w:top w:val="nil"/>
              <w:left w:val="nil"/>
              <w:bottom w:val="single" w:sz="4" w:space="0" w:color="auto"/>
              <w:right w:val="single" w:sz="4" w:space="0" w:color="auto"/>
            </w:tcBorders>
            <w:shd w:val="clear" w:color="auto" w:fill="auto"/>
            <w:vAlign w:val="center"/>
            <w:hideMark/>
          </w:tcPr>
          <w:p w14:paraId="615E3183" w14:textId="0E668269" w:rsidR="00E710A0" w:rsidRPr="00E710A0" w:rsidRDefault="00C45748" w:rsidP="00E710A0">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6093DF45" w14:textId="77777777" w:rsidTr="002F1753">
        <w:trPr>
          <w:trHeight w:val="701"/>
          <w:jc w:val="center"/>
        </w:trPr>
        <w:tc>
          <w:tcPr>
            <w:tcW w:w="2860" w:type="dxa"/>
            <w:tcBorders>
              <w:top w:val="nil"/>
              <w:left w:val="single" w:sz="4" w:space="0" w:color="auto"/>
              <w:bottom w:val="single" w:sz="4" w:space="0" w:color="auto"/>
              <w:right w:val="single" w:sz="4" w:space="0" w:color="auto"/>
            </w:tcBorders>
            <w:shd w:val="clear" w:color="auto" w:fill="auto"/>
            <w:noWrap/>
            <w:vAlign w:val="center"/>
            <w:hideMark/>
          </w:tcPr>
          <w:p w14:paraId="55BD6514" w14:textId="77777777" w:rsidR="00E710A0" w:rsidRPr="00E710A0" w:rsidRDefault="001C30D9" w:rsidP="00E710A0">
            <w:pPr>
              <w:spacing w:after="0" w:line="240" w:lineRule="auto"/>
              <w:jc w:val="both"/>
              <w:rPr>
                <w:rFonts w:ascii="Times New Roman" w:eastAsia="Times New Roman" w:hAnsi="Times New Roman" w:cs="Times New Roman"/>
                <w:b/>
                <w:bCs/>
                <w:color w:val="000000"/>
                <w:sz w:val="24"/>
                <w:szCs w:val="24"/>
                <w:lang w:eastAsia="en-GB"/>
              </w:rPr>
            </w:pPr>
            <w:r w:rsidRPr="00E710A0">
              <w:rPr>
                <w:rFonts w:ascii="Times New Roman" w:eastAsia="Times New Roman" w:hAnsi="Times New Roman" w:cs="Times New Roman"/>
                <w:b/>
                <w:bCs/>
                <w:color w:val="000000"/>
                <w:sz w:val="24"/>
                <w:szCs w:val="24"/>
                <w:lang w:eastAsia="en-GB"/>
              </w:rPr>
              <w:t>3-4 hours</w:t>
            </w:r>
          </w:p>
        </w:tc>
        <w:tc>
          <w:tcPr>
            <w:tcW w:w="1880" w:type="dxa"/>
            <w:tcBorders>
              <w:top w:val="nil"/>
              <w:left w:val="nil"/>
              <w:bottom w:val="single" w:sz="4" w:space="0" w:color="auto"/>
              <w:right w:val="single" w:sz="4" w:space="0" w:color="auto"/>
            </w:tcBorders>
            <w:shd w:val="clear" w:color="auto" w:fill="auto"/>
            <w:vAlign w:val="center"/>
            <w:hideMark/>
          </w:tcPr>
          <w:p w14:paraId="5DDB9365" w14:textId="56092DDC" w:rsidR="00E710A0" w:rsidRPr="00E710A0" w:rsidRDefault="0042556D" w:rsidP="00E710A0">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10</w:t>
            </w:r>
          </w:p>
        </w:tc>
        <w:tc>
          <w:tcPr>
            <w:tcW w:w="1840" w:type="dxa"/>
            <w:tcBorders>
              <w:top w:val="nil"/>
              <w:left w:val="nil"/>
              <w:bottom w:val="single" w:sz="4" w:space="0" w:color="auto"/>
              <w:right w:val="single" w:sz="4" w:space="0" w:color="auto"/>
            </w:tcBorders>
            <w:shd w:val="clear" w:color="auto" w:fill="auto"/>
            <w:vAlign w:val="center"/>
            <w:hideMark/>
          </w:tcPr>
          <w:p w14:paraId="4BB26F72" w14:textId="77777777" w:rsidR="00E710A0" w:rsidRPr="00E710A0" w:rsidRDefault="001C30D9" w:rsidP="00E710A0">
            <w:pPr>
              <w:spacing w:after="0" w:line="240" w:lineRule="auto"/>
              <w:jc w:val="both"/>
              <w:rPr>
                <w:rFonts w:ascii="Times New Roman" w:eastAsia="Times New Roman" w:hAnsi="Times New Roman" w:cs="Times New Roman"/>
                <w:sz w:val="24"/>
                <w:szCs w:val="24"/>
                <w:lang w:eastAsia="en-GB"/>
              </w:rPr>
            </w:pPr>
            <w:r w:rsidRPr="00E710A0">
              <w:rPr>
                <w:rFonts w:ascii="Times New Roman" w:eastAsia="Times New Roman" w:hAnsi="Times New Roman" w:cs="Times New Roman"/>
                <w:sz w:val="24"/>
                <w:szCs w:val="24"/>
                <w:lang w:eastAsia="en-GB"/>
              </w:rPr>
              <w:t>17.81</w:t>
            </w:r>
          </w:p>
        </w:tc>
        <w:tc>
          <w:tcPr>
            <w:tcW w:w="1640" w:type="dxa"/>
            <w:tcBorders>
              <w:top w:val="nil"/>
              <w:left w:val="nil"/>
              <w:bottom w:val="single" w:sz="4" w:space="0" w:color="auto"/>
              <w:right w:val="single" w:sz="4" w:space="0" w:color="auto"/>
            </w:tcBorders>
            <w:shd w:val="clear" w:color="auto" w:fill="auto"/>
            <w:vAlign w:val="center"/>
            <w:hideMark/>
          </w:tcPr>
          <w:p w14:paraId="176A3585" w14:textId="1B3E59CE" w:rsidR="00E710A0" w:rsidRPr="00E710A0" w:rsidRDefault="00C45748" w:rsidP="00E710A0">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4705B656" w14:textId="77777777" w:rsidTr="002F1753">
        <w:trPr>
          <w:trHeight w:val="790"/>
          <w:jc w:val="center"/>
        </w:trPr>
        <w:tc>
          <w:tcPr>
            <w:tcW w:w="2860" w:type="dxa"/>
            <w:tcBorders>
              <w:top w:val="nil"/>
              <w:left w:val="single" w:sz="4" w:space="0" w:color="auto"/>
              <w:bottom w:val="single" w:sz="4" w:space="0" w:color="auto"/>
              <w:right w:val="single" w:sz="4" w:space="0" w:color="auto"/>
            </w:tcBorders>
            <w:shd w:val="clear" w:color="auto" w:fill="auto"/>
            <w:noWrap/>
            <w:vAlign w:val="center"/>
            <w:hideMark/>
          </w:tcPr>
          <w:p w14:paraId="23E93D80" w14:textId="77777777" w:rsidR="00E710A0" w:rsidRPr="00E710A0" w:rsidRDefault="001C30D9" w:rsidP="00E710A0">
            <w:pPr>
              <w:spacing w:after="0" w:line="240" w:lineRule="auto"/>
              <w:jc w:val="both"/>
              <w:rPr>
                <w:rFonts w:ascii="Times New Roman" w:eastAsia="Times New Roman" w:hAnsi="Times New Roman" w:cs="Times New Roman"/>
                <w:b/>
                <w:bCs/>
                <w:color w:val="000000"/>
                <w:sz w:val="24"/>
                <w:szCs w:val="24"/>
                <w:lang w:eastAsia="en-GB"/>
              </w:rPr>
            </w:pPr>
            <w:r w:rsidRPr="00E710A0">
              <w:rPr>
                <w:rFonts w:ascii="Times New Roman" w:eastAsia="Times New Roman" w:hAnsi="Times New Roman" w:cs="Times New Roman"/>
                <w:b/>
                <w:bCs/>
                <w:color w:val="000000"/>
                <w:sz w:val="24"/>
                <w:szCs w:val="24"/>
                <w:lang w:eastAsia="en-GB"/>
              </w:rPr>
              <w:t xml:space="preserve">4-5 hours </w:t>
            </w:r>
          </w:p>
        </w:tc>
        <w:tc>
          <w:tcPr>
            <w:tcW w:w="1880" w:type="dxa"/>
            <w:tcBorders>
              <w:top w:val="nil"/>
              <w:left w:val="nil"/>
              <w:bottom w:val="single" w:sz="4" w:space="0" w:color="auto"/>
              <w:right w:val="single" w:sz="4" w:space="0" w:color="auto"/>
            </w:tcBorders>
            <w:shd w:val="clear" w:color="auto" w:fill="auto"/>
            <w:vAlign w:val="center"/>
            <w:hideMark/>
          </w:tcPr>
          <w:p w14:paraId="45E90C66" w14:textId="226B5AD9" w:rsidR="00E710A0" w:rsidRPr="00E710A0" w:rsidRDefault="00210811" w:rsidP="00E710A0">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p>
        </w:tc>
        <w:tc>
          <w:tcPr>
            <w:tcW w:w="1840" w:type="dxa"/>
            <w:tcBorders>
              <w:top w:val="nil"/>
              <w:left w:val="nil"/>
              <w:bottom w:val="single" w:sz="4" w:space="0" w:color="auto"/>
              <w:right w:val="single" w:sz="4" w:space="0" w:color="auto"/>
            </w:tcBorders>
            <w:shd w:val="clear" w:color="auto" w:fill="auto"/>
            <w:vAlign w:val="center"/>
            <w:hideMark/>
          </w:tcPr>
          <w:p w14:paraId="188D880A" w14:textId="77777777" w:rsidR="00E710A0" w:rsidRPr="00E710A0" w:rsidRDefault="001C30D9" w:rsidP="00E710A0">
            <w:pPr>
              <w:spacing w:after="0" w:line="240" w:lineRule="auto"/>
              <w:jc w:val="both"/>
              <w:rPr>
                <w:rFonts w:ascii="Times New Roman" w:eastAsia="Times New Roman" w:hAnsi="Times New Roman" w:cs="Times New Roman"/>
                <w:sz w:val="24"/>
                <w:szCs w:val="24"/>
                <w:lang w:eastAsia="en-GB"/>
              </w:rPr>
            </w:pPr>
            <w:r w:rsidRPr="00E710A0">
              <w:rPr>
                <w:rFonts w:ascii="Times New Roman" w:eastAsia="Times New Roman" w:hAnsi="Times New Roman" w:cs="Times New Roman"/>
                <w:sz w:val="24"/>
                <w:szCs w:val="24"/>
                <w:lang w:eastAsia="en-GB"/>
              </w:rPr>
              <w:t>7.19</w:t>
            </w:r>
          </w:p>
        </w:tc>
        <w:tc>
          <w:tcPr>
            <w:tcW w:w="1640" w:type="dxa"/>
            <w:tcBorders>
              <w:top w:val="nil"/>
              <w:left w:val="nil"/>
              <w:bottom w:val="single" w:sz="4" w:space="0" w:color="auto"/>
              <w:right w:val="single" w:sz="4" w:space="0" w:color="auto"/>
            </w:tcBorders>
            <w:shd w:val="clear" w:color="auto" w:fill="auto"/>
            <w:vAlign w:val="center"/>
            <w:hideMark/>
          </w:tcPr>
          <w:p w14:paraId="08A89917" w14:textId="0294DA5E" w:rsidR="00E710A0" w:rsidRPr="00E710A0" w:rsidRDefault="00C45748" w:rsidP="00E710A0">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bl>
    <w:p w14:paraId="4130D6D0" w14:textId="77777777" w:rsidR="0051531F" w:rsidRDefault="0051531F" w:rsidP="00034370">
      <w:pPr>
        <w:spacing w:line="360" w:lineRule="auto"/>
        <w:jc w:val="both"/>
        <w:rPr>
          <w:rFonts w:ascii="Times New Roman" w:hAnsi="Times New Roman" w:cs="Times New Roman"/>
          <w:b/>
          <w:bCs/>
          <w:sz w:val="24"/>
          <w:szCs w:val="24"/>
        </w:rPr>
      </w:pPr>
    </w:p>
    <w:p w14:paraId="09ADADAD" w14:textId="77777777" w:rsidR="00E710A0" w:rsidRDefault="001C30D9" w:rsidP="00416EE4">
      <w:pPr>
        <w:spacing w:line="360" w:lineRule="auto"/>
        <w:jc w:val="center"/>
        <w:rPr>
          <w:rFonts w:ascii="Times New Roman" w:hAnsi="Times New Roman" w:cs="Times New Roman"/>
          <w:b/>
          <w:bCs/>
          <w:sz w:val="24"/>
          <w:szCs w:val="24"/>
        </w:rPr>
      </w:pPr>
      <w:r>
        <w:rPr>
          <w:noProof/>
          <w:lang w:eastAsia="en-GB"/>
        </w:rPr>
        <w:lastRenderedPageBreak/>
        <w:drawing>
          <wp:inline distT="0" distB="0" distL="0" distR="0" wp14:anchorId="641A5420" wp14:editId="7F8F9856">
            <wp:extent cx="4572000" cy="2743200"/>
            <wp:effectExtent l="0" t="0" r="0" b="0"/>
            <wp:docPr id="2" name="Chart 2">
              <a:extLst xmlns:a="http://schemas.openxmlformats.org/drawingml/2006/main">
                <a:ext uri="{FF2B5EF4-FFF2-40B4-BE49-F238E27FC236}">
                  <a16:creationId xmlns:a16="http://schemas.microsoft.com/office/drawing/2014/main" id="{2B5F258A-E159-4E02-93BF-C578B7679C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6EC7D98" w14:textId="77777777" w:rsidR="0051531F" w:rsidRDefault="0051531F" w:rsidP="00034370">
      <w:pPr>
        <w:spacing w:line="360" w:lineRule="auto"/>
        <w:jc w:val="both"/>
        <w:rPr>
          <w:rFonts w:ascii="Times New Roman" w:hAnsi="Times New Roman" w:cs="Times New Roman"/>
          <w:b/>
          <w:bCs/>
          <w:sz w:val="24"/>
          <w:szCs w:val="24"/>
        </w:rPr>
      </w:pPr>
    </w:p>
    <w:p w14:paraId="199B0F75" w14:textId="77777777" w:rsidR="0051531F" w:rsidRDefault="0051531F" w:rsidP="00034370">
      <w:pPr>
        <w:spacing w:line="360" w:lineRule="auto"/>
        <w:jc w:val="both"/>
        <w:rPr>
          <w:rFonts w:ascii="Times New Roman" w:hAnsi="Times New Roman" w:cs="Times New Roman"/>
          <w:b/>
          <w:bCs/>
          <w:sz w:val="24"/>
          <w:szCs w:val="24"/>
        </w:rPr>
      </w:pPr>
    </w:p>
    <w:p w14:paraId="6CACA9CF" w14:textId="77777777" w:rsidR="0051531F" w:rsidRDefault="001C30D9" w:rsidP="0003437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Question 3: </w:t>
      </w:r>
    </w:p>
    <w:p w14:paraId="36FB4DC8" w14:textId="44F6DBAA" w:rsidR="0051531F" w:rsidRDefault="001C30D9" w:rsidP="0003437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Do you get every required </w:t>
      </w:r>
      <w:r w:rsidR="00826D9B">
        <w:rPr>
          <w:rFonts w:ascii="Times New Roman" w:hAnsi="Times New Roman" w:cs="Times New Roman"/>
          <w:b/>
          <w:bCs/>
          <w:sz w:val="24"/>
          <w:szCs w:val="24"/>
        </w:rPr>
        <w:t xml:space="preserve">learning </w:t>
      </w:r>
      <w:r w:rsidR="00767848">
        <w:rPr>
          <w:rFonts w:ascii="Times New Roman" w:hAnsi="Times New Roman" w:cs="Times New Roman"/>
          <w:b/>
          <w:bCs/>
          <w:sz w:val="24"/>
          <w:szCs w:val="24"/>
        </w:rPr>
        <w:t>material</w:t>
      </w:r>
      <w:r w:rsidR="000F21BB">
        <w:rPr>
          <w:rFonts w:ascii="Times New Roman" w:hAnsi="Times New Roman" w:cs="Times New Roman"/>
          <w:b/>
          <w:bCs/>
          <w:sz w:val="24"/>
          <w:szCs w:val="24"/>
        </w:rPr>
        <w:t xml:space="preserve"> and lessons from the </w:t>
      </w:r>
      <w:r w:rsidR="009F60D5">
        <w:rPr>
          <w:rFonts w:ascii="Times New Roman" w:hAnsi="Times New Roman" w:cs="Times New Roman"/>
          <w:b/>
          <w:bCs/>
          <w:sz w:val="24"/>
          <w:szCs w:val="24"/>
        </w:rPr>
        <w:t>lecturers on</w:t>
      </w:r>
      <w:r w:rsidR="00826D9B">
        <w:rPr>
          <w:rFonts w:ascii="Times New Roman" w:hAnsi="Times New Roman" w:cs="Times New Roman"/>
          <w:b/>
          <w:bCs/>
          <w:sz w:val="24"/>
          <w:szCs w:val="24"/>
        </w:rPr>
        <w:t xml:space="preserve"> </w:t>
      </w:r>
      <w:r w:rsidR="000F21BB">
        <w:rPr>
          <w:rFonts w:ascii="Times New Roman" w:hAnsi="Times New Roman" w:cs="Times New Roman"/>
          <w:b/>
          <w:bCs/>
          <w:sz w:val="24"/>
          <w:szCs w:val="24"/>
        </w:rPr>
        <w:t>Moodle</w:t>
      </w:r>
      <w:r w:rsidR="00767848">
        <w:rPr>
          <w:rFonts w:ascii="Times New Roman" w:hAnsi="Times New Roman" w:cs="Times New Roman"/>
          <w:b/>
          <w:bCs/>
          <w:sz w:val="24"/>
          <w:szCs w:val="24"/>
        </w:rPr>
        <w:t xml:space="preserve">? </w:t>
      </w:r>
    </w:p>
    <w:tbl>
      <w:tblPr>
        <w:tblW w:w="8220" w:type="dxa"/>
        <w:jc w:val="center"/>
        <w:tblLook w:val="04A0" w:firstRow="1" w:lastRow="0" w:firstColumn="1" w:lastColumn="0" w:noHBand="0" w:noVBand="1"/>
      </w:tblPr>
      <w:tblGrid>
        <w:gridCol w:w="2860"/>
        <w:gridCol w:w="1880"/>
        <w:gridCol w:w="1840"/>
        <w:gridCol w:w="1640"/>
      </w:tblGrid>
      <w:tr w:rsidR="00002E8A" w14:paraId="5D4EFB57" w14:textId="77777777" w:rsidTr="00CD7878">
        <w:trPr>
          <w:trHeight w:val="624"/>
          <w:jc w:val="center"/>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E3B491" w14:textId="77777777" w:rsidR="00416EE4" w:rsidRPr="00416EE4" w:rsidRDefault="001C30D9" w:rsidP="00416EE4">
            <w:pPr>
              <w:spacing w:after="0" w:line="240" w:lineRule="auto"/>
              <w:jc w:val="both"/>
              <w:rPr>
                <w:rFonts w:ascii="Times New Roman" w:eastAsia="Times New Roman" w:hAnsi="Times New Roman" w:cs="Times New Roman"/>
                <w:b/>
                <w:bCs/>
                <w:sz w:val="24"/>
                <w:szCs w:val="24"/>
                <w:lang w:eastAsia="en-GB"/>
              </w:rPr>
            </w:pPr>
            <w:r w:rsidRPr="00416EE4">
              <w:rPr>
                <w:rFonts w:ascii="Times New Roman" w:eastAsia="Times New Roman" w:hAnsi="Times New Roman" w:cs="Times New Roman"/>
                <w:b/>
                <w:bCs/>
                <w:sz w:val="24"/>
                <w:szCs w:val="24"/>
                <w:lang w:eastAsia="en-GB"/>
              </w:rPr>
              <w:t>Options</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14:paraId="77930061" w14:textId="77777777" w:rsidR="00416EE4" w:rsidRPr="00416EE4" w:rsidRDefault="001C30D9" w:rsidP="00416EE4">
            <w:pPr>
              <w:spacing w:after="0" w:line="240" w:lineRule="auto"/>
              <w:jc w:val="both"/>
              <w:rPr>
                <w:rFonts w:ascii="Times New Roman" w:eastAsia="Times New Roman" w:hAnsi="Times New Roman" w:cs="Times New Roman"/>
                <w:b/>
                <w:bCs/>
                <w:sz w:val="24"/>
                <w:szCs w:val="24"/>
                <w:lang w:eastAsia="en-GB"/>
              </w:rPr>
            </w:pPr>
            <w:r w:rsidRPr="00416EE4">
              <w:rPr>
                <w:rFonts w:ascii="Times New Roman" w:eastAsia="Times New Roman" w:hAnsi="Times New Roman" w:cs="Times New Roman"/>
                <w:b/>
                <w:bCs/>
                <w:sz w:val="24"/>
                <w:szCs w:val="24"/>
                <w:lang w:eastAsia="en-GB"/>
              </w:rPr>
              <w:t>Responses</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5D82840B" w14:textId="77777777" w:rsidR="00416EE4" w:rsidRPr="00416EE4" w:rsidRDefault="001C30D9" w:rsidP="00416EE4">
            <w:pPr>
              <w:spacing w:after="0" w:line="240" w:lineRule="auto"/>
              <w:jc w:val="both"/>
              <w:rPr>
                <w:rFonts w:ascii="Times New Roman" w:eastAsia="Times New Roman" w:hAnsi="Times New Roman" w:cs="Times New Roman"/>
                <w:b/>
                <w:bCs/>
                <w:sz w:val="24"/>
                <w:szCs w:val="24"/>
                <w:lang w:eastAsia="en-GB"/>
              </w:rPr>
            </w:pPr>
            <w:r w:rsidRPr="00416EE4">
              <w:rPr>
                <w:rFonts w:ascii="Times New Roman" w:eastAsia="Times New Roman" w:hAnsi="Times New Roman" w:cs="Times New Roman"/>
                <w:b/>
                <w:bCs/>
                <w:sz w:val="24"/>
                <w:szCs w:val="24"/>
                <w:lang w:eastAsia="en-GB"/>
              </w:rPr>
              <w:t>Response percentage</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73108F1B" w14:textId="77777777" w:rsidR="00416EE4" w:rsidRPr="00416EE4" w:rsidRDefault="001C30D9" w:rsidP="00416EE4">
            <w:pPr>
              <w:spacing w:after="0" w:line="240" w:lineRule="auto"/>
              <w:jc w:val="both"/>
              <w:rPr>
                <w:rFonts w:ascii="Times New Roman" w:eastAsia="Times New Roman" w:hAnsi="Times New Roman" w:cs="Times New Roman"/>
                <w:b/>
                <w:bCs/>
                <w:sz w:val="24"/>
                <w:szCs w:val="24"/>
                <w:lang w:eastAsia="en-GB"/>
              </w:rPr>
            </w:pPr>
            <w:r w:rsidRPr="00416EE4">
              <w:rPr>
                <w:rFonts w:ascii="Times New Roman" w:eastAsia="Times New Roman" w:hAnsi="Times New Roman" w:cs="Times New Roman"/>
                <w:b/>
                <w:bCs/>
                <w:sz w:val="24"/>
                <w:szCs w:val="24"/>
                <w:lang w:eastAsia="en-GB"/>
              </w:rPr>
              <w:t>Total respondents</w:t>
            </w:r>
          </w:p>
        </w:tc>
      </w:tr>
      <w:tr w:rsidR="00002E8A" w14:paraId="0B7D1F1C" w14:textId="77777777" w:rsidTr="00CD7878">
        <w:trPr>
          <w:trHeight w:val="684"/>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3A0D0E40" w14:textId="77777777" w:rsidR="00416EE4" w:rsidRPr="00416EE4" w:rsidRDefault="001C30D9" w:rsidP="00416EE4">
            <w:pPr>
              <w:spacing w:after="0" w:line="240" w:lineRule="auto"/>
              <w:jc w:val="both"/>
              <w:rPr>
                <w:rFonts w:ascii="Times New Roman" w:eastAsia="Times New Roman" w:hAnsi="Times New Roman" w:cs="Times New Roman"/>
                <w:sz w:val="24"/>
                <w:szCs w:val="24"/>
                <w:lang w:eastAsia="en-GB"/>
              </w:rPr>
            </w:pPr>
            <w:r w:rsidRPr="00416EE4">
              <w:rPr>
                <w:rFonts w:ascii="Times New Roman" w:eastAsia="Times New Roman" w:hAnsi="Times New Roman" w:cs="Times New Roman"/>
                <w:sz w:val="24"/>
                <w:szCs w:val="24"/>
                <w:lang w:eastAsia="en-GB"/>
              </w:rPr>
              <w:t>Yes</w:t>
            </w:r>
          </w:p>
        </w:tc>
        <w:tc>
          <w:tcPr>
            <w:tcW w:w="1880" w:type="dxa"/>
            <w:tcBorders>
              <w:top w:val="nil"/>
              <w:left w:val="nil"/>
              <w:bottom w:val="single" w:sz="4" w:space="0" w:color="auto"/>
              <w:right w:val="single" w:sz="4" w:space="0" w:color="auto"/>
            </w:tcBorders>
            <w:shd w:val="clear" w:color="auto" w:fill="auto"/>
            <w:vAlign w:val="center"/>
            <w:hideMark/>
          </w:tcPr>
          <w:p w14:paraId="21E87855" w14:textId="46741E26" w:rsidR="00416EE4" w:rsidRPr="00416EE4" w:rsidRDefault="004E4C11" w:rsidP="004E4C11">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3</w:t>
            </w:r>
            <w:r w:rsidR="006D4C24">
              <w:rPr>
                <w:rFonts w:ascii="Times New Roman" w:eastAsia="Times New Roman" w:hAnsi="Times New Roman" w:cs="Times New Roman"/>
                <w:sz w:val="24"/>
                <w:szCs w:val="24"/>
                <w:lang w:eastAsia="en-GB"/>
              </w:rPr>
              <w:t>7</w:t>
            </w:r>
          </w:p>
        </w:tc>
        <w:tc>
          <w:tcPr>
            <w:tcW w:w="1840" w:type="dxa"/>
            <w:tcBorders>
              <w:top w:val="nil"/>
              <w:left w:val="nil"/>
              <w:bottom w:val="single" w:sz="4" w:space="0" w:color="auto"/>
              <w:right w:val="single" w:sz="4" w:space="0" w:color="auto"/>
            </w:tcBorders>
            <w:shd w:val="clear" w:color="auto" w:fill="auto"/>
            <w:vAlign w:val="center"/>
            <w:hideMark/>
          </w:tcPr>
          <w:p w14:paraId="6E5D0881" w14:textId="77777777" w:rsidR="00416EE4" w:rsidRPr="00416EE4" w:rsidRDefault="001C30D9" w:rsidP="00206014">
            <w:pPr>
              <w:spacing w:after="0" w:line="240" w:lineRule="auto"/>
              <w:jc w:val="center"/>
              <w:rPr>
                <w:rFonts w:ascii="Times New Roman" w:eastAsia="Times New Roman" w:hAnsi="Times New Roman" w:cs="Times New Roman"/>
                <w:sz w:val="24"/>
                <w:szCs w:val="24"/>
                <w:lang w:eastAsia="en-GB"/>
              </w:rPr>
            </w:pPr>
            <w:r w:rsidRPr="00416EE4">
              <w:rPr>
                <w:rFonts w:ascii="Times New Roman" w:eastAsia="Times New Roman" w:hAnsi="Times New Roman" w:cs="Times New Roman"/>
                <w:sz w:val="24"/>
                <w:szCs w:val="24"/>
                <w:lang w:eastAsia="en-GB"/>
              </w:rPr>
              <w:t>60.27</w:t>
            </w:r>
          </w:p>
        </w:tc>
        <w:tc>
          <w:tcPr>
            <w:tcW w:w="1640" w:type="dxa"/>
            <w:tcBorders>
              <w:top w:val="nil"/>
              <w:left w:val="nil"/>
              <w:bottom w:val="single" w:sz="4" w:space="0" w:color="auto"/>
              <w:right w:val="single" w:sz="4" w:space="0" w:color="auto"/>
            </w:tcBorders>
            <w:shd w:val="clear" w:color="auto" w:fill="auto"/>
            <w:vAlign w:val="center"/>
            <w:hideMark/>
          </w:tcPr>
          <w:p w14:paraId="021C1C7A" w14:textId="5369DA59" w:rsidR="00416EE4" w:rsidRPr="00416EE4" w:rsidRDefault="00206014" w:rsidP="00206014">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6E88681A" w14:textId="77777777" w:rsidTr="00CD7878">
        <w:trPr>
          <w:trHeight w:val="647"/>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5A1F1DC9" w14:textId="77777777" w:rsidR="00416EE4" w:rsidRPr="00416EE4" w:rsidRDefault="001C30D9" w:rsidP="00416EE4">
            <w:pPr>
              <w:spacing w:after="0" w:line="240" w:lineRule="auto"/>
              <w:jc w:val="both"/>
              <w:rPr>
                <w:rFonts w:ascii="Times New Roman" w:eastAsia="Times New Roman" w:hAnsi="Times New Roman" w:cs="Times New Roman"/>
                <w:sz w:val="24"/>
                <w:szCs w:val="24"/>
                <w:lang w:eastAsia="en-GB"/>
              </w:rPr>
            </w:pPr>
            <w:r w:rsidRPr="00416EE4">
              <w:rPr>
                <w:rFonts w:ascii="Times New Roman" w:eastAsia="Times New Roman" w:hAnsi="Times New Roman" w:cs="Times New Roman"/>
                <w:sz w:val="24"/>
                <w:szCs w:val="24"/>
                <w:lang w:eastAsia="en-GB"/>
              </w:rPr>
              <w:t>No</w:t>
            </w:r>
          </w:p>
        </w:tc>
        <w:tc>
          <w:tcPr>
            <w:tcW w:w="1880" w:type="dxa"/>
            <w:tcBorders>
              <w:top w:val="nil"/>
              <w:left w:val="nil"/>
              <w:bottom w:val="single" w:sz="4" w:space="0" w:color="auto"/>
              <w:right w:val="single" w:sz="4" w:space="0" w:color="auto"/>
            </w:tcBorders>
            <w:shd w:val="clear" w:color="auto" w:fill="auto"/>
            <w:vAlign w:val="center"/>
            <w:hideMark/>
          </w:tcPr>
          <w:p w14:paraId="76C683B8" w14:textId="1A419438" w:rsidR="00416EE4" w:rsidRPr="00416EE4" w:rsidRDefault="00D833F4" w:rsidP="00D833F4">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21</w:t>
            </w:r>
          </w:p>
        </w:tc>
        <w:tc>
          <w:tcPr>
            <w:tcW w:w="1840" w:type="dxa"/>
            <w:tcBorders>
              <w:top w:val="nil"/>
              <w:left w:val="nil"/>
              <w:bottom w:val="single" w:sz="4" w:space="0" w:color="auto"/>
              <w:right w:val="single" w:sz="4" w:space="0" w:color="auto"/>
            </w:tcBorders>
            <w:shd w:val="clear" w:color="auto" w:fill="auto"/>
            <w:vAlign w:val="center"/>
            <w:hideMark/>
          </w:tcPr>
          <w:p w14:paraId="38B82759" w14:textId="77777777" w:rsidR="00416EE4" w:rsidRPr="00416EE4" w:rsidRDefault="001C30D9" w:rsidP="00D833F4">
            <w:pPr>
              <w:spacing w:after="0" w:line="240" w:lineRule="auto"/>
              <w:jc w:val="center"/>
              <w:rPr>
                <w:rFonts w:ascii="Times New Roman" w:eastAsia="Times New Roman" w:hAnsi="Times New Roman" w:cs="Times New Roman"/>
                <w:sz w:val="24"/>
                <w:szCs w:val="24"/>
                <w:lang w:eastAsia="en-GB"/>
              </w:rPr>
            </w:pPr>
            <w:r w:rsidRPr="00416EE4">
              <w:rPr>
                <w:rFonts w:ascii="Times New Roman" w:eastAsia="Times New Roman" w:hAnsi="Times New Roman" w:cs="Times New Roman"/>
                <w:sz w:val="24"/>
                <w:szCs w:val="24"/>
                <w:lang w:eastAsia="en-GB"/>
              </w:rPr>
              <w:t>30.48</w:t>
            </w:r>
          </w:p>
        </w:tc>
        <w:tc>
          <w:tcPr>
            <w:tcW w:w="1640" w:type="dxa"/>
            <w:tcBorders>
              <w:top w:val="nil"/>
              <w:left w:val="nil"/>
              <w:bottom w:val="single" w:sz="4" w:space="0" w:color="auto"/>
              <w:right w:val="single" w:sz="4" w:space="0" w:color="auto"/>
            </w:tcBorders>
            <w:shd w:val="clear" w:color="auto" w:fill="auto"/>
            <w:vAlign w:val="center"/>
            <w:hideMark/>
          </w:tcPr>
          <w:p w14:paraId="0BCA64C4" w14:textId="7AD279EB" w:rsidR="00416EE4" w:rsidRPr="00416EE4" w:rsidRDefault="004E4C11" w:rsidP="00D833F4">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3BA42FD7" w14:textId="77777777" w:rsidTr="00CD7878">
        <w:trPr>
          <w:trHeight w:val="736"/>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020E906E" w14:textId="77777777" w:rsidR="00416EE4" w:rsidRPr="00416EE4" w:rsidRDefault="001C30D9" w:rsidP="00416EE4">
            <w:pPr>
              <w:spacing w:after="0" w:line="240" w:lineRule="auto"/>
              <w:jc w:val="both"/>
              <w:rPr>
                <w:rFonts w:ascii="Times New Roman" w:eastAsia="Times New Roman" w:hAnsi="Times New Roman" w:cs="Times New Roman"/>
                <w:sz w:val="24"/>
                <w:szCs w:val="24"/>
                <w:lang w:eastAsia="en-GB"/>
              </w:rPr>
            </w:pPr>
            <w:r w:rsidRPr="00416EE4">
              <w:rPr>
                <w:rFonts w:ascii="Times New Roman" w:eastAsia="Times New Roman" w:hAnsi="Times New Roman" w:cs="Times New Roman"/>
                <w:sz w:val="24"/>
                <w:szCs w:val="24"/>
                <w:lang w:eastAsia="en-GB"/>
              </w:rPr>
              <w:t xml:space="preserve">Not sure </w:t>
            </w:r>
          </w:p>
        </w:tc>
        <w:tc>
          <w:tcPr>
            <w:tcW w:w="1880" w:type="dxa"/>
            <w:tcBorders>
              <w:top w:val="nil"/>
              <w:left w:val="nil"/>
              <w:bottom w:val="single" w:sz="4" w:space="0" w:color="auto"/>
              <w:right w:val="single" w:sz="4" w:space="0" w:color="auto"/>
            </w:tcBorders>
            <w:shd w:val="clear" w:color="auto" w:fill="auto"/>
            <w:vAlign w:val="center"/>
            <w:hideMark/>
          </w:tcPr>
          <w:p w14:paraId="03C77D7E" w14:textId="0A9B8F73" w:rsidR="00416EE4" w:rsidRPr="00416EE4" w:rsidRDefault="00D833F4" w:rsidP="00D833F4">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5</w:t>
            </w:r>
          </w:p>
        </w:tc>
        <w:tc>
          <w:tcPr>
            <w:tcW w:w="1840" w:type="dxa"/>
            <w:tcBorders>
              <w:top w:val="nil"/>
              <w:left w:val="nil"/>
              <w:bottom w:val="single" w:sz="4" w:space="0" w:color="auto"/>
              <w:right w:val="single" w:sz="4" w:space="0" w:color="auto"/>
            </w:tcBorders>
            <w:shd w:val="clear" w:color="auto" w:fill="auto"/>
            <w:vAlign w:val="center"/>
            <w:hideMark/>
          </w:tcPr>
          <w:p w14:paraId="172600BA" w14:textId="77777777" w:rsidR="00416EE4" w:rsidRPr="00416EE4" w:rsidRDefault="001C30D9" w:rsidP="00D833F4">
            <w:pPr>
              <w:spacing w:after="0" w:line="240" w:lineRule="auto"/>
              <w:jc w:val="center"/>
              <w:rPr>
                <w:rFonts w:ascii="Times New Roman" w:eastAsia="Times New Roman" w:hAnsi="Times New Roman" w:cs="Times New Roman"/>
                <w:sz w:val="24"/>
                <w:szCs w:val="24"/>
                <w:lang w:eastAsia="en-GB"/>
              </w:rPr>
            </w:pPr>
            <w:r w:rsidRPr="00416EE4">
              <w:rPr>
                <w:rFonts w:ascii="Times New Roman" w:eastAsia="Times New Roman" w:hAnsi="Times New Roman" w:cs="Times New Roman"/>
                <w:sz w:val="24"/>
                <w:szCs w:val="24"/>
                <w:lang w:eastAsia="en-GB"/>
              </w:rPr>
              <w:t>9.25</w:t>
            </w:r>
          </w:p>
        </w:tc>
        <w:tc>
          <w:tcPr>
            <w:tcW w:w="1640" w:type="dxa"/>
            <w:tcBorders>
              <w:top w:val="nil"/>
              <w:left w:val="nil"/>
              <w:bottom w:val="single" w:sz="4" w:space="0" w:color="auto"/>
              <w:right w:val="single" w:sz="4" w:space="0" w:color="auto"/>
            </w:tcBorders>
            <w:shd w:val="clear" w:color="auto" w:fill="auto"/>
            <w:vAlign w:val="center"/>
            <w:hideMark/>
          </w:tcPr>
          <w:p w14:paraId="27F6A1A6" w14:textId="49538BE0" w:rsidR="00416EE4" w:rsidRPr="00416EE4" w:rsidRDefault="006D4C24" w:rsidP="00D833F4">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bl>
    <w:p w14:paraId="24CC14B9" w14:textId="77777777" w:rsidR="00767848" w:rsidRDefault="00767848" w:rsidP="00034370">
      <w:pPr>
        <w:spacing w:line="360" w:lineRule="auto"/>
        <w:jc w:val="both"/>
        <w:rPr>
          <w:rFonts w:ascii="Times New Roman" w:hAnsi="Times New Roman" w:cs="Times New Roman"/>
          <w:b/>
          <w:bCs/>
          <w:sz w:val="24"/>
          <w:szCs w:val="24"/>
        </w:rPr>
      </w:pPr>
    </w:p>
    <w:p w14:paraId="4443D59F" w14:textId="77777777" w:rsidR="00416EE4" w:rsidRDefault="001C30D9" w:rsidP="00CD7878">
      <w:pPr>
        <w:spacing w:line="360" w:lineRule="auto"/>
        <w:jc w:val="center"/>
        <w:rPr>
          <w:rFonts w:ascii="Times New Roman" w:hAnsi="Times New Roman" w:cs="Times New Roman"/>
          <w:b/>
          <w:bCs/>
          <w:sz w:val="24"/>
          <w:szCs w:val="24"/>
        </w:rPr>
      </w:pPr>
      <w:r>
        <w:rPr>
          <w:noProof/>
          <w:lang w:eastAsia="en-GB"/>
        </w:rPr>
        <w:lastRenderedPageBreak/>
        <w:drawing>
          <wp:inline distT="0" distB="0" distL="0" distR="0" wp14:anchorId="466D2C9B" wp14:editId="5BFA9F9E">
            <wp:extent cx="4572000" cy="2743200"/>
            <wp:effectExtent l="0" t="0" r="0" b="0"/>
            <wp:docPr id="3" name="Chart 3">
              <a:extLst xmlns:a="http://schemas.openxmlformats.org/drawingml/2006/main">
                <a:ext uri="{FF2B5EF4-FFF2-40B4-BE49-F238E27FC236}">
                  <a16:creationId xmlns:a16="http://schemas.microsoft.com/office/drawing/2014/main" id="{F479ACB2-3774-430E-937D-33A62F993A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9671B7C" w14:textId="77777777" w:rsidR="00767848" w:rsidRDefault="00767848" w:rsidP="00034370">
      <w:pPr>
        <w:spacing w:line="360" w:lineRule="auto"/>
        <w:jc w:val="both"/>
        <w:rPr>
          <w:rFonts w:ascii="Times New Roman" w:hAnsi="Times New Roman" w:cs="Times New Roman"/>
          <w:b/>
          <w:bCs/>
          <w:sz w:val="24"/>
          <w:szCs w:val="24"/>
        </w:rPr>
      </w:pPr>
    </w:p>
    <w:p w14:paraId="03966561" w14:textId="77777777" w:rsidR="00767848" w:rsidRDefault="001C30D9" w:rsidP="0003437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Question 4:</w:t>
      </w:r>
    </w:p>
    <w:p w14:paraId="3BBBDB22" w14:textId="77777777" w:rsidR="00767848" w:rsidRDefault="001C30D9" w:rsidP="0003437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Do you think the Virtual Learning Environment has become more helpful than traditional classrooms?</w:t>
      </w:r>
    </w:p>
    <w:tbl>
      <w:tblPr>
        <w:tblW w:w="8220" w:type="dxa"/>
        <w:jc w:val="center"/>
        <w:tblLook w:val="04A0" w:firstRow="1" w:lastRow="0" w:firstColumn="1" w:lastColumn="0" w:noHBand="0" w:noVBand="1"/>
      </w:tblPr>
      <w:tblGrid>
        <w:gridCol w:w="2860"/>
        <w:gridCol w:w="1880"/>
        <w:gridCol w:w="1840"/>
        <w:gridCol w:w="1640"/>
      </w:tblGrid>
      <w:tr w:rsidR="00002E8A" w14:paraId="133A9AA1" w14:textId="77777777" w:rsidTr="002F276C">
        <w:trPr>
          <w:trHeight w:val="752"/>
          <w:jc w:val="center"/>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D2773A" w14:textId="77777777" w:rsidR="00A35173" w:rsidRPr="00A35173" w:rsidRDefault="001C30D9" w:rsidP="00A35173">
            <w:pPr>
              <w:spacing w:after="0" w:line="240" w:lineRule="auto"/>
              <w:jc w:val="both"/>
              <w:rPr>
                <w:rFonts w:ascii="Times New Roman" w:eastAsia="Times New Roman" w:hAnsi="Times New Roman" w:cs="Times New Roman"/>
                <w:b/>
                <w:bCs/>
                <w:sz w:val="24"/>
                <w:szCs w:val="24"/>
                <w:lang w:eastAsia="en-GB"/>
              </w:rPr>
            </w:pPr>
            <w:r w:rsidRPr="00A35173">
              <w:rPr>
                <w:rFonts w:ascii="Times New Roman" w:eastAsia="Times New Roman" w:hAnsi="Times New Roman" w:cs="Times New Roman"/>
                <w:b/>
                <w:bCs/>
                <w:sz w:val="24"/>
                <w:szCs w:val="24"/>
                <w:lang w:eastAsia="en-GB"/>
              </w:rPr>
              <w:t>Options</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14:paraId="1534B7AD" w14:textId="77777777" w:rsidR="00A35173" w:rsidRPr="00A35173" w:rsidRDefault="001C30D9" w:rsidP="00A35173">
            <w:pPr>
              <w:spacing w:after="0" w:line="240" w:lineRule="auto"/>
              <w:jc w:val="both"/>
              <w:rPr>
                <w:rFonts w:ascii="Times New Roman" w:eastAsia="Times New Roman" w:hAnsi="Times New Roman" w:cs="Times New Roman"/>
                <w:b/>
                <w:bCs/>
                <w:sz w:val="24"/>
                <w:szCs w:val="24"/>
                <w:lang w:eastAsia="en-GB"/>
              </w:rPr>
            </w:pPr>
            <w:r w:rsidRPr="00A35173">
              <w:rPr>
                <w:rFonts w:ascii="Times New Roman" w:eastAsia="Times New Roman" w:hAnsi="Times New Roman" w:cs="Times New Roman"/>
                <w:b/>
                <w:bCs/>
                <w:sz w:val="24"/>
                <w:szCs w:val="24"/>
                <w:lang w:eastAsia="en-GB"/>
              </w:rPr>
              <w:t>Responses</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227725E4" w14:textId="77777777" w:rsidR="00A35173" w:rsidRPr="00A35173" w:rsidRDefault="001C30D9" w:rsidP="00A35173">
            <w:pPr>
              <w:spacing w:after="0" w:line="240" w:lineRule="auto"/>
              <w:jc w:val="both"/>
              <w:rPr>
                <w:rFonts w:ascii="Times New Roman" w:eastAsia="Times New Roman" w:hAnsi="Times New Roman" w:cs="Times New Roman"/>
                <w:b/>
                <w:bCs/>
                <w:sz w:val="24"/>
                <w:szCs w:val="24"/>
                <w:lang w:eastAsia="en-GB"/>
              </w:rPr>
            </w:pPr>
            <w:r w:rsidRPr="00A35173">
              <w:rPr>
                <w:rFonts w:ascii="Times New Roman" w:eastAsia="Times New Roman" w:hAnsi="Times New Roman" w:cs="Times New Roman"/>
                <w:b/>
                <w:bCs/>
                <w:sz w:val="24"/>
                <w:szCs w:val="24"/>
                <w:lang w:eastAsia="en-GB"/>
              </w:rPr>
              <w:t>Response percentage</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4FF55E97" w14:textId="77777777" w:rsidR="00A35173" w:rsidRPr="00A35173" w:rsidRDefault="001C30D9" w:rsidP="00A35173">
            <w:pPr>
              <w:spacing w:after="0" w:line="240" w:lineRule="auto"/>
              <w:jc w:val="both"/>
              <w:rPr>
                <w:rFonts w:ascii="Times New Roman" w:eastAsia="Times New Roman" w:hAnsi="Times New Roman" w:cs="Times New Roman"/>
                <w:b/>
                <w:bCs/>
                <w:sz w:val="24"/>
                <w:szCs w:val="24"/>
                <w:lang w:eastAsia="en-GB"/>
              </w:rPr>
            </w:pPr>
            <w:r w:rsidRPr="00A35173">
              <w:rPr>
                <w:rFonts w:ascii="Times New Roman" w:eastAsia="Times New Roman" w:hAnsi="Times New Roman" w:cs="Times New Roman"/>
                <w:b/>
                <w:bCs/>
                <w:sz w:val="24"/>
                <w:szCs w:val="24"/>
                <w:lang w:eastAsia="en-GB"/>
              </w:rPr>
              <w:t>Total respondents</w:t>
            </w:r>
          </w:p>
        </w:tc>
      </w:tr>
      <w:tr w:rsidR="00002E8A" w14:paraId="3B46465F" w14:textId="77777777" w:rsidTr="00A35173">
        <w:trPr>
          <w:trHeight w:val="312"/>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4A4AC8D0" w14:textId="77777777" w:rsidR="00A35173" w:rsidRPr="00A35173" w:rsidRDefault="001C30D9" w:rsidP="00A35173">
            <w:pPr>
              <w:spacing w:after="0" w:line="240" w:lineRule="auto"/>
              <w:jc w:val="both"/>
              <w:rPr>
                <w:rFonts w:ascii="Times New Roman" w:eastAsia="Times New Roman" w:hAnsi="Times New Roman" w:cs="Times New Roman"/>
                <w:sz w:val="24"/>
                <w:szCs w:val="24"/>
                <w:lang w:eastAsia="en-GB"/>
              </w:rPr>
            </w:pPr>
            <w:r w:rsidRPr="00A35173">
              <w:rPr>
                <w:rFonts w:ascii="Times New Roman" w:eastAsia="Times New Roman" w:hAnsi="Times New Roman" w:cs="Times New Roman"/>
                <w:sz w:val="24"/>
                <w:szCs w:val="24"/>
                <w:lang w:eastAsia="en-GB"/>
              </w:rPr>
              <w:t>Strongly agree</w:t>
            </w:r>
          </w:p>
        </w:tc>
        <w:tc>
          <w:tcPr>
            <w:tcW w:w="1880" w:type="dxa"/>
            <w:tcBorders>
              <w:top w:val="nil"/>
              <w:left w:val="nil"/>
              <w:bottom w:val="single" w:sz="4" w:space="0" w:color="auto"/>
              <w:right w:val="single" w:sz="4" w:space="0" w:color="auto"/>
            </w:tcBorders>
            <w:shd w:val="clear" w:color="auto" w:fill="auto"/>
            <w:vAlign w:val="center"/>
            <w:hideMark/>
          </w:tcPr>
          <w:p w14:paraId="3206A17D" w14:textId="69CEB9F7" w:rsidR="00A35173" w:rsidRPr="00A35173" w:rsidRDefault="002F276C" w:rsidP="000405B5">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9</w:t>
            </w:r>
          </w:p>
        </w:tc>
        <w:tc>
          <w:tcPr>
            <w:tcW w:w="1840" w:type="dxa"/>
            <w:tcBorders>
              <w:top w:val="nil"/>
              <w:left w:val="nil"/>
              <w:bottom w:val="single" w:sz="4" w:space="0" w:color="auto"/>
              <w:right w:val="single" w:sz="4" w:space="0" w:color="auto"/>
            </w:tcBorders>
            <w:shd w:val="clear" w:color="auto" w:fill="auto"/>
            <w:vAlign w:val="center"/>
            <w:hideMark/>
          </w:tcPr>
          <w:p w14:paraId="436E0EA7" w14:textId="77777777" w:rsidR="00A35173" w:rsidRPr="00A35173" w:rsidRDefault="001C30D9" w:rsidP="003175FA">
            <w:pPr>
              <w:spacing w:after="0" w:line="240" w:lineRule="auto"/>
              <w:jc w:val="center"/>
              <w:rPr>
                <w:rFonts w:ascii="Times New Roman" w:eastAsia="Times New Roman" w:hAnsi="Times New Roman" w:cs="Times New Roman"/>
                <w:sz w:val="24"/>
                <w:szCs w:val="24"/>
                <w:lang w:eastAsia="en-GB"/>
              </w:rPr>
            </w:pPr>
            <w:r w:rsidRPr="00A35173">
              <w:rPr>
                <w:rFonts w:ascii="Times New Roman" w:eastAsia="Times New Roman" w:hAnsi="Times New Roman" w:cs="Times New Roman"/>
                <w:sz w:val="24"/>
                <w:szCs w:val="24"/>
                <w:lang w:eastAsia="en-GB"/>
              </w:rPr>
              <w:t>14.38</w:t>
            </w:r>
          </w:p>
        </w:tc>
        <w:tc>
          <w:tcPr>
            <w:tcW w:w="1640" w:type="dxa"/>
            <w:tcBorders>
              <w:top w:val="nil"/>
              <w:left w:val="nil"/>
              <w:bottom w:val="single" w:sz="4" w:space="0" w:color="auto"/>
              <w:right w:val="single" w:sz="4" w:space="0" w:color="auto"/>
            </w:tcBorders>
            <w:shd w:val="clear" w:color="auto" w:fill="auto"/>
            <w:vAlign w:val="center"/>
            <w:hideMark/>
          </w:tcPr>
          <w:p w14:paraId="7034F920" w14:textId="22D11857" w:rsidR="00A35173" w:rsidRPr="00A35173" w:rsidRDefault="00D833F4" w:rsidP="00D833F4">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2D49D7B8" w14:textId="77777777" w:rsidTr="00A35173">
        <w:trPr>
          <w:trHeight w:val="312"/>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12068D32" w14:textId="77777777" w:rsidR="00A35173" w:rsidRPr="00A35173" w:rsidRDefault="001C30D9" w:rsidP="00A35173">
            <w:pPr>
              <w:spacing w:after="0" w:line="240" w:lineRule="auto"/>
              <w:jc w:val="both"/>
              <w:rPr>
                <w:rFonts w:ascii="Times New Roman" w:eastAsia="Times New Roman" w:hAnsi="Times New Roman" w:cs="Times New Roman"/>
                <w:sz w:val="24"/>
                <w:szCs w:val="24"/>
                <w:lang w:eastAsia="en-GB"/>
              </w:rPr>
            </w:pPr>
            <w:r w:rsidRPr="00A35173">
              <w:rPr>
                <w:rFonts w:ascii="Times New Roman" w:eastAsia="Times New Roman" w:hAnsi="Times New Roman" w:cs="Times New Roman"/>
                <w:sz w:val="24"/>
                <w:szCs w:val="24"/>
                <w:lang w:eastAsia="en-GB"/>
              </w:rPr>
              <w:t>Agree</w:t>
            </w:r>
          </w:p>
        </w:tc>
        <w:tc>
          <w:tcPr>
            <w:tcW w:w="1880" w:type="dxa"/>
            <w:tcBorders>
              <w:top w:val="nil"/>
              <w:left w:val="nil"/>
              <w:bottom w:val="single" w:sz="4" w:space="0" w:color="auto"/>
              <w:right w:val="single" w:sz="4" w:space="0" w:color="auto"/>
            </w:tcBorders>
            <w:shd w:val="clear" w:color="auto" w:fill="auto"/>
            <w:vAlign w:val="center"/>
            <w:hideMark/>
          </w:tcPr>
          <w:p w14:paraId="2063731C" w14:textId="6656F3EC" w:rsidR="00A35173" w:rsidRPr="000405B5" w:rsidRDefault="00A21727" w:rsidP="000405B5">
            <w:pPr>
              <w:spacing w:after="0" w:line="240" w:lineRule="auto"/>
              <w:jc w:val="center"/>
              <w:rPr>
                <w:rFonts w:ascii="Times New Roman" w:eastAsia="Times New Roman" w:hAnsi="Times New Roman" w:cs="Times New Roman"/>
                <w:sz w:val="24"/>
                <w:szCs w:val="24"/>
                <w:lang w:eastAsia="en-GB"/>
              </w:rPr>
            </w:pPr>
            <w:r w:rsidRPr="000405B5">
              <w:rPr>
                <w:rFonts w:ascii="Times New Roman" w:eastAsia="Times New Roman" w:hAnsi="Times New Roman" w:cs="Times New Roman"/>
                <w:sz w:val="24"/>
                <w:szCs w:val="24"/>
                <w:lang w:eastAsia="en-GB"/>
              </w:rPr>
              <w:t>2</w:t>
            </w:r>
            <w:r w:rsidR="000603AC">
              <w:rPr>
                <w:rFonts w:ascii="Times New Roman" w:eastAsia="Times New Roman" w:hAnsi="Times New Roman" w:cs="Times New Roman"/>
                <w:sz w:val="24"/>
                <w:szCs w:val="24"/>
                <w:lang w:eastAsia="en-GB"/>
              </w:rPr>
              <w:t>0</w:t>
            </w:r>
          </w:p>
        </w:tc>
        <w:tc>
          <w:tcPr>
            <w:tcW w:w="1840" w:type="dxa"/>
            <w:tcBorders>
              <w:top w:val="nil"/>
              <w:left w:val="nil"/>
              <w:bottom w:val="single" w:sz="4" w:space="0" w:color="auto"/>
              <w:right w:val="single" w:sz="4" w:space="0" w:color="auto"/>
            </w:tcBorders>
            <w:shd w:val="clear" w:color="auto" w:fill="auto"/>
            <w:vAlign w:val="center"/>
            <w:hideMark/>
          </w:tcPr>
          <w:p w14:paraId="2243B8A3" w14:textId="77777777" w:rsidR="00A35173" w:rsidRPr="00A35173" w:rsidRDefault="001C30D9" w:rsidP="003175FA">
            <w:pPr>
              <w:spacing w:after="0" w:line="240" w:lineRule="auto"/>
              <w:jc w:val="center"/>
              <w:rPr>
                <w:rFonts w:ascii="Times New Roman" w:eastAsia="Times New Roman" w:hAnsi="Times New Roman" w:cs="Times New Roman"/>
                <w:sz w:val="24"/>
                <w:szCs w:val="24"/>
                <w:lang w:eastAsia="en-GB"/>
              </w:rPr>
            </w:pPr>
            <w:r w:rsidRPr="00A35173">
              <w:rPr>
                <w:rFonts w:ascii="Times New Roman" w:eastAsia="Times New Roman" w:hAnsi="Times New Roman" w:cs="Times New Roman"/>
                <w:sz w:val="24"/>
                <w:szCs w:val="24"/>
                <w:lang w:eastAsia="en-GB"/>
              </w:rPr>
              <w:t>34.59</w:t>
            </w:r>
          </w:p>
        </w:tc>
        <w:tc>
          <w:tcPr>
            <w:tcW w:w="1640" w:type="dxa"/>
            <w:tcBorders>
              <w:top w:val="nil"/>
              <w:left w:val="nil"/>
              <w:bottom w:val="single" w:sz="4" w:space="0" w:color="auto"/>
              <w:right w:val="single" w:sz="4" w:space="0" w:color="auto"/>
            </w:tcBorders>
            <w:shd w:val="clear" w:color="auto" w:fill="auto"/>
            <w:vAlign w:val="center"/>
            <w:hideMark/>
          </w:tcPr>
          <w:p w14:paraId="1B0F1949" w14:textId="2281F449" w:rsidR="00A35173" w:rsidRPr="00A35173" w:rsidRDefault="00D833F4" w:rsidP="00D833F4">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5E966476" w14:textId="77777777" w:rsidTr="00A35173">
        <w:trPr>
          <w:trHeight w:val="312"/>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04E56B4A" w14:textId="77777777" w:rsidR="00A35173" w:rsidRPr="00A35173" w:rsidRDefault="001C30D9" w:rsidP="00A35173">
            <w:pPr>
              <w:spacing w:after="0" w:line="240" w:lineRule="auto"/>
              <w:jc w:val="both"/>
              <w:rPr>
                <w:rFonts w:ascii="Times New Roman" w:eastAsia="Times New Roman" w:hAnsi="Times New Roman" w:cs="Times New Roman"/>
                <w:sz w:val="24"/>
                <w:szCs w:val="24"/>
                <w:lang w:eastAsia="en-GB"/>
              </w:rPr>
            </w:pPr>
            <w:r w:rsidRPr="00A35173">
              <w:rPr>
                <w:rFonts w:ascii="Times New Roman" w:eastAsia="Times New Roman" w:hAnsi="Times New Roman" w:cs="Times New Roman"/>
                <w:sz w:val="24"/>
                <w:szCs w:val="24"/>
                <w:lang w:eastAsia="en-GB"/>
              </w:rPr>
              <w:t>Neutral</w:t>
            </w:r>
          </w:p>
        </w:tc>
        <w:tc>
          <w:tcPr>
            <w:tcW w:w="1880" w:type="dxa"/>
            <w:tcBorders>
              <w:top w:val="nil"/>
              <w:left w:val="nil"/>
              <w:bottom w:val="single" w:sz="4" w:space="0" w:color="auto"/>
              <w:right w:val="single" w:sz="4" w:space="0" w:color="auto"/>
            </w:tcBorders>
            <w:shd w:val="clear" w:color="auto" w:fill="auto"/>
            <w:vAlign w:val="center"/>
            <w:hideMark/>
          </w:tcPr>
          <w:p w14:paraId="7051A742" w14:textId="0167A66F" w:rsidR="00A35173" w:rsidRPr="00A35173" w:rsidRDefault="000603AC" w:rsidP="000405B5">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8</w:t>
            </w:r>
          </w:p>
        </w:tc>
        <w:tc>
          <w:tcPr>
            <w:tcW w:w="1840" w:type="dxa"/>
            <w:tcBorders>
              <w:top w:val="nil"/>
              <w:left w:val="nil"/>
              <w:bottom w:val="single" w:sz="4" w:space="0" w:color="auto"/>
              <w:right w:val="single" w:sz="4" w:space="0" w:color="auto"/>
            </w:tcBorders>
            <w:shd w:val="clear" w:color="auto" w:fill="auto"/>
            <w:vAlign w:val="center"/>
            <w:hideMark/>
          </w:tcPr>
          <w:p w14:paraId="078A83B8" w14:textId="77777777" w:rsidR="00A35173" w:rsidRPr="00A35173" w:rsidRDefault="001C30D9" w:rsidP="003175FA">
            <w:pPr>
              <w:spacing w:after="0" w:line="240" w:lineRule="auto"/>
              <w:jc w:val="center"/>
              <w:rPr>
                <w:rFonts w:ascii="Times New Roman" w:eastAsia="Times New Roman" w:hAnsi="Times New Roman" w:cs="Times New Roman"/>
                <w:sz w:val="24"/>
                <w:szCs w:val="24"/>
                <w:lang w:eastAsia="en-GB"/>
              </w:rPr>
            </w:pPr>
            <w:r w:rsidRPr="00A35173">
              <w:rPr>
                <w:rFonts w:ascii="Times New Roman" w:eastAsia="Times New Roman" w:hAnsi="Times New Roman" w:cs="Times New Roman"/>
                <w:sz w:val="24"/>
                <w:szCs w:val="24"/>
                <w:lang w:eastAsia="en-GB"/>
              </w:rPr>
              <w:t>10.62</w:t>
            </w:r>
          </w:p>
        </w:tc>
        <w:tc>
          <w:tcPr>
            <w:tcW w:w="1640" w:type="dxa"/>
            <w:tcBorders>
              <w:top w:val="nil"/>
              <w:left w:val="nil"/>
              <w:bottom w:val="single" w:sz="4" w:space="0" w:color="auto"/>
              <w:right w:val="single" w:sz="4" w:space="0" w:color="auto"/>
            </w:tcBorders>
            <w:shd w:val="clear" w:color="auto" w:fill="auto"/>
            <w:vAlign w:val="center"/>
            <w:hideMark/>
          </w:tcPr>
          <w:p w14:paraId="67EBDD51" w14:textId="7BD4DFDF" w:rsidR="00A35173" w:rsidRPr="00A35173" w:rsidRDefault="00D833F4" w:rsidP="00D833F4">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49484541" w14:textId="77777777" w:rsidTr="00A35173">
        <w:trPr>
          <w:trHeight w:val="312"/>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4A98DC42" w14:textId="77777777" w:rsidR="00A35173" w:rsidRPr="00A35173" w:rsidRDefault="001C30D9" w:rsidP="00A35173">
            <w:pPr>
              <w:spacing w:after="0" w:line="240" w:lineRule="auto"/>
              <w:jc w:val="both"/>
              <w:rPr>
                <w:rFonts w:ascii="Times New Roman" w:eastAsia="Times New Roman" w:hAnsi="Times New Roman" w:cs="Times New Roman"/>
                <w:sz w:val="24"/>
                <w:szCs w:val="24"/>
                <w:lang w:eastAsia="en-GB"/>
              </w:rPr>
            </w:pPr>
            <w:r w:rsidRPr="00A35173">
              <w:rPr>
                <w:rFonts w:ascii="Times New Roman" w:eastAsia="Times New Roman" w:hAnsi="Times New Roman" w:cs="Times New Roman"/>
                <w:sz w:val="24"/>
                <w:szCs w:val="24"/>
                <w:lang w:eastAsia="en-GB"/>
              </w:rPr>
              <w:t>Disagree</w:t>
            </w:r>
          </w:p>
        </w:tc>
        <w:tc>
          <w:tcPr>
            <w:tcW w:w="1880" w:type="dxa"/>
            <w:tcBorders>
              <w:top w:val="nil"/>
              <w:left w:val="nil"/>
              <w:bottom w:val="single" w:sz="4" w:space="0" w:color="auto"/>
              <w:right w:val="single" w:sz="4" w:space="0" w:color="auto"/>
            </w:tcBorders>
            <w:shd w:val="clear" w:color="auto" w:fill="auto"/>
            <w:vAlign w:val="center"/>
            <w:hideMark/>
          </w:tcPr>
          <w:p w14:paraId="65469E33" w14:textId="13707EDC" w:rsidR="00A35173" w:rsidRPr="00A35173" w:rsidRDefault="00D05B61" w:rsidP="000405B5">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19</w:t>
            </w:r>
          </w:p>
        </w:tc>
        <w:tc>
          <w:tcPr>
            <w:tcW w:w="1840" w:type="dxa"/>
            <w:tcBorders>
              <w:top w:val="nil"/>
              <w:left w:val="nil"/>
              <w:bottom w:val="single" w:sz="4" w:space="0" w:color="auto"/>
              <w:right w:val="single" w:sz="4" w:space="0" w:color="auto"/>
            </w:tcBorders>
            <w:shd w:val="clear" w:color="auto" w:fill="auto"/>
            <w:vAlign w:val="center"/>
            <w:hideMark/>
          </w:tcPr>
          <w:p w14:paraId="612FFCA4" w14:textId="77777777" w:rsidR="00A35173" w:rsidRPr="00A35173" w:rsidRDefault="001C30D9" w:rsidP="003175FA">
            <w:pPr>
              <w:spacing w:after="0" w:line="240" w:lineRule="auto"/>
              <w:jc w:val="center"/>
              <w:rPr>
                <w:rFonts w:ascii="Times New Roman" w:eastAsia="Times New Roman" w:hAnsi="Times New Roman" w:cs="Times New Roman"/>
                <w:sz w:val="24"/>
                <w:szCs w:val="24"/>
                <w:lang w:eastAsia="en-GB"/>
              </w:rPr>
            </w:pPr>
            <w:r w:rsidRPr="00A35173">
              <w:rPr>
                <w:rFonts w:ascii="Times New Roman" w:eastAsia="Times New Roman" w:hAnsi="Times New Roman" w:cs="Times New Roman"/>
                <w:sz w:val="24"/>
                <w:szCs w:val="24"/>
                <w:lang w:eastAsia="en-GB"/>
              </w:rPr>
              <w:t>31.16</w:t>
            </w:r>
          </w:p>
        </w:tc>
        <w:tc>
          <w:tcPr>
            <w:tcW w:w="1640" w:type="dxa"/>
            <w:tcBorders>
              <w:top w:val="nil"/>
              <w:left w:val="nil"/>
              <w:bottom w:val="single" w:sz="4" w:space="0" w:color="auto"/>
              <w:right w:val="single" w:sz="4" w:space="0" w:color="auto"/>
            </w:tcBorders>
            <w:shd w:val="clear" w:color="auto" w:fill="auto"/>
            <w:vAlign w:val="center"/>
            <w:hideMark/>
          </w:tcPr>
          <w:p w14:paraId="08FC11EC" w14:textId="78120E80" w:rsidR="00A35173" w:rsidRPr="00A35173" w:rsidRDefault="00D833F4" w:rsidP="00D833F4">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45743018" w14:textId="77777777" w:rsidTr="00A35173">
        <w:trPr>
          <w:trHeight w:val="312"/>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7495A321" w14:textId="77777777" w:rsidR="00A35173" w:rsidRPr="00A35173" w:rsidRDefault="001C30D9" w:rsidP="00A35173">
            <w:pPr>
              <w:spacing w:after="0" w:line="240" w:lineRule="auto"/>
              <w:jc w:val="both"/>
              <w:rPr>
                <w:rFonts w:ascii="Times New Roman" w:eastAsia="Times New Roman" w:hAnsi="Times New Roman" w:cs="Times New Roman"/>
                <w:sz w:val="24"/>
                <w:szCs w:val="24"/>
                <w:lang w:eastAsia="en-GB"/>
              </w:rPr>
            </w:pPr>
            <w:r w:rsidRPr="00A35173">
              <w:rPr>
                <w:rFonts w:ascii="Times New Roman" w:eastAsia="Times New Roman" w:hAnsi="Times New Roman" w:cs="Times New Roman"/>
                <w:sz w:val="24"/>
                <w:szCs w:val="24"/>
                <w:lang w:eastAsia="en-GB"/>
              </w:rPr>
              <w:t>Strongly Disagree</w:t>
            </w:r>
          </w:p>
        </w:tc>
        <w:tc>
          <w:tcPr>
            <w:tcW w:w="1880" w:type="dxa"/>
            <w:tcBorders>
              <w:top w:val="nil"/>
              <w:left w:val="nil"/>
              <w:bottom w:val="single" w:sz="4" w:space="0" w:color="auto"/>
              <w:right w:val="single" w:sz="4" w:space="0" w:color="auto"/>
            </w:tcBorders>
            <w:shd w:val="clear" w:color="auto" w:fill="auto"/>
            <w:vAlign w:val="center"/>
            <w:hideMark/>
          </w:tcPr>
          <w:p w14:paraId="2BA024FF" w14:textId="7E464A9B" w:rsidR="00A35173" w:rsidRPr="00A35173" w:rsidRDefault="006450C5" w:rsidP="000405B5">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7</w:t>
            </w:r>
          </w:p>
        </w:tc>
        <w:tc>
          <w:tcPr>
            <w:tcW w:w="1840" w:type="dxa"/>
            <w:tcBorders>
              <w:top w:val="nil"/>
              <w:left w:val="nil"/>
              <w:bottom w:val="single" w:sz="4" w:space="0" w:color="auto"/>
              <w:right w:val="single" w:sz="4" w:space="0" w:color="auto"/>
            </w:tcBorders>
            <w:shd w:val="clear" w:color="auto" w:fill="auto"/>
            <w:vAlign w:val="center"/>
            <w:hideMark/>
          </w:tcPr>
          <w:p w14:paraId="39B815CA" w14:textId="77777777" w:rsidR="00A35173" w:rsidRPr="00A35173" w:rsidRDefault="001C30D9" w:rsidP="003175FA">
            <w:pPr>
              <w:spacing w:after="0" w:line="240" w:lineRule="auto"/>
              <w:jc w:val="center"/>
              <w:rPr>
                <w:rFonts w:ascii="Times New Roman" w:eastAsia="Times New Roman" w:hAnsi="Times New Roman" w:cs="Times New Roman"/>
                <w:sz w:val="24"/>
                <w:szCs w:val="24"/>
                <w:lang w:eastAsia="en-GB"/>
              </w:rPr>
            </w:pPr>
            <w:r w:rsidRPr="00A35173">
              <w:rPr>
                <w:rFonts w:ascii="Times New Roman" w:eastAsia="Times New Roman" w:hAnsi="Times New Roman" w:cs="Times New Roman"/>
                <w:sz w:val="24"/>
                <w:szCs w:val="24"/>
                <w:lang w:eastAsia="en-GB"/>
              </w:rPr>
              <w:t>9.25</w:t>
            </w:r>
          </w:p>
        </w:tc>
        <w:tc>
          <w:tcPr>
            <w:tcW w:w="1640" w:type="dxa"/>
            <w:tcBorders>
              <w:top w:val="nil"/>
              <w:left w:val="nil"/>
              <w:bottom w:val="single" w:sz="4" w:space="0" w:color="auto"/>
              <w:right w:val="single" w:sz="4" w:space="0" w:color="auto"/>
            </w:tcBorders>
            <w:shd w:val="clear" w:color="auto" w:fill="auto"/>
            <w:vAlign w:val="center"/>
            <w:hideMark/>
          </w:tcPr>
          <w:p w14:paraId="6628C757" w14:textId="48A89F3F" w:rsidR="00A35173" w:rsidRPr="00A35173" w:rsidRDefault="00D833F4" w:rsidP="00D833F4">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bl>
    <w:p w14:paraId="1565DA3E" w14:textId="77777777" w:rsidR="00A35173" w:rsidRDefault="00A35173" w:rsidP="00034370">
      <w:pPr>
        <w:spacing w:line="360" w:lineRule="auto"/>
        <w:jc w:val="both"/>
        <w:rPr>
          <w:rFonts w:ascii="Times New Roman" w:hAnsi="Times New Roman" w:cs="Times New Roman"/>
          <w:b/>
          <w:bCs/>
          <w:sz w:val="24"/>
          <w:szCs w:val="24"/>
        </w:rPr>
      </w:pPr>
    </w:p>
    <w:p w14:paraId="7F7247F9" w14:textId="77777777" w:rsidR="00A35173" w:rsidRDefault="001C30D9" w:rsidP="00A35173">
      <w:pPr>
        <w:spacing w:line="360" w:lineRule="auto"/>
        <w:jc w:val="center"/>
        <w:rPr>
          <w:rFonts w:ascii="Times New Roman" w:hAnsi="Times New Roman" w:cs="Times New Roman"/>
          <w:b/>
          <w:bCs/>
          <w:sz w:val="24"/>
          <w:szCs w:val="24"/>
        </w:rPr>
      </w:pPr>
      <w:r>
        <w:rPr>
          <w:noProof/>
          <w:lang w:eastAsia="en-GB"/>
        </w:rPr>
        <w:lastRenderedPageBreak/>
        <w:drawing>
          <wp:inline distT="0" distB="0" distL="0" distR="0" wp14:anchorId="0B4DD3FF" wp14:editId="0068A168">
            <wp:extent cx="4572000" cy="3230880"/>
            <wp:effectExtent l="0" t="0" r="0" b="0"/>
            <wp:docPr id="4" name="Chart 4">
              <a:extLst xmlns:a="http://schemas.openxmlformats.org/drawingml/2006/main">
                <a:ext uri="{FF2B5EF4-FFF2-40B4-BE49-F238E27FC236}">
                  <a16:creationId xmlns:a16="http://schemas.microsoft.com/office/drawing/2014/main" id="{6CA6F40C-3C5A-4D5F-B67C-59849B51B3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E401849" w14:textId="77777777" w:rsidR="00767848" w:rsidRDefault="00767848" w:rsidP="00034370">
      <w:pPr>
        <w:spacing w:line="360" w:lineRule="auto"/>
        <w:jc w:val="both"/>
        <w:rPr>
          <w:rFonts w:ascii="Times New Roman" w:hAnsi="Times New Roman" w:cs="Times New Roman"/>
          <w:b/>
          <w:bCs/>
          <w:sz w:val="24"/>
          <w:szCs w:val="24"/>
        </w:rPr>
      </w:pPr>
    </w:p>
    <w:p w14:paraId="5BF09A09" w14:textId="77777777" w:rsidR="00767848" w:rsidRDefault="00767848" w:rsidP="00034370">
      <w:pPr>
        <w:spacing w:line="360" w:lineRule="auto"/>
        <w:jc w:val="both"/>
        <w:rPr>
          <w:rFonts w:ascii="Times New Roman" w:hAnsi="Times New Roman" w:cs="Times New Roman"/>
          <w:b/>
          <w:bCs/>
          <w:sz w:val="24"/>
          <w:szCs w:val="24"/>
        </w:rPr>
      </w:pPr>
    </w:p>
    <w:p w14:paraId="38522C3A" w14:textId="77777777" w:rsidR="00767848" w:rsidRDefault="001C30D9" w:rsidP="0003437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Question </w:t>
      </w:r>
      <w:r w:rsidR="00761D5E">
        <w:rPr>
          <w:rFonts w:ascii="Times New Roman" w:hAnsi="Times New Roman" w:cs="Times New Roman"/>
          <w:b/>
          <w:bCs/>
          <w:sz w:val="24"/>
          <w:szCs w:val="24"/>
        </w:rPr>
        <w:t>5</w:t>
      </w:r>
      <w:r>
        <w:rPr>
          <w:rFonts w:ascii="Times New Roman" w:hAnsi="Times New Roman" w:cs="Times New Roman"/>
          <w:b/>
          <w:bCs/>
          <w:sz w:val="24"/>
          <w:szCs w:val="24"/>
        </w:rPr>
        <w:t>:</w:t>
      </w:r>
    </w:p>
    <w:p w14:paraId="4377888F" w14:textId="77777777" w:rsidR="00767848" w:rsidRDefault="001C30D9" w:rsidP="0003437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Have you ever faced any kind of issues while involved in virtual learning on Moodle?</w:t>
      </w:r>
    </w:p>
    <w:tbl>
      <w:tblPr>
        <w:tblW w:w="8220" w:type="dxa"/>
        <w:jc w:val="center"/>
        <w:tblLook w:val="04A0" w:firstRow="1" w:lastRow="0" w:firstColumn="1" w:lastColumn="0" w:noHBand="0" w:noVBand="1"/>
      </w:tblPr>
      <w:tblGrid>
        <w:gridCol w:w="2860"/>
        <w:gridCol w:w="1880"/>
        <w:gridCol w:w="1840"/>
        <w:gridCol w:w="1640"/>
      </w:tblGrid>
      <w:tr w:rsidR="00002E8A" w14:paraId="2E3EB6BB" w14:textId="77777777" w:rsidTr="003F7EDB">
        <w:trPr>
          <w:trHeight w:val="624"/>
          <w:jc w:val="center"/>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BEA778" w14:textId="77777777" w:rsidR="003F7EDB" w:rsidRPr="003F7EDB" w:rsidRDefault="001C30D9" w:rsidP="003F7EDB">
            <w:pPr>
              <w:spacing w:after="0" w:line="240" w:lineRule="auto"/>
              <w:jc w:val="both"/>
              <w:rPr>
                <w:rFonts w:ascii="Times New Roman" w:eastAsia="Times New Roman" w:hAnsi="Times New Roman" w:cs="Times New Roman"/>
                <w:b/>
                <w:bCs/>
                <w:sz w:val="24"/>
                <w:szCs w:val="24"/>
                <w:lang w:eastAsia="en-GB"/>
              </w:rPr>
            </w:pPr>
            <w:r w:rsidRPr="003F7EDB">
              <w:rPr>
                <w:rFonts w:ascii="Times New Roman" w:eastAsia="Times New Roman" w:hAnsi="Times New Roman" w:cs="Times New Roman"/>
                <w:b/>
                <w:bCs/>
                <w:sz w:val="24"/>
                <w:szCs w:val="24"/>
                <w:lang w:eastAsia="en-GB"/>
              </w:rPr>
              <w:t>Options</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14:paraId="3C2B9869" w14:textId="77777777" w:rsidR="003F7EDB" w:rsidRPr="003F7EDB" w:rsidRDefault="001C30D9" w:rsidP="003F7EDB">
            <w:pPr>
              <w:spacing w:after="0" w:line="240" w:lineRule="auto"/>
              <w:jc w:val="both"/>
              <w:rPr>
                <w:rFonts w:ascii="Times New Roman" w:eastAsia="Times New Roman" w:hAnsi="Times New Roman" w:cs="Times New Roman"/>
                <w:b/>
                <w:bCs/>
                <w:sz w:val="24"/>
                <w:szCs w:val="24"/>
                <w:lang w:eastAsia="en-GB"/>
              </w:rPr>
            </w:pPr>
            <w:r w:rsidRPr="003F7EDB">
              <w:rPr>
                <w:rFonts w:ascii="Times New Roman" w:eastAsia="Times New Roman" w:hAnsi="Times New Roman" w:cs="Times New Roman"/>
                <w:b/>
                <w:bCs/>
                <w:sz w:val="24"/>
                <w:szCs w:val="24"/>
                <w:lang w:eastAsia="en-GB"/>
              </w:rPr>
              <w:t>Responses</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6F82CA9C" w14:textId="77777777" w:rsidR="003F7EDB" w:rsidRPr="003F7EDB" w:rsidRDefault="001C30D9" w:rsidP="003F7EDB">
            <w:pPr>
              <w:spacing w:after="0" w:line="240" w:lineRule="auto"/>
              <w:jc w:val="both"/>
              <w:rPr>
                <w:rFonts w:ascii="Times New Roman" w:eastAsia="Times New Roman" w:hAnsi="Times New Roman" w:cs="Times New Roman"/>
                <w:b/>
                <w:bCs/>
                <w:sz w:val="24"/>
                <w:szCs w:val="24"/>
                <w:lang w:eastAsia="en-GB"/>
              </w:rPr>
            </w:pPr>
            <w:r w:rsidRPr="003F7EDB">
              <w:rPr>
                <w:rFonts w:ascii="Times New Roman" w:eastAsia="Times New Roman" w:hAnsi="Times New Roman" w:cs="Times New Roman"/>
                <w:b/>
                <w:bCs/>
                <w:sz w:val="24"/>
                <w:szCs w:val="24"/>
                <w:lang w:eastAsia="en-GB"/>
              </w:rPr>
              <w:t>Response percentage</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07A3B40B" w14:textId="77777777" w:rsidR="003F7EDB" w:rsidRPr="003F7EDB" w:rsidRDefault="001C30D9" w:rsidP="003F7EDB">
            <w:pPr>
              <w:spacing w:after="0" w:line="240" w:lineRule="auto"/>
              <w:jc w:val="both"/>
              <w:rPr>
                <w:rFonts w:ascii="Times New Roman" w:eastAsia="Times New Roman" w:hAnsi="Times New Roman" w:cs="Times New Roman"/>
                <w:b/>
                <w:bCs/>
                <w:sz w:val="24"/>
                <w:szCs w:val="24"/>
                <w:lang w:eastAsia="en-GB"/>
              </w:rPr>
            </w:pPr>
            <w:r w:rsidRPr="003F7EDB">
              <w:rPr>
                <w:rFonts w:ascii="Times New Roman" w:eastAsia="Times New Roman" w:hAnsi="Times New Roman" w:cs="Times New Roman"/>
                <w:b/>
                <w:bCs/>
                <w:sz w:val="24"/>
                <w:szCs w:val="24"/>
                <w:lang w:eastAsia="en-GB"/>
              </w:rPr>
              <w:t>Total respondents</w:t>
            </w:r>
          </w:p>
        </w:tc>
      </w:tr>
      <w:tr w:rsidR="00002E8A" w14:paraId="4DE67443" w14:textId="77777777" w:rsidTr="003F7EDB">
        <w:trPr>
          <w:trHeight w:val="733"/>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36F4E845" w14:textId="77777777" w:rsidR="003F7EDB" w:rsidRPr="003F7EDB" w:rsidRDefault="001C30D9" w:rsidP="003F7EDB">
            <w:pPr>
              <w:spacing w:after="0" w:line="240" w:lineRule="auto"/>
              <w:jc w:val="both"/>
              <w:rPr>
                <w:rFonts w:ascii="Times New Roman" w:eastAsia="Times New Roman" w:hAnsi="Times New Roman" w:cs="Times New Roman"/>
                <w:sz w:val="24"/>
                <w:szCs w:val="24"/>
                <w:lang w:eastAsia="en-GB"/>
              </w:rPr>
            </w:pPr>
            <w:r w:rsidRPr="003F7EDB">
              <w:rPr>
                <w:rFonts w:ascii="Times New Roman" w:eastAsia="Times New Roman" w:hAnsi="Times New Roman" w:cs="Times New Roman"/>
                <w:sz w:val="24"/>
                <w:szCs w:val="24"/>
                <w:lang w:eastAsia="en-GB"/>
              </w:rPr>
              <w:t>Strongly agree</w:t>
            </w:r>
          </w:p>
        </w:tc>
        <w:tc>
          <w:tcPr>
            <w:tcW w:w="1880" w:type="dxa"/>
            <w:tcBorders>
              <w:top w:val="nil"/>
              <w:left w:val="nil"/>
              <w:bottom w:val="single" w:sz="4" w:space="0" w:color="auto"/>
              <w:right w:val="single" w:sz="4" w:space="0" w:color="auto"/>
            </w:tcBorders>
            <w:shd w:val="clear" w:color="auto" w:fill="auto"/>
            <w:vAlign w:val="center"/>
            <w:hideMark/>
          </w:tcPr>
          <w:p w14:paraId="6C7F6BB7" w14:textId="79FF199C" w:rsidR="003F7EDB" w:rsidRPr="003F7EDB" w:rsidRDefault="0064734E" w:rsidP="0058655A">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15</w:t>
            </w:r>
          </w:p>
        </w:tc>
        <w:tc>
          <w:tcPr>
            <w:tcW w:w="1840" w:type="dxa"/>
            <w:tcBorders>
              <w:top w:val="nil"/>
              <w:left w:val="nil"/>
              <w:bottom w:val="single" w:sz="4" w:space="0" w:color="auto"/>
              <w:right w:val="single" w:sz="4" w:space="0" w:color="auto"/>
            </w:tcBorders>
            <w:shd w:val="clear" w:color="auto" w:fill="auto"/>
            <w:vAlign w:val="center"/>
            <w:hideMark/>
          </w:tcPr>
          <w:p w14:paraId="6F5444B6" w14:textId="77777777" w:rsidR="003F7EDB" w:rsidRPr="003F7EDB" w:rsidRDefault="001C30D9" w:rsidP="0058655A">
            <w:pPr>
              <w:spacing w:after="0" w:line="240" w:lineRule="auto"/>
              <w:jc w:val="center"/>
              <w:rPr>
                <w:rFonts w:ascii="Times New Roman" w:eastAsia="Times New Roman" w:hAnsi="Times New Roman" w:cs="Times New Roman"/>
                <w:sz w:val="24"/>
                <w:szCs w:val="24"/>
                <w:lang w:eastAsia="en-GB"/>
              </w:rPr>
            </w:pPr>
            <w:r w:rsidRPr="003F7EDB">
              <w:rPr>
                <w:rFonts w:ascii="Times New Roman" w:eastAsia="Times New Roman" w:hAnsi="Times New Roman" w:cs="Times New Roman"/>
                <w:sz w:val="24"/>
                <w:szCs w:val="24"/>
                <w:lang w:eastAsia="en-GB"/>
              </w:rPr>
              <w:t>18.49</w:t>
            </w:r>
          </w:p>
        </w:tc>
        <w:tc>
          <w:tcPr>
            <w:tcW w:w="1640" w:type="dxa"/>
            <w:tcBorders>
              <w:top w:val="nil"/>
              <w:left w:val="nil"/>
              <w:bottom w:val="single" w:sz="4" w:space="0" w:color="auto"/>
              <w:right w:val="single" w:sz="4" w:space="0" w:color="auto"/>
            </w:tcBorders>
            <w:shd w:val="clear" w:color="auto" w:fill="auto"/>
            <w:vAlign w:val="center"/>
            <w:hideMark/>
          </w:tcPr>
          <w:p w14:paraId="0EDCF66D" w14:textId="076E9DA1" w:rsidR="003F7EDB" w:rsidRPr="003F7EDB" w:rsidRDefault="005A3D46" w:rsidP="005A3D46">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57935534" w14:textId="77777777" w:rsidTr="003F7EDB">
        <w:trPr>
          <w:trHeight w:val="694"/>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1D06FED1" w14:textId="77777777" w:rsidR="003F7EDB" w:rsidRPr="003F7EDB" w:rsidRDefault="001C30D9" w:rsidP="003F7EDB">
            <w:pPr>
              <w:spacing w:after="0" w:line="240" w:lineRule="auto"/>
              <w:jc w:val="both"/>
              <w:rPr>
                <w:rFonts w:ascii="Times New Roman" w:eastAsia="Times New Roman" w:hAnsi="Times New Roman" w:cs="Times New Roman"/>
                <w:sz w:val="24"/>
                <w:szCs w:val="24"/>
                <w:lang w:eastAsia="en-GB"/>
              </w:rPr>
            </w:pPr>
            <w:r w:rsidRPr="003F7EDB">
              <w:rPr>
                <w:rFonts w:ascii="Times New Roman" w:eastAsia="Times New Roman" w:hAnsi="Times New Roman" w:cs="Times New Roman"/>
                <w:sz w:val="24"/>
                <w:szCs w:val="24"/>
                <w:lang w:eastAsia="en-GB"/>
              </w:rPr>
              <w:t>Agree</w:t>
            </w:r>
          </w:p>
        </w:tc>
        <w:tc>
          <w:tcPr>
            <w:tcW w:w="1880" w:type="dxa"/>
            <w:tcBorders>
              <w:top w:val="nil"/>
              <w:left w:val="nil"/>
              <w:bottom w:val="single" w:sz="4" w:space="0" w:color="auto"/>
              <w:right w:val="single" w:sz="4" w:space="0" w:color="auto"/>
            </w:tcBorders>
            <w:shd w:val="clear" w:color="auto" w:fill="auto"/>
            <w:vAlign w:val="center"/>
            <w:hideMark/>
          </w:tcPr>
          <w:p w14:paraId="306A4E8D" w14:textId="1B10AFA3" w:rsidR="003F7EDB" w:rsidRPr="003F7EDB" w:rsidRDefault="0064734E" w:rsidP="0058655A">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w:t>
            </w:r>
            <w:r w:rsidR="00F97055">
              <w:rPr>
                <w:rFonts w:ascii="Times New Roman" w:eastAsia="Times New Roman" w:hAnsi="Times New Roman" w:cs="Times New Roman"/>
                <w:sz w:val="24"/>
                <w:szCs w:val="24"/>
                <w:lang w:eastAsia="en-GB"/>
              </w:rPr>
              <w:t>6</w:t>
            </w:r>
          </w:p>
        </w:tc>
        <w:tc>
          <w:tcPr>
            <w:tcW w:w="1840" w:type="dxa"/>
            <w:tcBorders>
              <w:top w:val="nil"/>
              <w:left w:val="nil"/>
              <w:bottom w:val="single" w:sz="4" w:space="0" w:color="auto"/>
              <w:right w:val="single" w:sz="4" w:space="0" w:color="auto"/>
            </w:tcBorders>
            <w:shd w:val="clear" w:color="auto" w:fill="auto"/>
            <w:vAlign w:val="center"/>
            <w:hideMark/>
          </w:tcPr>
          <w:p w14:paraId="79543AA8" w14:textId="77777777" w:rsidR="003F7EDB" w:rsidRPr="003F7EDB" w:rsidRDefault="001C30D9" w:rsidP="0058655A">
            <w:pPr>
              <w:spacing w:after="0" w:line="240" w:lineRule="auto"/>
              <w:jc w:val="center"/>
              <w:rPr>
                <w:rFonts w:ascii="Times New Roman" w:eastAsia="Times New Roman" w:hAnsi="Times New Roman" w:cs="Times New Roman"/>
                <w:sz w:val="24"/>
                <w:szCs w:val="24"/>
                <w:lang w:eastAsia="en-GB"/>
              </w:rPr>
            </w:pPr>
            <w:r w:rsidRPr="003F7EDB">
              <w:rPr>
                <w:rFonts w:ascii="Times New Roman" w:eastAsia="Times New Roman" w:hAnsi="Times New Roman" w:cs="Times New Roman"/>
                <w:sz w:val="24"/>
                <w:szCs w:val="24"/>
                <w:lang w:eastAsia="en-GB"/>
              </w:rPr>
              <w:t>42.12</w:t>
            </w:r>
          </w:p>
        </w:tc>
        <w:tc>
          <w:tcPr>
            <w:tcW w:w="1640" w:type="dxa"/>
            <w:tcBorders>
              <w:top w:val="nil"/>
              <w:left w:val="nil"/>
              <w:bottom w:val="single" w:sz="4" w:space="0" w:color="auto"/>
              <w:right w:val="single" w:sz="4" w:space="0" w:color="auto"/>
            </w:tcBorders>
            <w:shd w:val="clear" w:color="auto" w:fill="auto"/>
            <w:vAlign w:val="center"/>
            <w:hideMark/>
          </w:tcPr>
          <w:p w14:paraId="2F5B2B27" w14:textId="28145A36" w:rsidR="003F7EDB" w:rsidRPr="003F7EDB" w:rsidRDefault="005A3D46" w:rsidP="005A3D46">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07F60E9F" w14:textId="77777777" w:rsidTr="003F7EDB">
        <w:trPr>
          <w:trHeight w:val="704"/>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4A388428" w14:textId="77777777" w:rsidR="003F7EDB" w:rsidRPr="003F7EDB" w:rsidRDefault="001C30D9" w:rsidP="003F7EDB">
            <w:pPr>
              <w:spacing w:after="0" w:line="240" w:lineRule="auto"/>
              <w:jc w:val="both"/>
              <w:rPr>
                <w:rFonts w:ascii="Times New Roman" w:eastAsia="Times New Roman" w:hAnsi="Times New Roman" w:cs="Times New Roman"/>
                <w:sz w:val="24"/>
                <w:szCs w:val="24"/>
                <w:lang w:eastAsia="en-GB"/>
              </w:rPr>
            </w:pPr>
            <w:r w:rsidRPr="003F7EDB">
              <w:rPr>
                <w:rFonts w:ascii="Times New Roman" w:eastAsia="Times New Roman" w:hAnsi="Times New Roman" w:cs="Times New Roman"/>
                <w:sz w:val="24"/>
                <w:szCs w:val="24"/>
                <w:lang w:eastAsia="en-GB"/>
              </w:rPr>
              <w:t>Neutral</w:t>
            </w:r>
          </w:p>
        </w:tc>
        <w:tc>
          <w:tcPr>
            <w:tcW w:w="1880" w:type="dxa"/>
            <w:tcBorders>
              <w:top w:val="nil"/>
              <w:left w:val="nil"/>
              <w:bottom w:val="single" w:sz="4" w:space="0" w:color="auto"/>
              <w:right w:val="single" w:sz="4" w:space="0" w:color="auto"/>
            </w:tcBorders>
            <w:shd w:val="clear" w:color="auto" w:fill="auto"/>
            <w:vAlign w:val="center"/>
            <w:hideMark/>
          </w:tcPr>
          <w:p w14:paraId="7532CB51" w14:textId="32058772" w:rsidR="003F7EDB" w:rsidRPr="003F7EDB" w:rsidRDefault="00453469" w:rsidP="0058655A">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5</w:t>
            </w:r>
          </w:p>
        </w:tc>
        <w:tc>
          <w:tcPr>
            <w:tcW w:w="1840" w:type="dxa"/>
            <w:tcBorders>
              <w:top w:val="nil"/>
              <w:left w:val="nil"/>
              <w:bottom w:val="single" w:sz="4" w:space="0" w:color="auto"/>
              <w:right w:val="single" w:sz="4" w:space="0" w:color="auto"/>
            </w:tcBorders>
            <w:shd w:val="clear" w:color="auto" w:fill="auto"/>
            <w:vAlign w:val="center"/>
            <w:hideMark/>
          </w:tcPr>
          <w:p w14:paraId="38AEEBFF" w14:textId="77777777" w:rsidR="003F7EDB" w:rsidRPr="003F7EDB" w:rsidRDefault="001C30D9" w:rsidP="0058655A">
            <w:pPr>
              <w:spacing w:after="0" w:line="240" w:lineRule="auto"/>
              <w:jc w:val="center"/>
              <w:rPr>
                <w:rFonts w:ascii="Times New Roman" w:eastAsia="Times New Roman" w:hAnsi="Times New Roman" w:cs="Times New Roman"/>
                <w:sz w:val="24"/>
                <w:szCs w:val="24"/>
                <w:lang w:eastAsia="en-GB"/>
              </w:rPr>
            </w:pPr>
            <w:r w:rsidRPr="003F7EDB">
              <w:rPr>
                <w:rFonts w:ascii="Times New Roman" w:eastAsia="Times New Roman" w:hAnsi="Times New Roman" w:cs="Times New Roman"/>
                <w:sz w:val="24"/>
                <w:szCs w:val="24"/>
                <w:lang w:eastAsia="en-GB"/>
              </w:rPr>
              <w:t>9.59</w:t>
            </w:r>
          </w:p>
        </w:tc>
        <w:tc>
          <w:tcPr>
            <w:tcW w:w="1640" w:type="dxa"/>
            <w:tcBorders>
              <w:top w:val="nil"/>
              <w:left w:val="nil"/>
              <w:bottom w:val="single" w:sz="4" w:space="0" w:color="auto"/>
              <w:right w:val="single" w:sz="4" w:space="0" w:color="auto"/>
            </w:tcBorders>
            <w:shd w:val="clear" w:color="auto" w:fill="auto"/>
            <w:vAlign w:val="center"/>
            <w:hideMark/>
          </w:tcPr>
          <w:p w14:paraId="29A05BFF" w14:textId="1171B5B6" w:rsidR="003F7EDB" w:rsidRPr="003F7EDB" w:rsidRDefault="005A3D46" w:rsidP="005A3D46">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385FE300" w14:textId="77777777" w:rsidTr="003F7EDB">
        <w:trPr>
          <w:trHeight w:val="76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059B9A18" w14:textId="77777777" w:rsidR="003F7EDB" w:rsidRPr="003F7EDB" w:rsidRDefault="001C30D9" w:rsidP="003F7EDB">
            <w:pPr>
              <w:spacing w:after="0" w:line="240" w:lineRule="auto"/>
              <w:jc w:val="both"/>
              <w:rPr>
                <w:rFonts w:ascii="Times New Roman" w:eastAsia="Times New Roman" w:hAnsi="Times New Roman" w:cs="Times New Roman"/>
                <w:sz w:val="24"/>
                <w:szCs w:val="24"/>
                <w:lang w:eastAsia="en-GB"/>
              </w:rPr>
            </w:pPr>
            <w:r w:rsidRPr="003F7EDB">
              <w:rPr>
                <w:rFonts w:ascii="Times New Roman" w:eastAsia="Times New Roman" w:hAnsi="Times New Roman" w:cs="Times New Roman"/>
                <w:sz w:val="24"/>
                <w:szCs w:val="24"/>
                <w:lang w:eastAsia="en-GB"/>
              </w:rPr>
              <w:t>Disagree</w:t>
            </w:r>
          </w:p>
        </w:tc>
        <w:tc>
          <w:tcPr>
            <w:tcW w:w="1880" w:type="dxa"/>
            <w:tcBorders>
              <w:top w:val="nil"/>
              <w:left w:val="nil"/>
              <w:bottom w:val="single" w:sz="4" w:space="0" w:color="auto"/>
              <w:right w:val="single" w:sz="4" w:space="0" w:color="auto"/>
            </w:tcBorders>
            <w:shd w:val="clear" w:color="auto" w:fill="auto"/>
            <w:vAlign w:val="center"/>
            <w:hideMark/>
          </w:tcPr>
          <w:p w14:paraId="3D734444" w14:textId="79950B3D" w:rsidR="003F7EDB" w:rsidRPr="003F7EDB" w:rsidRDefault="00453469" w:rsidP="0058655A">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11</w:t>
            </w:r>
          </w:p>
        </w:tc>
        <w:tc>
          <w:tcPr>
            <w:tcW w:w="1840" w:type="dxa"/>
            <w:tcBorders>
              <w:top w:val="nil"/>
              <w:left w:val="nil"/>
              <w:bottom w:val="single" w:sz="4" w:space="0" w:color="auto"/>
              <w:right w:val="single" w:sz="4" w:space="0" w:color="auto"/>
            </w:tcBorders>
            <w:shd w:val="clear" w:color="auto" w:fill="auto"/>
            <w:vAlign w:val="center"/>
            <w:hideMark/>
          </w:tcPr>
          <w:p w14:paraId="0A0EAB5D" w14:textId="77777777" w:rsidR="003F7EDB" w:rsidRPr="003F7EDB" w:rsidRDefault="001C30D9" w:rsidP="0058655A">
            <w:pPr>
              <w:spacing w:after="0" w:line="240" w:lineRule="auto"/>
              <w:jc w:val="center"/>
              <w:rPr>
                <w:rFonts w:ascii="Times New Roman" w:eastAsia="Times New Roman" w:hAnsi="Times New Roman" w:cs="Times New Roman"/>
                <w:sz w:val="24"/>
                <w:szCs w:val="24"/>
                <w:lang w:eastAsia="en-GB"/>
              </w:rPr>
            </w:pPr>
            <w:r w:rsidRPr="003F7EDB">
              <w:rPr>
                <w:rFonts w:ascii="Times New Roman" w:eastAsia="Times New Roman" w:hAnsi="Times New Roman" w:cs="Times New Roman"/>
                <w:sz w:val="24"/>
                <w:szCs w:val="24"/>
                <w:lang w:eastAsia="en-GB"/>
              </w:rPr>
              <w:t>19.86</w:t>
            </w:r>
          </w:p>
        </w:tc>
        <w:tc>
          <w:tcPr>
            <w:tcW w:w="1640" w:type="dxa"/>
            <w:tcBorders>
              <w:top w:val="nil"/>
              <w:left w:val="nil"/>
              <w:bottom w:val="single" w:sz="4" w:space="0" w:color="auto"/>
              <w:right w:val="single" w:sz="4" w:space="0" w:color="auto"/>
            </w:tcBorders>
            <w:shd w:val="clear" w:color="auto" w:fill="auto"/>
            <w:vAlign w:val="center"/>
            <w:hideMark/>
          </w:tcPr>
          <w:p w14:paraId="6FD0CD46" w14:textId="33B77E17" w:rsidR="003F7EDB" w:rsidRPr="003F7EDB" w:rsidRDefault="005A3D46" w:rsidP="005A3D46">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39669EDD" w14:textId="77777777" w:rsidTr="003F7EDB">
        <w:trPr>
          <w:trHeight w:val="1006"/>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5194587B" w14:textId="77777777" w:rsidR="003F7EDB" w:rsidRPr="003F7EDB" w:rsidRDefault="001C30D9" w:rsidP="003F7EDB">
            <w:pPr>
              <w:spacing w:after="0" w:line="240" w:lineRule="auto"/>
              <w:jc w:val="both"/>
              <w:rPr>
                <w:rFonts w:ascii="Times New Roman" w:eastAsia="Times New Roman" w:hAnsi="Times New Roman" w:cs="Times New Roman"/>
                <w:sz w:val="24"/>
                <w:szCs w:val="24"/>
                <w:lang w:eastAsia="en-GB"/>
              </w:rPr>
            </w:pPr>
            <w:r w:rsidRPr="003F7EDB">
              <w:rPr>
                <w:rFonts w:ascii="Times New Roman" w:eastAsia="Times New Roman" w:hAnsi="Times New Roman" w:cs="Times New Roman"/>
                <w:sz w:val="24"/>
                <w:szCs w:val="24"/>
                <w:lang w:eastAsia="en-GB"/>
              </w:rPr>
              <w:t>Strongly Disagree</w:t>
            </w:r>
          </w:p>
        </w:tc>
        <w:tc>
          <w:tcPr>
            <w:tcW w:w="1880" w:type="dxa"/>
            <w:tcBorders>
              <w:top w:val="nil"/>
              <w:left w:val="nil"/>
              <w:bottom w:val="single" w:sz="4" w:space="0" w:color="auto"/>
              <w:right w:val="single" w:sz="4" w:space="0" w:color="auto"/>
            </w:tcBorders>
            <w:shd w:val="clear" w:color="auto" w:fill="auto"/>
            <w:vAlign w:val="center"/>
            <w:hideMark/>
          </w:tcPr>
          <w:p w14:paraId="43134C96" w14:textId="10A6B769" w:rsidR="003F7EDB" w:rsidRPr="003F7EDB" w:rsidRDefault="009523BF" w:rsidP="0058655A">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p>
        </w:tc>
        <w:tc>
          <w:tcPr>
            <w:tcW w:w="1840" w:type="dxa"/>
            <w:tcBorders>
              <w:top w:val="nil"/>
              <w:left w:val="nil"/>
              <w:bottom w:val="single" w:sz="4" w:space="0" w:color="auto"/>
              <w:right w:val="single" w:sz="4" w:space="0" w:color="auto"/>
            </w:tcBorders>
            <w:shd w:val="clear" w:color="auto" w:fill="auto"/>
            <w:vAlign w:val="center"/>
            <w:hideMark/>
          </w:tcPr>
          <w:p w14:paraId="566DF187" w14:textId="77777777" w:rsidR="003F7EDB" w:rsidRPr="003F7EDB" w:rsidRDefault="001C30D9" w:rsidP="0058655A">
            <w:pPr>
              <w:spacing w:after="0" w:line="240" w:lineRule="auto"/>
              <w:jc w:val="center"/>
              <w:rPr>
                <w:rFonts w:ascii="Times New Roman" w:eastAsia="Times New Roman" w:hAnsi="Times New Roman" w:cs="Times New Roman"/>
                <w:sz w:val="24"/>
                <w:szCs w:val="24"/>
                <w:lang w:eastAsia="en-GB"/>
              </w:rPr>
            </w:pPr>
            <w:r w:rsidRPr="003F7EDB">
              <w:rPr>
                <w:rFonts w:ascii="Times New Roman" w:eastAsia="Times New Roman" w:hAnsi="Times New Roman" w:cs="Times New Roman"/>
                <w:sz w:val="24"/>
                <w:szCs w:val="24"/>
                <w:lang w:eastAsia="en-GB"/>
              </w:rPr>
              <w:t>9.93</w:t>
            </w:r>
          </w:p>
        </w:tc>
        <w:tc>
          <w:tcPr>
            <w:tcW w:w="1640" w:type="dxa"/>
            <w:tcBorders>
              <w:top w:val="nil"/>
              <w:left w:val="nil"/>
              <w:bottom w:val="single" w:sz="4" w:space="0" w:color="auto"/>
              <w:right w:val="single" w:sz="4" w:space="0" w:color="auto"/>
            </w:tcBorders>
            <w:shd w:val="clear" w:color="auto" w:fill="auto"/>
            <w:vAlign w:val="center"/>
            <w:hideMark/>
          </w:tcPr>
          <w:p w14:paraId="52D7BC7B" w14:textId="5D618275" w:rsidR="003F7EDB" w:rsidRPr="003F7EDB" w:rsidRDefault="005A3D46" w:rsidP="005A3D46">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bl>
    <w:p w14:paraId="30E95881" w14:textId="77777777" w:rsidR="00767848" w:rsidRDefault="00767848" w:rsidP="00034370">
      <w:pPr>
        <w:spacing w:line="360" w:lineRule="auto"/>
        <w:jc w:val="both"/>
        <w:rPr>
          <w:rFonts w:ascii="Times New Roman" w:hAnsi="Times New Roman" w:cs="Times New Roman"/>
          <w:b/>
          <w:bCs/>
          <w:sz w:val="24"/>
          <w:szCs w:val="24"/>
        </w:rPr>
      </w:pPr>
    </w:p>
    <w:p w14:paraId="02F52D00" w14:textId="77777777" w:rsidR="003F7EDB" w:rsidRDefault="001C30D9" w:rsidP="003F7EDB">
      <w:pPr>
        <w:spacing w:line="360" w:lineRule="auto"/>
        <w:jc w:val="center"/>
        <w:rPr>
          <w:rFonts w:ascii="Times New Roman" w:hAnsi="Times New Roman" w:cs="Times New Roman"/>
          <w:b/>
          <w:bCs/>
          <w:sz w:val="24"/>
          <w:szCs w:val="24"/>
        </w:rPr>
      </w:pPr>
      <w:r>
        <w:rPr>
          <w:noProof/>
          <w:lang w:eastAsia="en-GB"/>
        </w:rPr>
        <w:lastRenderedPageBreak/>
        <w:drawing>
          <wp:inline distT="0" distB="0" distL="0" distR="0" wp14:anchorId="4F94FB88" wp14:editId="721B99AC">
            <wp:extent cx="4572000" cy="2827020"/>
            <wp:effectExtent l="0" t="0" r="0" b="0"/>
            <wp:docPr id="5" name="Chart 5">
              <a:extLst xmlns:a="http://schemas.openxmlformats.org/drawingml/2006/main">
                <a:ext uri="{FF2B5EF4-FFF2-40B4-BE49-F238E27FC236}">
                  <a16:creationId xmlns:a16="http://schemas.microsoft.com/office/drawing/2014/main" id="{5010F56F-7A37-4A19-B1B2-7F310F8A39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2CC0E34" w14:textId="77777777" w:rsidR="000369C2" w:rsidRDefault="000369C2" w:rsidP="00034370">
      <w:pPr>
        <w:spacing w:line="360" w:lineRule="auto"/>
        <w:jc w:val="both"/>
        <w:rPr>
          <w:rFonts w:ascii="Times New Roman" w:hAnsi="Times New Roman" w:cs="Times New Roman"/>
          <w:sz w:val="24"/>
          <w:szCs w:val="24"/>
        </w:rPr>
      </w:pPr>
    </w:p>
    <w:p w14:paraId="39499305" w14:textId="77777777" w:rsidR="000369C2" w:rsidRDefault="001C30D9" w:rsidP="00034370">
      <w:pPr>
        <w:spacing w:line="360" w:lineRule="auto"/>
        <w:jc w:val="both"/>
        <w:rPr>
          <w:rFonts w:ascii="Times New Roman" w:hAnsi="Times New Roman" w:cs="Times New Roman"/>
          <w:b/>
          <w:bCs/>
          <w:sz w:val="24"/>
          <w:szCs w:val="24"/>
        </w:rPr>
      </w:pPr>
      <w:r w:rsidRPr="00137675">
        <w:rPr>
          <w:rFonts w:ascii="Times New Roman" w:hAnsi="Times New Roman" w:cs="Times New Roman"/>
          <w:b/>
          <w:bCs/>
          <w:sz w:val="24"/>
          <w:szCs w:val="24"/>
        </w:rPr>
        <w:t>Question 6:</w:t>
      </w:r>
    </w:p>
    <w:p w14:paraId="569A0526" w14:textId="77777777" w:rsidR="00137675" w:rsidRPr="00137675" w:rsidRDefault="001C30D9" w:rsidP="0003437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Do you get both technical and non-technical support from your </w:t>
      </w:r>
      <w:r w:rsidR="000B6C9D">
        <w:rPr>
          <w:rFonts w:ascii="Times New Roman" w:hAnsi="Times New Roman" w:cs="Times New Roman"/>
          <w:b/>
          <w:bCs/>
          <w:sz w:val="24"/>
          <w:szCs w:val="24"/>
        </w:rPr>
        <w:t>u</w:t>
      </w:r>
      <w:r>
        <w:rPr>
          <w:rFonts w:ascii="Times New Roman" w:hAnsi="Times New Roman" w:cs="Times New Roman"/>
          <w:b/>
          <w:bCs/>
          <w:sz w:val="24"/>
          <w:szCs w:val="24"/>
        </w:rPr>
        <w:t xml:space="preserve">niversity if any problem arises while using Moodle? </w:t>
      </w:r>
    </w:p>
    <w:tbl>
      <w:tblPr>
        <w:tblW w:w="8220" w:type="dxa"/>
        <w:jc w:val="center"/>
        <w:tblLook w:val="04A0" w:firstRow="1" w:lastRow="0" w:firstColumn="1" w:lastColumn="0" w:noHBand="0" w:noVBand="1"/>
      </w:tblPr>
      <w:tblGrid>
        <w:gridCol w:w="2860"/>
        <w:gridCol w:w="1880"/>
        <w:gridCol w:w="1840"/>
        <w:gridCol w:w="1640"/>
      </w:tblGrid>
      <w:tr w:rsidR="00002E8A" w14:paraId="22D808D1" w14:textId="77777777" w:rsidTr="009D4921">
        <w:trPr>
          <w:trHeight w:val="624"/>
          <w:jc w:val="center"/>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C476F1" w14:textId="77777777" w:rsidR="009D4921" w:rsidRPr="009D4921" w:rsidRDefault="001C30D9" w:rsidP="009D4921">
            <w:pPr>
              <w:spacing w:after="0" w:line="240" w:lineRule="auto"/>
              <w:jc w:val="both"/>
              <w:rPr>
                <w:rFonts w:ascii="Times New Roman" w:eastAsia="Times New Roman" w:hAnsi="Times New Roman" w:cs="Times New Roman"/>
                <w:b/>
                <w:bCs/>
                <w:sz w:val="24"/>
                <w:szCs w:val="24"/>
                <w:lang w:eastAsia="en-GB"/>
              </w:rPr>
            </w:pPr>
            <w:r w:rsidRPr="009D4921">
              <w:rPr>
                <w:rFonts w:ascii="Times New Roman" w:eastAsia="Times New Roman" w:hAnsi="Times New Roman" w:cs="Times New Roman"/>
                <w:b/>
                <w:bCs/>
                <w:sz w:val="24"/>
                <w:szCs w:val="24"/>
                <w:lang w:eastAsia="en-GB"/>
              </w:rPr>
              <w:t>Options</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14:paraId="2513EA39" w14:textId="77777777" w:rsidR="009D4921" w:rsidRPr="009D4921" w:rsidRDefault="001C30D9" w:rsidP="009D4921">
            <w:pPr>
              <w:spacing w:after="0" w:line="240" w:lineRule="auto"/>
              <w:jc w:val="both"/>
              <w:rPr>
                <w:rFonts w:ascii="Times New Roman" w:eastAsia="Times New Roman" w:hAnsi="Times New Roman" w:cs="Times New Roman"/>
                <w:b/>
                <w:bCs/>
                <w:sz w:val="24"/>
                <w:szCs w:val="24"/>
                <w:lang w:eastAsia="en-GB"/>
              </w:rPr>
            </w:pPr>
            <w:r w:rsidRPr="009D4921">
              <w:rPr>
                <w:rFonts w:ascii="Times New Roman" w:eastAsia="Times New Roman" w:hAnsi="Times New Roman" w:cs="Times New Roman"/>
                <w:b/>
                <w:bCs/>
                <w:sz w:val="24"/>
                <w:szCs w:val="24"/>
                <w:lang w:eastAsia="en-GB"/>
              </w:rPr>
              <w:t>Responses</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080D4B20" w14:textId="77777777" w:rsidR="009D4921" w:rsidRPr="009D4921" w:rsidRDefault="001C30D9" w:rsidP="009D4921">
            <w:pPr>
              <w:spacing w:after="0" w:line="240" w:lineRule="auto"/>
              <w:jc w:val="both"/>
              <w:rPr>
                <w:rFonts w:ascii="Times New Roman" w:eastAsia="Times New Roman" w:hAnsi="Times New Roman" w:cs="Times New Roman"/>
                <w:b/>
                <w:bCs/>
                <w:sz w:val="24"/>
                <w:szCs w:val="24"/>
                <w:lang w:eastAsia="en-GB"/>
              </w:rPr>
            </w:pPr>
            <w:r w:rsidRPr="009D4921">
              <w:rPr>
                <w:rFonts w:ascii="Times New Roman" w:eastAsia="Times New Roman" w:hAnsi="Times New Roman" w:cs="Times New Roman"/>
                <w:b/>
                <w:bCs/>
                <w:sz w:val="24"/>
                <w:szCs w:val="24"/>
                <w:lang w:eastAsia="en-GB"/>
              </w:rPr>
              <w:t>Response percentage</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0107C9DE" w14:textId="77777777" w:rsidR="009D4921" w:rsidRPr="009D4921" w:rsidRDefault="001C30D9" w:rsidP="009D4921">
            <w:pPr>
              <w:spacing w:after="0" w:line="240" w:lineRule="auto"/>
              <w:jc w:val="both"/>
              <w:rPr>
                <w:rFonts w:ascii="Times New Roman" w:eastAsia="Times New Roman" w:hAnsi="Times New Roman" w:cs="Times New Roman"/>
                <w:b/>
                <w:bCs/>
                <w:sz w:val="24"/>
                <w:szCs w:val="24"/>
                <w:lang w:eastAsia="en-GB"/>
              </w:rPr>
            </w:pPr>
            <w:r w:rsidRPr="009D4921">
              <w:rPr>
                <w:rFonts w:ascii="Times New Roman" w:eastAsia="Times New Roman" w:hAnsi="Times New Roman" w:cs="Times New Roman"/>
                <w:b/>
                <w:bCs/>
                <w:sz w:val="24"/>
                <w:szCs w:val="24"/>
                <w:lang w:eastAsia="en-GB"/>
              </w:rPr>
              <w:t>Total respondents</w:t>
            </w:r>
          </w:p>
        </w:tc>
      </w:tr>
      <w:tr w:rsidR="00002E8A" w14:paraId="78AADD1A" w14:textId="77777777" w:rsidTr="00454903">
        <w:trPr>
          <w:trHeight w:val="678"/>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54D6F21F" w14:textId="6B519088" w:rsidR="009D4921" w:rsidRPr="009D4921" w:rsidRDefault="0073791C" w:rsidP="009D4921">
            <w:pPr>
              <w:spacing w:after="0" w:line="240" w:lineRule="auto"/>
              <w:jc w:val="both"/>
              <w:rPr>
                <w:rFonts w:ascii="Times New Roman" w:eastAsia="Times New Roman" w:hAnsi="Times New Roman" w:cs="Times New Roman"/>
                <w:sz w:val="24"/>
                <w:szCs w:val="24"/>
                <w:lang w:eastAsia="en-GB"/>
              </w:rPr>
            </w:pPr>
            <w:r w:rsidRPr="009D4921">
              <w:rPr>
                <w:rFonts w:ascii="Times New Roman" w:eastAsia="Times New Roman" w:hAnsi="Times New Roman" w:cs="Times New Roman"/>
                <w:sz w:val="24"/>
                <w:szCs w:val="24"/>
                <w:lang w:eastAsia="en-GB"/>
              </w:rPr>
              <w:t>Every time</w:t>
            </w:r>
            <w:r w:rsidR="001C30D9" w:rsidRPr="009D4921">
              <w:rPr>
                <w:rFonts w:ascii="Times New Roman" w:eastAsia="Times New Roman" w:hAnsi="Times New Roman" w:cs="Times New Roman"/>
                <w:sz w:val="24"/>
                <w:szCs w:val="24"/>
                <w:lang w:eastAsia="en-GB"/>
              </w:rPr>
              <w:t xml:space="preserve"> </w:t>
            </w:r>
          </w:p>
        </w:tc>
        <w:tc>
          <w:tcPr>
            <w:tcW w:w="1880" w:type="dxa"/>
            <w:tcBorders>
              <w:top w:val="nil"/>
              <w:left w:val="nil"/>
              <w:bottom w:val="single" w:sz="4" w:space="0" w:color="auto"/>
              <w:right w:val="single" w:sz="4" w:space="0" w:color="auto"/>
            </w:tcBorders>
            <w:shd w:val="clear" w:color="auto" w:fill="auto"/>
            <w:vAlign w:val="center"/>
            <w:hideMark/>
          </w:tcPr>
          <w:p w14:paraId="55137D71" w14:textId="036919CD" w:rsidR="009D4921" w:rsidRPr="009D4921" w:rsidRDefault="00F37874" w:rsidP="009D4921">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w:t>
            </w:r>
            <w:r w:rsidR="00EE6EA1">
              <w:rPr>
                <w:rFonts w:ascii="Times New Roman" w:eastAsia="Times New Roman" w:hAnsi="Times New Roman" w:cs="Times New Roman"/>
                <w:sz w:val="24"/>
                <w:szCs w:val="24"/>
                <w:lang w:eastAsia="en-GB"/>
              </w:rPr>
              <w:t>3</w:t>
            </w:r>
          </w:p>
        </w:tc>
        <w:tc>
          <w:tcPr>
            <w:tcW w:w="1840" w:type="dxa"/>
            <w:tcBorders>
              <w:top w:val="nil"/>
              <w:left w:val="nil"/>
              <w:bottom w:val="single" w:sz="4" w:space="0" w:color="auto"/>
              <w:right w:val="single" w:sz="4" w:space="0" w:color="auto"/>
            </w:tcBorders>
            <w:shd w:val="clear" w:color="auto" w:fill="auto"/>
            <w:vAlign w:val="center"/>
            <w:hideMark/>
          </w:tcPr>
          <w:p w14:paraId="67C0490A" w14:textId="77777777" w:rsidR="009D4921" w:rsidRPr="009D4921" w:rsidRDefault="001C30D9" w:rsidP="0058655A">
            <w:pPr>
              <w:spacing w:after="0" w:line="240" w:lineRule="auto"/>
              <w:jc w:val="center"/>
              <w:rPr>
                <w:rFonts w:ascii="Times New Roman" w:eastAsia="Times New Roman" w:hAnsi="Times New Roman" w:cs="Times New Roman"/>
                <w:sz w:val="24"/>
                <w:szCs w:val="24"/>
                <w:lang w:eastAsia="en-GB"/>
              </w:rPr>
            </w:pPr>
            <w:r w:rsidRPr="009D4921">
              <w:rPr>
                <w:rFonts w:ascii="Times New Roman" w:eastAsia="Times New Roman" w:hAnsi="Times New Roman" w:cs="Times New Roman"/>
                <w:sz w:val="24"/>
                <w:szCs w:val="24"/>
                <w:lang w:eastAsia="en-GB"/>
              </w:rPr>
              <w:t>19.18</w:t>
            </w:r>
          </w:p>
        </w:tc>
        <w:tc>
          <w:tcPr>
            <w:tcW w:w="1640" w:type="dxa"/>
            <w:tcBorders>
              <w:top w:val="nil"/>
              <w:left w:val="nil"/>
              <w:bottom w:val="single" w:sz="4" w:space="0" w:color="auto"/>
              <w:right w:val="single" w:sz="4" w:space="0" w:color="auto"/>
            </w:tcBorders>
            <w:shd w:val="clear" w:color="auto" w:fill="auto"/>
            <w:vAlign w:val="center"/>
            <w:hideMark/>
          </w:tcPr>
          <w:p w14:paraId="56BF018A" w14:textId="237BB20A" w:rsidR="009D4921" w:rsidRPr="009D4921" w:rsidRDefault="0058655A" w:rsidP="0058655A">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3F51AA8D" w14:textId="77777777" w:rsidTr="00945696">
        <w:trPr>
          <w:trHeight w:val="782"/>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4DF123B5" w14:textId="77777777" w:rsidR="009D4921" w:rsidRPr="009D4921" w:rsidRDefault="001C30D9" w:rsidP="009D4921">
            <w:pPr>
              <w:spacing w:after="0" w:line="240" w:lineRule="auto"/>
              <w:jc w:val="both"/>
              <w:rPr>
                <w:rFonts w:ascii="Times New Roman" w:eastAsia="Times New Roman" w:hAnsi="Times New Roman" w:cs="Times New Roman"/>
                <w:sz w:val="24"/>
                <w:szCs w:val="24"/>
                <w:lang w:eastAsia="en-GB"/>
              </w:rPr>
            </w:pPr>
            <w:r w:rsidRPr="009D4921">
              <w:rPr>
                <w:rFonts w:ascii="Times New Roman" w:eastAsia="Times New Roman" w:hAnsi="Times New Roman" w:cs="Times New Roman"/>
                <w:sz w:val="24"/>
                <w:szCs w:val="24"/>
                <w:lang w:eastAsia="en-GB"/>
              </w:rPr>
              <w:t>Most of the times</w:t>
            </w:r>
          </w:p>
        </w:tc>
        <w:tc>
          <w:tcPr>
            <w:tcW w:w="1880" w:type="dxa"/>
            <w:tcBorders>
              <w:top w:val="nil"/>
              <w:left w:val="nil"/>
              <w:bottom w:val="single" w:sz="4" w:space="0" w:color="auto"/>
              <w:right w:val="single" w:sz="4" w:space="0" w:color="auto"/>
            </w:tcBorders>
            <w:shd w:val="clear" w:color="auto" w:fill="auto"/>
            <w:vAlign w:val="center"/>
            <w:hideMark/>
          </w:tcPr>
          <w:p w14:paraId="36F3BAEF" w14:textId="5596B5AF" w:rsidR="009D4921" w:rsidRPr="009D4921" w:rsidRDefault="00F37874" w:rsidP="009D4921">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w:t>
            </w:r>
            <w:r w:rsidR="00EE6EA1">
              <w:rPr>
                <w:rFonts w:ascii="Times New Roman" w:eastAsia="Times New Roman" w:hAnsi="Times New Roman" w:cs="Times New Roman"/>
                <w:sz w:val="24"/>
                <w:szCs w:val="24"/>
                <w:lang w:eastAsia="en-GB"/>
              </w:rPr>
              <w:t>6</w:t>
            </w:r>
          </w:p>
        </w:tc>
        <w:tc>
          <w:tcPr>
            <w:tcW w:w="1840" w:type="dxa"/>
            <w:tcBorders>
              <w:top w:val="nil"/>
              <w:left w:val="nil"/>
              <w:bottom w:val="single" w:sz="4" w:space="0" w:color="auto"/>
              <w:right w:val="single" w:sz="4" w:space="0" w:color="auto"/>
            </w:tcBorders>
            <w:shd w:val="clear" w:color="auto" w:fill="auto"/>
            <w:vAlign w:val="center"/>
            <w:hideMark/>
          </w:tcPr>
          <w:p w14:paraId="3F57370B" w14:textId="77777777" w:rsidR="009D4921" w:rsidRPr="009D4921" w:rsidRDefault="001C30D9" w:rsidP="0058655A">
            <w:pPr>
              <w:spacing w:after="0" w:line="240" w:lineRule="auto"/>
              <w:jc w:val="center"/>
              <w:rPr>
                <w:rFonts w:ascii="Times New Roman" w:eastAsia="Times New Roman" w:hAnsi="Times New Roman" w:cs="Times New Roman"/>
                <w:sz w:val="24"/>
                <w:szCs w:val="24"/>
                <w:lang w:eastAsia="en-GB"/>
              </w:rPr>
            </w:pPr>
            <w:r w:rsidRPr="009D4921">
              <w:rPr>
                <w:rFonts w:ascii="Times New Roman" w:eastAsia="Times New Roman" w:hAnsi="Times New Roman" w:cs="Times New Roman"/>
                <w:sz w:val="24"/>
                <w:szCs w:val="24"/>
                <w:lang w:eastAsia="en-GB"/>
              </w:rPr>
              <w:t>43.15</w:t>
            </w:r>
          </w:p>
        </w:tc>
        <w:tc>
          <w:tcPr>
            <w:tcW w:w="1640" w:type="dxa"/>
            <w:tcBorders>
              <w:top w:val="nil"/>
              <w:left w:val="nil"/>
              <w:bottom w:val="single" w:sz="4" w:space="0" w:color="auto"/>
              <w:right w:val="single" w:sz="4" w:space="0" w:color="auto"/>
            </w:tcBorders>
            <w:shd w:val="clear" w:color="auto" w:fill="auto"/>
            <w:vAlign w:val="center"/>
            <w:hideMark/>
          </w:tcPr>
          <w:p w14:paraId="0FE78122" w14:textId="12E81189" w:rsidR="009D4921" w:rsidRPr="009D4921" w:rsidRDefault="0058655A" w:rsidP="0058655A">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0938F41F" w14:textId="77777777" w:rsidTr="00945696">
        <w:trPr>
          <w:trHeight w:val="588"/>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3B08BBB7" w14:textId="77777777" w:rsidR="009D4921" w:rsidRPr="009D4921" w:rsidRDefault="001C30D9" w:rsidP="009D4921">
            <w:pPr>
              <w:spacing w:after="0" w:line="240" w:lineRule="auto"/>
              <w:jc w:val="both"/>
              <w:rPr>
                <w:rFonts w:ascii="Times New Roman" w:eastAsia="Times New Roman" w:hAnsi="Times New Roman" w:cs="Times New Roman"/>
                <w:sz w:val="24"/>
                <w:szCs w:val="24"/>
                <w:lang w:eastAsia="en-GB"/>
              </w:rPr>
            </w:pPr>
            <w:r w:rsidRPr="009D4921">
              <w:rPr>
                <w:rFonts w:ascii="Times New Roman" w:eastAsia="Times New Roman" w:hAnsi="Times New Roman" w:cs="Times New Roman"/>
                <w:sz w:val="24"/>
                <w:szCs w:val="24"/>
                <w:lang w:eastAsia="en-GB"/>
              </w:rPr>
              <w:t>Sometimes</w:t>
            </w:r>
          </w:p>
        </w:tc>
        <w:tc>
          <w:tcPr>
            <w:tcW w:w="1880" w:type="dxa"/>
            <w:tcBorders>
              <w:top w:val="single" w:sz="4" w:space="0" w:color="auto"/>
              <w:left w:val="nil"/>
              <w:right w:val="single" w:sz="4" w:space="0" w:color="auto"/>
            </w:tcBorders>
            <w:shd w:val="clear" w:color="auto" w:fill="auto"/>
            <w:vAlign w:val="center"/>
            <w:hideMark/>
          </w:tcPr>
          <w:p w14:paraId="591622D0" w14:textId="5EBB4DE6" w:rsidR="009D4921" w:rsidRPr="009D4921" w:rsidRDefault="00F37874" w:rsidP="009D4921">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w:t>
            </w:r>
            <w:r w:rsidR="00F26B29">
              <w:rPr>
                <w:rFonts w:ascii="Times New Roman" w:eastAsia="Times New Roman" w:hAnsi="Times New Roman" w:cs="Times New Roman"/>
                <w:sz w:val="24"/>
                <w:szCs w:val="24"/>
                <w:lang w:eastAsia="en-GB"/>
              </w:rPr>
              <w:t>4</w:t>
            </w:r>
          </w:p>
        </w:tc>
        <w:tc>
          <w:tcPr>
            <w:tcW w:w="1840" w:type="dxa"/>
            <w:tcBorders>
              <w:top w:val="nil"/>
              <w:left w:val="nil"/>
              <w:bottom w:val="single" w:sz="4" w:space="0" w:color="auto"/>
              <w:right w:val="single" w:sz="4" w:space="0" w:color="auto"/>
            </w:tcBorders>
            <w:shd w:val="clear" w:color="auto" w:fill="auto"/>
            <w:vAlign w:val="center"/>
            <w:hideMark/>
          </w:tcPr>
          <w:p w14:paraId="41425C68" w14:textId="77777777" w:rsidR="009D4921" w:rsidRPr="009D4921" w:rsidRDefault="001C30D9" w:rsidP="0058655A">
            <w:pPr>
              <w:spacing w:after="0" w:line="240" w:lineRule="auto"/>
              <w:jc w:val="center"/>
              <w:rPr>
                <w:rFonts w:ascii="Times New Roman" w:eastAsia="Times New Roman" w:hAnsi="Times New Roman" w:cs="Times New Roman"/>
                <w:sz w:val="24"/>
                <w:szCs w:val="24"/>
                <w:lang w:eastAsia="en-GB"/>
              </w:rPr>
            </w:pPr>
            <w:r w:rsidRPr="009D4921">
              <w:rPr>
                <w:rFonts w:ascii="Times New Roman" w:eastAsia="Times New Roman" w:hAnsi="Times New Roman" w:cs="Times New Roman"/>
                <w:sz w:val="24"/>
                <w:szCs w:val="24"/>
                <w:lang w:eastAsia="en-GB"/>
              </w:rPr>
              <w:t>24.32</w:t>
            </w:r>
          </w:p>
        </w:tc>
        <w:tc>
          <w:tcPr>
            <w:tcW w:w="1640" w:type="dxa"/>
            <w:tcBorders>
              <w:top w:val="nil"/>
              <w:left w:val="nil"/>
              <w:bottom w:val="single" w:sz="4" w:space="0" w:color="auto"/>
              <w:right w:val="single" w:sz="4" w:space="0" w:color="auto"/>
            </w:tcBorders>
            <w:shd w:val="clear" w:color="auto" w:fill="auto"/>
            <w:vAlign w:val="center"/>
            <w:hideMark/>
          </w:tcPr>
          <w:p w14:paraId="29DFC944" w14:textId="7AF900CB" w:rsidR="009D4921" w:rsidRPr="009D4921" w:rsidRDefault="0058655A" w:rsidP="0058655A">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27DFC4EF" w14:textId="77777777" w:rsidTr="00945696">
        <w:trPr>
          <w:trHeight w:val="564"/>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68FA0880" w14:textId="77777777" w:rsidR="009D4921" w:rsidRPr="009D4921" w:rsidRDefault="001C30D9" w:rsidP="009D4921">
            <w:pPr>
              <w:spacing w:after="0" w:line="240" w:lineRule="auto"/>
              <w:jc w:val="both"/>
              <w:rPr>
                <w:rFonts w:ascii="Times New Roman" w:eastAsia="Times New Roman" w:hAnsi="Times New Roman" w:cs="Times New Roman"/>
                <w:sz w:val="24"/>
                <w:szCs w:val="24"/>
                <w:lang w:eastAsia="en-GB"/>
              </w:rPr>
            </w:pPr>
            <w:r w:rsidRPr="009D4921">
              <w:rPr>
                <w:rFonts w:ascii="Times New Roman" w:eastAsia="Times New Roman" w:hAnsi="Times New Roman" w:cs="Times New Roman"/>
                <w:sz w:val="24"/>
                <w:szCs w:val="24"/>
                <w:lang w:eastAsia="en-GB"/>
              </w:rPr>
              <w:t>Few times</w:t>
            </w:r>
          </w:p>
        </w:tc>
        <w:tc>
          <w:tcPr>
            <w:tcW w:w="1880" w:type="dxa"/>
            <w:tcBorders>
              <w:left w:val="nil"/>
              <w:bottom w:val="single" w:sz="4" w:space="0" w:color="auto"/>
              <w:right w:val="single" w:sz="4" w:space="0" w:color="auto"/>
            </w:tcBorders>
            <w:shd w:val="clear" w:color="auto" w:fill="auto"/>
            <w:vAlign w:val="center"/>
            <w:hideMark/>
          </w:tcPr>
          <w:p w14:paraId="5B24FC07" w14:textId="7357C0A1" w:rsidR="009D4921" w:rsidRPr="009D4921" w:rsidRDefault="00EE6EA1" w:rsidP="009D4921">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p>
        </w:tc>
        <w:tc>
          <w:tcPr>
            <w:tcW w:w="1840" w:type="dxa"/>
            <w:tcBorders>
              <w:top w:val="nil"/>
              <w:left w:val="nil"/>
              <w:bottom w:val="single" w:sz="4" w:space="0" w:color="auto"/>
              <w:right w:val="single" w:sz="4" w:space="0" w:color="auto"/>
            </w:tcBorders>
            <w:shd w:val="clear" w:color="auto" w:fill="auto"/>
            <w:vAlign w:val="center"/>
            <w:hideMark/>
          </w:tcPr>
          <w:p w14:paraId="34E5771A" w14:textId="77777777" w:rsidR="009D4921" w:rsidRPr="009D4921" w:rsidRDefault="001C30D9" w:rsidP="0058655A">
            <w:pPr>
              <w:spacing w:after="0" w:line="240" w:lineRule="auto"/>
              <w:jc w:val="center"/>
              <w:rPr>
                <w:rFonts w:ascii="Times New Roman" w:eastAsia="Times New Roman" w:hAnsi="Times New Roman" w:cs="Times New Roman"/>
                <w:sz w:val="24"/>
                <w:szCs w:val="24"/>
                <w:lang w:eastAsia="en-GB"/>
              </w:rPr>
            </w:pPr>
            <w:r w:rsidRPr="009D4921">
              <w:rPr>
                <w:rFonts w:ascii="Times New Roman" w:eastAsia="Times New Roman" w:hAnsi="Times New Roman" w:cs="Times New Roman"/>
                <w:sz w:val="24"/>
                <w:szCs w:val="24"/>
                <w:lang w:eastAsia="en-GB"/>
              </w:rPr>
              <w:t>9.25</w:t>
            </w:r>
          </w:p>
        </w:tc>
        <w:tc>
          <w:tcPr>
            <w:tcW w:w="1640" w:type="dxa"/>
            <w:tcBorders>
              <w:top w:val="nil"/>
              <w:left w:val="nil"/>
              <w:bottom w:val="single" w:sz="4" w:space="0" w:color="auto"/>
              <w:right w:val="single" w:sz="4" w:space="0" w:color="auto"/>
            </w:tcBorders>
            <w:shd w:val="clear" w:color="auto" w:fill="auto"/>
            <w:vAlign w:val="center"/>
            <w:hideMark/>
          </w:tcPr>
          <w:p w14:paraId="62170320" w14:textId="509F8493" w:rsidR="009D4921" w:rsidRPr="009D4921" w:rsidRDefault="0058655A" w:rsidP="0058655A">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r w:rsidR="00002E8A" w14:paraId="5AED3B78" w14:textId="77777777" w:rsidTr="00454903">
        <w:trPr>
          <w:trHeight w:val="810"/>
          <w:jc w:val="center"/>
        </w:trPr>
        <w:tc>
          <w:tcPr>
            <w:tcW w:w="2860" w:type="dxa"/>
            <w:tcBorders>
              <w:top w:val="nil"/>
              <w:left w:val="single" w:sz="4" w:space="0" w:color="auto"/>
              <w:bottom w:val="single" w:sz="4" w:space="0" w:color="auto"/>
              <w:right w:val="single" w:sz="4" w:space="0" w:color="auto"/>
            </w:tcBorders>
            <w:shd w:val="clear" w:color="auto" w:fill="auto"/>
            <w:vAlign w:val="center"/>
            <w:hideMark/>
          </w:tcPr>
          <w:p w14:paraId="4E92C44A" w14:textId="77777777" w:rsidR="009D4921" w:rsidRPr="009D4921" w:rsidRDefault="001C30D9" w:rsidP="009D4921">
            <w:pPr>
              <w:spacing w:after="0" w:line="240" w:lineRule="auto"/>
              <w:jc w:val="both"/>
              <w:rPr>
                <w:rFonts w:ascii="Times New Roman" w:eastAsia="Times New Roman" w:hAnsi="Times New Roman" w:cs="Times New Roman"/>
                <w:sz w:val="24"/>
                <w:szCs w:val="24"/>
                <w:lang w:eastAsia="en-GB"/>
              </w:rPr>
            </w:pPr>
            <w:r w:rsidRPr="009D4921">
              <w:rPr>
                <w:rFonts w:ascii="Times New Roman" w:eastAsia="Times New Roman" w:hAnsi="Times New Roman" w:cs="Times New Roman"/>
                <w:sz w:val="24"/>
                <w:szCs w:val="24"/>
                <w:lang w:eastAsia="en-GB"/>
              </w:rPr>
              <w:t>Never</w:t>
            </w:r>
          </w:p>
        </w:tc>
        <w:tc>
          <w:tcPr>
            <w:tcW w:w="1880" w:type="dxa"/>
            <w:tcBorders>
              <w:top w:val="nil"/>
              <w:left w:val="nil"/>
              <w:bottom w:val="single" w:sz="4" w:space="0" w:color="auto"/>
              <w:right w:val="single" w:sz="4" w:space="0" w:color="auto"/>
            </w:tcBorders>
            <w:shd w:val="clear" w:color="auto" w:fill="auto"/>
            <w:vAlign w:val="center"/>
            <w:hideMark/>
          </w:tcPr>
          <w:p w14:paraId="6F811EF3" w14:textId="0FFBDB3A" w:rsidR="009D4921" w:rsidRPr="009D4921" w:rsidRDefault="00EE6EA1" w:rsidP="009D4921">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4</w:t>
            </w:r>
          </w:p>
        </w:tc>
        <w:tc>
          <w:tcPr>
            <w:tcW w:w="1840" w:type="dxa"/>
            <w:tcBorders>
              <w:top w:val="nil"/>
              <w:left w:val="nil"/>
              <w:bottom w:val="single" w:sz="4" w:space="0" w:color="auto"/>
              <w:right w:val="single" w:sz="4" w:space="0" w:color="auto"/>
            </w:tcBorders>
            <w:shd w:val="clear" w:color="auto" w:fill="auto"/>
            <w:vAlign w:val="center"/>
            <w:hideMark/>
          </w:tcPr>
          <w:p w14:paraId="478D48D6" w14:textId="77777777" w:rsidR="009D4921" w:rsidRPr="009D4921" w:rsidRDefault="001C30D9" w:rsidP="0058655A">
            <w:pPr>
              <w:spacing w:after="0" w:line="240" w:lineRule="auto"/>
              <w:jc w:val="center"/>
              <w:rPr>
                <w:rFonts w:ascii="Times New Roman" w:eastAsia="Times New Roman" w:hAnsi="Times New Roman" w:cs="Times New Roman"/>
                <w:sz w:val="24"/>
                <w:szCs w:val="24"/>
                <w:lang w:eastAsia="en-GB"/>
              </w:rPr>
            </w:pPr>
            <w:r w:rsidRPr="009D4921">
              <w:rPr>
                <w:rFonts w:ascii="Times New Roman" w:eastAsia="Times New Roman" w:hAnsi="Times New Roman" w:cs="Times New Roman"/>
                <w:sz w:val="24"/>
                <w:szCs w:val="24"/>
                <w:lang w:eastAsia="en-GB"/>
              </w:rPr>
              <w:t>4.11</w:t>
            </w:r>
          </w:p>
        </w:tc>
        <w:tc>
          <w:tcPr>
            <w:tcW w:w="1640" w:type="dxa"/>
            <w:tcBorders>
              <w:top w:val="nil"/>
              <w:left w:val="nil"/>
              <w:bottom w:val="single" w:sz="4" w:space="0" w:color="auto"/>
              <w:right w:val="single" w:sz="4" w:space="0" w:color="auto"/>
            </w:tcBorders>
            <w:shd w:val="clear" w:color="auto" w:fill="auto"/>
            <w:vAlign w:val="center"/>
            <w:hideMark/>
          </w:tcPr>
          <w:p w14:paraId="12301DA0" w14:textId="72DAFF65" w:rsidR="009D4921" w:rsidRPr="009D4921" w:rsidRDefault="0058655A" w:rsidP="0058655A">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63</w:t>
            </w:r>
          </w:p>
        </w:tc>
      </w:tr>
    </w:tbl>
    <w:p w14:paraId="5A0F5B36" w14:textId="77777777" w:rsidR="000369C2" w:rsidRDefault="000369C2" w:rsidP="00034370">
      <w:pPr>
        <w:spacing w:line="360" w:lineRule="auto"/>
        <w:jc w:val="both"/>
        <w:rPr>
          <w:rFonts w:ascii="Times New Roman" w:hAnsi="Times New Roman" w:cs="Times New Roman"/>
          <w:sz w:val="24"/>
          <w:szCs w:val="24"/>
        </w:rPr>
      </w:pPr>
    </w:p>
    <w:p w14:paraId="1A2B00AF" w14:textId="77777777" w:rsidR="000369C2" w:rsidRDefault="001C30D9" w:rsidP="009D4921">
      <w:pPr>
        <w:spacing w:line="360" w:lineRule="auto"/>
        <w:jc w:val="center"/>
        <w:rPr>
          <w:rFonts w:ascii="Times New Roman" w:hAnsi="Times New Roman" w:cs="Times New Roman"/>
          <w:sz w:val="24"/>
          <w:szCs w:val="24"/>
        </w:rPr>
      </w:pPr>
      <w:r>
        <w:rPr>
          <w:noProof/>
          <w:lang w:eastAsia="en-GB"/>
        </w:rPr>
        <w:lastRenderedPageBreak/>
        <w:drawing>
          <wp:inline distT="0" distB="0" distL="0" distR="0" wp14:anchorId="2332C490" wp14:editId="08147C21">
            <wp:extent cx="5059680" cy="2743200"/>
            <wp:effectExtent l="0" t="0" r="0" b="0"/>
            <wp:docPr id="6" name="Chart 6">
              <a:extLst xmlns:a="http://schemas.openxmlformats.org/drawingml/2006/main">
                <a:ext uri="{FF2B5EF4-FFF2-40B4-BE49-F238E27FC236}">
                  <a16:creationId xmlns:a16="http://schemas.microsoft.com/office/drawing/2014/main" id="{CD01DF08-9300-4AD1-9CE4-FC71711FA5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EC5F9C9" w14:textId="77777777" w:rsidR="00DD3538" w:rsidRPr="00DD3538" w:rsidRDefault="001C30D9" w:rsidP="00DD3538">
      <w:pPr>
        <w:rPr>
          <w:rFonts w:ascii="Times New Roman" w:hAnsi="Times New Roman" w:cs="Times New Roman"/>
          <w:b/>
          <w:bCs/>
          <w:sz w:val="24"/>
          <w:szCs w:val="24"/>
        </w:rPr>
      </w:pPr>
      <w:r w:rsidRPr="00DD3538">
        <w:rPr>
          <w:rFonts w:ascii="Times New Roman" w:hAnsi="Times New Roman" w:cs="Times New Roman"/>
          <w:b/>
          <w:bCs/>
          <w:sz w:val="24"/>
          <w:szCs w:val="24"/>
        </w:rPr>
        <w:t xml:space="preserve">Discussion </w:t>
      </w:r>
    </w:p>
    <w:p w14:paraId="0C0C876A" w14:textId="2923E590" w:rsidR="00E74DF4" w:rsidRPr="003D41D7" w:rsidRDefault="001C30D9" w:rsidP="00E74DF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After analysing the primary data, it is found that </w:t>
      </w:r>
      <w:r>
        <w:rPr>
          <w:rFonts w:ascii="Times New Roman" w:hAnsi="Times New Roman" w:cs="Times New Roman"/>
          <w:sz w:val="24"/>
          <w:szCs w:val="24"/>
          <w:lang w:val="en-US"/>
        </w:rPr>
        <w:t xml:space="preserve">35.27% of respondents like the collaborative tools present on Moodle the most. 42.12% of respondents spend 2-3 hours on Moodle resources for studying courses. 60.27% of respondents have agreed that they get all the required materials from their lecturers on Moodle. 34.59% of respondents agreed that VLE is more helpful for them than a traditional classroom, but 31.16% disagreed with this statement. 42.14% of respondents have agreed that they have faced </w:t>
      </w:r>
      <w:r w:rsidR="00B750EA">
        <w:rPr>
          <w:rFonts w:ascii="Times New Roman" w:hAnsi="Times New Roman" w:cs="Times New Roman"/>
          <w:sz w:val="24"/>
          <w:szCs w:val="24"/>
          <w:lang w:val="en-US"/>
        </w:rPr>
        <w:t>issues</w:t>
      </w:r>
      <w:r>
        <w:rPr>
          <w:rFonts w:ascii="Times New Roman" w:hAnsi="Times New Roman" w:cs="Times New Roman"/>
          <w:sz w:val="24"/>
          <w:szCs w:val="24"/>
          <w:lang w:val="en-US"/>
        </w:rPr>
        <w:t xml:space="preserve"> on Moodle, but only 19.18% of respondents have got both technical and non-technical support whenever they have faced any problem while engaging on Moodle for learning, 43.15% have agreed that they have got support most of the times, but some students have got responses from the university only a few times. </w:t>
      </w:r>
    </w:p>
    <w:p w14:paraId="57B3967E" w14:textId="77777777" w:rsidR="00DD3538" w:rsidRDefault="00DD3538" w:rsidP="00F03DA4">
      <w:pPr>
        <w:pStyle w:val="Heading2"/>
      </w:pPr>
    </w:p>
    <w:p w14:paraId="1FA14754" w14:textId="77777777" w:rsidR="000369C2" w:rsidRDefault="001C30D9" w:rsidP="00F03DA4">
      <w:pPr>
        <w:pStyle w:val="Heading2"/>
      </w:pPr>
      <w:bookmarkStart w:id="13" w:name="_Toc101470505"/>
      <w:r>
        <w:t>Secondary Data analysis</w:t>
      </w:r>
      <w:bookmarkEnd w:id="13"/>
    </w:p>
    <w:p w14:paraId="093A160B" w14:textId="77777777" w:rsidR="00E0513D" w:rsidRPr="003872EB" w:rsidRDefault="00E0513D" w:rsidP="00E0513D">
      <w:pPr>
        <w:spacing w:line="360" w:lineRule="auto"/>
        <w:jc w:val="both"/>
        <w:rPr>
          <w:rFonts w:ascii="Times New Roman" w:hAnsi="Times New Roman" w:cs="Times New Roman"/>
          <w:sz w:val="24"/>
          <w:szCs w:val="24"/>
        </w:rPr>
      </w:pPr>
      <w:r w:rsidRPr="003872EB">
        <w:rPr>
          <w:rFonts w:ascii="Times New Roman" w:hAnsi="Times New Roman" w:cs="Times New Roman"/>
          <w:sz w:val="24"/>
          <w:szCs w:val="24"/>
        </w:rPr>
        <w:t>VLE or virtual learning system has created a rapid change in educational institutions, especially after the Covid-19 lockdown. It has significant benefits for the institutes as well as for the students</w:t>
      </w:r>
      <w:r>
        <w:rPr>
          <w:rFonts w:ascii="Times New Roman" w:hAnsi="Times New Roman" w:cs="Times New Roman"/>
          <w:sz w:val="24"/>
          <w:szCs w:val="24"/>
        </w:rPr>
        <w:t>. However, there are several challenges to adopting VLE, which have been described through thematic analysis in the secondary research.</w:t>
      </w:r>
    </w:p>
    <w:p w14:paraId="146C6423" w14:textId="6DDA0CC7" w:rsidR="00E0513D" w:rsidRPr="00E00789" w:rsidRDefault="00FE620F" w:rsidP="00E0513D">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Importan</w:t>
      </w:r>
      <w:r w:rsidR="00E520D1">
        <w:rPr>
          <w:rFonts w:ascii="Times New Roman" w:hAnsi="Times New Roman" w:cs="Times New Roman"/>
          <w:b/>
          <w:i/>
          <w:sz w:val="24"/>
          <w:szCs w:val="24"/>
        </w:rPr>
        <w:t>ce of VLE</w:t>
      </w:r>
    </w:p>
    <w:p w14:paraId="1D4A58C6" w14:textId="77777777" w:rsidR="00E0513D" w:rsidRPr="003872EB" w:rsidRDefault="00E0513D" w:rsidP="00E0513D">
      <w:pPr>
        <w:spacing w:line="360" w:lineRule="auto"/>
        <w:jc w:val="both"/>
        <w:rPr>
          <w:rFonts w:ascii="Times New Roman" w:hAnsi="Times New Roman" w:cs="Times New Roman"/>
          <w:sz w:val="24"/>
          <w:szCs w:val="24"/>
        </w:rPr>
      </w:pPr>
      <w:r>
        <w:rPr>
          <w:rFonts w:ascii="Times New Roman" w:hAnsi="Times New Roman" w:cs="Times New Roman"/>
          <w:sz w:val="24"/>
          <w:szCs w:val="24"/>
        </w:rPr>
        <w:t>VLE is a technology-enhanced learning process. It uses advanced technologies and provides an online platform for teaching and learning practices (</w:t>
      </w:r>
      <w:r w:rsidRPr="007B2551">
        <w:rPr>
          <w:rFonts w:ascii="Times New Roman" w:hAnsi="Times New Roman" w:cs="Times New Roman"/>
          <w:sz w:val="24"/>
          <w:szCs w:val="24"/>
        </w:rPr>
        <w:t>Vergara</w:t>
      </w:r>
      <w:r>
        <w:rPr>
          <w:rFonts w:ascii="Times New Roman" w:hAnsi="Times New Roman" w:cs="Times New Roman"/>
          <w:sz w:val="24"/>
          <w:szCs w:val="24"/>
        </w:rPr>
        <w:t xml:space="preserve"> et al., 2019). Adopting VLE with proper strategies can enhance the motivation of the students to actively interact in the </w:t>
      </w:r>
      <w:r>
        <w:rPr>
          <w:rFonts w:ascii="Times New Roman" w:hAnsi="Times New Roman" w:cs="Times New Roman"/>
          <w:sz w:val="24"/>
          <w:szCs w:val="24"/>
        </w:rPr>
        <w:lastRenderedPageBreak/>
        <w:t>course. VLE aims to provide better learning experiences to the students. It has been found that the students who are involved in VLE enhance their learning performance (</w:t>
      </w:r>
      <w:r w:rsidRPr="008A2F63">
        <w:rPr>
          <w:rFonts w:ascii="Times New Roman" w:hAnsi="Times New Roman" w:cs="Times New Roman"/>
          <w:sz w:val="24"/>
          <w:szCs w:val="24"/>
        </w:rPr>
        <w:t>Alves</w:t>
      </w:r>
      <w:r>
        <w:rPr>
          <w:rFonts w:ascii="Times New Roman" w:hAnsi="Times New Roman" w:cs="Times New Roman"/>
          <w:sz w:val="24"/>
          <w:szCs w:val="24"/>
        </w:rPr>
        <w:t xml:space="preserve"> et al., 2017). Moreover, VLE provides the flexibility of time in affordable expenses. It also saves more time than traditional learning. Therefore, many institutions and students opt for VLE nowadays. </w:t>
      </w:r>
    </w:p>
    <w:p w14:paraId="47C794D8" w14:textId="31486268" w:rsidR="00E0513D" w:rsidRPr="004D1152" w:rsidRDefault="00E520D1" w:rsidP="00E0513D">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Challenges of VLE</w:t>
      </w:r>
    </w:p>
    <w:p w14:paraId="20AAD957" w14:textId="548F44C9" w:rsidR="000369C2" w:rsidRDefault="00E0513D" w:rsidP="000343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VLE has several benefits, it needs to adopt strategies to avoid the drawbacks. </w:t>
      </w:r>
      <w:r w:rsidR="00CF5886">
        <w:rPr>
          <w:rFonts w:ascii="Times New Roman" w:hAnsi="Times New Roman" w:cs="Times New Roman"/>
          <w:sz w:val="24"/>
          <w:szCs w:val="24"/>
        </w:rPr>
        <w:t>Adopting the</w:t>
      </w:r>
      <w:r>
        <w:rPr>
          <w:rFonts w:ascii="Times New Roman" w:hAnsi="Times New Roman" w:cs="Times New Roman"/>
          <w:sz w:val="24"/>
          <w:szCs w:val="24"/>
        </w:rPr>
        <w:t xml:space="preserve"> new mode of education, especially after the pandemic</w:t>
      </w:r>
      <w:r w:rsidR="00CF5886">
        <w:rPr>
          <w:rFonts w:ascii="Times New Roman" w:hAnsi="Times New Roman" w:cs="Times New Roman"/>
          <w:sz w:val="24"/>
          <w:szCs w:val="24"/>
        </w:rPr>
        <w:t>,</w:t>
      </w:r>
      <w:r>
        <w:rPr>
          <w:rFonts w:ascii="Times New Roman" w:hAnsi="Times New Roman" w:cs="Times New Roman"/>
          <w:sz w:val="24"/>
          <w:szCs w:val="24"/>
        </w:rPr>
        <w:t xml:space="preserve"> has created difficulties for the students and universities. The levels of IT skills in students as well as teachers are not sufficient. Therefore, they cannot use the tools in VLE and manage the information (</w:t>
      </w:r>
      <w:proofErr w:type="spellStart"/>
      <w:r w:rsidRPr="00757474">
        <w:rPr>
          <w:rFonts w:ascii="Times New Roman" w:hAnsi="Times New Roman" w:cs="Times New Roman"/>
          <w:sz w:val="24"/>
          <w:szCs w:val="24"/>
        </w:rPr>
        <w:t>Kurbakova</w:t>
      </w:r>
      <w:proofErr w:type="spellEnd"/>
      <w:r>
        <w:rPr>
          <w:rFonts w:ascii="Times New Roman" w:hAnsi="Times New Roman" w:cs="Times New Roman"/>
          <w:sz w:val="24"/>
          <w:szCs w:val="24"/>
        </w:rPr>
        <w:t xml:space="preserve"> et al., 2020). The teaching environment also changes in VLE more than the on-campus study. Teacher-centred strategies are not dominant in VLE (</w:t>
      </w:r>
      <w:proofErr w:type="spellStart"/>
      <w:r w:rsidRPr="00B07EB1">
        <w:rPr>
          <w:rFonts w:ascii="Times New Roman" w:hAnsi="Times New Roman" w:cs="Times New Roman"/>
          <w:sz w:val="24"/>
          <w:szCs w:val="24"/>
        </w:rPr>
        <w:t>Kibaru</w:t>
      </w:r>
      <w:proofErr w:type="spellEnd"/>
      <w:r>
        <w:rPr>
          <w:rFonts w:ascii="Times New Roman" w:hAnsi="Times New Roman" w:cs="Times New Roman"/>
          <w:sz w:val="24"/>
          <w:szCs w:val="24"/>
        </w:rPr>
        <w:t>, 2018).</w:t>
      </w:r>
    </w:p>
    <w:p w14:paraId="5560935B" w14:textId="77777777" w:rsidR="000369C2" w:rsidRDefault="000369C2" w:rsidP="00034370">
      <w:pPr>
        <w:spacing w:line="360" w:lineRule="auto"/>
        <w:jc w:val="both"/>
        <w:rPr>
          <w:rFonts w:ascii="Times New Roman" w:hAnsi="Times New Roman" w:cs="Times New Roman"/>
          <w:sz w:val="24"/>
          <w:szCs w:val="24"/>
        </w:rPr>
      </w:pPr>
    </w:p>
    <w:p w14:paraId="7501DF19" w14:textId="248682E9" w:rsidR="000369C2" w:rsidRDefault="00E520D1" w:rsidP="00F03DA4">
      <w:pPr>
        <w:pStyle w:val="Heading2"/>
      </w:pPr>
      <w:r>
        <w:t>Findings summary</w:t>
      </w:r>
    </w:p>
    <w:p w14:paraId="63D8C880" w14:textId="77777777" w:rsidR="000369C2" w:rsidRDefault="000369C2" w:rsidP="00034370">
      <w:pPr>
        <w:spacing w:line="360" w:lineRule="auto"/>
        <w:jc w:val="both"/>
        <w:rPr>
          <w:rFonts w:ascii="Times New Roman" w:hAnsi="Times New Roman" w:cs="Times New Roman"/>
          <w:sz w:val="24"/>
          <w:szCs w:val="24"/>
        </w:rPr>
      </w:pPr>
    </w:p>
    <w:p w14:paraId="0E90D19C" w14:textId="1210F1E2" w:rsidR="000369C2" w:rsidRDefault="001C30D9" w:rsidP="000343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found from the primary research that the collaborative tools present on Moodle are the most liked features among UWTSD students, but other features are also valuable for them. Most of the students spend 2-3 hours a day on Moodle </w:t>
      </w:r>
      <w:r w:rsidR="00D16898">
        <w:rPr>
          <w:rFonts w:ascii="Times New Roman" w:hAnsi="Times New Roman" w:cs="Times New Roman"/>
          <w:sz w:val="24"/>
          <w:szCs w:val="24"/>
        </w:rPr>
        <w:t>resources for learning their courses and interacting with others</w:t>
      </w:r>
      <w:r w:rsidR="000F0304">
        <w:rPr>
          <w:rFonts w:ascii="Times New Roman" w:hAnsi="Times New Roman" w:cs="Times New Roman"/>
          <w:sz w:val="24"/>
          <w:szCs w:val="24"/>
        </w:rPr>
        <w:t xml:space="preserve">. The requirement of several students gets fulfilled on Moodle but there are students whose requirements do not get fulfilled, which is the reason that many students perceive Moodle to be more helpful than physical </w:t>
      </w:r>
      <w:r w:rsidR="000C2C2E">
        <w:rPr>
          <w:rFonts w:ascii="Times New Roman" w:hAnsi="Times New Roman" w:cs="Times New Roman"/>
          <w:sz w:val="24"/>
          <w:szCs w:val="24"/>
        </w:rPr>
        <w:t>classrooms,</w:t>
      </w:r>
      <w:r w:rsidR="000F0304">
        <w:rPr>
          <w:rFonts w:ascii="Times New Roman" w:hAnsi="Times New Roman" w:cs="Times New Roman"/>
          <w:sz w:val="24"/>
          <w:szCs w:val="24"/>
        </w:rPr>
        <w:t xml:space="preserve"> but others disagree with this. </w:t>
      </w:r>
    </w:p>
    <w:p w14:paraId="64C611DB" w14:textId="72C21B12" w:rsidR="000369C2" w:rsidRDefault="001C30D9" w:rsidP="007A74DB">
      <w:pPr>
        <w:pStyle w:val="Heading1"/>
        <w:spacing w:line="360" w:lineRule="auto"/>
        <w:jc w:val="both"/>
      </w:pPr>
      <w:bookmarkStart w:id="14" w:name="_Toc101470507"/>
      <w:r>
        <w:t xml:space="preserve">CONCLUSION </w:t>
      </w:r>
      <w:bookmarkEnd w:id="14"/>
    </w:p>
    <w:p w14:paraId="1DA7E3A4" w14:textId="230D4D5F" w:rsidR="005D60FA" w:rsidRDefault="001C30D9" w:rsidP="007A74D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it can be </w:t>
      </w:r>
      <w:r w:rsidR="007A74DB">
        <w:rPr>
          <w:rFonts w:ascii="Times New Roman" w:hAnsi="Times New Roman" w:cs="Times New Roman"/>
          <w:sz w:val="24"/>
          <w:szCs w:val="24"/>
        </w:rPr>
        <w:t xml:space="preserve">inferenced that the Virtual Learning Environment has gained immense importance in higher </w:t>
      </w:r>
      <w:r w:rsidR="000C2C2E">
        <w:rPr>
          <w:rFonts w:ascii="Times New Roman" w:hAnsi="Times New Roman" w:cs="Times New Roman"/>
          <w:sz w:val="24"/>
          <w:szCs w:val="24"/>
        </w:rPr>
        <w:t>education,</w:t>
      </w:r>
      <w:r w:rsidR="007A74DB">
        <w:rPr>
          <w:rFonts w:ascii="Times New Roman" w:hAnsi="Times New Roman" w:cs="Times New Roman"/>
          <w:sz w:val="24"/>
          <w:szCs w:val="24"/>
        </w:rPr>
        <w:t xml:space="preserve"> and it satisfies most the learner</w:t>
      </w:r>
      <w:r w:rsidR="00E200E6">
        <w:rPr>
          <w:rFonts w:ascii="Times New Roman" w:hAnsi="Times New Roman" w:cs="Times New Roman"/>
          <w:sz w:val="24"/>
          <w:szCs w:val="24"/>
        </w:rPr>
        <w:t>s.</w:t>
      </w:r>
      <w:r w:rsidR="004673CB">
        <w:rPr>
          <w:rFonts w:ascii="Times New Roman" w:hAnsi="Times New Roman" w:cs="Times New Roman"/>
          <w:sz w:val="24"/>
          <w:szCs w:val="24"/>
        </w:rPr>
        <w:t xml:space="preserve"> The importance of VLE has especially increased after the Covid-19 pandemic.</w:t>
      </w:r>
      <w:r w:rsidR="00E200E6">
        <w:rPr>
          <w:rFonts w:ascii="Times New Roman" w:hAnsi="Times New Roman" w:cs="Times New Roman"/>
          <w:sz w:val="24"/>
          <w:szCs w:val="24"/>
        </w:rPr>
        <w:t xml:space="preserve"> However, the value of VLE differs from person to person depending on how an individual has the knowledge to use the platform and their learning style as well. </w:t>
      </w:r>
      <w:r w:rsidR="004673CB">
        <w:rPr>
          <w:rFonts w:ascii="Times New Roman" w:hAnsi="Times New Roman" w:cs="Times New Roman"/>
          <w:sz w:val="24"/>
          <w:szCs w:val="24"/>
        </w:rPr>
        <w:t>Individual also may face technological issues. Therefore, it i</w:t>
      </w:r>
      <w:r w:rsidR="001F6120">
        <w:rPr>
          <w:rFonts w:ascii="Times New Roman" w:hAnsi="Times New Roman" w:cs="Times New Roman"/>
          <w:sz w:val="24"/>
          <w:szCs w:val="24"/>
        </w:rPr>
        <w:t>s mandatory for the institutions to develop several strategies so that VLE can be adopted efficiently.</w:t>
      </w:r>
    </w:p>
    <w:p w14:paraId="4D75EC9D" w14:textId="6DE29C81" w:rsidR="005D60FA" w:rsidRDefault="001C30D9" w:rsidP="00F03DA4">
      <w:pPr>
        <w:pStyle w:val="Heading1"/>
      </w:pPr>
      <w:bookmarkStart w:id="15" w:name="_Toc101470508"/>
      <w:r>
        <w:lastRenderedPageBreak/>
        <w:t>REFERENCES</w:t>
      </w:r>
      <w:bookmarkEnd w:id="15"/>
    </w:p>
    <w:p w14:paraId="40031D8D" w14:textId="77777777" w:rsidR="005D60FA" w:rsidRDefault="005D60FA" w:rsidP="00034370">
      <w:pPr>
        <w:spacing w:line="360" w:lineRule="auto"/>
        <w:jc w:val="both"/>
        <w:rPr>
          <w:rFonts w:ascii="Times New Roman" w:hAnsi="Times New Roman" w:cs="Times New Roman"/>
          <w:sz w:val="24"/>
          <w:szCs w:val="24"/>
        </w:rPr>
      </w:pPr>
    </w:p>
    <w:p w14:paraId="52916DE2" w14:textId="77777777" w:rsidR="00041FF9" w:rsidRPr="00663C6C" w:rsidRDefault="00041FF9" w:rsidP="00663C6C">
      <w:pPr>
        <w:spacing w:line="360" w:lineRule="auto"/>
        <w:jc w:val="both"/>
        <w:rPr>
          <w:rFonts w:ascii="Times New Roman" w:hAnsi="Times New Roman" w:cs="Times New Roman"/>
          <w:sz w:val="24"/>
          <w:szCs w:val="24"/>
        </w:rPr>
      </w:pPr>
      <w:r w:rsidRPr="00567F0C">
        <w:rPr>
          <w:rFonts w:ascii="Times New Roman" w:hAnsi="Times New Roman" w:cs="Times New Roman"/>
          <w:color w:val="222222"/>
          <w:sz w:val="24"/>
          <w:szCs w:val="24"/>
          <w:shd w:val="clear" w:color="auto" w:fill="FFFFFF"/>
        </w:rPr>
        <w:t xml:space="preserve">Alves, P., Miranda, L. and </w:t>
      </w:r>
      <w:proofErr w:type="spellStart"/>
      <w:r w:rsidRPr="00567F0C">
        <w:rPr>
          <w:rFonts w:ascii="Times New Roman" w:hAnsi="Times New Roman" w:cs="Times New Roman"/>
          <w:color w:val="222222"/>
          <w:sz w:val="24"/>
          <w:szCs w:val="24"/>
          <w:shd w:val="clear" w:color="auto" w:fill="FFFFFF"/>
        </w:rPr>
        <w:t>Morais</w:t>
      </w:r>
      <w:proofErr w:type="spellEnd"/>
      <w:r w:rsidRPr="00567F0C">
        <w:rPr>
          <w:rFonts w:ascii="Times New Roman" w:hAnsi="Times New Roman" w:cs="Times New Roman"/>
          <w:color w:val="222222"/>
          <w:sz w:val="24"/>
          <w:szCs w:val="24"/>
          <w:shd w:val="clear" w:color="auto" w:fill="FFFFFF"/>
        </w:rPr>
        <w:t>, C., 2017. The influence of virtual learning environments in students’ performance. </w:t>
      </w:r>
      <w:r w:rsidRPr="00567F0C">
        <w:rPr>
          <w:rFonts w:ascii="Times New Roman" w:hAnsi="Times New Roman" w:cs="Times New Roman"/>
          <w:i/>
          <w:iCs/>
          <w:color w:val="222222"/>
          <w:sz w:val="24"/>
          <w:szCs w:val="24"/>
          <w:shd w:val="clear" w:color="auto" w:fill="FFFFFF"/>
        </w:rPr>
        <w:t>Universal Journal of Educational Research</w:t>
      </w:r>
      <w:r w:rsidRPr="00567F0C">
        <w:rPr>
          <w:rFonts w:ascii="Times New Roman" w:hAnsi="Times New Roman" w:cs="Times New Roman"/>
          <w:color w:val="222222"/>
          <w:sz w:val="24"/>
          <w:szCs w:val="24"/>
          <w:shd w:val="clear" w:color="auto" w:fill="FFFFFF"/>
        </w:rPr>
        <w:t>, </w:t>
      </w:r>
      <w:r w:rsidRPr="00567F0C">
        <w:rPr>
          <w:rFonts w:ascii="Times New Roman" w:hAnsi="Times New Roman" w:cs="Times New Roman"/>
          <w:i/>
          <w:iCs/>
          <w:color w:val="222222"/>
          <w:sz w:val="24"/>
          <w:szCs w:val="24"/>
          <w:shd w:val="clear" w:color="auto" w:fill="FFFFFF"/>
        </w:rPr>
        <w:t>5</w:t>
      </w:r>
      <w:r w:rsidRPr="00567F0C">
        <w:rPr>
          <w:rFonts w:ascii="Times New Roman" w:hAnsi="Times New Roman" w:cs="Times New Roman"/>
          <w:color w:val="222222"/>
          <w:sz w:val="24"/>
          <w:szCs w:val="24"/>
          <w:shd w:val="clear" w:color="auto" w:fill="FFFFFF"/>
        </w:rPr>
        <w:t>(3), pp.517-527.</w:t>
      </w:r>
    </w:p>
    <w:p w14:paraId="6F1A9DCC" w14:textId="77777777" w:rsidR="00041FF9" w:rsidRPr="00663C6C" w:rsidRDefault="00041FF9" w:rsidP="00663C6C">
      <w:pPr>
        <w:spacing w:line="360" w:lineRule="auto"/>
        <w:jc w:val="both"/>
        <w:rPr>
          <w:rFonts w:ascii="Times New Roman" w:hAnsi="Times New Roman" w:cs="Times New Roman"/>
          <w:color w:val="222222"/>
          <w:sz w:val="24"/>
          <w:szCs w:val="24"/>
          <w:shd w:val="clear" w:color="auto" w:fill="FFFFFF"/>
        </w:rPr>
      </w:pPr>
      <w:proofErr w:type="spellStart"/>
      <w:r w:rsidRPr="00663C6C">
        <w:rPr>
          <w:rFonts w:ascii="Times New Roman" w:hAnsi="Times New Roman" w:cs="Times New Roman"/>
          <w:color w:val="222222"/>
          <w:sz w:val="24"/>
          <w:szCs w:val="24"/>
          <w:shd w:val="clear" w:color="auto" w:fill="FFFFFF"/>
        </w:rPr>
        <w:t>Caprara</w:t>
      </w:r>
      <w:proofErr w:type="spellEnd"/>
      <w:r w:rsidRPr="00663C6C">
        <w:rPr>
          <w:rFonts w:ascii="Times New Roman" w:hAnsi="Times New Roman" w:cs="Times New Roman"/>
          <w:color w:val="222222"/>
          <w:sz w:val="24"/>
          <w:szCs w:val="24"/>
          <w:shd w:val="clear" w:color="auto" w:fill="FFFFFF"/>
        </w:rPr>
        <w:t xml:space="preserve">, L. and </w:t>
      </w:r>
      <w:proofErr w:type="spellStart"/>
      <w:r w:rsidRPr="00663C6C">
        <w:rPr>
          <w:rFonts w:ascii="Times New Roman" w:hAnsi="Times New Roman" w:cs="Times New Roman"/>
          <w:color w:val="222222"/>
          <w:sz w:val="24"/>
          <w:szCs w:val="24"/>
          <w:shd w:val="clear" w:color="auto" w:fill="FFFFFF"/>
        </w:rPr>
        <w:t>Caprara</w:t>
      </w:r>
      <w:proofErr w:type="spellEnd"/>
      <w:r w:rsidRPr="00663C6C">
        <w:rPr>
          <w:rFonts w:ascii="Times New Roman" w:hAnsi="Times New Roman" w:cs="Times New Roman"/>
          <w:color w:val="222222"/>
          <w:sz w:val="24"/>
          <w:szCs w:val="24"/>
          <w:shd w:val="clear" w:color="auto" w:fill="FFFFFF"/>
        </w:rPr>
        <w:t>, C., 2021. Effects of virtual learning environments: A scoping review of literature. </w:t>
      </w:r>
      <w:r w:rsidRPr="00663C6C">
        <w:rPr>
          <w:rFonts w:ascii="Times New Roman" w:hAnsi="Times New Roman" w:cs="Times New Roman"/>
          <w:i/>
          <w:iCs/>
          <w:color w:val="222222"/>
          <w:sz w:val="24"/>
          <w:szCs w:val="24"/>
          <w:shd w:val="clear" w:color="auto" w:fill="FFFFFF"/>
        </w:rPr>
        <w:t>Education and information technologies</w:t>
      </w:r>
      <w:r w:rsidRPr="00663C6C">
        <w:rPr>
          <w:rFonts w:ascii="Times New Roman" w:hAnsi="Times New Roman" w:cs="Times New Roman"/>
          <w:color w:val="222222"/>
          <w:sz w:val="24"/>
          <w:szCs w:val="24"/>
          <w:shd w:val="clear" w:color="auto" w:fill="FFFFFF"/>
        </w:rPr>
        <w:t>, pp.1-40.</w:t>
      </w:r>
    </w:p>
    <w:p w14:paraId="47B19B96" w14:textId="55275A8F" w:rsidR="00041FF9" w:rsidRPr="00F72971" w:rsidRDefault="00041FF9" w:rsidP="00041FF9">
      <w:pPr>
        <w:spacing w:line="360" w:lineRule="auto"/>
        <w:jc w:val="both"/>
        <w:rPr>
          <w:rFonts w:ascii="Times New Roman" w:hAnsi="Times New Roman" w:cs="Times New Roman"/>
          <w:color w:val="000000"/>
          <w:sz w:val="24"/>
          <w:szCs w:val="24"/>
          <w:shd w:val="clear" w:color="auto" w:fill="FFFFFF"/>
        </w:rPr>
      </w:pPr>
      <w:r w:rsidRPr="00663C6C">
        <w:rPr>
          <w:rFonts w:ascii="Times New Roman" w:hAnsi="Times New Roman" w:cs="Times New Roman"/>
          <w:color w:val="000000"/>
          <w:sz w:val="24"/>
          <w:szCs w:val="24"/>
          <w:shd w:val="clear" w:color="auto" w:fill="FFFFFF"/>
        </w:rPr>
        <w:t xml:space="preserve">Davies, C., 2020. Are VLEs still </w:t>
      </w:r>
      <w:r w:rsidR="00163CFB" w:rsidRPr="00663C6C">
        <w:rPr>
          <w:rFonts w:ascii="Times New Roman" w:hAnsi="Times New Roman" w:cs="Times New Roman"/>
          <w:color w:val="000000"/>
          <w:sz w:val="24"/>
          <w:szCs w:val="24"/>
          <w:shd w:val="clear" w:color="auto" w:fill="FFFFFF"/>
        </w:rPr>
        <w:t>worthwhile?</w:t>
      </w:r>
      <w:r w:rsidRPr="00663C6C">
        <w:rPr>
          <w:rFonts w:ascii="Times New Roman" w:hAnsi="Times New Roman" w:cs="Times New Roman"/>
          <w:color w:val="000000"/>
          <w:sz w:val="24"/>
          <w:szCs w:val="24"/>
          <w:shd w:val="clear" w:color="auto" w:fill="FFFFFF"/>
        </w:rPr>
        <w:t> </w:t>
      </w:r>
      <w:r w:rsidRPr="00663C6C">
        <w:rPr>
          <w:rFonts w:ascii="Times New Roman" w:hAnsi="Times New Roman" w:cs="Times New Roman"/>
          <w:i/>
          <w:iCs/>
          <w:color w:val="000000"/>
          <w:sz w:val="24"/>
          <w:szCs w:val="24"/>
          <w:shd w:val="clear" w:color="auto" w:fill="FFFFFF"/>
        </w:rPr>
        <w:t>Journal of Learning Development in Higher Education</w:t>
      </w:r>
      <w:r w:rsidRPr="00663C6C">
        <w:rPr>
          <w:rFonts w:ascii="Times New Roman" w:hAnsi="Times New Roman" w:cs="Times New Roman"/>
          <w:color w:val="000000"/>
          <w:sz w:val="24"/>
          <w:szCs w:val="24"/>
          <w:shd w:val="clear" w:color="auto" w:fill="FFFFFF"/>
        </w:rPr>
        <w:t>, [online] (18), pp.1-11. Available at: &lt;https://repository.uwtsd.ac.uk/id/eprint/1539/1/577-Article%20Text-3254-1-10-20200930.pdf&gt; [Accessed 4 April 2022].</w:t>
      </w:r>
    </w:p>
    <w:p w14:paraId="03AAA00A" w14:textId="77777777" w:rsidR="00041FF9" w:rsidRPr="00663C6C" w:rsidRDefault="00041FF9" w:rsidP="00663C6C">
      <w:pPr>
        <w:spacing w:line="360" w:lineRule="auto"/>
        <w:jc w:val="both"/>
        <w:rPr>
          <w:rFonts w:ascii="Times New Roman" w:hAnsi="Times New Roman" w:cs="Times New Roman"/>
          <w:sz w:val="24"/>
          <w:szCs w:val="24"/>
        </w:rPr>
      </w:pPr>
      <w:proofErr w:type="spellStart"/>
      <w:r w:rsidRPr="00663C6C">
        <w:rPr>
          <w:rFonts w:ascii="Times New Roman" w:hAnsi="Times New Roman" w:cs="Times New Roman"/>
          <w:color w:val="222222"/>
          <w:sz w:val="24"/>
          <w:szCs w:val="24"/>
          <w:shd w:val="clear" w:color="auto" w:fill="FFFFFF"/>
        </w:rPr>
        <w:t>Khaldi</w:t>
      </w:r>
      <w:proofErr w:type="spellEnd"/>
      <w:r w:rsidRPr="00663C6C">
        <w:rPr>
          <w:rFonts w:ascii="Times New Roman" w:hAnsi="Times New Roman" w:cs="Times New Roman"/>
          <w:color w:val="222222"/>
          <w:sz w:val="24"/>
          <w:szCs w:val="24"/>
          <w:shd w:val="clear" w:color="auto" w:fill="FFFFFF"/>
        </w:rPr>
        <w:t>, K., 2017. Quantitative, qualitative or mixed research: Which research paradigm to use?. </w:t>
      </w:r>
      <w:r w:rsidRPr="00663C6C">
        <w:rPr>
          <w:rFonts w:ascii="Times New Roman" w:hAnsi="Times New Roman" w:cs="Times New Roman"/>
          <w:i/>
          <w:iCs/>
          <w:color w:val="222222"/>
          <w:sz w:val="24"/>
          <w:szCs w:val="24"/>
          <w:shd w:val="clear" w:color="auto" w:fill="FFFFFF"/>
        </w:rPr>
        <w:t>Journal of Educational and Social Research</w:t>
      </w:r>
      <w:r w:rsidRPr="00663C6C">
        <w:rPr>
          <w:rFonts w:ascii="Times New Roman" w:hAnsi="Times New Roman" w:cs="Times New Roman"/>
          <w:color w:val="222222"/>
          <w:sz w:val="24"/>
          <w:szCs w:val="24"/>
          <w:shd w:val="clear" w:color="auto" w:fill="FFFFFF"/>
        </w:rPr>
        <w:t>, </w:t>
      </w:r>
      <w:r w:rsidRPr="00663C6C">
        <w:rPr>
          <w:rFonts w:ascii="Times New Roman" w:hAnsi="Times New Roman" w:cs="Times New Roman"/>
          <w:i/>
          <w:iCs/>
          <w:color w:val="222222"/>
          <w:sz w:val="24"/>
          <w:szCs w:val="24"/>
          <w:shd w:val="clear" w:color="auto" w:fill="FFFFFF"/>
        </w:rPr>
        <w:t>7</w:t>
      </w:r>
      <w:r w:rsidRPr="00663C6C">
        <w:rPr>
          <w:rFonts w:ascii="Times New Roman" w:hAnsi="Times New Roman" w:cs="Times New Roman"/>
          <w:color w:val="222222"/>
          <w:sz w:val="24"/>
          <w:szCs w:val="24"/>
          <w:shd w:val="clear" w:color="auto" w:fill="FFFFFF"/>
        </w:rPr>
        <w:t>(2), pp.15-15.</w:t>
      </w:r>
    </w:p>
    <w:p w14:paraId="43CA4B3E" w14:textId="77777777" w:rsidR="00041FF9" w:rsidRPr="00567F0C" w:rsidRDefault="00041FF9" w:rsidP="00041FF9">
      <w:pPr>
        <w:spacing w:line="360" w:lineRule="auto"/>
        <w:jc w:val="both"/>
        <w:rPr>
          <w:rFonts w:ascii="Times New Roman" w:hAnsi="Times New Roman" w:cs="Times New Roman"/>
          <w:color w:val="222222"/>
          <w:sz w:val="24"/>
          <w:szCs w:val="24"/>
          <w:shd w:val="clear" w:color="auto" w:fill="FFFFFF"/>
        </w:rPr>
      </w:pPr>
      <w:proofErr w:type="spellStart"/>
      <w:r w:rsidRPr="00567F0C">
        <w:rPr>
          <w:rFonts w:ascii="Times New Roman" w:hAnsi="Times New Roman" w:cs="Times New Roman"/>
          <w:color w:val="222222"/>
          <w:sz w:val="24"/>
          <w:szCs w:val="24"/>
          <w:shd w:val="clear" w:color="auto" w:fill="FFFFFF"/>
        </w:rPr>
        <w:t>Kibaru</w:t>
      </w:r>
      <w:proofErr w:type="spellEnd"/>
      <w:r w:rsidRPr="00567F0C">
        <w:rPr>
          <w:rFonts w:ascii="Times New Roman" w:hAnsi="Times New Roman" w:cs="Times New Roman"/>
          <w:color w:val="222222"/>
          <w:sz w:val="24"/>
          <w:szCs w:val="24"/>
          <w:shd w:val="clear" w:color="auto" w:fill="FFFFFF"/>
        </w:rPr>
        <w:t>, F., 2018. Supporting faculty to face challenges in design and delivery of quality courses in virtual learning environments. </w:t>
      </w:r>
      <w:r w:rsidRPr="00567F0C">
        <w:rPr>
          <w:rFonts w:ascii="Times New Roman" w:hAnsi="Times New Roman" w:cs="Times New Roman"/>
          <w:i/>
          <w:iCs/>
          <w:color w:val="222222"/>
          <w:sz w:val="24"/>
          <w:szCs w:val="24"/>
          <w:shd w:val="clear" w:color="auto" w:fill="FFFFFF"/>
        </w:rPr>
        <w:t>Turkish Online Journal of Distance Education</w:t>
      </w:r>
      <w:r w:rsidRPr="00567F0C">
        <w:rPr>
          <w:rFonts w:ascii="Times New Roman" w:hAnsi="Times New Roman" w:cs="Times New Roman"/>
          <w:color w:val="222222"/>
          <w:sz w:val="24"/>
          <w:szCs w:val="24"/>
          <w:shd w:val="clear" w:color="auto" w:fill="FFFFFF"/>
        </w:rPr>
        <w:t>, </w:t>
      </w:r>
      <w:r w:rsidRPr="00567F0C">
        <w:rPr>
          <w:rFonts w:ascii="Times New Roman" w:hAnsi="Times New Roman" w:cs="Times New Roman"/>
          <w:i/>
          <w:iCs/>
          <w:color w:val="222222"/>
          <w:sz w:val="24"/>
          <w:szCs w:val="24"/>
          <w:shd w:val="clear" w:color="auto" w:fill="FFFFFF"/>
        </w:rPr>
        <w:t>19</w:t>
      </w:r>
      <w:r w:rsidRPr="00567F0C">
        <w:rPr>
          <w:rFonts w:ascii="Times New Roman" w:hAnsi="Times New Roman" w:cs="Times New Roman"/>
          <w:color w:val="222222"/>
          <w:sz w:val="24"/>
          <w:szCs w:val="24"/>
          <w:shd w:val="clear" w:color="auto" w:fill="FFFFFF"/>
        </w:rPr>
        <w:t>(4), pp.176-197.</w:t>
      </w:r>
    </w:p>
    <w:p w14:paraId="420E0B57" w14:textId="1457B379" w:rsidR="00041FF9" w:rsidRPr="00663C6C" w:rsidRDefault="00041FF9" w:rsidP="00663C6C">
      <w:pPr>
        <w:spacing w:line="360" w:lineRule="auto"/>
        <w:jc w:val="both"/>
        <w:rPr>
          <w:rFonts w:ascii="Times New Roman" w:hAnsi="Times New Roman" w:cs="Times New Roman"/>
          <w:color w:val="222222"/>
          <w:sz w:val="24"/>
          <w:szCs w:val="24"/>
          <w:shd w:val="clear" w:color="auto" w:fill="FFFFFF"/>
        </w:rPr>
      </w:pPr>
      <w:proofErr w:type="spellStart"/>
      <w:r w:rsidRPr="00567F0C">
        <w:rPr>
          <w:rFonts w:ascii="Times New Roman" w:hAnsi="Times New Roman" w:cs="Times New Roman"/>
          <w:color w:val="222222"/>
          <w:sz w:val="24"/>
          <w:szCs w:val="24"/>
          <w:shd w:val="clear" w:color="auto" w:fill="FFFFFF"/>
        </w:rPr>
        <w:t>Kurbakova</w:t>
      </w:r>
      <w:proofErr w:type="spellEnd"/>
      <w:r w:rsidRPr="00567F0C">
        <w:rPr>
          <w:rFonts w:ascii="Times New Roman" w:hAnsi="Times New Roman" w:cs="Times New Roman"/>
          <w:color w:val="222222"/>
          <w:sz w:val="24"/>
          <w:szCs w:val="24"/>
          <w:shd w:val="clear" w:color="auto" w:fill="FFFFFF"/>
        </w:rPr>
        <w:t xml:space="preserve">, S., Volkova, Z. and </w:t>
      </w:r>
      <w:proofErr w:type="spellStart"/>
      <w:r w:rsidRPr="00567F0C">
        <w:rPr>
          <w:rFonts w:ascii="Times New Roman" w:hAnsi="Times New Roman" w:cs="Times New Roman"/>
          <w:color w:val="222222"/>
          <w:sz w:val="24"/>
          <w:szCs w:val="24"/>
          <w:shd w:val="clear" w:color="auto" w:fill="FFFFFF"/>
        </w:rPr>
        <w:t>Kurbakov</w:t>
      </w:r>
      <w:proofErr w:type="spellEnd"/>
      <w:r w:rsidRPr="00567F0C">
        <w:rPr>
          <w:rFonts w:ascii="Times New Roman" w:hAnsi="Times New Roman" w:cs="Times New Roman"/>
          <w:color w:val="222222"/>
          <w:sz w:val="24"/>
          <w:szCs w:val="24"/>
          <w:shd w:val="clear" w:color="auto" w:fill="FFFFFF"/>
        </w:rPr>
        <w:t>, A., 2020, July. Virtual learning and educational environment: New opportunities and challenges under the COVID-19 pandemic. In </w:t>
      </w:r>
      <w:r w:rsidRPr="00567F0C">
        <w:rPr>
          <w:rFonts w:ascii="Times New Roman" w:hAnsi="Times New Roman" w:cs="Times New Roman"/>
          <w:i/>
          <w:iCs/>
          <w:color w:val="222222"/>
          <w:sz w:val="24"/>
          <w:szCs w:val="24"/>
          <w:shd w:val="clear" w:color="auto" w:fill="FFFFFF"/>
        </w:rPr>
        <w:t>2020 The 4th International Conference on Education and Multimedia Technology</w:t>
      </w:r>
      <w:r w:rsidRPr="00567F0C">
        <w:rPr>
          <w:rFonts w:ascii="Times New Roman" w:hAnsi="Times New Roman" w:cs="Times New Roman"/>
          <w:color w:val="222222"/>
          <w:sz w:val="24"/>
          <w:szCs w:val="24"/>
          <w:shd w:val="clear" w:color="auto" w:fill="FFFFFF"/>
        </w:rPr>
        <w:t> (pp. 167-171).</w:t>
      </w:r>
    </w:p>
    <w:p w14:paraId="2FD5D5DC" w14:textId="77777777" w:rsidR="00041FF9" w:rsidRDefault="00041FF9" w:rsidP="00663C6C">
      <w:pPr>
        <w:spacing w:line="360" w:lineRule="auto"/>
        <w:jc w:val="both"/>
        <w:rPr>
          <w:rFonts w:ascii="Times New Roman" w:hAnsi="Times New Roman" w:cs="Times New Roman"/>
          <w:color w:val="222222"/>
          <w:sz w:val="24"/>
          <w:szCs w:val="24"/>
          <w:shd w:val="clear" w:color="auto" w:fill="FFFFFF"/>
        </w:rPr>
      </w:pPr>
      <w:proofErr w:type="spellStart"/>
      <w:r w:rsidRPr="00663C6C">
        <w:rPr>
          <w:rFonts w:ascii="Times New Roman" w:hAnsi="Times New Roman" w:cs="Times New Roman"/>
          <w:color w:val="222222"/>
          <w:sz w:val="24"/>
          <w:szCs w:val="24"/>
          <w:shd w:val="clear" w:color="auto" w:fill="FFFFFF"/>
        </w:rPr>
        <w:t>Odede</w:t>
      </w:r>
      <w:proofErr w:type="spellEnd"/>
      <w:r w:rsidRPr="00663C6C">
        <w:rPr>
          <w:rFonts w:ascii="Times New Roman" w:hAnsi="Times New Roman" w:cs="Times New Roman"/>
          <w:color w:val="222222"/>
          <w:sz w:val="24"/>
          <w:szCs w:val="24"/>
          <w:shd w:val="clear" w:color="auto" w:fill="FFFFFF"/>
        </w:rPr>
        <w:t xml:space="preserve">, I.R. and </w:t>
      </w:r>
      <w:proofErr w:type="spellStart"/>
      <w:r w:rsidRPr="00663C6C">
        <w:rPr>
          <w:rFonts w:ascii="Times New Roman" w:hAnsi="Times New Roman" w:cs="Times New Roman"/>
          <w:color w:val="222222"/>
          <w:sz w:val="24"/>
          <w:szCs w:val="24"/>
          <w:shd w:val="clear" w:color="auto" w:fill="FFFFFF"/>
        </w:rPr>
        <w:t>Jiyane</w:t>
      </w:r>
      <w:proofErr w:type="spellEnd"/>
      <w:r w:rsidRPr="00663C6C">
        <w:rPr>
          <w:rFonts w:ascii="Times New Roman" w:hAnsi="Times New Roman" w:cs="Times New Roman"/>
          <w:color w:val="222222"/>
          <w:sz w:val="24"/>
          <w:szCs w:val="24"/>
          <w:shd w:val="clear" w:color="auto" w:fill="FFFFFF"/>
        </w:rPr>
        <w:t>, G.V., 2019. Exploring dimensional constructs of digital literacy skills for higher education.</w:t>
      </w:r>
    </w:p>
    <w:p w14:paraId="397A16D0" w14:textId="77777777" w:rsidR="00041FF9" w:rsidRPr="00663C6C" w:rsidRDefault="00041FF9" w:rsidP="00663C6C">
      <w:pPr>
        <w:spacing w:line="360" w:lineRule="auto"/>
        <w:jc w:val="both"/>
        <w:rPr>
          <w:rFonts w:ascii="Times New Roman" w:hAnsi="Times New Roman" w:cs="Times New Roman"/>
          <w:sz w:val="24"/>
          <w:szCs w:val="24"/>
        </w:rPr>
      </w:pPr>
      <w:proofErr w:type="spellStart"/>
      <w:r w:rsidRPr="00663C6C">
        <w:rPr>
          <w:rFonts w:ascii="Times New Roman" w:hAnsi="Times New Roman" w:cs="Times New Roman"/>
          <w:color w:val="222222"/>
          <w:sz w:val="24"/>
          <w:szCs w:val="24"/>
          <w:shd w:val="clear" w:color="auto" w:fill="FFFFFF"/>
        </w:rPr>
        <w:t>Taherdoost</w:t>
      </w:r>
      <w:proofErr w:type="spellEnd"/>
      <w:r w:rsidRPr="00663C6C">
        <w:rPr>
          <w:rFonts w:ascii="Times New Roman" w:hAnsi="Times New Roman" w:cs="Times New Roman"/>
          <w:color w:val="222222"/>
          <w:sz w:val="24"/>
          <w:szCs w:val="24"/>
          <w:shd w:val="clear" w:color="auto" w:fill="FFFFFF"/>
        </w:rPr>
        <w:t>, H., 2016. Sampling methods in research methodology; how to choose a sampling technique for research. </w:t>
      </w:r>
      <w:r w:rsidRPr="00663C6C">
        <w:rPr>
          <w:rFonts w:ascii="Times New Roman" w:hAnsi="Times New Roman" w:cs="Times New Roman"/>
          <w:i/>
          <w:iCs/>
          <w:color w:val="222222"/>
          <w:sz w:val="24"/>
          <w:szCs w:val="24"/>
          <w:shd w:val="clear" w:color="auto" w:fill="FFFFFF"/>
        </w:rPr>
        <w:t>How to Choose a Sampling Technique for Research (April 10, 2016)</w:t>
      </w:r>
      <w:r w:rsidRPr="00663C6C">
        <w:rPr>
          <w:rFonts w:ascii="Times New Roman" w:hAnsi="Times New Roman" w:cs="Times New Roman"/>
          <w:color w:val="222222"/>
          <w:sz w:val="24"/>
          <w:szCs w:val="24"/>
          <w:shd w:val="clear" w:color="auto" w:fill="FFFFFF"/>
        </w:rPr>
        <w:t>.</w:t>
      </w:r>
    </w:p>
    <w:p w14:paraId="1BCA04C1" w14:textId="77777777" w:rsidR="00041FF9" w:rsidRPr="00663C6C" w:rsidRDefault="00041FF9" w:rsidP="00663C6C">
      <w:pPr>
        <w:spacing w:line="360" w:lineRule="auto"/>
        <w:jc w:val="both"/>
        <w:rPr>
          <w:rFonts w:ascii="Times New Roman" w:hAnsi="Times New Roman" w:cs="Times New Roman"/>
          <w:color w:val="000000"/>
          <w:sz w:val="24"/>
          <w:szCs w:val="24"/>
          <w:shd w:val="clear" w:color="auto" w:fill="FFFFFF"/>
        </w:rPr>
      </w:pPr>
      <w:r w:rsidRPr="00663C6C">
        <w:rPr>
          <w:rFonts w:ascii="Times New Roman" w:hAnsi="Times New Roman" w:cs="Times New Roman"/>
          <w:color w:val="000000"/>
          <w:sz w:val="24"/>
          <w:szCs w:val="24"/>
          <w:shd w:val="clear" w:color="auto" w:fill="FFFFFF"/>
        </w:rPr>
        <w:t>UWTSD, 2022. </w:t>
      </w:r>
      <w:r w:rsidRPr="00663C6C">
        <w:rPr>
          <w:rFonts w:ascii="Times New Roman" w:hAnsi="Times New Roman" w:cs="Times New Roman"/>
          <w:i/>
          <w:iCs/>
          <w:color w:val="000000"/>
          <w:sz w:val="24"/>
          <w:szCs w:val="24"/>
          <w:shd w:val="clear" w:color="auto" w:fill="FFFFFF"/>
        </w:rPr>
        <w:t>Online and Distance Learning Courses | University of Wales Trinity Saint David</w:t>
      </w:r>
      <w:r w:rsidRPr="00663C6C">
        <w:rPr>
          <w:rFonts w:ascii="Times New Roman" w:hAnsi="Times New Roman" w:cs="Times New Roman"/>
          <w:color w:val="000000"/>
          <w:sz w:val="24"/>
          <w:szCs w:val="24"/>
          <w:shd w:val="clear" w:color="auto" w:fill="FFFFFF"/>
        </w:rPr>
        <w:t>. [online] Uwtsd.ac.uk. Available at: &lt;https://www.uwtsd.ac.uk/online/&gt; [Accessed 3 April 2022].</w:t>
      </w:r>
    </w:p>
    <w:p w14:paraId="302515C3" w14:textId="77777777" w:rsidR="00041FF9" w:rsidRDefault="00041FF9" w:rsidP="00041FF9">
      <w:pPr>
        <w:spacing w:line="360" w:lineRule="auto"/>
        <w:jc w:val="both"/>
        <w:rPr>
          <w:rFonts w:ascii="Times New Roman" w:hAnsi="Times New Roman" w:cs="Times New Roman"/>
          <w:color w:val="222222"/>
          <w:sz w:val="24"/>
          <w:szCs w:val="24"/>
          <w:shd w:val="clear" w:color="auto" w:fill="FFFFFF"/>
        </w:rPr>
      </w:pPr>
      <w:r w:rsidRPr="00567F0C">
        <w:rPr>
          <w:rFonts w:ascii="Times New Roman" w:hAnsi="Times New Roman" w:cs="Times New Roman"/>
          <w:color w:val="222222"/>
          <w:sz w:val="24"/>
          <w:szCs w:val="24"/>
          <w:shd w:val="clear" w:color="auto" w:fill="FFFFFF"/>
        </w:rPr>
        <w:t>Vergara, D., Rubio, M.P., Lorenzo, M. and Rodríguez, S., 2019, June. On the importance of the design of virtual reality learning environments. In </w:t>
      </w:r>
      <w:r w:rsidRPr="00567F0C">
        <w:rPr>
          <w:rFonts w:ascii="Times New Roman" w:hAnsi="Times New Roman" w:cs="Times New Roman"/>
          <w:i/>
          <w:iCs/>
          <w:color w:val="222222"/>
          <w:sz w:val="24"/>
          <w:szCs w:val="24"/>
          <w:shd w:val="clear" w:color="auto" w:fill="FFFFFF"/>
        </w:rPr>
        <w:t xml:space="preserve">International Conference in Methodologies and intelligent Systems for </w:t>
      </w:r>
      <w:proofErr w:type="spellStart"/>
      <w:r w:rsidRPr="00567F0C">
        <w:rPr>
          <w:rFonts w:ascii="Times New Roman" w:hAnsi="Times New Roman" w:cs="Times New Roman"/>
          <w:i/>
          <w:iCs/>
          <w:color w:val="222222"/>
          <w:sz w:val="24"/>
          <w:szCs w:val="24"/>
          <w:shd w:val="clear" w:color="auto" w:fill="FFFFFF"/>
        </w:rPr>
        <w:t>Techhnology</w:t>
      </w:r>
      <w:proofErr w:type="spellEnd"/>
      <w:r w:rsidRPr="00567F0C">
        <w:rPr>
          <w:rFonts w:ascii="Times New Roman" w:hAnsi="Times New Roman" w:cs="Times New Roman"/>
          <w:i/>
          <w:iCs/>
          <w:color w:val="222222"/>
          <w:sz w:val="24"/>
          <w:szCs w:val="24"/>
          <w:shd w:val="clear" w:color="auto" w:fill="FFFFFF"/>
        </w:rPr>
        <w:t xml:space="preserve"> Enhanced Learning</w:t>
      </w:r>
      <w:r w:rsidRPr="00567F0C">
        <w:rPr>
          <w:rFonts w:ascii="Times New Roman" w:hAnsi="Times New Roman" w:cs="Times New Roman"/>
          <w:color w:val="222222"/>
          <w:sz w:val="24"/>
          <w:szCs w:val="24"/>
          <w:shd w:val="clear" w:color="auto" w:fill="FFFFFF"/>
        </w:rPr>
        <w:t> (pp. 146-152). Springer, Cham.</w:t>
      </w:r>
    </w:p>
    <w:p w14:paraId="698F50AD" w14:textId="77777777" w:rsidR="00B727D6" w:rsidRDefault="00B727D6" w:rsidP="00B727D6">
      <w:pPr>
        <w:spacing w:line="360" w:lineRule="auto"/>
        <w:jc w:val="both"/>
        <w:rPr>
          <w:rFonts w:ascii="Times New Roman" w:hAnsi="Times New Roman" w:cs="Times New Roman"/>
          <w:color w:val="222222"/>
          <w:sz w:val="24"/>
          <w:szCs w:val="24"/>
          <w:shd w:val="clear" w:color="auto" w:fill="FFFFFF"/>
        </w:rPr>
      </w:pPr>
      <w:proofErr w:type="spellStart"/>
      <w:r w:rsidRPr="00663C6C">
        <w:rPr>
          <w:rFonts w:ascii="Times New Roman" w:hAnsi="Times New Roman" w:cs="Times New Roman"/>
          <w:color w:val="222222"/>
          <w:sz w:val="24"/>
          <w:szCs w:val="24"/>
          <w:shd w:val="clear" w:color="auto" w:fill="FFFFFF"/>
        </w:rPr>
        <w:lastRenderedPageBreak/>
        <w:t>Lacka</w:t>
      </w:r>
      <w:proofErr w:type="spellEnd"/>
      <w:r w:rsidRPr="00663C6C">
        <w:rPr>
          <w:rFonts w:ascii="Times New Roman" w:hAnsi="Times New Roman" w:cs="Times New Roman"/>
          <w:color w:val="222222"/>
          <w:sz w:val="24"/>
          <w:szCs w:val="24"/>
          <w:shd w:val="clear" w:color="auto" w:fill="FFFFFF"/>
        </w:rPr>
        <w:t xml:space="preserve">, E., Wong, T.C. and </w:t>
      </w:r>
      <w:proofErr w:type="spellStart"/>
      <w:r w:rsidRPr="00663C6C">
        <w:rPr>
          <w:rFonts w:ascii="Times New Roman" w:hAnsi="Times New Roman" w:cs="Times New Roman"/>
          <w:color w:val="222222"/>
          <w:sz w:val="24"/>
          <w:szCs w:val="24"/>
          <w:shd w:val="clear" w:color="auto" w:fill="FFFFFF"/>
        </w:rPr>
        <w:t>Haddoud</w:t>
      </w:r>
      <w:proofErr w:type="spellEnd"/>
      <w:r w:rsidRPr="00663C6C">
        <w:rPr>
          <w:rFonts w:ascii="Times New Roman" w:hAnsi="Times New Roman" w:cs="Times New Roman"/>
          <w:color w:val="222222"/>
          <w:sz w:val="24"/>
          <w:szCs w:val="24"/>
          <w:shd w:val="clear" w:color="auto" w:fill="FFFFFF"/>
        </w:rPr>
        <w:t>, M.Y., 2021. Can digital technologies improve students' efficiency? Exploring the role of Virtual Learning Environment and Social Media use in Higher Education. </w:t>
      </w:r>
      <w:r w:rsidRPr="00663C6C">
        <w:rPr>
          <w:rFonts w:ascii="Times New Roman" w:hAnsi="Times New Roman" w:cs="Times New Roman"/>
          <w:i/>
          <w:iCs/>
          <w:color w:val="222222"/>
          <w:sz w:val="24"/>
          <w:szCs w:val="24"/>
          <w:shd w:val="clear" w:color="auto" w:fill="FFFFFF"/>
        </w:rPr>
        <w:t>Computers &amp; Education</w:t>
      </w:r>
      <w:r w:rsidRPr="00663C6C">
        <w:rPr>
          <w:rFonts w:ascii="Times New Roman" w:hAnsi="Times New Roman" w:cs="Times New Roman"/>
          <w:color w:val="222222"/>
          <w:sz w:val="24"/>
          <w:szCs w:val="24"/>
          <w:shd w:val="clear" w:color="auto" w:fill="FFFFFF"/>
        </w:rPr>
        <w:t>, </w:t>
      </w:r>
      <w:r w:rsidRPr="00663C6C">
        <w:rPr>
          <w:rFonts w:ascii="Times New Roman" w:hAnsi="Times New Roman" w:cs="Times New Roman"/>
          <w:i/>
          <w:iCs/>
          <w:color w:val="222222"/>
          <w:sz w:val="24"/>
          <w:szCs w:val="24"/>
          <w:shd w:val="clear" w:color="auto" w:fill="FFFFFF"/>
        </w:rPr>
        <w:t>163</w:t>
      </w:r>
      <w:r w:rsidRPr="00663C6C">
        <w:rPr>
          <w:rFonts w:ascii="Times New Roman" w:hAnsi="Times New Roman" w:cs="Times New Roman"/>
          <w:color w:val="222222"/>
          <w:sz w:val="24"/>
          <w:szCs w:val="24"/>
          <w:shd w:val="clear" w:color="auto" w:fill="FFFFFF"/>
        </w:rPr>
        <w:t>, p.104099.</w:t>
      </w:r>
    </w:p>
    <w:p w14:paraId="0EBFE121" w14:textId="77777777" w:rsidR="00322DD9" w:rsidRPr="00663C6C" w:rsidRDefault="00322DD9" w:rsidP="00322DD9">
      <w:pPr>
        <w:spacing w:line="360" w:lineRule="auto"/>
        <w:jc w:val="both"/>
        <w:rPr>
          <w:rFonts w:ascii="Times New Roman" w:hAnsi="Times New Roman" w:cs="Times New Roman"/>
          <w:color w:val="222222"/>
          <w:sz w:val="24"/>
          <w:szCs w:val="24"/>
          <w:shd w:val="clear" w:color="auto" w:fill="FFFFFF"/>
        </w:rPr>
      </w:pPr>
      <w:r w:rsidRPr="00663C6C">
        <w:rPr>
          <w:rFonts w:ascii="Times New Roman" w:hAnsi="Times New Roman" w:cs="Times New Roman"/>
          <w:color w:val="222222"/>
          <w:sz w:val="24"/>
          <w:szCs w:val="24"/>
          <w:shd w:val="clear" w:color="auto" w:fill="FFFFFF"/>
        </w:rPr>
        <w:t xml:space="preserve">Barker, J. and </w:t>
      </w:r>
      <w:proofErr w:type="spellStart"/>
      <w:r w:rsidRPr="00663C6C">
        <w:rPr>
          <w:rFonts w:ascii="Times New Roman" w:hAnsi="Times New Roman" w:cs="Times New Roman"/>
          <w:color w:val="222222"/>
          <w:sz w:val="24"/>
          <w:szCs w:val="24"/>
          <w:shd w:val="clear" w:color="auto" w:fill="FFFFFF"/>
        </w:rPr>
        <w:t>Gossman</w:t>
      </w:r>
      <w:proofErr w:type="spellEnd"/>
      <w:r w:rsidRPr="00663C6C">
        <w:rPr>
          <w:rFonts w:ascii="Times New Roman" w:hAnsi="Times New Roman" w:cs="Times New Roman"/>
          <w:color w:val="222222"/>
          <w:sz w:val="24"/>
          <w:szCs w:val="24"/>
          <w:shd w:val="clear" w:color="auto" w:fill="FFFFFF"/>
        </w:rPr>
        <w:t>, P., 2013. The learning impact of a virtual learning environment: students’ views. </w:t>
      </w:r>
      <w:r w:rsidRPr="00663C6C">
        <w:rPr>
          <w:rFonts w:ascii="Times New Roman" w:hAnsi="Times New Roman" w:cs="Times New Roman"/>
          <w:i/>
          <w:iCs/>
          <w:color w:val="222222"/>
          <w:sz w:val="24"/>
          <w:szCs w:val="24"/>
          <w:shd w:val="clear" w:color="auto" w:fill="FFFFFF"/>
        </w:rPr>
        <w:t>Teacher Education Advancement Network Journal (TEAN)</w:t>
      </w:r>
      <w:r w:rsidRPr="00663C6C">
        <w:rPr>
          <w:rFonts w:ascii="Times New Roman" w:hAnsi="Times New Roman" w:cs="Times New Roman"/>
          <w:color w:val="222222"/>
          <w:sz w:val="24"/>
          <w:szCs w:val="24"/>
          <w:shd w:val="clear" w:color="auto" w:fill="FFFFFF"/>
        </w:rPr>
        <w:t>, </w:t>
      </w:r>
      <w:r w:rsidRPr="00663C6C">
        <w:rPr>
          <w:rFonts w:ascii="Times New Roman" w:hAnsi="Times New Roman" w:cs="Times New Roman"/>
          <w:i/>
          <w:iCs/>
          <w:color w:val="222222"/>
          <w:sz w:val="24"/>
          <w:szCs w:val="24"/>
          <w:shd w:val="clear" w:color="auto" w:fill="FFFFFF"/>
        </w:rPr>
        <w:t>5</w:t>
      </w:r>
      <w:r w:rsidRPr="00663C6C">
        <w:rPr>
          <w:rFonts w:ascii="Times New Roman" w:hAnsi="Times New Roman" w:cs="Times New Roman"/>
          <w:color w:val="222222"/>
          <w:sz w:val="24"/>
          <w:szCs w:val="24"/>
          <w:shd w:val="clear" w:color="auto" w:fill="FFFFFF"/>
        </w:rPr>
        <w:t>(2), pp.19-38.</w:t>
      </w:r>
    </w:p>
    <w:p w14:paraId="3D660AFA" w14:textId="77777777" w:rsidR="00322DD9" w:rsidRPr="00663C6C" w:rsidRDefault="00322DD9" w:rsidP="00B727D6">
      <w:pPr>
        <w:spacing w:line="360" w:lineRule="auto"/>
        <w:jc w:val="both"/>
        <w:rPr>
          <w:rFonts w:ascii="Times New Roman" w:hAnsi="Times New Roman" w:cs="Times New Roman"/>
          <w:color w:val="222222"/>
          <w:sz w:val="24"/>
          <w:szCs w:val="24"/>
          <w:shd w:val="clear" w:color="auto" w:fill="FFFFFF"/>
        </w:rPr>
      </w:pPr>
    </w:p>
    <w:p w14:paraId="348B92E6" w14:textId="77777777" w:rsidR="00B727D6" w:rsidRPr="00567F0C" w:rsidRDefault="00B727D6" w:rsidP="00041FF9">
      <w:pPr>
        <w:spacing w:line="360" w:lineRule="auto"/>
        <w:jc w:val="both"/>
        <w:rPr>
          <w:rFonts w:ascii="Times New Roman" w:hAnsi="Times New Roman" w:cs="Times New Roman"/>
          <w:color w:val="222222"/>
          <w:sz w:val="24"/>
          <w:szCs w:val="24"/>
          <w:shd w:val="clear" w:color="auto" w:fill="FFFFFF"/>
        </w:rPr>
      </w:pPr>
    </w:p>
    <w:p w14:paraId="110A6844" w14:textId="77777777" w:rsidR="005D60FA" w:rsidRDefault="005D60FA" w:rsidP="00034370">
      <w:pPr>
        <w:spacing w:line="360" w:lineRule="auto"/>
        <w:jc w:val="both"/>
        <w:rPr>
          <w:rFonts w:ascii="Times New Roman" w:hAnsi="Times New Roman" w:cs="Times New Roman"/>
          <w:sz w:val="24"/>
          <w:szCs w:val="24"/>
        </w:rPr>
      </w:pPr>
    </w:p>
    <w:p w14:paraId="0AF91037" w14:textId="77777777" w:rsidR="005D60FA" w:rsidRDefault="001C30D9" w:rsidP="00F03DA4">
      <w:pPr>
        <w:pStyle w:val="Heading1"/>
      </w:pPr>
      <w:bookmarkStart w:id="16" w:name="_Toc101470509"/>
      <w:r>
        <w:t>APPENDI</w:t>
      </w:r>
      <w:bookmarkEnd w:id="16"/>
      <w:r w:rsidR="00672A4A">
        <w:t>X</w:t>
      </w:r>
    </w:p>
    <w:p w14:paraId="0FEFC2CF" w14:textId="77777777" w:rsidR="00B029FF" w:rsidRDefault="00B029FF" w:rsidP="00B029FF"/>
    <w:p w14:paraId="7C1134D8" w14:textId="77777777" w:rsidR="00B029FF" w:rsidRPr="00B029FF" w:rsidRDefault="001C30D9" w:rsidP="00B029FF">
      <w:pPr>
        <w:rPr>
          <w:rFonts w:ascii="Times New Roman" w:hAnsi="Times New Roman" w:cs="Times New Roman"/>
          <w:b/>
          <w:bCs/>
          <w:sz w:val="24"/>
          <w:szCs w:val="24"/>
        </w:rPr>
      </w:pPr>
      <w:r w:rsidRPr="00B029FF">
        <w:rPr>
          <w:rFonts w:ascii="Times New Roman" w:hAnsi="Times New Roman" w:cs="Times New Roman"/>
          <w:b/>
          <w:bCs/>
          <w:sz w:val="24"/>
          <w:szCs w:val="24"/>
        </w:rPr>
        <w:t xml:space="preserve">Questionnaire </w:t>
      </w:r>
    </w:p>
    <w:p w14:paraId="3B2544C5" w14:textId="77777777" w:rsidR="00B029FF" w:rsidRDefault="001C30D9" w:rsidP="00B029FF">
      <w:pPr>
        <w:pStyle w:val="ListParagraph"/>
        <w:numPr>
          <w:ilvl w:val="0"/>
          <w:numId w:val="3"/>
        </w:numPr>
        <w:spacing w:line="360" w:lineRule="auto"/>
        <w:jc w:val="both"/>
        <w:rPr>
          <w:rFonts w:ascii="Times New Roman" w:hAnsi="Times New Roman" w:cs="Times New Roman"/>
          <w:sz w:val="24"/>
          <w:szCs w:val="24"/>
        </w:rPr>
      </w:pPr>
      <w:r w:rsidRPr="00B029FF">
        <w:rPr>
          <w:rFonts w:ascii="Times New Roman" w:hAnsi="Times New Roman" w:cs="Times New Roman"/>
          <w:sz w:val="24"/>
          <w:szCs w:val="24"/>
        </w:rPr>
        <w:t xml:space="preserve">Which of the following features of Moodle – VLE of UWTSD you like the most while using the platform for learning? </w:t>
      </w:r>
    </w:p>
    <w:p w14:paraId="1FCC0E9D" w14:textId="77777777" w:rsidR="00D77F9F" w:rsidRDefault="001C30D9" w:rsidP="00D77F9F">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Effective collaborative tools</w:t>
      </w:r>
    </w:p>
    <w:p w14:paraId="725956BA" w14:textId="77777777" w:rsidR="00D77F9F" w:rsidRDefault="001C30D9" w:rsidP="00D77F9F">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User-friendly Interface</w:t>
      </w:r>
    </w:p>
    <w:p w14:paraId="68611887" w14:textId="77777777" w:rsidR="00D77F9F" w:rsidRDefault="001C30D9" w:rsidP="00D77F9F">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Customised Dashboard</w:t>
      </w:r>
    </w:p>
    <w:p w14:paraId="6FF6CFBA" w14:textId="77777777" w:rsidR="00D77F9F" w:rsidRDefault="001C30D9" w:rsidP="00D77F9F">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Blended learning features</w:t>
      </w:r>
    </w:p>
    <w:p w14:paraId="6A8C06DB" w14:textId="77777777" w:rsidR="00D77F9F" w:rsidRPr="00D77F9F" w:rsidRDefault="001C30D9" w:rsidP="00D77F9F">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Progress tracking </w:t>
      </w:r>
    </w:p>
    <w:p w14:paraId="18EFFC2B" w14:textId="77777777" w:rsidR="00B029FF" w:rsidRPr="00B029FF" w:rsidRDefault="001C30D9" w:rsidP="00B029FF">
      <w:pPr>
        <w:pStyle w:val="ListParagraph"/>
        <w:numPr>
          <w:ilvl w:val="0"/>
          <w:numId w:val="3"/>
        </w:numPr>
        <w:spacing w:line="360" w:lineRule="auto"/>
        <w:jc w:val="both"/>
        <w:rPr>
          <w:rFonts w:ascii="Times New Roman" w:hAnsi="Times New Roman" w:cs="Times New Roman"/>
          <w:sz w:val="24"/>
          <w:szCs w:val="24"/>
        </w:rPr>
      </w:pPr>
      <w:r w:rsidRPr="00B029FF">
        <w:rPr>
          <w:rFonts w:ascii="Times New Roman" w:hAnsi="Times New Roman" w:cs="Times New Roman"/>
          <w:sz w:val="24"/>
          <w:szCs w:val="24"/>
        </w:rPr>
        <w:t>How many hours do you spend in a day engaging with VLE of your university?</w:t>
      </w:r>
    </w:p>
    <w:p w14:paraId="49A9B3B8" w14:textId="4EC5089E" w:rsidR="00B029FF" w:rsidRPr="00B029FF" w:rsidRDefault="001C30D9" w:rsidP="00B029FF">
      <w:pPr>
        <w:pStyle w:val="ListParagraph"/>
        <w:numPr>
          <w:ilvl w:val="0"/>
          <w:numId w:val="3"/>
        </w:numPr>
        <w:spacing w:line="360" w:lineRule="auto"/>
        <w:jc w:val="both"/>
        <w:rPr>
          <w:rFonts w:ascii="Times New Roman" w:hAnsi="Times New Roman" w:cs="Times New Roman"/>
          <w:sz w:val="24"/>
          <w:szCs w:val="24"/>
        </w:rPr>
      </w:pPr>
      <w:r w:rsidRPr="00B029FF">
        <w:rPr>
          <w:rFonts w:ascii="Times New Roman" w:hAnsi="Times New Roman" w:cs="Times New Roman"/>
          <w:sz w:val="24"/>
          <w:szCs w:val="24"/>
        </w:rPr>
        <w:t xml:space="preserve">Do you get </w:t>
      </w:r>
      <w:r w:rsidR="000C2C2E" w:rsidRPr="00B029FF">
        <w:rPr>
          <w:rFonts w:ascii="Times New Roman" w:hAnsi="Times New Roman" w:cs="Times New Roman"/>
          <w:sz w:val="24"/>
          <w:szCs w:val="24"/>
        </w:rPr>
        <w:t>every</w:t>
      </w:r>
      <w:r w:rsidRPr="00B029FF">
        <w:rPr>
          <w:rFonts w:ascii="Times New Roman" w:hAnsi="Times New Roman" w:cs="Times New Roman"/>
          <w:sz w:val="24"/>
          <w:szCs w:val="24"/>
        </w:rPr>
        <w:t xml:space="preserve"> required learning material and lessons from the lecturers on Moodle?</w:t>
      </w:r>
    </w:p>
    <w:p w14:paraId="0E60793B" w14:textId="77777777" w:rsidR="00B029FF" w:rsidRPr="00B029FF" w:rsidRDefault="001C30D9" w:rsidP="00B029FF">
      <w:pPr>
        <w:pStyle w:val="ListParagraph"/>
        <w:numPr>
          <w:ilvl w:val="0"/>
          <w:numId w:val="3"/>
        </w:numPr>
        <w:spacing w:line="360" w:lineRule="auto"/>
        <w:jc w:val="both"/>
        <w:rPr>
          <w:rFonts w:ascii="Times New Roman" w:hAnsi="Times New Roman" w:cs="Times New Roman"/>
          <w:sz w:val="24"/>
          <w:szCs w:val="24"/>
        </w:rPr>
      </w:pPr>
      <w:r w:rsidRPr="00B029FF">
        <w:rPr>
          <w:rFonts w:ascii="Times New Roman" w:hAnsi="Times New Roman" w:cs="Times New Roman"/>
          <w:sz w:val="24"/>
          <w:szCs w:val="24"/>
        </w:rPr>
        <w:t>Do you think the Virtual Learning Environment has become more helpful than traditional classrooms?</w:t>
      </w:r>
    </w:p>
    <w:p w14:paraId="261788AE" w14:textId="77777777" w:rsidR="00B029FF" w:rsidRPr="00B029FF" w:rsidRDefault="001C30D9" w:rsidP="00B029FF">
      <w:pPr>
        <w:pStyle w:val="ListParagraph"/>
        <w:numPr>
          <w:ilvl w:val="0"/>
          <w:numId w:val="3"/>
        </w:numPr>
        <w:spacing w:line="360" w:lineRule="auto"/>
        <w:jc w:val="both"/>
        <w:rPr>
          <w:rFonts w:ascii="Times New Roman" w:hAnsi="Times New Roman" w:cs="Times New Roman"/>
          <w:sz w:val="24"/>
          <w:szCs w:val="24"/>
        </w:rPr>
      </w:pPr>
      <w:r w:rsidRPr="00B029FF">
        <w:rPr>
          <w:rFonts w:ascii="Times New Roman" w:hAnsi="Times New Roman" w:cs="Times New Roman"/>
          <w:sz w:val="24"/>
          <w:szCs w:val="24"/>
        </w:rPr>
        <w:t>Have you ever faced any kind of issues while involving in virtual learning on Moodle?</w:t>
      </w:r>
    </w:p>
    <w:p w14:paraId="11DF2AB9" w14:textId="159B954C" w:rsidR="000369C2" w:rsidRPr="00217E1D" w:rsidRDefault="001C30D9" w:rsidP="00217E1D">
      <w:pPr>
        <w:pStyle w:val="ListParagraph"/>
        <w:numPr>
          <w:ilvl w:val="0"/>
          <w:numId w:val="3"/>
        </w:numPr>
        <w:spacing w:line="360" w:lineRule="auto"/>
        <w:jc w:val="both"/>
        <w:rPr>
          <w:rFonts w:ascii="Times New Roman" w:hAnsi="Times New Roman" w:cs="Times New Roman"/>
          <w:sz w:val="24"/>
          <w:szCs w:val="24"/>
        </w:rPr>
      </w:pPr>
      <w:r w:rsidRPr="00B029FF">
        <w:rPr>
          <w:rFonts w:ascii="Times New Roman" w:hAnsi="Times New Roman" w:cs="Times New Roman"/>
          <w:sz w:val="24"/>
          <w:szCs w:val="24"/>
        </w:rPr>
        <w:t xml:space="preserve">Do you get both technical and non-technical support from your university if any problem arises while using Moodle? </w:t>
      </w:r>
    </w:p>
    <w:p w14:paraId="15A47797" w14:textId="77777777" w:rsidR="00446AF2" w:rsidRPr="001137A4" w:rsidRDefault="00446AF2" w:rsidP="00034370">
      <w:pPr>
        <w:spacing w:line="360" w:lineRule="auto"/>
        <w:jc w:val="both"/>
        <w:rPr>
          <w:rFonts w:ascii="Times New Roman" w:hAnsi="Times New Roman" w:cs="Times New Roman"/>
          <w:sz w:val="24"/>
          <w:szCs w:val="24"/>
        </w:rPr>
      </w:pPr>
    </w:p>
    <w:sectPr w:rsidR="00446AF2" w:rsidRPr="001137A4" w:rsidSect="001535B7">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414A9" w14:textId="77777777" w:rsidR="00CD71A5" w:rsidRDefault="00CD71A5" w:rsidP="009D7A2E">
      <w:pPr>
        <w:spacing w:after="0" w:line="240" w:lineRule="auto"/>
      </w:pPr>
      <w:r>
        <w:separator/>
      </w:r>
    </w:p>
  </w:endnote>
  <w:endnote w:type="continuationSeparator" w:id="0">
    <w:p w14:paraId="12B31FB9" w14:textId="77777777" w:rsidR="00CD71A5" w:rsidRDefault="00CD71A5" w:rsidP="009D7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00E77" w14:textId="77777777" w:rsidR="00CD71A5" w:rsidRDefault="00CD71A5" w:rsidP="009D7A2E">
      <w:pPr>
        <w:spacing w:after="0" w:line="240" w:lineRule="auto"/>
      </w:pPr>
      <w:r>
        <w:separator/>
      </w:r>
    </w:p>
  </w:footnote>
  <w:footnote w:type="continuationSeparator" w:id="0">
    <w:p w14:paraId="360DC86D" w14:textId="77777777" w:rsidR="00CD71A5" w:rsidRDefault="00CD71A5" w:rsidP="009D7A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308AE"/>
    <w:multiLevelType w:val="hybridMultilevel"/>
    <w:tmpl w:val="C5E6942A"/>
    <w:lvl w:ilvl="0" w:tplc="24A4EEA4">
      <w:start w:val="1"/>
      <w:numFmt w:val="decimal"/>
      <w:lvlText w:val="%1."/>
      <w:lvlJc w:val="left"/>
      <w:pPr>
        <w:ind w:left="720" w:hanging="360"/>
      </w:pPr>
    </w:lvl>
    <w:lvl w:ilvl="1" w:tplc="A84E449E" w:tentative="1">
      <w:start w:val="1"/>
      <w:numFmt w:val="lowerLetter"/>
      <w:lvlText w:val="%2."/>
      <w:lvlJc w:val="left"/>
      <w:pPr>
        <w:ind w:left="1440" w:hanging="360"/>
      </w:pPr>
    </w:lvl>
    <w:lvl w:ilvl="2" w:tplc="D29AF9FE" w:tentative="1">
      <w:start w:val="1"/>
      <w:numFmt w:val="lowerRoman"/>
      <w:lvlText w:val="%3."/>
      <w:lvlJc w:val="right"/>
      <w:pPr>
        <w:ind w:left="2160" w:hanging="180"/>
      </w:pPr>
    </w:lvl>
    <w:lvl w:ilvl="3" w:tplc="1E5608D8" w:tentative="1">
      <w:start w:val="1"/>
      <w:numFmt w:val="decimal"/>
      <w:lvlText w:val="%4."/>
      <w:lvlJc w:val="left"/>
      <w:pPr>
        <w:ind w:left="2880" w:hanging="360"/>
      </w:pPr>
    </w:lvl>
    <w:lvl w:ilvl="4" w:tplc="8396790C" w:tentative="1">
      <w:start w:val="1"/>
      <w:numFmt w:val="lowerLetter"/>
      <w:lvlText w:val="%5."/>
      <w:lvlJc w:val="left"/>
      <w:pPr>
        <w:ind w:left="3600" w:hanging="360"/>
      </w:pPr>
    </w:lvl>
    <w:lvl w:ilvl="5" w:tplc="521A20E2" w:tentative="1">
      <w:start w:val="1"/>
      <w:numFmt w:val="lowerRoman"/>
      <w:lvlText w:val="%6."/>
      <w:lvlJc w:val="right"/>
      <w:pPr>
        <w:ind w:left="4320" w:hanging="180"/>
      </w:pPr>
    </w:lvl>
    <w:lvl w:ilvl="6" w:tplc="E67A5CC6" w:tentative="1">
      <w:start w:val="1"/>
      <w:numFmt w:val="decimal"/>
      <w:lvlText w:val="%7."/>
      <w:lvlJc w:val="left"/>
      <w:pPr>
        <w:ind w:left="5040" w:hanging="360"/>
      </w:pPr>
    </w:lvl>
    <w:lvl w:ilvl="7" w:tplc="A6489C34" w:tentative="1">
      <w:start w:val="1"/>
      <w:numFmt w:val="lowerLetter"/>
      <w:lvlText w:val="%8."/>
      <w:lvlJc w:val="left"/>
      <w:pPr>
        <w:ind w:left="5760" w:hanging="360"/>
      </w:pPr>
    </w:lvl>
    <w:lvl w:ilvl="8" w:tplc="E7C63938" w:tentative="1">
      <w:start w:val="1"/>
      <w:numFmt w:val="lowerRoman"/>
      <w:lvlText w:val="%9."/>
      <w:lvlJc w:val="right"/>
      <w:pPr>
        <w:ind w:left="6480" w:hanging="180"/>
      </w:pPr>
    </w:lvl>
  </w:abstractNum>
  <w:abstractNum w:abstractNumId="1" w15:restartNumberingAfterBreak="0">
    <w:nsid w:val="024661E6"/>
    <w:multiLevelType w:val="hybridMultilevel"/>
    <w:tmpl w:val="02500A50"/>
    <w:lvl w:ilvl="0" w:tplc="FDF078EC">
      <w:start w:val="1"/>
      <w:numFmt w:val="bullet"/>
      <w:lvlText w:val=""/>
      <w:lvlJc w:val="left"/>
      <w:pPr>
        <w:ind w:left="720" w:hanging="360"/>
      </w:pPr>
      <w:rPr>
        <w:rFonts w:ascii="Symbol" w:hAnsi="Symbol" w:hint="default"/>
      </w:rPr>
    </w:lvl>
    <w:lvl w:ilvl="1" w:tplc="6BE234E2" w:tentative="1">
      <w:start w:val="1"/>
      <w:numFmt w:val="bullet"/>
      <w:lvlText w:val="o"/>
      <w:lvlJc w:val="left"/>
      <w:pPr>
        <w:ind w:left="1440" w:hanging="360"/>
      </w:pPr>
      <w:rPr>
        <w:rFonts w:ascii="Courier New" w:hAnsi="Courier New" w:cs="Courier New" w:hint="default"/>
      </w:rPr>
    </w:lvl>
    <w:lvl w:ilvl="2" w:tplc="3F38B2F6" w:tentative="1">
      <w:start w:val="1"/>
      <w:numFmt w:val="bullet"/>
      <w:lvlText w:val=""/>
      <w:lvlJc w:val="left"/>
      <w:pPr>
        <w:ind w:left="2160" w:hanging="360"/>
      </w:pPr>
      <w:rPr>
        <w:rFonts w:ascii="Wingdings" w:hAnsi="Wingdings" w:hint="default"/>
      </w:rPr>
    </w:lvl>
    <w:lvl w:ilvl="3" w:tplc="25EA0A38" w:tentative="1">
      <w:start w:val="1"/>
      <w:numFmt w:val="bullet"/>
      <w:lvlText w:val=""/>
      <w:lvlJc w:val="left"/>
      <w:pPr>
        <w:ind w:left="2880" w:hanging="360"/>
      </w:pPr>
      <w:rPr>
        <w:rFonts w:ascii="Symbol" w:hAnsi="Symbol" w:hint="default"/>
      </w:rPr>
    </w:lvl>
    <w:lvl w:ilvl="4" w:tplc="841E1588" w:tentative="1">
      <w:start w:val="1"/>
      <w:numFmt w:val="bullet"/>
      <w:lvlText w:val="o"/>
      <w:lvlJc w:val="left"/>
      <w:pPr>
        <w:ind w:left="3600" w:hanging="360"/>
      </w:pPr>
      <w:rPr>
        <w:rFonts w:ascii="Courier New" w:hAnsi="Courier New" w:cs="Courier New" w:hint="default"/>
      </w:rPr>
    </w:lvl>
    <w:lvl w:ilvl="5" w:tplc="69A0BD3E" w:tentative="1">
      <w:start w:val="1"/>
      <w:numFmt w:val="bullet"/>
      <w:lvlText w:val=""/>
      <w:lvlJc w:val="left"/>
      <w:pPr>
        <w:ind w:left="4320" w:hanging="360"/>
      </w:pPr>
      <w:rPr>
        <w:rFonts w:ascii="Wingdings" w:hAnsi="Wingdings" w:hint="default"/>
      </w:rPr>
    </w:lvl>
    <w:lvl w:ilvl="6" w:tplc="981E549C" w:tentative="1">
      <w:start w:val="1"/>
      <w:numFmt w:val="bullet"/>
      <w:lvlText w:val=""/>
      <w:lvlJc w:val="left"/>
      <w:pPr>
        <w:ind w:left="5040" w:hanging="360"/>
      </w:pPr>
      <w:rPr>
        <w:rFonts w:ascii="Symbol" w:hAnsi="Symbol" w:hint="default"/>
      </w:rPr>
    </w:lvl>
    <w:lvl w:ilvl="7" w:tplc="56A20702" w:tentative="1">
      <w:start w:val="1"/>
      <w:numFmt w:val="bullet"/>
      <w:lvlText w:val="o"/>
      <w:lvlJc w:val="left"/>
      <w:pPr>
        <w:ind w:left="5760" w:hanging="360"/>
      </w:pPr>
      <w:rPr>
        <w:rFonts w:ascii="Courier New" w:hAnsi="Courier New" w:cs="Courier New" w:hint="default"/>
      </w:rPr>
    </w:lvl>
    <w:lvl w:ilvl="8" w:tplc="26D2D1A2" w:tentative="1">
      <w:start w:val="1"/>
      <w:numFmt w:val="bullet"/>
      <w:lvlText w:val=""/>
      <w:lvlJc w:val="left"/>
      <w:pPr>
        <w:ind w:left="6480" w:hanging="360"/>
      </w:pPr>
      <w:rPr>
        <w:rFonts w:ascii="Wingdings" w:hAnsi="Wingdings" w:hint="default"/>
      </w:rPr>
    </w:lvl>
  </w:abstractNum>
  <w:abstractNum w:abstractNumId="2" w15:restartNumberingAfterBreak="0">
    <w:nsid w:val="181D403B"/>
    <w:multiLevelType w:val="hybridMultilevel"/>
    <w:tmpl w:val="BA783AE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4B17F1"/>
    <w:multiLevelType w:val="hybridMultilevel"/>
    <w:tmpl w:val="65804A3A"/>
    <w:lvl w:ilvl="0" w:tplc="7D407272">
      <w:start w:val="1"/>
      <w:numFmt w:val="bullet"/>
      <w:lvlText w:val=""/>
      <w:lvlJc w:val="left"/>
      <w:pPr>
        <w:ind w:left="720" w:hanging="360"/>
      </w:pPr>
      <w:rPr>
        <w:rFonts w:ascii="Symbol" w:hAnsi="Symbol" w:hint="default"/>
      </w:rPr>
    </w:lvl>
    <w:lvl w:ilvl="1" w:tplc="FDC4F1E0" w:tentative="1">
      <w:start w:val="1"/>
      <w:numFmt w:val="bullet"/>
      <w:lvlText w:val="o"/>
      <w:lvlJc w:val="left"/>
      <w:pPr>
        <w:ind w:left="1440" w:hanging="360"/>
      </w:pPr>
      <w:rPr>
        <w:rFonts w:ascii="Courier New" w:hAnsi="Courier New" w:cs="Courier New" w:hint="default"/>
      </w:rPr>
    </w:lvl>
    <w:lvl w:ilvl="2" w:tplc="A1D4B94A" w:tentative="1">
      <w:start w:val="1"/>
      <w:numFmt w:val="bullet"/>
      <w:lvlText w:val=""/>
      <w:lvlJc w:val="left"/>
      <w:pPr>
        <w:ind w:left="2160" w:hanging="360"/>
      </w:pPr>
      <w:rPr>
        <w:rFonts w:ascii="Wingdings" w:hAnsi="Wingdings" w:hint="default"/>
      </w:rPr>
    </w:lvl>
    <w:lvl w:ilvl="3" w:tplc="FA38EB6A" w:tentative="1">
      <w:start w:val="1"/>
      <w:numFmt w:val="bullet"/>
      <w:lvlText w:val=""/>
      <w:lvlJc w:val="left"/>
      <w:pPr>
        <w:ind w:left="2880" w:hanging="360"/>
      </w:pPr>
      <w:rPr>
        <w:rFonts w:ascii="Symbol" w:hAnsi="Symbol" w:hint="default"/>
      </w:rPr>
    </w:lvl>
    <w:lvl w:ilvl="4" w:tplc="DC622F50" w:tentative="1">
      <w:start w:val="1"/>
      <w:numFmt w:val="bullet"/>
      <w:lvlText w:val="o"/>
      <w:lvlJc w:val="left"/>
      <w:pPr>
        <w:ind w:left="3600" w:hanging="360"/>
      </w:pPr>
      <w:rPr>
        <w:rFonts w:ascii="Courier New" w:hAnsi="Courier New" w:cs="Courier New" w:hint="default"/>
      </w:rPr>
    </w:lvl>
    <w:lvl w:ilvl="5" w:tplc="9DE62AC6" w:tentative="1">
      <w:start w:val="1"/>
      <w:numFmt w:val="bullet"/>
      <w:lvlText w:val=""/>
      <w:lvlJc w:val="left"/>
      <w:pPr>
        <w:ind w:left="4320" w:hanging="360"/>
      </w:pPr>
      <w:rPr>
        <w:rFonts w:ascii="Wingdings" w:hAnsi="Wingdings" w:hint="default"/>
      </w:rPr>
    </w:lvl>
    <w:lvl w:ilvl="6" w:tplc="3CD6373E" w:tentative="1">
      <w:start w:val="1"/>
      <w:numFmt w:val="bullet"/>
      <w:lvlText w:val=""/>
      <w:lvlJc w:val="left"/>
      <w:pPr>
        <w:ind w:left="5040" w:hanging="360"/>
      </w:pPr>
      <w:rPr>
        <w:rFonts w:ascii="Symbol" w:hAnsi="Symbol" w:hint="default"/>
      </w:rPr>
    </w:lvl>
    <w:lvl w:ilvl="7" w:tplc="B790B12C" w:tentative="1">
      <w:start w:val="1"/>
      <w:numFmt w:val="bullet"/>
      <w:lvlText w:val="o"/>
      <w:lvlJc w:val="left"/>
      <w:pPr>
        <w:ind w:left="5760" w:hanging="360"/>
      </w:pPr>
      <w:rPr>
        <w:rFonts w:ascii="Courier New" w:hAnsi="Courier New" w:cs="Courier New" w:hint="default"/>
      </w:rPr>
    </w:lvl>
    <w:lvl w:ilvl="8" w:tplc="6FACBD68" w:tentative="1">
      <w:start w:val="1"/>
      <w:numFmt w:val="bullet"/>
      <w:lvlText w:val=""/>
      <w:lvlJc w:val="left"/>
      <w:pPr>
        <w:ind w:left="6480" w:hanging="360"/>
      </w:pPr>
      <w:rPr>
        <w:rFonts w:ascii="Wingdings" w:hAnsi="Wingdings" w:hint="default"/>
      </w:rPr>
    </w:lvl>
  </w:abstractNum>
  <w:abstractNum w:abstractNumId="4" w15:restartNumberingAfterBreak="0">
    <w:nsid w:val="50B444FC"/>
    <w:multiLevelType w:val="hybridMultilevel"/>
    <w:tmpl w:val="6F7A3524"/>
    <w:lvl w:ilvl="0" w:tplc="D63A2B62">
      <w:start w:val="1"/>
      <w:numFmt w:val="bullet"/>
      <w:lvlText w:val=""/>
      <w:lvlJc w:val="left"/>
      <w:pPr>
        <w:ind w:left="720" w:hanging="360"/>
      </w:pPr>
      <w:rPr>
        <w:rFonts w:ascii="Symbol" w:hAnsi="Symbol" w:hint="default"/>
      </w:rPr>
    </w:lvl>
    <w:lvl w:ilvl="1" w:tplc="9410AE1C" w:tentative="1">
      <w:start w:val="1"/>
      <w:numFmt w:val="bullet"/>
      <w:lvlText w:val="o"/>
      <w:lvlJc w:val="left"/>
      <w:pPr>
        <w:ind w:left="1440" w:hanging="360"/>
      </w:pPr>
      <w:rPr>
        <w:rFonts w:ascii="Courier New" w:hAnsi="Courier New" w:cs="Courier New" w:hint="default"/>
      </w:rPr>
    </w:lvl>
    <w:lvl w:ilvl="2" w:tplc="EE96955E" w:tentative="1">
      <w:start w:val="1"/>
      <w:numFmt w:val="bullet"/>
      <w:lvlText w:val=""/>
      <w:lvlJc w:val="left"/>
      <w:pPr>
        <w:ind w:left="2160" w:hanging="360"/>
      </w:pPr>
      <w:rPr>
        <w:rFonts w:ascii="Wingdings" w:hAnsi="Wingdings" w:hint="default"/>
      </w:rPr>
    </w:lvl>
    <w:lvl w:ilvl="3" w:tplc="C4A0E1A0" w:tentative="1">
      <w:start w:val="1"/>
      <w:numFmt w:val="bullet"/>
      <w:lvlText w:val=""/>
      <w:lvlJc w:val="left"/>
      <w:pPr>
        <w:ind w:left="2880" w:hanging="360"/>
      </w:pPr>
      <w:rPr>
        <w:rFonts w:ascii="Symbol" w:hAnsi="Symbol" w:hint="default"/>
      </w:rPr>
    </w:lvl>
    <w:lvl w:ilvl="4" w:tplc="4DE848B2" w:tentative="1">
      <w:start w:val="1"/>
      <w:numFmt w:val="bullet"/>
      <w:lvlText w:val="o"/>
      <w:lvlJc w:val="left"/>
      <w:pPr>
        <w:ind w:left="3600" w:hanging="360"/>
      </w:pPr>
      <w:rPr>
        <w:rFonts w:ascii="Courier New" w:hAnsi="Courier New" w:cs="Courier New" w:hint="default"/>
      </w:rPr>
    </w:lvl>
    <w:lvl w:ilvl="5" w:tplc="6ACED6E0" w:tentative="1">
      <w:start w:val="1"/>
      <w:numFmt w:val="bullet"/>
      <w:lvlText w:val=""/>
      <w:lvlJc w:val="left"/>
      <w:pPr>
        <w:ind w:left="4320" w:hanging="360"/>
      </w:pPr>
      <w:rPr>
        <w:rFonts w:ascii="Wingdings" w:hAnsi="Wingdings" w:hint="default"/>
      </w:rPr>
    </w:lvl>
    <w:lvl w:ilvl="6" w:tplc="F0081922" w:tentative="1">
      <w:start w:val="1"/>
      <w:numFmt w:val="bullet"/>
      <w:lvlText w:val=""/>
      <w:lvlJc w:val="left"/>
      <w:pPr>
        <w:ind w:left="5040" w:hanging="360"/>
      </w:pPr>
      <w:rPr>
        <w:rFonts w:ascii="Symbol" w:hAnsi="Symbol" w:hint="default"/>
      </w:rPr>
    </w:lvl>
    <w:lvl w:ilvl="7" w:tplc="8A461BDA" w:tentative="1">
      <w:start w:val="1"/>
      <w:numFmt w:val="bullet"/>
      <w:lvlText w:val="o"/>
      <w:lvlJc w:val="left"/>
      <w:pPr>
        <w:ind w:left="5760" w:hanging="360"/>
      </w:pPr>
      <w:rPr>
        <w:rFonts w:ascii="Courier New" w:hAnsi="Courier New" w:cs="Courier New" w:hint="default"/>
      </w:rPr>
    </w:lvl>
    <w:lvl w:ilvl="8" w:tplc="DB446F94" w:tentative="1">
      <w:start w:val="1"/>
      <w:numFmt w:val="bullet"/>
      <w:lvlText w:val=""/>
      <w:lvlJc w:val="left"/>
      <w:pPr>
        <w:ind w:left="6480" w:hanging="360"/>
      </w:pPr>
      <w:rPr>
        <w:rFonts w:ascii="Wingdings" w:hAnsi="Wingdings" w:hint="default"/>
      </w:rPr>
    </w:lvl>
  </w:abstractNum>
  <w:abstractNum w:abstractNumId="5" w15:restartNumberingAfterBreak="0">
    <w:nsid w:val="52A55122"/>
    <w:multiLevelType w:val="hybridMultilevel"/>
    <w:tmpl w:val="F946BB2A"/>
    <w:lvl w:ilvl="0" w:tplc="9092C984">
      <w:start w:val="1"/>
      <w:numFmt w:val="lowerLetter"/>
      <w:lvlText w:val="%1)"/>
      <w:lvlJc w:val="left"/>
      <w:pPr>
        <w:ind w:left="720" w:hanging="360"/>
      </w:pPr>
    </w:lvl>
    <w:lvl w:ilvl="1" w:tplc="57FCC23C" w:tentative="1">
      <w:start w:val="1"/>
      <w:numFmt w:val="lowerLetter"/>
      <w:lvlText w:val="%2."/>
      <w:lvlJc w:val="left"/>
      <w:pPr>
        <w:ind w:left="1440" w:hanging="360"/>
      </w:pPr>
    </w:lvl>
    <w:lvl w:ilvl="2" w:tplc="FDDA1784" w:tentative="1">
      <w:start w:val="1"/>
      <w:numFmt w:val="lowerRoman"/>
      <w:lvlText w:val="%3."/>
      <w:lvlJc w:val="right"/>
      <w:pPr>
        <w:ind w:left="2160" w:hanging="180"/>
      </w:pPr>
    </w:lvl>
    <w:lvl w:ilvl="3" w:tplc="82742448" w:tentative="1">
      <w:start w:val="1"/>
      <w:numFmt w:val="decimal"/>
      <w:lvlText w:val="%4."/>
      <w:lvlJc w:val="left"/>
      <w:pPr>
        <w:ind w:left="2880" w:hanging="360"/>
      </w:pPr>
    </w:lvl>
    <w:lvl w:ilvl="4" w:tplc="4B5A0A7A" w:tentative="1">
      <w:start w:val="1"/>
      <w:numFmt w:val="lowerLetter"/>
      <w:lvlText w:val="%5."/>
      <w:lvlJc w:val="left"/>
      <w:pPr>
        <w:ind w:left="3600" w:hanging="360"/>
      </w:pPr>
    </w:lvl>
    <w:lvl w:ilvl="5" w:tplc="273A320C" w:tentative="1">
      <w:start w:val="1"/>
      <w:numFmt w:val="lowerRoman"/>
      <w:lvlText w:val="%6."/>
      <w:lvlJc w:val="right"/>
      <w:pPr>
        <w:ind w:left="4320" w:hanging="180"/>
      </w:pPr>
    </w:lvl>
    <w:lvl w:ilvl="6" w:tplc="7D4E9148" w:tentative="1">
      <w:start w:val="1"/>
      <w:numFmt w:val="decimal"/>
      <w:lvlText w:val="%7."/>
      <w:lvlJc w:val="left"/>
      <w:pPr>
        <w:ind w:left="5040" w:hanging="360"/>
      </w:pPr>
    </w:lvl>
    <w:lvl w:ilvl="7" w:tplc="E940E190" w:tentative="1">
      <w:start w:val="1"/>
      <w:numFmt w:val="lowerLetter"/>
      <w:lvlText w:val="%8."/>
      <w:lvlJc w:val="left"/>
      <w:pPr>
        <w:ind w:left="5760" w:hanging="360"/>
      </w:pPr>
    </w:lvl>
    <w:lvl w:ilvl="8" w:tplc="E2EE7818" w:tentative="1">
      <w:start w:val="1"/>
      <w:numFmt w:val="lowerRoman"/>
      <w:lvlText w:val="%9."/>
      <w:lvlJc w:val="right"/>
      <w:pPr>
        <w:ind w:left="6480" w:hanging="180"/>
      </w:pPr>
    </w:lvl>
  </w:abstractNum>
  <w:num w:numId="1" w16cid:durableId="2138790220">
    <w:abstractNumId w:val="1"/>
  </w:num>
  <w:num w:numId="2" w16cid:durableId="1305043619">
    <w:abstractNumId w:val="4"/>
  </w:num>
  <w:num w:numId="3" w16cid:durableId="209192624">
    <w:abstractNumId w:val="0"/>
  </w:num>
  <w:num w:numId="4" w16cid:durableId="1530684569">
    <w:abstractNumId w:val="5"/>
  </w:num>
  <w:num w:numId="5" w16cid:durableId="1046567241">
    <w:abstractNumId w:val="3"/>
  </w:num>
  <w:num w:numId="6" w16cid:durableId="8749737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7D44"/>
    <w:rsid w:val="00002E8A"/>
    <w:rsid w:val="00012AAD"/>
    <w:rsid w:val="000270DC"/>
    <w:rsid w:val="00034370"/>
    <w:rsid w:val="000369C2"/>
    <w:rsid w:val="000405B5"/>
    <w:rsid w:val="00041FF9"/>
    <w:rsid w:val="00046E39"/>
    <w:rsid w:val="0005489C"/>
    <w:rsid w:val="000603AC"/>
    <w:rsid w:val="00082667"/>
    <w:rsid w:val="00091F41"/>
    <w:rsid w:val="00097049"/>
    <w:rsid w:val="000B6C9D"/>
    <w:rsid w:val="000C2C2E"/>
    <w:rsid w:val="000D2759"/>
    <w:rsid w:val="000D381E"/>
    <w:rsid w:val="000F0304"/>
    <w:rsid w:val="000F21BB"/>
    <w:rsid w:val="001137A4"/>
    <w:rsid w:val="00123862"/>
    <w:rsid w:val="00137675"/>
    <w:rsid w:val="00137879"/>
    <w:rsid w:val="001535B7"/>
    <w:rsid w:val="00157071"/>
    <w:rsid w:val="00163CFB"/>
    <w:rsid w:val="00166F72"/>
    <w:rsid w:val="001750A8"/>
    <w:rsid w:val="00184BEE"/>
    <w:rsid w:val="00195083"/>
    <w:rsid w:val="001A25BA"/>
    <w:rsid w:val="001A7708"/>
    <w:rsid w:val="001B3727"/>
    <w:rsid w:val="001C30D9"/>
    <w:rsid w:val="001D79C8"/>
    <w:rsid w:val="001E3E0F"/>
    <w:rsid w:val="001E6575"/>
    <w:rsid w:val="001F44BB"/>
    <w:rsid w:val="001F6120"/>
    <w:rsid w:val="00203962"/>
    <w:rsid w:val="00206014"/>
    <w:rsid w:val="00206EC4"/>
    <w:rsid w:val="00210811"/>
    <w:rsid w:val="00217E1D"/>
    <w:rsid w:val="00220A1B"/>
    <w:rsid w:val="00253BD0"/>
    <w:rsid w:val="00277006"/>
    <w:rsid w:val="0029000C"/>
    <w:rsid w:val="00293A55"/>
    <w:rsid w:val="002E759A"/>
    <w:rsid w:val="002F1753"/>
    <w:rsid w:val="002F276C"/>
    <w:rsid w:val="00300BAB"/>
    <w:rsid w:val="00303273"/>
    <w:rsid w:val="0030712A"/>
    <w:rsid w:val="00311449"/>
    <w:rsid w:val="003175FA"/>
    <w:rsid w:val="00322DD9"/>
    <w:rsid w:val="003540D5"/>
    <w:rsid w:val="00361B21"/>
    <w:rsid w:val="00372CE1"/>
    <w:rsid w:val="0038027C"/>
    <w:rsid w:val="00380D60"/>
    <w:rsid w:val="003874A4"/>
    <w:rsid w:val="0039393F"/>
    <w:rsid w:val="00393EEE"/>
    <w:rsid w:val="003948E7"/>
    <w:rsid w:val="003D41D7"/>
    <w:rsid w:val="003D52D0"/>
    <w:rsid w:val="003E49AD"/>
    <w:rsid w:val="003F7EDB"/>
    <w:rsid w:val="00402D17"/>
    <w:rsid w:val="00416EE4"/>
    <w:rsid w:val="004175D4"/>
    <w:rsid w:val="0042556D"/>
    <w:rsid w:val="00434BBE"/>
    <w:rsid w:val="004425F0"/>
    <w:rsid w:val="00446AF2"/>
    <w:rsid w:val="00453469"/>
    <w:rsid w:val="004537C7"/>
    <w:rsid w:val="00454903"/>
    <w:rsid w:val="004669F6"/>
    <w:rsid w:val="004673CB"/>
    <w:rsid w:val="004A45FF"/>
    <w:rsid w:val="004B517D"/>
    <w:rsid w:val="004C4FDE"/>
    <w:rsid w:val="004C4FEE"/>
    <w:rsid w:val="004D28AA"/>
    <w:rsid w:val="004D7F6D"/>
    <w:rsid w:val="004E4C11"/>
    <w:rsid w:val="004F06ED"/>
    <w:rsid w:val="0051531F"/>
    <w:rsid w:val="00544734"/>
    <w:rsid w:val="00565FF0"/>
    <w:rsid w:val="0057300E"/>
    <w:rsid w:val="005760FA"/>
    <w:rsid w:val="0058655A"/>
    <w:rsid w:val="005A3D46"/>
    <w:rsid w:val="005D60FA"/>
    <w:rsid w:val="005E4DB9"/>
    <w:rsid w:val="006450C5"/>
    <w:rsid w:val="0064734E"/>
    <w:rsid w:val="006616D1"/>
    <w:rsid w:val="00663C6C"/>
    <w:rsid w:val="00672A4A"/>
    <w:rsid w:val="00680F0A"/>
    <w:rsid w:val="006A082D"/>
    <w:rsid w:val="006A490E"/>
    <w:rsid w:val="006A6696"/>
    <w:rsid w:val="006D289A"/>
    <w:rsid w:val="006D4C24"/>
    <w:rsid w:val="006E3494"/>
    <w:rsid w:val="00730574"/>
    <w:rsid w:val="00734729"/>
    <w:rsid w:val="0073791C"/>
    <w:rsid w:val="00742CAA"/>
    <w:rsid w:val="00761D5E"/>
    <w:rsid w:val="00767848"/>
    <w:rsid w:val="00775BB8"/>
    <w:rsid w:val="00780844"/>
    <w:rsid w:val="00781DB4"/>
    <w:rsid w:val="00786540"/>
    <w:rsid w:val="007A0174"/>
    <w:rsid w:val="007A0393"/>
    <w:rsid w:val="007A74DB"/>
    <w:rsid w:val="007B033B"/>
    <w:rsid w:val="007C202C"/>
    <w:rsid w:val="007C2149"/>
    <w:rsid w:val="007C60CE"/>
    <w:rsid w:val="007C6245"/>
    <w:rsid w:val="007E3B59"/>
    <w:rsid w:val="00814894"/>
    <w:rsid w:val="008167A4"/>
    <w:rsid w:val="0082044F"/>
    <w:rsid w:val="00823B57"/>
    <w:rsid w:val="00826D9B"/>
    <w:rsid w:val="00847D44"/>
    <w:rsid w:val="00852099"/>
    <w:rsid w:val="00880505"/>
    <w:rsid w:val="00891541"/>
    <w:rsid w:val="00892515"/>
    <w:rsid w:val="008C0A5C"/>
    <w:rsid w:val="008C7C8F"/>
    <w:rsid w:val="008E32C6"/>
    <w:rsid w:val="008F2A8D"/>
    <w:rsid w:val="00902F3B"/>
    <w:rsid w:val="00905E4D"/>
    <w:rsid w:val="009109B0"/>
    <w:rsid w:val="00914C99"/>
    <w:rsid w:val="009177D4"/>
    <w:rsid w:val="00920652"/>
    <w:rsid w:val="00937FFB"/>
    <w:rsid w:val="00942465"/>
    <w:rsid w:val="00945696"/>
    <w:rsid w:val="009523BF"/>
    <w:rsid w:val="00954FC7"/>
    <w:rsid w:val="00984154"/>
    <w:rsid w:val="00987C4B"/>
    <w:rsid w:val="009A17FA"/>
    <w:rsid w:val="009C18BF"/>
    <w:rsid w:val="009D4921"/>
    <w:rsid w:val="009D7A2E"/>
    <w:rsid w:val="009E10AB"/>
    <w:rsid w:val="009E55A9"/>
    <w:rsid w:val="009F2070"/>
    <w:rsid w:val="009F60D5"/>
    <w:rsid w:val="009F7AD1"/>
    <w:rsid w:val="00A003F9"/>
    <w:rsid w:val="00A10A77"/>
    <w:rsid w:val="00A21727"/>
    <w:rsid w:val="00A35173"/>
    <w:rsid w:val="00A364AB"/>
    <w:rsid w:val="00A76A3C"/>
    <w:rsid w:val="00AB6F07"/>
    <w:rsid w:val="00AC066E"/>
    <w:rsid w:val="00AC2574"/>
    <w:rsid w:val="00AC2821"/>
    <w:rsid w:val="00B029FF"/>
    <w:rsid w:val="00B02FA2"/>
    <w:rsid w:val="00B04788"/>
    <w:rsid w:val="00B04847"/>
    <w:rsid w:val="00B44811"/>
    <w:rsid w:val="00B47D6F"/>
    <w:rsid w:val="00B727D6"/>
    <w:rsid w:val="00B7462A"/>
    <w:rsid w:val="00B750EA"/>
    <w:rsid w:val="00BA4C25"/>
    <w:rsid w:val="00BB5F8D"/>
    <w:rsid w:val="00BB7E9A"/>
    <w:rsid w:val="00BC4BC7"/>
    <w:rsid w:val="00BF1948"/>
    <w:rsid w:val="00BF2199"/>
    <w:rsid w:val="00C01695"/>
    <w:rsid w:val="00C200BD"/>
    <w:rsid w:val="00C343F6"/>
    <w:rsid w:val="00C40574"/>
    <w:rsid w:val="00C45748"/>
    <w:rsid w:val="00C54E3E"/>
    <w:rsid w:val="00CA4D98"/>
    <w:rsid w:val="00CC178D"/>
    <w:rsid w:val="00CD71A5"/>
    <w:rsid w:val="00CD7878"/>
    <w:rsid w:val="00CF5886"/>
    <w:rsid w:val="00D05B61"/>
    <w:rsid w:val="00D16898"/>
    <w:rsid w:val="00D20E19"/>
    <w:rsid w:val="00D26FB5"/>
    <w:rsid w:val="00D36D50"/>
    <w:rsid w:val="00D6170B"/>
    <w:rsid w:val="00D62770"/>
    <w:rsid w:val="00D62FDF"/>
    <w:rsid w:val="00D65A4D"/>
    <w:rsid w:val="00D74809"/>
    <w:rsid w:val="00D77F9F"/>
    <w:rsid w:val="00D82B15"/>
    <w:rsid w:val="00D833F4"/>
    <w:rsid w:val="00D83457"/>
    <w:rsid w:val="00D917DD"/>
    <w:rsid w:val="00DA036B"/>
    <w:rsid w:val="00DA16D3"/>
    <w:rsid w:val="00DC2968"/>
    <w:rsid w:val="00DD3538"/>
    <w:rsid w:val="00DE4210"/>
    <w:rsid w:val="00DE4458"/>
    <w:rsid w:val="00DE5810"/>
    <w:rsid w:val="00DF24DF"/>
    <w:rsid w:val="00DF503D"/>
    <w:rsid w:val="00E04A33"/>
    <w:rsid w:val="00E0513D"/>
    <w:rsid w:val="00E10050"/>
    <w:rsid w:val="00E200E6"/>
    <w:rsid w:val="00E223A6"/>
    <w:rsid w:val="00E312F1"/>
    <w:rsid w:val="00E3593D"/>
    <w:rsid w:val="00E4007B"/>
    <w:rsid w:val="00E40E8A"/>
    <w:rsid w:val="00E51AA0"/>
    <w:rsid w:val="00E520D1"/>
    <w:rsid w:val="00E54DCD"/>
    <w:rsid w:val="00E55CD3"/>
    <w:rsid w:val="00E648E4"/>
    <w:rsid w:val="00E710A0"/>
    <w:rsid w:val="00E74DF4"/>
    <w:rsid w:val="00EA2145"/>
    <w:rsid w:val="00EA3BDE"/>
    <w:rsid w:val="00EA61E5"/>
    <w:rsid w:val="00EB231B"/>
    <w:rsid w:val="00EE160E"/>
    <w:rsid w:val="00EE6EA1"/>
    <w:rsid w:val="00F00BDB"/>
    <w:rsid w:val="00F024A1"/>
    <w:rsid w:val="00F03DA4"/>
    <w:rsid w:val="00F13CD6"/>
    <w:rsid w:val="00F22243"/>
    <w:rsid w:val="00F26B29"/>
    <w:rsid w:val="00F37874"/>
    <w:rsid w:val="00F55491"/>
    <w:rsid w:val="00F55AA7"/>
    <w:rsid w:val="00F64382"/>
    <w:rsid w:val="00F66299"/>
    <w:rsid w:val="00F72971"/>
    <w:rsid w:val="00F86B85"/>
    <w:rsid w:val="00F91385"/>
    <w:rsid w:val="00F97055"/>
    <w:rsid w:val="00FA1E5F"/>
    <w:rsid w:val="00FA3745"/>
    <w:rsid w:val="00FB1BE3"/>
    <w:rsid w:val="00FC0835"/>
    <w:rsid w:val="00FD7409"/>
    <w:rsid w:val="00FE620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FF8BC"/>
  <w15:docId w15:val="{19EDDC66-8ACC-407D-AFD0-C3BC4FE95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E8A"/>
  </w:style>
  <w:style w:type="paragraph" w:styleId="Heading1">
    <w:name w:val="heading 1"/>
    <w:basedOn w:val="Normal"/>
    <w:next w:val="Normal"/>
    <w:link w:val="Heading1Char"/>
    <w:uiPriority w:val="9"/>
    <w:qFormat/>
    <w:rsid w:val="00E223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3D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3A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223A6"/>
    <w:pPr>
      <w:outlineLvl w:val="9"/>
    </w:pPr>
    <w:rPr>
      <w:lang w:val="en-US"/>
    </w:rPr>
  </w:style>
  <w:style w:type="character" w:customStyle="1" w:styleId="Heading2Char">
    <w:name w:val="Heading 2 Char"/>
    <w:basedOn w:val="DefaultParagraphFont"/>
    <w:link w:val="Heading2"/>
    <w:uiPriority w:val="9"/>
    <w:rsid w:val="00F03DA4"/>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93A55"/>
    <w:pPr>
      <w:spacing w:after="100"/>
    </w:pPr>
  </w:style>
  <w:style w:type="paragraph" w:styleId="TOC2">
    <w:name w:val="toc 2"/>
    <w:basedOn w:val="Normal"/>
    <w:next w:val="Normal"/>
    <w:autoRedefine/>
    <w:uiPriority w:val="39"/>
    <w:unhideWhenUsed/>
    <w:rsid w:val="00293A55"/>
    <w:pPr>
      <w:spacing w:after="100"/>
      <w:ind w:left="220"/>
    </w:pPr>
  </w:style>
  <w:style w:type="character" w:styleId="Hyperlink">
    <w:name w:val="Hyperlink"/>
    <w:basedOn w:val="DefaultParagraphFont"/>
    <w:uiPriority w:val="99"/>
    <w:unhideWhenUsed/>
    <w:rsid w:val="00293A55"/>
    <w:rPr>
      <w:color w:val="0563C1" w:themeColor="hyperlink"/>
      <w:u w:val="single"/>
    </w:rPr>
  </w:style>
  <w:style w:type="paragraph" w:styleId="ListParagraph">
    <w:name w:val="List Paragraph"/>
    <w:basedOn w:val="Normal"/>
    <w:uiPriority w:val="34"/>
    <w:qFormat/>
    <w:rsid w:val="00BA4C25"/>
    <w:pPr>
      <w:ind w:left="720"/>
      <w:contextualSpacing/>
    </w:pPr>
  </w:style>
  <w:style w:type="paragraph" w:styleId="BalloonText">
    <w:name w:val="Balloon Text"/>
    <w:basedOn w:val="Normal"/>
    <w:link w:val="BalloonTextChar"/>
    <w:uiPriority w:val="99"/>
    <w:semiHidden/>
    <w:unhideWhenUsed/>
    <w:rsid w:val="00663C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C6C"/>
    <w:rPr>
      <w:rFonts w:ascii="Tahoma" w:hAnsi="Tahoma" w:cs="Tahoma"/>
      <w:sz w:val="16"/>
      <w:szCs w:val="16"/>
    </w:rPr>
  </w:style>
  <w:style w:type="character" w:styleId="CommentReference">
    <w:name w:val="annotation reference"/>
    <w:basedOn w:val="DefaultParagraphFont"/>
    <w:uiPriority w:val="99"/>
    <w:semiHidden/>
    <w:unhideWhenUsed/>
    <w:rsid w:val="004F06ED"/>
    <w:rPr>
      <w:sz w:val="16"/>
      <w:szCs w:val="16"/>
    </w:rPr>
  </w:style>
  <w:style w:type="paragraph" w:styleId="CommentText">
    <w:name w:val="annotation text"/>
    <w:basedOn w:val="Normal"/>
    <w:link w:val="CommentTextChar"/>
    <w:uiPriority w:val="99"/>
    <w:semiHidden/>
    <w:unhideWhenUsed/>
    <w:rsid w:val="004F06ED"/>
    <w:pPr>
      <w:spacing w:line="240" w:lineRule="auto"/>
    </w:pPr>
    <w:rPr>
      <w:sz w:val="20"/>
      <w:szCs w:val="20"/>
    </w:rPr>
  </w:style>
  <w:style w:type="character" w:customStyle="1" w:styleId="CommentTextChar">
    <w:name w:val="Comment Text Char"/>
    <w:basedOn w:val="DefaultParagraphFont"/>
    <w:link w:val="CommentText"/>
    <w:uiPriority w:val="99"/>
    <w:semiHidden/>
    <w:rsid w:val="004F06ED"/>
    <w:rPr>
      <w:sz w:val="20"/>
      <w:szCs w:val="20"/>
    </w:rPr>
  </w:style>
  <w:style w:type="paragraph" w:styleId="CommentSubject">
    <w:name w:val="annotation subject"/>
    <w:basedOn w:val="CommentText"/>
    <w:next w:val="CommentText"/>
    <w:link w:val="CommentSubjectChar"/>
    <w:uiPriority w:val="99"/>
    <w:semiHidden/>
    <w:unhideWhenUsed/>
    <w:rsid w:val="004F06ED"/>
    <w:rPr>
      <w:b/>
      <w:bCs/>
    </w:rPr>
  </w:style>
  <w:style w:type="character" w:customStyle="1" w:styleId="CommentSubjectChar">
    <w:name w:val="Comment Subject Char"/>
    <w:basedOn w:val="CommentTextChar"/>
    <w:link w:val="CommentSubject"/>
    <w:uiPriority w:val="99"/>
    <w:semiHidden/>
    <w:rsid w:val="004F06ED"/>
    <w:rPr>
      <w:b/>
      <w:bCs/>
      <w:sz w:val="20"/>
      <w:szCs w:val="20"/>
    </w:rPr>
  </w:style>
  <w:style w:type="paragraph" w:styleId="Header">
    <w:name w:val="header"/>
    <w:basedOn w:val="Normal"/>
    <w:link w:val="HeaderChar"/>
    <w:uiPriority w:val="99"/>
    <w:unhideWhenUsed/>
    <w:rsid w:val="009D7A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A2E"/>
  </w:style>
  <w:style w:type="paragraph" w:styleId="Footer">
    <w:name w:val="footer"/>
    <w:basedOn w:val="Normal"/>
    <w:link w:val="FooterChar"/>
    <w:uiPriority w:val="99"/>
    <w:unhideWhenUsed/>
    <w:rsid w:val="009D7A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A2E"/>
  </w:style>
  <w:style w:type="paragraph" w:styleId="NoSpacing">
    <w:name w:val="No Spacing"/>
    <w:uiPriority w:val="1"/>
    <w:qFormat/>
    <w:rsid w:val="008E32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customXml" Target="../customXml/item2.xml"/><Relationship Id="rId16"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chart" Target="charts/chart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file:///D:\Work\New%20Microsoft%20Excel%20Worksheet%20(3)%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Work\New%20Microsoft%20Excel%20Worksheet%20(3)%2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Work\New%20Microsoft%20Excel%20Worksheet%20(3)%20(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Work\New%20Microsoft%20Excel%20Worksheet%20(3)%20(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Work\New%20Microsoft%20Excel%20Worksheet%20(3)%20(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Work\New%20Microsoft%20Excel%20Worksheet%20(3)%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cap="all" spc="120" normalizeH="0" baseline="0">
                <a:solidFill>
                  <a:schemeClr val="tx1">
                    <a:lumMod val="65000"/>
                    <a:lumOff val="35000"/>
                  </a:schemeClr>
                </a:solidFill>
                <a:latin typeface="+mn-lt"/>
                <a:ea typeface="+mn-ea"/>
                <a:cs typeface="+mn-cs"/>
              </a:defRPr>
            </a:pPr>
            <a:r>
              <a:rPr lang="en-GB"/>
              <a:t>response on most liked feature of moodle</a:t>
            </a:r>
          </a:p>
        </c:rich>
      </c:tx>
      <c:overlay val="0"/>
      <c:spPr>
        <a:noFill/>
        <a:ln>
          <a:noFill/>
        </a:ln>
        <a:effectLst/>
      </c:sp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Sheet3!$C$76</c:f>
              <c:strCache>
                <c:ptCount val="1"/>
                <c:pt idx="0">
                  <c:v>Responses</c:v>
                </c:pt>
              </c:strCache>
            </c:strRef>
          </c:tx>
          <c:spPr>
            <a:solidFill>
              <a:schemeClr val="accent6">
                <a:lumMod val="75000"/>
              </a:schemeClr>
            </a:solidFill>
            <a:ln>
              <a:noFill/>
            </a:ln>
            <a:effectLst/>
            <a:sp3d/>
          </c:spPr>
          <c:invertIfNegative val="0"/>
          <c:dLbls>
            <c:dLbl>
              <c:idx val="0"/>
              <c:tx>
                <c:rich>
                  <a:bodyPr/>
                  <a:lstStyle/>
                  <a:p>
                    <a:r>
                      <a:rPr lang="en-US"/>
                      <a:t>23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7002-4A4A-BD8B-4AE9143FC12D}"/>
                </c:ext>
              </c:extLst>
            </c:dLbl>
            <c:dLbl>
              <c:idx val="1"/>
              <c:tx>
                <c:rich>
                  <a:bodyPr/>
                  <a:lstStyle/>
                  <a:p>
                    <a:r>
                      <a:rPr lang="en-US"/>
                      <a:t>10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7002-4A4A-BD8B-4AE9143FC12D}"/>
                </c:ext>
              </c:extLst>
            </c:dLbl>
            <c:dLbl>
              <c:idx val="2"/>
              <c:tx>
                <c:rich>
                  <a:bodyPr/>
                  <a:lstStyle/>
                  <a:p>
                    <a:r>
                      <a:rPr lang="en-US"/>
                      <a:t>16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7002-4A4A-BD8B-4AE9143FC12D}"/>
                </c:ext>
              </c:extLst>
            </c:dLbl>
            <c:dLbl>
              <c:idx val="3"/>
              <c:tx>
                <c:rich>
                  <a:bodyPr/>
                  <a:lstStyle/>
                  <a:p>
                    <a:r>
                      <a:rPr lang="en-US"/>
                      <a:t>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7002-4A4A-BD8B-4AE9143FC12D}"/>
                </c:ext>
              </c:extLst>
            </c:dLbl>
            <c:dLbl>
              <c:idx val="4"/>
              <c:tx>
                <c:rich>
                  <a:bodyPr/>
                  <a:lstStyle/>
                  <a:p>
                    <a:r>
                      <a:rPr lang="en-US"/>
                      <a:t>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7002-4A4A-BD8B-4AE9143FC12D}"/>
                </c:ext>
              </c:extLst>
            </c:dLbl>
            <c:spPr>
              <a:noFill/>
              <a:ln>
                <a:noFill/>
              </a:ln>
              <a:effectLst/>
            </c:spPr>
            <c:txPr>
              <a:bodyPr rot="0" spcFirstLastPara="1" vertOverflow="ellipsis" vert="horz" wrap="square" lIns="38100" tIns="19050" rIns="38100" bIns="19050" anchor="ctr" anchorCtr="1">
                <a:spAutoFit/>
              </a:bodyPr>
              <a:lstStyle/>
              <a:p>
                <a:pPr>
                  <a:defRPr lang="en-US"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Sheet3!$B$77:$B$81</c:f>
              <c:strCache>
                <c:ptCount val="5"/>
                <c:pt idx="0">
                  <c:v>Effective collaboration tools</c:v>
                </c:pt>
                <c:pt idx="1">
                  <c:v>User-friendly interface </c:v>
                </c:pt>
                <c:pt idx="2">
                  <c:v>Customised dashboard</c:v>
                </c:pt>
                <c:pt idx="3">
                  <c:v>Blended learning features</c:v>
                </c:pt>
                <c:pt idx="4">
                  <c:v>Progress tracking </c:v>
                </c:pt>
              </c:strCache>
            </c:strRef>
          </c:cat>
          <c:val>
            <c:numRef>
              <c:f>Sheet3!$C$77:$C$81</c:f>
              <c:numCache>
                <c:formatCode>General</c:formatCode>
                <c:ptCount val="5"/>
                <c:pt idx="0">
                  <c:v>103</c:v>
                </c:pt>
                <c:pt idx="1">
                  <c:v>46</c:v>
                </c:pt>
                <c:pt idx="2">
                  <c:v>67</c:v>
                </c:pt>
                <c:pt idx="3">
                  <c:v>43</c:v>
                </c:pt>
                <c:pt idx="4">
                  <c:v>33</c:v>
                </c:pt>
              </c:numCache>
            </c:numRef>
          </c:val>
          <c:extLst>
            <c:ext xmlns:c16="http://schemas.microsoft.com/office/drawing/2014/chart" uri="{C3380CC4-5D6E-409C-BE32-E72D297353CC}">
              <c16:uniqueId val="{00000000-D386-4E8A-9D9F-0038545F3470}"/>
            </c:ext>
          </c:extLst>
        </c:ser>
        <c:ser>
          <c:idx val="1"/>
          <c:order val="1"/>
          <c:tx>
            <c:strRef>
              <c:f>Sheet3!$D$76</c:f>
              <c:strCache>
                <c:ptCount val="1"/>
                <c:pt idx="0">
                  <c:v>Response percentage</c:v>
                </c:pt>
              </c:strCache>
            </c:strRef>
          </c:tx>
          <c:spPr>
            <a:solidFill>
              <a:schemeClr val="accent2">
                <a:lumMod val="60000"/>
                <a:lumOff val="4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Sheet3!$B$77:$B$81</c:f>
              <c:strCache>
                <c:ptCount val="5"/>
                <c:pt idx="0">
                  <c:v>Effective collaboration tools</c:v>
                </c:pt>
                <c:pt idx="1">
                  <c:v>User-friendly interface </c:v>
                </c:pt>
                <c:pt idx="2">
                  <c:v>Customised dashboard</c:v>
                </c:pt>
                <c:pt idx="3">
                  <c:v>Blended learning features</c:v>
                </c:pt>
                <c:pt idx="4">
                  <c:v>Progress tracking </c:v>
                </c:pt>
              </c:strCache>
            </c:strRef>
          </c:cat>
          <c:val>
            <c:numRef>
              <c:f>Sheet3!$D$77:$D$81</c:f>
              <c:numCache>
                <c:formatCode>0.00</c:formatCode>
                <c:ptCount val="5"/>
                <c:pt idx="0">
                  <c:v>35.273972602739754</c:v>
                </c:pt>
                <c:pt idx="1">
                  <c:v>15.753424657534252</c:v>
                </c:pt>
                <c:pt idx="2">
                  <c:v>22.945205479452056</c:v>
                </c:pt>
                <c:pt idx="3">
                  <c:v>14.726027397260275</c:v>
                </c:pt>
                <c:pt idx="4">
                  <c:v>11.301369863013697</c:v>
                </c:pt>
              </c:numCache>
            </c:numRef>
          </c:val>
          <c:extLst>
            <c:ext xmlns:c16="http://schemas.microsoft.com/office/drawing/2014/chart" uri="{C3380CC4-5D6E-409C-BE32-E72D297353CC}">
              <c16:uniqueId val="{00000001-D386-4E8A-9D9F-0038545F3470}"/>
            </c:ext>
          </c:extLst>
        </c:ser>
        <c:dLbls>
          <c:showLegendKey val="0"/>
          <c:showVal val="1"/>
          <c:showCatName val="0"/>
          <c:showSerName val="0"/>
          <c:showPercent val="0"/>
          <c:showBubbleSize val="0"/>
        </c:dLbls>
        <c:gapWidth val="79"/>
        <c:shape val="box"/>
        <c:axId val="-779411904"/>
        <c:axId val="-779415712"/>
        <c:axId val="0"/>
      </c:bar3DChart>
      <c:catAx>
        <c:axId val="-779411904"/>
        <c:scaling>
          <c:orientation val="minMax"/>
        </c:scaling>
        <c:delete val="1"/>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crossAx val="-779415712"/>
        <c:crosses val="autoZero"/>
        <c:auto val="1"/>
        <c:lblAlgn val="ctr"/>
        <c:lblOffset val="100"/>
        <c:noMultiLvlLbl val="0"/>
      </c:catAx>
      <c:valAx>
        <c:axId val="-779415712"/>
        <c:scaling>
          <c:orientation val="minMax"/>
        </c:scaling>
        <c:delete val="1"/>
        <c:axPos val="l"/>
        <c:numFmt formatCode="General" sourceLinked="1"/>
        <c:majorTickMark val="none"/>
        <c:minorTickMark val="none"/>
        <c:tickLblPos val="nextTo"/>
        <c:crossAx val="-77941190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cap="all" spc="120" normalizeH="0" baseline="0">
                <a:solidFill>
                  <a:schemeClr val="tx1">
                    <a:lumMod val="65000"/>
                    <a:lumOff val="35000"/>
                  </a:schemeClr>
                </a:solidFill>
                <a:latin typeface="+mn-lt"/>
                <a:ea typeface="+mn-ea"/>
                <a:cs typeface="+mn-cs"/>
              </a:defRPr>
            </a:pPr>
            <a:r>
              <a:rPr lang="en-GB"/>
              <a:t>response of no. of hours per</a:t>
            </a:r>
            <a:r>
              <a:rPr lang="en-GB" baseline="0"/>
              <a:t> day </a:t>
            </a:r>
            <a:r>
              <a:rPr lang="en-GB"/>
              <a:t>spent</a:t>
            </a:r>
            <a:r>
              <a:rPr lang="en-GB" baseline="0"/>
              <a:t> on moodle</a:t>
            </a:r>
            <a:endParaRPr lang="en-GB"/>
          </a:p>
        </c:rich>
      </c:tx>
      <c:overlay val="0"/>
      <c:spPr>
        <a:noFill/>
        <a:ln>
          <a:noFill/>
        </a:ln>
        <a:effectLst/>
      </c:sp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Sheet3!$C$92</c:f>
              <c:strCache>
                <c:ptCount val="1"/>
                <c:pt idx="0">
                  <c:v>Responses</c:v>
                </c:pt>
              </c:strCache>
            </c:strRef>
          </c:tx>
          <c:spPr>
            <a:solidFill>
              <a:schemeClr val="accent1"/>
            </a:solidFill>
            <a:ln>
              <a:noFill/>
            </a:ln>
            <a:effectLst/>
            <a:sp3d/>
          </c:spPr>
          <c:invertIfNegative val="0"/>
          <c:dLbls>
            <c:dLbl>
              <c:idx val="0"/>
              <c:tx>
                <c:rich>
                  <a:bodyPr/>
                  <a:lstStyle/>
                  <a:p>
                    <a:r>
                      <a:rPr lang="en-US"/>
                      <a:t>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F95C-4B7C-8E80-7A985ED00CDB}"/>
                </c:ext>
              </c:extLst>
            </c:dLbl>
            <c:dLbl>
              <c:idx val="1"/>
              <c:tx>
                <c:rich>
                  <a:bodyPr/>
                  <a:lstStyle/>
                  <a:p>
                    <a:r>
                      <a:rPr lang="en-US"/>
                      <a:t>16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F95C-4B7C-8E80-7A985ED00CDB}"/>
                </c:ext>
              </c:extLst>
            </c:dLbl>
            <c:dLbl>
              <c:idx val="2"/>
              <c:tx>
                <c:rich>
                  <a:bodyPr/>
                  <a:lstStyle/>
                  <a:p>
                    <a:r>
                      <a:rPr lang="en-US"/>
                      <a:t>23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F95C-4B7C-8E80-7A985ED00CDB}"/>
                </c:ext>
              </c:extLst>
            </c:dLbl>
            <c:dLbl>
              <c:idx val="3"/>
              <c:tx>
                <c:rich>
                  <a:bodyPr/>
                  <a:lstStyle/>
                  <a:p>
                    <a:r>
                      <a:rPr lang="en-US"/>
                      <a:t>10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F95C-4B7C-8E80-7A985ED00CDB}"/>
                </c:ext>
              </c:extLst>
            </c:dLbl>
            <c:dLbl>
              <c:idx val="4"/>
              <c:layout>
                <c:manualLayout>
                  <c:x val="-5.5555555555555558E-3"/>
                  <c:y val="0"/>
                </c:manualLayout>
              </c:layout>
              <c:tx>
                <c:rich>
                  <a:bodyPr/>
                  <a:lstStyle/>
                  <a:p>
                    <a:r>
                      <a:rPr lang="en-US"/>
                      <a:t>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F95C-4B7C-8E80-7A985ED00CDB}"/>
                </c:ext>
              </c:extLst>
            </c:dLbl>
            <c:spPr>
              <a:noFill/>
              <a:ln>
                <a:noFill/>
              </a:ln>
              <a:effectLst/>
            </c:spPr>
            <c:txPr>
              <a:bodyPr rot="0" spcFirstLastPara="1" vertOverflow="ellipsis" vert="horz" wrap="square" lIns="38100" tIns="19050" rIns="38100" bIns="19050" anchor="ctr" anchorCtr="1">
                <a:spAutoFit/>
              </a:bodyPr>
              <a:lstStyle/>
              <a:p>
                <a:pPr>
                  <a:defRPr lang="en-US"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Sheet3!$B$93:$B$97</c:f>
              <c:strCache>
                <c:ptCount val="5"/>
                <c:pt idx="0">
                  <c:v>0-1 hours </c:v>
                </c:pt>
                <c:pt idx="1">
                  <c:v>1-2 hours</c:v>
                </c:pt>
                <c:pt idx="2">
                  <c:v>2-3 hours</c:v>
                </c:pt>
                <c:pt idx="3">
                  <c:v>3-4 hours</c:v>
                </c:pt>
                <c:pt idx="4">
                  <c:v>4-5 hours </c:v>
                </c:pt>
              </c:strCache>
            </c:strRef>
          </c:cat>
          <c:val>
            <c:numRef>
              <c:f>Sheet3!$C$93:$C$97</c:f>
              <c:numCache>
                <c:formatCode>General</c:formatCode>
                <c:ptCount val="5"/>
                <c:pt idx="0">
                  <c:v>23</c:v>
                </c:pt>
                <c:pt idx="1">
                  <c:v>73</c:v>
                </c:pt>
                <c:pt idx="2">
                  <c:v>123</c:v>
                </c:pt>
                <c:pt idx="3">
                  <c:v>52</c:v>
                </c:pt>
                <c:pt idx="4">
                  <c:v>21</c:v>
                </c:pt>
              </c:numCache>
            </c:numRef>
          </c:val>
          <c:extLst>
            <c:ext xmlns:c16="http://schemas.microsoft.com/office/drawing/2014/chart" uri="{C3380CC4-5D6E-409C-BE32-E72D297353CC}">
              <c16:uniqueId val="{00000000-DD75-456A-8EB8-7E52967E7156}"/>
            </c:ext>
          </c:extLst>
        </c:ser>
        <c:ser>
          <c:idx val="1"/>
          <c:order val="1"/>
          <c:tx>
            <c:strRef>
              <c:f>Sheet3!$D$92</c:f>
              <c:strCache>
                <c:ptCount val="1"/>
                <c:pt idx="0">
                  <c:v>Response percentage</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Sheet3!$B$93:$B$97</c:f>
              <c:strCache>
                <c:ptCount val="5"/>
                <c:pt idx="0">
                  <c:v>0-1 hours </c:v>
                </c:pt>
                <c:pt idx="1">
                  <c:v>1-2 hours</c:v>
                </c:pt>
                <c:pt idx="2">
                  <c:v>2-3 hours</c:v>
                </c:pt>
                <c:pt idx="3">
                  <c:v>3-4 hours</c:v>
                </c:pt>
                <c:pt idx="4">
                  <c:v>4-5 hours </c:v>
                </c:pt>
              </c:strCache>
            </c:strRef>
          </c:cat>
          <c:val>
            <c:numRef>
              <c:f>Sheet3!$D$93:$D$97</c:f>
              <c:numCache>
                <c:formatCode>0.00</c:formatCode>
                <c:ptCount val="5"/>
                <c:pt idx="0">
                  <c:v>7.8767123287671232</c:v>
                </c:pt>
                <c:pt idx="1">
                  <c:v>25</c:v>
                </c:pt>
                <c:pt idx="2">
                  <c:v>42.123287671232852</c:v>
                </c:pt>
                <c:pt idx="3">
                  <c:v>17.808219178082187</c:v>
                </c:pt>
                <c:pt idx="4">
                  <c:v>7.1917808219178063</c:v>
                </c:pt>
              </c:numCache>
            </c:numRef>
          </c:val>
          <c:extLst>
            <c:ext xmlns:c16="http://schemas.microsoft.com/office/drawing/2014/chart" uri="{C3380CC4-5D6E-409C-BE32-E72D297353CC}">
              <c16:uniqueId val="{00000001-DD75-456A-8EB8-7E52967E7156}"/>
            </c:ext>
          </c:extLst>
        </c:ser>
        <c:dLbls>
          <c:showLegendKey val="0"/>
          <c:showVal val="1"/>
          <c:showCatName val="0"/>
          <c:showSerName val="0"/>
          <c:showPercent val="0"/>
          <c:showBubbleSize val="0"/>
        </c:dLbls>
        <c:gapWidth val="79"/>
        <c:shape val="box"/>
        <c:axId val="-779405376"/>
        <c:axId val="-779399936"/>
        <c:axId val="0"/>
      </c:bar3DChart>
      <c:catAx>
        <c:axId val="-779405376"/>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US" sz="800" b="0" i="0" u="none" strike="noStrike" kern="1200" cap="all" spc="120" normalizeH="0" baseline="0">
                <a:solidFill>
                  <a:schemeClr val="tx1">
                    <a:lumMod val="65000"/>
                    <a:lumOff val="35000"/>
                  </a:schemeClr>
                </a:solidFill>
                <a:latin typeface="+mn-lt"/>
                <a:ea typeface="+mn-ea"/>
                <a:cs typeface="+mn-cs"/>
              </a:defRPr>
            </a:pPr>
            <a:endParaRPr lang="en-US"/>
          </a:p>
        </c:txPr>
        <c:crossAx val="-779399936"/>
        <c:crosses val="autoZero"/>
        <c:auto val="1"/>
        <c:lblAlgn val="ctr"/>
        <c:lblOffset val="100"/>
        <c:noMultiLvlLbl val="0"/>
      </c:catAx>
      <c:valAx>
        <c:axId val="-779399936"/>
        <c:scaling>
          <c:orientation val="minMax"/>
        </c:scaling>
        <c:delete val="1"/>
        <c:axPos val="l"/>
        <c:numFmt formatCode="General" sourceLinked="1"/>
        <c:majorTickMark val="none"/>
        <c:minorTickMark val="none"/>
        <c:tickLblPos val="nextTo"/>
        <c:crossAx val="-77940537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cap="all" spc="120" normalizeH="0" baseline="0">
                <a:solidFill>
                  <a:schemeClr val="tx1">
                    <a:lumMod val="65000"/>
                    <a:lumOff val="35000"/>
                  </a:schemeClr>
                </a:solidFill>
                <a:latin typeface="+mn-lt"/>
                <a:ea typeface="+mn-ea"/>
                <a:cs typeface="+mn-cs"/>
              </a:defRPr>
            </a:pPr>
            <a:r>
              <a:rPr lang="en-GB"/>
              <a:t>response on getting</a:t>
            </a:r>
            <a:r>
              <a:rPr lang="en-GB" baseline="0"/>
              <a:t> all the materials on moodle</a:t>
            </a:r>
            <a:endParaRPr lang="en-GB"/>
          </a:p>
        </c:rich>
      </c:tx>
      <c:overlay val="0"/>
      <c:spPr>
        <a:noFill/>
        <a:ln>
          <a:noFill/>
        </a:ln>
        <a:effectLst/>
      </c:sp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Sheet3!$C$105</c:f>
              <c:strCache>
                <c:ptCount val="1"/>
                <c:pt idx="0">
                  <c:v>Responses</c:v>
                </c:pt>
              </c:strCache>
            </c:strRef>
          </c:tx>
          <c:spPr>
            <a:solidFill>
              <a:schemeClr val="accent4">
                <a:lumMod val="75000"/>
              </a:schemeClr>
            </a:solidFill>
            <a:ln>
              <a:noFill/>
            </a:ln>
            <a:effectLst/>
            <a:sp3d/>
          </c:spPr>
          <c:invertIfNegative val="0"/>
          <c:dLbls>
            <c:dLbl>
              <c:idx val="0"/>
              <c:tx>
                <c:rich>
                  <a:bodyPr/>
                  <a:lstStyle/>
                  <a:p>
                    <a:r>
                      <a:rPr lang="en-US"/>
                      <a:t>37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3A89-4366-9805-C65536BFC5EC}"/>
                </c:ext>
              </c:extLst>
            </c:dLbl>
            <c:dLbl>
              <c:idx val="1"/>
              <c:tx>
                <c:rich>
                  <a:bodyPr/>
                  <a:lstStyle/>
                  <a:p>
                    <a:r>
                      <a:rPr lang="en-US"/>
                      <a:t>21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3A89-4366-9805-C65536BFC5EC}"/>
                </c:ext>
              </c:extLst>
            </c:dLbl>
            <c:dLbl>
              <c:idx val="2"/>
              <c:tx>
                <c:rich>
                  <a:bodyPr/>
                  <a:lstStyle/>
                  <a:p>
                    <a:r>
                      <a:rPr lang="en-US"/>
                      <a:t>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3A89-4366-9805-C65536BFC5EC}"/>
                </c:ext>
              </c:extLst>
            </c:dLbl>
            <c:spPr>
              <a:noFill/>
              <a:ln>
                <a:noFill/>
              </a:ln>
              <a:effectLst/>
            </c:spPr>
            <c:txPr>
              <a:bodyPr rot="0" spcFirstLastPara="1" vertOverflow="ellipsis" vert="horz" wrap="square" lIns="38100" tIns="19050" rIns="38100" bIns="19050" anchor="ctr" anchorCtr="1">
                <a:spAutoFit/>
              </a:bodyPr>
              <a:lstStyle/>
              <a:p>
                <a:pPr>
                  <a:defRPr lang="en-US"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Sheet3!$B$106:$B$108</c:f>
              <c:strCache>
                <c:ptCount val="3"/>
                <c:pt idx="0">
                  <c:v>Yes</c:v>
                </c:pt>
                <c:pt idx="1">
                  <c:v>No</c:v>
                </c:pt>
                <c:pt idx="2">
                  <c:v>Not sure </c:v>
                </c:pt>
              </c:strCache>
            </c:strRef>
          </c:cat>
          <c:val>
            <c:numRef>
              <c:f>Sheet3!$C$106:$C$108</c:f>
              <c:numCache>
                <c:formatCode>General</c:formatCode>
                <c:ptCount val="3"/>
                <c:pt idx="0">
                  <c:v>176</c:v>
                </c:pt>
                <c:pt idx="1">
                  <c:v>89</c:v>
                </c:pt>
                <c:pt idx="2">
                  <c:v>27</c:v>
                </c:pt>
              </c:numCache>
            </c:numRef>
          </c:val>
          <c:extLst>
            <c:ext xmlns:c16="http://schemas.microsoft.com/office/drawing/2014/chart" uri="{C3380CC4-5D6E-409C-BE32-E72D297353CC}">
              <c16:uniqueId val="{00000000-293B-4404-A865-76CCC488CCD2}"/>
            </c:ext>
          </c:extLst>
        </c:ser>
        <c:ser>
          <c:idx val="1"/>
          <c:order val="1"/>
          <c:tx>
            <c:strRef>
              <c:f>Sheet3!$D$105</c:f>
              <c:strCache>
                <c:ptCount val="1"/>
                <c:pt idx="0">
                  <c:v>Response percentage</c:v>
                </c:pt>
              </c:strCache>
            </c:strRef>
          </c:tx>
          <c:spPr>
            <a:solidFill>
              <a:schemeClr val="accent1">
                <a:lumMod val="40000"/>
                <a:lumOff val="60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Sheet3!$B$106:$B$108</c:f>
              <c:strCache>
                <c:ptCount val="3"/>
                <c:pt idx="0">
                  <c:v>Yes</c:v>
                </c:pt>
                <c:pt idx="1">
                  <c:v>No</c:v>
                </c:pt>
                <c:pt idx="2">
                  <c:v>Not sure </c:v>
                </c:pt>
              </c:strCache>
            </c:strRef>
          </c:cat>
          <c:val>
            <c:numRef>
              <c:f>Sheet3!$D$106:$D$108</c:f>
              <c:numCache>
                <c:formatCode>0.00</c:formatCode>
                <c:ptCount val="3"/>
                <c:pt idx="0">
                  <c:v>60.273972602739754</c:v>
                </c:pt>
                <c:pt idx="1">
                  <c:v>30.479452054794521</c:v>
                </c:pt>
                <c:pt idx="2">
                  <c:v>9.24657534246575</c:v>
                </c:pt>
              </c:numCache>
            </c:numRef>
          </c:val>
          <c:extLst>
            <c:ext xmlns:c16="http://schemas.microsoft.com/office/drawing/2014/chart" uri="{C3380CC4-5D6E-409C-BE32-E72D297353CC}">
              <c16:uniqueId val="{00000001-293B-4404-A865-76CCC488CCD2}"/>
            </c:ext>
          </c:extLst>
        </c:ser>
        <c:dLbls>
          <c:showLegendKey val="0"/>
          <c:showVal val="1"/>
          <c:showCatName val="0"/>
          <c:showSerName val="0"/>
          <c:showPercent val="0"/>
          <c:showBubbleSize val="0"/>
        </c:dLbls>
        <c:gapWidth val="79"/>
        <c:shape val="box"/>
        <c:axId val="-779403200"/>
        <c:axId val="-779389056"/>
        <c:axId val="0"/>
      </c:bar3DChart>
      <c:catAx>
        <c:axId val="-779403200"/>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US" sz="800" b="0" i="0" u="none" strike="noStrike" kern="1200" cap="all" spc="120" normalizeH="0" baseline="0">
                <a:solidFill>
                  <a:schemeClr val="tx1">
                    <a:lumMod val="65000"/>
                    <a:lumOff val="35000"/>
                  </a:schemeClr>
                </a:solidFill>
                <a:latin typeface="+mn-lt"/>
                <a:ea typeface="+mn-ea"/>
                <a:cs typeface="+mn-cs"/>
              </a:defRPr>
            </a:pPr>
            <a:endParaRPr lang="en-US"/>
          </a:p>
        </c:txPr>
        <c:crossAx val="-779389056"/>
        <c:crosses val="autoZero"/>
        <c:auto val="1"/>
        <c:lblAlgn val="ctr"/>
        <c:lblOffset val="100"/>
        <c:noMultiLvlLbl val="0"/>
      </c:catAx>
      <c:valAx>
        <c:axId val="-779389056"/>
        <c:scaling>
          <c:orientation val="minMax"/>
        </c:scaling>
        <c:delete val="1"/>
        <c:axPos val="l"/>
        <c:numFmt formatCode="General" sourceLinked="1"/>
        <c:majorTickMark val="none"/>
        <c:minorTickMark val="none"/>
        <c:tickLblPos val="nextTo"/>
        <c:crossAx val="-77940320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cap="all" spc="120" normalizeH="0" baseline="0">
                <a:solidFill>
                  <a:schemeClr val="tx1">
                    <a:lumMod val="65000"/>
                    <a:lumOff val="35000"/>
                  </a:schemeClr>
                </a:solidFill>
                <a:latin typeface="+mn-lt"/>
                <a:ea typeface="+mn-ea"/>
                <a:cs typeface="+mn-cs"/>
              </a:defRPr>
            </a:pPr>
            <a:r>
              <a:rPr lang="en-GB"/>
              <a:t>response on VLE becoming more helpful than traditional classroom</a:t>
            </a:r>
          </a:p>
        </c:rich>
      </c:tx>
      <c:overlay val="0"/>
      <c:spPr>
        <a:noFill/>
        <a:ln>
          <a:noFill/>
        </a:ln>
        <a:effectLst/>
      </c:sp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Sheet3!$C$121</c:f>
              <c:strCache>
                <c:ptCount val="1"/>
                <c:pt idx="0">
                  <c:v>Responses</c:v>
                </c:pt>
              </c:strCache>
            </c:strRef>
          </c:tx>
          <c:spPr>
            <a:solidFill>
              <a:schemeClr val="accent2"/>
            </a:solidFill>
            <a:ln>
              <a:noFill/>
            </a:ln>
            <a:effectLst/>
            <a:sp3d/>
          </c:spPr>
          <c:invertIfNegative val="0"/>
          <c:dLbls>
            <c:dLbl>
              <c:idx val="0"/>
              <c:tx>
                <c:rich>
                  <a:bodyPr/>
                  <a:lstStyle/>
                  <a:p>
                    <a:r>
                      <a:rPr lang="en-US"/>
                      <a:t>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1A73-4C27-91AE-BF19BCD73443}"/>
                </c:ext>
              </c:extLst>
            </c:dLbl>
            <c:dLbl>
              <c:idx val="1"/>
              <c:tx>
                <c:rich>
                  <a:bodyPr/>
                  <a:lstStyle/>
                  <a:p>
                    <a:r>
                      <a:rPr lang="en-US"/>
                      <a:t>21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1A73-4C27-91AE-BF19BCD73443}"/>
                </c:ext>
              </c:extLst>
            </c:dLbl>
            <c:dLbl>
              <c:idx val="2"/>
              <c:tx>
                <c:rich>
                  <a:bodyPr/>
                  <a:lstStyle/>
                  <a:p>
                    <a:r>
                      <a:rPr lang="en-US"/>
                      <a:t>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1A73-4C27-91AE-BF19BCD73443}"/>
                </c:ext>
              </c:extLst>
            </c:dLbl>
            <c:dLbl>
              <c:idx val="3"/>
              <c:tx>
                <c:rich>
                  <a:bodyPr/>
                  <a:lstStyle/>
                  <a:p>
                    <a:r>
                      <a:rPr lang="en-US"/>
                      <a:t>19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1A73-4C27-91AE-BF19BCD73443}"/>
                </c:ext>
              </c:extLst>
            </c:dLbl>
            <c:dLbl>
              <c:idx val="4"/>
              <c:tx>
                <c:rich>
                  <a:bodyPr/>
                  <a:lstStyle/>
                  <a:p>
                    <a:r>
                      <a:rPr lang="en-US"/>
                      <a:t>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1A73-4C27-91AE-BF19BCD73443}"/>
                </c:ext>
              </c:extLst>
            </c:dLbl>
            <c:spPr>
              <a:noFill/>
              <a:ln>
                <a:noFill/>
              </a:ln>
              <a:effectLst/>
            </c:spPr>
            <c:txPr>
              <a:bodyPr rot="0" spcFirstLastPara="1" vertOverflow="ellipsis" vert="horz" wrap="square" lIns="38100" tIns="19050" rIns="38100" bIns="19050" anchor="ctr" anchorCtr="1">
                <a:spAutoFit/>
              </a:bodyPr>
              <a:lstStyle/>
              <a:p>
                <a:pPr>
                  <a:defRPr lang="en-US"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Sheet3!$B$122:$B$126</c:f>
              <c:strCache>
                <c:ptCount val="5"/>
                <c:pt idx="0">
                  <c:v>Strongly agree</c:v>
                </c:pt>
                <c:pt idx="1">
                  <c:v>Agree</c:v>
                </c:pt>
                <c:pt idx="2">
                  <c:v>Neutral</c:v>
                </c:pt>
                <c:pt idx="3">
                  <c:v>Disagree</c:v>
                </c:pt>
                <c:pt idx="4">
                  <c:v>Strongly Disagree</c:v>
                </c:pt>
              </c:strCache>
            </c:strRef>
          </c:cat>
          <c:val>
            <c:numRef>
              <c:f>Sheet3!$C$122:$C$126</c:f>
              <c:numCache>
                <c:formatCode>General</c:formatCode>
                <c:ptCount val="5"/>
                <c:pt idx="0">
                  <c:v>42</c:v>
                </c:pt>
                <c:pt idx="1">
                  <c:v>101</c:v>
                </c:pt>
                <c:pt idx="2">
                  <c:v>31</c:v>
                </c:pt>
                <c:pt idx="3">
                  <c:v>91</c:v>
                </c:pt>
                <c:pt idx="4">
                  <c:v>27</c:v>
                </c:pt>
              </c:numCache>
            </c:numRef>
          </c:val>
          <c:extLst>
            <c:ext xmlns:c16="http://schemas.microsoft.com/office/drawing/2014/chart" uri="{C3380CC4-5D6E-409C-BE32-E72D297353CC}">
              <c16:uniqueId val="{00000000-A838-402E-9F59-F003B693D6CD}"/>
            </c:ext>
          </c:extLst>
        </c:ser>
        <c:ser>
          <c:idx val="1"/>
          <c:order val="1"/>
          <c:tx>
            <c:strRef>
              <c:f>Sheet3!$D$121</c:f>
              <c:strCache>
                <c:ptCount val="1"/>
                <c:pt idx="0">
                  <c:v>Response percentage</c:v>
                </c:pt>
              </c:strCache>
            </c:strRef>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Sheet3!$B$122:$B$126</c:f>
              <c:strCache>
                <c:ptCount val="5"/>
                <c:pt idx="0">
                  <c:v>Strongly agree</c:v>
                </c:pt>
                <c:pt idx="1">
                  <c:v>Agree</c:v>
                </c:pt>
                <c:pt idx="2">
                  <c:v>Neutral</c:v>
                </c:pt>
                <c:pt idx="3">
                  <c:v>Disagree</c:v>
                </c:pt>
                <c:pt idx="4">
                  <c:v>Strongly Disagree</c:v>
                </c:pt>
              </c:strCache>
            </c:strRef>
          </c:cat>
          <c:val>
            <c:numRef>
              <c:f>Sheet3!$D$122:$D$126</c:f>
              <c:numCache>
                <c:formatCode>0.00</c:formatCode>
                <c:ptCount val="5"/>
                <c:pt idx="0">
                  <c:v>14.383561643835616</c:v>
                </c:pt>
                <c:pt idx="1">
                  <c:v>34.589041095890387</c:v>
                </c:pt>
                <c:pt idx="2">
                  <c:v>10.616438356164387</c:v>
                </c:pt>
                <c:pt idx="3">
                  <c:v>31.164383561643831</c:v>
                </c:pt>
                <c:pt idx="4">
                  <c:v>9.24657534246575</c:v>
                </c:pt>
              </c:numCache>
            </c:numRef>
          </c:val>
          <c:extLst>
            <c:ext xmlns:c16="http://schemas.microsoft.com/office/drawing/2014/chart" uri="{C3380CC4-5D6E-409C-BE32-E72D297353CC}">
              <c16:uniqueId val="{00000001-A838-402E-9F59-F003B693D6CD}"/>
            </c:ext>
          </c:extLst>
        </c:ser>
        <c:dLbls>
          <c:showLegendKey val="0"/>
          <c:showVal val="1"/>
          <c:showCatName val="0"/>
          <c:showSerName val="0"/>
          <c:showPercent val="0"/>
          <c:showBubbleSize val="0"/>
        </c:dLbls>
        <c:gapWidth val="79"/>
        <c:shape val="box"/>
        <c:axId val="-779389600"/>
        <c:axId val="-779410816"/>
        <c:axId val="0"/>
      </c:bar3DChart>
      <c:catAx>
        <c:axId val="-779389600"/>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US" sz="800" b="0" i="0" u="none" strike="noStrike" kern="1200" cap="all" spc="120" normalizeH="0" baseline="0">
                <a:solidFill>
                  <a:schemeClr val="tx1">
                    <a:lumMod val="65000"/>
                    <a:lumOff val="35000"/>
                  </a:schemeClr>
                </a:solidFill>
                <a:latin typeface="+mn-lt"/>
                <a:ea typeface="+mn-ea"/>
                <a:cs typeface="+mn-cs"/>
              </a:defRPr>
            </a:pPr>
            <a:endParaRPr lang="en-US"/>
          </a:p>
        </c:txPr>
        <c:crossAx val="-779410816"/>
        <c:crosses val="autoZero"/>
        <c:auto val="1"/>
        <c:lblAlgn val="ctr"/>
        <c:lblOffset val="100"/>
        <c:noMultiLvlLbl val="0"/>
      </c:catAx>
      <c:valAx>
        <c:axId val="-779410816"/>
        <c:scaling>
          <c:orientation val="minMax"/>
        </c:scaling>
        <c:delete val="1"/>
        <c:axPos val="l"/>
        <c:numFmt formatCode="General" sourceLinked="1"/>
        <c:majorTickMark val="none"/>
        <c:minorTickMark val="none"/>
        <c:tickLblPos val="nextTo"/>
        <c:crossAx val="-77938960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cap="all" spc="120" normalizeH="0" baseline="0">
                <a:solidFill>
                  <a:schemeClr val="tx1">
                    <a:lumMod val="65000"/>
                    <a:lumOff val="35000"/>
                  </a:schemeClr>
                </a:solidFill>
                <a:latin typeface="+mn-lt"/>
                <a:ea typeface="+mn-ea"/>
                <a:cs typeface="+mn-cs"/>
              </a:defRPr>
            </a:pPr>
            <a:r>
              <a:rPr lang="en-GB"/>
              <a:t>response on experiencing issues on moodle</a:t>
            </a:r>
          </a:p>
        </c:rich>
      </c:tx>
      <c:overlay val="0"/>
      <c:spPr>
        <a:noFill/>
        <a:ln>
          <a:noFill/>
        </a:ln>
        <a:effectLst/>
      </c:sp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Sheet3!$C$138</c:f>
              <c:strCache>
                <c:ptCount val="1"/>
                <c:pt idx="0">
                  <c:v>Responses</c:v>
                </c:pt>
              </c:strCache>
            </c:strRef>
          </c:tx>
          <c:spPr>
            <a:solidFill>
              <a:srgbClr val="00B0F0"/>
            </a:solidFill>
            <a:ln>
              <a:noFill/>
            </a:ln>
            <a:effectLst/>
            <a:sp3d/>
          </c:spPr>
          <c:invertIfNegative val="0"/>
          <c:dLbls>
            <c:dLbl>
              <c:idx val="0"/>
              <c:tx>
                <c:rich>
                  <a:bodyPr/>
                  <a:lstStyle/>
                  <a:p>
                    <a:r>
                      <a:rPr lang="en-US"/>
                      <a:t>15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7A1-4D32-9431-51C958D44DAB}"/>
                </c:ext>
              </c:extLst>
            </c:dLbl>
            <c:dLbl>
              <c:idx val="1"/>
              <c:tx>
                <c:rich>
                  <a:bodyPr/>
                  <a:lstStyle/>
                  <a:p>
                    <a:r>
                      <a:rPr lang="en-US"/>
                      <a:t>26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57A1-4D32-9431-51C958D44DAB}"/>
                </c:ext>
              </c:extLst>
            </c:dLbl>
            <c:dLbl>
              <c:idx val="2"/>
              <c:tx>
                <c:rich>
                  <a:bodyPr/>
                  <a:lstStyle/>
                  <a:p>
                    <a:r>
                      <a:rPr lang="en-US"/>
                      <a:t>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57A1-4D32-9431-51C958D44DAB}"/>
                </c:ext>
              </c:extLst>
            </c:dLbl>
            <c:dLbl>
              <c:idx val="3"/>
              <c:tx>
                <c:rich>
                  <a:bodyPr/>
                  <a:lstStyle/>
                  <a:p>
                    <a:r>
                      <a:rPr lang="en-US"/>
                      <a:t>11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57A1-4D32-9431-51C958D44DAB}"/>
                </c:ext>
              </c:extLst>
            </c:dLbl>
            <c:dLbl>
              <c:idx val="4"/>
              <c:tx>
                <c:rich>
                  <a:bodyPr/>
                  <a:lstStyle/>
                  <a:p>
                    <a:r>
                      <a:rPr lang="en-US"/>
                      <a:t>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57A1-4D32-9431-51C958D44DAB}"/>
                </c:ext>
              </c:extLst>
            </c:dLbl>
            <c:spPr>
              <a:noFill/>
              <a:ln>
                <a:noFill/>
              </a:ln>
              <a:effectLst/>
            </c:spPr>
            <c:txPr>
              <a:bodyPr rot="0" spcFirstLastPara="1" vertOverflow="ellipsis" vert="horz" wrap="square" lIns="38100" tIns="19050" rIns="38100" bIns="19050" anchor="ctr" anchorCtr="1">
                <a:spAutoFit/>
              </a:bodyPr>
              <a:lstStyle/>
              <a:p>
                <a:pPr>
                  <a:defRPr lang="en-US"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Sheet3!$B$139:$B$143</c:f>
              <c:strCache>
                <c:ptCount val="5"/>
                <c:pt idx="0">
                  <c:v>Strongly agree</c:v>
                </c:pt>
                <c:pt idx="1">
                  <c:v>Agree</c:v>
                </c:pt>
                <c:pt idx="2">
                  <c:v>Neutral</c:v>
                </c:pt>
                <c:pt idx="3">
                  <c:v>Disagree</c:v>
                </c:pt>
                <c:pt idx="4">
                  <c:v>Strongly Disagree</c:v>
                </c:pt>
              </c:strCache>
            </c:strRef>
          </c:cat>
          <c:val>
            <c:numRef>
              <c:f>Sheet3!$C$139:$C$143</c:f>
              <c:numCache>
                <c:formatCode>General</c:formatCode>
                <c:ptCount val="5"/>
                <c:pt idx="0">
                  <c:v>54</c:v>
                </c:pt>
                <c:pt idx="1">
                  <c:v>123</c:v>
                </c:pt>
                <c:pt idx="2">
                  <c:v>28</c:v>
                </c:pt>
                <c:pt idx="3">
                  <c:v>58</c:v>
                </c:pt>
                <c:pt idx="4">
                  <c:v>29</c:v>
                </c:pt>
              </c:numCache>
            </c:numRef>
          </c:val>
          <c:extLst>
            <c:ext xmlns:c16="http://schemas.microsoft.com/office/drawing/2014/chart" uri="{C3380CC4-5D6E-409C-BE32-E72D297353CC}">
              <c16:uniqueId val="{00000000-380A-44B8-95F3-4A9005D231F1}"/>
            </c:ext>
          </c:extLst>
        </c:ser>
        <c:ser>
          <c:idx val="1"/>
          <c:order val="1"/>
          <c:tx>
            <c:strRef>
              <c:f>Sheet3!$D$138</c:f>
              <c:strCache>
                <c:ptCount val="1"/>
                <c:pt idx="0">
                  <c:v>Response percentage</c:v>
                </c:pt>
              </c:strCache>
            </c:strRef>
          </c:tx>
          <c:spPr>
            <a:solidFill>
              <a:schemeClr val="accent2">
                <a:lumMod val="75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Sheet3!$B$139:$B$143</c:f>
              <c:strCache>
                <c:ptCount val="5"/>
                <c:pt idx="0">
                  <c:v>Strongly agree</c:v>
                </c:pt>
                <c:pt idx="1">
                  <c:v>Agree</c:v>
                </c:pt>
                <c:pt idx="2">
                  <c:v>Neutral</c:v>
                </c:pt>
                <c:pt idx="3">
                  <c:v>Disagree</c:v>
                </c:pt>
                <c:pt idx="4">
                  <c:v>Strongly Disagree</c:v>
                </c:pt>
              </c:strCache>
            </c:strRef>
          </c:cat>
          <c:val>
            <c:numRef>
              <c:f>Sheet3!$D$139:$D$143</c:f>
              <c:numCache>
                <c:formatCode>0.00</c:formatCode>
                <c:ptCount val="5"/>
                <c:pt idx="0">
                  <c:v>18.4931506849315</c:v>
                </c:pt>
                <c:pt idx="1">
                  <c:v>42.123287671232852</c:v>
                </c:pt>
                <c:pt idx="2">
                  <c:v>9.5890410958904102</c:v>
                </c:pt>
                <c:pt idx="3">
                  <c:v>19.86301369863013</c:v>
                </c:pt>
                <c:pt idx="4">
                  <c:v>9.9315068493150704</c:v>
                </c:pt>
              </c:numCache>
            </c:numRef>
          </c:val>
          <c:extLst>
            <c:ext xmlns:c16="http://schemas.microsoft.com/office/drawing/2014/chart" uri="{C3380CC4-5D6E-409C-BE32-E72D297353CC}">
              <c16:uniqueId val="{00000001-380A-44B8-95F3-4A9005D231F1}"/>
            </c:ext>
          </c:extLst>
        </c:ser>
        <c:dLbls>
          <c:showLegendKey val="0"/>
          <c:showVal val="1"/>
          <c:showCatName val="0"/>
          <c:showSerName val="0"/>
          <c:showPercent val="0"/>
          <c:showBubbleSize val="0"/>
        </c:dLbls>
        <c:gapWidth val="79"/>
        <c:shape val="box"/>
        <c:axId val="-779392864"/>
        <c:axId val="-779405920"/>
        <c:axId val="0"/>
      </c:bar3DChart>
      <c:catAx>
        <c:axId val="-779392864"/>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US" sz="800" b="0" i="0" u="none" strike="noStrike" kern="1200" cap="all" spc="120" normalizeH="0" baseline="0">
                <a:solidFill>
                  <a:schemeClr val="tx1">
                    <a:lumMod val="65000"/>
                    <a:lumOff val="35000"/>
                  </a:schemeClr>
                </a:solidFill>
                <a:latin typeface="+mn-lt"/>
                <a:ea typeface="+mn-ea"/>
                <a:cs typeface="+mn-cs"/>
              </a:defRPr>
            </a:pPr>
            <a:endParaRPr lang="en-US"/>
          </a:p>
        </c:txPr>
        <c:crossAx val="-779405920"/>
        <c:crosses val="autoZero"/>
        <c:auto val="1"/>
        <c:lblAlgn val="ctr"/>
        <c:lblOffset val="100"/>
        <c:noMultiLvlLbl val="0"/>
      </c:catAx>
      <c:valAx>
        <c:axId val="-779405920"/>
        <c:scaling>
          <c:orientation val="minMax"/>
        </c:scaling>
        <c:delete val="1"/>
        <c:axPos val="l"/>
        <c:numFmt formatCode="General" sourceLinked="1"/>
        <c:majorTickMark val="none"/>
        <c:minorTickMark val="none"/>
        <c:tickLblPos val="nextTo"/>
        <c:crossAx val="-77939286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cap="all" spc="120" normalizeH="0" baseline="0">
                <a:solidFill>
                  <a:schemeClr val="tx1">
                    <a:lumMod val="65000"/>
                    <a:lumOff val="35000"/>
                  </a:schemeClr>
                </a:solidFill>
                <a:latin typeface="+mn-lt"/>
                <a:ea typeface="+mn-ea"/>
                <a:cs typeface="+mn-cs"/>
              </a:defRPr>
            </a:pPr>
            <a:r>
              <a:rPr lang="en-GB"/>
              <a:t>response on getting support</a:t>
            </a:r>
            <a:r>
              <a:rPr lang="en-GB" baseline="0"/>
              <a:t> when problems arise</a:t>
            </a:r>
            <a:endParaRPr lang="en-GB"/>
          </a:p>
        </c:rich>
      </c:tx>
      <c:overlay val="0"/>
      <c:spPr>
        <a:noFill/>
        <a:ln>
          <a:noFill/>
        </a:ln>
        <a:effectLst/>
      </c:sp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Sheet3!$C$152</c:f>
              <c:strCache>
                <c:ptCount val="1"/>
                <c:pt idx="0">
                  <c:v>Responses</c:v>
                </c:pt>
              </c:strCache>
            </c:strRef>
          </c:tx>
          <c:spPr>
            <a:solidFill>
              <a:schemeClr val="accent2">
                <a:lumMod val="75000"/>
              </a:schemeClr>
            </a:solidFill>
            <a:ln>
              <a:noFill/>
            </a:ln>
            <a:effectLst/>
            <a:sp3d/>
          </c:spPr>
          <c:invertIfNegative val="0"/>
          <c:dLbls>
            <c:dLbl>
              <c:idx val="0"/>
              <c:tx>
                <c:rich>
                  <a:bodyPr/>
                  <a:lstStyle/>
                  <a:p>
                    <a:r>
                      <a:rPr lang="en-US"/>
                      <a:t>13</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4EC2-4A19-A4BB-897A7049A9CE}"/>
                </c:ext>
              </c:extLst>
            </c:dLbl>
            <c:dLbl>
              <c:idx val="1"/>
              <c:tx>
                <c:rich>
                  <a:bodyPr/>
                  <a:lstStyle/>
                  <a:p>
                    <a:r>
                      <a:rPr lang="en-US"/>
                      <a:t>26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4EC2-4A19-A4BB-897A7049A9CE}"/>
                </c:ext>
              </c:extLst>
            </c:dLbl>
            <c:dLbl>
              <c:idx val="2"/>
              <c:tx>
                <c:rich>
                  <a:bodyPr/>
                  <a:lstStyle/>
                  <a:p>
                    <a:r>
                      <a:rPr lang="en-US"/>
                      <a:t>14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881C-4175-A230-94458A69F0A2}"/>
                </c:ext>
              </c:extLst>
            </c:dLbl>
            <c:dLbl>
              <c:idx val="3"/>
              <c:tx>
                <c:rich>
                  <a:bodyPr/>
                  <a:lstStyle/>
                  <a:p>
                    <a:r>
                      <a:rPr lang="en-US"/>
                      <a:t>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4EC2-4A19-A4BB-897A7049A9CE}"/>
                </c:ext>
              </c:extLst>
            </c:dLbl>
            <c:dLbl>
              <c:idx val="4"/>
              <c:tx>
                <c:rich>
                  <a:bodyPr/>
                  <a:lstStyle/>
                  <a:p>
                    <a:r>
                      <a:rPr lang="en-US"/>
                      <a:t>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4EC2-4A19-A4BB-897A7049A9CE}"/>
                </c:ext>
              </c:extLst>
            </c:dLbl>
            <c:spPr>
              <a:noFill/>
              <a:ln>
                <a:noFill/>
              </a:ln>
              <a:effectLst/>
            </c:spPr>
            <c:txPr>
              <a:bodyPr rot="0" spcFirstLastPara="1" vertOverflow="ellipsis" vert="horz" wrap="square" lIns="38100" tIns="19050" rIns="38100" bIns="19050" anchor="ctr" anchorCtr="1">
                <a:spAutoFit/>
              </a:bodyPr>
              <a:lstStyle/>
              <a:p>
                <a:pPr>
                  <a:defRPr lang="en-US"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Sheet3!$B$153:$B$157</c:f>
              <c:strCache>
                <c:ptCount val="5"/>
                <c:pt idx="0">
                  <c:v>Everytime </c:v>
                </c:pt>
                <c:pt idx="1">
                  <c:v>Most of the times</c:v>
                </c:pt>
                <c:pt idx="2">
                  <c:v>Sometimes</c:v>
                </c:pt>
                <c:pt idx="3">
                  <c:v>Few times</c:v>
                </c:pt>
                <c:pt idx="4">
                  <c:v>Never</c:v>
                </c:pt>
              </c:strCache>
            </c:strRef>
          </c:cat>
          <c:val>
            <c:numRef>
              <c:f>Sheet3!$C$153:$C$157</c:f>
              <c:numCache>
                <c:formatCode>General</c:formatCode>
                <c:ptCount val="5"/>
                <c:pt idx="0">
                  <c:v>56</c:v>
                </c:pt>
                <c:pt idx="1">
                  <c:v>126</c:v>
                </c:pt>
                <c:pt idx="2">
                  <c:v>71</c:v>
                </c:pt>
                <c:pt idx="3">
                  <c:v>27</c:v>
                </c:pt>
                <c:pt idx="4">
                  <c:v>12</c:v>
                </c:pt>
              </c:numCache>
            </c:numRef>
          </c:val>
          <c:extLst>
            <c:ext xmlns:c16="http://schemas.microsoft.com/office/drawing/2014/chart" uri="{C3380CC4-5D6E-409C-BE32-E72D297353CC}">
              <c16:uniqueId val="{00000000-0307-4FAA-ADC6-B5F4BF13B480}"/>
            </c:ext>
          </c:extLst>
        </c:ser>
        <c:ser>
          <c:idx val="1"/>
          <c:order val="1"/>
          <c:tx>
            <c:strRef>
              <c:f>Sheet3!$D$152</c:f>
              <c:strCache>
                <c:ptCount val="1"/>
                <c:pt idx="0">
                  <c:v>Response percentage</c:v>
                </c:pt>
              </c:strCache>
            </c:strRef>
          </c:tx>
          <c:spPr>
            <a:solidFill>
              <a:schemeClr val="accent1">
                <a:lumMod val="75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Sheet3!$B$153:$B$157</c:f>
              <c:strCache>
                <c:ptCount val="5"/>
                <c:pt idx="0">
                  <c:v>Everytime </c:v>
                </c:pt>
                <c:pt idx="1">
                  <c:v>Most of the times</c:v>
                </c:pt>
                <c:pt idx="2">
                  <c:v>Sometimes</c:v>
                </c:pt>
                <c:pt idx="3">
                  <c:v>Few times</c:v>
                </c:pt>
                <c:pt idx="4">
                  <c:v>Never</c:v>
                </c:pt>
              </c:strCache>
            </c:strRef>
          </c:cat>
          <c:val>
            <c:numRef>
              <c:f>Sheet3!$D$153:$D$157</c:f>
              <c:numCache>
                <c:formatCode>0.00</c:formatCode>
                <c:ptCount val="5"/>
                <c:pt idx="0">
                  <c:v>19.17808219178082</c:v>
                </c:pt>
                <c:pt idx="1">
                  <c:v>43.150684931506845</c:v>
                </c:pt>
                <c:pt idx="2">
                  <c:v>24.315068493150697</c:v>
                </c:pt>
                <c:pt idx="3">
                  <c:v>9.24657534246575</c:v>
                </c:pt>
                <c:pt idx="4">
                  <c:v>4.1095890410958882</c:v>
                </c:pt>
              </c:numCache>
            </c:numRef>
          </c:val>
          <c:extLst>
            <c:ext xmlns:c16="http://schemas.microsoft.com/office/drawing/2014/chart" uri="{C3380CC4-5D6E-409C-BE32-E72D297353CC}">
              <c16:uniqueId val="{00000001-0307-4FAA-ADC6-B5F4BF13B480}"/>
            </c:ext>
          </c:extLst>
        </c:ser>
        <c:dLbls>
          <c:showLegendKey val="0"/>
          <c:showVal val="1"/>
          <c:showCatName val="0"/>
          <c:showSerName val="0"/>
          <c:showPercent val="0"/>
          <c:showBubbleSize val="0"/>
        </c:dLbls>
        <c:gapWidth val="79"/>
        <c:shape val="box"/>
        <c:axId val="-779418432"/>
        <c:axId val="-779393408"/>
        <c:axId val="0"/>
      </c:bar3DChart>
      <c:catAx>
        <c:axId val="-779418432"/>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US" sz="800" b="0" i="0" u="none" strike="noStrike" kern="1200" cap="all" spc="120" normalizeH="0" baseline="0">
                <a:solidFill>
                  <a:schemeClr val="tx1">
                    <a:lumMod val="65000"/>
                    <a:lumOff val="35000"/>
                  </a:schemeClr>
                </a:solidFill>
                <a:latin typeface="+mn-lt"/>
                <a:ea typeface="+mn-ea"/>
                <a:cs typeface="+mn-cs"/>
              </a:defRPr>
            </a:pPr>
            <a:endParaRPr lang="en-US"/>
          </a:p>
        </c:txPr>
        <c:crossAx val="-779393408"/>
        <c:crosses val="autoZero"/>
        <c:auto val="1"/>
        <c:lblAlgn val="ctr"/>
        <c:lblOffset val="100"/>
        <c:noMultiLvlLbl val="0"/>
      </c:catAx>
      <c:valAx>
        <c:axId val="-779393408"/>
        <c:scaling>
          <c:orientation val="minMax"/>
        </c:scaling>
        <c:delete val="1"/>
        <c:axPos val="l"/>
        <c:numFmt formatCode="General" sourceLinked="1"/>
        <c:majorTickMark val="none"/>
        <c:minorTickMark val="none"/>
        <c:tickLblPos val="nextTo"/>
        <c:crossAx val="-77941843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7" ma:contentTypeDescription="Create a new document." ma:contentTypeScope="" ma:versionID="9146551a1d288ca50e6d8e0a8e5cf49c">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434f5c755b5d6bfee83a30b130236686"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E12674-AB48-452C-B723-CAEFA6AFE953}">
  <ds:schemaRefs>
    <ds:schemaRef ds:uri="http://schemas.microsoft.com/sharepoint/v3/contenttype/forms"/>
  </ds:schemaRefs>
</ds:datastoreItem>
</file>

<file path=customXml/itemProps2.xml><?xml version="1.0" encoding="utf-8"?>
<ds:datastoreItem xmlns:ds="http://schemas.openxmlformats.org/officeDocument/2006/customXml" ds:itemID="{137F4BC8-C905-4A41-ACD5-7623C302B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1420E5-2C52-49E3-B275-A0700A607FA8}">
  <ds:schemaRefs>
    <ds:schemaRef ds:uri="http://schemas.openxmlformats.org/officeDocument/2006/bibliography"/>
  </ds:schemaRefs>
</ds:datastoreItem>
</file>

<file path=customXml/itemProps4.xml><?xml version="1.0" encoding="utf-8"?>
<ds:datastoreItem xmlns:ds="http://schemas.openxmlformats.org/officeDocument/2006/customXml" ds:itemID="{43315E71-4A44-4578-AF33-1F4E626EDA0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2604</Words>
  <Characters>14844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Cristian Radu</cp:lastModifiedBy>
  <cp:revision>11</cp:revision>
  <dcterms:created xsi:type="dcterms:W3CDTF">2022-04-23T13:55:00Z</dcterms:created>
  <dcterms:modified xsi:type="dcterms:W3CDTF">2022-04-30T10:40:00Z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