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32FF48" w14:textId="77777777" w:rsidR="00EA7E5E" w:rsidRDefault="0035073B" w:rsidP="0035073B">
      <w:pPr>
        <w:jc w:val="center"/>
      </w:pPr>
      <w:r>
        <w:rPr>
          <w:noProof/>
          <w:lang w:eastAsia="en-GB"/>
        </w:rPr>
        <w:drawing>
          <wp:inline distT="0" distB="0" distL="0" distR="0" wp14:anchorId="13EB4566" wp14:editId="43D22462">
            <wp:extent cx="2190750" cy="857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849EA" w14:textId="77777777" w:rsidR="0035073B" w:rsidRPr="00BC565B" w:rsidRDefault="0035073B" w:rsidP="0035073B">
      <w:pPr>
        <w:jc w:val="center"/>
        <w:rPr>
          <w:rFonts w:ascii="Arial" w:hAnsi="Arial" w:cs="Arial"/>
          <w:b/>
          <w:sz w:val="24"/>
          <w:szCs w:val="24"/>
        </w:rPr>
      </w:pPr>
      <w:r w:rsidRPr="00BC565B">
        <w:rPr>
          <w:rFonts w:ascii="Arial" w:hAnsi="Arial" w:cs="Arial"/>
          <w:b/>
          <w:sz w:val="24"/>
          <w:szCs w:val="24"/>
        </w:rPr>
        <w:t xml:space="preserve">Module Scheme of Work </w:t>
      </w:r>
    </w:p>
    <w:p w14:paraId="76D7FA81" w14:textId="602D527C" w:rsidR="00807287" w:rsidRDefault="008F3C40" w:rsidP="00807287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Module</w:t>
      </w:r>
      <w:r w:rsidR="00E4128E">
        <w:rPr>
          <w:rFonts w:ascii="Arial" w:hAnsi="Arial" w:cs="Arial"/>
          <w:b/>
          <w:sz w:val="24"/>
          <w:szCs w:val="24"/>
        </w:rPr>
        <w:t xml:space="preserve"> BMMB7027D Strategic and Agile Business Management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844"/>
        <w:gridCol w:w="7091"/>
      </w:tblGrid>
      <w:tr w:rsidR="00685A4E" w14:paraId="33D54826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1E8314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Date</w:t>
            </w:r>
          </w:p>
          <w:p w14:paraId="089765C5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27DF54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Week </w:t>
            </w: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AF6C2A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Indicative Content / Outline</w:t>
            </w:r>
          </w:p>
        </w:tc>
      </w:tr>
      <w:tr w:rsidR="00685A4E" w14:paraId="382E2D74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3D98D2" w14:textId="417C482D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29/1/24</w:t>
            </w: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1C80EA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091" w:type="dxa"/>
          </w:tcPr>
          <w:p w14:paraId="34017D3C" w14:textId="7CD12893" w:rsidR="00685A4E" w:rsidRDefault="00E4128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Introduction. Assessment</w:t>
            </w:r>
          </w:p>
        </w:tc>
      </w:tr>
      <w:tr w:rsidR="00685A4E" w14:paraId="27214A50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929FFE" w14:textId="1ADBDB20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5/2/24</w:t>
            </w: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10BFD8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091" w:type="dxa"/>
          </w:tcPr>
          <w:p w14:paraId="17995F0D" w14:textId="77777777" w:rsidR="00685A4E" w:rsidRDefault="00E4128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Key Management (Strategic and Agile) Concepts</w:t>
            </w:r>
          </w:p>
          <w:p w14:paraId="2F9CA2E0" w14:textId="52D519F5" w:rsidR="00E4128E" w:rsidRDefault="00E4128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Guides to academic writing</w:t>
            </w:r>
          </w:p>
        </w:tc>
      </w:tr>
      <w:tr w:rsidR="00685A4E" w14:paraId="227026B2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2C97DC" w14:textId="4490346F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12/2/24</w:t>
            </w: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CAA0A0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091" w:type="dxa"/>
          </w:tcPr>
          <w:p w14:paraId="6FEA5418" w14:textId="20A97382" w:rsidR="00685A4E" w:rsidRDefault="00E4128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Overview </w:t>
            </w:r>
            <w:r w:rsidR="004646E7">
              <w:rPr>
                <w:rFonts w:ascii="Arial" w:hAnsi="Arial" w:cs="Arial"/>
              </w:rPr>
              <w:t>and insights</w:t>
            </w:r>
          </w:p>
          <w:p w14:paraId="1880DB77" w14:textId="56A53C55" w:rsidR="00E4128E" w:rsidRDefault="00E4128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Strategy and Strategic Management</w:t>
            </w:r>
          </w:p>
        </w:tc>
      </w:tr>
      <w:tr w:rsidR="00685A4E" w14:paraId="4E29BE44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893290" w14:textId="3DD4F14B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19/2/24</w:t>
            </w: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658520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7BCA1BAB" w14:textId="72D733DA" w:rsidR="00685A4E" w:rsidRDefault="00E4128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Strategic Analysis</w:t>
            </w:r>
            <w:r w:rsidR="004646E7">
              <w:rPr>
                <w:rFonts w:ascii="Arial" w:hAnsi="Arial" w:cs="Arial"/>
              </w:rPr>
              <w:t xml:space="preserve"> (Micro)</w:t>
            </w:r>
          </w:p>
          <w:p w14:paraId="2EB0C2B1" w14:textId="2280B40E" w:rsidR="00E4128E" w:rsidRDefault="00E4128E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Strategic Position, Choice and Action</w:t>
            </w:r>
          </w:p>
        </w:tc>
      </w:tr>
      <w:tr w:rsidR="00685A4E" w14:paraId="5F29CF00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75245D" w14:textId="5C613D63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26/2/24</w:t>
            </w: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00C3EC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6DBC9ED5" w14:textId="77777777" w:rsidR="00685A4E" w:rsidRDefault="004646E7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Strategic Analysis (Macro)</w:t>
            </w:r>
          </w:p>
          <w:p w14:paraId="5F692127" w14:textId="3A55816D" w:rsidR="004646E7" w:rsidRDefault="004646E7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Strategic planning</w:t>
            </w:r>
          </w:p>
        </w:tc>
      </w:tr>
      <w:tr w:rsidR="00685A4E" w14:paraId="364D37E5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F71A2D" w14:textId="10B9E7DC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4/3/24</w:t>
            </w: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B40EC1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25333AB7" w14:textId="494BF700" w:rsidR="00023F5A" w:rsidRDefault="00023F5A" w:rsidP="00023F5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Ansoff’s matrix, strategy clocks and generic strategies</w:t>
            </w:r>
          </w:p>
          <w:p w14:paraId="19A6FD39" w14:textId="6FD44DD6" w:rsidR="004646E7" w:rsidRDefault="00023F5A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Strategic models</w:t>
            </w:r>
          </w:p>
        </w:tc>
      </w:tr>
      <w:tr w:rsidR="0057780C" w14:paraId="3A2D6589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03105" w14:textId="35347EF6" w:rsidR="0057780C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11/3/24</w:t>
            </w: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552F3" w14:textId="7DCEFE96" w:rsidR="0057780C" w:rsidRDefault="0057780C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11F49A68" w14:textId="77777777" w:rsidR="00023F5A" w:rsidRDefault="00023F5A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Demand for Agility</w:t>
            </w:r>
            <w:r>
              <w:rPr>
                <w:rFonts w:ascii="Arial" w:hAnsi="Arial" w:cs="Arial"/>
              </w:rPr>
              <w:t xml:space="preserve"> </w:t>
            </w:r>
          </w:p>
          <w:p w14:paraId="69DC0EB7" w14:textId="55149713" w:rsidR="004646E7" w:rsidRDefault="00023F5A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Third drawer thinking</w:t>
            </w:r>
          </w:p>
        </w:tc>
      </w:tr>
      <w:tr w:rsidR="0057780C" w14:paraId="6C43BDA3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09261A" w14:textId="15353F46" w:rsidR="0057780C" w:rsidRDefault="0057780C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18/3/24</w:t>
            </w: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07AA5B" w14:textId="0909C1BF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4A86ACDF" w14:textId="77777777" w:rsidR="00023F5A" w:rsidRDefault="00023F5A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Changing Landscape of Strategic and Agile Management</w:t>
            </w:r>
            <w:r>
              <w:rPr>
                <w:rFonts w:ascii="Arial" w:hAnsi="Arial" w:cs="Arial"/>
              </w:rPr>
              <w:t xml:space="preserve"> </w:t>
            </w:r>
          </w:p>
          <w:p w14:paraId="1E1F47D6" w14:textId="03F0DE24" w:rsidR="0057780C" w:rsidRDefault="004646E7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Change Management</w:t>
            </w:r>
          </w:p>
          <w:p w14:paraId="151F4917" w14:textId="0CFF9687" w:rsidR="004646E7" w:rsidRDefault="004646E7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Culture as a central shaping factor</w:t>
            </w:r>
          </w:p>
        </w:tc>
      </w:tr>
      <w:tr w:rsidR="0057780C" w14:paraId="2B90D05B" w14:textId="77777777" w:rsidTr="00023F5A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4B660AE8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24BD4165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0B8294BD" w14:textId="35B58EC9" w:rsidR="0057780C" w:rsidRDefault="00023F5A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Friday 22</w:t>
            </w:r>
            <w:r w:rsidRPr="0057780C">
              <w:rPr>
                <w:rFonts w:ascii="Arial" w:hAnsi="Arial" w:cs="Arial"/>
                <w:b/>
                <w:vertAlign w:val="superscript"/>
              </w:rPr>
              <w:t>nd</w:t>
            </w:r>
            <w:r>
              <w:rPr>
                <w:rFonts w:ascii="Arial" w:hAnsi="Arial" w:cs="Arial"/>
                <w:b/>
              </w:rPr>
              <w:t xml:space="preserve"> March - END OF TERM</w:t>
            </w:r>
          </w:p>
        </w:tc>
      </w:tr>
      <w:tr w:rsidR="0057780C" w14:paraId="36E33DE6" w14:textId="77777777" w:rsidTr="00023F5A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6D9607A6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2FB06E48" w14:textId="2A5757C8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1E83871E" w14:textId="0C9A973D" w:rsidR="0057780C" w:rsidRDefault="00023F5A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1 due by 23:59 on Friday 5</w:t>
            </w:r>
            <w:r w:rsidRPr="00023F5A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April 2024</w:t>
            </w:r>
          </w:p>
        </w:tc>
      </w:tr>
      <w:tr w:rsidR="0057780C" w14:paraId="545EBA77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DA6E3E0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810641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0ED9CB73" w14:textId="4B27174C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45B89144" w14:textId="309B38D3" w:rsidR="0035073B" w:rsidRDefault="0035073B" w:rsidP="00807287">
      <w:pPr>
        <w:jc w:val="center"/>
        <w:rPr>
          <w:rFonts w:ascii="Arial" w:hAnsi="Arial" w:cs="Arial"/>
          <w:b/>
          <w:sz w:val="24"/>
          <w:szCs w:val="24"/>
        </w:rPr>
      </w:pPr>
    </w:p>
    <w:p w14:paraId="4DDFD2BD" w14:textId="1EA47F91" w:rsidR="00685A4E" w:rsidRDefault="00685A4E" w:rsidP="00807287">
      <w:pPr>
        <w:jc w:val="center"/>
        <w:rPr>
          <w:rFonts w:ascii="Arial" w:hAnsi="Arial" w:cs="Arial"/>
          <w:b/>
          <w:sz w:val="24"/>
          <w:szCs w:val="24"/>
        </w:rPr>
      </w:pPr>
    </w:p>
    <w:p w14:paraId="27BEAE86" w14:textId="77777777" w:rsidR="00685A4E" w:rsidRDefault="00685A4E" w:rsidP="00807287">
      <w:pPr>
        <w:jc w:val="center"/>
        <w:rPr>
          <w:rFonts w:ascii="Arial" w:hAnsi="Arial" w:cs="Arial"/>
          <w:b/>
          <w:sz w:val="24"/>
          <w:szCs w:val="24"/>
        </w:rPr>
      </w:pPr>
    </w:p>
    <w:p w14:paraId="3E3C0352" w14:textId="77777777" w:rsidR="00A81E83" w:rsidRDefault="00A81E83" w:rsidP="0035073B">
      <w:pPr>
        <w:rPr>
          <w:sz w:val="24"/>
          <w:szCs w:val="24"/>
        </w:rPr>
      </w:pPr>
    </w:p>
    <w:p w14:paraId="1F582760" w14:textId="77777777" w:rsidR="00A81E83" w:rsidRPr="0035073B" w:rsidRDefault="00A81E83" w:rsidP="0035073B">
      <w:pPr>
        <w:rPr>
          <w:sz w:val="24"/>
          <w:szCs w:val="24"/>
        </w:rPr>
      </w:pPr>
    </w:p>
    <w:sectPr w:rsidR="00A81E83" w:rsidRPr="003507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85005"/>
    <w:multiLevelType w:val="hybridMultilevel"/>
    <w:tmpl w:val="1D9C6AEC"/>
    <w:lvl w:ilvl="0" w:tplc="3AAE997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E6A146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9FC2286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B6527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E87D88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367BFE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F42F8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466F7A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080214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8E66993"/>
    <w:multiLevelType w:val="hybridMultilevel"/>
    <w:tmpl w:val="E804618E"/>
    <w:lvl w:ilvl="0" w:tplc="F8F0BBF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C03965"/>
    <w:multiLevelType w:val="hybridMultilevel"/>
    <w:tmpl w:val="D6E2594A"/>
    <w:lvl w:ilvl="0" w:tplc="E44493D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4F7BA4"/>
    <w:multiLevelType w:val="hybridMultilevel"/>
    <w:tmpl w:val="2C74A234"/>
    <w:lvl w:ilvl="0" w:tplc="55F4071C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22E75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449134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3C977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08449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8AE23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814DDAC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FE2CD34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162556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2735B00"/>
    <w:multiLevelType w:val="hybridMultilevel"/>
    <w:tmpl w:val="4608F574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1417465">
    <w:abstractNumId w:val="4"/>
  </w:num>
  <w:num w:numId="2" w16cid:durableId="449476411">
    <w:abstractNumId w:val="2"/>
  </w:num>
  <w:num w:numId="3" w16cid:durableId="298582607">
    <w:abstractNumId w:val="1"/>
  </w:num>
  <w:num w:numId="4" w16cid:durableId="2114012065">
    <w:abstractNumId w:val="0"/>
  </w:num>
  <w:num w:numId="5" w16cid:durableId="77247723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073B"/>
    <w:rsid w:val="00023F5A"/>
    <w:rsid w:val="00027175"/>
    <w:rsid w:val="001258E7"/>
    <w:rsid w:val="001C5FFA"/>
    <w:rsid w:val="001E3FA8"/>
    <w:rsid w:val="002976EB"/>
    <w:rsid w:val="002B7367"/>
    <w:rsid w:val="002B7C55"/>
    <w:rsid w:val="003204CC"/>
    <w:rsid w:val="003367AD"/>
    <w:rsid w:val="0035073B"/>
    <w:rsid w:val="004646E7"/>
    <w:rsid w:val="00510CA3"/>
    <w:rsid w:val="00566073"/>
    <w:rsid w:val="0057780C"/>
    <w:rsid w:val="005C70E0"/>
    <w:rsid w:val="005D0E81"/>
    <w:rsid w:val="005E20AC"/>
    <w:rsid w:val="005F3DBB"/>
    <w:rsid w:val="00647380"/>
    <w:rsid w:val="0067457D"/>
    <w:rsid w:val="00685A4E"/>
    <w:rsid w:val="006877C4"/>
    <w:rsid w:val="006A1A0E"/>
    <w:rsid w:val="006B6532"/>
    <w:rsid w:val="00744651"/>
    <w:rsid w:val="00776035"/>
    <w:rsid w:val="007807A7"/>
    <w:rsid w:val="00807287"/>
    <w:rsid w:val="008A16D4"/>
    <w:rsid w:val="008A6366"/>
    <w:rsid w:val="008F3C40"/>
    <w:rsid w:val="009F26CD"/>
    <w:rsid w:val="00A023A9"/>
    <w:rsid w:val="00A02709"/>
    <w:rsid w:val="00A77B7B"/>
    <w:rsid w:val="00A81E83"/>
    <w:rsid w:val="00BC565B"/>
    <w:rsid w:val="00BE7A72"/>
    <w:rsid w:val="00C32639"/>
    <w:rsid w:val="00C335E0"/>
    <w:rsid w:val="00C53770"/>
    <w:rsid w:val="00C712C7"/>
    <w:rsid w:val="00C9515E"/>
    <w:rsid w:val="00CF06D1"/>
    <w:rsid w:val="00CF7EB8"/>
    <w:rsid w:val="00D14C5A"/>
    <w:rsid w:val="00D362C9"/>
    <w:rsid w:val="00D71E63"/>
    <w:rsid w:val="00DC01D1"/>
    <w:rsid w:val="00E4128E"/>
    <w:rsid w:val="00EA7E5E"/>
    <w:rsid w:val="00EE6746"/>
    <w:rsid w:val="00F335B6"/>
    <w:rsid w:val="00F40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1ABD4F"/>
  <w15:docId w15:val="{BB32A035-E4E8-448F-B117-D38ADF8D2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07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073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507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35E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5F3D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585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7915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12876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4607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675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98096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0890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3572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</Pages>
  <Words>120</Words>
  <Characters>684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Mike Durke</cp:lastModifiedBy>
  <cp:revision>6</cp:revision>
  <cp:lastPrinted>2016-01-22T12:24:00Z</cp:lastPrinted>
  <dcterms:created xsi:type="dcterms:W3CDTF">2024-02-08T14:00:00Z</dcterms:created>
  <dcterms:modified xsi:type="dcterms:W3CDTF">2024-03-06T09:56:00Z</dcterms:modified>
</cp:coreProperties>
</file>