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4C0" w:rsidRPr="000374C0" w:rsidRDefault="000374C0"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F618EE" w:rsidRDefault="00F618EE" w:rsidP="000374C0">
      <w:pPr>
        <w:jc w:val="center"/>
        <w:rPr>
          <w:lang w:val="en-US"/>
        </w:rPr>
      </w:pPr>
    </w:p>
    <w:p w:rsidR="000374C0" w:rsidRPr="00F618EE" w:rsidRDefault="000374C0" w:rsidP="00F618EE">
      <w:pPr>
        <w:pStyle w:val="Title"/>
        <w:jc w:val="center"/>
        <w:rPr>
          <w:b/>
          <w:bCs/>
          <w:lang w:val="en-US"/>
        </w:rPr>
      </w:pPr>
      <w:r w:rsidRPr="00F618EE">
        <w:rPr>
          <w:b/>
          <w:bCs/>
          <w:lang w:val="en-US"/>
        </w:rPr>
        <w:t>Hotel Handbook for Intercultural Competence</w:t>
      </w:r>
    </w:p>
    <w:p w:rsidR="00F618EE" w:rsidRDefault="00F618EE" w:rsidP="00F618EE">
      <w:pPr>
        <w:pStyle w:val="Title"/>
        <w:jc w:val="center"/>
        <w:rPr>
          <w:b/>
          <w:bCs/>
          <w:lang w:val="en-US"/>
        </w:rPr>
      </w:pPr>
    </w:p>
    <w:p w:rsidR="00F618EE" w:rsidRDefault="00F618EE" w:rsidP="00F618EE">
      <w:pPr>
        <w:pStyle w:val="Title"/>
        <w:jc w:val="center"/>
        <w:rPr>
          <w:b/>
          <w:bCs/>
          <w:lang w:val="en-US"/>
        </w:rPr>
      </w:pPr>
    </w:p>
    <w:p w:rsidR="000374C0" w:rsidRPr="00F618EE" w:rsidRDefault="000374C0" w:rsidP="00F618EE">
      <w:pPr>
        <w:pStyle w:val="Title"/>
        <w:jc w:val="center"/>
        <w:rPr>
          <w:b/>
          <w:bCs/>
          <w:lang w:val="en-US"/>
        </w:rPr>
      </w:pPr>
    </w:p>
    <w:p w:rsidR="000374C0" w:rsidRDefault="000374C0">
      <w:pPr>
        <w:rPr>
          <w:lang w:val="en-US"/>
        </w:rPr>
      </w:pPr>
    </w:p>
    <w:p w:rsidR="000374C0" w:rsidRDefault="000374C0">
      <w:pPr>
        <w:rPr>
          <w:lang w:val="en-US"/>
        </w:rPr>
      </w:pPr>
    </w:p>
    <w:p w:rsidR="000374C0" w:rsidRDefault="000374C0">
      <w:pPr>
        <w:rPr>
          <w:lang w:val="en-US"/>
        </w:rPr>
      </w:pPr>
    </w:p>
    <w:p w:rsidR="000374C0" w:rsidRPr="00F618EE" w:rsidRDefault="000374C0" w:rsidP="00F618EE">
      <w:pPr>
        <w:jc w:val="center"/>
        <w:rPr>
          <w:b/>
          <w:bCs/>
          <w:lang w:val="en-US"/>
        </w:rPr>
      </w:pPr>
      <w:r w:rsidRPr="00F618EE">
        <w:rPr>
          <w:b/>
          <w:bCs/>
          <w:lang w:val="en-US"/>
        </w:rPr>
        <w:t>Student Name:</w:t>
      </w:r>
      <w:r w:rsidR="00AD0A56">
        <w:rPr>
          <w:b/>
          <w:bCs/>
          <w:lang w:val="en-US"/>
        </w:rPr>
        <w:t xml:space="preserve"> Alexandra Andries M</w:t>
      </w:r>
    </w:p>
    <w:p w:rsidR="000374C0" w:rsidRDefault="00AD0A56" w:rsidP="00F618EE">
      <w:pPr>
        <w:jc w:val="center"/>
        <w:rPr>
          <w:b/>
          <w:bCs/>
          <w:lang w:val="en-US"/>
        </w:rPr>
      </w:pPr>
      <w:r>
        <w:rPr>
          <w:b/>
          <w:bCs/>
          <w:lang w:val="en-US"/>
        </w:rPr>
        <w:t>Student number: 2026369</w:t>
      </w:r>
    </w:p>
    <w:p w:rsidR="00AD0A56" w:rsidRDefault="00AD0A56" w:rsidP="00F618EE">
      <w:pPr>
        <w:jc w:val="center"/>
        <w:rPr>
          <w:b/>
          <w:bCs/>
          <w:lang w:val="en-US"/>
        </w:rPr>
      </w:pPr>
      <w:r>
        <w:rPr>
          <w:b/>
          <w:bCs/>
          <w:lang w:val="en-US"/>
        </w:rPr>
        <w:t>Module: BMIH5003</w:t>
      </w:r>
    </w:p>
    <w:p w:rsidR="00AD0A56" w:rsidRDefault="00AD0A56" w:rsidP="00C90A6E">
      <w:pPr>
        <w:jc w:val="center"/>
        <w:rPr>
          <w:b/>
          <w:bCs/>
          <w:lang w:val="en-US"/>
        </w:rPr>
      </w:pPr>
      <w:r>
        <w:rPr>
          <w:b/>
          <w:bCs/>
          <w:lang w:val="en-US"/>
        </w:rPr>
        <w:t>Module Lead: Rodrigo Aguilera</w:t>
      </w:r>
    </w:p>
    <w:p w:rsidR="00F618EE" w:rsidRDefault="00F618EE">
      <w:pPr>
        <w:spacing w:line="259" w:lineRule="auto"/>
        <w:jc w:val="left"/>
        <w:rPr>
          <w:b/>
          <w:bCs/>
          <w:lang w:val="en-US"/>
        </w:rPr>
      </w:pPr>
      <w:r>
        <w:rPr>
          <w:b/>
          <w:bCs/>
          <w:lang w:val="en-US"/>
        </w:rPr>
        <w:br w:type="page"/>
      </w:r>
    </w:p>
    <w:p w:rsidR="00AD0A56" w:rsidRPr="00AD0A56" w:rsidRDefault="00DD5E4F" w:rsidP="00AD0A56">
      <w:pPr>
        <w:pStyle w:val="Heading1"/>
        <w:rPr>
          <w:lang w:val="en-US"/>
        </w:rPr>
      </w:pPr>
      <w:bookmarkStart w:id="0" w:name="_Toc128060513"/>
      <w:r>
        <w:rPr>
          <w:lang w:val="en-US"/>
        </w:rPr>
        <w:t>Executive summary</w:t>
      </w:r>
      <w:bookmarkEnd w:id="0"/>
    </w:p>
    <w:p w:rsidR="005841DA" w:rsidRPr="005841DA" w:rsidRDefault="009F4FAE" w:rsidP="005841DA">
      <w:pPr>
        <w:rPr>
          <w:lang w:val="en-US"/>
        </w:rPr>
      </w:pPr>
      <w:r>
        <w:rPr>
          <w:lang w:val="en-US"/>
        </w:rPr>
        <w:t>This opinion</w:t>
      </w:r>
      <w:r w:rsidR="005841DA" w:rsidRPr="005841DA">
        <w:rPr>
          <w:lang w:val="en-US"/>
        </w:rPr>
        <w:t xml:space="preserve"> focuses on the importance of cult</w:t>
      </w:r>
      <w:r>
        <w:rPr>
          <w:lang w:val="en-US"/>
        </w:rPr>
        <w:t>ure intelligence and sympathy</w:t>
      </w:r>
      <w:r w:rsidR="005841DA" w:rsidRPr="005841DA">
        <w:rPr>
          <w:lang w:val="en-US"/>
        </w:rPr>
        <w:t xml:space="preserve"> for hotel personnel when it comes </w:t>
      </w:r>
      <w:r w:rsidR="00C90A6E">
        <w:rPr>
          <w:lang w:val="en-US"/>
        </w:rPr>
        <w:t xml:space="preserve">to conduct the guest experience </w:t>
      </w:r>
      <w:r>
        <w:rPr>
          <w:lang w:val="en-US"/>
        </w:rPr>
        <w:t xml:space="preserve">for worldwide </w:t>
      </w:r>
      <w:r w:rsidR="005841DA" w:rsidRPr="005841DA">
        <w:rPr>
          <w:lang w:val="en-US"/>
        </w:rPr>
        <w:t xml:space="preserve">visitors from Australia. It evaluates the relevance of cross culture theories and models to understand the culture norms and requirements of Australian visitors. Moreover, it provides an overview of the various departments and functions within the hotel which require a certain level of cultural sensitivity in order to accommodate the needs of Australian visitors. This is summarized in a table of </w:t>
      </w:r>
      <w:r w:rsidR="00C90A6E" w:rsidRPr="005841DA">
        <w:rPr>
          <w:lang w:val="en-US"/>
        </w:rPr>
        <w:t>do</w:t>
      </w:r>
      <w:r w:rsidR="008C4572">
        <w:rPr>
          <w:lang w:val="en-US"/>
        </w:rPr>
        <w:t xml:space="preserve"> </w:t>
      </w:r>
      <w:bookmarkStart w:id="1" w:name="_GoBack"/>
      <w:bookmarkEnd w:id="1"/>
      <w:r w:rsidR="00C90A6E" w:rsidRPr="005841DA">
        <w:rPr>
          <w:lang w:val="en-US"/>
        </w:rPr>
        <w:t>s</w:t>
      </w:r>
      <w:r w:rsidR="005841DA" w:rsidRPr="005841DA">
        <w:rPr>
          <w:lang w:val="en-US"/>
        </w:rPr>
        <w:t xml:space="preserve"> and don’ts which act as a briefing document for relevant staff. This report serves as an essential guide for hotel staff to understand cultural differences and provide the best possible service for international visitors from Australia.</w:t>
      </w:r>
    </w:p>
    <w:p w:rsidR="005841DA" w:rsidRDefault="005841DA">
      <w:pPr>
        <w:spacing w:line="259" w:lineRule="auto"/>
        <w:jc w:val="left"/>
        <w:rPr>
          <w:rFonts w:eastAsiaTheme="majorEastAsia" w:cstheme="majorBidi"/>
          <w:b/>
          <w:color w:val="2F5496" w:themeColor="accent1" w:themeShade="BF"/>
          <w:sz w:val="26"/>
          <w:szCs w:val="26"/>
          <w:lang w:val="en-US"/>
        </w:rPr>
      </w:pPr>
      <w:r>
        <w:rPr>
          <w:lang w:val="en-US"/>
        </w:rPr>
        <w:br w:type="page"/>
      </w:r>
    </w:p>
    <w:sdt>
      <w:sdtPr>
        <w:rPr>
          <w:rFonts w:ascii="Times New Roman" w:eastAsiaTheme="minorHAnsi" w:hAnsi="Times New Roman" w:cstheme="minorBidi"/>
          <w:color w:val="auto"/>
          <w:sz w:val="24"/>
          <w:szCs w:val="22"/>
          <w:lang w:val="en-GB"/>
        </w:rPr>
        <w:id w:val="1569534854"/>
        <w:docPartObj>
          <w:docPartGallery w:val="Table of Contents"/>
          <w:docPartUnique/>
        </w:docPartObj>
      </w:sdtPr>
      <w:sdtEndPr>
        <w:rPr>
          <w:b/>
          <w:bCs/>
          <w:noProof/>
        </w:rPr>
      </w:sdtEndPr>
      <w:sdtContent>
        <w:p w:rsidR="005841DA" w:rsidRDefault="005841DA">
          <w:pPr>
            <w:pStyle w:val="TOCHeading"/>
          </w:pPr>
          <w:r w:rsidRPr="005841DA">
            <w:rPr>
              <w:b/>
              <w:bCs/>
            </w:rPr>
            <w:t>Table of Contents</w:t>
          </w:r>
        </w:p>
        <w:p w:rsidR="006524C9" w:rsidRDefault="005841DA">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28060513" w:history="1">
            <w:r w:rsidR="006524C9" w:rsidRPr="00D65852">
              <w:rPr>
                <w:rStyle w:val="Hyperlink"/>
                <w:noProof/>
                <w:lang w:val="en-US"/>
              </w:rPr>
              <w:t>Executive summary</w:t>
            </w:r>
            <w:r w:rsidR="006524C9">
              <w:rPr>
                <w:noProof/>
                <w:webHidden/>
              </w:rPr>
              <w:tab/>
            </w:r>
            <w:r w:rsidR="006524C9">
              <w:rPr>
                <w:noProof/>
                <w:webHidden/>
              </w:rPr>
              <w:fldChar w:fldCharType="begin"/>
            </w:r>
            <w:r w:rsidR="006524C9">
              <w:rPr>
                <w:noProof/>
                <w:webHidden/>
              </w:rPr>
              <w:instrText xml:space="preserve"> PAGEREF _Toc128060513 \h </w:instrText>
            </w:r>
            <w:r w:rsidR="006524C9">
              <w:rPr>
                <w:noProof/>
                <w:webHidden/>
              </w:rPr>
            </w:r>
            <w:r w:rsidR="006524C9">
              <w:rPr>
                <w:noProof/>
                <w:webHidden/>
              </w:rPr>
              <w:fldChar w:fldCharType="separate"/>
            </w:r>
            <w:r w:rsidR="006524C9">
              <w:rPr>
                <w:noProof/>
                <w:webHidden/>
              </w:rPr>
              <w:t>2</w:t>
            </w:r>
            <w:r w:rsidR="006524C9">
              <w:rPr>
                <w:noProof/>
                <w:webHidden/>
              </w:rPr>
              <w:fldChar w:fldCharType="end"/>
            </w:r>
          </w:hyperlink>
        </w:p>
        <w:p w:rsidR="006524C9" w:rsidRDefault="008C4572">
          <w:pPr>
            <w:pStyle w:val="TOC1"/>
            <w:tabs>
              <w:tab w:val="right" w:leader="dot" w:pos="9016"/>
            </w:tabs>
            <w:rPr>
              <w:rFonts w:asciiTheme="minorHAnsi" w:eastAsiaTheme="minorEastAsia" w:hAnsiTheme="minorHAnsi"/>
              <w:noProof/>
              <w:sz w:val="22"/>
              <w:lang w:val="en-IN" w:eastAsia="en-IN"/>
            </w:rPr>
          </w:pPr>
          <w:hyperlink w:anchor="_Toc128060514" w:history="1">
            <w:r w:rsidR="006524C9" w:rsidRPr="00D65852">
              <w:rPr>
                <w:rStyle w:val="Hyperlink"/>
                <w:noProof/>
                <w:lang w:val="en-US"/>
              </w:rPr>
              <w:t>Introduction</w:t>
            </w:r>
            <w:r w:rsidR="006524C9">
              <w:rPr>
                <w:noProof/>
                <w:webHidden/>
              </w:rPr>
              <w:tab/>
            </w:r>
            <w:r w:rsidR="006524C9">
              <w:rPr>
                <w:noProof/>
                <w:webHidden/>
              </w:rPr>
              <w:fldChar w:fldCharType="begin"/>
            </w:r>
            <w:r w:rsidR="006524C9">
              <w:rPr>
                <w:noProof/>
                <w:webHidden/>
              </w:rPr>
              <w:instrText xml:space="preserve"> PAGEREF _Toc128060514 \h </w:instrText>
            </w:r>
            <w:r w:rsidR="006524C9">
              <w:rPr>
                <w:noProof/>
                <w:webHidden/>
              </w:rPr>
            </w:r>
            <w:r w:rsidR="006524C9">
              <w:rPr>
                <w:noProof/>
                <w:webHidden/>
              </w:rPr>
              <w:fldChar w:fldCharType="separate"/>
            </w:r>
            <w:r w:rsidR="006524C9">
              <w:rPr>
                <w:noProof/>
                <w:webHidden/>
              </w:rPr>
              <w:t>4</w:t>
            </w:r>
            <w:r w:rsidR="006524C9">
              <w:rPr>
                <w:noProof/>
                <w:webHidden/>
              </w:rPr>
              <w:fldChar w:fldCharType="end"/>
            </w:r>
          </w:hyperlink>
        </w:p>
        <w:p w:rsidR="006524C9" w:rsidRDefault="008C4572" w:rsidP="00D52D1E">
          <w:pPr>
            <w:pStyle w:val="TOC2"/>
            <w:tabs>
              <w:tab w:val="right" w:leader="dot" w:pos="9016"/>
            </w:tabs>
            <w:ind w:left="0"/>
            <w:rPr>
              <w:rFonts w:asciiTheme="minorHAnsi" w:eastAsiaTheme="minorEastAsia" w:hAnsiTheme="minorHAnsi"/>
              <w:noProof/>
              <w:sz w:val="22"/>
              <w:lang w:val="en-IN" w:eastAsia="en-IN"/>
            </w:rPr>
          </w:pPr>
          <w:hyperlink w:anchor="_Toc128060515" w:history="1">
            <w:r w:rsidR="006524C9" w:rsidRPr="00D65852">
              <w:rPr>
                <w:rStyle w:val="Hyperlink"/>
                <w:noProof/>
                <w:lang w:val="en-US"/>
              </w:rPr>
              <w:t>Cross Culture Theories and Models</w:t>
            </w:r>
            <w:r w:rsidR="006524C9">
              <w:rPr>
                <w:noProof/>
                <w:webHidden/>
              </w:rPr>
              <w:tab/>
            </w:r>
            <w:r w:rsidR="006524C9">
              <w:rPr>
                <w:noProof/>
                <w:webHidden/>
              </w:rPr>
              <w:fldChar w:fldCharType="begin"/>
            </w:r>
            <w:r w:rsidR="006524C9">
              <w:rPr>
                <w:noProof/>
                <w:webHidden/>
              </w:rPr>
              <w:instrText xml:space="preserve"> PAGEREF _Toc128060515 \h </w:instrText>
            </w:r>
            <w:r w:rsidR="006524C9">
              <w:rPr>
                <w:noProof/>
                <w:webHidden/>
              </w:rPr>
            </w:r>
            <w:r w:rsidR="006524C9">
              <w:rPr>
                <w:noProof/>
                <w:webHidden/>
              </w:rPr>
              <w:fldChar w:fldCharType="separate"/>
            </w:r>
            <w:r w:rsidR="006524C9">
              <w:rPr>
                <w:noProof/>
                <w:webHidden/>
              </w:rPr>
              <w:t>5</w:t>
            </w:r>
            <w:r w:rsidR="006524C9">
              <w:rPr>
                <w:noProof/>
                <w:webHidden/>
              </w:rPr>
              <w:fldChar w:fldCharType="end"/>
            </w:r>
          </w:hyperlink>
        </w:p>
        <w:p w:rsidR="006524C9" w:rsidRDefault="008C4572" w:rsidP="00D52D1E">
          <w:pPr>
            <w:pStyle w:val="TOC2"/>
            <w:tabs>
              <w:tab w:val="right" w:leader="dot" w:pos="9016"/>
            </w:tabs>
            <w:ind w:left="0"/>
            <w:rPr>
              <w:rFonts w:asciiTheme="minorHAnsi" w:eastAsiaTheme="minorEastAsia" w:hAnsiTheme="minorHAnsi"/>
              <w:noProof/>
              <w:sz w:val="22"/>
              <w:lang w:val="en-IN" w:eastAsia="en-IN"/>
            </w:rPr>
          </w:pPr>
          <w:hyperlink w:anchor="_Toc128060516" w:history="1">
            <w:r w:rsidR="006524C9" w:rsidRPr="00D65852">
              <w:rPr>
                <w:rStyle w:val="Hyperlink"/>
                <w:noProof/>
                <w:lang w:val="en-US"/>
              </w:rPr>
              <w:t>Hotel Guest Service Implications</w:t>
            </w:r>
            <w:r w:rsidR="006524C9">
              <w:rPr>
                <w:noProof/>
                <w:webHidden/>
              </w:rPr>
              <w:tab/>
            </w:r>
            <w:r w:rsidR="006524C9">
              <w:rPr>
                <w:noProof/>
                <w:webHidden/>
              </w:rPr>
              <w:fldChar w:fldCharType="begin"/>
            </w:r>
            <w:r w:rsidR="006524C9">
              <w:rPr>
                <w:noProof/>
                <w:webHidden/>
              </w:rPr>
              <w:instrText xml:space="preserve"> PAGEREF _Toc128060516 \h </w:instrText>
            </w:r>
            <w:r w:rsidR="006524C9">
              <w:rPr>
                <w:noProof/>
                <w:webHidden/>
              </w:rPr>
            </w:r>
            <w:r w:rsidR="006524C9">
              <w:rPr>
                <w:noProof/>
                <w:webHidden/>
              </w:rPr>
              <w:fldChar w:fldCharType="separate"/>
            </w:r>
            <w:r w:rsidR="006524C9">
              <w:rPr>
                <w:noProof/>
                <w:webHidden/>
              </w:rPr>
              <w:t>5</w:t>
            </w:r>
            <w:r w:rsidR="006524C9">
              <w:rPr>
                <w:noProof/>
                <w:webHidden/>
              </w:rPr>
              <w:fldChar w:fldCharType="end"/>
            </w:r>
          </w:hyperlink>
        </w:p>
        <w:p w:rsidR="006524C9" w:rsidRDefault="00D52D1E" w:rsidP="00D52D1E">
          <w:pPr>
            <w:pStyle w:val="TOC2"/>
            <w:tabs>
              <w:tab w:val="right" w:leader="dot" w:pos="9016"/>
            </w:tabs>
            <w:ind w:left="0"/>
            <w:rPr>
              <w:rFonts w:asciiTheme="minorHAnsi" w:eastAsiaTheme="minorEastAsia" w:hAnsiTheme="minorHAnsi"/>
              <w:noProof/>
              <w:sz w:val="22"/>
              <w:lang w:val="en-IN" w:eastAsia="en-IN"/>
            </w:rPr>
          </w:pPr>
          <w:hyperlink w:anchor="_Toc128060517" w:history="1">
            <w:r w:rsidR="006524C9" w:rsidRPr="00D65852">
              <w:rPr>
                <w:rStyle w:val="Hyperlink"/>
                <w:noProof/>
                <w:lang w:val="en-US"/>
              </w:rPr>
              <w:t>Summarization of Do’s and Don’ts</w:t>
            </w:r>
            <w:r w:rsidR="006524C9">
              <w:rPr>
                <w:noProof/>
                <w:webHidden/>
              </w:rPr>
              <w:tab/>
            </w:r>
            <w:r w:rsidR="006524C9">
              <w:rPr>
                <w:noProof/>
                <w:webHidden/>
              </w:rPr>
              <w:fldChar w:fldCharType="begin"/>
            </w:r>
            <w:r w:rsidR="006524C9">
              <w:rPr>
                <w:noProof/>
                <w:webHidden/>
              </w:rPr>
              <w:instrText xml:space="preserve"> PAGEREF _Toc128060517 \h </w:instrText>
            </w:r>
            <w:r w:rsidR="006524C9">
              <w:rPr>
                <w:noProof/>
                <w:webHidden/>
              </w:rPr>
            </w:r>
            <w:r w:rsidR="006524C9">
              <w:rPr>
                <w:noProof/>
                <w:webHidden/>
              </w:rPr>
              <w:fldChar w:fldCharType="separate"/>
            </w:r>
            <w:r w:rsidR="006524C9">
              <w:rPr>
                <w:noProof/>
                <w:webHidden/>
              </w:rPr>
              <w:t>6</w:t>
            </w:r>
            <w:r w:rsidR="006524C9">
              <w:rPr>
                <w:noProof/>
                <w:webHidden/>
              </w:rPr>
              <w:fldChar w:fldCharType="end"/>
            </w:r>
          </w:hyperlink>
        </w:p>
        <w:p w:rsidR="006524C9" w:rsidRDefault="008C4572">
          <w:pPr>
            <w:pStyle w:val="TOC1"/>
            <w:tabs>
              <w:tab w:val="right" w:leader="dot" w:pos="9016"/>
            </w:tabs>
            <w:rPr>
              <w:rFonts w:asciiTheme="minorHAnsi" w:eastAsiaTheme="minorEastAsia" w:hAnsiTheme="minorHAnsi"/>
              <w:noProof/>
              <w:sz w:val="22"/>
              <w:lang w:val="en-IN" w:eastAsia="en-IN"/>
            </w:rPr>
          </w:pPr>
          <w:hyperlink w:anchor="_Toc128060518" w:history="1">
            <w:r w:rsidR="006524C9" w:rsidRPr="00D65852">
              <w:rPr>
                <w:rStyle w:val="Hyperlink"/>
                <w:noProof/>
                <w:lang w:val="en-US"/>
              </w:rPr>
              <w:t>Recommendations for Hotel Staff</w:t>
            </w:r>
            <w:r w:rsidR="006524C9">
              <w:rPr>
                <w:noProof/>
                <w:webHidden/>
              </w:rPr>
              <w:tab/>
            </w:r>
            <w:r w:rsidR="006524C9">
              <w:rPr>
                <w:noProof/>
                <w:webHidden/>
              </w:rPr>
              <w:fldChar w:fldCharType="begin"/>
            </w:r>
            <w:r w:rsidR="006524C9">
              <w:rPr>
                <w:noProof/>
                <w:webHidden/>
              </w:rPr>
              <w:instrText xml:space="preserve"> PAGEREF _Toc128060518 \h </w:instrText>
            </w:r>
            <w:r w:rsidR="006524C9">
              <w:rPr>
                <w:noProof/>
                <w:webHidden/>
              </w:rPr>
            </w:r>
            <w:r w:rsidR="006524C9">
              <w:rPr>
                <w:noProof/>
                <w:webHidden/>
              </w:rPr>
              <w:fldChar w:fldCharType="separate"/>
            </w:r>
            <w:r w:rsidR="006524C9">
              <w:rPr>
                <w:noProof/>
                <w:webHidden/>
              </w:rPr>
              <w:t>7</w:t>
            </w:r>
            <w:r w:rsidR="006524C9">
              <w:rPr>
                <w:noProof/>
                <w:webHidden/>
              </w:rPr>
              <w:fldChar w:fldCharType="end"/>
            </w:r>
          </w:hyperlink>
        </w:p>
        <w:p w:rsidR="006524C9" w:rsidRDefault="008C4572">
          <w:pPr>
            <w:pStyle w:val="TOC1"/>
            <w:tabs>
              <w:tab w:val="right" w:leader="dot" w:pos="9016"/>
            </w:tabs>
            <w:rPr>
              <w:rFonts w:asciiTheme="minorHAnsi" w:eastAsiaTheme="minorEastAsia" w:hAnsiTheme="minorHAnsi"/>
              <w:noProof/>
              <w:sz w:val="22"/>
              <w:lang w:val="en-IN" w:eastAsia="en-IN"/>
            </w:rPr>
          </w:pPr>
          <w:hyperlink w:anchor="_Toc128060519" w:history="1">
            <w:r w:rsidR="006524C9" w:rsidRPr="00D65852">
              <w:rPr>
                <w:rStyle w:val="Hyperlink"/>
                <w:noProof/>
                <w:lang w:val="en-US"/>
              </w:rPr>
              <w:t>Reference</w:t>
            </w:r>
            <w:r w:rsidR="006524C9">
              <w:rPr>
                <w:noProof/>
                <w:webHidden/>
              </w:rPr>
              <w:tab/>
            </w:r>
            <w:r w:rsidR="006524C9">
              <w:rPr>
                <w:noProof/>
                <w:webHidden/>
              </w:rPr>
              <w:fldChar w:fldCharType="begin"/>
            </w:r>
            <w:r w:rsidR="006524C9">
              <w:rPr>
                <w:noProof/>
                <w:webHidden/>
              </w:rPr>
              <w:instrText xml:space="preserve"> PAGEREF _Toc128060519 \h </w:instrText>
            </w:r>
            <w:r w:rsidR="006524C9">
              <w:rPr>
                <w:noProof/>
                <w:webHidden/>
              </w:rPr>
            </w:r>
            <w:r w:rsidR="006524C9">
              <w:rPr>
                <w:noProof/>
                <w:webHidden/>
              </w:rPr>
              <w:fldChar w:fldCharType="separate"/>
            </w:r>
            <w:r w:rsidR="006524C9">
              <w:rPr>
                <w:noProof/>
                <w:webHidden/>
              </w:rPr>
              <w:t>8</w:t>
            </w:r>
            <w:r w:rsidR="006524C9">
              <w:rPr>
                <w:noProof/>
                <w:webHidden/>
              </w:rPr>
              <w:fldChar w:fldCharType="end"/>
            </w:r>
          </w:hyperlink>
        </w:p>
        <w:p w:rsidR="005841DA" w:rsidRDefault="005841DA">
          <w:r>
            <w:rPr>
              <w:b/>
              <w:bCs/>
              <w:noProof/>
            </w:rPr>
            <w:fldChar w:fldCharType="end"/>
          </w:r>
        </w:p>
      </w:sdtContent>
    </w:sdt>
    <w:p w:rsidR="005841DA" w:rsidRDefault="005841DA">
      <w:pPr>
        <w:spacing w:line="259" w:lineRule="auto"/>
        <w:jc w:val="left"/>
        <w:rPr>
          <w:rFonts w:eastAsiaTheme="majorEastAsia" w:cstheme="majorBidi"/>
          <w:b/>
          <w:color w:val="2F5496" w:themeColor="accent1" w:themeShade="BF"/>
          <w:sz w:val="26"/>
          <w:szCs w:val="26"/>
          <w:lang w:val="en-US"/>
        </w:rPr>
      </w:pPr>
      <w:r>
        <w:rPr>
          <w:lang w:val="en-US"/>
        </w:rPr>
        <w:br w:type="page"/>
      </w:r>
    </w:p>
    <w:p w:rsidR="00DD5E4F" w:rsidRDefault="00DD5E4F" w:rsidP="005841DA">
      <w:pPr>
        <w:pStyle w:val="Heading1"/>
        <w:rPr>
          <w:lang w:val="en-US"/>
        </w:rPr>
      </w:pPr>
      <w:bookmarkStart w:id="2" w:name="_Toc128060514"/>
      <w:r>
        <w:rPr>
          <w:lang w:val="en-US"/>
        </w:rPr>
        <w:t>Introduction</w:t>
      </w:r>
      <w:bookmarkEnd w:id="2"/>
    </w:p>
    <w:p w:rsidR="005841DA" w:rsidRDefault="005841DA" w:rsidP="005841DA">
      <w:pPr>
        <w:rPr>
          <w:lang w:val="en-US"/>
        </w:rPr>
      </w:pPr>
      <w:r w:rsidRPr="005841DA">
        <w:rPr>
          <w:lang w:val="en-US"/>
        </w:rPr>
        <w:t>Cultural intelligence and sensitivity is a key factor in providing excellent customer service to international guests visiting a hotel. This paper examines the cultural implications of providing guest service to visitors from Australia, including the necessary changes to different hotel departments and functions to accommodate the cultural norms and requirements of the visitors. It will also provide a summary of ‘Do’s and Don’ts’ for hotel staff to help them better prepare for and manage the guest experience for international visitors. The paper will take a critical and analytical approach, using relevant cross-cultural theories and models to evaluate why cultural intelligence and sensitivity is an essential for hotel personnel.</w:t>
      </w:r>
    </w:p>
    <w:p w:rsidR="00EC5C07" w:rsidRDefault="00EC5C07">
      <w:pPr>
        <w:spacing w:line="259" w:lineRule="auto"/>
        <w:jc w:val="left"/>
        <w:rPr>
          <w:lang w:val="en-US"/>
        </w:rPr>
      </w:pPr>
      <w:r>
        <w:rPr>
          <w:lang w:val="en-US"/>
        </w:rPr>
        <w:br w:type="page"/>
      </w:r>
    </w:p>
    <w:p w:rsidR="00EC5C07" w:rsidRPr="00EC5C07" w:rsidRDefault="00EC5C07" w:rsidP="00EC5C07">
      <w:pPr>
        <w:rPr>
          <w:lang w:val="en-US"/>
        </w:rPr>
      </w:pPr>
      <w:r w:rsidRPr="00EC5C07">
        <w:rPr>
          <w:lang w:val="en-US"/>
        </w:rPr>
        <w:t xml:space="preserve">Cultural intelligence (CQ) and sensitivity are essential for hotel personnel to ensure the best possible service experience for international guests. </w:t>
      </w:r>
      <w:r w:rsidR="00827D01" w:rsidRPr="00827D01">
        <w:rPr>
          <w:lang w:val="en-US"/>
        </w:rPr>
        <w:t>This is particularly true for Australian visitors who are used to a specific set of cultural norms and expectations. This guide is meant to give hotel workers insight into Australian visitors' cultural norms and expectations as well as advice on how to deliver the best service possible to guarantee a positive visitor experience</w:t>
      </w:r>
      <w:r w:rsidR="008C2054">
        <w:rPr>
          <w:lang w:val="en-US"/>
        </w:rPr>
        <w:t xml:space="preserve"> (</w:t>
      </w:r>
      <w:r w:rsidR="008C2054" w:rsidRPr="008C2054">
        <w:rPr>
          <w:lang w:val="en-US"/>
        </w:rPr>
        <w:t>Baek, Choe</w:t>
      </w:r>
      <w:r w:rsidR="008C2054">
        <w:rPr>
          <w:lang w:val="en-US"/>
        </w:rPr>
        <w:t>,</w:t>
      </w:r>
      <w:r w:rsidR="008C2054" w:rsidRPr="008C2054">
        <w:rPr>
          <w:lang w:val="en-US"/>
        </w:rPr>
        <w:t xml:space="preserve"> and Ok</w:t>
      </w:r>
      <w:r w:rsidR="008C2054">
        <w:rPr>
          <w:lang w:val="en-US"/>
        </w:rPr>
        <w:t>, 2020)</w:t>
      </w:r>
      <w:r w:rsidRPr="00EC5C07">
        <w:rPr>
          <w:lang w:val="en-US"/>
        </w:rPr>
        <w:t>.</w:t>
      </w:r>
    </w:p>
    <w:p w:rsidR="00EC5C07" w:rsidRPr="00EC5C07" w:rsidRDefault="00EC5C07" w:rsidP="00EC5C07">
      <w:pPr>
        <w:pStyle w:val="Heading2"/>
        <w:rPr>
          <w:lang w:val="en-US"/>
        </w:rPr>
      </w:pPr>
      <w:bookmarkStart w:id="3" w:name="_Toc128060515"/>
      <w:r w:rsidRPr="00EC5C07">
        <w:rPr>
          <w:lang w:val="en-US"/>
        </w:rPr>
        <w:t>Cross Culture Theories and Models</w:t>
      </w:r>
      <w:bookmarkEnd w:id="3"/>
      <w:r w:rsidRPr="00EC5C07">
        <w:rPr>
          <w:lang w:val="en-US"/>
        </w:rPr>
        <w:t xml:space="preserve"> </w:t>
      </w:r>
    </w:p>
    <w:p w:rsidR="00EC5C07" w:rsidRPr="00EC5C07" w:rsidRDefault="00EC5C07" w:rsidP="00EC5C07">
      <w:pPr>
        <w:rPr>
          <w:lang w:val="en-US"/>
        </w:rPr>
      </w:pPr>
      <w:r w:rsidRPr="00EC5C07">
        <w:rPr>
          <w:lang w:val="en-US"/>
        </w:rPr>
        <w:t>There are a variety of cross culture theories and models that can be used to evaluate the cultural norms and expectations of Australian guests</w:t>
      </w:r>
      <w:r w:rsidR="008C2054">
        <w:rPr>
          <w:lang w:val="en-US"/>
        </w:rPr>
        <w:t xml:space="preserve"> (Ersoy, 2014)</w:t>
      </w:r>
      <w:r w:rsidRPr="00EC5C07">
        <w:rPr>
          <w:lang w:val="en-US"/>
        </w:rPr>
        <w:t xml:space="preserve">. These include Hofstede’s cultural dimensions, </w:t>
      </w:r>
      <w:r>
        <w:rPr>
          <w:lang w:val="en-US"/>
        </w:rPr>
        <w:t>&amp; the</w:t>
      </w:r>
      <w:r w:rsidRPr="00EC5C07">
        <w:rPr>
          <w:lang w:val="en-US"/>
        </w:rPr>
        <w:t xml:space="preserve"> GLOBE project,</w:t>
      </w:r>
    </w:p>
    <w:p w:rsidR="008C2054" w:rsidRDefault="00EC5C07" w:rsidP="008C2054">
      <w:pPr>
        <w:pStyle w:val="ListBullet"/>
        <w:rPr>
          <w:lang w:val="en-US"/>
        </w:rPr>
      </w:pPr>
      <w:r w:rsidRPr="00EC5C07">
        <w:rPr>
          <w:lang w:val="en-US"/>
        </w:rPr>
        <w:t>Hofstede’s cultural dimensions are one of the most widely used cross-cultural models and are based on a study of 40 different countries. According to Hofstede’s Cultural Dimensions, Australia has a high level of individualism, meaning that Australians tend to value individual achievement and freedom over collective responsibility and loyalty. They also have a high level of power distance, meaning that they tend to accept hierarchical structures and are comfortable with the idea of having superiors</w:t>
      </w:r>
      <w:r w:rsidR="008C2054">
        <w:rPr>
          <w:lang w:val="en-US"/>
        </w:rPr>
        <w:t xml:space="preserve"> (Hossein Khan, 2019)</w:t>
      </w:r>
      <w:r w:rsidRPr="00EC5C07">
        <w:rPr>
          <w:lang w:val="en-US"/>
        </w:rPr>
        <w:t>.</w:t>
      </w:r>
    </w:p>
    <w:p w:rsidR="00EC5C07" w:rsidRPr="008C2054" w:rsidRDefault="00EC5C07" w:rsidP="008C2054">
      <w:pPr>
        <w:pStyle w:val="ListBullet"/>
        <w:rPr>
          <w:lang w:val="en-US"/>
        </w:rPr>
      </w:pPr>
      <w:r w:rsidRPr="008C2054">
        <w:rPr>
          <w:lang w:val="en-US"/>
        </w:rPr>
        <w:t xml:space="preserve">The GLOBE project is another cross-cultural model that is used to evaluate the cultural norms of countries around the world. </w:t>
      </w:r>
      <w:r w:rsidR="00827D01" w:rsidRPr="008C2054">
        <w:rPr>
          <w:lang w:val="en-US"/>
        </w:rPr>
        <w:t>Australians are often very assertive, which means that they feel at ease expressing their thoughts and standing up for themselves, according to the GLOBE project. They are also frequently very future-focused, emphasizing long-term objectives and resolutions</w:t>
      </w:r>
      <w:r w:rsidR="008C2054" w:rsidRPr="008C2054">
        <w:rPr>
          <w:lang w:val="en-US"/>
        </w:rPr>
        <w:t xml:space="preserve"> (Kim et al., 2012)</w:t>
      </w:r>
      <w:r w:rsidRPr="008C2054">
        <w:rPr>
          <w:lang w:val="en-US"/>
        </w:rPr>
        <w:t>.</w:t>
      </w:r>
    </w:p>
    <w:p w:rsidR="00EC5C07" w:rsidRDefault="00EC5C07" w:rsidP="00EC5C07">
      <w:pPr>
        <w:pStyle w:val="Heading2"/>
        <w:rPr>
          <w:lang w:val="en-US"/>
        </w:rPr>
      </w:pPr>
      <w:bookmarkStart w:id="4" w:name="_Toc128060516"/>
      <w:r w:rsidRPr="00EC5C07">
        <w:rPr>
          <w:lang w:val="en-US"/>
        </w:rPr>
        <w:t>Hotel Guest Service Implications</w:t>
      </w:r>
      <w:bookmarkEnd w:id="4"/>
      <w:r w:rsidRPr="00EC5C07">
        <w:rPr>
          <w:lang w:val="en-US"/>
        </w:rPr>
        <w:t xml:space="preserve"> </w:t>
      </w:r>
    </w:p>
    <w:p w:rsidR="00EC5C07" w:rsidRPr="00EC5C07" w:rsidRDefault="00827D01" w:rsidP="00EC5C07">
      <w:pPr>
        <w:rPr>
          <w:lang w:val="en-US"/>
        </w:rPr>
      </w:pPr>
      <w:r w:rsidRPr="00827D01">
        <w:rPr>
          <w:lang w:val="en-US"/>
        </w:rPr>
        <w:t>Hotel staff should be prepared to modify their service delivery in accordance with cultural norms and expectations of visitors from various nations</w:t>
      </w:r>
      <w:r w:rsidR="00EC5C07" w:rsidRPr="00EC5C07">
        <w:rPr>
          <w:lang w:val="en-US"/>
        </w:rPr>
        <w:t>. Different departments within the hotel may need to adjust their service delivery to accommodate the particular needs of international guests</w:t>
      </w:r>
      <w:r w:rsidR="008C2054">
        <w:rPr>
          <w:lang w:val="en-US"/>
        </w:rPr>
        <w:t xml:space="preserve"> (Kotsaga, 2015)</w:t>
      </w:r>
      <w:r w:rsidR="00EC5C07" w:rsidRPr="00EC5C07">
        <w:rPr>
          <w:lang w:val="en-US"/>
        </w:rPr>
        <w:t xml:space="preserve">. </w:t>
      </w:r>
    </w:p>
    <w:p w:rsidR="00EC5C07" w:rsidRPr="00EC5C07" w:rsidRDefault="00EC5C07" w:rsidP="00EC5C07">
      <w:pPr>
        <w:rPr>
          <w:b/>
          <w:bCs/>
          <w:u w:val="single"/>
          <w:lang w:val="en-US"/>
        </w:rPr>
      </w:pPr>
      <w:r w:rsidRPr="00EC5C07">
        <w:rPr>
          <w:b/>
          <w:bCs/>
          <w:u w:val="single"/>
          <w:lang w:val="en-US"/>
        </w:rPr>
        <w:t>Front Desk</w:t>
      </w:r>
    </w:p>
    <w:p w:rsidR="00EC5C07" w:rsidRPr="00EC5C07" w:rsidRDefault="00EC5C07" w:rsidP="00EC5C07">
      <w:pPr>
        <w:rPr>
          <w:lang w:val="en-US"/>
        </w:rPr>
      </w:pPr>
      <w:r w:rsidRPr="00EC5C07">
        <w:rPr>
          <w:lang w:val="en-US"/>
        </w:rPr>
        <w:t xml:space="preserve">The front desk staff should be aware of the cultural norms and expectations of Australian guests. </w:t>
      </w:r>
      <w:r w:rsidR="00827D01" w:rsidRPr="00827D01">
        <w:rPr>
          <w:lang w:val="en-US"/>
        </w:rPr>
        <w:t>For instance, Australians have a reputation for being gregarious and pleasant, and they typically anticipate a warm welcome when they check into a hotel</w:t>
      </w:r>
      <w:r w:rsidRPr="00EC5C07">
        <w:rPr>
          <w:lang w:val="en-US"/>
        </w:rPr>
        <w:t>. The front desk staff should also be aware of the common Australian gestures and phrases, so they can better understand the guests and provide appropriate customer service</w:t>
      </w:r>
      <w:r w:rsidR="008C2054">
        <w:rPr>
          <w:lang w:val="en-US"/>
        </w:rPr>
        <w:t xml:space="preserve"> (Lam, Cheung, and Lugosi, 2021)</w:t>
      </w:r>
      <w:r w:rsidRPr="00EC5C07">
        <w:rPr>
          <w:lang w:val="en-US"/>
        </w:rPr>
        <w:t xml:space="preserve">. </w:t>
      </w:r>
    </w:p>
    <w:p w:rsidR="00EC5C07" w:rsidRPr="00EC5C07" w:rsidRDefault="00EC5C07" w:rsidP="00EC5C07">
      <w:pPr>
        <w:rPr>
          <w:b/>
          <w:bCs/>
          <w:u w:val="single"/>
          <w:lang w:val="en-US"/>
        </w:rPr>
      </w:pPr>
      <w:r w:rsidRPr="00EC5C07">
        <w:rPr>
          <w:b/>
          <w:bCs/>
          <w:u w:val="single"/>
          <w:lang w:val="en-US"/>
        </w:rPr>
        <w:t>Housekeeping</w:t>
      </w:r>
    </w:p>
    <w:p w:rsidR="00EC5C07" w:rsidRPr="00EC5C07" w:rsidRDefault="00EC5C07" w:rsidP="00EC5C07">
      <w:pPr>
        <w:rPr>
          <w:lang w:val="en-US"/>
        </w:rPr>
      </w:pPr>
      <w:r w:rsidRPr="00EC5C07">
        <w:rPr>
          <w:lang w:val="en-US"/>
        </w:rPr>
        <w:t>Housekeeping staff should be aware of the cultural norms and expectations of Australian guests. Australian guests may expect housekeepers to be friendly and polite, and may also expect them to respect their privacy. Housekeepers should also be aware that Australian guests may have different cleaning and laundry preferences, so they should be prepared to adjust their service delivery to accommodate these differences</w:t>
      </w:r>
      <w:r w:rsidR="008C2054">
        <w:rPr>
          <w:lang w:val="en-US"/>
        </w:rPr>
        <w:t xml:space="preserve"> (Lam, Cheung, and Lugosi, 2021)</w:t>
      </w:r>
      <w:r w:rsidRPr="00EC5C07">
        <w:rPr>
          <w:lang w:val="en-US"/>
        </w:rPr>
        <w:t>.</w:t>
      </w:r>
    </w:p>
    <w:p w:rsidR="00EC5C07" w:rsidRPr="00EC5C07" w:rsidRDefault="00EC5C07" w:rsidP="00EC5C07">
      <w:pPr>
        <w:rPr>
          <w:lang w:val="en-US"/>
        </w:rPr>
      </w:pPr>
      <w:r w:rsidRPr="00EC5C07">
        <w:rPr>
          <w:lang w:val="en-US"/>
        </w:rPr>
        <w:t xml:space="preserve">In order to accommodate the cultural norms </w:t>
      </w:r>
      <w:r>
        <w:rPr>
          <w:lang w:val="en-US"/>
        </w:rPr>
        <w:t>as well as</w:t>
      </w:r>
      <w:r w:rsidRPr="00EC5C07">
        <w:rPr>
          <w:lang w:val="en-US"/>
        </w:rPr>
        <w:t xml:space="preserve"> expectations of Australian guests, hotel personnel should be aware of the following tips and guidelines for providing the best possible service:</w:t>
      </w:r>
    </w:p>
    <w:p w:rsidR="00EC5C07" w:rsidRPr="00EC5C07" w:rsidRDefault="00EC5C07" w:rsidP="00EC5C07">
      <w:pPr>
        <w:pStyle w:val="ListBullet"/>
        <w:rPr>
          <w:lang w:val="en-US"/>
        </w:rPr>
      </w:pPr>
      <w:r w:rsidRPr="00EC5C07">
        <w:rPr>
          <w:lang w:val="en-US"/>
        </w:rPr>
        <w:t>Respect the guest’s autonomy and individual freedom.</w:t>
      </w:r>
    </w:p>
    <w:p w:rsidR="00EC5C07" w:rsidRPr="00EC5C07" w:rsidRDefault="00EC5C07" w:rsidP="00EC5C07">
      <w:pPr>
        <w:pStyle w:val="ListBullet"/>
        <w:rPr>
          <w:lang w:val="en-US"/>
        </w:rPr>
      </w:pPr>
      <w:r w:rsidRPr="00EC5C07">
        <w:rPr>
          <w:lang w:val="en-US"/>
        </w:rPr>
        <w:t>Show a high level of respect and courtesy.</w:t>
      </w:r>
    </w:p>
    <w:p w:rsidR="00EC5C07" w:rsidRPr="00EC5C07" w:rsidRDefault="00EC5C07" w:rsidP="00EC5C07">
      <w:pPr>
        <w:pStyle w:val="ListBullet"/>
        <w:rPr>
          <w:lang w:val="en-US"/>
        </w:rPr>
      </w:pPr>
      <w:r w:rsidRPr="00EC5C07">
        <w:rPr>
          <w:lang w:val="en-US"/>
        </w:rPr>
        <w:t>Focus on long-term solutions and goals.</w:t>
      </w:r>
    </w:p>
    <w:p w:rsidR="00EC5C07" w:rsidRPr="00EC5C07" w:rsidRDefault="00EC5C07" w:rsidP="00EC5C07">
      <w:pPr>
        <w:pStyle w:val="ListBullet"/>
        <w:rPr>
          <w:lang w:val="en-US"/>
        </w:rPr>
      </w:pPr>
      <w:r w:rsidRPr="00EC5C07">
        <w:rPr>
          <w:lang w:val="en-US"/>
        </w:rPr>
        <w:t>Offer a high level of privacy and discretion.</w:t>
      </w:r>
    </w:p>
    <w:p w:rsidR="00EC5C07" w:rsidRPr="00EC5C07" w:rsidRDefault="00EC5C07" w:rsidP="00EC5C07">
      <w:pPr>
        <w:pStyle w:val="ListBullet"/>
        <w:rPr>
          <w:lang w:val="en-US"/>
        </w:rPr>
      </w:pPr>
      <w:r w:rsidRPr="00EC5C07">
        <w:rPr>
          <w:lang w:val="en-US"/>
        </w:rPr>
        <w:t>Be patient and understanding.</w:t>
      </w:r>
    </w:p>
    <w:p w:rsidR="00EC5C07" w:rsidRPr="00EC5C07" w:rsidRDefault="00EC5C07" w:rsidP="00EC5C07">
      <w:pPr>
        <w:pStyle w:val="ListBullet"/>
        <w:rPr>
          <w:lang w:val="en-US"/>
        </w:rPr>
      </w:pPr>
      <w:r w:rsidRPr="00EC5C07">
        <w:rPr>
          <w:lang w:val="en-US"/>
        </w:rPr>
        <w:t>Respond quickly to requests and inquiries.</w:t>
      </w:r>
    </w:p>
    <w:p w:rsidR="00EC5C07" w:rsidRPr="00EC5C07" w:rsidRDefault="00EC5C07" w:rsidP="00EC5C07">
      <w:pPr>
        <w:pStyle w:val="ListBullet"/>
        <w:rPr>
          <w:lang w:val="en-US"/>
        </w:rPr>
      </w:pPr>
      <w:r w:rsidRPr="00EC5C07">
        <w:rPr>
          <w:lang w:val="en-US"/>
        </w:rPr>
        <w:t>Show a genuine interest in the guest’s comfort and satisfaction.</w:t>
      </w:r>
    </w:p>
    <w:p w:rsidR="00EC5C07" w:rsidRPr="00EC5C07" w:rsidRDefault="006524C9" w:rsidP="00EC5C07">
      <w:pPr>
        <w:pStyle w:val="Heading2"/>
        <w:rPr>
          <w:lang w:val="en-US"/>
        </w:rPr>
      </w:pPr>
      <w:bookmarkStart w:id="5" w:name="_Toc128060517"/>
      <w:r>
        <w:rPr>
          <w:lang w:val="en-US"/>
        </w:rPr>
        <w:t>Summarization</w:t>
      </w:r>
      <w:r w:rsidR="00EC5C07" w:rsidRPr="00EC5C07">
        <w:rPr>
          <w:lang w:val="en-US"/>
        </w:rPr>
        <w:t xml:space="preserve"> </w:t>
      </w:r>
      <w:r>
        <w:rPr>
          <w:lang w:val="en-US"/>
        </w:rPr>
        <w:t xml:space="preserve">of </w:t>
      </w:r>
      <w:r w:rsidR="00EC5C07" w:rsidRPr="00EC5C07">
        <w:rPr>
          <w:lang w:val="en-US"/>
        </w:rPr>
        <w:t>Do’s and Don’ts</w:t>
      </w:r>
      <w:bookmarkEnd w:id="5"/>
      <w:r w:rsidR="00EC5C07" w:rsidRPr="00EC5C07">
        <w:rPr>
          <w:lang w:val="en-US"/>
        </w:rPr>
        <w:t xml:space="preserve"> </w:t>
      </w:r>
    </w:p>
    <w:p w:rsidR="00EC5C07" w:rsidRDefault="00EC5C07" w:rsidP="00EC5C07">
      <w:pPr>
        <w:rPr>
          <w:lang w:val="en-US"/>
        </w:rPr>
      </w:pPr>
      <w:r w:rsidRPr="00EC5C07">
        <w:rPr>
          <w:lang w:val="en-US"/>
        </w:rPr>
        <w:t>To ensure the best possible service experience for Australian guests, the following table of do’s and don’ts should be followed by hotel personnel:</w:t>
      </w:r>
      <w:r w:rsidR="008C2054">
        <w:rPr>
          <w:lang w:val="en-US"/>
        </w:rPr>
        <w:t xml:space="preserve"> (Lee et al., 2018)</w:t>
      </w:r>
    </w:p>
    <w:tbl>
      <w:tblPr>
        <w:tblStyle w:val="TableGrid"/>
        <w:tblW w:w="0" w:type="auto"/>
        <w:tblLook w:val="04A0" w:firstRow="1" w:lastRow="0" w:firstColumn="1" w:lastColumn="0" w:noHBand="0" w:noVBand="1"/>
      </w:tblPr>
      <w:tblGrid>
        <w:gridCol w:w="4531"/>
        <w:gridCol w:w="4485"/>
      </w:tblGrid>
      <w:tr w:rsidR="00EC5C07" w:rsidTr="00596E20">
        <w:tc>
          <w:tcPr>
            <w:tcW w:w="4531" w:type="dxa"/>
            <w:shd w:val="clear" w:color="auto" w:fill="8EAADB" w:themeFill="accent1" w:themeFillTint="99"/>
          </w:tcPr>
          <w:p w:rsidR="00EC5C07" w:rsidRPr="00EC5C07" w:rsidRDefault="00EC5C07" w:rsidP="00EC5C07">
            <w:pPr>
              <w:jc w:val="center"/>
              <w:rPr>
                <w:b/>
                <w:bCs/>
                <w:lang w:val="en-US"/>
              </w:rPr>
            </w:pPr>
            <w:r w:rsidRPr="00EC5C07">
              <w:rPr>
                <w:b/>
                <w:bCs/>
                <w:lang w:val="en-US"/>
              </w:rPr>
              <w:t>Do’s</w:t>
            </w:r>
          </w:p>
        </w:tc>
        <w:tc>
          <w:tcPr>
            <w:tcW w:w="4485" w:type="dxa"/>
            <w:shd w:val="clear" w:color="auto" w:fill="8EAADB" w:themeFill="accent1" w:themeFillTint="99"/>
          </w:tcPr>
          <w:p w:rsidR="00EC5C07" w:rsidRPr="00EC5C07" w:rsidRDefault="00EC5C07" w:rsidP="00EC5C07">
            <w:pPr>
              <w:jc w:val="center"/>
              <w:rPr>
                <w:b/>
                <w:bCs/>
                <w:lang w:val="en-US"/>
              </w:rPr>
            </w:pPr>
            <w:r w:rsidRPr="00EC5C07">
              <w:rPr>
                <w:b/>
                <w:bCs/>
                <w:lang w:val="en-US"/>
              </w:rPr>
              <w:t>Don’ts</w:t>
            </w:r>
          </w:p>
        </w:tc>
      </w:tr>
      <w:tr w:rsidR="00EC5C07" w:rsidTr="00596E20">
        <w:tc>
          <w:tcPr>
            <w:tcW w:w="4531" w:type="dxa"/>
          </w:tcPr>
          <w:p w:rsidR="00EC5C07" w:rsidRPr="00EC5C07" w:rsidRDefault="00EC5C07" w:rsidP="00EC5C07">
            <w:pPr>
              <w:pStyle w:val="ListBullet"/>
              <w:rPr>
                <w:lang w:val="en-US"/>
              </w:rPr>
            </w:pPr>
            <w:r w:rsidRPr="00EC5C07">
              <w:rPr>
                <w:lang w:val="en-US"/>
              </w:rPr>
              <w:t xml:space="preserve">Respect the guest’s autonomy and individual freedom. </w:t>
            </w:r>
          </w:p>
          <w:p w:rsidR="00EC5C07" w:rsidRPr="00EC5C07" w:rsidRDefault="00EC5C07" w:rsidP="00EC5C07">
            <w:pPr>
              <w:pStyle w:val="ListBullet"/>
              <w:rPr>
                <w:lang w:val="en-US"/>
              </w:rPr>
            </w:pPr>
            <w:r w:rsidRPr="00EC5C07">
              <w:rPr>
                <w:lang w:val="en-US"/>
              </w:rPr>
              <w:t xml:space="preserve">Show a high level of respect and courtesy. </w:t>
            </w:r>
          </w:p>
          <w:p w:rsidR="00EC5C07" w:rsidRPr="00EC5C07" w:rsidRDefault="00EC5C07" w:rsidP="00EC5C07">
            <w:pPr>
              <w:pStyle w:val="ListBullet"/>
              <w:rPr>
                <w:lang w:val="en-US"/>
              </w:rPr>
            </w:pPr>
            <w:r w:rsidRPr="00EC5C07">
              <w:rPr>
                <w:lang w:val="en-US"/>
              </w:rPr>
              <w:t xml:space="preserve">Focus on long-term solutions and goals. </w:t>
            </w:r>
          </w:p>
          <w:p w:rsidR="00EC5C07" w:rsidRPr="00EC5C07" w:rsidRDefault="00EC5C07" w:rsidP="00EC5C07">
            <w:pPr>
              <w:pStyle w:val="ListBullet"/>
              <w:rPr>
                <w:lang w:val="en-US"/>
              </w:rPr>
            </w:pPr>
            <w:r w:rsidRPr="00EC5C07">
              <w:rPr>
                <w:lang w:val="en-US"/>
              </w:rPr>
              <w:t xml:space="preserve">Offer a high level of privacy and discretion. </w:t>
            </w:r>
          </w:p>
          <w:p w:rsidR="00EC5C07" w:rsidRPr="00EC5C07" w:rsidRDefault="00EC5C07" w:rsidP="00EC5C07">
            <w:pPr>
              <w:pStyle w:val="ListBullet"/>
              <w:rPr>
                <w:lang w:val="en-US"/>
              </w:rPr>
            </w:pPr>
            <w:r w:rsidRPr="00EC5C07">
              <w:rPr>
                <w:lang w:val="en-US"/>
              </w:rPr>
              <w:t xml:space="preserve">Be patient and understanding. </w:t>
            </w:r>
          </w:p>
          <w:p w:rsidR="00EC5C07" w:rsidRPr="00EC5C07" w:rsidRDefault="00EC5C07" w:rsidP="00EC5C07">
            <w:pPr>
              <w:pStyle w:val="ListBullet"/>
              <w:rPr>
                <w:lang w:val="en-US"/>
              </w:rPr>
            </w:pPr>
            <w:r w:rsidRPr="00EC5C07">
              <w:rPr>
                <w:lang w:val="en-US"/>
              </w:rPr>
              <w:t xml:space="preserve">Respond quickly to requests and inquiries. </w:t>
            </w:r>
          </w:p>
          <w:p w:rsidR="00EC5C07" w:rsidRDefault="00EC5C07" w:rsidP="00EC5C07">
            <w:pPr>
              <w:pStyle w:val="ListBullet"/>
              <w:rPr>
                <w:lang w:val="en-US"/>
              </w:rPr>
            </w:pPr>
            <w:r w:rsidRPr="00EC5C07">
              <w:rPr>
                <w:lang w:val="en-US"/>
              </w:rPr>
              <w:t>Show a genuine interest in the guest’s comfort and satisfaction.</w:t>
            </w:r>
          </w:p>
        </w:tc>
        <w:tc>
          <w:tcPr>
            <w:tcW w:w="4485" w:type="dxa"/>
          </w:tcPr>
          <w:p w:rsidR="00EC5C07" w:rsidRPr="00EC5C07" w:rsidRDefault="00EC5C07" w:rsidP="00EC5C07">
            <w:pPr>
              <w:pStyle w:val="ListBullet"/>
              <w:rPr>
                <w:lang w:val="en-US"/>
              </w:rPr>
            </w:pPr>
            <w:r w:rsidRPr="00EC5C07">
              <w:rPr>
                <w:lang w:val="en-US"/>
              </w:rPr>
              <w:t xml:space="preserve">Don’t be too intrusive or overbearing. </w:t>
            </w:r>
          </w:p>
          <w:p w:rsidR="00EC5C07" w:rsidRPr="00EC5C07" w:rsidRDefault="00EC5C07" w:rsidP="00EC5C07">
            <w:pPr>
              <w:pStyle w:val="ListBullet"/>
              <w:rPr>
                <w:lang w:val="en-US"/>
              </w:rPr>
            </w:pPr>
            <w:r w:rsidRPr="00EC5C07">
              <w:rPr>
                <w:lang w:val="en-US"/>
              </w:rPr>
              <w:t xml:space="preserve">Don’t be too informal or familiar. </w:t>
            </w:r>
          </w:p>
          <w:p w:rsidR="00EC5C07" w:rsidRPr="00EC5C07" w:rsidRDefault="00EC5C07" w:rsidP="00EC5C07">
            <w:pPr>
              <w:pStyle w:val="ListBullet"/>
              <w:rPr>
                <w:lang w:val="en-US"/>
              </w:rPr>
            </w:pPr>
            <w:r w:rsidRPr="00EC5C07">
              <w:rPr>
                <w:lang w:val="en-US"/>
              </w:rPr>
              <w:t xml:space="preserve">Don’t be too pushy or demanding. </w:t>
            </w:r>
          </w:p>
          <w:p w:rsidR="00EC5C07" w:rsidRPr="00EC5C07" w:rsidRDefault="00EC5C07" w:rsidP="00EC5C07">
            <w:pPr>
              <w:pStyle w:val="ListBullet"/>
              <w:rPr>
                <w:lang w:val="en-US"/>
              </w:rPr>
            </w:pPr>
            <w:r w:rsidRPr="00EC5C07">
              <w:rPr>
                <w:lang w:val="en-US"/>
              </w:rPr>
              <w:t xml:space="preserve">Don’t be too intrusive with personal questions. </w:t>
            </w:r>
          </w:p>
          <w:p w:rsidR="00EC5C07" w:rsidRPr="00EC5C07" w:rsidRDefault="00EC5C07" w:rsidP="00EC5C07">
            <w:pPr>
              <w:pStyle w:val="ListBullet"/>
              <w:rPr>
                <w:lang w:val="en-US"/>
              </w:rPr>
            </w:pPr>
            <w:r w:rsidRPr="00EC5C07">
              <w:rPr>
                <w:lang w:val="en-US"/>
              </w:rPr>
              <w:t xml:space="preserve">Don’t be too authoritative or bossy. </w:t>
            </w:r>
          </w:p>
          <w:p w:rsidR="00EC5C07" w:rsidRPr="00EC5C07" w:rsidRDefault="00EC5C07" w:rsidP="00EC5C07">
            <w:pPr>
              <w:pStyle w:val="ListBullet"/>
              <w:rPr>
                <w:lang w:val="en-US"/>
              </w:rPr>
            </w:pPr>
            <w:r w:rsidRPr="00EC5C07">
              <w:rPr>
                <w:lang w:val="en-US"/>
              </w:rPr>
              <w:t xml:space="preserve">Don’t be too judgmental or critical. </w:t>
            </w:r>
          </w:p>
          <w:p w:rsidR="00EC5C07" w:rsidRDefault="00EC5C07" w:rsidP="00EC5C07">
            <w:pPr>
              <w:pStyle w:val="ListBullet"/>
              <w:rPr>
                <w:lang w:val="en-US"/>
              </w:rPr>
            </w:pPr>
            <w:r w:rsidRPr="00EC5C07">
              <w:rPr>
                <w:lang w:val="en-US"/>
              </w:rPr>
              <w:t>Don’t be too impersonal or distant.</w:t>
            </w:r>
          </w:p>
        </w:tc>
      </w:tr>
    </w:tbl>
    <w:p w:rsidR="00EC5C07" w:rsidRPr="00EC5C07" w:rsidRDefault="00EC5C07" w:rsidP="00EC5C07">
      <w:pPr>
        <w:rPr>
          <w:lang w:val="en-US"/>
        </w:rPr>
      </w:pPr>
    </w:p>
    <w:p w:rsidR="00CB75D2" w:rsidRPr="00CB75D2" w:rsidRDefault="00CB75D2" w:rsidP="00CB75D2">
      <w:pPr>
        <w:pStyle w:val="Heading1"/>
        <w:rPr>
          <w:lang w:val="en-US"/>
        </w:rPr>
      </w:pPr>
      <w:bookmarkStart w:id="6" w:name="_Toc128060518"/>
      <w:r w:rsidRPr="00CB75D2">
        <w:rPr>
          <w:lang w:val="en-US"/>
        </w:rPr>
        <w:t>Recommendations for Hotel Staff</w:t>
      </w:r>
      <w:bookmarkEnd w:id="6"/>
    </w:p>
    <w:p w:rsidR="00CB75D2" w:rsidRPr="00CB75D2" w:rsidRDefault="00CB75D2" w:rsidP="00CB75D2">
      <w:pPr>
        <w:rPr>
          <w:b/>
          <w:bCs/>
          <w:u w:val="single"/>
          <w:lang w:val="en-US"/>
        </w:rPr>
      </w:pPr>
      <w:r w:rsidRPr="00CB75D2">
        <w:rPr>
          <w:b/>
          <w:bCs/>
          <w:u w:val="single"/>
          <w:lang w:val="en-US"/>
        </w:rPr>
        <w:t xml:space="preserve">1. Develop Cultural Intelligence: </w:t>
      </w:r>
    </w:p>
    <w:p w:rsidR="00CB75D2" w:rsidRPr="00CB75D2" w:rsidRDefault="00CB75D2" w:rsidP="00CB75D2">
      <w:pPr>
        <w:rPr>
          <w:lang w:val="en-US"/>
        </w:rPr>
      </w:pPr>
      <w:r w:rsidRPr="00CB75D2">
        <w:rPr>
          <w:lang w:val="en-US"/>
        </w:rPr>
        <w:t>Hotel staff should strive to develop their cultural intelligence in order to better understand the needs of international guests. This can be done through research and education on the culture of the guest’s country and learning about the cultural norms and expectations of Australian guests</w:t>
      </w:r>
      <w:r w:rsidR="008C2054">
        <w:rPr>
          <w:lang w:val="en-US"/>
        </w:rPr>
        <w:t xml:space="preserve"> (O’Neill, and Mattila, 2004)</w:t>
      </w:r>
      <w:r w:rsidRPr="00CB75D2">
        <w:rPr>
          <w:lang w:val="en-US"/>
        </w:rPr>
        <w:t>.</w:t>
      </w:r>
    </w:p>
    <w:p w:rsidR="00CB75D2" w:rsidRPr="00CB75D2" w:rsidRDefault="00CB75D2" w:rsidP="00CB75D2">
      <w:pPr>
        <w:rPr>
          <w:b/>
          <w:bCs/>
          <w:u w:val="single"/>
          <w:lang w:val="en-US"/>
        </w:rPr>
      </w:pPr>
      <w:r w:rsidRPr="00CB75D2">
        <w:rPr>
          <w:b/>
          <w:bCs/>
          <w:u w:val="single"/>
          <w:lang w:val="en-US"/>
        </w:rPr>
        <w:t xml:space="preserve">2. Promote Cultural Sensitivity: </w:t>
      </w:r>
    </w:p>
    <w:p w:rsidR="00CB75D2" w:rsidRPr="00CB75D2" w:rsidRDefault="00CB75D2" w:rsidP="00CB75D2">
      <w:pPr>
        <w:rPr>
          <w:lang w:val="en-US"/>
        </w:rPr>
      </w:pPr>
      <w:r w:rsidRPr="00CB75D2">
        <w:rPr>
          <w:lang w:val="en-US"/>
        </w:rPr>
        <w:t>Hotel staff should strive to be culturally sensitive when interacting with Australian guests. This can be done by being respectful of their cultural norms and expectations and by being aware of any potential cultural misunderstandings</w:t>
      </w:r>
      <w:r w:rsidR="008C2054">
        <w:rPr>
          <w:lang w:val="en-US"/>
        </w:rPr>
        <w:t xml:space="preserve"> (Savic, and Mihaela Dariescu, 2020)</w:t>
      </w:r>
      <w:r w:rsidRPr="00CB75D2">
        <w:rPr>
          <w:lang w:val="en-US"/>
        </w:rPr>
        <w:t>.</w:t>
      </w:r>
    </w:p>
    <w:p w:rsidR="00CB75D2" w:rsidRPr="00CB75D2" w:rsidRDefault="00CB75D2" w:rsidP="00CB75D2">
      <w:pPr>
        <w:rPr>
          <w:b/>
          <w:bCs/>
          <w:u w:val="single"/>
          <w:lang w:val="en-US"/>
        </w:rPr>
      </w:pPr>
      <w:r w:rsidRPr="00CB75D2">
        <w:rPr>
          <w:b/>
          <w:bCs/>
          <w:u w:val="single"/>
          <w:lang w:val="en-US"/>
        </w:rPr>
        <w:t xml:space="preserve">3. Personalize the Service: </w:t>
      </w:r>
    </w:p>
    <w:p w:rsidR="00CB75D2" w:rsidRPr="00CB75D2" w:rsidRDefault="00CB75D2" w:rsidP="00CB75D2">
      <w:pPr>
        <w:rPr>
          <w:lang w:val="en-US"/>
        </w:rPr>
      </w:pPr>
      <w:r w:rsidRPr="00CB75D2">
        <w:rPr>
          <w:lang w:val="en-US"/>
        </w:rPr>
        <w:t xml:space="preserve">Hotel staff should strive to personalize the service they provide to Australian guests. </w:t>
      </w:r>
      <w:r w:rsidR="00827D01" w:rsidRPr="00827D01">
        <w:rPr>
          <w:lang w:val="en-US"/>
        </w:rPr>
        <w:t xml:space="preserve">Making the effort to get to know the visitors, making them feel welcome, </w:t>
      </w:r>
      <w:r w:rsidR="004B77F3">
        <w:rPr>
          <w:lang w:val="en-US"/>
        </w:rPr>
        <w:t>&amp;</w:t>
      </w:r>
      <w:r w:rsidR="00827D01" w:rsidRPr="00827D01">
        <w:rPr>
          <w:lang w:val="en-US"/>
        </w:rPr>
        <w:t> making special efforts to make them feel at home are all ways to achieve this</w:t>
      </w:r>
      <w:r w:rsidRPr="00CB75D2">
        <w:rPr>
          <w:lang w:val="en-US"/>
        </w:rPr>
        <w:t>.</w:t>
      </w:r>
    </w:p>
    <w:p w:rsidR="00656A6D" w:rsidRDefault="00656A6D">
      <w:pPr>
        <w:spacing w:line="259" w:lineRule="auto"/>
        <w:jc w:val="left"/>
        <w:rPr>
          <w:rFonts w:eastAsiaTheme="majorEastAsia" w:cstheme="majorBidi"/>
          <w:b/>
          <w:color w:val="2F5496" w:themeColor="accent1" w:themeShade="BF"/>
          <w:sz w:val="32"/>
          <w:szCs w:val="32"/>
          <w:lang w:val="en-US"/>
        </w:rPr>
      </w:pPr>
      <w:r>
        <w:rPr>
          <w:lang w:val="en-US"/>
        </w:rPr>
        <w:br w:type="page"/>
      </w:r>
    </w:p>
    <w:p w:rsidR="00DD5E4F" w:rsidRDefault="00DD5E4F" w:rsidP="005841DA">
      <w:pPr>
        <w:pStyle w:val="Heading1"/>
        <w:rPr>
          <w:lang w:val="en-US"/>
        </w:rPr>
      </w:pPr>
      <w:bookmarkStart w:id="7" w:name="_Toc128060519"/>
      <w:r>
        <w:rPr>
          <w:lang w:val="en-US"/>
        </w:rPr>
        <w:t>Reference</w:t>
      </w:r>
      <w:bookmarkEnd w:id="7"/>
      <w:r>
        <w:rPr>
          <w:lang w:val="en-US"/>
        </w:rPr>
        <w:t xml:space="preserve"> </w:t>
      </w:r>
    </w:p>
    <w:p w:rsidR="008C2054" w:rsidRDefault="008C2054" w:rsidP="008C2054">
      <w:pPr>
        <w:rPr>
          <w:lang w:val="en-US"/>
        </w:rPr>
      </w:pPr>
      <w:r w:rsidRPr="008C2054">
        <w:rPr>
          <w:lang w:val="en-US"/>
        </w:rPr>
        <w:t xml:space="preserve">Baek, J., Choe, Y. and Ok, C.M., 2020. Determinants of hotel guests’ service experiences: an examination of differences between lifestyle and traditional hotels. </w:t>
      </w:r>
      <w:r w:rsidRPr="008C2054">
        <w:rPr>
          <w:i/>
          <w:iCs/>
          <w:lang w:val="en-US"/>
        </w:rPr>
        <w:t>Journal of Hospitality Marketing &amp; Management</w:t>
      </w:r>
      <w:r w:rsidRPr="008C2054">
        <w:rPr>
          <w:lang w:val="en-US"/>
        </w:rPr>
        <w:t>, 29(1), pp.88-105.</w:t>
      </w:r>
      <w:r>
        <w:rPr>
          <w:lang w:val="en-US"/>
        </w:rPr>
        <w:t xml:space="preserve"> </w:t>
      </w:r>
      <w:hyperlink r:id="rId6" w:history="1">
        <w:r w:rsidRPr="00CA4A5D">
          <w:rPr>
            <w:rStyle w:val="Hyperlink"/>
            <w:lang w:val="en-US"/>
          </w:rPr>
          <w:t>https://www.researchgate.net/profile/Yeongbae-Choe-2/publication/331461111_Determinants_of_hotel_guests%27_service_experiences_an_examination_of_differences_between_lifestyle_and_traditional_hotels/links/5c86099f92851c69506b2f74/Determinants-of-hotel-guests-service-experiences-an-examination-of-differences-between-lifestyle-and-traditional-hotels.pdf</w:t>
        </w:r>
      </w:hyperlink>
    </w:p>
    <w:p w:rsidR="008C2054" w:rsidRDefault="008C2054" w:rsidP="008C2054">
      <w:pPr>
        <w:rPr>
          <w:lang w:val="en-US"/>
        </w:rPr>
      </w:pPr>
      <w:r w:rsidRPr="008C2054">
        <w:rPr>
          <w:lang w:val="en-US"/>
        </w:rPr>
        <w:t xml:space="preserve">Ersoy, A., 2014. The Role of Cultural Intelligence in Cross-Cultural Leadership Effectiveness: A Qualitative Study in the Hospitality Industry. </w:t>
      </w:r>
      <w:r w:rsidRPr="008C2054">
        <w:rPr>
          <w:i/>
          <w:iCs/>
          <w:lang w:val="en-US"/>
        </w:rPr>
        <w:t>Journal of Yasar University</w:t>
      </w:r>
      <w:r w:rsidRPr="008C2054">
        <w:rPr>
          <w:lang w:val="en-US"/>
        </w:rPr>
        <w:t>, 35(9).</w:t>
      </w:r>
      <w:r>
        <w:rPr>
          <w:lang w:val="en-US"/>
        </w:rPr>
        <w:t xml:space="preserve"> pp. 1-23. </w:t>
      </w:r>
      <w:hyperlink r:id="rId7" w:history="1">
        <w:r w:rsidRPr="00CA4A5D">
          <w:rPr>
            <w:rStyle w:val="Hyperlink"/>
            <w:lang w:val="en-US"/>
          </w:rPr>
          <w:t>https://journal.yasar.edu.tr/wp-content/uploads/2014/08/1_Vol_9_35.pdf</w:t>
        </w:r>
      </w:hyperlink>
    </w:p>
    <w:p w:rsidR="008C2054" w:rsidRDefault="008C2054" w:rsidP="008C2054">
      <w:pPr>
        <w:rPr>
          <w:lang w:val="en-US"/>
        </w:rPr>
      </w:pPr>
      <w:r w:rsidRPr="008C2054">
        <w:rPr>
          <w:lang w:val="en-US"/>
        </w:rPr>
        <w:t xml:space="preserve">Hossein Khan, M.Y. (2019). Cross cultural leadership and the hospitality industry: a leadership style towards success in organizational goals in France. </w:t>
      </w:r>
      <w:r w:rsidRPr="008C2054">
        <w:rPr>
          <w:i/>
          <w:iCs/>
          <w:lang w:val="en-US"/>
        </w:rPr>
        <w:t>Arts &amp; Humanities Open Access Journal</w:t>
      </w:r>
      <w:r w:rsidRPr="008C2054">
        <w:rPr>
          <w:lang w:val="en-US"/>
        </w:rPr>
        <w:t>, 3(1). doi:https://doi.org/10.15406/ahoaj.2019.03.00100.</w:t>
      </w:r>
    </w:p>
    <w:p w:rsidR="008C2054" w:rsidRDefault="008C2054" w:rsidP="008C2054">
      <w:pPr>
        <w:rPr>
          <w:lang w:val="en-US"/>
        </w:rPr>
      </w:pPr>
      <w:r w:rsidRPr="008C2054">
        <w:rPr>
          <w:lang w:val="en-US"/>
        </w:rPr>
        <w:t xml:space="preserve">Kim, T., Jung‐Eun Yoo, J., Lee, G. and Kim, J., 2012. Emotional intelligence and emotional labor acting strategies among frontline hotel employees. </w:t>
      </w:r>
      <w:r w:rsidRPr="008C2054">
        <w:rPr>
          <w:i/>
          <w:iCs/>
          <w:lang w:val="en-US"/>
        </w:rPr>
        <w:t>International Journal of Contemporary Hospitality Management,</w:t>
      </w:r>
      <w:r w:rsidRPr="008C2054">
        <w:rPr>
          <w:lang w:val="en-US"/>
        </w:rPr>
        <w:t xml:space="preserve"> 24(7), pp.1029-1046.</w:t>
      </w:r>
      <w:r>
        <w:rPr>
          <w:lang w:val="en-US"/>
        </w:rPr>
        <w:t xml:space="preserve"> </w:t>
      </w:r>
      <w:hyperlink r:id="rId8" w:history="1">
        <w:r w:rsidRPr="00CA4A5D">
          <w:rPr>
            <w:rStyle w:val="Hyperlink"/>
            <w:lang w:val="en-US"/>
          </w:rPr>
          <w:t>https://www.researchgate.net/profile/Taegoo-Terry-Kim/publication/268218278_Emotional_intelligence_and_emotional_labor_acting_strategies_among_frontline_hotel_employees/links/546596c20cf2f5eb17ff3e3e/Emotional-intelligence-and-emotional-labor-acting-strategies-among-frontline-hotel-employees.pdf</w:t>
        </w:r>
      </w:hyperlink>
    </w:p>
    <w:p w:rsidR="008C2054" w:rsidRDefault="008C2054" w:rsidP="008C2054">
      <w:pPr>
        <w:rPr>
          <w:lang w:val="en-US"/>
        </w:rPr>
      </w:pPr>
      <w:r w:rsidRPr="008C2054">
        <w:rPr>
          <w:lang w:val="en-US"/>
        </w:rPr>
        <w:t xml:space="preserve">Kotsaga, E. 2015. Cross-cultural training as critical factor of cultural intelligence in the hospitality industry. </w:t>
      </w:r>
      <w:r w:rsidRPr="008C2054">
        <w:rPr>
          <w:i/>
          <w:iCs/>
          <w:lang w:val="en-US"/>
        </w:rPr>
        <w:t>Tourismos: an international multidisciplinary journal of tourism</w:t>
      </w:r>
      <w:r w:rsidRPr="008C2054">
        <w:rPr>
          <w:lang w:val="en-US"/>
        </w:rPr>
        <w:t xml:space="preserve">, [online] 10(2), pp.213–222. Available at: </w:t>
      </w:r>
      <w:hyperlink r:id="rId9" w:history="1">
        <w:r w:rsidRPr="00CA4A5D">
          <w:rPr>
            <w:rStyle w:val="Hyperlink"/>
            <w:lang w:val="en-US"/>
          </w:rPr>
          <w:t>https://edepot.wur.nl/383631</w:t>
        </w:r>
      </w:hyperlink>
      <w:r w:rsidRPr="008C2054">
        <w:rPr>
          <w:lang w:val="en-US"/>
        </w:rPr>
        <w:t>.</w:t>
      </w:r>
    </w:p>
    <w:p w:rsidR="008C2054" w:rsidRDefault="008C2054" w:rsidP="008C2054">
      <w:pPr>
        <w:rPr>
          <w:lang w:val="en-US"/>
        </w:rPr>
      </w:pPr>
      <w:r w:rsidRPr="008C2054">
        <w:rPr>
          <w:lang w:val="en-US"/>
        </w:rPr>
        <w:t xml:space="preserve">Lam, R., Cheung, C. and Lugosi, P., 2021. The impacts of cultural and emotional intelligence on hotel guest satisfaction: Asian and non-Asian perceptions of staff capabilities. </w:t>
      </w:r>
      <w:r w:rsidRPr="008C2054">
        <w:rPr>
          <w:i/>
          <w:iCs/>
          <w:lang w:val="en-US"/>
        </w:rPr>
        <w:t>Journal of China Tourism Research,</w:t>
      </w:r>
      <w:r w:rsidRPr="008C2054">
        <w:rPr>
          <w:lang w:val="en-US"/>
        </w:rPr>
        <w:t xml:space="preserve"> 17(3), pp.455-477.</w:t>
      </w:r>
      <w:r>
        <w:rPr>
          <w:lang w:val="en-US"/>
        </w:rPr>
        <w:t xml:space="preserve"> </w:t>
      </w:r>
      <w:hyperlink r:id="rId10" w:history="1">
        <w:r w:rsidRPr="00CA4A5D">
          <w:rPr>
            <w:rStyle w:val="Hyperlink"/>
            <w:lang w:val="en-US"/>
          </w:rPr>
          <w:t>https://www.tandfonline.com/doi/pdf/10.1080/19388160.2020.1771500?needAccess=true&amp;role=button</w:t>
        </w:r>
      </w:hyperlink>
    </w:p>
    <w:p w:rsidR="008C2054" w:rsidRDefault="008C2054" w:rsidP="008C2054">
      <w:pPr>
        <w:rPr>
          <w:lang w:val="en-US"/>
        </w:rPr>
      </w:pPr>
      <w:r w:rsidRPr="008C2054">
        <w:rPr>
          <w:lang w:val="en-US"/>
        </w:rPr>
        <w:t xml:space="preserve">Lee, J., Crawford, A., Weber, M.R. and Dennison, D., 2018. Antecedents of cultural intelligence among American hospitality students: Moderating effect of ethnocentrism. </w:t>
      </w:r>
      <w:r w:rsidRPr="008C2054">
        <w:rPr>
          <w:i/>
          <w:iCs/>
          <w:lang w:val="en-US"/>
        </w:rPr>
        <w:t>Journal of Hospitality &amp; Tourism Education,</w:t>
      </w:r>
      <w:r w:rsidRPr="008C2054">
        <w:rPr>
          <w:lang w:val="en-US"/>
        </w:rPr>
        <w:t xml:space="preserve"> 30(3), pp.167-183.</w:t>
      </w:r>
      <w:r>
        <w:rPr>
          <w:lang w:val="en-US"/>
        </w:rPr>
        <w:t xml:space="preserve"> </w:t>
      </w:r>
      <w:hyperlink r:id="rId11" w:history="1">
        <w:r w:rsidRPr="00CA4A5D">
          <w:rPr>
            <w:rStyle w:val="Hyperlink"/>
            <w:lang w:val="en-US"/>
          </w:rPr>
          <w:t>https://www.researchgate.net/profile/Melvin-Weber/publication/323788662_Antecedents_of_Cultural_Intelligence_among_American_Hospitality_Students_Moderating_Effect_of_Ethnocentrism/links/5aafc527458515ecebea0809/Antecedents-of-Cultural-Intelligence-Among-American-Hospitality-Students-Moderating-Effect-of-Ethnocentrism.pdf</w:t>
        </w:r>
      </w:hyperlink>
    </w:p>
    <w:p w:rsidR="008C2054" w:rsidRDefault="008C2054" w:rsidP="008C2054">
      <w:pPr>
        <w:rPr>
          <w:lang w:val="en-US"/>
        </w:rPr>
      </w:pPr>
      <w:r w:rsidRPr="008C2054">
        <w:rPr>
          <w:lang w:val="en-US"/>
        </w:rPr>
        <w:t xml:space="preserve">Lee, J.J. and Ok, C., 2012. Reducing burnout and enhancing job satisfaction: Critical role of hotel employees’ emotional intelligence and emotional labor. </w:t>
      </w:r>
      <w:r w:rsidRPr="008C2054">
        <w:rPr>
          <w:i/>
          <w:iCs/>
          <w:lang w:val="en-US"/>
        </w:rPr>
        <w:t xml:space="preserve">International Journal of hospitality management, </w:t>
      </w:r>
      <w:r w:rsidRPr="008C2054">
        <w:rPr>
          <w:lang w:val="en-US"/>
        </w:rPr>
        <w:t>31(4), pp.1101-1112.</w:t>
      </w:r>
      <w:r>
        <w:rPr>
          <w:lang w:val="en-US"/>
        </w:rPr>
        <w:t xml:space="preserve"> </w:t>
      </w:r>
      <w:hyperlink r:id="rId12" w:history="1">
        <w:r w:rsidRPr="00CA4A5D">
          <w:rPr>
            <w:rStyle w:val="Hyperlink"/>
            <w:lang w:val="en-US"/>
          </w:rPr>
          <w:t>https://www.researchgate.net/profile/Nasim-Khajepour/publication/280443687_Reducing_burnout_and_enhancing_job_satisfaction_Critical_role_of_hotel_employees%27_emotional_intelligence_and_emotional_labor/links/55b4c40208ae9289a08a4b81/Reducing-burnout-and-enhancing-job-satisfaction-Critical-role-of-hotel-employees-emotional-intelligence-and-emotional-labor.pdf</w:t>
        </w:r>
      </w:hyperlink>
    </w:p>
    <w:p w:rsidR="008C2054" w:rsidRDefault="008C2054" w:rsidP="008C2054">
      <w:pPr>
        <w:rPr>
          <w:lang w:val="en-US"/>
        </w:rPr>
      </w:pPr>
      <w:r w:rsidRPr="008C2054">
        <w:rPr>
          <w:lang w:val="en-US"/>
        </w:rPr>
        <w:t xml:space="preserve">O’Neill, J.W. and Mattila, A.S., 2004. Hotel branding strategy: Its relationship to guest satisfaction and room revenue. </w:t>
      </w:r>
      <w:r w:rsidRPr="008C2054">
        <w:rPr>
          <w:i/>
          <w:iCs/>
          <w:lang w:val="en-US"/>
        </w:rPr>
        <w:t>Journal of Hospitality &amp; Tourism Research,</w:t>
      </w:r>
      <w:r w:rsidRPr="008C2054">
        <w:rPr>
          <w:lang w:val="en-US"/>
        </w:rPr>
        <w:t xml:space="preserve"> 28(2), pp.156-165.</w:t>
      </w:r>
      <w:r>
        <w:rPr>
          <w:lang w:val="en-US"/>
        </w:rPr>
        <w:t xml:space="preserve"> </w:t>
      </w:r>
      <w:hyperlink r:id="rId13" w:history="1">
        <w:r w:rsidRPr="00CA4A5D">
          <w:rPr>
            <w:rStyle w:val="Hyperlink"/>
            <w:lang w:val="en-US"/>
          </w:rPr>
          <w:t>http://personal.psu.edu/faculty/j/w/jwo3/Hotel%20Branding%20Strategy%20Article.pdf</w:t>
        </w:r>
      </w:hyperlink>
    </w:p>
    <w:p w:rsidR="008C2054" w:rsidRDefault="008C2054" w:rsidP="008C2054">
      <w:pPr>
        <w:rPr>
          <w:lang w:val="en-US"/>
        </w:rPr>
      </w:pPr>
      <w:r w:rsidRPr="008C2054">
        <w:rPr>
          <w:lang w:val="en-US"/>
        </w:rPr>
        <w:t>Savic, A. and Mihaela Dariescu</w:t>
      </w:r>
      <w:r>
        <w:rPr>
          <w:lang w:val="en-US"/>
        </w:rPr>
        <w:t>.</w:t>
      </w:r>
      <w:r w:rsidRPr="008C2054">
        <w:rPr>
          <w:lang w:val="en-US"/>
        </w:rPr>
        <w:t xml:space="preserve"> 2020. Cross-Cultural Management </w:t>
      </w:r>
      <w:proofErr w:type="gramStart"/>
      <w:r w:rsidRPr="008C2054">
        <w:rPr>
          <w:lang w:val="en-US"/>
        </w:rPr>
        <w:t>Within</w:t>
      </w:r>
      <w:proofErr w:type="gramEnd"/>
      <w:r w:rsidRPr="008C2054">
        <w:rPr>
          <w:lang w:val="en-US"/>
        </w:rPr>
        <w:t xml:space="preserve"> the Hospitality Industry. [</w:t>
      </w:r>
      <w:proofErr w:type="gramStart"/>
      <w:r w:rsidRPr="008C2054">
        <w:rPr>
          <w:lang w:val="en-US"/>
        </w:rPr>
        <w:t>online</w:t>
      </w:r>
      <w:proofErr w:type="gramEnd"/>
      <w:r w:rsidRPr="008C2054">
        <w:rPr>
          <w:lang w:val="en-US"/>
        </w:rPr>
        <w:t xml:space="preserve">] </w:t>
      </w:r>
      <w:r w:rsidRPr="008C2054">
        <w:rPr>
          <w:i/>
          <w:iCs/>
          <w:lang w:val="en-US"/>
        </w:rPr>
        <w:t>ResearchGate.</w:t>
      </w:r>
      <w:r w:rsidRPr="008C2054">
        <w:rPr>
          <w:lang w:val="en-US"/>
        </w:rPr>
        <w:t xml:space="preserve"> Available at: https://www.researchgate.net/publication/355008977_Cross-Cultural_Management_Within_the_Hospitality_Industry [Accessed 23 Feb. 2023].</w:t>
      </w:r>
    </w:p>
    <w:p w:rsidR="008C2054" w:rsidRPr="008C2054" w:rsidRDefault="008C2054" w:rsidP="008C2054">
      <w:pPr>
        <w:rPr>
          <w:lang w:val="en-US"/>
        </w:rPr>
      </w:pPr>
    </w:p>
    <w:p w:rsidR="008C2054" w:rsidRPr="008C2054" w:rsidRDefault="008C2054" w:rsidP="008C2054">
      <w:pPr>
        <w:rPr>
          <w:lang w:val="en-US"/>
        </w:rPr>
      </w:pPr>
      <w:r w:rsidRPr="008C2054">
        <w:rPr>
          <w:lang w:val="en-US"/>
        </w:rPr>
        <w:t>‌</w:t>
      </w:r>
    </w:p>
    <w:p w:rsidR="008C2054" w:rsidRPr="008C2054" w:rsidRDefault="008C2054" w:rsidP="008C2054">
      <w:pPr>
        <w:rPr>
          <w:lang w:val="en-US"/>
        </w:rPr>
      </w:pPr>
      <w:r w:rsidRPr="008C2054">
        <w:rPr>
          <w:lang w:val="en-US"/>
        </w:rPr>
        <w:t>‌</w:t>
      </w:r>
    </w:p>
    <w:p w:rsidR="000374C0" w:rsidRPr="000374C0" w:rsidRDefault="000374C0">
      <w:pPr>
        <w:rPr>
          <w:lang w:val="en-US"/>
        </w:rPr>
      </w:pPr>
    </w:p>
    <w:sectPr w:rsidR="000374C0" w:rsidRPr="00037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B38446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zNDOxNDK2MDKwNDVR0lEKTi0uzszPAykwrAUA4OJHLywAAAA="/>
  </w:docVars>
  <w:rsids>
    <w:rsidRoot w:val="000374C0"/>
    <w:rsid w:val="000374C0"/>
    <w:rsid w:val="003051E1"/>
    <w:rsid w:val="003A33A0"/>
    <w:rsid w:val="00425A87"/>
    <w:rsid w:val="004B77F3"/>
    <w:rsid w:val="0054645D"/>
    <w:rsid w:val="005841DA"/>
    <w:rsid w:val="00596E20"/>
    <w:rsid w:val="006524C9"/>
    <w:rsid w:val="00656A6D"/>
    <w:rsid w:val="006D6382"/>
    <w:rsid w:val="00827D01"/>
    <w:rsid w:val="008C2054"/>
    <w:rsid w:val="008C4572"/>
    <w:rsid w:val="009F4FAE"/>
    <w:rsid w:val="00AD0A56"/>
    <w:rsid w:val="00C90A6E"/>
    <w:rsid w:val="00CB75D2"/>
    <w:rsid w:val="00D52D1E"/>
    <w:rsid w:val="00DD5E4F"/>
    <w:rsid w:val="00EC5C07"/>
    <w:rsid w:val="00F618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60BC2"/>
  <w15:chartTrackingRefBased/>
  <w15:docId w15:val="{7A566338-56AD-4E4B-AB0C-9FC42FD0B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05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645D"/>
    <w:pPr>
      <w:keepNext/>
      <w:keepLines/>
      <w:spacing w:before="36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4645D"/>
    <w:pPr>
      <w:keepNext/>
      <w:keepLines/>
      <w:spacing w:before="160" w:after="12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45D"/>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4645D"/>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F618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8EE"/>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5841DA"/>
    <w:pPr>
      <w:spacing w:before="240"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5841DA"/>
    <w:pPr>
      <w:spacing w:after="100"/>
    </w:pPr>
  </w:style>
  <w:style w:type="paragraph" w:styleId="TOC2">
    <w:name w:val="toc 2"/>
    <w:basedOn w:val="Normal"/>
    <w:next w:val="Normal"/>
    <w:autoRedefine/>
    <w:uiPriority w:val="39"/>
    <w:unhideWhenUsed/>
    <w:rsid w:val="005841DA"/>
    <w:pPr>
      <w:spacing w:after="100"/>
      <w:ind w:left="240"/>
    </w:pPr>
  </w:style>
  <w:style w:type="character" w:styleId="Hyperlink">
    <w:name w:val="Hyperlink"/>
    <w:basedOn w:val="DefaultParagraphFont"/>
    <w:uiPriority w:val="99"/>
    <w:unhideWhenUsed/>
    <w:rsid w:val="005841DA"/>
    <w:rPr>
      <w:color w:val="0563C1" w:themeColor="hyperlink"/>
      <w:u w:val="single"/>
    </w:rPr>
  </w:style>
  <w:style w:type="paragraph" w:styleId="ListBullet">
    <w:name w:val="List Bullet"/>
    <w:basedOn w:val="Normal"/>
    <w:uiPriority w:val="99"/>
    <w:unhideWhenUsed/>
    <w:rsid w:val="00EC5C07"/>
    <w:pPr>
      <w:numPr>
        <w:numId w:val="1"/>
      </w:numPr>
      <w:contextualSpacing/>
    </w:pPr>
  </w:style>
  <w:style w:type="table" w:styleId="TableGrid">
    <w:name w:val="Table Grid"/>
    <w:basedOn w:val="TableNormal"/>
    <w:uiPriority w:val="39"/>
    <w:rsid w:val="00EC5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5D2"/>
    <w:pPr>
      <w:ind w:left="720"/>
      <w:contextualSpacing/>
    </w:pPr>
  </w:style>
  <w:style w:type="character" w:customStyle="1" w:styleId="UnresolvedMention">
    <w:name w:val="Unresolved Mention"/>
    <w:basedOn w:val="DefaultParagraphFont"/>
    <w:uiPriority w:val="99"/>
    <w:semiHidden/>
    <w:unhideWhenUsed/>
    <w:rsid w:val="008C2054"/>
    <w:rPr>
      <w:color w:val="605E5C"/>
      <w:shd w:val="clear" w:color="auto" w:fill="E1DFDD"/>
    </w:rPr>
  </w:style>
  <w:style w:type="character" w:styleId="FollowedHyperlink">
    <w:name w:val="FollowedHyperlink"/>
    <w:basedOn w:val="DefaultParagraphFont"/>
    <w:uiPriority w:val="99"/>
    <w:semiHidden/>
    <w:unhideWhenUsed/>
    <w:rsid w:val="00AD0A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05079">
      <w:bodyDiv w:val="1"/>
      <w:marLeft w:val="0"/>
      <w:marRight w:val="0"/>
      <w:marTop w:val="0"/>
      <w:marBottom w:val="0"/>
      <w:divBdr>
        <w:top w:val="none" w:sz="0" w:space="0" w:color="auto"/>
        <w:left w:val="none" w:sz="0" w:space="0" w:color="auto"/>
        <w:bottom w:val="none" w:sz="0" w:space="0" w:color="auto"/>
        <w:right w:val="none" w:sz="0" w:space="0" w:color="auto"/>
      </w:divBdr>
    </w:div>
    <w:div w:id="188838009">
      <w:bodyDiv w:val="1"/>
      <w:marLeft w:val="0"/>
      <w:marRight w:val="0"/>
      <w:marTop w:val="0"/>
      <w:marBottom w:val="0"/>
      <w:divBdr>
        <w:top w:val="none" w:sz="0" w:space="0" w:color="auto"/>
        <w:left w:val="none" w:sz="0" w:space="0" w:color="auto"/>
        <w:bottom w:val="none" w:sz="0" w:space="0" w:color="auto"/>
        <w:right w:val="none" w:sz="0" w:space="0" w:color="auto"/>
      </w:divBdr>
    </w:div>
    <w:div w:id="347565912">
      <w:bodyDiv w:val="1"/>
      <w:marLeft w:val="0"/>
      <w:marRight w:val="0"/>
      <w:marTop w:val="0"/>
      <w:marBottom w:val="0"/>
      <w:divBdr>
        <w:top w:val="none" w:sz="0" w:space="0" w:color="auto"/>
        <w:left w:val="none" w:sz="0" w:space="0" w:color="auto"/>
        <w:bottom w:val="none" w:sz="0" w:space="0" w:color="auto"/>
        <w:right w:val="none" w:sz="0" w:space="0" w:color="auto"/>
      </w:divBdr>
    </w:div>
    <w:div w:id="562565564">
      <w:bodyDiv w:val="1"/>
      <w:marLeft w:val="0"/>
      <w:marRight w:val="0"/>
      <w:marTop w:val="0"/>
      <w:marBottom w:val="0"/>
      <w:divBdr>
        <w:top w:val="none" w:sz="0" w:space="0" w:color="auto"/>
        <w:left w:val="none" w:sz="0" w:space="0" w:color="auto"/>
        <w:bottom w:val="none" w:sz="0" w:space="0" w:color="auto"/>
        <w:right w:val="none" w:sz="0" w:space="0" w:color="auto"/>
      </w:divBdr>
    </w:div>
    <w:div w:id="631903236">
      <w:bodyDiv w:val="1"/>
      <w:marLeft w:val="0"/>
      <w:marRight w:val="0"/>
      <w:marTop w:val="0"/>
      <w:marBottom w:val="0"/>
      <w:divBdr>
        <w:top w:val="none" w:sz="0" w:space="0" w:color="auto"/>
        <w:left w:val="none" w:sz="0" w:space="0" w:color="auto"/>
        <w:bottom w:val="none" w:sz="0" w:space="0" w:color="auto"/>
        <w:right w:val="none" w:sz="0" w:space="0" w:color="auto"/>
      </w:divBdr>
    </w:div>
    <w:div w:id="796532674">
      <w:bodyDiv w:val="1"/>
      <w:marLeft w:val="0"/>
      <w:marRight w:val="0"/>
      <w:marTop w:val="0"/>
      <w:marBottom w:val="0"/>
      <w:divBdr>
        <w:top w:val="none" w:sz="0" w:space="0" w:color="auto"/>
        <w:left w:val="none" w:sz="0" w:space="0" w:color="auto"/>
        <w:bottom w:val="none" w:sz="0" w:space="0" w:color="auto"/>
        <w:right w:val="none" w:sz="0" w:space="0" w:color="auto"/>
      </w:divBdr>
    </w:div>
    <w:div w:id="808785815">
      <w:bodyDiv w:val="1"/>
      <w:marLeft w:val="0"/>
      <w:marRight w:val="0"/>
      <w:marTop w:val="0"/>
      <w:marBottom w:val="0"/>
      <w:divBdr>
        <w:top w:val="none" w:sz="0" w:space="0" w:color="auto"/>
        <w:left w:val="none" w:sz="0" w:space="0" w:color="auto"/>
        <w:bottom w:val="none" w:sz="0" w:space="0" w:color="auto"/>
        <w:right w:val="none" w:sz="0" w:space="0" w:color="auto"/>
      </w:divBdr>
    </w:div>
    <w:div w:id="1120488040">
      <w:bodyDiv w:val="1"/>
      <w:marLeft w:val="0"/>
      <w:marRight w:val="0"/>
      <w:marTop w:val="0"/>
      <w:marBottom w:val="0"/>
      <w:divBdr>
        <w:top w:val="none" w:sz="0" w:space="0" w:color="auto"/>
        <w:left w:val="none" w:sz="0" w:space="0" w:color="auto"/>
        <w:bottom w:val="none" w:sz="0" w:space="0" w:color="auto"/>
        <w:right w:val="none" w:sz="0" w:space="0" w:color="auto"/>
      </w:divBdr>
    </w:div>
    <w:div w:id="202724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Taegoo-Terry-Kim/publication/268218278_Emotional_intelligence_and_emotional_labor_acting_strategies_among_frontline_hotel_employees/links/546596c20cf2f5eb17ff3e3e/Emotional-intelligence-and-emotional-labor-acting-strategies-among-frontline-hotel-employees.pdf" TargetMode="External"/><Relationship Id="rId13" Type="http://schemas.openxmlformats.org/officeDocument/2006/relationships/hyperlink" Target="http://personal.psu.edu/faculty/j/w/jwo3/Hotel%20Branding%20Strategy%20Article.pdf" TargetMode="External"/><Relationship Id="rId3" Type="http://schemas.openxmlformats.org/officeDocument/2006/relationships/styles" Target="styles.xml"/><Relationship Id="rId7" Type="http://schemas.openxmlformats.org/officeDocument/2006/relationships/hyperlink" Target="https://journal.yasar.edu.tr/wp-content/uploads/2014/08/1_Vol_9_35.pdf" TargetMode="External"/><Relationship Id="rId12" Type="http://schemas.openxmlformats.org/officeDocument/2006/relationships/hyperlink" Target="https://www.researchgate.net/profile/Nasim-Khajepour/publication/280443687_Reducing_burnout_and_enhancing_job_satisfaction_Critical_role_of_hotel_employees%27_emotional_intelligence_and_emotional_labor/links/55b4c40208ae9289a08a4b81/Reducing-burnout-and-enhancing-job-satisfaction-Critical-role-of-hotel-employees-emotional-intelligence-and-emotional-labo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profile/Yeongbae-Choe-2/publication/331461111_Determinants_of_hotel_guests%27_service_experiences_an_examination_of_differences_between_lifestyle_and_traditional_hotels/links/5c86099f92851c69506b2f74/Determinants-of-hotel-guests-service-experiences-an-examination-of-differences-between-lifestyle-and-traditional-hotels.pdf" TargetMode="External"/><Relationship Id="rId11" Type="http://schemas.openxmlformats.org/officeDocument/2006/relationships/hyperlink" Target="https://www.researchgate.net/profile/Melvin-Weber/publication/323788662_Antecedents_of_Cultural_Intelligence_among_American_Hospitality_Students_Moderating_Effect_of_Ethnocentrism/links/5aafc527458515ecebea0809/Antecedents-of-Cultural-Intelligence-Among-American-Hospitality-Students-Moderating-Effect-of-Ethnocentrism.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andfonline.com/doi/pdf/10.1080/19388160.2020.1771500?needAccess=true&amp;role=button" TargetMode="External"/><Relationship Id="rId4" Type="http://schemas.openxmlformats.org/officeDocument/2006/relationships/settings" Target="settings.xml"/><Relationship Id="rId9" Type="http://schemas.openxmlformats.org/officeDocument/2006/relationships/hyperlink" Target="https://edepot.wur.nl/3836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743A3D-8DED-4CA1-992B-C15D2B3E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Andries, Alexandra</dc:creator>
  <cp:keywords/>
  <dc:description/>
  <cp:lastModifiedBy>Andries, Alexandra</cp:lastModifiedBy>
  <cp:revision>20</cp:revision>
  <dcterms:created xsi:type="dcterms:W3CDTF">2023-03-08T03:57:00Z</dcterms:created>
  <dcterms:modified xsi:type="dcterms:W3CDTF">2023-03-08T04:35:00Z</dcterms:modified>
</cp:coreProperties>
</file>