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39A3" w:rsidRDefault="009A39A3" w:rsidP="00CE6D5A">
      <w:pPr>
        <w:spacing w:line="480" w:lineRule="auto"/>
        <w:rPr>
          <w:rFonts w:ascii="Arial" w:hAnsi="Arial" w:cs="Arial"/>
          <w:b/>
          <w:sz w:val="24"/>
          <w:szCs w:val="24"/>
          <w:u w:val="single"/>
        </w:rPr>
      </w:pPr>
      <w:r w:rsidRPr="00B12A31">
        <w:rPr>
          <w:rFonts w:ascii="Arial" w:hAnsi="Arial" w:cs="Arial"/>
          <w:b/>
          <w:sz w:val="24"/>
          <w:szCs w:val="24"/>
          <w:u w:val="single"/>
        </w:rPr>
        <w:t xml:space="preserve">The effect of media exposure and self-esteem on body image. </w:t>
      </w:r>
    </w:p>
    <w:p w:rsidR="009A39A3" w:rsidRPr="00AA4B7B" w:rsidRDefault="009A39A3" w:rsidP="00CE6D5A">
      <w:pPr>
        <w:spacing w:line="480" w:lineRule="auto"/>
        <w:rPr>
          <w:rFonts w:ascii="Arial" w:hAnsi="Arial" w:cs="Arial"/>
          <w:color w:val="000000" w:themeColor="text1"/>
          <w:sz w:val="24"/>
          <w:szCs w:val="24"/>
        </w:rPr>
      </w:pPr>
      <w:r w:rsidRPr="00AA4B7B">
        <w:rPr>
          <w:rFonts w:ascii="Arial" w:hAnsi="Arial" w:cs="Arial"/>
          <w:color w:val="000000" w:themeColor="text1"/>
          <w:sz w:val="24"/>
          <w:szCs w:val="24"/>
          <w:u w:val="single"/>
        </w:rPr>
        <w:t>Abstract</w:t>
      </w:r>
    </w:p>
    <w:p w:rsidR="009A39A3" w:rsidRPr="00E34B0B" w:rsidRDefault="009A39A3" w:rsidP="00CE6D5A">
      <w:pPr>
        <w:spacing w:line="480" w:lineRule="auto"/>
        <w:rPr>
          <w:rFonts w:ascii="Arial" w:hAnsi="Arial" w:cs="Arial"/>
          <w:sz w:val="24"/>
          <w:szCs w:val="24"/>
        </w:rPr>
      </w:pPr>
      <w:r w:rsidRPr="009E2E28">
        <w:rPr>
          <w:rFonts w:ascii="Arial" w:hAnsi="Arial" w:cs="Arial"/>
          <w:sz w:val="24"/>
          <w:szCs w:val="24"/>
        </w:rPr>
        <w:t xml:space="preserve">The purpose of this study </w:t>
      </w:r>
      <w:r>
        <w:rPr>
          <w:rFonts w:ascii="Arial" w:hAnsi="Arial" w:cs="Arial"/>
          <w:sz w:val="24"/>
          <w:szCs w:val="24"/>
        </w:rPr>
        <w:t>was</w:t>
      </w:r>
      <w:r w:rsidRPr="009E2E28">
        <w:rPr>
          <w:rFonts w:ascii="Arial" w:hAnsi="Arial" w:cs="Arial"/>
          <w:sz w:val="24"/>
          <w:szCs w:val="24"/>
        </w:rPr>
        <w:t xml:space="preserve"> to explore if media exposure and self-esteem impacts body image perception</w:t>
      </w:r>
      <w:r>
        <w:rPr>
          <w:rFonts w:ascii="Arial" w:hAnsi="Arial" w:cs="Arial"/>
          <w:sz w:val="24"/>
          <w:szCs w:val="24"/>
        </w:rPr>
        <w:t xml:space="preserve"> in both males and females, aged between 18 and 50</w:t>
      </w:r>
      <w:r w:rsidRPr="009E2E28">
        <w:rPr>
          <w:rFonts w:ascii="Arial" w:hAnsi="Arial" w:cs="Arial"/>
          <w:sz w:val="24"/>
          <w:szCs w:val="24"/>
        </w:rPr>
        <w:t>. Body image is viewed as the self-awareness of physical appearance, and is an important aspect of mental health and self-concept (Harter, 1998)</w:t>
      </w:r>
      <w:r>
        <w:rPr>
          <w:rFonts w:ascii="Arial" w:hAnsi="Arial" w:cs="Arial"/>
          <w:sz w:val="24"/>
          <w:szCs w:val="24"/>
        </w:rPr>
        <w:t xml:space="preserve"> in which </w:t>
      </w:r>
      <w:r w:rsidRPr="009E2E28">
        <w:rPr>
          <w:rFonts w:ascii="Arial" w:hAnsi="Arial" w:cs="Arial"/>
          <w:sz w:val="24"/>
          <w:szCs w:val="24"/>
        </w:rPr>
        <w:t xml:space="preserve">several factors </w:t>
      </w:r>
      <w:r>
        <w:rPr>
          <w:rFonts w:ascii="Arial" w:hAnsi="Arial" w:cs="Arial"/>
          <w:sz w:val="24"/>
          <w:szCs w:val="24"/>
        </w:rPr>
        <w:t xml:space="preserve">may impact, such as self-esteem and media consumption. There was a total of 40 participants whom took part within this study; 16 males and 24 females. Due to the nature of the research, an unrelated 2x2 ANOVA was used and data collected was analysed using SPSS. Participants completed an online survey which contained three questionnaires including The Self-Esteem Scale (Rosenberg, 1965), a body image questionnaire (Maynard, 2009), and a media usage questionnaire (Gorman, 2015). </w:t>
      </w:r>
      <w:r w:rsidR="00E34B0B">
        <w:rPr>
          <w:rFonts w:ascii="Arial" w:hAnsi="Arial" w:cs="Arial"/>
          <w:sz w:val="24"/>
          <w:szCs w:val="24"/>
        </w:rPr>
        <w:t>Findings show that hypotheses were met.</w:t>
      </w:r>
    </w:p>
    <w:p w:rsidR="00E34B0B" w:rsidRDefault="00E34B0B" w:rsidP="00CE6D5A">
      <w:pPr>
        <w:spacing w:line="480" w:lineRule="auto"/>
        <w:rPr>
          <w:rFonts w:ascii="Arial" w:hAnsi="Arial" w:cs="Arial"/>
          <w:color w:val="FF0000"/>
          <w:sz w:val="24"/>
          <w:szCs w:val="24"/>
        </w:rPr>
      </w:pPr>
    </w:p>
    <w:p w:rsidR="009A39A3" w:rsidRDefault="009A39A3" w:rsidP="00CE6D5A">
      <w:pPr>
        <w:spacing w:line="480" w:lineRule="auto"/>
        <w:rPr>
          <w:rFonts w:ascii="Arial" w:hAnsi="Arial" w:cs="Arial"/>
          <w:color w:val="000000" w:themeColor="text1"/>
          <w:sz w:val="24"/>
          <w:szCs w:val="24"/>
          <w:u w:val="single"/>
        </w:rPr>
      </w:pPr>
      <w:r w:rsidRPr="00AA4B7B">
        <w:rPr>
          <w:rFonts w:ascii="Arial" w:hAnsi="Arial" w:cs="Arial"/>
          <w:color w:val="000000" w:themeColor="text1"/>
          <w:sz w:val="24"/>
          <w:szCs w:val="24"/>
          <w:u w:val="single"/>
        </w:rPr>
        <w:t>Introductio</w:t>
      </w:r>
      <w:r>
        <w:rPr>
          <w:rFonts w:ascii="Arial" w:hAnsi="Arial" w:cs="Arial"/>
          <w:color w:val="000000" w:themeColor="text1"/>
          <w:sz w:val="24"/>
          <w:szCs w:val="24"/>
          <w:u w:val="single"/>
        </w:rPr>
        <w:t>n</w:t>
      </w:r>
    </w:p>
    <w:p w:rsidR="009A39A3" w:rsidRPr="00AA4B7B" w:rsidRDefault="009A39A3" w:rsidP="00CE6D5A">
      <w:pPr>
        <w:spacing w:line="480" w:lineRule="auto"/>
        <w:rPr>
          <w:rFonts w:ascii="Arial" w:hAnsi="Arial" w:cs="Arial"/>
          <w:color w:val="000000" w:themeColor="text1"/>
          <w:sz w:val="24"/>
          <w:szCs w:val="24"/>
          <w:u w:val="single"/>
        </w:rPr>
      </w:pPr>
      <w:r w:rsidRPr="009E2E28">
        <w:rPr>
          <w:rFonts w:ascii="Arial" w:hAnsi="Arial" w:cs="Arial"/>
          <w:sz w:val="24"/>
          <w:szCs w:val="24"/>
        </w:rPr>
        <w:t xml:space="preserve">Body image is viewed as </w:t>
      </w:r>
      <w:r>
        <w:rPr>
          <w:rFonts w:ascii="Arial" w:hAnsi="Arial" w:cs="Arial"/>
          <w:sz w:val="24"/>
          <w:szCs w:val="24"/>
        </w:rPr>
        <w:t xml:space="preserve">a psychological construct which consists of </w:t>
      </w:r>
      <w:r w:rsidRPr="009E2E28">
        <w:rPr>
          <w:rFonts w:ascii="Arial" w:hAnsi="Arial" w:cs="Arial"/>
          <w:sz w:val="24"/>
          <w:szCs w:val="24"/>
        </w:rPr>
        <w:t>self-awareness of physical appearance, and is an important aspect of mental health and self-concept (Harter, 1998)</w:t>
      </w:r>
      <w:r>
        <w:rPr>
          <w:rFonts w:ascii="Arial" w:hAnsi="Arial" w:cs="Arial"/>
          <w:sz w:val="24"/>
          <w:szCs w:val="24"/>
        </w:rPr>
        <w:t>, and thoughts and feelings about the body. Body image is related to self-esteem and identity. Research has shown that body image dissatisfaction and negativity is linked to low self-esteem, and are determined by social experiences, such as media images (Grogan, 2016).</w:t>
      </w:r>
    </w:p>
    <w:p w:rsidR="009A39A3" w:rsidRDefault="009A39A3" w:rsidP="00CE6D5A">
      <w:pPr>
        <w:spacing w:line="480" w:lineRule="auto"/>
        <w:rPr>
          <w:rFonts w:ascii="Arial" w:hAnsi="Arial" w:cs="Arial"/>
          <w:sz w:val="24"/>
          <w:szCs w:val="24"/>
        </w:rPr>
      </w:pPr>
      <w:r>
        <w:rPr>
          <w:rFonts w:ascii="Arial" w:hAnsi="Arial" w:cs="Arial"/>
          <w:i/>
          <w:sz w:val="24"/>
          <w:szCs w:val="24"/>
        </w:rPr>
        <w:t>Self-esteem</w:t>
      </w:r>
      <w:r>
        <w:rPr>
          <w:rFonts w:ascii="Arial" w:hAnsi="Arial" w:cs="Arial"/>
          <w:sz w:val="24"/>
          <w:szCs w:val="24"/>
        </w:rPr>
        <w:br/>
        <w:t xml:space="preserve">Self-esteem is seen as being worthy of happiness, and a sum of self-confidence and self-respect (Branden, 19). Individuals that do not have a positive perception of their </w:t>
      </w:r>
      <w:r>
        <w:rPr>
          <w:rFonts w:ascii="Arial" w:hAnsi="Arial" w:cs="Arial"/>
          <w:sz w:val="24"/>
          <w:szCs w:val="24"/>
        </w:rPr>
        <w:lastRenderedPageBreak/>
        <w:t xml:space="preserve">body image can lead to levels of confidence and worthiness to be low. </w:t>
      </w:r>
      <w:r w:rsidRPr="009E2E28">
        <w:rPr>
          <w:rFonts w:ascii="Arial" w:hAnsi="Arial" w:cs="Arial"/>
          <w:sz w:val="24"/>
          <w:szCs w:val="24"/>
        </w:rPr>
        <w:t>Low self-esteem can impact an individual through their quality of life, and the way in which they think and feel about themselves. Thus, resulting in negative thinking and feelings, and possibly lead to mental health issues such as</w:t>
      </w:r>
      <w:r>
        <w:rPr>
          <w:rFonts w:ascii="Arial" w:hAnsi="Arial" w:cs="Arial"/>
          <w:sz w:val="24"/>
          <w:szCs w:val="24"/>
        </w:rPr>
        <w:t xml:space="preserve"> depression and anxiety. Eating disorders, which is a form of self-harm (NHS, 2018), may form as a result of severe negative body image or low self-esteem (</w:t>
      </w:r>
      <w:proofErr w:type="spellStart"/>
      <w:r>
        <w:rPr>
          <w:rFonts w:ascii="Arial" w:hAnsi="Arial" w:cs="Arial"/>
          <w:sz w:val="24"/>
          <w:szCs w:val="24"/>
        </w:rPr>
        <w:t>Croll</w:t>
      </w:r>
      <w:proofErr w:type="spellEnd"/>
      <w:r>
        <w:rPr>
          <w:rFonts w:ascii="Arial" w:hAnsi="Arial" w:cs="Arial"/>
          <w:sz w:val="24"/>
          <w:szCs w:val="24"/>
        </w:rPr>
        <w:t xml:space="preserve">, 2005) due to serving as coping mechanisms (Button et al., 1997). </w:t>
      </w:r>
    </w:p>
    <w:p w:rsidR="009A39A3" w:rsidRPr="000665F6" w:rsidRDefault="009A39A3" w:rsidP="00CE6D5A">
      <w:pPr>
        <w:spacing w:line="480" w:lineRule="auto"/>
        <w:rPr>
          <w:rFonts w:ascii="Arial" w:hAnsi="Arial" w:cs="Arial"/>
          <w:sz w:val="24"/>
          <w:szCs w:val="24"/>
        </w:rPr>
      </w:pPr>
      <w:r>
        <w:rPr>
          <w:rFonts w:ascii="Arial" w:hAnsi="Arial" w:cs="Arial"/>
          <w:i/>
          <w:sz w:val="24"/>
          <w:szCs w:val="24"/>
        </w:rPr>
        <w:t>Media exposure</w:t>
      </w:r>
      <w:r>
        <w:rPr>
          <w:rFonts w:ascii="Arial" w:hAnsi="Arial" w:cs="Arial"/>
          <w:i/>
          <w:sz w:val="24"/>
          <w:szCs w:val="24"/>
        </w:rPr>
        <w:br/>
      </w:r>
      <w:r w:rsidRPr="009E2E28">
        <w:rPr>
          <w:rFonts w:ascii="Arial" w:hAnsi="Arial" w:cs="Arial"/>
          <w:sz w:val="24"/>
          <w:szCs w:val="24"/>
        </w:rPr>
        <w:t xml:space="preserve">The portrayal of women and men within media are continuously changing, resulting in having the need to conform to what is expected of them and their body shape. For example, the idea that women are told both indirectly and directly that they are to be thinner and without imperfections (Cory &amp; Burns, 2007); which in return causes the individual to think negatively and critique their own physique. Gerbner and Gross (1976) </w:t>
      </w:r>
      <w:r>
        <w:rPr>
          <w:rFonts w:ascii="Arial" w:hAnsi="Arial" w:cs="Arial"/>
          <w:sz w:val="24"/>
          <w:szCs w:val="24"/>
        </w:rPr>
        <w:t>C</w:t>
      </w:r>
      <w:r w:rsidRPr="009E2E28">
        <w:rPr>
          <w:rFonts w:ascii="Arial" w:hAnsi="Arial" w:cs="Arial"/>
          <w:sz w:val="24"/>
          <w:szCs w:val="24"/>
        </w:rPr>
        <w:t xml:space="preserve">ultivation </w:t>
      </w:r>
      <w:r>
        <w:rPr>
          <w:rFonts w:ascii="Arial" w:hAnsi="Arial" w:cs="Arial"/>
          <w:sz w:val="24"/>
          <w:szCs w:val="24"/>
        </w:rPr>
        <w:t>T</w:t>
      </w:r>
      <w:r w:rsidRPr="009E2E28">
        <w:rPr>
          <w:rFonts w:ascii="Arial" w:hAnsi="Arial" w:cs="Arial"/>
          <w:sz w:val="24"/>
          <w:szCs w:val="24"/>
        </w:rPr>
        <w:t>heory suggest</w:t>
      </w:r>
      <w:r>
        <w:rPr>
          <w:rFonts w:ascii="Arial" w:hAnsi="Arial" w:cs="Arial"/>
          <w:sz w:val="24"/>
          <w:szCs w:val="24"/>
        </w:rPr>
        <w:t>ed</w:t>
      </w:r>
      <w:r w:rsidRPr="009E2E28">
        <w:rPr>
          <w:rFonts w:ascii="Arial" w:hAnsi="Arial" w:cs="Arial"/>
          <w:sz w:val="24"/>
          <w:szCs w:val="24"/>
        </w:rPr>
        <w:t xml:space="preserve"> that the more time spent consuming </w:t>
      </w:r>
      <w:r>
        <w:rPr>
          <w:rFonts w:ascii="Arial" w:hAnsi="Arial" w:cs="Arial"/>
          <w:sz w:val="24"/>
          <w:szCs w:val="24"/>
        </w:rPr>
        <w:t xml:space="preserve">mass </w:t>
      </w:r>
      <w:r w:rsidRPr="009E2E28">
        <w:rPr>
          <w:rFonts w:ascii="Arial" w:hAnsi="Arial" w:cs="Arial"/>
          <w:sz w:val="24"/>
          <w:szCs w:val="24"/>
        </w:rPr>
        <w:t>media, such as watching television, the more likely an individual would believe the reality portrayed</w:t>
      </w:r>
      <w:r>
        <w:rPr>
          <w:rFonts w:ascii="Arial" w:hAnsi="Arial" w:cs="Arial"/>
          <w:sz w:val="24"/>
          <w:szCs w:val="24"/>
        </w:rPr>
        <w:t xml:space="preserve"> and explained this using</w:t>
      </w:r>
      <w:r w:rsidRPr="007911B0">
        <w:rPr>
          <w:rFonts w:ascii="Arial" w:hAnsi="Arial" w:cs="Arial"/>
          <w:sz w:val="24"/>
          <w:szCs w:val="24"/>
        </w:rPr>
        <w:t xml:space="preserve"> three assumptions</w:t>
      </w:r>
      <w:r w:rsidRPr="009E2E28">
        <w:rPr>
          <w:rFonts w:ascii="Arial" w:hAnsi="Arial" w:cs="Arial"/>
          <w:sz w:val="24"/>
          <w:szCs w:val="24"/>
        </w:rPr>
        <w:t xml:space="preserve">. Assumptions rely on the medium in which media is consumed; it was argued that television </w:t>
      </w:r>
      <w:r>
        <w:rPr>
          <w:rFonts w:ascii="Arial" w:hAnsi="Arial" w:cs="Arial"/>
          <w:sz w:val="24"/>
          <w:szCs w:val="24"/>
        </w:rPr>
        <w:t xml:space="preserve">or viewing video clips </w:t>
      </w:r>
      <w:r w:rsidRPr="009E2E28">
        <w:rPr>
          <w:rFonts w:ascii="Arial" w:hAnsi="Arial" w:cs="Arial"/>
          <w:sz w:val="24"/>
          <w:szCs w:val="24"/>
        </w:rPr>
        <w:t xml:space="preserve">does not require viewers to be literate, therefore, the message would be verbally and visually expressed. </w:t>
      </w:r>
      <w:r>
        <w:rPr>
          <w:rFonts w:ascii="Arial" w:hAnsi="Arial" w:cs="Arial"/>
          <w:sz w:val="24"/>
          <w:szCs w:val="24"/>
        </w:rPr>
        <w:t xml:space="preserve">Video media </w:t>
      </w:r>
      <w:r w:rsidRPr="009E2E28">
        <w:rPr>
          <w:rFonts w:ascii="Arial" w:hAnsi="Arial" w:cs="Arial"/>
          <w:sz w:val="24"/>
          <w:szCs w:val="24"/>
        </w:rPr>
        <w:t>captures the attention of viewers through engaging narratives and storytelling, and secrete beliefs and values through doing so. In return, the repetitive messages consumed, become imbedded within the viewer.</w:t>
      </w:r>
      <w:r>
        <w:rPr>
          <w:rFonts w:ascii="Arial" w:hAnsi="Arial" w:cs="Arial"/>
          <w:sz w:val="24"/>
          <w:szCs w:val="24"/>
        </w:rPr>
        <w:t xml:space="preserve"> Magazines are a form of mass media that have been assumed to be high in promotion of desirability of unrealistic expectations of individuals (Wolf, 1990). </w:t>
      </w:r>
      <w:r w:rsidRPr="009E2E28">
        <w:rPr>
          <w:rFonts w:ascii="Arial" w:hAnsi="Arial" w:cs="Arial"/>
          <w:sz w:val="24"/>
          <w:szCs w:val="24"/>
        </w:rPr>
        <w:t xml:space="preserve">The </w:t>
      </w:r>
      <w:r>
        <w:rPr>
          <w:rFonts w:ascii="Arial" w:hAnsi="Arial" w:cs="Arial"/>
          <w:sz w:val="24"/>
          <w:szCs w:val="24"/>
        </w:rPr>
        <w:t>S</w:t>
      </w:r>
      <w:r w:rsidRPr="009E2E28">
        <w:rPr>
          <w:rFonts w:ascii="Arial" w:hAnsi="Arial" w:cs="Arial"/>
          <w:sz w:val="24"/>
          <w:szCs w:val="24"/>
        </w:rPr>
        <w:t xml:space="preserve">ocial </w:t>
      </w:r>
      <w:r>
        <w:rPr>
          <w:rFonts w:ascii="Arial" w:hAnsi="Arial" w:cs="Arial"/>
          <w:sz w:val="24"/>
          <w:szCs w:val="24"/>
        </w:rPr>
        <w:t>C</w:t>
      </w:r>
      <w:r w:rsidRPr="009E2E28">
        <w:rPr>
          <w:rFonts w:ascii="Arial" w:hAnsi="Arial" w:cs="Arial"/>
          <w:sz w:val="24"/>
          <w:szCs w:val="24"/>
        </w:rPr>
        <w:t xml:space="preserve">omparison </w:t>
      </w:r>
      <w:r>
        <w:rPr>
          <w:rFonts w:ascii="Arial" w:hAnsi="Arial" w:cs="Arial"/>
          <w:sz w:val="24"/>
          <w:szCs w:val="24"/>
        </w:rPr>
        <w:t>T</w:t>
      </w:r>
      <w:r w:rsidRPr="009E2E28">
        <w:rPr>
          <w:rFonts w:ascii="Arial" w:hAnsi="Arial" w:cs="Arial"/>
          <w:sz w:val="24"/>
          <w:szCs w:val="24"/>
        </w:rPr>
        <w:t xml:space="preserve">heory (Festinger, 1954) focuses on the drive that individuals need to gain purposeful self-evaluations, through the means of evaluating their </w:t>
      </w:r>
      <w:r w:rsidRPr="009E2E28">
        <w:rPr>
          <w:rFonts w:ascii="Arial" w:hAnsi="Arial" w:cs="Arial"/>
          <w:sz w:val="24"/>
          <w:szCs w:val="24"/>
        </w:rPr>
        <w:lastRenderedPageBreak/>
        <w:t>opinions and abilities to those of others. By doing so, reducing uncertainty and define themselves. However, individuals may not be unbiased when self-evaluating, causing the effect of seeking for enhancements or improvement of self-esteem. Individual differences impact the effect of social comparison through two ways of comparison; upward comparison is when an individual would compare themselves to someone of a higher status or better than, and downward comparison is of someone below or worse off. Individuals often evaluate themselves through upward comparison by the use of “thinspiration”; a term used to describe the act of using images and media as a form of inspiration and encouragement with achieving goals (</w:t>
      </w:r>
      <w:r w:rsidRPr="009E2E28">
        <w:rPr>
          <w:rFonts w:ascii="Arial" w:hAnsi="Arial" w:cs="Arial"/>
          <w:color w:val="000000"/>
          <w:sz w:val="24"/>
          <w:szCs w:val="24"/>
          <w:shd w:val="clear" w:color="auto" w:fill="FFFFFF"/>
        </w:rPr>
        <w:t xml:space="preserve">Collins, </w:t>
      </w:r>
      <w:r>
        <w:rPr>
          <w:rFonts w:ascii="Arial" w:hAnsi="Arial" w:cs="Arial"/>
          <w:color w:val="000000"/>
          <w:sz w:val="24"/>
          <w:szCs w:val="24"/>
          <w:shd w:val="clear" w:color="auto" w:fill="FFFFFF"/>
        </w:rPr>
        <w:t>2001</w:t>
      </w:r>
      <w:r w:rsidRPr="009E2E28">
        <w:rPr>
          <w:rFonts w:ascii="Arial" w:hAnsi="Arial" w:cs="Arial"/>
          <w:color w:val="000000"/>
          <w:sz w:val="24"/>
          <w:szCs w:val="24"/>
          <w:shd w:val="clear" w:color="auto" w:fill="FFFFFF"/>
        </w:rPr>
        <w:t xml:space="preserve">). </w:t>
      </w:r>
    </w:p>
    <w:p w:rsidR="009A39A3" w:rsidRPr="00AA4B7B" w:rsidRDefault="009A39A3" w:rsidP="00CE6D5A">
      <w:pPr>
        <w:spacing w:line="480" w:lineRule="auto"/>
        <w:rPr>
          <w:rFonts w:ascii="Arial" w:hAnsi="Arial" w:cs="Arial"/>
          <w:sz w:val="24"/>
          <w:szCs w:val="24"/>
        </w:rPr>
      </w:pPr>
      <w:r>
        <w:rPr>
          <w:rFonts w:ascii="Arial" w:hAnsi="Arial" w:cs="Arial"/>
          <w:i/>
          <w:sz w:val="24"/>
          <w:szCs w:val="24"/>
        </w:rPr>
        <w:br/>
      </w:r>
      <w:r w:rsidRPr="00AA4B7B">
        <w:rPr>
          <w:rFonts w:ascii="Arial" w:hAnsi="Arial" w:cs="Arial"/>
          <w:color w:val="000000" w:themeColor="text1"/>
          <w:sz w:val="24"/>
          <w:szCs w:val="24"/>
        </w:rPr>
        <w:t xml:space="preserve">The aim of this study is to examine body image, through the use of media exposure, and self-esteem. </w:t>
      </w:r>
      <w:r w:rsidRPr="009E2E28">
        <w:rPr>
          <w:rFonts w:ascii="Arial" w:hAnsi="Arial" w:cs="Arial"/>
          <w:sz w:val="24"/>
          <w:szCs w:val="24"/>
        </w:rPr>
        <w:t>It is important to carry out studies regarding body image to lessen the risks of body/weight controlling behaviours. Individuals with a poorer view on body image tend to think negatively and not be as confident, thus, resulting in not recognising their worth and strengths, and may influence them to carry out life threatening actions.</w:t>
      </w:r>
      <w:r>
        <w:rPr>
          <w:rFonts w:ascii="Arial" w:hAnsi="Arial" w:cs="Arial"/>
          <w:sz w:val="24"/>
          <w:szCs w:val="24"/>
        </w:rPr>
        <w:t xml:space="preserve"> </w:t>
      </w:r>
      <w:r w:rsidRPr="009E2E28">
        <w:rPr>
          <w:rFonts w:ascii="Arial" w:hAnsi="Arial" w:cs="Arial"/>
          <w:sz w:val="24"/>
          <w:szCs w:val="24"/>
        </w:rPr>
        <w:t>Individuals with low body confidence find it difficult to see that they are worthy and important, and within a society that promotes unrealistic and unnatural body ideologies, many individuals that have low self-esteem and high exposure to media outlets are high at risk.</w:t>
      </w:r>
      <w:r>
        <w:rPr>
          <w:rFonts w:ascii="Arial" w:hAnsi="Arial" w:cs="Arial"/>
          <w:sz w:val="24"/>
          <w:szCs w:val="24"/>
        </w:rPr>
        <w:t xml:space="preserve"> Within this study, the following three hypotheses will be explored:</w:t>
      </w:r>
    </w:p>
    <w:p w:rsidR="009A39A3" w:rsidRPr="00AA4B7B" w:rsidRDefault="009A39A3" w:rsidP="00CE6D5A">
      <w:pPr>
        <w:spacing w:line="480" w:lineRule="auto"/>
        <w:rPr>
          <w:rFonts w:ascii="Arial" w:hAnsi="Arial" w:cs="Arial"/>
          <w:color w:val="000000" w:themeColor="text1"/>
          <w:sz w:val="24"/>
          <w:szCs w:val="24"/>
        </w:rPr>
      </w:pPr>
      <w:r w:rsidRPr="00AA4B7B">
        <w:rPr>
          <w:rFonts w:ascii="Arial" w:hAnsi="Arial" w:cs="Arial"/>
          <w:color w:val="000000" w:themeColor="text1"/>
          <w:sz w:val="24"/>
          <w:szCs w:val="24"/>
        </w:rPr>
        <w:t>Hypothesis 1) Body image and the influence of media – High exposure to media would impact</w:t>
      </w:r>
      <w:r>
        <w:rPr>
          <w:rFonts w:ascii="Arial" w:hAnsi="Arial" w:cs="Arial"/>
          <w:color w:val="000000" w:themeColor="text1"/>
          <w:sz w:val="24"/>
          <w:szCs w:val="24"/>
        </w:rPr>
        <w:t xml:space="preserve"> lowly on</w:t>
      </w:r>
      <w:r w:rsidRPr="00AA4B7B">
        <w:rPr>
          <w:rFonts w:ascii="Arial" w:hAnsi="Arial" w:cs="Arial"/>
          <w:color w:val="000000" w:themeColor="text1"/>
          <w:sz w:val="24"/>
          <w:szCs w:val="24"/>
        </w:rPr>
        <w:t xml:space="preserve"> the way an individual would perceive themselves</w:t>
      </w:r>
      <w:r>
        <w:rPr>
          <w:rFonts w:ascii="Arial" w:hAnsi="Arial" w:cs="Arial"/>
          <w:color w:val="000000" w:themeColor="text1"/>
          <w:sz w:val="24"/>
          <w:szCs w:val="24"/>
        </w:rPr>
        <w:t xml:space="preserve">. </w:t>
      </w:r>
    </w:p>
    <w:p w:rsidR="009A39A3" w:rsidRPr="00AA4B7B" w:rsidRDefault="009A39A3" w:rsidP="00CE6D5A">
      <w:pPr>
        <w:spacing w:line="480" w:lineRule="auto"/>
        <w:rPr>
          <w:rFonts w:ascii="Arial" w:hAnsi="Arial" w:cs="Arial"/>
          <w:color w:val="000000" w:themeColor="text1"/>
          <w:sz w:val="24"/>
          <w:szCs w:val="24"/>
        </w:rPr>
      </w:pPr>
      <w:r w:rsidRPr="00AA4B7B">
        <w:rPr>
          <w:rFonts w:ascii="Arial" w:hAnsi="Arial" w:cs="Arial"/>
          <w:color w:val="000000" w:themeColor="text1"/>
          <w:sz w:val="24"/>
          <w:szCs w:val="24"/>
        </w:rPr>
        <w:lastRenderedPageBreak/>
        <w:t>Hypothesis 2) Body image and the influence of self-esteem – Individuals with low body image perception would have low self-esteem.</w:t>
      </w:r>
    </w:p>
    <w:p w:rsidR="009A39A3" w:rsidRPr="00AA4B7B" w:rsidRDefault="009A39A3" w:rsidP="00CE6D5A">
      <w:pPr>
        <w:spacing w:line="480" w:lineRule="auto"/>
        <w:rPr>
          <w:rFonts w:ascii="Arial" w:hAnsi="Arial" w:cs="Arial"/>
          <w:color w:val="000000" w:themeColor="text1"/>
          <w:sz w:val="24"/>
          <w:szCs w:val="24"/>
        </w:rPr>
      </w:pPr>
      <w:r w:rsidRPr="00AA4B7B">
        <w:rPr>
          <w:rFonts w:ascii="Arial" w:hAnsi="Arial" w:cs="Arial"/>
          <w:color w:val="000000" w:themeColor="text1"/>
          <w:sz w:val="24"/>
          <w:szCs w:val="24"/>
        </w:rPr>
        <w:t>Hypothesis 3) An interaction of both media consumption and self-esteem on body image – Individuals with high media exposure and low self-esteem would be considered to have low body image perceptions of themselves.</w:t>
      </w:r>
    </w:p>
    <w:p w:rsidR="009A39A3" w:rsidRPr="009E2E28" w:rsidRDefault="009A39A3" w:rsidP="00CE6D5A">
      <w:pPr>
        <w:spacing w:line="480" w:lineRule="auto"/>
        <w:rPr>
          <w:rFonts w:ascii="Arial" w:hAnsi="Arial" w:cs="Arial"/>
          <w:sz w:val="24"/>
          <w:szCs w:val="24"/>
          <w:u w:val="single"/>
        </w:rPr>
      </w:pPr>
    </w:p>
    <w:p w:rsidR="009A39A3" w:rsidRPr="00AA4B7B" w:rsidRDefault="009A39A3" w:rsidP="00CE6D5A">
      <w:pPr>
        <w:spacing w:line="480" w:lineRule="auto"/>
        <w:rPr>
          <w:rFonts w:ascii="Arial" w:hAnsi="Arial" w:cs="Arial"/>
          <w:color w:val="FF0000"/>
          <w:sz w:val="24"/>
          <w:szCs w:val="24"/>
          <w:u w:val="single"/>
        </w:rPr>
      </w:pPr>
      <w:r w:rsidRPr="00AA4B7B">
        <w:rPr>
          <w:rFonts w:ascii="Arial" w:hAnsi="Arial" w:cs="Arial"/>
          <w:color w:val="000000" w:themeColor="text1"/>
          <w:sz w:val="24"/>
          <w:szCs w:val="24"/>
          <w:u w:val="single"/>
        </w:rPr>
        <w:t>Methodology</w:t>
      </w:r>
      <w:r>
        <w:rPr>
          <w:rFonts w:ascii="Arial" w:hAnsi="Arial" w:cs="Arial"/>
          <w:color w:val="FF0000"/>
          <w:sz w:val="24"/>
          <w:szCs w:val="24"/>
          <w:u w:val="single"/>
        </w:rPr>
        <w:t xml:space="preserve"> </w:t>
      </w:r>
    </w:p>
    <w:p w:rsidR="009A39A3" w:rsidRPr="00AA4B7B" w:rsidRDefault="009A39A3" w:rsidP="00CE6D5A">
      <w:pPr>
        <w:spacing w:line="480" w:lineRule="auto"/>
        <w:rPr>
          <w:rFonts w:ascii="Arial" w:hAnsi="Arial" w:cs="Arial"/>
          <w:i/>
          <w:sz w:val="24"/>
          <w:szCs w:val="24"/>
        </w:rPr>
      </w:pPr>
      <w:r w:rsidRPr="00AA4B7B">
        <w:rPr>
          <w:rFonts w:ascii="Arial" w:hAnsi="Arial" w:cs="Arial"/>
          <w:i/>
          <w:sz w:val="24"/>
          <w:szCs w:val="24"/>
        </w:rPr>
        <w:t>Design.</w:t>
      </w:r>
    </w:p>
    <w:p w:rsidR="009A39A3" w:rsidRPr="00B6769A" w:rsidRDefault="009A39A3" w:rsidP="00CE6D5A">
      <w:pPr>
        <w:spacing w:line="480" w:lineRule="auto"/>
        <w:rPr>
          <w:rFonts w:ascii="Arial" w:hAnsi="Arial" w:cs="Arial"/>
          <w:sz w:val="24"/>
          <w:szCs w:val="24"/>
        </w:rPr>
      </w:pPr>
      <w:r w:rsidRPr="00B6769A">
        <w:rPr>
          <w:rFonts w:ascii="Arial" w:hAnsi="Arial" w:cs="Arial"/>
          <w:sz w:val="24"/>
          <w:szCs w:val="24"/>
        </w:rPr>
        <w:t xml:space="preserve">The experiment used a 2X2 unrelated </w:t>
      </w:r>
      <w:r>
        <w:rPr>
          <w:rFonts w:ascii="Arial" w:hAnsi="Arial" w:cs="Arial"/>
          <w:sz w:val="24"/>
          <w:szCs w:val="24"/>
        </w:rPr>
        <w:t xml:space="preserve">ANOVA </w:t>
      </w:r>
      <w:r w:rsidRPr="00B6769A">
        <w:rPr>
          <w:rFonts w:ascii="Arial" w:hAnsi="Arial" w:cs="Arial"/>
          <w:sz w:val="24"/>
          <w:szCs w:val="24"/>
        </w:rPr>
        <w:t xml:space="preserve">measured design. There were two independent variables which measured media consumption (high or low) and self-esteem (high or low) in order to examine the impact on body image. Participants </w:t>
      </w:r>
      <w:r>
        <w:rPr>
          <w:rFonts w:ascii="Arial" w:hAnsi="Arial" w:cs="Arial"/>
          <w:sz w:val="24"/>
          <w:szCs w:val="24"/>
        </w:rPr>
        <w:t>were</w:t>
      </w:r>
      <w:r w:rsidRPr="00B6769A">
        <w:rPr>
          <w:rFonts w:ascii="Arial" w:hAnsi="Arial" w:cs="Arial"/>
          <w:sz w:val="24"/>
          <w:szCs w:val="24"/>
        </w:rPr>
        <w:t xml:space="preserve"> allocated to experimental groups in which they belong through the use of data collected. </w:t>
      </w:r>
    </w:p>
    <w:p w:rsidR="009A39A3" w:rsidRDefault="009A39A3" w:rsidP="00CE6D5A">
      <w:pPr>
        <w:spacing w:line="480" w:lineRule="auto"/>
        <w:rPr>
          <w:rFonts w:ascii="Arial" w:hAnsi="Arial" w:cs="Arial"/>
          <w:i/>
          <w:sz w:val="24"/>
          <w:szCs w:val="24"/>
        </w:rPr>
      </w:pPr>
    </w:p>
    <w:p w:rsidR="009A39A3" w:rsidRPr="00AA4B7B" w:rsidRDefault="009A39A3" w:rsidP="00CE6D5A">
      <w:pPr>
        <w:spacing w:line="480" w:lineRule="auto"/>
        <w:rPr>
          <w:rFonts w:ascii="Arial" w:hAnsi="Arial" w:cs="Arial"/>
          <w:i/>
          <w:sz w:val="24"/>
          <w:szCs w:val="24"/>
        </w:rPr>
      </w:pPr>
      <w:r w:rsidRPr="00AA4B7B">
        <w:rPr>
          <w:rFonts w:ascii="Arial" w:hAnsi="Arial" w:cs="Arial"/>
          <w:i/>
          <w:sz w:val="24"/>
          <w:szCs w:val="24"/>
        </w:rPr>
        <w:t>Participants</w:t>
      </w:r>
    </w:p>
    <w:p w:rsidR="009A39A3" w:rsidRDefault="009A39A3" w:rsidP="00CE6D5A">
      <w:pPr>
        <w:spacing w:line="480" w:lineRule="auto"/>
        <w:rPr>
          <w:rFonts w:ascii="Arial" w:hAnsi="Arial" w:cs="Arial"/>
          <w:sz w:val="24"/>
          <w:szCs w:val="24"/>
        </w:rPr>
      </w:pPr>
      <w:r>
        <w:rPr>
          <w:rFonts w:ascii="Arial" w:hAnsi="Arial" w:cs="Arial"/>
          <w:sz w:val="24"/>
          <w:szCs w:val="24"/>
        </w:rPr>
        <w:t>Forty</w:t>
      </w:r>
      <w:r w:rsidRPr="00B6769A">
        <w:rPr>
          <w:rFonts w:ascii="Arial" w:hAnsi="Arial" w:cs="Arial"/>
          <w:sz w:val="24"/>
          <w:szCs w:val="24"/>
        </w:rPr>
        <w:t xml:space="preserve"> participants took part in completing a survey that questioned their body image, media consumption and self-esteem levels. The sample used consisted of </w:t>
      </w:r>
      <w:r>
        <w:rPr>
          <w:rFonts w:ascii="Arial" w:hAnsi="Arial" w:cs="Arial"/>
          <w:sz w:val="24"/>
          <w:szCs w:val="24"/>
        </w:rPr>
        <w:t>24</w:t>
      </w:r>
      <w:r w:rsidRPr="00B6769A">
        <w:rPr>
          <w:rFonts w:ascii="Arial" w:hAnsi="Arial" w:cs="Arial"/>
          <w:sz w:val="24"/>
          <w:szCs w:val="24"/>
        </w:rPr>
        <w:t xml:space="preserve"> females and </w:t>
      </w:r>
      <w:r>
        <w:rPr>
          <w:rFonts w:ascii="Arial" w:hAnsi="Arial" w:cs="Arial"/>
          <w:sz w:val="24"/>
          <w:szCs w:val="24"/>
        </w:rPr>
        <w:t>16</w:t>
      </w:r>
      <w:r w:rsidRPr="00B6769A">
        <w:rPr>
          <w:rFonts w:ascii="Arial" w:hAnsi="Arial" w:cs="Arial"/>
          <w:sz w:val="24"/>
          <w:szCs w:val="24"/>
        </w:rPr>
        <w:t xml:space="preserve"> males within the age range of </w:t>
      </w:r>
      <w:r>
        <w:rPr>
          <w:rFonts w:ascii="Arial" w:hAnsi="Arial" w:cs="Arial"/>
          <w:sz w:val="24"/>
          <w:szCs w:val="24"/>
        </w:rPr>
        <w:t>18</w:t>
      </w:r>
      <w:r w:rsidRPr="00B6769A">
        <w:rPr>
          <w:rFonts w:ascii="Arial" w:hAnsi="Arial" w:cs="Arial"/>
          <w:sz w:val="24"/>
          <w:szCs w:val="24"/>
        </w:rPr>
        <w:t xml:space="preserve"> years to </w:t>
      </w:r>
      <w:r>
        <w:rPr>
          <w:rFonts w:ascii="Arial" w:hAnsi="Arial" w:cs="Arial"/>
          <w:sz w:val="24"/>
          <w:szCs w:val="24"/>
        </w:rPr>
        <w:t>50</w:t>
      </w:r>
      <w:r w:rsidRPr="00B6769A">
        <w:rPr>
          <w:rFonts w:ascii="Arial" w:hAnsi="Arial" w:cs="Arial"/>
          <w:sz w:val="24"/>
          <w:szCs w:val="24"/>
        </w:rPr>
        <w:t xml:space="preserve"> years old. There was a significantly higher number of </w:t>
      </w:r>
      <w:r>
        <w:rPr>
          <w:rFonts w:ascii="Arial" w:hAnsi="Arial" w:cs="Arial"/>
          <w:sz w:val="24"/>
          <w:szCs w:val="24"/>
        </w:rPr>
        <w:t>20 to 25</w:t>
      </w:r>
      <w:r w:rsidRPr="00B6769A">
        <w:rPr>
          <w:rFonts w:ascii="Arial" w:hAnsi="Arial" w:cs="Arial"/>
          <w:sz w:val="24"/>
          <w:szCs w:val="24"/>
        </w:rPr>
        <w:t xml:space="preserve">-year-old individuals taking part, followed by many participants being within the </w:t>
      </w:r>
      <w:r>
        <w:rPr>
          <w:rFonts w:ascii="Arial" w:hAnsi="Arial" w:cs="Arial"/>
          <w:sz w:val="24"/>
          <w:szCs w:val="24"/>
        </w:rPr>
        <w:t>mean age</w:t>
      </w:r>
      <w:r w:rsidRPr="00B6769A">
        <w:rPr>
          <w:rFonts w:ascii="Arial" w:hAnsi="Arial" w:cs="Arial"/>
          <w:sz w:val="24"/>
          <w:szCs w:val="24"/>
        </w:rPr>
        <w:t xml:space="preserve"> of</w:t>
      </w:r>
      <w:r>
        <w:rPr>
          <w:rFonts w:ascii="Arial" w:hAnsi="Arial" w:cs="Arial"/>
          <w:sz w:val="24"/>
          <w:szCs w:val="24"/>
        </w:rPr>
        <w:t xml:space="preserve"> 25.6</w:t>
      </w:r>
      <w:r w:rsidRPr="00B6769A">
        <w:rPr>
          <w:rFonts w:ascii="Arial" w:hAnsi="Arial" w:cs="Arial"/>
          <w:sz w:val="24"/>
          <w:szCs w:val="24"/>
        </w:rPr>
        <w:t xml:space="preserve"> years. All participants were aware of the purpose of the research task due to having the purpose of research within the consent form and debriefed at the end of the survey task (see </w:t>
      </w:r>
      <w:r>
        <w:rPr>
          <w:rFonts w:ascii="Arial" w:hAnsi="Arial" w:cs="Arial"/>
          <w:sz w:val="24"/>
          <w:szCs w:val="24"/>
        </w:rPr>
        <w:t>A</w:t>
      </w:r>
      <w:r w:rsidRPr="00B6769A">
        <w:rPr>
          <w:rFonts w:ascii="Arial" w:hAnsi="Arial" w:cs="Arial"/>
          <w:sz w:val="24"/>
          <w:szCs w:val="24"/>
        </w:rPr>
        <w:t>ppendix 1</w:t>
      </w:r>
      <w:r>
        <w:rPr>
          <w:rFonts w:ascii="Arial" w:hAnsi="Arial" w:cs="Arial"/>
          <w:sz w:val="24"/>
          <w:szCs w:val="24"/>
        </w:rPr>
        <w:t xml:space="preserve"> and 2 </w:t>
      </w:r>
      <w:r w:rsidRPr="00B6769A">
        <w:rPr>
          <w:rFonts w:ascii="Arial" w:hAnsi="Arial" w:cs="Arial"/>
          <w:sz w:val="24"/>
          <w:szCs w:val="24"/>
        </w:rPr>
        <w:t xml:space="preserve">for debriefing, standardised instructions and consent). They were given an </w:t>
      </w:r>
      <w:r w:rsidRPr="00B6769A">
        <w:rPr>
          <w:rFonts w:ascii="Arial" w:hAnsi="Arial" w:cs="Arial"/>
          <w:sz w:val="24"/>
          <w:szCs w:val="24"/>
        </w:rPr>
        <w:lastRenderedPageBreak/>
        <w:t>opportunity to whether they would like to be included within the data before carrying out the questionnaire and an opportunity to withdraw at any point through exiting the webpage or contacting myself.</w:t>
      </w:r>
    </w:p>
    <w:p w:rsidR="009A39A3" w:rsidRPr="00B6769A" w:rsidRDefault="009A39A3" w:rsidP="00CE6D5A">
      <w:pPr>
        <w:spacing w:line="480" w:lineRule="auto"/>
        <w:rPr>
          <w:rFonts w:ascii="Arial" w:hAnsi="Arial" w:cs="Arial"/>
          <w:sz w:val="24"/>
          <w:szCs w:val="24"/>
        </w:rPr>
      </w:pPr>
    </w:p>
    <w:p w:rsidR="009A39A3" w:rsidRPr="00AA4B7B" w:rsidRDefault="009A39A3" w:rsidP="00CE6D5A">
      <w:pPr>
        <w:spacing w:line="480" w:lineRule="auto"/>
        <w:rPr>
          <w:rFonts w:ascii="Arial" w:hAnsi="Arial" w:cs="Arial"/>
          <w:i/>
          <w:sz w:val="24"/>
          <w:szCs w:val="24"/>
        </w:rPr>
      </w:pPr>
      <w:r w:rsidRPr="00AA4B7B">
        <w:rPr>
          <w:rFonts w:ascii="Arial" w:hAnsi="Arial" w:cs="Arial"/>
          <w:i/>
          <w:sz w:val="24"/>
          <w:szCs w:val="24"/>
        </w:rPr>
        <w:t>Materials/Apparatus</w:t>
      </w:r>
    </w:p>
    <w:p w:rsidR="009A39A3" w:rsidRPr="009E2E28" w:rsidRDefault="009A39A3" w:rsidP="00CE6D5A">
      <w:pPr>
        <w:spacing w:line="480" w:lineRule="auto"/>
        <w:rPr>
          <w:rFonts w:ascii="Arial" w:hAnsi="Arial" w:cs="Arial"/>
          <w:sz w:val="24"/>
          <w:szCs w:val="24"/>
        </w:rPr>
      </w:pPr>
      <w:r>
        <w:rPr>
          <w:rFonts w:ascii="Arial" w:hAnsi="Arial" w:cs="Arial"/>
          <w:sz w:val="24"/>
          <w:szCs w:val="24"/>
        </w:rPr>
        <w:t>Participants completed an online survey that contained three questionnaires. Prior to completion, participants answered two demographic questions; age and gender. Participants accessed the survey through social media domains.</w:t>
      </w:r>
      <w:r w:rsidRPr="00B6769A">
        <w:rPr>
          <w:rFonts w:ascii="Arial" w:hAnsi="Arial" w:cs="Arial"/>
          <w:sz w:val="24"/>
          <w:szCs w:val="24"/>
          <w:u w:val="single"/>
        </w:rPr>
        <w:br/>
      </w:r>
      <w:r w:rsidRPr="00B6769A">
        <w:rPr>
          <w:rFonts w:ascii="Arial" w:eastAsia="Arial" w:hAnsi="Arial" w:cs="Arial"/>
          <w:sz w:val="24"/>
          <w:szCs w:val="24"/>
        </w:rPr>
        <w:t>A body image questionnaire was used to see whether the participant had a negative or positive body image, which was taken from a post by Cindy Maynard (2009)</w:t>
      </w:r>
      <w:r>
        <w:rPr>
          <w:rFonts w:ascii="Arial" w:eastAsia="Arial" w:hAnsi="Arial" w:cs="Arial"/>
          <w:sz w:val="24"/>
          <w:szCs w:val="24"/>
        </w:rPr>
        <w:t>, The Rosenberg (1965) self-esteem scale was used to measure self-perception, and a media questionnaire (Gorman, 2015) was used to measure media engagement (see Appendix 3 for questionnaires used).</w:t>
      </w:r>
    </w:p>
    <w:p w:rsidR="009A39A3" w:rsidRDefault="009A39A3" w:rsidP="00CE6D5A">
      <w:pPr>
        <w:spacing w:line="480" w:lineRule="auto"/>
        <w:rPr>
          <w:rFonts w:ascii="Arial" w:hAnsi="Arial" w:cs="Arial"/>
          <w:sz w:val="24"/>
          <w:szCs w:val="24"/>
          <w:u w:val="single"/>
        </w:rPr>
      </w:pPr>
    </w:p>
    <w:p w:rsidR="009A39A3" w:rsidRDefault="009A39A3" w:rsidP="00CE6D5A">
      <w:pPr>
        <w:spacing w:line="480" w:lineRule="auto"/>
        <w:rPr>
          <w:rFonts w:ascii="Arial" w:hAnsi="Arial" w:cs="Arial"/>
          <w:sz w:val="24"/>
          <w:szCs w:val="24"/>
        </w:rPr>
      </w:pPr>
      <w:r w:rsidRPr="00AA4B7B">
        <w:rPr>
          <w:rFonts w:ascii="Arial" w:hAnsi="Arial" w:cs="Arial"/>
          <w:i/>
          <w:sz w:val="24"/>
          <w:szCs w:val="24"/>
        </w:rPr>
        <w:t>Procedure</w:t>
      </w:r>
      <w:r>
        <w:rPr>
          <w:rFonts w:ascii="Arial" w:hAnsi="Arial" w:cs="Arial"/>
          <w:sz w:val="24"/>
          <w:szCs w:val="24"/>
        </w:rPr>
        <w:t xml:space="preserve"> </w:t>
      </w:r>
    </w:p>
    <w:p w:rsidR="009A39A3" w:rsidRDefault="009A39A3" w:rsidP="00CE6D5A">
      <w:pPr>
        <w:spacing w:line="480" w:lineRule="auto"/>
        <w:rPr>
          <w:rFonts w:ascii="Arial" w:hAnsi="Arial" w:cs="Arial"/>
          <w:sz w:val="24"/>
          <w:szCs w:val="24"/>
          <w:u w:val="single"/>
        </w:rPr>
      </w:pPr>
      <w:r>
        <w:rPr>
          <w:rFonts w:ascii="Arial" w:hAnsi="Arial" w:cs="Arial"/>
          <w:color w:val="000000" w:themeColor="text1"/>
          <w:sz w:val="24"/>
          <w:szCs w:val="24"/>
        </w:rPr>
        <w:t>(See appendix 6 for procedure)</w:t>
      </w:r>
      <w:r w:rsidRPr="00EC52B6">
        <w:rPr>
          <w:rFonts w:ascii="Arial" w:hAnsi="Arial" w:cs="Arial"/>
          <w:color w:val="000000" w:themeColor="text1"/>
          <w:sz w:val="24"/>
          <w:szCs w:val="24"/>
        </w:rPr>
        <w:t xml:space="preserve"> </w:t>
      </w:r>
    </w:p>
    <w:p w:rsidR="009A39A3" w:rsidRPr="009459EE" w:rsidRDefault="009A39A3" w:rsidP="00CE6D5A">
      <w:pPr>
        <w:spacing w:line="480" w:lineRule="auto"/>
        <w:rPr>
          <w:rFonts w:ascii="Arial" w:eastAsia="Arial" w:hAnsi="Arial" w:cs="Arial"/>
          <w:sz w:val="24"/>
          <w:szCs w:val="24"/>
        </w:rPr>
      </w:pPr>
    </w:p>
    <w:p w:rsidR="009A39A3" w:rsidRPr="00607B33" w:rsidRDefault="009A39A3" w:rsidP="00CE6D5A">
      <w:pPr>
        <w:spacing w:line="480" w:lineRule="auto"/>
        <w:rPr>
          <w:rFonts w:ascii="Arial" w:hAnsi="Arial" w:cs="Arial"/>
          <w:sz w:val="24"/>
          <w:szCs w:val="24"/>
          <w:u w:val="single"/>
        </w:rPr>
      </w:pPr>
      <w:r w:rsidRPr="00607B33">
        <w:rPr>
          <w:rFonts w:ascii="Arial" w:hAnsi="Arial" w:cs="Arial"/>
          <w:sz w:val="24"/>
          <w:szCs w:val="24"/>
          <w:u w:val="single"/>
        </w:rPr>
        <w:t>Results</w:t>
      </w:r>
    </w:p>
    <w:p w:rsidR="009A39A3" w:rsidRDefault="009A39A3" w:rsidP="00CE6D5A">
      <w:pPr>
        <w:spacing w:line="480" w:lineRule="auto"/>
        <w:rPr>
          <w:rFonts w:ascii="Arial" w:hAnsi="Arial" w:cs="Arial"/>
          <w:color w:val="000000" w:themeColor="text1"/>
          <w:sz w:val="24"/>
          <w:szCs w:val="24"/>
        </w:rPr>
      </w:pPr>
      <w:r>
        <w:rPr>
          <w:rFonts w:ascii="Arial" w:hAnsi="Arial" w:cs="Arial"/>
          <w:color w:val="000000" w:themeColor="text1"/>
          <w:sz w:val="24"/>
          <w:szCs w:val="24"/>
        </w:rPr>
        <w:t>The following section presents the findings for the effect of media consumption (low and high) and self-esteem (low and high) on body image.</w:t>
      </w:r>
    </w:p>
    <w:p w:rsidR="009A39A3" w:rsidRDefault="009A39A3" w:rsidP="00CE6D5A">
      <w:pPr>
        <w:spacing w:line="480" w:lineRule="auto"/>
        <w:rPr>
          <w:rFonts w:ascii="Arial" w:hAnsi="Arial" w:cs="Arial"/>
          <w:color w:val="000000" w:themeColor="text1"/>
          <w:sz w:val="24"/>
          <w:szCs w:val="24"/>
        </w:rPr>
      </w:pPr>
      <w:r>
        <w:rPr>
          <w:rFonts w:ascii="Arial" w:hAnsi="Arial" w:cs="Arial"/>
          <w:color w:val="000000" w:themeColor="text1"/>
          <w:sz w:val="24"/>
          <w:szCs w:val="24"/>
        </w:rPr>
        <w:t>Table 1 – relationship between body image and self-esteem, in terms of means, standard deviations and marginal means.</w:t>
      </w:r>
    </w:p>
    <w:tbl>
      <w:tblPr>
        <w:tblStyle w:val="PlainTable2"/>
        <w:tblW w:w="0" w:type="auto"/>
        <w:tblInd w:w="5" w:type="dxa"/>
        <w:tblLook w:val="04A0" w:firstRow="1" w:lastRow="0" w:firstColumn="1" w:lastColumn="0" w:noHBand="0" w:noVBand="1"/>
      </w:tblPr>
      <w:tblGrid>
        <w:gridCol w:w="3005"/>
        <w:gridCol w:w="3005"/>
        <w:gridCol w:w="3006"/>
      </w:tblGrid>
      <w:tr w:rsidR="009A39A3" w:rsidTr="00E34B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9A39A3" w:rsidRPr="00E02D3F" w:rsidRDefault="009A39A3" w:rsidP="00CE6D5A">
            <w:pPr>
              <w:spacing w:line="480" w:lineRule="auto"/>
              <w:rPr>
                <w:rFonts w:ascii="Arial" w:hAnsi="Arial" w:cs="Arial"/>
                <w:color w:val="000000" w:themeColor="text1"/>
                <w:sz w:val="20"/>
                <w:szCs w:val="20"/>
              </w:rPr>
            </w:pPr>
            <w:r w:rsidRPr="00E02D3F">
              <w:rPr>
                <w:rFonts w:ascii="Arial" w:hAnsi="Arial" w:cs="Arial"/>
                <w:color w:val="000000" w:themeColor="text1"/>
                <w:sz w:val="20"/>
                <w:szCs w:val="20"/>
              </w:rPr>
              <w:lastRenderedPageBreak/>
              <w:t>Factors</w:t>
            </w:r>
          </w:p>
        </w:tc>
        <w:tc>
          <w:tcPr>
            <w:tcW w:w="3005" w:type="dxa"/>
          </w:tcPr>
          <w:p w:rsidR="009A39A3" w:rsidRPr="00E02D3F" w:rsidRDefault="009A39A3" w:rsidP="00CE6D5A">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E02D3F">
              <w:rPr>
                <w:rFonts w:ascii="Arial" w:hAnsi="Arial" w:cs="Arial"/>
                <w:color w:val="000000" w:themeColor="text1"/>
                <w:sz w:val="20"/>
                <w:szCs w:val="20"/>
              </w:rPr>
              <w:t>Means</w:t>
            </w:r>
          </w:p>
        </w:tc>
        <w:tc>
          <w:tcPr>
            <w:tcW w:w="3006" w:type="dxa"/>
          </w:tcPr>
          <w:p w:rsidR="009A39A3" w:rsidRPr="00E02D3F" w:rsidRDefault="009A39A3" w:rsidP="00CE6D5A">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E02D3F">
              <w:rPr>
                <w:rFonts w:ascii="Arial" w:hAnsi="Arial" w:cs="Arial"/>
                <w:color w:val="000000" w:themeColor="text1"/>
                <w:sz w:val="20"/>
                <w:szCs w:val="20"/>
              </w:rPr>
              <w:t>SD</w:t>
            </w:r>
          </w:p>
        </w:tc>
      </w:tr>
      <w:tr w:rsidR="009A39A3" w:rsidTr="00E34B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9A39A3" w:rsidRDefault="009A39A3" w:rsidP="00CE6D5A">
            <w:pPr>
              <w:spacing w:line="480" w:lineRule="auto"/>
              <w:rPr>
                <w:rFonts w:ascii="Arial" w:hAnsi="Arial" w:cs="Arial"/>
                <w:b w:val="0"/>
                <w:bCs w:val="0"/>
                <w:color w:val="000000" w:themeColor="text1"/>
                <w:sz w:val="20"/>
                <w:szCs w:val="20"/>
              </w:rPr>
            </w:pPr>
          </w:p>
          <w:p w:rsidR="009A39A3" w:rsidRDefault="009A39A3" w:rsidP="00CE6D5A">
            <w:pPr>
              <w:spacing w:line="480" w:lineRule="auto"/>
              <w:rPr>
                <w:rFonts w:ascii="Arial" w:hAnsi="Arial" w:cs="Arial"/>
                <w:color w:val="000000" w:themeColor="text1"/>
                <w:sz w:val="20"/>
                <w:szCs w:val="20"/>
              </w:rPr>
            </w:pPr>
            <w:r>
              <w:rPr>
                <w:rFonts w:ascii="Arial" w:hAnsi="Arial" w:cs="Arial"/>
                <w:b w:val="0"/>
                <w:bCs w:val="0"/>
                <w:color w:val="000000" w:themeColor="text1"/>
                <w:sz w:val="20"/>
                <w:szCs w:val="20"/>
              </w:rPr>
              <w:t>Low self esteem</w:t>
            </w:r>
          </w:p>
          <w:p w:rsidR="009A39A3" w:rsidRDefault="009A39A3" w:rsidP="00CE6D5A">
            <w:pPr>
              <w:spacing w:line="480" w:lineRule="auto"/>
              <w:rPr>
                <w:rFonts w:ascii="Arial" w:hAnsi="Arial" w:cs="Arial"/>
                <w:color w:val="000000" w:themeColor="text1"/>
                <w:sz w:val="20"/>
                <w:szCs w:val="20"/>
              </w:rPr>
            </w:pPr>
          </w:p>
          <w:p w:rsidR="009A39A3" w:rsidRDefault="009A39A3" w:rsidP="00CE6D5A">
            <w:pPr>
              <w:spacing w:line="480" w:lineRule="auto"/>
              <w:rPr>
                <w:rFonts w:ascii="Arial" w:hAnsi="Arial" w:cs="Arial"/>
                <w:color w:val="000000" w:themeColor="text1"/>
                <w:sz w:val="20"/>
                <w:szCs w:val="20"/>
              </w:rPr>
            </w:pPr>
            <w:r>
              <w:rPr>
                <w:rFonts w:ascii="Arial" w:hAnsi="Arial" w:cs="Arial"/>
                <w:b w:val="0"/>
                <w:bCs w:val="0"/>
                <w:color w:val="000000" w:themeColor="text1"/>
                <w:sz w:val="20"/>
                <w:szCs w:val="20"/>
              </w:rPr>
              <w:t>High self esteem</w:t>
            </w:r>
          </w:p>
          <w:p w:rsidR="009A39A3" w:rsidRPr="00E14069" w:rsidRDefault="009A39A3" w:rsidP="00CE6D5A">
            <w:pPr>
              <w:spacing w:line="480" w:lineRule="auto"/>
              <w:rPr>
                <w:rFonts w:ascii="Arial" w:hAnsi="Arial" w:cs="Arial"/>
                <w:b w:val="0"/>
                <w:bCs w:val="0"/>
                <w:color w:val="000000" w:themeColor="text1"/>
                <w:sz w:val="20"/>
                <w:szCs w:val="20"/>
              </w:rPr>
            </w:pPr>
          </w:p>
        </w:tc>
        <w:tc>
          <w:tcPr>
            <w:tcW w:w="3005" w:type="dxa"/>
          </w:tcPr>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1.20</w:t>
            </w: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Pr="00E14069"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1.37</w:t>
            </w:r>
          </w:p>
        </w:tc>
        <w:tc>
          <w:tcPr>
            <w:tcW w:w="3006" w:type="dxa"/>
          </w:tcPr>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E14069">
              <w:rPr>
                <w:rFonts w:ascii="Arial" w:hAnsi="Arial" w:cs="Arial"/>
                <w:color w:val="000000" w:themeColor="text1"/>
                <w:sz w:val="20"/>
                <w:szCs w:val="20"/>
              </w:rPr>
              <w:t xml:space="preserve"> </w:t>
            </w:r>
            <w:r>
              <w:rPr>
                <w:rFonts w:ascii="Arial" w:hAnsi="Arial" w:cs="Arial"/>
                <w:color w:val="000000" w:themeColor="text1"/>
                <w:sz w:val="20"/>
                <w:szCs w:val="20"/>
              </w:rPr>
              <w:t>.169</w:t>
            </w: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Pr="00E14069"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.257</w:t>
            </w:r>
          </w:p>
        </w:tc>
      </w:tr>
    </w:tbl>
    <w:p w:rsidR="009A39A3" w:rsidRDefault="009A39A3" w:rsidP="00CE6D5A">
      <w:pPr>
        <w:spacing w:line="480" w:lineRule="auto"/>
        <w:rPr>
          <w:rFonts w:ascii="Arial" w:hAnsi="Arial" w:cs="Arial"/>
          <w:color w:val="000000" w:themeColor="text1"/>
          <w:sz w:val="24"/>
          <w:szCs w:val="24"/>
        </w:rPr>
      </w:pPr>
    </w:p>
    <w:p w:rsidR="009A39A3" w:rsidRDefault="009A39A3" w:rsidP="00CE6D5A">
      <w:pPr>
        <w:spacing w:line="480" w:lineRule="auto"/>
        <w:rPr>
          <w:rFonts w:ascii="Arial" w:hAnsi="Arial" w:cs="Arial"/>
          <w:color w:val="000000" w:themeColor="text1"/>
          <w:sz w:val="24"/>
          <w:szCs w:val="24"/>
        </w:rPr>
      </w:pPr>
      <w:r>
        <w:rPr>
          <w:rFonts w:ascii="Times New Roman" w:hAnsi="Times New Roman" w:cs="Times New Roman"/>
          <w:noProof/>
          <w:sz w:val="24"/>
          <w:szCs w:val="24"/>
        </w:rPr>
        <w:drawing>
          <wp:inline distT="0" distB="0" distL="0" distR="0" wp14:anchorId="0EA55817" wp14:editId="783131FC">
            <wp:extent cx="5731510" cy="458914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rsidR="00E34B0B" w:rsidRDefault="00E34B0B" w:rsidP="00CE6D5A">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graph shows that the higher the body image, the higher the </w:t>
      </w:r>
      <w:proofErr w:type="gramStart"/>
      <w:r>
        <w:rPr>
          <w:rFonts w:ascii="Arial" w:hAnsi="Arial" w:cs="Arial"/>
          <w:color w:val="000000" w:themeColor="text1"/>
          <w:sz w:val="24"/>
          <w:szCs w:val="24"/>
        </w:rPr>
        <w:t>individuals</w:t>
      </w:r>
      <w:proofErr w:type="gramEnd"/>
      <w:r>
        <w:rPr>
          <w:rFonts w:ascii="Arial" w:hAnsi="Arial" w:cs="Arial"/>
          <w:color w:val="000000" w:themeColor="text1"/>
          <w:sz w:val="24"/>
          <w:szCs w:val="24"/>
        </w:rPr>
        <w:t xml:space="preserve"> self-esteem will be. </w:t>
      </w:r>
    </w:p>
    <w:p w:rsidR="00E34B0B" w:rsidRDefault="00E34B0B" w:rsidP="00CE6D5A">
      <w:pPr>
        <w:spacing w:line="480" w:lineRule="auto"/>
        <w:rPr>
          <w:rFonts w:ascii="Arial" w:hAnsi="Arial" w:cs="Arial"/>
          <w:color w:val="000000" w:themeColor="text1"/>
          <w:sz w:val="24"/>
          <w:szCs w:val="24"/>
        </w:rPr>
      </w:pPr>
    </w:p>
    <w:p w:rsidR="009A39A3" w:rsidRDefault="009A39A3" w:rsidP="00CE6D5A">
      <w:p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Table 2 – relationship between body image and media consumption, in terms of means, standard deviations and marginal means.</w:t>
      </w:r>
    </w:p>
    <w:tbl>
      <w:tblPr>
        <w:tblStyle w:val="PlainTable2"/>
        <w:tblW w:w="0" w:type="auto"/>
        <w:tblInd w:w="5" w:type="dxa"/>
        <w:tblLook w:val="04A0" w:firstRow="1" w:lastRow="0" w:firstColumn="1" w:lastColumn="0" w:noHBand="0" w:noVBand="1"/>
      </w:tblPr>
      <w:tblGrid>
        <w:gridCol w:w="3005"/>
        <w:gridCol w:w="3005"/>
        <w:gridCol w:w="3006"/>
      </w:tblGrid>
      <w:tr w:rsidR="009A39A3" w:rsidTr="00E34B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9A39A3" w:rsidRPr="00E02D3F" w:rsidRDefault="009A39A3" w:rsidP="00CE6D5A">
            <w:pPr>
              <w:spacing w:line="480" w:lineRule="auto"/>
              <w:rPr>
                <w:rFonts w:ascii="Arial" w:hAnsi="Arial" w:cs="Arial"/>
                <w:color w:val="000000" w:themeColor="text1"/>
                <w:sz w:val="20"/>
                <w:szCs w:val="20"/>
              </w:rPr>
            </w:pPr>
            <w:r w:rsidRPr="00E02D3F">
              <w:rPr>
                <w:rFonts w:ascii="Arial" w:hAnsi="Arial" w:cs="Arial"/>
                <w:color w:val="000000" w:themeColor="text1"/>
                <w:sz w:val="20"/>
                <w:szCs w:val="20"/>
              </w:rPr>
              <w:t>Factors</w:t>
            </w:r>
          </w:p>
        </w:tc>
        <w:tc>
          <w:tcPr>
            <w:tcW w:w="3005" w:type="dxa"/>
          </w:tcPr>
          <w:p w:rsidR="009A39A3" w:rsidRPr="00E02D3F" w:rsidRDefault="009A39A3" w:rsidP="00CE6D5A">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E02D3F">
              <w:rPr>
                <w:rFonts w:ascii="Arial" w:hAnsi="Arial" w:cs="Arial"/>
                <w:color w:val="000000" w:themeColor="text1"/>
                <w:sz w:val="20"/>
                <w:szCs w:val="20"/>
              </w:rPr>
              <w:t>Means</w:t>
            </w:r>
          </w:p>
        </w:tc>
        <w:tc>
          <w:tcPr>
            <w:tcW w:w="3006" w:type="dxa"/>
          </w:tcPr>
          <w:p w:rsidR="009A39A3" w:rsidRPr="00E02D3F" w:rsidRDefault="009A39A3" w:rsidP="00CE6D5A">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E02D3F">
              <w:rPr>
                <w:rFonts w:ascii="Arial" w:hAnsi="Arial" w:cs="Arial"/>
                <w:color w:val="000000" w:themeColor="text1"/>
                <w:sz w:val="20"/>
                <w:szCs w:val="20"/>
              </w:rPr>
              <w:t>SD</w:t>
            </w:r>
          </w:p>
        </w:tc>
      </w:tr>
      <w:tr w:rsidR="009A39A3" w:rsidTr="00E34B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9A39A3" w:rsidRDefault="009A39A3" w:rsidP="00CE6D5A">
            <w:pPr>
              <w:spacing w:line="480" w:lineRule="auto"/>
              <w:rPr>
                <w:rFonts w:ascii="Arial" w:hAnsi="Arial" w:cs="Arial"/>
                <w:color w:val="000000" w:themeColor="text1"/>
                <w:sz w:val="20"/>
                <w:szCs w:val="20"/>
              </w:rPr>
            </w:pPr>
          </w:p>
          <w:p w:rsidR="009A39A3" w:rsidRDefault="009A39A3" w:rsidP="00CE6D5A">
            <w:pPr>
              <w:spacing w:line="480" w:lineRule="auto"/>
              <w:rPr>
                <w:rFonts w:ascii="Arial" w:hAnsi="Arial" w:cs="Arial"/>
                <w:color w:val="000000" w:themeColor="text1"/>
                <w:sz w:val="20"/>
                <w:szCs w:val="20"/>
              </w:rPr>
            </w:pPr>
            <w:r>
              <w:rPr>
                <w:rFonts w:ascii="Arial" w:hAnsi="Arial" w:cs="Arial"/>
                <w:b w:val="0"/>
                <w:bCs w:val="0"/>
                <w:color w:val="000000" w:themeColor="text1"/>
                <w:sz w:val="20"/>
                <w:szCs w:val="20"/>
              </w:rPr>
              <w:t>Low media consumption</w:t>
            </w:r>
          </w:p>
          <w:p w:rsidR="009A39A3" w:rsidRDefault="009A39A3" w:rsidP="00CE6D5A">
            <w:pPr>
              <w:spacing w:line="480" w:lineRule="auto"/>
              <w:rPr>
                <w:rFonts w:ascii="Arial" w:hAnsi="Arial" w:cs="Arial"/>
                <w:color w:val="000000" w:themeColor="text1"/>
                <w:sz w:val="20"/>
                <w:szCs w:val="20"/>
              </w:rPr>
            </w:pPr>
          </w:p>
          <w:p w:rsidR="009A39A3" w:rsidRDefault="009A39A3" w:rsidP="00CE6D5A">
            <w:pPr>
              <w:spacing w:line="480" w:lineRule="auto"/>
              <w:rPr>
                <w:rFonts w:ascii="Arial" w:hAnsi="Arial" w:cs="Arial"/>
                <w:color w:val="000000" w:themeColor="text1"/>
                <w:sz w:val="20"/>
                <w:szCs w:val="20"/>
              </w:rPr>
            </w:pPr>
            <w:r>
              <w:rPr>
                <w:rFonts w:ascii="Arial" w:hAnsi="Arial" w:cs="Arial"/>
                <w:b w:val="0"/>
                <w:bCs w:val="0"/>
                <w:color w:val="000000" w:themeColor="text1"/>
                <w:sz w:val="20"/>
                <w:szCs w:val="20"/>
              </w:rPr>
              <w:t xml:space="preserve">High media consumption </w:t>
            </w:r>
          </w:p>
          <w:p w:rsidR="009A39A3" w:rsidRPr="00E14069" w:rsidRDefault="009A39A3" w:rsidP="00CE6D5A">
            <w:pPr>
              <w:spacing w:line="480" w:lineRule="auto"/>
              <w:rPr>
                <w:rFonts w:ascii="Arial" w:hAnsi="Arial" w:cs="Arial"/>
                <w:b w:val="0"/>
                <w:bCs w:val="0"/>
                <w:color w:val="000000" w:themeColor="text1"/>
                <w:sz w:val="20"/>
                <w:szCs w:val="20"/>
              </w:rPr>
            </w:pPr>
          </w:p>
        </w:tc>
        <w:tc>
          <w:tcPr>
            <w:tcW w:w="3005" w:type="dxa"/>
          </w:tcPr>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1.32</w:t>
            </w: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Pr="00E14069"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1.37</w:t>
            </w:r>
          </w:p>
        </w:tc>
        <w:tc>
          <w:tcPr>
            <w:tcW w:w="3006" w:type="dxa"/>
          </w:tcPr>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.250</w:t>
            </w: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Pr="00E14069"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.259</w:t>
            </w:r>
          </w:p>
        </w:tc>
      </w:tr>
    </w:tbl>
    <w:p w:rsidR="009A39A3" w:rsidRDefault="009A39A3" w:rsidP="00CE6D5A">
      <w:pPr>
        <w:spacing w:line="480" w:lineRule="auto"/>
        <w:rPr>
          <w:rFonts w:ascii="Arial" w:hAnsi="Arial" w:cs="Arial"/>
          <w:color w:val="000000" w:themeColor="text1"/>
          <w:sz w:val="24"/>
          <w:szCs w:val="24"/>
        </w:rPr>
      </w:pPr>
    </w:p>
    <w:p w:rsidR="009A39A3" w:rsidRDefault="009A39A3" w:rsidP="00CE6D5A">
      <w:pPr>
        <w:spacing w:line="480" w:lineRule="auto"/>
        <w:rPr>
          <w:rFonts w:ascii="Arial" w:hAnsi="Arial" w:cs="Arial"/>
          <w:color w:val="000000" w:themeColor="text1"/>
          <w:sz w:val="24"/>
          <w:szCs w:val="24"/>
        </w:rPr>
      </w:pPr>
      <w:r>
        <w:rPr>
          <w:rFonts w:ascii="Times New Roman" w:hAnsi="Times New Roman" w:cs="Times New Roman"/>
          <w:noProof/>
          <w:sz w:val="24"/>
          <w:szCs w:val="24"/>
        </w:rPr>
        <w:drawing>
          <wp:inline distT="0" distB="0" distL="0" distR="0" wp14:anchorId="12578344" wp14:editId="42537EC7">
            <wp:extent cx="5731510" cy="458914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rsidR="009A39A3" w:rsidRDefault="009A39A3" w:rsidP="00CE6D5A">
      <w:pPr>
        <w:spacing w:line="480" w:lineRule="auto"/>
        <w:rPr>
          <w:rFonts w:ascii="Arial" w:hAnsi="Arial" w:cs="Arial"/>
          <w:color w:val="000000" w:themeColor="text1"/>
          <w:sz w:val="24"/>
          <w:szCs w:val="24"/>
        </w:rPr>
      </w:pPr>
    </w:p>
    <w:p w:rsidR="009A39A3" w:rsidRDefault="00E34B0B" w:rsidP="00CE6D5A">
      <w:p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The graph above shows that high media consumption will result in high body image perception. Thus, did not support the hypothesis that high media exposure will impact the perception of body image negatively.</w:t>
      </w:r>
    </w:p>
    <w:p w:rsidR="009A39A3" w:rsidRPr="00E02D3F" w:rsidRDefault="009A39A3" w:rsidP="00CE6D5A">
      <w:pPr>
        <w:spacing w:line="480" w:lineRule="auto"/>
        <w:rPr>
          <w:rFonts w:ascii="Arial" w:hAnsi="Arial" w:cs="Arial"/>
          <w:color w:val="000000" w:themeColor="text1"/>
          <w:sz w:val="24"/>
          <w:szCs w:val="24"/>
        </w:rPr>
      </w:pPr>
    </w:p>
    <w:p w:rsidR="009A39A3" w:rsidRDefault="009A39A3" w:rsidP="00CE6D5A">
      <w:pPr>
        <w:spacing w:line="480" w:lineRule="auto"/>
        <w:rPr>
          <w:rFonts w:ascii="Arial" w:hAnsi="Arial" w:cs="Arial"/>
          <w:color w:val="000000" w:themeColor="text1"/>
          <w:sz w:val="24"/>
          <w:szCs w:val="24"/>
        </w:rPr>
      </w:pPr>
      <w:r>
        <w:rPr>
          <w:rFonts w:ascii="Arial" w:hAnsi="Arial" w:cs="Arial"/>
          <w:color w:val="000000" w:themeColor="text1"/>
          <w:sz w:val="24"/>
          <w:szCs w:val="24"/>
        </w:rPr>
        <w:t>Table 3 – Means and Standard Deviation of the impact of media consumption and self-esteem, and marginal means.</w:t>
      </w:r>
    </w:p>
    <w:p w:rsidR="009A39A3" w:rsidRDefault="009A39A3" w:rsidP="00CE6D5A">
      <w:pPr>
        <w:spacing w:line="480" w:lineRule="auto"/>
      </w:pPr>
    </w:p>
    <w:tbl>
      <w:tblPr>
        <w:tblStyle w:val="PlainTable2"/>
        <w:tblW w:w="0" w:type="auto"/>
        <w:tblInd w:w="5" w:type="dxa"/>
        <w:tblLook w:val="04A0" w:firstRow="1" w:lastRow="0" w:firstColumn="1" w:lastColumn="0" w:noHBand="0" w:noVBand="1"/>
      </w:tblPr>
      <w:tblGrid>
        <w:gridCol w:w="3005"/>
        <w:gridCol w:w="3005"/>
        <w:gridCol w:w="3006"/>
      </w:tblGrid>
      <w:tr w:rsidR="009A39A3" w:rsidTr="00E34B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9A39A3" w:rsidRPr="00E02D3F" w:rsidRDefault="009A39A3" w:rsidP="00CE6D5A">
            <w:pPr>
              <w:spacing w:line="480" w:lineRule="auto"/>
              <w:rPr>
                <w:rFonts w:ascii="Arial" w:hAnsi="Arial" w:cs="Arial"/>
                <w:color w:val="000000" w:themeColor="text1"/>
                <w:sz w:val="20"/>
                <w:szCs w:val="20"/>
              </w:rPr>
            </w:pPr>
            <w:r w:rsidRPr="00E02D3F">
              <w:rPr>
                <w:rFonts w:ascii="Arial" w:hAnsi="Arial" w:cs="Arial"/>
                <w:color w:val="000000" w:themeColor="text1"/>
                <w:sz w:val="20"/>
                <w:szCs w:val="20"/>
              </w:rPr>
              <w:t>Factors</w:t>
            </w:r>
          </w:p>
        </w:tc>
        <w:tc>
          <w:tcPr>
            <w:tcW w:w="3005" w:type="dxa"/>
          </w:tcPr>
          <w:p w:rsidR="009A39A3" w:rsidRPr="00E02D3F" w:rsidRDefault="009A39A3" w:rsidP="00CE6D5A">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E02D3F">
              <w:rPr>
                <w:rFonts w:ascii="Arial" w:hAnsi="Arial" w:cs="Arial"/>
                <w:color w:val="000000" w:themeColor="text1"/>
                <w:sz w:val="20"/>
                <w:szCs w:val="20"/>
              </w:rPr>
              <w:t>Means</w:t>
            </w:r>
          </w:p>
        </w:tc>
        <w:tc>
          <w:tcPr>
            <w:tcW w:w="3006" w:type="dxa"/>
          </w:tcPr>
          <w:p w:rsidR="009A39A3" w:rsidRPr="00E02D3F" w:rsidRDefault="009A39A3" w:rsidP="00CE6D5A">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E02D3F">
              <w:rPr>
                <w:rFonts w:ascii="Arial" w:hAnsi="Arial" w:cs="Arial"/>
                <w:color w:val="000000" w:themeColor="text1"/>
                <w:sz w:val="20"/>
                <w:szCs w:val="20"/>
              </w:rPr>
              <w:t>SD</w:t>
            </w:r>
          </w:p>
        </w:tc>
      </w:tr>
      <w:tr w:rsidR="009A39A3" w:rsidTr="00E34B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9A39A3" w:rsidRPr="00E14069" w:rsidRDefault="009A39A3" w:rsidP="00CE6D5A">
            <w:pPr>
              <w:spacing w:line="480" w:lineRule="auto"/>
              <w:rPr>
                <w:rFonts w:ascii="Arial" w:hAnsi="Arial" w:cs="Arial"/>
                <w:b w:val="0"/>
                <w:bCs w:val="0"/>
                <w:color w:val="000000" w:themeColor="text1"/>
                <w:sz w:val="20"/>
                <w:szCs w:val="20"/>
              </w:rPr>
            </w:pPr>
            <w:r w:rsidRPr="00E02D3F">
              <w:rPr>
                <w:rFonts w:ascii="Arial" w:hAnsi="Arial" w:cs="Arial"/>
                <w:b w:val="0"/>
                <w:color w:val="000000" w:themeColor="text1"/>
                <w:sz w:val="20"/>
                <w:szCs w:val="20"/>
              </w:rPr>
              <w:t xml:space="preserve">Low Self-esteem and </w:t>
            </w:r>
            <w:r>
              <w:rPr>
                <w:rFonts w:ascii="Arial" w:hAnsi="Arial" w:cs="Arial"/>
                <w:b w:val="0"/>
                <w:bCs w:val="0"/>
                <w:color w:val="000000" w:themeColor="text1"/>
                <w:sz w:val="20"/>
                <w:szCs w:val="20"/>
              </w:rPr>
              <w:t>Low media consumption</w:t>
            </w:r>
          </w:p>
          <w:p w:rsidR="009A39A3" w:rsidRDefault="009A39A3" w:rsidP="00CE6D5A">
            <w:pPr>
              <w:spacing w:line="480" w:lineRule="auto"/>
              <w:rPr>
                <w:rFonts w:ascii="Arial" w:hAnsi="Arial" w:cs="Arial"/>
                <w:color w:val="000000" w:themeColor="text1"/>
                <w:sz w:val="20"/>
                <w:szCs w:val="20"/>
              </w:rPr>
            </w:pPr>
          </w:p>
          <w:p w:rsidR="009A39A3" w:rsidRDefault="009A39A3" w:rsidP="00CE6D5A">
            <w:pPr>
              <w:spacing w:line="480" w:lineRule="auto"/>
              <w:rPr>
                <w:rFonts w:ascii="Arial" w:hAnsi="Arial" w:cs="Arial"/>
                <w:color w:val="000000" w:themeColor="text1"/>
                <w:sz w:val="20"/>
                <w:szCs w:val="20"/>
              </w:rPr>
            </w:pPr>
            <w:r>
              <w:rPr>
                <w:rFonts w:ascii="Arial" w:hAnsi="Arial" w:cs="Arial"/>
                <w:b w:val="0"/>
                <w:bCs w:val="0"/>
                <w:color w:val="000000" w:themeColor="text1"/>
                <w:sz w:val="20"/>
                <w:szCs w:val="20"/>
              </w:rPr>
              <w:t>Low Self-esteem and High media consumption</w:t>
            </w:r>
          </w:p>
          <w:p w:rsidR="009A39A3" w:rsidRDefault="009A39A3" w:rsidP="00CE6D5A">
            <w:pPr>
              <w:spacing w:line="480" w:lineRule="auto"/>
              <w:rPr>
                <w:rFonts w:ascii="Arial" w:hAnsi="Arial" w:cs="Arial"/>
                <w:color w:val="000000" w:themeColor="text1"/>
                <w:sz w:val="20"/>
                <w:szCs w:val="20"/>
              </w:rPr>
            </w:pPr>
          </w:p>
          <w:p w:rsidR="009A39A3" w:rsidRDefault="009A39A3" w:rsidP="00CE6D5A">
            <w:pPr>
              <w:spacing w:line="480" w:lineRule="auto"/>
              <w:rPr>
                <w:rFonts w:ascii="Arial" w:hAnsi="Arial" w:cs="Arial"/>
                <w:color w:val="000000" w:themeColor="text1"/>
                <w:sz w:val="20"/>
                <w:szCs w:val="20"/>
              </w:rPr>
            </w:pPr>
          </w:p>
          <w:p w:rsidR="009A39A3" w:rsidRDefault="009A39A3" w:rsidP="00CE6D5A">
            <w:pPr>
              <w:spacing w:line="480" w:lineRule="auto"/>
              <w:rPr>
                <w:rFonts w:ascii="Arial" w:hAnsi="Arial" w:cs="Arial"/>
                <w:color w:val="000000" w:themeColor="text1"/>
                <w:sz w:val="20"/>
                <w:szCs w:val="20"/>
              </w:rPr>
            </w:pPr>
            <w:r>
              <w:rPr>
                <w:rFonts w:ascii="Arial" w:hAnsi="Arial" w:cs="Arial"/>
                <w:b w:val="0"/>
                <w:bCs w:val="0"/>
                <w:color w:val="000000" w:themeColor="text1"/>
                <w:sz w:val="20"/>
                <w:szCs w:val="20"/>
              </w:rPr>
              <w:t xml:space="preserve">High </w:t>
            </w:r>
            <w:proofErr w:type="spellStart"/>
            <w:r>
              <w:rPr>
                <w:rFonts w:ascii="Arial" w:hAnsi="Arial" w:cs="Arial"/>
                <w:b w:val="0"/>
                <w:bCs w:val="0"/>
                <w:color w:val="000000" w:themeColor="text1"/>
                <w:sz w:val="20"/>
                <w:szCs w:val="20"/>
              </w:rPr>
              <w:t>self esteem</w:t>
            </w:r>
            <w:proofErr w:type="spellEnd"/>
            <w:r>
              <w:rPr>
                <w:rFonts w:ascii="Arial" w:hAnsi="Arial" w:cs="Arial"/>
                <w:b w:val="0"/>
                <w:bCs w:val="0"/>
                <w:color w:val="000000" w:themeColor="text1"/>
                <w:sz w:val="20"/>
                <w:szCs w:val="20"/>
              </w:rPr>
              <w:t xml:space="preserve"> and Low media consumption</w:t>
            </w:r>
          </w:p>
          <w:p w:rsidR="009A39A3" w:rsidRDefault="009A39A3" w:rsidP="00CE6D5A">
            <w:pPr>
              <w:spacing w:line="480" w:lineRule="auto"/>
              <w:rPr>
                <w:rFonts w:ascii="Arial" w:hAnsi="Arial" w:cs="Arial"/>
                <w:color w:val="000000" w:themeColor="text1"/>
                <w:sz w:val="20"/>
                <w:szCs w:val="20"/>
              </w:rPr>
            </w:pPr>
          </w:p>
          <w:p w:rsidR="009A39A3" w:rsidRPr="00E14069" w:rsidRDefault="009A39A3" w:rsidP="00CE6D5A">
            <w:pPr>
              <w:spacing w:line="480" w:lineRule="auto"/>
              <w:rPr>
                <w:rFonts w:ascii="Arial" w:hAnsi="Arial" w:cs="Arial"/>
                <w:b w:val="0"/>
                <w:bCs w:val="0"/>
                <w:color w:val="000000" w:themeColor="text1"/>
                <w:sz w:val="20"/>
                <w:szCs w:val="20"/>
              </w:rPr>
            </w:pPr>
            <w:r w:rsidRPr="00E14069">
              <w:rPr>
                <w:rFonts w:ascii="Arial" w:hAnsi="Arial" w:cs="Arial"/>
                <w:b w:val="0"/>
                <w:color w:val="000000" w:themeColor="text1"/>
                <w:sz w:val="20"/>
                <w:szCs w:val="20"/>
              </w:rPr>
              <w:t>High self-esteem and High media consumption</w:t>
            </w:r>
          </w:p>
        </w:tc>
        <w:tc>
          <w:tcPr>
            <w:tcW w:w="3005" w:type="dxa"/>
          </w:tcPr>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Pr="00E14069"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E14069">
              <w:rPr>
                <w:rFonts w:ascii="Arial" w:hAnsi="Arial" w:cs="Arial"/>
                <w:color w:val="000000" w:themeColor="text1"/>
                <w:sz w:val="20"/>
                <w:szCs w:val="20"/>
              </w:rPr>
              <w:t>1.22</w:t>
            </w: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Pr="00E14069"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E14069">
              <w:rPr>
                <w:rFonts w:ascii="Arial" w:hAnsi="Arial" w:cs="Arial"/>
                <w:color w:val="000000" w:themeColor="text1"/>
                <w:sz w:val="20"/>
                <w:szCs w:val="20"/>
              </w:rPr>
              <w:t>1.17</w:t>
            </w: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1.34</w:t>
            </w: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Pr="00E14069"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1.47</w:t>
            </w:r>
          </w:p>
        </w:tc>
        <w:tc>
          <w:tcPr>
            <w:tcW w:w="3006" w:type="dxa"/>
          </w:tcPr>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.189</w:t>
            </w: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.169</w:t>
            </w: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.258</w:t>
            </w: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9A39A3"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.243</w:t>
            </w:r>
          </w:p>
          <w:p w:rsidR="009A39A3" w:rsidRPr="00E14069" w:rsidRDefault="009A39A3" w:rsidP="00CE6D5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bl>
    <w:p w:rsidR="009A39A3" w:rsidRDefault="009A39A3" w:rsidP="00CE6D5A">
      <w:pPr>
        <w:spacing w:line="480" w:lineRule="auto"/>
        <w:rPr>
          <w:rFonts w:ascii="Arial" w:hAnsi="Arial" w:cs="Arial"/>
          <w:color w:val="000000" w:themeColor="text1"/>
          <w:sz w:val="24"/>
          <w:szCs w:val="24"/>
        </w:rPr>
      </w:pPr>
    </w:p>
    <w:p w:rsidR="009A39A3" w:rsidRDefault="009A39A3" w:rsidP="00CE6D5A">
      <w:pPr>
        <w:spacing w:line="480" w:lineRule="auto"/>
        <w:rPr>
          <w:rFonts w:ascii="Arial" w:hAnsi="Arial" w:cs="Arial"/>
          <w:color w:val="000000" w:themeColor="text1"/>
          <w:sz w:val="24"/>
          <w:szCs w:val="24"/>
        </w:rPr>
      </w:pPr>
    </w:p>
    <w:p w:rsidR="009A39A3" w:rsidRPr="009459EE" w:rsidRDefault="009A39A3" w:rsidP="00CE6D5A">
      <w:pPr>
        <w:spacing w:line="480" w:lineRule="auto"/>
        <w:rPr>
          <w:rFonts w:ascii="Arial" w:hAnsi="Arial" w:cs="Arial"/>
          <w:color w:val="000000" w:themeColor="text1"/>
          <w:sz w:val="24"/>
          <w:szCs w:val="24"/>
        </w:rPr>
      </w:pPr>
      <w:r>
        <w:rPr>
          <w:rFonts w:ascii="Times New Roman" w:hAnsi="Times New Roman" w:cs="Times New Roman"/>
          <w:noProof/>
          <w:sz w:val="24"/>
          <w:szCs w:val="24"/>
        </w:rPr>
        <w:lastRenderedPageBreak/>
        <w:drawing>
          <wp:inline distT="0" distB="0" distL="0" distR="0" wp14:anchorId="18335F2E" wp14:editId="05D714BF">
            <wp:extent cx="5731510" cy="458914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rsidR="009A39A3" w:rsidRPr="00607B33" w:rsidRDefault="00607B33" w:rsidP="00CE6D5A">
      <w:pPr>
        <w:spacing w:line="480" w:lineRule="auto"/>
        <w:rPr>
          <w:rFonts w:ascii="Arial" w:hAnsi="Arial" w:cs="Arial"/>
          <w:sz w:val="24"/>
          <w:szCs w:val="24"/>
        </w:rPr>
      </w:pPr>
      <w:r>
        <w:rPr>
          <w:rFonts w:ascii="Arial" w:hAnsi="Arial" w:cs="Arial"/>
          <w:sz w:val="24"/>
          <w:szCs w:val="24"/>
        </w:rPr>
        <w:t>The graph above shows an interaction between both independent variables.</w:t>
      </w:r>
    </w:p>
    <w:p w:rsidR="009A39A3" w:rsidRDefault="009A39A3" w:rsidP="00CE6D5A">
      <w:pPr>
        <w:spacing w:line="480" w:lineRule="auto"/>
        <w:rPr>
          <w:rFonts w:ascii="Arial" w:hAnsi="Arial" w:cs="Arial"/>
          <w:color w:val="FF0000"/>
          <w:sz w:val="24"/>
          <w:szCs w:val="24"/>
          <w:u w:val="single"/>
        </w:rPr>
      </w:pPr>
    </w:p>
    <w:p w:rsidR="009A39A3" w:rsidRDefault="009A39A3" w:rsidP="00CE6D5A">
      <w:pPr>
        <w:spacing w:line="480" w:lineRule="auto"/>
        <w:rPr>
          <w:rFonts w:ascii="Arial" w:hAnsi="Arial" w:cs="Arial"/>
          <w:color w:val="FF0000"/>
          <w:sz w:val="24"/>
          <w:szCs w:val="24"/>
          <w:u w:val="single"/>
        </w:rPr>
      </w:pPr>
      <w:bookmarkStart w:id="0" w:name="_GoBack"/>
      <w:bookmarkEnd w:id="0"/>
    </w:p>
    <w:p w:rsidR="009A39A3" w:rsidRDefault="009A39A3" w:rsidP="00CE6D5A">
      <w:pPr>
        <w:spacing w:line="480" w:lineRule="auto"/>
        <w:rPr>
          <w:rFonts w:ascii="Arial" w:hAnsi="Arial" w:cs="Arial"/>
          <w:color w:val="FF0000"/>
          <w:sz w:val="24"/>
          <w:szCs w:val="24"/>
          <w:u w:val="single"/>
        </w:rPr>
      </w:pPr>
    </w:p>
    <w:p w:rsidR="00607B33" w:rsidRDefault="009A39A3" w:rsidP="00CE6D5A">
      <w:pPr>
        <w:spacing w:line="480" w:lineRule="auto"/>
        <w:rPr>
          <w:rFonts w:ascii="Arial" w:hAnsi="Arial" w:cs="Arial"/>
          <w:sz w:val="24"/>
          <w:szCs w:val="24"/>
          <w:u w:val="single"/>
        </w:rPr>
      </w:pPr>
      <w:r w:rsidRPr="00E34B0B">
        <w:rPr>
          <w:rFonts w:ascii="Arial" w:hAnsi="Arial" w:cs="Arial"/>
          <w:sz w:val="24"/>
          <w:szCs w:val="24"/>
          <w:u w:val="single"/>
        </w:rPr>
        <w:t>Discussio</w:t>
      </w:r>
      <w:r w:rsidR="00607B33">
        <w:rPr>
          <w:rFonts w:ascii="Arial" w:hAnsi="Arial" w:cs="Arial"/>
          <w:sz w:val="24"/>
          <w:szCs w:val="24"/>
          <w:u w:val="single"/>
        </w:rPr>
        <w:t>n</w:t>
      </w:r>
    </w:p>
    <w:p w:rsidR="009A39A3" w:rsidRPr="00E30DC3" w:rsidRDefault="00E30DC3" w:rsidP="00CE6D5A">
      <w:pPr>
        <w:spacing w:line="480" w:lineRule="auto"/>
        <w:rPr>
          <w:rFonts w:ascii="Arial" w:hAnsi="Arial" w:cs="Arial"/>
          <w:sz w:val="24"/>
          <w:szCs w:val="24"/>
        </w:rPr>
      </w:pPr>
      <w:r>
        <w:rPr>
          <w:rFonts w:ascii="Arial" w:hAnsi="Arial" w:cs="Arial"/>
          <w:sz w:val="24"/>
          <w:szCs w:val="24"/>
        </w:rPr>
        <w:t xml:space="preserve">Research conducted was to explore the impacts of media exposure and self-esteem on body image, and whether if both independent variables interact. </w:t>
      </w:r>
      <w:r w:rsidR="009A39A3" w:rsidRPr="00607B33">
        <w:rPr>
          <w:rFonts w:ascii="Arial" w:hAnsi="Arial" w:cs="Arial"/>
          <w:color w:val="000000" w:themeColor="text1"/>
          <w:sz w:val="24"/>
          <w:szCs w:val="24"/>
        </w:rPr>
        <w:t>Hypothesis 1 explored body image and the influence of media. High exposure to media would impact the way an individual would perceive themselves, and lower body image</w:t>
      </w:r>
      <w:r>
        <w:rPr>
          <w:rFonts w:ascii="Arial" w:hAnsi="Arial" w:cs="Arial"/>
          <w:color w:val="000000" w:themeColor="text1"/>
          <w:sz w:val="24"/>
          <w:szCs w:val="24"/>
        </w:rPr>
        <w:t xml:space="preserve"> would be the result</w:t>
      </w:r>
      <w:r w:rsidR="009A39A3" w:rsidRPr="00607B33">
        <w:rPr>
          <w:rFonts w:ascii="Arial" w:hAnsi="Arial" w:cs="Arial"/>
          <w:color w:val="000000" w:themeColor="text1"/>
          <w:sz w:val="24"/>
          <w:szCs w:val="24"/>
        </w:rPr>
        <w:t xml:space="preserve">. </w:t>
      </w:r>
      <w:r w:rsidR="00607B33" w:rsidRPr="00607B33">
        <w:rPr>
          <w:rFonts w:ascii="Arial" w:hAnsi="Arial" w:cs="Arial"/>
          <w:color w:val="000000" w:themeColor="text1"/>
          <w:sz w:val="24"/>
          <w:szCs w:val="24"/>
        </w:rPr>
        <w:t xml:space="preserve">Results collected during this study did not support the </w:t>
      </w:r>
      <w:r w:rsidR="00607B33" w:rsidRPr="00607B33">
        <w:rPr>
          <w:rFonts w:ascii="Arial" w:hAnsi="Arial" w:cs="Arial"/>
          <w:color w:val="000000" w:themeColor="text1"/>
          <w:sz w:val="24"/>
          <w:szCs w:val="24"/>
        </w:rPr>
        <w:lastRenderedPageBreak/>
        <w:t xml:space="preserve">hypothesis. Thus, could have been impacted by the older generation and male participation. </w:t>
      </w:r>
      <w:r w:rsidR="009A39A3" w:rsidRPr="00607B33">
        <w:rPr>
          <w:rFonts w:ascii="Arial" w:hAnsi="Arial" w:cs="Arial"/>
          <w:color w:val="000000" w:themeColor="text1"/>
          <w:sz w:val="24"/>
          <w:szCs w:val="24"/>
        </w:rPr>
        <w:t>Hypothesis 2</w:t>
      </w:r>
      <w:r w:rsidR="00607B33" w:rsidRPr="00607B33">
        <w:rPr>
          <w:rFonts w:ascii="Arial" w:hAnsi="Arial" w:cs="Arial"/>
          <w:color w:val="000000" w:themeColor="text1"/>
          <w:sz w:val="24"/>
          <w:szCs w:val="24"/>
        </w:rPr>
        <w:t xml:space="preserve"> explored b</w:t>
      </w:r>
      <w:r w:rsidR="009A39A3" w:rsidRPr="00607B33">
        <w:rPr>
          <w:rFonts w:ascii="Arial" w:hAnsi="Arial" w:cs="Arial"/>
          <w:color w:val="000000" w:themeColor="text1"/>
          <w:sz w:val="24"/>
          <w:szCs w:val="24"/>
        </w:rPr>
        <w:t>ody image and the influence of self-estee</w:t>
      </w:r>
      <w:r w:rsidR="00607B33" w:rsidRPr="00607B33">
        <w:rPr>
          <w:rFonts w:ascii="Arial" w:hAnsi="Arial" w:cs="Arial"/>
          <w:color w:val="000000" w:themeColor="text1"/>
          <w:sz w:val="24"/>
          <w:szCs w:val="24"/>
        </w:rPr>
        <w:t>m, and that i</w:t>
      </w:r>
      <w:r w:rsidR="009A39A3" w:rsidRPr="00607B33">
        <w:rPr>
          <w:rFonts w:ascii="Arial" w:hAnsi="Arial" w:cs="Arial"/>
          <w:color w:val="000000" w:themeColor="text1"/>
          <w:sz w:val="24"/>
          <w:szCs w:val="24"/>
        </w:rPr>
        <w:t>ndividuals with low body image perception would have low self-esteem</w:t>
      </w:r>
      <w:r w:rsidR="00607B33" w:rsidRPr="00607B33">
        <w:rPr>
          <w:rFonts w:ascii="Arial" w:hAnsi="Arial" w:cs="Arial"/>
          <w:color w:val="000000" w:themeColor="text1"/>
          <w:sz w:val="24"/>
          <w:szCs w:val="24"/>
        </w:rPr>
        <w:t xml:space="preserve"> which was supported by the results collected. </w:t>
      </w:r>
      <w:r w:rsidR="009A39A3" w:rsidRPr="00607B33">
        <w:rPr>
          <w:rFonts w:ascii="Arial" w:hAnsi="Arial" w:cs="Arial"/>
          <w:color w:val="000000" w:themeColor="text1"/>
          <w:sz w:val="24"/>
          <w:szCs w:val="24"/>
        </w:rPr>
        <w:t xml:space="preserve">Hypothesis 3 </w:t>
      </w:r>
      <w:r w:rsidR="00607B33" w:rsidRPr="00607B33">
        <w:rPr>
          <w:rFonts w:ascii="Arial" w:hAnsi="Arial" w:cs="Arial"/>
          <w:color w:val="000000" w:themeColor="text1"/>
          <w:sz w:val="24"/>
          <w:szCs w:val="24"/>
        </w:rPr>
        <w:t xml:space="preserve">suggests that there will be an </w:t>
      </w:r>
      <w:r w:rsidR="009A39A3" w:rsidRPr="00607B33">
        <w:rPr>
          <w:rFonts w:ascii="Arial" w:hAnsi="Arial" w:cs="Arial"/>
          <w:color w:val="000000" w:themeColor="text1"/>
          <w:sz w:val="24"/>
          <w:szCs w:val="24"/>
        </w:rPr>
        <w:t xml:space="preserve">interaction </w:t>
      </w:r>
      <w:r w:rsidR="00607B33" w:rsidRPr="00607B33">
        <w:rPr>
          <w:rFonts w:ascii="Arial" w:hAnsi="Arial" w:cs="Arial"/>
          <w:color w:val="000000" w:themeColor="text1"/>
          <w:sz w:val="24"/>
          <w:szCs w:val="24"/>
        </w:rPr>
        <w:t xml:space="preserve">between </w:t>
      </w:r>
      <w:r w:rsidR="009A39A3" w:rsidRPr="00607B33">
        <w:rPr>
          <w:rFonts w:ascii="Arial" w:hAnsi="Arial" w:cs="Arial"/>
          <w:color w:val="000000" w:themeColor="text1"/>
          <w:sz w:val="24"/>
          <w:szCs w:val="24"/>
        </w:rPr>
        <w:t>both media consumption and self-esteem on body image</w:t>
      </w:r>
      <w:r w:rsidR="00607B33" w:rsidRPr="00607B33">
        <w:rPr>
          <w:rFonts w:ascii="Arial" w:hAnsi="Arial" w:cs="Arial"/>
          <w:color w:val="000000" w:themeColor="text1"/>
          <w:sz w:val="24"/>
          <w:szCs w:val="24"/>
        </w:rPr>
        <w:t xml:space="preserve">. </w:t>
      </w:r>
      <w:r w:rsidR="009A39A3" w:rsidRPr="00607B33">
        <w:rPr>
          <w:rFonts w:ascii="Arial" w:hAnsi="Arial" w:cs="Arial"/>
          <w:color w:val="000000" w:themeColor="text1"/>
          <w:sz w:val="24"/>
          <w:szCs w:val="24"/>
        </w:rPr>
        <w:t>Individuals with high media exposure and low self-esteem would be considered to have low body image perceptions of themselves</w:t>
      </w:r>
      <w:r w:rsidR="00607B33" w:rsidRPr="00607B33">
        <w:rPr>
          <w:rFonts w:ascii="Arial" w:hAnsi="Arial" w:cs="Arial"/>
          <w:color w:val="000000" w:themeColor="text1"/>
          <w:sz w:val="24"/>
          <w:szCs w:val="24"/>
        </w:rPr>
        <w:t>. This was partially supported, however, with more participants, the hypothesis would be fully supported.</w:t>
      </w:r>
    </w:p>
    <w:p w:rsidR="009A39A3" w:rsidRPr="006334B4" w:rsidRDefault="009A39A3" w:rsidP="00CE6D5A">
      <w:pPr>
        <w:spacing w:line="480" w:lineRule="auto"/>
        <w:rPr>
          <w:rFonts w:ascii="Arial" w:hAnsi="Arial" w:cs="Arial"/>
          <w:sz w:val="24"/>
          <w:szCs w:val="24"/>
        </w:rPr>
      </w:pPr>
      <w:r>
        <w:rPr>
          <w:rFonts w:ascii="Arial" w:hAnsi="Arial" w:cs="Arial"/>
          <w:sz w:val="24"/>
          <w:szCs w:val="24"/>
        </w:rPr>
        <w:t xml:space="preserve">There were a number of limitations that may have affected the results of this study. The sample size of 40 participants, 24 females and 16 males, could have impacted the results due to not being a fair, equal sampling. The age range of 18 to 50 years could have impacted this further due to not having a set age range, and many individuals on the younger side of the spectrum may have body image complications due to the social effects of being in education, i.e. bullying. From evaluating the results, adults from the age 30 and above reported that media and self-esteem did not correlate with body image perception, thus, impacting the results. The method used within this study could have been more specific in terms of gender and age grouping; for future recommendations, a set age rage would be put in place, and focus more on male body image and a larger sample size. Regarding methods, many previous research exposed participants to many of the images used within media to perceive body image and self-esteem, this could have bettered the results through comparison and interpretations of what is the ideal body image. Another factor is being dependent on answers of participants. The results taken were analysed with the assumption of honesty and accuracy of the participant. Thus, meaning the participant may have responded with what they believe others would </w:t>
      </w:r>
      <w:r>
        <w:rPr>
          <w:rFonts w:ascii="Arial" w:hAnsi="Arial" w:cs="Arial"/>
          <w:sz w:val="24"/>
          <w:szCs w:val="24"/>
        </w:rPr>
        <w:lastRenderedPageBreak/>
        <w:t>find acceptable, causing bias answers and results. For future recommendations, exploring nationalities may impact the results further due to different cultural perceptions on body image. The body image questionnaire could have been expanded into a linear scale rather than a “yes” or “no” answer option, in order for accurate results.</w:t>
      </w:r>
    </w:p>
    <w:p w:rsidR="009A39A3" w:rsidRPr="00E30DC3" w:rsidRDefault="00E30DC3" w:rsidP="00CE6D5A">
      <w:pPr>
        <w:spacing w:line="480" w:lineRule="auto"/>
        <w:rPr>
          <w:rFonts w:ascii="Arial" w:hAnsi="Arial" w:cs="Arial"/>
          <w:sz w:val="24"/>
          <w:szCs w:val="24"/>
        </w:rPr>
      </w:pPr>
      <w:r>
        <w:rPr>
          <w:rFonts w:ascii="Arial" w:hAnsi="Arial" w:cs="Arial"/>
          <w:sz w:val="24"/>
          <w:szCs w:val="24"/>
        </w:rPr>
        <w:t xml:space="preserve">In conclusion, media research suggests that high exposure should have impacted the body image perception of an individual, but the study does not support this. Self-esteem and body image are closely </w:t>
      </w:r>
      <w:r w:rsidR="00CE6D5A">
        <w:rPr>
          <w:rFonts w:ascii="Arial" w:hAnsi="Arial" w:cs="Arial"/>
          <w:sz w:val="24"/>
          <w:szCs w:val="24"/>
        </w:rPr>
        <w:t>related;</w:t>
      </w:r>
      <w:r>
        <w:rPr>
          <w:rFonts w:ascii="Arial" w:hAnsi="Arial" w:cs="Arial"/>
          <w:sz w:val="24"/>
          <w:szCs w:val="24"/>
        </w:rPr>
        <w:t xml:space="preserve"> however, self-esteem is more about thoughts and feelings as a whole, and</w:t>
      </w:r>
      <w:r w:rsidR="000018E5">
        <w:rPr>
          <w:rFonts w:ascii="Arial" w:hAnsi="Arial" w:cs="Arial"/>
          <w:sz w:val="24"/>
          <w:szCs w:val="24"/>
        </w:rPr>
        <w:t xml:space="preserve"> this study supports the evidence made by others.</w:t>
      </w:r>
    </w:p>
    <w:p w:rsidR="009A39A3" w:rsidRDefault="009A39A3" w:rsidP="009A39A3">
      <w:pPr>
        <w:spacing w:line="240" w:lineRule="auto"/>
        <w:rPr>
          <w:rFonts w:ascii="Arial" w:hAnsi="Arial" w:cs="Arial"/>
          <w:sz w:val="24"/>
          <w:szCs w:val="24"/>
          <w:u w:val="single"/>
        </w:rPr>
      </w:pPr>
    </w:p>
    <w:p w:rsidR="009A39A3" w:rsidRDefault="009A39A3" w:rsidP="009A39A3">
      <w:pPr>
        <w:spacing w:line="240" w:lineRule="auto"/>
        <w:rPr>
          <w:rFonts w:ascii="Arial" w:hAnsi="Arial" w:cs="Arial"/>
          <w:sz w:val="24"/>
          <w:szCs w:val="24"/>
          <w:u w:val="single"/>
        </w:rPr>
      </w:pPr>
    </w:p>
    <w:p w:rsidR="009A39A3" w:rsidRDefault="009A39A3" w:rsidP="009A39A3">
      <w:pPr>
        <w:spacing w:line="240" w:lineRule="auto"/>
        <w:rPr>
          <w:rFonts w:ascii="Arial" w:hAnsi="Arial" w:cs="Arial"/>
          <w:sz w:val="24"/>
          <w:szCs w:val="24"/>
          <w:u w:val="single"/>
        </w:rPr>
      </w:pPr>
    </w:p>
    <w:p w:rsidR="009A39A3" w:rsidRDefault="009A39A3" w:rsidP="009A39A3">
      <w:pPr>
        <w:spacing w:line="240" w:lineRule="auto"/>
        <w:rPr>
          <w:rFonts w:ascii="Arial" w:hAnsi="Arial" w:cs="Arial"/>
          <w:sz w:val="24"/>
          <w:szCs w:val="24"/>
          <w:u w:val="single"/>
        </w:rPr>
      </w:pPr>
    </w:p>
    <w:p w:rsidR="009A39A3" w:rsidRDefault="009A39A3" w:rsidP="009A39A3">
      <w:pPr>
        <w:spacing w:line="240" w:lineRule="auto"/>
        <w:rPr>
          <w:rFonts w:ascii="Arial" w:hAnsi="Arial" w:cs="Arial"/>
          <w:sz w:val="24"/>
          <w:szCs w:val="24"/>
          <w:u w:val="single"/>
        </w:rPr>
      </w:pPr>
    </w:p>
    <w:p w:rsidR="009A39A3" w:rsidRDefault="009A39A3" w:rsidP="009A39A3">
      <w:pPr>
        <w:spacing w:line="240" w:lineRule="auto"/>
        <w:rPr>
          <w:rFonts w:ascii="Arial" w:hAnsi="Arial" w:cs="Arial"/>
          <w:sz w:val="24"/>
          <w:szCs w:val="24"/>
          <w:u w:val="single"/>
        </w:rPr>
      </w:pPr>
    </w:p>
    <w:p w:rsidR="009A39A3" w:rsidRDefault="009A39A3" w:rsidP="009A39A3">
      <w:pPr>
        <w:spacing w:line="240" w:lineRule="auto"/>
        <w:rPr>
          <w:rFonts w:ascii="Arial" w:hAnsi="Arial" w:cs="Arial"/>
          <w:sz w:val="24"/>
          <w:szCs w:val="24"/>
          <w:u w:val="single"/>
        </w:rPr>
      </w:pPr>
    </w:p>
    <w:p w:rsidR="009A39A3" w:rsidRDefault="009A39A3" w:rsidP="009A39A3">
      <w:pPr>
        <w:spacing w:line="240" w:lineRule="auto"/>
        <w:rPr>
          <w:rFonts w:ascii="Arial" w:hAnsi="Arial" w:cs="Arial"/>
          <w:sz w:val="24"/>
          <w:szCs w:val="24"/>
          <w:u w:val="single"/>
        </w:rPr>
      </w:pPr>
    </w:p>
    <w:p w:rsidR="009A39A3" w:rsidRDefault="009A39A3" w:rsidP="009A39A3">
      <w:pPr>
        <w:spacing w:line="240" w:lineRule="auto"/>
        <w:rPr>
          <w:rFonts w:ascii="Arial" w:hAnsi="Arial" w:cs="Arial"/>
          <w:sz w:val="24"/>
          <w:szCs w:val="24"/>
          <w:u w:val="single"/>
        </w:rPr>
      </w:pPr>
    </w:p>
    <w:p w:rsidR="009A39A3" w:rsidRDefault="009A39A3" w:rsidP="00FB1F89">
      <w:pPr>
        <w:spacing w:line="480" w:lineRule="auto"/>
        <w:rPr>
          <w:rFonts w:ascii="Arial" w:hAnsi="Arial" w:cs="Arial"/>
          <w:sz w:val="24"/>
          <w:szCs w:val="24"/>
          <w:u w:val="single"/>
        </w:rPr>
      </w:pPr>
    </w:p>
    <w:p w:rsidR="00CE6D5A" w:rsidRDefault="00CE6D5A" w:rsidP="00FB1F89">
      <w:pPr>
        <w:spacing w:line="480" w:lineRule="auto"/>
        <w:rPr>
          <w:rFonts w:ascii="Arial" w:hAnsi="Arial" w:cs="Arial"/>
          <w:b/>
          <w:sz w:val="24"/>
          <w:szCs w:val="24"/>
          <w:u w:val="single"/>
        </w:rPr>
      </w:pPr>
    </w:p>
    <w:p w:rsidR="00FB1F89" w:rsidRPr="00FB1F89" w:rsidRDefault="008A3BED" w:rsidP="00FB1F89">
      <w:pPr>
        <w:spacing w:line="480" w:lineRule="auto"/>
        <w:rPr>
          <w:rFonts w:ascii="Arial" w:hAnsi="Arial" w:cs="Arial"/>
          <w:b/>
          <w:sz w:val="24"/>
          <w:szCs w:val="24"/>
          <w:u w:val="single"/>
        </w:rPr>
      </w:pPr>
      <w:r>
        <w:rPr>
          <w:rFonts w:ascii="Arial" w:hAnsi="Arial" w:cs="Arial"/>
          <w:b/>
          <w:sz w:val="24"/>
          <w:szCs w:val="24"/>
          <w:u w:val="single"/>
        </w:rPr>
        <w:t>References</w:t>
      </w:r>
    </w:p>
    <w:p w:rsidR="00FB1F89" w:rsidRPr="00FB1F89" w:rsidRDefault="00FB1F89" w:rsidP="00FB1F89">
      <w:pPr>
        <w:spacing w:line="480" w:lineRule="auto"/>
        <w:rPr>
          <w:rFonts w:ascii="Arial" w:hAnsi="Arial" w:cs="Arial"/>
          <w:b/>
          <w:sz w:val="24"/>
          <w:szCs w:val="24"/>
          <w:u w:val="single"/>
        </w:rPr>
      </w:pPr>
      <w:r w:rsidRPr="00FB1F89">
        <w:rPr>
          <w:rFonts w:ascii="Arial" w:hAnsi="Arial" w:cs="Arial"/>
          <w:color w:val="222222"/>
          <w:sz w:val="24"/>
          <w:szCs w:val="24"/>
          <w:shd w:val="clear" w:color="auto" w:fill="FFFFFF"/>
        </w:rPr>
        <w:t>Branden, N. (1992). </w:t>
      </w:r>
      <w:r w:rsidRPr="00FB1F89">
        <w:rPr>
          <w:rFonts w:ascii="Arial" w:hAnsi="Arial" w:cs="Arial"/>
          <w:i/>
          <w:iCs/>
          <w:color w:val="222222"/>
          <w:sz w:val="24"/>
          <w:szCs w:val="24"/>
          <w:shd w:val="clear" w:color="auto" w:fill="FFFFFF"/>
        </w:rPr>
        <w:t>Power of Self Esteem</w:t>
      </w:r>
      <w:r w:rsidRPr="00FB1F89">
        <w:rPr>
          <w:rFonts w:ascii="Arial" w:hAnsi="Arial" w:cs="Arial"/>
          <w:color w:val="222222"/>
          <w:sz w:val="24"/>
          <w:szCs w:val="24"/>
          <w:shd w:val="clear" w:color="auto" w:fill="FFFFFF"/>
        </w:rPr>
        <w:t>. Barnes &amp; Noble Books.</w:t>
      </w:r>
    </w:p>
    <w:p w:rsidR="00FB1F89" w:rsidRPr="00FB1F89" w:rsidRDefault="00FB1F89" w:rsidP="00FB1F89">
      <w:pPr>
        <w:spacing w:line="480" w:lineRule="auto"/>
        <w:rPr>
          <w:rFonts w:ascii="Arial" w:hAnsi="Arial" w:cs="Arial"/>
          <w:color w:val="222222"/>
          <w:sz w:val="24"/>
          <w:szCs w:val="24"/>
          <w:shd w:val="clear" w:color="auto" w:fill="FFFFFF"/>
        </w:rPr>
      </w:pPr>
      <w:r w:rsidRPr="00FB1F89">
        <w:rPr>
          <w:rFonts w:ascii="Arial" w:hAnsi="Arial" w:cs="Arial"/>
          <w:color w:val="222222"/>
          <w:sz w:val="24"/>
          <w:szCs w:val="24"/>
          <w:shd w:val="clear" w:color="auto" w:fill="FFFFFF"/>
        </w:rPr>
        <w:lastRenderedPageBreak/>
        <w:t xml:space="preserve">Cash, T. F., &amp; </w:t>
      </w:r>
      <w:proofErr w:type="spellStart"/>
      <w:r w:rsidRPr="00FB1F89">
        <w:rPr>
          <w:rFonts w:ascii="Arial" w:hAnsi="Arial" w:cs="Arial"/>
          <w:color w:val="222222"/>
          <w:sz w:val="24"/>
          <w:szCs w:val="24"/>
          <w:shd w:val="clear" w:color="auto" w:fill="FFFFFF"/>
        </w:rPr>
        <w:t>Deagle</w:t>
      </w:r>
      <w:proofErr w:type="spellEnd"/>
      <w:r w:rsidRPr="00FB1F89">
        <w:rPr>
          <w:rFonts w:ascii="Arial" w:hAnsi="Arial" w:cs="Arial"/>
          <w:color w:val="222222"/>
          <w:sz w:val="24"/>
          <w:szCs w:val="24"/>
          <w:shd w:val="clear" w:color="auto" w:fill="FFFFFF"/>
        </w:rPr>
        <w:t xml:space="preserve"> III, E. A. (1997). The nature and extent of body</w:t>
      </w:r>
      <w:r w:rsidRPr="00FB1F89">
        <w:rPr>
          <w:rFonts w:ascii="Cambria Math" w:hAnsi="Cambria Math" w:cs="Cambria Math"/>
          <w:color w:val="222222"/>
          <w:sz w:val="24"/>
          <w:szCs w:val="24"/>
          <w:shd w:val="clear" w:color="auto" w:fill="FFFFFF"/>
        </w:rPr>
        <w:t>‐</w:t>
      </w:r>
      <w:r w:rsidRPr="00FB1F89">
        <w:rPr>
          <w:rFonts w:ascii="Arial" w:hAnsi="Arial" w:cs="Arial"/>
          <w:color w:val="222222"/>
          <w:sz w:val="24"/>
          <w:szCs w:val="24"/>
          <w:shd w:val="clear" w:color="auto" w:fill="FFFFFF"/>
        </w:rPr>
        <w:t>image disturbances in anorexia nervosa and bulimia nervosa: A meta</w:t>
      </w:r>
      <w:r w:rsidRPr="00FB1F89">
        <w:rPr>
          <w:rFonts w:ascii="Cambria Math" w:hAnsi="Cambria Math" w:cs="Cambria Math"/>
          <w:color w:val="222222"/>
          <w:sz w:val="24"/>
          <w:szCs w:val="24"/>
          <w:shd w:val="clear" w:color="auto" w:fill="FFFFFF"/>
        </w:rPr>
        <w:t>‐</w:t>
      </w:r>
      <w:r w:rsidRPr="00FB1F89">
        <w:rPr>
          <w:rFonts w:ascii="Arial" w:hAnsi="Arial" w:cs="Arial"/>
          <w:color w:val="222222"/>
          <w:sz w:val="24"/>
          <w:szCs w:val="24"/>
          <w:shd w:val="clear" w:color="auto" w:fill="FFFFFF"/>
        </w:rPr>
        <w:t>analysis. </w:t>
      </w:r>
      <w:r w:rsidRPr="00FB1F89">
        <w:rPr>
          <w:rFonts w:ascii="Arial" w:hAnsi="Arial" w:cs="Arial"/>
          <w:i/>
          <w:iCs/>
          <w:color w:val="222222"/>
          <w:sz w:val="24"/>
          <w:szCs w:val="24"/>
          <w:shd w:val="clear" w:color="auto" w:fill="FFFFFF"/>
        </w:rPr>
        <w:t>International Journal of Eating Disorders</w:t>
      </w:r>
      <w:r w:rsidRPr="00FB1F89">
        <w:rPr>
          <w:rFonts w:ascii="Arial" w:hAnsi="Arial" w:cs="Arial"/>
          <w:color w:val="222222"/>
          <w:sz w:val="24"/>
          <w:szCs w:val="24"/>
          <w:shd w:val="clear" w:color="auto" w:fill="FFFFFF"/>
        </w:rPr>
        <w:t>, </w:t>
      </w:r>
      <w:r w:rsidRPr="00FB1F89">
        <w:rPr>
          <w:rFonts w:ascii="Arial" w:hAnsi="Arial" w:cs="Arial"/>
          <w:i/>
          <w:iCs/>
          <w:color w:val="222222"/>
          <w:sz w:val="24"/>
          <w:szCs w:val="24"/>
          <w:shd w:val="clear" w:color="auto" w:fill="FFFFFF"/>
        </w:rPr>
        <w:t>22</w:t>
      </w:r>
      <w:r w:rsidRPr="00FB1F89">
        <w:rPr>
          <w:rFonts w:ascii="Arial" w:hAnsi="Arial" w:cs="Arial"/>
          <w:color w:val="222222"/>
          <w:sz w:val="24"/>
          <w:szCs w:val="24"/>
          <w:shd w:val="clear" w:color="auto" w:fill="FFFFFF"/>
        </w:rPr>
        <w:t>(2), 107-126.</w:t>
      </w:r>
    </w:p>
    <w:p w:rsidR="00FB1F89" w:rsidRPr="00FB1F89" w:rsidRDefault="00FB1F89" w:rsidP="00FB1F89">
      <w:pPr>
        <w:spacing w:line="480" w:lineRule="auto"/>
        <w:rPr>
          <w:rFonts w:ascii="Arial" w:hAnsi="Arial" w:cs="Arial"/>
          <w:color w:val="222222"/>
          <w:sz w:val="24"/>
          <w:szCs w:val="24"/>
          <w:shd w:val="clear" w:color="auto" w:fill="FFFFFF"/>
        </w:rPr>
      </w:pPr>
      <w:r w:rsidRPr="00FB1F89">
        <w:rPr>
          <w:rFonts w:ascii="Arial" w:hAnsi="Arial" w:cs="Arial"/>
          <w:color w:val="222222"/>
          <w:sz w:val="24"/>
          <w:szCs w:val="24"/>
          <w:shd w:val="clear" w:color="auto" w:fill="FFFFFF"/>
        </w:rPr>
        <w:t>Collins, Kimberly Williams, and Owen Richard Lightsey Jr. "Racial identity, generalized self-efficacy, and self-esteem: A pilot study of a mediation model for African American women." </w:t>
      </w:r>
      <w:r w:rsidRPr="00FB1F89">
        <w:rPr>
          <w:rFonts w:ascii="Arial" w:hAnsi="Arial" w:cs="Arial"/>
          <w:i/>
          <w:iCs/>
          <w:color w:val="222222"/>
          <w:sz w:val="24"/>
          <w:szCs w:val="24"/>
          <w:shd w:val="clear" w:color="auto" w:fill="FFFFFF"/>
        </w:rPr>
        <w:t>Journal of Black Psychology</w:t>
      </w:r>
      <w:r w:rsidRPr="00FB1F89">
        <w:rPr>
          <w:rFonts w:ascii="Arial" w:hAnsi="Arial" w:cs="Arial"/>
          <w:color w:val="222222"/>
          <w:sz w:val="24"/>
          <w:szCs w:val="24"/>
          <w:shd w:val="clear" w:color="auto" w:fill="FFFFFF"/>
        </w:rPr>
        <w:t> 27, no. 3 (2001): 272-287.</w:t>
      </w:r>
    </w:p>
    <w:p w:rsidR="00FB1F89" w:rsidRPr="00FB1F89" w:rsidRDefault="00FB1F89" w:rsidP="00FB1F89">
      <w:pPr>
        <w:spacing w:line="480" w:lineRule="auto"/>
        <w:rPr>
          <w:rFonts w:ascii="Arial" w:hAnsi="Arial" w:cs="Arial"/>
          <w:color w:val="222222"/>
          <w:sz w:val="24"/>
          <w:szCs w:val="24"/>
          <w:shd w:val="clear" w:color="auto" w:fill="FFFFFF"/>
        </w:rPr>
      </w:pPr>
      <w:r w:rsidRPr="00FB1F89">
        <w:rPr>
          <w:rFonts w:ascii="Arial" w:hAnsi="Arial" w:cs="Arial"/>
          <w:color w:val="222222"/>
          <w:sz w:val="24"/>
          <w:szCs w:val="24"/>
          <w:shd w:val="clear" w:color="auto" w:fill="FFFFFF"/>
        </w:rPr>
        <w:t>Cory, A. L., &amp; Burns, S. R. (2007). What Did She Say? An Examination of the Influence of Conversation and Media Exposure on Participants' Body Objectification and Anxiety. </w:t>
      </w:r>
      <w:r w:rsidRPr="00FB1F89">
        <w:rPr>
          <w:rFonts w:ascii="Arial" w:hAnsi="Arial" w:cs="Arial"/>
          <w:i/>
          <w:iCs/>
          <w:color w:val="222222"/>
          <w:sz w:val="24"/>
          <w:szCs w:val="24"/>
          <w:shd w:val="clear" w:color="auto" w:fill="FFFFFF"/>
        </w:rPr>
        <w:t>Psi Chi Journal of Undergraduate Research</w:t>
      </w:r>
      <w:r w:rsidRPr="00FB1F89">
        <w:rPr>
          <w:rFonts w:ascii="Arial" w:hAnsi="Arial" w:cs="Arial"/>
          <w:color w:val="222222"/>
          <w:sz w:val="24"/>
          <w:szCs w:val="24"/>
          <w:shd w:val="clear" w:color="auto" w:fill="FFFFFF"/>
        </w:rPr>
        <w:t>, </w:t>
      </w:r>
      <w:r w:rsidRPr="00FB1F89">
        <w:rPr>
          <w:rFonts w:ascii="Arial" w:hAnsi="Arial" w:cs="Arial"/>
          <w:i/>
          <w:iCs/>
          <w:color w:val="222222"/>
          <w:sz w:val="24"/>
          <w:szCs w:val="24"/>
          <w:shd w:val="clear" w:color="auto" w:fill="FFFFFF"/>
        </w:rPr>
        <w:t>12</w:t>
      </w:r>
      <w:r w:rsidRPr="00FB1F89">
        <w:rPr>
          <w:rFonts w:ascii="Arial" w:hAnsi="Arial" w:cs="Arial"/>
          <w:color w:val="222222"/>
          <w:sz w:val="24"/>
          <w:szCs w:val="24"/>
          <w:shd w:val="clear" w:color="auto" w:fill="FFFFFF"/>
        </w:rPr>
        <w:t>(3).</w:t>
      </w:r>
    </w:p>
    <w:p w:rsidR="00FB1F89" w:rsidRPr="00FB1F89" w:rsidRDefault="00FB1F89" w:rsidP="00FB1F89">
      <w:pPr>
        <w:spacing w:line="480" w:lineRule="auto"/>
        <w:rPr>
          <w:rFonts w:ascii="Arial" w:hAnsi="Arial" w:cs="Arial"/>
          <w:color w:val="222222"/>
          <w:sz w:val="24"/>
          <w:szCs w:val="24"/>
          <w:shd w:val="clear" w:color="auto" w:fill="FFFFFF"/>
        </w:rPr>
      </w:pPr>
      <w:proofErr w:type="spellStart"/>
      <w:r w:rsidRPr="00FB1F89">
        <w:rPr>
          <w:rFonts w:ascii="Arial" w:hAnsi="Arial" w:cs="Arial"/>
          <w:color w:val="222222"/>
          <w:sz w:val="24"/>
          <w:szCs w:val="24"/>
          <w:shd w:val="clear" w:color="auto" w:fill="FFFFFF"/>
        </w:rPr>
        <w:t>Croll</w:t>
      </w:r>
      <w:proofErr w:type="spellEnd"/>
      <w:r w:rsidRPr="00FB1F89">
        <w:rPr>
          <w:rFonts w:ascii="Arial" w:hAnsi="Arial" w:cs="Arial"/>
          <w:color w:val="222222"/>
          <w:sz w:val="24"/>
          <w:szCs w:val="24"/>
          <w:shd w:val="clear" w:color="auto" w:fill="FFFFFF"/>
        </w:rPr>
        <w:t>, J. (2005). Body image and adolescents. </w:t>
      </w:r>
      <w:r w:rsidRPr="00FB1F89">
        <w:rPr>
          <w:rFonts w:ascii="Arial" w:hAnsi="Arial" w:cs="Arial"/>
          <w:i/>
          <w:iCs/>
          <w:color w:val="222222"/>
          <w:sz w:val="24"/>
          <w:szCs w:val="24"/>
          <w:shd w:val="clear" w:color="auto" w:fill="FFFFFF"/>
        </w:rPr>
        <w:t>Chest (in)</w:t>
      </w:r>
      <w:r w:rsidRPr="00FB1F89">
        <w:rPr>
          <w:rFonts w:ascii="Arial" w:hAnsi="Arial" w:cs="Arial"/>
          <w:color w:val="222222"/>
          <w:sz w:val="24"/>
          <w:szCs w:val="24"/>
          <w:shd w:val="clear" w:color="auto" w:fill="FFFFFF"/>
        </w:rPr>
        <w:t>, </w:t>
      </w:r>
      <w:r w:rsidRPr="00FB1F89">
        <w:rPr>
          <w:rFonts w:ascii="Arial" w:hAnsi="Arial" w:cs="Arial"/>
          <w:i/>
          <w:iCs/>
          <w:color w:val="222222"/>
          <w:sz w:val="24"/>
          <w:szCs w:val="24"/>
          <w:shd w:val="clear" w:color="auto" w:fill="FFFFFF"/>
        </w:rPr>
        <w:t>40</w:t>
      </w:r>
      <w:r w:rsidRPr="00FB1F89">
        <w:rPr>
          <w:rFonts w:ascii="Arial" w:hAnsi="Arial" w:cs="Arial"/>
          <w:color w:val="222222"/>
          <w:sz w:val="24"/>
          <w:szCs w:val="24"/>
          <w:shd w:val="clear" w:color="auto" w:fill="FFFFFF"/>
        </w:rPr>
        <w:t>(35), 50.</w:t>
      </w:r>
    </w:p>
    <w:p w:rsidR="00FB1F89" w:rsidRPr="00FB1F89" w:rsidRDefault="00FB1F89" w:rsidP="00FB1F89">
      <w:pPr>
        <w:spacing w:line="480" w:lineRule="auto"/>
        <w:rPr>
          <w:rFonts w:ascii="Arial" w:hAnsi="Arial" w:cs="Arial"/>
          <w:color w:val="222222"/>
          <w:sz w:val="24"/>
          <w:szCs w:val="24"/>
          <w:shd w:val="clear" w:color="auto" w:fill="FFFFFF"/>
        </w:rPr>
      </w:pPr>
      <w:r w:rsidRPr="00FB1F89">
        <w:rPr>
          <w:rFonts w:ascii="Arial" w:hAnsi="Arial" w:cs="Arial"/>
          <w:color w:val="222222"/>
          <w:sz w:val="24"/>
          <w:szCs w:val="24"/>
          <w:shd w:val="clear" w:color="auto" w:fill="FFFFFF"/>
        </w:rPr>
        <w:t>Festinger, L. (1954). A theory of social comparison processes. </w:t>
      </w:r>
      <w:r w:rsidRPr="00FB1F89">
        <w:rPr>
          <w:rFonts w:ascii="Arial" w:hAnsi="Arial" w:cs="Arial"/>
          <w:i/>
          <w:iCs/>
          <w:color w:val="222222"/>
          <w:sz w:val="24"/>
          <w:szCs w:val="24"/>
          <w:shd w:val="clear" w:color="auto" w:fill="FFFFFF"/>
        </w:rPr>
        <w:t>Human relations</w:t>
      </w:r>
      <w:r w:rsidRPr="00FB1F89">
        <w:rPr>
          <w:rFonts w:ascii="Arial" w:hAnsi="Arial" w:cs="Arial"/>
          <w:color w:val="222222"/>
          <w:sz w:val="24"/>
          <w:szCs w:val="24"/>
          <w:shd w:val="clear" w:color="auto" w:fill="FFFFFF"/>
        </w:rPr>
        <w:t>, </w:t>
      </w:r>
      <w:r w:rsidRPr="00FB1F89">
        <w:rPr>
          <w:rFonts w:ascii="Arial" w:hAnsi="Arial" w:cs="Arial"/>
          <w:i/>
          <w:iCs/>
          <w:color w:val="222222"/>
          <w:sz w:val="24"/>
          <w:szCs w:val="24"/>
          <w:shd w:val="clear" w:color="auto" w:fill="FFFFFF"/>
        </w:rPr>
        <w:t>7</w:t>
      </w:r>
      <w:r w:rsidRPr="00FB1F89">
        <w:rPr>
          <w:rFonts w:ascii="Arial" w:hAnsi="Arial" w:cs="Arial"/>
          <w:color w:val="222222"/>
          <w:sz w:val="24"/>
          <w:szCs w:val="24"/>
          <w:shd w:val="clear" w:color="auto" w:fill="FFFFFF"/>
        </w:rPr>
        <w:t>(2), 117-140.</w:t>
      </w:r>
    </w:p>
    <w:p w:rsidR="00FB1F89" w:rsidRPr="00FB1F89" w:rsidRDefault="00FB1F89" w:rsidP="00FB1F89">
      <w:pPr>
        <w:spacing w:line="480" w:lineRule="auto"/>
        <w:rPr>
          <w:rFonts w:ascii="Arial" w:hAnsi="Arial" w:cs="Arial"/>
          <w:color w:val="222222"/>
          <w:sz w:val="24"/>
          <w:szCs w:val="24"/>
          <w:shd w:val="clear" w:color="auto" w:fill="FFFFFF"/>
        </w:rPr>
      </w:pPr>
      <w:r w:rsidRPr="00FB1F89">
        <w:rPr>
          <w:rFonts w:ascii="Arial" w:hAnsi="Arial" w:cs="Arial"/>
          <w:color w:val="222222"/>
          <w:sz w:val="24"/>
          <w:szCs w:val="24"/>
          <w:shd w:val="clear" w:color="auto" w:fill="FFFFFF"/>
        </w:rPr>
        <w:t xml:space="preserve">Gerbner, G., Gross, L., Morgan, M., </w:t>
      </w:r>
      <w:proofErr w:type="spellStart"/>
      <w:r w:rsidRPr="00FB1F89">
        <w:rPr>
          <w:rFonts w:ascii="Arial" w:hAnsi="Arial" w:cs="Arial"/>
          <w:color w:val="222222"/>
          <w:sz w:val="24"/>
          <w:szCs w:val="24"/>
          <w:shd w:val="clear" w:color="auto" w:fill="FFFFFF"/>
        </w:rPr>
        <w:t>Signorielli</w:t>
      </w:r>
      <w:proofErr w:type="spellEnd"/>
      <w:r w:rsidRPr="00FB1F89">
        <w:rPr>
          <w:rFonts w:ascii="Arial" w:hAnsi="Arial" w:cs="Arial"/>
          <w:color w:val="222222"/>
          <w:sz w:val="24"/>
          <w:szCs w:val="24"/>
          <w:shd w:val="clear" w:color="auto" w:fill="FFFFFF"/>
        </w:rPr>
        <w:t>, N., &amp; Shanahan, J. (2002). Growing up with television: Cultivation processes. </w:t>
      </w:r>
      <w:r w:rsidRPr="00FB1F89">
        <w:rPr>
          <w:rFonts w:ascii="Arial" w:hAnsi="Arial" w:cs="Arial"/>
          <w:i/>
          <w:iCs/>
          <w:color w:val="222222"/>
          <w:sz w:val="24"/>
          <w:szCs w:val="24"/>
          <w:shd w:val="clear" w:color="auto" w:fill="FFFFFF"/>
        </w:rPr>
        <w:t>Media effects: Advances in theory and research</w:t>
      </w:r>
      <w:r w:rsidRPr="00FB1F89">
        <w:rPr>
          <w:rFonts w:ascii="Arial" w:hAnsi="Arial" w:cs="Arial"/>
          <w:color w:val="222222"/>
          <w:sz w:val="24"/>
          <w:szCs w:val="24"/>
          <w:shd w:val="clear" w:color="auto" w:fill="FFFFFF"/>
        </w:rPr>
        <w:t>, </w:t>
      </w:r>
      <w:r w:rsidRPr="00FB1F89">
        <w:rPr>
          <w:rFonts w:ascii="Arial" w:hAnsi="Arial" w:cs="Arial"/>
          <w:i/>
          <w:iCs/>
          <w:color w:val="222222"/>
          <w:sz w:val="24"/>
          <w:szCs w:val="24"/>
          <w:shd w:val="clear" w:color="auto" w:fill="FFFFFF"/>
        </w:rPr>
        <w:t>2</w:t>
      </w:r>
      <w:r w:rsidRPr="00FB1F89">
        <w:rPr>
          <w:rFonts w:ascii="Arial" w:hAnsi="Arial" w:cs="Arial"/>
          <w:color w:val="222222"/>
          <w:sz w:val="24"/>
          <w:szCs w:val="24"/>
          <w:shd w:val="clear" w:color="auto" w:fill="FFFFFF"/>
        </w:rPr>
        <w:t>, 43-67.</w:t>
      </w:r>
    </w:p>
    <w:p w:rsidR="00FB1F89" w:rsidRPr="00FB1F89" w:rsidRDefault="00FB1F89" w:rsidP="00FB1F89">
      <w:pPr>
        <w:spacing w:line="480" w:lineRule="auto"/>
        <w:rPr>
          <w:rFonts w:ascii="Arial" w:eastAsia="Arial" w:hAnsi="Arial" w:cs="Arial"/>
          <w:sz w:val="24"/>
          <w:szCs w:val="24"/>
        </w:rPr>
      </w:pPr>
      <w:r w:rsidRPr="00FB1F89">
        <w:rPr>
          <w:rFonts w:ascii="Arial" w:eastAsia="Arial" w:hAnsi="Arial" w:cs="Arial"/>
          <w:sz w:val="24"/>
          <w:szCs w:val="24"/>
        </w:rPr>
        <w:t xml:space="preserve">Gorman, S. (2015). </w:t>
      </w:r>
      <w:r w:rsidRPr="00FB1F89">
        <w:rPr>
          <w:rFonts w:ascii="Arial" w:eastAsia="Arial" w:hAnsi="Arial" w:cs="Arial"/>
          <w:i/>
          <w:iCs/>
          <w:sz w:val="24"/>
          <w:szCs w:val="24"/>
        </w:rPr>
        <w:t xml:space="preserve">The effects of media on body image and </w:t>
      </w:r>
      <w:proofErr w:type="spellStart"/>
      <w:r w:rsidRPr="00FB1F89">
        <w:rPr>
          <w:rFonts w:ascii="Arial" w:eastAsia="Arial" w:hAnsi="Arial" w:cs="Arial"/>
          <w:i/>
          <w:iCs/>
          <w:sz w:val="24"/>
          <w:szCs w:val="24"/>
        </w:rPr>
        <w:t>self esteem</w:t>
      </w:r>
      <w:proofErr w:type="spellEnd"/>
      <w:r w:rsidRPr="00FB1F89">
        <w:rPr>
          <w:rFonts w:ascii="Arial" w:eastAsia="Arial" w:hAnsi="Arial" w:cs="Arial"/>
          <w:sz w:val="24"/>
          <w:szCs w:val="24"/>
        </w:rPr>
        <w:t xml:space="preserve"> (Bachelor of Arts thesis). DBS School of Arts, Dublin. Retrieved from: </w:t>
      </w:r>
      <w:hyperlink r:id="rId9">
        <w:r w:rsidRPr="00FB1F89">
          <w:rPr>
            <w:rStyle w:val="Hyperlink"/>
            <w:rFonts w:ascii="Arial" w:eastAsia="Arial" w:hAnsi="Arial" w:cs="Arial"/>
            <w:sz w:val="24"/>
            <w:szCs w:val="24"/>
          </w:rPr>
          <w:t>https://esource.dbs.ie/bitstream/handle/10788/2505/ba_gorman_s_2015.pdf?sequence=1</w:t>
        </w:r>
      </w:hyperlink>
      <w:r w:rsidRPr="00FB1F89">
        <w:rPr>
          <w:rFonts w:ascii="Arial" w:eastAsia="Arial" w:hAnsi="Arial" w:cs="Arial"/>
          <w:sz w:val="24"/>
          <w:szCs w:val="24"/>
        </w:rPr>
        <w:t xml:space="preserve"> .</w:t>
      </w:r>
    </w:p>
    <w:p w:rsidR="00FB1F89" w:rsidRPr="00FB1F89" w:rsidRDefault="00FB1F89" w:rsidP="00FB1F89">
      <w:pPr>
        <w:spacing w:line="480" w:lineRule="auto"/>
        <w:rPr>
          <w:rFonts w:ascii="Arial" w:hAnsi="Arial" w:cs="Arial"/>
          <w:color w:val="222222"/>
          <w:sz w:val="24"/>
          <w:szCs w:val="24"/>
          <w:shd w:val="clear" w:color="auto" w:fill="FFFFFF"/>
        </w:rPr>
      </w:pPr>
      <w:r w:rsidRPr="00FB1F89">
        <w:rPr>
          <w:rFonts w:ascii="Arial" w:hAnsi="Arial" w:cs="Arial"/>
          <w:color w:val="222222"/>
          <w:sz w:val="24"/>
          <w:szCs w:val="24"/>
          <w:shd w:val="clear" w:color="auto" w:fill="FFFFFF"/>
        </w:rPr>
        <w:t>Grogan, S. (2016). </w:t>
      </w:r>
      <w:r w:rsidRPr="00FB1F89">
        <w:rPr>
          <w:rFonts w:ascii="Arial" w:hAnsi="Arial" w:cs="Arial"/>
          <w:i/>
          <w:iCs/>
          <w:color w:val="222222"/>
          <w:sz w:val="24"/>
          <w:szCs w:val="24"/>
          <w:shd w:val="clear" w:color="auto" w:fill="FFFFFF"/>
        </w:rPr>
        <w:t>Body image: Understanding body dissatisfaction in men, women and children</w:t>
      </w:r>
      <w:r w:rsidRPr="00FB1F89">
        <w:rPr>
          <w:rFonts w:ascii="Arial" w:hAnsi="Arial" w:cs="Arial"/>
          <w:color w:val="222222"/>
          <w:sz w:val="24"/>
          <w:szCs w:val="24"/>
          <w:shd w:val="clear" w:color="auto" w:fill="FFFFFF"/>
        </w:rPr>
        <w:t>. Routledge.</w:t>
      </w:r>
    </w:p>
    <w:p w:rsidR="00FB1F89" w:rsidRPr="00FB1F89" w:rsidRDefault="00FB1F89" w:rsidP="00FB1F89">
      <w:pPr>
        <w:spacing w:line="480" w:lineRule="auto"/>
        <w:rPr>
          <w:rFonts w:ascii="Arial" w:hAnsi="Arial" w:cs="Arial"/>
          <w:color w:val="222222"/>
          <w:sz w:val="24"/>
          <w:szCs w:val="24"/>
          <w:shd w:val="clear" w:color="auto" w:fill="FFFFFF"/>
        </w:rPr>
      </w:pPr>
      <w:r w:rsidRPr="00FB1F89">
        <w:rPr>
          <w:rFonts w:ascii="Arial" w:hAnsi="Arial" w:cs="Arial"/>
          <w:color w:val="222222"/>
          <w:sz w:val="24"/>
          <w:szCs w:val="24"/>
          <w:shd w:val="clear" w:color="auto" w:fill="FFFFFF"/>
        </w:rPr>
        <w:t>Harter, S. (1998). The development of self-representations.</w:t>
      </w:r>
    </w:p>
    <w:p w:rsidR="00FB1F89" w:rsidRPr="00FB1F89" w:rsidRDefault="00FB1F89" w:rsidP="00FB1F89">
      <w:pPr>
        <w:spacing w:line="480" w:lineRule="auto"/>
        <w:rPr>
          <w:rFonts w:ascii="Arial" w:eastAsia="Arial" w:hAnsi="Arial" w:cs="Arial"/>
          <w:sz w:val="24"/>
          <w:szCs w:val="24"/>
        </w:rPr>
      </w:pPr>
      <w:r w:rsidRPr="00FB1F89">
        <w:rPr>
          <w:rFonts w:ascii="Arial" w:eastAsia="Arial" w:hAnsi="Arial" w:cs="Arial"/>
          <w:sz w:val="24"/>
          <w:szCs w:val="24"/>
        </w:rPr>
        <w:lastRenderedPageBreak/>
        <w:t xml:space="preserve">Maynard, C. (2009). Retrieved February 2015 from: </w:t>
      </w:r>
      <w:hyperlink r:id="rId10">
        <w:r w:rsidRPr="00FB1F89">
          <w:rPr>
            <w:rStyle w:val="Hyperlink"/>
            <w:rFonts w:ascii="Arial" w:eastAsia="Arial" w:hAnsi="Arial" w:cs="Arial"/>
            <w:sz w:val="24"/>
            <w:szCs w:val="24"/>
          </w:rPr>
          <w:t>http://www.healthyplace.com/eatingdisorders/articles/body-image-questionnaire-and-how-to-love-your-body-and-yourself/</w:t>
        </w:r>
      </w:hyperlink>
      <w:r w:rsidRPr="00FB1F89">
        <w:rPr>
          <w:rFonts w:ascii="Arial" w:eastAsia="Arial" w:hAnsi="Arial" w:cs="Arial"/>
          <w:sz w:val="24"/>
          <w:szCs w:val="24"/>
        </w:rPr>
        <w:t xml:space="preserve"> . </w:t>
      </w:r>
    </w:p>
    <w:p w:rsidR="00FB1F89" w:rsidRPr="00FB1F89" w:rsidRDefault="00FB1F89" w:rsidP="00FB1F89">
      <w:pPr>
        <w:spacing w:line="480" w:lineRule="auto"/>
        <w:rPr>
          <w:rFonts w:ascii="Arial" w:hAnsi="Arial" w:cs="Arial"/>
          <w:sz w:val="24"/>
          <w:szCs w:val="24"/>
        </w:rPr>
      </w:pPr>
      <w:r w:rsidRPr="00FB1F89">
        <w:rPr>
          <w:rFonts w:ascii="Arial" w:hAnsi="Arial" w:cs="Arial"/>
          <w:sz w:val="24"/>
          <w:szCs w:val="24"/>
        </w:rPr>
        <w:t xml:space="preserve">NHS (2018, May 25) </w:t>
      </w:r>
      <w:r w:rsidRPr="00FB1F89">
        <w:rPr>
          <w:rFonts w:ascii="Arial" w:hAnsi="Arial" w:cs="Arial"/>
          <w:i/>
          <w:sz w:val="24"/>
          <w:szCs w:val="24"/>
        </w:rPr>
        <w:t xml:space="preserve">Overview Self-Harm. </w:t>
      </w:r>
      <w:r w:rsidRPr="00FB1F89">
        <w:rPr>
          <w:rFonts w:ascii="Arial" w:hAnsi="Arial" w:cs="Arial"/>
          <w:sz w:val="24"/>
          <w:szCs w:val="24"/>
        </w:rPr>
        <w:t xml:space="preserve">Retrieved from URL: </w:t>
      </w:r>
      <w:hyperlink r:id="rId11" w:history="1">
        <w:r w:rsidRPr="00FB1F89">
          <w:rPr>
            <w:rStyle w:val="Hyperlink"/>
            <w:rFonts w:ascii="Arial" w:hAnsi="Arial" w:cs="Arial"/>
            <w:sz w:val="24"/>
            <w:szCs w:val="24"/>
          </w:rPr>
          <w:t>https://www.nhs.uk/conditions/self-harm/</w:t>
        </w:r>
      </w:hyperlink>
      <w:r w:rsidRPr="00FB1F89">
        <w:rPr>
          <w:rFonts w:ascii="Arial" w:hAnsi="Arial" w:cs="Arial"/>
          <w:sz w:val="24"/>
          <w:szCs w:val="24"/>
        </w:rPr>
        <w:t xml:space="preserve"> </w:t>
      </w:r>
    </w:p>
    <w:p w:rsidR="00FB1F89" w:rsidRPr="00FB1F89" w:rsidRDefault="00FB1F89" w:rsidP="00FB1F89">
      <w:pPr>
        <w:spacing w:line="480" w:lineRule="auto"/>
        <w:rPr>
          <w:rFonts w:ascii="Arial" w:hAnsi="Arial" w:cs="Arial"/>
          <w:sz w:val="24"/>
          <w:szCs w:val="24"/>
        </w:rPr>
      </w:pPr>
      <w:r w:rsidRPr="00FB1F89">
        <w:rPr>
          <w:rFonts w:ascii="Arial" w:eastAsia="Arial" w:hAnsi="Arial" w:cs="Arial"/>
          <w:sz w:val="24"/>
          <w:szCs w:val="24"/>
        </w:rPr>
        <w:t xml:space="preserve">Rosenberg, M. (1965). </w:t>
      </w:r>
      <w:r w:rsidRPr="00FB1F89">
        <w:rPr>
          <w:rFonts w:ascii="Arial" w:eastAsia="Arial" w:hAnsi="Arial" w:cs="Arial"/>
          <w:i/>
          <w:iCs/>
          <w:sz w:val="24"/>
          <w:szCs w:val="24"/>
        </w:rPr>
        <w:t>Society and the adolescent self-image</w:t>
      </w:r>
      <w:r w:rsidRPr="00FB1F89">
        <w:rPr>
          <w:rFonts w:ascii="Arial" w:eastAsia="Arial" w:hAnsi="Arial" w:cs="Arial"/>
          <w:sz w:val="24"/>
          <w:szCs w:val="24"/>
        </w:rPr>
        <w:t>. Princeton, NJ: Princeton University Press.</w:t>
      </w:r>
    </w:p>
    <w:p w:rsidR="00FB1F89" w:rsidRPr="00FB1F89" w:rsidRDefault="00FB1F89" w:rsidP="00FB1F89">
      <w:pPr>
        <w:spacing w:line="480" w:lineRule="auto"/>
        <w:rPr>
          <w:rFonts w:ascii="Arial" w:hAnsi="Arial" w:cs="Arial"/>
          <w:color w:val="222222"/>
          <w:sz w:val="24"/>
          <w:szCs w:val="24"/>
          <w:shd w:val="clear" w:color="auto" w:fill="FFFFFF"/>
        </w:rPr>
      </w:pPr>
      <w:r w:rsidRPr="00FB1F89">
        <w:rPr>
          <w:rFonts w:ascii="Arial" w:hAnsi="Arial" w:cs="Arial"/>
          <w:color w:val="222222"/>
          <w:sz w:val="24"/>
          <w:szCs w:val="24"/>
          <w:shd w:val="clear" w:color="auto" w:fill="FFFFFF"/>
        </w:rPr>
        <w:t xml:space="preserve">Thompson, J. K., &amp; </w:t>
      </w:r>
      <w:proofErr w:type="spellStart"/>
      <w:r w:rsidRPr="00FB1F89">
        <w:rPr>
          <w:rFonts w:ascii="Arial" w:hAnsi="Arial" w:cs="Arial"/>
          <w:color w:val="222222"/>
          <w:sz w:val="24"/>
          <w:szCs w:val="24"/>
          <w:shd w:val="clear" w:color="auto" w:fill="FFFFFF"/>
        </w:rPr>
        <w:t>Heinberg</w:t>
      </w:r>
      <w:proofErr w:type="spellEnd"/>
      <w:r w:rsidRPr="00FB1F89">
        <w:rPr>
          <w:rFonts w:ascii="Arial" w:hAnsi="Arial" w:cs="Arial"/>
          <w:color w:val="222222"/>
          <w:sz w:val="24"/>
          <w:szCs w:val="24"/>
          <w:shd w:val="clear" w:color="auto" w:fill="FFFFFF"/>
        </w:rPr>
        <w:t xml:space="preserve">, L. J. (1999). The media's influence on body image disturbance and eating disorders: We've reviled them, now can we rehabilitate </w:t>
      </w:r>
      <w:proofErr w:type="gramStart"/>
      <w:r w:rsidRPr="00FB1F89">
        <w:rPr>
          <w:rFonts w:ascii="Arial" w:hAnsi="Arial" w:cs="Arial"/>
          <w:color w:val="222222"/>
          <w:sz w:val="24"/>
          <w:szCs w:val="24"/>
          <w:shd w:val="clear" w:color="auto" w:fill="FFFFFF"/>
        </w:rPr>
        <w:t>them?.</w:t>
      </w:r>
      <w:proofErr w:type="gramEnd"/>
      <w:r w:rsidRPr="00FB1F89">
        <w:rPr>
          <w:rFonts w:ascii="Arial" w:hAnsi="Arial" w:cs="Arial"/>
          <w:color w:val="222222"/>
          <w:sz w:val="24"/>
          <w:szCs w:val="24"/>
          <w:shd w:val="clear" w:color="auto" w:fill="FFFFFF"/>
        </w:rPr>
        <w:t> </w:t>
      </w:r>
      <w:r w:rsidRPr="00FB1F89">
        <w:rPr>
          <w:rFonts w:ascii="Arial" w:hAnsi="Arial" w:cs="Arial"/>
          <w:i/>
          <w:iCs/>
          <w:color w:val="222222"/>
          <w:sz w:val="24"/>
          <w:szCs w:val="24"/>
          <w:shd w:val="clear" w:color="auto" w:fill="FFFFFF"/>
        </w:rPr>
        <w:t>Journal of social issues</w:t>
      </w:r>
      <w:r w:rsidRPr="00FB1F89">
        <w:rPr>
          <w:rFonts w:ascii="Arial" w:hAnsi="Arial" w:cs="Arial"/>
          <w:color w:val="222222"/>
          <w:sz w:val="24"/>
          <w:szCs w:val="24"/>
          <w:shd w:val="clear" w:color="auto" w:fill="FFFFFF"/>
        </w:rPr>
        <w:t>, </w:t>
      </w:r>
      <w:r w:rsidRPr="00FB1F89">
        <w:rPr>
          <w:rFonts w:ascii="Arial" w:hAnsi="Arial" w:cs="Arial"/>
          <w:i/>
          <w:iCs/>
          <w:color w:val="222222"/>
          <w:sz w:val="24"/>
          <w:szCs w:val="24"/>
          <w:shd w:val="clear" w:color="auto" w:fill="FFFFFF"/>
        </w:rPr>
        <w:t>55</w:t>
      </w:r>
      <w:r w:rsidRPr="00FB1F89">
        <w:rPr>
          <w:rFonts w:ascii="Arial" w:hAnsi="Arial" w:cs="Arial"/>
          <w:color w:val="222222"/>
          <w:sz w:val="24"/>
          <w:szCs w:val="24"/>
          <w:shd w:val="clear" w:color="auto" w:fill="FFFFFF"/>
        </w:rPr>
        <w:t>(2), 339-353.</w:t>
      </w:r>
    </w:p>
    <w:p w:rsidR="008A3BED" w:rsidRDefault="008A3BED">
      <w:pPr>
        <w:rPr>
          <w:rFonts w:ascii="Arial" w:hAnsi="Arial" w:cs="Arial"/>
          <w:b/>
          <w:sz w:val="24"/>
          <w:szCs w:val="24"/>
          <w:u w:val="single"/>
        </w:rPr>
      </w:pPr>
    </w:p>
    <w:p w:rsidR="00C30212" w:rsidRDefault="00FF5187">
      <w:pPr>
        <w:rPr>
          <w:rFonts w:ascii="Arial" w:hAnsi="Arial" w:cs="Arial"/>
          <w:b/>
          <w:sz w:val="24"/>
          <w:szCs w:val="24"/>
          <w:u w:val="single"/>
        </w:rPr>
      </w:pPr>
      <w:r w:rsidRPr="00FF5187">
        <w:rPr>
          <w:rFonts w:ascii="Arial" w:hAnsi="Arial" w:cs="Arial"/>
          <w:b/>
          <w:sz w:val="24"/>
          <w:szCs w:val="24"/>
          <w:u w:val="single"/>
        </w:rPr>
        <w:t>Appendices</w:t>
      </w:r>
    </w:p>
    <w:p w:rsidR="00FF5187" w:rsidRPr="0042348F" w:rsidRDefault="00FF5187" w:rsidP="0042348F">
      <w:pPr>
        <w:pStyle w:val="ListParagraph"/>
        <w:numPr>
          <w:ilvl w:val="0"/>
          <w:numId w:val="3"/>
        </w:numPr>
        <w:rPr>
          <w:rFonts w:ascii="Arial" w:hAnsi="Arial" w:cs="Arial"/>
          <w:b/>
          <w:sz w:val="24"/>
          <w:szCs w:val="24"/>
        </w:rPr>
      </w:pPr>
      <w:r w:rsidRPr="0042348F">
        <w:rPr>
          <w:rFonts w:ascii="Arial" w:hAnsi="Arial" w:cs="Arial"/>
          <w:b/>
          <w:sz w:val="24"/>
          <w:szCs w:val="24"/>
        </w:rPr>
        <w:t>Consent form</w:t>
      </w:r>
    </w:p>
    <w:p w:rsidR="000F6160" w:rsidRPr="000F6160" w:rsidRDefault="000F6160" w:rsidP="000F6160">
      <w:pPr>
        <w:rPr>
          <w:rFonts w:ascii="Arial" w:hAnsi="Arial" w:cs="Arial"/>
          <w:sz w:val="24"/>
          <w:szCs w:val="24"/>
        </w:rPr>
      </w:pPr>
      <w:r w:rsidRPr="000F6160">
        <w:rPr>
          <w:rFonts w:ascii="Arial" w:hAnsi="Arial" w:cs="Arial"/>
          <w:sz w:val="24"/>
          <w:szCs w:val="24"/>
        </w:rPr>
        <w:t xml:space="preserve">As a part of my Applied Psychology university degree, I have been assigned a task to carry out an investigation on ways in which media exposure and self-esteem impacts body image. </w:t>
      </w:r>
    </w:p>
    <w:p w:rsidR="000F6160" w:rsidRPr="000F6160" w:rsidRDefault="000F6160" w:rsidP="000F6160">
      <w:pPr>
        <w:rPr>
          <w:rFonts w:ascii="Arial" w:hAnsi="Arial" w:cs="Arial"/>
          <w:sz w:val="24"/>
          <w:szCs w:val="24"/>
        </w:rPr>
      </w:pPr>
      <w:r w:rsidRPr="000F6160">
        <w:rPr>
          <w:rFonts w:ascii="Arial" w:hAnsi="Arial" w:cs="Arial"/>
          <w:sz w:val="24"/>
          <w:szCs w:val="24"/>
        </w:rPr>
        <w:t>The survey will last approximately 10 minutes. Please answer each section as honestly as you can.</w:t>
      </w:r>
    </w:p>
    <w:p w:rsidR="000F6160" w:rsidRPr="000F6160" w:rsidRDefault="000F6160" w:rsidP="000F6160">
      <w:pPr>
        <w:rPr>
          <w:rFonts w:ascii="Arial" w:hAnsi="Arial" w:cs="Arial"/>
          <w:sz w:val="24"/>
          <w:szCs w:val="24"/>
        </w:rPr>
      </w:pPr>
      <w:r w:rsidRPr="000F6160">
        <w:rPr>
          <w:rFonts w:ascii="Arial" w:hAnsi="Arial" w:cs="Arial"/>
          <w:sz w:val="24"/>
          <w:szCs w:val="24"/>
        </w:rPr>
        <w:t>Participants have the right to withdraw from answering further questions at any point through exiting the web page. No personal information such as name and address will be collected, however, data received will be kept anonymous and not retraceable</w:t>
      </w:r>
      <w:r>
        <w:rPr>
          <w:rFonts w:ascii="Arial" w:hAnsi="Arial" w:cs="Arial"/>
          <w:sz w:val="24"/>
          <w:szCs w:val="24"/>
        </w:rPr>
        <w:t xml:space="preserve"> </w:t>
      </w:r>
      <w:r w:rsidRPr="000F6160">
        <w:rPr>
          <w:rFonts w:ascii="Arial" w:hAnsi="Arial" w:cs="Arial"/>
          <w:sz w:val="24"/>
          <w:szCs w:val="24"/>
        </w:rPr>
        <w:t xml:space="preserve">to the participant. Data collected will be accessible only by myself and course tutors. </w:t>
      </w:r>
    </w:p>
    <w:p w:rsidR="000F6160" w:rsidRPr="000F6160" w:rsidRDefault="000F6160" w:rsidP="000F6160">
      <w:pPr>
        <w:rPr>
          <w:rFonts w:ascii="Arial" w:hAnsi="Arial" w:cs="Arial"/>
          <w:sz w:val="24"/>
          <w:szCs w:val="24"/>
        </w:rPr>
      </w:pPr>
      <w:r w:rsidRPr="000F6160">
        <w:rPr>
          <w:rFonts w:ascii="Arial" w:hAnsi="Arial" w:cs="Arial"/>
          <w:sz w:val="24"/>
          <w:szCs w:val="24"/>
        </w:rPr>
        <w:t xml:space="preserve">By completing this questionnaire, you are giving consent for data to be used. If at any point afterwards that you feel as though you do not want your data to be used, please feel free to contact me through the means of email (1601456@student.uwtsd.ac.uk). </w:t>
      </w:r>
    </w:p>
    <w:p w:rsidR="000F6160" w:rsidRDefault="000F6160" w:rsidP="00FF5187">
      <w:pPr>
        <w:rPr>
          <w:rFonts w:ascii="Arial" w:hAnsi="Arial" w:cs="Arial"/>
          <w:b/>
          <w:sz w:val="24"/>
          <w:szCs w:val="24"/>
        </w:rPr>
      </w:pPr>
    </w:p>
    <w:p w:rsidR="00FF5187" w:rsidRPr="0042348F" w:rsidRDefault="00FF5187" w:rsidP="0042348F">
      <w:pPr>
        <w:pStyle w:val="ListParagraph"/>
        <w:numPr>
          <w:ilvl w:val="0"/>
          <w:numId w:val="3"/>
        </w:numPr>
        <w:rPr>
          <w:rFonts w:ascii="Arial" w:hAnsi="Arial" w:cs="Arial"/>
          <w:b/>
          <w:sz w:val="24"/>
          <w:szCs w:val="24"/>
        </w:rPr>
      </w:pPr>
      <w:r w:rsidRPr="0042348F">
        <w:rPr>
          <w:rFonts w:ascii="Arial" w:hAnsi="Arial" w:cs="Arial"/>
          <w:b/>
          <w:sz w:val="24"/>
          <w:szCs w:val="24"/>
        </w:rPr>
        <w:t>Debrief form</w:t>
      </w:r>
    </w:p>
    <w:p w:rsidR="000F6160" w:rsidRPr="000F6160" w:rsidRDefault="000F6160" w:rsidP="000F6160">
      <w:pPr>
        <w:rPr>
          <w:rFonts w:ascii="Arial" w:hAnsi="Arial" w:cs="Arial"/>
          <w:sz w:val="24"/>
          <w:szCs w:val="24"/>
        </w:rPr>
      </w:pPr>
      <w:r w:rsidRPr="000F6160">
        <w:rPr>
          <w:rFonts w:ascii="Arial" w:hAnsi="Arial" w:cs="Arial"/>
          <w:sz w:val="24"/>
          <w:szCs w:val="24"/>
        </w:rPr>
        <w:t>I would like to thank you all for taking part within this investigation and completing this survey on body image, and the implications of media consumption and self-</w:t>
      </w:r>
      <w:r w:rsidRPr="000F6160">
        <w:rPr>
          <w:rFonts w:ascii="Arial" w:hAnsi="Arial" w:cs="Arial"/>
          <w:sz w:val="24"/>
          <w:szCs w:val="24"/>
        </w:rPr>
        <w:lastRenderedPageBreak/>
        <w:t>esteem. Specifically, whether if media exposure and self-esteem influences how an individual perceives themselves.</w:t>
      </w:r>
    </w:p>
    <w:p w:rsidR="000F6160" w:rsidRPr="000F6160" w:rsidRDefault="000F6160" w:rsidP="000F6160">
      <w:pPr>
        <w:rPr>
          <w:rFonts w:ascii="Arial" w:hAnsi="Arial" w:cs="Arial"/>
          <w:sz w:val="24"/>
          <w:szCs w:val="24"/>
        </w:rPr>
      </w:pPr>
      <w:r w:rsidRPr="000F6160">
        <w:rPr>
          <w:rFonts w:ascii="Arial" w:hAnsi="Arial" w:cs="Arial"/>
          <w:sz w:val="24"/>
          <w:szCs w:val="24"/>
        </w:rPr>
        <w:t xml:space="preserve">I would like to remind you that the information provided will be anonymous and not retraceable back to the participant. If you feel as though you do not want your data to be used, or if there are any further questions regarding the research investigation or survey questions, please feel free to contact me through the means of email (1601456@student.uwtsd.ac.uk). </w:t>
      </w:r>
    </w:p>
    <w:p w:rsidR="000F6160" w:rsidRPr="000F6160" w:rsidRDefault="000F6160" w:rsidP="000F6160">
      <w:pPr>
        <w:rPr>
          <w:rFonts w:ascii="Arial" w:hAnsi="Arial" w:cs="Arial"/>
          <w:sz w:val="24"/>
          <w:szCs w:val="24"/>
        </w:rPr>
      </w:pPr>
      <w:r w:rsidRPr="000F6160">
        <w:rPr>
          <w:rFonts w:ascii="Arial" w:hAnsi="Arial" w:cs="Arial"/>
          <w:sz w:val="24"/>
          <w:szCs w:val="24"/>
        </w:rPr>
        <w:t>If anyone has been affected by the nature of the questions and/or have been triggered by the questions above, please do not hesitate to contact the following organisations:</w:t>
      </w:r>
    </w:p>
    <w:p w:rsidR="000F6160" w:rsidRPr="000F6160" w:rsidRDefault="000F6160" w:rsidP="000F6160">
      <w:pPr>
        <w:rPr>
          <w:rFonts w:ascii="Arial" w:hAnsi="Arial" w:cs="Arial"/>
          <w:sz w:val="24"/>
          <w:szCs w:val="24"/>
        </w:rPr>
      </w:pPr>
      <w:r w:rsidRPr="000F6160">
        <w:rPr>
          <w:rFonts w:ascii="Arial" w:hAnsi="Arial" w:cs="Arial"/>
          <w:sz w:val="24"/>
          <w:szCs w:val="24"/>
        </w:rPr>
        <w:t>www.nightline.ac.uk - an organisation that supports students which provides emotional support and information.</w:t>
      </w:r>
    </w:p>
    <w:p w:rsidR="000F6160" w:rsidRPr="000F6160" w:rsidRDefault="000F6160" w:rsidP="000F6160">
      <w:pPr>
        <w:rPr>
          <w:rFonts w:ascii="Arial" w:hAnsi="Arial" w:cs="Arial"/>
          <w:sz w:val="24"/>
          <w:szCs w:val="24"/>
        </w:rPr>
      </w:pPr>
      <w:r w:rsidRPr="000F6160">
        <w:rPr>
          <w:rFonts w:ascii="Arial" w:hAnsi="Arial" w:cs="Arial"/>
          <w:sz w:val="24"/>
          <w:szCs w:val="24"/>
        </w:rPr>
        <w:t>www.samaritans.org - 116 123 (UK) – 24-hour support for anyone whom are experiencing emotional distress.</w:t>
      </w:r>
    </w:p>
    <w:p w:rsidR="000F6160" w:rsidRPr="000F6160" w:rsidRDefault="000F6160" w:rsidP="000F6160">
      <w:pPr>
        <w:rPr>
          <w:rFonts w:ascii="Arial" w:hAnsi="Arial" w:cs="Arial"/>
          <w:sz w:val="24"/>
          <w:szCs w:val="24"/>
        </w:rPr>
      </w:pPr>
      <w:r w:rsidRPr="000F6160">
        <w:rPr>
          <w:rFonts w:ascii="Arial" w:hAnsi="Arial" w:cs="Arial"/>
          <w:sz w:val="24"/>
          <w:szCs w:val="24"/>
        </w:rPr>
        <w:t xml:space="preserve">www.beateatingdisorders.org.uk – 08088010677 – support for those who are worried about having or may have an eating disorder, or whether close friends and family are suffering. </w:t>
      </w:r>
    </w:p>
    <w:p w:rsidR="000F6160" w:rsidRPr="000F6160" w:rsidRDefault="000F6160" w:rsidP="000F6160">
      <w:pPr>
        <w:rPr>
          <w:rFonts w:ascii="Arial" w:hAnsi="Arial" w:cs="Arial"/>
          <w:b/>
          <w:sz w:val="24"/>
          <w:szCs w:val="24"/>
        </w:rPr>
      </w:pPr>
    </w:p>
    <w:p w:rsidR="000F6160" w:rsidRPr="000F6160" w:rsidRDefault="000F6160" w:rsidP="000F6160">
      <w:pPr>
        <w:rPr>
          <w:rFonts w:ascii="Arial" w:hAnsi="Arial" w:cs="Arial"/>
          <w:b/>
          <w:sz w:val="24"/>
          <w:szCs w:val="24"/>
        </w:rPr>
      </w:pPr>
    </w:p>
    <w:p w:rsidR="000F6160" w:rsidRDefault="000F6160" w:rsidP="00FF5187">
      <w:pPr>
        <w:rPr>
          <w:rFonts w:ascii="Arial" w:hAnsi="Arial" w:cs="Arial"/>
          <w:b/>
          <w:sz w:val="24"/>
          <w:szCs w:val="24"/>
        </w:rPr>
      </w:pPr>
    </w:p>
    <w:p w:rsidR="00FF5187" w:rsidRPr="0042348F" w:rsidRDefault="00FF5187" w:rsidP="0042348F">
      <w:pPr>
        <w:pStyle w:val="ListParagraph"/>
        <w:numPr>
          <w:ilvl w:val="0"/>
          <w:numId w:val="3"/>
        </w:numPr>
        <w:rPr>
          <w:rFonts w:ascii="Arial" w:hAnsi="Arial" w:cs="Arial"/>
          <w:b/>
          <w:sz w:val="24"/>
          <w:szCs w:val="24"/>
        </w:rPr>
      </w:pPr>
      <w:r w:rsidRPr="0042348F">
        <w:rPr>
          <w:rFonts w:ascii="Arial" w:hAnsi="Arial" w:cs="Arial"/>
          <w:b/>
          <w:sz w:val="24"/>
          <w:szCs w:val="24"/>
        </w:rPr>
        <w:t>Questionnaires</w:t>
      </w:r>
    </w:p>
    <w:p w:rsidR="00420CDA" w:rsidRDefault="00420CDA" w:rsidP="00FF5187">
      <w:r>
        <w:t>Demographics</w:t>
      </w:r>
      <w:r>
        <w:br/>
      </w:r>
      <w:r>
        <w:rPr>
          <w:noProof/>
        </w:rPr>
        <w:drawing>
          <wp:inline distT="0" distB="0" distL="0" distR="0" wp14:anchorId="7F1A4333" wp14:editId="48F70966">
            <wp:extent cx="5731510" cy="30543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54350"/>
                    </a:xfrm>
                    <a:prstGeom prst="rect">
                      <a:avLst/>
                    </a:prstGeom>
                  </pic:spPr>
                </pic:pic>
              </a:graphicData>
            </a:graphic>
          </wp:inline>
        </w:drawing>
      </w:r>
    </w:p>
    <w:p w:rsidR="00420CDA" w:rsidRDefault="00420CDA" w:rsidP="00FF5187"/>
    <w:p w:rsidR="00420CDA" w:rsidRDefault="00420CDA" w:rsidP="00FF5187"/>
    <w:p w:rsidR="00420CDA" w:rsidRDefault="00420CDA" w:rsidP="00FF5187">
      <w:r w:rsidRPr="00420CDA">
        <w:lastRenderedPageBreak/>
        <w:t>Please read the following questions and answer either YES or NO accordingly</w:t>
      </w:r>
    </w:p>
    <w:p w:rsidR="00420CDA" w:rsidRDefault="00420CDA" w:rsidP="00FF5187">
      <w:r>
        <w:t xml:space="preserve">1. Have you ever avoided sports or working out because You didn't want to be seen in gym clothes? YES NO </w:t>
      </w:r>
    </w:p>
    <w:p w:rsidR="00420CDA" w:rsidRDefault="00420CDA" w:rsidP="00FF5187">
      <w:r>
        <w:t xml:space="preserve">2. Does eating even a small amount of food make you feel “bigger”? YES NO </w:t>
      </w:r>
    </w:p>
    <w:p w:rsidR="00420CDA" w:rsidRDefault="00420CDA" w:rsidP="00FF5187">
      <w:r>
        <w:t xml:space="preserve">3. Do you worry or obsess about your body not being small, thin or good enough? YES NO </w:t>
      </w:r>
    </w:p>
    <w:p w:rsidR="00420CDA" w:rsidRDefault="00420CDA" w:rsidP="00FF5187">
      <w:r>
        <w:t xml:space="preserve">4. Are you concerned your body is not muscular or strong enough? YES NO </w:t>
      </w:r>
    </w:p>
    <w:p w:rsidR="00420CDA" w:rsidRDefault="00420CDA" w:rsidP="00FF5187">
      <w:r>
        <w:t xml:space="preserve">5. Do you avoid wearing certain clothes because they make you feel “bigger”? YES NO </w:t>
      </w:r>
    </w:p>
    <w:p w:rsidR="00420CDA" w:rsidRDefault="00420CDA" w:rsidP="00FF5187">
      <w:r>
        <w:t>6. Do you feel badly about yourself because you don't like your body? YES NO</w:t>
      </w:r>
    </w:p>
    <w:p w:rsidR="00420CDA" w:rsidRDefault="00420CDA" w:rsidP="00FF5187">
      <w:r>
        <w:t xml:space="preserve">7. Have you ever disliked your body? YES NO </w:t>
      </w:r>
    </w:p>
    <w:p w:rsidR="00420CDA" w:rsidRDefault="00420CDA" w:rsidP="00FF5187">
      <w:r>
        <w:t xml:space="preserve">8. Do you want to change something about your body? YES NO </w:t>
      </w:r>
    </w:p>
    <w:p w:rsidR="00420CDA" w:rsidRDefault="00420CDA" w:rsidP="00FF5187">
      <w:r>
        <w:t xml:space="preserve">9. Do you compare yourself to others and "come up short?" YES NO </w:t>
      </w:r>
    </w:p>
    <w:p w:rsidR="00420CDA" w:rsidRDefault="00420CDA" w:rsidP="00FF5187">
      <w:r>
        <w:t xml:space="preserve">10. Have you ever gone on a diet or are you doing it now? YES NO </w:t>
      </w:r>
    </w:p>
    <w:p w:rsidR="00420CDA" w:rsidRDefault="00420CDA" w:rsidP="00FF5187"/>
    <w:p w:rsidR="00420CDA" w:rsidRDefault="00420CDA" w:rsidP="00420CDA">
      <w:r>
        <w:t>Please read the following statements and indicate how much you agree with them by selecting the appropriate number:</w:t>
      </w:r>
    </w:p>
    <w:p w:rsidR="00420CDA" w:rsidRDefault="00420CDA" w:rsidP="00420CDA"/>
    <w:p w:rsidR="00420CDA" w:rsidRDefault="00420CDA" w:rsidP="00420CDA">
      <w:r>
        <w:t>1 = strongly agree</w:t>
      </w:r>
    </w:p>
    <w:p w:rsidR="00420CDA" w:rsidRDefault="00420CDA" w:rsidP="00420CDA">
      <w:r>
        <w:t>2 = agree</w:t>
      </w:r>
    </w:p>
    <w:p w:rsidR="00420CDA" w:rsidRDefault="00420CDA" w:rsidP="00420CDA">
      <w:r>
        <w:t>3 = disagree</w:t>
      </w:r>
    </w:p>
    <w:p w:rsidR="00420CDA" w:rsidRDefault="00420CDA" w:rsidP="00420CDA">
      <w:r>
        <w:t>4 = strongly disagree</w:t>
      </w:r>
    </w:p>
    <w:p w:rsidR="00420CDA" w:rsidRDefault="00420CDA" w:rsidP="00420CDA">
      <w:pPr>
        <w:pStyle w:val="ListParagraph"/>
        <w:numPr>
          <w:ilvl w:val="0"/>
          <w:numId w:val="2"/>
        </w:numPr>
      </w:pPr>
      <w:r>
        <w:t xml:space="preserve">I feel that I am a person of worth, at least on an equal basis with others 1 2 3 4 </w:t>
      </w:r>
    </w:p>
    <w:p w:rsidR="00420CDA" w:rsidRDefault="00420CDA" w:rsidP="00420CDA">
      <w:pPr>
        <w:pStyle w:val="ListParagraph"/>
        <w:numPr>
          <w:ilvl w:val="0"/>
          <w:numId w:val="2"/>
        </w:numPr>
      </w:pPr>
      <w:r>
        <w:t>I feel that I have a number of good qualities 1 2 3 4</w:t>
      </w:r>
    </w:p>
    <w:p w:rsidR="00420CDA" w:rsidRDefault="00420CDA" w:rsidP="00420CDA">
      <w:pPr>
        <w:pStyle w:val="ListParagraph"/>
        <w:numPr>
          <w:ilvl w:val="0"/>
          <w:numId w:val="2"/>
        </w:numPr>
      </w:pPr>
      <w:r>
        <w:t xml:space="preserve">All in all, I am inclined to feel that I am a failure 1 2 3 4 </w:t>
      </w:r>
    </w:p>
    <w:p w:rsidR="00420CDA" w:rsidRDefault="00420CDA" w:rsidP="00420CDA">
      <w:pPr>
        <w:pStyle w:val="ListParagraph"/>
        <w:numPr>
          <w:ilvl w:val="0"/>
          <w:numId w:val="2"/>
        </w:numPr>
      </w:pPr>
      <w:r>
        <w:t xml:space="preserve">I am able to do things as well as most other people 1 2 3 4 </w:t>
      </w:r>
    </w:p>
    <w:p w:rsidR="00420CDA" w:rsidRDefault="00420CDA" w:rsidP="00420CDA">
      <w:pPr>
        <w:pStyle w:val="ListParagraph"/>
        <w:numPr>
          <w:ilvl w:val="0"/>
          <w:numId w:val="2"/>
        </w:numPr>
      </w:pPr>
      <w:r>
        <w:t xml:space="preserve">I feel that I do not have much to be proud of 1 2 3 4 </w:t>
      </w:r>
    </w:p>
    <w:p w:rsidR="00420CDA" w:rsidRDefault="00420CDA" w:rsidP="00420CDA">
      <w:pPr>
        <w:pStyle w:val="ListParagraph"/>
        <w:numPr>
          <w:ilvl w:val="0"/>
          <w:numId w:val="2"/>
        </w:numPr>
      </w:pPr>
      <w:r>
        <w:t xml:space="preserve">I take a positive attitude towards myself 1 2 3 4 </w:t>
      </w:r>
    </w:p>
    <w:p w:rsidR="00420CDA" w:rsidRDefault="00420CDA" w:rsidP="00420CDA">
      <w:pPr>
        <w:pStyle w:val="ListParagraph"/>
        <w:numPr>
          <w:ilvl w:val="0"/>
          <w:numId w:val="2"/>
        </w:numPr>
      </w:pPr>
      <w:r>
        <w:t>On the whole, I am satisfied with myself 1 2 3 4</w:t>
      </w:r>
    </w:p>
    <w:p w:rsidR="00420CDA" w:rsidRDefault="00420CDA" w:rsidP="00420CDA">
      <w:pPr>
        <w:pStyle w:val="ListParagraph"/>
        <w:numPr>
          <w:ilvl w:val="0"/>
          <w:numId w:val="2"/>
        </w:numPr>
      </w:pPr>
      <w:r>
        <w:t xml:space="preserve">I wish I could have more respect for myself 1 2 3 4 </w:t>
      </w:r>
    </w:p>
    <w:p w:rsidR="00420CDA" w:rsidRDefault="00420CDA" w:rsidP="00420CDA">
      <w:pPr>
        <w:pStyle w:val="ListParagraph"/>
        <w:numPr>
          <w:ilvl w:val="0"/>
          <w:numId w:val="2"/>
        </w:numPr>
      </w:pPr>
      <w:r>
        <w:t>I certainly feel useless at times 1 2 3 4</w:t>
      </w:r>
    </w:p>
    <w:p w:rsidR="00420CDA" w:rsidRDefault="00420CDA" w:rsidP="00420CDA">
      <w:pPr>
        <w:pStyle w:val="ListParagraph"/>
        <w:numPr>
          <w:ilvl w:val="0"/>
          <w:numId w:val="2"/>
        </w:numPr>
      </w:pPr>
      <w:r>
        <w:t>At times I think I am no good at all 1 2 3 4</w:t>
      </w:r>
    </w:p>
    <w:p w:rsidR="00420CDA" w:rsidRDefault="00420CDA" w:rsidP="00420CDA"/>
    <w:p w:rsidR="00420CDA" w:rsidRDefault="00420CDA" w:rsidP="00420CDA"/>
    <w:p w:rsidR="00420CDA" w:rsidRDefault="00420CDA" w:rsidP="00420CDA">
      <w:r w:rsidRPr="00420CDA">
        <w:t>Please read the following section and select the answer best suited.</w:t>
      </w:r>
    </w:p>
    <w:p w:rsidR="000F6160" w:rsidRDefault="00420CDA" w:rsidP="00420CDA">
      <w:r>
        <w:t xml:space="preserve">1. How often do you read magazines? </w:t>
      </w:r>
      <w:r>
        <w:sym w:font="Symbol" w:char="F0A3"/>
      </w:r>
      <w:r>
        <w:t xml:space="preserve"> Extremely often </w:t>
      </w:r>
      <w:r>
        <w:sym w:font="Symbol" w:char="F0A3"/>
      </w:r>
      <w:r>
        <w:t xml:space="preserve"> Very often </w:t>
      </w:r>
      <w:r>
        <w:sym w:font="Symbol" w:char="F0A3"/>
      </w:r>
      <w:r>
        <w:t xml:space="preserve"> Moderately often </w:t>
      </w:r>
      <w:r>
        <w:sym w:font="Symbol" w:char="F0A3"/>
      </w:r>
      <w:r>
        <w:t xml:space="preserve"> Slightly often </w:t>
      </w:r>
      <w:r>
        <w:sym w:font="Symbol" w:char="F0A3"/>
      </w:r>
      <w:r>
        <w:t xml:space="preserve"> Not at all often </w:t>
      </w:r>
    </w:p>
    <w:p w:rsidR="000F6160" w:rsidRDefault="00420CDA" w:rsidP="00420CDA">
      <w:r>
        <w:lastRenderedPageBreak/>
        <w:t xml:space="preserve">2. How often do you watch television shows? </w:t>
      </w:r>
      <w:r>
        <w:sym w:font="Symbol" w:char="F0A3"/>
      </w:r>
      <w:r>
        <w:t xml:space="preserve"> Extremely often </w:t>
      </w:r>
      <w:r>
        <w:sym w:font="Symbol" w:char="F0A3"/>
      </w:r>
      <w:r>
        <w:t xml:space="preserve"> Very often </w:t>
      </w:r>
      <w:r>
        <w:sym w:font="Symbol" w:char="F0A3"/>
      </w:r>
      <w:r>
        <w:t xml:space="preserve"> Moderately often </w:t>
      </w:r>
      <w:r>
        <w:sym w:font="Symbol" w:char="F0A3"/>
      </w:r>
      <w:r>
        <w:t xml:space="preserve"> Slightly often </w:t>
      </w:r>
      <w:r>
        <w:sym w:font="Symbol" w:char="F0A3"/>
      </w:r>
      <w:r>
        <w:t xml:space="preserve"> Not at all often </w:t>
      </w:r>
    </w:p>
    <w:p w:rsidR="000F6160" w:rsidRDefault="00420CDA" w:rsidP="00420CDA">
      <w:r>
        <w:t xml:space="preserve">3. On a typical day, about how many hours do you spend watching TV? </w:t>
      </w:r>
      <w:r>
        <w:sym w:font="Symbol" w:char="F0A3"/>
      </w:r>
      <w:r>
        <w:t xml:space="preserve"> 0-1 </w:t>
      </w:r>
      <w:r>
        <w:sym w:font="Symbol" w:char="F0A3"/>
      </w:r>
      <w:r>
        <w:t xml:space="preserve"> 2-3 </w:t>
      </w:r>
      <w:r>
        <w:sym w:font="Symbol" w:char="F0A3"/>
      </w:r>
      <w:r>
        <w:t xml:space="preserve"> 4-5 </w:t>
      </w:r>
      <w:r>
        <w:sym w:font="Symbol" w:char="F0A3"/>
      </w:r>
      <w:r>
        <w:t xml:space="preserve"> 6-7 </w:t>
      </w:r>
      <w:r>
        <w:sym w:font="Symbol" w:char="F0A3"/>
      </w:r>
      <w:r>
        <w:t xml:space="preserve"> More than 7 </w:t>
      </w:r>
    </w:p>
    <w:p w:rsidR="000F6160" w:rsidRDefault="00420CDA" w:rsidP="00420CDA">
      <w:r>
        <w:t xml:space="preserve">4. On a typical day, about how many hours do you spend reading online news? </w:t>
      </w:r>
      <w:r>
        <w:sym w:font="Symbol" w:char="F0A3"/>
      </w:r>
      <w:r>
        <w:t xml:space="preserve"> 0-1 </w:t>
      </w:r>
      <w:r>
        <w:sym w:font="Symbol" w:char="F0A3"/>
      </w:r>
      <w:r>
        <w:t xml:space="preserve"> 2-3 </w:t>
      </w:r>
      <w:r>
        <w:sym w:font="Symbol" w:char="F0A3"/>
      </w:r>
      <w:r>
        <w:t xml:space="preserve"> 4-5 </w:t>
      </w:r>
      <w:r>
        <w:sym w:font="Symbol" w:char="F0A3"/>
      </w:r>
      <w:r>
        <w:t xml:space="preserve"> 6-7 </w:t>
      </w:r>
      <w:r>
        <w:sym w:font="Symbol" w:char="F0A3"/>
      </w:r>
      <w:r>
        <w:t xml:space="preserve"> More than 7 </w:t>
      </w:r>
    </w:p>
    <w:p w:rsidR="000F6160" w:rsidRDefault="00420CDA" w:rsidP="00420CDA">
      <w:r>
        <w:t xml:space="preserve">5. How often do you log into social media networks (e.g. Facebook, Twitter, Instagram etc.)? </w:t>
      </w:r>
      <w:r>
        <w:sym w:font="Symbol" w:char="F0A3"/>
      </w:r>
      <w:r>
        <w:t xml:space="preserve"> Less than a few times a month </w:t>
      </w:r>
      <w:r>
        <w:sym w:font="Symbol" w:char="F0A3"/>
      </w:r>
      <w:r>
        <w:t xml:space="preserve"> A few times a month </w:t>
      </w:r>
      <w:r>
        <w:sym w:font="Symbol" w:char="F0A3"/>
      </w:r>
      <w:r>
        <w:t xml:space="preserve"> A few times a week </w:t>
      </w:r>
      <w:r>
        <w:sym w:font="Symbol" w:char="F0A3"/>
      </w:r>
      <w:r>
        <w:t xml:space="preserve"> About once a day </w:t>
      </w:r>
      <w:r>
        <w:sym w:font="Symbol" w:char="F0A3"/>
      </w:r>
      <w:r>
        <w:t xml:space="preserve"> More than once a day </w:t>
      </w:r>
    </w:p>
    <w:p w:rsidR="000F6160" w:rsidRDefault="00420CDA" w:rsidP="00420CDA">
      <w:r>
        <w:t xml:space="preserve">6. How much do you enjoy watching movies? </w:t>
      </w:r>
      <w:r>
        <w:sym w:font="Symbol" w:char="F0A3"/>
      </w:r>
      <w:r>
        <w:t xml:space="preserve"> A great deal </w:t>
      </w:r>
      <w:r>
        <w:sym w:font="Symbol" w:char="F0A3"/>
      </w:r>
      <w:r>
        <w:t xml:space="preserve"> A lot </w:t>
      </w:r>
      <w:r>
        <w:sym w:font="Symbol" w:char="F0A3"/>
      </w:r>
      <w:r>
        <w:t xml:space="preserve"> </w:t>
      </w:r>
      <w:r>
        <w:sym w:font="Symbol" w:char="F0A3"/>
      </w:r>
      <w:r>
        <w:t xml:space="preserve"> A moderate amount </w:t>
      </w:r>
      <w:r>
        <w:sym w:font="Symbol" w:char="F0A3"/>
      </w:r>
      <w:r>
        <w:t xml:space="preserve"> A little </w:t>
      </w:r>
      <w:r>
        <w:sym w:font="Symbol" w:char="F0A3"/>
      </w:r>
      <w:r>
        <w:t xml:space="preserve"> None at all </w:t>
      </w:r>
    </w:p>
    <w:p w:rsidR="00420CDA" w:rsidRDefault="00420CDA" w:rsidP="00420CDA">
      <w:pPr>
        <w:rPr>
          <w:rFonts w:ascii="Arial" w:hAnsi="Arial" w:cs="Arial"/>
          <w:b/>
          <w:sz w:val="24"/>
          <w:szCs w:val="24"/>
        </w:rPr>
      </w:pPr>
      <w:r>
        <w:t xml:space="preserve">7. How often do you watch music videos on MTV, </w:t>
      </w:r>
      <w:proofErr w:type="spellStart"/>
      <w:r>
        <w:t>Youtube</w:t>
      </w:r>
      <w:proofErr w:type="spellEnd"/>
      <w:r>
        <w:t xml:space="preserve"> etc? </w:t>
      </w:r>
      <w:r>
        <w:sym w:font="Symbol" w:char="F0A3"/>
      </w:r>
      <w:r>
        <w:t xml:space="preserve"> Extremely often </w:t>
      </w:r>
      <w:r>
        <w:sym w:font="Symbol" w:char="F0A3"/>
      </w:r>
      <w:r>
        <w:t xml:space="preserve"> Very often </w:t>
      </w:r>
      <w:r>
        <w:sym w:font="Symbol" w:char="F0A3"/>
      </w:r>
      <w:r>
        <w:t xml:space="preserve"> Moderately often </w:t>
      </w:r>
      <w:r>
        <w:sym w:font="Symbol" w:char="F0A3"/>
      </w:r>
      <w:r>
        <w:t xml:space="preserve"> Slightly often </w:t>
      </w:r>
      <w:r>
        <w:sym w:font="Symbol" w:char="F0A3"/>
      </w:r>
      <w:r>
        <w:t xml:space="preserve"> Not at all often</w:t>
      </w:r>
    </w:p>
    <w:p w:rsidR="00972D4B" w:rsidRDefault="00972D4B" w:rsidP="00FF5187">
      <w:pPr>
        <w:rPr>
          <w:rFonts w:ascii="Arial" w:hAnsi="Arial" w:cs="Arial"/>
          <w:b/>
          <w:sz w:val="24"/>
          <w:szCs w:val="24"/>
        </w:rPr>
      </w:pPr>
    </w:p>
    <w:p w:rsidR="00FF5187" w:rsidRPr="0042348F" w:rsidRDefault="00FF5187" w:rsidP="0042348F">
      <w:pPr>
        <w:pStyle w:val="ListParagraph"/>
        <w:numPr>
          <w:ilvl w:val="0"/>
          <w:numId w:val="3"/>
        </w:numPr>
        <w:rPr>
          <w:rFonts w:ascii="Arial" w:hAnsi="Arial" w:cs="Arial"/>
          <w:b/>
          <w:sz w:val="24"/>
          <w:szCs w:val="24"/>
        </w:rPr>
      </w:pPr>
      <w:r w:rsidRPr="0042348F">
        <w:rPr>
          <w:rFonts w:ascii="Arial" w:hAnsi="Arial" w:cs="Arial"/>
          <w:b/>
          <w:sz w:val="24"/>
          <w:szCs w:val="24"/>
        </w:rPr>
        <w:t>Raw data</w:t>
      </w:r>
    </w:p>
    <w:p w:rsidR="00FF5187" w:rsidRDefault="00FF5187">
      <w:pPr>
        <w:rPr>
          <w:rFonts w:ascii="Arial" w:hAnsi="Arial" w:cs="Arial"/>
          <w:sz w:val="24"/>
          <w:szCs w:val="24"/>
          <w:u w:val="single"/>
        </w:rPr>
      </w:pPr>
      <w:r>
        <w:rPr>
          <w:rFonts w:ascii="Arial" w:hAnsi="Arial" w:cs="Arial"/>
          <w:sz w:val="24"/>
          <w:szCs w:val="24"/>
          <w:u w:val="single"/>
        </w:rPr>
        <w:t>Body image raw data</w:t>
      </w:r>
    </w:p>
    <w:p w:rsidR="00FF5187" w:rsidRDefault="00FF5187">
      <w:pPr>
        <w:rPr>
          <w:rFonts w:ascii="Arial" w:hAnsi="Arial" w:cs="Arial"/>
          <w:sz w:val="24"/>
          <w:szCs w:val="24"/>
          <w:u w:val="single"/>
        </w:rPr>
      </w:pPr>
      <w:r>
        <w:rPr>
          <w:noProof/>
        </w:rPr>
        <w:drawing>
          <wp:inline distT="0" distB="0" distL="0" distR="0" wp14:anchorId="14ADE316" wp14:editId="5E11EC6C">
            <wp:extent cx="5731510" cy="30543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54350"/>
                    </a:xfrm>
                    <a:prstGeom prst="rect">
                      <a:avLst/>
                    </a:prstGeom>
                  </pic:spPr>
                </pic:pic>
              </a:graphicData>
            </a:graphic>
          </wp:inline>
        </w:drawing>
      </w:r>
    </w:p>
    <w:p w:rsidR="00FF5187" w:rsidRDefault="00FF5187">
      <w:pPr>
        <w:rPr>
          <w:rFonts w:ascii="Arial" w:hAnsi="Arial" w:cs="Arial"/>
          <w:sz w:val="24"/>
          <w:szCs w:val="24"/>
          <w:u w:val="single"/>
        </w:rPr>
      </w:pPr>
      <w:r>
        <w:rPr>
          <w:rFonts w:ascii="Arial" w:hAnsi="Arial" w:cs="Arial"/>
          <w:sz w:val="24"/>
          <w:szCs w:val="24"/>
          <w:u w:val="single"/>
        </w:rPr>
        <w:t>Media consumption raw data</w:t>
      </w:r>
    </w:p>
    <w:p w:rsidR="00FF5187" w:rsidRDefault="00FF5187">
      <w:pPr>
        <w:rPr>
          <w:rFonts w:ascii="Arial" w:hAnsi="Arial" w:cs="Arial"/>
          <w:sz w:val="24"/>
          <w:szCs w:val="24"/>
          <w:u w:val="single"/>
        </w:rPr>
      </w:pPr>
      <w:r>
        <w:rPr>
          <w:noProof/>
        </w:rPr>
        <w:lastRenderedPageBreak/>
        <w:drawing>
          <wp:inline distT="0" distB="0" distL="0" distR="0" wp14:anchorId="5772BADF" wp14:editId="3C7BB4F5">
            <wp:extent cx="5731510" cy="30543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54350"/>
                    </a:xfrm>
                    <a:prstGeom prst="rect">
                      <a:avLst/>
                    </a:prstGeom>
                  </pic:spPr>
                </pic:pic>
              </a:graphicData>
            </a:graphic>
          </wp:inline>
        </w:drawing>
      </w:r>
    </w:p>
    <w:p w:rsidR="00FF5187" w:rsidRDefault="00FF5187">
      <w:pPr>
        <w:rPr>
          <w:rFonts w:ascii="Arial" w:hAnsi="Arial" w:cs="Arial"/>
          <w:sz w:val="24"/>
          <w:szCs w:val="24"/>
          <w:u w:val="single"/>
        </w:rPr>
      </w:pPr>
      <w:r>
        <w:rPr>
          <w:rFonts w:ascii="Arial" w:hAnsi="Arial" w:cs="Arial"/>
          <w:sz w:val="24"/>
          <w:szCs w:val="24"/>
          <w:u w:val="single"/>
        </w:rPr>
        <w:t>Self-esteem raw data</w:t>
      </w:r>
    </w:p>
    <w:p w:rsidR="00FF5187" w:rsidRDefault="00FF5187">
      <w:pPr>
        <w:rPr>
          <w:rFonts w:ascii="Arial" w:hAnsi="Arial" w:cs="Arial"/>
          <w:sz w:val="24"/>
          <w:szCs w:val="24"/>
          <w:u w:val="single"/>
        </w:rPr>
      </w:pPr>
      <w:r>
        <w:rPr>
          <w:noProof/>
        </w:rPr>
        <w:drawing>
          <wp:inline distT="0" distB="0" distL="0" distR="0" wp14:anchorId="729B3385" wp14:editId="36EC3DEE">
            <wp:extent cx="5731510" cy="30543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54350"/>
                    </a:xfrm>
                    <a:prstGeom prst="rect">
                      <a:avLst/>
                    </a:prstGeom>
                  </pic:spPr>
                </pic:pic>
              </a:graphicData>
            </a:graphic>
          </wp:inline>
        </w:drawing>
      </w:r>
    </w:p>
    <w:p w:rsidR="00FF5187" w:rsidRPr="00FF5187" w:rsidRDefault="00FF5187">
      <w:pPr>
        <w:rPr>
          <w:rFonts w:ascii="Arial" w:hAnsi="Arial" w:cs="Arial"/>
          <w:sz w:val="24"/>
          <w:szCs w:val="24"/>
          <w:u w:val="single"/>
        </w:rPr>
      </w:pPr>
      <w:r w:rsidRPr="00FF5187">
        <w:rPr>
          <w:rFonts w:ascii="Arial" w:hAnsi="Arial" w:cs="Arial"/>
          <w:sz w:val="24"/>
          <w:szCs w:val="24"/>
          <w:u w:val="single"/>
        </w:rPr>
        <w:t>Averages</w:t>
      </w:r>
    </w:p>
    <w:p w:rsidR="00FF5187" w:rsidRDefault="00FF5187">
      <w:pPr>
        <w:rPr>
          <w:rFonts w:ascii="Arial" w:hAnsi="Arial" w:cs="Arial"/>
          <w:b/>
          <w:sz w:val="24"/>
          <w:szCs w:val="24"/>
          <w:u w:val="single"/>
        </w:rPr>
      </w:pPr>
      <w:r>
        <w:rPr>
          <w:noProof/>
        </w:rPr>
        <w:lastRenderedPageBreak/>
        <w:drawing>
          <wp:inline distT="0" distB="0" distL="0" distR="0" wp14:anchorId="52C4B584" wp14:editId="720CD6B0">
            <wp:extent cx="5731510" cy="30543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54350"/>
                    </a:xfrm>
                    <a:prstGeom prst="rect">
                      <a:avLst/>
                    </a:prstGeom>
                  </pic:spPr>
                </pic:pic>
              </a:graphicData>
            </a:graphic>
          </wp:inline>
        </w:drawing>
      </w:r>
    </w:p>
    <w:p w:rsidR="00FF5187" w:rsidRDefault="00FF5187">
      <w:pPr>
        <w:rPr>
          <w:rFonts w:ascii="Arial" w:hAnsi="Arial" w:cs="Arial"/>
          <w:b/>
          <w:sz w:val="24"/>
          <w:szCs w:val="24"/>
          <w:u w:val="single"/>
        </w:rPr>
      </w:pPr>
    </w:p>
    <w:p w:rsidR="00FF5187" w:rsidRPr="0042348F" w:rsidRDefault="00FF5187" w:rsidP="0042348F">
      <w:pPr>
        <w:pStyle w:val="ListParagraph"/>
        <w:numPr>
          <w:ilvl w:val="0"/>
          <w:numId w:val="3"/>
        </w:numPr>
        <w:rPr>
          <w:rFonts w:ascii="Arial" w:hAnsi="Arial" w:cs="Arial"/>
          <w:b/>
          <w:sz w:val="24"/>
          <w:szCs w:val="24"/>
        </w:rPr>
      </w:pPr>
      <w:r w:rsidRPr="0042348F">
        <w:rPr>
          <w:rFonts w:ascii="Arial" w:hAnsi="Arial" w:cs="Arial"/>
          <w:b/>
          <w:sz w:val="24"/>
          <w:szCs w:val="24"/>
        </w:rPr>
        <w:t>SPSS Output</w:t>
      </w:r>
    </w:p>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bl>
      <w:tblPr>
        <w:tblW w:w="52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69"/>
        <w:gridCol w:w="737"/>
        <w:gridCol w:w="1291"/>
        <w:gridCol w:w="1029"/>
      </w:tblGrid>
      <w:tr w:rsidR="000F6160" w:rsidRPr="000F6160" w:rsidTr="000F6160">
        <w:trPr>
          <w:cantSplit/>
        </w:trPr>
        <w:tc>
          <w:tcPr>
            <w:tcW w:w="5226" w:type="dxa"/>
            <w:gridSpan w:val="4"/>
            <w:tcBorders>
              <w:top w:val="nil"/>
              <w:left w:val="nil"/>
              <w:bottom w:val="nil"/>
              <w:right w:val="nil"/>
            </w:tcBorders>
            <w:shd w:val="clear" w:color="auto" w:fill="FFFFFF"/>
            <w:vAlign w:val="center"/>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010205"/>
              </w:rPr>
            </w:pPr>
            <w:r w:rsidRPr="000F6160">
              <w:rPr>
                <w:rFonts w:ascii="Arial" w:hAnsi="Arial" w:cs="Arial"/>
                <w:b/>
                <w:bCs/>
                <w:color w:val="010205"/>
              </w:rPr>
              <w:t>Between-Subjects Factors</w:t>
            </w:r>
          </w:p>
        </w:tc>
      </w:tr>
      <w:tr w:rsidR="000F6160" w:rsidRPr="000F6160" w:rsidTr="000F6160">
        <w:trPr>
          <w:cantSplit/>
        </w:trPr>
        <w:tc>
          <w:tcPr>
            <w:tcW w:w="2906" w:type="dxa"/>
            <w:gridSpan w:val="2"/>
            <w:tcBorders>
              <w:top w:val="nil"/>
              <w:left w:val="nil"/>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c>
        <w:tc>
          <w:tcPr>
            <w:tcW w:w="1291" w:type="dxa"/>
            <w:tcBorders>
              <w:top w:val="nil"/>
              <w:left w:val="nil"/>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N</w:t>
            </w:r>
          </w:p>
        </w:tc>
      </w:tr>
      <w:tr w:rsidR="000F6160" w:rsidRPr="000F6160" w:rsidTr="000F6160">
        <w:trPr>
          <w:cantSplit/>
        </w:trPr>
        <w:tc>
          <w:tcPr>
            <w:tcW w:w="2169" w:type="dxa"/>
            <w:vMerge w:val="restart"/>
            <w:tcBorders>
              <w:top w:val="single" w:sz="8" w:space="0" w:color="152935"/>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Self_Esteem_Average</w:t>
            </w:r>
            <w:proofErr w:type="spellEnd"/>
          </w:p>
        </w:tc>
        <w:tc>
          <w:tcPr>
            <w:tcW w:w="737" w:type="dxa"/>
            <w:tcBorders>
              <w:top w:val="single" w:sz="8" w:space="0" w:color="152935"/>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1.00</w:t>
            </w:r>
          </w:p>
        </w:tc>
        <w:tc>
          <w:tcPr>
            <w:tcW w:w="1291" w:type="dxa"/>
            <w:tcBorders>
              <w:top w:val="single" w:sz="8" w:space="0" w:color="152935"/>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rPr>
                <w:rFonts w:ascii="Arial" w:hAnsi="Arial" w:cs="Arial"/>
                <w:color w:val="010205"/>
                <w:sz w:val="18"/>
                <w:szCs w:val="18"/>
              </w:rPr>
            </w:pPr>
            <w:r w:rsidRPr="000F6160">
              <w:rPr>
                <w:rFonts w:ascii="Arial" w:hAnsi="Arial" w:cs="Arial"/>
                <w:color w:val="010205"/>
                <w:sz w:val="18"/>
                <w:szCs w:val="18"/>
              </w:rPr>
              <w:t>low</w:t>
            </w:r>
          </w:p>
        </w:tc>
        <w:tc>
          <w:tcPr>
            <w:tcW w:w="1029" w:type="dxa"/>
            <w:tcBorders>
              <w:top w:val="single" w:sz="8" w:space="0" w:color="152935"/>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8</w:t>
            </w:r>
          </w:p>
        </w:tc>
      </w:tr>
      <w:tr w:rsidR="000F6160" w:rsidRPr="000F6160" w:rsidTr="000F6160">
        <w:trPr>
          <w:cantSplit/>
        </w:trPr>
        <w:tc>
          <w:tcPr>
            <w:tcW w:w="2169" w:type="dxa"/>
            <w:vMerge/>
            <w:tcBorders>
              <w:top w:val="single" w:sz="8" w:space="0" w:color="152935"/>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2.00</w:t>
            </w:r>
          </w:p>
        </w:tc>
        <w:tc>
          <w:tcPr>
            <w:tcW w:w="1291"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rPr>
                <w:rFonts w:ascii="Arial" w:hAnsi="Arial" w:cs="Arial"/>
                <w:color w:val="010205"/>
                <w:sz w:val="18"/>
                <w:szCs w:val="18"/>
              </w:rPr>
            </w:pPr>
            <w:r w:rsidRPr="000F6160">
              <w:rPr>
                <w:rFonts w:ascii="Arial" w:hAnsi="Arial" w:cs="Arial"/>
                <w:color w:val="010205"/>
                <w:sz w:val="18"/>
                <w:szCs w:val="18"/>
              </w:rPr>
              <w:t>high</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32</w:t>
            </w:r>
          </w:p>
        </w:tc>
      </w:tr>
      <w:tr w:rsidR="000F6160" w:rsidRPr="000F6160" w:rsidTr="000F6160">
        <w:trPr>
          <w:cantSplit/>
        </w:trPr>
        <w:tc>
          <w:tcPr>
            <w:tcW w:w="2169" w:type="dxa"/>
            <w:vMerge w:val="restart"/>
            <w:tcBorders>
              <w:top w:val="single" w:sz="8" w:space="0" w:color="AEAEAE"/>
              <w:left w:val="nil"/>
              <w:bottom w:val="single" w:sz="8" w:space="0" w:color="152935"/>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Media_Average</w:t>
            </w:r>
            <w:proofErr w:type="spellEnd"/>
          </w:p>
        </w:tc>
        <w:tc>
          <w:tcPr>
            <w:tcW w:w="737"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1.00</w:t>
            </w:r>
          </w:p>
        </w:tc>
        <w:tc>
          <w:tcPr>
            <w:tcW w:w="1291"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rPr>
                <w:rFonts w:ascii="Arial" w:hAnsi="Arial" w:cs="Arial"/>
                <w:color w:val="010205"/>
                <w:sz w:val="18"/>
                <w:szCs w:val="18"/>
              </w:rPr>
            </w:pPr>
            <w:r w:rsidRPr="000F6160">
              <w:rPr>
                <w:rFonts w:ascii="Arial" w:hAnsi="Arial" w:cs="Arial"/>
                <w:color w:val="010205"/>
                <w:sz w:val="18"/>
                <w:szCs w:val="18"/>
              </w:rPr>
              <w:t>low</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28</w:t>
            </w:r>
          </w:p>
        </w:tc>
      </w:tr>
      <w:tr w:rsidR="000F6160" w:rsidRPr="000F6160" w:rsidTr="000F6160">
        <w:trPr>
          <w:cantSplit/>
        </w:trPr>
        <w:tc>
          <w:tcPr>
            <w:tcW w:w="2169" w:type="dxa"/>
            <w:vMerge/>
            <w:tcBorders>
              <w:top w:val="single" w:sz="8" w:space="0" w:color="AEAEAE"/>
              <w:left w:val="nil"/>
              <w:bottom w:val="single" w:sz="8" w:space="0" w:color="152935"/>
              <w:right w:val="nil"/>
            </w:tcBorders>
            <w:shd w:val="clear" w:color="auto" w:fill="E0E0E0"/>
          </w:tcPr>
          <w:p w:rsidR="000F6160" w:rsidRPr="000F6160" w:rsidRDefault="000F6160" w:rsidP="000F6160">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2.00</w:t>
            </w:r>
          </w:p>
        </w:tc>
        <w:tc>
          <w:tcPr>
            <w:tcW w:w="1291" w:type="dxa"/>
            <w:tcBorders>
              <w:top w:val="single" w:sz="8" w:space="0" w:color="AEAEAE"/>
              <w:left w:val="nil"/>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rPr>
                <w:rFonts w:ascii="Arial" w:hAnsi="Arial" w:cs="Arial"/>
                <w:color w:val="010205"/>
                <w:sz w:val="18"/>
                <w:szCs w:val="18"/>
              </w:rPr>
            </w:pPr>
            <w:r w:rsidRPr="000F6160">
              <w:rPr>
                <w:rFonts w:ascii="Arial" w:hAnsi="Arial" w:cs="Arial"/>
                <w:color w:val="010205"/>
                <w:sz w:val="18"/>
                <w:szCs w:val="18"/>
              </w:rPr>
              <w:t>high</w:t>
            </w:r>
          </w:p>
        </w:tc>
        <w:tc>
          <w:tcPr>
            <w:tcW w:w="1029" w:type="dxa"/>
            <w:tcBorders>
              <w:top w:val="single" w:sz="8" w:space="0" w:color="AEAEAE"/>
              <w:left w:val="single" w:sz="8" w:space="0" w:color="E0E0E0"/>
              <w:bottom w:val="single" w:sz="8" w:space="0" w:color="152935"/>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w:t>
            </w:r>
          </w:p>
        </w:tc>
      </w:tr>
    </w:tbl>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bl>
      <w:tblPr>
        <w:tblW w:w="72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68"/>
        <w:gridCol w:w="1584"/>
        <w:gridCol w:w="1029"/>
        <w:gridCol w:w="1445"/>
        <w:gridCol w:w="1029"/>
      </w:tblGrid>
      <w:tr w:rsidR="000F6160" w:rsidRPr="000F6160">
        <w:trPr>
          <w:cantSplit/>
        </w:trPr>
        <w:tc>
          <w:tcPr>
            <w:tcW w:w="7252" w:type="dxa"/>
            <w:gridSpan w:val="5"/>
            <w:tcBorders>
              <w:top w:val="nil"/>
              <w:left w:val="nil"/>
              <w:bottom w:val="nil"/>
              <w:right w:val="nil"/>
            </w:tcBorders>
            <w:shd w:val="clear" w:color="auto" w:fill="FFFFFF"/>
            <w:vAlign w:val="center"/>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010205"/>
              </w:rPr>
            </w:pPr>
            <w:r w:rsidRPr="000F6160">
              <w:rPr>
                <w:rFonts w:ascii="Arial" w:hAnsi="Arial" w:cs="Arial"/>
                <w:b/>
                <w:bCs/>
                <w:color w:val="010205"/>
              </w:rPr>
              <w:t>Descriptive Statistics</w:t>
            </w:r>
          </w:p>
        </w:tc>
      </w:tr>
      <w:tr w:rsidR="000F6160" w:rsidRPr="000F6160">
        <w:trPr>
          <w:cantSplit/>
        </w:trPr>
        <w:tc>
          <w:tcPr>
            <w:tcW w:w="7252" w:type="dxa"/>
            <w:gridSpan w:val="5"/>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rPr>
                <w:rFonts w:ascii="Times New Roman" w:hAnsi="Times New Roman" w:cs="Times New Roman"/>
                <w:sz w:val="24"/>
                <w:szCs w:val="24"/>
              </w:rPr>
            </w:pPr>
            <w:r w:rsidRPr="000F6160">
              <w:rPr>
                <w:rFonts w:ascii="Arial" w:hAnsi="Arial" w:cs="Arial"/>
                <w:color w:val="010205"/>
                <w:sz w:val="18"/>
                <w:szCs w:val="18"/>
                <w:shd w:val="clear" w:color="auto" w:fill="FFFFFF"/>
              </w:rPr>
              <w:t xml:space="preserve">Dependent Variable:   </w:t>
            </w:r>
            <w:proofErr w:type="spellStart"/>
            <w:r w:rsidRPr="000F6160">
              <w:rPr>
                <w:rFonts w:ascii="Arial" w:hAnsi="Arial" w:cs="Arial"/>
                <w:color w:val="010205"/>
                <w:sz w:val="18"/>
                <w:szCs w:val="18"/>
                <w:shd w:val="clear" w:color="auto" w:fill="FFFFFF"/>
              </w:rPr>
              <w:t>Body_Image_Average</w:t>
            </w:r>
            <w:proofErr w:type="spellEnd"/>
            <w:r w:rsidRPr="000F6160">
              <w:rPr>
                <w:rFonts w:ascii="Arial" w:hAnsi="Arial" w:cs="Arial"/>
                <w:color w:val="010205"/>
                <w:sz w:val="18"/>
                <w:szCs w:val="18"/>
                <w:shd w:val="clear" w:color="auto" w:fill="FFFFFF"/>
              </w:rPr>
              <w:t xml:space="preserve">  </w:t>
            </w:r>
          </w:p>
        </w:tc>
      </w:tr>
      <w:tr w:rsidR="000F6160" w:rsidRPr="000F6160">
        <w:trPr>
          <w:cantSplit/>
        </w:trPr>
        <w:tc>
          <w:tcPr>
            <w:tcW w:w="2167" w:type="dxa"/>
            <w:tcBorders>
              <w:top w:val="nil"/>
              <w:left w:val="nil"/>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Self_Esteem_Average</w:t>
            </w:r>
            <w:proofErr w:type="spellEnd"/>
          </w:p>
        </w:tc>
        <w:tc>
          <w:tcPr>
            <w:tcW w:w="1583" w:type="dxa"/>
            <w:tcBorders>
              <w:top w:val="nil"/>
              <w:left w:val="nil"/>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Media_Average</w:t>
            </w:r>
            <w:proofErr w:type="spellEnd"/>
          </w:p>
        </w:tc>
        <w:tc>
          <w:tcPr>
            <w:tcW w:w="1029" w:type="dxa"/>
            <w:tcBorders>
              <w:top w:val="nil"/>
              <w:left w:val="nil"/>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N</w:t>
            </w:r>
          </w:p>
        </w:tc>
      </w:tr>
      <w:tr w:rsidR="000F6160" w:rsidRPr="000F6160">
        <w:trPr>
          <w:cantSplit/>
        </w:trPr>
        <w:tc>
          <w:tcPr>
            <w:tcW w:w="2167" w:type="dxa"/>
            <w:vMerge w:val="restart"/>
            <w:tcBorders>
              <w:top w:val="single" w:sz="8" w:space="0" w:color="152935"/>
              <w:left w:val="nil"/>
              <w:bottom w:val="nil"/>
              <w:right w:val="nil"/>
            </w:tcBorders>
            <w:shd w:val="clear" w:color="auto" w:fill="E0E0E0"/>
          </w:tcPr>
          <w:p w:rsidR="000F6160" w:rsidRPr="000F6160" w:rsidRDefault="0042348F"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L</w:t>
            </w:r>
            <w:r w:rsidR="000F6160" w:rsidRPr="000F6160">
              <w:rPr>
                <w:rFonts w:ascii="Arial" w:hAnsi="Arial" w:cs="Arial"/>
                <w:color w:val="264A60"/>
                <w:sz w:val="18"/>
                <w:szCs w:val="18"/>
              </w:rPr>
              <w:t>ow</w:t>
            </w:r>
          </w:p>
        </w:tc>
        <w:tc>
          <w:tcPr>
            <w:tcW w:w="1583" w:type="dxa"/>
            <w:tcBorders>
              <w:top w:val="single" w:sz="8" w:space="0" w:color="152935"/>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low</w:t>
            </w:r>
          </w:p>
        </w:tc>
        <w:tc>
          <w:tcPr>
            <w:tcW w:w="1029" w:type="dxa"/>
            <w:tcBorders>
              <w:top w:val="single" w:sz="8" w:space="0" w:color="152935"/>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1.2250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.18930</w:t>
            </w:r>
          </w:p>
        </w:tc>
        <w:tc>
          <w:tcPr>
            <w:tcW w:w="1029" w:type="dxa"/>
            <w:tcBorders>
              <w:top w:val="single" w:sz="8" w:space="0" w:color="152935"/>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4</w:t>
            </w:r>
          </w:p>
        </w:tc>
      </w:tr>
      <w:tr w:rsidR="000F6160" w:rsidRPr="000F6160">
        <w:trPr>
          <w:cantSplit/>
        </w:trPr>
        <w:tc>
          <w:tcPr>
            <w:tcW w:w="2167" w:type="dxa"/>
            <w:vMerge/>
            <w:tcBorders>
              <w:top w:val="single" w:sz="8" w:space="0" w:color="152935"/>
              <w:left w:val="nil"/>
              <w:bottom w:val="nil"/>
              <w:right w:val="nil"/>
            </w:tcBorders>
            <w:shd w:val="clear" w:color="auto" w:fill="E0E0E0"/>
          </w:tcPr>
          <w:p w:rsidR="000F6160" w:rsidRPr="000F6160" w:rsidRDefault="000F6160" w:rsidP="000F6160">
            <w:pPr>
              <w:autoSpaceDE w:val="0"/>
              <w:autoSpaceDN w:val="0"/>
              <w:adjustRightInd w:val="0"/>
              <w:spacing w:after="0" w:line="240" w:lineRule="auto"/>
              <w:rPr>
                <w:rFonts w:ascii="Arial" w:hAnsi="Arial" w:cs="Arial"/>
                <w:color w:val="010205"/>
                <w:sz w:val="18"/>
                <w:szCs w:val="18"/>
              </w:rPr>
            </w:pPr>
          </w:p>
        </w:tc>
        <w:tc>
          <w:tcPr>
            <w:tcW w:w="1583"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high</w:t>
            </w:r>
          </w:p>
        </w:tc>
        <w:tc>
          <w:tcPr>
            <w:tcW w:w="1029"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1.1750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.17078</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4</w:t>
            </w:r>
          </w:p>
        </w:tc>
      </w:tr>
      <w:tr w:rsidR="000F6160" w:rsidRPr="000F6160">
        <w:trPr>
          <w:cantSplit/>
        </w:trPr>
        <w:tc>
          <w:tcPr>
            <w:tcW w:w="2167" w:type="dxa"/>
            <w:vMerge/>
            <w:tcBorders>
              <w:top w:val="single" w:sz="8" w:space="0" w:color="152935"/>
              <w:left w:val="nil"/>
              <w:bottom w:val="nil"/>
              <w:right w:val="nil"/>
            </w:tcBorders>
            <w:shd w:val="clear" w:color="auto" w:fill="E0E0E0"/>
          </w:tcPr>
          <w:p w:rsidR="000F6160" w:rsidRPr="000F6160" w:rsidRDefault="000F6160" w:rsidP="000F6160">
            <w:pPr>
              <w:autoSpaceDE w:val="0"/>
              <w:autoSpaceDN w:val="0"/>
              <w:adjustRightInd w:val="0"/>
              <w:spacing w:after="0" w:line="240" w:lineRule="auto"/>
              <w:rPr>
                <w:rFonts w:ascii="Arial" w:hAnsi="Arial" w:cs="Arial"/>
                <w:color w:val="010205"/>
                <w:sz w:val="18"/>
                <w:szCs w:val="18"/>
              </w:rPr>
            </w:pPr>
          </w:p>
        </w:tc>
        <w:tc>
          <w:tcPr>
            <w:tcW w:w="1583" w:type="dxa"/>
            <w:tcBorders>
              <w:top w:val="single" w:sz="8" w:space="0" w:color="AEAEAE"/>
              <w:left w:val="nil"/>
              <w:bottom w:val="nil"/>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1.2000</w:t>
            </w:r>
          </w:p>
        </w:tc>
        <w:tc>
          <w:tcPr>
            <w:tcW w:w="1444" w:type="dxa"/>
            <w:tcBorders>
              <w:top w:val="single" w:sz="8" w:space="0" w:color="AEAEAE"/>
              <w:left w:val="single" w:sz="8" w:space="0" w:color="E0E0E0"/>
              <w:bottom w:val="nil"/>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.16903</w:t>
            </w:r>
          </w:p>
        </w:tc>
        <w:tc>
          <w:tcPr>
            <w:tcW w:w="1029" w:type="dxa"/>
            <w:tcBorders>
              <w:top w:val="single" w:sz="8" w:space="0" w:color="AEAEAE"/>
              <w:left w:val="single" w:sz="8" w:space="0" w:color="E0E0E0"/>
              <w:bottom w:val="nil"/>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8</w:t>
            </w:r>
          </w:p>
        </w:tc>
      </w:tr>
      <w:tr w:rsidR="000F6160" w:rsidRPr="000F6160">
        <w:trPr>
          <w:cantSplit/>
        </w:trPr>
        <w:tc>
          <w:tcPr>
            <w:tcW w:w="2167" w:type="dxa"/>
            <w:vMerge w:val="restart"/>
            <w:tcBorders>
              <w:top w:val="single" w:sz="8" w:space="0" w:color="AEAEAE"/>
              <w:left w:val="nil"/>
              <w:bottom w:val="nil"/>
              <w:right w:val="nil"/>
            </w:tcBorders>
            <w:shd w:val="clear" w:color="auto" w:fill="E0E0E0"/>
          </w:tcPr>
          <w:p w:rsidR="000F6160" w:rsidRPr="000F6160" w:rsidRDefault="0042348F"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H</w:t>
            </w:r>
            <w:r w:rsidR="000F6160" w:rsidRPr="000F6160">
              <w:rPr>
                <w:rFonts w:ascii="Arial" w:hAnsi="Arial" w:cs="Arial"/>
                <w:color w:val="264A60"/>
                <w:sz w:val="18"/>
                <w:szCs w:val="18"/>
              </w:rPr>
              <w:t>igh</w:t>
            </w:r>
          </w:p>
        </w:tc>
        <w:tc>
          <w:tcPr>
            <w:tcW w:w="1583"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1.3458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.25872</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24</w:t>
            </w:r>
          </w:p>
        </w:tc>
      </w:tr>
      <w:tr w:rsidR="000F6160" w:rsidRPr="000F6160">
        <w:trPr>
          <w:cantSplit/>
        </w:trPr>
        <w:tc>
          <w:tcPr>
            <w:tcW w:w="2167" w:type="dxa"/>
            <w:vMerge/>
            <w:tcBorders>
              <w:top w:val="single" w:sz="8" w:space="0" w:color="AEAEAE"/>
              <w:left w:val="nil"/>
              <w:bottom w:val="nil"/>
              <w:right w:val="nil"/>
            </w:tcBorders>
            <w:shd w:val="clear" w:color="auto" w:fill="E0E0E0"/>
          </w:tcPr>
          <w:p w:rsidR="000F6160" w:rsidRPr="000F6160" w:rsidRDefault="000F6160" w:rsidP="000F6160">
            <w:pPr>
              <w:autoSpaceDE w:val="0"/>
              <w:autoSpaceDN w:val="0"/>
              <w:adjustRightInd w:val="0"/>
              <w:spacing w:after="0" w:line="240" w:lineRule="auto"/>
              <w:rPr>
                <w:rFonts w:ascii="Arial" w:hAnsi="Arial" w:cs="Arial"/>
                <w:color w:val="010205"/>
                <w:sz w:val="18"/>
                <w:szCs w:val="18"/>
              </w:rPr>
            </w:pPr>
          </w:p>
        </w:tc>
        <w:tc>
          <w:tcPr>
            <w:tcW w:w="1583"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high</w:t>
            </w:r>
          </w:p>
        </w:tc>
        <w:tc>
          <w:tcPr>
            <w:tcW w:w="1029"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1.4750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.24349</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8</w:t>
            </w:r>
          </w:p>
        </w:tc>
      </w:tr>
      <w:tr w:rsidR="000F6160" w:rsidRPr="000F6160">
        <w:trPr>
          <w:cantSplit/>
        </w:trPr>
        <w:tc>
          <w:tcPr>
            <w:tcW w:w="2167" w:type="dxa"/>
            <w:vMerge/>
            <w:tcBorders>
              <w:top w:val="single" w:sz="8" w:space="0" w:color="AEAEAE"/>
              <w:left w:val="nil"/>
              <w:bottom w:val="nil"/>
              <w:right w:val="nil"/>
            </w:tcBorders>
            <w:shd w:val="clear" w:color="auto" w:fill="E0E0E0"/>
          </w:tcPr>
          <w:p w:rsidR="000F6160" w:rsidRPr="000F6160" w:rsidRDefault="000F6160" w:rsidP="000F6160">
            <w:pPr>
              <w:autoSpaceDE w:val="0"/>
              <w:autoSpaceDN w:val="0"/>
              <w:adjustRightInd w:val="0"/>
              <w:spacing w:after="0" w:line="240" w:lineRule="auto"/>
              <w:rPr>
                <w:rFonts w:ascii="Arial" w:hAnsi="Arial" w:cs="Arial"/>
                <w:color w:val="010205"/>
                <w:sz w:val="18"/>
                <w:szCs w:val="18"/>
              </w:rPr>
            </w:pPr>
          </w:p>
        </w:tc>
        <w:tc>
          <w:tcPr>
            <w:tcW w:w="1583" w:type="dxa"/>
            <w:tcBorders>
              <w:top w:val="single" w:sz="8" w:space="0" w:color="AEAEAE"/>
              <w:left w:val="nil"/>
              <w:bottom w:val="nil"/>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1.3781</w:t>
            </w:r>
          </w:p>
        </w:tc>
        <w:tc>
          <w:tcPr>
            <w:tcW w:w="1444" w:type="dxa"/>
            <w:tcBorders>
              <w:top w:val="single" w:sz="8" w:space="0" w:color="AEAEAE"/>
              <w:left w:val="single" w:sz="8" w:space="0" w:color="E0E0E0"/>
              <w:bottom w:val="nil"/>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.25745</w:t>
            </w:r>
          </w:p>
        </w:tc>
        <w:tc>
          <w:tcPr>
            <w:tcW w:w="1029" w:type="dxa"/>
            <w:tcBorders>
              <w:top w:val="single" w:sz="8" w:space="0" w:color="AEAEAE"/>
              <w:left w:val="single" w:sz="8" w:space="0" w:color="E0E0E0"/>
              <w:bottom w:val="nil"/>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32</w:t>
            </w:r>
          </w:p>
        </w:tc>
      </w:tr>
      <w:tr w:rsidR="000F6160" w:rsidRPr="000F6160">
        <w:trPr>
          <w:cantSplit/>
        </w:trPr>
        <w:tc>
          <w:tcPr>
            <w:tcW w:w="2167" w:type="dxa"/>
            <w:vMerge w:val="restart"/>
            <w:tcBorders>
              <w:top w:val="single" w:sz="8" w:space="0" w:color="AEAEAE"/>
              <w:left w:val="nil"/>
              <w:bottom w:val="single" w:sz="8" w:space="0" w:color="152935"/>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Total</w:t>
            </w:r>
          </w:p>
        </w:tc>
        <w:tc>
          <w:tcPr>
            <w:tcW w:w="1583"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1.3286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.25071</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28</w:t>
            </w:r>
          </w:p>
        </w:tc>
      </w:tr>
      <w:tr w:rsidR="000F6160" w:rsidRPr="000F6160">
        <w:trPr>
          <w:cantSplit/>
        </w:trPr>
        <w:tc>
          <w:tcPr>
            <w:tcW w:w="2167" w:type="dxa"/>
            <w:vMerge/>
            <w:tcBorders>
              <w:top w:val="single" w:sz="8" w:space="0" w:color="AEAEAE"/>
              <w:left w:val="nil"/>
              <w:bottom w:val="single" w:sz="8" w:space="0" w:color="152935"/>
              <w:right w:val="nil"/>
            </w:tcBorders>
            <w:shd w:val="clear" w:color="auto" w:fill="E0E0E0"/>
          </w:tcPr>
          <w:p w:rsidR="000F6160" w:rsidRPr="000F6160" w:rsidRDefault="000F6160" w:rsidP="000F6160">
            <w:pPr>
              <w:autoSpaceDE w:val="0"/>
              <w:autoSpaceDN w:val="0"/>
              <w:adjustRightInd w:val="0"/>
              <w:spacing w:after="0" w:line="240" w:lineRule="auto"/>
              <w:rPr>
                <w:rFonts w:ascii="Arial" w:hAnsi="Arial" w:cs="Arial"/>
                <w:color w:val="010205"/>
                <w:sz w:val="18"/>
                <w:szCs w:val="18"/>
              </w:rPr>
            </w:pPr>
          </w:p>
        </w:tc>
        <w:tc>
          <w:tcPr>
            <w:tcW w:w="1583"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high</w:t>
            </w:r>
          </w:p>
        </w:tc>
        <w:tc>
          <w:tcPr>
            <w:tcW w:w="1029"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1.3750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.25981</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w:t>
            </w:r>
          </w:p>
        </w:tc>
      </w:tr>
      <w:tr w:rsidR="000F6160" w:rsidRPr="000F6160">
        <w:trPr>
          <w:cantSplit/>
        </w:trPr>
        <w:tc>
          <w:tcPr>
            <w:tcW w:w="2167" w:type="dxa"/>
            <w:vMerge/>
            <w:tcBorders>
              <w:top w:val="single" w:sz="8" w:space="0" w:color="AEAEAE"/>
              <w:left w:val="nil"/>
              <w:bottom w:val="single" w:sz="8" w:space="0" w:color="152935"/>
              <w:right w:val="nil"/>
            </w:tcBorders>
            <w:shd w:val="clear" w:color="auto" w:fill="E0E0E0"/>
          </w:tcPr>
          <w:p w:rsidR="000F6160" w:rsidRPr="000F6160" w:rsidRDefault="000F6160" w:rsidP="000F6160">
            <w:pPr>
              <w:autoSpaceDE w:val="0"/>
              <w:autoSpaceDN w:val="0"/>
              <w:adjustRightInd w:val="0"/>
              <w:spacing w:after="0" w:line="240" w:lineRule="auto"/>
              <w:rPr>
                <w:rFonts w:ascii="Arial" w:hAnsi="Arial" w:cs="Arial"/>
                <w:color w:val="010205"/>
                <w:sz w:val="18"/>
                <w:szCs w:val="18"/>
              </w:rPr>
            </w:pPr>
          </w:p>
        </w:tc>
        <w:tc>
          <w:tcPr>
            <w:tcW w:w="1583" w:type="dxa"/>
            <w:tcBorders>
              <w:top w:val="single" w:sz="8" w:space="0" w:color="AEAEAE"/>
              <w:left w:val="nil"/>
              <w:bottom w:val="single" w:sz="8" w:space="0" w:color="152935"/>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1.3425</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.25104</w:t>
            </w:r>
          </w:p>
        </w:tc>
        <w:tc>
          <w:tcPr>
            <w:tcW w:w="1029" w:type="dxa"/>
            <w:tcBorders>
              <w:top w:val="single" w:sz="8" w:space="0" w:color="AEAEAE"/>
              <w:left w:val="single" w:sz="8" w:space="0" w:color="E0E0E0"/>
              <w:bottom w:val="single" w:sz="8" w:space="0" w:color="152935"/>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40</w:t>
            </w:r>
          </w:p>
        </w:tc>
      </w:tr>
    </w:tbl>
    <w:p w:rsidR="000F6160" w:rsidRPr="000F6160" w:rsidRDefault="000F6160" w:rsidP="000F6160">
      <w:pPr>
        <w:autoSpaceDE w:val="0"/>
        <w:autoSpaceDN w:val="0"/>
        <w:adjustRightInd w:val="0"/>
        <w:spacing w:after="0" w:line="400" w:lineRule="atLeast"/>
        <w:rPr>
          <w:rFonts w:ascii="Times New Roman" w:hAnsi="Times New Roman" w:cs="Times New Roman"/>
          <w:sz w:val="24"/>
          <w:szCs w:val="24"/>
        </w:rPr>
      </w:pPr>
    </w:p>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bl>
      <w:tblPr>
        <w:tblW w:w="84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1476"/>
        <w:gridCol w:w="1029"/>
        <w:gridCol w:w="1415"/>
        <w:gridCol w:w="1029"/>
        <w:gridCol w:w="1029"/>
      </w:tblGrid>
      <w:tr w:rsidR="000F6160" w:rsidRPr="000F6160">
        <w:trPr>
          <w:cantSplit/>
        </w:trPr>
        <w:tc>
          <w:tcPr>
            <w:tcW w:w="8435" w:type="dxa"/>
            <w:gridSpan w:val="6"/>
            <w:tcBorders>
              <w:top w:val="nil"/>
              <w:left w:val="nil"/>
              <w:bottom w:val="nil"/>
              <w:right w:val="nil"/>
            </w:tcBorders>
            <w:shd w:val="clear" w:color="auto" w:fill="FFFFFF"/>
            <w:vAlign w:val="center"/>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010205"/>
              </w:rPr>
            </w:pPr>
            <w:r w:rsidRPr="000F6160">
              <w:rPr>
                <w:rFonts w:ascii="Arial" w:hAnsi="Arial" w:cs="Arial"/>
                <w:b/>
                <w:bCs/>
                <w:color w:val="010205"/>
              </w:rPr>
              <w:t>Tests of Between-Subjects Effects</w:t>
            </w:r>
          </w:p>
        </w:tc>
      </w:tr>
      <w:tr w:rsidR="000F6160" w:rsidRPr="000F6160">
        <w:trPr>
          <w:cantSplit/>
        </w:trPr>
        <w:tc>
          <w:tcPr>
            <w:tcW w:w="8435" w:type="dxa"/>
            <w:gridSpan w:val="6"/>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rPr>
                <w:rFonts w:ascii="Times New Roman" w:hAnsi="Times New Roman" w:cs="Times New Roman"/>
                <w:sz w:val="24"/>
                <w:szCs w:val="24"/>
              </w:rPr>
            </w:pPr>
            <w:r w:rsidRPr="000F6160">
              <w:rPr>
                <w:rFonts w:ascii="Arial" w:hAnsi="Arial" w:cs="Arial"/>
                <w:color w:val="010205"/>
                <w:sz w:val="18"/>
                <w:szCs w:val="18"/>
                <w:shd w:val="clear" w:color="auto" w:fill="FFFFFF"/>
              </w:rPr>
              <w:t xml:space="preserve">Dependent Variable:   </w:t>
            </w:r>
            <w:proofErr w:type="spellStart"/>
            <w:r w:rsidRPr="000F6160">
              <w:rPr>
                <w:rFonts w:ascii="Arial" w:hAnsi="Arial" w:cs="Arial"/>
                <w:color w:val="010205"/>
                <w:sz w:val="18"/>
                <w:szCs w:val="18"/>
                <w:shd w:val="clear" w:color="auto" w:fill="FFFFFF"/>
              </w:rPr>
              <w:t>Body_Image_Average</w:t>
            </w:r>
            <w:proofErr w:type="spellEnd"/>
            <w:r w:rsidRPr="000F6160">
              <w:rPr>
                <w:rFonts w:ascii="Arial" w:hAnsi="Arial" w:cs="Arial"/>
                <w:color w:val="010205"/>
                <w:sz w:val="18"/>
                <w:szCs w:val="18"/>
                <w:shd w:val="clear" w:color="auto" w:fill="FFFFFF"/>
              </w:rPr>
              <w:t xml:space="preserve">  </w:t>
            </w:r>
          </w:p>
        </w:tc>
      </w:tr>
      <w:tr w:rsidR="000F6160" w:rsidRPr="000F6160">
        <w:trPr>
          <w:cantSplit/>
        </w:trPr>
        <w:tc>
          <w:tcPr>
            <w:tcW w:w="2459" w:type="dxa"/>
            <w:tcBorders>
              <w:top w:val="nil"/>
              <w:left w:val="nil"/>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lastRenderedPageBreak/>
              <w:t>Source</w:t>
            </w:r>
          </w:p>
        </w:tc>
        <w:tc>
          <w:tcPr>
            <w:tcW w:w="1475" w:type="dxa"/>
            <w:tcBorders>
              <w:top w:val="nil"/>
              <w:left w:val="nil"/>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Sig.</w:t>
            </w:r>
          </w:p>
        </w:tc>
      </w:tr>
      <w:tr w:rsidR="000F6160" w:rsidRPr="000F6160">
        <w:trPr>
          <w:cantSplit/>
        </w:trPr>
        <w:tc>
          <w:tcPr>
            <w:tcW w:w="2459" w:type="dxa"/>
            <w:tcBorders>
              <w:top w:val="single" w:sz="8" w:space="0" w:color="152935"/>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Corrected Model</w:t>
            </w:r>
          </w:p>
        </w:tc>
        <w:tc>
          <w:tcPr>
            <w:tcW w:w="1475" w:type="dxa"/>
            <w:tcBorders>
              <w:top w:val="single" w:sz="8" w:space="0" w:color="152935"/>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.308</w:t>
            </w:r>
            <w:r w:rsidRPr="000F6160">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.103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1.720</w:t>
            </w:r>
          </w:p>
        </w:tc>
        <w:tc>
          <w:tcPr>
            <w:tcW w:w="1029" w:type="dxa"/>
            <w:tcBorders>
              <w:top w:val="single" w:sz="8" w:space="0" w:color="152935"/>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.180</w:t>
            </w:r>
          </w:p>
        </w:tc>
      </w:tr>
      <w:tr w:rsidR="000F6160" w:rsidRPr="000F6160">
        <w:trPr>
          <w:cantSplit/>
        </w:trPr>
        <w:tc>
          <w:tcPr>
            <w:tcW w:w="2459"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Intercept</w:t>
            </w:r>
          </w:p>
        </w:tc>
        <w:tc>
          <w:tcPr>
            <w:tcW w:w="1475"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40.886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40.886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684.730</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.000</w:t>
            </w:r>
          </w:p>
        </w:tc>
      </w:tr>
      <w:tr w:rsidR="000F6160" w:rsidRPr="000F6160">
        <w:trPr>
          <w:cantSplit/>
        </w:trPr>
        <w:tc>
          <w:tcPr>
            <w:tcW w:w="2459"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Self_Esteem_Average</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4.449</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.042</w:t>
            </w:r>
          </w:p>
        </w:tc>
      </w:tr>
      <w:tr w:rsidR="000F6160" w:rsidRPr="000F6160">
        <w:trPr>
          <w:cantSplit/>
        </w:trPr>
        <w:tc>
          <w:tcPr>
            <w:tcW w:w="2459"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Media_Average</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.009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.009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.157</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.694</w:t>
            </w:r>
          </w:p>
        </w:tc>
      </w:tr>
      <w:tr w:rsidR="000F6160" w:rsidRPr="000F6160">
        <w:trPr>
          <w:cantSplit/>
        </w:trPr>
        <w:tc>
          <w:tcPr>
            <w:tcW w:w="2459"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Self_Esteem_Average</w:t>
            </w:r>
            <w:proofErr w:type="spellEnd"/>
            <w:r w:rsidRPr="000F6160">
              <w:rPr>
                <w:rFonts w:ascii="Arial" w:hAnsi="Arial" w:cs="Arial"/>
                <w:color w:val="264A60"/>
                <w:sz w:val="18"/>
                <w:szCs w:val="18"/>
              </w:rPr>
              <w:t xml:space="preserve"> * </w:t>
            </w:r>
            <w:proofErr w:type="spellStart"/>
            <w:r w:rsidRPr="000F6160">
              <w:rPr>
                <w:rFonts w:ascii="Arial" w:hAnsi="Arial" w:cs="Arial"/>
                <w:color w:val="264A60"/>
                <w:sz w:val="18"/>
                <w:szCs w:val="18"/>
              </w:rPr>
              <w:t>Media_Average</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.048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.048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.806</w:t>
            </w:r>
          </w:p>
        </w:tc>
        <w:tc>
          <w:tcPr>
            <w:tcW w:w="1029"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.375</w:t>
            </w:r>
          </w:p>
        </w:tc>
      </w:tr>
      <w:tr w:rsidR="000F6160" w:rsidRPr="000F6160">
        <w:trPr>
          <w:cantSplit/>
        </w:trPr>
        <w:tc>
          <w:tcPr>
            <w:tcW w:w="2459"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Error</w:t>
            </w:r>
          </w:p>
        </w:tc>
        <w:tc>
          <w:tcPr>
            <w:tcW w:w="1475"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2.150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36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c>
      </w:tr>
      <w:tr w:rsidR="000F6160" w:rsidRPr="000F6160">
        <w:trPr>
          <w:cantSplit/>
        </w:trPr>
        <w:tc>
          <w:tcPr>
            <w:tcW w:w="2459" w:type="dxa"/>
            <w:tcBorders>
              <w:top w:val="single" w:sz="8" w:space="0" w:color="AEAEAE"/>
              <w:left w:val="nil"/>
              <w:bottom w:val="single" w:sz="8" w:space="0" w:color="AEAEAE"/>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Total</w:t>
            </w:r>
          </w:p>
        </w:tc>
        <w:tc>
          <w:tcPr>
            <w:tcW w:w="1475"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74.550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40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c>
      </w:tr>
      <w:tr w:rsidR="000F6160" w:rsidRPr="000F6160">
        <w:trPr>
          <w:cantSplit/>
        </w:trPr>
        <w:tc>
          <w:tcPr>
            <w:tcW w:w="2459" w:type="dxa"/>
            <w:tcBorders>
              <w:top w:val="single" w:sz="8" w:space="0" w:color="AEAEAE"/>
              <w:left w:val="nil"/>
              <w:bottom w:val="single" w:sz="8" w:space="0" w:color="152935"/>
              <w:right w:val="nil"/>
            </w:tcBorders>
            <w:shd w:val="clear" w:color="auto" w:fill="E0E0E0"/>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Corrected Total</w:t>
            </w:r>
          </w:p>
        </w:tc>
        <w:tc>
          <w:tcPr>
            <w:tcW w:w="1475" w:type="dxa"/>
            <w:tcBorders>
              <w:top w:val="single" w:sz="8" w:space="0" w:color="AEAEAE"/>
              <w:left w:val="nil"/>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2.458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39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c>
      </w:tr>
      <w:tr w:rsidR="000F6160" w:rsidRPr="000F6160">
        <w:trPr>
          <w:cantSplit/>
        </w:trPr>
        <w:tc>
          <w:tcPr>
            <w:tcW w:w="8435" w:type="dxa"/>
            <w:gridSpan w:val="6"/>
            <w:tcBorders>
              <w:top w:val="nil"/>
              <w:left w:val="nil"/>
              <w:bottom w:val="nil"/>
              <w:right w:val="nil"/>
            </w:tcBorders>
            <w:shd w:val="clear" w:color="auto" w:fill="FFFFFF"/>
          </w:tcPr>
          <w:p w:rsidR="000F6160" w:rsidRPr="000F6160" w:rsidRDefault="000F6160" w:rsidP="000F6160">
            <w:pPr>
              <w:autoSpaceDE w:val="0"/>
              <w:autoSpaceDN w:val="0"/>
              <w:adjustRightInd w:val="0"/>
              <w:spacing w:after="0" w:line="320" w:lineRule="atLeast"/>
              <w:ind w:left="60" w:right="60"/>
              <w:rPr>
                <w:rFonts w:ascii="Arial" w:hAnsi="Arial" w:cs="Arial"/>
                <w:color w:val="010205"/>
                <w:sz w:val="18"/>
                <w:szCs w:val="18"/>
              </w:rPr>
            </w:pPr>
            <w:r w:rsidRPr="000F6160">
              <w:rPr>
                <w:rFonts w:ascii="Arial" w:hAnsi="Arial" w:cs="Arial"/>
                <w:color w:val="010205"/>
                <w:sz w:val="18"/>
                <w:szCs w:val="18"/>
              </w:rPr>
              <w:t>a. R Squared = .125 (Adjusted R Squared = .053)</w:t>
            </w:r>
          </w:p>
        </w:tc>
      </w:tr>
    </w:tbl>
    <w:p w:rsidR="000F6160" w:rsidRPr="000F6160" w:rsidRDefault="000F6160" w:rsidP="000F6160">
      <w:pPr>
        <w:autoSpaceDE w:val="0"/>
        <w:autoSpaceDN w:val="0"/>
        <w:adjustRightInd w:val="0"/>
        <w:spacing w:after="0" w:line="400" w:lineRule="atLeast"/>
        <w:rPr>
          <w:rFonts w:ascii="Times New Roman" w:hAnsi="Times New Roman" w:cs="Times New Roman"/>
          <w:sz w:val="24"/>
          <w:szCs w:val="24"/>
        </w:rPr>
      </w:pPr>
    </w:p>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bl>
      <w:tblPr>
        <w:tblW w:w="5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0F6160" w:rsidRPr="000F6160">
        <w:trPr>
          <w:cantSplit/>
        </w:trPr>
        <w:tc>
          <w:tcPr>
            <w:tcW w:w="5009" w:type="dxa"/>
            <w:gridSpan w:val="4"/>
            <w:tcBorders>
              <w:top w:val="nil"/>
              <w:left w:val="nil"/>
              <w:bottom w:val="nil"/>
              <w:right w:val="nil"/>
            </w:tcBorders>
            <w:shd w:val="clear" w:color="auto" w:fill="FFFFFF"/>
            <w:vAlign w:val="center"/>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010205"/>
              </w:rPr>
            </w:pPr>
            <w:r w:rsidRPr="000F6160">
              <w:rPr>
                <w:rFonts w:ascii="Arial" w:hAnsi="Arial" w:cs="Arial"/>
                <w:b/>
                <w:bCs/>
                <w:color w:val="010205"/>
              </w:rPr>
              <w:t>1. Grand Mean</w:t>
            </w:r>
          </w:p>
        </w:tc>
      </w:tr>
      <w:tr w:rsidR="000F6160" w:rsidRPr="000F6160">
        <w:trPr>
          <w:cantSplit/>
        </w:trPr>
        <w:tc>
          <w:tcPr>
            <w:tcW w:w="5009" w:type="dxa"/>
            <w:gridSpan w:val="4"/>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rPr>
                <w:rFonts w:ascii="Times New Roman" w:hAnsi="Times New Roman" w:cs="Times New Roman"/>
                <w:sz w:val="24"/>
                <w:szCs w:val="24"/>
              </w:rPr>
            </w:pPr>
            <w:r w:rsidRPr="000F6160">
              <w:rPr>
                <w:rFonts w:ascii="Arial" w:hAnsi="Arial" w:cs="Arial"/>
                <w:color w:val="010205"/>
                <w:sz w:val="18"/>
                <w:szCs w:val="18"/>
                <w:shd w:val="clear" w:color="auto" w:fill="FFFFFF"/>
              </w:rPr>
              <w:t xml:space="preserve">Dependent Variable:   </w:t>
            </w:r>
            <w:proofErr w:type="spellStart"/>
            <w:r w:rsidRPr="000F6160">
              <w:rPr>
                <w:rFonts w:ascii="Arial" w:hAnsi="Arial" w:cs="Arial"/>
                <w:color w:val="010205"/>
                <w:sz w:val="18"/>
                <w:szCs w:val="18"/>
                <w:shd w:val="clear" w:color="auto" w:fill="FFFFFF"/>
              </w:rPr>
              <w:t>Body_Image_Average</w:t>
            </w:r>
            <w:proofErr w:type="spellEnd"/>
            <w:r w:rsidRPr="000F6160">
              <w:rPr>
                <w:rFonts w:ascii="Arial" w:hAnsi="Arial" w:cs="Arial"/>
                <w:color w:val="010205"/>
                <w:sz w:val="18"/>
                <w:szCs w:val="18"/>
                <w:shd w:val="clear" w:color="auto" w:fill="FFFFFF"/>
              </w:rPr>
              <w:t xml:space="preserve">  </w:t>
            </w:r>
          </w:p>
        </w:tc>
      </w:tr>
      <w:tr w:rsidR="000F6160" w:rsidRPr="000F6160">
        <w:trPr>
          <w:cantSplit/>
        </w:trPr>
        <w:tc>
          <w:tcPr>
            <w:tcW w:w="1045" w:type="dxa"/>
            <w:vMerge w:val="restart"/>
            <w:tcBorders>
              <w:top w:val="nil"/>
              <w:left w:val="nil"/>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Std. Error</w:t>
            </w:r>
          </w:p>
        </w:tc>
        <w:tc>
          <w:tcPr>
            <w:tcW w:w="2872" w:type="dxa"/>
            <w:gridSpan w:val="2"/>
            <w:tcBorders>
              <w:top w:val="nil"/>
              <w:left w:val="single" w:sz="8" w:space="0" w:color="E0E0E0"/>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95% Confidence Interval</w:t>
            </w:r>
          </w:p>
        </w:tc>
      </w:tr>
      <w:tr w:rsidR="000F6160" w:rsidRPr="000F6160">
        <w:trPr>
          <w:cantSplit/>
        </w:trPr>
        <w:tc>
          <w:tcPr>
            <w:tcW w:w="1045" w:type="dxa"/>
            <w:vMerge/>
            <w:tcBorders>
              <w:top w:val="nil"/>
              <w:left w:val="nil"/>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436" w:type="dxa"/>
            <w:tcBorders>
              <w:top w:val="nil"/>
              <w:left w:val="single" w:sz="8" w:space="0" w:color="E0E0E0"/>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Lower Bound</w:t>
            </w:r>
          </w:p>
        </w:tc>
        <w:tc>
          <w:tcPr>
            <w:tcW w:w="1436" w:type="dxa"/>
            <w:tcBorders>
              <w:top w:val="nil"/>
              <w:left w:val="single" w:sz="8" w:space="0" w:color="E0E0E0"/>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Upper Bound</w:t>
            </w:r>
          </w:p>
        </w:tc>
      </w:tr>
      <w:tr w:rsidR="000F6160" w:rsidRPr="000F6160">
        <w:trPr>
          <w:cantSplit/>
        </w:trPr>
        <w:tc>
          <w:tcPr>
            <w:tcW w:w="1045" w:type="dxa"/>
            <w:tcBorders>
              <w:top w:val="single" w:sz="8" w:space="0" w:color="152935"/>
              <w:left w:val="nil"/>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1.305</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.050</w:t>
            </w:r>
          </w:p>
        </w:tc>
        <w:tc>
          <w:tcPr>
            <w:tcW w:w="1436" w:type="dxa"/>
            <w:tcBorders>
              <w:top w:val="single" w:sz="8" w:space="0" w:color="152935"/>
              <w:left w:val="single" w:sz="8" w:space="0" w:color="E0E0E0"/>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1.204</w:t>
            </w:r>
          </w:p>
        </w:tc>
        <w:tc>
          <w:tcPr>
            <w:tcW w:w="1436" w:type="dxa"/>
            <w:tcBorders>
              <w:top w:val="single" w:sz="8" w:space="0" w:color="152935"/>
              <w:left w:val="single" w:sz="8" w:space="0" w:color="E0E0E0"/>
              <w:bottom w:val="single" w:sz="8" w:space="0" w:color="152935"/>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1.406</w:t>
            </w:r>
          </w:p>
        </w:tc>
      </w:tr>
    </w:tbl>
    <w:p w:rsidR="000F6160" w:rsidRPr="000F6160" w:rsidRDefault="000F6160" w:rsidP="000F6160">
      <w:pPr>
        <w:autoSpaceDE w:val="0"/>
        <w:autoSpaceDN w:val="0"/>
        <w:adjustRightInd w:val="0"/>
        <w:spacing w:after="0" w:line="400" w:lineRule="atLeast"/>
        <w:rPr>
          <w:rFonts w:ascii="Times New Roman" w:hAnsi="Times New Roman" w:cs="Times New Roman"/>
          <w:sz w:val="24"/>
          <w:szCs w:val="24"/>
        </w:rPr>
      </w:pPr>
    </w:p>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bl>
      <w:tblPr>
        <w:tblW w:w="71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69"/>
        <w:gridCol w:w="1029"/>
        <w:gridCol w:w="1076"/>
        <w:gridCol w:w="1414"/>
        <w:gridCol w:w="1414"/>
      </w:tblGrid>
      <w:tr w:rsidR="000F6160" w:rsidRPr="000F6160">
        <w:trPr>
          <w:cantSplit/>
        </w:trPr>
        <w:tc>
          <w:tcPr>
            <w:tcW w:w="7100" w:type="dxa"/>
            <w:gridSpan w:val="5"/>
            <w:tcBorders>
              <w:top w:val="nil"/>
              <w:left w:val="nil"/>
              <w:bottom w:val="nil"/>
              <w:right w:val="nil"/>
            </w:tcBorders>
            <w:shd w:val="clear" w:color="auto" w:fill="FFFFFF"/>
            <w:vAlign w:val="center"/>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010205"/>
              </w:rPr>
            </w:pPr>
            <w:r w:rsidRPr="000F6160">
              <w:rPr>
                <w:rFonts w:ascii="Arial" w:hAnsi="Arial" w:cs="Arial"/>
                <w:b/>
                <w:bCs/>
                <w:color w:val="010205"/>
              </w:rPr>
              <w:t xml:space="preserve">2. </w:t>
            </w:r>
            <w:proofErr w:type="spellStart"/>
            <w:r w:rsidRPr="000F6160">
              <w:rPr>
                <w:rFonts w:ascii="Arial" w:hAnsi="Arial" w:cs="Arial"/>
                <w:b/>
                <w:bCs/>
                <w:color w:val="010205"/>
              </w:rPr>
              <w:t>Self_Esteem_Average</w:t>
            </w:r>
            <w:proofErr w:type="spellEnd"/>
          </w:p>
        </w:tc>
      </w:tr>
      <w:tr w:rsidR="000F6160" w:rsidRPr="000F6160">
        <w:trPr>
          <w:cantSplit/>
        </w:trPr>
        <w:tc>
          <w:tcPr>
            <w:tcW w:w="7100" w:type="dxa"/>
            <w:gridSpan w:val="5"/>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rPr>
                <w:rFonts w:ascii="Times New Roman" w:hAnsi="Times New Roman" w:cs="Times New Roman"/>
                <w:sz w:val="24"/>
                <w:szCs w:val="24"/>
              </w:rPr>
            </w:pPr>
            <w:r w:rsidRPr="000F6160">
              <w:rPr>
                <w:rFonts w:ascii="Arial" w:hAnsi="Arial" w:cs="Arial"/>
                <w:color w:val="010205"/>
                <w:sz w:val="18"/>
                <w:szCs w:val="18"/>
                <w:shd w:val="clear" w:color="auto" w:fill="FFFFFF"/>
              </w:rPr>
              <w:t xml:space="preserve">Dependent Variable:   </w:t>
            </w:r>
            <w:proofErr w:type="spellStart"/>
            <w:r w:rsidRPr="000F6160">
              <w:rPr>
                <w:rFonts w:ascii="Arial" w:hAnsi="Arial" w:cs="Arial"/>
                <w:color w:val="010205"/>
                <w:sz w:val="18"/>
                <w:szCs w:val="18"/>
                <w:shd w:val="clear" w:color="auto" w:fill="FFFFFF"/>
              </w:rPr>
              <w:t>Body_Image_Average</w:t>
            </w:r>
            <w:proofErr w:type="spellEnd"/>
            <w:r w:rsidRPr="000F6160">
              <w:rPr>
                <w:rFonts w:ascii="Arial" w:hAnsi="Arial" w:cs="Arial"/>
                <w:color w:val="010205"/>
                <w:sz w:val="18"/>
                <w:szCs w:val="18"/>
                <w:shd w:val="clear" w:color="auto" w:fill="FFFFFF"/>
              </w:rPr>
              <w:t xml:space="preserve">  </w:t>
            </w:r>
          </w:p>
        </w:tc>
      </w:tr>
      <w:tr w:rsidR="000F6160" w:rsidRPr="000F6160">
        <w:trPr>
          <w:cantSplit/>
        </w:trPr>
        <w:tc>
          <w:tcPr>
            <w:tcW w:w="2167" w:type="dxa"/>
            <w:vMerge w:val="restart"/>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Self_Esteem_Average</w:t>
            </w:r>
            <w:proofErr w:type="spellEnd"/>
          </w:p>
        </w:tc>
        <w:tc>
          <w:tcPr>
            <w:tcW w:w="1029" w:type="dxa"/>
            <w:vMerge w:val="restart"/>
            <w:tcBorders>
              <w:top w:val="nil"/>
              <w:left w:val="nil"/>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95% Confidence Interval</w:t>
            </w:r>
          </w:p>
        </w:tc>
      </w:tr>
      <w:tr w:rsidR="000F6160" w:rsidRPr="000F6160">
        <w:trPr>
          <w:cantSplit/>
        </w:trPr>
        <w:tc>
          <w:tcPr>
            <w:tcW w:w="2167" w:type="dxa"/>
            <w:vMerge/>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Upper Bound</w:t>
            </w:r>
          </w:p>
        </w:tc>
      </w:tr>
      <w:tr w:rsidR="000F6160" w:rsidRPr="000F6160">
        <w:trPr>
          <w:cantSplit/>
        </w:trPr>
        <w:tc>
          <w:tcPr>
            <w:tcW w:w="2167" w:type="dxa"/>
            <w:tcBorders>
              <w:top w:val="single" w:sz="8" w:space="0" w:color="152935"/>
              <w:left w:val="nil"/>
              <w:bottom w:val="single" w:sz="8" w:space="0" w:color="AEAEAE"/>
              <w:right w:val="nil"/>
            </w:tcBorders>
            <w:shd w:val="clear" w:color="auto" w:fill="E0E0E0"/>
          </w:tcPr>
          <w:p w:rsidR="000F6160" w:rsidRPr="000F6160" w:rsidRDefault="0042348F"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L</w:t>
            </w:r>
            <w:r w:rsidR="000F6160" w:rsidRPr="000F6160">
              <w:rPr>
                <w:rFonts w:ascii="Arial" w:hAnsi="Arial" w:cs="Arial"/>
                <w:color w:val="264A60"/>
                <w:sz w:val="18"/>
                <w:szCs w:val="18"/>
              </w:rPr>
              <w:t>ow</w:t>
            </w:r>
          </w:p>
        </w:tc>
        <w:tc>
          <w:tcPr>
            <w:tcW w:w="1029" w:type="dxa"/>
            <w:tcBorders>
              <w:top w:val="single" w:sz="8" w:space="0" w:color="152935"/>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1.200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.086</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1.025</w:t>
            </w:r>
          </w:p>
        </w:tc>
        <w:tc>
          <w:tcPr>
            <w:tcW w:w="1414" w:type="dxa"/>
            <w:tcBorders>
              <w:top w:val="single" w:sz="8" w:space="0" w:color="152935"/>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1.375</w:t>
            </w:r>
          </w:p>
        </w:tc>
      </w:tr>
      <w:tr w:rsidR="000F6160" w:rsidRPr="000F6160">
        <w:trPr>
          <w:cantSplit/>
        </w:trPr>
        <w:tc>
          <w:tcPr>
            <w:tcW w:w="2167" w:type="dxa"/>
            <w:tcBorders>
              <w:top w:val="single" w:sz="8" w:space="0" w:color="AEAEAE"/>
              <w:left w:val="nil"/>
              <w:bottom w:val="single" w:sz="8" w:space="0" w:color="152935"/>
              <w:right w:val="nil"/>
            </w:tcBorders>
            <w:shd w:val="clear" w:color="auto" w:fill="E0E0E0"/>
          </w:tcPr>
          <w:p w:rsidR="000F6160" w:rsidRPr="000F6160" w:rsidRDefault="0042348F"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H</w:t>
            </w:r>
            <w:r w:rsidR="000F6160" w:rsidRPr="000F6160">
              <w:rPr>
                <w:rFonts w:ascii="Arial" w:hAnsi="Arial" w:cs="Arial"/>
                <w:color w:val="264A60"/>
                <w:sz w:val="18"/>
                <w:szCs w:val="18"/>
              </w:rPr>
              <w:t>igh</w:t>
            </w:r>
          </w:p>
        </w:tc>
        <w:tc>
          <w:tcPr>
            <w:tcW w:w="1029" w:type="dxa"/>
            <w:tcBorders>
              <w:top w:val="single" w:sz="8" w:space="0" w:color="AEAEAE"/>
              <w:left w:val="nil"/>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1.410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.050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1.309</w:t>
            </w:r>
          </w:p>
        </w:tc>
        <w:tc>
          <w:tcPr>
            <w:tcW w:w="1414" w:type="dxa"/>
            <w:tcBorders>
              <w:top w:val="single" w:sz="8" w:space="0" w:color="AEAEAE"/>
              <w:left w:val="single" w:sz="8" w:space="0" w:color="E0E0E0"/>
              <w:bottom w:val="single" w:sz="8" w:space="0" w:color="152935"/>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1.512</w:t>
            </w:r>
          </w:p>
        </w:tc>
      </w:tr>
    </w:tbl>
    <w:p w:rsidR="000F6160" w:rsidRPr="000F6160" w:rsidRDefault="000F6160" w:rsidP="000F6160">
      <w:pPr>
        <w:autoSpaceDE w:val="0"/>
        <w:autoSpaceDN w:val="0"/>
        <w:adjustRightInd w:val="0"/>
        <w:spacing w:after="0" w:line="400" w:lineRule="atLeast"/>
        <w:rPr>
          <w:rFonts w:ascii="Times New Roman" w:hAnsi="Times New Roman" w:cs="Times New Roman"/>
          <w:sz w:val="24"/>
          <w:szCs w:val="24"/>
        </w:rPr>
      </w:pPr>
    </w:p>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bl>
      <w:tblPr>
        <w:tblW w:w="65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84"/>
        <w:gridCol w:w="1030"/>
        <w:gridCol w:w="1075"/>
        <w:gridCol w:w="1414"/>
        <w:gridCol w:w="1414"/>
      </w:tblGrid>
      <w:tr w:rsidR="000F6160" w:rsidRPr="000F6160">
        <w:trPr>
          <w:cantSplit/>
        </w:trPr>
        <w:tc>
          <w:tcPr>
            <w:tcW w:w="6515" w:type="dxa"/>
            <w:gridSpan w:val="5"/>
            <w:tcBorders>
              <w:top w:val="nil"/>
              <w:left w:val="nil"/>
              <w:bottom w:val="nil"/>
              <w:right w:val="nil"/>
            </w:tcBorders>
            <w:shd w:val="clear" w:color="auto" w:fill="FFFFFF"/>
            <w:vAlign w:val="center"/>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010205"/>
              </w:rPr>
            </w:pPr>
            <w:r w:rsidRPr="000F6160">
              <w:rPr>
                <w:rFonts w:ascii="Arial" w:hAnsi="Arial" w:cs="Arial"/>
                <w:b/>
                <w:bCs/>
                <w:color w:val="010205"/>
              </w:rPr>
              <w:t xml:space="preserve">3. </w:t>
            </w:r>
            <w:proofErr w:type="spellStart"/>
            <w:r w:rsidRPr="000F6160">
              <w:rPr>
                <w:rFonts w:ascii="Arial" w:hAnsi="Arial" w:cs="Arial"/>
                <w:b/>
                <w:bCs/>
                <w:color w:val="010205"/>
              </w:rPr>
              <w:t>Media_Average</w:t>
            </w:r>
            <w:proofErr w:type="spellEnd"/>
          </w:p>
        </w:tc>
      </w:tr>
      <w:tr w:rsidR="000F6160" w:rsidRPr="000F6160">
        <w:trPr>
          <w:cantSplit/>
        </w:trPr>
        <w:tc>
          <w:tcPr>
            <w:tcW w:w="6515" w:type="dxa"/>
            <w:gridSpan w:val="5"/>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rPr>
                <w:rFonts w:ascii="Times New Roman" w:hAnsi="Times New Roman" w:cs="Times New Roman"/>
                <w:sz w:val="24"/>
                <w:szCs w:val="24"/>
              </w:rPr>
            </w:pPr>
            <w:r w:rsidRPr="000F6160">
              <w:rPr>
                <w:rFonts w:ascii="Arial" w:hAnsi="Arial" w:cs="Arial"/>
                <w:color w:val="010205"/>
                <w:sz w:val="18"/>
                <w:szCs w:val="18"/>
                <w:shd w:val="clear" w:color="auto" w:fill="FFFFFF"/>
              </w:rPr>
              <w:t xml:space="preserve">Dependent Variable:   </w:t>
            </w:r>
            <w:proofErr w:type="spellStart"/>
            <w:r w:rsidRPr="000F6160">
              <w:rPr>
                <w:rFonts w:ascii="Arial" w:hAnsi="Arial" w:cs="Arial"/>
                <w:color w:val="010205"/>
                <w:sz w:val="18"/>
                <w:szCs w:val="18"/>
                <w:shd w:val="clear" w:color="auto" w:fill="FFFFFF"/>
              </w:rPr>
              <w:t>Body_Image_Average</w:t>
            </w:r>
            <w:proofErr w:type="spellEnd"/>
            <w:r w:rsidRPr="000F6160">
              <w:rPr>
                <w:rFonts w:ascii="Arial" w:hAnsi="Arial" w:cs="Arial"/>
                <w:color w:val="010205"/>
                <w:sz w:val="18"/>
                <w:szCs w:val="18"/>
                <w:shd w:val="clear" w:color="auto" w:fill="FFFFFF"/>
              </w:rPr>
              <w:t xml:space="preserve">  </w:t>
            </w:r>
          </w:p>
        </w:tc>
      </w:tr>
      <w:tr w:rsidR="000F6160" w:rsidRPr="000F6160">
        <w:trPr>
          <w:cantSplit/>
        </w:trPr>
        <w:tc>
          <w:tcPr>
            <w:tcW w:w="1583" w:type="dxa"/>
            <w:vMerge w:val="restart"/>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Media_Average</w:t>
            </w:r>
            <w:proofErr w:type="spellEnd"/>
          </w:p>
        </w:tc>
        <w:tc>
          <w:tcPr>
            <w:tcW w:w="1029" w:type="dxa"/>
            <w:vMerge w:val="restart"/>
            <w:tcBorders>
              <w:top w:val="nil"/>
              <w:left w:val="nil"/>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95% Confidence Interval</w:t>
            </w:r>
          </w:p>
        </w:tc>
      </w:tr>
      <w:tr w:rsidR="000F6160" w:rsidRPr="000F6160">
        <w:trPr>
          <w:cantSplit/>
        </w:trPr>
        <w:tc>
          <w:tcPr>
            <w:tcW w:w="1583" w:type="dxa"/>
            <w:vMerge/>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Upper Bound</w:t>
            </w:r>
          </w:p>
        </w:tc>
      </w:tr>
      <w:tr w:rsidR="000F6160" w:rsidRPr="000F6160">
        <w:trPr>
          <w:cantSplit/>
        </w:trPr>
        <w:tc>
          <w:tcPr>
            <w:tcW w:w="1583" w:type="dxa"/>
            <w:tcBorders>
              <w:top w:val="single" w:sz="8" w:space="0" w:color="152935"/>
              <w:left w:val="nil"/>
              <w:bottom w:val="single" w:sz="8" w:space="0" w:color="AEAEAE"/>
              <w:right w:val="nil"/>
            </w:tcBorders>
            <w:shd w:val="clear" w:color="auto" w:fill="E0E0E0"/>
          </w:tcPr>
          <w:p w:rsidR="000F6160" w:rsidRPr="000F6160" w:rsidRDefault="0042348F"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L</w:t>
            </w:r>
            <w:r w:rsidR="000F6160" w:rsidRPr="000F6160">
              <w:rPr>
                <w:rFonts w:ascii="Arial" w:hAnsi="Arial" w:cs="Arial"/>
                <w:color w:val="264A60"/>
                <w:sz w:val="18"/>
                <w:szCs w:val="18"/>
              </w:rPr>
              <w:t>ow</w:t>
            </w:r>
          </w:p>
        </w:tc>
        <w:tc>
          <w:tcPr>
            <w:tcW w:w="1029" w:type="dxa"/>
            <w:tcBorders>
              <w:top w:val="single" w:sz="8" w:space="0" w:color="152935"/>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1.285</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.066</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1.152</w:t>
            </w:r>
          </w:p>
        </w:tc>
        <w:tc>
          <w:tcPr>
            <w:tcW w:w="1414" w:type="dxa"/>
            <w:tcBorders>
              <w:top w:val="single" w:sz="8" w:space="0" w:color="152935"/>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1.419</w:t>
            </w:r>
          </w:p>
        </w:tc>
      </w:tr>
      <w:tr w:rsidR="000F6160" w:rsidRPr="000F6160">
        <w:trPr>
          <w:cantSplit/>
        </w:trPr>
        <w:tc>
          <w:tcPr>
            <w:tcW w:w="1583" w:type="dxa"/>
            <w:tcBorders>
              <w:top w:val="single" w:sz="8" w:space="0" w:color="AEAEAE"/>
              <w:left w:val="nil"/>
              <w:bottom w:val="single" w:sz="8" w:space="0" w:color="152935"/>
              <w:right w:val="nil"/>
            </w:tcBorders>
            <w:shd w:val="clear" w:color="auto" w:fill="E0E0E0"/>
          </w:tcPr>
          <w:p w:rsidR="000F6160" w:rsidRPr="000F6160" w:rsidRDefault="0042348F"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H</w:t>
            </w:r>
            <w:r w:rsidR="000F6160" w:rsidRPr="000F6160">
              <w:rPr>
                <w:rFonts w:ascii="Arial" w:hAnsi="Arial" w:cs="Arial"/>
                <w:color w:val="264A60"/>
                <w:sz w:val="18"/>
                <w:szCs w:val="18"/>
              </w:rPr>
              <w:t>igh</w:t>
            </w:r>
          </w:p>
        </w:tc>
        <w:tc>
          <w:tcPr>
            <w:tcW w:w="1029" w:type="dxa"/>
            <w:tcBorders>
              <w:top w:val="single" w:sz="8" w:space="0" w:color="AEAEAE"/>
              <w:left w:val="nil"/>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1.325</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.075</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1.173</w:t>
            </w:r>
          </w:p>
        </w:tc>
        <w:tc>
          <w:tcPr>
            <w:tcW w:w="1414" w:type="dxa"/>
            <w:tcBorders>
              <w:top w:val="single" w:sz="8" w:space="0" w:color="AEAEAE"/>
              <w:left w:val="single" w:sz="8" w:space="0" w:color="E0E0E0"/>
              <w:bottom w:val="single" w:sz="8" w:space="0" w:color="152935"/>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1.477</w:t>
            </w:r>
          </w:p>
        </w:tc>
      </w:tr>
    </w:tbl>
    <w:p w:rsidR="000F6160" w:rsidRPr="000F6160" w:rsidRDefault="000F6160" w:rsidP="000F6160">
      <w:pPr>
        <w:autoSpaceDE w:val="0"/>
        <w:autoSpaceDN w:val="0"/>
        <w:adjustRightInd w:val="0"/>
        <w:spacing w:after="0" w:line="400" w:lineRule="atLeast"/>
        <w:rPr>
          <w:rFonts w:ascii="Times New Roman" w:hAnsi="Times New Roman" w:cs="Times New Roman"/>
          <w:sz w:val="24"/>
          <w:szCs w:val="24"/>
        </w:rPr>
      </w:pPr>
    </w:p>
    <w:p w:rsidR="000F6160" w:rsidRPr="000F6160" w:rsidRDefault="000F6160" w:rsidP="000F6160">
      <w:pPr>
        <w:autoSpaceDE w:val="0"/>
        <w:autoSpaceDN w:val="0"/>
        <w:adjustRightInd w:val="0"/>
        <w:spacing w:after="0" w:line="240" w:lineRule="auto"/>
        <w:rPr>
          <w:rFonts w:ascii="Times New Roman" w:hAnsi="Times New Roman" w:cs="Times New Roman"/>
          <w:sz w:val="24"/>
          <w:szCs w:val="24"/>
        </w:rPr>
      </w:pPr>
    </w:p>
    <w:tbl>
      <w:tblPr>
        <w:tblW w:w="86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68"/>
        <w:gridCol w:w="1584"/>
        <w:gridCol w:w="1029"/>
        <w:gridCol w:w="1076"/>
        <w:gridCol w:w="1414"/>
        <w:gridCol w:w="1414"/>
      </w:tblGrid>
      <w:tr w:rsidR="000F6160" w:rsidRPr="000F6160">
        <w:trPr>
          <w:cantSplit/>
        </w:trPr>
        <w:tc>
          <w:tcPr>
            <w:tcW w:w="8683" w:type="dxa"/>
            <w:gridSpan w:val="6"/>
            <w:tcBorders>
              <w:top w:val="nil"/>
              <w:left w:val="nil"/>
              <w:bottom w:val="nil"/>
              <w:right w:val="nil"/>
            </w:tcBorders>
            <w:shd w:val="clear" w:color="auto" w:fill="FFFFFF"/>
            <w:vAlign w:val="center"/>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010205"/>
              </w:rPr>
            </w:pPr>
            <w:r w:rsidRPr="000F6160">
              <w:rPr>
                <w:rFonts w:ascii="Arial" w:hAnsi="Arial" w:cs="Arial"/>
                <w:b/>
                <w:bCs/>
                <w:color w:val="010205"/>
              </w:rPr>
              <w:t xml:space="preserve">4. </w:t>
            </w:r>
            <w:proofErr w:type="spellStart"/>
            <w:r w:rsidRPr="000F6160">
              <w:rPr>
                <w:rFonts w:ascii="Arial" w:hAnsi="Arial" w:cs="Arial"/>
                <w:b/>
                <w:bCs/>
                <w:color w:val="010205"/>
              </w:rPr>
              <w:t>Self_Esteem_Average</w:t>
            </w:r>
            <w:proofErr w:type="spellEnd"/>
            <w:r w:rsidRPr="000F6160">
              <w:rPr>
                <w:rFonts w:ascii="Arial" w:hAnsi="Arial" w:cs="Arial"/>
                <w:b/>
                <w:bCs/>
                <w:color w:val="010205"/>
              </w:rPr>
              <w:t xml:space="preserve"> * </w:t>
            </w:r>
            <w:proofErr w:type="spellStart"/>
            <w:r w:rsidRPr="000F6160">
              <w:rPr>
                <w:rFonts w:ascii="Arial" w:hAnsi="Arial" w:cs="Arial"/>
                <w:b/>
                <w:bCs/>
                <w:color w:val="010205"/>
              </w:rPr>
              <w:t>Media_Average</w:t>
            </w:r>
            <w:proofErr w:type="spellEnd"/>
          </w:p>
        </w:tc>
      </w:tr>
      <w:tr w:rsidR="000F6160" w:rsidRPr="000F6160">
        <w:trPr>
          <w:cantSplit/>
        </w:trPr>
        <w:tc>
          <w:tcPr>
            <w:tcW w:w="8683" w:type="dxa"/>
            <w:gridSpan w:val="6"/>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rPr>
                <w:rFonts w:ascii="Times New Roman" w:hAnsi="Times New Roman" w:cs="Times New Roman"/>
                <w:sz w:val="24"/>
                <w:szCs w:val="24"/>
              </w:rPr>
            </w:pPr>
            <w:r w:rsidRPr="000F6160">
              <w:rPr>
                <w:rFonts w:ascii="Arial" w:hAnsi="Arial" w:cs="Arial"/>
                <w:color w:val="010205"/>
                <w:sz w:val="18"/>
                <w:szCs w:val="18"/>
                <w:shd w:val="clear" w:color="auto" w:fill="FFFFFF"/>
              </w:rPr>
              <w:t xml:space="preserve">Dependent Variable:   </w:t>
            </w:r>
            <w:proofErr w:type="spellStart"/>
            <w:r w:rsidRPr="000F6160">
              <w:rPr>
                <w:rFonts w:ascii="Arial" w:hAnsi="Arial" w:cs="Arial"/>
                <w:color w:val="010205"/>
                <w:sz w:val="18"/>
                <w:szCs w:val="18"/>
                <w:shd w:val="clear" w:color="auto" w:fill="FFFFFF"/>
              </w:rPr>
              <w:t>Body_Image_Average</w:t>
            </w:r>
            <w:proofErr w:type="spellEnd"/>
            <w:r w:rsidRPr="000F6160">
              <w:rPr>
                <w:rFonts w:ascii="Arial" w:hAnsi="Arial" w:cs="Arial"/>
                <w:color w:val="010205"/>
                <w:sz w:val="18"/>
                <w:szCs w:val="18"/>
                <w:shd w:val="clear" w:color="auto" w:fill="FFFFFF"/>
              </w:rPr>
              <w:t xml:space="preserve">  </w:t>
            </w:r>
          </w:p>
        </w:tc>
      </w:tr>
      <w:tr w:rsidR="000F6160" w:rsidRPr="000F6160">
        <w:trPr>
          <w:cantSplit/>
        </w:trPr>
        <w:tc>
          <w:tcPr>
            <w:tcW w:w="2167" w:type="dxa"/>
            <w:vMerge w:val="restart"/>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Self_Esteem_Average</w:t>
            </w:r>
            <w:proofErr w:type="spellEnd"/>
          </w:p>
        </w:tc>
        <w:tc>
          <w:tcPr>
            <w:tcW w:w="1583" w:type="dxa"/>
            <w:vMerge w:val="restart"/>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rPr>
                <w:rFonts w:ascii="Arial" w:hAnsi="Arial" w:cs="Arial"/>
                <w:color w:val="264A60"/>
                <w:sz w:val="18"/>
                <w:szCs w:val="18"/>
              </w:rPr>
            </w:pPr>
            <w:proofErr w:type="spellStart"/>
            <w:r w:rsidRPr="000F6160">
              <w:rPr>
                <w:rFonts w:ascii="Arial" w:hAnsi="Arial" w:cs="Arial"/>
                <w:color w:val="264A60"/>
                <w:sz w:val="18"/>
                <w:szCs w:val="18"/>
              </w:rPr>
              <w:t>Media_Average</w:t>
            </w:r>
            <w:proofErr w:type="spellEnd"/>
          </w:p>
        </w:tc>
        <w:tc>
          <w:tcPr>
            <w:tcW w:w="1029" w:type="dxa"/>
            <w:vMerge w:val="restart"/>
            <w:tcBorders>
              <w:top w:val="nil"/>
              <w:left w:val="nil"/>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95% Confidence Interval</w:t>
            </w:r>
          </w:p>
        </w:tc>
      </w:tr>
      <w:tr w:rsidR="000F6160" w:rsidRPr="000F6160">
        <w:trPr>
          <w:cantSplit/>
        </w:trPr>
        <w:tc>
          <w:tcPr>
            <w:tcW w:w="2167" w:type="dxa"/>
            <w:vMerge/>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583" w:type="dxa"/>
            <w:vMerge/>
            <w:tcBorders>
              <w:top w:val="nil"/>
              <w:left w:val="nil"/>
              <w:bottom w:val="nil"/>
              <w:right w:val="nil"/>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0F6160" w:rsidRPr="000F6160" w:rsidRDefault="000F6160" w:rsidP="000F6160">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0F6160" w:rsidRPr="000F6160" w:rsidRDefault="000F6160" w:rsidP="000F6160">
            <w:pPr>
              <w:autoSpaceDE w:val="0"/>
              <w:autoSpaceDN w:val="0"/>
              <w:adjustRightInd w:val="0"/>
              <w:spacing w:after="0" w:line="320" w:lineRule="atLeast"/>
              <w:ind w:left="60" w:right="60"/>
              <w:jc w:val="center"/>
              <w:rPr>
                <w:rFonts w:ascii="Arial" w:hAnsi="Arial" w:cs="Arial"/>
                <w:color w:val="264A60"/>
                <w:sz w:val="18"/>
                <w:szCs w:val="18"/>
              </w:rPr>
            </w:pPr>
            <w:r w:rsidRPr="000F6160">
              <w:rPr>
                <w:rFonts w:ascii="Arial" w:hAnsi="Arial" w:cs="Arial"/>
                <w:color w:val="264A60"/>
                <w:sz w:val="18"/>
                <w:szCs w:val="18"/>
              </w:rPr>
              <w:t>Upper Bound</w:t>
            </w:r>
          </w:p>
        </w:tc>
      </w:tr>
      <w:tr w:rsidR="000F6160" w:rsidRPr="000F6160">
        <w:trPr>
          <w:cantSplit/>
        </w:trPr>
        <w:tc>
          <w:tcPr>
            <w:tcW w:w="2167" w:type="dxa"/>
            <w:vMerge w:val="restart"/>
            <w:tcBorders>
              <w:top w:val="single" w:sz="8" w:space="0" w:color="152935"/>
              <w:left w:val="nil"/>
              <w:bottom w:val="nil"/>
              <w:right w:val="nil"/>
            </w:tcBorders>
            <w:shd w:val="clear" w:color="auto" w:fill="E0E0E0"/>
          </w:tcPr>
          <w:p w:rsidR="000F6160" w:rsidRPr="000F6160" w:rsidRDefault="0042348F"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lastRenderedPageBreak/>
              <w:t>L</w:t>
            </w:r>
            <w:r w:rsidR="000F6160" w:rsidRPr="000F6160">
              <w:rPr>
                <w:rFonts w:ascii="Arial" w:hAnsi="Arial" w:cs="Arial"/>
                <w:color w:val="264A60"/>
                <w:sz w:val="18"/>
                <w:szCs w:val="18"/>
              </w:rPr>
              <w:t>ow</w:t>
            </w:r>
          </w:p>
        </w:tc>
        <w:tc>
          <w:tcPr>
            <w:tcW w:w="1583" w:type="dxa"/>
            <w:tcBorders>
              <w:top w:val="single" w:sz="8" w:space="0" w:color="152935"/>
              <w:left w:val="nil"/>
              <w:bottom w:val="single" w:sz="8" w:space="0" w:color="AEAEAE"/>
              <w:right w:val="nil"/>
            </w:tcBorders>
            <w:shd w:val="clear" w:color="auto" w:fill="E0E0E0"/>
          </w:tcPr>
          <w:p w:rsidR="000F6160" w:rsidRPr="000F6160" w:rsidRDefault="007B753B"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L</w:t>
            </w:r>
            <w:r w:rsidR="000F6160" w:rsidRPr="000F6160">
              <w:rPr>
                <w:rFonts w:ascii="Arial" w:hAnsi="Arial" w:cs="Arial"/>
                <w:color w:val="264A60"/>
                <w:sz w:val="18"/>
                <w:szCs w:val="18"/>
              </w:rPr>
              <w:t>ow</w:t>
            </w:r>
          </w:p>
        </w:tc>
        <w:tc>
          <w:tcPr>
            <w:tcW w:w="1029" w:type="dxa"/>
            <w:tcBorders>
              <w:top w:val="single" w:sz="8" w:space="0" w:color="152935"/>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1.225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.122</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.977</w:t>
            </w:r>
          </w:p>
        </w:tc>
        <w:tc>
          <w:tcPr>
            <w:tcW w:w="1414" w:type="dxa"/>
            <w:tcBorders>
              <w:top w:val="single" w:sz="8" w:space="0" w:color="152935"/>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1.473</w:t>
            </w:r>
          </w:p>
        </w:tc>
      </w:tr>
      <w:tr w:rsidR="000F6160" w:rsidRPr="000F6160">
        <w:trPr>
          <w:cantSplit/>
        </w:trPr>
        <w:tc>
          <w:tcPr>
            <w:tcW w:w="2167" w:type="dxa"/>
            <w:vMerge/>
            <w:tcBorders>
              <w:top w:val="single" w:sz="8" w:space="0" w:color="152935"/>
              <w:left w:val="nil"/>
              <w:bottom w:val="nil"/>
              <w:right w:val="nil"/>
            </w:tcBorders>
            <w:shd w:val="clear" w:color="auto" w:fill="E0E0E0"/>
          </w:tcPr>
          <w:p w:rsidR="000F6160" w:rsidRPr="000F6160" w:rsidRDefault="000F6160" w:rsidP="000F6160">
            <w:pPr>
              <w:autoSpaceDE w:val="0"/>
              <w:autoSpaceDN w:val="0"/>
              <w:adjustRightInd w:val="0"/>
              <w:spacing w:after="0" w:line="240" w:lineRule="auto"/>
              <w:rPr>
                <w:rFonts w:ascii="Arial" w:hAnsi="Arial" w:cs="Arial"/>
                <w:color w:val="010205"/>
                <w:sz w:val="18"/>
                <w:szCs w:val="18"/>
              </w:rPr>
            </w:pPr>
          </w:p>
        </w:tc>
        <w:tc>
          <w:tcPr>
            <w:tcW w:w="1583" w:type="dxa"/>
            <w:tcBorders>
              <w:top w:val="single" w:sz="8" w:space="0" w:color="AEAEAE"/>
              <w:left w:val="nil"/>
              <w:bottom w:val="nil"/>
              <w:right w:val="nil"/>
            </w:tcBorders>
            <w:shd w:val="clear" w:color="auto" w:fill="E0E0E0"/>
          </w:tcPr>
          <w:p w:rsidR="000F6160" w:rsidRPr="000F6160" w:rsidRDefault="007B753B"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H</w:t>
            </w:r>
            <w:r w:rsidR="000F6160" w:rsidRPr="000F6160">
              <w:rPr>
                <w:rFonts w:ascii="Arial" w:hAnsi="Arial" w:cs="Arial"/>
                <w:color w:val="264A60"/>
                <w:sz w:val="18"/>
                <w:szCs w:val="18"/>
              </w:rPr>
              <w:t>igh</w:t>
            </w:r>
          </w:p>
        </w:tc>
        <w:tc>
          <w:tcPr>
            <w:tcW w:w="1029" w:type="dxa"/>
            <w:tcBorders>
              <w:top w:val="single" w:sz="8" w:space="0" w:color="AEAEAE"/>
              <w:left w:val="nil"/>
              <w:bottom w:val="nil"/>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1.175</w:t>
            </w:r>
          </w:p>
        </w:tc>
        <w:tc>
          <w:tcPr>
            <w:tcW w:w="1076" w:type="dxa"/>
            <w:tcBorders>
              <w:top w:val="single" w:sz="8" w:space="0" w:color="AEAEAE"/>
              <w:left w:val="single" w:sz="8" w:space="0" w:color="E0E0E0"/>
              <w:bottom w:val="nil"/>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.122</w:t>
            </w:r>
          </w:p>
        </w:tc>
        <w:tc>
          <w:tcPr>
            <w:tcW w:w="1414" w:type="dxa"/>
            <w:tcBorders>
              <w:top w:val="single" w:sz="8" w:space="0" w:color="AEAEAE"/>
              <w:left w:val="single" w:sz="8" w:space="0" w:color="E0E0E0"/>
              <w:bottom w:val="nil"/>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.927</w:t>
            </w:r>
          </w:p>
        </w:tc>
        <w:tc>
          <w:tcPr>
            <w:tcW w:w="1414" w:type="dxa"/>
            <w:tcBorders>
              <w:top w:val="single" w:sz="8" w:space="0" w:color="AEAEAE"/>
              <w:left w:val="single" w:sz="8" w:space="0" w:color="E0E0E0"/>
              <w:bottom w:val="nil"/>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1.423</w:t>
            </w:r>
          </w:p>
        </w:tc>
      </w:tr>
      <w:tr w:rsidR="000F6160" w:rsidRPr="000F6160">
        <w:trPr>
          <w:cantSplit/>
        </w:trPr>
        <w:tc>
          <w:tcPr>
            <w:tcW w:w="2167" w:type="dxa"/>
            <w:vMerge w:val="restart"/>
            <w:tcBorders>
              <w:top w:val="single" w:sz="8" w:space="0" w:color="AEAEAE"/>
              <w:left w:val="nil"/>
              <w:bottom w:val="single" w:sz="8" w:space="0" w:color="152935"/>
              <w:right w:val="nil"/>
            </w:tcBorders>
            <w:shd w:val="clear" w:color="auto" w:fill="E0E0E0"/>
          </w:tcPr>
          <w:p w:rsidR="000F6160" w:rsidRPr="000F6160" w:rsidRDefault="0042348F"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H</w:t>
            </w:r>
            <w:r w:rsidR="000F6160" w:rsidRPr="000F6160">
              <w:rPr>
                <w:rFonts w:ascii="Arial" w:hAnsi="Arial" w:cs="Arial"/>
                <w:color w:val="264A60"/>
                <w:sz w:val="18"/>
                <w:szCs w:val="18"/>
              </w:rPr>
              <w:t>igh</w:t>
            </w:r>
          </w:p>
        </w:tc>
        <w:tc>
          <w:tcPr>
            <w:tcW w:w="1583" w:type="dxa"/>
            <w:tcBorders>
              <w:top w:val="single" w:sz="8" w:space="0" w:color="AEAEAE"/>
              <w:left w:val="nil"/>
              <w:bottom w:val="single" w:sz="8" w:space="0" w:color="AEAEAE"/>
              <w:right w:val="nil"/>
            </w:tcBorders>
            <w:shd w:val="clear" w:color="auto" w:fill="E0E0E0"/>
          </w:tcPr>
          <w:p w:rsidR="000F6160" w:rsidRPr="000F6160" w:rsidRDefault="007B753B"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L</w:t>
            </w:r>
            <w:r w:rsidR="000F6160" w:rsidRPr="000F6160">
              <w:rPr>
                <w:rFonts w:ascii="Arial" w:hAnsi="Arial" w:cs="Arial"/>
                <w:color w:val="264A60"/>
                <w:sz w:val="18"/>
                <w:szCs w:val="18"/>
              </w:rPr>
              <w:t>ow</w:t>
            </w:r>
          </w:p>
        </w:tc>
        <w:tc>
          <w:tcPr>
            <w:tcW w:w="1029" w:type="dxa"/>
            <w:tcBorders>
              <w:top w:val="single" w:sz="8" w:space="0" w:color="AEAEAE"/>
              <w:left w:val="nil"/>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1.346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.050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1.245</w:t>
            </w:r>
          </w:p>
        </w:tc>
        <w:tc>
          <w:tcPr>
            <w:tcW w:w="1414" w:type="dxa"/>
            <w:tcBorders>
              <w:top w:val="single" w:sz="8" w:space="0" w:color="AEAEAE"/>
              <w:left w:val="single" w:sz="8" w:space="0" w:color="E0E0E0"/>
              <w:bottom w:val="single" w:sz="8" w:space="0" w:color="AEAEAE"/>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1.447</w:t>
            </w:r>
          </w:p>
        </w:tc>
      </w:tr>
      <w:tr w:rsidR="000F6160" w:rsidRPr="000F6160">
        <w:trPr>
          <w:cantSplit/>
        </w:trPr>
        <w:tc>
          <w:tcPr>
            <w:tcW w:w="2167" w:type="dxa"/>
            <w:vMerge/>
            <w:tcBorders>
              <w:top w:val="single" w:sz="8" w:space="0" w:color="AEAEAE"/>
              <w:left w:val="nil"/>
              <w:bottom w:val="single" w:sz="8" w:space="0" w:color="152935"/>
              <w:right w:val="nil"/>
            </w:tcBorders>
            <w:shd w:val="clear" w:color="auto" w:fill="E0E0E0"/>
          </w:tcPr>
          <w:p w:rsidR="000F6160" w:rsidRPr="000F6160" w:rsidRDefault="000F6160" w:rsidP="000F6160">
            <w:pPr>
              <w:autoSpaceDE w:val="0"/>
              <w:autoSpaceDN w:val="0"/>
              <w:adjustRightInd w:val="0"/>
              <w:spacing w:after="0" w:line="240" w:lineRule="auto"/>
              <w:rPr>
                <w:rFonts w:ascii="Arial" w:hAnsi="Arial" w:cs="Arial"/>
                <w:color w:val="010205"/>
                <w:sz w:val="18"/>
                <w:szCs w:val="18"/>
              </w:rPr>
            </w:pPr>
          </w:p>
        </w:tc>
        <w:tc>
          <w:tcPr>
            <w:tcW w:w="1583" w:type="dxa"/>
            <w:tcBorders>
              <w:top w:val="single" w:sz="8" w:space="0" w:color="AEAEAE"/>
              <w:left w:val="nil"/>
              <w:bottom w:val="single" w:sz="8" w:space="0" w:color="152935"/>
              <w:right w:val="nil"/>
            </w:tcBorders>
            <w:shd w:val="clear" w:color="auto" w:fill="E0E0E0"/>
          </w:tcPr>
          <w:p w:rsidR="000F6160" w:rsidRPr="000F6160" w:rsidRDefault="007B753B" w:rsidP="000F6160">
            <w:pPr>
              <w:autoSpaceDE w:val="0"/>
              <w:autoSpaceDN w:val="0"/>
              <w:adjustRightInd w:val="0"/>
              <w:spacing w:after="0" w:line="320" w:lineRule="atLeast"/>
              <w:ind w:left="60" w:right="60"/>
              <w:rPr>
                <w:rFonts w:ascii="Arial" w:hAnsi="Arial" w:cs="Arial"/>
                <w:color w:val="264A60"/>
                <w:sz w:val="18"/>
                <w:szCs w:val="18"/>
              </w:rPr>
            </w:pPr>
            <w:r w:rsidRPr="000F6160">
              <w:rPr>
                <w:rFonts w:ascii="Arial" w:hAnsi="Arial" w:cs="Arial"/>
                <w:color w:val="264A60"/>
                <w:sz w:val="18"/>
                <w:szCs w:val="18"/>
              </w:rPr>
              <w:t>H</w:t>
            </w:r>
            <w:r w:rsidR="000F6160" w:rsidRPr="000F6160">
              <w:rPr>
                <w:rFonts w:ascii="Arial" w:hAnsi="Arial" w:cs="Arial"/>
                <w:color w:val="264A60"/>
                <w:sz w:val="18"/>
                <w:szCs w:val="18"/>
              </w:rPr>
              <w:t>igh</w:t>
            </w:r>
          </w:p>
        </w:tc>
        <w:tc>
          <w:tcPr>
            <w:tcW w:w="1029" w:type="dxa"/>
            <w:tcBorders>
              <w:top w:val="single" w:sz="8" w:space="0" w:color="AEAEAE"/>
              <w:left w:val="nil"/>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1.475</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.086</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1.300</w:t>
            </w:r>
          </w:p>
        </w:tc>
        <w:tc>
          <w:tcPr>
            <w:tcW w:w="1414" w:type="dxa"/>
            <w:tcBorders>
              <w:top w:val="single" w:sz="8" w:space="0" w:color="AEAEAE"/>
              <w:left w:val="single" w:sz="8" w:space="0" w:color="E0E0E0"/>
              <w:bottom w:val="single" w:sz="8" w:space="0" w:color="152935"/>
              <w:right w:val="nil"/>
            </w:tcBorders>
            <w:shd w:val="clear" w:color="auto" w:fill="FFFFFF"/>
          </w:tcPr>
          <w:p w:rsidR="000F6160" w:rsidRPr="000F6160" w:rsidRDefault="000F6160" w:rsidP="000F6160">
            <w:pPr>
              <w:autoSpaceDE w:val="0"/>
              <w:autoSpaceDN w:val="0"/>
              <w:adjustRightInd w:val="0"/>
              <w:spacing w:after="0" w:line="320" w:lineRule="atLeast"/>
              <w:ind w:left="60" w:right="60"/>
              <w:jc w:val="right"/>
              <w:rPr>
                <w:rFonts w:ascii="Arial" w:hAnsi="Arial" w:cs="Arial"/>
                <w:color w:val="010205"/>
                <w:sz w:val="18"/>
                <w:szCs w:val="18"/>
              </w:rPr>
            </w:pPr>
            <w:r w:rsidRPr="000F6160">
              <w:rPr>
                <w:rFonts w:ascii="Arial" w:hAnsi="Arial" w:cs="Arial"/>
                <w:color w:val="010205"/>
                <w:sz w:val="18"/>
                <w:szCs w:val="18"/>
              </w:rPr>
              <w:t>1.650</w:t>
            </w:r>
          </w:p>
        </w:tc>
      </w:tr>
    </w:tbl>
    <w:p w:rsidR="000F6160" w:rsidRPr="000F6160" w:rsidRDefault="000F6160" w:rsidP="000F6160">
      <w:pPr>
        <w:autoSpaceDE w:val="0"/>
        <w:autoSpaceDN w:val="0"/>
        <w:adjustRightInd w:val="0"/>
        <w:spacing w:after="0" w:line="400" w:lineRule="atLeast"/>
        <w:rPr>
          <w:rFonts w:ascii="Times New Roman" w:hAnsi="Times New Roman" w:cs="Times New Roman"/>
          <w:sz w:val="24"/>
          <w:szCs w:val="24"/>
        </w:rPr>
      </w:pPr>
    </w:p>
    <w:p w:rsidR="000F6160" w:rsidRDefault="000F6160" w:rsidP="000F6160">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45891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rsidR="000F6160" w:rsidRDefault="000F6160" w:rsidP="000F6160">
      <w:pPr>
        <w:autoSpaceDE w:val="0"/>
        <w:autoSpaceDN w:val="0"/>
        <w:adjustRightInd w:val="0"/>
        <w:spacing w:after="0" w:line="240" w:lineRule="auto"/>
        <w:rPr>
          <w:rFonts w:ascii="Times New Roman" w:hAnsi="Times New Roman" w:cs="Times New Roman"/>
          <w:sz w:val="24"/>
          <w:szCs w:val="24"/>
        </w:rPr>
      </w:pPr>
    </w:p>
    <w:p w:rsidR="000F6160" w:rsidRDefault="000F6160" w:rsidP="000F6160">
      <w:pPr>
        <w:autoSpaceDE w:val="0"/>
        <w:autoSpaceDN w:val="0"/>
        <w:adjustRightInd w:val="0"/>
        <w:spacing w:after="0" w:line="400" w:lineRule="atLeast"/>
        <w:rPr>
          <w:rFonts w:ascii="Arial" w:hAnsi="Arial" w:cs="Arial"/>
          <w:sz w:val="24"/>
          <w:szCs w:val="24"/>
        </w:rPr>
      </w:pPr>
      <w:r>
        <w:rPr>
          <w:rFonts w:ascii="Arial" w:hAnsi="Arial" w:cs="Arial"/>
          <w:sz w:val="24"/>
          <w:szCs w:val="24"/>
        </w:rPr>
        <w:t xml:space="preserve">To explain the relationship between </w:t>
      </w:r>
      <w:r w:rsidR="00972D4B">
        <w:rPr>
          <w:rFonts w:ascii="Arial" w:hAnsi="Arial" w:cs="Arial"/>
          <w:sz w:val="24"/>
          <w:szCs w:val="24"/>
        </w:rPr>
        <w:t>dependent and independent variables:</w:t>
      </w:r>
    </w:p>
    <w:p w:rsidR="00972D4B" w:rsidRDefault="00972D4B" w:rsidP="00972D4B">
      <w:pPr>
        <w:autoSpaceDE w:val="0"/>
        <w:autoSpaceDN w:val="0"/>
        <w:adjustRightInd w:val="0"/>
        <w:spacing w:after="0" w:line="240" w:lineRule="auto"/>
        <w:rPr>
          <w:rFonts w:ascii="Times New Roman" w:hAnsi="Times New Roman" w:cs="Times New Roman"/>
          <w:sz w:val="24"/>
          <w:szCs w:val="24"/>
        </w:rPr>
      </w:pPr>
    </w:p>
    <w:p w:rsidR="00972D4B" w:rsidRDefault="00972D4B" w:rsidP="00972D4B">
      <w:pPr>
        <w:autoSpaceDE w:val="0"/>
        <w:autoSpaceDN w:val="0"/>
        <w:adjustRightInd w:val="0"/>
        <w:spacing w:after="0" w:line="240" w:lineRule="auto"/>
        <w:rPr>
          <w:rFonts w:ascii="Times New Roman" w:hAnsi="Times New Roman" w:cs="Times New Roman"/>
          <w:sz w:val="24"/>
          <w:szCs w:val="24"/>
        </w:rPr>
      </w:pPr>
    </w:p>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Body image and Self-esteem - </w:t>
      </w:r>
    </w:p>
    <w:tbl>
      <w:tblPr>
        <w:tblW w:w="107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8"/>
        <w:gridCol w:w="1060"/>
        <w:gridCol w:w="1061"/>
        <w:gridCol w:w="1489"/>
        <w:gridCol w:w="1109"/>
        <w:gridCol w:w="1520"/>
        <w:gridCol w:w="1520"/>
        <w:gridCol w:w="1109"/>
        <w:gridCol w:w="1140"/>
      </w:tblGrid>
      <w:tr w:rsidR="00972D4B" w:rsidRPr="00972D4B">
        <w:trPr>
          <w:cantSplit/>
        </w:trPr>
        <w:tc>
          <w:tcPr>
            <w:tcW w:w="10760" w:type="dxa"/>
            <w:gridSpan w:val="9"/>
            <w:tcBorders>
              <w:top w:val="nil"/>
              <w:left w:val="nil"/>
              <w:bottom w:val="nil"/>
              <w:right w:val="nil"/>
            </w:tcBorders>
            <w:shd w:val="clear" w:color="auto" w:fill="FFFFFF"/>
            <w:vAlign w:val="center"/>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010205"/>
              </w:rPr>
            </w:pPr>
            <w:proofErr w:type="spellStart"/>
            <w:r w:rsidRPr="00972D4B">
              <w:rPr>
                <w:rFonts w:ascii="Arial" w:hAnsi="Arial" w:cs="Arial"/>
                <w:b/>
                <w:bCs/>
                <w:color w:val="010205"/>
              </w:rPr>
              <w:t>Descriptives</w:t>
            </w:r>
            <w:proofErr w:type="spellEnd"/>
          </w:p>
        </w:tc>
      </w:tr>
      <w:tr w:rsidR="00972D4B" w:rsidRPr="00972D4B">
        <w:trPr>
          <w:cantSplit/>
        </w:trPr>
        <w:tc>
          <w:tcPr>
            <w:tcW w:w="10760" w:type="dxa"/>
            <w:gridSpan w:val="9"/>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320" w:lineRule="atLeast"/>
              <w:rPr>
                <w:rFonts w:ascii="Times New Roman" w:hAnsi="Times New Roman" w:cs="Times New Roman"/>
                <w:sz w:val="24"/>
                <w:szCs w:val="24"/>
              </w:rPr>
            </w:pPr>
            <w:proofErr w:type="spellStart"/>
            <w:r w:rsidRPr="00972D4B">
              <w:rPr>
                <w:rFonts w:ascii="Arial" w:hAnsi="Arial" w:cs="Arial"/>
                <w:color w:val="010205"/>
                <w:sz w:val="18"/>
                <w:szCs w:val="18"/>
                <w:shd w:val="clear" w:color="auto" w:fill="FFFFFF"/>
              </w:rPr>
              <w:t>Body_Image_Average</w:t>
            </w:r>
            <w:proofErr w:type="spellEnd"/>
            <w:r w:rsidRPr="00972D4B">
              <w:rPr>
                <w:rFonts w:ascii="Arial" w:hAnsi="Arial" w:cs="Arial"/>
                <w:color w:val="010205"/>
                <w:sz w:val="18"/>
                <w:szCs w:val="18"/>
                <w:shd w:val="clear" w:color="auto" w:fill="FFFFFF"/>
              </w:rPr>
              <w:t xml:space="preserve">  </w:t>
            </w:r>
          </w:p>
        </w:tc>
      </w:tr>
      <w:tr w:rsidR="00972D4B" w:rsidRPr="00972D4B">
        <w:trPr>
          <w:cantSplit/>
        </w:trPr>
        <w:tc>
          <w:tcPr>
            <w:tcW w:w="759" w:type="dxa"/>
            <w:vMerge w:val="restart"/>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060" w:type="dxa"/>
            <w:vMerge w:val="restart"/>
            <w:tcBorders>
              <w:top w:val="nil"/>
              <w:left w:val="nil"/>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N</w:t>
            </w:r>
          </w:p>
        </w:tc>
        <w:tc>
          <w:tcPr>
            <w:tcW w:w="1060" w:type="dxa"/>
            <w:vMerge w:val="restart"/>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Mean</w:t>
            </w:r>
          </w:p>
        </w:tc>
        <w:tc>
          <w:tcPr>
            <w:tcW w:w="1488" w:type="dxa"/>
            <w:vMerge w:val="restart"/>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Std. Deviation</w:t>
            </w:r>
          </w:p>
        </w:tc>
        <w:tc>
          <w:tcPr>
            <w:tcW w:w="1108" w:type="dxa"/>
            <w:vMerge w:val="restart"/>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Std. Error</w:t>
            </w:r>
          </w:p>
        </w:tc>
        <w:tc>
          <w:tcPr>
            <w:tcW w:w="3038" w:type="dxa"/>
            <w:gridSpan w:val="2"/>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95% Confidence Interval for Mean</w:t>
            </w:r>
          </w:p>
        </w:tc>
        <w:tc>
          <w:tcPr>
            <w:tcW w:w="1108" w:type="dxa"/>
            <w:vMerge w:val="restart"/>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Minimum</w:t>
            </w:r>
          </w:p>
        </w:tc>
        <w:tc>
          <w:tcPr>
            <w:tcW w:w="1139" w:type="dxa"/>
            <w:vMerge w:val="restart"/>
            <w:tcBorders>
              <w:top w:val="nil"/>
              <w:left w:val="single" w:sz="8" w:space="0" w:color="E0E0E0"/>
              <w:bottom w:val="nil"/>
              <w:right w:val="nil"/>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Maximum</w:t>
            </w:r>
          </w:p>
        </w:tc>
      </w:tr>
      <w:tr w:rsidR="00972D4B" w:rsidRPr="00972D4B">
        <w:trPr>
          <w:cantSplit/>
        </w:trPr>
        <w:tc>
          <w:tcPr>
            <w:tcW w:w="759" w:type="dxa"/>
            <w:vMerge/>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060" w:type="dxa"/>
            <w:vMerge/>
            <w:tcBorders>
              <w:top w:val="nil"/>
              <w:left w:val="nil"/>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060" w:type="dxa"/>
            <w:vMerge/>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488" w:type="dxa"/>
            <w:vMerge/>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108" w:type="dxa"/>
            <w:vMerge/>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519"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Lower Bound</w:t>
            </w:r>
          </w:p>
        </w:tc>
        <w:tc>
          <w:tcPr>
            <w:tcW w:w="1519"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Upper Bound</w:t>
            </w:r>
          </w:p>
        </w:tc>
        <w:tc>
          <w:tcPr>
            <w:tcW w:w="1108" w:type="dxa"/>
            <w:vMerge/>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139" w:type="dxa"/>
            <w:vMerge/>
            <w:tcBorders>
              <w:top w:val="nil"/>
              <w:left w:val="single" w:sz="8" w:space="0" w:color="E0E0E0"/>
              <w:bottom w:val="nil"/>
              <w:right w:val="nil"/>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r>
      <w:tr w:rsidR="00972D4B" w:rsidRPr="00972D4B">
        <w:trPr>
          <w:cantSplit/>
        </w:trPr>
        <w:tc>
          <w:tcPr>
            <w:tcW w:w="759" w:type="dxa"/>
            <w:tcBorders>
              <w:top w:val="single" w:sz="8" w:space="0" w:color="152935"/>
              <w:left w:val="nil"/>
              <w:bottom w:val="single" w:sz="8" w:space="0" w:color="AEAEAE"/>
              <w:right w:val="nil"/>
            </w:tcBorders>
            <w:shd w:val="clear" w:color="auto" w:fill="E0E0E0"/>
          </w:tcPr>
          <w:p w:rsidR="00972D4B" w:rsidRPr="00972D4B" w:rsidRDefault="0042348F"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L</w:t>
            </w:r>
            <w:r w:rsidR="00972D4B" w:rsidRPr="00972D4B">
              <w:rPr>
                <w:rFonts w:ascii="Arial" w:hAnsi="Arial" w:cs="Arial"/>
                <w:color w:val="264A60"/>
                <w:sz w:val="18"/>
                <w:szCs w:val="18"/>
              </w:rPr>
              <w:t>ow</w:t>
            </w:r>
          </w:p>
        </w:tc>
        <w:tc>
          <w:tcPr>
            <w:tcW w:w="1060" w:type="dxa"/>
            <w:tcBorders>
              <w:top w:val="single" w:sz="8" w:space="0" w:color="152935"/>
              <w:left w:val="nil"/>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8</w:t>
            </w:r>
          </w:p>
        </w:tc>
        <w:tc>
          <w:tcPr>
            <w:tcW w:w="1060"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1.2000</w:t>
            </w:r>
          </w:p>
        </w:tc>
        <w:tc>
          <w:tcPr>
            <w:tcW w:w="1488"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.16903</w:t>
            </w:r>
          </w:p>
        </w:tc>
        <w:tc>
          <w:tcPr>
            <w:tcW w:w="1108"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.05976</w:t>
            </w:r>
          </w:p>
        </w:tc>
        <w:tc>
          <w:tcPr>
            <w:tcW w:w="151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1.0587</w:t>
            </w:r>
          </w:p>
        </w:tc>
        <w:tc>
          <w:tcPr>
            <w:tcW w:w="151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1.3413</w:t>
            </w:r>
          </w:p>
        </w:tc>
        <w:tc>
          <w:tcPr>
            <w:tcW w:w="1108"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1.00</w:t>
            </w:r>
          </w:p>
        </w:tc>
        <w:tc>
          <w:tcPr>
            <w:tcW w:w="1139" w:type="dxa"/>
            <w:tcBorders>
              <w:top w:val="single" w:sz="8" w:space="0" w:color="152935"/>
              <w:left w:val="single" w:sz="8" w:space="0" w:color="E0E0E0"/>
              <w:bottom w:val="single" w:sz="8" w:space="0" w:color="AEAEAE"/>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1.50</w:t>
            </w:r>
          </w:p>
        </w:tc>
      </w:tr>
      <w:tr w:rsidR="00972D4B" w:rsidRPr="00972D4B">
        <w:trPr>
          <w:cantSplit/>
        </w:trPr>
        <w:tc>
          <w:tcPr>
            <w:tcW w:w="759" w:type="dxa"/>
            <w:tcBorders>
              <w:top w:val="single" w:sz="8" w:space="0" w:color="AEAEAE"/>
              <w:left w:val="nil"/>
              <w:bottom w:val="single" w:sz="8" w:space="0" w:color="AEAEAE"/>
              <w:right w:val="nil"/>
            </w:tcBorders>
            <w:shd w:val="clear" w:color="auto" w:fill="E0E0E0"/>
          </w:tcPr>
          <w:p w:rsidR="00972D4B" w:rsidRPr="00972D4B" w:rsidRDefault="0042348F"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H</w:t>
            </w:r>
            <w:r w:rsidR="00972D4B" w:rsidRPr="00972D4B">
              <w:rPr>
                <w:rFonts w:ascii="Arial" w:hAnsi="Arial" w:cs="Arial"/>
                <w:color w:val="264A60"/>
                <w:sz w:val="18"/>
                <w:szCs w:val="18"/>
              </w:rPr>
              <w:t>igh</w:t>
            </w:r>
          </w:p>
        </w:tc>
        <w:tc>
          <w:tcPr>
            <w:tcW w:w="1060" w:type="dxa"/>
            <w:tcBorders>
              <w:top w:val="single" w:sz="8" w:space="0" w:color="AEAEAE"/>
              <w:left w:val="nil"/>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32</w:t>
            </w:r>
          </w:p>
        </w:tc>
        <w:tc>
          <w:tcPr>
            <w:tcW w:w="1060"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1.3781</w:t>
            </w:r>
          </w:p>
        </w:tc>
        <w:tc>
          <w:tcPr>
            <w:tcW w:w="1488"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.25745</w:t>
            </w:r>
          </w:p>
        </w:tc>
        <w:tc>
          <w:tcPr>
            <w:tcW w:w="1108"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.04551</w:t>
            </w:r>
          </w:p>
        </w:tc>
        <w:tc>
          <w:tcPr>
            <w:tcW w:w="1519"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1.2853</w:t>
            </w:r>
          </w:p>
        </w:tc>
        <w:tc>
          <w:tcPr>
            <w:tcW w:w="1519"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1.4709</w:t>
            </w:r>
          </w:p>
        </w:tc>
        <w:tc>
          <w:tcPr>
            <w:tcW w:w="1108"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1.00</w:t>
            </w:r>
          </w:p>
        </w:tc>
        <w:tc>
          <w:tcPr>
            <w:tcW w:w="1139" w:type="dxa"/>
            <w:tcBorders>
              <w:top w:val="single" w:sz="8" w:space="0" w:color="AEAEAE"/>
              <w:left w:val="single" w:sz="8" w:space="0" w:color="E0E0E0"/>
              <w:bottom w:val="single" w:sz="8" w:space="0" w:color="AEAEAE"/>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1.90</w:t>
            </w:r>
          </w:p>
        </w:tc>
      </w:tr>
      <w:tr w:rsidR="00972D4B" w:rsidRPr="00972D4B">
        <w:trPr>
          <w:cantSplit/>
        </w:trPr>
        <w:tc>
          <w:tcPr>
            <w:tcW w:w="759" w:type="dxa"/>
            <w:tcBorders>
              <w:top w:val="single" w:sz="8" w:space="0" w:color="AEAEAE"/>
              <w:left w:val="nil"/>
              <w:bottom w:val="single" w:sz="8" w:space="0" w:color="152935"/>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Total</w:t>
            </w:r>
          </w:p>
        </w:tc>
        <w:tc>
          <w:tcPr>
            <w:tcW w:w="1060" w:type="dxa"/>
            <w:tcBorders>
              <w:top w:val="single" w:sz="8" w:space="0" w:color="AEAEAE"/>
              <w:left w:val="nil"/>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40</w:t>
            </w:r>
          </w:p>
        </w:tc>
        <w:tc>
          <w:tcPr>
            <w:tcW w:w="1060"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1.3425</w:t>
            </w:r>
          </w:p>
        </w:tc>
        <w:tc>
          <w:tcPr>
            <w:tcW w:w="1488"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.25104</w:t>
            </w:r>
          </w:p>
        </w:tc>
        <w:tc>
          <w:tcPr>
            <w:tcW w:w="1108"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.03969</w:t>
            </w:r>
          </w:p>
        </w:tc>
        <w:tc>
          <w:tcPr>
            <w:tcW w:w="151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1.2622</w:t>
            </w:r>
          </w:p>
        </w:tc>
        <w:tc>
          <w:tcPr>
            <w:tcW w:w="151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1.4228</w:t>
            </w:r>
          </w:p>
        </w:tc>
        <w:tc>
          <w:tcPr>
            <w:tcW w:w="1108"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1.00</w:t>
            </w:r>
          </w:p>
        </w:tc>
        <w:tc>
          <w:tcPr>
            <w:tcW w:w="1139" w:type="dxa"/>
            <w:tcBorders>
              <w:top w:val="single" w:sz="8" w:space="0" w:color="AEAEAE"/>
              <w:left w:val="single" w:sz="8" w:space="0" w:color="E0E0E0"/>
              <w:bottom w:val="single" w:sz="8" w:space="0" w:color="152935"/>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1.90</w:t>
            </w:r>
          </w:p>
        </w:tc>
      </w:tr>
    </w:tbl>
    <w:p w:rsidR="00972D4B" w:rsidRP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bl>
      <w:tblPr>
        <w:tblW w:w="46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1"/>
        <w:gridCol w:w="1047"/>
        <w:gridCol w:w="1047"/>
        <w:gridCol w:w="1047"/>
      </w:tblGrid>
      <w:tr w:rsidR="00972D4B" w:rsidRPr="00972D4B" w:rsidTr="00972D4B">
        <w:trPr>
          <w:cantSplit/>
        </w:trPr>
        <w:tc>
          <w:tcPr>
            <w:tcW w:w="4642" w:type="dxa"/>
            <w:gridSpan w:val="4"/>
            <w:tcBorders>
              <w:top w:val="nil"/>
              <w:left w:val="nil"/>
              <w:bottom w:val="nil"/>
              <w:right w:val="nil"/>
            </w:tcBorders>
            <w:shd w:val="clear" w:color="auto" w:fill="FFFFFF"/>
            <w:vAlign w:val="center"/>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010205"/>
              </w:rPr>
            </w:pPr>
            <w:r w:rsidRPr="00972D4B">
              <w:rPr>
                <w:rFonts w:ascii="Arial" w:hAnsi="Arial" w:cs="Arial"/>
                <w:b/>
                <w:bCs/>
                <w:color w:val="010205"/>
              </w:rPr>
              <w:t>Test of Homogeneity of Variances</w:t>
            </w:r>
          </w:p>
        </w:tc>
      </w:tr>
      <w:tr w:rsidR="00972D4B" w:rsidRPr="00972D4B" w:rsidTr="00972D4B">
        <w:trPr>
          <w:cantSplit/>
        </w:trPr>
        <w:tc>
          <w:tcPr>
            <w:tcW w:w="4642" w:type="dxa"/>
            <w:gridSpan w:val="4"/>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320" w:lineRule="atLeast"/>
              <w:rPr>
                <w:rFonts w:ascii="Times New Roman" w:hAnsi="Times New Roman" w:cs="Times New Roman"/>
                <w:sz w:val="24"/>
                <w:szCs w:val="24"/>
              </w:rPr>
            </w:pPr>
            <w:proofErr w:type="spellStart"/>
            <w:r w:rsidRPr="00972D4B">
              <w:rPr>
                <w:rFonts w:ascii="Arial" w:hAnsi="Arial" w:cs="Arial"/>
                <w:color w:val="010205"/>
                <w:sz w:val="18"/>
                <w:szCs w:val="18"/>
                <w:shd w:val="clear" w:color="auto" w:fill="FFFFFF"/>
              </w:rPr>
              <w:lastRenderedPageBreak/>
              <w:t>Body_Image_Average</w:t>
            </w:r>
            <w:proofErr w:type="spellEnd"/>
            <w:r w:rsidRPr="00972D4B">
              <w:rPr>
                <w:rFonts w:ascii="Arial" w:hAnsi="Arial" w:cs="Arial"/>
                <w:color w:val="010205"/>
                <w:sz w:val="18"/>
                <w:szCs w:val="18"/>
                <w:shd w:val="clear" w:color="auto" w:fill="FFFFFF"/>
              </w:rPr>
              <w:t xml:space="preserve">  </w:t>
            </w:r>
          </w:p>
        </w:tc>
      </w:tr>
      <w:tr w:rsidR="00972D4B" w:rsidRPr="00972D4B" w:rsidTr="00972D4B">
        <w:trPr>
          <w:cantSplit/>
        </w:trPr>
        <w:tc>
          <w:tcPr>
            <w:tcW w:w="1501" w:type="dxa"/>
            <w:tcBorders>
              <w:top w:val="nil"/>
              <w:left w:val="nil"/>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72D4B">
              <w:rPr>
                <w:rFonts w:ascii="Arial" w:hAnsi="Arial" w:cs="Arial"/>
                <w:color w:val="264A60"/>
                <w:sz w:val="18"/>
                <w:szCs w:val="18"/>
              </w:rPr>
              <w:t>Levene</w:t>
            </w:r>
            <w:proofErr w:type="spellEnd"/>
            <w:r w:rsidRPr="00972D4B">
              <w:rPr>
                <w:rFonts w:ascii="Arial" w:hAnsi="Arial" w:cs="Arial"/>
                <w:color w:val="264A60"/>
                <w:sz w:val="18"/>
                <w:szCs w:val="18"/>
              </w:rPr>
              <w:t xml:space="preserve"> Statistic</w:t>
            </w:r>
          </w:p>
        </w:tc>
        <w:tc>
          <w:tcPr>
            <w:tcW w:w="1047"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df1</w:t>
            </w:r>
          </w:p>
        </w:tc>
        <w:tc>
          <w:tcPr>
            <w:tcW w:w="1047"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df2</w:t>
            </w:r>
          </w:p>
        </w:tc>
        <w:tc>
          <w:tcPr>
            <w:tcW w:w="1047" w:type="dxa"/>
            <w:tcBorders>
              <w:top w:val="nil"/>
              <w:left w:val="single" w:sz="8" w:space="0" w:color="E0E0E0"/>
              <w:bottom w:val="single" w:sz="8" w:space="0" w:color="152935"/>
              <w:right w:val="nil"/>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Sig.</w:t>
            </w:r>
          </w:p>
        </w:tc>
      </w:tr>
      <w:tr w:rsidR="00972D4B" w:rsidRPr="00972D4B" w:rsidTr="00972D4B">
        <w:trPr>
          <w:cantSplit/>
        </w:trPr>
        <w:tc>
          <w:tcPr>
            <w:tcW w:w="1501" w:type="dxa"/>
            <w:tcBorders>
              <w:top w:val="single" w:sz="8" w:space="0" w:color="152935"/>
              <w:left w:val="nil"/>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4.117</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38</w:t>
            </w:r>
          </w:p>
        </w:tc>
        <w:tc>
          <w:tcPr>
            <w:tcW w:w="1047" w:type="dxa"/>
            <w:tcBorders>
              <w:top w:val="single" w:sz="8" w:space="0" w:color="152935"/>
              <w:left w:val="single" w:sz="8" w:space="0" w:color="E0E0E0"/>
              <w:bottom w:val="single" w:sz="8" w:space="0" w:color="152935"/>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.050</w:t>
            </w:r>
          </w:p>
        </w:tc>
      </w:tr>
    </w:tbl>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bl>
      <w:tblPr>
        <w:tblW w:w="7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475"/>
        <w:gridCol w:w="1030"/>
        <w:gridCol w:w="1415"/>
        <w:gridCol w:w="1030"/>
        <w:gridCol w:w="1030"/>
      </w:tblGrid>
      <w:tr w:rsidR="00972D4B" w:rsidRPr="00972D4B">
        <w:trPr>
          <w:cantSplit/>
        </w:trPr>
        <w:tc>
          <w:tcPr>
            <w:tcW w:w="7682" w:type="dxa"/>
            <w:gridSpan w:val="6"/>
            <w:tcBorders>
              <w:top w:val="nil"/>
              <w:left w:val="nil"/>
              <w:bottom w:val="nil"/>
              <w:right w:val="nil"/>
            </w:tcBorders>
            <w:shd w:val="clear" w:color="auto" w:fill="FFFFFF"/>
            <w:vAlign w:val="center"/>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010205"/>
              </w:rPr>
            </w:pPr>
            <w:r w:rsidRPr="00972D4B">
              <w:rPr>
                <w:rFonts w:ascii="Arial" w:hAnsi="Arial" w:cs="Arial"/>
                <w:b/>
                <w:bCs/>
                <w:color w:val="010205"/>
              </w:rPr>
              <w:t>ANOVA</w:t>
            </w:r>
          </w:p>
        </w:tc>
      </w:tr>
      <w:tr w:rsidR="00972D4B" w:rsidRPr="00972D4B">
        <w:trPr>
          <w:cantSplit/>
        </w:trPr>
        <w:tc>
          <w:tcPr>
            <w:tcW w:w="7682" w:type="dxa"/>
            <w:gridSpan w:val="6"/>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320" w:lineRule="atLeast"/>
              <w:rPr>
                <w:rFonts w:ascii="Times New Roman" w:hAnsi="Times New Roman" w:cs="Times New Roman"/>
                <w:sz w:val="24"/>
                <w:szCs w:val="24"/>
              </w:rPr>
            </w:pPr>
            <w:proofErr w:type="spellStart"/>
            <w:r w:rsidRPr="00972D4B">
              <w:rPr>
                <w:rFonts w:ascii="Arial" w:hAnsi="Arial" w:cs="Arial"/>
                <w:color w:val="010205"/>
                <w:sz w:val="18"/>
                <w:szCs w:val="18"/>
                <w:shd w:val="clear" w:color="auto" w:fill="FFFFFF"/>
              </w:rPr>
              <w:t>Body_Image_Average</w:t>
            </w:r>
            <w:proofErr w:type="spellEnd"/>
            <w:r w:rsidRPr="00972D4B">
              <w:rPr>
                <w:rFonts w:ascii="Arial" w:hAnsi="Arial" w:cs="Arial"/>
                <w:color w:val="010205"/>
                <w:sz w:val="18"/>
                <w:szCs w:val="18"/>
                <w:shd w:val="clear" w:color="auto" w:fill="FFFFFF"/>
              </w:rPr>
              <w:t xml:space="preserve">  </w:t>
            </w:r>
          </w:p>
        </w:tc>
      </w:tr>
      <w:tr w:rsidR="00972D4B" w:rsidRPr="00972D4B">
        <w:trPr>
          <w:cantSplit/>
        </w:trPr>
        <w:tc>
          <w:tcPr>
            <w:tcW w:w="1706" w:type="dxa"/>
            <w:tcBorders>
              <w:top w:val="nil"/>
              <w:left w:val="nil"/>
              <w:bottom w:val="single" w:sz="8" w:space="0" w:color="152935"/>
              <w:right w:val="nil"/>
            </w:tcBorders>
            <w:shd w:val="clear" w:color="auto" w:fill="FFFFFF"/>
            <w:vAlign w:val="bottom"/>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Sig.</w:t>
            </w:r>
          </w:p>
        </w:tc>
      </w:tr>
      <w:tr w:rsidR="00972D4B" w:rsidRPr="00972D4B">
        <w:trPr>
          <w:cantSplit/>
        </w:trPr>
        <w:tc>
          <w:tcPr>
            <w:tcW w:w="1706" w:type="dxa"/>
            <w:tcBorders>
              <w:top w:val="single" w:sz="8" w:space="0" w:color="152935"/>
              <w:left w:val="nil"/>
              <w:bottom w:val="single" w:sz="8" w:space="0" w:color="AEAEAE"/>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Between Groups</w:t>
            </w:r>
          </w:p>
        </w:tc>
        <w:tc>
          <w:tcPr>
            <w:tcW w:w="1475" w:type="dxa"/>
            <w:tcBorders>
              <w:top w:val="single" w:sz="8" w:space="0" w:color="152935"/>
              <w:left w:val="nil"/>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.203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.203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3.422</w:t>
            </w:r>
          </w:p>
        </w:tc>
        <w:tc>
          <w:tcPr>
            <w:tcW w:w="1029" w:type="dxa"/>
            <w:tcBorders>
              <w:top w:val="single" w:sz="8" w:space="0" w:color="152935"/>
              <w:left w:val="single" w:sz="8" w:space="0" w:color="E0E0E0"/>
              <w:bottom w:val="single" w:sz="8" w:space="0" w:color="AEAEAE"/>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.072</w:t>
            </w:r>
          </w:p>
        </w:tc>
      </w:tr>
      <w:tr w:rsidR="00972D4B" w:rsidRPr="00972D4B">
        <w:trPr>
          <w:cantSplit/>
        </w:trPr>
        <w:tc>
          <w:tcPr>
            <w:tcW w:w="1706" w:type="dxa"/>
            <w:tcBorders>
              <w:top w:val="single" w:sz="8" w:space="0" w:color="AEAEAE"/>
              <w:left w:val="nil"/>
              <w:bottom w:val="single" w:sz="8" w:space="0" w:color="AEAEAE"/>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2.255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38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.059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r>
      <w:tr w:rsidR="00972D4B" w:rsidRPr="00972D4B">
        <w:trPr>
          <w:cantSplit/>
        </w:trPr>
        <w:tc>
          <w:tcPr>
            <w:tcW w:w="1706" w:type="dxa"/>
            <w:tcBorders>
              <w:top w:val="single" w:sz="8" w:space="0" w:color="AEAEAE"/>
              <w:left w:val="nil"/>
              <w:bottom w:val="single" w:sz="8" w:space="0" w:color="152935"/>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2.458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39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r>
    </w:tbl>
    <w:p w:rsidR="00972D4B" w:rsidRP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bl>
      <w:tblPr>
        <w:tblW w:w="57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14"/>
        <w:gridCol w:w="1045"/>
        <w:gridCol w:w="1030"/>
        <w:gridCol w:w="1030"/>
        <w:gridCol w:w="1030"/>
      </w:tblGrid>
      <w:tr w:rsidR="00972D4B" w:rsidRPr="00972D4B">
        <w:trPr>
          <w:cantSplit/>
        </w:trPr>
        <w:tc>
          <w:tcPr>
            <w:tcW w:w="5746" w:type="dxa"/>
            <w:gridSpan w:val="5"/>
            <w:tcBorders>
              <w:top w:val="nil"/>
              <w:left w:val="nil"/>
              <w:bottom w:val="nil"/>
              <w:right w:val="nil"/>
            </w:tcBorders>
            <w:shd w:val="clear" w:color="auto" w:fill="FFFFFF"/>
            <w:vAlign w:val="center"/>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010205"/>
              </w:rPr>
            </w:pPr>
            <w:r w:rsidRPr="00972D4B">
              <w:rPr>
                <w:rFonts w:ascii="Arial" w:hAnsi="Arial" w:cs="Arial"/>
                <w:b/>
                <w:bCs/>
                <w:color w:val="010205"/>
              </w:rPr>
              <w:t>Robust Tests of Equality of Means</w:t>
            </w:r>
          </w:p>
        </w:tc>
      </w:tr>
      <w:tr w:rsidR="00972D4B" w:rsidRPr="00972D4B">
        <w:trPr>
          <w:cantSplit/>
        </w:trPr>
        <w:tc>
          <w:tcPr>
            <w:tcW w:w="5746" w:type="dxa"/>
            <w:gridSpan w:val="5"/>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320" w:lineRule="atLeast"/>
              <w:rPr>
                <w:rFonts w:ascii="Times New Roman" w:hAnsi="Times New Roman" w:cs="Times New Roman"/>
                <w:sz w:val="24"/>
                <w:szCs w:val="24"/>
              </w:rPr>
            </w:pPr>
            <w:proofErr w:type="spellStart"/>
            <w:r w:rsidRPr="00972D4B">
              <w:rPr>
                <w:rFonts w:ascii="Arial" w:hAnsi="Arial" w:cs="Arial"/>
                <w:color w:val="010205"/>
                <w:sz w:val="18"/>
                <w:szCs w:val="18"/>
                <w:shd w:val="clear" w:color="auto" w:fill="FFFFFF"/>
              </w:rPr>
              <w:t>Body_Image_Average</w:t>
            </w:r>
            <w:proofErr w:type="spellEnd"/>
            <w:r w:rsidRPr="00972D4B">
              <w:rPr>
                <w:rFonts w:ascii="Arial" w:hAnsi="Arial" w:cs="Arial"/>
                <w:color w:val="010205"/>
                <w:sz w:val="18"/>
                <w:szCs w:val="18"/>
                <w:shd w:val="clear" w:color="auto" w:fill="FFFFFF"/>
              </w:rPr>
              <w:t xml:space="preserve">  </w:t>
            </w:r>
          </w:p>
        </w:tc>
      </w:tr>
      <w:tr w:rsidR="00972D4B" w:rsidRPr="00972D4B">
        <w:trPr>
          <w:cantSplit/>
        </w:trPr>
        <w:tc>
          <w:tcPr>
            <w:tcW w:w="1614" w:type="dxa"/>
            <w:tcBorders>
              <w:top w:val="nil"/>
              <w:left w:val="nil"/>
              <w:bottom w:val="single" w:sz="8" w:space="0" w:color="152935"/>
              <w:right w:val="nil"/>
            </w:tcBorders>
            <w:shd w:val="clear" w:color="auto" w:fill="FFFFFF"/>
            <w:vAlign w:val="bottom"/>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045" w:type="dxa"/>
            <w:tcBorders>
              <w:top w:val="nil"/>
              <w:left w:val="nil"/>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72D4B">
              <w:rPr>
                <w:rFonts w:ascii="Arial" w:hAnsi="Arial" w:cs="Arial"/>
                <w:color w:val="264A60"/>
                <w:sz w:val="18"/>
                <w:szCs w:val="18"/>
              </w:rPr>
              <w:t>Statistic</w:t>
            </w:r>
            <w:r w:rsidRPr="00972D4B">
              <w:rPr>
                <w:rFonts w:ascii="Arial" w:hAnsi="Arial" w:cs="Arial"/>
                <w:color w:val="264A60"/>
                <w:sz w:val="18"/>
                <w:szCs w:val="18"/>
                <w:vertAlign w:val="superscript"/>
              </w:rPr>
              <w:t>a</w:t>
            </w:r>
            <w:proofErr w:type="spellEnd"/>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Sig.</w:t>
            </w:r>
          </w:p>
        </w:tc>
      </w:tr>
      <w:tr w:rsidR="00972D4B" w:rsidRPr="00972D4B">
        <w:trPr>
          <w:cantSplit/>
        </w:trPr>
        <w:tc>
          <w:tcPr>
            <w:tcW w:w="1614" w:type="dxa"/>
            <w:tcBorders>
              <w:top w:val="single" w:sz="8" w:space="0" w:color="152935"/>
              <w:left w:val="nil"/>
              <w:bottom w:val="single" w:sz="8" w:space="0" w:color="AEAEAE"/>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Welch</w:t>
            </w:r>
          </w:p>
        </w:tc>
        <w:tc>
          <w:tcPr>
            <w:tcW w:w="1045" w:type="dxa"/>
            <w:tcBorders>
              <w:top w:val="single" w:sz="8" w:space="0" w:color="152935"/>
              <w:left w:val="nil"/>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5.623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16.240</w:t>
            </w:r>
          </w:p>
        </w:tc>
        <w:tc>
          <w:tcPr>
            <w:tcW w:w="1029" w:type="dxa"/>
            <w:tcBorders>
              <w:top w:val="single" w:sz="8" w:space="0" w:color="152935"/>
              <w:left w:val="single" w:sz="8" w:space="0" w:color="E0E0E0"/>
              <w:bottom w:val="single" w:sz="8" w:space="0" w:color="AEAEAE"/>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.030</w:t>
            </w:r>
          </w:p>
        </w:tc>
      </w:tr>
      <w:tr w:rsidR="00972D4B" w:rsidRPr="00972D4B">
        <w:trPr>
          <w:cantSplit/>
        </w:trPr>
        <w:tc>
          <w:tcPr>
            <w:tcW w:w="1614" w:type="dxa"/>
            <w:tcBorders>
              <w:top w:val="single" w:sz="8" w:space="0" w:color="AEAEAE"/>
              <w:left w:val="nil"/>
              <w:bottom w:val="single" w:sz="8" w:space="0" w:color="152935"/>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Brown-Forsythe</w:t>
            </w:r>
          </w:p>
        </w:tc>
        <w:tc>
          <w:tcPr>
            <w:tcW w:w="1045" w:type="dxa"/>
            <w:tcBorders>
              <w:top w:val="single" w:sz="8" w:space="0" w:color="AEAEAE"/>
              <w:left w:val="nil"/>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5.623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16.240</w:t>
            </w:r>
          </w:p>
        </w:tc>
        <w:tc>
          <w:tcPr>
            <w:tcW w:w="1029" w:type="dxa"/>
            <w:tcBorders>
              <w:top w:val="single" w:sz="8" w:space="0" w:color="AEAEAE"/>
              <w:left w:val="single" w:sz="8" w:space="0" w:color="E0E0E0"/>
              <w:bottom w:val="single" w:sz="8" w:space="0" w:color="152935"/>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.030</w:t>
            </w:r>
          </w:p>
        </w:tc>
      </w:tr>
      <w:tr w:rsidR="00972D4B" w:rsidRPr="00972D4B">
        <w:trPr>
          <w:cantSplit/>
        </w:trPr>
        <w:tc>
          <w:tcPr>
            <w:tcW w:w="5746" w:type="dxa"/>
            <w:gridSpan w:val="5"/>
            <w:tcBorders>
              <w:top w:val="nil"/>
              <w:left w:val="nil"/>
              <w:bottom w:val="nil"/>
              <w:right w:val="nil"/>
            </w:tcBorders>
            <w:shd w:val="clear" w:color="auto" w:fill="FFFFFF"/>
          </w:tcPr>
          <w:p w:rsidR="00972D4B" w:rsidRPr="00972D4B" w:rsidRDefault="00972D4B" w:rsidP="00972D4B">
            <w:pPr>
              <w:autoSpaceDE w:val="0"/>
              <w:autoSpaceDN w:val="0"/>
              <w:adjustRightInd w:val="0"/>
              <w:spacing w:after="0" w:line="320" w:lineRule="atLeast"/>
              <w:ind w:left="60" w:right="60"/>
              <w:rPr>
                <w:rFonts w:ascii="Arial" w:hAnsi="Arial" w:cs="Arial"/>
                <w:color w:val="010205"/>
                <w:sz w:val="18"/>
                <w:szCs w:val="18"/>
              </w:rPr>
            </w:pPr>
            <w:r w:rsidRPr="00972D4B">
              <w:rPr>
                <w:rFonts w:ascii="Arial" w:hAnsi="Arial" w:cs="Arial"/>
                <w:color w:val="010205"/>
                <w:sz w:val="18"/>
                <w:szCs w:val="18"/>
              </w:rPr>
              <w:t>a. Asymptotically F distributed.</w:t>
            </w:r>
          </w:p>
        </w:tc>
      </w:tr>
    </w:tbl>
    <w:p w:rsidR="00972D4B" w:rsidRP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Default="00972D4B" w:rsidP="00972D4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731510" cy="45891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rsidR="00972D4B" w:rsidRDefault="00972D4B" w:rsidP="00972D4B">
      <w:pPr>
        <w:autoSpaceDE w:val="0"/>
        <w:autoSpaceDN w:val="0"/>
        <w:adjustRightInd w:val="0"/>
        <w:spacing w:after="0" w:line="240" w:lineRule="auto"/>
        <w:rPr>
          <w:rFonts w:ascii="Times New Roman" w:hAnsi="Times New Roman" w:cs="Times New Roman"/>
          <w:sz w:val="24"/>
          <w:szCs w:val="24"/>
        </w:rPr>
      </w:pPr>
    </w:p>
    <w:p w:rsid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Default="00972D4B" w:rsidP="00972D4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Body image and Media consumption – </w:t>
      </w:r>
    </w:p>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bl>
      <w:tblPr>
        <w:tblW w:w="10766" w:type="dxa"/>
        <w:tblInd w:w="-8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8"/>
        <w:gridCol w:w="1060"/>
        <w:gridCol w:w="1061"/>
        <w:gridCol w:w="1489"/>
        <w:gridCol w:w="1109"/>
        <w:gridCol w:w="1520"/>
        <w:gridCol w:w="1520"/>
        <w:gridCol w:w="1109"/>
        <w:gridCol w:w="1140"/>
      </w:tblGrid>
      <w:tr w:rsidR="00972D4B" w:rsidRPr="00972D4B" w:rsidTr="00FB660E">
        <w:trPr>
          <w:cantSplit/>
        </w:trPr>
        <w:tc>
          <w:tcPr>
            <w:tcW w:w="10766" w:type="dxa"/>
            <w:gridSpan w:val="9"/>
            <w:tcBorders>
              <w:top w:val="nil"/>
              <w:left w:val="nil"/>
              <w:bottom w:val="nil"/>
              <w:right w:val="nil"/>
            </w:tcBorders>
            <w:shd w:val="clear" w:color="auto" w:fill="FFFFFF"/>
            <w:vAlign w:val="center"/>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010205"/>
              </w:rPr>
            </w:pPr>
            <w:proofErr w:type="spellStart"/>
            <w:r w:rsidRPr="00972D4B">
              <w:rPr>
                <w:rFonts w:ascii="Arial" w:hAnsi="Arial" w:cs="Arial"/>
                <w:b/>
                <w:bCs/>
                <w:color w:val="010205"/>
              </w:rPr>
              <w:t>Descriptives</w:t>
            </w:r>
            <w:proofErr w:type="spellEnd"/>
          </w:p>
        </w:tc>
      </w:tr>
      <w:tr w:rsidR="00972D4B" w:rsidRPr="00972D4B" w:rsidTr="00FB660E">
        <w:trPr>
          <w:cantSplit/>
        </w:trPr>
        <w:tc>
          <w:tcPr>
            <w:tcW w:w="10766" w:type="dxa"/>
            <w:gridSpan w:val="9"/>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320" w:lineRule="atLeast"/>
              <w:rPr>
                <w:rFonts w:ascii="Times New Roman" w:hAnsi="Times New Roman" w:cs="Times New Roman"/>
                <w:sz w:val="24"/>
                <w:szCs w:val="24"/>
              </w:rPr>
            </w:pPr>
            <w:proofErr w:type="spellStart"/>
            <w:r w:rsidRPr="00972D4B">
              <w:rPr>
                <w:rFonts w:ascii="Arial" w:hAnsi="Arial" w:cs="Arial"/>
                <w:color w:val="010205"/>
                <w:sz w:val="18"/>
                <w:szCs w:val="18"/>
                <w:shd w:val="clear" w:color="auto" w:fill="FFFFFF"/>
              </w:rPr>
              <w:t>Body_Image_Average</w:t>
            </w:r>
            <w:proofErr w:type="spellEnd"/>
            <w:r w:rsidRPr="00972D4B">
              <w:rPr>
                <w:rFonts w:ascii="Arial" w:hAnsi="Arial" w:cs="Arial"/>
                <w:color w:val="010205"/>
                <w:sz w:val="18"/>
                <w:szCs w:val="18"/>
                <w:shd w:val="clear" w:color="auto" w:fill="FFFFFF"/>
              </w:rPr>
              <w:t xml:space="preserve">  </w:t>
            </w:r>
          </w:p>
        </w:tc>
      </w:tr>
      <w:tr w:rsidR="00972D4B" w:rsidRPr="00972D4B" w:rsidTr="00FB660E">
        <w:trPr>
          <w:cantSplit/>
        </w:trPr>
        <w:tc>
          <w:tcPr>
            <w:tcW w:w="758" w:type="dxa"/>
            <w:vMerge w:val="restart"/>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060" w:type="dxa"/>
            <w:vMerge w:val="restart"/>
            <w:tcBorders>
              <w:top w:val="nil"/>
              <w:left w:val="nil"/>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N</w:t>
            </w:r>
          </w:p>
        </w:tc>
        <w:tc>
          <w:tcPr>
            <w:tcW w:w="1061" w:type="dxa"/>
            <w:vMerge w:val="restart"/>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Mean</w:t>
            </w:r>
          </w:p>
        </w:tc>
        <w:tc>
          <w:tcPr>
            <w:tcW w:w="1489" w:type="dxa"/>
            <w:vMerge w:val="restart"/>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Std. Deviation</w:t>
            </w:r>
          </w:p>
        </w:tc>
        <w:tc>
          <w:tcPr>
            <w:tcW w:w="1109" w:type="dxa"/>
            <w:vMerge w:val="restart"/>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Std. Error</w:t>
            </w:r>
          </w:p>
        </w:tc>
        <w:tc>
          <w:tcPr>
            <w:tcW w:w="3040" w:type="dxa"/>
            <w:gridSpan w:val="2"/>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95% Confidence Interval for Mean</w:t>
            </w:r>
          </w:p>
        </w:tc>
        <w:tc>
          <w:tcPr>
            <w:tcW w:w="1109" w:type="dxa"/>
            <w:vMerge w:val="restart"/>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Minimum</w:t>
            </w:r>
          </w:p>
        </w:tc>
        <w:tc>
          <w:tcPr>
            <w:tcW w:w="1140" w:type="dxa"/>
            <w:vMerge w:val="restart"/>
            <w:tcBorders>
              <w:top w:val="nil"/>
              <w:left w:val="single" w:sz="8" w:space="0" w:color="E0E0E0"/>
              <w:bottom w:val="nil"/>
              <w:right w:val="nil"/>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Maximum</w:t>
            </w:r>
          </w:p>
        </w:tc>
      </w:tr>
      <w:tr w:rsidR="00972D4B" w:rsidRPr="00972D4B" w:rsidTr="00FB660E">
        <w:trPr>
          <w:cantSplit/>
        </w:trPr>
        <w:tc>
          <w:tcPr>
            <w:tcW w:w="758" w:type="dxa"/>
            <w:vMerge/>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060" w:type="dxa"/>
            <w:vMerge/>
            <w:tcBorders>
              <w:top w:val="nil"/>
              <w:left w:val="nil"/>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061" w:type="dxa"/>
            <w:vMerge/>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489" w:type="dxa"/>
            <w:vMerge/>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109" w:type="dxa"/>
            <w:vMerge/>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520"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Lower Bound</w:t>
            </w:r>
          </w:p>
        </w:tc>
        <w:tc>
          <w:tcPr>
            <w:tcW w:w="1520"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Upper Bound</w:t>
            </w:r>
          </w:p>
        </w:tc>
        <w:tc>
          <w:tcPr>
            <w:tcW w:w="1109" w:type="dxa"/>
            <w:vMerge/>
            <w:tcBorders>
              <w:top w:val="nil"/>
              <w:left w:val="single" w:sz="8" w:space="0" w:color="E0E0E0"/>
              <w:bottom w:val="nil"/>
              <w:right w:val="single" w:sz="8" w:space="0" w:color="E0E0E0"/>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c>
          <w:tcPr>
            <w:tcW w:w="1140" w:type="dxa"/>
            <w:vMerge/>
            <w:tcBorders>
              <w:top w:val="nil"/>
              <w:left w:val="single" w:sz="8" w:space="0" w:color="E0E0E0"/>
              <w:bottom w:val="nil"/>
              <w:right w:val="nil"/>
            </w:tcBorders>
            <w:shd w:val="clear" w:color="auto" w:fill="FFFFFF"/>
            <w:vAlign w:val="bottom"/>
          </w:tcPr>
          <w:p w:rsidR="00972D4B" w:rsidRPr="00972D4B" w:rsidRDefault="00972D4B" w:rsidP="00972D4B">
            <w:pPr>
              <w:autoSpaceDE w:val="0"/>
              <w:autoSpaceDN w:val="0"/>
              <w:adjustRightInd w:val="0"/>
              <w:spacing w:after="0" w:line="240" w:lineRule="auto"/>
              <w:rPr>
                <w:rFonts w:ascii="Arial" w:hAnsi="Arial" w:cs="Arial"/>
                <w:color w:val="264A60"/>
                <w:sz w:val="18"/>
                <w:szCs w:val="18"/>
              </w:rPr>
            </w:pPr>
          </w:p>
        </w:tc>
      </w:tr>
      <w:tr w:rsidR="00972D4B" w:rsidRPr="00972D4B" w:rsidTr="00FB660E">
        <w:trPr>
          <w:cantSplit/>
        </w:trPr>
        <w:tc>
          <w:tcPr>
            <w:tcW w:w="758" w:type="dxa"/>
            <w:tcBorders>
              <w:top w:val="single" w:sz="8" w:space="0" w:color="152935"/>
              <w:left w:val="nil"/>
              <w:bottom w:val="single" w:sz="8" w:space="0" w:color="AEAEAE"/>
              <w:right w:val="nil"/>
            </w:tcBorders>
            <w:shd w:val="clear" w:color="auto" w:fill="E0E0E0"/>
          </w:tcPr>
          <w:p w:rsidR="00972D4B" w:rsidRPr="00972D4B" w:rsidRDefault="0042348F"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L</w:t>
            </w:r>
            <w:r w:rsidR="00972D4B" w:rsidRPr="00972D4B">
              <w:rPr>
                <w:rFonts w:ascii="Arial" w:hAnsi="Arial" w:cs="Arial"/>
                <w:color w:val="264A60"/>
                <w:sz w:val="18"/>
                <w:szCs w:val="18"/>
              </w:rPr>
              <w:t>ow</w:t>
            </w:r>
          </w:p>
        </w:tc>
        <w:tc>
          <w:tcPr>
            <w:tcW w:w="1060" w:type="dxa"/>
            <w:tcBorders>
              <w:top w:val="single" w:sz="8" w:space="0" w:color="152935"/>
              <w:left w:val="nil"/>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28</w:t>
            </w:r>
          </w:p>
        </w:tc>
        <w:tc>
          <w:tcPr>
            <w:tcW w:w="1061"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1.3286</w:t>
            </w:r>
          </w:p>
        </w:tc>
        <w:tc>
          <w:tcPr>
            <w:tcW w:w="148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.25071</w:t>
            </w:r>
          </w:p>
        </w:tc>
        <w:tc>
          <w:tcPr>
            <w:tcW w:w="110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.04738</w:t>
            </w:r>
          </w:p>
        </w:tc>
        <w:tc>
          <w:tcPr>
            <w:tcW w:w="1520"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1.2314</w:t>
            </w:r>
          </w:p>
        </w:tc>
        <w:tc>
          <w:tcPr>
            <w:tcW w:w="1520"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1.4258</w:t>
            </w:r>
          </w:p>
        </w:tc>
        <w:tc>
          <w:tcPr>
            <w:tcW w:w="110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1.00</w:t>
            </w:r>
          </w:p>
        </w:tc>
        <w:tc>
          <w:tcPr>
            <w:tcW w:w="1140" w:type="dxa"/>
            <w:tcBorders>
              <w:top w:val="single" w:sz="8" w:space="0" w:color="152935"/>
              <w:left w:val="single" w:sz="8" w:space="0" w:color="E0E0E0"/>
              <w:bottom w:val="single" w:sz="8" w:space="0" w:color="AEAEAE"/>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1.70</w:t>
            </w:r>
          </w:p>
        </w:tc>
      </w:tr>
      <w:tr w:rsidR="00972D4B" w:rsidRPr="00972D4B" w:rsidTr="00FB660E">
        <w:trPr>
          <w:cantSplit/>
        </w:trPr>
        <w:tc>
          <w:tcPr>
            <w:tcW w:w="758" w:type="dxa"/>
            <w:tcBorders>
              <w:top w:val="single" w:sz="8" w:space="0" w:color="AEAEAE"/>
              <w:left w:val="nil"/>
              <w:bottom w:val="single" w:sz="8" w:space="0" w:color="AEAEAE"/>
              <w:right w:val="nil"/>
            </w:tcBorders>
            <w:shd w:val="clear" w:color="auto" w:fill="E0E0E0"/>
          </w:tcPr>
          <w:p w:rsidR="00972D4B" w:rsidRPr="00972D4B" w:rsidRDefault="0042348F"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H</w:t>
            </w:r>
            <w:r w:rsidR="00972D4B" w:rsidRPr="00972D4B">
              <w:rPr>
                <w:rFonts w:ascii="Arial" w:hAnsi="Arial" w:cs="Arial"/>
                <w:color w:val="264A60"/>
                <w:sz w:val="18"/>
                <w:szCs w:val="18"/>
              </w:rPr>
              <w:t>igh</w:t>
            </w:r>
          </w:p>
        </w:tc>
        <w:tc>
          <w:tcPr>
            <w:tcW w:w="1060" w:type="dxa"/>
            <w:tcBorders>
              <w:top w:val="single" w:sz="8" w:space="0" w:color="AEAEAE"/>
              <w:left w:val="nil"/>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12</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1.3750</w:t>
            </w:r>
          </w:p>
        </w:tc>
        <w:tc>
          <w:tcPr>
            <w:tcW w:w="1489"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.25981</w:t>
            </w:r>
          </w:p>
        </w:tc>
        <w:tc>
          <w:tcPr>
            <w:tcW w:w="1109"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.07500</w:t>
            </w:r>
          </w:p>
        </w:tc>
        <w:tc>
          <w:tcPr>
            <w:tcW w:w="1520"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1.2099</w:t>
            </w:r>
          </w:p>
        </w:tc>
        <w:tc>
          <w:tcPr>
            <w:tcW w:w="1520"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1.5401</w:t>
            </w:r>
          </w:p>
        </w:tc>
        <w:tc>
          <w:tcPr>
            <w:tcW w:w="1109"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1.00</w:t>
            </w:r>
          </w:p>
        </w:tc>
        <w:tc>
          <w:tcPr>
            <w:tcW w:w="1140" w:type="dxa"/>
            <w:tcBorders>
              <w:top w:val="single" w:sz="8" w:space="0" w:color="AEAEAE"/>
              <w:left w:val="single" w:sz="8" w:space="0" w:color="E0E0E0"/>
              <w:bottom w:val="single" w:sz="8" w:space="0" w:color="AEAEAE"/>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1.90</w:t>
            </w:r>
          </w:p>
        </w:tc>
      </w:tr>
      <w:tr w:rsidR="00972D4B" w:rsidRPr="00972D4B" w:rsidTr="00FB660E">
        <w:trPr>
          <w:cantSplit/>
        </w:trPr>
        <w:tc>
          <w:tcPr>
            <w:tcW w:w="758" w:type="dxa"/>
            <w:tcBorders>
              <w:top w:val="single" w:sz="8" w:space="0" w:color="AEAEAE"/>
              <w:left w:val="nil"/>
              <w:bottom w:val="single" w:sz="8" w:space="0" w:color="152935"/>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Total</w:t>
            </w:r>
          </w:p>
        </w:tc>
        <w:tc>
          <w:tcPr>
            <w:tcW w:w="1060" w:type="dxa"/>
            <w:tcBorders>
              <w:top w:val="single" w:sz="8" w:space="0" w:color="AEAEAE"/>
              <w:left w:val="nil"/>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40</w:t>
            </w:r>
          </w:p>
        </w:tc>
        <w:tc>
          <w:tcPr>
            <w:tcW w:w="1061"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1.3425</w:t>
            </w:r>
          </w:p>
        </w:tc>
        <w:tc>
          <w:tcPr>
            <w:tcW w:w="148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.25104</w:t>
            </w:r>
          </w:p>
        </w:tc>
        <w:tc>
          <w:tcPr>
            <w:tcW w:w="110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.03969</w:t>
            </w:r>
          </w:p>
        </w:tc>
        <w:tc>
          <w:tcPr>
            <w:tcW w:w="1520"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1.2622</w:t>
            </w:r>
          </w:p>
        </w:tc>
        <w:tc>
          <w:tcPr>
            <w:tcW w:w="1520"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1.4228</w:t>
            </w:r>
          </w:p>
        </w:tc>
        <w:tc>
          <w:tcPr>
            <w:tcW w:w="110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1.00</w:t>
            </w:r>
          </w:p>
        </w:tc>
        <w:tc>
          <w:tcPr>
            <w:tcW w:w="1140" w:type="dxa"/>
            <w:tcBorders>
              <w:top w:val="single" w:sz="8" w:space="0" w:color="AEAEAE"/>
              <w:left w:val="single" w:sz="8" w:space="0" w:color="E0E0E0"/>
              <w:bottom w:val="single" w:sz="8" w:space="0" w:color="152935"/>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1.90</w:t>
            </w:r>
          </w:p>
        </w:tc>
      </w:tr>
    </w:tbl>
    <w:p w:rsidR="00972D4B" w:rsidRP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bl>
      <w:tblPr>
        <w:tblW w:w="46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1"/>
        <w:gridCol w:w="1047"/>
        <w:gridCol w:w="1047"/>
        <w:gridCol w:w="1047"/>
      </w:tblGrid>
      <w:tr w:rsidR="00972D4B" w:rsidRPr="00972D4B">
        <w:trPr>
          <w:cantSplit/>
        </w:trPr>
        <w:tc>
          <w:tcPr>
            <w:tcW w:w="4641" w:type="dxa"/>
            <w:gridSpan w:val="4"/>
            <w:tcBorders>
              <w:top w:val="nil"/>
              <w:left w:val="nil"/>
              <w:bottom w:val="nil"/>
              <w:right w:val="nil"/>
            </w:tcBorders>
            <w:shd w:val="clear" w:color="auto" w:fill="FFFFFF"/>
            <w:vAlign w:val="center"/>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010205"/>
              </w:rPr>
            </w:pPr>
            <w:r w:rsidRPr="00972D4B">
              <w:rPr>
                <w:rFonts w:ascii="Arial" w:hAnsi="Arial" w:cs="Arial"/>
                <w:b/>
                <w:bCs/>
                <w:color w:val="010205"/>
              </w:rPr>
              <w:t>Test of Homogeneity of Variances</w:t>
            </w:r>
          </w:p>
        </w:tc>
      </w:tr>
      <w:tr w:rsidR="00972D4B" w:rsidRPr="00972D4B">
        <w:trPr>
          <w:cantSplit/>
        </w:trPr>
        <w:tc>
          <w:tcPr>
            <w:tcW w:w="4641" w:type="dxa"/>
            <w:gridSpan w:val="4"/>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320" w:lineRule="atLeast"/>
              <w:rPr>
                <w:rFonts w:ascii="Times New Roman" w:hAnsi="Times New Roman" w:cs="Times New Roman"/>
                <w:sz w:val="24"/>
                <w:szCs w:val="24"/>
              </w:rPr>
            </w:pPr>
            <w:proofErr w:type="spellStart"/>
            <w:r w:rsidRPr="00972D4B">
              <w:rPr>
                <w:rFonts w:ascii="Arial" w:hAnsi="Arial" w:cs="Arial"/>
                <w:color w:val="010205"/>
                <w:sz w:val="18"/>
                <w:szCs w:val="18"/>
                <w:shd w:val="clear" w:color="auto" w:fill="FFFFFF"/>
              </w:rPr>
              <w:t>Body_Image_Average</w:t>
            </w:r>
            <w:proofErr w:type="spellEnd"/>
            <w:r w:rsidRPr="00972D4B">
              <w:rPr>
                <w:rFonts w:ascii="Arial" w:hAnsi="Arial" w:cs="Arial"/>
                <w:color w:val="010205"/>
                <w:sz w:val="18"/>
                <w:szCs w:val="18"/>
                <w:shd w:val="clear" w:color="auto" w:fill="FFFFFF"/>
              </w:rPr>
              <w:t xml:space="preserve">  </w:t>
            </w:r>
          </w:p>
        </w:tc>
      </w:tr>
      <w:tr w:rsidR="00972D4B" w:rsidRPr="00972D4B">
        <w:trPr>
          <w:cantSplit/>
        </w:trPr>
        <w:tc>
          <w:tcPr>
            <w:tcW w:w="1500" w:type="dxa"/>
            <w:tcBorders>
              <w:top w:val="nil"/>
              <w:left w:val="nil"/>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72D4B">
              <w:rPr>
                <w:rFonts w:ascii="Arial" w:hAnsi="Arial" w:cs="Arial"/>
                <w:color w:val="264A60"/>
                <w:sz w:val="18"/>
                <w:szCs w:val="18"/>
              </w:rPr>
              <w:t>Levene</w:t>
            </w:r>
            <w:proofErr w:type="spellEnd"/>
            <w:r w:rsidRPr="00972D4B">
              <w:rPr>
                <w:rFonts w:ascii="Arial" w:hAnsi="Arial" w:cs="Arial"/>
                <w:color w:val="264A60"/>
                <w:sz w:val="18"/>
                <w:szCs w:val="18"/>
              </w:rPr>
              <w:t xml:space="preserve"> Statistic</w:t>
            </w:r>
          </w:p>
        </w:tc>
        <w:tc>
          <w:tcPr>
            <w:tcW w:w="1047"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df1</w:t>
            </w:r>
          </w:p>
        </w:tc>
        <w:tc>
          <w:tcPr>
            <w:tcW w:w="1047"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df2</w:t>
            </w:r>
          </w:p>
        </w:tc>
        <w:tc>
          <w:tcPr>
            <w:tcW w:w="1047" w:type="dxa"/>
            <w:tcBorders>
              <w:top w:val="nil"/>
              <w:left w:val="single" w:sz="8" w:space="0" w:color="E0E0E0"/>
              <w:bottom w:val="single" w:sz="8" w:space="0" w:color="152935"/>
              <w:right w:val="nil"/>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Sig.</w:t>
            </w:r>
          </w:p>
        </w:tc>
      </w:tr>
      <w:tr w:rsidR="00972D4B" w:rsidRPr="00972D4B">
        <w:trPr>
          <w:cantSplit/>
        </w:trPr>
        <w:tc>
          <w:tcPr>
            <w:tcW w:w="1500" w:type="dxa"/>
            <w:tcBorders>
              <w:top w:val="single" w:sz="8" w:space="0" w:color="152935"/>
              <w:left w:val="nil"/>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.220</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w:t>
            </w:r>
          </w:p>
        </w:tc>
        <w:tc>
          <w:tcPr>
            <w:tcW w:w="1047" w:type="dxa"/>
            <w:tcBorders>
              <w:top w:val="single" w:sz="8" w:space="0" w:color="152935"/>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38</w:t>
            </w:r>
          </w:p>
        </w:tc>
        <w:tc>
          <w:tcPr>
            <w:tcW w:w="1047" w:type="dxa"/>
            <w:tcBorders>
              <w:top w:val="single" w:sz="8" w:space="0" w:color="152935"/>
              <w:left w:val="single" w:sz="8" w:space="0" w:color="E0E0E0"/>
              <w:bottom w:val="single" w:sz="8" w:space="0" w:color="152935"/>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.642</w:t>
            </w:r>
          </w:p>
        </w:tc>
      </w:tr>
    </w:tbl>
    <w:p w:rsidR="00972D4B" w:rsidRP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bl>
      <w:tblPr>
        <w:tblW w:w="7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475"/>
        <w:gridCol w:w="1030"/>
        <w:gridCol w:w="1415"/>
        <w:gridCol w:w="1030"/>
        <w:gridCol w:w="1030"/>
      </w:tblGrid>
      <w:tr w:rsidR="00972D4B" w:rsidRPr="00972D4B">
        <w:trPr>
          <w:cantSplit/>
        </w:trPr>
        <w:tc>
          <w:tcPr>
            <w:tcW w:w="7682" w:type="dxa"/>
            <w:gridSpan w:val="6"/>
            <w:tcBorders>
              <w:top w:val="nil"/>
              <w:left w:val="nil"/>
              <w:bottom w:val="nil"/>
              <w:right w:val="nil"/>
            </w:tcBorders>
            <w:shd w:val="clear" w:color="auto" w:fill="FFFFFF"/>
            <w:vAlign w:val="center"/>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010205"/>
              </w:rPr>
            </w:pPr>
            <w:r w:rsidRPr="00972D4B">
              <w:rPr>
                <w:rFonts w:ascii="Arial" w:hAnsi="Arial" w:cs="Arial"/>
                <w:b/>
                <w:bCs/>
                <w:color w:val="010205"/>
              </w:rPr>
              <w:t>ANOVA</w:t>
            </w:r>
          </w:p>
        </w:tc>
      </w:tr>
      <w:tr w:rsidR="00972D4B" w:rsidRPr="00972D4B">
        <w:trPr>
          <w:cantSplit/>
        </w:trPr>
        <w:tc>
          <w:tcPr>
            <w:tcW w:w="7682" w:type="dxa"/>
            <w:gridSpan w:val="6"/>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320" w:lineRule="atLeast"/>
              <w:rPr>
                <w:rFonts w:ascii="Times New Roman" w:hAnsi="Times New Roman" w:cs="Times New Roman"/>
                <w:sz w:val="24"/>
                <w:szCs w:val="24"/>
              </w:rPr>
            </w:pPr>
            <w:proofErr w:type="spellStart"/>
            <w:r w:rsidRPr="00972D4B">
              <w:rPr>
                <w:rFonts w:ascii="Arial" w:hAnsi="Arial" w:cs="Arial"/>
                <w:color w:val="010205"/>
                <w:sz w:val="18"/>
                <w:szCs w:val="18"/>
                <w:shd w:val="clear" w:color="auto" w:fill="FFFFFF"/>
              </w:rPr>
              <w:t>Body_Image_Average</w:t>
            </w:r>
            <w:proofErr w:type="spellEnd"/>
            <w:r w:rsidRPr="00972D4B">
              <w:rPr>
                <w:rFonts w:ascii="Arial" w:hAnsi="Arial" w:cs="Arial"/>
                <w:color w:val="010205"/>
                <w:sz w:val="18"/>
                <w:szCs w:val="18"/>
                <w:shd w:val="clear" w:color="auto" w:fill="FFFFFF"/>
              </w:rPr>
              <w:t xml:space="preserve">  </w:t>
            </w:r>
          </w:p>
        </w:tc>
      </w:tr>
      <w:tr w:rsidR="00972D4B" w:rsidRPr="00972D4B">
        <w:trPr>
          <w:cantSplit/>
        </w:trPr>
        <w:tc>
          <w:tcPr>
            <w:tcW w:w="1706" w:type="dxa"/>
            <w:tcBorders>
              <w:top w:val="nil"/>
              <w:left w:val="nil"/>
              <w:bottom w:val="single" w:sz="8" w:space="0" w:color="152935"/>
              <w:right w:val="nil"/>
            </w:tcBorders>
            <w:shd w:val="clear" w:color="auto" w:fill="FFFFFF"/>
            <w:vAlign w:val="bottom"/>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Sig.</w:t>
            </w:r>
          </w:p>
        </w:tc>
      </w:tr>
      <w:tr w:rsidR="00972D4B" w:rsidRPr="00972D4B">
        <w:trPr>
          <w:cantSplit/>
        </w:trPr>
        <w:tc>
          <w:tcPr>
            <w:tcW w:w="1706" w:type="dxa"/>
            <w:tcBorders>
              <w:top w:val="single" w:sz="8" w:space="0" w:color="152935"/>
              <w:left w:val="nil"/>
              <w:bottom w:val="single" w:sz="8" w:space="0" w:color="AEAEAE"/>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Between Groups</w:t>
            </w:r>
          </w:p>
        </w:tc>
        <w:tc>
          <w:tcPr>
            <w:tcW w:w="1475" w:type="dxa"/>
            <w:tcBorders>
              <w:top w:val="single" w:sz="8" w:space="0" w:color="152935"/>
              <w:left w:val="nil"/>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.018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.018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.282</w:t>
            </w:r>
          </w:p>
        </w:tc>
        <w:tc>
          <w:tcPr>
            <w:tcW w:w="1029" w:type="dxa"/>
            <w:tcBorders>
              <w:top w:val="single" w:sz="8" w:space="0" w:color="152935"/>
              <w:left w:val="single" w:sz="8" w:space="0" w:color="E0E0E0"/>
              <w:bottom w:val="single" w:sz="8" w:space="0" w:color="AEAEAE"/>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.598</w:t>
            </w:r>
          </w:p>
        </w:tc>
      </w:tr>
      <w:tr w:rsidR="00972D4B" w:rsidRPr="00972D4B">
        <w:trPr>
          <w:cantSplit/>
        </w:trPr>
        <w:tc>
          <w:tcPr>
            <w:tcW w:w="1706" w:type="dxa"/>
            <w:tcBorders>
              <w:top w:val="single" w:sz="8" w:space="0" w:color="AEAEAE"/>
              <w:left w:val="nil"/>
              <w:bottom w:val="single" w:sz="8" w:space="0" w:color="AEAEAE"/>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2.440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38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.064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r>
      <w:tr w:rsidR="00972D4B" w:rsidRPr="00972D4B">
        <w:trPr>
          <w:cantSplit/>
        </w:trPr>
        <w:tc>
          <w:tcPr>
            <w:tcW w:w="1706" w:type="dxa"/>
            <w:tcBorders>
              <w:top w:val="single" w:sz="8" w:space="0" w:color="AEAEAE"/>
              <w:left w:val="nil"/>
              <w:bottom w:val="single" w:sz="8" w:space="0" w:color="152935"/>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2.458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39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r>
    </w:tbl>
    <w:p w:rsidR="00972D4B" w:rsidRP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bl>
      <w:tblPr>
        <w:tblW w:w="57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14"/>
        <w:gridCol w:w="1045"/>
        <w:gridCol w:w="1030"/>
        <w:gridCol w:w="1030"/>
        <w:gridCol w:w="1030"/>
      </w:tblGrid>
      <w:tr w:rsidR="00972D4B" w:rsidRPr="00972D4B">
        <w:trPr>
          <w:cantSplit/>
        </w:trPr>
        <w:tc>
          <w:tcPr>
            <w:tcW w:w="5746" w:type="dxa"/>
            <w:gridSpan w:val="5"/>
            <w:tcBorders>
              <w:top w:val="nil"/>
              <w:left w:val="nil"/>
              <w:bottom w:val="nil"/>
              <w:right w:val="nil"/>
            </w:tcBorders>
            <w:shd w:val="clear" w:color="auto" w:fill="FFFFFF"/>
            <w:vAlign w:val="center"/>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010205"/>
              </w:rPr>
            </w:pPr>
            <w:r w:rsidRPr="00972D4B">
              <w:rPr>
                <w:rFonts w:ascii="Arial" w:hAnsi="Arial" w:cs="Arial"/>
                <w:b/>
                <w:bCs/>
                <w:color w:val="010205"/>
              </w:rPr>
              <w:t>Robust Tests of Equality of Means</w:t>
            </w:r>
          </w:p>
        </w:tc>
      </w:tr>
      <w:tr w:rsidR="00972D4B" w:rsidRPr="00972D4B">
        <w:trPr>
          <w:cantSplit/>
        </w:trPr>
        <w:tc>
          <w:tcPr>
            <w:tcW w:w="5746" w:type="dxa"/>
            <w:gridSpan w:val="5"/>
            <w:tcBorders>
              <w:top w:val="nil"/>
              <w:left w:val="nil"/>
              <w:bottom w:val="nil"/>
              <w:right w:val="nil"/>
            </w:tcBorders>
            <w:shd w:val="clear" w:color="auto" w:fill="FFFFFF"/>
            <w:vAlign w:val="bottom"/>
          </w:tcPr>
          <w:p w:rsidR="00972D4B" w:rsidRPr="00972D4B" w:rsidRDefault="00972D4B" w:rsidP="00972D4B">
            <w:pPr>
              <w:autoSpaceDE w:val="0"/>
              <w:autoSpaceDN w:val="0"/>
              <w:adjustRightInd w:val="0"/>
              <w:spacing w:after="0" w:line="320" w:lineRule="atLeast"/>
              <w:rPr>
                <w:rFonts w:ascii="Times New Roman" w:hAnsi="Times New Roman" w:cs="Times New Roman"/>
                <w:sz w:val="24"/>
                <w:szCs w:val="24"/>
              </w:rPr>
            </w:pPr>
            <w:proofErr w:type="spellStart"/>
            <w:r w:rsidRPr="00972D4B">
              <w:rPr>
                <w:rFonts w:ascii="Arial" w:hAnsi="Arial" w:cs="Arial"/>
                <w:color w:val="010205"/>
                <w:sz w:val="18"/>
                <w:szCs w:val="18"/>
                <w:shd w:val="clear" w:color="auto" w:fill="FFFFFF"/>
              </w:rPr>
              <w:t>Body_Image_Average</w:t>
            </w:r>
            <w:proofErr w:type="spellEnd"/>
            <w:r w:rsidRPr="00972D4B">
              <w:rPr>
                <w:rFonts w:ascii="Arial" w:hAnsi="Arial" w:cs="Arial"/>
                <w:color w:val="010205"/>
                <w:sz w:val="18"/>
                <w:szCs w:val="18"/>
                <w:shd w:val="clear" w:color="auto" w:fill="FFFFFF"/>
              </w:rPr>
              <w:t xml:space="preserve">  </w:t>
            </w:r>
          </w:p>
        </w:tc>
      </w:tr>
      <w:tr w:rsidR="00972D4B" w:rsidRPr="00972D4B">
        <w:trPr>
          <w:cantSplit/>
        </w:trPr>
        <w:tc>
          <w:tcPr>
            <w:tcW w:w="1614" w:type="dxa"/>
            <w:tcBorders>
              <w:top w:val="nil"/>
              <w:left w:val="nil"/>
              <w:bottom w:val="single" w:sz="8" w:space="0" w:color="152935"/>
              <w:right w:val="nil"/>
            </w:tcBorders>
            <w:shd w:val="clear" w:color="auto" w:fill="FFFFFF"/>
            <w:vAlign w:val="bottom"/>
          </w:tcPr>
          <w:p w:rsidR="00972D4B" w:rsidRPr="00972D4B" w:rsidRDefault="00972D4B" w:rsidP="00972D4B">
            <w:pPr>
              <w:autoSpaceDE w:val="0"/>
              <w:autoSpaceDN w:val="0"/>
              <w:adjustRightInd w:val="0"/>
              <w:spacing w:after="0" w:line="240" w:lineRule="auto"/>
              <w:rPr>
                <w:rFonts w:ascii="Times New Roman" w:hAnsi="Times New Roman" w:cs="Times New Roman"/>
                <w:sz w:val="24"/>
                <w:szCs w:val="24"/>
              </w:rPr>
            </w:pPr>
          </w:p>
        </w:tc>
        <w:tc>
          <w:tcPr>
            <w:tcW w:w="1045" w:type="dxa"/>
            <w:tcBorders>
              <w:top w:val="nil"/>
              <w:left w:val="nil"/>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72D4B">
              <w:rPr>
                <w:rFonts w:ascii="Arial" w:hAnsi="Arial" w:cs="Arial"/>
                <w:color w:val="264A60"/>
                <w:sz w:val="18"/>
                <w:szCs w:val="18"/>
              </w:rPr>
              <w:t>Statistic</w:t>
            </w:r>
            <w:r w:rsidRPr="00972D4B">
              <w:rPr>
                <w:rFonts w:ascii="Arial" w:hAnsi="Arial" w:cs="Arial"/>
                <w:color w:val="264A60"/>
                <w:sz w:val="18"/>
                <w:szCs w:val="18"/>
                <w:vertAlign w:val="superscript"/>
              </w:rPr>
              <w:t>a</w:t>
            </w:r>
            <w:proofErr w:type="spellEnd"/>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rsidR="00972D4B" w:rsidRPr="00972D4B" w:rsidRDefault="00972D4B" w:rsidP="00972D4B">
            <w:pPr>
              <w:autoSpaceDE w:val="0"/>
              <w:autoSpaceDN w:val="0"/>
              <w:adjustRightInd w:val="0"/>
              <w:spacing w:after="0" w:line="320" w:lineRule="atLeast"/>
              <w:ind w:left="60" w:right="60"/>
              <w:jc w:val="center"/>
              <w:rPr>
                <w:rFonts w:ascii="Arial" w:hAnsi="Arial" w:cs="Arial"/>
                <w:color w:val="264A60"/>
                <w:sz w:val="18"/>
                <w:szCs w:val="18"/>
              </w:rPr>
            </w:pPr>
            <w:r w:rsidRPr="00972D4B">
              <w:rPr>
                <w:rFonts w:ascii="Arial" w:hAnsi="Arial" w:cs="Arial"/>
                <w:color w:val="264A60"/>
                <w:sz w:val="18"/>
                <w:szCs w:val="18"/>
              </w:rPr>
              <w:t>Sig.</w:t>
            </w:r>
          </w:p>
        </w:tc>
      </w:tr>
      <w:tr w:rsidR="00972D4B" w:rsidRPr="00972D4B">
        <w:trPr>
          <w:cantSplit/>
        </w:trPr>
        <w:tc>
          <w:tcPr>
            <w:tcW w:w="1614" w:type="dxa"/>
            <w:tcBorders>
              <w:top w:val="single" w:sz="8" w:space="0" w:color="152935"/>
              <w:left w:val="nil"/>
              <w:bottom w:val="single" w:sz="8" w:space="0" w:color="AEAEAE"/>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Welch</w:t>
            </w:r>
          </w:p>
        </w:tc>
        <w:tc>
          <w:tcPr>
            <w:tcW w:w="1045" w:type="dxa"/>
            <w:tcBorders>
              <w:top w:val="single" w:sz="8" w:space="0" w:color="152935"/>
              <w:left w:val="nil"/>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.274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20.220</w:t>
            </w:r>
          </w:p>
        </w:tc>
        <w:tc>
          <w:tcPr>
            <w:tcW w:w="1029" w:type="dxa"/>
            <w:tcBorders>
              <w:top w:val="single" w:sz="8" w:space="0" w:color="152935"/>
              <w:left w:val="single" w:sz="8" w:space="0" w:color="E0E0E0"/>
              <w:bottom w:val="single" w:sz="8" w:space="0" w:color="AEAEAE"/>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.606</w:t>
            </w:r>
          </w:p>
        </w:tc>
      </w:tr>
      <w:tr w:rsidR="00972D4B" w:rsidRPr="00972D4B">
        <w:trPr>
          <w:cantSplit/>
        </w:trPr>
        <w:tc>
          <w:tcPr>
            <w:tcW w:w="1614" w:type="dxa"/>
            <w:tcBorders>
              <w:top w:val="single" w:sz="8" w:space="0" w:color="AEAEAE"/>
              <w:left w:val="nil"/>
              <w:bottom w:val="single" w:sz="8" w:space="0" w:color="152935"/>
              <w:right w:val="nil"/>
            </w:tcBorders>
            <w:shd w:val="clear" w:color="auto" w:fill="E0E0E0"/>
          </w:tcPr>
          <w:p w:rsidR="00972D4B" w:rsidRPr="00972D4B" w:rsidRDefault="00972D4B" w:rsidP="00972D4B">
            <w:pPr>
              <w:autoSpaceDE w:val="0"/>
              <w:autoSpaceDN w:val="0"/>
              <w:adjustRightInd w:val="0"/>
              <w:spacing w:after="0" w:line="320" w:lineRule="atLeast"/>
              <w:ind w:left="60" w:right="60"/>
              <w:rPr>
                <w:rFonts w:ascii="Arial" w:hAnsi="Arial" w:cs="Arial"/>
                <w:color w:val="264A60"/>
                <w:sz w:val="18"/>
                <w:szCs w:val="18"/>
              </w:rPr>
            </w:pPr>
            <w:r w:rsidRPr="00972D4B">
              <w:rPr>
                <w:rFonts w:ascii="Arial" w:hAnsi="Arial" w:cs="Arial"/>
                <w:color w:val="264A60"/>
                <w:sz w:val="18"/>
                <w:szCs w:val="18"/>
              </w:rPr>
              <w:t>Brown-Forsythe</w:t>
            </w:r>
          </w:p>
        </w:tc>
        <w:tc>
          <w:tcPr>
            <w:tcW w:w="1045" w:type="dxa"/>
            <w:tcBorders>
              <w:top w:val="single" w:sz="8" w:space="0" w:color="AEAEAE"/>
              <w:left w:val="nil"/>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.274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20.220</w:t>
            </w:r>
          </w:p>
        </w:tc>
        <w:tc>
          <w:tcPr>
            <w:tcW w:w="1029" w:type="dxa"/>
            <w:tcBorders>
              <w:top w:val="single" w:sz="8" w:space="0" w:color="AEAEAE"/>
              <w:left w:val="single" w:sz="8" w:space="0" w:color="E0E0E0"/>
              <w:bottom w:val="single" w:sz="8" w:space="0" w:color="152935"/>
              <w:right w:val="nil"/>
            </w:tcBorders>
            <w:shd w:val="clear" w:color="auto" w:fill="FFFFFF"/>
          </w:tcPr>
          <w:p w:rsidR="00972D4B" w:rsidRPr="00972D4B" w:rsidRDefault="00972D4B" w:rsidP="00972D4B">
            <w:pPr>
              <w:autoSpaceDE w:val="0"/>
              <w:autoSpaceDN w:val="0"/>
              <w:adjustRightInd w:val="0"/>
              <w:spacing w:after="0" w:line="320" w:lineRule="atLeast"/>
              <w:ind w:left="60" w:right="60"/>
              <w:jc w:val="right"/>
              <w:rPr>
                <w:rFonts w:ascii="Arial" w:hAnsi="Arial" w:cs="Arial"/>
                <w:color w:val="010205"/>
                <w:sz w:val="18"/>
                <w:szCs w:val="18"/>
              </w:rPr>
            </w:pPr>
            <w:r w:rsidRPr="00972D4B">
              <w:rPr>
                <w:rFonts w:ascii="Arial" w:hAnsi="Arial" w:cs="Arial"/>
                <w:color w:val="010205"/>
                <w:sz w:val="18"/>
                <w:szCs w:val="18"/>
              </w:rPr>
              <w:t>.606</w:t>
            </w:r>
          </w:p>
        </w:tc>
      </w:tr>
      <w:tr w:rsidR="00972D4B" w:rsidRPr="00972D4B">
        <w:trPr>
          <w:cantSplit/>
        </w:trPr>
        <w:tc>
          <w:tcPr>
            <w:tcW w:w="5746" w:type="dxa"/>
            <w:gridSpan w:val="5"/>
            <w:tcBorders>
              <w:top w:val="nil"/>
              <w:left w:val="nil"/>
              <w:bottom w:val="nil"/>
              <w:right w:val="nil"/>
            </w:tcBorders>
            <w:shd w:val="clear" w:color="auto" w:fill="FFFFFF"/>
          </w:tcPr>
          <w:p w:rsidR="00972D4B" w:rsidRPr="00972D4B" w:rsidRDefault="00972D4B" w:rsidP="00972D4B">
            <w:pPr>
              <w:autoSpaceDE w:val="0"/>
              <w:autoSpaceDN w:val="0"/>
              <w:adjustRightInd w:val="0"/>
              <w:spacing w:after="0" w:line="320" w:lineRule="atLeast"/>
              <w:ind w:left="60" w:right="60"/>
              <w:rPr>
                <w:rFonts w:ascii="Arial" w:hAnsi="Arial" w:cs="Arial"/>
                <w:color w:val="010205"/>
                <w:sz w:val="18"/>
                <w:szCs w:val="18"/>
              </w:rPr>
            </w:pPr>
            <w:r w:rsidRPr="00972D4B">
              <w:rPr>
                <w:rFonts w:ascii="Arial" w:hAnsi="Arial" w:cs="Arial"/>
                <w:color w:val="010205"/>
                <w:sz w:val="18"/>
                <w:szCs w:val="18"/>
              </w:rPr>
              <w:t>a. Asymptotically F distributed.</w:t>
            </w:r>
          </w:p>
        </w:tc>
      </w:tr>
    </w:tbl>
    <w:p w:rsidR="00972D4B" w:rsidRP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Default="00972D4B" w:rsidP="00972D4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458914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589145"/>
                    </a:xfrm>
                    <a:prstGeom prst="rect">
                      <a:avLst/>
                    </a:prstGeom>
                    <a:noFill/>
                    <a:ln>
                      <a:noFill/>
                    </a:ln>
                  </pic:spPr>
                </pic:pic>
              </a:graphicData>
            </a:graphic>
          </wp:inline>
        </w:drawing>
      </w:r>
    </w:p>
    <w:p w:rsidR="00972D4B" w:rsidRDefault="00972D4B" w:rsidP="00972D4B">
      <w:pPr>
        <w:autoSpaceDE w:val="0"/>
        <w:autoSpaceDN w:val="0"/>
        <w:adjustRightInd w:val="0"/>
        <w:spacing w:after="0" w:line="240" w:lineRule="auto"/>
        <w:rPr>
          <w:rFonts w:ascii="Times New Roman" w:hAnsi="Times New Roman" w:cs="Times New Roman"/>
          <w:sz w:val="24"/>
          <w:szCs w:val="24"/>
        </w:rPr>
      </w:pPr>
    </w:p>
    <w:p w:rsid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Pr="00972D4B" w:rsidRDefault="00972D4B" w:rsidP="00972D4B">
      <w:pPr>
        <w:autoSpaceDE w:val="0"/>
        <w:autoSpaceDN w:val="0"/>
        <w:adjustRightInd w:val="0"/>
        <w:spacing w:after="0" w:line="400" w:lineRule="atLeast"/>
        <w:rPr>
          <w:rFonts w:ascii="Times New Roman" w:hAnsi="Times New Roman" w:cs="Times New Roman"/>
          <w:sz w:val="24"/>
          <w:szCs w:val="24"/>
        </w:rPr>
      </w:pPr>
    </w:p>
    <w:p w:rsidR="00972D4B" w:rsidRPr="000F6160" w:rsidRDefault="00972D4B" w:rsidP="000F6160">
      <w:pPr>
        <w:autoSpaceDE w:val="0"/>
        <w:autoSpaceDN w:val="0"/>
        <w:adjustRightInd w:val="0"/>
        <w:spacing w:after="0" w:line="400" w:lineRule="atLeast"/>
        <w:rPr>
          <w:rFonts w:ascii="Times New Roman" w:hAnsi="Times New Roman" w:cs="Times New Roman"/>
          <w:sz w:val="24"/>
          <w:szCs w:val="24"/>
        </w:rPr>
      </w:pPr>
    </w:p>
    <w:p w:rsidR="000F6160" w:rsidRDefault="000F6160">
      <w:pPr>
        <w:rPr>
          <w:rFonts w:ascii="Arial" w:hAnsi="Arial" w:cs="Arial"/>
          <w:b/>
          <w:sz w:val="24"/>
          <w:szCs w:val="24"/>
        </w:rPr>
      </w:pPr>
    </w:p>
    <w:p w:rsidR="000F6160" w:rsidRDefault="000F6160">
      <w:pPr>
        <w:rPr>
          <w:rFonts w:ascii="Arial" w:hAnsi="Arial" w:cs="Arial"/>
          <w:b/>
          <w:sz w:val="24"/>
          <w:szCs w:val="24"/>
        </w:rPr>
      </w:pPr>
    </w:p>
    <w:p w:rsidR="0042348F" w:rsidRDefault="00FF5187" w:rsidP="0042348F">
      <w:pPr>
        <w:pStyle w:val="ListParagraph"/>
        <w:numPr>
          <w:ilvl w:val="0"/>
          <w:numId w:val="3"/>
        </w:numPr>
        <w:rPr>
          <w:rFonts w:ascii="Arial" w:hAnsi="Arial" w:cs="Arial"/>
          <w:b/>
          <w:sz w:val="24"/>
          <w:szCs w:val="24"/>
        </w:rPr>
      </w:pPr>
      <w:r w:rsidRPr="0042348F">
        <w:rPr>
          <w:rFonts w:ascii="Arial" w:hAnsi="Arial" w:cs="Arial"/>
          <w:b/>
          <w:sz w:val="24"/>
          <w:szCs w:val="24"/>
        </w:rPr>
        <w:t>Procedure</w:t>
      </w:r>
    </w:p>
    <w:p w:rsidR="00420CDA" w:rsidRPr="0042348F" w:rsidRDefault="00420CDA" w:rsidP="00FB1F89">
      <w:pPr>
        <w:spacing w:line="480" w:lineRule="auto"/>
        <w:ind w:left="360"/>
        <w:rPr>
          <w:rFonts w:ascii="Arial" w:hAnsi="Arial" w:cs="Arial"/>
          <w:b/>
          <w:sz w:val="24"/>
          <w:szCs w:val="24"/>
        </w:rPr>
      </w:pPr>
      <w:r w:rsidRPr="0042348F">
        <w:rPr>
          <w:rFonts w:ascii="Arial" w:hAnsi="Arial" w:cs="Arial"/>
          <w:sz w:val="24"/>
          <w:szCs w:val="24"/>
          <w:u w:val="single"/>
        </w:rPr>
        <w:br/>
      </w:r>
      <w:r w:rsidRPr="0042348F">
        <w:rPr>
          <w:rFonts w:ascii="Arial" w:hAnsi="Arial" w:cs="Arial"/>
          <w:sz w:val="24"/>
          <w:szCs w:val="24"/>
        </w:rPr>
        <w:t xml:space="preserve">Data was gathered using an online survey. It was tested within a field setting and had various different disciplines best suited for the participants, for example the survey could be completed in a place of their choice.  </w:t>
      </w:r>
      <w:r w:rsidRPr="0042348F">
        <w:rPr>
          <w:rFonts w:ascii="Arial" w:eastAsia="Arial" w:hAnsi="Arial" w:cs="Arial"/>
          <w:sz w:val="24"/>
          <w:szCs w:val="24"/>
        </w:rPr>
        <w:t xml:space="preserve">The body image questionnaire was presented first, which followed a simple format of “yes” or “no” answer format for each of the ten questions presented. Questions included “do you worry or obsess about your body not being small, thin or good enough?” and “do you want to change something about your body?”. (See Appendix </w:t>
      </w:r>
      <w:r w:rsidRPr="0042348F">
        <w:rPr>
          <w:rFonts w:ascii="Arial" w:eastAsia="Arial" w:hAnsi="Arial" w:cs="Arial"/>
          <w:sz w:val="24"/>
          <w:szCs w:val="24"/>
        </w:rPr>
        <w:softHyphen/>
        <w:t xml:space="preserve">_ for survey questions). To calculate whether the individual may have body image issues, the average score will be obtained. To score the results of the data collected, answers of “yes” will be scored 1, and “no” will be scored 2. The mean total would be calculated. Participants that scored the mean average of 1.5 or below would be redeemed as having low body image, and 1.5 above as moderate body image perception. The Rosenberg (1965) Self-esteem Scale was used to measure the self-perception of the individual. This included 10 statements regarding general self-related feelings in which the individual may have experienced or were currently experiencing, that is scored by a four-point Likert scale; 1 = strongly agree, to 4 = strongly disagree. The individual will be presented negative and positive statement such as, “I feel I do not have much to be proud of” and “on the whole, I am satisfied with myself”. Scores range from 10 to 40. For research purposes, the scoring of 20 and above would be placed in the </w:t>
      </w:r>
      <w:r w:rsidRPr="0042348F">
        <w:rPr>
          <w:rFonts w:ascii="Arial" w:eastAsia="Arial" w:hAnsi="Arial" w:cs="Arial"/>
          <w:sz w:val="24"/>
          <w:szCs w:val="24"/>
        </w:rPr>
        <w:lastRenderedPageBreak/>
        <w:t>high self-esteem group, and scores 19 and below would be placed in the low self-esteem group. Lastly, in order to calculate media usage among participants, a questionnaire created by Sinead Gorman (2015) was used. This included 7 questions concerning media engagement. Scoring within this questionnaire included a five-point Likert scale, with most questions paired with options of 1 = extremely often, and 5 = not at all often. Other questions were formatted numerically, examples of this would be for the hour usage per day, “On a typical day, how many hours do you spend watching television”. Through research, it is estimated that an average individual uses approximately 2 hours on media consumption, and an average of 9 hours of media exposure for adolescents. Thus, meaning that consumption higher than 3 hours will be redeemed as high media usage, and 1-3 scorings will be of low media usage. The survey was estimated to be completed within a 10 to 15-minute timescale, through the use of Google Forms, and participants were able to follow instructions at their own pace.</w:t>
      </w:r>
      <w:r w:rsidRPr="0042348F">
        <w:rPr>
          <w:rFonts w:ascii="Arial" w:eastAsia="Arial" w:hAnsi="Arial" w:cs="Arial"/>
          <w:sz w:val="24"/>
          <w:szCs w:val="24"/>
        </w:rPr>
        <w:br/>
        <w:t xml:space="preserve">Data was collected and transferred to SPSS to analyse, and the ability to analyse the low and high measurements of media exposure, and the measurement of low and high self-esteem would be enabled. Due to the nature of the study, participants would need to be grouped into categories, low and high, for each factor (see Appendix _ for SPSS input). </w:t>
      </w:r>
    </w:p>
    <w:p w:rsidR="00420CDA" w:rsidRDefault="00420CDA">
      <w:pPr>
        <w:rPr>
          <w:rFonts w:ascii="Arial" w:hAnsi="Arial" w:cs="Arial"/>
          <w:b/>
          <w:sz w:val="24"/>
          <w:szCs w:val="24"/>
        </w:rPr>
      </w:pPr>
    </w:p>
    <w:p w:rsidR="00FF5187" w:rsidRDefault="00FF5187" w:rsidP="0042348F">
      <w:pPr>
        <w:pStyle w:val="ListParagraph"/>
        <w:numPr>
          <w:ilvl w:val="0"/>
          <w:numId w:val="3"/>
        </w:numPr>
        <w:rPr>
          <w:rFonts w:ascii="Arial" w:hAnsi="Arial" w:cs="Arial"/>
          <w:b/>
          <w:sz w:val="24"/>
          <w:szCs w:val="24"/>
        </w:rPr>
      </w:pPr>
      <w:r w:rsidRPr="0042348F">
        <w:rPr>
          <w:rFonts w:ascii="Arial" w:hAnsi="Arial" w:cs="Arial"/>
          <w:b/>
          <w:sz w:val="24"/>
          <w:szCs w:val="24"/>
        </w:rPr>
        <w:t>Ethics Form</w:t>
      </w:r>
    </w:p>
    <w:p w:rsidR="0042348F" w:rsidRPr="0042348F" w:rsidRDefault="0042348F" w:rsidP="0042348F">
      <w:pPr>
        <w:ind w:left="360"/>
        <w:rPr>
          <w:rFonts w:ascii="Arial" w:hAnsi="Arial" w:cs="Arial"/>
          <w:b/>
          <w:sz w:val="24"/>
          <w:szCs w:val="24"/>
        </w:rPr>
      </w:pPr>
      <w:r>
        <w:rPr>
          <w:noProof/>
        </w:rPr>
        <w:lastRenderedPageBreak/>
        <w:drawing>
          <wp:inline distT="0" distB="0" distL="0" distR="0" wp14:anchorId="0482C9B1" wp14:editId="2C4DD1F3">
            <wp:extent cx="5731510" cy="30880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88005"/>
                    </a:xfrm>
                    <a:prstGeom prst="rect">
                      <a:avLst/>
                    </a:prstGeom>
                  </pic:spPr>
                </pic:pic>
              </a:graphicData>
            </a:graphic>
          </wp:inline>
        </w:drawing>
      </w:r>
    </w:p>
    <w:p w:rsidR="00FF5187" w:rsidRPr="00FF5187" w:rsidRDefault="00FF5187">
      <w:pPr>
        <w:rPr>
          <w:rFonts w:ascii="Arial" w:hAnsi="Arial" w:cs="Arial"/>
          <w:b/>
          <w:sz w:val="24"/>
          <w:szCs w:val="24"/>
        </w:rPr>
      </w:pPr>
    </w:p>
    <w:sectPr w:rsidR="00FF5187" w:rsidRPr="00FF51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1038C1"/>
    <w:multiLevelType w:val="hybridMultilevel"/>
    <w:tmpl w:val="6C2688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AE439A"/>
    <w:multiLevelType w:val="hybridMultilevel"/>
    <w:tmpl w:val="4474709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D80281"/>
    <w:multiLevelType w:val="hybridMultilevel"/>
    <w:tmpl w:val="98A8E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361873"/>
    <w:multiLevelType w:val="hybridMultilevel"/>
    <w:tmpl w:val="12AA8A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187"/>
    <w:rsid w:val="000018E5"/>
    <w:rsid w:val="000F6160"/>
    <w:rsid w:val="00420CDA"/>
    <w:rsid w:val="0042348F"/>
    <w:rsid w:val="00607B33"/>
    <w:rsid w:val="007B753B"/>
    <w:rsid w:val="008A3BED"/>
    <w:rsid w:val="00972D4B"/>
    <w:rsid w:val="009A39A3"/>
    <w:rsid w:val="00C30212"/>
    <w:rsid w:val="00CE6D5A"/>
    <w:rsid w:val="00E30DC3"/>
    <w:rsid w:val="00E34B0B"/>
    <w:rsid w:val="00F00B6C"/>
    <w:rsid w:val="00FB1F89"/>
    <w:rsid w:val="00FB660E"/>
    <w:rsid w:val="00FF5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369B4"/>
  <w15:chartTrackingRefBased/>
  <w15:docId w15:val="{0397CC1B-61AE-45C8-8973-1646CA4A2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5187"/>
    <w:pPr>
      <w:ind w:left="720"/>
      <w:contextualSpacing/>
    </w:pPr>
  </w:style>
  <w:style w:type="character" w:styleId="Hyperlink">
    <w:name w:val="Hyperlink"/>
    <w:uiPriority w:val="99"/>
    <w:rsid w:val="008A3BED"/>
    <w:rPr>
      <w:color w:val="0000FF"/>
      <w:u w:val="single"/>
    </w:rPr>
  </w:style>
  <w:style w:type="character" w:styleId="UnresolvedMention">
    <w:name w:val="Unresolved Mention"/>
    <w:basedOn w:val="DefaultParagraphFont"/>
    <w:uiPriority w:val="99"/>
    <w:semiHidden/>
    <w:unhideWhenUsed/>
    <w:rsid w:val="00FB1F89"/>
    <w:rPr>
      <w:color w:val="605E5C"/>
      <w:shd w:val="clear" w:color="auto" w:fill="E1DFDD"/>
    </w:rPr>
  </w:style>
  <w:style w:type="table" w:styleId="PlainTable2">
    <w:name w:val="Plain Table 2"/>
    <w:basedOn w:val="TableNormal"/>
    <w:uiPriority w:val="42"/>
    <w:rsid w:val="009A39A3"/>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hs.uk/conditions/self-harm/"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www.healthyplace.com/eatingdisorders/articles/body-image-questionnaire-and-how-to-love-your-body-and-yoursel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source.dbs.ie/bitstream/handle/10788/2505/ba_gorman_s_2015.pdf?sequence=1"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16A74-9CC4-412F-8CF3-20CB8C2E2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26</Pages>
  <Words>3810</Words>
  <Characters>21722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Ann Harries</dc:creator>
  <cp:keywords/>
  <dc:description/>
  <cp:lastModifiedBy>Ceri Ann Harries</cp:lastModifiedBy>
  <cp:revision>8</cp:revision>
  <dcterms:created xsi:type="dcterms:W3CDTF">2018-12-21T03:23:00Z</dcterms:created>
  <dcterms:modified xsi:type="dcterms:W3CDTF">2018-12-21T21:08:00Z</dcterms:modified>
</cp:coreProperties>
</file>