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BCE061" w14:textId="4271F000" w:rsidR="00040194" w:rsidRPr="006A7BC3" w:rsidRDefault="001C46B1" w:rsidP="009F08E3">
      <w:pPr>
        <w:jc w:val="center"/>
        <w:rPr>
          <w:rFonts w:ascii="Helvetica" w:hAnsi="Helvetica" w:cs="Helvetica"/>
          <w:b/>
          <w:sz w:val="28"/>
          <w:szCs w:val="24"/>
          <w:u w:val="single"/>
        </w:rPr>
      </w:pPr>
      <w:r w:rsidRPr="006A7BC3">
        <w:rPr>
          <w:rFonts w:ascii="Helvetica" w:hAnsi="Helvetica" w:cs="Helvetica"/>
          <w:b/>
          <w:sz w:val="28"/>
          <w:szCs w:val="24"/>
          <w:u w:val="single"/>
        </w:rPr>
        <w:t>Does a person have the right to be euthanized?</w:t>
      </w:r>
    </w:p>
    <w:p w14:paraId="2EFEB0A7" w14:textId="20C29D52" w:rsidR="00A342E1" w:rsidRDefault="007A7670" w:rsidP="009F08E3">
      <w:pPr>
        <w:jc w:val="both"/>
        <w:rPr>
          <w:rFonts w:ascii="Helvetica" w:hAnsi="Helvetica" w:cs="Helvetica"/>
          <w:sz w:val="24"/>
          <w:szCs w:val="24"/>
        </w:rPr>
      </w:pPr>
      <w:r w:rsidRPr="00E85CCE">
        <w:rPr>
          <w:rFonts w:ascii="Helvetica" w:hAnsi="Helvetica" w:cs="Helvetica"/>
          <w:sz w:val="24"/>
          <w:szCs w:val="24"/>
        </w:rPr>
        <w:t xml:space="preserve">Within the following essay one shall be trying </w:t>
      </w:r>
      <w:r w:rsidR="0057116C" w:rsidRPr="00E85CCE">
        <w:rPr>
          <w:rFonts w:ascii="Helvetica" w:hAnsi="Helvetica" w:cs="Helvetica"/>
          <w:sz w:val="24"/>
          <w:szCs w:val="24"/>
        </w:rPr>
        <w:t>to answer the question of whether a person has the right to be euthanized. Before one goes into the arguments for and against a person</w:t>
      </w:r>
      <w:r w:rsidR="00A342E1">
        <w:rPr>
          <w:rFonts w:ascii="Helvetica" w:hAnsi="Helvetica" w:cs="Helvetica"/>
          <w:sz w:val="24"/>
          <w:szCs w:val="24"/>
        </w:rPr>
        <w:t>’s</w:t>
      </w:r>
      <w:r w:rsidR="0057116C" w:rsidRPr="00E85CCE">
        <w:rPr>
          <w:rFonts w:ascii="Helvetica" w:hAnsi="Helvetica" w:cs="Helvetica"/>
          <w:sz w:val="24"/>
          <w:szCs w:val="24"/>
        </w:rPr>
        <w:t xml:space="preserve"> right to be euthanized some preliminaries must be consulted.</w:t>
      </w:r>
      <w:r w:rsidR="00A342E1">
        <w:rPr>
          <w:rFonts w:ascii="Helvetica" w:hAnsi="Helvetica" w:cs="Helvetica"/>
          <w:sz w:val="24"/>
          <w:szCs w:val="24"/>
        </w:rPr>
        <w:t xml:space="preserve"> </w:t>
      </w:r>
      <w:r w:rsidR="0057116C" w:rsidRPr="00E85CCE">
        <w:rPr>
          <w:rFonts w:ascii="Helvetica" w:hAnsi="Helvetica" w:cs="Helvetica"/>
          <w:sz w:val="24"/>
          <w:szCs w:val="24"/>
        </w:rPr>
        <w:t>There can be confusion between the terms assisted suicide and euthanasia</w:t>
      </w:r>
      <w:r w:rsidR="00A342E1">
        <w:rPr>
          <w:rFonts w:ascii="Helvetica" w:hAnsi="Helvetica" w:cs="Helvetica"/>
          <w:sz w:val="24"/>
          <w:szCs w:val="24"/>
        </w:rPr>
        <w:t xml:space="preserve">, </w:t>
      </w:r>
      <w:r w:rsidR="0057116C" w:rsidRPr="00E85CCE">
        <w:rPr>
          <w:rFonts w:ascii="Helvetica" w:hAnsi="Helvetica" w:cs="Helvetica"/>
          <w:sz w:val="24"/>
          <w:szCs w:val="24"/>
        </w:rPr>
        <w:t xml:space="preserve">specific focus throughout this essay will be paid to euthanasia. Euthanasia is the is the </w:t>
      </w:r>
      <w:r w:rsidR="00442121" w:rsidRPr="00E85CCE">
        <w:rPr>
          <w:rFonts w:ascii="Helvetica" w:hAnsi="Helvetica" w:cs="Helvetica"/>
          <w:color w:val="3B3E41"/>
          <w:spacing w:val="10"/>
          <w:sz w:val="24"/>
          <w:szCs w:val="24"/>
        </w:rPr>
        <w:t>‘act or practice of killing or permitting the death of hopelessly sick or injured individuals in a relatively painless way for reasons of mercy</w:t>
      </w:r>
      <w:r w:rsidR="00A342E1">
        <w:rPr>
          <w:rFonts w:ascii="Helvetica" w:hAnsi="Helvetica" w:cs="Helvetica"/>
          <w:color w:val="3B3E41"/>
          <w:spacing w:val="10"/>
          <w:sz w:val="24"/>
          <w:szCs w:val="24"/>
        </w:rPr>
        <w:t>’</w:t>
      </w:r>
      <w:r w:rsidR="00442121" w:rsidRPr="00E85CCE">
        <w:rPr>
          <w:rStyle w:val="FootnoteReference"/>
          <w:rFonts w:ascii="Helvetica" w:hAnsi="Helvetica" w:cs="Helvetica"/>
          <w:color w:val="3B3E41"/>
          <w:spacing w:val="10"/>
          <w:sz w:val="24"/>
          <w:szCs w:val="24"/>
        </w:rPr>
        <w:footnoteReference w:id="1"/>
      </w:r>
      <w:r w:rsidR="00442121" w:rsidRPr="00E85CCE">
        <w:rPr>
          <w:rFonts w:ascii="Helvetica" w:hAnsi="Helvetica" w:cs="Helvetica"/>
          <w:color w:val="3B3E41"/>
          <w:spacing w:val="10"/>
          <w:sz w:val="24"/>
          <w:szCs w:val="24"/>
        </w:rPr>
        <w:t xml:space="preserve"> </w:t>
      </w:r>
      <w:r w:rsidR="00442121" w:rsidRPr="00E85CCE">
        <w:rPr>
          <w:rFonts w:ascii="Helvetica" w:hAnsi="Helvetica" w:cs="Helvetica"/>
          <w:sz w:val="24"/>
          <w:szCs w:val="24"/>
        </w:rPr>
        <w:t>whereas</w:t>
      </w:r>
      <w:r w:rsidR="0057116C" w:rsidRPr="00E85CCE">
        <w:rPr>
          <w:rFonts w:ascii="Helvetica" w:hAnsi="Helvetica" w:cs="Helvetica"/>
          <w:sz w:val="24"/>
          <w:szCs w:val="24"/>
        </w:rPr>
        <w:t xml:space="preserve"> assisted suicide is </w:t>
      </w:r>
      <w:r w:rsidR="00D16256" w:rsidRPr="00E85CCE">
        <w:rPr>
          <w:rFonts w:ascii="Helvetica" w:hAnsi="Helvetica" w:cs="Helvetica"/>
          <w:sz w:val="24"/>
          <w:szCs w:val="24"/>
        </w:rPr>
        <w:t>suicide</w:t>
      </w:r>
      <w:r w:rsidR="00442121" w:rsidRPr="00E85CCE">
        <w:rPr>
          <w:rFonts w:ascii="Helvetica" w:hAnsi="Helvetica" w:cs="Helvetica"/>
          <w:sz w:val="24"/>
          <w:szCs w:val="24"/>
        </w:rPr>
        <w:t xml:space="preserve"> (‘</w:t>
      </w:r>
      <w:r w:rsidR="00442121" w:rsidRPr="00E85CCE">
        <w:rPr>
          <w:rFonts w:ascii="Helvetica" w:hAnsi="Helvetica" w:cs="Helvetica"/>
          <w:color w:val="3B3E41"/>
          <w:spacing w:val="10"/>
          <w:sz w:val="24"/>
          <w:szCs w:val="24"/>
        </w:rPr>
        <w:t>act or an instance of taking one's own life voluntarily and intentionally</w:t>
      </w:r>
      <w:r w:rsidR="00A342E1">
        <w:rPr>
          <w:rFonts w:ascii="Helvetica" w:hAnsi="Helvetica" w:cs="Helvetica"/>
          <w:color w:val="3B3E41"/>
          <w:spacing w:val="10"/>
          <w:sz w:val="24"/>
          <w:szCs w:val="24"/>
        </w:rPr>
        <w:t>’</w:t>
      </w:r>
      <w:r w:rsidR="00442121" w:rsidRPr="00E85CCE">
        <w:rPr>
          <w:rStyle w:val="FootnoteReference"/>
          <w:rFonts w:ascii="Helvetica" w:hAnsi="Helvetica" w:cs="Helvetica"/>
          <w:color w:val="3B3E41"/>
          <w:spacing w:val="10"/>
          <w:sz w:val="24"/>
          <w:szCs w:val="24"/>
        </w:rPr>
        <w:footnoteReference w:id="2"/>
      </w:r>
      <w:r w:rsidR="00442121" w:rsidRPr="00E85CCE">
        <w:rPr>
          <w:rFonts w:ascii="Helvetica" w:hAnsi="Helvetica" w:cs="Helvetica"/>
          <w:sz w:val="24"/>
          <w:szCs w:val="24"/>
        </w:rPr>
        <w:t>)</w:t>
      </w:r>
      <w:r w:rsidR="00D16256" w:rsidRPr="00E85CCE">
        <w:rPr>
          <w:rFonts w:ascii="Helvetica" w:hAnsi="Helvetica" w:cs="Helvetica"/>
          <w:sz w:val="24"/>
          <w:szCs w:val="24"/>
        </w:rPr>
        <w:t xml:space="preserve"> </w:t>
      </w:r>
      <w:r w:rsidR="00442121" w:rsidRPr="00E85CCE">
        <w:rPr>
          <w:rFonts w:ascii="Helvetica" w:hAnsi="Helvetica" w:cs="Helvetica"/>
          <w:sz w:val="24"/>
          <w:szCs w:val="24"/>
        </w:rPr>
        <w:t>‘facilitated by another person</w:t>
      </w:r>
      <w:r w:rsidR="00A342E1">
        <w:rPr>
          <w:rFonts w:ascii="Helvetica" w:hAnsi="Helvetica" w:cs="Helvetica"/>
          <w:sz w:val="24"/>
          <w:szCs w:val="24"/>
        </w:rPr>
        <w:t>’.</w:t>
      </w:r>
      <w:r w:rsidR="00442121" w:rsidRPr="00E85CCE">
        <w:rPr>
          <w:rStyle w:val="FootnoteReference"/>
          <w:rFonts w:ascii="Helvetica" w:hAnsi="Helvetica" w:cs="Helvetica"/>
          <w:sz w:val="24"/>
          <w:szCs w:val="24"/>
        </w:rPr>
        <w:footnoteReference w:id="3"/>
      </w:r>
    </w:p>
    <w:p w14:paraId="6214CB7B" w14:textId="4A94CE6D" w:rsidR="00A3099E" w:rsidRPr="00E85CCE" w:rsidRDefault="00442121" w:rsidP="009F08E3">
      <w:pPr>
        <w:jc w:val="both"/>
        <w:rPr>
          <w:rFonts w:ascii="Helvetica" w:hAnsi="Helvetica" w:cs="Helvetica"/>
          <w:sz w:val="24"/>
          <w:szCs w:val="24"/>
        </w:rPr>
      </w:pPr>
      <w:r w:rsidRPr="00E85CCE">
        <w:rPr>
          <w:rFonts w:ascii="Helvetica" w:hAnsi="Helvetica" w:cs="Helvetica"/>
          <w:sz w:val="24"/>
          <w:szCs w:val="24"/>
        </w:rPr>
        <w:t xml:space="preserve"> </w:t>
      </w:r>
      <w:r w:rsidR="00B4134E" w:rsidRPr="00E85CCE">
        <w:rPr>
          <w:rFonts w:ascii="Helvetica" w:hAnsi="Helvetica" w:cs="Helvetica"/>
          <w:sz w:val="24"/>
          <w:szCs w:val="24"/>
        </w:rPr>
        <w:t>Euthanasia generally comes in three forms which are voluntary, in-voluntary and non-voluntary</w:t>
      </w:r>
      <w:r w:rsidR="00A342E1">
        <w:rPr>
          <w:rFonts w:ascii="Helvetica" w:hAnsi="Helvetica" w:cs="Helvetica"/>
          <w:sz w:val="24"/>
          <w:szCs w:val="24"/>
        </w:rPr>
        <w:t>.</w:t>
      </w:r>
      <w:r w:rsidR="00482B0A" w:rsidRPr="00E85CCE">
        <w:rPr>
          <w:rStyle w:val="FootnoteReference"/>
          <w:rFonts w:ascii="Helvetica" w:hAnsi="Helvetica" w:cs="Helvetica"/>
          <w:sz w:val="24"/>
          <w:szCs w:val="24"/>
        </w:rPr>
        <w:footnoteReference w:id="4"/>
      </w:r>
      <w:r w:rsidR="00B4134E" w:rsidRPr="00E85CCE">
        <w:rPr>
          <w:rFonts w:ascii="Helvetica" w:hAnsi="Helvetica" w:cs="Helvetica"/>
          <w:sz w:val="24"/>
          <w:szCs w:val="24"/>
        </w:rPr>
        <w:t xml:space="preserve">Voluntary euthanasia is when a person </w:t>
      </w:r>
      <w:r w:rsidR="00F66CC2" w:rsidRPr="00E85CCE">
        <w:rPr>
          <w:rFonts w:ascii="Helvetica" w:hAnsi="Helvetica" w:cs="Helvetica"/>
          <w:sz w:val="24"/>
          <w:szCs w:val="24"/>
        </w:rPr>
        <w:t xml:space="preserve">decides they </w:t>
      </w:r>
      <w:r w:rsidR="00B4134E" w:rsidRPr="00E85CCE">
        <w:rPr>
          <w:rFonts w:ascii="Helvetica" w:hAnsi="Helvetica" w:cs="Helvetica"/>
          <w:sz w:val="24"/>
          <w:szCs w:val="24"/>
        </w:rPr>
        <w:t xml:space="preserve">want to </w:t>
      </w:r>
      <w:r w:rsidR="00F66CC2" w:rsidRPr="00E85CCE">
        <w:rPr>
          <w:rFonts w:ascii="Helvetica" w:hAnsi="Helvetica" w:cs="Helvetica"/>
          <w:sz w:val="24"/>
          <w:szCs w:val="24"/>
        </w:rPr>
        <w:t>end their own life out of their own free will</w:t>
      </w:r>
      <w:r w:rsidR="00E04614" w:rsidRPr="00E85CCE">
        <w:rPr>
          <w:rStyle w:val="FootnoteReference"/>
          <w:rFonts w:ascii="Helvetica" w:hAnsi="Helvetica" w:cs="Helvetica"/>
          <w:sz w:val="24"/>
          <w:szCs w:val="24"/>
        </w:rPr>
        <w:footnoteReference w:id="5"/>
      </w:r>
      <w:r w:rsidR="00A342E1">
        <w:rPr>
          <w:rFonts w:ascii="Helvetica" w:hAnsi="Helvetica" w:cs="Helvetica"/>
          <w:sz w:val="24"/>
          <w:szCs w:val="24"/>
        </w:rPr>
        <w:t>. I</w:t>
      </w:r>
      <w:r w:rsidR="00F66CC2" w:rsidRPr="00E85CCE">
        <w:rPr>
          <w:rFonts w:ascii="Helvetica" w:hAnsi="Helvetica" w:cs="Helvetica"/>
          <w:sz w:val="24"/>
          <w:szCs w:val="24"/>
        </w:rPr>
        <w:t xml:space="preserve">n-voluntary euthanasia is when euthanizing a person out of the belief it is in that </w:t>
      </w:r>
      <w:r w:rsidR="00A342E1" w:rsidRPr="00E85CCE">
        <w:rPr>
          <w:rFonts w:ascii="Helvetica" w:hAnsi="Helvetica" w:cs="Helvetica"/>
          <w:sz w:val="24"/>
          <w:szCs w:val="24"/>
        </w:rPr>
        <w:t>person’s</w:t>
      </w:r>
      <w:r w:rsidR="00F66CC2" w:rsidRPr="00E85CCE">
        <w:rPr>
          <w:rFonts w:ascii="Helvetica" w:hAnsi="Helvetica" w:cs="Helvetica"/>
          <w:sz w:val="24"/>
          <w:szCs w:val="24"/>
        </w:rPr>
        <w:t xml:space="preserve"> best interest</w:t>
      </w:r>
      <w:r w:rsidR="00A342E1">
        <w:rPr>
          <w:rFonts w:ascii="Helvetica" w:hAnsi="Helvetica" w:cs="Helvetica"/>
          <w:sz w:val="24"/>
          <w:szCs w:val="24"/>
        </w:rPr>
        <w:t>.  F</w:t>
      </w:r>
      <w:r w:rsidR="00F66CC2" w:rsidRPr="00E85CCE">
        <w:rPr>
          <w:rFonts w:ascii="Helvetica" w:hAnsi="Helvetica" w:cs="Helvetica"/>
          <w:sz w:val="24"/>
          <w:szCs w:val="24"/>
        </w:rPr>
        <w:t>inally, non-voluntary euthanasia is when the decision is made on behalf of someone else as they are incapable of making the decision for themselves</w:t>
      </w:r>
      <w:r w:rsidR="00A342E1">
        <w:rPr>
          <w:rFonts w:ascii="Helvetica" w:hAnsi="Helvetica" w:cs="Helvetica"/>
          <w:sz w:val="24"/>
          <w:szCs w:val="24"/>
        </w:rPr>
        <w:t>.</w:t>
      </w:r>
      <w:r w:rsidR="00353FA2" w:rsidRPr="00E85CCE">
        <w:rPr>
          <w:rStyle w:val="FootnoteReference"/>
          <w:rFonts w:ascii="Helvetica" w:hAnsi="Helvetica" w:cs="Helvetica"/>
          <w:sz w:val="24"/>
          <w:szCs w:val="24"/>
        </w:rPr>
        <w:footnoteReference w:id="6"/>
      </w:r>
      <w:r w:rsidR="00F66CC2" w:rsidRPr="00E85CCE">
        <w:rPr>
          <w:rFonts w:ascii="Helvetica" w:hAnsi="Helvetica" w:cs="Helvetica"/>
          <w:sz w:val="24"/>
          <w:szCs w:val="24"/>
        </w:rPr>
        <w:t xml:space="preserve">Often there is confusion between non-voluntary and involuntary ideas of euthanasia however there is a difference. </w:t>
      </w:r>
      <w:r w:rsidR="00555469" w:rsidRPr="00E85CCE">
        <w:rPr>
          <w:rFonts w:ascii="Helvetica" w:hAnsi="Helvetica" w:cs="Helvetica"/>
          <w:sz w:val="24"/>
          <w:szCs w:val="24"/>
        </w:rPr>
        <w:t xml:space="preserve">Advancing further there two </w:t>
      </w:r>
      <w:r w:rsidR="006E3FDB" w:rsidRPr="00E85CCE">
        <w:rPr>
          <w:rFonts w:ascii="Helvetica" w:hAnsi="Helvetica" w:cs="Helvetica"/>
          <w:sz w:val="24"/>
          <w:szCs w:val="24"/>
        </w:rPr>
        <w:t xml:space="preserve">broad </w:t>
      </w:r>
      <w:r w:rsidR="00555469" w:rsidRPr="00E85CCE">
        <w:rPr>
          <w:rFonts w:ascii="Helvetica" w:hAnsi="Helvetica" w:cs="Helvetica"/>
          <w:sz w:val="24"/>
          <w:szCs w:val="24"/>
        </w:rPr>
        <w:t xml:space="preserve">types of euthanasia, </w:t>
      </w:r>
      <w:r w:rsidR="006E3FDB" w:rsidRPr="00E85CCE">
        <w:rPr>
          <w:rFonts w:ascii="Helvetica" w:hAnsi="Helvetica" w:cs="Helvetica"/>
          <w:sz w:val="24"/>
          <w:szCs w:val="24"/>
        </w:rPr>
        <w:t>passive and active. Active is taking steps to end someone’s life</w:t>
      </w:r>
      <w:r w:rsidR="00E04614" w:rsidRPr="00E85CCE">
        <w:rPr>
          <w:rStyle w:val="FootnoteReference"/>
          <w:rFonts w:ascii="Helvetica" w:hAnsi="Helvetica" w:cs="Helvetica"/>
          <w:sz w:val="24"/>
          <w:szCs w:val="24"/>
        </w:rPr>
        <w:footnoteReference w:id="7"/>
      </w:r>
      <w:r w:rsidR="006E3FDB" w:rsidRPr="00E85CCE">
        <w:rPr>
          <w:rFonts w:ascii="Helvetica" w:hAnsi="Helvetica" w:cs="Helvetica"/>
          <w:sz w:val="24"/>
          <w:szCs w:val="24"/>
        </w:rPr>
        <w:t xml:space="preserve"> where as passive is taking steps to allow someone to die</w:t>
      </w:r>
      <w:r w:rsidR="00E04614" w:rsidRPr="00E85CCE">
        <w:rPr>
          <w:rStyle w:val="FootnoteReference"/>
          <w:rFonts w:ascii="Helvetica" w:hAnsi="Helvetica" w:cs="Helvetica"/>
          <w:sz w:val="24"/>
          <w:szCs w:val="24"/>
        </w:rPr>
        <w:footnoteReference w:id="8"/>
      </w:r>
      <w:r w:rsidR="00A342E1">
        <w:rPr>
          <w:rFonts w:ascii="Helvetica" w:hAnsi="Helvetica" w:cs="Helvetica"/>
          <w:sz w:val="24"/>
          <w:szCs w:val="24"/>
        </w:rPr>
        <w:t>. T</w:t>
      </w:r>
      <w:r w:rsidR="006E3FDB" w:rsidRPr="00E85CCE">
        <w:rPr>
          <w:rFonts w:ascii="Helvetica" w:hAnsi="Helvetica" w:cs="Helvetica"/>
          <w:sz w:val="24"/>
          <w:szCs w:val="24"/>
        </w:rPr>
        <w:t xml:space="preserve">he two different types of euthanasia are often seen as killing versus letting someone die. Now the terminology has been assessed it sets </w:t>
      </w:r>
      <w:proofErr w:type="gramStart"/>
      <w:r w:rsidR="006E3FDB" w:rsidRPr="00E85CCE">
        <w:rPr>
          <w:rFonts w:ascii="Helvetica" w:hAnsi="Helvetica" w:cs="Helvetica"/>
          <w:sz w:val="24"/>
          <w:szCs w:val="24"/>
        </w:rPr>
        <w:t>a basic foundation</w:t>
      </w:r>
      <w:proofErr w:type="gramEnd"/>
      <w:r w:rsidR="006E3FDB" w:rsidRPr="00E85CCE">
        <w:rPr>
          <w:rFonts w:ascii="Helvetica" w:hAnsi="Helvetica" w:cs="Helvetica"/>
          <w:sz w:val="24"/>
          <w:szCs w:val="24"/>
        </w:rPr>
        <w:t xml:space="preserve"> of knowledge from </w:t>
      </w:r>
      <w:r w:rsidR="00E04614" w:rsidRPr="00E85CCE">
        <w:rPr>
          <w:rFonts w:ascii="Helvetica" w:hAnsi="Helvetica" w:cs="Helvetica"/>
          <w:sz w:val="24"/>
          <w:szCs w:val="24"/>
        </w:rPr>
        <w:t xml:space="preserve">which </w:t>
      </w:r>
      <w:r w:rsidR="006E3FDB" w:rsidRPr="00E85CCE">
        <w:rPr>
          <w:rFonts w:ascii="Helvetica" w:hAnsi="Helvetica" w:cs="Helvetica"/>
          <w:sz w:val="24"/>
          <w:szCs w:val="24"/>
        </w:rPr>
        <w:t>one</w:t>
      </w:r>
      <w:r w:rsidR="00E04614" w:rsidRPr="00E85CCE">
        <w:rPr>
          <w:rFonts w:ascii="Helvetica" w:hAnsi="Helvetica" w:cs="Helvetica"/>
          <w:sz w:val="24"/>
          <w:szCs w:val="24"/>
        </w:rPr>
        <w:t xml:space="preserve"> can</w:t>
      </w:r>
      <w:r w:rsidR="006E3FDB" w:rsidRPr="00E85CCE">
        <w:rPr>
          <w:rFonts w:ascii="Helvetica" w:hAnsi="Helvetica" w:cs="Helvetica"/>
          <w:sz w:val="24"/>
          <w:szCs w:val="24"/>
        </w:rPr>
        <w:t xml:space="preserve"> work with therefore analysis can be paid to the debate as to whether a person has the right to be euthanized</w:t>
      </w:r>
      <w:r w:rsidR="00A342E1">
        <w:rPr>
          <w:rFonts w:ascii="Helvetica" w:hAnsi="Helvetica" w:cs="Helvetica"/>
          <w:sz w:val="24"/>
          <w:szCs w:val="24"/>
        </w:rPr>
        <w:t>.</w:t>
      </w:r>
      <w:r w:rsidR="006E3FDB" w:rsidRPr="00E85CCE">
        <w:rPr>
          <w:rFonts w:ascii="Helvetica" w:hAnsi="Helvetica" w:cs="Helvetica"/>
          <w:sz w:val="24"/>
          <w:szCs w:val="24"/>
        </w:rPr>
        <w:t xml:space="preserve"> </w:t>
      </w:r>
    </w:p>
    <w:p w14:paraId="2B7AEA6D" w14:textId="4C757AE5" w:rsidR="00AB01D1" w:rsidRDefault="005E6D1A" w:rsidP="009F08E3">
      <w:pPr>
        <w:jc w:val="both"/>
        <w:rPr>
          <w:rFonts w:ascii="Helvetica" w:hAnsi="Helvetica" w:cs="Helvetica"/>
          <w:sz w:val="24"/>
          <w:szCs w:val="24"/>
        </w:rPr>
      </w:pPr>
      <w:r w:rsidRPr="00E85CCE">
        <w:rPr>
          <w:rFonts w:ascii="Helvetica" w:hAnsi="Helvetica" w:cs="Helvetica"/>
          <w:sz w:val="24"/>
          <w:szCs w:val="24"/>
        </w:rPr>
        <w:t>To begin with the initial debate will look at reasons for and against active euthanasia. Active euthanasia can be seen to advocate the belief that if someone wants to die at a specific time in their lives then they should be able to choose when this is. Many of those who advocate active euthanasia approach it from the perspective of incurable disease, active euthanasia allows for those with incurable diseases to end their lives and escape the pain they are in.</w:t>
      </w:r>
      <w:r w:rsidR="00AB01D1" w:rsidRPr="00AB01D1">
        <w:rPr>
          <w:rFonts w:ascii="Helvetica" w:hAnsi="Helvetica" w:cs="Helvetica"/>
          <w:sz w:val="24"/>
          <w:szCs w:val="24"/>
        </w:rPr>
        <w:t xml:space="preserve"> </w:t>
      </w:r>
      <w:r w:rsidR="00AB01D1">
        <w:rPr>
          <w:rFonts w:ascii="Helvetica" w:hAnsi="Helvetica" w:cs="Helvetica"/>
          <w:sz w:val="24"/>
          <w:szCs w:val="24"/>
        </w:rPr>
        <w:t>‘Thus, euthanasia is more than the administration of a lethal analgesic. It is reconciling individuals with their destiny’.</w:t>
      </w:r>
      <w:r w:rsidR="00AB01D1">
        <w:rPr>
          <w:rStyle w:val="FootnoteReference"/>
          <w:rFonts w:ascii="Helvetica" w:hAnsi="Helvetica" w:cs="Helvetica"/>
          <w:sz w:val="24"/>
          <w:szCs w:val="24"/>
        </w:rPr>
        <w:footnoteReference w:id="9"/>
      </w:r>
      <w:r w:rsidRPr="00E85CCE">
        <w:rPr>
          <w:rFonts w:ascii="Helvetica" w:hAnsi="Helvetica" w:cs="Helvetica"/>
          <w:sz w:val="24"/>
          <w:szCs w:val="24"/>
        </w:rPr>
        <w:t xml:space="preserve"> This shows how dying with dignity is an option rather than causing people to live in pain and suffering just because the option of ending their life is not </w:t>
      </w:r>
      <w:r w:rsidR="002C7E71" w:rsidRPr="00E85CCE">
        <w:rPr>
          <w:rFonts w:ascii="Helvetica" w:hAnsi="Helvetica" w:cs="Helvetica"/>
          <w:sz w:val="24"/>
          <w:szCs w:val="24"/>
        </w:rPr>
        <w:t>there.</w:t>
      </w:r>
      <w:r w:rsidR="002C7E71">
        <w:rPr>
          <w:rFonts w:ascii="Helvetica" w:hAnsi="Helvetica" w:cs="Helvetica"/>
          <w:sz w:val="24"/>
          <w:szCs w:val="24"/>
        </w:rPr>
        <w:t xml:space="preserve"> </w:t>
      </w:r>
      <w:r w:rsidR="00AB01D1">
        <w:rPr>
          <w:rFonts w:ascii="Helvetica" w:hAnsi="Helvetica" w:cs="Helvetica"/>
          <w:sz w:val="24"/>
          <w:szCs w:val="24"/>
        </w:rPr>
        <w:t xml:space="preserve">There is the statement that an </w:t>
      </w:r>
      <w:r w:rsidR="002C7E71">
        <w:rPr>
          <w:rFonts w:ascii="Helvetica" w:hAnsi="Helvetica" w:cs="Helvetica"/>
          <w:sz w:val="24"/>
          <w:szCs w:val="24"/>
        </w:rPr>
        <w:t>‘Individual’s</w:t>
      </w:r>
      <w:r w:rsidR="00A371E9">
        <w:rPr>
          <w:rFonts w:ascii="Helvetica" w:hAnsi="Helvetica" w:cs="Helvetica"/>
          <w:sz w:val="24"/>
          <w:szCs w:val="24"/>
        </w:rPr>
        <w:t xml:space="preserve"> ‘right to die with dignity, euthanasia and the right to suicide are fundamental civil liberties</w:t>
      </w:r>
      <w:r w:rsidR="00A371E9">
        <w:rPr>
          <w:rStyle w:val="FootnoteReference"/>
          <w:rFonts w:ascii="Helvetica" w:hAnsi="Helvetica" w:cs="Helvetica"/>
          <w:sz w:val="24"/>
          <w:szCs w:val="24"/>
        </w:rPr>
        <w:footnoteReference w:id="10"/>
      </w:r>
      <w:r w:rsidR="009A3BFF">
        <w:rPr>
          <w:rFonts w:ascii="Helvetica" w:hAnsi="Helvetica" w:cs="Helvetica"/>
          <w:sz w:val="24"/>
          <w:szCs w:val="24"/>
        </w:rPr>
        <w:t xml:space="preserve"> </w:t>
      </w:r>
      <w:r w:rsidR="00AB01D1">
        <w:rPr>
          <w:rFonts w:ascii="Helvetica" w:hAnsi="Helvetica" w:cs="Helvetica"/>
          <w:sz w:val="24"/>
          <w:szCs w:val="24"/>
        </w:rPr>
        <w:t xml:space="preserve">therefore showing that at least the choice should be </w:t>
      </w:r>
      <w:r w:rsidR="00AB01D1">
        <w:rPr>
          <w:rFonts w:ascii="Helvetica" w:hAnsi="Helvetica" w:cs="Helvetica"/>
          <w:sz w:val="24"/>
          <w:szCs w:val="24"/>
        </w:rPr>
        <w:lastRenderedPageBreak/>
        <w:t xml:space="preserve">available. </w:t>
      </w:r>
      <w:r w:rsidRPr="00E85CCE">
        <w:rPr>
          <w:rFonts w:ascii="Helvetica" w:hAnsi="Helvetica" w:cs="Helvetica"/>
          <w:sz w:val="24"/>
          <w:szCs w:val="24"/>
        </w:rPr>
        <w:t xml:space="preserve"> </w:t>
      </w:r>
      <w:r w:rsidR="00130324" w:rsidRPr="00E85CCE">
        <w:rPr>
          <w:rFonts w:ascii="Helvetica" w:hAnsi="Helvetica" w:cs="Helvetica"/>
          <w:sz w:val="24"/>
          <w:szCs w:val="24"/>
        </w:rPr>
        <w:t>The</w:t>
      </w:r>
      <w:r w:rsidRPr="00E85CCE">
        <w:rPr>
          <w:rFonts w:ascii="Helvetica" w:hAnsi="Helvetica" w:cs="Helvetica"/>
          <w:sz w:val="24"/>
          <w:szCs w:val="24"/>
        </w:rPr>
        <w:t xml:space="preserve"> acceptance of active euthanasia shows a form of compassion as it shows that people recognise what pain is and that there is a way it can be resolved to stop people suffering a prolonged deterioration. </w:t>
      </w:r>
    </w:p>
    <w:p w14:paraId="6647C935" w14:textId="08D36E45" w:rsidR="00377DF9" w:rsidRDefault="00804ED7" w:rsidP="009F08E3">
      <w:pPr>
        <w:jc w:val="both"/>
        <w:rPr>
          <w:rFonts w:ascii="Helvetica" w:hAnsi="Helvetica" w:cs="Helvetica"/>
          <w:sz w:val="24"/>
          <w:szCs w:val="24"/>
        </w:rPr>
      </w:pPr>
      <w:r w:rsidRPr="00E85CCE">
        <w:rPr>
          <w:rFonts w:ascii="Helvetica" w:hAnsi="Helvetica" w:cs="Helvetica"/>
          <w:sz w:val="24"/>
          <w:szCs w:val="24"/>
        </w:rPr>
        <w:t>However, active euthanasia has its problems. Many advocates against euthanasia in general come from a religious perspective and their main argument is that God gives life so therefore only God can take it away.</w:t>
      </w:r>
      <w:r w:rsidR="00E1520C" w:rsidRPr="00E1520C">
        <w:rPr>
          <w:rFonts w:ascii="Helvetica" w:hAnsi="Helvetica" w:cs="Helvetica"/>
          <w:sz w:val="24"/>
          <w:szCs w:val="24"/>
        </w:rPr>
        <w:t xml:space="preserve"> </w:t>
      </w:r>
      <w:r w:rsidR="00E1520C" w:rsidRPr="00E85CCE">
        <w:rPr>
          <w:rFonts w:ascii="Helvetica" w:hAnsi="Helvetica" w:cs="Helvetica"/>
          <w:sz w:val="24"/>
          <w:szCs w:val="24"/>
        </w:rPr>
        <w:t>Some of those from the religious perspective see the pain and suffering as a form of test which makes those going through it think about their connection to God and that God has given this pain to test them.</w:t>
      </w:r>
      <w:r w:rsidR="00E1520C">
        <w:rPr>
          <w:rFonts w:ascii="Helvetica" w:hAnsi="Helvetica" w:cs="Helvetica"/>
          <w:sz w:val="24"/>
          <w:szCs w:val="24"/>
        </w:rPr>
        <w:t xml:space="preserve"> </w:t>
      </w:r>
      <w:r w:rsidR="00B2541E" w:rsidRPr="00E85CCE">
        <w:rPr>
          <w:rFonts w:ascii="Helvetica" w:hAnsi="Helvetica" w:cs="Helvetica"/>
          <w:sz w:val="24"/>
          <w:szCs w:val="24"/>
        </w:rPr>
        <w:t>With active euthanasia it is seen as more of killing rather than letting die</w:t>
      </w:r>
      <w:r w:rsidR="00E1520C">
        <w:rPr>
          <w:rFonts w:ascii="Helvetica" w:hAnsi="Helvetica" w:cs="Helvetica"/>
          <w:sz w:val="24"/>
          <w:szCs w:val="24"/>
        </w:rPr>
        <w:t>. ‘Direct killing of terminal patients which is judged to be murder’.</w:t>
      </w:r>
      <w:r w:rsidR="00E1520C">
        <w:rPr>
          <w:rStyle w:val="FootnoteReference"/>
          <w:rFonts w:ascii="Helvetica" w:hAnsi="Helvetica" w:cs="Helvetica"/>
          <w:sz w:val="24"/>
          <w:szCs w:val="24"/>
        </w:rPr>
        <w:footnoteReference w:id="11"/>
      </w:r>
      <w:r w:rsidR="00E1520C">
        <w:rPr>
          <w:rFonts w:ascii="Helvetica" w:hAnsi="Helvetica" w:cs="Helvetica"/>
          <w:sz w:val="24"/>
          <w:szCs w:val="24"/>
        </w:rPr>
        <w:t xml:space="preserve"> T</w:t>
      </w:r>
      <w:r w:rsidR="00E1520C" w:rsidRPr="00E85CCE">
        <w:rPr>
          <w:rFonts w:ascii="Helvetica" w:hAnsi="Helvetica" w:cs="Helvetica"/>
          <w:sz w:val="24"/>
          <w:szCs w:val="24"/>
        </w:rPr>
        <w:t>herefore,</w:t>
      </w:r>
      <w:r w:rsidR="00B2541E" w:rsidRPr="00E85CCE">
        <w:rPr>
          <w:rFonts w:ascii="Helvetica" w:hAnsi="Helvetica" w:cs="Helvetica"/>
          <w:sz w:val="24"/>
          <w:szCs w:val="24"/>
        </w:rPr>
        <w:t xml:space="preserve"> if someone requests to die but for some</w:t>
      </w:r>
      <w:r w:rsidR="00AF5FE2" w:rsidRPr="00E85CCE">
        <w:rPr>
          <w:rFonts w:ascii="Helvetica" w:hAnsi="Helvetica" w:cs="Helvetica"/>
          <w:sz w:val="24"/>
          <w:szCs w:val="24"/>
        </w:rPr>
        <w:t xml:space="preserve"> </w:t>
      </w:r>
      <w:r w:rsidR="00B2541E" w:rsidRPr="00E85CCE">
        <w:rPr>
          <w:rFonts w:ascii="Helvetica" w:hAnsi="Helvetica" w:cs="Helvetica"/>
          <w:sz w:val="24"/>
          <w:szCs w:val="24"/>
        </w:rPr>
        <w:t xml:space="preserve">reason changes their mind </w:t>
      </w:r>
      <w:r w:rsidR="006F6DAB" w:rsidRPr="00E85CCE">
        <w:rPr>
          <w:rFonts w:ascii="Helvetica" w:hAnsi="Helvetica" w:cs="Helvetica"/>
          <w:sz w:val="24"/>
          <w:szCs w:val="24"/>
        </w:rPr>
        <w:t xml:space="preserve">further down the line then </w:t>
      </w:r>
      <w:r w:rsidR="00B2541E" w:rsidRPr="00E85CCE">
        <w:rPr>
          <w:rFonts w:ascii="Helvetica" w:hAnsi="Helvetica" w:cs="Helvetica"/>
          <w:sz w:val="24"/>
          <w:szCs w:val="24"/>
        </w:rPr>
        <w:t xml:space="preserve">there is the potential for murder prosecution which could lead to further complications. </w:t>
      </w:r>
      <w:r w:rsidR="006F6DAB" w:rsidRPr="00E85CCE">
        <w:rPr>
          <w:rFonts w:ascii="Helvetica" w:hAnsi="Helvetica" w:cs="Helvetica"/>
          <w:sz w:val="24"/>
          <w:szCs w:val="24"/>
        </w:rPr>
        <w:t xml:space="preserve">One of the problems with euthanasia is that it is hard to judge when one should be given </w:t>
      </w:r>
      <w:r w:rsidR="00041738" w:rsidRPr="00E85CCE">
        <w:rPr>
          <w:rFonts w:ascii="Helvetica" w:hAnsi="Helvetica" w:cs="Helvetica"/>
          <w:sz w:val="24"/>
          <w:szCs w:val="24"/>
        </w:rPr>
        <w:t>euthanasia</w:t>
      </w:r>
      <w:r w:rsidR="006F6DAB" w:rsidRPr="00E85CCE">
        <w:rPr>
          <w:rFonts w:ascii="Helvetica" w:hAnsi="Helvetica" w:cs="Helvetica"/>
          <w:sz w:val="24"/>
          <w:szCs w:val="24"/>
        </w:rPr>
        <w:t>,</w:t>
      </w:r>
      <w:r w:rsidR="00C65641">
        <w:rPr>
          <w:rFonts w:ascii="Helvetica" w:hAnsi="Helvetica" w:cs="Helvetica"/>
          <w:sz w:val="24"/>
          <w:szCs w:val="24"/>
        </w:rPr>
        <w:t xml:space="preserve"> ‘</w:t>
      </w:r>
      <w:r w:rsidR="00726107">
        <w:rPr>
          <w:rFonts w:ascii="Helvetica" w:hAnsi="Helvetica" w:cs="Helvetica"/>
          <w:sz w:val="24"/>
          <w:szCs w:val="24"/>
        </w:rPr>
        <w:t>avoid premature declarations of death</w:t>
      </w:r>
      <w:r w:rsidR="00C65641">
        <w:rPr>
          <w:rFonts w:ascii="Helvetica" w:hAnsi="Helvetica" w:cs="Helvetica"/>
          <w:sz w:val="24"/>
          <w:szCs w:val="24"/>
        </w:rPr>
        <w:t>’.</w:t>
      </w:r>
      <w:r w:rsidR="00726107">
        <w:rPr>
          <w:rStyle w:val="FootnoteReference"/>
          <w:rFonts w:ascii="Helvetica" w:hAnsi="Helvetica" w:cs="Helvetica"/>
          <w:sz w:val="24"/>
          <w:szCs w:val="24"/>
        </w:rPr>
        <w:footnoteReference w:id="12"/>
      </w:r>
      <w:r w:rsidR="00726107">
        <w:rPr>
          <w:rFonts w:ascii="Helvetica" w:hAnsi="Helvetica" w:cs="Helvetica"/>
          <w:sz w:val="24"/>
          <w:szCs w:val="24"/>
        </w:rPr>
        <w:t xml:space="preserve"> </w:t>
      </w:r>
      <w:r w:rsidR="00C65641">
        <w:rPr>
          <w:rFonts w:ascii="Helvetica" w:hAnsi="Helvetica" w:cs="Helvetica"/>
          <w:sz w:val="24"/>
          <w:szCs w:val="24"/>
        </w:rPr>
        <w:t>I</w:t>
      </w:r>
      <w:r w:rsidR="006F6DAB" w:rsidRPr="00E85CCE">
        <w:rPr>
          <w:rFonts w:ascii="Helvetica" w:hAnsi="Helvetica" w:cs="Helvetica"/>
          <w:sz w:val="24"/>
          <w:szCs w:val="24"/>
        </w:rPr>
        <w:t xml:space="preserve">f laws got more relaxed it could </w:t>
      </w:r>
      <w:proofErr w:type="gramStart"/>
      <w:r w:rsidR="00C65641" w:rsidRPr="00E85CCE">
        <w:rPr>
          <w:rFonts w:ascii="Helvetica" w:hAnsi="Helvetica" w:cs="Helvetica"/>
          <w:sz w:val="24"/>
          <w:szCs w:val="24"/>
        </w:rPr>
        <w:t>be</w:t>
      </w:r>
      <w:r w:rsidR="00C65641">
        <w:rPr>
          <w:rFonts w:ascii="Helvetica" w:hAnsi="Helvetica" w:cs="Helvetica"/>
          <w:sz w:val="24"/>
          <w:szCs w:val="24"/>
        </w:rPr>
        <w:t xml:space="preserve"> seen as</w:t>
      </w:r>
      <w:proofErr w:type="gramEnd"/>
      <w:r w:rsidR="006F6DAB" w:rsidRPr="00E85CCE">
        <w:rPr>
          <w:rFonts w:ascii="Helvetica" w:hAnsi="Helvetica" w:cs="Helvetica"/>
          <w:sz w:val="24"/>
          <w:szCs w:val="24"/>
        </w:rPr>
        <w:t xml:space="preserve"> an eas</w:t>
      </w:r>
      <w:r w:rsidR="00C65641">
        <w:rPr>
          <w:rFonts w:ascii="Helvetica" w:hAnsi="Helvetica" w:cs="Helvetica"/>
          <w:sz w:val="24"/>
          <w:szCs w:val="24"/>
        </w:rPr>
        <w:t>y</w:t>
      </w:r>
      <w:r w:rsidR="006F6DAB" w:rsidRPr="00E85CCE">
        <w:rPr>
          <w:rFonts w:ascii="Helvetica" w:hAnsi="Helvetica" w:cs="Helvetica"/>
          <w:sz w:val="24"/>
          <w:szCs w:val="24"/>
        </w:rPr>
        <w:t xml:space="preserve"> way out.</w:t>
      </w:r>
      <w:r w:rsidR="007650A8">
        <w:rPr>
          <w:rFonts w:ascii="Helvetica" w:hAnsi="Helvetica" w:cs="Helvetica"/>
          <w:sz w:val="24"/>
          <w:szCs w:val="24"/>
        </w:rPr>
        <w:t xml:space="preserve"> </w:t>
      </w:r>
      <w:r w:rsidR="00C65641">
        <w:rPr>
          <w:rFonts w:ascii="Helvetica" w:hAnsi="Helvetica" w:cs="Helvetica"/>
          <w:sz w:val="24"/>
          <w:szCs w:val="24"/>
        </w:rPr>
        <w:t>‘</w:t>
      </w:r>
      <w:r w:rsidR="00FF57F3">
        <w:rPr>
          <w:rFonts w:ascii="Helvetica" w:hAnsi="Helvetica" w:cs="Helvetica"/>
          <w:sz w:val="24"/>
          <w:szCs w:val="24"/>
        </w:rPr>
        <w:t>Prospects</w:t>
      </w:r>
      <w:r w:rsidR="007650A8">
        <w:rPr>
          <w:rFonts w:ascii="Helvetica" w:hAnsi="Helvetica" w:cs="Helvetica"/>
          <w:sz w:val="24"/>
          <w:szCs w:val="24"/>
        </w:rPr>
        <w:t xml:space="preserve"> of euthanasia</w:t>
      </w:r>
      <w:r w:rsidR="006F6DAB" w:rsidRPr="00E85CCE">
        <w:rPr>
          <w:rFonts w:ascii="Helvetica" w:hAnsi="Helvetica" w:cs="Helvetica"/>
          <w:sz w:val="24"/>
          <w:szCs w:val="24"/>
        </w:rPr>
        <w:t xml:space="preserve"> </w:t>
      </w:r>
      <w:r w:rsidR="007650A8">
        <w:rPr>
          <w:rFonts w:ascii="Helvetica" w:hAnsi="Helvetica" w:cs="Helvetica"/>
          <w:sz w:val="24"/>
          <w:szCs w:val="24"/>
        </w:rPr>
        <w:t xml:space="preserve">and physician-assisted suicide </w:t>
      </w:r>
      <w:r w:rsidR="00AB01D1">
        <w:rPr>
          <w:rFonts w:ascii="Helvetica" w:hAnsi="Helvetica" w:cs="Helvetica"/>
          <w:sz w:val="24"/>
          <w:szCs w:val="24"/>
        </w:rPr>
        <w:t>cause</w:t>
      </w:r>
      <w:r w:rsidR="007650A8">
        <w:rPr>
          <w:rFonts w:ascii="Helvetica" w:hAnsi="Helvetica" w:cs="Helvetica"/>
          <w:sz w:val="24"/>
          <w:szCs w:val="24"/>
        </w:rPr>
        <w:t xml:space="preserve"> others to fear that even vulnerable patients might be driven to seek death prematurely</w:t>
      </w:r>
      <w:r w:rsidR="00C65641">
        <w:rPr>
          <w:rFonts w:ascii="Helvetica" w:hAnsi="Helvetica" w:cs="Helvetica"/>
          <w:sz w:val="24"/>
          <w:szCs w:val="24"/>
        </w:rPr>
        <w:t>’.</w:t>
      </w:r>
      <w:r w:rsidR="00C65641">
        <w:rPr>
          <w:rStyle w:val="FootnoteReference"/>
          <w:rFonts w:ascii="Helvetica" w:hAnsi="Helvetica" w:cs="Helvetica"/>
          <w:sz w:val="24"/>
          <w:szCs w:val="24"/>
        </w:rPr>
        <w:footnoteReference w:id="13"/>
      </w:r>
      <w:r w:rsidR="007650A8">
        <w:rPr>
          <w:rFonts w:ascii="Helvetica" w:hAnsi="Helvetica" w:cs="Helvetica"/>
          <w:sz w:val="24"/>
          <w:szCs w:val="24"/>
        </w:rPr>
        <w:t xml:space="preserve"> </w:t>
      </w:r>
      <w:r w:rsidR="006F6DAB" w:rsidRPr="00E85CCE">
        <w:rPr>
          <w:rFonts w:ascii="Helvetica" w:hAnsi="Helvetica" w:cs="Helvetica"/>
          <w:sz w:val="24"/>
          <w:szCs w:val="24"/>
        </w:rPr>
        <w:t>Active euthanasia could be a mistake, but a mistake in which one could not learn from.</w:t>
      </w:r>
      <w:r w:rsidR="00377DF9">
        <w:rPr>
          <w:rFonts w:ascii="Helvetica" w:hAnsi="Helvetica" w:cs="Helvetica"/>
          <w:sz w:val="24"/>
          <w:szCs w:val="24"/>
        </w:rPr>
        <w:t xml:space="preserve"> </w:t>
      </w:r>
    </w:p>
    <w:p w14:paraId="52501787" w14:textId="65B474EE" w:rsidR="00377DF9" w:rsidRPr="00377DF9" w:rsidRDefault="00377DF9" w:rsidP="009F08E3">
      <w:pPr>
        <w:jc w:val="center"/>
        <w:rPr>
          <w:rFonts w:ascii="Helvetica" w:hAnsi="Helvetica" w:cs="Helvetica"/>
          <w:sz w:val="24"/>
          <w:szCs w:val="24"/>
        </w:rPr>
      </w:pPr>
      <w:r w:rsidRPr="00377DF9">
        <w:rPr>
          <w:rFonts w:ascii="Helvetica" w:hAnsi="Helvetica" w:cs="Helvetica"/>
          <w:i/>
          <w:sz w:val="24"/>
          <w:szCs w:val="24"/>
        </w:rPr>
        <w:t>An overwhelming majority of those who are rescued from serious suicide attempts do not repeat their attempts. This means that individuals who make such a choice about their own deaths do not affirm this in the light of reflections</w:t>
      </w:r>
      <w:r w:rsidRPr="00377DF9">
        <w:rPr>
          <w:rStyle w:val="FootnoteReference"/>
          <w:rFonts w:ascii="Helvetica" w:hAnsi="Helvetica" w:cs="Helvetica"/>
          <w:i/>
          <w:sz w:val="24"/>
          <w:szCs w:val="24"/>
        </w:rPr>
        <w:footnoteReference w:id="14"/>
      </w:r>
    </w:p>
    <w:p w14:paraId="0D62BA88" w14:textId="30F642C9" w:rsidR="00857241" w:rsidRPr="00E85CCE" w:rsidRDefault="00857241" w:rsidP="009F08E3">
      <w:pPr>
        <w:jc w:val="both"/>
        <w:rPr>
          <w:rFonts w:ascii="Helvetica" w:hAnsi="Helvetica" w:cs="Helvetica"/>
          <w:sz w:val="24"/>
          <w:szCs w:val="24"/>
        </w:rPr>
      </w:pPr>
      <w:r w:rsidRPr="00E85CCE">
        <w:rPr>
          <w:rFonts w:ascii="Helvetica" w:hAnsi="Helvetica" w:cs="Helvetica"/>
          <w:sz w:val="24"/>
          <w:szCs w:val="24"/>
        </w:rPr>
        <w:t xml:space="preserve">To conclude </w:t>
      </w:r>
      <w:proofErr w:type="gramStart"/>
      <w:r w:rsidRPr="00E85CCE">
        <w:rPr>
          <w:rFonts w:ascii="Helvetica" w:hAnsi="Helvetica" w:cs="Helvetica"/>
          <w:sz w:val="24"/>
          <w:szCs w:val="24"/>
        </w:rPr>
        <w:t>it can be seen that there</w:t>
      </w:r>
      <w:proofErr w:type="gramEnd"/>
      <w:r w:rsidRPr="00E85CCE">
        <w:rPr>
          <w:rFonts w:ascii="Helvetica" w:hAnsi="Helvetica" w:cs="Helvetica"/>
          <w:sz w:val="24"/>
          <w:szCs w:val="24"/>
        </w:rPr>
        <w:t xml:space="preserve"> are arguments for and against active euthanasia, broadly portrayed as relief from pain and suffering against the direct </w:t>
      </w:r>
      <w:r w:rsidR="008B31FA" w:rsidRPr="00E85CCE">
        <w:rPr>
          <w:rFonts w:ascii="Helvetica" w:hAnsi="Helvetica" w:cs="Helvetica"/>
          <w:sz w:val="24"/>
          <w:szCs w:val="24"/>
        </w:rPr>
        <w:t xml:space="preserve">killing of a human. </w:t>
      </w:r>
      <w:r w:rsidR="00125CF2">
        <w:rPr>
          <w:rFonts w:ascii="Helvetica" w:hAnsi="Helvetica" w:cs="Helvetica"/>
          <w:sz w:val="24"/>
          <w:szCs w:val="24"/>
        </w:rPr>
        <w:t xml:space="preserve">Thus, the arguments against active euthanasia generally outweigh those in favour of it. </w:t>
      </w:r>
    </w:p>
    <w:p w14:paraId="3A881695" w14:textId="52BAF38E" w:rsidR="002C7E71" w:rsidRPr="002C7E71" w:rsidRDefault="008B31FA" w:rsidP="009F08E3">
      <w:pPr>
        <w:jc w:val="both"/>
        <w:rPr>
          <w:rFonts w:ascii="Helvetica" w:hAnsi="Helvetica" w:cs="Helvetica"/>
          <w:sz w:val="24"/>
          <w:szCs w:val="24"/>
        </w:rPr>
      </w:pPr>
      <w:r w:rsidRPr="00E85CCE">
        <w:rPr>
          <w:rFonts w:ascii="Helvetica" w:hAnsi="Helvetica" w:cs="Helvetica"/>
          <w:sz w:val="24"/>
          <w:szCs w:val="24"/>
        </w:rPr>
        <w:t>Passive euthanasia</w:t>
      </w:r>
      <w:r w:rsidR="00117622" w:rsidRPr="00E85CCE">
        <w:rPr>
          <w:rFonts w:ascii="Helvetica" w:hAnsi="Helvetica" w:cs="Helvetica"/>
          <w:sz w:val="24"/>
          <w:szCs w:val="24"/>
        </w:rPr>
        <w:t xml:space="preserve"> is perceived as letting someone die rather than directly killing them although still causes controversial opinions amongst those arguing for and against</w:t>
      </w:r>
      <w:r w:rsidR="00C314AB">
        <w:rPr>
          <w:rFonts w:ascii="Helvetica" w:hAnsi="Helvetica" w:cs="Helvetica"/>
          <w:sz w:val="24"/>
          <w:szCs w:val="24"/>
        </w:rPr>
        <w:t xml:space="preserve"> its use</w:t>
      </w:r>
      <w:r w:rsidR="00117622" w:rsidRPr="00E85CCE">
        <w:rPr>
          <w:rFonts w:ascii="Helvetica" w:hAnsi="Helvetica" w:cs="Helvetica"/>
          <w:sz w:val="24"/>
          <w:szCs w:val="24"/>
        </w:rPr>
        <w:t xml:space="preserve">. Those arguing for passive euthanasia say that it is not killing but merely withholding treatment, </w:t>
      </w:r>
      <w:r w:rsidR="004F12CA" w:rsidRPr="00E85CCE">
        <w:rPr>
          <w:rFonts w:ascii="Helvetica" w:hAnsi="Helvetica" w:cs="Helvetica"/>
          <w:sz w:val="24"/>
          <w:szCs w:val="24"/>
        </w:rPr>
        <w:t>if someone wishes not to be treated for their illness then</w:t>
      </w:r>
      <w:r w:rsidR="003E3E72">
        <w:rPr>
          <w:rFonts w:ascii="Helvetica" w:hAnsi="Helvetica" w:cs="Helvetica"/>
          <w:sz w:val="24"/>
          <w:szCs w:val="24"/>
        </w:rPr>
        <w:t xml:space="preserve"> administering euthanasia prevents their time being prolonged. They should </w:t>
      </w:r>
      <w:r w:rsidR="004F12CA" w:rsidRPr="00E85CCE">
        <w:rPr>
          <w:rFonts w:ascii="Helvetica" w:hAnsi="Helvetica" w:cs="Helvetica"/>
          <w:sz w:val="24"/>
          <w:szCs w:val="24"/>
        </w:rPr>
        <w:t xml:space="preserve">not have to suffer until they die but death will be more prominent. </w:t>
      </w:r>
      <w:r w:rsidR="00812B10">
        <w:rPr>
          <w:rFonts w:ascii="Helvetica" w:hAnsi="Helvetica" w:cs="Helvetica"/>
          <w:sz w:val="24"/>
          <w:szCs w:val="24"/>
        </w:rPr>
        <w:t>‘</w:t>
      </w:r>
      <w:r w:rsidR="005D033E">
        <w:rPr>
          <w:rFonts w:ascii="Helvetica" w:hAnsi="Helvetica" w:cs="Helvetica"/>
          <w:sz w:val="24"/>
          <w:szCs w:val="24"/>
        </w:rPr>
        <w:t>E</w:t>
      </w:r>
      <w:r w:rsidR="00812B10">
        <w:rPr>
          <w:rFonts w:ascii="Helvetica" w:hAnsi="Helvetica" w:cs="Helvetica"/>
          <w:sz w:val="24"/>
          <w:szCs w:val="24"/>
        </w:rPr>
        <w:t>uthanasia- a peaceful death of the body</w:t>
      </w:r>
      <w:r w:rsidR="005D033E">
        <w:rPr>
          <w:rFonts w:ascii="Helvetica" w:hAnsi="Helvetica" w:cs="Helvetica"/>
          <w:sz w:val="24"/>
          <w:szCs w:val="24"/>
        </w:rPr>
        <w:t>’.</w:t>
      </w:r>
      <w:r w:rsidR="00812B10">
        <w:rPr>
          <w:rStyle w:val="FootnoteReference"/>
          <w:rFonts w:ascii="Helvetica" w:hAnsi="Helvetica" w:cs="Helvetica"/>
          <w:sz w:val="24"/>
          <w:szCs w:val="24"/>
        </w:rPr>
        <w:footnoteReference w:id="15"/>
      </w:r>
      <w:r w:rsidR="005D033E">
        <w:rPr>
          <w:rFonts w:ascii="Helvetica" w:hAnsi="Helvetica" w:cs="Helvetica"/>
          <w:sz w:val="24"/>
          <w:szCs w:val="24"/>
        </w:rPr>
        <w:t xml:space="preserve"> </w:t>
      </w:r>
      <w:r w:rsidR="004F12CA" w:rsidRPr="00E85CCE">
        <w:rPr>
          <w:rFonts w:ascii="Helvetica" w:hAnsi="Helvetica" w:cs="Helvetica"/>
          <w:sz w:val="24"/>
          <w:szCs w:val="24"/>
        </w:rPr>
        <w:t xml:space="preserve">Passive euthanasia gives the opportunity for those who feel they are a burden on the family and friends for prolonging their life to do what they might feel as the best thing to do and release the burden from the family by merely refusing </w:t>
      </w:r>
      <w:r w:rsidR="004F12CA" w:rsidRPr="002C7E71">
        <w:rPr>
          <w:rFonts w:ascii="Helvetica" w:hAnsi="Helvetica" w:cs="Helvetica"/>
          <w:sz w:val="24"/>
          <w:szCs w:val="24"/>
        </w:rPr>
        <w:t>treatment which would further prolong their life</w:t>
      </w:r>
      <w:r w:rsidR="00B612FC" w:rsidRPr="002C7E71">
        <w:rPr>
          <w:rFonts w:ascii="Helvetica" w:hAnsi="Helvetica" w:cs="Helvetica"/>
          <w:sz w:val="24"/>
          <w:szCs w:val="24"/>
        </w:rPr>
        <w:t>.</w:t>
      </w:r>
      <w:r w:rsidR="002C7E71" w:rsidRPr="002C7E71">
        <w:rPr>
          <w:rFonts w:ascii="Helvetica" w:hAnsi="Helvetica" w:cs="Helvetica"/>
          <w:sz w:val="24"/>
          <w:szCs w:val="24"/>
        </w:rPr>
        <w:t xml:space="preserve"> </w:t>
      </w:r>
    </w:p>
    <w:p w14:paraId="05D5C53F" w14:textId="29C86F74" w:rsidR="002C7E71" w:rsidRPr="002C7E71" w:rsidRDefault="002C7E71" w:rsidP="009F08E3">
      <w:pPr>
        <w:jc w:val="both"/>
        <w:rPr>
          <w:rFonts w:ascii="Helvetica" w:hAnsi="Helvetica" w:cs="Helvetica"/>
          <w:i/>
          <w:sz w:val="24"/>
          <w:szCs w:val="24"/>
        </w:rPr>
      </w:pPr>
      <w:r w:rsidRPr="002C7E71">
        <w:rPr>
          <w:rFonts w:ascii="Helvetica" w:hAnsi="Helvetica" w:cs="Helvetica"/>
          <w:i/>
          <w:sz w:val="24"/>
          <w:szCs w:val="24"/>
        </w:rPr>
        <w:lastRenderedPageBreak/>
        <w:t>Old would be compelled to raise with themselves the question whether they should prolong the burden upon their families and others who cared for them, and it would require more than ordinary serenity and faith not to wonder whether there were some who wanted them out of the way</w:t>
      </w:r>
      <w:r w:rsidRPr="002C7E71">
        <w:rPr>
          <w:rStyle w:val="FootnoteReference"/>
          <w:rFonts w:ascii="Helvetica" w:hAnsi="Helvetica" w:cs="Helvetica"/>
          <w:i/>
          <w:sz w:val="24"/>
          <w:szCs w:val="24"/>
        </w:rPr>
        <w:footnoteReference w:id="16"/>
      </w:r>
    </w:p>
    <w:p w14:paraId="0FE092EF" w14:textId="77777777" w:rsidR="009F08E3" w:rsidRDefault="005D2B82" w:rsidP="009F08E3">
      <w:pPr>
        <w:jc w:val="both"/>
        <w:rPr>
          <w:rFonts w:ascii="Helvetica" w:hAnsi="Helvetica" w:cs="Helvetica"/>
          <w:sz w:val="24"/>
          <w:szCs w:val="24"/>
        </w:rPr>
      </w:pPr>
      <w:r w:rsidRPr="00E85CCE">
        <w:rPr>
          <w:rFonts w:ascii="Helvetica" w:hAnsi="Helvetica" w:cs="Helvetica"/>
          <w:sz w:val="24"/>
          <w:szCs w:val="24"/>
        </w:rPr>
        <w:t xml:space="preserve">The main argument against passive euthanasia comes from the slippery slope position, </w:t>
      </w:r>
      <w:r w:rsidR="003C136E" w:rsidRPr="00E85CCE">
        <w:rPr>
          <w:rFonts w:ascii="Helvetica" w:hAnsi="Helvetica" w:cs="Helvetica"/>
          <w:sz w:val="24"/>
          <w:szCs w:val="24"/>
        </w:rPr>
        <w:t>‘</w:t>
      </w:r>
      <w:r w:rsidR="003C136E" w:rsidRPr="00E85CCE">
        <w:rPr>
          <w:rFonts w:ascii="Helvetica" w:hAnsi="Helvetica" w:cs="Helvetica"/>
          <w:spacing w:val="10"/>
          <w:sz w:val="24"/>
          <w:szCs w:val="24"/>
        </w:rPr>
        <w:t>a course of action that seems to lead inevitably from one action or result to another with unintended consequences</w:t>
      </w:r>
      <w:r w:rsidR="00BD0464">
        <w:rPr>
          <w:rFonts w:ascii="Helvetica" w:hAnsi="Helvetica" w:cs="Helvetica"/>
          <w:spacing w:val="10"/>
          <w:sz w:val="24"/>
          <w:szCs w:val="24"/>
        </w:rPr>
        <w:t>’.</w:t>
      </w:r>
      <w:r w:rsidR="003C136E" w:rsidRPr="00E85CCE">
        <w:rPr>
          <w:rStyle w:val="FootnoteReference"/>
          <w:rFonts w:ascii="Helvetica" w:hAnsi="Helvetica" w:cs="Helvetica"/>
          <w:spacing w:val="10"/>
          <w:sz w:val="24"/>
          <w:szCs w:val="24"/>
        </w:rPr>
        <w:footnoteReference w:id="17"/>
      </w:r>
      <w:r w:rsidR="003C136E" w:rsidRPr="00E85CCE">
        <w:rPr>
          <w:rFonts w:ascii="Helvetica" w:hAnsi="Helvetica" w:cs="Helvetica"/>
          <w:spacing w:val="10"/>
          <w:sz w:val="24"/>
          <w:szCs w:val="24"/>
        </w:rPr>
        <w:t xml:space="preserve"> The problem with the slippery slope argument in relation to passive euthanasia is that you cannot have passive without active and that therefore re-opens the case of letting die versus to kill.</w:t>
      </w:r>
      <w:r w:rsidR="00B12807">
        <w:rPr>
          <w:rFonts w:ascii="Helvetica" w:hAnsi="Helvetica" w:cs="Helvetica"/>
          <w:spacing w:val="10"/>
          <w:sz w:val="24"/>
          <w:szCs w:val="24"/>
        </w:rPr>
        <w:t xml:space="preserve"> </w:t>
      </w:r>
      <w:r w:rsidR="00CD791D" w:rsidRPr="00E85CCE">
        <w:rPr>
          <w:rFonts w:ascii="Helvetica" w:hAnsi="Helvetica" w:cs="Helvetica"/>
          <w:spacing w:val="10"/>
          <w:sz w:val="24"/>
          <w:szCs w:val="24"/>
        </w:rPr>
        <w:t xml:space="preserve">To say </w:t>
      </w:r>
      <w:r w:rsidR="00632D3B" w:rsidRPr="00E85CCE">
        <w:rPr>
          <w:rFonts w:ascii="Helvetica" w:hAnsi="Helvetica" w:cs="Helvetica"/>
          <w:spacing w:val="10"/>
          <w:sz w:val="24"/>
          <w:szCs w:val="24"/>
        </w:rPr>
        <w:t>that one can only have passive and not active causes a grey area of confusion, people will begin to question the definition of passive to get around the legalities and achieve the end they want.</w:t>
      </w:r>
      <w:r w:rsidR="009A0808" w:rsidRPr="009A0808">
        <w:rPr>
          <w:rFonts w:ascii="Helvetica" w:hAnsi="Helvetica" w:cs="Helvetica"/>
          <w:sz w:val="24"/>
          <w:szCs w:val="24"/>
        </w:rPr>
        <w:t xml:space="preserve"> </w:t>
      </w:r>
      <w:r w:rsidR="009A0808">
        <w:rPr>
          <w:rFonts w:ascii="Helvetica" w:hAnsi="Helvetica" w:cs="Helvetica"/>
          <w:sz w:val="24"/>
          <w:szCs w:val="24"/>
        </w:rPr>
        <w:t>‘Most people fear mental deterioration far more than they fear death’.</w:t>
      </w:r>
      <w:r w:rsidR="009A0808">
        <w:rPr>
          <w:rStyle w:val="FootnoteReference"/>
          <w:rFonts w:ascii="Helvetica" w:hAnsi="Helvetica" w:cs="Helvetica"/>
          <w:sz w:val="24"/>
          <w:szCs w:val="24"/>
        </w:rPr>
        <w:footnoteReference w:id="18"/>
      </w:r>
      <w:r w:rsidR="00632D3B" w:rsidRPr="00E85CCE">
        <w:rPr>
          <w:rFonts w:ascii="Helvetica" w:hAnsi="Helvetica" w:cs="Helvetica"/>
          <w:spacing w:val="10"/>
          <w:sz w:val="24"/>
          <w:szCs w:val="24"/>
        </w:rPr>
        <w:t xml:space="preserve"> </w:t>
      </w:r>
      <w:r w:rsidR="003A3BD1">
        <w:rPr>
          <w:rFonts w:ascii="Helvetica" w:hAnsi="Helvetica" w:cs="Helvetica"/>
          <w:spacing w:val="10"/>
          <w:sz w:val="24"/>
          <w:szCs w:val="24"/>
        </w:rPr>
        <w:t>‘Why, for example, should the right to euthanasia be restricted to severe physical illness?</w:t>
      </w:r>
      <w:r w:rsidR="009A0808">
        <w:rPr>
          <w:rFonts w:ascii="Helvetica" w:hAnsi="Helvetica" w:cs="Helvetica"/>
          <w:spacing w:val="10"/>
          <w:sz w:val="24"/>
          <w:szCs w:val="24"/>
        </w:rPr>
        <w:t>’.</w:t>
      </w:r>
      <w:r w:rsidR="003A3BD1">
        <w:rPr>
          <w:rStyle w:val="FootnoteReference"/>
          <w:rFonts w:ascii="Helvetica" w:hAnsi="Helvetica" w:cs="Helvetica"/>
          <w:spacing w:val="10"/>
          <w:sz w:val="24"/>
          <w:szCs w:val="24"/>
        </w:rPr>
        <w:footnoteReference w:id="19"/>
      </w:r>
      <w:r w:rsidR="009A0808">
        <w:rPr>
          <w:rFonts w:ascii="Helvetica" w:hAnsi="Helvetica" w:cs="Helvetica"/>
          <w:spacing w:val="10"/>
          <w:sz w:val="24"/>
          <w:szCs w:val="24"/>
        </w:rPr>
        <w:t xml:space="preserve">An argument to strengthen the views </w:t>
      </w:r>
      <w:r w:rsidR="00C46BAA" w:rsidRPr="00E85CCE">
        <w:rPr>
          <w:rFonts w:ascii="Helvetica" w:hAnsi="Helvetica" w:cs="Helvetica"/>
          <w:spacing w:val="10"/>
          <w:sz w:val="24"/>
          <w:szCs w:val="24"/>
        </w:rPr>
        <w:t>against the introduction of passive euthanasia is that it could promote a hospital scare</w:t>
      </w:r>
      <w:r w:rsidR="009A0808">
        <w:rPr>
          <w:rFonts w:ascii="Helvetica" w:hAnsi="Helvetica" w:cs="Helvetica"/>
          <w:spacing w:val="10"/>
          <w:sz w:val="24"/>
          <w:szCs w:val="24"/>
        </w:rPr>
        <w:t>.</w:t>
      </w:r>
      <w:r w:rsidR="00C46BAA" w:rsidRPr="00E85CCE">
        <w:rPr>
          <w:rFonts w:ascii="Helvetica" w:hAnsi="Helvetica" w:cs="Helvetica"/>
          <w:spacing w:val="10"/>
          <w:sz w:val="24"/>
          <w:szCs w:val="24"/>
        </w:rPr>
        <w:t xml:space="preserve"> </w:t>
      </w:r>
      <w:r w:rsidR="009A0808">
        <w:rPr>
          <w:rFonts w:ascii="Helvetica" w:hAnsi="Helvetica" w:cs="Helvetica"/>
          <w:spacing w:val="10"/>
          <w:sz w:val="24"/>
          <w:szCs w:val="24"/>
        </w:rPr>
        <w:t>I</w:t>
      </w:r>
      <w:r w:rsidR="00C46BAA" w:rsidRPr="00E85CCE">
        <w:rPr>
          <w:rFonts w:ascii="Helvetica" w:hAnsi="Helvetica" w:cs="Helvetica"/>
          <w:spacing w:val="10"/>
          <w:sz w:val="24"/>
          <w:szCs w:val="24"/>
        </w:rPr>
        <w:t xml:space="preserve">f patients are aware that going into hospital when they are ill </w:t>
      </w:r>
      <w:r w:rsidR="009A0808">
        <w:rPr>
          <w:rFonts w:ascii="Helvetica" w:hAnsi="Helvetica" w:cs="Helvetica"/>
          <w:spacing w:val="10"/>
          <w:sz w:val="24"/>
          <w:szCs w:val="24"/>
        </w:rPr>
        <w:t xml:space="preserve">could result in their death because </w:t>
      </w:r>
      <w:r w:rsidR="00C46BAA" w:rsidRPr="00E85CCE">
        <w:rPr>
          <w:rFonts w:ascii="Helvetica" w:hAnsi="Helvetica" w:cs="Helvetica"/>
          <w:spacing w:val="10"/>
          <w:sz w:val="24"/>
          <w:szCs w:val="24"/>
        </w:rPr>
        <w:t xml:space="preserve">doctors </w:t>
      </w:r>
      <w:r w:rsidR="009A0808">
        <w:rPr>
          <w:rFonts w:ascii="Helvetica" w:hAnsi="Helvetica" w:cs="Helvetica"/>
          <w:spacing w:val="10"/>
          <w:sz w:val="24"/>
          <w:szCs w:val="24"/>
        </w:rPr>
        <w:t xml:space="preserve">could </w:t>
      </w:r>
      <w:r w:rsidR="00C46BAA" w:rsidRPr="00E85CCE">
        <w:rPr>
          <w:rFonts w:ascii="Helvetica" w:hAnsi="Helvetica" w:cs="Helvetica"/>
          <w:spacing w:val="10"/>
          <w:sz w:val="24"/>
          <w:szCs w:val="24"/>
        </w:rPr>
        <w:t xml:space="preserve">merely refuse to treat them </w:t>
      </w:r>
      <w:r w:rsidR="009A0808">
        <w:rPr>
          <w:rFonts w:ascii="Helvetica" w:hAnsi="Helvetica" w:cs="Helvetica"/>
          <w:spacing w:val="10"/>
          <w:sz w:val="24"/>
          <w:szCs w:val="24"/>
        </w:rPr>
        <w:t xml:space="preserve">as they are </w:t>
      </w:r>
      <w:r w:rsidR="00C46BAA" w:rsidRPr="00E85CCE">
        <w:rPr>
          <w:rFonts w:ascii="Helvetica" w:hAnsi="Helvetica" w:cs="Helvetica"/>
          <w:spacing w:val="10"/>
          <w:sz w:val="24"/>
          <w:szCs w:val="24"/>
        </w:rPr>
        <w:t>close to dying</w:t>
      </w:r>
      <w:r w:rsidR="009A0808">
        <w:rPr>
          <w:rFonts w:ascii="Helvetica" w:hAnsi="Helvetica" w:cs="Helvetica"/>
          <w:spacing w:val="10"/>
          <w:sz w:val="24"/>
          <w:szCs w:val="24"/>
        </w:rPr>
        <w:t>. T</w:t>
      </w:r>
      <w:r w:rsidR="00C46BAA" w:rsidRPr="00E85CCE">
        <w:rPr>
          <w:rFonts w:ascii="Helvetica" w:hAnsi="Helvetica" w:cs="Helvetica"/>
          <w:spacing w:val="10"/>
          <w:sz w:val="24"/>
          <w:szCs w:val="24"/>
        </w:rPr>
        <w:t>his could create a form of hospital scare where people are just not willing to even go and get help. A similar example could be made with those in ca</w:t>
      </w:r>
      <w:r w:rsidR="00B12807">
        <w:rPr>
          <w:rFonts w:ascii="Helvetica" w:hAnsi="Helvetica" w:cs="Helvetica"/>
          <w:spacing w:val="10"/>
          <w:sz w:val="24"/>
          <w:szCs w:val="24"/>
        </w:rPr>
        <w:t xml:space="preserve">re </w:t>
      </w:r>
      <w:r w:rsidR="00C46BAA" w:rsidRPr="00E85CCE">
        <w:rPr>
          <w:rFonts w:ascii="Helvetica" w:hAnsi="Helvetica" w:cs="Helvetica"/>
          <w:spacing w:val="10"/>
          <w:sz w:val="24"/>
          <w:szCs w:val="24"/>
        </w:rPr>
        <w:t xml:space="preserve">homes, if a </w:t>
      </w:r>
      <w:r w:rsidR="002C7E71" w:rsidRPr="00E85CCE">
        <w:rPr>
          <w:rFonts w:ascii="Helvetica" w:hAnsi="Helvetica" w:cs="Helvetica"/>
          <w:spacing w:val="10"/>
          <w:sz w:val="24"/>
          <w:szCs w:val="24"/>
        </w:rPr>
        <w:t>family’s</w:t>
      </w:r>
      <w:r w:rsidR="00C46BAA" w:rsidRPr="00E85CCE">
        <w:rPr>
          <w:rFonts w:ascii="Helvetica" w:hAnsi="Helvetica" w:cs="Helvetica"/>
          <w:spacing w:val="10"/>
          <w:sz w:val="24"/>
          <w:szCs w:val="24"/>
        </w:rPr>
        <w:t xml:space="preserve"> elderly relative is in a home and suddenly </w:t>
      </w:r>
      <w:r w:rsidR="00B12807">
        <w:rPr>
          <w:rFonts w:ascii="Helvetica" w:hAnsi="Helvetica" w:cs="Helvetica"/>
          <w:spacing w:val="10"/>
          <w:sz w:val="24"/>
          <w:szCs w:val="24"/>
        </w:rPr>
        <w:t>the bills stop being paid</w:t>
      </w:r>
      <w:r w:rsidR="00C46BAA" w:rsidRPr="00E85CCE">
        <w:rPr>
          <w:rFonts w:ascii="Helvetica" w:hAnsi="Helvetica" w:cs="Helvetica"/>
          <w:spacing w:val="10"/>
          <w:sz w:val="24"/>
          <w:szCs w:val="24"/>
        </w:rPr>
        <w:t xml:space="preserve"> those looking after those in the home may use a form of passive euthanasia to end the life of their patient. </w:t>
      </w:r>
      <w:r w:rsidR="008B5D74" w:rsidRPr="00E85CCE">
        <w:rPr>
          <w:rFonts w:ascii="Helvetica" w:hAnsi="Helvetica" w:cs="Helvetica"/>
          <w:spacing w:val="10"/>
          <w:sz w:val="24"/>
          <w:szCs w:val="24"/>
        </w:rPr>
        <w:t>A</w:t>
      </w:r>
      <w:r w:rsidR="00BA5DDA" w:rsidRPr="00E85CCE">
        <w:rPr>
          <w:rFonts w:ascii="Helvetica" w:hAnsi="Helvetica" w:cs="Helvetica"/>
          <w:spacing w:val="10"/>
          <w:sz w:val="24"/>
          <w:szCs w:val="24"/>
        </w:rPr>
        <w:t>lthough passive euthanasia still has its flaws many people prefer passive to active</w:t>
      </w:r>
      <w:r w:rsidR="003D3CE7">
        <w:rPr>
          <w:rFonts w:ascii="Helvetica" w:hAnsi="Helvetica" w:cs="Helvetica"/>
          <w:spacing w:val="10"/>
          <w:sz w:val="24"/>
          <w:szCs w:val="24"/>
        </w:rPr>
        <w:t>.</w:t>
      </w:r>
      <w:r w:rsidR="00BA5DDA" w:rsidRPr="00E85CCE">
        <w:rPr>
          <w:rFonts w:ascii="Helvetica" w:hAnsi="Helvetica" w:cs="Helvetica"/>
          <w:spacing w:val="10"/>
          <w:sz w:val="24"/>
          <w:szCs w:val="24"/>
        </w:rPr>
        <w:t xml:space="preserve"> </w:t>
      </w:r>
      <w:r w:rsidR="003D3CE7">
        <w:rPr>
          <w:rFonts w:ascii="Helvetica" w:hAnsi="Helvetica" w:cs="Helvetica"/>
          <w:spacing w:val="10"/>
          <w:sz w:val="24"/>
          <w:szCs w:val="24"/>
        </w:rPr>
        <w:t>The UK uses passive</w:t>
      </w:r>
      <w:r w:rsidR="00BA5DDA" w:rsidRPr="00E85CCE">
        <w:rPr>
          <w:rFonts w:ascii="Helvetica" w:hAnsi="Helvetica" w:cs="Helvetica"/>
          <w:spacing w:val="10"/>
          <w:sz w:val="24"/>
          <w:szCs w:val="24"/>
        </w:rPr>
        <w:t xml:space="preserve"> for those who do not wish to be treated whereas active is not </w:t>
      </w:r>
      <w:r w:rsidR="003D3CE7">
        <w:rPr>
          <w:rFonts w:ascii="Helvetica" w:hAnsi="Helvetica" w:cs="Helvetica"/>
          <w:spacing w:val="10"/>
          <w:sz w:val="24"/>
          <w:szCs w:val="24"/>
        </w:rPr>
        <w:t xml:space="preserve">in use as it can be seen as a </w:t>
      </w:r>
      <w:r w:rsidR="00BA5DDA" w:rsidRPr="00E85CCE">
        <w:rPr>
          <w:rFonts w:ascii="Helvetica" w:hAnsi="Helvetica" w:cs="Helvetica"/>
          <w:spacing w:val="10"/>
          <w:sz w:val="24"/>
          <w:szCs w:val="24"/>
        </w:rPr>
        <w:t>more of a serious decision</w:t>
      </w:r>
      <w:r w:rsidR="003D3CE7">
        <w:rPr>
          <w:rFonts w:ascii="Helvetica" w:hAnsi="Helvetica" w:cs="Helvetica"/>
          <w:spacing w:val="10"/>
          <w:sz w:val="24"/>
          <w:szCs w:val="24"/>
        </w:rPr>
        <w:t>. Active is the</w:t>
      </w:r>
      <w:r w:rsidR="00BA5DDA" w:rsidRPr="00E85CCE">
        <w:rPr>
          <w:rFonts w:ascii="Helvetica" w:hAnsi="Helvetica" w:cs="Helvetica"/>
          <w:spacing w:val="10"/>
          <w:sz w:val="24"/>
          <w:szCs w:val="24"/>
        </w:rPr>
        <w:t xml:space="preserve"> physical killing of someone unlike passive which is</w:t>
      </w:r>
      <w:r w:rsidR="003D3CE7">
        <w:rPr>
          <w:rFonts w:ascii="Helvetica" w:hAnsi="Helvetica" w:cs="Helvetica"/>
          <w:spacing w:val="10"/>
          <w:sz w:val="24"/>
          <w:szCs w:val="24"/>
        </w:rPr>
        <w:t xml:space="preserve"> </w:t>
      </w:r>
      <w:r w:rsidR="00BA5DDA" w:rsidRPr="00E85CCE">
        <w:rPr>
          <w:rFonts w:ascii="Helvetica" w:hAnsi="Helvetica" w:cs="Helvetica"/>
          <w:spacing w:val="10"/>
          <w:sz w:val="24"/>
          <w:szCs w:val="24"/>
        </w:rPr>
        <w:t>not administering treatment</w:t>
      </w:r>
      <w:r w:rsidR="003D3CE7">
        <w:rPr>
          <w:rFonts w:ascii="Helvetica" w:hAnsi="Helvetica" w:cs="Helvetica"/>
          <w:spacing w:val="10"/>
          <w:sz w:val="24"/>
          <w:szCs w:val="24"/>
        </w:rPr>
        <w:t>.</w:t>
      </w:r>
      <w:r w:rsidR="00BA5DDA" w:rsidRPr="00E85CCE">
        <w:rPr>
          <w:rFonts w:ascii="Helvetica" w:hAnsi="Helvetica" w:cs="Helvetica"/>
          <w:spacing w:val="10"/>
          <w:sz w:val="24"/>
          <w:szCs w:val="24"/>
        </w:rPr>
        <w:t xml:space="preserve"> </w:t>
      </w:r>
      <w:r w:rsidR="003D3CE7">
        <w:rPr>
          <w:rFonts w:ascii="Helvetica" w:hAnsi="Helvetica" w:cs="Helvetica"/>
          <w:sz w:val="24"/>
          <w:szCs w:val="24"/>
        </w:rPr>
        <w:t>A</w:t>
      </w:r>
      <w:r w:rsidR="00BD0464" w:rsidRPr="00E85CCE">
        <w:rPr>
          <w:rFonts w:ascii="Helvetica" w:hAnsi="Helvetica" w:cs="Helvetica"/>
          <w:sz w:val="24"/>
          <w:szCs w:val="24"/>
        </w:rPr>
        <w:t xml:space="preserve">lthough passive sounds more acceptable than active there are still people who have complaints and concerns regarding </w:t>
      </w:r>
      <w:r w:rsidR="003D3CE7">
        <w:rPr>
          <w:rFonts w:ascii="Helvetica" w:hAnsi="Helvetica" w:cs="Helvetica"/>
          <w:sz w:val="24"/>
          <w:szCs w:val="24"/>
        </w:rPr>
        <w:t xml:space="preserve">its implications. </w:t>
      </w:r>
      <w:r w:rsidR="009F08E3">
        <w:rPr>
          <w:rFonts w:ascii="Helvetica" w:hAnsi="Helvetica" w:cs="Helvetica"/>
          <w:sz w:val="24"/>
          <w:szCs w:val="24"/>
        </w:rPr>
        <w:t xml:space="preserve">Those who oppose euthanasia believe that legalising euthanasia could cause doctors to exaggerate this right and give up on trying to save people, however it is wrong to assume that if euthanasia was legalised those in the medical profession would start going on a euthanasia rampage </w:t>
      </w:r>
    </w:p>
    <w:p w14:paraId="4234583A" w14:textId="4B53D00F" w:rsidR="008B31FA" w:rsidRDefault="008B31FA" w:rsidP="009F08E3">
      <w:pPr>
        <w:jc w:val="both"/>
        <w:rPr>
          <w:rFonts w:ascii="Helvetica" w:hAnsi="Helvetica" w:cs="Helvetica"/>
          <w:spacing w:val="10"/>
          <w:sz w:val="24"/>
          <w:szCs w:val="24"/>
        </w:rPr>
      </w:pPr>
    </w:p>
    <w:p w14:paraId="2A4FB9DD" w14:textId="558D6CA4" w:rsidR="00D7132E" w:rsidRDefault="00547EC9" w:rsidP="009F08E3">
      <w:pPr>
        <w:jc w:val="both"/>
        <w:rPr>
          <w:rFonts w:ascii="Helvetica" w:hAnsi="Helvetica" w:cs="Helvetica"/>
          <w:sz w:val="24"/>
          <w:szCs w:val="24"/>
        </w:rPr>
      </w:pPr>
      <w:r>
        <w:rPr>
          <w:rFonts w:ascii="Helvetica" w:hAnsi="Helvetica" w:cs="Helvetica"/>
          <w:sz w:val="24"/>
          <w:szCs w:val="24"/>
        </w:rPr>
        <w:t xml:space="preserve">Although passive and active euthanasia can be argued as </w:t>
      </w:r>
      <w:r w:rsidR="000070A4">
        <w:rPr>
          <w:rFonts w:ascii="Helvetica" w:hAnsi="Helvetica" w:cs="Helvetica"/>
          <w:sz w:val="24"/>
          <w:szCs w:val="24"/>
        </w:rPr>
        <w:t>principles</w:t>
      </w:r>
      <w:r>
        <w:rPr>
          <w:rFonts w:ascii="Helvetica" w:hAnsi="Helvetica" w:cs="Helvetica"/>
          <w:sz w:val="24"/>
          <w:szCs w:val="24"/>
        </w:rPr>
        <w:t xml:space="preserve"> in themselves Peter Singer </w:t>
      </w:r>
      <w:r w:rsidR="000070A4">
        <w:rPr>
          <w:rFonts w:ascii="Helvetica" w:hAnsi="Helvetica" w:cs="Helvetica"/>
          <w:sz w:val="24"/>
          <w:szCs w:val="24"/>
        </w:rPr>
        <w:t>states</w:t>
      </w:r>
      <w:r>
        <w:rPr>
          <w:rFonts w:ascii="Helvetica" w:hAnsi="Helvetica" w:cs="Helvetica"/>
          <w:sz w:val="24"/>
          <w:szCs w:val="24"/>
        </w:rPr>
        <w:t xml:space="preserve"> you cannot have passive without active euthanasia.</w:t>
      </w:r>
      <w:r w:rsidR="00DF7E10">
        <w:rPr>
          <w:rFonts w:ascii="Helvetica" w:hAnsi="Helvetica" w:cs="Helvetica"/>
          <w:sz w:val="24"/>
          <w:szCs w:val="24"/>
        </w:rPr>
        <w:t xml:space="preserve"> </w:t>
      </w:r>
      <w:r>
        <w:rPr>
          <w:rFonts w:ascii="Helvetica" w:hAnsi="Helvetica" w:cs="Helvetica"/>
          <w:sz w:val="24"/>
          <w:szCs w:val="24"/>
        </w:rPr>
        <w:t xml:space="preserve">This leads one to look at the ideas for and against </w:t>
      </w:r>
      <w:proofErr w:type="gramStart"/>
      <w:r>
        <w:rPr>
          <w:rFonts w:ascii="Helvetica" w:hAnsi="Helvetica" w:cs="Helvetica"/>
          <w:sz w:val="24"/>
          <w:szCs w:val="24"/>
        </w:rPr>
        <w:t>euthanasia as a whole</w:t>
      </w:r>
      <w:proofErr w:type="gramEnd"/>
      <w:r>
        <w:rPr>
          <w:rFonts w:ascii="Helvetica" w:hAnsi="Helvetica" w:cs="Helvetica"/>
          <w:sz w:val="24"/>
          <w:szCs w:val="24"/>
        </w:rPr>
        <w:t>.</w:t>
      </w:r>
      <w:r w:rsidR="006C37B8">
        <w:rPr>
          <w:rFonts w:ascii="Helvetica" w:hAnsi="Helvetica" w:cs="Helvetica"/>
          <w:sz w:val="24"/>
          <w:szCs w:val="24"/>
        </w:rPr>
        <w:t xml:space="preserve"> </w:t>
      </w:r>
      <w:r w:rsidR="0063569A">
        <w:rPr>
          <w:rFonts w:ascii="Helvetica" w:hAnsi="Helvetica" w:cs="Helvetica"/>
          <w:sz w:val="24"/>
          <w:szCs w:val="24"/>
        </w:rPr>
        <w:t>Jeremy Bentham’s ethical theory of utilitarianism is often used as an argument for euthanasia</w:t>
      </w:r>
      <w:r w:rsidR="00F55F7A">
        <w:rPr>
          <w:rFonts w:ascii="Helvetica" w:hAnsi="Helvetica" w:cs="Helvetica"/>
          <w:sz w:val="24"/>
          <w:szCs w:val="24"/>
        </w:rPr>
        <w:t>,</w:t>
      </w:r>
      <w:r w:rsidR="00F55F7A" w:rsidRPr="00F55F7A">
        <w:rPr>
          <w:rFonts w:ascii="Helvetica" w:hAnsi="Helvetica" w:cs="Helvetica"/>
          <w:sz w:val="24"/>
          <w:szCs w:val="24"/>
        </w:rPr>
        <w:t xml:space="preserve"> </w:t>
      </w:r>
      <w:r w:rsidR="00F55F7A">
        <w:rPr>
          <w:rFonts w:ascii="Helvetica" w:hAnsi="Helvetica" w:cs="Helvetica"/>
          <w:sz w:val="24"/>
          <w:szCs w:val="24"/>
        </w:rPr>
        <w:t xml:space="preserve">utilitarianism stands for doing the thing that brings about the most pleasure and </w:t>
      </w:r>
      <w:r w:rsidR="00F55F7A">
        <w:rPr>
          <w:rFonts w:ascii="Helvetica" w:hAnsi="Helvetica" w:cs="Helvetica"/>
          <w:sz w:val="24"/>
          <w:szCs w:val="24"/>
        </w:rPr>
        <w:lastRenderedPageBreak/>
        <w:t xml:space="preserve">reduces pain. </w:t>
      </w:r>
      <w:r w:rsidR="002D31BE">
        <w:rPr>
          <w:rFonts w:ascii="Helvetica" w:hAnsi="Helvetica" w:cs="Helvetica"/>
          <w:sz w:val="24"/>
          <w:szCs w:val="24"/>
        </w:rPr>
        <w:t>‘Greatest possible medical benefits for the greatest possible number</w:t>
      </w:r>
      <w:r w:rsidR="002D31BE">
        <w:rPr>
          <w:rStyle w:val="FootnoteReference"/>
          <w:rFonts w:ascii="Helvetica" w:hAnsi="Helvetica" w:cs="Helvetica"/>
          <w:sz w:val="24"/>
          <w:szCs w:val="24"/>
        </w:rPr>
        <w:footnoteReference w:id="20"/>
      </w:r>
      <w:r w:rsidR="00F55F7A">
        <w:rPr>
          <w:rFonts w:ascii="Helvetica" w:hAnsi="Helvetica" w:cs="Helvetica"/>
          <w:sz w:val="24"/>
          <w:szCs w:val="24"/>
        </w:rPr>
        <w:t xml:space="preserve">’ This </w:t>
      </w:r>
      <w:r w:rsidR="0063569A">
        <w:rPr>
          <w:rFonts w:ascii="Helvetica" w:hAnsi="Helvetica" w:cs="Helvetica"/>
          <w:sz w:val="24"/>
          <w:szCs w:val="24"/>
        </w:rPr>
        <w:t xml:space="preserve">can be related to euthanasia as a reason for wanting euthanasia </w:t>
      </w:r>
      <w:r w:rsidR="00F55F7A">
        <w:rPr>
          <w:rFonts w:ascii="Helvetica" w:hAnsi="Helvetica" w:cs="Helvetica"/>
          <w:sz w:val="24"/>
          <w:szCs w:val="24"/>
        </w:rPr>
        <w:t xml:space="preserve">as it </w:t>
      </w:r>
      <w:r w:rsidR="0063569A">
        <w:rPr>
          <w:rFonts w:ascii="Helvetica" w:hAnsi="Helvetica" w:cs="Helvetica"/>
          <w:sz w:val="24"/>
          <w:szCs w:val="24"/>
        </w:rPr>
        <w:t>relieve</w:t>
      </w:r>
      <w:r w:rsidR="00F55F7A">
        <w:rPr>
          <w:rFonts w:ascii="Helvetica" w:hAnsi="Helvetica" w:cs="Helvetica"/>
          <w:sz w:val="24"/>
          <w:szCs w:val="24"/>
        </w:rPr>
        <w:t>s</w:t>
      </w:r>
      <w:r w:rsidR="0063569A">
        <w:rPr>
          <w:rFonts w:ascii="Helvetica" w:hAnsi="Helvetica" w:cs="Helvetica"/>
          <w:sz w:val="24"/>
          <w:szCs w:val="24"/>
        </w:rPr>
        <w:t xml:space="preserve"> pain </w:t>
      </w:r>
      <w:r w:rsidR="00F55F7A">
        <w:rPr>
          <w:rFonts w:ascii="Helvetica" w:hAnsi="Helvetica" w:cs="Helvetica"/>
          <w:sz w:val="24"/>
          <w:szCs w:val="24"/>
        </w:rPr>
        <w:t xml:space="preserve">thus </w:t>
      </w:r>
      <w:r w:rsidR="0063569A">
        <w:rPr>
          <w:rFonts w:ascii="Helvetica" w:hAnsi="Helvetica" w:cs="Helvetica"/>
          <w:sz w:val="24"/>
          <w:szCs w:val="24"/>
        </w:rPr>
        <w:t>works in conjunction with utilitarianism as the most pleasurable thing to do is relieve someone of pain via euthanasia.</w:t>
      </w:r>
      <w:r w:rsidR="007714F6">
        <w:rPr>
          <w:rFonts w:ascii="Helvetica" w:hAnsi="Helvetica" w:cs="Helvetica"/>
          <w:sz w:val="24"/>
          <w:szCs w:val="24"/>
        </w:rPr>
        <w:t xml:space="preserve"> ‘Certain circumstances necessary to choose between the preservation of life and the relief of suffering</w:t>
      </w:r>
      <w:r w:rsidR="007714F6">
        <w:rPr>
          <w:rStyle w:val="FootnoteReference"/>
          <w:rFonts w:ascii="Helvetica" w:hAnsi="Helvetica" w:cs="Helvetica"/>
          <w:sz w:val="24"/>
          <w:szCs w:val="24"/>
        </w:rPr>
        <w:footnoteReference w:id="21"/>
      </w:r>
      <w:r w:rsidR="003A3BD1">
        <w:rPr>
          <w:rFonts w:ascii="Helvetica" w:hAnsi="Helvetica" w:cs="Helvetica"/>
          <w:sz w:val="24"/>
          <w:szCs w:val="24"/>
        </w:rPr>
        <w:t>’.</w:t>
      </w:r>
      <w:r w:rsidR="0063569A">
        <w:rPr>
          <w:rFonts w:ascii="Helvetica" w:hAnsi="Helvetica" w:cs="Helvetica"/>
          <w:sz w:val="24"/>
          <w:szCs w:val="24"/>
        </w:rPr>
        <w:t xml:space="preserve"> The argument that animals are regularly euthanized when they are in grave pain or close to death</w:t>
      </w:r>
      <w:r w:rsidR="00404A5D">
        <w:rPr>
          <w:rFonts w:ascii="Helvetica" w:hAnsi="Helvetica" w:cs="Helvetica"/>
          <w:sz w:val="24"/>
          <w:szCs w:val="24"/>
        </w:rPr>
        <w:t xml:space="preserve"> shows how euthanasia is permissible</w:t>
      </w:r>
      <w:r w:rsidR="000C3C4E">
        <w:rPr>
          <w:rFonts w:ascii="Helvetica" w:hAnsi="Helvetica" w:cs="Helvetica"/>
          <w:sz w:val="24"/>
          <w:szCs w:val="24"/>
        </w:rPr>
        <w:t>. I</w:t>
      </w:r>
      <w:r w:rsidR="00404A5D">
        <w:rPr>
          <w:rFonts w:ascii="Helvetica" w:hAnsi="Helvetica" w:cs="Helvetica"/>
          <w:sz w:val="24"/>
          <w:szCs w:val="24"/>
        </w:rPr>
        <w:t xml:space="preserve">t is done to other animals when they are in pain so why is it highly controversial when it happens to humans? </w:t>
      </w:r>
      <w:r w:rsidR="00DF5EEB">
        <w:rPr>
          <w:rFonts w:ascii="Helvetica" w:hAnsi="Helvetica" w:cs="Helvetica"/>
          <w:sz w:val="24"/>
          <w:szCs w:val="24"/>
        </w:rPr>
        <w:t>James Rachels</w:t>
      </w:r>
      <w:r w:rsidR="000C3C4E">
        <w:rPr>
          <w:rFonts w:ascii="Helvetica" w:hAnsi="Helvetica" w:cs="Helvetica"/>
          <w:sz w:val="24"/>
          <w:szCs w:val="24"/>
        </w:rPr>
        <w:t>’</w:t>
      </w:r>
      <w:r w:rsidR="00DF5EEB">
        <w:rPr>
          <w:rFonts w:ascii="Helvetica" w:hAnsi="Helvetica" w:cs="Helvetica"/>
          <w:sz w:val="24"/>
          <w:szCs w:val="24"/>
        </w:rPr>
        <w:t xml:space="preserve"> Smith and Jones analogy </w:t>
      </w:r>
      <w:r w:rsidR="000C3C4E">
        <w:rPr>
          <w:rFonts w:ascii="Helvetica" w:hAnsi="Helvetica" w:cs="Helvetica"/>
          <w:sz w:val="24"/>
          <w:szCs w:val="24"/>
        </w:rPr>
        <w:t xml:space="preserve">can be referenced here </w:t>
      </w:r>
      <w:r w:rsidR="00DF5EEB">
        <w:rPr>
          <w:rFonts w:ascii="Helvetica" w:hAnsi="Helvetica" w:cs="Helvetica"/>
          <w:sz w:val="24"/>
          <w:szCs w:val="24"/>
        </w:rPr>
        <w:t xml:space="preserve">both </w:t>
      </w:r>
      <w:r w:rsidR="000C3C4E">
        <w:rPr>
          <w:rFonts w:ascii="Helvetica" w:hAnsi="Helvetica" w:cs="Helvetica"/>
          <w:sz w:val="24"/>
          <w:szCs w:val="24"/>
        </w:rPr>
        <w:t xml:space="preserve">of </w:t>
      </w:r>
      <w:r w:rsidR="00DF5EEB">
        <w:rPr>
          <w:rFonts w:ascii="Helvetica" w:hAnsi="Helvetica" w:cs="Helvetica"/>
          <w:sz w:val="24"/>
          <w:szCs w:val="24"/>
        </w:rPr>
        <w:t xml:space="preserve">those in question wish to kill their </w:t>
      </w:r>
      <w:r w:rsidR="00123417">
        <w:rPr>
          <w:rFonts w:ascii="Helvetica" w:hAnsi="Helvetica" w:cs="Helvetica"/>
          <w:sz w:val="24"/>
          <w:szCs w:val="24"/>
        </w:rPr>
        <w:t>younger cousin</w:t>
      </w:r>
      <w:r w:rsidR="00DF5EEB">
        <w:rPr>
          <w:rFonts w:ascii="Helvetica" w:hAnsi="Helvetica" w:cs="Helvetica"/>
          <w:sz w:val="24"/>
          <w:szCs w:val="24"/>
        </w:rPr>
        <w:t xml:space="preserve"> to gain the inheritance</w:t>
      </w:r>
      <w:r w:rsidR="00123417">
        <w:rPr>
          <w:rFonts w:ascii="Helvetica" w:hAnsi="Helvetica" w:cs="Helvetica"/>
          <w:sz w:val="24"/>
          <w:szCs w:val="24"/>
        </w:rPr>
        <w:t>. Both separately decide to drown their cousin</w:t>
      </w:r>
      <w:r w:rsidR="000C3C4E">
        <w:rPr>
          <w:rFonts w:ascii="Helvetica" w:hAnsi="Helvetica" w:cs="Helvetica"/>
          <w:sz w:val="24"/>
          <w:szCs w:val="24"/>
        </w:rPr>
        <w:t>.</w:t>
      </w:r>
      <w:r w:rsidR="00123417">
        <w:rPr>
          <w:rFonts w:ascii="Helvetica" w:hAnsi="Helvetica" w:cs="Helvetica"/>
          <w:sz w:val="24"/>
          <w:szCs w:val="24"/>
        </w:rPr>
        <w:t xml:space="preserve"> Smith waits until his cousin goes for a bath then drowns him and makes it look like an accident</w:t>
      </w:r>
      <w:r w:rsidR="000C3C4E">
        <w:rPr>
          <w:rFonts w:ascii="Helvetica" w:hAnsi="Helvetica" w:cs="Helvetica"/>
          <w:sz w:val="24"/>
          <w:szCs w:val="24"/>
        </w:rPr>
        <w:t>.</w:t>
      </w:r>
      <w:r w:rsidR="00123417">
        <w:rPr>
          <w:rFonts w:ascii="Helvetica" w:hAnsi="Helvetica" w:cs="Helvetica"/>
          <w:sz w:val="24"/>
          <w:szCs w:val="24"/>
        </w:rPr>
        <w:t xml:space="preserve"> Jones again </w:t>
      </w:r>
      <w:r w:rsidR="000C3C4E">
        <w:rPr>
          <w:rFonts w:ascii="Helvetica" w:hAnsi="Helvetica" w:cs="Helvetica"/>
          <w:sz w:val="24"/>
          <w:szCs w:val="24"/>
        </w:rPr>
        <w:t>waits</w:t>
      </w:r>
      <w:r w:rsidR="00123417">
        <w:rPr>
          <w:rFonts w:ascii="Helvetica" w:hAnsi="Helvetica" w:cs="Helvetica"/>
          <w:sz w:val="24"/>
          <w:szCs w:val="24"/>
        </w:rPr>
        <w:t xml:space="preserve"> for his cousin to go for a bath but finds his cousin has slipped and knocked himself unconscious and is already face down drowning in the bath, so merely decides to do nothing</w:t>
      </w:r>
      <w:r w:rsidR="00123417">
        <w:rPr>
          <w:rStyle w:val="FootnoteReference"/>
          <w:rFonts w:ascii="Helvetica" w:hAnsi="Helvetica" w:cs="Helvetica"/>
          <w:sz w:val="24"/>
          <w:szCs w:val="24"/>
        </w:rPr>
        <w:footnoteReference w:id="22"/>
      </w:r>
      <w:r w:rsidR="00123417">
        <w:rPr>
          <w:rFonts w:ascii="Helvetica" w:hAnsi="Helvetica" w:cs="Helvetica"/>
          <w:sz w:val="24"/>
          <w:szCs w:val="24"/>
        </w:rPr>
        <w:t xml:space="preserve">. </w:t>
      </w:r>
      <w:r w:rsidR="00C62976">
        <w:rPr>
          <w:rFonts w:ascii="Helvetica" w:hAnsi="Helvetica" w:cs="Helvetica"/>
          <w:sz w:val="24"/>
          <w:szCs w:val="24"/>
        </w:rPr>
        <w:t>This example works in favour of those advocating euthanasia as it shows how there is no difference between killing (active) and letting die (passive)</w:t>
      </w:r>
      <w:r w:rsidR="00C51F59">
        <w:rPr>
          <w:rFonts w:ascii="Helvetica" w:hAnsi="Helvetica" w:cs="Helvetica"/>
          <w:sz w:val="24"/>
          <w:szCs w:val="24"/>
        </w:rPr>
        <w:t>.</w:t>
      </w:r>
      <w:r w:rsidR="00C62976">
        <w:rPr>
          <w:rFonts w:ascii="Helvetica" w:hAnsi="Helvetica" w:cs="Helvetica"/>
          <w:sz w:val="24"/>
          <w:szCs w:val="24"/>
        </w:rPr>
        <w:t xml:space="preserve"> </w:t>
      </w:r>
      <w:r w:rsidR="00BF04D2">
        <w:rPr>
          <w:rFonts w:ascii="Helvetica" w:hAnsi="Helvetica" w:cs="Helvetica"/>
          <w:sz w:val="24"/>
          <w:szCs w:val="24"/>
        </w:rPr>
        <w:t>Therefore,</w:t>
      </w:r>
      <w:r w:rsidR="00C62976">
        <w:rPr>
          <w:rFonts w:ascii="Helvetica" w:hAnsi="Helvetica" w:cs="Helvetica"/>
          <w:sz w:val="24"/>
          <w:szCs w:val="24"/>
        </w:rPr>
        <w:t xml:space="preserve"> shows how they are both morally the same and </w:t>
      </w:r>
      <w:r w:rsidR="00C51F59">
        <w:rPr>
          <w:rFonts w:ascii="Helvetica" w:hAnsi="Helvetica" w:cs="Helvetica"/>
          <w:sz w:val="24"/>
          <w:szCs w:val="24"/>
        </w:rPr>
        <w:t>one</w:t>
      </w:r>
      <w:r w:rsidR="00C62976">
        <w:rPr>
          <w:rFonts w:ascii="Helvetica" w:hAnsi="Helvetica" w:cs="Helvetica"/>
          <w:sz w:val="24"/>
          <w:szCs w:val="24"/>
        </w:rPr>
        <w:t xml:space="preserve"> </w:t>
      </w:r>
      <w:r w:rsidR="00C51F59">
        <w:rPr>
          <w:rFonts w:ascii="Helvetica" w:hAnsi="Helvetica" w:cs="Helvetica"/>
          <w:sz w:val="24"/>
          <w:szCs w:val="24"/>
        </w:rPr>
        <w:t>cannot</w:t>
      </w:r>
      <w:r w:rsidR="00C62976">
        <w:rPr>
          <w:rFonts w:ascii="Helvetica" w:hAnsi="Helvetica" w:cs="Helvetica"/>
          <w:sz w:val="24"/>
          <w:szCs w:val="24"/>
        </w:rPr>
        <w:t xml:space="preserve"> have one without the other.</w:t>
      </w:r>
      <w:r w:rsidR="00DA2C09">
        <w:rPr>
          <w:rFonts w:ascii="Helvetica" w:hAnsi="Helvetica" w:cs="Helvetica"/>
          <w:sz w:val="24"/>
          <w:szCs w:val="24"/>
        </w:rPr>
        <w:t xml:space="preserve"> ‘He could see no great difference between suicide and the killing of another</w:t>
      </w:r>
      <w:r w:rsidR="00DF7E10">
        <w:rPr>
          <w:rFonts w:ascii="Helvetica" w:hAnsi="Helvetica" w:cs="Helvetica"/>
          <w:sz w:val="24"/>
          <w:szCs w:val="24"/>
        </w:rPr>
        <w:t>’.</w:t>
      </w:r>
      <w:r w:rsidR="008C0961">
        <w:rPr>
          <w:rStyle w:val="FootnoteReference"/>
          <w:rFonts w:ascii="Helvetica" w:hAnsi="Helvetica" w:cs="Helvetica"/>
          <w:sz w:val="24"/>
          <w:szCs w:val="24"/>
        </w:rPr>
        <w:footnoteReference w:id="23"/>
      </w:r>
      <w:r w:rsidR="00DF7E10">
        <w:rPr>
          <w:rFonts w:ascii="Helvetica" w:hAnsi="Helvetica" w:cs="Helvetica"/>
          <w:sz w:val="24"/>
          <w:szCs w:val="24"/>
        </w:rPr>
        <w:t xml:space="preserve"> I</w:t>
      </w:r>
      <w:r w:rsidR="00C62976">
        <w:rPr>
          <w:rFonts w:ascii="Helvetica" w:hAnsi="Helvetica" w:cs="Helvetica"/>
          <w:sz w:val="24"/>
          <w:szCs w:val="24"/>
        </w:rPr>
        <w:t>f someone wishes to die they should have the right to. Both Smith and Jones intentions are the same they just have different ways of getting to them, thus like death, euthanasia is merely another way of getting to death rather than dying naturally.</w:t>
      </w:r>
    </w:p>
    <w:p w14:paraId="670D09F4" w14:textId="35719E09" w:rsidR="00D7132E" w:rsidRPr="00D7132E" w:rsidRDefault="00D7132E" w:rsidP="009F08E3">
      <w:pPr>
        <w:jc w:val="center"/>
        <w:rPr>
          <w:rFonts w:ascii="Helvetica" w:hAnsi="Helvetica" w:cs="Helvetica"/>
          <w:i/>
          <w:sz w:val="24"/>
          <w:szCs w:val="24"/>
        </w:rPr>
      </w:pPr>
      <w:r w:rsidRPr="00D7132E">
        <w:rPr>
          <w:rFonts w:ascii="Helvetica" w:hAnsi="Helvetica" w:cs="Helvetica"/>
          <w:i/>
          <w:sz w:val="24"/>
          <w:szCs w:val="24"/>
        </w:rPr>
        <w:t>The individual should in principle be free to determine whether he shall live or die and that, in the event of his choosing to die, he should be entitled to be assisted in so doing by medical profession</w:t>
      </w:r>
      <w:r w:rsidRPr="00D7132E">
        <w:rPr>
          <w:rStyle w:val="FootnoteReference"/>
          <w:rFonts w:ascii="Helvetica" w:hAnsi="Helvetica" w:cs="Helvetica"/>
          <w:i/>
          <w:sz w:val="24"/>
          <w:szCs w:val="24"/>
        </w:rPr>
        <w:footnoteReference w:id="24"/>
      </w:r>
    </w:p>
    <w:p w14:paraId="42E0EAFB" w14:textId="4441FD5F" w:rsidR="00B6394E" w:rsidRDefault="00D7132E" w:rsidP="009F08E3">
      <w:pPr>
        <w:jc w:val="both"/>
        <w:rPr>
          <w:rFonts w:ascii="Helvetica" w:hAnsi="Helvetica" w:cs="Helvetica"/>
          <w:sz w:val="24"/>
          <w:szCs w:val="24"/>
        </w:rPr>
      </w:pPr>
      <w:r>
        <w:rPr>
          <w:rFonts w:ascii="Helvetica" w:hAnsi="Helvetica" w:cs="Helvetica"/>
          <w:sz w:val="24"/>
          <w:szCs w:val="24"/>
        </w:rPr>
        <w:t xml:space="preserve"> </w:t>
      </w:r>
      <w:r w:rsidR="00B15752">
        <w:rPr>
          <w:rFonts w:ascii="Helvetica" w:hAnsi="Helvetica" w:cs="Helvetica"/>
          <w:sz w:val="24"/>
          <w:szCs w:val="24"/>
        </w:rPr>
        <w:t>However</w:t>
      </w:r>
      <w:r>
        <w:rPr>
          <w:rFonts w:ascii="Helvetica" w:hAnsi="Helvetica" w:cs="Helvetica"/>
          <w:sz w:val="24"/>
          <w:szCs w:val="24"/>
        </w:rPr>
        <w:t>,</w:t>
      </w:r>
      <w:r w:rsidR="00B15752">
        <w:rPr>
          <w:rFonts w:ascii="Helvetica" w:hAnsi="Helvetica" w:cs="Helvetica"/>
          <w:sz w:val="24"/>
          <w:szCs w:val="24"/>
        </w:rPr>
        <w:t xml:space="preserve"> on the other side of the argument is those who see euthanasia as one </w:t>
      </w:r>
      <w:r w:rsidR="00E62C23">
        <w:rPr>
          <w:rFonts w:ascii="Helvetica" w:hAnsi="Helvetica" w:cs="Helvetica"/>
          <w:sz w:val="24"/>
          <w:szCs w:val="24"/>
        </w:rPr>
        <w:t xml:space="preserve">entity (not split into passive and active) and oppose it outright. </w:t>
      </w:r>
      <w:r w:rsidR="00EB217F">
        <w:rPr>
          <w:rFonts w:ascii="Helvetica" w:hAnsi="Helvetica" w:cs="Helvetica"/>
          <w:sz w:val="24"/>
          <w:szCs w:val="24"/>
        </w:rPr>
        <w:t xml:space="preserve">Those who oppose euthanasia may bring up the use of a living will, just because someone made a will ten years ago which contained the wish to be euthanized does not mean it still stands as in ten years a person can change a lot. </w:t>
      </w:r>
      <w:r w:rsidR="002A5DB2">
        <w:rPr>
          <w:rFonts w:ascii="Helvetica" w:hAnsi="Helvetica" w:cs="Helvetica"/>
          <w:sz w:val="24"/>
          <w:szCs w:val="24"/>
        </w:rPr>
        <w:t xml:space="preserve"> </w:t>
      </w:r>
      <w:r w:rsidR="00EB217F">
        <w:rPr>
          <w:rFonts w:ascii="Helvetica" w:hAnsi="Helvetica" w:cs="Helvetica"/>
          <w:sz w:val="24"/>
          <w:szCs w:val="24"/>
        </w:rPr>
        <w:t xml:space="preserve">If for example the will said if </w:t>
      </w:r>
      <w:r w:rsidR="00B6394E">
        <w:rPr>
          <w:rFonts w:ascii="Helvetica" w:hAnsi="Helvetica" w:cs="Helvetica"/>
          <w:sz w:val="24"/>
          <w:szCs w:val="24"/>
        </w:rPr>
        <w:t>one</w:t>
      </w:r>
      <w:r w:rsidR="00EB217F">
        <w:rPr>
          <w:rFonts w:ascii="Helvetica" w:hAnsi="Helvetica" w:cs="Helvetica"/>
          <w:sz w:val="24"/>
          <w:szCs w:val="24"/>
        </w:rPr>
        <w:t xml:space="preserve"> ever </w:t>
      </w:r>
      <w:proofErr w:type="gramStart"/>
      <w:r w:rsidR="00EB217F">
        <w:rPr>
          <w:rFonts w:ascii="Helvetica" w:hAnsi="Helvetica" w:cs="Helvetica"/>
          <w:sz w:val="24"/>
          <w:szCs w:val="24"/>
        </w:rPr>
        <w:t>get</w:t>
      </w:r>
      <w:proofErr w:type="gramEnd"/>
      <w:r w:rsidR="00EB217F">
        <w:rPr>
          <w:rFonts w:ascii="Helvetica" w:hAnsi="Helvetica" w:cs="Helvetica"/>
          <w:sz w:val="24"/>
          <w:szCs w:val="24"/>
        </w:rPr>
        <w:t xml:space="preserve"> said illness </w:t>
      </w:r>
      <w:r w:rsidR="00B6394E">
        <w:rPr>
          <w:rFonts w:ascii="Helvetica" w:hAnsi="Helvetica" w:cs="Helvetica"/>
          <w:sz w:val="24"/>
          <w:szCs w:val="24"/>
        </w:rPr>
        <w:t xml:space="preserve">they </w:t>
      </w:r>
      <w:r w:rsidR="00EB217F">
        <w:rPr>
          <w:rFonts w:ascii="Helvetica" w:hAnsi="Helvetica" w:cs="Helvetica"/>
          <w:sz w:val="24"/>
          <w:szCs w:val="24"/>
        </w:rPr>
        <w:t xml:space="preserve">wish to be </w:t>
      </w:r>
      <w:r w:rsidR="00332311">
        <w:rPr>
          <w:rFonts w:ascii="Helvetica" w:hAnsi="Helvetica" w:cs="Helvetica"/>
          <w:sz w:val="24"/>
          <w:szCs w:val="24"/>
        </w:rPr>
        <w:t>euthanized</w:t>
      </w:r>
      <w:r w:rsidR="00EB217F">
        <w:rPr>
          <w:rFonts w:ascii="Helvetica" w:hAnsi="Helvetica" w:cs="Helvetica"/>
          <w:sz w:val="24"/>
          <w:szCs w:val="24"/>
        </w:rPr>
        <w:t>, however if when they do get this illness they seem happy would the will still be valid</w:t>
      </w:r>
      <w:r w:rsidR="00B6394E">
        <w:rPr>
          <w:rFonts w:ascii="Helvetica" w:hAnsi="Helvetica" w:cs="Helvetica"/>
          <w:sz w:val="24"/>
          <w:szCs w:val="24"/>
        </w:rPr>
        <w:t>. If</w:t>
      </w:r>
      <w:r w:rsidR="00EB217F">
        <w:rPr>
          <w:rFonts w:ascii="Helvetica" w:hAnsi="Helvetica" w:cs="Helvetica"/>
          <w:sz w:val="24"/>
          <w:szCs w:val="24"/>
        </w:rPr>
        <w:t xml:space="preserve"> they are not </w:t>
      </w:r>
      <w:r w:rsidR="00B6394E">
        <w:rPr>
          <w:rFonts w:ascii="Helvetica" w:hAnsi="Helvetica" w:cs="Helvetica"/>
          <w:sz w:val="24"/>
          <w:szCs w:val="24"/>
        </w:rPr>
        <w:t>suffering</w:t>
      </w:r>
      <w:r w:rsidR="00684092">
        <w:rPr>
          <w:rFonts w:ascii="Helvetica" w:hAnsi="Helvetica" w:cs="Helvetica"/>
          <w:sz w:val="24"/>
          <w:szCs w:val="24"/>
        </w:rPr>
        <w:t xml:space="preserve"> would</w:t>
      </w:r>
      <w:r w:rsidR="00B6394E">
        <w:rPr>
          <w:rFonts w:ascii="Helvetica" w:hAnsi="Helvetica" w:cs="Helvetica"/>
          <w:sz w:val="24"/>
          <w:szCs w:val="24"/>
        </w:rPr>
        <w:t xml:space="preserve"> one be happy</w:t>
      </w:r>
      <w:r w:rsidR="00684092">
        <w:rPr>
          <w:rFonts w:ascii="Helvetica" w:hAnsi="Helvetica" w:cs="Helvetica"/>
          <w:sz w:val="24"/>
          <w:szCs w:val="24"/>
        </w:rPr>
        <w:t xml:space="preserve"> killing </w:t>
      </w:r>
      <w:proofErr w:type="spellStart"/>
      <w:proofErr w:type="gramStart"/>
      <w:r w:rsidR="00684092">
        <w:rPr>
          <w:rFonts w:ascii="Helvetica" w:hAnsi="Helvetica" w:cs="Helvetica"/>
          <w:sz w:val="24"/>
          <w:szCs w:val="24"/>
        </w:rPr>
        <w:t>a</w:t>
      </w:r>
      <w:proofErr w:type="spellEnd"/>
      <w:proofErr w:type="gramEnd"/>
      <w:r w:rsidR="00684092">
        <w:rPr>
          <w:rFonts w:ascii="Helvetica" w:hAnsi="Helvetica" w:cs="Helvetica"/>
          <w:sz w:val="24"/>
          <w:szCs w:val="24"/>
        </w:rPr>
        <w:t xml:space="preserve"> innocent being</w:t>
      </w:r>
      <w:r w:rsidR="00B6394E">
        <w:rPr>
          <w:rFonts w:ascii="Helvetica" w:hAnsi="Helvetica" w:cs="Helvetica"/>
          <w:sz w:val="24"/>
          <w:szCs w:val="24"/>
        </w:rPr>
        <w:t>?</w:t>
      </w:r>
      <w:r w:rsidR="00B6394E" w:rsidRPr="00B6394E">
        <w:rPr>
          <w:rFonts w:ascii="Helvetica" w:hAnsi="Helvetica" w:cs="Helvetica"/>
          <w:sz w:val="24"/>
          <w:szCs w:val="24"/>
        </w:rPr>
        <w:t xml:space="preserve"> </w:t>
      </w:r>
      <w:r w:rsidR="00B6394E" w:rsidRPr="00E85CCE">
        <w:rPr>
          <w:rFonts w:ascii="Helvetica" w:hAnsi="Helvetica" w:cs="Helvetica"/>
          <w:sz w:val="24"/>
          <w:szCs w:val="24"/>
        </w:rPr>
        <w:t xml:space="preserve">A reason against the implication of euthanasia is that it can have on other people, active euthanasia is portrayed as the killing of someone which could make the doctors feel as if they are killing a life rather than saving a life. </w:t>
      </w:r>
      <w:r w:rsidR="00684092">
        <w:rPr>
          <w:rFonts w:ascii="Helvetica" w:hAnsi="Helvetica" w:cs="Helvetica"/>
          <w:sz w:val="24"/>
          <w:szCs w:val="24"/>
        </w:rPr>
        <w:t xml:space="preserve"> </w:t>
      </w:r>
      <w:r w:rsidR="00332311">
        <w:rPr>
          <w:rFonts w:ascii="Helvetica" w:hAnsi="Helvetica" w:cs="Helvetica"/>
          <w:sz w:val="24"/>
          <w:szCs w:val="24"/>
        </w:rPr>
        <w:t xml:space="preserve">The problem of writing about euthanasia in ones will is that opinions can change therefore a living will is not an accurate representation of </w:t>
      </w:r>
      <w:r w:rsidR="002E4044">
        <w:rPr>
          <w:rFonts w:ascii="Helvetica" w:hAnsi="Helvetica" w:cs="Helvetica"/>
          <w:sz w:val="24"/>
          <w:szCs w:val="24"/>
        </w:rPr>
        <w:t>someone’s</w:t>
      </w:r>
      <w:r w:rsidR="00332311">
        <w:rPr>
          <w:rFonts w:ascii="Helvetica" w:hAnsi="Helvetica" w:cs="Helvetica"/>
          <w:sz w:val="24"/>
          <w:szCs w:val="24"/>
        </w:rPr>
        <w:t xml:space="preserve"> current situation</w:t>
      </w:r>
      <w:r w:rsidR="00B6394E">
        <w:rPr>
          <w:rFonts w:ascii="Helvetica" w:hAnsi="Helvetica" w:cs="Helvetica"/>
          <w:sz w:val="24"/>
          <w:szCs w:val="24"/>
        </w:rPr>
        <w:t xml:space="preserve">. Which leads </w:t>
      </w:r>
      <w:r w:rsidR="00332311">
        <w:rPr>
          <w:rFonts w:ascii="Helvetica" w:hAnsi="Helvetica" w:cs="Helvetica"/>
          <w:sz w:val="24"/>
          <w:szCs w:val="24"/>
        </w:rPr>
        <w:t xml:space="preserve">to problems regarding potential misunderstandings or family interference </w:t>
      </w:r>
      <w:r w:rsidR="00B6394E">
        <w:rPr>
          <w:rFonts w:ascii="Helvetica" w:hAnsi="Helvetica" w:cs="Helvetica"/>
          <w:sz w:val="24"/>
          <w:szCs w:val="24"/>
        </w:rPr>
        <w:t>regarding</w:t>
      </w:r>
      <w:r w:rsidR="00332311">
        <w:rPr>
          <w:rFonts w:ascii="Helvetica" w:hAnsi="Helvetica" w:cs="Helvetica"/>
          <w:sz w:val="24"/>
          <w:szCs w:val="24"/>
        </w:rPr>
        <w:t xml:space="preserve"> what </w:t>
      </w:r>
      <w:r w:rsidR="00332311">
        <w:rPr>
          <w:rFonts w:ascii="Helvetica" w:hAnsi="Helvetica" w:cs="Helvetica"/>
          <w:sz w:val="24"/>
          <w:szCs w:val="24"/>
        </w:rPr>
        <w:lastRenderedPageBreak/>
        <w:t>c</w:t>
      </w:r>
      <w:r w:rsidR="00B6394E">
        <w:rPr>
          <w:rFonts w:ascii="Helvetica" w:hAnsi="Helvetica" w:cs="Helvetica"/>
          <w:sz w:val="24"/>
          <w:szCs w:val="24"/>
        </w:rPr>
        <w:t>an</w:t>
      </w:r>
      <w:r w:rsidR="00332311">
        <w:rPr>
          <w:rFonts w:ascii="Helvetica" w:hAnsi="Helvetica" w:cs="Helvetica"/>
          <w:sz w:val="24"/>
          <w:szCs w:val="24"/>
        </w:rPr>
        <w:t xml:space="preserve"> be done</w:t>
      </w:r>
      <w:r w:rsidR="00B6394E">
        <w:rPr>
          <w:rFonts w:ascii="Helvetica" w:hAnsi="Helvetica" w:cs="Helvetica"/>
          <w:sz w:val="24"/>
          <w:szCs w:val="24"/>
        </w:rPr>
        <w:t>. T</w:t>
      </w:r>
      <w:r w:rsidR="00332311">
        <w:rPr>
          <w:rFonts w:ascii="Helvetica" w:hAnsi="Helvetica" w:cs="Helvetica"/>
          <w:sz w:val="24"/>
          <w:szCs w:val="24"/>
        </w:rPr>
        <w:t xml:space="preserve">he existence of euthanasia </w:t>
      </w:r>
      <w:r w:rsidR="00B6394E">
        <w:rPr>
          <w:rFonts w:ascii="Helvetica" w:hAnsi="Helvetica" w:cs="Helvetica"/>
          <w:sz w:val="24"/>
          <w:szCs w:val="24"/>
        </w:rPr>
        <w:t>should</w:t>
      </w:r>
      <w:r w:rsidR="00332311">
        <w:rPr>
          <w:rFonts w:ascii="Helvetica" w:hAnsi="Helvetica" w:cs="Helvetica"/>
          <w:sz w:val="24"/>
          <w:szCs w:val="24"/>
        </w:rPr>
        <w:t xml:space="preserve"> remain illegal to prevent problems of misconduct. </w:t>
      </w:r>
      <w:r w:rsidR="002E4044">
        <w:rPr>
          <w:rFonts w:ascii="Helvetica" w:hAnsi="Helvetica" w:cs="Helvetica"/>
          <w:sz w:val="24"/>
          <w:szCs w:val="24"/>
        </w:rPr>
        <w:t>The biggest opposition to euthanasia is still comes from religious institutions as they believe that all life is sacred</w:t>
      </w:r>
      <w:r w:rsidR="00B6394E">
        <w:rPr>
          <w:rFonts w:ascii="Helvetica" w:hAnsi="Helvetica" w:cs="Helvetica"/>
          <w:sz w:val="24"/>
          <w:szCs w:val="24"/>
        </w:rPr>
        <w:t>.</w:t>
      </w:r>
      <w:r w:rsidR="00656883">
        <w:rPr>
          <w:rFonts w:ascii="Helvetica" w:hAnsi="Helvetica" w:cs="Helvetica"/>
          <w:sz w:val="24"/>
          <w:szCs w:val="24"/>
        </w:rPr>
        <w:t xml:space="preserve"> </w:t>
      </w:r>
    </w:p>
    <w:p w14:paraId="462CD1C0" w14:textId="62C8967C" w:rsidR="00B6394E" w:rsidRPr="00B6394E" w:rsidRDefault="00656883" w:rsidP="009F08E3">
      <w:pPr>
        <w:jc w:val="center"/>
        <w:rPr>
          <w:rFonts w:ascii="Helvetica" w:hAnsi="Helvetica" w:cs="Helvetica"/>
          <w:i/>
          <w:sz w:val="24"/>
          <w:szCs w:val="24"/>
        </w:rPr>
      </w:pPr>
      <w:r w:rsidRPr="00B6394E">
        <w:rPr>
          <w:rFonts w:ascii="Helvetica" w:hAnsi="Helvetica" w:cs="Helvetica"/>
          <w:i/>
          <w:sz w:val="24"/>
          <w:szCs w:val="24"/>
        </w:rPr>
        <w:t>Barth provides us with an example of a theological moralist who, because of the great weight he places upon the sanctity of each human life and upon our human duty to respect and protect each human life and upon out human duty to respect and protect any life that God has valued</w:t>
      </w:r>
      <w:r w:rsidRPr="00B6394E">
        <w:rPr>
          <w:rStyle w:val="FootnoteReference"/>
          <w:rFonts w:ascii="Helvetica" w:hAnsi="Helvetica" w:cs="Helvetica"/>
          <w:i/>
          <w:sz w:val="24"/>
          <w:szCs w:val="24"/>
        </w:rPr>
        <w:footnoteReference w:id="25"/>
      </w:r>
    </w:p>
    <w:p w14:paraId="4ACFC985" w14:textId="4224D98D" w:rsidR="00E719D9" w:rsidRDefault="002E4044" w:rsidP="009F08E3">
      <w:pPr>
        <w:jc w:val="both"/>
        <w:rPr>
          <w:rFonts w:ascii="Helvetica" w:hAnsi="Helvetica" w:cs="Helvetica"/>
          <w:sz w:val="24"/>
          <w:szCs w:val="24"/>
        </w:rPr>
      </w:pPr>
      <w:r>
        <w:rPr>
          <w:rFonts w:ascii="Helvetica" w:hAnsi="Helvetica" w:cs="Helvetica"/>
          <w:sz w:val="24"/>
          <w:szCs w:val="24"/>
        </w:rPr>
        <w:t xml:space="preserve"> </w:t>
      </w:r>
      <w:r w:rsidR="00B6394E">
        <w:rPr>
          <w:rFonts w:ascii="Helvetica" w:hAnsi="Helvetica" w:cs="Helvetica"/>
          <w:sz w:val="24"/>
          <w:szCs w:val="24"/>
        </w:rPr>
        <w:t xml:space="preserve">Therefore, </w:t>
      </w:r>
      <w:r>
        <w:rPr>
          <w:rFonts w:ascii="Helvetica" w:hAnsi="Helvetica" w:cs="Helvetica"/>
          <w:sz w:val="24"/>
          <w:szCs w:val="24"/>
        </w:rPr>
        <w:t xml:space="preserve">one should always strive to keep people alive regardless of the situation. To conclude although </w:t>
      </w:r>
      <w:proofErr w:type="gramStart"/>
      <w:r>
        <w:rPr>
          <w:rFonts w:ascii="Helvetica" w:hAnsi="Helvetica" w:cs="Helvetica"/>
          <w:sz w:val="24"/>
          <w:szCs w:val="24"/>
        </w:rPr>
        <w:t>it can be seen that there</w:t>
      </w:r>
      <w:proofErr w:type="gramEnd"/>
      <w:r>
        <w:rPr>
          <w:rFonts w:ascii="Helvetica" w:hAnsi="Helvetica" w:cs="Helvetica"/>
          <w:sz w:val="24"/>
          <w:szCs w:val="24"/>
        </w:rPr>
        <w:t xml:space="preserve"> are arguments in favour of euthanasia there are also those who pose opposition</w:t>
      </w:r>
      <w:r w:rsidR="001E4258">
        <w:rPr>
          <w:rFonts w:ascii="Helvetica" w:hAnsi="Helvetica" w:cs="Helvetica"/>
          <w:sz w:val="24"/>
          <w:szCs w:val="24"/>
        </w:rPr>
        <w:t>, especially from a religious perspective</w:t>
      </w:r>
      <w:r w:rsidR="00B6394E">
        <w:rPr>
          <w:rFonts w:ascii="Helvetica" w:hAnsi="Helvetica" w:cs="Helvetica"/>
          <w:sz w:val="24"/>
          <w:szCs w:val="24"/>
        </w:rPr>
        <w:t>. A</w:t>
      </w:r>
      <w:r w:rsidR="001E4258">
        <w:rPr>
          <w:rFonts w:ascii="Helvetica" w:hAnsi="Helvetica" w:cs="Helvetica"/>
          <w:sz w:val="24"/>
          <w:szCs w:val="24"/>
        </w:rPr>
        <w:t>lthough the best way to overcome this situation is to allow monitored passive euthanasia, merely allowing</w:t>
      </w:r>
      <w:r w:rsidR="00B6394E">
        <w:rPr>
          <w:rFonts w:ascii="Helvetica" w:hAnsi="Helvetica" w:cs="Helvetica"/>
          <w:sz w:val="24"/>
          <w:szCs w:val="24"/>
        </w:rPr>
        <w:t xml:space="preserve"> passive euthanasia promotes the slippery slope argument and would just cause uproar amongst those in favour of active</w:t>
      </w:r>
      <w:r w:rsidR="001E4258">
        <w:rPr>
          <w:rFonts w:ascii="Helvetica" w:hAnsi="Helvetica" w:cs="Helvetica"/>
          <w:sz w:val="24"/>
          <w:szCs w:val="24"/>
        </w:rPr>
        <w:t>.</w:t>
      </w:r>
    </w:p>
    <w:p w14:paraId="68715421" w14:textId="6E42987C" w:rsidR="00B6266D" w:rsidRDefault="001E4258" w:rsidP="009F08E3">
      <w:pPr>
        <w:jc w:val="both"/>
        <w:rPr>
          <w:rFonts w:ascii="Helvetica" w:hAnsi="Helvetica" w:cs="Helvetica"/>
          <w:sz w:val="24"/>
          <w:szCs w:val="24"/>
        </w:rPr>
      </w:pPr>
      <w:r>
        <w:rPr>
          <w:rFonts w:ascii="Helvetica" w:hAnsi="Helvetica" w:cs="Helvetica"/>
          <w:sz w:val="24"/>
          <w:szCs w:val="24"/>
        </w:rPr>
        <w:t xml:space="preserve"> Although there will be controversy regardless </w:t>
      </w:r>
      <w:r w:rsidR="00DF5464">
        <w:rPr>
          <w:rFonts w:ascii="Helvetica" w:hAnsi="Helvetica" w:cs="Helvetica"/>
          <w:sz w:val="24"/>
          <w:szCs w:val="24"/>
        </w:rPr>
        <w:t xml:space="preserve">of </w:t>
      </w:r>
      <w:r>
        <w:rPr>
          <w:rFonts w:ascii="Helvetica" w:hAnsi="Helvetica" w:cs="Helvetica"/>
          <w:sz w:val="24"/>
          <w:szCs w:val="24"/>
        </w:rPr>
        <w:t>the arguments</w:t>
      </w:r>
      <w:r w:rsidR="00DF5464">
        <w:rPr>
          <w:rFonts w:ascii="Helvetica" w:hAnsi="Helvetica" w:cs="Helvetica"/>
          <w:sz w:val="24"/>
          <w:szCs w:val="24"/>
        </w:rPr>
        <w:t xml:space="preserve"> </w:t>
      </w:r>
      <w:proofErr w:type="gramStart"/>
      <w:r w:rsidR="00DF5464">
        <w:rPr>
          <w:rFonts w:ascii="Helvetica" w:hAnsi="Helvetica" w:cs="Helvetica"/>
          <w:sz w:val="24"/>
          <w:szCs w:val="24"/>
        </w:rPr>
        <w:t>generally speaking those</w:t>
      </w:r>
      <w:proofErr w:type="gramEnd"/>
      <w:r>
        <w:rPr>
          <w:rFonts w:ascii="Helvetica" w:hAnsi="Helvetica" w:cs="Helvetica"/>
          <w:sz w:val="24"/>
          <w:szCs w:val="24"/>
        </w:rPr>
        <w:t xml:space="preserve"> in favour of passive euthanasia outweigh those against it whereas the arguments against active euthanasia outweigh those in favour of it. </w:t>
      </w:r>
      <w:r w:rsidR="00B6266D">
        <w:rPr>
          <w:rFonts w:ascii="Helvetica" w:hAnsi="Helvetica" w:cs="Helvetica"/>
          <w:sz w:val="24"/>
          <w:szCs w:val="24"/>
        </w:rPr>
        <w:t>Therefore, it should remain illegal to prevent hospital scare, premature death or the slippery slope but it is ‘impossible to demonstrate that there could be no exceptions to this requirement’.</w:t>
      </w:r>
      <w:r w:rsidR="00B6266D">
        <w:rPr>
          <w:rStyle w:val="FootnoteReference"/>
          <w:rFonts w:ascii="Helvetica" w:hAnsi="Helvetica" w:cs="Helvetica"/>
          <w:sz w:val="24"/>
          <w:szCs w:val="24"/>
        </w:rPr>
        <w:footnoteReference w:id="26"/>
      </w:r>
      <w:r w:rsidR="00B6266D" w:rsidRPr="00B6266D">
        <w:rPr>
          <w:rFonts w:ascii="Helvetica" w:hAnsi="Helvetica" w:cs="Helvetica"/>
          <w:sz w:val="24"/>
          <w:szCs w:val="24"/>
        </w:rPr>
        <w:t xml:space="preserve"> </w:t>
      </w:r>
      <w:r w:rsidR="00B6266D">
        <w:rPr>
          <w:rFonts w:ascii="Helvetica" w:hAnsi="Helvetica" w:cs="Helvetica"/>
          <w:sz w:val="24"/>
          <w:szCs w:val="24"/>
        </w:rPr>
        <w:t xml:space="preserve">Life </w:t>
      </w:r>
      <w:proofErr w:type="gramStart"/>
      <w:r w:rsidR="00B6266D">
        <w:rPr>
          <w:rFonts w:ascii="Helvetica" w:hAnsi="Helvetica" w:cs="Helvetica"/>
          <w:sz w:val="24"/>
          <w:szCs w:val="24"/>
        </w:rPr>
        <w:t>in itself has</w:t>
      </w:r>
      <w:proofErr w:type="gramEnd"/>
      <w:r w:rsidR="00B6266D">
        <w:rPr>
          <w:rFonts w:ascii="Helvetica" w:hAnsi="Helvetica" w:cs="Helvetica"/>
          <w:sz w:val="24"/>
          <w:szCs w:val="24"/>
        </w:rPr>
        <w:t xml:space="preserve"> value regardless of whether a person if dying or not. ‘Morally speaking euthanasia is permissible in some extreme cases, but that would be wrong to alter the law to allow it in such cases</w:t>
      </w:r>
      <w:r w:rsidR="00B6266D">
        <w:rPr>
          <w:rStyle w:val="FootnoteReference"/>
          <w:rFonts w:ascii="Helvetica" w:hAnsi="Helvetica" w:cs="Helvetica"/>
          <w:sz w:val="24"/>
          <w:szCs w:val="24"/>
        </w:rPr>
        <w:footnoteReference w:id="27"/>
      </w:r>
      <w:r w:rsidR="00B6266D">
        <w:rPr>
          <w:rFonts w:ascii="Helvetica" w:hAnsi="Helvetica" w:cs="Helvetica"/>
          <w:sz w:val="24"/>
          <w:szCs w:val="24"/>
        </w:rPr>
        <w:t>’.</w:t>
      </w:r>
    </w:p>
    <w:p w14:paraId="72BAE08E" w14:textId="025FBBD3" w:rsidR="00B6266D" w:rsidRDefault="00B6266D" w:rsidP="009F08E3">
      <w:pPr>
        <w:jc w:val="both"/>
        <w:rPr>
          <w:rFonts w:ascii="Helvetica" w:hAnsi="Helvetica" w:cs="Helvetica"/>
          <w:sz w:val="24"/>
          <w:szCs w:val="24"/>
        </w:rPr>
      </w:pPr>
    </w:p>
    <w:p w14:paraId="67DC11A1" w14:textId="075B04D9" w:rsidR="00F242F3" w:rsidRDefault="00F242F3" w:rsidP="009F08E3">
      <w:pPr>
        <w:jc w:val="both"/>
        <w:rPr>
          <w:rFonts w:ascii="Helvetica" w:hAnsi="Helvetica" w:cs="Helvetica"/>
          <w:sz w:val="24"/>
          <w:szCs w:val="24"/>
        </w:rPr>
      </w:pPr>
    </w:p>
    <w:p w14:paraId="1FC0653C" w14:textId="4EF106AB" w:rsidR="00D963C5" w:rsidRDefault="00D963C5" w:rsidP="00E85CCE">
      <w:pPr>
        <w:jc w:val="center"/>
        <w:rPr>
          <w:rFonts w:ascii="Helvetica" w:hAnsi="Helvetica" w:cs="Helvetica"/>
          <w:sz w:val="24"/>
          <w:szCs w:val="24"/>
        </w:rPr>
      </w:pPr>
    </w:p>
    <w:p w14:paraId="0B518D57" w14:textId="77777777" w:rsidR="00D963C5" w:rsidRPr="00D963C5" w:rsidRDefault="00D963C5" w:rsidP="00D963C5">
      <w:pPr>
        <w:rPr>
          <w:rFonts w:ascii="Helvetica" w:hAnsi="Helvetica" w:cs="Helvetica"/>
          <w:sz w:val="24"/>
          <w:szCs w:val="24"/>
        </w:rPr>
      </w:pPr>
    </w:p>
    <w:p w14:paraId="11C627BA" w14:textId="77777777" w:rsidR="00D963C5" w:rsidRPr="00D963C5" w:rsidRDefault="00D963C5" w:rsidP="00D963C5">
      <w:pPr>
        <w:rPr>
          <w:rFonts w:ascii="Helvetica" w:hAnsi="Helvetica" w:cs="Helvetica"/>
          <w:sz w:val="24"/>
          <w:szCs w:val="24"/>
        </w:rPr>
      </w:pPr>
    </w:p>
    <w:p w14:paraId="5551574D" w14:textId="77777777" w:rsidR="00D963C5" w:rsidRPr="00D963C5" w:rsidRDefault="00D963C5" w:rsidP="00D963C5">
      <w:pPr>
        <w:rPr>
          <w:rFonts w:ascii="Helvetica" w:hAnsi="Helvetica" w:cs="Helvetica"/>
          <w:sz w:val="24"/>
          <w:szCs w:val="24"/>
        </w:rPr>
      </w:pPr>
    </w:p>
    <w:p w14:paraId="0F99ABDC" w14:textId="2C8EFEAA" w:rsidR="00D963C5" w:rsidRDefault="00D963C5" w:rsidP="00D963C5">
      <w:pPr>
        <w:rPr>
          <w:rFonts w:ascii="Helvetica" w:hAnsi="Helvetica" w:cs="Helvetica"/>
          <w:sz w:val="24"/>
          <w:szCs w:val="24"/>
        </w:rPr>
      </w:pPr>
    </w:p>
    <w:p w14:paraId="04CC837F" w14:textId="2AE21542" w:rsidR="00130324" w:rsidRDefault="00D963C5" w:rsidP="00D963C5">
      <w:pPr>
        <w:tabs>
          <w:tab w:val="left" w:pos="6037"/>
        </w:tabs>
        <w:rPr>
          <w:rFonts w:ascii="Helvetica" w:hAnsi="Helvetica" w:cs="Helvetica"/>
          <w:sz w:val="24"/>
          <w:szCs w:val="24"/>
        </w:rPr>
      </w:pPr>
      <w:r>
        <w:rPr>
          <w:rFonts w:ascii="Helvetica" w:hAnsi="Helvetica" w:cs="Helvetica"/>
          <w:sz w:val="24"/>
          <w:szCs w:val="24"/>
        </w:rPr>
        <w:tab/>
      </w:r>
    </w:p>
    <w:p w14:paraId="3E5657C6" w14:textId="117215C2" w:rsidR="00D963C5" w:rsidRDefault="00D963C5" w:rsidP="00D963C5">
      <w:pPr>
        <w:tabs>
          <w:tab w:val="left" w:pos="6037"/>
        </w:tabs>
        <w:rPr>
          <w:rFonts w:ascii="Helvetica" w:hAnsi="Helvetica" w:cs="Helvetica"/>
          <w:sz w:val="24"/>
          <w:szCs w:val="24"/>
        </w:rPr>
      </w:pPr>
    </w:p>
    <w:p w14:paraId="60B96A3F" w14:textId="442DEA9F" w:rsidR="00D963C5" w:rsidRDefault="00D963C5" w:rsidP="00D963C5">
      <w:pPr>
        <w:tabs>
          <w:tab w:val="left" w:pos="6037"/>
        </w:tabs>
        <w:rPr>
          <w:rFonts w:ascii="Helvetica" w:hAnsi="Helvetica" w:cs="Helvetica"/>
          <w:sz w:val="24"/>
          <w:szCs w:val="24"/>
        </w:rPr>
      </w:pPr>
    </w:p>
    <w:p w14:paraId="308EB9A4" w14:textId="6E74A749" w:rsidR="00D963C5" w:rsidRDefault="00D963C5" w:rsidP="00D963C5">
      <w:pPr>
        <w:tabs>
          <w:tab w:val="left" w:pos="6037"/>
        </w:tabs>
        <w:rPr>
          <w:rFonts w:ascii="Helvetica" w:hAnsi="Helvetica" w:cs="Helvetica"/>
          <w:sz w:val="24"/>
          <w:szCs w:val="24"/>
        </w:rPr>
      </w:pPr>
    </w:p>
    <w:p w14:paraId="0C428C24" w14:textId="4AC9060E" w:rsidR="00D963C5" w:rsidRDefault="00D963C5" w:rsidP="00D963C5">
      <w:pPr>
        <w:tabs>
          <w:tab w:val="left" w:pos="6037"/>
        </w:tabs>
        <w:jc w:val="center"/>
        <w:rPr>
          <w:rFonts w:ascii="Helvetica" w:hAnsi="Helvetica" w:cs="Helvetica"/>
          <w:b/>
          <w:sz w:val="28"/>
          <w:szCs w:val="24"/>
          <w:u w:val="single"/>
        </w:rPr>
      </w:pPr>
      <w:r w:rsidRPr="00D963C5">
        <w:rPr>
          <w:rFonts w:ascii="Helvetica" w:hAnsi="Helvetica" w:cs="Helvetica"/>
          <w:b/>
          <w:sz w:val="28"/>
          <w:szCs w:val="24"/>
          <w:u w:val="single"/>
        </w:rPr>
        <w:lastRenderedPageBreak/>
        <w:t>BIBLIOGRAPHY</w:t>
      </w:r>
    </w:p>
    <w:p w14:paraId="276AB850" w14:textId="5F7C8CF5" w:rsidR="00320317" w:rsidRPr="009858CA" w:rsidRDefault="00320317" w:rsidP="00320317">
      <w:pPr>
        <w:pStyle w:val="ListParagraph"/>
        <w:numPr>
          <w:ilvl w:val="0"/>
          <w:numId w:val="2"/>
        </w:numPr>
        <w:tabs>
          <w:tab w:val="left" w:pos="6037"/>
        </w:tabs>
        <w:jc w:val="both"/>
        <w:rPr>
          <w:rFonts w:asciiTheme="majorHAnsi" w:hAnsiTheme="majorHAnsi" w:cstheme="majorHAnsi"/>
          <w:sz w:val="24"/>
          <w:szCs w:val="24"/>
        </w:rPr>
      </w:pPr>
      <w:r w:rsidRPr="009858CA">
        <w:rPr>
          <w:rFonts w:asciiTheme="majorHAnsi" w:hAnsiTheme="majorHAnsi" w:cstheme="majorHAnsi"/>
          <w:sz w:val="24"/>
          <w:szCs w:val="24"/>
        </w:rPr>
        <w:t>Bowie, Robert, Frye, John</w:t>
      </w:r>
      <w:r w:rsidRPr="009858CA">
        <w:rPr>
          <w:rFonts w:asciiTheme="majorHAnsi" w:hAnsiTheme="majorHAnsi" w:cstheme="majorHAnsi"/>
          <w:i/>
          <w:sz w:val="24"/>
          <w:szCs w:val="24"/>
        </w:rPr>
        <w:t>, AQA Religious Studies: Ethics</w:t>
      </w:r>
      <w:r w:rsidRPr="009858CA">
        <w:rPr>
          <w:rFonts w:asciiTheme="majorHAnsi" w:hAnsiTheme="majorHAnsi" w:cstheme="majorHAnsi"/>
          <w:sz w:val="24"/>
          <w:szCs w:val="24"/>
        </w:rPr>
        <w:t>, AS, Nelson Thornes, 2008</w:t>
      </w:r>
    </w:p>
    <w:p w14:paraId="29FFE1A9" w14:textId="77777777" w:rsidR="00320317" w:rsidRPr="009858CA" w:rsidRDefault="00BD1160"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hyperlink r:id="rId8" w:history="1">
        <w:r w:rsidR="00320317" w:rsidRPr="009858CA">
          <w:rPr>
            <w:rStyle w:val="Hyperlink"/>
            <w:rFonts w:asciiTheme="majorHAnsi" w:hAnsiTheme="majorHAnsi" w:cstheme="majorHAnsi"/>
            <w:color w:val="auto"/>
            <w:sz w:val="24"/>
            <w:szCs w:val="24"/>
            <w:u w:val="none"/>
          </w:rPr>
          <w:t>https://www.collinsdictionary.com/dictionary/english/voluntary-euthanasia</w:t>
        </w:r>
      </w:hyperlink>
    </w:p>
    <w:p w14:paraId="3A049180" w14:textId="77777777" w:rsidR="00320317" w:rsidRPr="009858CA" w:rsidRDefault="00BD1160"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hyperlink r:id="rId9" w:history="1">
        <w:r w:rsidR="00320317" w:rsidRPr="009858CA">
          <w:rPr>
            <w:rStyle w:val="Hyperlink"/>
            <w:rFonts w:asciiTheme="majorHAnsi" w:hAnsiTheme="majorHAnsi" w:cstheme="majorHAnsi"/>
            <w:color w:val="auto"/>
            <w:sz w:val="24"/>
            <w:szCs w:val="24"/>
            <w:u w:val="none"/>
          </w:rPr>
          <w:t>http://www.dictionary.com/browse/assisted-suicide?s=t</w:t>
        </w:r>
      </w:hyperlink>
    </w:p>
    <w:p w14:paraId="51C0A597" w14:textId="77777777" w:rsidR="00320317" w:rsidRPr="009858CA" w:rsidRDefault="00320317" w:rsidP="00320317">
      <w:pPr>
        <w:pStyle w:val="ListParagraph"/>
        <w:numPr>
          <w:ilvl w:val="0"/>
          <w:numId w:val="2"/>
        </w:numPr>
        <w:tabs>
          <w:tab w:val="left" w:pos="6037"/>
        </w:tabs>
        <w:jc w:val="both"/>
        <w:rPr>
          <w:rFonts w:asciiTheme="majorHAnsi" w:hAnsiTheme="majorHAnsi" w:cstheme="majorHAnsi"/>
          <w:sz w:val="24"/>
          <w:szCs w:val="24"/>
        </w:rPr>
      </w:pPr>
      <w:proofErr w:type="spellStart"/>
      <w:r w:rsidRPr="009858CA">
        <w:rPr>
          <w:rFonts w:asciiTheme="majorHAnsi" w:hAnsiTheme="majorHAnsi" w:cstheme="majorHAnsi"/>
          <w:sz w:val="24"/>
          <w:szCs w:val="24"/>
        </w:rPr>
        <w:t>Dowbiggin</w:t>
      </w:r>
      <w:proofErr w:type="spellEnd"/>
      <w:r w:rsidRPr="009858CA">
        <w:rPr>
          <w:rFonts w:asciiTheme="majorHAnsi" w:hAnsiTheme="majorHAnsi" w:cstheme="majorHAnsi"/>
          <w:sz w:val="24"/>
          <w:szCs w:val="24"/>
        </w:rPr>
        <w:t>, Ian</w:t>
      </w:r>
      <w:r w:rsidRPr="009858CA">
        <w:rPr>
          <w:rFonts w:asciiTheme="majorHAnsi" w:hAnsiTheme="majorHAnsi" w:cstheme="majorHAnsi"/>
          <w:i/>
          <w:sz w:val="24"/>
          <w:szCs w:val="24"/>
        </w:rPr>
        <w:t>, A concise history of euthanasia, life, death, God and medicine</w:t>
      </w:r>
      <w:r w:rsidRPr="009858CA">
        <w:rPr>
          <w:rFonts w:asciiTheme="majorHAnsi" w:hAnsiTheme="majorHAnsi" w:cstheme="majorHAnsi"/>
          <w:sz w:val="24"/>
          <w:szCs w:val="24"/>
        </w:rPr>
        <w:t>, Rowman &amp; Littlefield Publishers, Oxford, 2005</w:t>
      </w:r>
    </w:p>
    <w:p w14:paraId="3EA12FB3" w14:textId="77777777" w:rsidR="00320317" w:rsidRPr="009858CA" w:rsidRDefault="00320317" w:rsidP="00320317">
      <w:pPr>
        <w:pStyle w:val="ListParagraph"/>
        <w:numPr>
          <w:ilvl w:val="0"/>
          <w:numId w:val="2"/>
        </w:numPr>
        <w:tabs>
          <w:tab w:val="left" w:pos="6037"/>
        </w:tabs>
        <w:jc w:val="both"/>
        <w:rPr>
          <w:rFonts w:asciiTheme="majorHAnsi" w:hAnsiTheme="majorHAnsi" w:cstheme="majorHAnsi"/>
          <w:sz w:val="24"/>
          <w:szCs w:val="24"/>
        </w:rPr>
      </w:pPr>
      <w:r w:rsidRPr="009858CA">
        <w:rPr>
          <w:rFonts w:asciiTheme="majorHAnsi" w:hAnsiTheme="majorHAnsi" w:cstheme="majorHAnsi"/>
          <w:sz w:val="24"/>
          <w:szCs w:val="24"/>
        </w:rPr>
        <w:t xml:space="preserve">Dworkin, Gerald, Frey, R.G., Bok </w:t>
      </w:r>
      <w:proofErr w:type="spellStart"/>
      <w:r w:rsidRPr="009858CA">
        <w:rPr>
          <w:rFonts w:asciiTheme="majorHAnsi" w:hAnsiTheme="majorHAnsi" w:cstheme="majorHAnsi"/>
          <w:sz w:val="24"/>
          <w:szCs w:val="24"/>
        </w:rPr>
        <w:t>Sissela</w:t>
      </w:r>
      <w:proofErr w:type="spellEnd"/>
      <w:r w:rsidRPr="009858CA">
        <w:rPr>
          <w:rFonts w:asciiTheme="majorHAnsi" w:hAnsiTheme="majorHAnsi" w:cstheme="majorHAnsi"/>
          <w:sz w:val="24"/>
          <w:szCs w:val="24"/>
        </w:rPr>
        <w:t xml:space="preserve">, </w:t>
      </w:r>
      <w:r w:rsidRPr="009858CA">
        <w:rPr>
          <w:rFonts w:asciiTheme="majorHAnsi" w:hAnsiTheme="majorHAnsi" w:cstheme="majorHAnsi"/>
          <w:i/>
          <w:sz w:val="24"/>
          <w:szCs w:val="24"/>
        </w:rPr>
        <w:t>Euthanasia and Physician-Assisted Suicide, For and Against,</w:t>
      </w:r>
      <w:r w:rsidRPr="009858CA">
        <w:rPr>
          <w:rFonts w:asciiTheme="majorHAnsi" w:hAnsiTheme="majorHAnsi" w:cstheme="majorHAnsi"/>
          <w:sz w:val="24"/>
          <w:szCs w:val="24"/>
        </w:rPr>
        <w:t xml:space="preserve"> Cambridge University Press, New York, 1998</w:t>
      </w:r>
    </w:p>
    <w:p w14:paraId="5B676E50" w14:textId="688E6D61" w:rsidR="00320317" w:rsidRPr="009858CA" w:rsidRDefault="00320317" w:rsidP="00320317">
      <w:pPr>
        <w:pStyle w:val="ListParagraph"/>
        <w:numPr>
          <w:ilvl w:val="0"/>
          <w:numId w:val="2"/>
        </w:numPr>
        <w:tabs>
          <w:tab w:val="left" w:pos="6037"/>
        </w:tabs>
        <w:jc w:val="both"/>
        <w:rPr>
          <w:rFonts w:asciiTheme="majorHAnsi" w:hAnsiTheme="majorHAnsi" w:cstheme="majorHAnsi"/>
          <w:sz w:val="24"/>
          <w:szCs w:val="24"/>
        </w:rPr>
      </w:pPr>
      <w:r w:rsidRPr="009858CA">
        <w:rPr>
          <w:rFonts w:asciiTheme="majorHAnsi" w:hAnsiTheme="majorHAnsi" w:cstheme="majorHAnsi"/>
          <w:sz w:val="24"/>
          <w:szCs w:val="24"/>
        </w:rPr>
        <w:t xml:space="preserve">Leicester, Ronald, Lord Bishop of Leicester, On Dying Well, </w:t>
      </w:r>
      <w:r w:rsidRPr="009858CA">
        <w:rPr>
          <w:rFonts w:asciiTheme="majorHAnsi" w:hAnsiTheme="majorHAnsi" w:cstheme="majorHAnsi"/>
          <w:i/>
          <w:sz w:val="24"/>
          <w:szCs w:val="24"/>
        </w:rPr>
        <w:t xml:space="preserve">An Anglican contribution to </w:t>
      </w:r>
      <w:bookmarkStart w:id="0" w:name="_GoBack"/>
      <w:bookmarkEnd w:id="0"/>
      <w:r w:rsidRPr="009858CA">
        <w:rPr>
          <w:rFonts w:asciiTheme="majorHAnsi" w:hAnsiTheme="majorHAnsi" w:cstheme="majorHAnsi"/>
          <w:i/>
          <w:sz w:val="24"/>
          <w:szCs w:val="24"/>
        </w:rPr>
        <w:t>the debate on euthanasia</w:t>
      </w:r>
      <w:r w:rsidRPr="009858CA">
        <w:rPr>
          <w:rFonts w:asciiTheme="majorHAnsi" w:hAnsiTheme="majorHAnsi" w:cstheme="majorHAnsi"/>
          <w:sz w:val="24"/>
          <w:szCs w:val="24"/>
        </w:rPr>
        <w:t>, General Synod Board for Social Responsibility by Church Information Office, London, 1975</w:t>
      </w:r>
    </w:p>
    <w:p w14:paraId="6BED456E" w14:textId="3EA43548" w:rsidR="00320317" w:rsidRPr="009858CA" w:rsidRDefault="00BD1160" w:rsidP="00320317">
      <w:pPr>
        <w:pStyle w:val="ListParagraph"/>
        <w:numPr>
          <w:ilvl w:val="0"/>
          <w:numId w:val="2"/>
        </w:numPr>
        <w:tabs>
          <w:tab w:val="left" w:pos="6037"/>
        </w:tabs>
        <w:jc w:val="both"/>
        <w:rPr>
          <w:rFonts w:asciiTheme="majorHAnsi" w:hAnsiTheme="majorHAnsi" w:cstheme="majorHAnsi"/>
          <w:sz w:val="24"/>
          <w:szCs w:val="24"/>
        </w:rPr>
      </w:pPr>
      <w:hyperlink r:id="rId10" w:history="1">
        <w:r w:rsidR="00320317" w:rsidRPr="009858CA">
          <w:rPr>
            <w:rStyle w:val="Hyperlink"/>
            <w:rFonts w:asciiTheme="majorHAnsi" w:hAnsiTheme="majorHAnsi" w:cstheme="majorHAnsi"/>
            <w:color w:val="auto"/>
            <w:sz w:val="24"/>
            <w:szCs w:val="24"/>
            <w:u w:val="none"/>
          </w:rPr>
          <w:t>http://medical-dictionary.thefreedictionary.com/active+euthanasia</w:t>
        </w:r>
      </w:hyperlink>
    </w:p>
    <w:p w14:paraId="1CFA16F6" w14:textId="3E42E57D" w:rsidR="00864D5E" w:rsidRPr="009858CA" w:rsidRDefault="00BD1160"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hyperlink r:id="rId11" w:history="1">
        <w:r w:rsidR="00320317" w:rsidRPr="009858CA">
          <w:rPr>
            <w:rStyle w:val="Hyperlink"/>
            <w:rFonts w:asciiTheme="majorHAnsi" w:hAnsiTheme="majorHAnsi" w:cstheme="majorHAnsi"/>
            <w:color w:val="auto"/>
            <w:sz w:val="24"/>
            <w:szCs w:val="24"/>
            <w:u w:val="none"/>
          </w:rPr>
          <w:t>https://www.merriam-webster.com/dictionary/euthanasia</w:t>
        </w:r>
      </w:hyperlink>
    </w:p>
    <w:p w14:paraId="1C780708" w14:textId="3BBF5548" w:rsidR="00864D5E" w:rsidRPr="009858CA" w:rsidRDefault="00BD1160"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hyperlink r:id="rId12" w:history="1">
        <w:r w:rsidR="00864D5E" w:rsidRPr="009858CA">
          <w:rPr>
            <w:rStyle w:val="Hyperlink"/>
            <w:rFonts w:asciiTheme="majorHAnsi" w:hAnsiTheme="majorHAnsi" w:cstheme="majorHAnsi"/>
            <w:color w:val="auto"/>
            <w:sz w:val="24"/>
            <w:szCs w:val="24"/>
            <w:u w:val="none"/>
          </w:rPr>
          <w:t>https://www.merriam-webster.com/dictionary/suicide</w:t>
        </w:r>
      </w:hyperlink>
    </w:p>
    <w:p w14:paraId="363772B7" w14:textId="5DD20038" w:rsidR="00B957BF" w:rsidRPr="009858CA" w:rsidRDefault="00B957BF"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r w:rsidRPr="009858CA">
        <w:rPr>
          <w:rStyle w:val="Hyperlink"/>
          <w:rFonts w:asciiTheme="majorHAnsi" w:hAnsiTheme="majorHAnsi" w:cstheme="majorHAnsi"/>
          <w:color w:val="auto"/>
          <w:sz w:val="24"/>
          <w:szCs w:val="24"/>
          <w:u w:val="none"/>
        </w:rPr>
        <w:t xml:space="preserve">Murphy, Sean, </w:t>
      </w:r>
      <w:r w:rsidRPr="009858CA">
        <w:rPr>
          <w:rStyle w:val="Hyperlink"/>
          <w:rFonts w:asciiTheme="majorHAnsi" w:hAnsiTheme="majorHAnsi" w:cstheme="majorHAnsi"/>
          <w:i/>
          <w:color w:val="auto"/>
          <w:sz w:val="24"/>
          <w:szCs w:val="24"/>
          <w:u w:val="none"/>
        </w:rPr>
        <w:t>Legalization of Assisted Suicide and Euthanasia: Foundational Issues and Implications</w:t>
      </w:r>
      <w:r w:rsidRPr="009858CA">
        <w:rPr>
          <w:rStyle w:val="Hyperlink"/>
          <w:rFonts w:asciiTheme="majorHAnsi" w:hAnsiTheme="majorHAnsi" w:cstheme="majorHAnsi"/>
          <w:color w:val="auto"/>
          <w:sz w:val="24"/>
          <w:szCs w:val="24"/>
          <w:u w:val="none"/>
        </w:rPr>
        <w:t>, BYU Journal of Public Law</w:t>
      </w:r>
    </w:p>
    <w:p w14:paraId="0C3CF8F4" w14:textId="71342883" w:rsidR="00864D5E" w:rsidRPr="009858CA" w:rsidRDefault="00864D5E" w:rsidP="00320317">
      <w:pPr>
        <w:pStyle w:val="ListParagraph"/>
        <w:numPr>
          <w:ilvl w:val="0"/>
          <w:numId w:val="2"/>
        </w:numPr>
        <w:tabs>
          <w:tab w:val="left" w:pos="6037"/>
        </w:tabs>
        <w:jc w:val="both"/>
        <w:rPr>
          <w:rFonts w:asciiTheme="majorHAnsi" w:hAnsiTheme="majorHAnsi" w:cstheme="majorHAnsi"/>
          <w:sz w:val="24"/>
          <w:szCs w:val="24"/>
        </w:rPr>
      </w:pPr>
      <w:r w:rsidRPr="009858CA">
        <w:rPr>
          <w:rFonts w:asciiTheme="majorHAnsi" w:hAnsiTheme="majorHAnsi" w:cstheme="majorHAnsi"/>
          <w:sz w:val="24"/>
          <w:szCs w:val="24"/>
        </w:rPr>
        <w:t>Nash, Tristan, Lecture Series, Ethics and Global Justice</w:t>
      </w:r>
    </w:p>
    <w:p w14:paraId="162D761B" w14:textId="334578C5" w:rsidR="00864D5E" w:rsidRPr="009858CA" w:rsidRDefault="00BD1160"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hyperlink r:id="rId13" w:anchor="types-of-euthanasia" w:history="1">
        <w:r w:rsidR="00864D5E" w:rsidRPr="009858CA">
          <w:rPr>
            <w:rStyle w:val="Hyperlink"/>
            <w:rFonts w:asciiTheme="majorHAnsi" w:hAnsiTheme="majorHAnsi" w:cstheme="majorHAnsi"/>
            <w:color w:val="auto"/>
            <w:sz w:val="24"/>
            <w:szCs w:val="24"/>
            <w:u w:val="none"/>
          </w:rPr>
          <w:t>https://www.nhs.uk/conditions/euthanasia-and-assisted-suicide/#types-of-euthanasia</w:t>
        </w:r>
      </w:hyperlink>
    </w:p>
    <w:p w14:paraId="0B36FE27" w14:textId="7593A21E" w:rsidR="00B957BF" w:rsidRPr="009858CA" w:rsidRDefault="00B957BF" w:rsidP="00320317">
      <w:pPr>
        <w:pStyle w:val="ListParagraph"/>
        <w:numPr>
          <w:ilvl w:val="0"/>
          <w:numId w:val="2"/>
        </w:numPr>
        <w:tabs>
          <w:tab w:val="left" w:pos="6037"/>
        </w:tabs>
        <w:jc w:val="both"/>
        <w:rPr>
          <w:rStyle w:val="Hyperlink"/>
          <w:rFonts w:asciiTheme="majorHAnsi" w:hAnsiTheme="majorHAnsi" w:cstheme="majorHAnsi"/>
          <w:color w:val="auto"/>
          <w:sz w:val="24"/>
          <w:szCs w:val="24"/>
          <w:u w:val="none"/>
        </w:rPr>
      </w:pPr>
      <w:r w:rsidRPr="009858CA">
        <w:rPr>
          <w:rStyle w:val="Hyperlink"/>
          <w:rFonts w:asciiTheme="majorHAnsi" w:hAnsiTheme="majorHAnsi" w:cstheme="majorHAnsi"/>
          <w:color w:val="auto"/>
          <w:sz w:val="24"/>
          <w:szCs w:val="24"/>
          <w:u w:val="none"/>
        </w:rPr>
        <w:t>Sullivan, Molly,</w:t>
      </w:r>
      <w:r w:rsidRPr="009858CA">
        <w:rPr>
          <w:rStyle w:val="Hyperlink"/>
          <w:rFonts w:asciiTheme="majorHAnsi" w:hAnsiTheme="majorHAnsi" w:cstheme="majorHAnsi"/>
          <w:i/>
          <w:color w:val="auto"/>
          <w:sz w:val="24"/>
          <w:szCs w:val="24"/>
          <w:u w:val="none"/>
        </w:rPr>
        <w:t xml:space="preserve"> Ethics of Assisted Suicide and euthanasia, are we prolonging life or extending dying?</w:t>
      </w:r>
      <w:r w:rsidRPr="009858CA">
        <w:rPr>
          <w:rStyle w:val="Hyperlink"/>
          <w:rFonts w:asciiTheme="majorHAnsi" w:hAnsiTheme="majorHAnsi" w:cstheme="majorHAnsi"/>
          <w:color w:val="auto"/>
          <w:sz w:val="24"/>
          <w:szCs w:val="24"/>
          <w:u w:val="none"/>
        </w:rPr>
        <w:t xml:space="preserve"> www.nursingmanagement.com, March 1999</w:t>
      </w:r>
    </w:p>
    <w:p w14:paraId="6509AD86" w14:textId="67300520" w:rsidR="00864D5E" w:rsidRPr="009858CA" w:rsidRDefault="00864D5E" w:rsidP="00320317">
      <w:pPr>
        <w:pStyle w:val="ListParagraph"/>
        <w:numPr>
          <w:ilvl w:val="0"/>
          <w:numId w:val="2"/>
        </w:numPr>
        <w:tabs>
          <w:tab w:val="left" w:pos="6037"/>
        </w:tabs>
        <w:jc w:val="both"/>
        <w:rPr>
          <w:rFonts w:asciiTheme="majorHAnsi" w:hAnsiTheme="majorHAnsi" w:cstheme="majorHAnsi"/>
          <w:sz w:val="24"/>
          <w:szCs w:val="24"/>
        </w:rPr>
      </w:pPr>
      <w:r w:rsidRPr="009858CA">
        <w:rPr>
          <w:rFonts w:asciiTheme="majorHAnsi" w:hAnsiTheme="majorHAnsi" w:cstheme="majorHAnsi"/>
          <w:sz w:val="24"/>
          <w:szCs w:val="24"/>
        </w:rPr>
        <w:t xml:space="preserve">Ramsey, Paul, </w:t>
      </w:r>
      <w:r w:rsidRPr="009858CA">
        <w:rPr>
          <w:rFonts w:asciiTheme="majorHAnsi" w:hAnsiTheme="majorHAnsi" w:cstheme="majorHAnsi"/>
          <w:i/>
          <w:sz w:val="24"/>
          <w:szCs w:val="24"/>
        </w:rPr>
        <w:t>The Patient as Person, Exploration in Medical Ethics</w:t>
      </w:r>
      <w:r w:rsidRPr="009858CA">
        <w:rPr>
          <w:rFonts w:asciiTheme="majorHAnsi" w:hAnsiTheme="majorHAnsi" w:cstheme="majorHAnsi"/>
          <w:sz w:val="24"/>
          <w:szCs w:val="24"/>
        </w:rPr>
        <w:t>, New Haven and London, Yale University Press, 1977</w:t>
      </w:r>
    </w:p>
    <w:p w14:paraId="6E98EF9A" w14:textId="5C5F3A6F" w:rsidR="00864D5E" w:rsidRPr="009858CA" w:rsidRDefault="00864D5E" w:rsidP="00320317">
      <w:pPr>
        <w:pStyle w:val="ListParagraph"/>
        <w:numPr>
          <w:ilvl w:val="0"/>
          <w:numId w:val="2"/>
        </w:numPr>
        <w:tabs>
          <w:tab w:val="left" w:pos="6037"/>
        </w:tabs>
        <w:jc w:val="both"/>
        <w:rPr>
          <w:rFonts w:asciiTheme="majorHAnsi" w:hAnsiTheme="majorHAnsi" w:cstheme="majorHAnsi"/>
          <w:sz w:val="24"/>
          <w:szCs w:val="24"/>
        </w:rPr>
      </w:pPr>
      <w:r w:rsidRPr="009858CA">
        <w:rPr>
          <w:rFonts w:asciiTheme="majorHAnsi" w:hAnsiTheme="majorHAnsi" w:cstheme="majorHAnsi"/>
          <w:sz w:val="24"/>
          <w:szCs w:val="24"/>
        </w:rPr>
        <w:t>The Voluntary Euthanasia Society</w:t>
      </w:r>
      <w:r w:rsidRPr="009858CA">
        <w:rPr>
          <w:rFonts w:asciiTheme="majorHAnsi" w:hAnsiTheme="majorHAnsi" w:cstheme="majorHAnsi"/>
          <w:i/>
          <w:sz w:val="24"/>
          <w:szCs w:val="24"/>
        </w:rPr>
        <w:t>, Your Ultimate Choice, The Right to Die with Dignity</w:t>
      </w:r>
      <w:r w:rsidRPr="009858CA">
        <w:rPr>
          <w:rFonts w:asciiTheme="majorHAnsi" w:hAnsiTheme="majorHAnsi" w:cstheme="majorHAnsi"/>
          <w:sz w:val="24"/>
          <w:szCs w:val="24"/>
        </w:rPr>
        <w:t>, Souvenir Press, London, 1992</w:t>
      </w:r>
    </w:p>
    <w:p w14:paraId="4C51A936" w14:textId="57D03D4C" w:rsidR="00B957BF" w:rsidRPr="009858CA" w:rsidRDefault="00B957BF" w:rsidP="00320317">
      <w:pPr>
        <w:pStyle w:val="ListParagraph"/>
        <w:numPr>
          <w:ilvl w:val="0"/>
          <w:numId w:val="2"/>
        </w:numPr>
        <w:tabs>
          <w:tab w:val="left" w:pos="6037"/>
        </w:tabs>
        <w:jc w:val="both"/>
        <w:rPr>
          <w:rFonts w:asciiTheme="majorHAnsi" w:hAnsiTheme="majorHAnsi" w:cstheme="majorHAnsi"/>
          <w:i/>
          <w:sz w:val="24"/>
          <w:szCs w:val="24"/>
        </w:rPr>
      </w:pPr>
      <w:r w:rsidRPr="009858CA">
        <w:rPr>
          <w:rFonts w:asciiTheme="majorHAnsi" w:hAnsiTheme="majorHAnsi" w:cstheme="majorHAnsi"/>
          <w:sz w:val="24"/>
          <w:szCs w:val="24"/>
        </w:rPr>
        <w:t xml:space="preserve">Wasserman, Jason Adam, </w:t>
      </w:r>
      <w:proofErr w:type="spellStart"/>
      <w:r w:rsidRPr="009858CA">
        <w:rPr>
          <w:rFonts w:asciiTheme="majorHAnsi" w:hAnsiTheme="majorHAnsi" w:cstheme="majorHAnsi"/>
          <w:sz w:val="24"/>
          <w:szCs w:val="24"/>
        </w:rPr>
        <w:t>Aghababaei</w:t>
      </w:r>
      <w:proofErr w:type="spellEnd"/>
      <w:r w:rsidRPr="009858CA">
        <w:rPr>
          <w:rFonts w:asciiTheme="majorHAnsi" w:hAnsiTheme="majorHAnsi" w:cstheme="majorHAnsi"/>
          <w:sz w:val="24"/>
          <w:szCs w:val="24"/>
        </w:rPr>
        <w:t xml:space="preserve">, Naser an </w:t>
      </w:r>
      <w:proofErr w:type="spellStart"/>
      <w:r w:rsidRPr="009858CA">
        <w:rPr>
          <w:rFonts w:asciiTheme="majorHAnsi" w:hAnsiTheme="majorHAnsi" w:cstheme="majorHAnsi"/>
          <w:sz w:val="24"/>
          <w:szCs w:val="24"/>
        </w:rPr>
        <w:t>Nannini</w:t>
      </w:r>
      <w:proofErr w:type="spellEnd"/>
      <w:r w:rsidRPr="009858CA">
        <w:rPr>
          <w:rFonts w:asciiTheme="majorHAnsi" w:hAnsiTheme="majorHAnsi" w:cstheme="majorHAnsi"/>
          <w:sz w:val="24"/>
          <w:szCs w:val="24"/>
        </w:rPr>
        <w:t xml:space="preserve"> Drew, </w:t>
      </w:r>
      <w:r w:rsidRPr="009858CA">
        <w:rPr>
          <w:rFonts w:asciiTheme="majorHAnsi" w:hAnsiTheme="majorHAnsi" w:cstheme="majorHAnsi"/>
          <w:i/>
          <w:sz w:val="24"/>
          <w:szCs w:val="24"/>
        </w:rPr>
        <w:t>Culture, Personality and attitudes toward euthanasia: A comparative study of university students in Iran and the United States</w:t>
      </w:r>
      <w:r w:rsidRPr="009858CA">
        <w:rPr>
          <w:rFonts w:asciiTheme="majorHAnsi" w:hAnsiTheme="majorHAnsi" w:cstheme="majorHAnsi"/>
          <w:sz w:val="24"/>
          <w:szCs w:val="24"/>
        </w:rPr>
        <w:t>, OMEGA, journal of Death and Dying, 2016</w:t>
      </w:r>
    </w:p>
    <w:sectPr w:rsidR="00B957BF" w:rsidRPr="009858C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78C70" w14:textId="77777777" w:rsidR="00BD1160" w:rsidRDefault="00BD1160" w:rsidP="006234DB">
      <w:pPr>
        <w:spacing w:after="0" w:line="240" w:lineRule="auto"/>
      </w:pPr>
      <w:r>
        <w:separator/>
      </w:r>
    </w:p>
  </w:endnote>
  <w:endnote w:type="continuationSeparator" w:id="0">
    <w:p w14:paraId="19F68706" w14:textId="77777777" w:rsidR="00BD1160" w:rsidRDefault="00BD1160" w:rsidP="00623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08AD9" w14:textId="77777777" w:rsidR="00BD1160" w:rsidRDefault="00BD1160" w:rsidP="006234DB">
      <w:pPr>
        <w:spacing w:after="0" w:line="240" w:lineRule="auto"/>
      </w:pPr>
      <w:r>
        <w:separator/>
      </w:r>
    </w:p>
  </w:footnote>
  <w:footnote w:type="continuationSeparator" w:id="0">
    <w:p w14:paraId="6FB88E45" w14:textId="77777777" w:rsidR="00BD1160" w:rsidRDefault="00BD1160" w:rsidP="006234DB">
      <w:pPr>
        <w:spacing w:after="0" w:line="240" w:lineRule="auto"/>
      </w:pPr>
      <w:r>
        <w:continuationSeparator/>
      </w:r>
    </w:p>
  </w:footnote>
  <w:footnote w:id="1">
    <w:p w14:paraId="00984B6F" w14:textId="0B810F89" w:rsidR="009A3BFF" w:rsidRDefault="009A3BFF">
      <w:pPr>
        <w:pStyle w:val="FootnoteText"/>
      </w:pPr>
      <w:r>
        <w:rPr>
          <w:rStyle w:val="FootnoteReference"/>
        </w:rPr>
        <w:footnoteRef/>
      </w:r>
      <w:r>
        <w:t xml:space="preserve"> </w:t>
      </w:r>
      <w:hyperlink r:id="rId1" w:history="1">
        <w:r w:rsidRPr="002F215E">
          <w:rPr>
            <w:rStyle w:val="Hyperlink"/>
          </w:rPr>
          <w:t>https://www.merriam-webster.com/dictionary/euthanasia</w:t>
        </w:r>
      </w:hyperlink>
      <w:r>
        <w:t xml:space="preserve"> viewed 15/02/2018</w:t>
      </w:r>
    </w:p>
  </w:footnote>
  <w:footnote w:id="2">
    <w:p w14:paraId="712CDCF6" w14:textId="17704CBB" w:rsidR="009A3BFF" w:rsidRDefault="009A3BFF">
      <w:pPr>
        <w:pStyle w:val="FootnoteText"/>
      </w:pPr>
      <w:r>
        <w:rPr>
          <w:rStyle w:val="FootnoteReference"/>
        </w:rPr>
        <w:footnoteRef/>
      </w:r>
      <w:r>
        <w:t xml:space="preserve"> </w:t>
      </w:r>
      <w:hyperlink r:id="rId2" w:history="1">
        <w:r w:rsidRPr="002F215E">
          <w:rPr>
            <w:rStyle w:val="Hyperlink"/>
          </w:rPr>
          <w:t>https://www.merriam-webster.com/dictionary/suicide</w:t>
        </w:r>
      </w:hyperlink>
      <w:r>
        <w:t xml:space="preserve"> viewed 15/02/2018</w:t>
      </w:r>
    </w:p>
  </w:footnote>
  <w:footnote w:id="3">
    <w:p w14:paraId="214CC633" w14:textId="34C9F67D" w:rsidR="009A3BFF" w:rsidRDefault="009A3BFF">
      <w:pPr>
        <w:pStyle w:val="FootnoteText"/>
      </w:pPr>
      <w:r>
        <w:rPr>
          <w:rStyle w:val="FootnoteReference"/>
        </w:rPr>
        <w:footnoteRef/>
      </w:r>
      <w:r>
        <w:t xml:space="preserve"> </w:t>
      </w:r>
      <w:hyperlink r:id="rId3" w:history="1">
        <w:r w:rsidRPr="002F215E">
          <w:rPr>
            <w:rStyle w:val="Hyperlink"/>
          </w:rPr>
          <w:t>http://www.dictionary.com/browse/assisted-suicide?s=t</w:t>
        </w:r>
      </w:hyperlink>
      <w:r>
        <w:t xml:space="preserve"> viewed 15/02/2018</w:t>
      </w:r>
    </w:p>
  </w:footnote>
  <w:footnote w:id="4">
    <w:p w14:paraId="6EE897DA" w14:textId="70B7866E" w:rsidR="009A3BFF" w:rsidRDefault="009A3BFF">
      <w:pPr>
        <w:pStyle w:val="FootnoteText"/>
      </w:pPr>
      <w:r>
        <w:rPr>
          <w:rStyle w:val="FootnoteReference"/>
        </w:rPr>
        <w:footnoteRef/>
      </w:r>
      <w:r>
        <w:t xml:space="preserve"> Nash, Tristan, Lecture Series, Ethics and Global Justice, 08/02/2018</w:t>
      </w:r>
    </w:p>
  </w:footnote>
  <w:footnote w:id="5">
    <w:p w14:paraId="1B97C346" w14:textId="02C77227" w:rsidR="009A3BFF" w:rsidRDefault="009A3BFF">
      <w:pPr>
        <w:pStyle w:val="FootnoteText"/>
      </w:pPr>
      <w:r>
        <w:rPr>
          <w:rStyle w:val="FootnoteReference"/>
        </w:rPr>
        <w:footnoteRef/>
      </w:r>
      <w:r>
        <w:t xml:space="preserve"> </w:t>
      </w:r>
      <w:hyperlink r:id="rId4" w:history="1">
        <w:r w:rsidRPr="002F215E">
          <w:rPr>
            <w:rStyle w:val="Hyperlink"/>
          </w:rPr>
          <w:t>https://www.collinsdictionary.com/dictionary/english/voluntary-euthanasia</w:t>
        </w:r>
      </w:hyperlink>
      <w:r>
        <w:t xml:space="preserve"> viewed 15/02/2018</w:t>
      </w:r>
    </w:p>
  </w:footnote>
  <w:footnote w:id="6">
    <w:p w14:paraId="6402549C" w14:textId="62FDBD5C" w:rsidR="009A3BFF" w:rsidRDefault="009A3BFF">
      <w:pPr>
        <w:pStyle w:val="FootnoteText"/>
      </w:pPr>
      <w:r>
        <w:rPr>
          <w:rStyle w:val="FootnoteReference"/>
        </w:rPr>
        <w:footnoteRef/>
      </w:r>
      <w:r>
        <w:t xml:space="preserve"> Bowie, Robert, Frye, John, AQA Religious Studies: Ethics, AS, Nelson Thornes, 2008, p. 119</w:t>
      </w:r>
    </w:p>
  </w:footnote>
  <w:footnote w:id="7">
    <w:p w14:paraId="2E46611B" w14:textId="3EE82DAC" w:rsidR="009A3BFF" w:rsidRDefault="009A3BFF">
      <w:pPr>
        <w:pStyle w:val="FootnoteText"/>
      </w:pPr>
      <w:r>
        <w:rPr>
          <w:rStyle w:val="FootnoteReference"/>
        </w:rPr>
        <w:footnoteRef/>
      </w:r>
      <w:r>
        <w:t xml:space="preserve"> </w:t>
      </w:r>
      <w:hyperlink r:id="rId5" w:history="1">
        <w:r w:rsidRPr="002F215E">
          <w:rPr>
            <w:rStyle w:val="Hyperlink"/>
          </w:rPr>
          <w:t>http://medical-dictionary.thefreedictionary.com/active+euthanasia</w:t>
        </w:r>
      </w:hyperlink>
      <w:r>
        <w:t xml:space="preserve"> viewed 15/02/2018</w:t>
      </w:r>
    </w:p>
  </w:footnote>
  <w:footnote w:id="8">
    <w:p w14:paraId="136E81F3" w14:textId="5F05F595" w:rsidR="009A3BFF" w:rsidRDefault="009A3BFF">
      <w:pPr>
        <w:pStyle w:val="FootnoteText"/>
      </w:pPr>
      <w:r>
        <w:rPr>
          <w:rStyle w:val="FootnoteReference"/>
        </w:rPr>
        <w:footnoteRef/>
      </w:r>
      <w:r>
        <w:t xml:space="preserve"> </w:t>
      </w:r>
      <w:hyperlink r:id="rId6" w:anchor="types-of-euthanasia" w:history="1">
        <w:r w:rsidRPr="002F215E">
          <w:rPr>
            <w:rStyle w:val="Hyperlink"/>
          </w:rPr>
          <w:t>https://www.nhs.uk/conditions/euthanasia-and-assisted-suicide/#types-of-euthanasia</w:t>
        </w:r>
      </w:hyperlink>
      <w:r>
        <w:t xml:space="preserve"> viewed 15/02/2018</w:t>
      </w:r>
    </w:p>
  </w:footnote>
  <w:footnote w:id="9">
    <w:p w14:paraId="2642066D" w14:textId="77777777" w:rsidR="00AB01D1" w:rsidRDefault="00AB01D1" w:rsidP="00AB01D1">
      <w:pPr>
        <w:pStyle w:val="FootnoteText"/>
      </w:pPr>
      <w:r>
        <w:rPr>
          <w:rStyle w:val="FootnoteReference"/>
        </w:rPr>
        <w:footnoteRef/>
      </w:r>
      <w:r>
        <w:t xml:space="preserve"> The Voluntary Euthanasia Society, Your Ultimate Choice, The Right to Die with Dignity, Souvenir Press, London, 1992, p.45</w:t>
      </w:r>
    </w:p>
  </w:footnote>
  <w:footnote w:id="10">
    <w:p w14:paraId="4EBF6883" w14:textId="401C74B3" w:rsidR="00A371E9" w:rsidRDefault="00A371E9">
      <w:pPr>
        <w:pStyle w:val="FootnoteText"/>
      </w:pPr>
      <w:r>
        <w:rPr>
          <w:rStyle w:val="FootnoteReference"/>
        </w:rPr>
        <w:footnoteRef/>
      </w:r>
      <w:r>
        <w:t xml:space="preserve"> </w:t>
      </w:r>
      <w:proofErr w:type="spellStart"/>
      <w:r>
        <w:t>Dowbiggin</w:t>
      </w:r>
      <w:proofErr w:type="spellEnd"/>
      <w:r>
        <w:t>, Ian, A concise history of euthanasia, life, death, God and medicine, Rowman &amp; Littlefield Publishers, Oxford, 2005, p.125</w:t>
      </w:r>
    </w:p>
  </w:footnote>
  <w:footnote w:id="11">
    <w:p w14:paraId="026B2E59" w14:textId="77777777" w:rsidR="00E1520C" w:rsidRDefault="00E1520C" w:rsidP="00E1520C">
      <w:pPr>
        <w:pStyle w:val="FootnoteText"/>
      </w:pPr>
      <w:r>
        <w:rPr>
          <w:rStyle w:val="FootnoteReference"/>
        </w:rPr>
        <w:footnoteRef/>
      </w:r>
      <w:r>
        <w:t xml:space="preserve"> Ramsey, Paul, The Patient as Person, Exploration in Medical Ethics, New Haven and London, Yale University Press, 1977, p119</w:t>
      </w:r>
    </w:p>
  </w:footnote>
  <w:footnote w:id="12">
    <w:p w14:paraId="6C56606E" w14:textId="2FBDBA36" w:rsidR="00726107" w:rsidRDefault="00726107">
      <w:pPr>
        <w:pStyle w:val="FootnoteText"/>
      </w:pPr>
      <w:r>
        <w:rPr>
          <w:rStyle w:val="FootnoteReference"/>
        </w:rPr>
        <w:footnoteRef/>
      </w:r>
      <w:r>
        <w:t xml:space="preserve"> Ramsey, Paul, The Patient as Person, Exploration in Medical Ethics, New Haven and London, Yale University Press, 1977, p100</w:t>
      </w:r>
    </w:p>
  </w:footnote>
  <w:footnote w:id="13">
    <w:p w14:paraId="2089CA25" w14:textId="77777777" w:rsidR="00C65641" w:rsidRDefault="00C65641" w:rsidP="00C65641">
      <w:pPr>
        <w:pStyle w:val="FootnoteText"/>
      </w:pPr>
      <w:r>
        <w:rPr>
          <w:rStyle w:val="FootnoteReference"/>
        </w:rPr>
        <w:footnoteRef/>
      </w:r>
      <w:r>
        <w:t xml:space="preserve"> Dworkin, Gerald, Frey, R.G., Bok </w:t>
      </w:r>
      <w:proofErr w:type="spellStart"/>
      <w:r>
        <w:t>Sissela</w:t>
      </w:r>
      <w:proofErr w:type="spellEnd"/>
      <w:r>
        <w:t>, Euthanasia and Physician-Assisted Suicide, For and Against, Cambridge University Press, New York, 1998, p.85</w:t>
      </w:r>
    </w:p>
  </w:footnote>
  <w:footnote w:id="14">
    <w:p w14:paraId="7310BE07" w14:textId="6EEE35A5" w:rsidR="00377DF9" w:rsidRDefault="00377DF9">
      <w:pPr>
        <w:pStyle w:val="FootnoteText"/>
      </w:pPr>
      <w:r>
        <w:rPr>
          <w:rStyle w:val="FootnoteReference"/>
        </w:rPr>
        <w:footnoteRef/>
      </w:r>
      <w:r>
        <w:t xml:space="preserve"> The Voluntary Euthanasia Society, Your Ultimate Choice, The Right to Die with Dignity, Souvenir Press, London, 1992, p.77</w:t>
      </w:r>
    </w:p>
  </w:footnote>
  <w:footnote w:id="15">
    <w:p w14:paraId="4DBEFD91" w14:textId="302199FB" w:rsidR="009A3BFF" w:rsidRDefault="009A3BFF">
      <w:pPr>
        <w:pStyle w:val="FootnoteText"/>
      </w:pPr>
      <w:r>
        <w:rPr>
          <w:rStyle w:val="FootnoteReference"/>
        </w:rPr>
        <w:footnoteRef/>
      </w:r>
      <w:r>
        <w:t xml:space="preserve"> The Voluntary Euthanasia Society, Your Ultimate Choice, The Right to Die with Dignity, Souvenir Press, London, 1992, p.44</w:t>
      </w:r>
    </w:p>
  </w:footnote>
  <w:footnote w:id="16">
    <w:p w14:paraId="551AC8CB" w14:textId="42D401F5" w:rsidR="002C7E71" w:rsidRDefault="002C7E71">
      <w:pPr>
        <w:pStyle w:val="FootnoteText"/>
      </w:pPr>
      <w:r>
        <w:rPr>
          <w:rStyle w:val="FootnoteReference"/>
        </w:rPr>
        <w:footnoteRef/>
      </w:r>
      <w:r>
        <w:t xml:space="preserve"> Leicester, Ronald, Lord Bishop of Leicester, On Dying Well, An </w:t>
      </w:r>
      <w:proofErr w:type="spellStart"/>
      <w:r>
        <w:t>Anglician</w:t>
      </w:r>
      <w:proofErr w:type="spellEnd"/>
      <w:r>
        <w:t xml:space="preserve"> contribution to the debate on euthanasia, General Synod Board for Social Responsibility by Church Information Office, London, 1975, p.14</w:t>
      </w:r>
    </w:p>
  </w:footnote>
  <w:footnote w:id="17">
    <w:p w14:paraId="51174ED9" w14:textId="4E889994" w:rsidR="009A3BFF" w:rsidRDefault="009A3BFF">
      <w:pPr>
        <w:pStyle w:val="FootnoteText"/>
      </w:pPr>
      <w:r>
        <w:rPr>
          <w:rStyle w:val="FootnoteReference"/>
        </w:rPr>
        <w:footnoteRef/>
      </w:r>
      <w:r>
        <w:t xml:space="preserve"> </w:t>
      </w:r>
      <w:r w:rsidRPr="003C136E">
        <w:t>https://www.merriam-webster.com/dictionary/slippery%20slope</w:t>
      </w:r>
    </w:p>
  </w:footnote>
  <w:footnote w:id="18">
    <w:p w14:paraId="3CA1C083" w14:textId="77777777" w:rsidR="009A0808" w:rsidRDefault="009A0808" w:rsidP="009A0808">
      <w:pPr>
        <w:pStyle w:val="FootnoteText"/>
      </w:pPr>
      <w:r>
        <w:rPr>
          <w:rStyle w:val="FootnoteReference"/>
        </w:rPr>
        <w:footnoteRef/>
      </w:r>
      <w:r>
        <w:t xml:space="preserve"> Leicester, Ronald, Lord Bishop of Leicester, On Dying Well, An </w:t>
      </w:r>
      <w:proofErr w:type="spellStart"/>
      <w:r>
        <w:t>Anglician</w:t>
      </w:r>
      <w:proofErr w:type="spellEnd"/>
      <w:r>
        <w:t xml:space="preserve"> contribution to the debate on euthanasia, General Synod Board for Social Responsibility by Church Information Office, London, 1975, p.41</w:t>
      </w:r>
    </w:p>
  </w:footnote>
  <w:footnote w:id="19">
    <w:p w14:paraId="4C0CA9A1" w14:textId="089DB4B5" w:rsidR="003A3BD1" w:rsidRDefault="003A3BD1">
      <w:pPr>
        <w:pStyle w:val="FootnoteText"/>
      </w:pPr>
      <w:r>
        <w:rPr>
          <w:rStyle w:val="FootnoteReference"/>
        </w:rPr>
        <w:footnoteRef/>
      </w:r>
      <w:r>
        <w:t xml:space="preserve"> Leicester, Ronald, Lord Bishop of Leicester, On Dying Well, An </w:t>
      </w:r>
      <w:proofErr w:type="spellStart"/>
      <w:r>
        <w:t>Anglician</w:t>
      </w:r>
      <w:proofErr w:type="spellEnd"/>
      <w:r>
        <w:t xml:space="preserve"> contribution to the debate on euthanasia, General Synod Board for Social Responsibility by Church Information Office, London, 1975, p.6</w:t>
      </w:r>
    </w:p>
  </w:footnote>
  <w:footnote w:id="20">
    <w:p w14:paraId="2C76854C" w14:textId="618E40D8" w:rsidR="002D31BE" w:rsidRDefault="002D31BE">
      <w:pPr>
        <w:pStyle w:val="FootnoteText"/>
      </w:pPr>
      <w:r>
        <w:rPr>
          <w:rStyle w:val="FootnoteReference"/>
        </w:rPr>
        <w:footnoteRef/>
      </w:r>
      <w:r>
        <w:t xml:space="preserve"> Ramsey, Paul, The Patient as Person, Exploration in Medical Ethics, New Haven and London, Yale University Press, 1977, p2</w:t>
      </w:r>
    </w:p>
  </w:footnote>
  <w:footnote w:id="21">
    <w:p w14:paraId="0B4FFFA6" w14:textId="577E634D" w:rsidR="007714F6" w:rsidRDefault="007714F6">
      <w:pPr>
        <w:pStyle w:val="FootnoteText"/>
      </w:pPr>
      <w:r>
        <w:rPr>
          <w:rStyle w:val="FootnoteReference"/>
        </w:rPr>
        <w:footnoteRef/>
      </w:r>
      <w:r>
        <w:t xml:space="preserve"> Leicester, Ronald, Lord Bishop of Leicester, On Dying Well, An </w:t>
      </w:r>
      <w:proofErr w:type="spellStart"/>
      <w:r>
        <w:t>Anglician</w:t>
      </w:r>
      <w:proofErr w:type="spellEnd"/>
      <w:r>
        <w:t xml:space="preserve"> contribution to the debate on euthanasia, General Synod Board for Social Responsibility by Church Information Office, London, 1975, p.5</w:t>
      </w:r>
    </w:p>
  </w:footnote>
  <w:footnote w:id="22">
    <w:p w14:paraId="58BBFB56" w14:textId="7909B879" w:rsidR="009A3BFF" w:rsidRDefault="009A3BFF">
      <w:pPr>
        <w:pStyle w:val="FootnoteText"/>
      </w:pPr>
      <w:r>
        <w:rPr>
          <w:rStyle w:val="FootnoteReference"/>
        </w:rPr>
        <w:footnoteRef/>
      </w:r>
      <w:r>
        <w:t xml:space="preserve"> </w:t>
      </w:r>
      <w:r w:rsidRPr="00123417">
        <w:t>http://cherish-wisdom.blogspot.co.uk/2011/12/euthanasia-rachels-smith-and-jones.html</w:t>
      </w:r>
    </w:p>
  </w:footnote>
  <w:footnote w:id="23">
    <w:p w14:paraId="0D23474A" w14:textId="4EA4AF00" w:rsidR="008C0961" w:rsidRDefault="008C0961">
      <w:pPr>
        <w:pStyle w:val="FootnoteText"/>
      </w:pPr>
      <w:r>
        <w:rPr>
          <w:rStyle w:val="FootnoteReference"/>
        </w:rPr>
        <w:footnoteRef/>
      </w:r>
      <w:r>
        <w:t xml:space="preserve"> Dworkin, Gerald, Frey, R.G., Bok </w:t>
      </w:r>
      <w:proofErr w:type="spellStart"/>
      <w:r>
        <w:t>Sissela</w:t>
      </w:r>
      <w:proofErr w:type="spellEnd"/>
      <w:r>
        <w:t>, Euthanasia and Physician-Assisted Suicide, For and Against, Cambridge University Press, New York, 1998, p.107</w:t>
      </w:r>
    </w:p>
  </w:footnote>
  <w:footnote w:id="24">
    <w:p w14:paraId="2133828B" w14:textId="14174D23" w:rsidR="00D7132E" w:rsidRDefault="00D7132E">
      <w:pPr>
        <w:pStyle w:val="FootnoteText"/>
      </w:pPr>
      <w:r>
        <w:rPr>
          <w:rStyle w:val="FootnoteReference"/>
        </w:rPr>
        <w:footnoteRef/>
      </w:r>
      <w:r>
        <w:t xml:space="preserve"> Leicester, Ronald, Lord Bishop of Leicester, On Dying Well, An </w:t>
      </w:r>
      <w:proofErr w:type="spellStart"/>
      <w:r>
        <w:t>Anglician</w:t>
      </w:r>
      <w:proofErr w:type="spellEnd"/>
      <w:r>
        <w:t xml:space="preserve"> contribution to the debate on euthanasia, General Synod Board for Social Responsibility by Church Information Office, London, 1975, p.8</w:t>
      </w:r>
    </w:p>
  </w:footnote>
  <w:footnote w:id="25">
    <w:p w14:paraId="34636D5B" w14:textId="4F754FE2" w:rsidR="00656883" w:rsidRDefault="00656883">
      <w:pPr>
        <w:pStyle w:val="FootnoteText"/>
      </w:pPr>
      <w:r>
        <w:rPr>
          <w:rStyle w:val="FootnoteReference"/>
        </w:rPr>
        <w:footnoteRef/>
      </w:r>
      <w:r>
        <w:t xml:space="preserve"> Ramsey, Paul, The Patient as Person, Exploration in Medical Ethics, New Haven and London, Yale University Press, 1977, p154</w:t>
      </w:r>
    </w:p>
  </w:footnote>
  <w:footnote w:id="26">
    <w:p w14:paraId="064599DB" w14:textId="77777777" w:rsidR="00B6266D" w:rsidRDefault="00B6266D" w:rsidP="00B6266D">
      <w:pPr>
        <w:pStyle w:val="FootnoteText"/>
      </w:pPr>
      <w:r>
        <w:rPr>
          <w:rStyle w:val="FootnoteReference"/>
        </w:rPr>
        <w:footnoteRef/>
      </w:r>
      <w:r>
        <w:t xml:space="preserve"> Ramsey, Paul, The Patient as Person, Exploration in Medical Ethics, New Haven and London, Yale University Press, 1977, p9</w:t>
      </w:r>
    </w:p>
  </w:footnote>
  <w:footnote w:id="27">
    <w:p w14:paraId="5EB559CB" w14:textId="77777777" w:rsidR="00B6266D" w:rsidRDefault="00B6266D" w:rsidP="00B6266D">
      <w:pPr>
        <w:pStyle w:val="FootnoteText"/>
      </w:pPr>
      <w:r>
        <w:rPr>
          <w:rStyle w:val="FootnoteReference"/>
        </w:rPr>
        <w:footnoteRef/>
      </w:r>
      <w:r>
        <w:t xml:space="preserve"> Leicester, Ronald, Lord Bishop of Leicester, On Dying Well, An </w:t>
      </w:r>
      <w:proofErr w:type="spellStart"/>
      <w:r>
        <w:t>Anglician</w:t>
      </w:r>
      <w:proofErr w:type="spellEnd"/>
      <w:r>
        <w:t xml:space="preserve"> contribution to the debate on euthanasia, General Synod Board for Social Responsibility by Church Information Office, London, 1975, p.12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9D0E39" w14:textId="571E2C5C" w:rsidR="00A342E1" w:rsidRDefault="00A342E1">
    <w:pPr>
      <w:pStyle w:val="Header"/>
    </w:pPr>
    <w:r>
      <w:t>Georgina Chamley</w:t>
    </w:r>
    <w:r>
      <w:ptab w:relativeTo="margin" w:alignment="center" w:leader="none"/>
    </w:r>
    <w:r>
      <w:t>HPPH5003</w:t>
    </w:r>
    <w:r>
      <w:ptab w:relativeTo="margin" w:alignment="right" w:leader="none"/>
    </w:r>
    <w:r>
      <w:t>1600123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4F27C5"/>
    <w:multiLevelType w:val="hybridMultilevel"/>
    <w:tmpl w:val="B2F28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B2197E"/>
    <w:multiLevelType w:val="hybridMultilevel"/>
    <w:tmpl w:val="3768F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6B1"/>
    <w:rsid w:val="000070A4"/>
    <w:rsid w:val="00016639"/>
    <w:rsid w:val="00040194"/>
    <w:rsid w:val="00041738"/>
    <w:rsid w:val="00077AD9"/>
    <w:rsid w:val="000C3C4E"/>
    <w:rsid w:val="000F4954"/>
    <w:rsid w:val="00117622"/>
    <w:rsid w:val="00123417"/>
    <w:rsid w:val="00125CF2"/>
    <w:rsid w:val="00130324"/>
    <w:rsid w:val="00150325"/>
    <w:rsid w:val="00170BA4"/>
    <w:rsid w:val="001C46B1"/>
    <w:rsid w:val="001E4258"/>
    <w:rsid w:val="00216EB8"/>
    <w:rsid w:val="00230F68"/>
    <w:rsid w:val="00236E30"/>
    <w:rsid w:val="002A5DB2"/>
    <w:rsid w:val="002C7E71"/>
    <w:rsid w:val="002D31BE"/>
    <w:rsid w:val="002E4044"/>
    <w:rsid w:val="00320317"/>
    <w:rsid w:val="00332311"/>
    <w:rsid w:val="003476E3"/>
    <w:rsid w:val="00353FA2"/>
    <w:rsid w:val="00377DF9"/>
    <w:rsid w:val="003A3BD1"/>
    <w:rsid w:val="003C136E"/>
    <w:rsid w:val="003C6692"/>
    <w:rsid w:val="003D3CE7"/>
    <w:rsid w:val="003E3E72"/>
    <w:rsid w:val="00404A5D"/>
    <w:rsid w:val="00436EC3"/>
    <w:rsid w:val="00442121"/>
    <w:rsid w:val="00482B0A"/>
    <w:rsid w:val="004F09D9"/>
    <w:rsid w:val="004F12CA"/>
    <w:rsid w:val="005071B4"/>
    <w:rsid w:val="00547EC9"/>
    <w:rsid w:val="00555469"/>
    <w:rsid w:val="0057116C"/>
    <w:rsid w:val="005B374F"/>
    <w:rsid w:val="005D033E"/>
    <w:rsid w:val="005D2B82"/>
    <w:rsid w:val="005E1F5E"/>
    <w:rsid w:val="005E6D1A"/>
    <w:rsid w:val="006234DB"/>
    <w:rsid w:val="00632D3B"/>
    <w:rsid w:val="0063490B"/>
    <w:rsid w:val="0063569A"/>
    <w:rsid w:val="00656883"/>
    <w:rsid w:val="00684092"/>
    <w:rsid w:val="006A7BC3"/>
    <w:rsid w:val="006B1DD8"/>
    <w:rsid w:val="006C20BE"/>
    <w:rsid w:val="006C37B8"/>
    <w:rsid w:val="006E3FDB"/>
    <w:rsid w:val="006F6DAB"/>
    <w:rsid w:val="00726107"/>
    <w:rsid w:val="0075004E"/>
    <w:rsid w:val="00751EAE"/>
    <w:rsid w:val="007650A8"/>
    <w:rsid w:val="007714F6"/>
    <w:rsid w:val="00777AAE"/>
    <w:rsid w:val="00796A65"/>
    <w:rsid w:val="007A1811"/>
    <w:rsid w:val="007A7670"/>
    <w:rsid w:val="00804ED7"/>
    <w:rsid w:val="00812B10"/>
    <w:rsid w:val="00857241"/>
    <w:rsid w:val="00864D5E"/>
    <w:rsid w:val="008B31FA"/>
    <w:rsid w:val="008B5D74"/>
    <w:rsid w:val="008C0961"/>
    <w:rsid w:val="009706A1"/>
    <w:rsid w:val="009858CA"/>
    <w:rsid w:val="009A0808"/>
    <w:rsid w:val="009A3BFF"/>
    <w:rsid w:val="009F08E3"/>
    <w:rsid w:val="00A3099E"/>
    <w:rsid w:val="00A324BC"/>
    <w:rsid w:val="00A342E1"/>
    <w:rsid w:val="00A371E9"/>
    <w:rsid w:val="00A40339"/>
    <w:rsid w:val="00A670A4"/>
    <w:rsid w:val="00AB01D1"/>
    <w:rsid w:val="00AF5FE2"/>
    <w:rsid w:val="00B12807"/>
    <w:rsid w:val="00B15752"/>
    <w:rsid w:val="00B2541E"/>
    <w:rsid w:val="00B4134E"/>
    <w:rsid w:val="00B612FC"/>
    <w:rsid w:val="00B6266D"/>
    <w:rsid w:val="00B6394E"/>
    <w:rsid w:val="00B957BF"/>
    <w:rsid w:val="00BA4F68"/>
    <w:rsid w:val="00BA5DDA"/>
    <w:rsid w:val="00BD0464"/>
    <w:rsid w:val="00BD1160"/>
    <w:rsid w:val="00BF04D2"/>
    <w:rsid w:val="00BF63FF"/>
    <w:rsid w:val="00C314AB"/>
    <w:rsid w:val="00C46BAA"/>
    <w:rsid w:val="00C51F59"/>
    <w:rsid w:val="00C62976"/>
    <w:rsid w:val="00C65641"/>
    <w:rsid w:val="00C71608"/>
    <w:rsid w:val="00CC1D75"/>
    <w:rsid w:val="00CD2A2B"/>
    <w:rsid w:val="00CD791D"/>
    <w:rsid w:val="00D16256"/>
    <w:rsid w:val="00D235C3"/>
    <w:rsid w:val="00D3012B"/>
    <w:rsid w:val="00D55B12"/>
    <w:rsid w:val="00D7132E"/>
    <w:rsid w:val="00D963C5"/>
    <w:rsid w:val="00DA2C09"/>
    <w:rsid w:val="00DF5464"/>
    <w:rsid w:val="00DF5EEB"/>
    <w:rsid w:val="00DF7E10"/>
    <w:rsid w:val="00E04614"/>
    <w:rsid w:val="00E1520C"/>
    <w:rsid w:val="00E333C8"/>
    <w:rsid w:val="00E62C23"/>
    <w:rsid w:val="00E719D9"/>
    <w:rsid w:val="00E73F60"/>
    <w:rsid w:val="00E81DB3"/>
    <w:rsid w:val="00E85CCE"/>
    <w:rsid w:val="00EB217F"/>
    <w:rsid w:val="00F242F3"/>
    <w:rsid w:val="00F55F7A"/>
    <w:rsid w:val="00F66CC2"/>
    <w:rsid w:val="00FB5FE3"/>
    <w:rsid w:val="00FB7E5C"/>
    <w:rsid w:val="00FF5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65883D"/>
  <w15:chartTrackingRefBased/>
  <w15:docId w15:val="{E444366A-81BB-49B4-9638-C85E3CE4D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234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34DB"/>
    <w:rPr>
      <w:sz w:val="20"/>
      <w:szCs w:val="20"/>
    </w:rPr>
  </w:style>
  <w:style w:type="character" w:styleId="FootnoteReference">
    <w:name w:val="footnote reference"/>
    <w:basedOn w:val="DefaultParagraphFont"/>
    <w:uiPriority w:val="99"/>
    <w:semiHidden/>
    <w:unhideWhenUsed/>
    <w:rsid w:val="006234DB"/>
    <w:rPr>
      <w:vertAlign w:val="superscript"/>
    </w:rPr>
  </w:style>
  <w:style w:type="character" w:styleId="Hyperlink">
    <w:name w:val="Hyperlink"/>
    <w:basedOn w:val="DefaultParagraphFont"/>
    <w:uiPriority w:val="99"/>
    <w:unhideWhenUsed/>
    <w:rsid w:val="00442121"/>
    <w:rPr>
      <w:color w:val="0563C1" w:themeColor="hyperlink"/>
      <w:u w:val="single"/>
    </w:rPr>
  </w:style>
  <w:style w:type="character" w:styleId="UnresolvedMention">
    <w:name w:val="Unresolved Mention"/>
    <w:basedOn w:val="DefaultParagraphFont"/>
    <w:uiPriority w:val="99"/>
    <w:semiHidden/>
    <w:unhideWhenUsed/>
    <w:rsid w:val="00442121"/>
    <w:rPr>
      <w:color w:val="808080"/>
      <w:shd w:val="clear" w:color="auto" w:fill="E6E6E6"/>
    </w:rPr>
  </w:style>
  <w:style w:type="paragraph" w:styleId="ListParagraph">
    <w:name w:val="List Paragraph"/>
    <w:basedOn w:val="Normal"/>
    <w:uiPriority w:val="34"/>
    <w:qFormat/>
    <w:rsid w:val="00E85CCE"/>
    <w:pPr>
      <w:ind w:left="720"/>
      <w:contextualSpacing/>
    </w:pPr>
  </w:style>
  <w:style w:type="paragraph" w:styleId="Header">
    <w:name w:val="header"/>
    <w:basedOn w:val="Normal"/>
    <w:link w:val="HeaderChar"/>
    <w:uiPriority w:val="99"/>
    <w:unhideWhenUsed/>
    <w:rsid w:val="00A34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2E1"/>
  </w:style>
  <w:style w:type="paragraph" w:styleId="Footer">
    <w:name w:val="footer"/>
    <w:basedOn w:val="Normal"/>
    <w:link w:val="FooterChar"/>
    <w:uiPriority w:val="99"/>
    <w:unhideWhenUsed/>
    <w:rsid w:val="00A34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2E1"/>
  </w:style>
  <w:style w:type="character" w:styleId="FollowedHyperlink">
    <w:name w:val="FollowedHyperlink"/>
    <w:basedOn w:val="DefaultParagraphFont"/>
    <w:uiPriority w:val="99"/>
    <w:semiHidden/>
    <w:unhideWhenUsed/>
    <w:rsid w:val="00864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voluntary-euthanasia" TargetMode="External"/><Relationship Id="rId13" Type="http://schemas.openxmlformats.org/officeDocument/2006/relationships/hyperlink" Target="https://www.nhs.uk/conditions/euthanasia-and-assisted-suic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rriam-webster.com/dictionary/suicid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rriam-webster.com/dictionary/euthanasi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medical-dictionary.thefreedictionary.com/active+euthanasia" TargetMode="External"/><Relationship Id="rId4" Type="http://schemas.openxmlformats.org/officeDocument/2006/relationships/settings" Target="settings.xml"/><Relationship Id="rId9" Type="http://schemas.openxmlformats.org/officeDocument/2006/relationships/hyperlink" Target="http://www.dictionary.com/browse/assisted-suicide?s=t"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dictionary.com/browse/assisted-suicide?s=t" TargetMode="External"/><Relationship Id="rId2" Type="http://schemas.openxmlformats.org/officeDocument/2006/relationships/hyperlink" Target="https://www.merriam-webster.com/dictionary/suicide" TargetMode="External"/><Relationship Id="rId1" Type="http://schemas.openxmlformats.org/officeDocument/2006/relationships/hyperlink" Target="https://www.merriam-webster.com/dictionary/euthanasia" TargetMode="External"/><Relationship Id="rId6" Type="http://schemas.openxmlformats.org/officeDocument/2006/relationships/hyperlink" Target="https://www.nhs.uk/conditions/euthanasia-and-assisted-suicide/" TargetMode="External"/><Relationship Id="rId5" Type="http://schemas.openxmlformats.org/officeDocument/2006/relationships/hyperlink" Target="http://medical-dictionary.thefreedictionary.com/active+euthanasia" TargetMode="External"/><Relationship Id="rId4" Type="http://schemas.openxmlformats.org/officeDocument/2006/relationships/hyperlink" Target="https://www.collinsdictionary.com/dictionary/english/voluntary-euthan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FE588-155E-4B7E-BEA2-1015D1C1B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2325</TotalTime>
  <Pages>6</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79</cp:revision>
  <dcterms:created xsi:type="dcterms:W3CDTF">2018-02-14T11:48:00Z</dcterms:created>
  <dcterms:modified xsi:type="dcterms:W3CDTF">2018-02-27T12:14:00Z</dcterms:modified>
</cp:coreProperties>
</file>