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3540340"/>
        <w:docPartObj>
          <w:docPartGallery w:val="Cover Pages"/>
          <w:docPartUnique/>
        </w:docPartObj>
      </w:sdtPr>
      <w:sdtContent>
        <w:p w14:paraId="0B04C70C" w14:textId="20FBE2E3" w:rsidR="00162025" w:rsidRDefault="00162025">
          <w:r>
            <w:rPr>
              <w:noProof/>
            </w:rPr>
            <mc:AlternateContent>
              <mc:Choice Requires="wpg">
                <w:drawing>
                  <wp:anchor distT="0" distB="0" distL="114300" distR="114300" simplePos="0" relativeHeight="251662336" behindDoc="0" locked="0" layoutInCell="1" allowOverlap="1" wp14:anchorId="5154C6F0" wp14:editId="3C60CC2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FBBA4D7"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8844A95" wp14:editId="362E173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C8E833F" w14:textId="671A6DDC" w:rsidR="00162025" w:rsidRDefault="00162025">
                                    <w:pPr>
                                      <w:pStyle w:val="NoSpacing"/>
                                      <w:jc w:val="right"/>
                                      <w:rPr>
                                        <w:color w:val="595959" w:themeColor="text1" w:themeTint="A6"/>
                                        <w:sz w:val="28"/>
                                        <w:szCs w:val="28"/>
                                      </w:rPr>
                                    </w:pPr>
                                    <w:r>
                                      <w:rPr>
                                        <w:color w:val="595959" w:themeColor="text1" w:themeTint="A6"/>
                                        <w:sz w:val="28"/>
                                        <w:szCs w:val="28"/>
                                      </w:rPr>
                                      <w:t>Andrew Davies</w:t>
                                    </w:r>
                                  </w:p>
                                </w:sdtContent>
                              </w:sdt>
                              <w:p w14:paraId="424DEE17" w14:textId="0A30E53B" w:rsidR="00162025" w:rsidRDefault="0016202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2213112@student.uwtsd.ac.uk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8844A95"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C8E833F" w14:textId="671A6DDC" w:rsidR="00162025" w:rsidRDefault="00162025">
                              <w:pPr>
                                <w:pStyle w:val="NoSpacing"/>
                                <w:jc w:val="right"/>
                                <w:rPr>
                                  <w:color w:val="595959" w:themeColor="text1" w:themeTint="A6"/>
                                  <w:sz w:val="28"/>
                                  <w:szCs w:val="28"/>
                                </w:rPr>
                              </w:pPr>
                              <w:r>
                                <w:rPr>
                                  <w:color w:val="595959" w:themeColor="text1" w:themeTint="A6"/>
                                  <w:sz w:val="28"/>
                                  <w:szCs w:val="28"/>
                                </w:rPr>
                                <w:t>Andrew Davies</w:t>
                              </w:r>
                            </w:p>
                          </w:sdtContent>
                        </w:sdt>
                        <w:p w14:paraId="424DEE17" w14:textId="0A30E53B" w:rsidR="00162025" w:rsidRDefault="0016202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2213112@student.uwtsd.ac.uk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13E4239" wp14:editId="6C7F4DF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E89A5B0" w14:textId="4712A5E2" w:rsidR="00162025" w:rsidRDefault="00162025">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13E4239"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E89A5B0" w14:textId="4712A5E2" w:rsidR="00162025" w:rsidRDefault="00162025">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ADFAF1C" wp14:editId="224DBB0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8FA5C3" w14:textId="27F75622" w:rsidR="00162025" w:rsidRDefault="00162025">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NOSS Coursework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ED70CE5" w14:textId="6FFAC998" w:rsidR="00162025" w:rsidRDefault="00162025">
                                    <w:pPr>
                                      <w:jc w:val="right"/>
                                      <w:rPr>
                                        <w:smallCaps/>
                                        <w:color w:val="404040" w:themeColor="text1" w:themeTint="BF"/>
                                        <w:sz w:val="36"/>
                                        <w:szCs w:val="36"/>
                                      </w:rPr>
                                    </w:pPr>
                                    <w:r>
                                      <w:rPr>
                                        <w:color w:val="404040" w:themeColor="text1" w:themeTint="BF"/>
                                        <w:sz w:val="36"/>
                                        <w:szCs w:val="36"/>
                                      </w:rPr>
                                      <w:t>Andrew Davies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ADFAF1C"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18FA5C3" w14:textId="27F75622" w:rsidR="00162025" w:rsidRDefault="00162025">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NOSS Coursework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ED70CE5" w14:textId="6FFAC998" w:rsidR="00162025" w:rsidRDefault="00162025">
                              <w:pPr>
                                <w:jc w:val="right"/>
                                <w:rPr>
                                  <w:smallCaps/>
                                  <w:color w:val="404040" w:themeColor="text1" w:themeTint="BF"/>
                                  <w:sz w:val="36"/>
                                  <w:szCs w:val="36"/>
                                </w:rPr>
                              </w:pPr>
                              <w:r>
                                <w:rPr>
                                  <w:color w:val="404040" w:themeColor="text1" w:themeTint="BF"/>
                                  <w:sz w:val="36"/>
                                  <w:szCs w:val="36"/>
                                </w:rPr>
                                <w:t>Andrew Davies</w:t>
                              </w:r>
                            </w:p>
                          </w:sdtContent>
                        </w:sdt>
                      </w:txbxContent>
                    </v:textbox>
                    <w10:wrap type="square" anchorx="page" anchory="page"/>
                  </v:shape>
                </w:pict>
              </mc:Fallback>
            </mc:AlternateContent>
          </w:r>
        </w:p>
        <w:p w14:paraId="581BDAB2" w14:textId="4B8A1E5C" w:rsidR="00162025" w:rsidRDefault="00162025">
          <w:pPr>
            <w:rPr>
              <w:rFonts w:asciiTheme="majorHAnsi" w:eastAsiaTheme="majorEastAsia" w:hAnsiTheme="majorHAnsi" w:cstheme="majorBidi"/>
              <w:color w:val="0F4761" w:themeColor="accent1" w:themeShade="BF"/>
              <w:sz w:val="32"/>
              <w:szCs w:val="32"/>
              <w:lang w:val="en-US" w:eastAsia="en-US"/>
            </w:rPr>
          </w:pPr>
          <w:r>
            <w:br w:type="page"/>
          </w:r>
        </w:p>
      </w:sdtContent>
    </w:sdt>
    <w:sdt>
      <w:sdtPr>
        <w:id w:val="1647782725"/>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0A3F40A0" w14:textId="19010B51" w:rsidR="005341E6" w:rsidRDefault="005341E6">
          <w:pPr>
            <w:pStyle w:val="TOCHeading"/>
          </w:pPr>
          <w:r>
            <w:t>Contents</w:t>
          </w:r>
        </w:p>
        <w:p w14:paraId="58AC0183" w14:textId="056CB20F" w:rsidR="00090B2B" w:rsidRDefault="005341E6">
          <w:pPr>
            <w:pStyle w:val="TOC2"/>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91821213" w:history="1">
            <w:r w:rsidR="00090B2B" w:rsidRPr="00F65661">
              <w:rPr>
                <w:rStyle w:val="Hyperlink"/>
                <w:noProof/>
              </w:rPr>
              <w:t>Task 1</w:t>
            </w:r>
            <w:r w:rsidR="00090B2B">
              <w:rPr>
                <w:noProof/>
                <w:webHidden/>
              </w:rPr>
              <w:tab/>
            </w:r>
            <w:r w:rsidR="00090B2B">
              <w:rPr>
                <w:noProof/>
                <w:webHidden/>
              </w:rPr>
              <w:fldChar w:fldCharType="begin"/>
            </w:r>
            <w:r w:rsidR="00090B2B">
              <w:rPr>
                <w:noProof/>
                <w:webHidden/>
              </w:rPr>
              <w:instrText xml:space="preserve"> PAGEREF _Toc191821213 \h </w:instrText>
            </w:r>
            <w:r w:rsidR="00090B2B">
              <w:rPr>
                <w:noProof/>
                <w:webHidden/>
              </w:rPr>
            </w:r>
            <w:r w:rsidR="00090B2B">
              <w:rPr>
                <w:noProof/>
                <w:webHidden/>
              </w:rPr>
              <w:fldChar w:fldCharType="separate"/>
            </w:r>
            <w:r w:rsidR="00090B2B">
              <w:rPr>
                <w:noProof/>
                <w:webHidden/>
              </w:rPr>
              <w:t>2</w:t>
            </w:r>
            <w:r w:rsidR="00090B2B">
              <w:rPr>
                <w:noProof/>
                <w:webHidden/>
              </w:rPr>
              <w:fldChar w:fldCharType="end"/>
            </w:r>
          </w:hyperlink>
        </w:p>
        <w:p w14:paraId="59C2E637" w14:textId="1492ABAD" w:rsidR="00090B2B" w:rsidRDefault="00090B2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91821214" w:history="1">
            <w:r w:rsidRPr="00F65661">
              <w:rPr>
                <w:rStyle w:val="Hyperlink"/>
                <w:rFonts w:asciiTheme="majorHAnsi" w:hAnsiTheme="majorHAnsi"/>
                <w:noProof/>
              </w:rPr>
              <w:t>Hypervisor</w:t>
            </w:r>
            <w:r>
              <w:rPr>
                <w:noProof/>
                <w:webHidden/>
              </w:rPr>
              <w:tab/>
            </w:r>
            <w:r>
              <w:rPr>
                <w:noProof/>
                <w:webHidden/>
              </w:rPr>
              <w:fldChar w:fldCharType="begin"/>
            </w:r>
            <w:r>
              <w:rPr>
                <w:noProof/>
                <w:webHidden/>
              </w:rPr>
              <w:instrText xml:space="preserve"> PAGEREF _Toc191821214 \h </w:instrText>
            </w:r>
            <w:r>
              <w:rPr>
                <w:noProof/>
                <w:webHidden/>
              </w:rPr>
            </w:r>
            <w:r>
              <w:rPr>
                <w:noProof/>
                <w:webHidden/>
              </w:rPr>
              <w:fldChar w:fldCharType="separate"/>
            </w:r>
            <w:r>
              <w:rPr>
                <w:noProof/>
                <w:webHidden/>
              </w:rPr>
              <w:t>2</w:t>
            </w:r>
            <w:r>
              <w:rPr>
                <w:noProof/>
                <w:webHidden/>
              </w:rPr>
              <w:fldChar w:fldCharType="end"/>
            </w:r>
          </w:hyperlink>
        </w:p>
        <w:p w14:paraId="2506ADD7" w14:textId="519DCF7C" w:rsidR="00090B2B" w:rsidRDefault="00090B2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91821215" w:history="1">
            <w:r w:rsidRPr="00F65661">
              <w:rPr>
                <w:rStyle w:val="Hyperlink"/>
                <w:rFonts w:asciiTheme="majorHAnsi" w:hAnsiTheme="majorHAnsi"/>
                <w:noProof/>
              </w:rPr>
              <w:t>IP Addressing:</w:t>
            </w:r>
            <w:r>
              <w:rPr>
                <w:noProof/>
                <w:webHidden/>
              </w:rPr>
              <w:tab/>
            </w:r>
            <w:r>
              <w:rPr>
                <w:noProof/>
                <w:webHidden/>
              </w:rPr>
              <w:fldChar w:fldCharType="begin"/>
            </w:r>
            <w:r>
              <w:rPr>
                <w:noProof/>
                <w:webHidden/>
              </w:rPr>
              <w:instrText xml:space="preserve"> PAGEREF _Toc191821215 \h </w:instrText>
            </w:r>
            <w:r>
              <w:rPr>
                <w:noProof/>
                <w:webHidden/>
              </w:rPr>
            </w:r>
            <w:r>
              <w:rPr>
                <w:noProof/>
                <w:webHidden/>
              </w:rPr>
              <w:fldChar w:fldCharType="separate"/>
            </w:r>
            <w:r>
              <w:rPr>
                <w:noProof/>
                <w:webHidden/>
              </w:rPr>
              <w:t>2</w:t>
            </w:r>
            <w:r>
              <w:rPr>
                <w:noProof/>
                <w:webHidden/>
              </w:rPr>
              <w:fldChar w:fldCharType="end"/>
            </w:r>
          </w:hyperlink>
        </w:p>
        <w:p w14:paraId="0C47CD20" w14:textId="18A12B42" w:rsidR="00090B2B" w:rsidRDefault="00090B2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91821216" w:history="1">
            <w:r w:rsidRPr="00F65661">
              <w:rPr>
                <w:rStyle w:val="Hyperlink"/>
                <w:rFonts w:asciiTheme="majorHAnsi" w:hAnsiTheme="majorHAnsi"/>
                <w:noProof/>
              </w:rPr>
              <w:t>Routing</w:t>
            </w:r>
            <w:r>
              <w:rPr>
                <w:noProof/>
                <w:webHidden/>
              </w:rPr>
              <w:tab/>
            </w:r>
            <w:r>
              <w:rPr>
                <w:noProof/>
                <w:webHidden/>
              </w:rPr>
              <w:fldChar w:fldCharType="begin"/>
            </w:r>
            <w:r>
              <w:rPr>
                <w:noProof/>
                <w:webHidden/>
              </w:rPr>
              <w:instrText xml:space="preserve"> PAGEREF _Toc191821216 \h </w:instrText>
            </w:r>
            <w:r>
              <w:rPr>
                <w:noProof/>
                <w:webHidden/>
              </w:rPr>
            </w:r>
            <w:r>
              <w:rPr>
                <w:noProof/>
                <w:webHidden/>
              </w:rPr>
              <w:fldChar w:fldCharType="separate"/>
            </w:r>
            <w:r>
              <w:rPr>
                <w:noProof/>
                <w:webHidden/>
              </w:rPr>
              <w:t>3</w:t>
            </w:r>
            <w:r>
              <w:rPr>
                <w:noProof/>
                <w:webHidden/>
              </w:rPr>
              <w:fldChar w:fldCharType="end"/>
            </w:r>
          </w:hyperlink>
        </w:p>
        <w:p w14:paraId="39950B0F" w14:textId="00D4E19F" w:rsidR="00090B2B" w:rsidRDefault="00090B2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91821217" w:history="1">
            <w:r w:rsidRPr="00F65661">
              <w:rPr>
                <w:rStyle w:val="Hyperlink"/>
                <w:rFonts w:asciiTheme="majorHAnsi" w:hAnsiTheme="majorHAnsi"/>
                <w:noProof/>
              </w:rPr>
              <w:t>Network Services</w:t>
            </w:r>
            <w:r>
              <w:rPr>
                <w:noProof/>
                <w:webHidden/>
              </w:rPr>
              <w:tab/>
            </w:r>
            <w:r>
              <w:rPr>
                <w:noProof/>
                <w:webHidden/>
              </w:rPr>
              <w:fldChar w:fldCharType="begin"/>
            </w:r>
            <w:r>
              <w:rPr>
                <w:noProof/>
                <w:webHidden/>
              </w:rPr>
              <w:instrText xml:space="preserve"> PAGEREF _Toc191821217 \h </w:instrText>
            </w:r>
            <w:r>
              <w:rPr>
                <w:noProof/>
                <w:webHidden/>
              </w:rPr>
            </w:r>
            <w:r>
              <w:rPr>
                <w:noProof/>
                <w:webHidden/>
              </w:rPr>
              <w:fldChar w:fldCharType="separate"/>
            </w:r>
            <w:r>
              <w:rPr>
                <w:noProof/>
                <w:webHidden/>
              </w:rPr>
              <w:t>4</w:t>
            </w:r>
            <w:r>
              <w:rPr>
                <w:noProof/>
                <w:webHidden/>
              </w:rPr>
              <w:fldChar w:fldCharType="end"/>
            </w:r>
          </w:hyperlink>
        </w:p>
        <w:p w14:paraId="25D60E66" w14:textId="3951367E" w:rsidR="00090B2B" w:rsidRDefault="00090B2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1821218" w:history="1">
            <w:r w:rsidRPr="00F65661">
              <w:rPr>
                <w:rStyle w:val="Hyperlink"/>
                <w:noProof/>
              </w:rPr>
              <w:t>Task 2</w:t>
            </w:r>
            <w:r>
              <w:rPr>
                <w:noProof/>
                <w:webHidden/>
              </w:rPr>
              <w:tab/>
            </w:r>
            <w:r>
              <w:rPr>
                <w:noProof/>
                <w:webHidden/>
              </w:rPr>
              <w:fldChar w:fldCharType="begin"/>
            </w:r>
            <w:r>
              <w:rPr>
                <w:noProof/>
                <w:webHidden/>
              </w:rPr>
              <w:instrText xml:space="preserve"> PAGEREF _Toc191821218 \h </w:instrText>
            </w:r>
            <w:r>
              <w:rPr>
                <w:noProof/>
                <w:webHidden/>
              </w:rPr>
            </w:r>
            <w:r>
              <w:rPr>
                <w:noProof/>
                <w:webHidden/>
              </w:rPr>
              <w:fldChar w:fldCharType="separate"/>
            </w:r>
            <w:r>
              <w:rPr>
                <w:noProof/>
                <w:webHidden/>
              </w:rPr>
              <w:t>5</w:t>
            </w:r>
            <w:r>
              <w:rPr>
                <w:noProof/>
                <w:webHidden/>
              </w:rPr>
              <w:fldChar w:fldCharType="end"/>
            </w:r>
          </w:hyperlink>
        </w:p>
        <w:p w14:paraId="1FF331A1" w14:textId="3AE68488" w:rsidR="00090B2B" w:rsidRDefault="00090B2B">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1821219" w:history="1">
            <w:r w:rsidRPr="00F65661">
              <w:rPr>
                <w:rStyle w:val="Hyperlink"/>
                <w:noProof/>
              </w:rPr>
              <w:t>Bibliography</w:t>
            </w:r>
            <w:r>
              <w:rPr>
                <w:noProof/>
                <w:webHidden/>
              </w:rPr>
              <w:tab/>
            </w:r>
            <w:r>
              <w:rPr>
                <w:noProof/>
                <w:webHidden/>
              </w:rPr>
              <w:fldChar w:fldCharType="begin"/>
            </w:r>
            <w:r>
              <w:rPr>
                <w:noProof/>
                <w:webHidden/>
              </w:rPr>
              <w:instrText xml:space="preserve"> PAGEREF _Toc191821219 \h </w:instrText>
            </w:r>
            <w:r>
              <w:rPr>
                <w:noProof/>
                <w:webHidden/>
              </w:rPr>
            </w:r>
            <w:r>
              <w:rPr>
                <w:noProof/>
                <w:webHidden/>
              </w:rPr>
              <w:fldChar w:fldCharType="separate"/>
            </w:r>
            <w:r>
              <w:rPr>
                <w:noProof/>
                <w:webHidden/>
              </w:rPr>
              <w:t>10</w:t>
            </w:r>
            <w:r>
              <w:rPr>
                <w:noProof/>
                <w:webHidden/>
              </w:rPr>
              <w:fldChar w:fldCharType="end"/>
            </w:r>
          </w:hyperlink>
        </w:p>
        <w:p w14:paraId="379EEEBA" w14:textId="4FC3A768" w:rsidR="005341E6" w:rsidRDefault="005341E6">
          <w:r>
            <w:rPr>
              <w:b/>
              <w:bCs/>
              <w:noProof/>
            </w:rPr>
            <w:fldChar w:fldCharType="end"/>
          </w:r>
        </w:p>
      </w:sdtContent>
    </w:sdt>
    <w:p w14:paraId="3B9BE76C" w14:textId="5D296C90" w:rsidR="00162025" w:rsidRDefault="00162025">
      <w:pPr>
        <w:rPr>
          <w:rFonts w:asciiTheme="majorHAnsi" w:eastAsiaTheme="majorEastAsia" w:hAnsiTheme="majorHAnsi" w:cstheme="majorBidi"/>
          <w:color w:val="0F4761" w:themeColor="accent1" w:themeShade="BF"/>
          <w:sz w:val="32"/>
          <w:szCs w:val="32"/>
        </w:rPr>
      </w:pPr>
      <w:r>
        <w:br w:type="page"/>
      </w:r>
    </w:p>
    <w:p w14:paraId="22E19B01" w14:textId="287C1770" w:rsidR="054A81D4" w:rsidRDefault="054A81D4" w:rsidP="6116C281">
      <w:pPr>
        <w:pStyle w:val="Heading2"/>
        <w:rPr>
          <w:b/>
          <w:bCs/>
          <w:u w:val="single"/>
        </w:rPr>
      </w:pPr>
      <w:bookmarkStart w:id="0" w:name="_Toc191821213"/>
      <w:r w:rsidRPr="6116C281">
        <w:lastRenderedPageBreak/>
        <w:t>Task 1</w:t>
      </w:r>
      <w:bookmarkEnd w:id="0"/>
    </w:p>
    <w:p w14:paraId="1F17F1A8" w14:textId="71172464" w:rsidR="006D235A" w:rsidRPr="009A1F0A" w:rsidRDefault="006D235A" w:rsidP="6116C281">
      <w:pPr>
        <w:pStyle w:val="Heading3"/>
        <w:rPr>
          <w:rFonts w:asciiTheme="majorHAnsi" w:hAnsiTheme="majorHAnsi"/>
          <w:b/>
          <w:bCs/>
          <w:u w:val="single"/>
        </w:rPr>
      </w:pPr>
      <w:bookmarkStart w:id="1" w:name="_Toc191821214"/>
      <w:r w:rsidRPr="6116C281">
        <w:rPr>
          <w:rFonts w:asciiTheme="majorHAnsi" w:hAnsiTheme="majorHAnsi"/>
        </w:rPr>
        <w:t>Hyp</w:t>
      </w:r>
      <w:r w:rsidR="00FE2007" w:rsidRPr="6116C281">
        <w:rPr>
          <w:rFonts w:asciiTheme="majorHAnsi" w:hAnsiTheme="majorHAnsi"/>
        </w:rPr>
        <w:t>ervisor</w:t>
      </w:r>
      <w:bookmarkEnd w:id="1"/>
    </w:p>
    <w:p w14:paraId="0FE27628" w14:textId="56A7DED1" w:rsidR="00124311" w:rsidRPr="009A1F0A" w:rsidRDefault="00FE2BCE" w:rsidP="6116C281">
      <w:pPr>
        <w:rPr>
          <w:rFonts w:asciiTheme="majorHAnsi" w:eastAsiaTheme="majorEastAsia" w:hAnsiTheme="majorHAnsi" w:cstheme="majorBidi"/>
        </w:rPr>
      </w:pPr>
      <w:r w:rsidRPr="3DCA2AD1">
        <w:rPr>
          <w:rFonts w:ascii="Aptos Display" w:hAnsi="Aptos Display"/>
        </w:rPr>
        <w:t xml:space="preserve">A hypervisor is a specialised system software </w:t>
      </w:r>
      <w:r w:rsidR="008420F2" w:rsidRPr="3DCA2AD1">
        <w:rPr>
          <w:rFonts w:ascii="Aptos Display" w:hAnsi="Aptos Display"/>
        </w:rPr>
        <w:t xml:space="preserve">that’s designed to run multiple virtual machines, whilst minimising </w:t>
      </w:r>
      <w:r w:rsidR="00DB224E" w:rsidRPr="3DCA2AD1">
        <w:rPr>
          <w:rFonts w:ascii="Aptos Display" w:hAnsi="Aptos Display"/>
        </w:rPr>
        <w:t xml:space="preserve">overheads by efficiently allocating and managing system resources </w:t>
      </w:r>
      <w:sdt>
        <w:sdtPr>
          <w:rPr>
            <w:rFonts w:asciiTheme="majorHAnsi" w:eastAsiaTheme="majorEastAsia" w:hAnsiTheme="majorHAnsi" w:cstheme="majorBidi"/>
          </w:rPr>
          <w:id w:val="-2069333682"/>
          <w:citation/>
        </w:sdtPr>
        <w:sdtContent>
          <w:r w:rsidR="0019785D" w:rsidRPr="6116C281">
            <w:rPr>
              <w:rFonts w:asciiTheme="majorHAnsi" w:eastAsiaTheme="majorEastAsia" w:hAnsiTheme="majorHAnsi" w:cstheme="majorBidi"/>
            </w:rPr>
            <w:fldChar w:fldCharType="begin"/>
          </w:r>
          <w:r w:rsidR="0019785D" w:rsidRPr="6116C281">
            <w:rPr>
              <w:rFonts w:asciiTheme="majorHAnsi" w:eastAsiaTheme="majorEastAsia" w:hAnsiTheme="majorHAnsi" w:cstheme="majorBidi"/>
            </w:rPr>
            <w:instrText xml:space="preserve"> CITATION Edo18 \l 2057 </w:instrText>
          </w:r>
          <w:r w:rsidR="0019785D" w:rsidRPr="6116C281">
            <w:rPr>
              <w:rFonts w:asciiTheme="majorHAnsi" w:eastAsiaTheme="majorEastAsia" w:hAnsiTheme="majorHAnsi" w:cstheme="majorBidi"/>
            </w:rPr>
            <w:fldChar w:fldCharType="separate"/>
          </w:r>
          <w:r w:rsidR="004B14F0" w:rsidRPr="3DCA2AD1">
            <w:rPr>
              <w:rFonts w:ascii="Aptos Display" w:hAnsi="Aptos Display"/>
            </w:rPr>
            <w:t>[1]</w:t>
          </w:r>
          <w:r w:rsidR="0019785D" w:rsidRPr="6116C281">
            <w:rPr>
              <w:rFonts w:asciiTheme="majorHAnsi" w:eastAsiaTheme="majorEastAsia" w:hAnsiTheme="majorHAnsi" w:cstheme="majorBidi"/>
            </w:rPr>
            <w:fldChar w:fldCharType="end"/>
          </w:r>
        </w:sdtContent>
      </w:sdt>
      <w:r w:rsidR="00690DCC" w:rsidRPr="3DCA2AD1">
        <w:rPr>
          <w:rFonts w:ascii="Aptos Display" w:hAnsi="Aptos Display"/>
        </w:rPr>
        <w:t xml:space="preserve">. </w:t>
      </w:r>
      <w:r w:rsidR="00AE334D" w:rsidRPr="3DCA2AD1">
        <w:rPr>
          <w:rFonts w:ascii="Aptos Display" w:hAnsi="Aptos Display"/>
        </w:rPr>
        <w:t>They are classified by their architecture</w:t>
      </w:r>
      <w:r w:rsidR="0065149C" w:rsidRPr="3DCA2AD1">
        <w:rPr>
          <w:rFonts w:ascii="Aptos Display" w:hAnsi="Aptos Display"/>
        </w:rPr>
        <w:t xml:space="preserve"> into two main types: Type 1 (</w:t>
      </w:r>
      <w:r w:rsidR="00FA0751" w:rsidRPr="3DCA2AD1">
        <w:rPr>
          <w:rFonts w:ascii="Aptos Display" w:hAnsi="Aptos Display"/>
        </w:rPr>
        <w:t>bare metal</w:t>
      </w:r>
      <w:r w:rsidR="0065149C" w:rsidRPr="3DCA2AD1">
        <w:rPr>
          <w:rFonts w:ascii="Aptos Display" w:hAnsi="Aptos Display"/>
        </w:rPr>
        <w:t xml:space="preserve">) hypervisors, which run directly on the hardware </w:t>
      </w:r>
      <w:r w:rsidR="00520081" w:rsidRPr="3DCA2AD1">
        <w:rPr>
          <w:rFonts w:ascii="Aptos Display" w:hAnsi="Aptos Display"/>
        </w:rPr>
        <w:t xml:space="preserve">and Type 2 (hosted), which operate on top of an existing operating system </w:t>
      </w:r>
      <w:sdt>
        <w:sdtPr>
          <w:rPr>
            <w:rFonts w:asciiTheme="majorHAnsi" w:eastAsiaTheme="majorEastAsia" w:hAnsiTheme="majorHAnsi" w:cstheme="majorBidi"/>
          </w:rPr>
          <w:id w:val="1444113228"/>
          <w:citation/>
        </w:sdtPr>
        <w:sdtContent>
          <w:r w:rsidR="00FA0751" w:rsidRPr="6116C281">
            <w:rPr>
              <w:rFonts w:asciiTheme="majorHAnsi" w:eastAsiaTheme="majorEastAsia" w:hAnsiTheme="majorHAnsi" w:cstheme="majorBidi"/>
            </w:rPr>
            <w:fldChar w:fldCharType="begin"/>
          </w:r>
          <w:r w:rsidR="00FA0751" w:rsidRPr="6116C281">
            <w:rPr>
              <w:rFonts w:asciiTheme="majorHAnsi" w:eastAsiaTheme="majorEastAsia" w:hAnsiTheme="majorHAnsi" w:cstheme="majorBidi"/>
            </w:rPr>
            <w:instrText xml:space="preserve"> CITATION Edo18 \l 2057 </w:instrText>
          </w:r>
          <w:r w:rsidR="00FA0751" w:rsidRPr="6116C281">
            <w:rPr>
              <w:rFonts w:asciiTheme="majorHAnsi" w:eastAsiaTheme="majorEastAsia" w:hAnsiTheme="majorHAnsi" w:cstheme="majorBidi"/>
            </w:rPr>
            <w:fldChar w:fldCharType="separate"/>
          </w:r>
          <w:r w:rsidR="004B14F0" w:rsidRPr="3DCA2AD1">
            <w:rPr>
              <w:rFonts w:ascii="Aptos Display" w:hAnsi="Aptos Display"/>
            </w:rPr>
            <w:t>[1]</w:t>
          </w:r>
          <w:r w:rsidR="00FA0751" w:rsidRPr="6116C281">
            <w:rPr>
              <w:rFonts w:asciiTheme="majorHAnsi" w:eastAsiaTheme="majorEastAsia" w:hAnsiTheme="majorHAnsi" w:cstheme="majorBidi"/>
            </w:rPr>
            <w:fldChar w:fldCharType="end"/>
          </w:r>
        </w:sdtContent>
      </w:sdt>
      <w:r w:rsidR="00FA0751" w:rsidRPr="3DCA2AD1">
        <w:rPr>
          <w:rFonts w:ascii="Aptos Display" w:hAnsi="Aptos Display"/>
        </w:rPr>
        <w:t xml:space="preserve">. </w:t>
      </w:r>
    </w:p>
    <w:p w14:paraId="00B938AF" w14:textId="15EB120C" w:rsidR="00101C69" w:rsidRPr="009A1F0A" w:rsidRDefault="00D95372" w:rsidP="6116C281">
      <w:pPr>
        <w:rPr>
          <w:rFonts w:asciiTheme="majorHAnsi" w:eastAsiaTheme="majorEastAsia" w:hAnsiTheme="majorHAnsi" w:cstheme="majorBidi"/>
        </w:rPr>
      </w:pPr>
      <w:r w:rsidRPr="3DCA2AD1">
        <w:rPr>
          <w:rFonts w:ascii="Aptos Display" w:hAnsi="Aptos Display"/>
        </w:rPr>
        <w:t xml:space="preserve">Type 1 hypervisors are generally considered to be more efficient and secure in comparison to </w:t>
      </w:r>
      <w:r w:rsidR="00101C69" w:rsidRPr="3DCA2AD1">
        <w:rPr>
          <w:rFonts w:ascii="Aptos Display" w:hAnsi="Aptos Display"/>
        </w:rPr>
        <w:t>T</w:t>
      </w:r>
      <w:r w:rsidRPr="3DCA2AD1">
        <w:rPr>
          <w:rFonts w:ascii="Aptos Display" w:hAnsi="Aptos Display"/>
        </w:rPr>
        <w:t xml:space="preserve">ype </w:t>
      </w:r>
      <w:r w:rsidR="003B7328" w:rsidRPr="3DCA2AD1">
        <w:rPr>
          <w:rFonts w:ascii="Aptos Display" w:hAnsi="Aptos Display"/>
        </w:rPr>
        <w:t>2</w:t>
      </w:r>
      <w:r w:rsidRPr="3DCA2AD1">
        <w:rPr>
          <w:rFonts w:ascii="Aptos Display" w:hAnsi="Aptos Display"/>
        </w:rPr>
        <w:t xml:space="preserve"> as t</w:t>
      </w:r>
      <w:r w:rsidR="00201C2E" w:rsidRPr="3DCA2AD1">
        <w:rPr>
          <w:rFonts w:ascii="Aptos Display" w:hAnsi="Aptos Display"/>
        </w:rPr>
        <w:t>hey don’t rely on an underlying operating system.</w:t>
      </w:r>
      <w:r w:rsidR="00D91558" w:rsidRPr="3DCA2AD1">
        <w:rPr>
          <w:rFonts w:ascii="Aptos Display" w:hAnsi="Aptos Display"/>
        </w:rPr>
        <w:t xml:space="preserve"> </w:t>
      </w:r>
      <w:r w:rsidR="007D0DF4" w:rsidRPr="3DCA2AD1">
        <w:rPr>
          <w:rFonts w:ascii="Aptos Display" w:hAnsi="Aptos Display"/>
        </w:rPr>
        <w:t>T</w:t>
      </w:r>
      <w:r w:rsidR="00DC5DDA" w:rsidRPr="3DCA2AD1">
        <w:rPr>
          <w:rFonts w:ascii="Aptos Display" w:hAnsi="Aptos Display"/>
        </w:rPr>
        <w:t>he increase in efficiency is because of the direct connect</w:t>
      </w:r>
      <w:r w:rsidR="003B7328" w:rsidRPr="3DCA2AD1">
        <w:rPr>
          <w:rFonts w:ascii="Aptos Display" w:hAnsi="Aptos Display"/>
        </w:rPr>
        <w:t>ion between the hypervisor and the hardware</w:t>
      </w:r>
      <w:r w:rsidR="0065378B" w:rsidRPr="3DCA2AD1">
        <w:rPr>
          <w:rFonts w:ascii="Aptos Display" w:hAnsi="Aptos Display"/>
        </w:rPr>
        <w:t>, which reduces overhead and allows for better resource allocation</w:t>
      </w:r>
      <w:r w:rsidR="007A6CDC" w:rsidRPr="3DCA2AD1">
        <w:rPr>
          <w:rFonts w:ascii="Aptos Display" w:hAnsi="Aptos Display"/>
        </w:rPr>
        <w:t xml:space="preserve"> </w:t>
      </w:r>
      <w:sdt>
        <w:sdtPr>
          <w:rPr>
            <w:rFonts w:asciiTheme="majorHAnsi" w:eastAsiaTheme="majorEastAsia" w:hAnsiTheme="majorHAnsi" w:cstheme="majorBidi"/>
          </w:rPr>
          <w:id w:val="-168793222"/>
          <w:citation/>
        </w:sdtPr>
        <w:sdtContent>
          <w:r w:rsidR="007A6CDC" w:rsidRPr="6116C281">
            <w:rPr>
              <w:rFonts w:asciiTheme="majorHAnsi" w:eastAsiaTheme="majorEastAsia" w:hAnsiTheme="majorHAnsi" w:cstheme="majorBidi"/>
            </w:rPr>
            <w:fldChar w:fldCharType="begin"/>
          </w:r>
          <w:r w:rsidR="007A6CDC" w:rsidRPr="6116C281">
            <w:rPr>
              <w:rFonts w:asciiTheme="majorHAnsi" w:eastAsiaTheme="majorEastAsia" w:hAnsiTheme="majorHAnsi" w:cstheme="majorBidi"/>
            </w:rPr>
            <w:instrText xml:space="preserve"> CITATION Dou13 \l 2057 </w:instrText>
          </w:r>
          <w:r w:rsidR="007A6CDC" w:rsidRPr="6116C281">
            <w:rPr>
              <w:rFonts w:asciiTheme="majorHAnsi" w:eastAsiaTheme="majorEastAsia" w:hAnsiTheme="majorHAnsi" w:cstheme="majorBidi"/>
            </w:rPr>
            <w:fldChar w:fldCharType="separate"/>
          </w:r>
          <w:r w:rsidR="007A6CDC" w:rsidRPr="3DCA2AD1">
            <w:rPr>
              <w:rFonts w:ascii="Aptos Display" w:hAnsi="Aptos Display"/>
            </w:rPr>
            <w:t>[2]</w:t>
          </w:r>
          <w:r w:rsidR="007A6CDC" w:rsidRPr="6116C281">
            <w:rPr>
              <w:rFonts w:asciiTheme="majorHAnsi" w:eastAsiaTheme="majorEastAsia" w:hAnsiTheme="majorHAnsi" w:cstheme="majorBidi"/>
            </w:rPr>
            <w:fldChar w:fldCharType="end"/>
          </w:r>
        </w:sdtContent>
      </w:sdt>
      <w:r w:rsidR="007A6CDC" w:rsidRPr="3DCA2AD1">
        <w:rPr>
          <w:rFonts w:ascii="Aptos Display" w:hAnsi="Aptos Display"/>
        </w:rPr>
        <w:t xml:space="preserve">. </w:t>
      </w:r>
      <w:r w:rsidR="00A40E63" w:rsidRPr="3DCA2AD1">
        <w:rPr>
          <w:rFonts w:ascii="Aptos Display" w:hAnsi="Aptos Display"/>
        </w:rPr>
        <w:t>Since the hypervisor manages guest operations, a single virtual machine cannot affect the hypervisor it runs on. If a VM crashes, it only impacts itself, while other VMs and the hypervisor continue running without any issues</w:t>
      </w:r>
      <w:r w:rsidR="004B14F0" w:rsidRPr="3DCA2AD1">
        <w:rPr>
          <w:rFonts w:ascii="Aptos Display" w:hAnsi="Aptos Display"/>
        </w:rPr>
        <w:t xml:space="preserve"> </w:t>
      </w:r>
      <w:sdt>
        <w:sdtPr>
          <w:rPr>
            <w:rFonts w:asciiTheme="majorHAnsi" w:eastAsiaTheme="majorEastAsia" w:hAnsiTheme="majorHAnsi" w:cstheme="majorBidi"/>
          </w:rPr>
          <w:id w:val="1573620184"/>
          <w:citation/>
        </w:sdtPr>
        <w:sdtContent>
          <w:r w:rsidR="004B14F0" w:rsidRPr="6116C281">
            <w:rPr>
              <w:rFonts w:asciiTheme="majorHAnsi" w:eastAsiaTheme="majorEastAsia" w:hAnsiTheme="majorHAnsi" w:cstheme="majorBidi"/>
            </w:rPr>
            <w:fldChar w:fldCharType="begin"/>
          </w:r>
          <w:r w:rsidR="004B14F0" w:rsidRPr="6116C281">
            <w:rPr>
              <w:rFonts w:asciiTheme="majorHAnsi" w:eastAsiaTheme="majorEastAsia" w:hAnsiTheme="majorHAnsi" w:cstheme="majorBidi"/>
            </w:rPr>
            <w:instrText xml:space="preserve"> CITATION Dou13 \l 2057 </w:instrText>
          </w:r>
          <w:r w:rsidR="004B14F0" w:rsidRPr="6116C281">
            <w:rPr>
              <w:rFonts w:asciiTheme="majorHAnsi" w:eastAsiaTheme="majorEastAsia" w:hAnsiTheme="majorHAnsi" w:cstheme="majorBidi"/>
            </w:rPr>
            <w:fldChar w:fldCharType="separate"/>
          </w:r>
          <w:r w:rsidR="004B14F0" w:rsidRPr="3DCA2AD1">
            <w:rPr>
              <w:rFonts w:ascii="Aptos Display" w:hAnsi="Aptos Display"/>
            </w:rPr>
            <w:t>[2]</w:t>
          </w:r>
          <w:r w:rsidR="004B14F0" w:rsidRPr="6116C281">
            <w:rPr>
              <w:rFonts w:asciiTheme="majorHAnsi" w:eastAsiaTheme="majorEastAsia" w:hAnsiTheme="majorHAnsi" w:cstheme="majorBidi"/>
            </w:rPr>
            <w:fldChar w:fldCharType="end"/>
          </w:r>
        </w:sdtContent>
      </w:sdt>
      <w:r w:rsidR="00A40E63" w:rsidRPr="3DCA2AD1">
        <w:rPr>
          <w:rFonts w:ascii="Aptos Display" w:hAnsi="Aptos Display"/>
        </w:rPr>
        <w:t>.</w:t>
      </w:r>
    </w:p>
    <w:p w14:paraId="58BE62A6" w14:textId="330D0495" w:rsidR="00816E61" w:rsidRPr="009A1F0A" w:rsidRDefault="00201C2E" w:rsidP="6116C281">
      <w:pPr>
        <w:rPr>
          <w:rFonts w:asciiTheme="majorHAnsi" w:eastAsiaTheme="majorEastAsia" w:hAnsiTheme="majorHAnsi" w:cstheme="majorBidi"/>
        </w:rPr>
      </w:pPr>
      <w:r w:rsidRPr="6116C281">
        <w:rPr>
          <w:rFonts w:asciiTheme="majorHAnsi" w:eastAsiaTheme="majorEastAsia" w:hAnsiTheme="majorHAnsi" w:cstheme="majorBidi"/>
        </w:rPr>
        <w:t>However,</w:t>
      </w:r>
      <w:r w:rsidR="00101C69" w:rsidRPr="6116C281">
        <w:rPr>
          <w:rFonts w:asciiTheme="majorHAnsi" w:eastAsiaTheme="majorEastAsia" w:hAnsiTheme="majorHAnsi" w:cstheme="majorBidi"/>
        </w:rPr>
        <w:t xml:space="preserve"> Type 1 hypervisors</w:t>
      </w:r>
      <w:r w:rsidR="00816E61" w:rsidRPr="6116C281">
        <w:rPr>
          <w:rFonts w:asciiTheme="majorHAnsi" w:eastAsiaTheme="majorEastAsia" w:hAnsiTheme="majorHAnsi" w:cstheme="majorBidi"/>
        </w:rPr>
        <w:t xml:space="preserve"> </w:t>
      </w:r>
      <w:r w:rsidR="00124311" w:rsidRPr="6116C281">
        <w:rPr>
          <w:rFonts w:asciiTheme="majorHAnsi" w:eastAsiaTheme="majorEastAsia" w:hAnsiTheme="majorHAnsi" w:cstheme="majorBidi"/>
        </w:rPr>
        <w:t xml:space="preserve">require dedicated hardware </w:t>
      </w:r>
      <w:r w:rsidR="003E0562" w:rsidRPr="6116C281">
        <w:rPr>
          <w:rFonts w:asciiTheme="majorHAnsi" w:eastAsiaTheme="majorEastAsia" w:hAnsiTheme="majorHAnsi" w:cstheme="majorBidi"/>
        </w:rPr>
        <w:t>to operate on</w:t>
      </w:r>
      <w:r w:rsidR="006A1578" w:rsidRPr="6116C281">
        <w:rPr>
          <w:rFonts w:asciiTheme="majorHAnsi" w:eastAsiaTheme="majorEastAsia" w:hAnsiTheme="majorHAnsi" w:cstheme="majorBidi"/>
        </w:rPr>
        <w:t xml:space="preserve">, which makes them more suitable for environments that require large-scale virtualisation i.e. not </w:t>
      </w:r>
      <w:r w:rsidR="00FB27A0" w:rsidRPr="6116C281">
        <w:rPr>
          <w:rFonts w:asciiTheme="majorHAnsi" w:eastAsiaTheme="majorEastAsia" w:hAnsiTheme="majorHAnsi" w:cstheme="majorBidi"/>
        </w:rPr>
        <w:t>for personal use or testing environments</w:t>
      </w:r>
      <w:r w:rsidR="004E0F17" w:rsidRPr="6116C281">
        <w:rPr>
          <w:rFonts w:asciiTheme="majorHAnsi" w:eastAsiaTheme="majorEastAsia" w:hAnsiTheme="majorHAnsi" w:cstheme="majorBidi"/>
        </w:rPr>
        <w:t xml:space="preserve">. </w:t>
      </w:r>
    </w:p>
    <w:p w14:paraId="213EE3D2" w14:textId="7ED24622" w:rsidR="00886A05" w:rsidRPr="009A1F0A" w:rsidRDefault="004E0F17" w:rsidP="6116C281">
      <w:pPr>
        <w:rPr>
          <w:rFonts w:asciiTheme="majorHAnsi" w:eastAsiaTheme="majorEastAsia" w:hAnsiTheme="majorHAnsi" w:cstheme="majorBidi"/>
        </w:rPr>
      </w:pPr>
      <w:r w:rsidRPr="3DCA2AD1">
        <w:rPr>
          <w:rFonts w:ascii="Aptos Display" w:hAnsi="Aptos Display"/>
        </w:rPr>
        <w:t xml:space="preserve">In contrast, </w:t>
      </w:r>
      <w:r w:rsidR="00C06ED1" w:rsidRPr="3DCA2AD1">
        <w:rPr>
          <w:rFonts w:ascii="Aptos Display" w:hAnsi="Aptos Display"/>
        </w:rPr>
        <w:t xml:space="preserve">as Type 2 sits on top of the operating system, they don’t require specific hardware to run, therefore, </w:t>
      </w:r>
      <w:r w:rsidR="00F330ED" w:rsidRPr="3DCA2AD1">
        <w:rPr>
          <w:rFonts w:ascii="Aptos Display" w:hAnsi="Aptos Display"/>
        </w:rPr>
        <w:t xml:space="preserve">are more suitable for smaller scale environments and personal use due to their </w:t>
      </w:r>
      <w:r w:rsidR="00393DFB" w:rsidRPr="3DCA2AD1">
        <w:rPr>
          <w:rFonts w:ascii="Aptos Display" w:hAnsi="Aptos Display"/>
        </w:rPr>
        <w:t>ease of</w:t>
      </w:r>
      <w:r w:rsidR="007851F9" w:rsidRPr="3DCA2AD1">
        <w:rPr>
          <w:rFonts w:ascii="Aptos Display" w:hAnsi="Aptos Display"/>
        </w:rPr>
        <w:t xml:space="preserve"> installation and lower system requirements </w:t>
      </w:r>
      <w:sdt>
        <w:sdtPr>
          <w:rPr>
            <w:rFonts w:asciiTheme="majorHAnsi" w:eastAsiaTheme="majorEastAsia" w:hAnsiTheme="majorHAnsi" w:cstheme="majorBidi"/>
          </w:rPr>
          <w:id w:val="-1524155755"/>
          <w:citation/>
        </w:sdtPr>
        <w:sdtContent>
          <w:r w:rsidR="0079652F" w:rsidRPr="6116C281">
            <w:rPr>
              <w:rFonts w:asciiTheme="majorHAnsi" w:eastAsiaTheme="majorEastAsia" w:hAnsiTheme="majorHAnsi" w:cstheme="majorBidi"/>
            </w:rPr>
            <w:fldChar w:fldCharType="begin"/>
          </w:r>
          <w:r w:rsidR="0079652F" w:rsidRPr="6116C281">
            <w:rPr>
              <w:rFonts w:asciiTheme="majorHAnsi" w:eastAsiaTheme="majorEastAsia" w:hAnsiTheme="majorHAnsi" w:cstheme="majorBidi"/>
            </w:rPr>
            <w:instrText xml:space="preserve"> CITATION Wha25 \l 2057 </w:instrText>
          </w:r>
          <w:r w:rsidR="0079652F" w:rsidRPr="6116C281">
            <w:rPr>
              <w:rFonts w:asciiTheme="majorHAnsi" w:eastAsiaTheme="majorEastAsia" w:hAnsiTheme="majorHAnsi" w:cstheme="majorBidi"/>
            </w:rPr>
            <w:fldChar w:fldCharType="separate"/>
          </w:r>
          <w:r w:rsidR="004B14F0" w:rsidRPr="3DCA2AD1">
            <w:rPr>
              <w:rFonts w:ascii="Aptos Display" w:hAnsi="Aptos Display"/>
            </w:rPr>
            <w:t>[3]</w:t>
          </w:r>
          <w:r w:rsidR="0079652F" w:rsidRPr="6116C281">
            <w:rPr>
              <w:rFonts w:asciiTheme="majorHAnsi" w:eastAsiaTheme="majorEastAsia" w:hAnsiTheme="majorHAnsi" w:cstheme="majorBidi"/>
            </w:rPr>
            <w:fldChar w:fldCharType="end"/>
          </w:r>
        </w:sdtContent>
      </w:sdt>
      <w:r w:rsidR="00344C0F" w:rsidRPr="3DCA2AD1">
        <w:rPr>
          <w:rFonts w:ascii="Aptos Display" w:hAnsi="Aptos Display"/>
        </w:rPr>
        <w:t xml:space="preserve">. </w:t>
      </w:r>
      <w:r w:rsidR="00AF0BE4" w:rsidRPr="3DCA2AD1">
        <w:rPr>
          <w:rFonts w:ascii="Aptos Display" w:hAnsi="Aptos Display"/>
        </w:rPr>
        <w:t xml:space="preserve">They can support a wide range of hardware, as they inherit compatibility from the host operating system </w:t>
      </w:r>
      <w:sdt>
        <w:sdtPr>
          <w:rPr>
            <w:rFonts w:asciiTheme="majorHAnsi" w:eastAsiaTheme="majorEastAsia" w:hAnsiTheme="majorHAnsi" w:cstheme="majorBidi"/>
          </w:rPr>
          <w:id w:val="2082488544"/>
          <w:citation/>
        </w:sdtPr>
        <w:sdtContent>
          <w:r w:rsidR="00AF0BE4" w:rsidRPr="6116C281">
            <w:rPr>
              <w:rFonts w:asciiTheme="majorHAnsi" w:eastAsiaTheme="majorEastAsia" w:hAnsiTheme="majorHAnsi" w:cstheme="majorBidi"/>
            </w:rPr>
            <w:fldChar w:fldCharType="begin"/>
          </w:r>
          <w:r w:rsidR="00AF0BE4" w:rsidRPr="6116C281">
            <w:rPr>
              <w:rFonts w:asciiTheme="majorHAnsi" w:eastAsiaTheme="majorEastAsia" w:hAnsiTheme="majorHAnsi" w:cstheme="majorBidi"/>
            </w:rPr>
            <w:instrText xml:space="preserve"> CITATION Dou13 \l 2057 </w:instrText>
          </w:r>
          <w:r w:rsidR="00AF0BE4" w:rsidRPr="6116C281">
            <w:rPr>
              <w:rFonts w:asciiTheme="majorHAnsi" w:eastAsiaTheme="majorEastAsia" w:hAnsiTheme="majorHAnsi" w:cstheme="majorBidi"/>
            </w:rPr>
            <w:fldChar w:fldCharType="separate"/>
          </w:r>
          <w:r w:rsidR="00AF0BE4" w:rsidRPr="3DCA2AD1">
            <w:rPr>
              <w:rFonts w:ascii="Aptos Display" w:hAnsi="Aptos Display"/>
            </w:rPr>
            <w:t>[2]</w:t>
          </w:r>
          <w:r w:rsidR="00AF0BE4" w:rsidRPr="6116C281">
            <w:rPr>
              <w:rFonts w:asciiTheme="majorHAnsi" w:eastAsiaTheme="majorEastAsia" w:hAnsiTheme="majorHAnsi" w:cstheme="majorBidi"/>
            </w:rPr>
            <w:fldChar w:fldCharType="end"/>
          </w:r>
        </w:sdtContent>
      </w:sdt>
      <w:r w:rsidR="00AF0BE4" w:rsidRPr="3DCA2AD1">
        <w:rPr>
          <w:rFonts w:ascii="Aptos Display" w:hAnsi="Aptos Display"/>
        </w:rPr>
        <w:t>. Additionally, much of the hardware configuration, such as networking and storage, is already managed by the OS</w:t>
      </w:r>
      <w:r w:rsidR="005B3EF4" w:rsidRPr="3DCA2AD1">
        <w:rPr>
          <w:rFonts w:ascii="Aptos Display" w:hAnsi="Aptos Display"/>
        </w:rPr>
        <w:t xml:space="preserve"> </w:t>
      </w:r>
      <w:sdt>
        <w:sdtPr>
          <w:rPr>
            <w:rFonts w:asciiTheme="majorHAnsi" w:eastAsiaTheme="majorEastAsia" w:hAnsiTheme="majorHAnsi" w:cstheme="majorBidi"/>
          </w:rPr>
          <w:id w:val="1338198924"/>
          <w:citation/>
        </w:sdtPr>
        <w:sdtContent>
          <w:r w:rsidR="005B3EF4" w:rsidRPr="6116C281">
            <w:rPr>
              <w:rFonts w:asciiTheme="majorHAnsi" w:eastAsiaTheme="majorEastAsia" w:hAnsiTheme="majorHAnsi" w:cstheme="majorBidi"/>
            </w:rPr>
            <w:fldChar w:fldCharType="begin"/>
          </w:r>
          <w:r w:rsidR="005B3EF4" w:rsidRPr="6116C281">
            <w:rPr>
              <w:rFonts w:asciiTheme="majorHAnsi" w:eastAsiaTheme="majorEastAsia" w:hAnsiTheme="majorHAnsi" w:cstheme="majorBidi"/>
            </w:rPr>
            <w:instrText xml:space="preserve"> CITATION Dou13 \l 2057 </w:instrText>
          </w:r>
          <w:r w:rsidR="005B3EF4" w:rsidRPr="6116C281">
            <w:rPr>
              <w:rFonts w:asciiTheme="majorHAnsi" w:eastAsiaTheme="majorEastAsia" w:hAnsiTheme="majorHAnsi" w:cstheme="majorBidi"/>
            </w:rPr>
            <w:fldChar w:fldCharType="separate"/>
          </w:r>
          <w:r w:rsidR="005B3EF4" w:rsidRPr="3DCA2AD1">
            <w:rPr>
              <w:rFonts w:ascii="Aptos Display" w:hAnsi="Aptos Display"/>
            </w:rPr>
            <w:t>[2]</w:t>
          </w:r>
          <w:r w:rsidR="005B3EF4" w:rsidRPr="6116C281">
            <w:rPr>
              <w:rFonts w:asciiTheme="majorHAnsi" w:eastAsiaTheme="majorEastAsia" w:hAnsiTheme="majorHAnsi" w:cstheme="majorBidi"/>
            </w:rPr>
            <w:fldChar w:fldCharType="end"/>
          </w:r>
        </w:sdtContent>
      </w:sdt>
      <w:r w:rsidR="00AF0BE4" w:rsidRPr="3DCA2AD1">
        <w:rPr>
          <w:rFonts w:ascii="Aptos Display" w:hAnsi="Aptos Display"/>
        </w:rPr>
        <w:t xml:space="preserve">, therefore the set up and the management of the hypervisor is a lot easier, in comparison to Type 1. </w:t>
      </w:r>
    </w:p>
    <w:p w14:paraId="694AA4E1" w14:textId="1B692EFF" w:rsidR="00A02FC5" w:rsidRPr="009A1F0A" w:rsidRDefault="00D14D7D" w:rsidP="6116C281">
      <w:pPr>
        <w:rPr>
          <w:rFonts w:asciiTheme="majorHAnsi" w:eastAsiaTheme="majorEastAsia" w:hAnsiTheme="majorHAnsi" w:cstheme="majorBidi"/>
        </w:rPr>
      </w:pPr>
      <w:r w:rsidRPr="6116C281">
        <w:rPr>
          <w:rFonts w:asciiTheme="majorHAnsi" w:eastAsiaTheme="majorEastAsia" w:hAnsiTheme="majorHAnsi" w:cstheme="majorBidi"/>
        </w:rPr>
        <w:t>Given the above information, the type of Hypervisor you’d choose would be based on</w:t>
      </w:r>
      <w:r w:rsidR="00220D16" w:rsidRPr="6116C281">
        <w:rPr>
          <w:rFonts w:asciiTheme="majorHAnsi" w:eastAsiaTheme="majorEastAsia" w:hAnsiTheme="majorHAnsi" w:cstheme="majorBidi"/>
        </w:rPr>
        <w:t xml:space="preserve"> your specific needs. If efficiency and security are the main priorities, then a Type 1 </w:t>
      </w:r>
      <w:r w:rsidR="00E95F49" w:rsidRPr="6116C281">
        <w:rPr>
          <w:rFonts w:asciiTheme="majorHAnsi" w:eastAsiaTheme="majorEastAsia" w:hAnsiTheme="majorHAnsi" w:cstheme="majorBidi"/>
        </w:rPr>
        <w:t>h</w:t>
      </w:r>
      <w:r w:rsidR="00220D16" w:rsidRPr="6116C281">
        <w:rPr>
          <w:rFonts w:asciiTheme="majorHAnsi" w:eastAsiaTheme="majorEastAsia" w:hAnsiTheme="majorHAnsi" w:cstheme="majorBidi"/>
        </w:rPr>
        <w:t xml:space="preserve">ypervisor would be </w:t>
      </w:r>
      <w:r w:rsidR="00E95F49" w:rsidRPr="6116C281">
        <w:rPr>
          <w:rFonts w:asciiTheme="majorHAnsi" w:eastAsiaTheme="majorEastAsia" w:hAnsiTheme="majorHAnsi" w:cstheme="majorBidi"/>
        </w:rPr>
        <w:t xml:space="preserve">the better option. On the other hand, if ease of setup and </w:t>
      </w:r>
      <w:r w:rsidR="004E7420" w:rsidRPr="6116C281">
        <w:rPr>
          <w:rFonts w:asciiTheme="majorHAnsi" w:eastAsiaTheme="majorEastAsia" w:hAnsiTheme="majorHAnsi" w:cstheme="majorBidi"/>
        </w:rPr>
        <w:t xml:space="preserve">hardware compatibility are more important, then a Type 2 would be better. </w:t>
      </w:r>
      <w:r w:rsidR="005D1BC6" w:rsidRPr="6116C281">
        <w:rPr>
          <w:rFonts w:asciiTheme="majorHAnsi" w:eastAsiaTheme="majorEastAsia" w:hAnsiTheme="majorHAnsi" w:cstheme="majorBidi"/>
        </w:rPr>
        <w:t xml:space="preserve">Whichever option is chosen, there are </w:t>
      </w:r>
      <w:r w:rsidR="00BC10E0" w:rsidRPr="6116C281">
        <w:rPr>
          <w:rFonts w:asciiTheme="majorHAnsi" w:eastAsiaTheme="majorEastAsia" w:hAnsiTheme="majorHAnsi" w:cstheme="majorBidi"/>
        </w:rPr>
        <w:t>several</w:t>
      </w:r>
      <w:r w:rsidR="005D1BC6" w:rsidRPr="6116C281">
        <w:rPr>
          <w:rFonts w:asciiTheme="majorHAnsi" w:eastAsiaTheme="majorEastAsia" w:hAnsiTheme="majorHAnsi" w:cstheme="majorBidi"/>
        </w:rPr>
        <w:t xml:space="preserve"> solutions available in the market.</w:t>
      </w:r>
      <w:r w:rsidR="00D85E7B" w:rsidRPr="6116C281">
        <w:rPr>
          <w:rFonts w:asciiTheme="majorHAnsi" w:eastAsiaTheme="majorEastAsia" w:hAnsiTheme="majorHAnsi" w:cstheme="majorBidi"/>
        </w:rPr>
        <w:t xml:space="preserve"> For Type 1</w:t>
      </w:r>
      <w:r w:rsidR="001556CD" w:rsidRPr="6116C281">
        <w:rPr>
          <w:rFonts w:asciiTheme="majorHAnsi" w:eastAsiaTheme="majorEastAsia" w:hAnsiTheme="majorHAnsi" w:cstheme="majorBidi"/>
        </w:rPr>
        <w:t xml:space="preserve"> hypervisors, popular options include</w:t>
      </w:r>
      <w:r w:rsidR="008A5368" w:rsidRPr="6116C281">
        <w:rPr>
          <w:rFonts w:asciiTheme="majorHAnsi" w:eastAsiaTheme="majorEastAsia" w:hAnsiTheme="majorHAnsi" w:cstheme="majorBidi"/>
        </w:rPr>
        <w:t xml:space="preserve"> VMware ESX, </w:t>
      </w:r>
      <w:r w:rsidR="00193F0E" w:rsidRPr="6116C281">
        <w:rPr>
          <w:rFonts w:asciiTheme="majorHAnsi" w:eastAsiaTheme="majorEastAsia" w:hAnsiTheme="majorHAnsi" w:cstheme="majorBidi"/>
        </w:rPr>
        <w:t xml:space="preserve">Citrix Xen and Microsoft Hyper-V among others. They all </w:t>
      </w:r>
      <w:r w:rsidR="00AF373F" w:rsidRPr="6116C281">
        <w:rPr>
          <w:rFonts w:asciiTheme="majorHAnsi" w:eastAsiaTheme="majorEastAsia" w:hAnsiTheme="majorHAnsi" w:cstheme="majorBidi"/>
        </w:rPr>
        <w:t>provide efficient performance and robust security</w:t>
      </w:r>
      <w:r w:rsidR="0024220A" w:rsidRPr="6116C281">
        <w:rPr>
          <w:rFonts w:asciiTheme="majorHAnsi" w:eastAsiaTheme="majorEastAsia" w:hAnsiTheme="majorHAnsi" w:cstheme="majorBidi"/>
        </w:rPr>
        <w:t xml:space="preserve">. For Type 2 hypervisors, </w:t>
      </w:r>
      <w:r w:rsidR="0013382A" w:rsidRPr="6116C281">
        <w:rPr>
          <w:rFonts w:asciiTheme="majorHAnsi" w:eastAsiaTheme="majorEastAsia" w:hAnsiTheme="majorHAnsi" w:cstheme="majorBidi"/>
        </w:rPr>
        <w:t xml:space="preserve">there are several solutions, such as, VMWare Workstation and Oracle VirtualBox. </w:t>
      </w:r>
    </w:p>
    <w:p w14:paraId="07E044DC" w14:textId="2D3CB1DF" w:rsidR="00A31006" w:rsidRPr="00162025" w:rsidRDefault="00A31006" w:rsidP="00162025">
      <w:pPr>
        <w:pStyle w:val="Heading3"/>
        <w:rPr>
          <w:rFonts w:asciiTheme="majorHAnsi" w:hAnsiTheme="majorHAnsi"/>
          <w:b/>
          <w:bCs/>
          <w:u w:val="single"/>
        </w:rPr>
      </w:pPr>
      <w:bookmarkStart w:id="2" w:name="_Toc191821215"/>
      <w:r w:rsidRPr="6116C281">
        <w:rPr>
          <w:rFonts w:asciiTheme="majorHAnsi" w:hAnsiTheme="majorHAnsi"/>
        </w:rPr>
        <w:t>IP Addressing:</w:t>
      </w:r>
      <w:bookmarkEnd w:id="2"/>
      <w:r w:rsidRPr="6116C281">
        <w:rPr>
          <w:rFonts w:asciiTheme="majorHAnsi" w:hAnsiTheme="majorHAnsi"/>
        </w:rPr>
        <w:t xml:space="preserve"> </w:t>
      </w:r>
    </w:p>
    <w:p w14:paraId="18931618" w14:textId="344C8164" w:rsidR="000C19D4" w:rsidRPr="009A1F0A" w:rsidRDefault="00F86138" w:rsidP="6116C281">
      <w:pPr>
        <w:rPr>
          <w:rFonts w:asciiTheme="majorHAnsi" w:eastAsiaTheme="majorEastAsia" w:hAnsiTheme="majorHAnsi" w:cstheme="majorBidi"/>
        </w:rPr>
      </w:pPr>
      <w:r w:rsidRPr="3DCA2AD1">
        <w:rPr>
          <w:rFonts w:ascii="Aptos Display" w:hAnsi="Aptos Display"/>
        </w:rPr>
        <w:t xml:space="preserve">The TCP/IP protocol governs how data travels between computers on the internet, using a layered divide &amp; conquer approach, </w:t>
      </w:r>
      <w:r w:rsidR="00D01393" w:rsidRPr="3DCA2AD1">
        <w:rPr>
          <w:rFonts w:ascii="Aptos Display" w:hAnsi="Aptos Display"/>
        </w:rPr>
        <w:t xml:space="preserve">where </w:t>
      </w:r>
      <w:r w:rsidRPr="3DCA2AD1">
        <w:rPr>
          <w:rFonts w:ascii="Aptos Display" w:hAnsi="Aptos Display"/>
        </w:rPr>
        <w:t>each layer handles a specific aspect of communication</w:t>
      </w:r>
      <w:r w:rsidR="00D01393" w:rsidRPr="3DCA2AD1">
        <w:rPr>
          <w:rFonts w:ascii="Aptos Display" w:hAnsi="Aptos Display"/>
        </w:rPr>
        <w:t xml:space="preserve"> </w:t>
      </w:r>
      <w:sdt>
        <w:sdtPr>
          <w:rPr>
            <w:rFonts w:asciiTheme="majorHAnsi" w:eastAsiaTheme="majorEastAsia" w:hAnsiTheme="majorHAnsi" w:cstheme="majorBidi"/>
          </w:rPr>
          <w:id w:val="766278818"/>
          <w:citation/>
        </w:sdtPr>
        <w:sdtContent>
          <w:r w:rsidR="007146A3" w:rsidRPr="6116C281">
            <w:rPr>
              <w:rFonts w:asciiTheme="majorHAnsi" w:eastAsiaTheme="majorEastAsia" w:hAnsiTheme="majorHAnsi" w:cstheme="majorBidi"/>
            </w:rPr>
            <w:fldChar w:fldCharType="begin"/>
          </w:r>
          <w:r w:rsidR="007146A3" w:rsidRPr="6116C281">
            <w:rPr>
              <w:rFonts w:asciiTheme="majorHAnsi" w:eastAsiaTheme="majorEastAsia" w:hAnsiTheme="majorHAnsi" w:cstheme="majorBidi"/>
            </w:rPr>
            <w:instrText xml:space="preserve"> CITATION Boo04 \l 2057 </w:instrText>
          </w:r>
          <w:r w:rsidR="007146A3" w:rsidRPr="6116C281">
            <w:rPr>
              <w:rFonts w:asciiTheme="majorHAnsi" w:eastAsiaTheme="majorEastAsia" w:hAnsiTheme="majorHAnsi" w:cstheme="majorBidi"/>
            </w:rPr>
            <w:fldChar w:fldCharType="separate"/>
          </w:r>
          <w:r w:rsidR="004B14F0" w:rsidRPr="3DCA2AD1">
            <w:rPr>
              <w:rFonts w:ascii="Aptos Display" w:hAnsi="Aptos Display"/>
            </w:rPr>
            <w:t>[4]</w:t>
          </w:r>
          <w:r w:rsidR="007146A3" w:rsidRPr="6116C281">
            <w:rPr>
              <w:rFonts w:asciiTheme="majorHAnsi" w:eastAsiaTheme="majorEastAsia" w:hAnsiTheme="majorHAnsi" w:cstheme="majorBidi"/>
            </w:rPr>
            <w:fldChar w:fldCharType="end"/>
          </w:r>
        </w:sdtContent>
      </w:sdt>
      <w:r w:rsidR="007146A3" w:rsidRPr="3DCA2AD1">
        <w:rPr>
          <w:rFonts w:ascii="Aptos Display" w:hAnsi="Aptos Display"/>
        </w:rPr>
        <w:t xml:space="preserve">. </w:t>
      </w:r>
      <w:r w:rsidR="00BB1E1E" w:rsidRPr="3DCA2AD1">
        <w:rPr>
          <w:rFonts w:ascii="Aptos Display" w:hAnsi="Aptos Display"/>
        </w:rPr>
        <w:t>For data to move successfully, each device must have a unique identifier, known as an IP address, which enables accurate data transmission</w:t>
      </w:r>
      <w:r w:rsidR="001D6BDA" w:rsidRPr="3DCA2AD1">
        <w:rPr>
          <w:rFonts w:ascii="Aptos Display" w:hAnsi="Aptos Display"/>
        </w:rPr>
        <w:t xml:space="preserve">. Every data packet that’s sent over the internet will contain a source IP address and a destination IP address, both of which are encompassed in the header of the packet </w:t>
      </w:r>
      <w:sdt>
        <w:sdtPr>
          <w:rPr>
            <w:rFonts w:asciiTheme="majorHAnsi" w:eastAsiaTheme="majorEastAsia" w:hAnsiTheme="majorHAnsi" w:cstheme="majorBidi"/>
          </w:rPr>
          <w:id w:val="1800954851"/>
          <w:citation/>
        </w:sdtPr>
        <w:sdtContent>
          <w:r w:rsidR="001D6BDA" w:rsidRPr="6116C281">
            <w:rPr>
              <w:rFonts w:asciiTheme="majorHAnsi" w:eastAsiaTheme="majorEastAsia" w:hAnsiTheme="majorHAnsi" w:cstheme="majorBidi"/>
            </w:rPr>
            <w:fldChar w:fldCharType="begin"/>
          </w:r>
          <w:r w:rsidR="001D6BDA" w:rsidRPr="6116C281">
            <w:rPr>
              <w:rFonts w:asciiTheme="majorHAnsi" w:eastAsiaTheme="majorEastAsia" w:hAnsiTheme="majorHAnsi" w:cstheme="majorBidi"/>
            </w:rPr>
            <w:instrText xml:space="preserve"> CITATION Tim21 \l 2057 </w:instrText>
          </w:r>
          <w:r w:rsidR="001D6BDA" w:rsidRPr="6116C281">
            <w:rPr>
              <w:rFonts w:asciiTheme="majorHAnsi" w:eastAsiaTheme="majorEastAsia" w:hAnsiTheme="majorHAnsi" w:cstheme="majorBidi"/>
            </w:rPr>
            <w:fldChar w:fldCharType="separate"/>
          </w:r>
          <w:r w:rsidR="004B14F0" w:rsidRPr="3DCA2AD1">
            <w:rPr>
              <w:rFonts w:ascii="Aptos Display" w:hAnsi="Aptos Display"/>
            </w:rPr>
            <w:t>[5]</w:t>
          </w:r>
          <w:r w:rsidR="001D6BDA" w:rsidRPr="6116C281">
            <w:rPr>
              <w:rFonts w:asciiTheme="majorHAnsi" w:eastAsiaTheme="majorEastAsia" w:hAnsiTheme="majorHAnsi" w:cstheme="majorBidi"/>
            </w:rPr>
            <w:fldChar w:fldCharType="end"/>
          </w:r>
        </w:sdtContent>
      </w:sdt>
      <w:r w:rsidR="002119D8" w:rsidRPr="3DCA2AD1">
        <w:rPr>
          <w:rFonts w:ascii="Aptos Display" w:hAnsi="Aptos Display"/>
        </w:rPr>
        <w:t xml:space="preserve">. A router will use these addresses to </w:t>
      </w:r>
      <w:r w:rsidR="000C19D4" w:rsidRPr="3DCA2AD1">
        <w:rPr>
          <w:rFonts w:ascii="Aptos Display" w:hAnsi="Aptos Display"/>
        </w:rPr>
        <w:t xml:space="preserve">determine the best path to send the </w:t>
      </w:r>
      <w:r w:rsidR="00723AB7" w:rsidRPr="3DCA2AD1">
        <w:rPr>
          <w:rFonts w:ascii="Aptos Display" w:hAnsi="Aptos Display"/>
        </w:rPr>
        <w:t>payload</w:t>
      </w:r>
      <w:r w:rsidR="000C19D4" w:rsidRPr="3DCA2AD1">
        <w:rPr>
          <w:rFonts w:ascii="Aptos Display" w:hAnsi="Aptos Display"/>
        </w:rPr>
        <w:t xml:space="preserve"> across the internet.</w:t>
      </w:r>
      <w:r w:rsidR="000B1DC5" w:rsidRPr="3DCA2AD1">
        <w:rPr>
          <w:rFonts w:ascii="Aptos Display" w:hAnsi="Aptos Display"/>
        </w:rPr>
        <w:t xml:space="preserve"> It will do so by </w:t>
      </w:r>
      <w:r w:rsidR="009B0555" w:rsidRPr="3DCA2AD1">
        <w:rPr>
          <w:rFonts w:ascii="Aptos Display" w:hAnsi="Aptos Display"/>
        </w:rPr>
        <w:t>checking its routing table</w:t>
      </w:r>
      <w:r w:rsidR="00C95B00" w:rsidRPr="3DCA2AD1">
        <w:rPr>
          <w:rFonts w:ascii="Aptos Display" w:hAnsi="Aptos Display"/>
        </w:rPr>
        <w:t>.</w:t>
      </w:r>
      <w:r w:rsidR="00427CDA" w:rsidRPr="3DCA2AD1">
        <w:rPr>
          <w:rFonts w:ascii="Aptos Display" w:hAnsi="Aptos Display"/>
        </w:rPr>
        <w:t xml:space="preserve"> If a known route is available, </w:t>
      </w:r>
      <w:r w:rsidR="005C3E76" w:rsidRPr="3DCA2AD1">
        <w:rPr>
          <w:rFonts w:ascii="Aptos Display" w:hAnsi="Aptos Display"/>
        </w:rPr>
        <w:t>the router</w:t>
      </w:r>
      <w:r w:rsidR="00427CDA" w:rsidRPr="3DCA2AD1">
        <w:rPr>
          <w:rFonts w:ascii="Aptos Display" w:hAnsi="Aptos Display"/>
        </w:rPr>
        <w:t xml:space="preserve"> will send </w:t>
      </w:r>
      <w:r w:rsidR="0038037D" w:rsidRPr="3DCA2AD1">
        <w:rPr>
          <w:rFonts w:ascii="Aptos Display" w:hAnsi="Aptos Display"/>
        </w:rPr>
        <w:t>the payload</w:t>
      </w:r>
      <w:r w:rsidR="005C3E76" w:rsidRPr="3DCA2AD1">
        <w:rPr>
          <w:rFonts w:ascii="Aptos Display" w:hAnsi="Aptos Display"/>
        </w:rPr>
        <w:t xml:space="preserve"> accordingly</w:t>
      </w:r>
      <w:r w:rsidR="0038037D" w:rsidRPr="3DCA2AD1">
        <w:rPr>
          <w:rFonts w:ascii="Aptos Display" w:hAnsi="Aptos Display"/>
        </w:rPr>
        <w:t xml:space="preserve">. If not, it will use </w:t>
      </w:r>
      <w:proofErr w:type="gramStart"/>
      <w:r w:rsidR="0038037D" w:rsidRPr="3DCA2AD1">
        <w:rPr>
          <w:rFonts w:ascii="Aptos Display" w:hAnsi="Aptos Display"/>
        </w:rPr>
        <w:t>a</w:t>
      </w:r>
      <w:proofErr w:type="gramEnd"/>
      <w:r w:rsidR="0038037D" w:rsidRPr="3DCA2AD1">
        <w:rPr>
          <w:rFonts w:ascii="Aptos Display" w:hAnsi="Aptos Display"/>
        </w:rPr>
        <w:t xml:space="preserve"> shortest path algorithm to determine </w:t>
      </w:r>
      <w:r w:rsidR="005C3E76" w:rsidRPr="3DCA2AD1">
        <w:rPr>
          <w:rFonts w:ascii="Aptos Display" w:hAnsi="Aptos Display"/>
        </w:rPr>
        <w:t xml:space="preserve">the next best hop towards </w:t>
      </w:r>
      <w:r w:rsidR="00187A6A" w:rsidRPr="3DCA2AD1">
        <w:rPr>
          <w:rFonts w:ascii="Aptos Display" w:hAnsi="Aptos Display"/>
        </w:rPr>
        <w:t>its</w:t>
      </w:r>
      <w:r w:rsidR="005C3E76" w:rsidRPr="3DCA2AD1">
        <w:rPr>
          <w:rFonts w:ascii="Aptos Display" w:hAnsi="Aptos Display"/>
        </w:rPr>
        <w:t xml:space="preserve"> destination</w:t>
      </w:r>
      <w:r w:rsidR="00BF70C5" w:rsidRPr="3DCA2AD1">
        <w:rPr>
          <w:rFonts w:ascii="Aptos Display" w:hAnsi="Aptos Display"/>
        </w:rPr>
        <w:t xml:space="preserve"> </w:t>
      </w:r>
      <w:sdt>
        <w:sdtPr>
          <w:rPr>
            <w:rFonts w:asciiTheme="majorHAnsi" w:eastAsiaTheme="majorEastAsia" w:hAnsiTheme="majorHAnsi" w:cstheme="majorBidi"/>
          </w:rPr>
          <w:id w:val="541952736"/>
          <w:citation/>
        </w:sdtPr>
        <w:sdtContent>
          <w:r w:rsidR="00BF70C5" w:rsidRPr="6116C281">
            <w:rPr>
              <w:rFonts w:asciiTheme="majorHAnsi" w:eastAsiaTheme="majorEastAsia" w:hAnsiTheme="majorHAnsi" w:cstheme="majorBidi"/>
            </w:rPr>
            <w:fldChar w:fldCharType="begin"/>
          </w:r>
          <w:r w:rsidR="00BF70C5" w:rsidRPr="6116C281">
            <w:rPr>
              <w:rFonts w:asciiTheme="majorHAnsi" w:eastAsiaTheme="majorEastAsia" w:hAnsiTheme="majorHAnsi" w:cstheme="majorBidi"/>
            </w:rPr>
            <w:instrText xml:space="preserve"> CITATION Dee18 \l 2057 </w:instrText>
          </w:r>
          <w:r w:rsidR="00BF70C5" w:rsidRPr="6116C281">
            <w:rPr>
              <w:rFonts w:asciiTheme="majorHAnsi" w:eastAsiaTheme="majorEastAsia" w:hAnsiTheme="majorHAnsi" w:cstheme="majorBidi"/>
            </w:rPr>
            <w:fldChar w:fldCharType="separate"/>
          </w:r>
          <w:r w:rsidR="004B14F0" w:rsidRPr="3DCA2AD1">
            <w:rPr>
              <w:rFonts w:ascii="Aptos Display" w:hAnsi="Aptos Display"/>
            </w:rPr>
            <w:t>[6]</w:t>
          </w:r>
          <w:r w:rsidR="00BF70C5" w:rsidRPr="6116C281">
            <w:rPr>
              <w:rFonts w:asciiTheme="majorHAnsi" w:eastAsiaTheme="majorEastAsia" w:hAnsiTheme="majorHAnsi" w:cstheme="majorBidi"/>
            </w:rPr>
            <w:fldChar w:fldCharType="end"/>
          </w:r>
        </w:sdtContent>
      </w:sdt>
      <w:r w:rsidR="005C3E76" w:rsidRPr="3DCA2AD1">
        <w:rPr>
          <w:rFonts w:ascii="Aptos Display" w:hAnsi="Aptos Display"/>
        </w:rPr>
        <w:t xml:space="preserve">. </w:t>
      </w:r>
    </w:p>
    <w:p w14:paraId="006C6972" w14:textId="77777777" w:rsidR="00B25C66" w:rsidRDefault="00493D0F" w:rsidP="6116C281">
      <w:pPr>
        <w:rPr>
          <w:rFonts w:asciiTheme="majorHAnsi" w:eastAsiaTheme="majorEastAsia" w:hAnsiTheme="majorHAnsi" w:cstheme="majorBidi"/>
        </w:rPr>
      </w:pPr>
      <w:r w:rsidRPr="6116C281">
        <w:rPr>
          <w:rFonts w:asciiTheme="majorHAnsi" w:eastAsiaTheme="majorEastAsia" w:hAnsiTheme="majorHAnsi" w:cstheme="majorBidi"/>
        </w:rPr>
        <w:t>Routers direct data between local area networks (LAN) and wider area networks (WAN), while switches operate within the LAN, forwarding packets based on MAC addresses. Unlike routers, switches use MAC address tables and, if the destination is unknown, broadcast data until the correct device respond</w:t>
      </w:r>
      <w:r w:rsidR="00B25C66" w:rsidRPr="6116C281">
        <w:rPr>
          <w:rFonts w:asciiTheme="majorHAnsi" w:eastAsiaTheme="majorEastAsia" w:hAnsiTheme="majorHAnsi" w:cstheme="majorBidi"/>
        </w:rPr>
        <w:t>s.</w:t>
      </w:r>
    </w:p>
    <w:p w14:paraId="453561E5" w14:textId="38EC8C9D" w:rsidR="007D70D1" w:rsidRPr="009A1F0A" w:rsidRDefault="000B417F" w:rsidP="6116C281">
      <w:pPr>
        <w:rPr>
          <w:rFonts w:asciiTheme="majorHAnsi" w:eastAsiaTheme="majorEastAsia" w:hAnsiTheme="majorHAnsi" w:cstheme="majorBidi"/>
        </w:rPr>
      </w:pPr>
      <w:r w:rsidRPr="3DCA2AD1">
        <w:rPr>
          <w:rFonts w:ascii="Aptos Display" w:hAnsi="Aptos Display"/>
        </w:rPr>
        <w:t>IPv4 is the most common IP addressing system used today. Its structure consists of four 8-bit sections. The address is divided into the Network ID and the Host ID. A subnet mask is used to determine which bits of the address belong to the network and which belong to the host</w:t>
      </w:r>
      <w:r w:rsidR="00DD22E8" w:rsidRPr="3DCA2AD1">
        <w:rPr>
          <w:rFonts w:ascii="Aptos Display" w:hAnsi="Aptos Display"/>
        </w:rPr>
        <w:t xml:space="preserve"> </w:t>
      </w:r>
      <w:sdt>
        <w:sdtPr>
          <w:rPr>
            <w:rFonts w:asciiTheme="majorHAnsi" w:eastAsiaTheme="majorEastAsia" w:hAnsiTheme="majorHAnsi" w:cstheme="majorBidi"/>
          </w:rPr>
          <w:id w:val="844063592"/>
          <w:citation/>
        </w:sdtPr>
        <w:sdtContent>
          <w:r w:rsidR="00111BDC" w:rsidRPr="6116C281">
            <w:rPr>
              <w:rFonts w:asciiTheme="majorHAnsi" w:eastAsiaTheme="majorEastAsia" w:hAnsiTheme="majorHAnsi" w:cstheme="majorBidi"/>
            </w:rPr>
            <w:fldChar w:fldCharType="begin"/>
          </w:r>
          <w:r w:rsidR="00111BDC" w:rsidRPr="6116C281">
            <w:rPr>
              <w:rFonts w:asciiTheme="majorHAnsi" w:eastAsiaTheme="majorEastAsia" w:hAnsiTheme="majorHAnsi" w:cstheme="majorBidi"/>
            </w:rPr>
            <w:instrText xml:space="preserve"> CITATION Tim21 \l 2057 </w:instrText>
          </w:r>
          <w:r w:rsidR="00111BDC" w:rsidRPr="6116C281">
            <w:rPr>
              <w:rFonts w:asciiTheme="majorHAnsi" w:eastAsiaTheme="majorEastAsia" w:hAnsiTheme="majorHAnsi" w:cstheme="majorBidi"/>
            </w:rPr>
            <w:fldChar w:fldCharType="separate"/>
          </w:r>
          <w:r w:rsidR="00111BDC" w:rsidRPr="3DCA2AD1">
            <w:rPr>
              <w:rFonts w:ascii="Aptos Display" w:hAnsi="Aptos Display"/>
              <w:noProof/>
            </w:rPr>
            <w:t>[5]</w:t>
          </w:r>
          <w:r w:rsidR="00111BDC" w:rsidRPr="6116C281">
            <w:rPr>
              <w:rFonts w:asciiTheme="majorHAnsi" w:eastAsiaTheme="majorEastAsia" w:hAnsiTheme="majorHAnsi" w:cstheme="majorBidi"/>
            </w:rPr>
            <w:fldChar w:fldCharType="end"/>
          </w:r>
        </w:sdtContent>
      </w:sdt>
      <w:r w:rsidR="008E425C" w:rsidRPr="3DCA2AD1">
        <w:rPr>
          <w:rFonts w:ascii="Aptos Display" w:hAnsi="Aptos Display"/>
        </w:rPr>
        <w:t xml:space="preserve">. </w:t>
      </w:r>
      <w:r w:rsidR="005F0D37" w:rsidRPr="005F0D37">
        <w:rPr>
          <w:rFonts w:ascii="Aptos Display" w:hAnsi="Aptos Display"/>
        </w:rPr>
        <w:t>IPv4 uses</w:t>
      </w:r>
      <w:r w:rsidR="005F0D37">
        <w:rPr>
          <w:rFonts w:ascii="Aptos Display" w:hAnsi="Aptos Display"/>
        </w:rPr>
        <w:t xml:space="preserve"> NAT (Network Address Translation) </w:t>
      </w:r>
      <w:r w:rsidR="005F0D37" w:rsidRPr="005F0D37">
        <w:rPr>
          <w:rFonts w:ascii="Aptos Display" w:hAnsi="Aptos Display"/>
        </w:rPr>
        <w:t>to allow multiple devices on a private network to use a single public IP address when accessing the internet</w:t>
      </w:r>
      <w:r w:rsidR="005F0D37">
        <w:rPr>
          <w:rFonts w:ascii="Aptos Display" w:hAnsi="Aptos Display"/>
        </w:rPr>
        <w:t>, which in turn, helps conserve IP addresses</w:t>
      </w:r>
      <w:r w:rsidRPr="3DCA2AD1">
        <w:rPr>
          <w:rFonts w:ascii="Aptos Display" w:hAnsi="Aptos Display"/>
        </w:rPr>
        <w:t>.</w:t>
      </w:r>
      <w:r w:rsidR="00977AE2" w:rsidRPr="3DCA2AD1">
        <w:rPr>
          <w:rFonts w:ascii="Aptos Display" w:hAnsi="Aptos Display"/>
        </w:rPr>
        <w:t xml:space="preserve"> Despite IPv4 being an effective</w:t>
      </w:r>
      <w:r w:rsidR="00CE1987" w:rsidRPr="3DCA2AD1">
        <w:rPr>
          <w:rFonts w:ascii="Aptos Display" w:hAnsi="Aptos Display"/>
        </w:rPr>
        <w:t xml:space="preserve"> </w:t>
      </w:r>
      <w:r w:rsidR="005C0D8D" w:rsidRPr="3DCA2AD1">
        <w:rPr>
          <w:rFonts w:ascii="Aptos Display" w:hAnsi="Aptos Display"/>
        </w:rPr>
        <w:t>and widely used addressing system,</w:t>
      </w:r>
      <w:r w:rsidR="00977AE2" w:rsidRPr="3DCA2AD1">
        <w:rPr>
          <w:rFonts w:ascii="Aptos Display" w:hAnsi="Aptos Display"/>
        </w:rPr>
        <w:t xml:space="preserve"> </w:t>
      </w:r>
      <w:r w:rsidR="00404E3B" w:rsidRPr="3DCA2AD1">
        <w:rPr>
          <w:rFonts w:ascii="Aptos Display" w:hAnsi="Aptos Display"/>
        </w:rPr>
        <w:t xml:space="preserve">Dr </w:t>
      </w:r>
      <w:proofErr w:type="spellStart"/>
      <w:r w:rsidR="00404E3B" w:rsidRPr="3DCA2AD1">
        <w:rPr>
          <w:rFonts w:ascii="Aptos Display" w:hAnsi="Aptos Display"/>
        </w:rPr>
        <w:t>Padore</w:t>
      </w:r>
      <w:proofErr w:type="spellEnd"/>
      <w:r w:rsidR="00404E3B" w:rsidRPr="3DCA2AD1">
        <w:rPr>
          <w:rFonts w:ascii="Aptos Display" w:hAnsi="Aptos Display"/>
        </w:rPr>
        <w:t xml:space="preserve"> et al.</w:t>
      </w:r>
      <w:r w:rsidR="00977AE2" w:rsidRPr="3DCA2AD1">
        <w:rPr>
          <w:rFonts w:ascii="Aptos Display" w:hAnsi="Aptos Display"/>
        </w:rPr>
        <w:t xml:space="preserve"> argues that the need to adopt NAT </w:t>
      </w:r>
      <w:r w:rsidR="001413A6" w:rsidRPr="3DCA2AD1">
        <w:rPr>
          <w:rFonts w:ascii="Aptos Display" w:hAnsi="Aptos Display"/>
        </w:rPr>
        <w:t xml:space="preserve">to overcome the </w:t>
      </w:r>
      <w:r w:rsidR="00806E9B" w:rsidRPr="3DCA2AD1">
        <w:rPr>
          <w:rFonts w:ascii="Aptos Display" w:hAnsi="Aptos Display"/>
        </w:rPr>
        <w:t>32-bit</w:t>
      </w:r>
      <w:r w:rsidR="001413A6" w:rsidRPr="3DCA2AD1">
        <w:rPr>
          <w:rFonts w:ascii="Aptos Display" w:hAnsi="Aptos Display"/>
        </w:rPr>
        <w:t xml:space="preserve"> limitation </w:t>
      </w:r>
      <w:r w:rsidR="00800B8B" w:rsidRPr="3DCA2AD1">
        <w:rPr>
          <w:rFonts w:ascii="Aptos Display" w:hAnsi="Aptos Display"/>
        </w:rPr>
        <w:t xml:space="preserve">highlights IPv4’s limitations in </w:t>
      </w:r>
      <w:r w:rsidR="00800B8B" w:rsidRPr="3DCA2AD1">
        <w:rPr>
          <w:rFonts w:ascii="Aptos Display" w:hAnsi="Aptos Display"/>
        </w:rPr>
        <w:lastRenderedPageBreak/>
        <w:t>terms of</w:t>
      </w:r>
      <w:r w:rsidR="005C0D8D" w:rsidRPr="3DCA2AD1">
        <w:rPr>
          <w:rFonts w:ascii="Aptos Display" w:hAnsi="Aptos Display"/>
        </w:rPr>
        <w:t xml:space="preserve"> scalability and efficiency </w:t>
      </w:r>
      <w:sdt>
        <w:sdtPr>
          <w:rPr>
            <w:rFonts w:asciiTheme="majorHAnsi" w:eastAsiaTheme="majorEastAsia" w:hAnsiTheme="majorHAnsi" w:cstheme="majorBidi"/>
          </w:rPr>
          <w:id w:val="-408625110"/>
          <w:citation/>
        </w:sdtPr>
        <w:sdtContent>
          <w:r w:rsidR="005C0D8D" w:rsidRPr="6116C281">
            <w:rPr>
              <w:rFonts w:asciiTheme="majorHAnsi" w:eastAsiaTheme="majorEastAsia" w:hAnsiTheme="majorHAnsi" w:cstheme="majorBidi"/>
            </w:rPr>
            <w:fldChar w:fldCharType="begin"/>
          </w:r>
          <w:r w:rsidR="005C0D8D" w:rsidRPr="6116C281">
            <w:rPr>
              <w:rFonts w:asciiTheme="majorHAnsi" w:eastAsiaTheme="majorEastAsia" w:hAnsiTheme="majorHAnsi" w:cstheme="majorBidi"/>
            </w:rPr>
            <w:instrText xml:space="preserve"> CITATION DRM17 \l 2057 </w:instrText>
          </w:r>
          <w:r w:rsidR="005C0D8D" w:rsidRPr="6116C281">
            <w:rPr>
              <w:rFonts w:asciiTheme="majorHAnsi" w:eastAsiaTheme="majorEastAsia" w:hAnsiTheme="majorHAnsi" w:cstheme="majorBidi"/>
            </w:rPr>
            <w:fldChar w:fldCharType="separate"/>
          </w:r>
          <w:r w:rsidR="004B14F0" w:rsidRPr="3DCA2AD1">
            <w:rPr>
              <w:rFonts w:ascii="Aptos Display" w:hAnsi="Aptos Display"/>
            </w:rPr>
            <w:t>[7]</w:t>
          </w:r>
          <w:r w:rsidR="005C0D8D" w:rsidRPr="6116C281">
            <w:rPr>
              <w:rFonts w:asciiTheme="majorHAnsi" w:eastAsiaTheme="majorEastAsia" w:hAnsiTheme="majorHAnsi" w:cstheme="majorBidi"/>
            </w:rPr>
            <w:fldChar w:fldCharType="end"/>
          </w:r>
        </w:sdtContent>
      </w:sdt>
      <w:r w:rsidR="00ED05B8" w:rsidRPr="3DCA2AD1">
        <w:rPr>
          <w:rFonts w:ascii="Aptos Display" w:hAnsi="Aptos Display"/>
        </w:rPr>
        <w:t xml:space="preserve">. </w:t>
      </w:r>
      <w:r w:rsidR="00A83A41" w:rsidRPr="3DCA2AD1">
        <w:rPr>
          <w:rFonts w:ascii="Aptos Display" w:hAnsi="Aptos Display"/>
        </w:rPr>
        <w:t>While</w:t>
      </w:r>
      <w:r w:rsidR="00800B8B" w:rsidRPr="3DCA2AD1">
        <w:rPr>
          <w:rFonts w:ascii="Aptos Display" w:hAnsi="Aptos Display"/>
        </w:rPr>
        <w:t xml:space="preserve"> NAT</w:t>
      </w:r>
      <w:r w:rsidR="001053B1" w:rsidRPr="3DCA2AD1">
        <w:rPr>
          <w:rFonts w:ascii="Aptos Display" w:hAnsi="Aptos Display"/>
        </w:rPr>
        <w:t xml:space="preserve"> can </w:t>
      </w:r>
      <w:r w:rsidR="00A83A41" w:rsidRPr="3DCA2AD1">
        <w:rPr>
          <w:rFonts w:ascii="Aptos Display" w:hAnsi="Aptos Display"/>
        </w:rPr>
        <w:t>help conserve address space by allowing multiple devices within a private network to share a single public IP address</w:t>
      </w:r>
      <w:r w:rsidR="0062440E" w:rsidRPr="3DCA2AD1">
        <w:rPr>
          <w:rFonts w:ascii="Aptos Display" w:hAnsi="Aptos Display"/>
        </w:rPr>
        <w:t xml:space="preserve">, it can </w:t>
      </w:r>
      <w:r w:rsidR="001053B1" w:rsidRPr="3DCA2AD1">
        <w:rPr>
          <w:rFonts w:ascii="Aptos Display" w:hAnsi="Aptos Display"/>
        </w:rPr>
        <w:t xml:space="preserve">cause </w:t>
      </w:r>
      <w:r w:rsidR="0062440E" w:rsidRPr="3DCA2AD1">
        <w:rPr>
          <w:rFonts w:ascii="Aptos Display" w:hAnsi="Aptos Display"/>
        </w:rPr>
        <w:t>IP address confli</w:t>
      </w:r>
      <w:r w:rsidR="00523E6A" w:rsidRPr="3DCA2AD1">
        <w:rPr>
          <w:rFonts w:ascii="Aptos Display" w:hAnsi="Aptos Display"/>
        </w:rPr>
        <w:t xml:space="preserve">cts between peer-to-peer communication. </w:t>
      </w:r>
      <w:r w:rsidR="004065B8" w:rsidRPr="3DCA2AD1">
        <w:rPr>
          <w:rFonts w:ascii="Aptos Display" w:hAnsi="Aptos Display"/>
        </w:rPr>
        <w:t xml:space="preserve"> </w:t>
      </w:r>
      <w:r w:rsidR="00800B8B" w:rsidRPr="3DCA2AD1">
        <w:rPr>
          <w:rFonts w:ascii="Aptos Display" w:hAnsi="Aptos Display"/>
        </w:rPr>
        <w:t xml:space="preserve"> </w:t>
      </w:r>
    </w:p>
    <w:p w14:paraId="6AA6737B" w14:textId="0DB4E87E" w:rsidR="000D2A7B" w:rsidRPr="009A1F0A" w:rsidRDefault="00A16145" w:rsidP="6116C281">
      <w:pPr>
        <w:rPr>
          <w:rFonts w:asciiTheme="majorHAnsi" w:eastAsiaTheme="majorEastAsia" w:hAnsiTheme="majorHAnsi" w:cstheme="majorBidi"/>
        </w:rPr>
      </w:pPr>
      <w:r w:rsidRPr="3DCA2AD1">
        <w:rPr>
          <w:rFonts w:ascii="Aptos Display" w:hAnsi="Aptos Display"/>
        </w:rPr>
        <w:t>IPv6 was developed to overcome IPv4’s constraints, using a 128-bit format that eliminates the need for NAT.</w:t>
      </w:r>
      <w:r w:rsidR="00F705EF" w:rsidRPr="3DCA2AD1">
        <w:rPr>
          <w:rFonts w:ascii="Aptos Display" w:hAnsi="Aptos Display"/>
        </w:rPr>
        <w:t xml:space="preserve"> </w:t>
      </w:r>
      <w:r w:rsidR="00335D6A" w:rsidRPr="3DCA2AD1">
        <w:rPr>
          <w:rFonts w:ascii="Aptos Display" w:hAnsi="Aptos Display"/>
        </w:rPr>
        <w:t xml:space="preserve">It also introduces automatic address configuration </w:t>
      </w:r>
      <w:sdt>
        <w:sdtPr>
          <w:rPr>
            <w:rFonts w:asciiTheme="majorHAnsi" w:eastAsiaTheme="majorEastAsia" w:hAnsiTheme="majorHAnsi" w:cstheme="majorBidi"/>
          </w:rPr>
          <w:id w:val="817070255"/>
          <w:citation/>
        </w:sdtPr>
        <w:sdtContent>
          <w:r w:rsidR="009618B3" w:rsidRPr="6116C281">
            <w:rPr>
              <w:rFonts w:asciiTheme="majorHAnsi" w:eastAsiaTheme="majorEastAsia" w:hAnsiTheme="majorHAnsi" w:cstheme="majorBidi"/>
            </w:rPr>
            <w:fldChar w:fldCharType="begin"/>
          </w:r>
          <w:r w:rsidR="009618B3" w:rsidRPr="6116C281">
            <w:rPr>
              <w:rFonts w:asciiTheme="majorHAnsi" w:eastAsiaTheme="majorEastAsia" w:hAnsiTheme="majorHAnsi" w:cstheme="majorBidi"/>
            </w:rPr>
            <w:instrText xml:space="preserve"> CITATION Add21 \l 2057 </w:instrText>
          </w:r>
          <w:r w:rsidR="009618B3" w:rsidRPr="6116C281">
            <w:rPr>
              <w:rFonts w:asciiTheme="majorHAnsi" w:eastAsiaTheme="majorEastAsia" w:hAnsiTheme="majorHAnsi" w:cstheme="majorBidi"/>
            </w:rPr>
            <w:fldChar w:fldCharType="separate"/>
          </w:r>
          <w:r w:rsidR="004B14F0" w:rsidRPr="3DCA2AD1">
            <w:rPr>
              <w:rFonts w:ascii="Aptos Display" w:hAnsi="Aptos Display"/>
            </w:rPr>
            <w:t>[8]</w:t>
          </w:r>
          <w:r w:rsidR="009618B3" w:rsidRPr="6116C281">
            <w:rPr>
              <w:rFonts w:asciiTheme="majorHAnsi" w:eastAsiaTheme="majorEastAsia" w:hAnsiTheme="majorHAnsi" w:cstheme="majorBidi"/>
            </w:rPr>
            <w:fldChar w:fldCharType="end"/>
          </w:r>
        </w:sdtContent>
      </w:sdt>
      <w:r w:rsidR="00625F2D" w:rsidRPr="3DCA2AD1">
        <w:rPr>
          <w:rFonts w:ascii="Aptos Display" w:hAnsi="Aptos Display"/>
        </w:rPr>
        <w:t xml:space="preserve"> </w:t>
      </w:r>
      <w:r w:rsidR="004A27B2" w:rsidRPr="3DCA2AD1">
        <w:rPr>
          <w:rFonts w:ascii="Aptos Display" w:hAnsi="Aptos Display"/>
        </w:rPr>
        <w:t xml:space="preserve">and security upgrades including </w:t>
      </w:r>
      <w:r w:rsidR="00F02B85" w:rsidRPr="3DCA2AD1">
        <w:rPr>
          <w:rFonts w:ascii="Aptos Display" w:hAnsi="Aptos Display"/>
        </w:rPr>
        <w:t xml:space="preserve">IPsec encryption and authentication </w:t>
      </w:r>
      <w:sdt>
        <w:sdtPr>
          <w:rPr>
            <w:rFonts w:asciiTheme="majorHAnsi" w:eastAsiaTheme="majorEastAsia" w:hAnsiTheme="majorHAnsi" w:cstheme="majorBidi"/>
          </w:rPr>
          <w:id w:val="-95715723"/>
          <w:citation/>
        </w:sdtPr>
        <w:sdtContent>
          <w:r w:rsidR="00F02B85" w:rsidRPr="6116C281">
            <w:rPr>
              <w:rFonts w:asciiTheme="majorHAnsi" w:eastAsiaTheme="majorEastAsia" w:hAnsiTheme="majorHAnsi" w:cstheme="majorBidi"/>
            </w:rPr>
            <w:fldChar w:fldCharType="begin"/>
          </w:r>
          <w:r w:rsidR="00F02B85" w:rsidRPr="6116C281">
            <w:rPr>
              <w:rFonts w:asciiTheme="majorHAnsi" w:eastAsiaTheme="majorEastAsia" w:hAnsiTheme="majorHAnsi" w:cstheme="majorBidi"/>
            </w:rPr>
            <w:instrText xml:space="preserve"> CITATION San24 \l 2057 </w:instrText>
          </w:r>
          <w:r w:rsidR="00F02B85" w:rsidRPr="6116C281">
            <w:rPr>
              <w:rFonts w:asciiTheme="majorHAnsi" w:eastAsiaTheme="majorEastAsia" w:hAnsiTheme="majorHAnsi" w:cstheme="majorBidi"/>
            </w:rPr>
            <w:fldChar w:fldCharType="separate"/>
          </w:r>
          <w:r w:rsidR="004B14F0" w:rsidRPr="3DCA2AD1">
            <w:rPr>
              <w:rFonts w:ascii="Aptos Display" w:hAnsi="Aptos Display"/>
            </w:rPr>
            <w:t>[9]</w:t>
          </w:r>
          <w:r w:rsidR="00F02B85" w:rsidRPr="6116C281">
            <w:rPr>
              <w:rFonts w:asciiTheme="majorHAnsi" w:eastAsiaTheme="majorEastAsia" w:hAnsiTheme="majorHAnsi" w:cstheme="majorBidi"/>
            </w:rPr>
            <w:fldChar w:fldCharType="end"/>
          </w:r>
        </w:sdtContent>
      </w:sdt>
      <w:r w:rsidR="009F5DDA" w:rsidRPr="3DCA2AD1">
        <w:rPr>
          <w:rFonts w:ascii="Aptos Display" w:hAnsi="Aptos Display"/>
        </w:rPr>
        <w:t>.</w:t>
      </w:r>
      <w:r w:rsidR="00F02B85" w:rsidRPr="3DCA2AD1">
        <w:rPr>
          <w:rFonts w:ascii="Aptos Display" w:hAnsi="Aptos Display"/>
        </w:rPr>
        <w:t xml:space="preserve"> </w:t>
      </w:r>
      <w:r w:rsidR="00EC7B32" w:rsidRPr="3DCA2AD1">
        <w:rPr>
          <w:rFonts w:ascii="Aptos Display" w:hAnsi="Aptos Display"/>
        </w:rPr>
        <w:t xml:space="preserve">Despite IPv6 offering </w:t>
      </w:r>
      <w:r w:rsidR="009F5DDA" w:rsidRPr="3DCA2AD1">
        <w:rPr>
          <w:rFonts w:ascii="Aptos Display" w:hAnsi="Aptos Display"/>
        </w:rPr>
        <w:t>these improvements,</w:t>
      </w:r>
      <w:r w:rsidR="00EC7B32" w:rsidRPr="3DCA2AD1">
        <w:rPr>
          <w:rFonts w:ascii="Aptos Display" w:hAnsi="Aptos Display"/>
        </w:rPr>
        <w:t xml:space="preserve"> </w:t>
      </w:r>
      <w:r w:rsidR="00366D29" w:rsidRPr="3DCA2AD1">
        <w:rPr>
          <w:rFonts w:ascii="Aptos Display" w:hAnsi="Aptos Display"/>
        </w:rPr>
        <w:t xml:space="preserve">Bakon argues that the adoption of </w:t>
      </w:r>
      <w:r w:rsidR="00A57481" w:rsidRPr="3DCA2AD1">
        <w:rPr>
          <w:rFonts w:ascii="Aptos Display" w:hAnsi="Aptos Display"/>
        </w:rPr>
        <w:t xml:space="preserve">IPv6 has been slow due to compatibility issues with legacy IPv4 systems, </w:t>
      </w:r>
      <w:r w:rsidR="009F5DDA" w:rsidRPr="3DCA2AD1">
        <w:rPr>
          <w:rFonts w:ascii="Aptos Display" w:hAnsi="Aptos Display"/>
        </w:rPr>
        <w:t>high-cost</w:t>
      </w:r>
      <w:r w:rsidR="00C66B43" w:rsidRPr="3DCA2AD1">
        <w:rPr>
          <w:rFonts w:ascii="Aptos Display" w:hAnsi="Aptos Display"/>
        </w:rPr>
        <w:t xml:space="preserve"> upgrades, and reluctance</w:t>
      </w:r>
      <w:r w:rsidR="009F5DDA" w:rsidRPr="3DCA2AD1">
        <w:rPr>
          <w:rFonts w:ascii="Aptos Display" w:hAnsi="Aptos Display"/>
        </w:rPr>
        <w:t xml:space="preserve"> </w:t>
      </w:r>
      <w:r w:rsidR="00C66B43" w:rsidRPr="3DCA2AD1">
        <w:rPr>
          <w:rFonts w:ascii="Aptos Display" w:hAnsi="Aptos Display"/>
        </w:rPr>
        <w:t>from organisations</w:t>
      </w:r>
      <w:r w:rsidR="00760CA9" w:rsidRPr="3DCA2AD1">
        <w:rPr>
          <w:rFonts w:ascii="Aptos Display" w:hAnsi="Aptos Display"/>
        </w:rPr>
        <w:t xml:space="preserve"> to transition</w:t>
      </w:r>
      <w:r w:rsidR="00C66B43" w:rsidRPr="3DCA2AD1">
        <w:rPr>
          <w:rFonts w:ascii="Aptos Display" w:hAnsi="Aptos Display"/>
        </w:rPr>
        <w:t xml:space="preserve"> </w:t>
      </w:r>
      <w:sdt>
        <w:sdtPr>
          <w:rPr>
            <w:rFonts w:asciiTheme="majorHAnsi" w:eastAsiaTheme="majorEastAsia" w:hAnsiTheme="majorHAnsi" w:cstheme="majorBidi"/>
          </w:rPr>
          <w:id w:val="558825442"/>
          <w:citation/>
        </w:sdtPr>
        <w:sdtContent>
          <w:r w:rsidR="00C66B43" w:rsidRPr="6116C281">
            <w:rPr>
              <w:rFonts w:asciiTheme="majorHAnsi" w:eastAsiaTheme="majorEastAsia" w:hAnsiTheme="majorHAnsi" w:cstheme="majorBidi"/>
            </w:rPr>
            <w:fldChar w:fldCharType="begin"/>
          </w:r>
          <w:r w:rsidR="00C66B43" w:rsidRPr="6116C281">
            <w:rPr>
              <w:rFonts w:asciiTheme="majorHAnsi" w:eastAsiaTheme="majorEastAsia" w:hAnsiTheme="majorHAnsi" w:cstheme="majorBidi"/>
            </w:rPr>
            <w:instrText xml:space="preserve"> CITATION Kin16 \l 2057 </w:instrText>
          </w:r>
          <w:r w:rsidR="00C66B43" w:rsidRPr="6116C281">
            <w:rPr>
              <w:rFonts w:asciiTheme="majorHAnsi" w:eastAsiaTheme="majorEastAsia" w:hAnsiTheme="majorHAnsi" w:cstheme="majorBidi"/>
            </w:rPr>
            <w:fldChar w:fldCharType="separate"/>
          </w:r>
          <w:r w:rsidR="004B14F0" w:rsidRPr="3DCA2AD1">
            <w:rPr>
              <w:rFonts w:ascii="Aptos Display" w:hAnsi="Aptos Display"/>
            </w:rPr>
            <w:t>[10]</w:t>
          </w:r>
          <w:r w:rsidR="00C66B43" w:rsidRPr="6116C281">
            <w:rPr>
              <w:rFonts w:asciiTheme="majorHAnsi" w:eastAsiaTheme="majorEastAsia" w:hAnsiTheme="majorHAnsi" w:cstheme="majorBidi"/>
            </w:rPr>
            <w:fldChar w:fldCharType="end"/>
          </w:r>
        </w:sdtContent>
      </w:sdt>
      <w:r w:rsidR="00760CA9" w:rsidRPr="3DCA2AD1">
        <w:rPr>
          <w:rFonts w:ascii="Aptos Display" w:hAnsi="Aptos Display"/>
        </w:rPr>
        <w:t>.</w:t>
      </w:r>
    </w:p>
    <w:p w14:paraId="08520782" w14:textId="00FD4657" w:rsidR="000D2A7B" w:rsidRDefault="0005595D" w:rsidP="6116C281">
      <w:pPr>
        <w:rPr>
          <w:rFonts w:asciiTheme="majorHAnsi" w:eastAsiaTheme="majorEastAsia" w:hAnsiTheme="majorHAnsi" w:cstheme="majorBidi"/>
        </w:rPr>
      </w:pPr>
      <w:r w:rsidRPr="6116C281">
        <w:rPr>
          <w:rFonts w:asciiTheme="majorHAnsi" w:eastAsiaTheme="majorEastAsia" w:hAnsiTheme="majorHAnsi" w:cstheme="majorBidi"/>
        </w:rPr>
        <w:t xml:space="preserve">While IPv6 solves IPv4’s scalability and security issues, both </w:t>
      </w:r>
      <w:r w:rsidR="00D95DA5" w:rsidRPr="6116C281">
        <w:rPr>
          <w:rFonts w:asciiTheme="majorHAnsi" w:eastAsiaTheme="majorEastAsia" w:hAnsiTheme="majorHAnsi" w:cstheme="majorBidi"/>
        </w:rPr>
        <w:t xml:space="preserve">addressing systems must remain due to the slow adoption of IPv6. </w:t>
      </w:r>
      <w:r w:rsidRPr="6116C281">
        <w:rPr>
          <w:rFonts w:asciiTheme="majorHAnsi" w:eastAsiaTheme="majorEastAsia" w:hAnsiTheme="majorHAnsi" w:cstheme="majorBidi"/>
        </w:rPr>
        <w:t>Until full IPv6 adoption is practical, IPv4 remains essential in modern networks.</w:t>
      </w:r>
    </w:p>
    <w:p w14:paraId="1F938C00" w14:textId="77777777" w:rsidR="00CE757A" w:rsidRPr="009A1F0A" w:rsidRDefault="00CE757A" w:rsidP="6116C281">
      <w:pPr>
        <w:rPr>
          <w:rFonts w:asciiTheme="majorHAnsi" w:eastAsiaTheme="majorEastAsia" w:hAnsiTheme="majorHAnsi" w:cstheme="majorBidi"/>
        </w:rPr>
      </w:pPr>
    </w:p>
    <w:p w14:paraId="174D908A" w14:textId="016D2B3F" w:rsidR="00B50B3F" w:rsidRPr="00CE757A" w:rsidRDefault="004469AA" w:rsidP="6116C281">
      <w:pPr>
        <w:jc w:val="center"/>
        <w:rPr>
          <w:rFonts w:asciiTheme="majorHAnsi" w:eastAsiaTheme="majorEastAsia" w:hAnsiTheme="majorHAnsi" w:cstheme="majorBidi"/>
          <w:i/>
          <w:iCs/>
        </w:rPr>
      </w:pPr>
      <w:r w:rsidRPr="6116C281">
        <w:rPr>
          <w:rFonts w:asciiTheme="majorHAnsi" w:eastAsiaTheme="majorEastAsia" w:hAnsiTheme="majorHAnsi" w:cstheme="majorBidi"/>
          <w:i/>
          <w:iCs/>
        </w:rPr>
        <w:t>Image depicting data flow through a net</w:t>
      </w:r>
      <w:r w:rsidR="00CE757A" w:rsidRPr="6116C281">
        <w:rPr>
          <w:rFonts w:asciiTheme="majorHAnsi" w:eastAsiaTheme="majorEastAsia" w:hAnsiTheme="majorHAnsi" w:cstheme="majorBidi"/>
          <w:i/>
          <w:iCs/>
        </w:rPr>
        <w:t>work (figure1)</w:t>
      </w:r>
      <w:r>
        <w:rPr>
          <w:noProof/>
        </w:rPr>
        <w:drawing>
          <wp:inline distT="0" distB="0" distL="0" distR="0" wp14:anchorId="6855155B" wp14:editId="388DF407">
            <wp:extent cx="3381555" cy="2874323"/>
            <wp:effectExtent l="0" t="0" r="0" b="2540"/>
            <wp:docPr id="1442257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81555" cy="2874323"/>
                    </a:xfrm>
                    <a:prstGeom prst="rect">
                      <a:avLst/>
                    </a:prstGeom>
                  </pic:spPr>
                </pic:pic>
              </a:graphicData>
            </a:graphic>
          </wp:inline>
        </w:drawing>
      </w:r>
    </w:p>
    <w:p w14:paraId="18380D1C" w14:textId="77777777" w:rsidR="004F55D6" w:rsidRDefault="004F55D6" w:rsidP="6116C281">
      <w:pPr>
        <w:rPr>
          <w:rFonts w:asciiTheme="majorHAnsi" w:eastAsiaTheme="majorEastAsia" w:hAnsiTheme="majorHAnsi" w:cstheme="majorBidi"/>
        </w:rPr>
      </w:pPr>
    </w:p>
    <w:p w14:paraId="707526CD" w14:textId="77777777" w:rsidR="004469AA" w:rsidRPr="009A1F0A" w:rsidRDefault="004469AA" w:rsidP="6116C281">
      <w:pPr>
        <w:rPr>
          <w:rFonts w:asciiTheme="majorHAnsi" w:eastAsiaTheme="majorEastAsia" w:hAnsiTheme="majorHAnsi" w:cstheme="majorBidi"/>
        </w:rPr>
      </w:pPr>
    </w:p>
    <w:p w14:paraId="6B5ECE24" w14:textId="21E2B919" w:rsidR="00B50B3F" w:rsidRPr="009A1F0A" w:rsidRDefault="004F55D6" w:rsidP="6116C281">
      <w:pPr>
        <w:pStyle w:val="Heading3"/>
        <w:rPr>
          <w:rFonts w:asciiTheme="majorHAnsi" w:hAnsiTheme="majorHAnsi"/>
          <w:b/>
          <w:bCs/>
        </w:rPr>
      </w:pPr>
      <w:bookmarkStart w:id="3" w:name="_Toc191821216"/>
      <w:r w:rsidRPr="6116C281">
        <w:rPr>
          <w:rFonts w:asciiTheme="majorHAnsi" w:hAnsiTheme="majorHAnsi"/>
        </w:rPr>
        <w:t>Routing</w:t>
      </w:r>
      <w:bookmarkEnd w:id="3"/>
    </w:p>
    <w:p w14:paraId="5984FD83" w14:textId="05E1E753" w:rsidR="00533FA6" w:rsidRPr="009A1F0A" w:rsidRDefault="00CF40A5" w:rsidP="6116C281">
      <w:pPr>
        <w:rPr>
          <w:rFonts w:asciiTheme="majorHAnsi" w:eastAsiaTheme="majorEastAsia" w:hAnsiTheme="majorHAnsi" w:cstheme="majorBidi"/>
        </w:rPr>
      </w:pPr>
      <w:r w:rsidRPr="3DCA2AD1">
        <w:rPr>
          <w:rFonts w:ascii="Aptos Display" w:hAnsi="Aptos Display"/>
        </w:rPr>
        <w:t xml:space="preserve">Routing protocols operate at the network layer of the TCP/IP model. Their fundamental role is to determine how data packets move between networks. They enable routers to dynamically exchange information, helping determine the most efficient path for data transmission </w:t>
      </w:r>
      <w:sdt>
        <w:sdtPr>
          <w:rPr>
            <w:rFonts w:asciiTheme="majorHAnsi" w:eastAsiaTheme="majorEastAsia" w:hAnsiTheme="majorHAnsi" w:cstheme="majorBidi"/>
          </w:rPr>
          <w:id w:val="-1208029970"/>
          <w:citation/>
        </w:sdtPr>
        <w:sdtContent>
          <w:r w:rsidR="000F2A4A" w:rsidRPr="6116C281">
            <w:rPr>
              <w:rFonts w:asciiTheme="majorHAnsi" w:eastAsiaTheme="majorEastAsia" w:hAnsiTheme="majorHAnsi" w:cstheme="majorBidi"/>
            </w:rPr>
            <w:fldChar w:fldCharType="begin"/>
          </w:r>
          <w:r w:rsidR="000F2A4A" w:rsidRPr="6116C281">
            <w:rPr>
              <w:rFonts w:asciiTheme="majorHAnsi" w:eastAsiaTheme="majorEastAsia" w:hAnsiTheme="majorHAnsi" w:cstheme="majorBidi"/>
            </w:rPr>
            <w:instrText xml:space="preserve"> CITATION Hua23 \l 2057 </w:instrText>
          </w:r>
          <w:r w:rsidR="000F2A4A" w:rsidRPr="6116C281">
            <w:rPr>
              <w:rFonts w:asciiTheme="majorHAnsi" w:eastAsiaTheme="majorEastAsia" w:hAnsiTheme="majorHAnsi" w:cstheme="majorBidi"/>
            </w:rPr>
            <w:fldChar w:fldCharType="separate"/>
          </w:r>
          <w:r w:rsidR="004B14F0" w:rsidRPr="3DCA2AD1">
            <w:rPr>
              <w:rFonts w:ascii="Aptos Display" w:hAnsi="Aptos Display"/>
            </w:rPr>
            <w:t>[11]</w:t>
          </w:r>
          <w:r w:rsidR="000F2A4A" w:rsidRPr="6116C281">
            <w:rPr>
              <w:rFonts w:asciiTheme="majorHAnsi" w:eastAsiaTheme="majorEastAsia" w:hAnsiTheme="majorHAnsi" w:cstheme="majorBidi"/>
            </w:rPr>
            <w:fldChar w:fldCharType="end"/>
          </w:r>
        </w:sdtContent>
      </w:sdt>
      <w:r w:rsidR="00F459D6" w:rsidRPr="3DCA2AD1">
        <w:rPr>
          <w:rFonts w:ascii="Aptos Display" w:hAnsi="Aptos Display"/>
        </w:rPr>
        <w:t xml:space="preserve">. </w:t>
      </w:r>
    </w:p>
    <w:p w14:paraId="0511CCA5" w14:textId="65DB3D79" w:rsidR="00CD76A0" w:rsidRPr="009A1F0A" w:rsidRDefault="000A0C2C" w:rsidP="6116C281">
      <w:pPr>
        <w:rPr>
          <w:rFonts w:asciiTheme="majorHAnsi" w:eastAsiaTheme="majorEastAsia" w:hAnsiTheme="majorHAnsi" w:cstheme="majorBidi"/>
        </w:rPr>
      </w:pPr>
      <w:r w:rsidRPr="3DCA2AD1">
        <w:rPr>
          <w:rFonts w:ascii="Aptos Display" w:hAnsi="Aptos Display"/>
        </w:rPr>
        <w:t>Routing can be cat</w:t>
      </w:r>
      <w:r w:rsidR="006F75CB" w:rsidRPr="3DCA2AD1">
        <w:rPr>
          <w:rFonts w:ascii="Aptos Display" w:hAnsi="Aptos Display"/>
        </w:rPr>
        <w:t xml:space="preserve">egorised into static or dynamic routing. </w:t>
      </w:r>
      <w:r w:rsidR="00EA792C" w:rsidRPr="3DCA2AD1">
        <w:rPr>
          <w:rFonts w:ascii="Aptos Display" w:hAnsi="Aptos Display"/>
        </w:rPr>
        <w:t>Although n</w:t>
      </w:r>
      <w:r w:rsidR="00B3147B" w:rsidRPr="3DCA2AD1">
        <w:rPr>
          <w:rFonts w:ascii="Aptos Display" w:hAnsi="Aptos Display"/>
        </w:rPr>
        <w:t xml:space="preserve">ot a routing protocol, a static route </w:t>
      </w:r>
      <w:r w:rsidR="003206FF" w:rsidRPr="3DCA2AD1">
        <w:rPr>
          <w:rFonts w:ascii="Aptos Display" w:hAnsi="Aptos Display"/>
        </w:rPr>
        <w:t xml:space="preserve">performs a similar role to a dynamic routing protocol </w:t>
      </w:r>
      <w:r w:rsidR="00A56A5E" w:rsidRPr="3DCA2AD1">
        <w:rPr>
          <w:rFonts w:ascii="Aptos Display" w:hAnsi="Aptos Display"/>
        </w:rPr>
        <w:t xml:space="preserve">by directing packets along a predefined path </w:t>
      </w:r>
      <w:sdt>
        <w:sdtPr>
          <w:rPr>
            <w:rFonts w:asciiTheme="majorHAnsi" w:eastAsiaTheme="majorEastAsia" w:hAnsiTheme="majorHAnsi" w:cstheme="majorBidi"/>
          </w:rPr>
          <w:id w:val="-1136716828"/>
          <w:citation/>
        </w:sdtPr>
        <w:sdtContent>
          <w:r w:rsidR="00A56A5E" w:rsidRPr="6116C281">
            <w:rPr>
              <w:rFonts w:asciiTheme="majorHAnsi" w:eastAsiaTheme="majorEastAsia" w:hAnsiTheme="majorHAnsi" w:cstheme="majorBidi"/>
            </w:rPr>
            <w:fldChar w:fldCharType="begin"/>
          </w:r>
          <w:r w:rsidR="00A56A5E" w:rsidRPr="6116C281">
            <w:rPr>
              <w:rFonts w:asciiTheme="majorHAnsi" w:eastAsiaTheme="majorEastAsia" w:hAnsiTheme="majorHAnsi" w:cstheme="majorBidi"/>
            </w:rPr>
            <w:instrText xml:space="preserve"> CITATION Mar15 \l 2057 </w:instrText>
          </w:r>
          <w:r w:rsidR="00A56A5E" w:rsidRPr="6116C281">
            <w:rPr>
              <w:rFonts w:asciiTheme="majorHAnsi" w:eastAsiaTheme="majorEastAsia" w:hAnsiTheme="majorHAnsi" w:cstheme="majorBidi"/>
            </w:rPr>
            <w:fldChar w:fldCharType="separate"/>
          </w:r>
          <w:r w:rsidR="004B14F0" w:rsidRPr="3DCA2AD1">
            <w:rPr>
              <w:rFonts w:ascii="Aptos Display" w:hAnsi="Aptos Display"/>
            </w:rPr>
            <w:t>[12]</w:t>
          </w:r>
          <w:r w:rsidR="00A56A5E" w:rsidRPr="6116C281">
            <w:rPr>
              <w:rFonts w:asciiTheme="majorHAnsi" w:eastAsiaTheme="majorEastAsia" w:hAnsiTheme="majorHAnsi" w:cstheme="majorBidi"/>
            </w:rPr>
            <w:fldChar w:fldCharType="end"/>
          </w:r>
        </w:sdtContent>
      </w:sdt>
      <w:r w:rsidR="006F1BA2" w:rsidRPr="3DCA2AD1">
        <w:rPr>
          <w:rFonts w:ascii="Aptos Display" w:hAnsi="Aptos Display"/>
        </w:rPr>
        <w:t xml:space="preserve">. The key difference is that </w:t>
      </w:r>
      <w:r w:rsidR="000911E6" w:rsidRPr="3DCA2AD1">
        <w:rPr>
          <w:rFonts w:ascii="Aptos Display" w:hAnsi="Aptos Display"/>
        </w:rPr>
        <w:t>static</w:t>
      </w:r>
      <w:r w:rsidR="00C938E2" w:rsidRPr="3DCA2AD1">
        <w:rPr>
          <w:rFonts w:ascii="Aptos Display" w:hAnsi="Aptos Display"/>
        </w:rPr>
        <w:t xml:space="preserve"> routes are manually configured and updated by a network administrator</w:t>
      </w:r>
      <w:r w:rsidR="00B22D2D" w:rsidRPr="3DCA2AD1">
        <w:rPr>
          <w:rFonts w:ascii="Aptos Display" w:hAnsi="Aptos Display"/>
        </w:rPr>
        <w:t xml:space="preserve"> </w:t>
      </w:r>
      <w:sdt>
        <w:sdtPr>
          <w:rPr>
            <w:rFonts w:asciiTheme="majorHAnsi" w:eastAsiaTheme="majorEastAsia" w:hAnsiTheme="majorHAnsi" w:cstheme="majorBidi"/>
          </w:rPr>
          <w:id w:val="782928971"/>
          <w:citation/>
        </w:sdtPr>
        <w:sdtContent>
          <w:r w:rsidR="00F15255" w:rsidRPr="6116C281">
            <w:rPr>
              <w:rFonts w:asciiTheme="majorHAnsi" w:eastAsiaTheme="majorEastAsia" w:hAnsiTheme="majorHAnsi" w:cstheme="majorBidi"/>
            </w:rPr>
            <w:fldChar w:fldCharType="begin"/>
          </w:r>
          <w:r w:rsidR="00F15255" w:rsidRPr="6116C281">
            <w:rPr>
              <w:rFonts w:asciiTheme="majorHAnsi" w:eastAsiaTheme="majorEastAsia" w:hAnsiTheme="majorHAnsi" w:cstheme="majorBidi"/>
            </w:rPr>
            <w:instrText xml:space="preserve"> CITATION Ric12 \l 2057 </w:instrText>
          </w:r>
          <w:r w:rsidR="00F15255" w:rsidRPr="6116C281">
            <w:rPr>
              <w:rFonts w:asciiTheme="majorHAnsi" w:eastAsiaTheme="majorEastAsia" w:hAnsiTheme="majorHAnsi" w:cstheme="majorBidi"/>
            </w:rPr>
            <w:fldChar w:fldCharType="separate"/>
          </w:r>
          <w:r w:rsidR="004B14F0" w:rsidRPr="3DCA2AD1">
            <w:rPr>
              <w:rFonts w:ascii="Aptos Display" w:hAnsi="Aptos Display"/>
            </w:rPr>
            <w:t>[13]</w:t>
          </w:r>
          <w:r w:rsidR="00F15255" w:rsidRPr="6116C281">
            <w:rPr>
              <w:rFonts w:asciiTheme="majorHAnsi" w:eastAsiaTheme="majorEastAsia" w:hAnsiTheme="majorHAnsi" w:cstheme="majorBidi"/>
            </w:rPr>
            <w:fldChar w:fldCharType="end"/>
          </w:r>
        </w:sdtContent>
      </w:sdt>
      <w:r w:rsidR="00C938E2" w:rsidRPr="3DCA2AD1">
        <w:rPr>
          <w:rFonts w:ascii="Aptos Display" w:hAnsi="Aptos Display"/>
        </w:rPr>
        <w:t>.</w:t>
      </w:r>
      <w:r w:rsidR="002F42B1" w:rsidRPr="3DCA2AD1">
        <w:rPr>
          <w:rFonts w:ascii="Aptos Display" w:hAnsi="Aptos Display"/>
        </w:rPr>
        <w:t xml:space="preserve"> This makes th</w:t>
      </w:r>
      <w:r w:rsidR="00287F5E" w:rsidRPr="3DCA2AD1">
        <w:rPr>
          <w:rFonts w:ascii="Aptos Display" w:hAnsi="Aptos Display"/>
        </w:rPr>
        <w:t>em suitable for small networks</w:t>
      </w:r>
      <w:r w:rsidR="00FB1992" w:rsidRPr="3DCA2AD1">
        <w:rPr>
          <w:rFonts w:ascii="Aptos Display" w:hAnsi="Aptos Display"/>
        </w:rPr>
        <w:t xml:space="preserve"> where routes rarely require changing, such as,</w:t>
      </w:r>
      <w:r w:rsidR="00D04972" w:rsidRPr="3DCA2AD1">
        <w:rPr>
          <w:rFonts w:ascii="Aptos Display" w:hAnsi="Aptos Display"/>
        </w:rPr>
        <w:t xml:space="preserve"> a home or an office which has a limited number of devices.</w:t>
      </w:r>
      <w:r w:rsidR="00FB1992" w:rsidRPr="3DCA2AD1">
        <w:rPr>
          <w:rFonts w:ascii="Aptos Display" w:hAnsi="Aptos Display"/>
        </w:rPr>
        <w:t xml:space="preserve"> </w:t>
      </w:r>
      <w:r w:rsidR="004D2EE2" w:rsidRPr="3DCA2AD1">
        <w:rPr>
          <w:rFonts w:ascii="Aptos Display" w:hAnsi="Aptos Display"/>
        </w:rPr>
        <w:t>Dynamic routing on the other hand</w:t>
      </w:r>
      <w:r w:rsidR="00EE07C3" w:rsidRPr="3DCA2AD1">
        <w:rPr>
          <w:rFonts w:ascii="Aptos Display" w:hAnsi="Aptos Display"/>
        </w:rPr>
        <w:t>,</w:t>
      </w:r>
      <w:r w:rsidR="004D2EE2" w:rsidRPr="3DCA2AD1">
        <w:rPr>
          <w:rFonts w:ascii="Aptos Display" w:hAnsi="Aptos Display"/>
        </w:rPr>
        <w:t xml:space="preserve"> </w:t>
      </w:r>
      <w:r w:rsidR="00FA6F22" w:rsidRPr="3DCA2AD1">
        <w:rPr>
          <w:rFonts w:ascii="Aptos Display" w:hAnsi="Aptos Display"/>
        </w:rPr>
        <w:t>allows routers to learn and adjust routes based on netw</w:t>
      </w:r>
      <w:r w:rsidR="009573D4" w:rsidRPr="3DCA2AD1">
        <w:rPr>
          <w:rFonts w:ascii="Aptos Display" w:hAnsi="Aptos Display"/>
        </w:rPr>
        <w:t xml:space="preserve">ork conditions </w:t>
      </w:r>
      <w:sdt>
        <w:sdtPr>
          <w:rPr>
            <w:rFonts w:asciiTheme="majorHAnsi" w:eastAsiaTheme="majorEastAsia" w:hAnsiTheme="majorHAnsi" w:cstheme="majorBidi"/>
          </w:rPr>
          <w:id w:val="1108461354"/>
          <w:citation/>
        </w:sdtPr>
        <w:sdtContent>
          <w:r w:rsidR="004D5019" w:rsidRPr="6116C281">
            <w:rPr>
              <w:rFonts w:asciiTheme="majorHAnsi" w:eastAsiaTheme="majorEastAsia" w:hAnsiTheme="majorHAnsi" w:cstheme="majorBidi"/>
            </w:rPr>
            <w:fldChar w:fldCharType="begin"/>
          </w:r>
          <w:r w:rsidR="004D5019" w:rsidRPr="6116C281">
            <w:rPr>
              <w:rFonts w:asciiTheme="majorHAnsi" w:eastAsiaTheme="majorEastAsia" w:hAnsiTheme="majorHAnsi" w:cstheme="majorBidi"/>
            </w:rPr>
            <w:instrText xml:space="preserve"> CITATION Dyn25 \l 2057 </w:instrText>
          </w:r>
          <w:r w:rsidR="004D5019" w:rsidRPr="6116C281">
            <w:rPr>
              <w:rFonts w:asciiTheme="majorHAnsi" w:eastAsiaTheme="majorEastAsia" w:hAnsiTheme="majorHAnsi" w:cstheme="majorBidi"/>
            </w:rPr>
            <w:fldChar w:fldCharType="separate"/>
          </w:r>
          <w:r w:rsidR="004B14F0" w:rsidRPr="3DCA2AD1">
            <w:rPr>
              <w:rFonts w:ascii="Aptos Display" w:hAnsi="Aptos Display"/>
            </w:rPr>
            <w:t>[14]</w:t>
          </w:r>
          <w:r w:rsidR="004D5019" w:rsidRPr="6116C281">
            <w:rPr>
              <w:rFonts w:asciiTheme="majorHAnsi" w:eastAsiaTheme="majorEastAsia" w:hAnsiTheme="majorHAnsi" w:cstheme="majorBidi"/>
            </w:rPr>
            <w:fldChar w:fldCharType="end"/>
          </w:r>
        </w:sdtContent>
      </w:sdt>
      <w:r w:rsidR="00555459" w:rsidRPr="3DCA2AD1">
        <w:rPr>
          <w:rFonts w:ascii="Aptos Display" w:hAnsi="Aptos Display"/>
        </w:rPr>
        <w:t>.</w:t>
      </w:r>
      <w:r w:rsidR="00555459" w:rsidRPr="3DCA2AD1">
        <w:t xml:space="preserve"> </w:t>
      </w:r>
      <w:r w:rsidR="00555459" w:rsidRPr="3DCA2AD1">
        <w:rPr>
          <w:rFonts w:ascii="Aptos Display" w:hAnsi="Aptos Display"/>
        </w:rPr>
        <w:t>This is essential for larger networks where failures and congestion are common. Whenever network topology changes, the routing table updates automatically to reflect the optimal path</w:t>
      </w:r>
      <w:r w:rsidR="008A4007" w:rsidRPr="3DCA2AD1">
        <w:rPr>
          <w:rFonts w:ascii="Aptos Display" w:hAnsi="Aptos Display"/>
        </w:rPr>
        <w:t xml:space="preserve"> </w:t>
      </w:r>
      <w:sdt>
        <w:sdtPr>
          <w:rPr>
            <w:rFonts w:asciiTheme="majorHAnsi" w:eastAsiaTheme="majorEastAsia" w:hAnsiTheme="majorHAnsi" w:cstheme="majorBidi"/>
          </w:rPr>
          <w:id w:val="-1031110103"/>
          <w:citation/>
        </w:sdtPr>
        <w:sdtContent>
          <w:r w:rsidR="00525C60" w:rsidRPr="6116C281">
            <w:rPr>
              <w:rFonts w:asciiTheme="majorHAnsi" w:eastAsiaTheme="majorEastAsia" w:hAnsiTheme="majorHAnsi" w:cstheme="majorBidi"/>
            </w:rPr>
            <w:fldChar w:fldCharType="begin"/>
          </w:r>
          <w:r w:rsidR="00525C60" w:rsidRPr="6116C281">
            <w:rPr>
              <w:rFonts w:asciiTheme="majorHAnsi" w:eastAsiaTheme="majorEastAsia" w:hAnsiTheme="majorHAnsi" w:cstheme="majorBidi"/>
            </w:rPr>
            <w:instrText xml:space="preserve"> CITATION Hua23 \l 2057 </w:instrText>
          </w:r>
          <w:r w:rsidR="00525C60" w:rsidRPr="6116C281">
            <w:rPr>
              <w:rFonts w:asciiTheme="majorHAnsi" w:eastAsiaTheme="majorEastAsia" w:hAnsiTheme="majorHAnsi" w:cstheme="majorBidi"/>
            </w:rPr>
            <w:fldChar w:fldCharType="separate"/>
          </w:r>
          <w:r w:rsidR="004B14F0" w:rsidRPr="3DCA2AD1">
            <w:rPr>
              <w:rFonts w:ascii="Aptos Display" w:hAnsi="Aptos Display"/>
            </w:rPr>
            <w:t>[11]</w:t>
          </w:r>
          <w:r w:rsidR="00525C60" w:rsidRPr="6116C281">
            <w:rPr>
              <w:rFonts w:asciiTheme="majorHAnsi" w:eastAsiaTheme="majorEastAsia" w:hAnsiTheme="majorHAnsi" w:cstheme="majorBidi"/>
            </w:rPr>
            <w:fldChar w:fldCharType="end"/>
          </w:r>
        </w:sdtContent>
      </w:sdt>
      <w:r w:rsidR="00CD76A0" w:rsidRPr="3DCA2AD1">
        <w:rPr>
          <w:rFonts w:ascii="Aptos Display" w:hAnsi="Aptos Display"/>
        </w:rPr>
        <w:t>.</w:t>
      </w:r>
    </w:p>
    <w:p w14:paraId="79778171" w14:textId="11B7A602" w:rsidR="008366CE" w:rsidRPr="009A1F0A" w:rsidRDefault="00CD76A0" w:rsidP="6116C281">
      <w:pPr>
        <w:rPr>
          <w:rFonts w:asciiTheme="majorHAnsi" w:eastAsiaTheme="majorEastAsia" w:hAnsiTheme="majorHAnsi" w:cstheme="majorBidi"/>
        </w:rPr>
      </w:pPr>
      <w:r w:rsidRPr="3DCA2AD1">
        <w:rPr>
          <w:rFonts w:ascii="Aptos Display" w:hAnsi="Aptos Display"/>
        </w:rPr>
        <w:t xml:space="preserve">Dynamic routing can be split into </w:t>
      </w:r>
      <w:r w:rsidR="007D292C" w:rsidRPr="3DCA2AD1">
        <w:rPr>
          <w:rFonts w:ascii="Aptos Display" w:hAnsi="Aptos Display"/>
        </w:rPr>
        <w:t>distance-vector protocols and link-state protocols</w:t>
      </w:r>
      <w:r w:rsidR="00325B4A" w:rsidRPr="3DCA2AD1">
        <w:rPr>
          <w:rFonts w:ascii="Aptos Display" w:hAnsi="Aptos Display"/>
        </w:rPr>
        <w:t xml:space="preserve"> </w:t>
      </w:r>
      <w:sdt>
        <w:sdtPr>
          <w:rPr>
            <w:rFonts w:asciiTheme="majorHAnsi" w:eastAsiaTheme="majorEastAsia" w:hAnsiTheme="majorHAnsi" w:cstheme="majorBidi"/>
          </w:rPr>
          <w:id w:val="944121857"/>
          <w:citation/>
        </w:sdtPr>
        <w:sdtContent>
          <w:r w:rsidR="00325B4A" w:rsidRPr="6116C281">
            <w:rPr>
              <w:rFonts w:asciiTheme="majorHAnsi" w:eastAsiaTheme="majorEastAsia" w:hAnsiTheme="majorHAnsi" w:cstheme="majorBidi"/>
            </w:rPr>
            <w:fldChar w:fldCharType="begin"/>
          </w:r>
          <w:r w:rsidR="00325B4A" w:rsidRPr="6116C281">
            <w:rPr>
              <w:rFonts w:asciiTheme="majorHAnsi" w:eastAsiaTheme="majorEastAsia" w:hAnsiTheme="majorHAnsi" w:cstheme="majorBidi"/>
            </w:rPr>
            <w:instrText xml:space="preserve"> CITATION Hua23 \l 2057 </w:instrText>
          </w:r>
          <w:r w:rsidR="00325B4A" w:rsidRPr="6116C281">
            <w:rPr>
              <w:rFonts w:asciiTheme="majorHAnsi" w:eastAsiaTheme="majorEastAsia" w:hAnsiTheme="majorHAnsi" w:cstheme="majorBidi"/>
            </w:rPr>
            <w:fldChar w:fldCharType="separate"/>
          </w:r>
          <w:r w:rsidR="004B14F0" w:rsidRPr="3DCA2AD1">
            <w:rPr>
              <w:rFonts w:ascii="Aptos Display" w:hAnsi="Aptos Display"/>
            </w:rPr>
            <w:t>[11]</w:t>
          </w:r>
          <w:r w:rsidR="00325B4A" w:rsidRPr="6116C281">
            <w:rPr>
              <w:rFonts w:asciiTheme="majorHAnsi" w:eastAsiaTheme="majorEastAsia" w:hAnsiTheme="majorHAnsi" w:cstheme="majorBidi"/>
            </w:rPr>
            <w:fldChar w:fldCharType="end"/>
          </w:r>
        </w:sdtContent>
      </w:sdt>
      <w:r w:rsidR="007D292C" w:rsidRPr="3DCA2AD1">
        <w:rPr>
          <w:rFonts w:ascii="Aptos Display" w:hAnsi="Aptos Display"/>
        </w:rPr>
        <w:t xml:space="preserve">. </w:t>
      </w:r>
      <w:r w:rsidR="001358C7" w:rsidRPr="3DCA2AD1">
        <w:rPr>
          <w:rFonts w:ascii="Aptos Display" w:hAnsi="Aptos Display"/>
        </w:rPr>
        <w:t>Distance-vector protocols rely on routers sharing routing tables with neighbours to determine the best path based on hop count</w:t>
      </w:r>
      <w:r w:rsidR="003901F6" w:rsidRPr="3DCA2AD1">
        <w:rPr>
          <w:rFonts w:ascii="Aptos Display" w:hAnsi="Aptos Display"/>
        </w:rPr>
        <w:t xml:space="preserve">. They use shortest-path algorithms, such as the Bellman-Ford algorithm, </w:t>
      </w:r>
      <w:r w:rsidR="00512787" w:rsidRPr="3DCA2AD1">
        <w:rPr>
          <w:rFonts w:ascii="Aptos Display" w:hAnsi="Aptos Display"/>
        </w:rPr>
        <w:t xml:space="preserve">to dynamically calculate and update </w:t>
      </w:r>
      <w:r w:rsidR="00512787" w:rsidRPr="3DCA2AD1">
        <w:rPr>
          <w:rFonts w:ascii="Aptos Display" w:hAnsi="Aptos Display"/>
        </w:rPr>
        <w:lastRenderedPageBreak/>
        <w:t>these routes</w:t>
      </w:r>
      <w:r w:rsidR="0006223E" w:rsidRPr="3DCA2AD1">
        <w:rPr>
          <w:rFonts w:ascii="Aptos Display" w:hAnsi="Aptos Display"/>
        </w:rPr>
        <w:t xml:space="preserve">. </w:t>
      </w:r>
      <w:r w:rsidR="004253C7" w:rsidRPr="3DCA2AD1">
        <w:rPr>
          <w:rFonts w:ascii="Aptos Display" w:hAnsi="Aptos Display"/>
        </w:rPr>
        <w:t>An example of a distance-vector protocol is</w:t>
      </w:r>
      <w:r w:rsidR="00975912" w:rsidRPr="3DCA2AD1">
        <w:rPr>
          <w:rFonts w:ascii="Aptos Display" w:hAnsi="Aptos Display"/>
        </w:rPr>
        <w:t xml:space="preserve"> the</w:t>
      </w:r>
      <w:r w:rsidR="00DF02B9" w:rsidRPr="3DCA2AD1">
        <w:rPr>
          <w:rFonts w:ascii="Aptos Display" w:hAnsi="Aptos Display"/>
        </w:rPr>
        <w:t xml:space="preserve"> Routing Information Protocol (</w:t>
      </w:r>
      <w:r w:rsidR="004253C7" w:rsidRPr="3DCA2AD1">
        <w:rPr>
          <w:rFonts w:ascii="Aptos Display" w:hAnsi="Aptos Display"/>
        </w:rPr>
        <w:t>RIP</w:t>
      </w:r>
      <w:r w:rsidR="00DF02B9" w:rsidRPr="3DCA2AD1">
        <w:rPr>
          <w:rFonts w:ascii="Aptos Display" w:hAnsi="Aptos Display"/>
        </w:rPr>
        <w:t>)</w:t>
      </w:r>
      <w:r w:rsidR="00931EC7" w:rsidRPr="3DCA2AD1">
        <w:rPr>
          <w:rFonts w:ascii="Aptos Display" w:hAnsi="Aptos Display"/>
        </w:rPr>
        <w:t xml:space="preserve">, where the best network path is determined by the number of hops </w:t>
      </w:r>
      <w:sdt>
        <w:sdtPr>
          <w:rPr>
            <w:rFonts w:asciiTheme="majorHAnsi" w:eastAsiaTheme="majorEastAsia" w:hAnsiTheme="majorHAnsi" w:cstheme="majorBidi"/>
          </w:rPr>
          <w:id w:val="-1584985686"/>
          <w:citation/>
        </w:sdtPr>
        <w:sdtContent>
          <w:r w:rsidR="00931EC7" w:rsidRPr="6116C281">
            <w:rPr>
              <w:rFonts w:asciiTheme="majorHAnsi" w:eastAsiaTheme="majorEastAsia" w:hAnsiTheme="majorHAnsi" w:cstheme="majorBidi"/>
            </w:rPr>
            <w:fldChar w:fldCharType="begin"/>
          </w:r>
          <w:r w:rsidR="00931EC7" w:rsidRPr="6116C281">
            <w:rPr>
              <w:rFonts w:asciiTheme="majorHAnsi" w:eastAsiaTheme="majorEastAsia" w:hAnsiTheme="majorHAnsi" w:cstheme="majorBidi"/>
            </w:rPr>
            <w:instrText xml:space="preserve"> CITATION Hua23 \l 2057 </w:instrText>
          </w:r>
          <w:r w:rsidR="00931EC7" w:rsidRPr="6116C281">
            <w:rPr>
              <w:rFonts w:asciiTheme="majorHAnsi" w:eastAsiaTheme="majorEastAsia" w:hAnsiTheme="majorHAnsi" w:cstheme="majorBidi"/>
            </w:rPr>
            <w:fldChar w:fldCharType="separate"/>
          </w:r>
          <w:r w:rsidR="004B14F0" w:rsidRPr="3DCA2AD1">
            <w:rPr>
              <w:rFonts w:ascii="Aptos Display" w:hAnsi="Aptos Display"/>
            </w:rPr>
            <w:t>[11]</w:t>
          </w:r>
          <w:r w:rsidR="00931EC7" w:rsidRPr="6116C281">
            <w:rPr>
              <w:rFonts w:asciiTheme="majorHAnsi" w:eastAsiaTheme="majorEastAsia" w:hAnsiTheme="majorHAnsi" w:cstheme="majorBidi"/>
            </w:rPr>
            <w:fldChar w:fldCharType="end"/>
          </w:r>
        </w:sdtContent>
      </w:sdt>
      <w:r w:rsidR="00DF02B9" w:rsidRPr="3DCA2AD1">
        <w:rPr>
          <w:rFonts w:ascii="Aptos Display" w:hAnsi="Aptos Display"/>
        </w:rPr>
        <w:t xml:space="preserve">. </w:t>
      </w:r>
      <w:r w:rsidR="006B05A3" w:rsidRPr="3DCA2AD1">
        <w:rPr>
          <w:rFonts w:ascii="Aptos Display" w:hAnsi="Aptos Display"/>
        </w:rPr>
        <w:t>The RIP protocol would typically be used in</w:t>
      </w:r>
      <w:r w:rsidR="006075D7" w:rsidRPr="3DCA2AD1">
        <w:rPr>
          <w:rFonts w:ascii="Aptos Display" w:hAnsi="Aptos Display"/>
        </w:rPr>
        <w:t xml:space="preserve"> smaller networks, due t</w:t>
      </w:r>
      <w:r w:rsidR="00596171" w:rsidRPr="3DCA2AD1">
        <w:rPr>
          <w:rFonts w:ascii="Aptos Display" w:hAnsi="Aptos Display"/>
        </w:rPr>
        <w:t>o its ease of configuration</w:t>
      </w:r>
      <w:r w:rsidR="006E2F18" w:rsidRPr="3DCA2AD1">
        <w:rPr>
          <w:rFonts w:ascii="Aptos Display" w:hAnsi="Aptos Display"/>
        </w:rPr>
        <w:t xml:space="preserve">. </w:t>
      </w:r>
      <w:r w:rsidR="00A432FD" w:rsidRPr="3DCA2AD1">
        <w:rPr>
          <w:rFonts w:ascii="Aptos Display" w:hAnsi="Aptos Display"/>
        </w:rPr>
        <w:t>Despite the ease of configuration, RIP’s 15 limit hop count</w:t>
      </w:r>
      <w:r w:rsidR="00547F93" w:rsidRPr="3DCA2AD1">
        <w:rPr>
          <w:rFonts w:ascii="Aptos Display" w:hAnsi="Aptos Display"/>
        </w:rPr>
        <w:t xml:space="preserve"> makes it unsuitable for larger scale networks. </w:t>
      </w:r>
      <w:r w:rsidR="00456830" w:rsidRPr="3DCA2AD1">
        <w:rPr>
          <w:rFonts w:ascii="Aptos Display" w:hAnsi="Aptos Display"/>
        </w:rPr>
        <w:t xml:space="preserve">Distance vector routing tends to focus strictly on the number of hops between routers, and neglects factors such as </w:t>
      </w:r>
      <w:r w:rsidR="00111AD2" w:rsidRPr="3DCA2AD1">
        <w:rPr>
          <w:rFonts w:ascii="Aptos Display" w:hAnsi="Aptos Display"/>
        </w:rPr>
        <w:t xml:space="preserve">latency and bandwidth </w:t>
      </w:r>
      <w:sdt>
        <w:sdtPr>
          <w:rPr>
            <w:rFonts w:asciiTheme="majorHAnsi" w:eastAsiaTheme="majorEastAsia" w:hAnsiTheme="majorHAnsi" w:cstheme="majorBidi"/>
          </w:rPr>
          <w:id w:val="719722728"/>
          <w:citation/>
        </w:sdtPr>
        <w:sdtContent>
          <w:r w:rsidR="00111AD2" w:rsidRPr="6116C281">
            <w:rPr>
              <w:rFonts w:asciiTheme="majorHAnsi" w:eastAsiaTheme="majorEastAsia" w:hAnsiTheme="majorHAnsi" w:cstheme="majorBidi"/>
            </w:rPr>
            <w:fldChar w:fldCharType="begin"/>
          </w:r>
          <w:r w:rsidR="00111AD2" w:rsidRPr="6116C281">
            <w:rPr>
              <w:rFonts w:asciiTheme="majorHAnsi" w:eastAsiaTheme="majorEastAsia" w:hAnsiTheme="majorHAnsi" w:cstheme="majorBidi"/>
            </w:rPr>
            <w:instrText xml:space="preserve"> CITATION Hua23 \l 2057 </w:instrText>
          </w:r>
          <w:r w:rsidR="00111AD2" w:rsidRPr="6116C281">
            <w:rPr>
              <w:rFonts w:asciiTheme="majorHAnsi" w:eastAsiaTheme="majorEastAsia" w:hAnsiTheme="majorHAnsi" w:cstheme="majorBidi"/>
            </w:rPr>
            <w:fldChar w:fldCharType="separate"/>
          </w:r>
          <w:r w:rsidR="004B14F0" w:rsidRPr="3DCA2AD1">
            <w:rPr>
              <w:rFonts w:ascii="Aptos Display" w:hAnsi="Aptos Display"/>
            </w:rPr>
            <w:t>[11]</w:t>
          </w:r>
          <w:r w:rsidR="00111AD2" w:rsidRPr="6116C281">
            <w:rPr>
              <w:rFonts w:asciiTheme="majorHAnsi" w:eastAsiaTheme="majorEastAsia" w:hAnsiTheme="majorHAnsi" w:cstheme="majorBidi"/>
            </w:rPr>
            <w:fldChar w:fldCharType="end"/>
          </w:r>
        </w:sdtContent>
      </w:sdt>
      <w:r w:rsidR="00571E30" w:rsidRPr="3DCA2AD1">
        <w:rPr>
          <w:rFonts w:ascii="Aptos Display" w:hAnsi="Aptos Display"/>
        </w:rPr>
        <w:t xml:space="preserve"> which </w:t>
      </w:r>
      <w:r w:rsidR="000F3C09" w:rsidRPr="3DCA2AD1">
        <w:rPr>
          <w:rFonts w:ascii="Aptos Display" w:hAnsi="Aptos Display"/>
        </w:rPr>
        <w:t>can lead to</w:t>
      </w:r>
      <w:r w:rsidR="002E0E8D" w:rsidRPr="3DCA2AD1">
        <w:rPr>
          <w:rFonts w:ascii="Aptos Display" w:hAnsi="Aptos Display"/>
        </w:rPr>
        <w:t xml:space="preserve"> delays within the network due to the </w:t>
      </w:r>
      <w:r w:rsidR="008366CE" w:rsidRPr="3DCA2AD1">
        <w:rPr>
          <w:rFonts w:ascii="Aptos Display" w:hAnsi="Aptos Display"/>
        </w:rPr>
        <w:t xml:space="preserve">traffic these routes with the lower hop count might experience. </w:t>
      </w:r>
    </w:p>
    <w:p w14:paraId="3E245AA4" w14:textId="017BA63E" w:rsidR="00EB6287" w:rsidRPr="009A1F0A" w:rsidRDefault="00B06FEA" w:rsidP="6116C281">
      <w:pPr>
        <w:rPr>
          <w:rFonts w:asciiTheme="majorHAnsi" w:eastAsiaTheme="majorEastAsia" w:hAnsiTheme="majorHAnsi" w:cstheme="majorBidi"/>
        </w:rPr>
      </w:pPr>
      <w:r w:rsidRPr="3DCA2AD1">
        <w:rPr>
          <w:rFonts w:ascii="Aptos Display" w:hAnsi="Aptos Display"/>
        </w:rPr>
        <w:t xml:space="preserve">In contrast, link-state protocols take a different approach to routing by maintaining a </w:t>
      </w:r>
      <w:r w:rsidR="0005124A" w:rsidRPr="3DCA2AD1">
        <w:rPr>
          <w:rFonts w:ascii="Aptos Display" w:hAnsi="Aptos Display"/>
        </w:rPr>
        <w:t xml:space="preserve">map of the network topology </w:t>
      </w:r>
      <w:sdt>
        <w:sdtPr>
          <w:rPr>
            <w:rFonts w:asciiTheme="majorHAnsi" w:eastAsiaTheme="majorEastAsia" w:hAnsiTheme="majorHAnsi" w:cstheme="majorBidi"/>
          </w:rPr>
          <w:id w:val="1873645822"/>
          <w:citation/>
        </w:sdtPr>
        <w:sdtContent>
          <w:r w:rsidR="0005124A" w:rsidRPr="6116C281">
            <w:rPr>
              <w:rFonts w:asciiTheme="majorHAnsi" w:eastAsiaTheme="majorEastAsia" w:hAnsiTheme="majorHAnsi" w:cstheme="majorBidi"/>
            </w:rPr>
            <w:fldChar w:fldCharType="begin"/>
          </w:r>
          <w:r w:rsidR="0005124A" w:rsidRPr="6116C281">
            <w:rPr>
              <w:rFonts w:asciiTheme="majorHAnsi" w:eastAsiaTheme="majorEastAsia" w:hAnsiTheme="majorHAnsi" w:cstheme="majorBidi"/>
            </w:rPr>
            <w:instrText xml:space="preserve"> CITATION Hua23 \l 2057 </w:instrText>
          </w:r>
          <w:r w:rsidR="0005124A" w:rsidRPr="6116C281">
            <w:rPr>
              <w:rFonts w:asciiTheme="majorHAnsi" w:eastAsiaTheme="majorEastAsia" w:hAnsiTheme="majorHAnsi" w:cstheme="majorBidi"/>
            </w:rPr>
            <w:fldChar w:fldCharType="separate"/>
          </w:r>
          <w:r w:rsidR="004B14F0" w:rsidRPr="3DCA2AD1">
            <w:rPr>
              <w:rFonts w:ascii="Aptos Display" w:hAnsi="Aptos Display"/>
            </w:rPr>
            <w:t>[11]</w:t>
          </w:r>
          <w:r w:rsidR="0005124A" w:rsidRPr="6116C281">
            <w:rPr>
              <w:rFonts w:asciiTheme="majorHAnsi" w:eastAsiaTheme="majorEastAsia" w:hAnsiTheme="majorHAnsi" w:cstheme="majorBidi"/>
            </w:rPr>
            <w:fldChar w:fldCharType="end"/>
          </w:r>
        </w:sdtContent>
      </w:sdt>
      <w:r w:rsidR="00166570" w:rsidRPr="3DCA2AD1">
        <w:rPr>
          <w:rFonts w:ascii="Aptos Display" w:hAnsi="Aptos Display"/>
        </w:rPr>
        <w:t xml:space="preserve">. They take into consideration </w:t>
      </w:r>
      <w:r w:rsidR="001F6B94" w:rsidRPr="3DCA2AD1">
        <w:rPr>
          <w:rFonts w:ascii="Aptos Display" w:hAnsi="Aptos Display"/>
        </w:rPr>
        <w:t xml:space="preserve">the link state information from all routers within the network, </w:t>
      </w:r>
      <w:r w:rsidR="00AF3FD7" w:rsidRPr="3DCA2AD1">
        <w:rPr>
          <w:rFonts w:ascii="Aptos Display" w:hAnsi="Aptos Display"/>
        </w:rPr>
        <w:t>which would include information such as bandwidth and congestion levels.</w:t>
      </w:r>
      <w:r w:rsidR="00560C1F" w:rsidRPr="3DCA2AD1">
        <w:rPr>
          <w:rFonts w:ascii="Aptos Display" w:hAnsi="Aptos Display"/>
        </w:rPr>
        <w:t xml:space="preserve"> An example of a link-state protocol is the Open Shortest Path First (OSPF)</w:t>
      </w:r>
      <w:r w:rsidR="006A2067" w:rsidRPr="3DCA2AD1">
        <w:rPr>
          <w:rFonts w:ascii="Aptos Display" w:hAnsi="Aptos Display"/>
        </w:rPr>
        <w:t xml:space="preserve">, which uses Dijkstra’s shortest path algorithm to determine the best path </w:t>
      </w:r>
      <w:r w:rsidR="009339A3" w:rsidRPr="3DCA2AD1">
        <w:rPr>
          <w:rFonts w:ascii="Aptos Display" w:hAnsi="Aptos Display"/>
        </w:rPr>
        <w:t xml:space="preserve">through a network </w:t>
      </w:r>
      <w:sdt>
        <w:sdtPr>
          <w:rPr>
            <w:rFonts w:asciiTheme="majorHAnsi" w:eastAsiaTheme="majorEastAsia" w:hAnsiTheme="majorHAnsi" w:cstheme="majorBidi"/>
          </w:rPr>
          <w:id w:val="1636135111"/>
          <w:citation/>
        </w:sdtPr>
        <w:sdtContent>
          <w:r w:rsidR="00ED6731" w:rsidRPr="6116C281">
            <w:rPr>
              <w:rFonts w:asciiTheme="majorHAnsi" w:eastAsiaTheme="majorEastAsia" w:hAnsiTheme="majorHAnsi" w:cstheme="majorBidi"/>
            </w:rPr>
            <w:fldChar w:fldCharType="begin"/>
          </w:r>
          <w:r w:rsidR="00ED6731" w:rsidRPr="6116C281">
            <w:rPr>
              <w:rFonts w:asciiTheme="majorHAnsi" w:eastAsiaTheme="majorEastAsia" w:hAnsiTheme="majorHAnsi" w:cstheme="majorBidi"/>
            </w:rPr>
            <w:instrText xml:space="preserve"> CITATION htt24 \l 2057 </w:instrText>
          </w:r>
          <w:r w:rsidR="00ED6731" w:rsidRPr="6116C281">
            <w:rPr>
              <w:rFonts w:asciiTheme="majorHAnsi" w:eastAsiaTheme="majorEastAsia" w:hAnsiTheme="majorHAnsi" w:cstheme="majorBidi"/>
            </w:rPr>
            <w:fldChar w:fldCharType="separate"/>
          </w:r>
          <w:r w:rsidR="004B14F0" w:rsidRPr="3DCA2AD1">
            <w:rPr>
              <w:rFonts w:ascii="Aptos Display" w:hAnsi="Aptos Display"/>
            </w:rPr>
            <w:t>[15]</w:t>
          </w:r>
          <w:r w:rsidR="00ED6731" w:rsidRPr="6116C281">
            <w:rPr>
              <w:rFonts w:asciiTheme="majorHAnsi" w:eastAsiaTheme="majorEastAsia" w:hAnsiTheme="majorHAnsi" w:cstheme="majorBidi"/>
            </w:rPr>
            <w:fldChar w:fldCharType="end"/>
          </w:r>
        </w:sdtContent>
      </w:sdt>
      <w:r w:rsidR="003611ED" w:rsidRPr="3DCA2AD1">
        <w:rPr>
          <w:rFonts w:ascii="Aptos Display" w:hAnsi="Aptos Display"/>
        </w:rPr>
        <w:t xml:space="preserve">. </w:t>
      </w:r>
      <w:r w:rsidR="00B71CBC" w:rsidRPr="3DCA2AD1">
        <w:rPr>
          <w:rFonts w:ascii="Aptos Display" w:hAnsi="Aptos Display"/>
        </w:rPr>
        <w:t>Consequently, link-state protocols are better suited to larger and more complex networks</w:t>
      </w:r>
      <w:r w:rsidR="00970661" w:rsidRPr="3DCA2AD1">
        <w:rPr>
          <w:rFonts w:ascii="Aptos Display" w:hAnsi="Aptos Display"/>
        </w:rPr>
        <w:t xml:space="preserve"> due to their adaptability. </w:t>
      </w:r>
    </w:p>
    <w:p w14:paraId="130354A9" w14:textId="5CD24FBB" w:rsidR="00BD0338" w:rsidRDefault="003611ED" w:rsidP="6116C281">
      <w:pPr>
        <w:rPr>
          <w:rFonts w:asciiTheme="majorHAnsi" w:eastAsiaTheme="majorEastAsia" w:hAnsiTheme="majorHAnsi" w:cstheme="majorBidi"/>
        </w:rPr>
      </w:pPr>
      <w:r w:rsidRPr="6116C281">
        <w:rPr>
          <w:rFonts w:asciiTheme="majorHAnsi" w:eastAsiaTheme="majorEastAsia" w:hAnsiTheme="majorHAnsi" w:cstheme="majorBidi"/>
        </w:rPr>
        <w:t xml:space="preserve">The </w:t>
      </w:r>
      <w:r w:rsidR="00970661" w:rsidRPr="6116C281">
        <w:rPr>
          <w:rFonts w:asciiTheme="majorHAnsi" w:eastAsiaTheme="majorEastAsia" w:hAnsiTheme="majorHAnsi" w:cstheme="majorBidi"/>
        </w:rPr>
        <w:t xml:space="preserve">choice of which protocol to choose is reliant on the network itself. </w:t>
      </w:r>
      <w:r w:rsidR="00055B0E" w:rsidRPr="6116C281">
        <w:rPr>
          <w:rFonts w:asciiTheme="majorHAnsi" w:eastAsiaTheme="majorEastAsia" w:hAnsiTheme="majorHAnsi" w:cstheme="majorBidi"/>
        </w:rPr>
        <w:t>For smaller more stable networks, RIP may be preferred due to its ease of configuration. However, for larger</w:t>
      </w:r>
      <w:r w:rsidR="00ED704E" w:rsidRPr="6116C281">
        <w:rPr>
          <w:rFonts w:asciiTheme="majorHAnsi" w:eastAsiaTheme="majorEastAsia" w:hAnsiTheme="majorHAnsi" w:cstheme="majorBidi"/>
        </w:rPr>
        <w:t xml:space="preserve">, high traffic networks, OSPF would be a more robust solution. </w:t>
      </w:r>
    </w:p>
    <w:p w14:paraId="2B4FA103" w14:textId="626643B2" w:rsidR="00BD0338" w:rsidRPr="00320D6F" w:rsidRDefault="00BD0338" w:rsidP="6116C281">
      <w:pPr>
        <w:pStyle w:val="Heading3"/>
        <w:rPr>
          <w:rFonts w:asciiTheme="majorHAnsi" w:hAnsiTheme="majorHAnsi"/>
          <w:b/>
          <w:bCs/>
        </w:rPr>
      </w:pPr>
      <w:bookmarkStart w:id="4" w:name="_Toc191821217"/>
      <w:r w:rsidRPr="6116C281">
        <w:rPr>
          <w:rFonts w:asciiTheme="majorHAnsi" w:hAnsiTheme="majorHAnsi"/>
        </w:rPr>
        <w:t>Network Services</w:t>
      </w:r>
      <w:bookmarkEnd w:id="4"/>
      <w:r w:rsidRPr="6116C281">
        <w:rPr>
          <w:rFonts w:asciiTheme="majorHAnsi" w:hAnsiTheme="majorHAnsi"/>
        </w:rPr>
        <w:t xml:space="preserve"> </w:t>
      </w:r>
    </w:p>
    <w:p w14:paraId="35D5185A" w14:textId="398DAB80" w:rsidR="004F55D6" w:rsidRDefault="0011064B" w:rsidP="6116C281">
      <w:pPr>
        <w:rPr>
          <w:rFonts w:asciiTheme="majorHAnsi" w:eastAsiaTheme="majorEastAsia" w:hAnsiTheme="majorHAnsi" w:cstheme="majorBidi"/>
        </w:rPr>
      </w:pPr>
      <w:r w:rsidRPr="3DCA2AD1">
        <w:rPr>
          <w:rFonts w:ascii="Aptos Display" w:hAnsi="Aptos Display"/>
        </w:rPr>
        <w:t>A Virtual Private Network (VPN) enables the creation of a private network over a public network, such as the internet, using virtual connections</w:t>
      </w:r>
      <w:r w:rsidR="00AC7B8C" w:rsidRPr="3DCA2AD1">
        <w:rPr>
          <w:rFonts w:ascii="Aptos Display" w:hAnsi="Aptos Display"/>
        </w:rPr>
        <w:t xml:space="preserve"> </w:t>
      </w:r>
      <w:sdt>
        <w:sdtPr>
          <w:rPr>
            <w:rFonts w:asciiTheme="majorHAnsi" w:eastAsiaTheme="majorEastAsia" w:hAnsiTheme="majorHAnsi" w:cstheme="majorBidi"/>
          </w:rPr>
          <w:id w:val="486596391"/>
          <w:citation/>
        </w:sdtPr>
        <w:sdtContent>
          <w:r w:rsidR="00AC7B8C" w:rsidRPr="6116C281">
            <w:rPr>
              <w:rFonts w:asciiTheme="majorHAnsi" w:eastAsiaTheme="majorEastAsia" w:hAnsiTheme="majorHAnsi" w:cstheme="majorBidi"/>
            </w:rPr>
            <w:fldChar w:fldCharType="begin"/>
          </w:r>
          <w:r w:rsidR="00AC7B8C" w:rsidRPr="6116C281">
            <w:rPr>
              <w:rFonts w:asciiTheme="majorHAnsi" w:eastAsiaTheme="majorEastAsia" w:hAnsiTheme="majorHAnsi" w:cstheme="majorBidi"/>
            </w:rPr>
            <w:instrText xml:space="preserve"> CITATION Cha99 \l 2057 </w:instrText>
          </w:r>
          <w:r w:rsidR="00AC7B8C" w:rsidRPr="6116C281">
            <w:rPr>
              <w:rFonts w:asciiTheme="majorHAnsi" w:eastAsiaTheme="majorEastAsia" w:hAnsiTheme="majorHAnsi" w:cstheme="majorBidi"/>
            </w:rPr>
            <w:fldChar w:fldCharType="separate"/>
          </w:r>
          <w:r w:rsidR="00AC7B8C" w:rsidRPr="3DCA2AD1">
            <w:rPr>
              <w:rFonts w:ascii="Aptos Display" w:hAnsi="Aptos Display"/>
              <w:noProof/>
            </w:rPr>
            <w:t>[16]</w:t>
          </w:r>
          <w:r w:rsidR="00AC7B8C" w:rsidRPr="6116C281">
            <w:rPr>
              <w:rFonts w:asciiTheme="majorHAnsi" w:eastAsiaTheme="majorEastAsia" w:hAnsiTheme="majorHAnsi" w:cstheme="majorBidi"/>
            </w:rPr>
            <w:fldChar w:fldCharType="end"/>
          </w:r>
        </w:sdtContent>
      </w:sdt>
      <w:r w:rsidR="00F828DF" w:rsidRPr="3DCA2AD1">
        <w:rPr>
          <w:rFonts w:ascii="Aptos Display" w:hAnsi="Aptos Display"/>
        </w:rPr>
        <w:t>.</w:t>
      </w:r>
      <w:r w:rsidR="005A7FAC" w:rsidRPr="3DCA2AD1">
        <w:rPr>
          <w:rFonts w:ascii="Aptos Display" w:hAnsi="Aptos Display"/>
        </w:rPr>
        <w:t xml:space="preserve"> Despite not having a physical presence, these connections securely transmit data through routed packets across </w:t>
      </w:r>
      <w:r w:rsidR="008A67DA" w:rsidRPr="3DCA2AD1">
        <w:rPr>
          <w:rFonts w:ascii="Aptos Display" w:hAnsi="Aptos Display"/>
        </w:rPr>
        <w:t xml:space="preserve">various machines. </w:t>
      </w:r>
      <w:r w:rsidR="005F53DD" w:rsidRPr="3DCA2AD1">
        <w:rPr>
          <w:rFonts w:ascii="Aptos Display" w:hAnsi="Aptos Display"/>
        </w:rPr>
        <w:t xml:space="preserve">The communication between the </w:t>
      </w:r>
      <w:r w:rsidR="006D07B3" w:rsidRPr="3DCA2AD1">
        <w:rPr>
          <w:rFonts w:ascii="Aptos Display" w:hAnsi="Aptos Display"/>
        </w:rPr>
        <w:t xml:space="preserve">devices and networks are </w:t>
      </w:r>
      <w:r w:rsidR="00C42221" w:rsidRPr="3DCA2AD1">
        <w:rPr>
          <w:rFonts w:ascii="Aptos Display" w:hAnsi="Aptos Display"/>
        </w:rPr>
        <w:t xml:space="preserve">encrypted, which makes the exchange of information secure and private </w:t>
      </w:r>
      <w:sdt>
        <w:sdtPr>
          <w:rPr>
            <w:rFonts w:asciiTheme="majorHAnsi" w:eastAsiaTheme="majorEastAsia" w:hAnsiTheme="majorHAnsi" w:cstheme="majorBidi"/>
          </w:rPr>
          <w:id w:val="222108994"/>
          <w:citation/>
        </w:sdtPr>
        <w:sdtContent>
          <w:r w:rsidR="00C42221" w:rsidRPr="6116C281">
            <w:rPr>
              <w:rFonts w:asciiTheme="majorHAnsi" w:eastAsiaTheme="majorEastAsia" w:hAnsiTheme="majorHAnsi" w:cstheme="majorBidi"/>
            </w:rPr>
            <w:fldChar w:fldCharType="begin"/>
          </w:r>
          <w:r w:rsidR="00C42221" w:rsidRPr="6116C281">
            <w:rPr>
              <w:rFonts w:asciiTheme="majorHAnsi" w:eastAsiaTheme="majorEastAsia" w:hAnsiTheme="majorHAnsi" w:cstheme="majorBidi"/>
            </w:rPr>
            <w:instrText xml:space="preserve"> CITATION Cha99 \l 2057 </w:instrText>
          </w:r>
          <w:r w:rsidR="00C42221" w:rsidRPr="6116C281">
            <w:rPr>
              <w:rFonts w:asciiTheme="majorHAnsi" w:eastAsiaTheme="majorEastAsia" w:hAnsiTheme="majorHAnsi" w:cstheme="majorBidi"/>
            </w:rPr>
            <w:fldChar w:fldCharType="separate"/>
          </w:r>
          <w:r w:rsidR="00C42221" w:rsidRPr="3DCA2AD1">
            <w:rPr>
              <w:rFonts w:ascii="Aptos Display" w:hAnsi="Aptos Display"/>
              <w:noProof/>
            </w:rPr>
            <w:t>[16]</w:t>
          </w:r>
          <w:r w:rsidR="00C42221" w:rsidRPr="6116C281">
            <w:rPr>
              <w:rFonts w:asciiTheme="majorHAnsi" w:eastAsiaTheme="majorEastAsia" w:hAnsiTheme="majorHAnsi" w:cstheme="majorBidi"/>
            </w:rPr>
            <w:fldChar w:fldCharType="end"/>
          </w:r>
        </w:sdtContent>
      </w:sdt>
      <w:r w:rsidR="006A5FF1" w:rsidRPr="3DCA2AD1">
        <w:rPr>
          <w:rFonts w:ascii="Aptos Display" w:hAnsi="Aptos Display"/>
        </w:rPr>
        <w:t xml:space="preserve">. </w:t>
      </w:r>
      <w:r w:rsidR="004017C8" w:rsidRPr="3DCA2AD1">
        <w:rPr>
          <w:rFonts w:ascii="Aptos Display" w:hAnsi="Aptos Display"/>
        </w:rPr>
        <w:t>VPNs</w:t>
      </w:r>
      <w:r w:rsidR="00CE6F6B" w:rsidRPr="3DCA2AD1">
        <w:rPr>
          <w:rFonts w:ascii="Aptos Display" w:hAnsi="Aptos Display"/>
        </w:rPr>
        <w:t xml:space="preserve"> communicate by </w:t>
      </w:r>
      <w:r w:rsidR="005B2E37" w:rsidRPr="3DCA2AD1">
        <w:rPr>
          <w:rFonts w:ascii="Aptos Display" w:hAnsi="Aptos Display"/>
        </w:rPr>
        <w:t>enclosing</w:t>
      </w:r>
      <w:r w:rsidR="00A551AF" w:rsidRPr="3DCA2AD1">
        <w:rPr>
          <w:rFonts w:ascii="Aptos Display" w:hAnsi="Aptos Display"/>
        </w:rPr>
        <w:t xml:space="preserve"> data in a secure layer, </w:t>
      </w:r>
      <w:r w:rsidR="005B2E37" w:rsidRPr="3DCA2AD1">
        <w:rPr>
          <w:rFonts w:ascii="Aptos Display" w:hAnsi="Aptos Display"/>
        </w:rPr>
        <w:t xml:space="preserve">keeping it private whilst it moves through untrusted networks. </w:t>
      </w:r>
      <w:r w:rsidR="00A42C37" w:rsidRPr="3DCA2AD1">
        <w:rPr>
          <w:rFonts w:ascii="Aptos Display" w:hAnsi="Aptos Display"/>
        </w:rPr>
        <w:t>To ensure optimal VPN implementation, best practices include</w:t>
      </w:r>
      <w:r w:rsidR="002566DE" w:rsidRPr="3DCA2AD1">
        <w:rPr>
          <w:rFonts w:ascii="Aptos Display" w:hAnsi="Aptos Display"/>
        </w:rPr>
        <w:t xml:space="preserve"> using strong encryption protocols such as AES-256 to protect data </w:t>
      </w:r>
      <w:sdt>
        <w:sdtPr>
          <w:rPr>
            <w:rFonts w:asciiTheme="majorHAnsi" w:eastAsiaTheme="majorEastAsia" w:hAnsiTheme="majorHAnsi" w:cstheme="majorBidi"/>
          </w:rPr>
          <w:id w:val="-1745324495"/>
          <w:citation/>
        </w:sdtPr>
        <w:sdtContent>
          <w:r w:rsidR="003C7ED8" w:rsidRPr="6116C281">
            <w:rPr>
              <w:rFonts w:asciiTheme="majorHAnsi" w:eastAsiaTheme="majorEastAsia" w:hAnsiTheme="majorHAnsi" w:cstheme="majorBidi"/>
            </w:rPr>
            <w:fldChar w:fldCharType="begin"/>
          </w:r>
          <w:r w:rsidR="003C7ED8" w:rsidRPr="6116C281">
            <w:rPr>
              <w:rFonts w:asciiTheme="majorHAnsi" w:eastAsiaTheme="majorEastAsia" w:hAnsiTheme="majorHAnsi" w:cstheme="majorBidi"/>
            </w:rPr>
            <w:instrText xml:space="preserve"> CITATION Eve25 \l 2057 </w:instrText>
          </w:r>
          <w:r w:rsidR="003C7ED8" w:rsidRPr="6116C281">
            <w:rPr>
              <w:rFonts w:asciiTheme="majorHAnsi" w:eastAsiaTheme="majorEastAsia" w:hAnsiTheme="majorHAnsi" w:cstheme="majorBidi"/>
            </w:rPr>
            <w:fldChar w:fldCharType="separate"/>
          </w:r>
          <w:r w:rsidR="003C7ED8" w:rsidRPr="3DCA2AD1">
            <w:rPr>
              <w:rFonts w:ascii="Aptos Display" w:hAnsi="Aptos Display"/>
              <w:noProof/>
            </w:rPr>
            <w:t>[17]</w:t>
          </w:r>
          <w:r w:rsidR="003C7ED8" w:rsidRPr="6116C281">
            <w:rPr>
              <w:rFonts w:asciiTheme="majorHAnsi" w:eastAsiaTheme="majorEastAsia" w:hAnsiTheme="majorHAnsi" w:cstheme="majorBidi"/>
            </w:rPr>
            <w:fldChar w:fldCharType="end"/>
          </w:r>
        </w:sdtContent>
      </w:sdt>
      <w:r w:rsidR="006073FF" w:rsidRPr="3DCA2AD1">
        <w:rPr>
          <w:rFonts w:ascii="Aptos Display" w:hAnsi="Aptos Display"/>
        </w:rPr>
        <w:t>, setting up 2 factor authentication protocols</w:t>
      </w:r>
      <w:r w:rsidR="005D6D49" w:rsidRPr="3DCA2AD1">
        <w:rPr>
          <w:rFonts w:ascii="Aptos Display" w:hAnsi="Aptos Display"/>
        </w:rPr>
        <w:t xml:space="preserve"> </w:t>
      </w:r>
      <w:r w:rsidR="002B34BF" w:rsidRPr="3DCA2AD1">
        <w:rPr>
          <w:rFonts w:ascii="Aptos Display" w:hAnsi="Aptos Display"/>
        </w:rPr>
        <w:t xml:space="preserve">so that users must provide an additional verification step beyond just a password </w:t>
      </w:r>
      <w:sdt>
        <w:sdtPr>
          <w:rPr>
            <w:rFonts w:asciiTheme="majorHAnsi" w:eastAsiaTheme="majorEastAsia" w:hAnsiTheme="majorHAnsi" w:cstheme="majorBidi"/>
          </w:rPr>
          <w:id w:val="180012633"/>
          <w:citation/>
        </w:sdtPr>
        <w:sdtContent>
          <w:r w:rsidR="002B34BF" w:rsidRPr="6116C281">
            <w:rPr>
              <w:rFonts w:asciiTheme="majorHAnsi" w:eastAsiaTheme="majorEastAsia" w:hAnsiTheme="majorHAnsi" w:cstheme="majorBidi"/>
            </w:rPr>
            <w:fldChar w:fldCharType="begin"/>
          </w:r>
          <w:r w:rsidR="002B34BF" w:rsidRPr="6116C281">
            <w:rPr>
              <w:rFonts w:asciiTheme="majorHAnsi" w:eastAsiaTheme="majorEastAsia" w:hAnsiTheme="majorHAnsi" w:cstheme="majorBidi"/>
            </w:rPr>
            <w:instrText xml:space="preserve"> CITATION kar23 \l 2057 </w:instrText>
          </w:r>
          <w:r w:rsidR="002B34BF" w:rsidRPr="6116C281">
            <w:rPr>
              <w:rFonts w:asciiTheme="majorHAnsi" w:eastAsiaTheme="majorEastAsia" w:hAnsiTheme="majorHAnsi" w:cstheme="majorBidi"/>
            </w:rPr>
            <w:fldChar w:fldCharType="separate"/>
          </w:r>
          <w:r w:rsidR="002B34BF" w:rsidRPr="3DCA2AD1">
            <w:rPr>
              <w:rFonts w:ascii="Aptos Display" w:hAnsi="Aptos Display"/>
              <w:noProof/>
            </w:rPr>
            <w:t>[18]</w:t>
          </w:r>
          <w:r w:rsidR="002B34BF" w:rsidRPr="6116C281">
            <w:rPr>
              <w:rFonts w:asciiTheme="majorHAnsi" w:eastAsiaTheme="majorEastAsia" w:hAnsiTheme="majorHAnsi" w:cstheme="majorBidi"/>
            </w:rPr>
            <w:fldChar w:fldCharType="end"/>
          </w:r>
        </w:sdtContent>
      </w:sdt>
      <w:r w:rsidR="00BD4ADA" w:rsidRPr="3DCA2AD1">
        <w:rPr>
          <w:rFonts w:ascii="Aptos Display" w:hAnsi="Aptos Display"/>
        </w:rPr>
        <w:t xml:space="preserve"> and regularly updating VPN software. </w:t>
      </w:r>
    </w:p>
    <w:p w14:paraId="30D59D96" w14:textId="0BEF2D82" w:rsidR="00CA3F5A" w:rsidRDefault="005C0018" w:rsidP="6116C281">
      <w:pPr>
        <w:rPr>
          <w:rFonts w:asciiTheme="majorHAnsi" w:eastAsiaTheme="majorEastAsia" w:hAnsiTheme="majorHAnsi" w:cstheme="majorBidi"/>
        </w:rPr>
      </w:pPr>
      <w:r w:rsidRPr="3DCA2AD1">
        <w:rPr>
          <w:rFonts w:ascii="Aptos Display" w:hAnsi="Aptos Display"/>
        </w:rPr>
        <w:t>DHCP is a</w:t>
      </w:r>
      <w:r w:rsidR="00C601FE" w:rsidRPr="3DCA2AD1">
        <w:rPr>
          <w:rFonts w:ascii="Aptos Display" w:hAnsi="Aptos Display"/>
        </w:rPr>
        <w:t xml:space="preserve"> network management protocol, situated on </w:t>
      </w:r>
      <w:r w:rsidR="00097FAB" w:rsidRPr="3DCA2AD1">
        <w:rPr>
          <w:rFonts w:ascii="Aptos Display" w:hAnsi="Aptos Display"/>
        </w:rPr>
        <w:t xml:space="preserve">the application layer of the TCP/IP model, which is responsible for automatically assigning IP addresses </w:t>
      </w:r>
      <w:r w:rsidR="00B305BC" w:rsidRPr="3DCA2AD1">
        <w:rPr>
          <w:rFonts w:ascii="Aptos Display" w:hAnsi="Aptos Display"/>
        </w:rPr>
        <w:t xml:space="preserve">and network configurations to devices </w:t>
      </w:r>
      <w:r w:rsidR="00D45C84" w:rsidRPr="3DCA2AD1">
        <w:rPr>
          <w:rFonts w:ascii="Aptos Display" w:hAnsi="Aptos Display"/>
        </w:rPr>
        <w:t xml:space="preserve">on a network </w:t>
      </w:r>
      <w:sdt>
        <w:sdtPr>
          <w:rPr>
            <w:rFonts w:asciiTheme="majorHAnsi" w:eastAsiaTheme="majorEastAsia" w:hAnsiTheme="majorHAnsi" w:cstheme="majorBidi"/>
          </w:rPr>
          <w:id w:val="-899667923"/>
          <w:citation/>
        </w:sdtPr>
        <w:sdtContent>
          <w:r w:rsidR="00D45C84" w:rsidRPr="6116C281">
            <w:rPr>
              <w:rFonts w:asciiTheme="majorHAnsi" w:eastAsiaTheme="majorEastAsia" w:hAnsiTheme="majorHAnsi" w:cstheme="majorBidi"/>
            </w:rPr>
            <w:fldChar w:fldCharType="begin"/>
          </w:r>
          <w:r w:rsidR="00D45C84" w:rsidRPr="6116C281">
            <w:rPr>
              <w:rFonts w:asciiTheme="majorHAnsi" w:eastAsiaTheme="majorEastAsia" w:hAnsiTheme="majorHAnsi" w:cstheme="majorBidi"/>
            </w:rPr>
            <w:instrText xml:space="preserve"> CITATION Ral03 \l 2057 </w:instrText>
          </w:r>
          <w:r w:rsidR="00D45C84" w:rsidRPr="6116C281">
            <w:rPr>
              <w:rFonts w:asciiTheme="majorHAnsi" w:eastAsiaTheme="majorEastAsia" w:hAnsiTheme="majorHAnsi" w:cstheme="majorBidi"/>
            </w:rPr>
            <w:fldChar w:fldCharType="separate"/>
          </w:r>
          <w:r w:rsidR="00D45C84" w:rsidRPr="3DCA2AD1">
            <w:rPr>
              <w:rFonts w:ascii="Aptos Display" w:hAnsi="Aptos Display"/>
              <w:noProof/>
            </w:rPr>
            <w:t>[19]</w:t>
          </w:r>
          <w:r w:rsidR="00D45C84" w:rsidRPr="6116C281">
            <w:rPr>
              <w:rFonts w:asciiTheme="majorHAnsi" w:eastAsiaTheme="majorEastAsia" w:hAnsiTheme="majorHAnsi" w:cstheme="majorBidi"/>
            </w:rPr>
            <w:fldChar w:fldCharType="end"/>
          </w:r>
        </w:sdtContent>
      </w:sdt>
      <w:r w:rsidR="00D45C84" w:rsidRPr="3DCA2AD1">
        <w:rPr>
          <w:rFonts w:ascii="Aptos Display" w:hAnsi="Aptos Display"/>
        </w:rPr>
        <w:t xml:space="preserve">. </w:t>
      </w:r>
      <w:r w:rsidR="00E943F9" w:rsidRPr="3DCA2AD1">
        <w:rPr>
          <w:rFonts w:ascii="Aptos Display" w:hAnsi="Aptos Display"/>
        </w:rPr>
        <w:t xml:space="preserve">The protocol essentially </w:t>
      </w:r>
      <w:r w:rsidR="00B15310" w:rsidRPr="3DCA2AD1">
        <w:rPr>
          <w:rFonts w:ascii="Aptos Display" w:hAnsi="Aptos Display"/>
        </w:rPr>
        <w:t xml:space="preserve">acts as an automated network administrator, as it dynamically applies IP addresses, </w:t>
      </w:r>
      <w:r w:rsidR="005B60E4" w:rsidRPr="3DCA2AD1">
        <w:rPr>
          <w:rFonts w:ascii="Aptos Display" w:hAnsi="Aptos Display"/>
        </w:rPr>
        <w:t xml:space="preserve">subnet masks, default gateways etc. </w:t>
      </w:r>
      <w:r w:rsidR="007C0981" w:rsidRPr="3DCA2AD1">
        <w:rPr>
          <w:rFonts w:ascii="Aptos Display" w:hAnsi="Aptos Display"/>
        </w:rPr>
        <w:t>This automation eliminates the need for manual IP configuration</w:t>
      </w:r>
      <w:r w:rsidR="00CA3F5A" w:rsidRPr="3DCA2AD1">
        <w:rPr>
          <w:rFonts w:ascii="Aptos Display" w:hAnsi="Aptos Display"/>
        </w:rPr>
        <w:t>.</w:t>
      </w:r>
      <w:r w:rsidR="008A0DC0" w:rsidRPr="3DCA2AD1">
        <w:rPr>
          <w:rFonts w:ascii="Aptos Display" w:hAnsi="Aptos Display"/>
        </w:rPr>
        <w:t xml:space="preserve"> To ensure best practise, </w:t>
      </w:r>
      <w:r w:rsidR="000D55E6" w:rsidRPr="3DCA2AD1">
        <w:rPr>
          <w:rFonts w:ascii="Aptos Display" w:hAnsi="Aptos Display"/>
        </w:rPr>
        <w:t>DHCP should have well-set lease times</w:t>
      </w:r>
      <w:r w:rsidR="00A37315" w:rsidRPr="3DCA2AD1">
        <w:rPr>
          <w:rFonts w:ascii="Aptos Display" w:hAnsi="Aptos Display"/>
        </w:rPr>
        <w:t xml:space="preserve"> which help manage IP address allocation</w:t>
      </w:r>
      <w:r w:rsidR="000D55E6" w:rsidRPr="3DCA2AD1">
        <w:rPr>
          <w:rFonts w:ascii="Aptos Display" w:hAnsi="Aptos Display"/>
        </w:rPr>
        <w:t>, reserved IPs for important devices, and security features like DHCP snooping to block unauthorised access</w:t>
      </w:r>
      <w:r w:rsidR="00713CE9" w:rsidRPr="3DCA2AD1">
        <w:rPr>
          <w:rFonts w:ascii="Aptos Display" w:hAnsi="Aptos Display"/>
        </w:rPr>
        <w:t xml:space="preserve"> </w:t>
      </w:r>
      <w:sdt>
        <w:sdtPr>
          <w:rPr>
            <w:rFonts w:asciiTheme="majorHAnsi" w:eastAsiaTheme="majorEastAsia" w:hAnsiTheme="majorHAnsi" w:cstheme="majorBidi"/>
          </w:rPr>
          <w:id w:val="1899933758"/>
          <w:citation/>
        </w:sdtPr>
        <w:sdtContent>
          <w:r w:rsidR="00713CE9" w:rsidRPr="6116C281">
            <w:rPr>
              <w:rFonts w:asciiTheme="majorHAnsi" w:eastAsiaTheme="majorEastAsia" w:hAnsiTheme="majorHAnsi" w:cstheme="majorBidi"/>
            </w:rPr>
            <w:fldChar w:fldCharType="begin"/>
          </w:r>
          <w:r w:rsidR="00713CE9" w:rsidRPr="6116C281">
            <w:rPr>
              <w:rFonts w:asciiTheme="majorHAnsi" w:eastAsiaTheme="majorEastAsia" w:hAnsiTheme="majorHAnsi" w:cstheme="majorBidi"/>
            </w:rPr>
            <w:instrText xml:space="preserve"> CITATION Ral03 \l 2057 </w:instrText>
          </w:r>
          <w:r w:rsidR="00713CE9" w:rsidRPr="6116C281">
            <w:rPr>
              <w:rFonts w:asciiTheme="majorHAnsi" w:eastAsiaTheme="majorEastAsia" w:hAnsiTheme="majorHAnsi" w:cstheme="majorBidi"/>
            </w:rPr>
            <w:fldChar w:fldCharType="separate"/>
          </w:r>
          <w:r w:rsidR="00713CE9" w:rsidRPr="3DCA2AD1">
            <w:rPr>
              <w:rFonts w:ascii="Aptos Display" w:hAnsi="Aptos Display"/>
              <w:noProof/>
            </w:rPr>
            <w:t>[19]</w:t>
          </w:r>
          <w:r w:rsidR="00713CE9" w:rsidRPr="6116C281">
            <w:rPr>
              <w:rFonts w:asciiTheme="majorHAnsi" w:eastAsiaTheme="majorEastAsia" w:hAnsiTheme="majorHAnsi" w:cstheme="majorBidi"/>
            </w:rPr>
            <w:fldChar w:fldCharType="end"/>
          </w:r>
        </w:sdtContent>
      </w:sdt>
      <w:r w:rsidR="000D55E6" w:rsidRPr="3DCA2AD1">
        <w:rPr>
          <w:rFonts w:ascii="Aptos Display" w:hAnsi="Aptos Display"/>
        </w:rPr>
        <w:t>.</w:t>
      </w:r>
    </w:p>
    <w:p w14:paraId="2A8C4170" w14:textId="6D003208" w:rsidR="00CA3F5A" w:rsidRDefault="00300A7A" w:rsidP="6116C281">
      <w:pPr>
        <w:rPr>
          <w:rFonts w:asciiTheme="majorHAnsi" w:eastAsiaTheme="majorEastAsia" w:hAnsiTheme="majorHAnsi" w:cstheme="majorBidi"/>
        </w:rPr>
      </w:pPr>
      <w:r w:rsidRPr="6116C281">
        <w:rPr>
          <w:rFonts w:asciiTheme="majorHAnsi" w:eastAsiaTheme="majorEastAsia" w:hAnsiTheme="majorHAnsi" w:cstheme="majorBidi"/>
        </w:rPr>
        <w:t xml:space="preserve">Active Directory Domain services, such as, </w:t>
      </w:r>
      <w:r w:rsidR="00697F7F" w:rsidRPr="6116C281">
        <w:rPr>
          <w:rFonts w:asciiTheme="majorHAnsi" w:eastAsiaTheme="majorEastAsia" w:hAnsiTheme="majorHAnsi" w:cstheme="majorBidi"/>
        </w:rPr>
        <w:t xml:space="preserve">access controls and user authentication </w:t>
      </w:r>
      <w:r w:rsidR="00D979DF" w:rsidRPr="6116C281">
        <w:rPr>
          <w:rFonts w:asciiTheme="majorHAnsi" w:eastAsiaTheme="majorEastAsia" w:hAnsiTheme="majorHAnsi" w:cstheme="majorBidi"/>
        </w:rPr>
        <w:t>allow</w:t>
      </w:r>
      <w:r w:rsidR="00697F7F" w:rsidRPr="6116C281">
        <w:rPr>
          <w:rFonts w:asciiTheme="majorHAnsi" w:eastAsiaTheme="majorEastAsia" w:hAnsiTheme="majorHAnsi" w:cstheme="majorBidi"/>
        </w:rPr>
        <w:t xml:space="preserve"> organisations to centrally manage </w:t>
      </w:r>
      <w:r w:rsidR="00D979DF" w:rsidRPr="6116C281">
        <w:rPr>
          <w:rFonts w:asciiTheme="majorHAnsi" w:eastAsiaTheme="majorEastAsia" w:hAnsiTheme="majorHAnsi" w:cstheme="majorBidi"/>
        </w:rPr>
        <w:t xml:space="preserve">their users and devices. Instead of having to individually configure </w:t>
      </w:r>
      <w:r w:rsidR="004438D1" w:rsidRPr="6116C281">
        <w:rPr>
          <w:rFonts w:asciiTheme="majorHAnsi" w:eastAsiaTheme="majorEastAsia" w:hAnsiTheme="majorHAnsi" w:cstheme="majorBidi"/>
        </w:rPr>
        <w:t>each device, administrators can apply policies and permissions across the entire network</w:t>
      </w:r>
      <w:r w:rsidR="00D600FC" w:rsidRPr="6116C281">
        <w:rPr>
          <w:rFonts w:asciiTheme="majorHAnsi" w:eastAsiaTheme="majorEastAsia" w:hAnsiTheme="majorHAnsi" w:cstheme="majorBidi"/>
        </w:rPr>
        <w:t xml:space="preserve">, making it easier to manage large groups of devices and users. </w:t>
      </w:r>
    </w:p>
    <w:p w14:paraId="73F92E6C" w14:textId="31B16D5E" w:rsidR="00523682" w:rsidRDefault="00523682" w:rsidP="6116C281">
      <w:pPr>
        <w:rPr>
          <w:rFonts w:asciiTheme="majorHAnsi" w:eastAsiaTheme="majorEastAsia" w:hAnsiTheme="majorHAnsi" w:cstheme="majorBidi"/>
        </w:rPr>
      </w:pPr>
      <w:r>
        <w:rPr>
          <w:rFonts w:ascii="Aptos Display" w:hAnsi="Aptos Display"/>
        </w:rPr>
        <w:t xml:space="preserve">Certificate authorities </w:t>
      </w:r>
      <w:r w:rsidR="0000623A">
        <w:rPr>
          <w:rFonts w:ascii="Aptos Display" w:hAnsi="Aptos Display"/>
        </w:rPr>
        <w:t>tie</w:t>
      </w:r>
      <w:r>
        <w:rPr>
          <w:rFonts w:ascii="Aptos Display" w:hAnsi="Aptos Display"/>
        </w:rPr>
        <w:t xml:space="preserve"> into the above by providing the authentication and encryption methods necessary </w:t>
      </w:r>
      <w:r w:rsidR="0000623A">
        <w:rPr>
          <w:rFonts w:ascii="Aptos Display" w:hAnsi="Aptos Display"/>
        </w:rPr>
        <w:t>to secure user identities and network communications</w:t>
      </w:r>
      <w:r w:rsidR="00476A33" w:rsidRPr="6116C281">
        <w:rPr>
          <w:rFonts w:asciiTheme="majorHAnsi" w:eastAsiaTheme="majorEastAsia" w:hAnsiTheme="majorHAnsi" w:cstheme="majorBidi"/>
        </w:rPr>
        <w:t xml:space="preserve"> </w:t>
      </w:r>
      <w:sdt>
        <w:sdtPr>
          <w:rPr>
            <w:rFonts w:asciiTheme="majorHAnsi" w:eastAsiaTheme="majorEastAsia" w:hAnsiTheme="majorHAnsi" w:cstheme="majorBidi"/>
          </w:rPr>
          <w:id w:val="338051103"/>
          <w:citation/>
        </w:sdtPr>
        <w:sdtContent>
          <w:r w:rsidR="00476A33" w:rsidRPr="6116C281">
            <w:rPr>
              <w:rFonts w:asciiTheme="majorHAnsi" w:eastAsiaTheme="majorEastAsia" w:hAnsiTheme="majorHAnsi" w:cstheme="majorBidi"/>
            </w:rPr>
            <w:fldChar w:fldCharType="begin"/>
          </w:r>
          <w:r w:rsidR="00476A33" w:rsidRPr="6116C281">
            <w:rPr>
              <w:rFonts w:asciiTheme="majorHAnsi" w:eastAsiaTheme="majorEastAsia" w:hAnsiTheme="majorHAnsi" w:cstheme="majorBidi"/>
            </w:rPr>
            <w:instrText xml:space="preserve"> CITATION SSL24 \l 2057 </w:instrText>
          </w:r>
          <w:r w:rsidR="00476A33" w:rsidRPr="6116C281">
            <w:rPr>
              <w:rFonts w:asciiTheme="majorHAnsi" w:eastAsiaTheme="majorEastAsia" w:hAnsiTheme="majorHAnsi" w:cstheme="majorBidi"/>
            </w:rPr>
            <w:fldChar w:fldCharType="separate"/>
          </w:r>
          <w:r w:rsidR="00476A33" w:rsidRPr="00476A33">
            <w:rPr>
              <w:rFonts w:ascii="Aptos Display" w:hAnsi="Aptos Display"/>
              <w:noProof/>
            </w:rPr>
            <w:t>[20]</w:t>
          </w:r>
          <w:r w:rsidR="00476A33" w:rsidRPr="6116C281">
            <w:rPr>
              <w:rFonts w:asciiTheme="majorHAnsi" w:eastAsiaTheme="majorEastAsia" w:hAnsiTheme="majorHAnsi" w:cstheme="majorBidi"/>
            </w:rPr>
            <w:fldChar w:fldCharType="end"/>
          </w:r>
        </w:sdtContent>
      </w:sdt>
      <w:r w:rsidR="00476A33" w:rsidRPr="6116C281">
        <w:rPr>
          <w:rFonts w:asciiTheme="majorHAnsi" w:eastAsiaTheme="majorEastAsia" w:hAnsiTheme="majorHAnsi" w:cstheme="majorBidi"/>
        </w:rPr>
        <w:t>.</w:t>
      </w:r>
    </w:p>
    <w:p w14:paraId="4F3EAC46" w14:textId="4D0BA74F" w:rsidR="00090B2B" w:rsidRDefault="00090B2B">
      <w:pPr>
        <w:rPr>
          <w:rFonts w:asciiTheme="majorHAnsi" w:eastAsiaTheme="majorEastAsia" w:hAnsiTheme="majorHAnsi" w:cstheme="majorBidi"/>
        </w:rPr>
      </w:pPr>
      <w:r>
        <w:rPr>
          <w:rFonts w:asciiTheme="majorHAnsi" w:eastAsiaTheme="majorEastAsia" w:hAnsiTheme="majorHAnsi" w:cstheme="majorBidi"/>
        </w:rPr>
        <w:br w:type="page"/>
      </w:r>
    </w:p>
    <w:p w14:paraId="531E7324" w14:textId="77777777" w:rsidR="00090B2B" w:rsidRPr="00CA3F5A" w:rsidRDefault="00090B2B" w:rsidP="6116C281">
      <w:pPr>
        <w:rPr>
          <w:rFonts w:asciiTheme="majorHAnsi" w:eastAsiaTheme="majorEastAsia" w:hAnsiTheme="majorHAnsi" w:cstheme="majorBidi"/>
        </w:rPr>
      </w:pPr>
    </w:p>
    <w:p w14:paraId="0B7AD194" w14:textId="4DED4FA0" w:rsidR="266D1D2C" w:rsidRDefault="266D1D2C" w:rsidP="6116C281">
      <w:pPr>
        <w:pStyle w:val="Heading2"/>
      </w:pPr>
      <w:bookmarkStart w:id="5" w:name="_Toc191821218"/>
      <w:r w:rsidRPr="6116C281">
        <w:t>Task 2</w:t>
      </w:r>
      <w:bookmarkEnd w:id="5"/>
    </w:p>
    <w:p w14:paraId="218CAE70" w14:textId="4A45EE6C"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t>C-Server I</w:t>
      </w:r>
      <w:r>
        <w:rPr>
          <w:rFonts w:asciiTheme="majorHAnsi" w:eastAsiaTheme="majorEastAsia" w:hAnsiTheme="majorHAnsi" w:cstheme="majorBidi"/>
        </w:rPr>
        <w:t>P addresses WAN + LAN</w:t>
      </w:r>
      <w:r w:rsidRPr="00090B2B">
        <w:rPr>
          <w:rFonts w:asciiTheme="majorHAnsi" w:eastAsiaTheme="majorEastAsia" w:hAnsiTheme="majorHAnsi" w:cstheme="majorBidi"/>
        </w:rPr>
        <w:t> </w:t>
      </w:r>
      <w:r>
        <w:rPr>
          <w:rFonts w:asciiTheme="majorHAnsi" w:eastAsiaTheme="majorEastAsia" w:hAnsiTheme="majorHAnsi" w:cstheme="majorBidi"/>
        </w:rPr>
        <w:t>(image below)</w:t>
      </w:r>
    </w:p>
    <w:p w14:paraId="2D0CC69F" w14:textId="01278B85"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drawing>
          <wp:inline distT="0" distB="0" distL="0" distR="0" wp14:anchorId="1C0F7E56" wp14:editId="2E12AD83">
            <wp:extent cx="4603750" cy="2229447"/>
            <wp:effectExtent l="0" t="0" r="6350" b="0"/>
            <wp:docPr id="441603494" name="Picture 26"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603494" name="Picture 26" descr="A screenshot of a computer program&#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17019" cy="2235873"/>
                    </a:xfrm>
                    <a:prstGeom prst="rect">
                      <a:avLst/>
                    </a:prstGeom>
                    <a:noFill/>
                    <a:ln>
                      <a:noFill/>
                    </a:ln>
                  </pic:spPr>
                </pic:pic>
              </a:graphicData>
            </a:graphic>
          </wp:inline>
        </w:drawing>
      </w:r>
      <w:r w:rsidRPr="00090B2B">
        <w:rPr>
          <w:rFonts w:asciiTheme="majorHAnsi" w:eastAsiaTheme="majorEastAsia" w:hAnsiTheme="majorHAnsi" w:cstheme="majorBidi"/>
        </w:rPr>
        <w:t> </w:t>
      </w:r>
    </w:p>
    <w:p w14:paraId="5E2C839F" w14:textId="6A775094"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t xml:space="preserve">C-Server </w:t>
      </w:r>
      <w:r>
        <w:rPr>
          <w:rFonts w:asciiTheme="majorHAnsi" w:eastAsiaTheme="majorEastAsia" w:hAnsiTheme="majorHAnsi" w:cstheme="majorBidi"/>
        </w:rPr>
        <w:t xml:space="preserve">LAN </w:t>
      </w:r>
      <w:r w:rsidRPr="00090B2B">
        <w:rPr>
          <w:rFonts w:asciiTheme="majorHAnsi" w:eastAsiaTheme="majorEastAsia" w:hAnsiTheme="majorHAnsi" w:cstheme="majorBidi"/>
        </w:rPr>
        <w:t xml:space="preserve">IP configuration </w:t>
      </w:r>
      <w:r>
        <w:rPr>
          <w:rFonts w:asciiTheme="majorHAnsi" w:eastAsiaTheme="majorEastAsia" w:hAnsiTheme="majorHAnsi" w:cstheme="majorBidi"/>
        </w:rPr>
        <w:t>(image below)</w:t>
      </w:r>
    </w:p>
    <w:p w14:paraId="6CC25E00" w14:textId="307222BD"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drawing>
          <wp:inline distT="0" distB="0" distL="0" distR="0" wp14:anchorId="196E6377" wp14:editId="43889847">
            <wp:extent cx="4597400" cy="1422671"/>
            <wp:effectExtent l="0" t="0" r="0" b="6350"/>
            <wp:docPr id="2019907593" name="Picture 25"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7593" name="Picture 25" descr="A screen shot of a computer&#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14130" cy="1427848"/>
                    </a:xfrm>
                    <a:prstGeom prst="rect">
                      <a:avLst/>
                    </a:prstGeom>
                    <a:noFill/>
                    <a:ln>
                      <a:noFill/>
                    </a:ln>
                  </pic:spPr>
                </pic:pic>
              </a:graphicData>
            </a:graphic>
          </wp:inline>
        </w:drawing>
      </w:r>
      <w:r w:rsidRPr="00090B2B">
        <w:rPr>
          <w:rFonts w:asciiTheme="majorHAnsi" w:eastAsiaTheme="majorEastAsia" w:hAnsiTheme="majorHAnsi" w:cstheme="majorBidi"/>
        </w:rPr>
        <w:t> </w:t>
      </w:r>
    </w:p>
    <w:p w14:paraId="779D0DC6" w14:textId="51AD296C"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t>C-Server</w:t>
      </w:r>
      <w:r>
        <w:rPr>
          <w:rFonts w:asciiTheme="majorHAnsi" w:eastAsiaTheme="majorEastAsia" w:hAnsiTheme="majorHAnsi" w:cstheme="majorBidi"/>
        </w:rPr>
        <w:t xml:space="preserve"> WAN</w:t>
      </w:r>
      <w:r w:rsidRPr="00090B2B">
        <w:rPr>
          <w:rFonts w:asciiTheme="majorHAnsi" w:eastAsiaTheme="majorEastAsia" w:hAnsiTheme="majorHAnsi" w:cstheme="majorBidi"/>
        </w:rPr>
        <w:t xml:space="preserve"> IP configuration </w:t>
      </w:r>
      <w:r>
        <w:rPr>
          <w:rFonts w:asciiTheme="majorHAnsi" w:eastAsiaTheme="majorEastAsia" w:hAnsiTheme="majorHAnsi" w:cstheme="majorBidi"/>
        </w:rPr>
        <w:t>(image below)</w:t>
      </w:r>
    </w:p>
    <w:p w14:paraId="5F2654CC" w14:textId="46083336"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drawing>
          <wp:inline distT="0" distB="0" distL="0" distR="0" wp14:anchorId="3AEA9BE1" wp14:editId="2B715021">
            <wp:extent cx="4584700" cy="1500447"/>
            <wp:effectExtent l="0" t="0" r="6350" b="5080"/>
            <wp:docPr id="1815774988"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774988" name="Picture 24" descr="A screenshot of a compute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9753" cy="1502101"/>
                    </a:xfrm>
                    <a:prstGeom prst="rect">
                      <a:avLst/>
                    </a:prstGeom>
                    <a:noFill/>
                    <a:ln>
                      <a:noFill/>
                    </a:ln>
                  </pic:spPr>
                </pic:pic>
              </a:graphicData>
            </a:graphic>
          </wp:inline>
        </w:drawing>
      </w:r>
      <w:r w:rsidRPr="00090B2B">
        <w:rPr>
          <w:rFonts w:asciiTheme="majorHAnsi" w:eastAsiaTheme="majorEastAsia" w:hAnsiTheme="majorHAnsi" w:cstheme="majorBidi"/>
        </w:rPr>
        <w:t> </w:t>
      </w:r>
    </w:p>
    <w:p w14:paraId="5C8FF74A" w14:textId="01CF092E"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t>Ping C-Client from C-Server </w:t>
      </w:r>
      <w:r>
        <w:rPr>
          <w:rFonts w:asciiTheme="majorHAnsi" w:eastAsiaTheme="majorEastAsia" w:hAnsiTheme="majorHAnsi" w:cstheme="majorBidi"/>
        </w:rPr>
        <w:t>(image below)</w:t>
      </w:r>
    </w:p>
    <w:p w14:paraId="1A0EC247" w14:textId="56563DA7"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lastRenderedPageBreak/>
        <w:drawing>
          <wp:inline distT="0" distB="0" distL="0" distR="0" wp14:anchorId="556AE3CC" wp14:editId="5F13AF1F">
            <wp:extent cx="4876800" cy="2287051"/>
            <wp:effectExtent l="0" t="0" r="0" b="0"/>
            <wp:docPr id="1768528391"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528391" name="Picture 23" descr="A screenshot of a computer&#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81567" cy="2289286"/>
                    </a:xfrm>
                    <a:prstGeom prst="rect">
                      <a:avLst/>
                    </a:prstGeom>
                    <a:noFill/>
                    <a:ln>
                      <a:noFill/>
                    </a:ln>
                  </pic:spPr>
                </pic:pic>
              </a:graphicData>
            </a:graphic>
          </wp:inline>
        </w:drawing>
      </w:r>
      <w:r w:rsidRPr="00090B2B">
        <w:rPr>
          <w:rFonts w:asciiTheme="majorHAnsi" w:eastAsiaTheme="majorEastAsia" w:hAnsiTheme="majorHAnsi" w:cstheme="majorBidi"/>
        </w:rPr>
        <w:t> </w:t>
      </w:r>
    </w:p>
    <w:p w14:paraId="433FE2F4" w14:textId="7E9FCC66"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t>Ping S-Server from C-Server </w:t>
      </w:r>
      <w:r>
        <w:rPr>
          <w:rFonts w:asciiTheme="majorHAnsi" w:eastAsiaTheme="majorEastAsia" w:hAnsiTheme="majorHAnsi" w:cstheme="majorBidi"/>
        </w:rPr>
        <w:t>(image below)</w:t>
      </w:r>
    </w:p>
    <w:p w14:paraId="04F27739" w14:textId="70BCD17E"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drawing>
          <wp:inline distT="0" distB="0" distL="0" distR="0" wp14:anchorId="00B1F9E1" wp14:editId="58141CCC">
            <wp:extent cx="4857750" cy="2088974"/>
            <wp:effectExtent l="0" t="0" r="0" b="6985"/>
            <wp:docPr id="1697314385"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314385" name="Picture 22" descr="A screenshot of a computer&#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71289" cy="2094796"/>
                    </a:xfrm>
                    <a:prstGeom prst="rect">
                      <a:avLst/>
                    </a:prstGeom>
                    <a:noFill/>
                    <a:ln>
                      <a:noFill/>
                    </a:ln>
                  </pic:spPr>
                </pic:pic>
              </a:graphicData>
            </a:graphic>
          </wp:inline>
        </w:drawing>
      </w:r>
      <w:r w:rsidRPr="00090B2B">
        <w:rPr>
          <w:rFonts w:asciiTheme="majorHAnsi" w:eastAsiaTheme="majorEastAsia" w:hAnsiTheme="majorHAnsi" w:cstheme="majorBidi"/>
        </w:rPr>
        <w:t> </w:t>
      </w:r>
    </w:p>
    <w:p w14:paraId="64D46B3F" w14:textId="0887EA42"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t xml:space="preserve">IP </w:t>
      </w:r>
      <w:r>
        <w:rPr>
          <w:rFonts w:asciiTheme="majorHAnsi" w:eastAsiaTheme="majorEastAsia" w:hAnsiTheme="majorHAnsi" w:cstheme="majorBidi"/>
        </w:rPr>
        <w:t>addresses</w:t>
      </w:r>
      <w:r w:rsidRPr="00090B2B">
        <w:rPr>
          <w:rFonts w:asciiTheme="majorHAnsi" w:eastAsiaTheme="majorEastAsia" w:hAnsiTheme="majorHAnsi" w:cstheme="majorBidi"/>
        </w:rPr>
        <w:t xml:space="preserve"> for C-Client </w:t>
      </w:r>
      <w:r>
        <w:rPr>
          <w:rFonts w:asciiTheme="majorHAnsi" w:eastAsiaTheme="majorEastAsia" w:hAnsiTheme="majorHAnsi" w:cstheme="majorBidi"/>
        </w:rPr>
        <w:t>(image below)</w:t>
      </w:r>
    </w:p>
    <w:p w14:paraId="442329CD" w14:textId="266B5559"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drawing>
          <wp:inline distT="0" distB="0" distL="0" distR="0" wp14:anchorId="46CBEE60" wp14:editId="737878D1">
            <wp:extent cx="4845050" cy="2217472"/>
            <wp:effectExtent l="0" t="0" r="0" b="0"/>
            <wp:docPr id="264137206"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137206" name="Picture 21" descr="A screenshot of a computer&#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50786" cy="2220097"/>
                    </a:xfrm>
                    <a:prstGeom prst="rect">
                      <a:avLst/>
                    </a:prstGeom>
                    <a:noFill/>
                    <a:ln>
                      <a:noFill/>
                    </a:ln>
                  </pic:spPr>
                </pic:pic>
              </a:graphicData>
            </a:graphic>
          </wp:inline>
        </w:drawing>
      </w:r>
      <w:r w:rsidRPr="00090B2B">
        <w:rPr>
          <w:rFonts w:asciiTheme="majorHAnsi" w:eastAsiaTheme="majorEastAsia" w:hAnsiTheme="majorHAnsi" w:cstheme="majorBidi"/>
        </w:rPr>
        <w:t> </w:t>
      </w:r>
    </w:p>
    <w:p w14:paraId="1407761E" w14:textId="40D91722"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t>Ping C-Server from C-Client </w:t>
      </w:r>
      <w:r>
        <w:rPr>
          <w:rFonts w:asciiTheme="majorHAnsi" w:eastAsiaTheme="majorEastAsia" w:hAnsiTheme="majorHAnsi" w:cstheme="majorBidi"/>
        </w:rPr>
        <w:t>(image below)</w:t>
      </w:r>
    </w:p>
    <w:p w14:paraId="7D4B0BCD" w14:textId="0922545F"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lastRenderedPageBreak/>
        <w:drawing>
          <wp:inline distT="0" distB="0" distL="0" distR="0" wp14:anchorId="1884B737" wp14:editId="24B1CFE8">
            <wp:extent cx="4917927" cy="3600450"/>
            <wp:effectExtent l="0" t="0" r="0" b="0"/>
            <wp:docPr id="1524610185"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610185" name="Picture 20" descr="A screenshot of a computer&#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26597" cy="3606797"/>
                    </a:xfrm>
                    <a:prstGeom prst="rect">
                      <a:avLst/>
                    </a:prstGeom>
                    <a:noFill/>
                    <a:ln>
                      <a:noFill/>
                    </a:ln>
                  </pic:spPr>
                </pic:pic>
              </a:graphicData>
            </a:graphic>
          </wp:inline>
        </w:drawing>
      </w:r>
      <w:r w:rsidRPr="00090B2B">
        <w:rPr>
          <w:rFonts w:asciiTheme="majorHAnsi" w:eastAsiaTheme="majorEastAsia" w:hAnsiTheme="majorHAnsi" w:cstheme="majorBidi"/>
        </w:rPr>
        <w:t> </w:t>
      </w:r>
    </w:p>
    <w:p w14:paraId="4310AC70" w14:textId="63593849"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t>Ipconfig for S-Server </w:t>
      </w:r>
      <w:r>
        <w:rPr>
          <w:rFonts w:asciiTheme="majorHAnsi" w:eastAsiaTheme="majorEastAsia" w:hAnsiTheme="majorHAnsi" w:cstheme="majorBidi"/>
        </w:rPr>
        <w:t>(image below)</w:t>
      </w:r>
    </w:p>
    <w:p w14:paraId="71B40CFE" w14:textId="0AF60B01"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drawing>
          <wp:inline distT="0" distB="0" distL="0" distR="0" wp14:anchorId="36756BDC" wp14:editId="3236157C">
            <wp:extent cx="4940300" cy="2700581"/>
            <wp:effectExtent l="0" t="0" r="0" b="5080"/>
            <wp:docPr id="719631462" name="Picture 19"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631462" name="Picture 19" descr="A computer screen with white text&#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49070" cy="2705375"/>
                    </a:xfrm>
                    <a:prstGeom prst="rect">
                      <a:avLst/>
                    </a:prstGeom>
                    <a:noFill/>
                    <a:ln>
                      <a:noFill/>
                    </a:ln>
                  </pic:spPr>
                </pic:pic>
              </a:graphicData>
            </a:graphic>
          </wp:inline>
        </w:drawing>
      </w:r>
      <w:r w:rsidRPr="00090B2B">
        <w:rPr>
          <w:rFonts w:asciiTheme="majorHAnsi" w:eastAsiaTheme="majorEastAsia" w:hAnsiTheme="majorHAnsi" w:cstheme="majorBidi"/>
        </w:rPr>
        <w:t> </w:t>
      </w:r>
    </w:p>
    <w:p w14:paraId="236350FB" w14:textId="70D1268D"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t>Ping C-Server from S-Server </w:t>
      </w:r>
      <w:r>
        <w:rPr>
          <w:rFonts w:asciiTheme="majorHAnsi" w:eastAsiaTheme="majorEastAsia" w:hAnsiTheme="majorHAnsi" w:cstheme="majorBidi"/>
        </w:rPr>
        <w:t>(image below)</w:t>
      </w:r>
    </w:p>
    <w:p w14:paraId="34266575" w14:textId="47E40A12"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lastRenderedPageBreak/>
        <w:drawing>
          <wp:inline distT="0" distB="0" distL="0" distR="0" wp14:anchorId="51B79736" wp14:editId="10CCBE65">
            <wp:extent cx="4851400" cy="3599044"/>
            <wp:effectExtent l="0" t="0" r="6350" b="1905"/>
            <wp:docPr id="1531227994" name="Picture 18" descr="A computer screen shot of a black and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227994" name="Picture 18" descr="A computer screen shot of a black and white screen&#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61721" cy="3606701"/>
                    </a:xfrm>
                    <a:prstGeom prst="rect">
                      <a:avLst/>
                    </a:prstGeom>
                    <a:noFill/>
                    <a:ln>
                      <a:noFill/>
                    </a:ln>
                  </pic:spPr>
                </pic:pic>
              </a:graphicData>
            </a:graphic>
          </wp:inline>
        </w:drawing>
      </w:r>
      <w:r w:rsidRPr="00090B2B">
        <w:rPr>
          <w:rFonts w:asciiTheme="majorHAnsi" w:eastAsiaTheme="majorEastAsia" w:hAnsiTheme="majorHAnsi" w:cstheme="majorBidi"/>
        </w:rPr>
        <w:t> </w:t>
      </w:r>
    </w:p>
    <w:p w14:paraId="400EFCCA" w14:textId="5E719D22"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t>S-Server firewall disabled to enable Ping. Same was do</w:t>
      </w:r>
      <w:r>
        <w:rPr>
          <w:rFonts w:asciiTheme="majorHAnsi" w:eastAsiaTheme="majorEastAsia" w:hAnsiTheme="majorHAnsi" w:cstheme="majorBidi"/>
        </w:rPr>
        <w:t>n</w:t>
      </w:r>
      <w:r w:rsidRPr="00090B2B">
        <w:rPr>
          <w:rFonts w:asciiTheme="majorHAnsi" w:eastAsiaTheme="majorEastAsia" w:hAnsiTheme="majorHAnsi" w:cstheme="majorBidi"/>
        </w:rPr>
        <w:t>e with S-client </w:t>
      </w:r>
      <w:r>
        <w:rPr>
          <w:rFonts w:asciiTheme="majorHAnsi" w:eastAsiaTheme="majorEastAsia" w:hAnsiTheme="majorHAnsi" w:cstheme="majorBidi"/>
        </w:rPr>
        <w:t>(image below)</w:t>
      </w:r>
    </w:p>
    <w:p w14:paraId="1A04AF92" w14:textId="522FC860"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drawing>
          <wp:inline distT="0" distB="0" distL="0" distR="0" wp14:anchorId="0B30C69E" wp14:editId="5BEE6657">
            <wp:extent cx="4921421" cy="3695700"/>
            <wp:effectExtent l="0" t="0" r="0" b="0"/>
            <wp:docPr id="1977621472" name="Picture 17" descr="A computer screen with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621472" name="Picture 17" descr="A computer screen with a message&#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28954" cy="3701357"/>
                    </a:xfrm>
                    <a:prstGeom prst="rect">
                      <a:avLst/>
                    </a:prstGeom>
                    <a:noFill/>
                    <a:ln>
                      <a:noFill/>
                    </a:ln>
                  </pic:spPr>
                </pic:pic>
              </a:graphicData>
            </a:graphic>
          </wp:inline>
        </w:drawing>
      </w:r>
      <w:r w:rsidRPr="00090B2B">
        <w:rPr>
          <w:rFonts w:asciiTheme="majorHAnsi" w:eastAsiaTheme="majorEastAsia" w:hAnsiTheme="majorHAnsi" w:cstheme="majorBidi"/>
        </w:rPr>
        <w:t> </w:t>
      </w:r>
    </w:p>
    <w:p w14:paraId="40D033E1" w14:textId="47A6127E"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t>Ping S-Client from S-Server </w:t>
      </w:r>
      <w:r>
        <w:rPr>
          <w:rFonts w:asciiTheme="majorHAnsi" w:eastAsiaTheme="majorEastAsia" w:hAnsiTheme="majorHAnsi" w:cstheme="majorBidi"/>
        </w:rPr>
        <w:t>(image below)</w:t>
      </w:r>
    </w:p>
    <w:p w14:paraId="0E630F4A" w14:textId="3C310CC1"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lastRenderedPageBreak/>
        <w:drawing>
          <wp:inline distT="0" distB="0" distL="0" distR="0" wp14:anchorId="69404043" wp14:editId="40A0E1DC">
            <wp:extent cx="4954384" cy="3797300"/>
            <wp:effectExtent l="0" t="0" r="0" b="0"/>
            <wp:docPr id="1876041688" name="Picture 16" descr="A computer screen with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041688" name="Picture 16" descr="A computer screen with a black screen&#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60287" cy="3801824"/>
                    </a:xfrm>
                    <a:prstGeom prst="rect">
                      <a:avLst/>
                    </a:prstGeom>
                    <a:noFill/>
                    <a:ln>
                      <a:noFill/>
                    </a:ln>
                  </pic:spPr>
                </pic:pic>
              </a:graphicData>
            </a:graphic>
          </wp:inline>
        </w:drawing>
      </w:r>
      <w:r w:rsidRPr="00090B2B">
        <w:rPr>
          <w:rFonts w:asciiTheme="majorHAnsi" w:eastAsiaTheme="majorEastAsia" w:hAnsiTheme="majorHAnsi" w:cstheme="majorBidi"/>
        </w:rPr>
        <w:t> </w:t>
      </w:r>
    </w:p>
    <w:p w14:paraId="094E477A" w14:textId="13B4B627"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t>Ipconfig for S-Client </w:t>
      </w:r>
      <w:r>
        <w:rPr>
          <w:rFonts w:asciiTheme="majorHAnsi" w:eastAsiaTheme="majorEastAsia" w:hAnsiTheme="majorHAnsi" w:cstheme="majorBidi"/>
        </w:rPr>
        <w:t>(image below)</w:t>
      </w:r>
    </w:p>
    <w:p w14:paraId="1B18D2A3" w14:textId="74113331"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drawing>
          <wp:inline distT="0" distB="0" distL="0" distR="0" wp14:anchorId="60EE3244" wp14:editId="22AE3C67">
            <wp:extent cx="4953783" cy="3721100"/>
            <wp:effectExtent l="0" t="0" r="0" b="0"/>
            <wp:docPr id="670187241" name="Picture 15"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187241" name="Picture 15" descr="A computer screen shot of a computer screen&#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65162" cy="3729648"/>
                    </a:xfrm>
                    <a:prstGeom prst="rect">
                      <a:avLst/>
                    </a:prstGeom>
                    <a:noFill/>
                    <a:ln>
                      <a:noFill/>
                    </a:ln>
                  </pic:spPr>
                </pic:pic>
              </a:graphicData>
            </a:graphic>
          </wp:inline>
        </w:drawing>
      </w:r>
      <w:r w:rsidRPr="00090B2B">
        <w:rPr>
          <w:rFonts w:asciiTheme="majorHAnsi" w:eastAsiaTheme="majorEastAsia" w:hAnsiTheme="majorHAnsi" w:cstheme="majorBidi"/>
        </w:rPr>
        <w:t> </w:t>
      </w:r>
    </w:p>
    <w:p w14:paraId="22557D5A" w14:textId="16BCAAC5"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t>Ping S-Server from S-Client </w:t>
      </w:r>
      <w:r>
        <w:rPr>
          <w:rFonts w:asciiTheme="majorHAnsi" w:eastAsiaTheme="majorEastAsia" w:hAnsiTheme="majorHAnsi" w:cstheme="majorBidi"/>
        </w:rPr>
        <w:t>(image below)</w:t>
      </w:r>
    </w:p>
    <w:p w14:paraId="44B699C5" w14:textId="78CBF143" w:rsidR="00090B2B" w:rsidRPr="00090B2B" w:rsidRDefault="00090B2B" w:rsidP="00090B2B">
      <w:pPr>
        <w:rPr>
          <w:rFonts w:asciiTheme="majorHAnsi" w:eastAsiaTheme="majorEastAsia" w:hAnsiTheme="majorHAnsi" w:cstheme="majorBidi"/>
        </w:rPr>
      </w:pPr>
      <w:r w:rsidRPr="00090B2B">
        <w:rPr>
          <w:rFonts w:asciiTheme="majorHAnsi" w:eastAsiaTheme="majorEastAsia" w:hAnsiTheme="majorHAnsi" w:cstheme="majorBidi"/>
        </w:rPr>
        <w:lastRenderedPageBreak/>
        <w:drawing>
          <wp:inline distT="0" distB="0" distL="0" distR="0" wp14:anchorId="2D0B3212" wp14:editId="71BED870">
            <wp:extent cx="4939198" cy="3689350"/>
            <wp:effectExtent l="0" t="0" r="0" b="6350"/>
            <wp:docPr id="925140081" name="Picture 14"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140081" name="Picture 14" descr="A computer screen shot of a computer screen&#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39198" cy="3689350"/>
                    </a:xfrm>
                    <a:prstGeom prst="rect">
                      <a:avLst/>
                    </a:prstGeom>
                    <a:noFill/>
                    <a:ln>
                      <a:noFill/>
                    </a:ln>
                  </pic:spPr>
                </pic:pic>
              </a:graphicData>
            </a:graphic>
          </wp:inline>
        </w:drawing>
      </w:r>
      <w:r w:rsidRPr="00090B2B">
        <w:rPr>
          <w:rFonts w:asciiTheme="majorHAnsi" w:eastAsiaTheme="majorEastAsia" w:hAnsiTheme="majorHAnsi" w:cstheme="majorBidi"/>
        </w:rPr>
        <w:t> </w:t>
      </w:r>
    </w:p>
    <w:bookmarkStart w:id="6" w:name="_Toc191821219" w:displacedByCustomXml="next"/>
    <w:sdt>
      <w:sdtPr>
        <w:id w:val="783769589"/>
        <w:docPartObj>
          <w:docPartGallery w:val="Bibliographies"/>
          <w:docPartUnique/>
        </w:docPartObj>
      </w:sdtPr>
      <w:sdtEndPr>
        <w:rPr>
          <w:rFonts w:ascii="Times New Roman" w:eastAsia="Times New Roman" w:hAnsi="Times New Roman" w:cs="Times New Roman"/>
          <w:color w:val="auto"/>
          <w:sz w:val="20"/>
          <w:szCs w:val="20"/>
        </w:rPr>
      </w:sdtEndPr>
      <w:sdtContent>
        <w:p w14:paraId="7AE84B24" w14:textId="16640D36" w:rsidR="00FD4A79" w:rsidRDefault="00FD4A79">
          <w:pPr>
            <w:pStyle w:val="Heading1"/>
          </w:pPr>
          <w:r>
            <w:t>Bibliography</w:t>
          </w:r>
          <w:bookmarkEnd w:id="6"/>
        </w:p>
        <w:sdt>
          <w:sdtPr>
            <w:id w:val="111145805"/>
            <w:bibliography/>
          </w:sdtPr>
          <w:sdtContent>
            <w:p w14:paraId="7150ECC4" w14:textId="77777777" w:rsidR="00FD4A79" w:rsidRDefault="00FD4A79">
              <w:pPr>
                <w:rPr>
                  <w:rFonts w:asciiTheme="minorHAnsi" w:eastAsiaTheme="minorHAnsi" w:hAnsiTheme="minorHAnsi" w:cstheme="minorBidi"/>
                  <w:noProof/>
                  <w:kern w:val="2"/>
                  <w:sz w:val="24"/>
                  <w:szCs w:val="24"/>
                  <w:lang w:eastAsia="en-US"/>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9"/>
                <w:gridCol w:w="8657"/>
              </w:tblGrid>
              <w:tr w:rsidR="00FD4A79" w14:paraId="1E7B99E0" w14:textId="77777777">
                <w:trPr>
                  <w:divId w:val="484666290"/>
                  <w:tblCellSpacing w:w="15" w:type="dxa"/>
                </w:trPr>
                <w:tc>
                  <w:tcPr>
                    <w:tcW w:w="50" w:type="pct"/>
                    <w:hideMark/>
                  </w:tcPr>
                  <w:p w14:paraId="3239587F" w14:textId="7D81A2D6" w:rsidR="00FD4A79" w:rsidRDefault="00FD4A79">
                    <w:pPr>
                      <w:pStyle w:val="Bibliography"/>
                      <w:rPr>
                        <w:noProof/>
                        <w:sz w:val="24"/>
                        <w:szCs w:val="24"/>
                      </w:rPr>
                    </w:pPr>
                    <w:r>
                      <w:rPr>
                        <w:noProof/>
                      </w:rPr>
                      <w:t xml:space="preserve">[1] </w:t>
                    </w:r>
                  </w:p>
                </w:tc>
                <w:tc>
                  <w:tcPr>
                    <w:tcW w:w="0" w:type="auto"/>
                    <w:hideMark/>
                  </w:tcPr>
                  <w:p w14:paraId="5D04DC13" w14:textId="77777777" w:rsidR="00FD4A79" w:rsidRDefault="00FD4A79">
                    <w:pPr>
                      <w:pStyle w:val="Bibliography"/>
                      <w:rPr>
                        <w:noProof/>
                      </w:rPr>
                    </w:pPr>
                    <w:r>
                      <w:rPr>
                        <w:noProof/>
                      </w:rPr>
                      <w:t xml:space="preserve">J. N. D. T. Edouard Bugnion, Hardware and software support for virtualization, Morgan &amp; Claypool Publishers, 2018. </w:t>
                    </w:r>
                  </w:p>
                </w:tc>
              </w:tr>
              <w:tr w:rsidR="00FD4A79" w14:paraId="6AD56821" w14:textId="77777777">
                <w:trPr>
                  <w:divId w:val="484666290"/>
                  <w:tblCellSpacing w:w="15" w:type="dxa"/>
                </w:trPr>
                <w:tc>
                  <w:tcPr>
                    <w:tcW w:w="50" w:type="pct"/>
                    <w:hideMark/>
                  </w:tcPr>
                  <w:p w14:paraId="06CAD91B" w14:textId="77777777" w:rsidR="00FD4A79" w:rsidRDefault="00FD4A79">
                    <w:pPr>
                      <w:pStyle w:val="Bibliography"/>
                      <w:rPr>
                        <w:noProof/>
                      </w:rPr>
                    </w:pPr>
                    <w:r>
                      <w:rPr>
                        <w:noProof/>
                      </w:rPr>
                      <w:t xml:space="preserve">[2] </w:t>
                    </w:r>
                  </w:p>
                </w:tc>
                <w:tc>
                  <w:tcPr>
                    <w:tcW w:w="0" w:type="auto"/>
                    <w:hideMark/>
                  </w:tcPr>
                  <w:p w14:paraId="2EF79329" w14:textId="77777777" w:rsidR="00FD4A79" w:rsidRDefault="00FD4A79">
                    <w:pPr>
                      <w:pStyle w:val="Bibliography"/>
                      <w:rPr>
                        <w:noProof/>
                      </w:rPr>
                    </w:pPr>
                    <w:r>
                      <w:rPr>
                        <w:noProof/>
                      </w:rPr>
                      <w:t xml:space="preserve">F. Douglis and O. Krieger, Virtualization, IEEE, 2013. </w:t>
                    </w:r>
                  </w:p>
                </w:tc>
              </w:tr>
              <w:tr w:rsidR="00FD4A79" w14:paraId="3756DE81" w14:textId="77777777">
                <w:trPr>
                  <w:divId w:val="484666290"/>
                  <w:tblCellSpacing w:w="15" w:type="dxa"/>
                </w:trPr>
                <w:tc>
                  <w:tcPr>
                    <w:tcW w:w="50" w:type="pct"/>
                    <w:hideMark/>
                  </w:tcPr>
                  <w:p w14:paraId="1808AAD5" w14:textId="77777777" w:rsidR="00FD4A79" w:rsidRDefault="00FD4A79">
                    <w:pPr>
                      <w:pStyle w:val="Bibliography"/>
                      <w:rPr>
                        <w:noProof/>
                      </w:rPr>
                    </w:pPr>
                    <w:r>
                      <w:rPr>
                        <w:noProof/>
                      </w:rPr>
                      <w:t xml:space="preserve">[3] </w:t>
                    </w:r>
                  </w:p>
                </w:tc>
                <w:tc>
                  <w:tcPr>
                    <w:tcW w:w="0" w:type="auto"/>
                    <w:hideMark/>
                  </w:tcPr>
                  <w:p w14:paraId="1F8E7623" w14:textId="77777777" w:rsidR="00FD4A79" w:rsidRDefault="00FD4A79">
                    <w:pPr>
                      <w:pStyle w:val="Bibliography"/>
                      <w:rPr>
                        <w:noProof/>
                      </w:rPr>
                    </w:pPr>
                    <w:r>
                      <w:rPr>
                        <w:noProof/>
                      </w:rPr>
                      <w:t>“What’s the Difference Between Type 1 and Type 2 Hypervisors?,” AWS, [Online]. Available: https://aws.amazon.com/compare/the-difference-between-type-1-and-type-2-hypervisors/#:~:text=Type%201%20hypervisors%20directly%20access,process%20slower%20and%20less%20efficient.. [Accessed 17 February 2025].</w:t>
                    </w:r>
                  </w:p>
                </w:tc>
              </w:tr>
              <w:tr w:rsidR="00FD4A79" w14:paraId="17D86B4A" w14:textId="77777777">
                <w:trPr>
                  <w:divId w:val="484666290"/>
                  <w:tblCellSpacing w:w="15" w:type="dxa"/>
                </w:trPr>
                <w:tc>
                  <w:tcPr>
                    <w:tcW w:w="50" w:type="pct"/>
                    <w:hideMark/>
                  </w:tcPr>
                  <w:p w14:paraId="1AA2C0C6" w14:textId="77777777" w:rsidR="00FD4A79" w:rsidRDefault="00FD4A79">
                    <w:pPr>
                      <w:pStyle w:val="Bibliography"/>
                      <w:rPr>
                        <w:noProof/>
                      </w:rPr>
                    </w:pPr>
                    <w:r>
                      <w:rPr>
                        <w:noProof/>
                      </w:rPr>
                      <w:t xml:space="preserve">[4] </w:t>
                    </w:r>
                  </w:p>
                </w:tc>
                <w:tc>
                  <w:tcPr>
                    <w:tcW w:w="0" w:type="auto"/>
                    <w:hideMark/>
                  </w:tcPr>
                  <w:p w14:paraId="70CA3176" w14:textId="77777777" w:rsidR="00FD4A79" w:rsidRDefault="00FD4A79">
                    <w:pPr>
                      <w:pStyle w:val="Bibliography"/>
                      <w:rPr>
                        <w:noProof/>
                      </w:rPr>
                    </w:pPr>
                    <w:r>
                      <w:rPr>
                        <w:noProof/>
                      </w:rPr>
                      <w:t xml:space="preserve">S. P. a. S. M. Book by Jeong-dong Ryoo, TCP/IP Essentials: A Lab-Based Approach, Cambridge University Press, 2004. </w:t>
                    </w:r>
                  </w:p>
                </w:tc>
              </w:tr>
              <w:tr w:rsidR="00FD4A79" w14:paraId="14ABF46D" w14:textId="77777777">
                <w:trPr>
                  <w:divId w:val="484666290"/>
                  <w:tblCellSpacing w:w="15" w:type="dxa"/>
                </w:trPr>
                <w:tc>
                  <w:tcPr>
                    <w:tcW w:w="50" w:type="pct"/>
                    <w:hideMark/>
                  </w:tcPr>
                  <w:p w14:paraId="6498AD41" w14:textId="77777777" w:rsidR="00FD4A79" w:rsidRDefault="00FD4A79">
                    <w:pPr>
                      <w:pStyle w:val="Bibliography"/>
                      <w:rPr>
                        <w:noProof/>
                      </w:rPr>
                    </w:pPr>
                    <w:r>
                      <w:rPr>
                        <w:noProof/>
                      </w:rPr>
                      <w:t xml:space="preserve">[5] </w:t>
                    </w:r>
                  </w:p>
                </w:tc>
                <w:tc>
                  <w:tcPr>
                    <w:tcW w:w="0" w:type="auto"/>
                    <w:hideMark/>
                  </w:tcPr>
                  <w:p w14:paraId="503B795E" w14:textId="77777777" w:rsidR="00FD4A79" w:rsidRDefault="00FD4A79">
                    <w:pPr>
                      <w:pStyle w:val="Bibliography"/>
                      <w:rPr>
                        <w:noProof/>
                      </w:rPr>
                    </w:pPr>
                    <w:r>
                      <w:rPr>
                        <w:noProof/>
                      </w:rPr>
                      <w:t xml:space="preserve">M. E. D. Tim Rooney, IP Address Management, Wiley, 2021. </w:t>
                    </w:r>
                  </w:p>
                </w:tc>
              </w:tr>
              <w:tr w:rsidR="00FD4A79" w14:paraId="485DE650" w14:textId="77777777">
                <w:trPr>
                  <w:divId w:val="484666290"/>
                  <w:tblCellSpacing w:w="15" w:type="dxa"/>
                </w:trPr>
                <w:tc>
                  <w:tcPr>
                    <w:tcW w:w="50" w:type="pct"/>
                    <w:hideMark/>
                  </w:tcPr>
                  <w:p w14:paraId="23CCB4F1" w14:textId="77777777" w:rsidR="00FD4A79" w:rsidRDefault="00FD4A79">
                    <w:pPr>
                      <w:pStyle w:val="Bibliography"/>
                      <w:rPr>
                        <w:noProof/>
                      </w:rPr>
                    </w:pPr>
                    <w:r>
                      <w:rPr>
                        <w:noProof/>
                      </w:rPr>
                      <w:t xml:space="preserve">[6] </w:t>
                    </w:r>
                  </w:p>
                </w:tc>
                <w:tc>
                  <w:tcPr>
                    <w:tcW w:w="0" w:type="auto"/>
                    <w:hideMark/>
                  </w:tcPr>
                  <w:p w14:paraId="7F4655FE" w14:textId="77777777" w:rsidR="00FD4A79" w:rsidRDefault="00FD4A79">
                    <w:pPr>
                      <w:pStyle w:val="Bibliography"/>
                      <w:rPr>
                        <w:noProof/>
                      </w:rPr>
                    </w:pPr>
                    <w:r>
                      <w:rPr>
                        <w:noProof/>
                      </w:rPr>
                      <w:t xml:space="preserve">K. R. Deep Medhi, Network Routing (Second Edition), Morgan Kaufmann, 2018. </w:t>
                    </w:r>
                  </w:p>
                </w:tc>
              </w:tr>
              <w:tr w:rsidR="00FD4A79" w14:paraId="555A688D" w14:textId="77777777">
                <w:trPr>
                  <w:divId w:val="484666290"/>
                  <w:tblCellSpacing w:w="15" w:type="dxa"/>
                </w:trPr>
                <w:tc>
                  <w:tcPr>
                    <w:tcW w:w="50" w:type="pct"/>
                    <w:hideMark/>
                  </w:tcPr>
                  <w:p w14:paraId="55595A69" w14:textId="77777777" w:rsidR="00FD4A79" w:rsidRDefault="00FD4A79">
                    <w:pPr>
                      <w:pStyle w:val="Bibliography"/>
                      <w:rPr>
                        <w:noProof/>
                      </w:rPr>
                    </w:pPr>
                    <w:r>
                      <w:rPr>
                        <w:noProof/>
                      </w:rPr>
                      <w:t xml:space="preserve">[7] </w:t>
                    </w:r>
                  </w:p>
                </w:tc>
                <w:tc>
                  <w:tcPr>
                    <w:tcW w:w="0" w:type="auto"/>
                    <w:hideMark/>
                  </w:tcPr>
                  <w:p w14:paraId="5FEE55B2" w14:textId="77777777" w:rsidR="00FD4A79" w:rsidRDefault="00FD4A79">
                    <w:pPr>
                      <w:pStyle w:val="Bibliography"/>
                      <w:rPr>
                        <w:noProof/>
                      </w:rPr>
                    </w:pPr>
                    <w:r>
                      <w:rPr>
                        <w:noProof/>
                      </w:rPr>
                      <w:t xml:space="preserve">P. K. L. R. D. J. a. M. N. DR. MAMTA PADOLE, “An Insight into IP Addressing,” </w:t>
                    </w:r>
                    <w:r>
                      <w:rPr>
                        <w:i/>
                        <w:iCs/>
                        <w:noProof/>
                      </w:rPr>
                      <w:t xml:space="preserve">ORIENTAL JOURNAL OF COMPUTER SCIENCE &amp; TECHNOLOGY, </w:t>
                    </w:r>
                    <w:r>
                      <w:rPr>
                        <w:noProof/>
                      </w:rPr>
                      <w:t xml:space="preserve">vol. 10, no. 1, 2017. </w:t>
                    </w:r>
                  </w:p>
                </w:tc>
              </w:tr>
              <w:tr w:rsidR="00FD4A79" w14:paraId="2B4D6BF6" w14:textId="77777777">
                <w:trPr>
                  <w:divId w:val="484666290"/>
                  <w:tblCellSpacing w:w="15" w:type="dxa"/>
                </w:trPr>
                <w:tc>
                  <w:tcPr>
                    <w:tcW w:w="50" w:type="pct"/>
                    <w:hideMark/>
                  </w:tcPr>
                  <w:p w14:paraId="0869CFBA" w14:textId="77777777" w:rsidR="00FD4A79" w:rsidRDefault="00FD4A79">
                    <w:pPr>
                      <w:pStyle w:val="Bibliography"/>
                      <w:rPr>
                        <w:noProof/>
                      </w:rPr>
                    </w:pPr>
                    <w:r>
                      <w:rPr>
                        <w:noProof/>
                      </w:rPr>
                      <w:t xml:space="preserve">[8] </w:t>
                    </w:r>
                  </w:p>
                </w:tc>
                <w:tc>
                  <w:tcPr>
                    <w:tcW w:w="0" w:type="auto"/>
                    <w:hideMark/>
                  </w:tcPr>
                  <w:p w14:paraId="5E52D8A0" w14:textId="77777777" w:rsidR="00FD4A79" w:rsidRDefault="00FD4A79">
                    <w:pPr>
                      <w:pStyle w:val="Bibliography"/>
                      <w:rPr>
                        <w:noProof/>
                      </w:rPr>
                    </w:pPr>
                    <w:r>
                      <w:rPr>
                        <w:noProof/>
                      </w:rPr>
                      <w:t>“Address Autoconfiguration,” Science Direct, 2021. [Online]. Available: https://www.sciencedirect.com/topics/computer-science/address-autoconfiguration. [Accessed 7 February 2025].</w:t>
                    </w:r>
                  </w:p>
                </w:tc>
              </w:tr>
              <w:tr w:rsidR="00FD4A79" w14:paraId="42E77601" w14:textId="77777777">
                <w:trPr>
                  <w:divId w:val="484666290"/>
                  <w:tblCellSpacing w:w="15" w:type="dxa"/>
                </w:trPr>
                <w:tc>
                  <w:tcPr>
                    <w:tcW w:w="50" w:type="pct"/>
                    <w:hideMark/>
                  </w:tcPr>
                  <w:p w14:paraId="54337D2E" w14:textId="77777777" w:rsidR="00FD4A79" w:rsidRDefault="00FD4A79">
                    <w:pPr>
                      <w:pStyle w:val="Bibliography"/>
                      <w:rPr>
                        <w:noProof/>
                      </w:rPr>
                    </w:pPr>
                    <w:r>
                      <w:rPr>
                        <w:noProof/>
                      </w:rPr>
                      <w:lastRenderedPageBreak/>
                      <w:t xml:space="preserve">[9] </w:t>
                    </w:r>
                  </w:p>
                </w:tc>
                <w:tc>
                  <w:tcPr>
                    <w:tcW w:w="0" w:type="auto"/>
                    <w:hideMark/>
                  </w:tcPr>
                  <w:p w14:paraId="56562C1F" w14:textId="77777777" w:rsidR="00FD4A79" w:rsidRDefault="00FD4A79">
                    <w:pPr>
                      <w:pStyle w:val="Bibliography"/>
                      <w:rPr>
                        <w:noProof/>
                      </w:rPr>
                    </w:pPr>
                    <w:r>
                      <w:rPr>
                        <w:noProof/>
                      </w:rPr>
                      <w:t>S. Goswami, “Understanding IPv4 vs IPv6: Key Features and Differences,” Cloud Ways, December 2024. [Online]. Available: https://www.cloudways.com/blog/ipv4-vs-ipv6/#differences. [Accessed 7 February 2025].</w:t>
                    </w:r>
                  </w:p>
                </w:tc>
              </w:tr>
              <w:tr w:rsidR="00FD4A79" w14:paraId="4B07A552" w14:textId="77777777">
                <w:trPr>
                  <w:divId w:val="484666290"/>
                  <w:tblCellSpacing w:w="15" w:type="dxa"/>
                </w:trPr>
                <w:tc>
                  <w:tcPr>
                    <w:tcW w:w="50" w:type="pct"/>
                    <w:hideMark/>
                  </w:tcPr>
                  <w:p w14:paraId="44A6EEE9" w14:textId="77777777" w:rsidR="00FD4A79" w:rsidRDefault="00FD4A79">
                    <w:pPr>
                      <w:pStyle w:val="Bibliography"/>
                      <w:rPr>
                        <w:noProof/>
                      </w:rPr>
                    </w:pPr>
                    <w:r>
                      <w:rPr>
                        <w:noProof/>
                      </w:rPr>
                      <w:t xml:space="preserve">[10] </w:t>
                    </w:r>
                  </w:p>
                </w:tc>
                <w:tc>
                  <w:tcPr>
                    <w:tcW w:w="0" w:type="auto"/>
                    <w:hideMark/>
                  </w:tcPr>
                  <w:p w14:paraId="532845B9" w14:textId="77777777" w:rsidR="00FD4A79" w:rsidRDefault="00FD4A79">
                    <w:pPr>
                      <w:pStyle w:val="Bibliography"/>
                      <w:rPr>
                        <w:noProof/>
                      </w:rPr>
                    </w:pPr>
                    <w:r>
                      <w:rPr>
                        <w:noProof/>
                      </w:rPr>
                      <w:t xml:space="preserve">K. A. Bakon, “A STUDY ON IPv4 and IPv6: THE IMPORTANCE OF THEIR CO-EXISTENCE,” </w:t>
                    </w:r>
                    <w:r>
                      <w:rPr>
                        <w:i/>
                        <w:iCs/>
                        <w:noProof/>
                      </w:rPr>
                      <w:t xml:space="preserve">International Journal of Information System and Engineering , </w:t>
                    </w:r>
                    <w:r>
                      <w:rPr>
                        <w:noProof/>
                      </w:rPr>
                      <w:t xml:space="preserve">vol. 4, no. 2, 2016. </w:t>
                    </w:r>
                  </w:p>
                </w:tc>
              </w:tr>
              <w:tr w:rsidR="00FD4A79" w14:paraId="4372236E" w14:textId="77777777">
                <w:trPr>
                  <w:divId w:val="484666290"/>
                  <w:tblCellSpacing w:w="15" w:type="dxa"/>
                </w:trPr>
                <w:tc>
                  <w:tcPr>
                    <w:tcW w:w="50" w:type="pct"/>
                    <w:hideMark/>
                  </w:tcPr>
                  <w:p w14:paraId="7F5E0FD4" w14:textId="77777777" w:rsidR="00FD4A79" w:rsidRDefault="00FD4A79">
                    <w:pPr>
                      <w:pStyle w:val="Bibliography"/>
                      <w:rPr>
                        <w:noProof/>
                      </w:rPr>
                    </w:pPr>
                    <w:r>
                      <w:rPr>
                        <w:noProof/>
                      </w:rPr>
                      <w:t xml:space="preserve">[11] </w:t>
                    </w:r>
                  </w:p>
                </w:tc>
                <w:tc>
                  <w:tcPr>
                    <w:tcW w:w="0" w:type="auto"/>
                    <w:hideMark/>
                  </w:tcPr>
                  <w:p w14:paraId="56923E70" w14:textId="77777777" w:rsidR="00FD4A79" w:rsidRDefault="00FD4A79">
                    <w:pPr>
                      <w:pStyle w:val="Bibliography"/>
                      <w:rPr>
                        <w:noProof/>
                      </w:rPr>
                    </w:pPr>
                    <w:r>
                      <w:rPr>
                        <w:noProof/>
                      </w:rPr>
                      <w:t xml:space="preserve">L. Huawei Technologies Co., DATA COMMUNICATIONS AND NETWORK TECHNOLOGIES, Hangzhou: Springer, 2023. </w:t>
                    </w:r>
                  </w:p>
                </w:tc>
              </w:tr>
              <w:tr w:rsidR="00FD4A79" w14:paraId="32113073" w14:textId="77777777">
                <w:trPr>
                  <w:divId w:val="484666290"/>
                  <w:tblCellSpacing w:w="15" w:type="dxa"/>
                </w:trPr>
                <w:tc>
                  <w:tcPr>
                    <w:tcW w:w="50" w:type="pct"/>
                    <w:hideMark/>
                  </w:tcPr>
                  <w:p w14:paraId="0CC61D83" w14:textId="77777777" w:rsidR="00FD4A79" w:rsidRDefault="00FD4A79">
                    <w:pPr>
                      <w:pStyle w:val="Bibliography"/>
                      <w:rPr>
                        <w:noProof/>
                      </w:rPr>
                    </w:pPr>
                    <w:r>
                      <w:rPr>
                        <w:noProof/>
                      </w:rPr>
                      <w:t xml:space="preserve">[12] </w:t>
                    </w:r>
                  </w:p>
                </w:tc>
                <w:tc>
                  <w:tcPr>
                    <w:tcW w:w="0" w:type="auto"/>
                    <w:hideMark/>
                  </w:tcPr>
                  <w:p w14:paraId="2766E94F" w14:textId="77777777" w:rsidR="00FD4A79" w:rsidRDefault="00FD4A79">
                    <w:pPr>
                      <w:pStyle w:val="Bibliography"/>
                      <w:rPr>
                        <w:noProof/>
                      </w:rPr>
                    </w:pPr>
                    <w:r>
                      <w:rPr>
                        <w:noProof/>
                      </w:rPr>
                      <w:t xml:space="preserve">M. B. &amp;. N. Ryce, Day One: Routing the Internet Protocol, Juniper Networks Books, 2015. </w:t>
                    </w:r>
                  </w:p>
                </w:tc>
              </w:tr>
              <w:tr w:rsidR="00FD4A79" w14:paraId="7386A2EC" w14:textId="77777777">
                <w:trPr>
                  <w:divId w:val="484666290"/>
                  <w:tblCellSpacing w:w="15" w:type="dxa"/>
                </w:trPr>
                <w:tc>
                  <w:tcPr>
                    <w:tcW w:w="50" w:type="pct"/>
                    <w:hideMark/>
                  </w:tcPr>
                  <w:p w14:paraId="587C80D2" w14:textId="77777777" w:rsidR="00FD4A79" w:rsidRDefault="00FD4A79">
                    <w:pPr>
                      <w:pStyle w:val="Bibliography"/>
                      <w:rPr>
                        <w:noProof/>
                      </w:rPr>
                    </w:pPr>
                    <w:r>
                      <w:rPr>
                        <w:noProof/>
                      </w:rPr>
                      <w:t xml:space="preserve">[13] </w:t>
                    </w:r>
                  </w:p>
                </w:tc>
                <w:tc>
                  <w:tcPr>
                    <w:tcW w:w="0" w:type="auto"/>
                    <w:hideMark/>
                  </w:tcPr>
                  <w:p w14:paraId="3B66D859" w14:textId="77777777" w:rsidR="00FD4A79" w:rsidRDefault="00FD4A79">
                    <w:pPr>
                      <w:pStyle w:val="Bibliography"/>
                      <w:rPr>
                        <w:noProof/>
                      </w:rPr>
                    </w:pPr>
                    <w:r>
                      <w:rPr>
                        <w:noProof/>
                      </w:rPr>
                      <w:t xml:space="preserve">R. Graziani, Routing protocols and concepts: CCNA exploration, Cisco Press, 2012. </w:t>
                    </w:r>
                  </w:p>
                </w:tc>
              </w:tr>
              <w:tr w:rsidR="00FD4A79" w14:paraId="1096F645" w14:textId="77777777">
                <w:trPr>
                  <w:divId w:val="484666290"/>
                  <w:tblCellSpacing w:w="15" w:type="dxa"/>
                </w:trPr>
                <w:tc>
                  <w:tcPr>
                    <w:tcW w:w="50" w:type="pct"/>
                    <w:hideMark/>
                  </w:tcPr>
                  <w:p w14:paraId="0F253AB6" w14:textId="77777777" w:rsidR="00FD4A79" w:rsidRDefault="00FD4A79">
                    <w:pPr>
                      <w:pStyle w:val="Bibliography"/>
                      <w:rPr>
                        <w:noProof/>
                      </w:rPr>
                    </w:pPr>
                    <w:r>
                      <w:rPr>
                        <w:noProof/>
                      </w:rPr>
                      <w:t xml:space="preserve">[14] </w:t>
                    </w:r>
                  </w:p>
                </w:tc>
                <w:tc>
                  <w:tcPr>
                    <w:tcW w:w="0" w:type="auto"/>
                    <w:hideMark/>
                  </w:tcPr>
                  <w:p w14:paraId="224A1F14" w14:textId="77777777" w:rsidR="00FD4A79" w:rsidRDefault="00FD4A79">
                    <w:pPr>
                      <w:pStyle w:val="Bibliography"/>
                      <w:rPr>
                        <w:noProof/>
                      </w:rPr>
                    </w:pPr>
                    <w:r>
                      <w:rPr>
                        <w:noProof/>
                      </w:rPr>
                      <w:t>“Dynamic Routing,” Catchpoint, [Online]. Available: https://www.catchpoint.com/dynamic-routing-protocols#:~:text=Dynamic%20routing%20is%20a%20mechanism,identify%20and%20announce%20network%20paths.. [Accessed 9 February 2025].</w:t>
                    </w:r>
                  </w:p>
                </w:tc>
              </w:tr>
              <w:tr w:rsidR="00FD4A79" w14:paraId="23CCA9BC" w14:textId="77777777">
                <w:trPr>
                  <w:divId w:val="484666290"/>
                  <w:tblCellSpacing w:w="15" w:type="dxa"/>
                </w:trPr>
                <w:tc>
                  <w:tcPr>
                    <w:tcW w:w="50" w:type="pct"/>
                    <w:hideMark/>
                  </w:tcPr>
                  <w:p w14:paraId="0A726ACB" w14:textId="77777777" w:rsidR="00FD4A79" w:rsidRDefault="00FD4A79">
                    <w:pPr>
                      <w:pStyle w:val="Bibliography"/>
                      <w:rPr>
                        <w:noProof/>
                      </w:rPr>
                    </w:pPr>
                    <w:r>
                      <w:rPr>
                        <w:noProof/>
                      </w:rPr>
                      <w:t xml:space="preserve">[15] </w:t>
                    </w:r>
                  </w:p>
                </w:tc>
                <w:tc>
                  <w:tcPr>
                    <w:tcW w:w="0" w:type="auto"/>
                    <w:hideMark/>
                  </w:tcPr>
                  <w:p w14:paraId="6277AA49" w14:textId="77777777" w:rsidR="00FD4A79" w:rsidRDefault="00FD4A79">
                    <w:pPr>
                      <w:pStyle w:val="Bibliography"/>
                      <w:rPr>
                        <w:noProof/>
                      </w:rPr>
                    </w:pPr>
                    <w:r>
                      <w:rPr>
                        <w:noProof/>
                      </w:rPr>
                      <w:t>https://www.juniper.net/documentation/us/en/software/junos/ospf/topics/topic-map/ospf-overview.html, “Introduction to OSPF,” Juniper Networks, 5 June 2024. [Online]. [Accessed 9 February 2025].</w:t>
                    </w:r>
                  </w:p>
                </w:tc>
              </w:tr>
              <w:tr w:rsidR="00FD4A79" w14:paraId="6382A8F4" w14:textId="77777777">
                <w:trPr>
                  <w:divId w:val="484666290"/>
                  <w:tblCellSpacing w:w="15" w:type="dxa"/>
                </w:trPr>
                <w:tc>
                  <w:tcPr>
                    <w:tcW w:w="50" w:type="pct"/>
                    <w:hideMark/>
                  </w:tcPr>
                  <w:p w14:paraId="7D984465" w14:textId="77777777" w:rsidR="00FD4A79" w:rsidRDefault="00FD4A79">
                    <w:pPr>
                      <w:pStyle w:val="Bibliography"/>
                      <w:rPr>
                        <w:noProof/>
                      </w:rPr>
                    </w:pPr>
                    <w:r>
                      <w:rPr>
                        <w:noProof/>
                      </w:rPr>
                      <w:t xml:space="preserve">[16] </w:t>
                    </w:r>
                  </w:p>
                </w:tc>
                <w:tc>
                  <w:tcPr>
                    <w:tcW w:w="0" w:type="auto"/>
                    <w:hideMark/>
                  </w:tcPr>
                  <w:p w14:paraId="5584D23F" w14:textId="77777777" w:rsidR="00FD4A79" w:rsidRDefault="00FD4A79">
                    <w:pPr>
                      <w:pStyle w:val="Bibliography"/>
                      <w:rPr>
                        <w:noProof/>
                      </w:rPr>
                    </w:pPr>
                    <w:r>
                      <w:rPr>
                        <w:noProof/>
                      </w:rPr>
                      <w:t xml:space="preserve">P. W. M. E. Charlie Scott, Virtual Private Networks, Second Edition, O'Reilly, 1999. </w:t>
                    </w:r>
                  </w:p>
                </w:tc>
              </w:tr>
              <w:tr w:rsidR="00FD4A79" w14:paraId="13B609FC" w14:textId="77777777">
                <w:trPr>
                  <w:divId w:val="484666290"/>
                  <w:tblCellSpacing w:w="15" w:type="dxa"/>
                </w:trPr>
                <w:tc>
                  <w:tcPr>
                    <w:tcW w:w="50" w:type="pct"/>
                    <w:hideMark/>
                  </w:tcPr>
                  <w:p w14:paraId="26989253" w14:textId="77777777" w:rsidR="00FD4A79" w:rsidRDefault="00FD4A79">
                    <w:pPr>
                      <w:pStyle w:val="Bibliography"/>
                      <w:rPr>
                        <w:noProof/>
                      </w:rPr>
                    </w:pPr>
                    <w:r>
                      <w:rPr>
                        <w:noProof/>
                      </w:rPr>
                      <w:t xml:space="preserve">[17] </w:t>
                    </w:r>
                  </w:p>
                </w:tc>
                <w:tc>
                  <w:tcPr>
                    <w:tcW w:w="0" w:type="auto"/>
                    <w:hideMark/>
                  </w:tcPr>
                  <w:p w14:paraId="46325364" w14:textId="77777777" w:rsidR="00FD4A79" w:rsidRDefault="00FD4A79">
                    <w:pPr>
                      <w:pStyle w:val="Bibliography"/>
                      <w:rPr>
                        <w:noProof/>
                      </w:rPr>
                    </w:pPr>
                    <w:r>
                      <w:rPr>
                        <w:noProof/>
                      </w:rPr>
                      <w:t>“Everything You Need to Know About AES-256 Encryption,” Kiteworks, [Online]. Available: https://www.kiteworks.com/risk-compliance-glossary/aes-256-encryption/. [Accessed 18 February 2025].</w:t>
                    </w:r>
                  </w:p>
                </w:tc>
              </w:tr>
              <w:tr w:rsidR="00FD4A79" w14:paraId="48EF581D" w14:textId="77777777">
                <w:trPr>
                  <w:divId w:val="484666290"/>
                  <w:tblCellSpacing w:w="15" w:type="dxa"/>
                </w:trPr>
                <w:tc>
                  <w:tcPr>
                    <w:tcW w:w="50" w:type="pct"/>
                    <w:hideMark/>
                  </w:tcPr>
                  <w:p w14:paraId="49A9B62E" w14:textId="77777777" w:rsidR="00FD4A79" w:rsidRDefault="00FD4A79">
                    <w:pPr>
                      <w:pStyle w:val="Bibliography"/>
                      <w:rPr>
                        <w:noProof/>
                      </w:rPr>
                    </w:pPr>
                    <w:r>
                      <w:rPr>
                        <w:noProof/>
                      </w:rPr>
                      <w:t xml:space="preserve">[18] </w:t>
                    </w:r>
                  </w:p>
                </w:tc>
                <w:tc>
                  <w:tcPr>
                    <w:tcW w:w="0" w:type="auto"/>
                    <w:hideMark/>
                  </w:tcPr>
                  <w:p w14:paraId="0EBECDF1" w14:textId="77777777" w:rsidR="00FD4A79" w:rsidRDefault="00FD4A79">
                    <w:pPr>
                      <w:pStyle w:val="Bibliography"/>
                      <w:rPr>
                        <w:noProof/>
                      </w:rPr>
                    </w:pPr>
                    <w:r>
                      <w:rPr>
                        <w:noProof/>
                      </w:rPr>
                      <w:t xml:space="preserve">A. R. A. R. karen Li, “Usable Security Model for Industrial Control Systems - Authentication and Authorisation Workflow,” in </w:t>
                    </w:r>
                    <w:r>
                      <w:rPr>
                        <w:i/>
                        <w:iCs/>
                        <w:noProof/>
                      </w:rPr>
                      <w:t>EuroUSEC 2023</w:t>
                    </w:r>
                    <w:r>
                      <w:rPr>
                        <w:noProof/>
                      </w:rPr>
                      <w:t xml:space="preserve">, 2023. </w:t>
                    </w:r>
                  </w:p>
                </w:tc>
              </w:tr>
              <w:tr w:rsidR="00FD4A79" w14:paraId="787F0BDB" w14:textId="77777777">
                <w:trPr>
                  <w:divId w:val="484666290"/>
                  <w:tblCellSpacing w:w="15" w:type="dxa"/>
                </w:trPr>
                <w:tc>
                  <w:tcPr>
                    <w:tcW w:w="50" w:type="pct"/>
                    <w:hideMark/>
                  </w:tcPr>
                  <w:p w14:paraId="211427E7" w14:textId="77777777" w:rsidR="00FD4A79" w:rsidRDefault="00FD4A79">
                    <w:pPr>
                      <w:pStyle w:val="Bibliography"/>
                      <w:rPr>
                        <w:noProof/>
                      </w:rPr>
                    </w:pPr>
                    <w:r>
                      <w:rPr>
                        <w:noProof/>
                      </w:rPr>
                      <w:t xml:space="preserve">[19] </w:t>
                    </w:r>
                  </w:p>
                </w:tc>
                <w:tc>
                  <w:tcPr>
                    <w:tcW w:w="0" w:type="auto"/>
                    <w:hideMark/>
                  </w:tcPr>
                  <w:p w14:paraId="1D4B9AD1" w14:textId="77777777" w:rsidR="00FD4A79" w:rsidRDefault="00FD4A79">
                    <w:pPr>
                      <w:pStyle w:val="Bibliography"/>
                      <w:rPr>
                        <w:noProof/>
                      </w:rPr>
                    </w:pPr>
                    <w:r>
                      <w:rPr>
                        <w:noProof/>
                      </w:rPr>
                      <w:t xml:space="preserve">R. D. a. T. Lemon, The DHCP Handbook Second Edition, Indiana: SAMS, 2003. </w:t>
                    </w:r>
                  </w:p>
                </w:tc>
              </w:tr>
              <w:tr w:rsidR="00FD4A79" w14:paraId="2439EFD7" w14:textId="77777777">
                <w:trPr>
                  <w:divId w:val="484666290"/>
                  <w:tblCellSpacing w:w="15" w:type="dxa"/>
                </w:trPr>
                <w:tc>
                  <w:tcPr>
                    <w:tcW w:w="50" w:type="pct"/>
                    <w:hideMark/>
                  </w:tcPr>
                  <w:p w14:paraId="3CF6B8C9" w14:textId="77777777" w:rsidR="00FD4A79" w:rsidRDefault="00FD4A79">
                    <w:pPr>
                      <w:pStyle w:val="Bibliography"/>
                      <w:rPr>
                        <w:noProof/>
                      </w:rPr>
                    </w:pPr>
                    <w:r>
                      <w:rPr>
                        <w:noProof/>
                      </w:rPr>
                      <w:t xml:space="preserve">[20] </w:t>
                    </w:r>
                  </w:p>
                </w:tc>
                <w:tc>
                  <w:tcPr>
                    <w:tcW w:w="0" w:type="auto"/>
                    <w:hideMark/>
                  </w:tcPr>
                  <w:p w14:paraId="601BC3F8" w14:textId="77777777" w:rsidR="00FD4A79" w:rsidRDefault="00FD4A79">
                    <w:pPr>
                      <w:pStyle w:val="Bibliography"/>
                      <w:rPr>
                        <w:noProof/>
                      </w:rPr>
                    </w:pPr>
                    <w:r>
                      <w:rPr>
                        <w:noProof/>
                      </w:rPr>
                      <w:t>S. S. Team, “What is a Certificate Authority (CA)?,” SSL, 5 January 2024. [Online]. Available: https://www.ssl.com/article/what-is-a-certificate-authority-ca/. [Accessed 18 February 2025].</w:t>
                    </w:r>
                  </w:p>
                </w:tc>
              </w:tr>
            </w:tbl>
            <w:p w14:paraId="5DB2D06A" w14:textId="77777777" w:rsidR="00FD4A79" w:rsidRDefault="00FD4A79">
              <w:pPr>
                <w:divId w:val="484666290"/>
                <w:rPr>
                  <w:noProof/>
                </w:rPr>
              </w:pPr>
            </w:p>
            <w:p w14:paraId="3C97A15C" w14:textId="0D29C480" w:rsidR="00FD4A79" w:rsidRDefault="00FD4A79">
              <w:r>
                <w:rPr>
                  <w:b/>
                  <w:bCs/>
                  <w:noProof/>
                </w:rPr>
                <w:fldChar w:fldCharType="end"/>
              </w:r>
            </w:p>
          </w:sdtContent>
        </w:sdt>
      </w:sdtContent>
    </w:sdt>
    <w:p w14:paraId="63D3C947" w14:textId="77777777" w:rsidR="00FD4A79" w:rsidRDefault="00FD4A79" w:rsidP="11B96A91">
      <w:pPr>
        <w:rPr>
          <w:rFonts w:asciiTheme="majorHAnsi" w:eastAsiaTheme="majorEastAsia" w:hAnsiTheme="majorHAnsi" w:cstheme="majorBidi"/>
        </w:rPr>
      </w:pPr>
    </w:p>
    <w:sectPr w:rsidR="00FD4A79" w:rsidSect="0016202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415A0F"/>
    <w:multiLevelType w:val="hybridMultilevel"/>
    <w:tmpl w:val="84E6F3CC"/>
    <w:lvl w:ilvl="0" w:tplc="C1820B6E">
      <w:start w:val="1"/>
      <w:numFmt w:val="bullet"/>
      <w:lvlText w:val="+"/>
      <w:lvlJc w:val="left"/>
      <w:pPr>
        <w:ind w:left="2160" w:hanging="360"/>
      </w:pPr>
      <w:rPr>
        <w:rFonts w:ascii="Courier New" w:hAnsi="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51316200">
    <w:abstractNumId w:val="1"/>
  </w:num>
  <w:num w:numId="2" w16cid:durableId="915362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FC5"/>
    <w:rsid w:val="0000182E"/>
    <w:rsid w:val="0000623A"/>
    <w:rsid w:val="00022938"/>
    <w:rsid w:val="00045AE1"/>
    <w:rsid w:val="0005124A"/>
    <w:rsid w:val="0005595D"/>
    <w:rsid w:val="00055B0E"/>
    <w:rsid w:val="0006223E"/>
    <w:rsid w:val="00072F9C"/>
    <w:rsid w:val="00081A01"/>
    <w:rsid w:val="00090B2B"/>
    <w:rsid w:val="000911E6"/>
    <w:rsid w:val="00093115"/>
    <w:rsid w:val="00097FAB"/>
    <w:rsid w:val="000A0C2C"/>
    <w:rsid w:val="000B1DC5"/>
    <w:rsid w:val="000B417F"/>
    <w:rsid w:val="000C19D4"/>
    <w:rsid w:val="000C26AA"/>
    <w:rsid w:val="000C60D5"/>
    <w:rsid w:val="000D2A7B"/>
    <w:rsid w:val="000D55E6"/>
    <w:rsid w:val="000F2A4A"/>
    <w:rsid w:val="000F3C09"/>
    <w:rsid w:val="00101C69"/>
    <w:rsid w:val="001053B1"/>
    <w:rsid w:val="0011064B"/>
    <w:rsid w:val="00111AD2"/>
    <w:rsid w:val="00111BDC"/>
    <w:rsid w:val="00124311"/>
    <w:rsid w:val="00124F6B"/>
    <w:rsid w:val="00127426"/>
    <w:rsid w:val="0013382A"/>
    <w:rsid w:val="00134C40"/>
    <w:rsid w:val="001358C7"/>
    <w:rsid w:val="001413A6"/>
    <w:rsid w:val="00142B62"/>
    <w:rsid w:val="00154059"/>
    <w:rsid w:val="001556CD"/>
    <w:rsid w:val="00162025"/>
    <w:rsid w:val="00166570"/>
    <w:rsid w:val="00187A6A"/>
    <w:rsid w:val="00193F0E"/>
    <w:rsid w:val="0019785D"/>
    <w:rsid w:val="001C4D9B"/>
    <w:rsid w:val="001D3F36"/>
    <w:rsid w:val="001D6BDA"/>
    <w:rsid w:val="001F37C5"/>
    <w:rsid w:val="001F6B94"/>
    <w:rsid w:val="00201C2E"/>
    <w:rsid w:val="0020721F"/>
    <w:rsid w:val="002119D8"/>
    <w:rsid w:val="00220D16"/>
    <w:rsid w:val="0024220A"/>
    <w:rsid w:val="002566DE"/>
    <w:rsid w:val="00281B34"/>
    <w:rsid w:val="00287F5E"/>
    <w:rsid w:val="0029622F"/>
    <w:rsid w:val="002A5029"/>
    <w:rsid w:val="002B34BF"/>
    <w:rsid w:val="002E0E8D"/>
    <w:rsid w:val="002F1450"/>
    <w:rsid w:val="002F42B1"/>
    <w:rsid w:val="002F777A"/>
    <w:rsid w:val="00300A7A"/>
    <w:rsid w:val="003017C8"/>
    <w:rsid w:val="00311760"/>
    <w:rsid w:val="003206FF"/>
    <w:rsid w:val="00320D6F"/>
    <w:rsid w:val="003256FA"/>
    <w:rsid w:val="00325B4A"/>
    <w:rsid w:val="00325ECF"/>
    <w:rsid w:val="00330950"/>
    <w:rsid w:val="00335D6A"/>
    <w:rsid w:val="003420AB"/>
    <w:rsid w:val="00344C0F"/>
    <w:rsid w:val="003611ED"/>
    <w:rsid w:val="00366D29"/>
    <w:rsid w:val="003706BD"/>
    <w:rsid w:val="003755EA"/>
    <w:rsid w:val="0038037D"/>
    <w:rsid w:val="003901F6"/>
    <w:rsid w:val="00393DFB"/>
    <w:rsid w:val="00396412"/>
    <w:rsid w:val="003B7328"/>
    <w:rsid w:val="003C7ED8"/>
    <w:rsid w:val="003E0562"/>
    <w:rsid w:val="00400006"/>
    <w:rsid w:val="004017C8"/>
    <w:rsid w:val="00404E3B"/>
    <w:rsid w:val="004065B8"/>
    <w:rsid w:val="00411E53"/>
    <w:rsid w:val="004253C7"/>
    <w:rsid w:val="0042657A"/>
    <w:rsid w:val="00427CDA"/>
    <w:rsid w:val="004438D1"/>
    <w:rsid w:val="004469AA"/>
    <w:rsid w:val="00456830"/>
    <w:rsid w:val="004718BB"/>
    <w:rsid w:val="0047379B"/>
    <w:rsid w:val="00476A33"/>
    <w:rsid w:val="00493D0F"/>
    <w:rsid w:val="004A27B2"/>
    <w:rsid w:val="004B14F0"/>
    <w:rsid w:val="004B2F88"/>
    <w:rsid w:val="004B73C4"/>
    <w:rsid w:val="004C10A0"/>
    <w:rsid w:val="004D2EE2"/>
    <w:rsid w:val="004D5019"/>
    <w:rsid w:val="004E0F17"/>
    <w:rsid w:val="004E52E5"/>
    <w:rsid w:val="004E54E1"/>
    <w:rsid w:val="004E7420"/>
    <w:rsid w:val="004F36B3"/>
    <w:rsid w:val="004F55D6"/>
    <w:rsid w:val="00512787"/>
    <w:rsid w:val="00520081"/>
    <w:rsid w:val="00521C4C"/>
    <w:rsid w:val="00523682"/>
    <w:rsid w:val="00523E6A"/>
    <w:rsid w:val="00525C60"/>
    <w:rsid w:val="00533FA6"/>
    <w:rsid w:val="005341E6"/>
    <w:rsid w:val="00547F93"/>
    <w:rsid w:val="00555459"/>
    <w:rsid w:val="005576C9"/>
    <w:rsid w:val="00560C1F"/>
    <w:rsid w:val="0056731C"/>
    <w:rsid w:val="00571E30"/>
    <w:rsid w:val="005942F9"/>
    <w:rsid w:val="00596171"/>
    <w:rsid w:val="005A7FAC"/>
    <w:rsid w:val="005B2E37"/>
    <w:rsid w:val="005B3EF4"/>
    <w:rsid w:val="005B60E4"/>
    <w:rsid w:val="005C0018"/>
    <w:rsid w:val="005C0D8D"/>
    <w:rsid w:val="005C1A7E"/>
    <w:rsid w:val="005C3E76"/>
    <w:rsid w:val="005C55FA"/>
    <w:rsid w:val="005D1BC6"/>
    <w:rsid w:val="005D6D49"/>
    <w:rsid w:val="005E2ADD"/>
    <w:rsid w:val="005F0D37"/>
    <w:rsid w:val="005F1944"/>
    <w:rsid w:val="005F53DD"/>
    <w:rsid w:val="006064EE"/>
    <w:rsid w:val="006073FF"/>
    <w:rsid w:val="006075D7"/>
    <w:rsid w:val="00610DA2"/>
    <w:rsid w:val="00617ACB"/>
    <w:rsid w:val="0062440E"/>
    <w:rsid w:val="00625F2D"/>
    <w:rsid w:val="0065149C"/>
    <w:rsid w:val="0065378B"/>
    <w:rsid w:val="00690DCC"/>
    <w:rsid w:val="00690F50"/>
    <w:rsid w:val="00697F7F"/>
    <w:rsid w:val="006A1578"/>
    <w:rsid w:val="006A2067"/>
    <w:rsid w:val="006A5FF1"/>
    <w:rsid w:val="006B05A3"/>
    <w:rsid w:val="006D07B3"/>
    <w:rsid w:val="006D235A"/>
    <w:rsid w:val="006D4B77"/>
    <w:rsid w:val="006D6BF3"/>
    <w:rsid w:val="006E2F18"/>
    <w:rsid w:val="006F1BA2"/>
    <w:rsid w:val="006F3BC6"/>
    <w:rsid w:val="006F65A3"/>
    <w:rsid w:val="006F75CB"/>
    <w:rsid w:val="00713CE9"/>
    <w:rsid w:val="007146A3"/>
    <w:rsid w:val="00720CA7"/>
    <w:rsid w:val="00723AB7"/>
    <w:rsid w:val="00754B7C"/>
    <w:rsid w:val="00760CA9"/>
    <w:rsid w:val="00777867"/>
    <w:rsid w:val="00784EC2"/>
    <w:rsid w:val="007851F9"/>
    <w:rsid w:val="00790903"/>
    <w:rsid w:val="00792244"/>
    <w:rsid w:val="0079652F"/>
    <w:rsid w:val="007A30BF"/>
    <w:rsid w:val="007A6CDC"/>
    <w:rsid w:val="007C0981"/>
    <w:rsid w:val="007D0DF4"/>
    <w:rsid w:val="007D292C"/>
    <w:rsid w:val="007D51C2"/>
    <w:rsid w:val="007D70D1"/>
    <w:rsid w:val="00800B8B"/>
    <w:rsid w:val="00806E9B"/>
    <w:rsid w:val="0081052C"/>
    <w:rsid w:val="00816E61"/>
    <w:rsid w:val="0083572C"/>
    <w:rsid w:val="008366CE"/>
    <w:rsid w:val="008420F2"/>
    <w:rsid w:val="0084541D"/>
    <w:rsid w:val="00886A05"/>
    <w:rsid w:val="008A0DC0"/>
    <w:rsid w:val="008A4007"/>
    <w:rsid w:val="008A5368"/>
    <w:rsid w:val="008A67DA"/>
    <w:rsid w:val="008E0CEE"/>
    <w:rsid w:val="008E425C"/>
    <w:rsid w:val="00907244"/>
    <w:rsid w:val="00931EC7"/>
    <w:rsid w:val="009339A3"/>
    <w:rsid w:val="00942DF8"/>
    <w:rsid w:val="009512CB"/>
    <w:rsid w:val="009573D4"/>
    <w:rsid w:val="009618B3"/>
    <w:rsid w:val="00966100"/>
    <w:rsid w:val="00970661"/>
    <w:rsid w:val="00974EBB"/>
    <w:rsid w:val="00975912"/>
    <w:rsid w:val="00975E33"/>
    <w:rsid w:val="00977AE2"/>
    <w:rsid w:val="00984381"/>
    <w:rsid w:val="009A1F0A"/>
    <w:rsid w:val="009A29E6"/>
    <w:rsid w:val="009A618B"/>
    <w:rsid w:val="009B0555"/>
    <w:rsid w:val="009B48B6"/>
    <w:rsid w:val="009C125C"/>
    <w:rsid w:val="009D065A"/>
    <w:rsid w:val="009E3678"/>
    <w:rsid w:val="009F3991"/>
    <w:rsid w:val="009F5DDA"/>
    <w:rsid w:val="00A02FC5"/>
    <w:rsid w:val="00A0384E"/>
    <w:rsid w:val="00A07CF3"/>
    <w:rsid w:val="00A14178"/>
    <w:rsid w:val="00A149F6"/>
    <w:rsid w:val="00A16145"/>
    <w:rsid w:val="00A249B5"/>
    <w:rsid w:val="00A31006"/>
    <w:rsid w:val="00A37315"/>
    <w:rsid w:val="00A40E63"/>
    <w:rsid w:val="00A42C37"/>
    <w:rsid w:val="00A432FD"/>
    <w:rsid w:val="00A51DBA"/>
    <w:rsid w:val="00A551AF"/>
    <w:rsid w:val="00A56A5E"/>
    <w:rsid w:val="00A57481"/>
    <w:rsid w:val="00A7317A"/>
    <w:rsid w:val="00A83A41"/>
    <w:rsid w:val="00AA3071"/>
    <w:rsid w:val="00AC3820"/>
    <w:rsid w:val="00AC7B8C"/>
    <w:rsid w:val="00AE2F40"/>
    <w:rsid w:val="00AE334D"/>
    <w:rsid w:val="00AE6F24"/>
    <w:rsid w:val="00AF0BE4"/>
    <w:rsid w:val="00AF373F"/>
    <w:rsid w:val="00AF3FD7"/>
    <w:rsid w:val="00AF66BA"/>
    <w:rsid w:val="00B009CE"/>
    <w:rsid w:val="00B06FEA"/>
    <w:rsid w:val="00B10B67"/>
    <w:rsid w:val="00B13144"/>
    <w:rsid w:val="00B15310"/>
    <w:rsid w:val="00B22D2D"/>
    <w:rsid w:val="00B25C66"/>
    <w:rsid w:val="00B305BC"/>
    <w:rsid w:val="00B3147B"/>
    <w:rsid w:val="00B35964"/>
    <w:rsid w:val="00B50B3F"/>
    <w:rsid w:val="00B660F3"/>
    <w:rsid w:val="00B71CBC"/>
    <w:rsid w:val="00BB1E1E"/>
    <w:rsid w:val="00BB6C0B"/>
    <w:rsid w:val="00BC10E0"/>
    <w:rsid w:val="00BC76E9"/>
    <w:rsid w:val="00BD0338"/>
    <w:rsid w:val="00BD4779"/>
    <w:rsid w:val="00BD4ADA"/>
    <w:rsid w:val="00BF70C5"/>
    <w:rsid w:val="00C06ED1"/>
    <w:rsid w:val="00C42221"/>
    <w:rsid w:val="00C46420"/>
    <w:rsid w:val="00C601FE"/>
    <w:rsid w:val="00C66B43"/>
    <w:rsid w:val="00C938E2"/>
    <w:rsid w:val="00C95B00"/>
    <w:rsid w:val="00CA2EFE"/>
    <w:rsid w:val="00CA3F5A"/>
    <w:rsid w:val="00CB0AAD"/>
    <w:rsid w:val="00CC77E7"/>
    <w:rsid w:val="00CD76A0"/>
    <w:rsid w:val="00CE1987"/>
    <w:rsid w:val="00CE22AA"/>
    <w:rsid w:val="00CE6F6B"/>
    <w:rsid w:val="00CE757A"/>
    <w:rsid w:val="00CF22F8"/>
    <w:rsid w:val="00CF40A5"/>
    <w:rsid w:val="00D01393"/>
    <w:rsid w:val="00D04972"/>
    <w:rsid w:val="00D14D7D"/>
    <w:rsid w:val="00D155CA"/>
    <w:rsid w:val="00D21845"/>
    <w:rsid w:val="00D25A4D"/>
    <w:rsid w:val="00D42B8A"/>
    <w:rsid w:val="00D45C84"/>
    <w:rsid w:val="00D600FC"/>
    <w:rsid w:val="00D85E7B"/>
    <w:rsid w:val="00D91558"/>
    <w:rsid w:val="00D95372"/>
    <w:rsid w:val="00D95DA5"/>
    <w:rsid w:val="00D979DF"/>
    <w:rsid w:val="00DA241F"/>
    <w:rsid w:val="00DB224E"/>
    <w:rsid w:val="00DC5DDA"/>
    <w:rsid w:val="00DD00BE"/>
    <w:rsid w:val="00DD22E8"/>
    <w:rsid w:val="00DF02B9"/>
    <w:rsid w:val="00DF5DB8"/>
    <w:rsid w:val="00E01844"/>
    <w:rsid w:val="00E24360"/>
    <w:rsid w:val="00E43499"/>
    <w:rsid w:val="00E46D49"/>
    <w:rsid w:val="00E5588C"/>
    <w:rsid w:val="00E6596B"/>
    <w:rsid w:val="00E77290"/>
    <w:rsid w:val="00E943F9"/>
    <w:rsid w:val="00E95F49"/>
    <w:rsid w:val="00EA792C"/>
    <w:rsid w:val="00EB6287"/>
    <w:rsid w:val="00EC7B32"/>
    <w:rsid w:val="00ED0097"/>
    <w:rsid w:val="00ED029D"/>
    <w:rsid w:val="00ED05B8"/>
    <w:rsid w:val="00ED6731"/>
    <w:rsid w:val="00ED704E"/>
    <w:rsid w:val="00EE07C3"/>
    <w:rsid w:val="00EE600F"/>
    <w:rsid w:val="00EF4AA2"/>
    <w:rsid w:val="00EF68E3"/>
    <w:rsid w:val="00F02B85"/>
    <w:rsid w:val="00F0761A"/>
    <w:rsid w:val="00F15255"/>
    <w:rsid w:val="00F16484"/>
    <w:rsid w:val="00F330ED"/>
    <w:rsid w:val="00F4045B"/>
    <w:rsid w:val="00F459D6"/>
    <w:rsid w:val="00F56DEF"/>
    <w:rsid w:val="00F6700D"/>
    <w:rsid w:val="00F705EF"/>
    <w:rsid w:val="00F73C6F"/>
    <w:rsid w:val="00F744B5"/>
    <w:rsid w:val="00F828DF"/>
    <w:rsid w:val="00F86138"/>
    <w:rsid w:val="00FA0751"/>
    <w:rsid w:val="00FA69B4"/>
    <w:rsid w:val="00FA6F22"/>
    <w:rsid w:val="00FB1992"/>
    <w:rsid w:val="00FB27A0"/>
    <w:rsid w:val="00FB787E"/>
    <w:rsid w:val="00FC0387"/>
    <w:rsid w:val="00FD0C1D"/>
    <w:rsid w:val="00FD4A79"/>
    <w:rsid w:val="00FD69F2"/>
    <w:rsid w:val="00FE2007"/>
    <w:rsid w:val="00FE2BCE"/>
    <w:rsid w:val="00FE7175"/>
    <w:rsid w:val="018DB236"/>
    <w:rsid w:val="03F0E494"/>
    <w:rsid w:val="054A81D4"/>
    <w:rsid w:val="10EFCF4E"/>
    <w:rsid w:val="1159EA91"/>
    <w:rsid w:val="11B96A91"/>
    <w:rsid w:val="1267F868"/>
    <w:rsid w:val="253492B9"/>
    <w:rsid w:val="266D1D2C"/>
    <w:rsid w:val="296CD02C"/>
    <w:rsid w:val="2CD820AE"/>
    <w:rsid w:val="2D5BB7AA"/>
    <w:rsid w:val="2DE9A807"/>
    <w:rsid w:val="2FA7DC52"/>
    <w:rsid w:val="3146FE11"/>
    <w:rsid w:val="31766E74"/>
    <w:rsid w:val="31AFABE4"/>
    <w:rsid w:val="33B60764"/>
    <w:rsid w:val="35228918"/>
    <w:rsid w:val="3DCA2AD1"/>
    <w:rsid w:val="3FF18764"/>
    <w:rsid w:val="43C89209"/>
    <w:rsid w:val="469710CA"/>
    <w:rsid w:val="470CE355"/>
    <w:rsid w:val="48339C2E"/>
    <w:rsid w:val="4868AFE5"/>
    <w:rsid w:val="4EC3B5B1"/>
    <w:rsid w:val="51C4A0C9"/>
    <w:rsid w:val="5357EA9A"/>
    <w:rsid w:val="5429C617"/>
    <w:rsid w:val="54C19AC9"/>
    <w:rsid w:val="56D2B1CA"/>
    <w:rsid w:val="5AE08736"/>
    <w:rsid w:val="5BCAA2CC"/>
    <w:rsid w:val="5BD28243"/>
    <w:rsid w:val="5C0EE074"/>
    <w:rsid w:val="5D44B845"/>
    <w:rsid w:val="6116C281"/>
    <w:rsid w:val="67967F83"/>
    <w:rsid w:val="6978BD5B"/>
    <w:rsid w:val="6D2A55A8"/>
    <w:rsid w:val="6EBC6AF4"/>
    <w:rsid w:val="719E22D9"/>
    <w:rsid w:val="78CB533C"/>
    <w:rsid w:val="7A73E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ADB41"/>
  <w15:chartTrackingRefBased/>
  <w15:docId w15:val="{D90E6624-2BCE-447F-A2E6-3DB1B4ACA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FC5"/>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A02F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2F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02F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2F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2F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2FC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2FC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2FC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2FC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F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2F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02F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2F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2F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2F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2F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2F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2FC5"/>
    <w:rPr>
      <w:rFonts w:eastAsiaTheme="majorEastAsia" w:cstheme="majorBidi"/>
      <w:color w:val="272727" w:themeColor="text1" w:themeTint="D8"/>
    </w:rPr>
  </w:style>
  <w:style w:type="paragraph" w:styleId="Title">
    <w:name w:val="Title"/>
    <w:basedOn w:val="Normal"/>
    <w:next w:val="Normal"/>
    <w:link w:val="TitleChar"/>
    <w:uiPriority w:val="10"/>
    <w:qFormat/>
    <w:rsid w:val="00A02FC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2F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2F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2F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2FC5"/>
    <w:pPr>
      <w:spacing w:before="160"/>
      <w:jc w:val="center"/>
    </w:pPr>
    <w:rPr>
      <w:i/>
      <w:iCs/>
      <w:color w:val="404040" w:themeColor="text1" w:themeTint="BF"/>
    </w:rPr>
  </w:style>
  <w:style w:type="character" w:customStyle="1" w:styleId="QuoteChar">
    <w:name w:val="Quote Char"/>
    <w:basedOn w:val="DefaultParagraphFont"/>
    <w:link w:val="Quote"/>
    <w:uiPriority w:val="29"/>
    <w:rsid w:val="00A02FC5"/>
    <w:rPr>
      <w:i/>
      <w:iCs/>
      <w:color w:val="404040" w:themeColor="text1" w:themeTint="BF"/>
    </w:rPr>
  </w:style>
  <w:style w:type="paragraph" w:styleId="ListParagraph">
    <w:name w:val="List Paragraph"/>
    <w:basedOn w:val="Normal"/>
    <w:uiPriority w:val="34"/>
    <w:qFormat/>
    <w:rsid w:val="00A02FC5"/>
    <w:pPr>
      <w:ind w:left="720"/>
      <w:contextualSpacing/>
    </w:pPr>
  </w:style>
  <w:style w:type="character" w:styleId="IntenseEmphasis">
    <w:name w:val="Intense Emphasis"/>
    <w:basedOn w:val="DefaultParagraphFont"/>
    <w:uiPriority w:val="21"/>
    <w:qFormat/>
    <w:rsid w:val="00A02FC5"/>
    <w:rPr>
      <w:i/>
      <w:iCs/>
      <w:color w:val="0F4761" w:themeColor="accent1" w:themeShade="BF"/>
    </w:rPr>
  </w:style>
  <w:style w:type="paragraph" w:styleId="IntenseQuote">
    <w:name w:val="Intense Quote"/>
    <w:basedOn w:val="Normal"/>
    <w:next w:val="Normal"/>
    <w:link w:val="IntenseQuoteChar"/>
    <w:uiPriority w:val="30"/>
    <w:qFormat/>
    <w:rsid w:val="00A02F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2FC5"/>
    <w:rPr>
      <w:i/>
      <w:iCs/>
      <w:color w:val="0F4761" w:themeColor="accent1" w:themeShade="BF"/>
    </w:rPr>
  </w:style>
  <w:style w:type="character" w:styleId="IntenseReference">
    <w:name w:val="Intense Reference"/>
    <w:basedOn w:val="DefaultParagraphFont"/>
    <w:uiPriority w:val="32"/>
    <w:qFormat/>
    <w:rsid w:val="00A02FC5"/>
    <w:rPr>
      <w:b/>
      <w:bCs/>
      <w:smallCaps/>
      <w:color w:val="0F4761" w:themeColor="accent1" w:themeShade="BF"/>
      <w:spacing w:val="5"/>
    </w:rPr>
  </w:style>
  <w:style w:type="character" w:styleId="Hyperlink">
    <w:name w:val="Hyperlink"/>
    <w:basedOn w:val="DefaultParagraphFont"/>
    <w:uiPriority w:val="99"/>
    <w:unhideWhenUsed/>
    <w:rsid w:val="00A31006"/>
    <w:rPr>
      <w:color w:val="467886" w:themeColor="hyperlink"/>
      <w:u w:val="single"/>
    </w:rPr>
  </w:style>
  <w:style w:type="character" w:styleId="UnresolvedMention">
    <w:name w:val="Unresolved Mention"/>
    <w:basedOn w:val="DefaultParagraphFont"/>
    <w:uiPriority w:val="99"/>
    <w:semiHidden/>
    <w:unhideWhenUsed/>
    <w:rsid w:val="00A31006"/>
    <w:rPr>
      <w:color w:val="605E5C"/>
      <w:shd w:val="clear" w:color="auto" w:fill="E1DFDD"/>
    </w:rPr>
  </w:style>
  <w:style w:type="character" w:styleId="FollowedHyperlink">
    <w:name w:val="FollowedHyperlink"/>
    <w:basedOn w:val="DefaultParagraphFont"/>
    <w:uiPriority w:val="99"/>
    <w:semiHidden/>
    <w:unhideWhenUsed/>
    <w:rsid w:val="007146A3"/>
    <w:rPr>
      <w:color w:val="96607D" w:themeColor="followedHyperlink"/>
      <w:u w:val="single"/>
    </w:rPr>
  </w:style>
  <w:style w:type="paragraph" w:styleId="Bibliography">
    <w:name w:val="Bibliography"/>
    <w:basedOn w:val="Normal"/>
    <w:next w:val="Normal"/>
    <w:uiPriority w:val="37"/>
    <w:unhideWhenUsed/>
    <w:rsid w:val="00FD4A79"/>
  </w:style>
  <w:style w:type="paragraph" w:styleId="TOCHeading">
    <w:name w:val="TOC Heading"/>
    <w:basedOn w:val="Heading1"/>
    <w:next w:val="Normal"/>
    <w:uiPriority w:val="39"/>
    <w:unhideWhenUsed/>
    <w:qFormat/>
    <w:rsid w:val="005341E6"/>
    <w:pPr>
      <w:spacing w:before="240" w:after="0" w:line="259" w:lineRule="auto"/>
      <w:outlineLvl w:val="9"/>
    </w:pPr>
    <w:rPr>
      <w:sz w:val="32"/>
      <w:szCs w:val="32"/>
      <w:lang w:val="en-US" w:eastAsia="en-US"/>
    </w:rPr>
  </w:style>
  <w:style w:type="paragraph" w:styleId="TOC2">
    <w:name w:val="toc 2"/>
    <w:basedOn w:val="Normal"/>
    <w:next w:val="Normal"/>
    <w:autoRedefine/>
    <w:uiPriority w:val="39"/>
    <w:unhideWhenUsed/>
    <w:rsid w:val="005341E6"/>
    <w:pPr>
      <w:spacing w:after="100"/>
      <w:ind w:left="200"/>
    </w:pPr>
  </w:style>
  <w:style w:type="paragraph" w:styleId="TOC3">
    <w:name w:val="toc 3"/>
    <w:basedOn w:val="Normal"/>
    <w:next w:val="Normal"/>
    <w:autoRedefine/>
    <w:uiPriority w:val="39"/>
    <w:unhideWhenUsed/>
    <w:rsid w:val="005341E6"/>
    <w:pPr>
      <w:spacing w:after="100"/>
      <w:ind w:left="400"/>
    </w:pPr>
  </w:style>
  <w:style w:type="paragraph" w:styleId="TOC1">
    <w:name w:val="toc 1"/>
    <w:basedOn w:val="Normal"/>
    <w:next w:val="Normal"/>
    <w:autoRedefine/>
    <w:uiPriority w:val="39"/>
    <w:unhideWhenUsed/>
    <w:rsid w:val="005341E6"/>
    <w:pPr>
      <w:spacing w:after="100"/>
    </w:pPr>
  </w:style>
  <w:style w:type="paragraph" w:styleId="NoSpacing">
    <w:name w:val="No Spacing"/>
    <w:link w:val="NoSpacingChar"/>
    <w:uiPriority w:val="1"/>
    <w:qFormat/>
    <w:rsid w:val="0016202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62025"/>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72388">
      <w:bodyDiv w:val="1"/>
      <w:marLeft w:val="0"/>
      <w:marRight w:val="0"/>
      <w:marTop w:val="0"/>
      <w:marBottom w:val="0"/>
      <w:divBdr>
        <w:top w:val="none" w:sz="0" w:space="0" w:color="auto"/>
        <w:left w:val="none" w:sz="0" w:space="0" w:color="auto"/>
        <w:bottom w:val="none" w:sz="0" w:space="0" w:color="auto"/>
        <w:right w:val="none" w:sz="0" w:space="0" w:color="auto"/>
      </w:divBdr>
    </w:div>
    <w:div w:id="41711713">
      <w:bodyDiv w:val="1"/>
      <w:marLeft w:val="0"/>
      <w:marRight w:val="0"/>
      <w:marTop w:val="0"/>
      <w:marBottom w:val="0"/>
      <w:divBdr>
        <w:top w:val="none" w:sz="0" w:space="0" w:color="auto"/>
        <w:left w:val="none" w:sz="0" w:space="0" w:color="auto"/>
        <w:bottom w:val="none" w:sz="0" w:space="0" w:color="auto"/>
        <w:right w:val="none" w:sz="0" w:space="0" w:color="auto"/>
      </w:divBdr>
    </w:div>
    <w:div w:id="42217476">
      <w:bodyDiv w:val="1"/>
      <w:marLeft w:val="0"/>
      <w:marRight w:val="0"/>
      <w:marTop w:val="0"/>
      <w:marBottom w:val="0"/>
      <w:divBdr>
        <w:top w:val="none" w:sz="0" w:space="0" w:color="auto"/>
        <w:left w:val="none" w:sz="0" w:space="0" w:color="auto"/>
        <w:bottom w:val="none" w:sz="0" w:space="0" w:color="auto"/>
        <w:right w:val="none" w:sz="0" w:space="0" w:color="auto"/>
      </w:divBdr>
    </w:div>
    <w:div w:id="45689601">
      <w:bodyDiv w:val="1"/>
      <w:marLeft w:val="0"/>
      <w:marRight w:val="0"/>
      <w:marTop w:val="0"/>
      <w:marBottom w:val="0"/>
      <w:divBdr>
        <w:top w:val="none" w:sz="0" w:space="0" w:color="auto"/>
        <w:left w:val="none" w:sz="0" w:space="0" w:color="auto"/>
        <w:bottom w:val="none" w:sz="0" w:space="0" w:color="auto"/>
        <w:right w:val="none" w:sz="0" w:space="0" w:color="auto"/>
      </w:divBdr>
    </w:div>
    <w:div w:id="77334680">
      <w:bodyDiv w:val="1"/>
      <w:marLeft w:val="0"/>
      <w:marRight w:val="0"/>
      <w:marTop w:val="0"/>
      <w:marBottom w:val="0"/>
      <w:divBdr>
        <w:top w:val="none" w:sz="0" w:space="0" w:color="auto"/>
        <w:left w:val="none" w:sz="0" w:space="0" w:color="auto"/>
        <w:bottom w:val="none" w:sz="0" w:space="0" w:color="auto"/>
        <w:right w:val="none" w:sz="0" w:space="0" w:color="auto"/>
      </w:divBdr>
    </w:div>
    <w:div w:id="110633248">
      <w:bodyDiv w:val="1"/>
      <w:marLeft w:val="0"/>
      <w:marRight w:val="0"/>
      <w:marTop w:val="0"/>
      <w:marBottom w:val="0"/>
      <w:divBdr>
        <w:top w:val="none" w:sz="0" w:space="0" w:color="auto"/>
        <w:left w:val="none" w:sz="0" w:space="0" w:color="auto"/>
        <w:bottom w:val="none" w:sz="0" w:space="0" w:color="auto"/>
        <w:right w:val="none" w:sz="0" w:space="0" w:color="auto"/>
      </w:divBdr>
    </w:div>
    <w:div w:id="118693967">
      <w:bodyDiv w:val="1"/>
      <w:marLeft w:val="0"/>
      <w:marRight w:val="0"/>
      <w:marTop w:val="0"/>
      <w:marBottom w:val="0"/>
      <w:divBdr>
        <w:top w:val="none" w:sz="0" w:space="0" w:color="auto"/>
        <w:left w:val="none" w:sz="0" w:space="0" w:color="auto"/>
        <w:bottom w:val="none" w:sz="0" w:space="0" w:color="auto"/>
        <w:right w:val="none" w:sz="0" w:space="0" w:color="auto"/>
      </w:divBdr>
    </w:div>
    <w:div w:id="130951688">
      <w:bodyDiv w:val="1"/>
      <w:marLeft w:val="0"/>
      <w:marRight w:val="0"/>
      <w:marTop w:val="0"/>
      <w:marBottom w:val="0"/>
      <w:divBdr>
        <w:top w:val="none" w:sz="0" w:space="0" w:color="auto"/>
        <w:left w:val="none" w:sz="0" w:space="0" w:color="auto"/>
        <w:bottom w:val="none" w:sz="0" w:space="0" w:color="auto"/>
        <w:right w:val="none" w:sz="0" w:space="0" w:color="auto"/>
      </w:divBdr>
    </w:div>
    <w:div w:id="131869574">
      <w:bodyDiv w:val="1"/>
      <w:marLeft w:val="0"/>
      <w:marRight w:val="0"/>
      <w:marTop w:val="0"/>
      <w:marBottom w:val="0"/>
      <w:divBdr>
        <w:top w:val="none" w:sz="0" w:space="0" w:color="auto"/>
        <w:left w:val="none" w:sz="0" w:space="0" w:color="auto"/>
        <w:bottom w:val="none" w:sz="0" w:space="0" w:color="auto"/>
        <w:right w:val="none" w:sz="0" w:space="0" w:color="auto"/>
      </w:divBdr>
    </w:div>
    <w:div w:id="158549167">
      <w:bodyDiv w:val="1"/>
      <w:marLeft w:val="0"/>
      <w:marRight w:val="0"/>
      <w:marTop w:val="0"/>
      <w:marBottom w:val="0"/>
      <w:divBdr>
        <w:top w:val="none" w:sz="0" w:space="0" w:color="auto"/>
        <w:left w:val="none" w:sz="0" w:space="0" w:color="auto"/>
        <w:bottom w:val="none" w:sz="0" w:space="0" w:color="auto"/>
        <w:right w:val="none" w:sz="0" w:space="0" w:color="auto"/>
      </w:divBdr>
    </w:div>
    <w:div w:id="162012876">
      <w:bodyDiv w:val="1"/>
      <w:marLeft w:val="0"/>
      <w:marRight w:val="0"/>
      <w:marTop w:val="0"/>
      <w:marBottom w:val="0"/>
      <w:divBdr>
        <w:top w:val="none" w:sz="0" w:space="0" w:color="auto"/>
        <w:left w:val="none" w:sz="0" w:space="0" w:color="auto"/>
        <w:bottom w:val="none" w:sz="0" w:space="0" w:color="auto"/>
        <w:right w:val="none" w:sz="0" w:space="0" w:color="auto"/>
      </w:divBdr>
    </w:div>
    <w:div w:id="197814823">
      <w:bodyDiv w:val="1"/>
      <w:marLeft w:val="0"/>
      <w:marRight w:val="0"/>
      <w:marTop w:val="0"/>
      <w:marBottom w:val="0"/>
      <w:divBdr>
        <w:top w:val="none" w:sz="0" w:space="0" w:color="auto"/>
        <w:left w:val="none" w:sz="0" w:space="0" w:color="auto"/>
        <w:bottom w:val="none" w:sz="0" w:space="0" w:color="auto"/>
        <w:right w:val="none" w:sz="0" w:space="0" w:color="auto"/>
      </w:divBdr>
    </w:div>
    <w:div w:id="203561369">
      <w:bodyDiv w:val="1"/>
      <w:marLeft w:val="0"/>
      <w:marRight w:val="0"/>
      <w:marTop w:val="0"/>
      <w:marBottom w:val="0"/>
      <w:divBdr>
        <w:top w:val="none" w:sz="0" w:space="0" w:color="auto"/>
        <w:left w:val="none" w:sz="0" w:space="0" w:color="auto"/>
        <w:bottom w:val="none" w:sz="0" w:space="0" w:color="auto"/>
        <w:right w:val="none" w:sz="0" w:space="0" w:color="auto"/>
      </w:divBdr>
    </w:div>
    <w:div w:id="208077189">
      <w:bodyDiv w:val="1"/>
      <w:marLeft w:val="0"/>
      <w:marRight w:val="0"/>
      <w:marTop w:val="0"/>
      <w:marBottom w:val="0"/>
      <w:divBdr>
        <w:top w:val="none" w:sz="0" w:space="0" w:color="auto"/>
        <w:left w:val="none" w:sz="0" w:space="0" w:color="auto"/>
        <w:bottom w:val="none" w:sz="0" w:space="0" w:color="auto"/>
        <w:right w:val="none" w:sz="0" w:space="0" w:color="auto"/>
      </w:divBdr>
    </w:div>
    <w:div w:id="223299141">
      <w:bodyDiv w:val="1"/>
      <w:marLeft w:val="0"/>
      <w:marRight w:val="0"/>
      <w:marTop w:val="0"/>
      <w:marBottom w:val="0"/>
      <w:divBdr>
        <w:top w:val="none" w:sz="0" w:space="0" w:color="auto"/>
        <w:left w:val="none" w:sz="0" w:space="0" w:color="auto"/>
        <w:bottom w:val="none" w:sz="0" w:space="0" w:color="auto"/>
        <w:right w:val="none" w:sz="0" w:space="0" w:color="auto"/>
      </w:divBdr>
    </w:div>
    <w:div w:id="291987466">
      <w:bodyDiv w:val="1"/>
      <w:marLeft w:val="0"/>
      <w:marRight w:val="0"/>
      <w:marTop w:val="0"/>
      <w:marBottom w:val="0"/>
      <w:divBdr>
        <w:top w:val="none" w:sz="0" w:space="0" w:color="auto"/>
        <w:left w:val="none" w:sz="0" w:space="0" w:color="auto"/>
        <w:bottom w:val="none" w:sz="0" w:space="0" w:color="auto"/>
        <w:right w:val="none" w:sz="0" w:space="0" w:color="auto"/>
      </w:divBdr>
    </w:div>
    <w:div w:id="320890941">
      <w:bodyDiv w:val="1"/>
      <w:marLeft w:val="0"/>
      <w:marRight w:val="0"/>
      <w:marTop w:val="0"/>
      <w:marBottom w:val="0"/>
      <w:divBdr>
        <w:top w:val="none" w:sz="0" w:space="0" w:color="auto"/>
        <w:left w:val="none" w:sz="0" w:space="0" w:color="auto"/>
        <w:bottom w:val="none" w:sz="0" w:space="0" w:color="auto"/>
        <w:right w:val="none" w:sz="0" w:space="0" w:color="auto"/>
      </w:divBdr>
    </w:div>
    <w:div w:id="322314818">
      <w:bodyDiv w:val="1"/>
      <w:marLeft w:val="0"/>
      <w:marRight w:val="0"/>
      <w:marTop w:val="0"/>
      <w:marBottom w:val="0"/>
      <w:divBdr>
        <w:top w:val="none" w:sz="0" w:space="0" w:color="auto"/>
        <w:left w:val="none" w:sz="0" w:space="0" w:color="auto"/>
        <w:bottom w:val="none" w:sz="0" w:space="0" w:color="auto"/>
        <w:right w:val="none" w:sz="0" w:space="0" w:color="auto"/>
      </w:divBdr>
    </w:div>
    <w:div w:id="324864037">
      <w:bodyDiv w:val="1"/>
      <w:marLeft w:val="0"/>
      <w:marRight w:val="0"/>
      <w:marTop w:val="0"/>
      <w:marBottom w:val="0"/>
      <w:divBdr>
        <w:top w:val="none" w:sz="0" w:space="0" w:color="auto"/>
        <w:left w:val="none" w:sz="0" w:space="0" w:color="auto"/>
        <w:bottom w:val="none" w:sz="0" w:space="0" w:color="auto"/>
        <w:right w:val="none" w:sz="0" w:space="0" w:color="auto"/>
      </w:divBdr>
    </w:div>
    <w:div w:id="327832949">
      <w:bodyDiv w:val="1"/>
      <w:marLeft w:val="0"/>
      <w:marRight w:val="0"/>
      <w:marTop w:val="0"/>
      <w:marBottom w:val="0"/>
      <w:divBdr>
        <w:top w:val="none" w:sz="0" w:space="0" w:color="auto"/>
        <w:left w:val="none" w:sz="0" w:space="0" w:color="auto"/>
        <w:bottom w:val="none" w:sz="0" w:space="0" w:color="auto"/>
        <w:right w:val="none" w:sz="0" w:space="0" w:color="auto"/>
      </w:divBdr>
    </w:div>
    <w:div w:id="331298672">
      <w:bodyDiv w:val="1"/>
      <w:marLeft w:val="0"/>
      <w:marRight w:val="0"/>
      <w:marTop w:val="0"/>
      <w:marBottom w:val="0"/>
      <w:divBdr>
        <w:top w:val="none" w:sz="0" w:space="0" w:color="auto"/>
        <w:left w:val="none" w:sz="0" w:space="0" w:color="auto"/>
        <w:bottom w:val="none" w:sz="0" w:space="0" w:color="auto"/>
        <w:right w:val="none" w:sz="0" w:space="0" w:color="auto"/>
      </w:divBdr>
    </w:div>
    <w:div w:id="447748832">
      <w:bodyDiv w:val="1"/>
      <w:marLeft w:val="0"/>
      <w:marRight w:val="0"/>
      <w:marTop w:val="0"/>
      <w:marBottom w:val="0"/>
      <w:divBdr>
        <w:top w:val="none" w:sz="0" w:space="0" w:color="auto"/>
        <w:left w:val="none" w:sz="0" w:space="0" w:color="auto"/>
        <w:bottom w:val="none" w:sz="0" w:space="0" w:color="auto"/>
        <w:right w:val="none" w:sz="0" w:space="0" w:color="auto"/>
      </w:divBdr>
    </w:div>
    <w:div w:id="469785705">
      <w:bodyDiv w:val="1"/>
      <w:marLeft w:val="0"/>
      <w:marRight w:val="0"/>
      <w:marTop w:val="0"/>
      <w:marBottom w:val="0"/>
      <w:divBdr>
        <w:top w:val="none" w:sz="0" w:space="0" w:color="auto"/>
        <w:left w:val="none" w:sz="0" w:space="0" w:color="auto"/>
        <w:bottom w:val="none" w:sz="0" w:space="0" w:color="auto"/>
        <w:right w:val="none" w:sz="0" w:space="0" w:color="auto"/>
      </w:divBdr>
    </w:div>
    <w:div w:id="484666290">
      <w:bodyDiv w:val="1"/>
      <w:marLeft w:val="0"/>
      <w:marRight w:val="0"/>
      <w:marTop w:val="0"/>
      <w:marBottom w:val="0"/>
      <w:divBdr>
        <w:top w:val="none" w:sz="0" w:space="0" w:color="auto"/>
        <w:left w:val="none" w:sz="0" w:space="0" w:color="auto"/>
        <w:bottom w:val="none" w:sz="0" w:space="0" w:color="auto"/>
        <w:right w:val="none" w:sz="0" w:space="0" w:color="auto"/>
      </w:divBdr>
    </w:div>
    <w:div w:id="489253443">
      <w:bodyDiv w:val="1"/>
      <w:marLeft w:val="0"/>
      <w:marRight w:val="0"/>
      <w:marTop w:val="0"/>
      <w:marBottom w:val="0"/>
      <w:divBdr>
        <w:top w:val="none" w:sz="0" w:space="0" w:color="auto"/>
        <w:left w:val="none" w:sz="0" w:space="0" w:color="auto"/>
        <w:bottom w:val="none" w:sz="0" w:space="0" w:color="auto"/>
        <w:right w:val="none" w:sz="0" w:space="0" w:color="auto"/>
      </w:divBdr>
    </w:div>
    <w:div w:id="499278858">
      <w:bodyDiv w:val="1"/>
      <w:marLeft w:val="0"/>
      <w:marRight w:val="0"/>
      <w:marTop w:val="0"/>
      <w:marBottom w:val="0"/>
      <w:divBdr>
        <w:top w:val="none" w:sz="0" w:space="0" w:color="auto"/>
        <w:left w:val="none" w:sz="0" w:space="0" w:color="auto"/>
        <w:bottom w:val="none" w:sz="0" w:space="0" w:color="auto"/>
        <w:right w:val="none" w:sz="0" w:space="0" w:color="auto"/>
      </w:divBdr>
    </w:div>
    <w:div w:id="501353694">
      <w:bodyDiv w:val="1"/>
      <w:marLeft w:val="0"/>
      <w:marRight w:val="0"/>
      <w:marTop w:val="0"/>
      <w:marBottom w:val="0"/>
      <w:divBdr>
        <w:top w:val="none" w:sz="0" w:space="0" w:color="auto"/>
        <w:left w:val="none" w:sz="0" w:space="0" w:color="auto"/>
        <w:bottom w:val="none" w:sz="0" w:space="0" w:color="auto"/>
        <w:right w:val="none" w:sz="0" w:space="0" w:color="auto"/>
      </w:divBdr>
    </w:div>
    <w:div w:id="529490534">
      <w:bodyDiv w:val="1"/>
      <w:marLeft w:val="0"/>
      <w:marRight w:val="0"/>
      <w:marTop w:val="0"/>
      <w:marBottom w:val="0"/>
      <w:divBdr>
        <w:top w:val="none" w:sz="0" w:space="0" w:color="auto"/>
        <w:left w:val="none" w:sz="0" w:space="0" w:color="auto"/>
        <w:bottom w:val="none" w:sz="0" w:space="0" w:color="auto"/>
        <w:right w:val="none" w:sz="0" w:space="0" w:color="auto"/>
      </w:divBdr>
    </w:div>
    <w:div w:id="538324028">
      <w:bodyDiv w:val="1"/>
      <w:marLeft w:val="0"/>
      <w:marRight w:val="0"/>
      <w:marTop w:val="0"/>
      <w:marBottom w:val="0"/>
      <w:divBdr>
        <w:top w:val="none" w:sz="0" w:space="0" w:color="auto"/>
        <w:left w:val="none" w:sz="0" w:space="0" w:color="auto"/>
        <w:bottom w:val="none" w:sz="0" w:space="0" w:color="auto"/>
        <w:right w:val="none" w:sz="0" w:space="0" w:color="auto"/>
      </w:divBdr>
    </w:div>
    <w:div w:id="604649961">
      <w:bodyDiv w:val="1"/>
      <w:marLeft w:val="0"/>
      <w:marRight w:val="0"/>
      <w:marTop w:val="0"/>
      <w:marBottom w:val="0"/>
      <w:divBdr>
        <w:top w:val="none" w:sz="0" w:space="0" w:color="auto"/>
        <w:left w:val="none" w:sz="0" w:space="0" w:color="auto"/>
        <w:bottom w:val="none" w:sz="0" w:space="0" w:color="auto"/>
        <w:right w:val="none" w:sz="0" w:space="0" w:color="auto"/>
      </w:divBdr>
    </w:div>
    <w:div w:id="621765044">
      <w:bodyDiv w:val="1"/>
      <w:marLeft w:val="0"/>
      <w:marRight w:val="0"/>
      <w:marTop w:val="0"/>
      <w:marBottom w:val="0"/>
      <w:divBdr>
        <w:top w:val="none" w:sz="0" w:space="0" w:color="auto"/>
        <w:left w:val="none" w:sz="0" w:space="0" w:color="auto"/>
        <w:bottom w:val="none" w:sz="0" w:space="0" w:color="auto"/>
        <w:right w:val="none" w:sz="0" w:space="0" w:color="auto"/>
      </w:divBdr>
    </w:div>
    <w:div w:id="663437062">
      <w:bodyDiv w:val="1"/>
      <w:marLeft w:val="0"/>
      <w:marRight w:val="0"/>
      <w:marTop w:val="0"/>
      <w:marBottom w:val="0"/>
      <w:divBdr>
        <w:top w:val="none" w:sz="0" w:space="0" w:color="auto"/>
        <w:left w:val="none" w:sz="0" w:space="0" w:color="auto"/>
        <w:bottom w:val="none" w:sz="0" w:space="0" w:color="auto"/>
        <w:right w:val="none" w:sz="0" w:space="0" w:color="auto"/>
      </w:divBdr>
    </w:div>
    <w:div w:id="671568930">
      <w:bodyDiv w:val="1"/>
      <w:marLeft w:val="0"/>
      <w:marRight w:val="0"/>
      <w:marTop w:val="0"/>
      <w:marBottom w:val="0"/>
      <w:divBdr>
        <w:top w:val="none" w:sz="0" w:space="0" w:color="auto"/>
        <w:left w:val="none" w:sz="0" w:space="0" w:color="auto"/>
        <w:bottom w:val="none" w:sz="0" w:space="0" w:color="auto"/>
        <w:right w:val="none" w:sz="0" w:space="0" w:color="auto"/>
      </w:divBdr>
    </w:div>
    <w:div w:id="717053816">
      <w:bodyDiv w:val="1"/>
      <w:marLeft w:val="0"/>
      <w:marRight w:val="0"/>
      <w:marTop w:val="0"/>
      <w:marBottom w:val="0"/>
      <w:divBdr>
        <w:top w:val="none" w:sz="0" w:space="0" w:color="auto"/>
        <w:left w:val="none" w:sz="0" w:space="0" w:color="auto"/>
        <w:bottom w:val="none" w:sz="0" w:space="0" w:color="auto"/>
        <w:right w:val="none" w:sz="0" w:space="0" w:color="auto"/>
      </w:divBdr>
    </w:div>
    <w:div w:id="742029673">
      <w:bodyDiv w:val="1"/>
      <w:marLeft w:val="0"/>
      <w:marRight w:val="0"/>
      <w:marTop w:val="0"/>
      <w:marBottom w:val="0"/>
      <w:divBdr>
        <w:top w:val="none" w:sz="0" w:space="0" w:color="auto"/>
        <w:left w:val="none" w:sz="0" w:space="0" w:color="auto"/>
        <w:bottom w:val="none" w:sz="0" w:space="0" w:color="auto"/>
        <w:right w:val="none" w:sz="0" w:space="0" w:color="auto"/>
      </w:divBdr>
    </w:div>
    <w:div w:id="783620460">
      <w:bodyDiv w:val="1"/>
      <w:marLeft w:val="0"/>
      <w:marRight w:val="0"/>
      <w:marTop w:val="0"/>
      <w:marBottom w:val="0"/>
      <w:divBdr>
        <w:top w:val="none" w:sz="0" w:space="0" w:color="auto"/>
        <w:left w:val="none" w:sz="0" w:space="0" w:color="auto"/>
        <w:bottom w:val="none" w:sz="0" w:space="0" w:color="auto"/>
        <w:right w:val="none" w:sz="0" w:space="0" w:color="auto"/>
      </w:divBdr>
    </w:div>
    <w:div w:id="785927854">
      <w:bodyDiv w:val="1"/>
      <w:marLeft w:val="0"/>
      <w:marRight w:val="0"/>
      <w:marTop w:val="0"/>
      <w:marBottom w:val="0"/>
      <w:divBdr>
        <w:top w:val="none" w:sz="0" w:space="0" w:color="auto"/>
        <w:left w:val="none" w:sz="0" w:space="0" w:color="auto"/>
        <w:bottom w:val="none" w:sz="0" w:space="0" w:color="auto"/>
        <w:right w:val="none" w:sz="0" w:space="0" w:color="auto"/>
      </w:divBdr>
    </w:div>
    <w:div w:id="805972226">
      <w:bodyDiv w:val="1"/>
      <w:marLeft w:val="0"/>
      <w:marRight w:val="0"/>
      <w:marTop w:val="0"/>
      <w:marBottom w:val="0"/>
      <w:divBdr>
        <w:top w:val="none" w:sz="0" w:space="0" w:color="auto"/>
        <w:left w:val="none" w:sz="0" w:space="0" w:color="auto"/>
        <w:bottom w:val="none" w:sz="0" w:space="0" w:color="auto"/>
        <w:right w:val="none" w:sz="0" w:space="0" w:color="auto"/>
      </w:divBdr>
    </w:div>
    <w:div w:id="806511820">
      <w:bodyDiv w:val="1"/>
      <w:marLeft w:val="0"/>
      <w:marRight w:val="0"/>
      <w:marTop w:val="0"/>
      <w:marBottom w:val="0"/>
      <w:divBdr>
        <w:top w:val="none" w:sz="0" w:space="0" w:color="auto"/>
        <w:left w:val="none" w:sz="0" w:space="0" w:color="auto"/>
        <w:bottom w:val="none" w:sz="0" w:space="0" w:color="auto"/>
        <w:right w:val="none" w:sz="0" w:space="0" w:color="auto"/>
      </w:divBdr>
    </w:div>
    <w:div w:id="809789388">
      <w:bodyDiv w:val="1"/>
      <w:marLeft w:val="0"/>
      <w:marRight w:val="0"/>
      <w:marTop w:val="0"/>
      <w:marBottom w:val="0"/>
      <w:divBdr>
        <w:top w:val="none" w:sz="0" w:space="0" w:color="auto"/>
        <w:left w:val="none" w:sz="0" w:space="0" w:color="auto"/>
        <w:bottom w:val="none" w:sz="0" w:space="0" w:color="auto"/>
        <w:right w:val="none" w:sz="0" w:space="0" w:color="auto"/>
      </w:divBdr>
    </w:div>
    <w:div w:id="814877156">
      <w:bodyDiv w:val="1"/>
      <w:marLeft w:val="0"/>
      <w:marRight w:val="0"/>
      <w:marTop w:val="0"/>
      <w:marBottom w:val="0"/>
      <w:divBdr>
        <w:top w:val="none" w:sz="0" w:space="0" w:color="auto"/>
        <w:left w:val="none" w:sz="0" w:space="0" w:color="auto"/>
        <w:bottom w:val="none" w:sz="0" w:space="0" w:color="auto"/>
        <w:right w:val="none" w:sz="0" w:space="0" w:color="auto"/>
      </w:divBdr>
    </w:div>
    <w:div w:id="820578824">
      <w:bodyDiv w:val="1"/>
      <w:marLeft w:val="0"/>
      <w:marRight w:val="0"/>
      <w:marTop w:val="0"/>
      <w:marBottom w:val="0"/>
      <w:divBdr>
        <w:top w:val="none" w:sz="0" w:space="0" w:color="auto"/>
        <w:left w:val="none" w:sz="0" w:space="0" w:color="auto"/>
        <w:bottom w:val="none" w:sz="0" w:space="0" w:color="auto"/>
        <w:right w:val="none" w:sz="0" w:space="0" w:color="auto"/>
      </w:divBdr>
    </w:div>
    <w:div w:id="841093119">
      <w:bodyDiv w:val="1"/>
      <w:marLeft w:val="0"/>
      <w:marRight w:val="0"/>
      <w:marTop w:val="0"/>
      <w:marBottom w:val="0"/>
      <w:divBdr>
        <w:top w:val="none" w:sz="0" w:space="0" w:color="auto"/>
        <w:left w:val="none" w:sz="0" w:space="0" w:color="auto"/>
        <w:bottom w:val="none" w:sz="0" w:space="0" w:color="auto"/>
        <w:right w:val="none" w:sz="0" w:space="0" w:color="auto"/>
      </w:divBdr>
    </w:div>
    <w:div w:id="845049408">
      <w:bodyDiv w:val="1"/>
      <w:marLeft w:val="0"/>
      <w:marRight w:val="0"/>
      <w:marTop w:val="0"/>
      <w:marBottom w:val="0"/>
      <w:divBdr>
        <w:top w:val="none" w:sz="0" w:space="0" w:color="auto"/>
        <w:left w:val="none" w:sz="0" w:space="0" w:color="auto"/>
        <w:bottom w:val="none" w:sz="0" w:space="0" w:color="auto"/>
        <w:right w:val="none" w:sz="0" w:space="0" w:color="auto"/>
      </w:divBdr>
    </w:div>
    <w:div w:id="876549332">
      <w:bodyDiv w:val="1"/>
      <w:marLeft w:val="0"/>
      <w:marRight w:val="0"/>
      <w:marTop w:val="0"/>
      <w:marBottom w:val="0"/>
      <w:divBdr>
        <w:top w:val="none" w:sz="0" w:space="0" w:color="auto"/>
        <w:left w:val="none" w:sz="0" w:space="0" w:color="auto"/>
        <w:bottom w:val="none" w:sz="0" w:space="0" w:color="auto"/>
        <w:right w:val="none" w:sz="0" w:space="0" w:color="auto"/>
      </w:divBdr>
    </w:div>
    <w:div w:id="878250614">
      <w:bodyDiv w:val="1"/>
      <w:marLeft w:val="0"/>
      <w:marRight w:val="0"/>
      <w:marTop w:val="0"/>
      <w:marBottom w:val="0"/>
      <w:divBdr>
        <w:top w:val="none" w:sz="0" w:space="0" w:color="auto"/>
        <w:left w:val="none" w:sz="0" w:space="0" w:color="auto"/>
        <w:bottom w:val="none" w:sz="0" w:space="0" w:color="auto"/>
        <w:right w:val="none" w:sz="0" w:space="0" w:color="auto"/>
      </w:divBdr>
    </w:div>
    <w:div w:id="892157863">
      <w:bodyDiv w:val="1"/>
      <w:marLeft w:val="0"/>
      <w:marRight w:val="0"/>
      <w:marTop w:val="0"/>
      <w:marBottom w:val="0"/>
      <w:divBdr>
        <w:top w:val="none" w:sz="0" w:space="0" w:color="auto"/>
        <w:left w:val="none" w:sz="0" w:space="0" w:color="auto"/>
        <w:bottom w:val="none" w:sz="0" w:space="0" w:color="auto"/>
        <w:right w:val="none" w:sz="0" w:space="0" w:color="auto"/>
      </w:divBdr>
    </w:div>
    <w:div w:id="910044092">
      <w:bodyDiv w:val="1"/>
      <w:marLeft w:val="0"/>
      <w:marRight w:val="0"/>
      <w:marTop w:val="0"/>
      <w:marBottom w:val="0"/>
      <w:divBdr>
        <w:top w:val="none" w:sz="0" w:space="0" w:color="auto"/>
        <w:left w:val="none" w:sz="0" w:space="0" w:color="auto"/>
        <w:bottom w:val="none" w:sz="0" w:space="0" w:color="auto"/>
        <w:right w:val="none" w:sz="0" w:space="0" w:color="auto"/>
      </w:divBdr>
    </w:div>
    <w:div w:id="933636096">
      <w:bodyDiv w:val="1"/>
      <w:marLeft w:val="0"/>
      <w:marRight w:val="0"/>
      <w:marTop w:val="0"/>
      <w:marBottom w:val="0"/>
      <w:divBdr>
        <w:top w:val="none" w:sz="0" w:space="0" w:color="auto"/>
        <w:left w:val="none" w:sz="0" w:space="0" w:color="auto"/>
        <w:bottom w:val="none" w:sz="0" w:space="0" w:color="auto"/>
        <w:right w:val="none" w:sz="0" w:space="0" w:color="auto"/>
      </w:divBdr>
    </w:div>
    <w:div w:id="943347425">
      <w:bodyDiv w:val="1"/>
      <w:marLeft w:val="0"/>
      <w:marRight w:val="0"/>
      <w:marTop w:val="0"/>
      <w:marBottom w:val="0"/>
      <w:divBdr>
        <w:top w:val="none" w:sz="0" w:space="0" w:color="auto"/>
        <w:left w:val="none" w:sz="0" w:space="0" w:color="auto"/>
        <w:bottom w:val="none" w:sz="0" w:space="0" w:color="auto"/>
        <w:right w:val="none" w:sz="0" w:space="0" w:color="auto"/>
      </w:divBdr>
    </w:div>
    <w:div w:id="954796862">
      <w:bodyDiv w:val="1"/>
      <w:marLeft w:val="0"/>
      <w:marRight w:val="0"/>
      <w:marTop w:val="0"/>
      <w:marBottom w:val="0"/>
      <w:divBdr>
        <w:top w:val="none" w:sz="0" w:space="0" w:color="auto"/>
        <w:left w:val="none" w:sz="0" w:space="0" w:color="auto"/>
        <w:bottom w:val="none" w:sz="0" w:space="0" w:color="auto"/>
        <w:right w:val="none" w:sz="0" w:space="0" w:color="auto"/>
      </w:divBdr>
    </w:div>
    <w:div w:id="963778720">
      <w:bodyDiv w:val="1"/>
      <w:marLeft w:val="0"/>
      <w:marRight w:val="0"/>
      <w:marTop w:val="0"/>
      <w:marBottom w:val="0"/>
      <w:divBdr>
        <w:top w:val="none" w:sz="0" w:space="0" w:color="auto"/>
        <w:left w:val="none" w:sz="0" w:space="0" w:color="auto"/>
        <w:bottom w:val="none" w:sz="0" w:space="0" w:color="auto"/>
        <w:right w:val="none" w:sz="0" w:space="0" w:color="auto"/>
      </w:divBdr>
    </w:div>
    <w:div w:id="1012100080">
      <w:bodyDiv w:val="1"/>
      <w:marLeft w:val="0"/>
      <w:marRight w:val="0"/>
      <w:marTop w:val="0"/>
      <w:marBottom w:val="0"/>
      <w:divBdr>
        <w:top w:val="none" w:sz="0" w:space="0" w:color="auto"/>
        <w:left w:val="none" w:sz="0" w:space="0" w:color="auto"/>
        <w:bottom w:val="none" w:sz="0" w:space="0" w:color="auto"/>
        <w:right w:val="none" w:sz="0" w:space="0" w:color="auto"/>
      </w:divBdr>
    </w:div>
    <w:div w:id="1017921718">
      <w:bodyDiv w:val="1"/>
      <w:marLeft w:val="0"/>
      <w:marRight w:val="0"/>
      <w:marTop w:val="0"/>
      <w:marBottom w:val="0"/>
      <w:divBdr>
        <w:top w:val="none" w:sz="0" w:space="0" w:color="auto"/>
        <w:left w:val="none" w:sz="0" w:space="0" w:color="auto"/>
        <w:bottom w:val="none" w:sz="0" w:space="0" w:color="auto"/>
        <w:right w:val="none" w:sz="0" w:space="0" w:color="auto"/>
      </w:divBdr>
    </w:div>
    <w:div w:id="1071391248">
      <w:bodyDiv w:val="1"/>
      <w:marLeft w:val="0"/>
      <w:marRight w:val="0"/>
      <w:marTop w:val="0"/>
      <w:marBottom w:val="0"/>
      <w:divBdr>
        <w:top w:val="none" w:sz="0" w:space="0" w:color="auto"/>
        <w:left w:val="none" w:sz="0" w:space="0" w:color="auto"/>
        <w:bottom w:val="none" w:sz="0" w:space="0" w:color="auto"/>
        <w:right w:val="none" w:sz="0" w:space="0" w:color="auto"/>
      </w:divBdr>
    </w:div>
    <w:div w:id="1078401591">
      <w:bodyDiv w:val="1"/>
      <w:marLeft w:val="0"/>
      <w:marRight w:val="0"/>
      <w:marTop w:val="0"/>
      <w:marBottom w:val="0"/>
      <w:divBdr>
        <w:top w:val="none" w:sz="0" w:space="0" w:color="auto"/>
        <w:left w:val="none" w:sz="0" w:space="0" w:color="auto"/>
        <w:bottom w:val="none" w:sz="0" w:space="0" w:color="auto"/>
        <w:right w:val="none" w:sz="0" w:space="0" w:color="auto"/>
      </w:divBdr>
    </w:div>
    <w:div w:id="1081410078">
      <w:bodyDiv w:val="1"/>
      <w:marLeft w:val="0"/>
      <w:marRight w:val="0"/>
      <w:marTop w:val="0"/>
      <w:marBottom w:val="0"/>
      <w:divBdr>
        <w:top w:val="none" w:sz="0" w:space="0" w:color="auto"/>
        <w:left w:val="none" w:sz="0" w:space="0" w:color="auto"/>
        <w:bottom w:val="none" w:sz="0" w:space="0" w:color="auto"/>
        <w:right w:val="none" w:sz="0" w:space="0" w:color="auto"/>
      </w:divBdr>
      <w:divsChild>
        <w:div w:id="748310313">
          <w:marLeft w:val="0"/>
          <w:marRight w:val="0"/>
          <w:marTop w:val="0"/>
          <w:marBottom w:val="0"/>
          <w:divBdr>
            <w:top w:val="none" w:sz="0" w:space="0" w:color="auto"/>
            <w:left w:val="none" w:sz="0" w:space="0" w:color="auto"/>
            <w:bottom w:val="none" w:sz="0" w:space="0" w:color="auto"/>
            <w:right w:val="none" w:sz="0" w:space="0" w:color="auto"/>
          </w:divBdr>
        </w:div>
        <w:div w:id="1910772225">
          <w:marLeft w:val="0"/>
          <w:marRight w:val="0"/>
          <w:marTop w:val="0"/>
          <w:marBottom w:val="0"/>
          <w:divBdr>
            <w:top w:val="none" w:sz="0" w:space="0" w:color="auto"/>
            <w:left w:val="none" w:sz="0" w:space="0" w:color="auto"/>
            <w:bottom w:val="none" w:sz="0" w:space="0" w:color="auto"/>
            <w:right w:val="none" w:sz="0" w:space="0" w:color="auto"/>
          </w:divBdr>
        </w:div>
        <w:div w:id="1050615597">
          <w:marLeft w:val="0"/>
          <w:marRight w:val="0"/>
          <w:marTop w:val="0"/>
          <w:marBottom w:val="0"/>
          <w:divBdr>
            <w:top w:val="none" w:sz="0" w:space="0" w:color="auto"/>
            <w:left w:val="none" w:sz="0" w:space="0" w:color="auto"/>
            <w:bottom w:val="none" w:sz="0" w:space="0" w:color="auto"/>
            <w:right w:val="none" w:sz="0" w:space="0" w:color="auto"/>
          </w:divBdr>
        </w:div>
        <w:div w:id="374503821">
          <w:marLeft w:val="0"/>
          <w:marRight w:val="0"/>
          <w:marTop w:val="0"/>
          <w:marBottom w:val="0"/>
          <w:divBdr>
            <w:top w:val="none" w:sz="0" w:space="0" w:color="auto"/>
            <w:left w:val="none" w:sz="0" w:space="0" w:color="auto"/>
            <w:bottom w:val="none" w:sz="0" w:space="0" w:color="auto"/>
            <w:right w:val="none" w:sz="0" w:space="0" w:color="auto"/>
          </w:divBdr>
        </w:div>
        <w:div w:id="1141844372">
          <w:marLeft w:val="0"/>
          <w:marRight w:val="0"/>
          <w:marTop w:val="0"/>
          <w:marBottom w:val="0"/>
          <w:divBdr>
            <w:top w:val="none" w:sz="0" w:space="0" w:color="auto"/>
            <w:left w:val="none" w:sz="0" w:space="0" w:color="auto"/>
            <w:bottom w:val="none" w:sz="0" w:space="0" w:color="auto"/>
            <w:right w:val="none" w:sz="0" w:space="0" w:color="auto"/>
          </w:divBdr>
        </w:div>
        <w:div w:id="822284205">
          <w:marLeft w:val="0"/>
          <w:marRight w:val="0"/>
          <w:marTop w:val="0"/>
          <w:marBottom w:val="0"/>
          <w:divBdr>
            <w:top w:val="none" w:sz="0" w:space="0" w:color="auto"/>
            <w:left w:val="none" w:sz="0" w:space="0" w:color="auto"/>
            <w:bottom w:val="none" w:sz="0" w:space="0" w:color="auto"/>
            <w:right w:val="none" w:sz="0" w:space="0" w:color="auto"/>
          </w:divBdr>
        </w:div>
        <w:div w:id="1746537842">
          <w:marLeft w:val="0"/>
          <w:marRight w:val="0"/>
          <w:marTop w:val="0"/>
          <w:marBottom w:val="0"/>
          <w:divBdr>
            <w:top w:val="none" w:sz="0" w:space="0" w:color="auto"/>
            <w:left w:val="none" w:sz="0" w:space="0" w:color="auto"/>
            <w:bottom w:val="none" w:sz="0" w:space="0" w:color="auto"/>
            <w:right w:val="none" w:sz="0" w:space="0" w:color="auto"/>
          </w:divBdr>
        </w:div>
        <w:div w:id="1689062704">
          <w:marLeft w:val="0"/>
          <w:marRight w:val="0"/>
          <w:marTop w:val="0"/>
          <w:marBottom w:val="0"/>
          <w:divBdr>
            <w:top w:val="none" w:sz="0" w:space="0" w:color="auto"/>
            <w:left w:val="none" w:sz="0" w:space="0" w:color="auto"/>
            <w:bottom w:val="none" w:sz="0" w:space="0" w:color="auto"/>
            <w:right w:val="none" w:sz="0" w:space="0" w:color="auto"/>
          </w:divBdr>
        </w:div>
        <w:div w:id="150370136">
          <w:marLeft w:val="0"/>
          <w:marRight w:val="0"/>
          <w:marTop w:val="0"/>
          <w:marBottom w:val="0"/>
          <w:divBdr>
            <w:top w:val="none" w:sz="0" w:space="0" w:color="auto"/>
            <w:left w:val="none" w:sz="0" w:space="0" w:color="auto"/>
            <w:bottom w:val="none" w:sz="0" w:space="0" w:color="auto"/>
            <w:right w:val="none" w:sz="0" w:space="0" w:color="auto"/>
          </w:divBdr>
        </w:div>
        <w:div w:id="452746298">
          <w:marLeft w:val="0"/>
          <w:marRight w:val="0"/>
          <w:marTop w:val="0"/>
          <w:marBottom w:val="0"/>
          <w:divBdr>
            <w:top w:val="none" w:sz="0" w:space="0" w:color="auto"/>
            <w:left w:val="none" w:sz="0" w:space="0" w:color="auto"/>
            <w:bottom w:val="none" w:sz="0" w:space="0" w:color="auto"/>
            <w:right w:val="none" w:sz="0" w:space="0" w:color="auto"/>
          </w:divBdr>
        </w:div>
        <w:div w:id="811825874">
          <w:marLeft w:val="0"/>
          <w:marRight w:val="0"/>
          <w:marTop w:val="0"/>
          <w:marBottom w:val="0"/>
          <w:divBdr>
            <w:top w:val="none" w:sz="0" w:space="0" w:color="auto"/>
            <w:left w:val="none" w:sz="0" w:space="0" w:color="auto"/>
            <w:bottom w:val="none" w:sz="0" w:space="0" w:color="auto"/>
            <w:right w:val="none" w:sz="0" w:space="0" w:color="auto"/>
          </w:divBdr>
        </w:div>
        <w:div w:id="2052534253">
          <w:marLeft w:val="0"/>
          <w:marRight w:val="0"/>
          <w:marTop w:val="0"/>
          <w:marBottom w:val="0"/>
          <w:divBdr>
            <w:top w:val="none" w:sz="0" w:space="0" w:color="auto"/>
            <w:left w:val="none" w:sz="0" w:space="0" w:color="auto"/>
            <w:bottom w:val="none" w:sz="0" w:space="0" w:color="auto"/>
            <w:right w:val="none" w:sz="0" w:space="0" w:color="auto"/>
          </w:divBdr>
        </w:div>
        <w:div w:id="494079718">
          <w:marLeft w:val="0"/>
          <w:marRight w:val="0"/>
          <w:marTop w:val="0"/>
          <w:marBottom w:val="0"/>
          <w:divBdr>
            <w:top w:val="none" w:sz="0" w:space="0" w:color="auto"/>
            <w:left w:val="none" w:sz="0" w:space="0" w:color="auto"/>
            <w:bottom w:val="none" w:sz="0" w:space="0" w:color="auto"/>
            <w:right w:val="none" w:sz="0" w:space="0" w:color="auto"/>
          </w:divBdr>
        </w:div>
        <w:div w:id="387997600">
          <w:marLeft w:val="0"/>
          <w:marRight w:val="0"/>
          <w:marTop w:val="0"/>
          <w:marBottom w:val="0"/>
          <w:divBdr>
            <w:top w:val="none" w:sz="0" w:space="0" w:color="auto"/>
            <w:left w:val="none" w:sz="0" w:space="0" w:color="auto"/>
            <w:bottom w:val="none" w:sz="0" w:space="0" w:color="auto"/>
            <w:right w:val="none" w:sz="0" w:space="0" w:color="auto"/>
          </w:divBdr>
        </w:div>
        <w:div w:id="305479320">
          <w:marLeft w:val="0"/>
          <w:marRight w:val="0"/>
          <w:marTop w:val="0"/>
          <w:marBottom w:val="0"/>
          <w:divBdr>
            <w:top w:val="none" w:sz="0" w:space="0" w:color="auto"/>
            <w:left w:val="none" w:sz="0" w:space="0" w:color="auto"/>
            <w:bottom w:val="none" w:sz="0" w:space="0" w:color="auto"/>
            <w:right w:val="none" w:sz="0" w:space="0" w:color="auto"/>
          </w:divBdr>
        </w:div>
        <w:div w:id="1505439389">
          <w:marLeft w:val="0"/>
          <w:marRight w:val="0"/>
          <w:marTop w:val="0"/>
          <w:marBottom w:val="0"/>
          <w:divBdr>
            <w:top w:val="none" w:sz="0" w:space="0" w:color="auto"/>
            <w:left w:val="none" w:sz="0" w:space="0" w:color="auto"/>
            <w:bottom w:val="none" w:sz="0" w:space="0" w:color="auto"/>
            <w:right w:val="none" w:sz="0" w:space="0" w:color="auto"/>
          </w:divBdr>
        </w:div>
        <w:div w:id="1136526329">
          <w:marLeft w:val="0"/>
          <w:marRight w:val="0"/>
          <w:marTop w:val="0"/>
          <w:marBottom w:val="0"/>
          <w:divBdr>
            <w:top w:val="none" w:sz="0" w:space="0" w:color="auto"/>
            <w:left w:val="none" w:sz="0" w:space="0" w:color="auto"/>
            <w:bottom w:val="none" w:sz="0" w:space="0" w:color="auto"/>
            <w:right w:val="none" w:sz="0" w:space="0" w:color="auto"/>
          </w:divBdr>
        </w:div>
        <w:div w:id="1852453571">
          <w:marLeft w:val="0"/>
          <w:marRight w:val="0"/>
          <w:marTop w:val="0"/>
          <w:marBottom w:val="0"/>
          <w:divBdr>
            <w:top w:val="none" w:sz="0" w:space="0" w:color="auto"/>
            <w:left w:val="none" w:sz="0" w:space="0" w:color="auto"/>
            <w:bottom w:val="none" w:sz="0" w:space="0" w:color="auto"/>
            <w:right w:val="none" w:sz="0" w:space="0" w:color="auto"/>
          </w:divBdr>
        </w:div>
        <w:div w:id="2137287901">
          <w:marLeft w:val="0"/>
          <w:marRight w:val="0"/>
          <w:marTop w:val="0"/>
          <w:marBottom w:val="0"/>
          <w:divBdr>
            <w:top w:val="none" w:sz="0" w:space="0" w:color="auto"/>
            <w:left w:val="none" w:sz="0" w:space="0" w:color="auto"/>
            <w:bottom w:val="none" w:sz="0" w:space="0" w:color="auto"/>
            <w:right w:val="none" w:sz="0" w:space="0" w:color="auto"/>
          </w:divBdr>
        </w:div>
        <w:div w:id="2006669362">
          <w:marLeft w:val="0"/>
          <w:marRight w:val="0"/>
          <w:marTop w:val="0"/>
          <w:marBottom w:val="0"/>
          <w:divBdr>
            <w:top w:val="none" w:sz="0" w:space="0" w:color="auto"/>
            <w:left w:val="none" w:sz="0" w:space="0" w:color="auto"/>
            <w:bottom w:val="none" w:sz="0" w:space="0" w:color="auto"/>
            <w:right w:val="none" w:sz="0" w:space="0" w:color="auto"/>
          </w:divBdr>
        </w:div>
        <w:div w:id="660699143">
          <w:marLeft w:val="0"/>
          <w:marRight w:val="0"/>
          <w:marTop w:val="0"/>
          <w:marBottom w:val="0"/>
          <w:divBdr>
            <w:top w:val="none" w:sz="0" w:space="0" w:color="auto"/>
            <w:left w:val="none" w:sz="0" w:space="0" w:color="auto"/>
            <w:bottom w:val="none" w:sz="0" w:space="0" w:color="auto"/>
            <w:right w:val="none" w:sz="0" w:space="0" w:color="auto"/>
          </w:divBdr>
        </w:div>
        <w:div w:id="1377464538">
          <w:marLeft w:val="0"/>
          <w:marRight w:val="0"/>
          <w:marTop w:val="0"/>
          <w:marBottom w:val="0"/>
          <w:divBdr>
            <w:top w:val="none" w:sz="0" w:space="0" w:color="auto"/>
            <w:left w:val="none" w:sz="0" w:space="0" w:color="auto"/>
            <w:bottom w:val="none" w:sz="0" w:space="0" w:color="auto"/>
            <w:right w:val="none" w:sz="0" w:space="0" w:color="auto"/>
          </w:divBdr>
        </w:div>
        <w:div w:id="397289563">
          <w:marLeft w:val="0"/>
          <w:marRight w:val="0"/>
          <w:marTop w:val="0"/>
          <w:marBottom w:val="0"/>
          <w:divBdr>
            <w:top w:val="none" w:sz="0" w:space="0" w:color="auto"/>
            <w:left w:val="none" w:sz="0" w:space="0" w:color="auto"/>
            <w:bottom w:val="none" w:sz="0" w:space="0" w:color="auto"/>
            <w:right w:val="none" w:sz="0" w:space="0" w:color="auto"/>
          </w:divBdr>
        </w:div>
        <w:div w:id="1366058135">
          <w:marLeft w:val="0"/>
          <w:marRight w:val="0"/>
          <w:marTop w:val="0"/>
          <w:marBottom w:val="0"/>
          <w:divBdr>
            <w:top w:val="none" w:sz="0" w:space="0" w:color="auto"/>
            <w:left w:val="none" w:sz="0" w:space="0" w:color="auto"/>
            <w:bottom w:val="none" w:sz="0" w:space="0" w:color="auto"/>
            <w:right w:val="none" w:sz="0" w:space="0" w:color="auto"/>
          </w:divBdr>
        </w:div>
        <w:div w:id="728309190">
          <w:marLeft w:val="0"/>
          <w:marRight w:val="0"/>
          <w:marTop w:val="0"/>
          <w:marBottom w:val="0"/>
          <w:divBdr>
            <w:top w:val="none" w:sz="0" w:space="0" w:color="auto"/>
            <w:left w:val="none" w:sz="0" w:space="0" w:color="auto"/>
            <w:bottom w:val="none" w:sz="0" w:space="0" w:color="auto"/>
            <w:right w:val="none" w:sz="0" w:space="0" w:color="auto"/>
          </w:divBdr>
        </w:div>
        <w:div w:id="1003437736">
          <w:marLeft w:val="0"/>
          <w:marRight w:val="0"/>
          <w:marTop w:val="0"/>
          <w:marBottom w:val="0"/>
          <w:divBdr>
            <w:top w:val="none" w:sz="0" w:space="0" w:color="auto"/>
            <w:left w:val="none" w:sz="0" w:space="0" w:color="auto"/>
            <w:bottom w:val="none" w:sz="0" w:space="0" w:color="auto"/>
            <w:right w:val="none" w:sz="0" w:space="0" w:color="auto"/>
          </w:divBdr>
        </w:div>
      </w:divsChild>
    </w:div>
    <w:div w:id="1118257135">
      <w:bodyDiv w:val="1"/>
      <w:marLeft w:val="0"/>
      <w:marRight w:val="0"/>
      <w:marTop w:val="0"/>
      <w:marBottom w:val="0"/>
      <w:divBdr>
        <w:top w:val="none" w:sz="0" w:space="0" w:color="auto"/>
        <w:left w:val="none" w:sz="0" w:space="0" w:color="auto"/>
        <w:bottom w:val="none" w:sz="0" w:space="0" w:color="auto"/>
        <w:right w:val="none" w:sz="0" w:space="0" w:color="auto"/>
      </w:divBdr>
    </w:div>
    <w:div w:id="1149979911">
      <w:bodyDiv w:val="1"/>
      <w:marLeft w:val="0"/>
      <w:marRight w:val="0"/>
      <w:marTop w:val="0"/>
      <w:marBottom w:val="0"/>
      <w:divBdr>
        <w:top w:val="none" w:sz="0" w:space="0" w:color="auto"/>
        <w:left w:val="none" w:sz="0" w:space="0" w:color="auto"/>
        <w:bottom w:val="none" w:sz="0" w:space="0" w:color="auto"/>
        <w:right w:val="none" w:sz="0" w:space="0" w:color="auto"/>
      </w:divBdr>
    </w:div>
    <w:div w:id="1181817091">
      <w:bodyDiv w:val="1"/>
      <w:marLeft w:val="0"/>
      <w:marRight w:val="0"/>
      <w:marTop w:val="0"/>
      <w:marBottom w:val="0"/>
      <w:divBdr>
        <w:top w:val="none" w:sz="0" w:space="0" w:color="auto"/>
        <w:left w:val="none" w:sz="0" w:space="0" w:color="auto"/>
        <w:bottom w:val="none" w:sz="0" w:space="0" w:color="auto"/>
        <w:right w:val="none" w:sz="0" w:space="0" w:color="auto"/>
      </w:divBdr>
    </w:div>
    <w:div w:id="1233278477">
      <w:bodyDiv w:val="1"/>
      <w:marLeft w:val="0"/>
      <w:marRight w:val="0"/>
      <w:marTop w:val="0"/>
      <w:marBottom w:val="0"/>
      <w:divBdr>
        <w:top w:val="none" w:sz="0" w:space="0" w:color="auto"/>
        <w:left w:val="none" w:sz="0" w:space="0" w:color="auto"/>
        <w:bottom w:val="none" w:sz="0" w:space="0" w:color="auto"/>
        <w:right w:val="none" w:sz="0" w:space="0" w:color="auto"/>
      </w:divBdr>
    </w:div>
    <w:div w:id="1239562111">
      <w:bodyDiv w:val="1"/>
      <w:marLeft w:val="0"/>
      <w:marRight w:val="0"/>
      <w:marTop w:val="0"/>
      <w:marBottom w:val="0"/>
      <w:divBdr>
        <w:top w:val="none" w:sz="0" w:space="0" w:color="auto"/>
        <w:left w:val="none" w:sz="0" w:space="0" w:color="auto"/>
        <w:bottom w:val="none" w:sz="0" w:space="0" w:color="auto"/>
        <w:right w:val="none" w:sz="0" w:space="0" w:color="auto"/>
      </w:divBdr>
    </w:div>
    <w:div w:id="1244686128">
      <w:bodyDiv w:val="1"/>
      <w:marLeft w:val="0"/>
      <w:marRight w:val="0"/>
      <w:marTop w:val="0"/>
      <w:marBottom w:val="0"/>
      <w:divBdr>
        <w:top w:val="none" w:sz="0" w:space="0" w:color="auto"/>
        <w:left w:val="none" w:sz="0" w:space="0" w:color="auto"/>
        <w:bottom w:val="none" w:sz="0" w:space="0" w:color="auto"/>
        <w:right w:val="none" w:sz="0" w:space="0" w:color="auto"/>
      </w:divBdr>
    </w:div>
    <w:div w:id="1269775716">
      <w:bodyDiv w:val="1"/>
      <w:marLeft w:val="0"/>
      <w:marRight w:val="0"/>
      <w:marTop w:val="0"/>
      <w:marBottom w:val="0"/>
      <w:divBdr>
        <w:top w:val="none" w:sz="0" w:space="0" w:color="auto"/>
        <w:left w:val="none" w:sz="0" w:space="0" w:color="auto"/>
        <w:bottom w:val="none" w:sz="0" w:space="0" w:color="auto"/>
        <w:right w:val="none" w:sz="0" w:space="0" w:color="auto"/>
      </w:divBdr>
    </w:div>
    <w:div w:id="1271626776">
      <w:bodyDiv w:val="1"/>
      <w:marLeft w:val="0"/>
      <w:marRight w:val="0"/>
      <w:marTop w:val="0"/>
      <w:marBottom w:val="0"/>
      <w:divBdr>
        <w:top w:val="none" w:sz="0" w:space="0" w:color="auto"/>
        <w:left w:val="none" w:sz="0" w:space="0" w:color="auto"/>
        <w:bottom w:val="none" w:sz="0" w:space="0" w:color="auto"/>
        <w:right w:val="none" w:sz="0" w:space="0" w:color="auto"/>
      </w:divBdr>
    </w:div>
    <w:div w:id="1271661935">
      <w:bodyDiv w:val="1"/>
      <w:marLeft w:val="0"/>
      <w:marRight w:val="0"/>
      <w:marTop w:val="0"/>
      <w:marBottom w:val="0"/>
      <w:divBdr>
        <w:top w:val="none" w:sz="0" w:space="0" w:color="auto"/>
        <w:left w:val="none" w:sz="0" w:space="0" w:color="auto"/>
        <w:bottom w:val="none" w:sz="0" w:space="0" w:color="auto"/>
        <w:right w:val="none" w:sz="0" w:space="0" w:color="auto"/>
      </w:divBdr>
    </w:div>
    <w:div w:id="1309744291">
      <w:bodyDiv w:val="1"/>
      <w:marLeft w:val="0"/>
      <w:marRight w:val="0"/>
      <w:marTop w:val="0"/>
      <w:marBottom w:val="0"/>
      <w:divBdr>
        <w:top w:val="none" w:sz="0" w:space="0" w:color="auto"/>
        <w:left w:val="none" w:sz="0" w:space="0" w:color="auto"/>
        <w:bottom w:val="none" w:sz="0" w:space="0" w:color="auto"/>
        <w:right w:val="none" w:sz="0" w:space="0" w:color="auto"/>
      </w:divBdr>
    </w:div>
    <w:div w:id="1309750826">
      <w:bodyDiv w:val="1"/>
      <w:marLeft w:val="0"/>
      <w:marRight w:val="0"/>
      <w:marTop w:val="0"/>
      <w:marBottom w:val="0"/>
      <w:divBdr>
        <w:top w:val="none" w:sz="0" w:space="0" w:color="auto"/>
        <w:left w:val="none" w:sz="0" w:space="0" w:color="auto"/>
        <w:bottom w:val="none" w:sz="0" w:space="0" w:color="auto"/>
        <w:right w:val="none" w:sz="0" w:space="0" w:color="auto"/>
      </w:divBdr>
    </w:div>
    <w:div w:id="1319381489">
      <w:bodyDiv w:val="1"/>
      <w:marLeft w:val="0"/>
      <w:marRight w:val="0"/>
      <w:marTop w:val="0"/>
      <w:marBottom w:val="0"/>
      <w:divBdr>
        <w:top w:val="none" w:sz="0" w:space="0" w:color="auto"/>
        <w:left w:val="none" w:sz="0" w:space="0" w:color="auto"/>
        <w:bottom w:val="none" w:sz="0" w:space="0" w:color="auto"/>
        <w:right w:val="none" w:sz="0" w:space="0" w:color="auto"/>
      </w:divBdr>
    </w:div>
    <w:div w:id="1319724552">
      <w:bodyDiv w:val="1"/>
      <w:marLeft w:val="0"/>
      <w:marRight w:val="0"/>
      <w:marTop w:val="0"/>
      <w:marBottom w:val="0"/>
      <w:divBdr>
        <w:top w:val="none" w:sz="0" w:space="0" w:color="auto"/>
        <w:left w:val="none" w:sz="0" w:space="0" w:color="auto"/>
        <w:bottom w:val="none" w:sz="0" w:space="0" w:color="auto"/>
        <w:right w:val="none" w:sz="0" w:space="0" w:color="auto"/>
      </w:divBdr>
    </w:div>
    <w:div w:id="1336148754">
      <w:bodyDiv w:val="1"/>
      <w:marLeft w:val="0"/>
      <w:marRight w:val="0"/>
      <w:marTop w:val="0"/>
      <w:marBottom w:val="0"/>
      <w:divBdr>
        <w:top w:val="none" w:sz="0" w:space="0" w:color="auto"/>
        <w:left w:val="none" w:sz="0" w:space="0" w:color="auto"/>
        <w:bottom w:val="none" w:sz="0" w:space="0" w:color="auto"/>
        <w:right w:val="none" w:sz="0" w:space="0" w:color="auto"/>
      </w:divBdr>
    </w:div>
    <w:div w:id="1360007129">
      <w:bodyDiv w:val="1"/>
      <w:marLeft w:val="0"/>
      <w:marRight w:val="0"/>
      <w:marTop w:val="0"/>
      <w:marBottom w:val="0"/>
      <w:divBdr>
        <w:top w:val="none" w:sz="0" w:space="0" w:color="auto"/>
        <w:left w:val="none" w:sz="0" w:space="0" w:color="auto"/>
        <w:bottom w:val="none" w:sz="0" w:space="0" w:color="auto"/>
        <w:right w:val="none" w:sz="0" w:space="0" w:color="auto"/>
      </w:divBdr>
    </w:div>
    <w:div w:id="1379624408">
      <w:bodyDiv w:val="1"/>
      <w:marLeft w:val="0"/>
      <w:marRight w:val="0"/>
      <w:marTop w:val="0"/>
      <w:marBottom w:val="0"/>
      <w:divBdr>
        <w:top w:val="none" w:sz="0" w:space="0" w:color="auto"/>
        <w:left w:val="none" w:sz="0" w:space="0" w:color="auto"/>
        <w:bottom w:val="none" w:sz="0" w:space="0" w:color="auto"/>
        <w:right w:val="none" w:sz="0" w:space="0" w:color="auto"/>
      </w:divBdr>
    </w:div>
    <w:div w:id="1379934180">
      <w:bodyDiv w:val="1"/>
      <w:marLeft w:val="0"/>
      <w:marRight w:val="0"/>
      <w:marTop w:val="0"/>
      <w:marBottom w:val="0"/>
      <w:divBdr>
        <w:top w:val="none" w:sz="0" w:space="0" w:color="auto"/>
        <w:left w:val="none" w:sz="0" w:space="0" w:color="auto"/>
        <w:bottom w:val="none" w:sz="0" w:space="0" w:color="auto"/>
        <w:right w:val="none" w:sz="0" w:space="0" w:color="auto"/>
      </w:divBdr>
    </w:div>
    <w:div w:id="1404521133">
      <w:bodyDiv w:val="1"/>
      <w:marLeft w:val="0"/>
      <w:marRight w:val="0"/>
      <w:marTop w:val="0"/>
      <w:marBottom w:val="0"/>
      <w:divBdr>
        <w:top w:val="none" w:sz="0" w:space="0" w:color="auto"/>
        <w:left w:val="none" w:sz="0" w:space="0" w:color="auto"/>
        <w:bottom w:val="none" w:sz="0" w:space="0" w:color="auto"/>
        <w:right w:val="none" w:sz="0" w:space="0" w:color="auto"/>
      </w:divBdr>
    </w:div>
    <w:div w:id="1421095731">
      <w:bodyDiv w:val="1"/>
      <w:marLeft w:val="0"/>
      <w:marRight w:val="0"/>
      <w:marTop w:val="0"/>
      <w:marBottom w:val="0"/>
      <w:divBdr>
        <w:top w:val="none" w:sz="0" w:space="0" w:color="auto"/>
        <w:left w:val="none" w:sz="0" w:space="0" w:color="auto"/>
        <w:bottom w:val="none" w:sz="0" w:space="0" w:color="auto"/>
        <w:right w:val="none" w:sz="0" w:space="0" w:color="auto"/>
      </w:divBdr>
    </w:div>
    <w:div w:id="1501503174">
      <w:bodyDiv w:val="1"/>
      <w:marLeft w:val="0"/>
      <w:marRight w:val="0"/>
      <w:marTop w:val="0"/>
      <w:marBottom w:val="0"/>
      <w:divBdr>
        <w:top w:val="none" w:sz="0" w:space="0" w:color="auto"/>
        <w:left w:val="none" w:sz="0" w:space="0" w:color="auto"/>
        <w:bottom w:val="none" w:sz="0" w:space="0" w:color="auto"/>
        <w:right w:val="none" w:sz="0" w:space="0" w:color="auto"/>
      </w:divBdr>
    </w:div>
    <w:div w:id="1558659364">
      <w:bodyDiv w:val="1"/>
      <w:marLeft w:val="0"/>
      <w:marRight w:val="0"/>
      <w:marTop w:val="0"/>
      <w:marBottom w:val="0"/>
      <w:divBdr>
        <w:top w:val="none" w:sz="0" w:space="0" w:color="auto"/>
        <w:left w:val="none" w:sz="0" w:space="0" w:color="auto"/>
        <w:bottom w:val="none" w:sz="0" w:space="0" w:color="auto"/>
        <w:right w:val="none" w:sz="0" w:space="0" w:color="auto"/>
      </w:divBdr>
    </w:div>
    <w:div w:id="1591305297">
      <w:bodyDiv w:val="1"/>
      <w:marLeft w:val="0"/>
      <w:marRight w:val="0"/>
      <w:marTop w:val="0"/>
      <w:marBottom w:val="0"/>
      <w:divBdr>
        <w:top w:val="none" w:sz="0" w:space="0" w:color="auto"/>
        <w:left w:val="none" w:sz="0" w:space="0" w:color="auto"/>
        <w:bottom w:val="none" w:sz="0" w:space="0" w:color="auto"/>
        <w:right w:val="none" w:sz="0" w:space="0" w:color="auto"/>
      </w:divBdr>
    </w:div>
    <w:div w:id="1595164541">
      <w:bodyDiv w:val="1"/>
      <w:marLeft w:val="0"/>
      <w:marRight w:val="0"/>
      <w:marTop w:val="0"/>
      <w:marBottom w:val="0"/>
      <w:divBdr>
        <w:top w:val="none" w:sz="0" w:space="0" w:color="auto"/>
        <w:left w:val="none" w:sz="0" w:space="0" w:color="auto"/>
        <w:bottom w:val="none" w:sz="0" w:space="0" w:color="auto"/>
        <w:right w:val="none" w:sz="0" w:space="0" w:color="auto"/>
      </w:divBdr>
    </w:div>
    <w:div w:id="1595363517">
      <w:bodyDiv w:val="1"/>
      <w:marLeft w:val="0"/>
      <w:marRight w:val="0"/>
      <w:marTop w:val="0"/>
      <w:marBottom w:val="0"/>
      <w:divBdr>
        <w:top w:val="none" w:sz="0" w:space="0" w:color="auto"/>
        <w:left w:val="none" w:sz="0" w:space="0" w:color="auto"/>
        <w:bottom w:val="none" w:sz="0" w:space="0" w:color="auto"/>
        <w:right w:val="none" w:sz="0" w:space="0" w:color="auto"/>
      </w:divBdr>
    </w:div>
    <w:div w:id="1595942879">
      <w:bodyDiv w:val="1"/>
      <w:marLeft w:val="0"/>
      <w:marRight w:val="0"/>
      <w:marTop w:val="0"/>
      <w:marBottom w:val="0"/>
      <w:divBdr>
        <w:top w:val="none" w:sz="0" w:space="0" w:color="auto"/>
        <w:left w:val="none" w:sz="0" w:space="0" w:color="auto"/>
        <w:bottom w:val="none" w:sz="0" w:space="0" w:color="auto"/>
        <w:right w:val="none" w:sz="0" w:space="0" w:color="auto"/>
      </w:divBdr>
    </w:div>
    <w:div w:id="1647389989">
      <w:bodyDiv w:val="1"/>
      <w:marLeft w:val="0"/>
      <w:marRight w:val="0"/>
      <w:marTop w:val="0"/>
      <w:marBottom w:val="0"/>
      <w:divBdr>
        <w:top w:val="none" w:sz="0" w:space="0" w:color="auto"/>
        <w:left w:val="none" w:sz="0" w:space="0" w:color="auto"/>
        <w:bottom w:val="none" w:sz="0" w:space="0" w:color="auto"/>
        <w:right w:val="none" w:sz="0" w:space="0" w:color="auto"/>
      </w:divBdr>
    </w:div>
    <w:div w:id="1659184749">
      <w:bodyDiv w:val="1"/>
      <w:marLeft w:val="0"/>
      <w:marRight w:val="0"/>
      <w:marTop w:val="0"/>
      <w:marBottom w:val="0"/>
      <w:divBdr>
        <w:top w:val="none" w:sz="0" w:space="0" w:color="auto"/>
        <w:left w:val="none" w:sz="0" w:space="0" w:color="auto"/>
        <w:bottom w:val="none" w:sz="0" w:space="0" w:color="auto"/>
        <w:right w:val="none" w:sz="0" w:space="0" w:color="auto"/>
      </w:divBdr>
    </w:div>
    <w:div w:id="1661077115">
      <w:bodyDiv w:val="1"/>
      <w:marLeft w:val="0"/>
      <w:marRight w:val="0"/>
      <w:marTop w:val="0"/>
      <w:marBottom w:val="0"/>
      <w:divBdr>
        <w:top w:val="none" w:sz="0" w:space="0" w:color="auto"/>
        <w:left w:val="none" w:sz="0" w:space="0" w:color="auto"/>
        <w:bottom w:val="none" w:sz="0" w:space="0" w:color="auto"/>
        <w:right w:val="none" w:sz="0" w:space="0" w:color="auto"/>
      </w:divBdr>
    </w:div>
    <w:div w:id="1671059288">
      <w:bodyDiv w:val="1"/>
      <w:marLeft w:val="0"/>
      <w:marRight w:val="0"/>
      <w:marTop w:val="0"/>
      <w:marBottom w:val="0"/>
      <w:divBdr>
        <w:top w:val="none" w:sz="0" w:space="0" w:color="auto"/>
        <w:left w:val="none" w:sz="0" w:space="0" w:color="auto"/>
        <w:bottom w:val="none" w:sz="0" w:space="0" w:color="auto"/>
        <w:right w:val="none" w:sz="0" w:space="0" w:color="auto"/>
      </w:divBdr>
    </w:div>
    <w:div w:id="1682850567">
      <w:bodyDiv w:val="1"/>
      <w:marLeft w:val="0"/>
      <w:marRight w:val="0"/>
      <w:marTop w:val="0"/>
      <w:marBottom w:val="0"/>
      <w:divBdr>
        <w:top w:val="none" w:sz="0" w:space="0" w:color="auto"/>
        <w:left w:val="none" w:sz="0" w:space="0" w:color="auto"/>
        <w:bottom w:val="none" w:sz="0" w:space="0" w:color="auto"/>
        <w:right w:val="none" w:sz="0" w:space="0" w:color="auto"/>
      </w:divBdr>
    </w:div>
    <w:div w:id="1691952115">
      <w:bodyDiv w:val="1"/>
      <w:marLeft w:val="0"/>
      <w:marRight w:val="0"/>
      <w:marTop w:val="0"/>
      <w:marBottom w:val="0"/>
      <w:divBdr>
        <w:top w:val="none" w:sz="0" w:space="0" w:color="auto"/>
        <w:left w:val="none" w:sz="0" w:space="0" w:color="auto"/>
        <w:bottom w:val="none" w:sz="0" w:space="0" w:color="auto"/>
        <w:right w:val="none" w:sz="0" w:space="0" w:color="auto"/>
      </w:divBdr>
    </w:div>
    <w:div w:id="1697581288">
      <w:bodyDiv w:val="1"/>
      <w:marLeft w:val="0"/>
      <w:marRight w:val="0"/>
      <w:marTop w:val="0"/>
      <w:marBottom w:val="0"/>
      <w:divBdr>
        <w:top w:val="none" w:sz="0" w:space="0" w:color="auto"/>
        <w:left w:val="none" w:sz="0" w:space="0" w:color="auto"/>
        <w:bottom w:val="none" w:sz="0" w:space="0" w:color="auto"/>
        <w:right w:val="none" w:sz="0" w:space="0" w:color="auto"/>
      </w:divBdr>
    </w:div>
    <w:div w:id="1720469594">
      <w:bodyDiv w:val="1"/>
      <w:marLeft w:val="0"/>
      <w:marRight w:val="0"/>
      <w:marTop w:val="0"/>
      <w:marBottom w:val="0"/>
      <w:divBdr>
        <w:top w:val="none" w:sz="0" w:space="0" w:color="auto"/>
        <w:left w:val="none" w:sz="0" w:space="0" w:color="auto"/>
        <w:bottom w:val="none" w:sz="0" w:space="0" w:color="auto"/>
        <w:right w:val="none" w:sz="0" w:space="0" w:color="auto"/>
      </w:divBdr>
    </w:div>
    <w:div w:id="1727992462">
      <w:bodyDiv w:val="1"/>
      <w:marLeft w:val="0"/>
      <w:marRight w:val="0"/>
      <w:marTop w:val="0"/>
      <w:marBottom w:val="0"/>
      <w:divBdr>
        <w:top w:val="none" w:sz="0" w:space="0" w:color="auto"/>
        <w:left w:val="none" w:sz="0" w:space="0" w:color="auto"/>
        <w:bottom w:val="none" w:sz="0" w:space="0" w:color="auto"/>
        <w:right w:val="none" w:sz="0" w:space="0" w:color="auto"/>
      </w:divBdr>
    </w:div>
    <w:div w:id="1737318144">
      <w:bodyDiv w:val="1"/>
      <w:marLeft w:val="0"/>
      <w:marRight w:val="0"/>
      <w:marTop w:val="0"/>
      <w:marBottom w:val="0"/>
      <w:divBdr>
        <w:top w:val="none" w:sz="0" w:space="0" w:color="auto"/>
        <w:left w:val="none" w:sz="0" w:space="0" w:color="auto"/>
        <w:bottom w:val="none" w:sz="0" w:space="0" w:color="auto"/>
        <w:right w:val="none" w:sz="0" w:space="0" w:color="auto"/>
      </w:divBdr>
    </w:div>
    <w:div w:id="1762948535">
      <w:bodyDiv w:val="1"/>
      <w:marLeft w:val="0"/>
      <w:marRight w:val="0"/>
      <w:marTop w:val="0"/>
      <w:marBottom w:val="0"/>
      <w:divBdr>
        <w:top w:val="none" w:sz="0" w:space="0" w:color="auto"/>
        <w:left w:val="none" w:sz="0" w:space="0" w:color="auto"/>
        <w:bottom w:val="none" w:sz="0" w:space="0" w:color="auto"/>
        <w:right w:val="none" w:sz="0" w:space="0" w:color="auto"/>
      </w:divBdr>
    </w:div>
    <w:div w:id="1764951260">
      <w:bodyDiv w:val="1"/>
      <w:marLeft w:val="0"/>
      <w:marRight w:val="0"/>
      <w:marTop w:val="0"/>
      <w:marBottom w:val="0"/>
      <w:divBdr>
        <w:top w:val="none" w:sz="0" w:space="0" w:color="auto"/>
        <w:left w:val="none" w:sz="0" w:space="0" w:color="auto"/>
        <w:bottom w:val="none" w:sz="0" w:space="0" w:color="auto"/>
        <w:right w:val="none" w:sz="0" w:space="0" w:color="auto"/>
      </w:divBdr>
    </w:div>
    <w:div w:id="1775050924">
      <w:bodyDiv w:val="1"/>
      <w:marLeft w:val="0"/>
      <w:marRight w:val="0"/>
      <w:marTop w:val="0"/>
      <w:marBottom w:val="0"/>
      <w:divBdr>
        <w:top w:val="none" w:sz="0" w:space="0" w:color="auto"/>
        <w:left w:val="none" w:sz="0" w:space="0" w:color="auto"/>
        <w:bottom w:val="none" w:sz="0" w:space="0" w:color="auto"/>
        <w:right w:val="none" w:sz="0" w:space="0" w:color="auto"/>
      </w:divBdr>
    </w:div>
    <w:div w:id="1778866334">
      <w:bodyDiv w:val="1"/>
      <w:marLeft w:val="0"/>
      <w:marRight w:val="0"/>
      <w:marTop w:val="0"/>
      <w:marBottom w:val="0"/>
      <w:divBdr>
        <w:top w:val="none" w:sz="0" w:space="0" w:color="auto"/>
        <w:left w:val="none" w:sz="0" w:space="0" w:color="auto"/>
        <w:bottom w:val="none" w:sz="0" w:space="0" w:color="auto"/>
        <w:right w:val="none" w:sz="0" w:space="0" w:color="auto"/>
      </w:divBdr>
    </w:div>
    <w:div w:id="1841694855">
      <w:bodyDiv w:val="1"/>
      <w:marLeft w:val="0"/>
      <w:marRight w:val="0"/>
      <w:marTop w:val="0"/>
      <w:marBottom w:val="0"/>
      <w:divBdr>
        <w:top w:val="none" w:sz="0" w:space="0" w:color="auto"/>
        <w:left w:val="none" w:sz="0" w:space="0" w:color="auto"/>
        <w:bottom w:val="none" w:sz="0" w:space="0" w:color="auto"/>
        <w:right w:val="none" w:sz="0" w:space="0" w:color="auto"/>
      </w:divBdr>
    </w:div>
    <w:div w:id="1897204353">
      <w:bodyDiv w:val="1"/>
      <w:marLeft w:val="0"/>
      <w:marRight w:val="0"/>
      <w:marTop w:val="0"/>
      <w:marBottom w:val="0"/>
      <w:divBdr>
        <w:top w:val="none" w:sz="0" w:space="0" w:color="auto"/>
        <w:left w:val="none" w:sz="0" w:space="0" w:color="auto"/>
        <w:bottom w:val="none" w:sz="0" w:space="0" w:color="auto"/>
        <w:right w:val="none" w:sz="0" w:space="0" w:color="auto"/>
      </w:divBdr>
    </w:div>
    <w:div w:id="1917473136">
      <w:bodyDiv w:val="1"/>
      <w:marLeft w:val="0"/>
      <w:marRight w:val="0"/>
      <w:marTop w:val="0"/>
      <w:marBottom w:val="0"/>
      <w:divBdr>
        <w:top w:val="none" w:sz="0" w:space="0" w:color="auto"/>
        <w:left w:val="none" w:sz="0" w:space="0" w:color="auto"/>
        <w:bottom w:val="none" w:sz="0" w:space="0" w:color="auto"/>
        <w:right w:val="none" w:sz="0" w:space="0" w:color="auto"/>
      </w:divBdr>
    </w:div>
    <w:div w:id="1947076981">
      <w:bodyDiv w:val="1"/>
      <w:marLeft w:val="0"/>
      <w:marRight w:val="0"/>
      <w:marTop w:val="0"/>
      <w:marBottom w:val="0"/>
      <w:divBdr>
        <w:top w:val="none" w:sz="0" w:space="0" w:color="auto"/>
        <w:left w:val="none" w:sz="0" w:space="0" w:color="auto"/>
        <w:bottom w:val="none" w:sz="0" w:space="0" w:color="auto"/>
        <w:right w:val="none" w:sz="0" w:space="0" w:color="auto"/>
      </w:divBdr>
    </w:div>
    <w:div w:id="1991785247">
      <w:bodyDiv w:val="1"/>
      <w:marLeft w:val="0"/>
      <w:marRight w:val="0"/>
      <w:marTop w:val="0"/>
      <w:marBottom w:val="0"/>
      <w:divBdr>
        <w:top w:val="none" w:sz="0" w:space="0" w:color="auto"/>
        <w:left w:val="none" w:sz="0" w:space="0" w:color="auto"/>
        <w:bottom w:val="none" w:sz="0" w:space="0" w:color="auto"/>
        <w:right w:val="none" w:sz="0" w:space="0" w:color="auto"/>
      </w:divBdr>
    </w:div>
    <w:div w:id="1995333156">
      <w:bodyDiv w:val="1"/>
      <w:marLeft w:val="0"/>
      <w:marRight w:val="0"/>
      <w:marTop w:val="0"/>
      <w:marBottom w:val="0"/>
      <w:divBdr>
        <w:top w:val="none" w:sz="0" w:space="0" w:color="auto"/>
        <w:left w:val="none" w:sz="0" w:space="0" w:color="auto"/>
        <w:bottom w:val="none" w:sz="0" w:space="0" w:color="auto"/>
        <w:right w:val="none" w:sz="0" w:space="0" w:color="auto"/>
      </w:divBdr>
    </w:div>
    <w:div w:id="2009013840">
      <w:bodyDiv w:val="1"/>
      <w:marLeft w:val="0"/>
      <w:marRight w:val="0"/>
      <w:marTop w:val="0"/>
      <w:marBottom w:val="0"/>
      <w:divBdr>
        <w:top w:val="none" w:sz="0" w:space="0" w:color="auto"/>
        <w:left w:val="none" w:sz="0" w:space="0" w:color="auto"/>
        <w:bottom w:val="none" w:sz="0" w:space="0" w:color="auto"/>
        <w:right w:val="none" w:sz="0" w:space="0" w:color="auto"/>
      </w:divBdr>
    </w:div>
    <w:div w:id="2021001606">
      <w:bodyDiv w:val="1"/>
      <w:marLeft w:val="0"/>
      <w:marRight w:val="0"/>
      <w:marTop w:val="0"/>
      <w:marBottom w:val="0"/>
      <w:divBdr>
        <w:top w:val="none" w:sz="0" w:space="0" w:color="auto"/>
        <w:left w:val="none" w:sz="0" w:space="0" w:color="auto"/>
        <w:bottom w:val="none" w:sz="0" w:space="0" w:color="auto"/>
        <w:right w:val="none" w:sz="0" w:space="0" w:color="auto"/>
      </w:divBdr>
      <w:divsChild>
        <w:div w:id="1733846927">
          <w:marLeft w:val="0"/>
          <w:marRight w:val="0"/>
          <w:marTop w:val="0"/>
          <w:marBottom w:val="0"/>
          <w:divBdr>
            <w:top w:val="none" w:sz="0" w:space="0" w:color="auto"/>
            <w:left w:val="none" w:sz="0" w:space="0" w:color="auto"/>
            <w:bottom w:val="none" w:sz="0" w:space="0" w:color="auto"/>
            <w:right w:val="none" w:sz="0" w:space="0" w:color="auto"/>
          </w:divBdr>
        </w:div>
        <w:div w:id="1839686652">
          <w:marLeft w:val="0"/>
          <w:marRight w:val="0"/>
          <w:marTop w:val="0"/>
          <w:marBottom w:val="0"/>
          <w:divBdr>
            <w:top w:val="none" w:sz="0" w:space="0" w:color="auto"/>
            <w:left w:val="none" w:sz="0" w:space="0" w:color="auto"/>
            <w:bottom w:val="none" w:sz="0" w:space="0" w:color="auto"/>
            <w:right w:val="none" w:sz="0" w:space="0" w:color="auto"/>
          </w:divBdr>
        </w:div>
        <w:div w:id="1676497345">
          <w:marLeft w:val="0"/>
          <w:marRight w:val="0"/>
          <w:marTop w:val="0"/>
          <w:marBottom w:val="0"/>
          <w:divBdr>
            <w:top w:val="none" w:sz="0" w:space="0" w:color="auto"/>
            <w:left w:val="none" w:sz="0" w:space="0" w:color="auto"/>
            <w:bottom w:val="none" w:sz="0" w:space="0" w:color="auto"/>
            <w:right w:val="none" w:sz="0" w:space="0" w:color="auto"/>
          </w:divBdr>
        </w:div>
        <w:div w:id="110520281">
          <w:marLeft w:val="0"/>
          <w:marRight w:val="0"/>
          <w:marTop w:val="0"/>
          <w:marBottom w:val="0"/>
          <w:divBdr>
            <w:top w:val="none" w:sz="0" w:space="0" w:color="auto"/>
            <w:left w:val="none" w:sz="0" w:space="0" w:color="auto"/>
            <w:bottom w:val="none" w:sz="0" w:space="0" w:color="auto"/>
            <w:right w:val="none" w:sz="0" w:space="0" w:color="auto"/>
          </w:divBdr>
        </w:div>
        <w:div w:id="462886857">
          <w:marLeft w:val="0"/>
          <w:marRight w:val="0"/>
          <w:marTop w:val="0"/>
          <w:marBottom w:val="0"/>
          <w:divBdr>
            <w:top w:val="none" w:sz="0" w:space="0" w:color="auto"/>
            <w:left w:val="none" w:sz="0" w:space="0" w:color="auto"/>
            <w:bottom w:val="none" w:sz="0" w:space="0" w:color="auto"/>
            <w:right w:val="none" w:sz="0" w:space="0" w:color="auto"/>
          </w:divBdr>
        </w:div>
        <w:div w:id="322244285">
          <w:marLeft w:val="0"/>
          <w:marRight w:val="0"/>
          <w:marTop w:val="0"/>
          <w:marBottom w:val="0"/>
          <w:divBdr>
            <w:top w:val="none" w:sz="0" w:space="0" w:color="auto"/>
            <w:left w:val="none" w:sz="0" w:space="0" w:color="auto"/>
            <w:bottom w:val="none" w:sz="0" w:space="0" w:color="auto"/>
            <w:right w:val="none" w:sz="0" w:space="0" w:color="auto"/>
          </w:divBdr>
        </w:div>
        <w:div w:id="1841848046">
          <w:marLeft w:val="0"/>
          <w:marRight w:val="0"/>
          <w:marTop w:val="0"/>
          <w:marBottom w:val="0"/>
          <w:divBdr>
            <w:top w:val="none" w:sz="0" w:space="0" w:color="auto"/>
            <w:left w:val="none" w:sz="0" w:space="0" w:color="auto"/>
            <w:bottom w:val="none" w:sz="0" w:space="0" w:color="auto"/>
            <w:right w:val="none" w:sz="0" w:space="0" w:color="auto"/>
          </w:divBdr>
        </w:div>
        <w:div w:id="36589736">
          <w:marLeft w:val="0"/>
          <w:marRight w:val="0"/>
          <w:marTop w:val="0"/>
          <w:marBottom w:val="0"/>
          <w:divBdr>
            <w:top w:val="none" w:sz="0" w:space="0" w:color="auto"/>
            <w:left w:val="none" w:sz="0" w:space="0" w:color="auto"/>
            <w:bottom w:val="none" w:sz="0" w:space="0" w:color="auto"/>
            <w:right w:val="none" w:sz="0" w:space="0" w:color="auto"/>
          </w:divBdr>
        </w:div>
        <w:div w:id="1240941318">
          <w:marLeft w:val="0"/>
          <w:marRight w:val="0"/>
          <w:marTop w:val="0"/>
          <w:marBottom w:val="0"/>
          <w:divBdr>
            <w:top w:val="none" w:sz="0" w:space="0" w:color="auto"/>
            <w:left w:val="none" w:sz="0" w:space="0" w:color="auto"/>
            <w:bottom w:val="none" w:sz="0" w:space="0" w:color="auto"/>
            <w:right w:val="none" w:sz="0" w:space="0" w:color="auto"/>
          </w:divBdr>
        </w:div>
        <w:div w:id="1347755992">
          <w:marLeft w:val="0"/>
          <w:marRight w:val="0"/>
          <w:marTop w:val="0"/>
          <w:marBottom w:val="0"/>
          <w:divBdr>
            <w:top w:val="none" w:sz="0" w:space="0" w:color="auto"/>
            <w:left w:val="none" w:sz="0" w:space="0" w:color="auto"/>
            <w:bottom w:val="none" w:sz="0" w:space="0" w:color="auto"/>
            <w:right w:val="none" w:sz="0" w:space="0" w:color="auto"/>
          </w:divBdr>
        </w:div>
        <w:div w:id="812451684">
          <w:marLeft w:val="0"/>
          <w:marRight w:val="0"/>
          <w:marTop w:val="0"/>
          <w:marBottom w:val="0"/>
          <w:divBdr>
            <w:top w:val="none" w:sz="0" w:space="0" w:color="auto"/>
            <w:left w:val="none" w:sz="0" w:space="0" w:color="auto"/>
            <w:bottom w:val="none" w:sz="0" w:space="0" w:color="auto"/>
            <w:right w:val="none" w:sz="0" w:space="0" w:color="auto"/>
          </w:divBdr>
        </w:div>
        <w:div w:id="529342124">
          <w:marLeft w:val="0"/>
          <w:marRight w:val="0"/>
          <w:marTop w:val="0"/>
          <w:marBottom w:val="0"/>
          <w:divBdr>
            <w:top w:val="none" w:sz="0" w:space="0" w:color="auto"/>
            <w:left w:val="none" w:sz="0" w:space="0" w:color="auto"/>
            <w:bottom w:val="none" w:sz="0" w:space="0" w:color="auto"/>
            <w:right w:val="none" w:sz="0" w:space="0" w:color="auto"/>
          </w:divBdr>
        </w:div>
        <w:div w:id="1165247521">
          <w:marLeft w:val="0"/>
          <w:marRight w:val="0"/>
          <w:marTop w:val="0"/>
          <w:marBottom w:val="0"/>
          <w:divBdr>
            <w:top w:val="none" w:sz="0" w:space="0" w:color="auto"/>
            <w:left w:val="none" w:sz="0" w:space="0" w:color="auto"/>
            <w:bottom w:val="none" w:sz="0" w:space="0" w:color="auto"/>
            <w:right w:val="none" w:sz="0" w:space="0" w:color="auto"/>
          </w:divBdr>
        </w:div>
        <w:div w:id="1101876435">
          <w:marLeft w:val="0"/>
          <w:marRight w:val="0"/>
          <w:marTop w:val="0"/>
          <w:marBottom w:val="0"/>
          <w:divBdr>
            <w:top w:val="none" w:sz="0" w:space="0" w:color="auto"/>
            <w:left w:val="none" w:sz="0" w:space="0" w:color="auto"/>
            <w:bottom w:val="none" w:sz="0" w:space="0" w:color="auto"/>
            <w:right w:val="none" w:sz="0" w:space="0" w:color="auto"/>
          </w:divBdr>
        </w:div>
        <w:div w:id="1504970636">
          <w:marLeft w:val="0"/>
          <w:marRight w:val="0"/>
          <w:marTop w:val="0"/>
          <w:marBottom w:val="0"/>
          <w:divBdr>
            <w:top w:val="none" w:sz="0" w:space="0" w:color="auto"/>
            <w:left w:val="none" w:sz="0" w:space="0" w:color="auto"/>
            <w:bottom w:val="none" w:sz="0" w:space="0" w:color="auto"/>
            <w:right w:val="none" w:sz="0" w:space="0" w:color="auto"/>
          </w:divBdr>
        </w:div>
        <w:div w:id="46490412">
          <w:marLeft w:val="0"/>
          <w:marRight w:val="0"/>
          <w:marTop w:val="0"/>
          <w:marBottom w:val="0"/>
          <w:divBdr>
            <w:top w:val="none" w:sz="0" w:space="0" w:color="auto"/>
            <w:left w:val="none" w:sz="0" w:space="0" w:color="auto"/>
            <w:bottom w:val="none" w:sz="0" w:space="0" w:color="auto"/>
            <w:right w:val="none" w:sz="0" w:space="0" w:color="auto"/>
          </w:divBdr>
        </w:div>
        <w:div w:id="790706955">
          <w:marLeft w:val="0"/>
          <w:marRight w:val="0"/>
          <w:marTop w:val="0"/>
          <w:marBottom w:val="0"/>
          <w:divBdr>
            <w:top w:val="none" w:sz="0" w:space="0" w:color="auto"/>
            <w:left w:val="none" w:sz="0" w:space="0" w:color="auto"/>
            <w:bottom w:val="none" w:sz="0" w:space="0" w:color="auto"/>
            <w:right w:val="none" w:sz="0" w:space="0" w:color="auto"/>
          </w:divBdr>
        </w:div>
        <w:div w:id="590434462">
          <w:marLeft w:val="0"/>
          <w:marRight w:val="0"/>
          <w:marTop w:val="0"/>
          <w:marBottom w:val="0"/>
          <w:divBdr>
            <w:top w:val="none" w:sz="0" w:space="0" w:color="auto"/>
            <w:left w:val="none" w:sz="0" w:space="0" w:color="auto"/>
            <w:bottom w:val="none" w:sz="0" w:space="0" w:color="auto"/>
            <w:right w:val="none" w:sz="0" w:space="0" w:color="auto"/>
          </w:divBdr>
        </w:div>
        <w:div w:id="1399790453">
          <w:marLeft w:val="0"/>
          <w:marRight w:val="0"/>
          <w:marTop w:val="0"/>
          <w:marBottom w:val="0"/>
          <w:divBdr>
            <w:top w:val="none" w:sz="0" w:space="0" w:color="auto"/>
            <w:left w:val="none" w:sz="0" w:space="0" w:color="auto"/>
            <w:bottom w:val="none" w:sz="0" w:space="0" w:color="auto"/>
            <w:right w:val="none" w:sz="0" w:space="0" w:color="auto"/>
          </w:divBdr>
        </w:div>
        <w:div w:id="1801268975">
          <w:marLeft w:val="0"/>
          <w:marRight w:val="0"/>
          <w:marTop w:val="0"/>
          <w:marBottom w:val="0"/>
          <w:divBdr>
            <w:top w:val="none" w:sz="0" w:space="0" w:color="auto"/>
            <w:left w:val="none" w:sz="0" w:space="0" w:color="auto"/>
            <w:bottom w:val="none" w:sz="0" w:space="0" w:color="auto"/>
            <w:right w:val="none" w:sz="0" w:space="0" w:color="auto"/>
          </w:divBdr>
        </w:div>
        <w:div w:id="768740293">
          <w:marLeft w:val="0"/>
          <w:marRight w:val="0"/>
          <w:marTop w:val="0"/>
          <w:marBottom w:val="0"/>
          <w:divBdr>
            <w:top w:val="none" w:sz="0" w:space="0" w:color="auto"/>
            <w:left w:val="none" w:sz="0" w:space="0" w:color="auto"/>
            <w:bottom w:val="none" w:sz="0" w:space="0" w:color="auto"/>
            <w:right w:val="none" w:sz="0" w:space="0" w:color="auto"/>
          </w:divBdr>
        </w:div>
        <w:div w:id="2102022542">
          <w:marLeft w:val="0"/>
          <w:marRight w:val="0"/>
          <w:marTop w:val="0"/>
          <w:marBottom w:val="0"/>
          <w:divBdr>
            <w:top w:val="none" w:sz="0" w:space="0" w:color="auto"/>
            <w:left w:val="none" w:sz="0" w:space="0" w:color="auto"/>
            <w:bottom w:val="none" w:sz="0" w:space="0" w:color="auto"/>
            <w:right w:val="none" w:sz="0" w:space="0" w:color="auto"/>
          </w:divBdr>
        </w:div>
        <w:div w:id="1305281847">
          <w:marLeft w:val="0"/>
          <w:marRight w:val="0"/>
          <w:marTop w:val="0"/>
          <w:marBottom w:val="0"/>
          <w:divBdr>
            <w:top w:val="none" w:sz="0" w:space="0" w:color="auto"/>
            <w:left w:val="none" w:sz="0" w:space="0" w:color="auto"/>
            <w:bottom w:val="none" w:sz="0" w:space="0" w:color="auto"/>
            <w:right w:val="none" w:sz="0" w:space="0" w:color="auto"/>
          </w:divBdr>
        </w:div>
        <w:div w:id="563641328">
          <w:marLeft w:val="0"/>
          <w:marRight w:val="0"/>
          <w:marTop w:val="0"/>
          <w:marBottom w:val="0"/>
          <w:divBdr>
            <w:top w:val="none" w:sz="0" w:space="0" w:color="auto"/>
            <w:left w:val="none" w:sz="0" w:space="0" w:color="auto"/>
            <w:bottom w:val="none" w:sz="0" w:space="0" w:color="auto"/>
            <w:right w:val="none" w:sz="0" w:space="0" w:color="auto"/>
          </w:divBdr>
        </w:div>
        <w:div w:id="1559705423">
          <w:marLeft w:val="0"/>
          <w:marRight w:val="0"/>
          <w:marTop w:val="0"/>
          <w:marBottom w:val="0"/>
          <w:divBdr>
            <w:top w:val="none" w:sz="0" w:space="0" w:color="auto"/>
            <w:left w:val="none" w:sz="0" w:space="0" w:color="auto"/>
            <w:bottom w:val="none" w:sz="0" w:space="0" w:color="auto"/>
            <w:right w:val="none" w:sz="0" w:space="0" w:color="auto"/>
          </w:divBdr>
        </w:div>
        <w:div w:id="1499540890">
          <w:marLeft w:val="0"/>
          <w:marRight w:val="0"/>
          <w:marTop w:val="0"/>
          <w:marBottom w:val="0"/>
          <w:divBdr>
            <w:top w:val="none" w:sz="0" w:space="0" w:color="auto"/>
            <w:left w:val="none" w:sz="0" w:space="0" w:color="auto"/>
            <w:bottom w:val="none" w:sz="0" w:space="0" w:color="auto"/>
            <w:right w:val="none" w:sz="0" w:space="0" w:color="auto"/>
          </w:divBdr>
        </w:div>
      </w:divsChild>
    </w:div>
    <w:div w:id="2070570129">
      <w:bodyDiv w:val="1"/>
      <w:marLeft w:val="0"/>
      <w:marRight w:val="0"/>
      <w:marTop w:val="0"/>
      <w:marBottom w:val="0"/>
      <w:divBdr>
        <w:top w:val="none" w:sz="0" w:space="0" w:color="auto"/>
        <w:left w:val="none" w:sz="0" w:space="0" w:color="auto"/>
        <w:bottom w:val="none" w:sz="0" w:space="0" w:color="auto"/>
        <w:right w:val="none" w:sz="0" w:space="0" w:color="auto"/>
      </w:divBdr>
    </w:div>
    <w:div w:id="2075161433">
      <w:bodyDiv w:val="1"/>
      <w:marLeft w:val="0"/>
      <w:marRight w:val="0"/>
      <w:marTop w:val="0"/>
      <w:marBottom w:val="0"/>
      <w:divBdr>
        <w:top w:val="none" w:sz="0" w:space="0" w:color="auto"/>
        <w:left w:val="none" w:sz="0" w:space="0" w:color="auto"/>
        <w:bottom w:val="none" w:sz="0" w:space="0" w:color="auto"/>
        <w:right w:val="none" w:sz="0" w:space="0" w:color="auto"/>
      </w:divBdr>
    </w:div>
    <w:div w:id="2089761580">
      <w:bodyDiv w:val="1"/>
      <w:marLeft w:val="0"/>
      <w:marRight w:val="0"/>
      <w:marTop w:val="0"/>
      <w:marBottom w:val="0"/>
      <w:divBdr>
        <w:top w:val="none" w:sz="0" w:space="0" w:color="auto"/>
        <w:left w:val="none" w:sz="0" w:space="0" w:color="auto"/>
        <w:bottom w:val="none" w:sz="0" w:space="0" w:color="auto"/>
        <w:right w:val="none" w:sz="0" w:space="0" w:color="auto"/>
      </w:divBdr>
    </w:div>
    <w:div w:id="2102487075">
      <w:bodyDiv w:val="1"/>
      <w:marLeft w:val="0"/>
      <w:marRight w:val="0"/>
      <w:marTop w:val="0"/>
      <w:marBottom w:val="0"/>
      <w:divBdr>
        <w:top w:val="none" w:sz="0" w:space="0" w:color="auto"/>
        <w:left w:val="none" w:sz="0" w:space="0" w:color="auto"/>
        <w:bottom w:val="none" w:sz="0" w:space="0" w:color="auto"/>
        <w:right w:val="none" w:sz="0" w:space="0" w:color="auto"/>
      </w:divBdr>
    </w:div>
    <w:div w:id="210803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2213112@student.uwtsd.ac.uk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fc64cb0-c6cc-43ff-a156-8103e683af1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62CD5DF31542340875698924D5D2B49" ma:contentTypeVersion="11" ma:contentTypeDescription="Create a new document." ma:contentTypeScope="" ma:versionID="196dcbb640724391711b3fa614718cee">
  <xsd:schema xmlns:xsd="http://www.w3.org/2001/XMLSchema" xmlns:xs="http://www.w3.org/2001/XMLSchema" xmlns:p="http://schemas.microsoft.com/office/2006/metadata/properties" xmlns:ns3="2fc64cb0-c6cc-43ff-a156-8103e683af1a" targetNamespace="http://schemas.microsoft.com/office/2006/metadata/properties" ma:root="true" ma:fieldsID="d1411b7f18cb69c50e94fc922501c7ca" ns3:_="">
    <xsd:import namespace="2fc64cb0-c6cc-43ff-a156-8103e683af1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c64cb0-c6cc-43ff-a156-8103e683af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Boo04</b:Tag>
    <b:SourceType>Book</b:SourceType>
    <b:Guid>{0B80A519-3080-4091-A0F7-6DD324DD82ED}</b:Guid>
    <b:Title>TCP/IP Essentials: A Lab-Based Approach</b:Title>
    <b:Year>2004</b:Year>
    <b:Author>
      <b:Author>
        <b:NameList>
          <b:Person>
            <b:Last>Book by Jeong-dong Ryoo</b:Last>
            <b:First>S.</b:First>
            <b:Middle>Panwar, and Shiwen Mao</b:Middle>
          </b:Person>
        </b:NameList>
      </b:Author>
    </b:Author>
    <b:Publisher>Cambridge University Press</b:Publisher>
    <b:RefOrder>4</b:RefOrder>
  </b:Source>
  <b:Source>
    <b:Tag>Tim21</b:Tag>
    <b:SourceType>Book</b:SourceType>
    <b:Guid>{0E84B248-5D99-4DAA-B0AF-2AE6B0E5134C}</b:Guid>
    <b:Author>
      <b:Author>
        <b:NameList>
          <b:Person>
            <b:Last>Tim Rooney</b:Last>
            <b:First>Michael</b:First>
            <b:Middle>Earl Dooley</b:Middle>
          </b:Person>
        </b:NameList>
      </b:Author>
    </b:Author>
    <b:Title>IP Address Management</b:Title>
    <b:Year>2021</b:Year>
    <b:Publisher>Wiley</b:Publisher>
    <b:RefOrder>5</b:RefOrder>
  </b:Source>
  <b:Source>
    <b:Tag>Dee18</b:Tag>
    <b:SourceType>Book</b:SourceType>
    <b:Guid>{D428DA4A-6476-4D08-8B9F-6B13C600B061}</b:Guid>
    <b:Author>
      <b:Author>
        <b:NameList>
          <b:Person>
            <b:Last>Deep Medhi</b:Last>
            <b:First>Karthik</b:First>
            <b:Middle>Ramasamy</b:Middle>
          </b:Person>
        </b:NameList>
      </b:Author>
    </b:Author>
    <b:Title>Network Routing (Second Edition)</b:Title>
    <b:Year>2018</b:Year>
    <b:Publisher>Morgan Kaufmann</b:Publisher>
    <b:RefOrder>6</b:RefOrder>
  </b:Source>
  <b:Source>
    <b:Tag>DRM17</b:Tag>
    <b:SourceType>JournalArticle</b:SourceType>
    <b:Guid>{4701F7CE-E8E3-473D-8BAB-611D0AC9845E}</b:Guid>
    <b:Title>An Insight into IP Addressing</b:Title>
    <b:Year>2017</b:Year>
    <b:Author>
      <b:Author>
        <b:NameList>
          <b:Person>
            <b:Last>DR. MAMTA PADOLE</b:Last>
            <b:First>PRATIK</b:First>
            <b:Middle>KANANI, LEENA RAUT, DHYANVI JHAVERI and MANALI NAGDA</b:Middle>
          </b:Person>
        </b:NameList>
      </b:Author>
    </b:Author>
    <b:JournalName>ORIENTAL JOURNAL OF COMPUTER SCIENCE &amp; TECHNOLOGY</b:JournalName>
    <b:Volume>10</b:Volume>
    <b:Issue>1</b:Issue>
    <b:RefOrder>7</b:RefOrder>
  </b:Source>
  <b:Source>
    <b:Tag>Kin16</b:Tag>
    <b:SourceType>JournalArticle</b:SourceType>
    <b:Guid>{D4A8B33D-B6EB-4033-B33D-3E64708E0C8B}</b:Guid>
    <b:Author>
      <b:Author>
        <b:NameList>
          <b:Person>
            <b:Last>Bakon</b:Last>
            <b:First>Kinn</b:First>
            <b:Middle>Abass</b:Middle>
          </b:Person>
        </b:NameList>
      </b:Author>
    </b:Author>
    <b:Title>A STUDY ON IPv4 and IPv6:   THE IMPORTANCE OF THEIR CO-EXISTENCE</b:Title>
    <b:JournalName>International Journal of Information System and Engineering </b:JournalName>
    <b:Year>2016</b:Year>
    <b:Volume>4</b:Volume>
    <b:Issue>2</b:Issue>
    <b:RefOrder>10</b:RefOrder>
  </b:Source>
  <b:Source>
    <b:Tag>Add21</b:Tag>
    <b:SourceType>InternetSite</b:SourceType>
    <b:Guid>{1FA95EE8-1375-407D-9E77-3D43467309E6}</b:Guid>
    <b:Title>Address Autoconfiguration</b:Title>
    <b:Year>2021</b:Year>
    <b:ProductionCompany>Science Direct</b:ProductionCompany>
    <b:YearAccessed>2025</b:YearAccessed>
    <b:MonthAccessed>February</b:MonthAccessed>
    <b:DayAccessed>7</b:DayAccessed>
    <b:URL>https://www.sciencedirect.com/topics/computer-science/address-autoconfiguration</b:URL>
    <b:RefOrder>8</b:RefOrder>
  </b:Source>
  <b:Source>
    <b:Tag>San24</b:Tag>
    <b:SourceType>InternetSite</b:SourceType>
    <b:Guid>{38E7CA94-8184-492A-B13F-A0E0F22CF37B}</b:Guid>
    <b:Author>
      <b:Author>
        <b:NameList>
          <b:Person>
            <b:Last>Goswami</b:Last>
            <b:First>Sandhya</b:First>
          </b:Person>
        </b:NameList>
      </b:Author>
    </b:Author>
    <b:Title>Understanding IPv4 vs IPv6: Key Features and Differences</b:Title>
    <b:ProductionCompany>Cloud Ways</b:ProductionCompany>
    <b:Year>2024</b:Year>
    <b:Month>December</b:Month>
    <b:YearAccessed>2025</b:YearAccessed>
    <b:MonthAccessed>February </b:MonthAccessed>
    <b:DayAccessed>7</b:DayAccessed>
    <b:URL>https://www.cloudways.com/blog/ipv4-vs-ipv6/#differences</b:URL>
    <b:RefOrder>9</b:RefOrder>
  </b:Source>
  <b:Source>
    <b:Tag>Hua23</b:Tag>
    <b:SourceType>Book</b:SourceType>
    <b:Guid>{3604B80D-873F-431B-960F-206FB7B68691}</b:Guid>
    <b:Title>DATA COMMUNICATIONS AND NETWORK TECHNOLOGIES</b:Title>
    <b:Year>2023</b:Year>
    <b:Author>
      <b:Author>
        <b:NameList>
          <b:Person>
            <b:Last>Huawei Technologies Co.</b:Last>
            <b:First>Ltd</b:First>
          </b:Person>
        </b:NameList>
      </b:Author>
    </b:Author>
    <b:City>Hangzhou</b:City>
    <b:Publisher>Springer</b:Publisher>
    <b:RefOrder>11</b:RefOrder>
  </b:Source>
  <b:Source>
    <b:Tag>Mar15</b:Tag>
    <b:SourceType>Book</b:SourceType>
    <b:Guid>{B3287EFA-0B3B-4FDF-89F9-5A467CCFFC9D}</b:Guid>
    <b:Author>
      <b:Author>
        <b:NameList>
          <b:Person>
            <b:Last>Ryce</b:Last>
            <b:First>Martin</b:First>
            <b:Middle>Brown &amp; Nick</b:Middle>
          </b:Person>
        </b:NameList>
      </b:Author>
    </b:Author>
    <b:Title>Day One: Routing the Internet Protocol</b:Title>
    <b:Year>2015</b:Year>
    <b:Publisher>Juniper Networks Books</b:Publisher>
    <b:RefOrder>12</b:RefOrder>
  </b:Source>
  <b:Source>
    <b:Tag>Ric12</b:Tag>
    <b:SourceType>Book</b:SourceType>
    <b:Guid>{EA355C98-9280-4E4A-B2D5-F13762A74B26}</b:Guid>
    <b:Author>
      <b:Author>
        <b:NameList>
          <b:Person>
            <b:Last>Graziani</b:Last>
            <b:First>Rick</b:First>
          </b:Person>
        </b:NameList>
      </b:Author>
    </b:Author>
    <b:Title>Routing protocols and concepts: CCNA exploration</b:Title>
    <b:Year>2012</b:Year>
    <b:Publisher>Cisco Press</b:Publisher>
    <b:RefOrder>13</b:RefOrder>
  </b:Source>
  <b:Source>
    <b:Tag>Dyn25</b:Tag>
    <b:SourceType>InternetSite</b:SourceType>
    <b:Guid>{7BEC3A9D-E3BA-41F0-8279-1E8A2F77697B}</b:Guid>
    <b:Title>Dynamic Routing</b:Title>
    <b:ProductionCompany>Catchpoint</b:ProductionCompany>
    <b:YearAccessed>2025</b:YearAccessed>
    <b:MonthAccessed>February</b:MonthAccessed>
    <b:DayAccessed>9</b:DayAccessed>
    <b:URL>https://www.catchpoint.com/dynamic-routing-protocols#:~:text=Dynamic%20routing%20is%20a%20mechanism,identify%20and%20announce%20network%20paths.</b:URL>
    <b:RefOrder>14</b:RefOrder>
  </b:Source>
  <b:Source>
    <b:Tag>htt24</b:Tag>
    <b:SourceType>InternetSite</b:SourceType>
    <b:Guid>{1C948AFE-51A1-415B-94C7-98E2D297FCC1}</b:Guid>
    <b:Author>
      <b:Author>
        <b:NameList>
          <b:Person>
            <b:Last>https://www.juniper.net/documentation/us/en/software/junos/ospf/topics/topic-map/ospf-overview.html</b:Last>
          </b:Person>
        </b:NameList>
      </b:Author>
    </b:Author>
    <b:Title>Introduction to OSPF</b:Title>
    <b:ProductionCompany>Juniper Networks</b:ProductionCompany>
    <b:Year>2024</b:Year>
    <b:Month>June</b:Month>
    <b:Day>5</b:Day>
    <b:YearAccessed>2025</b:YearAccessed>
    <b:MonthAccessed>February</b:MonthAccessed>
    <b:DayAccessed>9</b:DayAccessed>
    <b:RefOrder>15</b:RefOrder>
  </b:Source>
  <b:Source>
    <b:Tag>Edo18</b:Tag>
    <b:SourceType>Book</b:SourceType>
    <b:Guid>{CFC0785E-BE71-4734-9D34-8466BDA6FCB3}</b:Guid>
    <b:Title>Hardware and software support for virtualization</b:Title>
    <b:Year>2018</b:Year>
    <b:Author>
      <b:Author>
        <b:NameList>
          <b:Person>
            <b:Last>Edouard Bugnion</b:Last>
            <b:First>Jason</b:First>
            <b:Middle>Nieh, Dan Tsafrir</b:Middle>
          </b:Person>
        </b:NameList>
      </b:Author>
    </b:Author>
    <b:Publisher>Morgan &amp; Claypool Publishers</b:Publisher>
    <b:RefOrder>1</b:RefOrder>
  </b:Source>
  <b:Source>
    <b:Tag>Wha25</b:Tag>
    <b:SourceType>InternetSite</b:SourceType>
    <b:Guid>{AFA0667C-FFB2-4422-8FA2-A883FD8066B3}</b:Guid>
    <b:Title>What’s the Difference Between Type 1 and Type 2 Hypervisors?</b:Title>
    <b:ProductionCompany>AWS</b:ProductionCompany>
    <b:YearAccessed>2025</b:YearAccessed>
    <b:MonthAccessed>February</b:MonthAccessed>
    <b:DayAccessed>17</b:DayAccessed>
    <b:URL>https://aws.amazon.com/compare/the-difference-between-type-1-and-type-2-hypervisors/#:~:text=Type%201%20hypervisors%20directly%20access,process%20slower%20and%20less%20efficient.</b:URL>
    <b:RefOrder>3</b:RefOrder>
  </b:Source>
  <b:Source>
    <b:Tag>Dou13</b:Tag>
    <b:SourceType>Book</b:SourceType>
    <b:Guid>{B1FCC64C-B55B-4908-AF33-DAC4FD5CC50A}</b:Guid>
    <b:Title>Virtualization</b:Title>
    <b:Year>2013</b:Year>
    <b:Publisher>IEEE</b:Publisher>
    <b:Author>
      <b:Author>
        <b:NameList>
          <b:Person>
            <b:Last>Douglis</b:Last>
            <b:First>Fred</b:First>
          </b:Person>
          <b:Person>
            <b:Last>Krieger</b:Last>
            <b:First>Orran</b:First>
          </b:Person>
        </b:NameList>
      </b:Author>
    </b:Author>
    <b:RefOrder>2</b:RefOrder>
  </b:Source>
  <b:Source>
    <b:Tag>Cha99</b:Tag>
    <b:SourceType>Book</b:SourceType>
    <b:Guid>{D17CB542-E468-48FA-AB7A-667AFE9441B3}</b:Guid>
    <b:Author>
      <b:Author>
        <b:NameList>
          <b:Person>
            <b:Last>Charlie Scott</b:Last>
            <b:First>Paul</b:First>
            <b:Middle>Wolfe, Mike Erwin</b:Middle>
          </b:Person>
        </b:NameList>
      </b:Author>
    </b:Author>
    <b:Title>Virtual Private Networks, Second Edition</b:Title>
    <b:Year>1999</b:Year>
    <b:Publisher>O'Reilly</b:Publisher>
    <b:RefOrder>16</b:RefOrder>
  </b:Source>
  <b:Source>
    <b:Tag>Eve25</b:Tag>
    <b:SourceType>InternetSite</b:SourceType>
    <b:Guid>{137B8D13-D501-4B36-8ED0-F08E8899CE24}</b:Guid>
    <b:Title>Everything You Need to Know About AES-256 Encryption</b:Title>
    <b:ProductionCompany>Kiteworks</b:ProductionCompany>
    <b:YearAccessed>2025</b:YearAccessed>
    <b:MonthAccessed>February</b:MonthAccessed>
    <b:DayAccessed>18</b:DayAccessed>
    <b:URL>https://www.kiteworks.com/risk-compliance-glossary/aes-256-encryption/</b:URL>
    <b:RefOrder>17</b:RefOrder>
  </b:Source>
  <b:Source>
    <b:Tag>kar23</b:Tag>
    <b:SourceType>ConferenceProceedings</b:SourceType>
    <b:Guid>{C76A37E8-C78E-4AD8-82D4-039FEB326239}</b:Guid>
    <b:Title>Usable Security Model for Industrial Control Systems - Authentication and Authorisation Workflow</b:Title>
    <b:Year>2023</b:Year>
    <b:Author>
      <b:Author>
        <b:NameList>
          <b:Person>
            <b:Last>karen Li</b:Last>
            <b:First>Awais</b:First>
            <b:Middle>Rashid, Anne Roudaut</b:Middle>
          </b:Person>
        </b:NameList>
      </b:Author>
    </b:Author>
    <b:JournalName>EuroUSEC</b:JournalName>
    <b:ConferenceName>EuroUSEC 2023</b:ConferenceName>
    <b:RefOrder>18</b:RefOrder>
  </b:Source>
  <b:Source>
    <b:Tag>Ral03</b:Tag>
    <b:SourceType>Book</b:SourceType>
    <b:Guid>{20A007DC-FA37-4AED-8C5F-51F698132A65}</b:Guid>
    <b:Title>The DHCP Handbook Second Edition</b:Title>
    <b:Year>2003</b:Year>
    <b:City>Indiana</b:City>
    <b:Author>
      <b:Author>
        <b:NameList>
          <b:Person>
            <b:Last>Lemon</b:Last>
            <b:First>Ralph</b:First>
            <b:Middle>Droms and Ted</b:Middle>
          </b:Person>
        </b:NameList>
      </b:Author>
    </b:Author>
    <b:Publisher>SAMS</b:Publisher>
    <b:RefOrder>19</b:RefOrder>
  </b:Source>
  <b:Source>
    <b:Tag>SSL24</b:Tag>
    <b:SourceType>InternetSite</b:SourceType>
    <b:Guid>{54E72B64-DB76-4731-845C-28005C1E3605}</b:Guid>
    <b:Title>What is a Certificate Authority (CA)?</b:Title>
    <b:Year>2024</b:Year>
    <b:Author>
      <b:Author>
        <b:NameList>
          <b:Person>
            <b:Last>Team</b:Last>
            <b:First>SSL</b:First>
            <b:Middle>Support</b:Middle>
          </b:Person>
        </b:NameList>
      </b:Author>
    </b:Author>
    <b:ProductionCompany>SSL</b:ProductionCompany>
    <b:Month>January </b:Month>
    <b:Day>5</b:Day>
    <b:YearAccessed>2025</b:YearAccessed>
    <b:MonthAccessed>February</b:MonthAccessed>
    <b:DayAccessed>18</b:DayAccessed>
    <b:URL>https://www.ssl.com/article/what-is-a-certificate-authority-ca/</b:URL>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B3BDD4-B435-4792-9863-FC6DB2023FEE}">
  <ds:schemaRefs>
    <ds:schemaRef ds:uri="http://schemas.microsoft.com/office/2006/metadata/properties"/>
    <ds:schemaRef ds:uri="http://schemas.microsoft.com/office/infopath/2007/PartnerControls"/>
    <ds:schemaRef ds:uri="2fc64cb0-c6cc-43ff-a156-8103e683af1a"/>
  </ds:schemaRefs>
</ds:datastoreItem>
</file>

<file path=customXml/itemProps3.xml><?xml version="1.0" encoding="utf-8"?>
<ds:datastoreItem xmlns:ds="http://schemas.openxmlformats.org/officeDocument/2006/customXml" ds:itemID="{6A7CACD5-7335-4BCC-9922-CEE88374E4B0}">
  <ds:schemaRefs>
    <ds:schemaRef ds:uri="http://schemas.microsoft.com/sharepoint/v3/contenttype/forms"/>
  </ds:schemaRefs>
</ds:datastoreItem>
</file>

<file path=customXml/itemProps4.xml><?xml version="1.0" encoding="utf-8"?>
<ds:datastoreItem xmlns:ds="http://schemas.openxmlformats.org/officeDocument/2006/customXml" ds:itemID="{483A0D17-0807-4C9F-95CD-A2FEFAD40E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c64cb0-c6cc-43ff-a156-8103e683af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428AA0C-6683-4CF6-ABA7-497A263AA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2265</Words>
  <Characters>12917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NOSS Coursework 1</dc:title>
  <dc:subject>Andrew Davies</dc:subject>
  <dc:creator>Andrew Davies</dc:creator>
  <cp:keywords/>
  <dc:description/>
  <cp:lastModifiedBy>Andrew Davies</cp:lastModifiedBy>
  <cp:revision>2</cp:revision>
  <dcterms:created xsi:type="dcterms:W3CDTF">2025-03-02T15:35:00Z</dcterms:created>
  <dcterms:modified xsi:type="dcterms:W3CDTF">2025-03-02T15:35:00Z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0x010100062CD5DF31542340875698924D5D2B49</vt:lpwstr>
  </property>
</Properties>
</file>