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FE481" w14:textId="18FB4779" w:rsidR="0012170D" w:rsidRPr="007D3E67" w:rsidRDefault="00075829" w:rsidP="0012170D">
      <w:pPr>
        <w:jc w:val="center"/>
        <w:rPr>
          <w:b/>
          <w:sz w:val="24"/>
          <w:szCs w:val="24"/>
          <w:u w:val="single"/>
        </w:rPr>
      </w:pPr>
      <w:r w:rsidRPr="007D3E67">
        <w:rPr>
          <w:b/>
          <w:sz w:val="24"/>
          <w:szCs w:val="24"/>
          <w:u w:val="single"/>
        </w:rPr>
        <w:t xml:space="preserve">Statement writing Scenario </w:t>
      </w:r>
      <w:r w:rsidR="00987FC9">
        <w:rPr>
          <w:b/>
          <w:sz w:val="24"/>
          <w:szCs w:val="24"/>
          <w:u w:val="single"/>
        </w:rPr>
        <w:t>2</w:t>
      </w:r>
    </w:p>
    <w:p w14:paraId="4DFD7702" w14:textId="250F2ED9" w:rsidR="008A6A76" w:rsidRPr="007D3E67" w:rsidRDefault="008A6A76" w:rsidP="008A6A76">
      <w:pPr>
        <w:spacing w:line="360" w:lineRule="auto"/>
        <w:rPr>
          <w:b/>
          <w:sz w:val="24"/>
          <w:szCs w:val="24"/>
          <w:u w:val="single"/>
        </w:rPr>
      </w:pPr>
      <w:r w:rsidRPr="007D3E67">
        <w:rPr>
          <w:b/>
          <w:sz w:val="24"/>
          <w:szCs w:val="24"/>
          <w:u w:val="single"/>
        </w:rPr>
        <w:t>Aims of the Scenario</w:t>
      </w:r>
    </w:p>
    <w:p w14:paraId="02432525" w14:textId="7E287889" w:rsidR="00960206" w:rsidRPr="007D3E67" w:rsidRDefault="008A6A76" w:rsidP="00960206">
      <w:pPr>
        <w:spacing w:line="360" w:lineRule="auto"/>
        <w:rPr>
          <w:sz w:val="24"/>
          <w:szCs w:val="24"/>
        </w:rPr>
      </w:pPr>
      <w:r w:rsidRPr="007D3E67">
        <w:rPr>
          <w:sz w:val="24"/>
          <w:szCs w:val="24"/>
        </w:rPr>
        <w:t xml:space="preserve">To </w:t>
      </w:r>
      <w:r w:rsidR="00960206" w:rsidRPr="007D3E67">
        <w:rPr>
          <w:sz w:val="24"/>
          <w:szCs w:val="24"/>
        </w:rPr>
        <w:t>pr</w:t>
      </w:r>
      <w:r w:rsidRPr="007D3E67">
        <w:rPr>
          <w:sz w:val="24"/>
          <w:szCs w:val="24"/>
        </w:rPr>
        <w:t>ovide interviewers with the competence to prepare and plan interviews with suspects.</w:t>
      </w:r>
    </w:p>
    <w:p w14:paraId="086B086C" w14:textId="77777777" w:rsidR="00960206" w:rsidRPr="007D3E67" w:rsidRDefault="008A6A76" w:rsidP="00960206">
      <w:pPr>
        <w:spacing w:line="360" w:lineRule="auto"/>
        <w:rPr>
          <w:sz w:val="24"/>
          <w:szCs w:val="24"/>
        </w:rPr>
      </w:pPr>
      <w:r w:rsidRPr="007D3E67">
        <w:rPr>
          <w:sz w:val="24"/>
          <w:szCs w:val="24"/>
        </w:rPr>
        <w:t>The aim of investigative interviewing is to obtain accurate and reliable accounts from victims, witnesses or suspects about matters under police investigation.</w:t>
      </w:r>
    </w:p>
    <w:p w14:paraId="5EBC3122" w14:textId="77777777" w:rsidR="00960206" w:rsidRPr="007D3E67" w:rsidRDefault="008A6A76" w:rsidP="00960206">
      <w:pPr>
        <w:spacing w:line="360" w:lineRule="auto"/>
        <w:rPr>
          <w:sz w:val="24"/>
          <w:szCs w:val="24"/>
        </w:rPr>
      </w:pPr>
      <w:r w:rsidRPr="007D3E67">
        <w:rPr>
          <w:sz w:val="24"/>
          <w:szCs w:val="24"/>
        </w:rPr>
        <w:t xml:space="preserve">Investigators must act fairly when questioning victims, witnesses or suspects. Vulnerable people </w:t>
      </w:r>
      <w:proofErr w:type="gramStart"/>
      <w:r w:rsidRPr="007D3E67">
        <w:rPr>
          <w:sz w:val="24"/>
          <w:szCs w:val="24"/>
        </w:rPr>
        <w:t>must be treated with particular consideration at all times</w:t>
      </w:r>
      <w:proofErr w:type="gramEnd"/>
      <w:r w:rsidRPr="007D3E67">
        <w:rPr>
          <w:sz w:val="24"/>
          <w:szCs w:val="24"/>
        </w:rPr>
        <w:t>.</w:t>
      </w:r>
    </w:p>
    <w:p w14:paraId="28F5C973" w14:textId="77777777" w:rsidR="00960206" w:rsidRPr="007D3E67" w:rsidRDefault="008A6A76" w:rsidP="00960206">
      <w:pPr>
        <w:spacing w:line="360" w:lineRule="auto"/>
        <w:rPr>
          <w:sz w:val="24"/>
          <w:szCs w:val="24"/>
        </w:rPr>
      </w:pPr>
      <w:r w:rsidRPr="007D3E67">
        <w:rPr>
          <w:sz w:val="24"/>
          <w:szCs w:val="24"/>
        </w:rPr>
        <w:t>Investigative interviewing should be approached with an investigative mind-set. Accounts obtained from the person who is being interviewed should always be tested against what the interviewer already knows or what can reasonably be established.</w:t>
      </w:r>
    </w:p>
    <w:p w14:paraId="7D97F7D4" w14:textId="6363C987" w:rsidR="008A6A76" w:rsidRPr="007D3E67" w:rsidRDefault="008A6A76" w:rsidP="00FD02E2">
      <w:pPr>
        <w:spacing w:line="360" w:lineRule="auto"/>
        <w:rPr>
          <w:sz w:val="24"/>
          <w:szCs w:val="24"/>
        </w:rPr>
      </w:pPr>
      <w:r w:rsidRPr="007D3E67">
        <w:rPr>
          <w:sz w:val="24"/>
          <w:szCs w:val="24"/>
        </w:rPr>
        <w:t>When conducting an interview, investigators are free to ask a wide range of questions in order to obtain material which may assist an investigation.</w:t>
      </w:r>
    </w:p>
    <w:p w14:paraId="05DC8D49" w14:textId="53DEB332" w:rsidR="0012170D" w:rsidRPr="007D3E67" w:rsidRDefault="0012170D" w:rsidP="006555EE">
      <w:pPr>
        <w:jc w:val="both"/>
        <w:rPr>
          <w:b/>
          <w:color w:val="FF0000"/>
          <w:sz w:val="24"/>
          <w:szCs w:val="24"/>
          <w:u w:val="single"/>
        </w:rPr>
      </w:pPr>
      <w:r w:rsidRPr="007D3E67">
        <w:rPr>
          <w:b/>
          <w:color w:val="FF0000"/>
          <w:sz w:val="24"/>
          <w:szCs w:val="24"/>
          <w:u w:val="single"/>
        </w:rPr>
        <w:t xml:space="preserve">SCENARIO </w:t>
      </w:r>
      <w:r w:rsidR="007D3E67">
        <w:rPr>
          <w:b/>
          <w:color w:val="FF0000"/>
          <w:sz w:val="24"/>
          <w:szCs w:val="24"/>
          <w:u w:val="single"/>
        </w:rPr>
        <w:t>SETUP</w:t>
      </w:r>
    </w:p>
    <w:p w14:paraId="4E28637B" w14:textId="415A3419" w:rsidR="00075829" w:rsidRPr="007D3E67" w:rsidRDefault="00425EA0" w:rsidP="006555EE">
      <w:pPr>
        <w:pStyle w:val="ListParagraph"/>
        <w:numPr>
          <w:ilvl w:val="0"/>
          <w:numId w:val="1"/>
        </w:numPr>
        <w:jc w:val="both"/>
        <w:rPr>
          <w:sz w:val="24"/>
          <w:szCs w:val="24"/>
        </w:rPr>
      </w:pPr>
      <w:r w:rsidRPr="007D3E67">
        <w:rPr>
          <w:sz w:val="24"/>
          <w:szCs w:val="24"/>
        </w:rPr>
        <w:t xml:space="preserve">This interview consolidation session is designed to be delivered over a digital medium </w:t>
      </w:r>
      <w:proofErr w:type="spellStart"/>
      <w:r w:rsidRPr="007D3E67">
        <w:rPr>
          <w:sz w:val="24"/>
          <w:szCs w:val="24"/>
        </w:rPr>
        <w:t>eg.</w:t>
      </w:r>
      <w:proofErr w:type="spellEnd"/>
      <w:r w:rsidRPr="007D3E67">
        <w:rPr>
          <w:sz w:val="24"/>
          <w:szCs w:val="24"/>
        </w:rPr>
        <w:t xml:space="preserve"> Skype/Teams. It </w:t>
      </w:r>
      <w:r w:rsidRPr="007D3E67">
        <w:rPr>
          <w:b/>
          <w:bCs/>
          <w:sz w:val="24"/>
          <w:szCs w:val="24"/>
        </w:rPr>
        <w:t xml:space="preserve">MUST </w:t>
      </w:r>
      <w:r w:rsidRPr="007D3E67">
        <w:rPr>
          <w:sz w:val="24"/>
          <w:szCs w:val="24"/>
        </w:rPr>
        <w:t xml:space="preserve">be made clear to the student officers that this is being done remotely purely as a training exercise. Force policy and best practise is that interviews are </w:t>
      </w:r>
      <w:r w:rsidRPr="007D3E67">
        <w:rPr>
          <w:b/>
          <w:bCs/>
          <w:sz w:val="24"/>
          <w:szCs w:val="24"/>
        </w:rPr>
        <w:t xml:space="preserve">ALWAYS </w:t>
      </w:r>
      <w:r w:rsidRPr="007D3E67">
        <w:rPr>
          <w:sz w:val="24"/>
          <w:szCs w:val="24"/>
        </w:rPr>
        <w:t>done face to face</w:t>
      </w:r>
    </w:p>
    <w:p w14:paraId="32DB60C8" w14:textId="77777777" w:rsidR="007D3E67" w:rsidRDefault="007D3E67" w:rsidP="006555EE">
      <w:pPr>
        <w:jc w:val="both"/>
        <w:rPr>
          <w:b/>
          <w:sz w:val="24"/>
          <w:szCs w:val="24"/>
        </w:rPr>
      </w:pPr>
    </w:p>
    <w:p w14:paraId="27F085B8" w14:textId="651D5F3C" w:rsidR="0012170D" w:rsidRPr="007D3E67" w:rsidRDefault="0012170D" w:rsidP="006555EE">
      <w:pPr>
        <w:jc w:val="both"/>
        <w:rPr>
          <w:b/>
          <w:sz w:val="24"/>
          <w:szCs w:val="24"/>
          <w:u w:val="single"/>
        </w:rPr>
      </w:pPr>
      <w:r w:rsidRPr="007D3E67">
        <w:rPr>
          <w:b/>
          <w:sz w:val="24"/>
          <w:szCs w:val="24"/>
          <w:u w:val="single"/>
        </w:rPr>
        <w:t>TRAINER BRIEFING TO STUDENT</w:t>
      </w:r>
      <w:r w:rsidR="00075829" w:rsidRPr="007D3E67">
        <w:rPr>
          <w:b/>
          <w:sz w:val="24"/>
          <w:szCs w:val="24"/>
          <w:u w:val="single"/>
        </w:rPr>
        <w:t xml:space="preserve"> OFFICER</w:t>
      </w:r>
    </w:p>
    <w:p w14:paraId="0F3D9A49" w14:textId="4B3FD20E" w:rsidR="0012170D" w:rsidRPr="007D3E67" w:rsidRDefault="0012170D" w:rsidP="00075829">
      <w:pPr>
        <w:jc w:val="both"/>
        <w:rPr>
          <w:sz w:val="24"/>
          <w:szCs w:val="24"/>
        </w:rPr>
      </w:pPr>
      <w:r w:rsidRPr="007D3E67">
        <w:rPr>
          <w:sz w:val="24"/>
          <w:szCs w:val="24"/>
        </w:rPr>
        <w:t xml:space="preserve">You are </w:t>
      </w:r>
      <w:r w:rsidR="00075829" w:rsidRPr="007D3E67">
        <w:rPr>
          <w:sz w:val="24"/>
          <w:szCs w:val="24"/>
        </w:rPr>
        <w:t xml:space="preserve">based in the station taking diary car appointments, your next appointment is due to come in shortly, the command and control logs details that the complainant would like to report an incident of criminal damage where their </w:t>
      </w:r>
      <w:r w:rsidR="00A427AD">
        <w:rPr>
          <w:sz w:val="24"/>
          <w:szCs w:val="24"/>
        </w:rPr>
        <w:t>fence</w:t>
      </w:r>
      <w:r w:rsidR="00075829" w:rsidRPr="007D3E67">
        <w:rPr>
          <w:sz w:val="24"/>
          <w:szCs w:val="24"/>
        </w:rPr>
        <w:t xml:space="preserve"> was damaged </w:t>
      </w:r>
      <w:r w:rsidR="00A427AD">
        <w:rPr>
          <w:sz w:val="24"/>
          <w:szCs w:val="24"/>
        </w:rPr>
        <w:t xml:space="preserve">as part of a neighbour dispute </w:t>
      </w:r>
      <w:r w:rsidR="00075829" w:rsidRPr="007D3E67">
        <w:rPr>
          <w:sz w:val="24"/>
          <w:szCs w:val="24"/>
        </w:rPr>
        <w:t xml:space="preserve">but contains no further details. </w:t>
      </w:r>
    </w:p>
    <w:p w14:paraId="324A2FA9" w14:textId="4ED3E77C" w:rsidR="00075829" w:rsidRPr="007D3E67" w:rsidRDefault="00075829" w:rsidP="00075829">
      <w:pPr>
        <w:jc w:val="both"/>
        <w:rPr>
          <w:sz w:val="24"/>
          <w:szCs w:val="24"/>
        </w:rPr>
      </w:pPr>
      <w:r w:rsidRPr="007D3E67">
        <w:rPr>
          <w:sz w:val="24"/>
          <w:szCs w:val="24"/>
        </w:rPr>
        <w:t>You have checked on the complainant and the incident location on force systems which have reve</w:t>
      </w:r>
      <w:r w:rsidR="003332A1" w:rsidRPr="007D3E67">
        <w:rPr>
          <w:sz w:val="24"/>
          <w:szCs w:val="24"/>
        </w:rPr>
        <w:t>a</w:t>
      </w:r>
      <w:r w:rsidRPr="007D3E67">
        <w:rPr>
          <w:sz w:val="24"/>
          <w:szCs w:val="24"/>
        </w:rPr>
        <w:t xml:space="preserve">led the following </w:t>
      </w:r>
    </w:p>
    <w:p w14:paraId="49548CEE" w14:textId="04E19D4D" w:rsidR="0012170D" w:rsidRPr="007D3E67" w:rsidRDefault="0012170D" w:rsidP="006555EE">
      <w:pPr>
        <w:pStyle w:val="ListParagraph"/>
        <w:numPr>
          <w:ilvl w:val="0"/>
          <w:numId w:val="1"/>
        </w:numPr>
        <w:jc w:val="both"/>
        <w:rPr>
          <w:b/>
          <w:sz w:val="24"/>
          <w:szCs w:val="24"/>
          <w:u w:val="single"/>
        </w:rPr>
      </w:pPr>
      <w:r w:rsidRPr="007D3E67">
        <w:rPr>
          <w:sz w:val="24"/>
          <w:szCs w:val="24"/>
        </w:rPr>
        <w:t>There is no further information to hand regarding th</w:t>
      </w:r>
      <w:r w:rsidR="00075829" w:rsidRPr="007D3E67">
        <w:rPr>
          <w:sz w:val="24"/>
          <w:szCs w:val="24"/>
        </w:rPr>
        <w:t>is</w:t>
      </w:r>
      <w:r w:rsidRPr="007D3E67">
        <w:rPr>
          <w:sz w:val="24"/>
          <w:szCs w:val="24"/>
        </w:rPr>
        <w:t xml:space="preserve"> incident.</w:t>
      </w:r>
    </w:p>
    <w:p w14:paraId="4BAF58F5" w14:textId="720011B0" w:rsidR="0012170D" w:rsidRPr="007D3E67" w:rsidRDefault="0012170D" w:rsidP="006555EE">
      <w:pPr>
        <w:pStyle w:val="ListParagraph"/>
        <w:numPr>
          <w:ilvl w:val="0"/>
          <w:numId w:val="1"/>
        </w:numPr>
        <w:jc w:val="both"/>
        <w:rPr>
          <w:b/>
          <w:sz w:val="24"/>
          <w:szCs w:val="24"/>
          <w:u w:val="single"/>
        </w:rPr>
      </w:pPr>
      <w:r w:rsidRPr="007D3E67">
        <w:rPr>
          <w:sz w:val="24"/>
          <w:szCs w:val="24"/>
        </w:rPr>
        <w:t xml:space="preserve">There are </w:t>
      </w:r>
      <w:r w:rsidR="00A427AD">
        <w:rPr>
          <w:sz w:val="24"/>
          <w:szCs w:val="24"/>
        </w:rPr>
        <w:t>no</w:t>
      </w:r>
      <w:r w:rsidRPr="007D3E67">
        <w:rPr>
          <w:sz w:val="24"/>
          <w:szCs w:val="24"/>
        </w:rPr>
        <w:t xml:space="preserve"> previous calls </w:t>
      </w:r>
      <w:r w:rsidR="00075829" w:rsidRPr="007D3E67">
        <w:rPr>
          <w:sz w:val="24"/>
          <w:szCs w:val="24"/>
        </w:rPr>
        <w:t xml:space="preserve">to </w:t>
      </w:r>
      <w:r w:rsidRPr="007D3E67">
        <w:rPr>
          <w:sz w:val="24"/>
          <w:szCs w:val="24"/>
        </w:rPr>
        <w:t>the address</w:t>
      </w:r>
      <w:r w:rsidR="00A427AD">
        <w:rPr>
          <w:sz w:val="24"/>
          <w:szCs w:val="24"/>
        </w:rPr>
        <w:t xml:space="preserve"> from any person</w:t>
      </w:r>
      <w:r w:rsidRPr="007D3E67">
        <w:rPr>
          <w:sz w:val="24"/>
          <w:szCs w:val="24"/>
        </w:rPr>
        <w:t xml:space="preserve">. </w:t>
      </w:r>
    </w:p>
    <w:p w14:paraId="170DAEC4" w14:textId="06464743" w:rsidR="0012170D" w:rsidRPr="007D3E67" w:rsidRDefault="00075829" w:rsidP="003332A1">
      <w:pPr>
        <w:pStyle w:val="ListParagraph"/>
        <w:numPr>
          <w:ilvl w:val="0"/>
          <w:numId w:val="2"/>
        </w:numPr>
        <w:jc w:val="both"/>
        <w:rPr>
          <w:b/>
          <w:sz w:val="24"/>
          <w:szCs w:val="24"/>
        </w:rPr>
      </w:pPr>
      <w:r w:rsidRPr="007D3E67">
        <w:rPr>
          <w:sz w:val="24"/>
          <w:szCs w:val="24"/>
        </w:rPr>
        <w:t>You have run a PNC check on the caller,</w:t>
      </w:r>
      <w:r w:rsidR="00A427AD">
        <w:rPr>
          <w:sz w:val="24"/>
          <w:szCs w:val="24"/>
        </w:rPr>
        <w:t xml:space="preserve"> and the suspect they have identified. T</w:t>
      </w:r>
      <w:r w:rsidRPr="007D3E67">
        <w:rPr>
          <w:sz w:val="24"/>
          <w:szCs w:val="24"/>
        </w:rPr>
        <w:t>hey are NO TRACE</w:t>
      </w:r>
      <w:r w:rsidR="003332A1" w:rsidRPr="007D3E67">
        <w:rPr>
          <w:sz w:val="24"/>
          <w:szCs w:val="24"/>
        </w:rPr>
        <w:t>.</w:t>
      </w:r>
    </w:p>
    <w:p w14:paraId="5542455B" w14:textId="6A6B8BCC" w:rsidR="003332A1" w:rsidRPr="007D3E67" w:rsidRDefault="003332A1" w:rsidP="003332A1">
      <w:pPr>
        <w:pStyle w:val="ListParagraph"/>
        <w:jc w:val="both"/>
        <w:rPr>
          <w:sz w:val="24"/>
          <w:szCs w:val="24"/>
        </w:rPr>
      </w:pPr>
    </w:p>
    <w:p w14:paraId="66DD3F81" w14:textId="47F295FE" w:rsidR="007D3E67" w:rsidRDefault="003332A1" w:rsidP="007D3E67">
      <w:pPr>
        <w:pStyle w:val="ListParagraph"/>
        <w:jc w:val="both"/>
        <w:rPr>
          <w:b/>
          <w:sz w:val="24"/>
          <w:szCs w:val="24"/>
          <w:u w:val="single"/>
        </w:rPr>
      </w:pPr>
      <w:r w:rsidRPr="007D3E67">
        <w:rPr>
          <w:sz w:val="24"/>
          <w:szCs w:val="24"/>
        </w:rPr>
        <w:t>Interview the witness using the PEACE model and use the information from that interview to write a witness statement</w:t>
      </w:r>
      <w:r w:rsidR="007D3E67">
        <w:rPr>
          <w:b/>
          <w:sz w:val="24"/>
          <w:szCs w:val="24"/>
          <w:u w:val="single"/>
        </w:rPr>
        <w:br w:type="page"/>
      </w:r>
    </w:p>
    <w:p w14:paraId="3E20E371" w14:textId="2D59BE10" w:rsidR="0012170D" w:rsidRPr="007D3E67" w:rsidRDefault="0012170D" w:rsidP="006555EE">
      <w:pPr>
        <w:jc w:val="both"/>
        <w:rPr>
          <w:b/>
          <w:sz w:val="24"/>
          <w:szCs w:val="24"/>
          <w:u w:val="single"/>
        </w:rPr>
      </w:pPr>
      <w:r w:rsidRPr="007D3E67">
        <w:rPr>
          <w:b/>
          <w:sz w:val="24"/>
          <w:szCs w:val="24"/>
          <w:u w:val="single"/>
        </w:rPr>
        <w:lastRenderedPageBreak/>
        <w:t>TRAINER BRIEFING TO ROLE ACTOR</w:t>
      </w:r>
    </w:p>
    <w:p w14:paraId="30DD6EFE" w14:textId="2A9FC6E6" w:rsidR="00A427AD" w:rsidRDefault="007D3E67" w:rsidP="006555EE">
      <w:pPr>
        <w:jc w:val="both"/>
        <w:rPr>
          <w:sz w:val="24"/>
          <w:szCs w:val="24"/>
        </w:rPr>
      </w:pPr>
      <w:r w:rsidRPr="007D3E67">
        <w:rPr>
          <w:sz w:val="24"/>
          <w:szCs w:val="24"/>
        </w:rPr>
        <w:t xml:space="preserve">Use your own name/address/personal details. </w:t>
      </w:r>
      <w:r w:rsidR="0012170D" w:rsidRPr="007D3E67">
        <w:rPr>
          <w:sz w:val="24"/>
          <w:szCs w:val="24"/>
        </w:rPr>
        <w:t>You live in</w:t>
      </w:r>
      <w:r w:rsidR="003332A1" w:rsidRPr="007D3E67">
        <w:rPr>
          <w:sz w:val="24"/>
          <w:szCs w:val="24"/>
        </w:rPr>
        <w:t xml:space="preserve"> a house with a drive to the front</w:t>
      </w:r>
      <w:r w:rsidR="00A427AD">
        <w:rPr>
          <w:sz w:val="24"/>
          <w:szCs w:val="24"/>
        </w:rPr>
        <w:t xml:space="preserve"> and a back </w:t>
      </w:r>
      <w:proofErr w:type="gramStart"/>
      <w:r w:rsidR="00A427AD">
        <w:rPr>
          <w:sz w:val="24"/>
          <w:szCs w:val="24"/>
        </w:rPr>
        <w:t xml:space="preserve">yard </w:t>
      </w:r>
      <w:r w:rsidR="008A6A76" w:rsidRPr="007D3E67">
        <w:rPr>
          <w:sz w:val="24"/>
          <w:szCs w:val="24"/>
        </w:rPr>
        <w:t>,</w:t>
      </w:r>
      <w:proofErr w:type="gramEnd"/>
      <w:r w:rsidR="008A6A76" w:rsidRPr="007D3E67">
        <w:rPr>
          <w:sz w:val="24"/>
          <w:szCs w:val="24"/>
        </w:rPr>
        <w:t xml:space="preserve"> you have</w:t>
      </w:r>
      <w:r w:rsidR="00A427AD">
        <w:rPr>
          <w:sz w:val="24"/>
          <w:szCs w:val="24"/>
        </w:rPr>
        <w:t xml:space="preserve"> only recently moved in and have decided to build a fence between your garden and your neighbours garden. You have looked at the deeds to the house and have built a fence on</w:t>
      </w:r>
      <w:r w:rsidR="007C112B">
        <w:rPr>
          <w:sz w:val="24"/>
          <w:szCs w:val="24"/>
        </w:rPr>
        <w:t xml:space="preserve"> your side of</w:t>
      </w:r>
      <w:r w:rsidR="00A427AD">
        <w:rPr>
          <w:sz w:val="24"/>
          <w:szCs w:val="24"/>
        </w:rPr>
        <w:t xml:space="preserve"> the border of the two properties. Yesterday just after lunch you had the following altercation with your neighbour</w:t>
      </w:r>
      <w:r w:rsidR="007C112B">
        <w:rPr>
          <w:sz w:val="24"/>
          <w:szCs w:val="24"/>
        </w:rPr>
        <w:t>.</w:t>
      </w:r>
    </w:p>
    <w:p w14:paraId="165E8493" w14:textId="38DDD266" w:rsidR="003332A1" w:rsidRPr="007D3E67" w:rsidRDefault="003332A1" w:rsidP="006555EE">
      <w:pPr>
        <w:jc w:val="both"/>
        <w:rPr>
          <w:color w:val="FF0000"/>
          <w:sz w:val="24"/>
          <w:szCs w:val="24"/>
        </w:rPr>
      </w:pPr>
      <w:r w:rsidRPr="007D3E67">
        <w:rPr>
          <w:color w:val="FF0000"/>
          <w:sz w:val="24"/>
          <w:szCs w:val="24"/>
        </w:rPr>
        <w:t>Show video of the criminal damage incident.</w:t>
      </w:r>
    </w:p>
    <w:p w14:paraId="74A2B29C" w14:textId="79E5AC8D" w:rsidR="00A427AD" w:rsidRDefault="00A427AD" w:rsidP="006555EE">
      <w:pPr>
        <w:jc w:val="both"/>
        <w:rPr>
          <w:bCs/>
          <w:sz w:val="24"/>
          <w:szCs w:val="24"/>
        </w:rPr>
      </w:pPr>
      <w:r>
        <w:rPr>
          <w:bCs/>
          <w:sz w:val="24"/>
          <w:szCs w:val="24"/>
        </w:rPr>
        <w:t xml:space="preserve">You called the police immediately after the incident but because you had to go to work you didn’t wait in for them and instead made a diary car appointment. </w:t>
      </w:r>
    </w:p>
    <w:p w14:paraId="06AB88C7" w14:textId="31C93E53" w:rsidR="003332A1" w:rsidRPr="007D3E67" w:rsidRDefault="00A427AD" w:rsidP="006555EE">
      <w:pPr>
        <w:jc w:val="both"/>
        <w:rPr>
          <w:bCs/>
          <w:sz w:val="24"/>
          <w:szCs w:val="24"/>
        </w:rPr>
      </w:pPr>
      <w:r>
        <w:rPr>
          <w:bCs/>
          <w:sz w:val="24"/>
          <w:szCs w:val="24"/>
        </w:rPr>
        <w:t xml:space="preserve">You haven’t got an issue with the man next </w:t>
      </w:r>
      <w:proofErr w:type="gramStart"/>
      <w:r>
        <w:rPr>
          <w:bCs/>
          <w:sz w:val="24"/>
          <w:szCs w:val="24"/>
        </w:rPr>
        <w:t>door,</w:t>
      </w:r>
      <w:proofErr w:type="gramEnd"/>
      <w:r>
        <w:rPr>
          <w:bCs/>
          <w:sz w:val="24"/>
          <w:szCs w:val="24"/>
        </w:rPr>
        <w:t xml:space="preserve"> you’ve never spoken to him before and don’t know his details. </w:t>
      </w:r>
    </w:p>
    <w:p w14:paraId="23EC4468" w14:textId="170CD40B" w:rsidR="00CD7166" w:rsidRPr="007D3E67" w:rsidRDefault="00CD7166" w:rsidP="006555EE">
      <w:pPr>
        <w:jc w:val="both"/>
        <w:rPr>
          <w:rFonts w:cstheme="minorHAnsi"/>
          <w:bCs/>
          <w:sz w:val="24"/>
          <w:szCs w:val="24"/>
        </w:rPr>
      </w:pPr>
      <w:r w:rsidRPr="007D3E67">
        <w:rPr>
          <w:rFonts w:cstheme="minorHAnsi"/>
          <w:bCs/>
          <w:sz w:val="24"/>
          <w:szCs w:val="24"/>
        </w:rPr>
        <w:t xml:space="preserve">The interviewing officer will want to take a </w:t>
      </w:r>
      <w:proofErr w:type="gramStart"/>
      <w:r w:rsidRPr="007D3E67">
        <w:rPr>
          <w:rFonts w:cstheme="minorHAnsi"/>
          <w:bCs/>
          <w:sz w:val="24"/>
          <w:szCs w:val="24"/>
        </w:rPr>
        <w:t>10 point</w:t>
      </w:r>
      <w:proofErr w:type="gramEnd"/>
      <w:r w:rsidRPr="007D3E67">
        <w:rPr>
          <w:rFonts w:cstheme="minorHAnsi"/>
          <w:bCs/>
          <w:sz w:val="24"/>
          <w:szCs w:val="24"/>
        </w:rPr>
        <w:t xml:space="preserve"> description of the male, give the following</w:t>
      </w:r>
    </w:p>
    <w:p w14:paraId="723E7E26" w14:textId="7F921F12"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1. </w:t>
      </w:r>
      <w:r w:rsidRPr="007D3E67">
        <w:rPr>
          <w:rFonts w:cstheme="minorHAnsi"/>
          <w:bCs/>
          <w:sz w:val="24"/>
          <w:szCs w:val="24"/>
        </w:rPr>
        <w:tab/>
      </w:r>
      <w:proofErr w:type="gramStart"/>
      <w:r w:rsidRPr="007D3E67">
        <w:rPr>
          <w:rFonts w:cstheme="minorHAnsi"/>
          <w:bCs/>
          <w:sz w:val="24"/>
          <w:szCs w:val="24"/>
        </w:rPr>
        <w:t>Sex  -</w:t>
      </w:r>
      <w:proofErr w:type="gramEnd"/>
      <w:r w:rsidRPr="007D3E67">
        <w:rPr>
          <w:rFonts w:cstheme="minorHAnsi"/>
          <w:bCs/>
          <w:sz w:val="24"/>
          <w:szCs w:val="24"/>
        </w:rPr>
        <w:t xml:space="preserve"> Male</w:t>
      </w:r>
    </w:p>
    <w:p w14:paraId="627A7DC6" w14:textId="0FCB8480"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2. </w:t>
      </w:r>
      <w:r w:rsidRPr="007D3E67">
        <w:rPr>
          <w:rFonts w:cstheme="minorHAnsi"/>
          <w:bCs/>
          <w:sz w:val="24"/>
          <w:szCs w:val="24"/>
        </w:rPr>
        <w:tab/>
        <w:t xml:space="preserve">Age – </w:t>
      </w:r>
      <w:r w:rsidR="00247909">
        <w:rPr>
          <w:rFonts w:cstheme="minorHAnsi"/>
          <w:bCs/>
          <w:sz w:val="24"/>
          <w:szCs w:val="24"/>
        </w:rPr>
        <w:t>Late fifties</w:t>
      </w:r>
    </w:p>
    <w:p w14:paraId="10380C72" w14:textId="05E98DCA"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3. </w:t>
      </w:r>
      <w:r w:rsidRPr="007D3E67">
        <w:rPr>
          <w:rFonts w:cstheme="minorHAnsi"/>
          <w:bCs/>
          <w:sz w:val="24"/>
          <w:szCs w:val="24"/>
        </w:rPr>
        <w:tab/>
        <w:t xml:space="preserve">Height -Around </w:t>
      </w:r>
      <w:r w:rsidR="00247909">
        <w:rPr>
          <w:rFonts w:cstheme="minorHAnsi"/>
          <w:bCs/>
          <w:sz w:val="24"/>
          <w:szCs w:val="24"/>
        </w:rPr>
        <w:t>5’8</w:t>
      </w:r>
      <w:r w:rsidRPr="007D3E67">
        <w:rPr>
          <w:rFonts w:cstheme="minorHAnsi"/>
          <w:bCs/>
          <w:sz w:val="24"/>
          <w:szCs w:val="24"/>
        </w:rPr>
        <w:t xml:space="preserve"> foot tall</w:t>
      </w:r>
    </w:p>
    <w:p w14:paraId="51421A06" w14:textId="1C9E90CD"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4. </w:t>
      </w:r>
      <w:r w:rsidRPr="007D3E67">
        <w:rPr>
          <w:rFonts w:cstheme="minorHAnsi"/>
          <w:bCs/>
          <w:sz w:val="24"/>
          <w:szCs w:val="24"/>
        </w:rPr>
        <w:tab/>
        <w:t>Ethnic origin - white</w:t>
      </w:r>
    </w:p>
    <w:p w14:paraId="6FED4340" w14:textId="7B31AA21"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5. </w:t>
      </w:r>
      <w:r w:rsidRPr="007D3E67">
        <w:rPr>
          <w:rFonts w:cstheme="minorHAnsi"/>
          <w:bCs/>
          <w:sz w:val="24"/>
          <w:szCs w:val="24"/>
        </w:rPr>
        <w:tab/>
        <w:t>Build - Average</w:t>
      </w:r>
    </w:p>
    <w:p w14:paraId="7C39DDBD" w14:textId="09299530" w:rsidR="00CD7166" w:rsidRPr="007D3E67" w:rsidRDefault="00CD7166" w:rsidP="00CD7166">
      <w:pPr>
        <w:spacing w:after="0"/>
        <w:jc w:val="both"/>
        <w:rPr>
          <w:rFonts w:cstheme="minorHAnsi"/>
          <w:bCs/>
          <w:sz w:val="24"/>
          <w:szCs w:val="24"/>
        </w:rPr>
      </w:pPr>
      <w:r w:rsidRPr="007D3E67">
        <w:rPr>
          <w:rFonts w:cstheme="minorHAnsi"/>
          <w:bCs/>
          <w:sz w:val="24"/>
          <w:szCs w:val="24"/>
        </w:rPr>
        <w:t>6.</w:t>
      </w:r>
      <w:r w:rsidRPr="007D3E67">
        <w:rPr>
          <w:rFonts w:cstheme="minorHAnsi"/>
          <w:bCs/>
          <w:sz w:val="24"/>
          <w:szCs w:val="24"/>
        </w:rPr>
        <w:tab/>
        <w:t xml:space="preserve"> Hairstyle (colour and style) – </w:t>
      </w:r>
      <w:r w:rsidR="00247909">
        <w:rPr>
          <w:rFonts w:cstheme="minorHAnsi"/>
          <w:bCs/>
          <w:sz w:val="24"/>
          <w:szCs w:val="24"/>
        </w:rPr>
        <w:t>ginger, balding, combed over</w:t>
      </w:r>
    </w:p>
    <w:p w14:paraId="52FCA6A7" w14:textId="7CC9D454"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7. </w:t>
      </w:r>
      <w:r w:rsidRPr="007D3E67">
        <w:rPr>
          <w:rFonts w:cstheme="minorHAnsi"/>
          <w:bCs/>
          <w:sz w:val="24"/>
          <w:szCs w:val="24"/>
        </w:rPr>
        <w:tab/>
        <w:t xml:space="preserve">Complexion – </w:t>
      </w:r>
      <w:r w:rsidR="00247909">
        <w:rPr>
          <w:rFonts w:cstheme="minorHAnsi"/>
          <w:bCs/>
          <w:sz w:val="24"/>
          <w:szCs w:val="24"/>
        </w:rPr>
        <w:t>clear</w:t>
      </w:r>
    </w:p>
    <w:p w14:paraId="096E96D0" w14:textId="733CDF37"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8. </w:t>
      </w:r>
      <w:r w:rsidRPr="007D3E67">
        <w:rPr>
          <w:rFonts w:cstheme="minorHAnsi"/>
          <w:bCs/>
          <w:sz w:val="24"/>
          <w:szCs w:val="24"/>
        </w:rPr>
        <w:tab/>
        <w:t>Distinguishing features – none</w:t>
      </w:r>
    </w:p>
    <w:p w14:paraId="1FBE8686" w14:textId="63B7431E" w:rsidR="00CD7166" w:rsidRPr="007D3E67" w:rsidRDefault="00CD7166" w:rsidP="00CD7166">
      <w:pPr>
        <w:spacing w:after="0"/>
        <w:jc w:val="both"/>
        <w:rPr>
          <w:rFonts w:cstheme="minorHAnsi"/>
          <w:bCs/>
          <w:sz w:val="24"/>
          <w:szCs w:val="24"/>
        </w:rPr>
      </w:pPr>
      <w:r w:rsidRPr="007D3E67">
        <w:rPr>
          <w:rFonts w:cstheme="minorHAnsi"/>
          <w:bCs/>
          <w:sz w:val="24"/>
          <w:szCs w:val="24"/>
        </w:rPr>
        <w:t xml:space="preserve">9. </w:t>
      </w:r>
      <w:r w:rsidRPr="007D3E67">
        <w:rPr>
          <w:rFonts w:cstheme="minorHAnsi"/>
          <w:bCs/>
          <w:sz w:val="24"/>
          <w:szCs w:val="24"/>
        </w:rPr>
        <w:tab/>
        <w:t xml:space="preserve">Clothing – </w:t>
      </w:r>
      <w:r w:rsidR="00247909">
        <w:rPr>
          <w:rFonts w:cstheme="minorHAnsi"/>
          <w:bCs/>
          <w:sz w:val="24"/>
          <w:szCs w:val="24"/>
        </w:rPr>
        <w:t xml:space="preserve">blue </w:t>
      </w:r>
      <w:proofErr w:type="gramStart"/>
      <w:r w:rsidR="00247909">
        <w:rPr>
          <w:rFonts w:cstheme="minorHAnsi"/>
          <w:bCs/>
          <w:sz w:val="24"/>
          <w:szCs w:val="24"/>
        </w:rPr>
        <w:t>long sleeved</w:t>
      </w:r>
      <w:proofErr w:type="gramEnd"/>
      <w:r w:rsidR="00247909">
        <w:rPr>
          <w:rFonts w:cstheme="minorHAnsi"/>
          <w:bCs/>
          <w:sz w:val="24"/>
          <w:szCs w:val="24"/>
        </w:rPr>
        <w:t xml:space="preserve"> shirt, grey trousers, black shoes</w:t>
      </w:r>
    </w:p>
    <w:p w14:paraId="1408AF62" w14:textId="3DC4C460" w:rsidR="006555EE" w:rsidRPr="007D3E67" w:rsidRDefault="00CD7166" w:rsidP="00CD7166">
      <w:pPr>
        <w:spacing w:after="0"/>
        <w:jc w:val="both"/>
        <w:rPr>
          <w:rFonts w:cstheme="minorHAnsi"/>
          <w:bCs/>
          <w:sz w:val="24"/>
          <w:szCs w:val="24"/>
        </w:rPr>
      </w:pPr>
      <w:r w:rsidRPr="007D3E67">
        <w:rPr>
          <w:rFonts w:cstheme="minorHAnsi"/>
          <w:bCs/>
          <w:sz w:val="24"/>
          <w:szCs w:val="24"/>
        </w:rPr>
        <w:t xml:space="preserve">10. </w:t>
      </w:r>
      <w:r w:rsidRPr="007D3E67">
        <w:rPr>
          <w:rFonts w:cstheme="minorHAnsi"/>
          <w:bCs/>
          <w:sz w:val="24"/>
          <w:szCs w:val="24"/>
        </w:rPr>
        <w:tab/>
        <w:t xml:space="preserve">Carrying anything - </w:t>
      </w:r>
      <w:r w:rsidR="00247909">
        <w:rPr>
          <w:rFonts w:cstheme="minorHAnsi"/>
          <w:bCs/>
          <w:sz w:val="24"/>
          <w:szCs w:val="24"/>
        </w:rPr>
        <w:t>no</w:t>
      </w:r>
    </w:p>
    <w:p w14:paraId="131E1C1E" w14:textId="0529651F" w:rsidR="00CD7166" w:rsidRPr="007D3E67" w:rsidRDefault="00CD7166" w:rsidP="00CD7166">
      <w:pPr>
        <w:spacing w:after="0"/>
        <w:jc w:val="both"/>
        <w:rPr>
          <w:rFonts w:cstheme="minorHAnsi"/>
          <w:bCs/>
          <w:sz w:val="24"/>
          <w:szCs w:val="24"/>
        </w:rPr>
      </w:pPr>
    </w:p>
    <w:p w14:paraId="06CB9E1C" w14:textId="4C7D41C2" w:rsidR="00CD7166" w:rsidRPr="007D3E67" w:rsidRDefault="00CD7166" w:rsidP="00CD7166">
      <w:pPr>
        <w:pStyle w:val="NormalWeb"/>
        <w:kinsoku w:val="0"/>
        <w:overflowPunct w:val="0"/>
        <w:spacing w:before="0" w:beforeAutospacing="0" w:after="0" w:afterAutospacing="0"/>
        <w:textAlignment w:val="baseline"/>
        <w:rPr>
          <w:rFonts w:asciiTheme="minorHAnsi" w:eastAsia="+mn-ea" w:hAnsiTheme="minorHAnsi" w:cstheme="minorHAnsi"/>
          <w:bCs/>
          <w:color w:val="000000"/>
        </w:rPr>
      </w:pPr>
    </w:p>
    <w:p w14:paraId="7C50820B" w14:textId="4903898B" w:rsidR="00CD7166" w:rsidRPr="007D3E67" w:rsidRDefault="00247909" w:rsidP="00CD7166">
      <w:pPr>
        <w:pStyle w:val="NormalWeb"/>
        <w:kinsoku w:val="0"/>
        <w:overflowPunct w:val="0"/>
        <w:spacing w:before="0" w:beforeAutospacing="0" w:after="0" w:afterAutospacing="0"/>
        <w:textAlignment w:val="baseline"/>
        <w:rPr>
          <w:rFonts w:asciiTheme="minorHAnsi" w:eastAsia="+mn-ea" w:hAnsiTheme="minorHAnsi" w:cstheme="minorHAnsi"/>
          <w:bCs/>
          <w:color w:val="000000"/>
        </w:rPr>
      </w:pPr>
      <w:r>
        <w:rPr>
          <w:rFonts w:asciiTheme="minorHAnsi" w:eastAsia="+mn-ea" w:hAnsiTheme="minorHAnsi" w:cstheme="minorHAnsi"/>
          <w:bCs/>
          <w:color w:val="000000"/>
        </w:rPr>
        <w:t xml:space="preserve">The fence only just went </w:t>
      </w:r>
      <w:r w:rsidR="00391D27">
        <w:rPr>
          <w:rFonts w:asciiTheme="minorHAnsi" w:eastAsia="+mn-ea" w:hAnsiTheme="minorHAnsi" w:cstheme="minorHAnsi"/>
          <w:bCs/>
          <w:color w:val="000000"/>
        </w:rPr>
        <w:t>a few days ago</w:t>
      </w:r>
      <w:r>
        <w:rPr>
          <w:rFonts w:asciiTheme="minorHAnsi" w:eastAsia="+mn-ea" w:hAnsiTheme="minorHAnsi" w:cstheme="minorHAnsi"/>
          <w:bCs/>
          <w:color w:val="000000"/>
        </w:rPr>
        <w:t xml:space="preserve"> and cos</w:t>
      </w:r>
      <w:r w:rsidR="00391D27">
        <w:rPr>
          <w:rFonts w:asciiTheme="minorHAnsi" w:eastAsia="+mn-ea" w:hAnsiTheme="minorHAnsi" w:cstheme="minorHAnsi"/>
          <w:bCs/>
          <w:color w:val="000000"/>
        </w:rPr>
        <w:t>t</w:t>
      </w:r>
      <w:r>
        <w:rPr>
          <w:rFonts w:asciiTheme="minorHAnsi" w:eastAsia="+mn-ea" w:hAnsiTheme="minorHAnsi" w:cstheme="minorHAnsi"/>
          <w:bCs/>
          <w:color w:val="000000"/>
        </w:rPr>
        <w:t xml:space="preserve"> £</w:t>
      </w:r>
      <w:r w:rsidR="00391D27">
        <w:rPr>
          <w:rFonts w:asciiTheme="minorHAnsi" w:eastAsia="+mn-ea" w:hAnsiTheme="minorHAnsi" w:cstheme="minorHAnsi"/>
          <w:bCs/>
          <w:color w:val="000000"/>
        </w:rPr>
        <w:t>10</w:t>
      </w:r>
      <w:r>
        <w:rPr>
          <w:rFonts w:asciiTheme="minorHAnsi" w:eastAsia="+mn-ea" w:hAnsiTheme="minorHAnsi" w:cstheme="minorHAnsi"/>
          <w:bCs/>
          <w:color w:val="000000"/>
        </w:rPr>
        <w:t>00. It has been destroyed and will need completely replacing</w:t>
      </w:r>
      <w:r w:rsidR="00391D27">
        <w:rPr>
          <w:rFonts w:asciiTheme="minorHAnsi" w:eastAsia="+mn-ea" w:hAnsiTheme="minorHAnsi" w:cstheme="minorHAnsi"/>
          <w:bCs/>
          <w:color w:val="000000"/>
        </w:rPr>
        <w:t>.</w:t>
      </w:r>
    </w:p>
    <w:p w14:paraId="57DE389F" w14:textId="77777777" w:rsidR="00697C36" w:rsidRPr="007D3E67" w:rsidRDefault="00697C36" w:rsidP="00CD7166">
      <w:pPr>
        <w:pStyle w:val="NormalWeb"/>
        <w:kinsoku w:val="0"/>
        <w:overflowPunct w:val="0"/>
        <w:spacing w:before="0" w:beforeAutospacing="0" w:after="0" w:afterAutospacing="0"/>
        <w:textAlignment w:val="baseline"/>
        <w:rPr>
          <w:rFonts w:asciiTheme="minorHAnsi" w:hAnsiTheme="minorHAnsi" w:cstheme="minorHAnsi"/>
          <w:bCs/>
        </w:rPr>
      </w:pPr>
    </w:p>
    <w:p w14:paraId="36865A9F" w14:textId="61059841" w:rsidR="00697C36" w:rsidRPr="007D3E67" w:rsidRDefault="00697C36" w:rsidP="00CD7166">
      <w:pPr>
        <w:jc w:val="both"/>
        <w:rPr>
          <w:rFonts w:cstheme="minorHAnsi"/>
          <w:bCs/>
          <w:sz w:val="24"/>
          <w:szCs w:val="24"/>
        </w:rPr>
      </w:pPr>
      <w:r w:rsidRPr="007D3E67">
        <w:rPr>
          <w:rFonts w:cstheme="minorHAnsi"/>
          <w:bCs/>
          <w:sz w:val="24"/>
          <w:szCs w:val="24"/>
        </w:rPr>
        <w:t>When the officer asks questions in relation to ADVOKATE, you will be able to give the following.</w:t>
      </w:r>
    </w:p>
    <w:p w14:paraId="2EAEDFA3" w14:textId="314458A1" w:rsidR="00697C36" w:rsidRPr="007D3E67" w:rsidRDefault="00697C36" w:rsidP="00CD7166">
      <w:pPr>
        <w:jc w:val="both"/>
        <w:rPr>
          <w:rFonts w:cstheme="minorHAnsi"/>
          <w:bCs/>
          <w:sz w:val="24"/>
          <w:szCs w:val="24"/>
        </w:rPr>
      </w:pPr>
      <w:r w:rsidRPr="007D3E67">
        <w:rPr>
          <w:rFonts w:cstheme="minorHAnsi"/>
          <w:bCs/>
          <w:sz w:val="24"/>
          <w:szCs w:val="24"/>
        </w:rPr>
        <w:t xml:space="preserve">A - no more than </w:t>
      </w:r>
      <w:r w:rsidR="00247909">
        <w:rPr>
          <w:rFonts w:cstheme="minorHAnsi"/>
          <w:bCs/>
          <w:sz w:val="24"/>
          <w:szCs w:val="24"/>
        </w:rPr>
        <w:t>five</w:t>
      </w:r>
      <w:r w:rsidRPr="007D3E67">
        <w:rPr>
          <w:rFonts w:cstheme="minorHAnsi"/>
          <w:bCs/>
          <w:sz w:val="24"/>
          <w:szCs w:val="24"/>
        </w:rPr>
        <w:t xml:space="preserve"> minutes</w:t>
      </w:r>
    </w:p>
    <w:p w14:paraId="059DE8AA" w14:textId="676686A5" w:rsidR="00697C36" w:rsidRPr="007D3E67" w:rsidRDefault="00697C36" w:rsidP="00CD7166">
      <w:pPr>
        <w:jc w:val="both"/>
        <w:rPr>
          <w:rFonts w:cstheme="minorHAnsi"/>
          <w:bCs/>
          <w:sz w:val="24"/>
          <w:szCs w:val="24"/>
        </w:rPr>
      </w:pPr>
      <w:r w:rsidRPr="007D3E67">
        <w:rPr>
          <w:rFonts w:cstheme="minorHAnsi"/>
          <w:bCs/>
          <w:sz w:val="24"/>
          <w:szCs w:val="24"/>
        </w:rPr>
        <w:t xml:space="preserve">D </w:t>
      </w:r>
      <w:r w:rsidR="00247909">
        <w:rPr>
          <w:rFonts w:cstheme="minorHAnsi"/>
          <w:bCs/>
          <w:sz w:val="24"/>
          <w:szCs w:val="24"/>
        </w:rPr>
        <w:t>–</w:t>
      </w:r>
      <w:r w:rsidRPr="007D3E67">
        <w:rPr>
          <w:rFonts w:cstheme="minorHAnsi"/>
          <w:bCs/>
          <w:sz w:val="24"/>
          <w:szCs w:val="24"/>
        </w:rPr>
        <w:t xml:space="preserve"> around</w:t>
      </w:r>
      <w:r w:rsidR="00247909">
        <w:rPr>
          <w:rFonts w:cstheme="minorHAnsi"/>
          <w:bCs/>
          <w:sz w:val="24"/>
          <w:szCs w:val="24"/>
        </w:rPr>
        <w:t xml:space="preserve"> 1</w:t>
      </w:r>
      <w:r w:rsidRPr="007D3E67">
        <w:rPr>
          <w:rFonts w:cstheme="minorHAnsi"/>
          <w:bCs/>
          <w:sz w:val="24"/>
          <w:szCs w:val="24"/>
        </w:rPr>
        <w:t xml:space="preserve"> </w:t>
      </w:r>
      <w:proofErr w:type="gramStart"/>
      <w:r w:rsidRPr="007D3E67">
        <w:rPr>
          <w:rFonts w:cstheme="minorHAnsi"/>
          <w:bCs/>
          <w:sz w:val="24"/>
          <w:szCs w:val="24"/>
        </w:rPr>
        <w:t>meters</w:t>
      </w:r>
      <w:proofErr w:type="gramEnd"/>
    </w:p>
    <w:p w14:paraId="715360BD" w14:textId="7156A04C" w:rsidR="00697C36" w:rsidRPr="007D3E67" w:rsidRDefault="00697C36" w:rsidP="00CD7166">
      <w:pPr>
        <w:jc w:val="both"/>
        <w:rPr>
          <w:rFonts w:cstheme="minorHAnsi"/>
          <w:bCs/>
          <w:sz w:val="24"/>
          <w:szCs w:val="24"/>
        </w:rPr>
      </w:pPr>
      <w:r w:rsidRPr="007D3E67">
        <w:rPr>
          <w:rFonts w:cstheme="minorHAnsi"/>
          <w:bCs/>
          <w:sz w:val="24"/>
          <w:szCs w:val="24"/>
        </w:rPr>
        <w:t xml:space="preserve">V – Good, </w:t>
      </w:r>
      <w:proofErr w:type="gramStart"/>
      <w:r w:rsidR="00247909">
        <w:rPr>
          <w:rFonts w:cstheme="minorHAnsi"/>
          <w:bCs/>
          <w:sz w:val="24"/>
          <w:szCs w:val="24"/>
        </w:rPr>
        <w:t>It</w:t>
      </w:r>
      <w:proofErr w:type="gramEnd"/>
      <w:r w:rsidR="00247909">
        <w:rPr>
          <w:rFonts w:cstheme="minorHAnsi"/>
          <w:bCs/>
          <w:sz w:val="24"/>
          <w:szCs w:val="24"/>
        </w:rPr>
        <w:t xml:space="preserve"> was daylight</w:t>
      </w:r>
    </w:p>
    <w:p w14:paraId="7E27EF55" w14:textId="48CC2067" w:rsidR="00697C36" w:rsidRPr="007D3E67" w:rsidRDefault="00697C36" w:rsidP="00CD7166">
      <w:pPr>
        <w:jc w:val="both"/>
        <w:rPr>
          <w:rFonts w:cstheme="minorHAnsi"/>
          <w:bCs/>
          <w:sz w:val="24"/>
          <w:szCs w:val="24"/>
        </w:rPr>
      </w:pPr>
      <w:r w:rsidRPr="007D3E67">
        <w:rPr>
          <w:rFonts w:cstheme="minorHAnsi"/>
          <w:bCs/>
          <w:sz w:val="24"/>
          <w:szCs w:val="24"/>
        </w:rPr>
        <w:t>O – There were no obstructions to your view</w:t>
      </w:r>
    </w:p>
    <w:p w14:paraId="185AF3A3" w14:textId="5F01378D" w:rsidR="00697C36" w:rsidRPr="007D3E67" w:rsidRDefault="00697C36" w:rsidP="00697C36">
      <w:pPr>
        <w:jc w:val="both"/>
        <w:rPr>
          <w:rFonts w:cstheme="minorHAnsi"/>
          <w:bCs/>
          <w:sz w:val="24"/>
          <w:szCs w:val="24"/>
        </w:rPr>
      </w:pPr>
      <w:r w:rsidRPr="007D3E67">
        <w:rPr>
          <w:rFonts w:cstheme="minorHAnsi"/>
          <w:bCs/>
          <w:sz w:val="24"/>
          <w:szCs w:val="24"/>
        </w:rPr>
        <w:t>K – The suspect was not known to you</w:t>
      </w:r>
      <w:r w:rsidR="00247909">
        <w:rPr>
          <w:rFonts w:cstheme="minorHAnsi"/>
          <w:bCs/>
          <w:sz w:val="24"/>
          <w:szCs w:val="24"/>
        </w:rPr>
        <w:t>, but you saw him come out of the address next door to your</w:t>
      </w:r>
    </w:p>
    <w:p w14:paraId="17C348C9" w14:textId="0DBE6DBD" w:rsidR="00697C36" w:rsidRPr="007D3E67" w:rsidRDefault="00697C36" w:rsidP="00697C36">
      <w:pPr>
        <w:jc w:val="both"/>
        <w:rPr>
          <w:rFonts w:cstheme="minorHAnsi"/>
          <w:bCs/>
          <w:sz w:val="24"/>
          <w:szCs w:val="24"/>
        </w:rPr>
      </w:pPr>
      <w:r w:rsidRPr="007D3E67">
        <w:rPr>
          <w:rFonts w:cstheme="minorHAnsi"/>
          <w:bCs/>
          <w:sz w:val="24"/>
          <w:szCs w:val="24"/>
        </w:rPr>
        <w:t>A – You will remember the suspect because this sort of thing has not happened to you before and the adrenaline going through you means that this was very memorable.</w:t>
      </w:r>
    </w:p>
    <w:p w14:paraId="5D8499F7" w14:textId="3184A1DF" w:rsidR="00697C36" w:rsidRPr="007D3E67" w:rsidRDefault="00697C36" w:rsidP="00697C36">
      <w:pPr>
        <w:jc w:val="both"/>
        <w:rPr>
          <w:rFonts w:cstheme="minorHAnsi"/>
          <w:bCs/>
          <w:sz w:val="24"/>
          <w:szCs w:val="24"/>
        </w:rPr>
      </w:pPr>
      <w:r w:rsidRPr="007D3E67">
        <w:rPr>
          <w:rFonts w:cstheme="minorHAnsi"/>
          <w:bCs/>
          <w:sz w:val="24"/>
          <w:szCs w:val="24"/>
        </w:rPr>
        <w:lastRenderedPageBreak/>
        <w:t>T- the incident took less than 2 minutes</w:t>
      </w:r>
    </w:p>
    <w:p w14:paraId="4842B3FD" w14:textId="33080E3B" w:rsidR="00697C36" w:rsidRPr="007D3E67" w:rsidRDefault="00697C36" w:rsidP="00697C36">
      <w:pPr>
        <w:jc w:val="both"/>
        <w:rPr>
          <w:rFonts w:cstheme="minorHAnsi"/>
          <w:bCs/>
          <w:sz w:val="24"/>
          <w:szCs w:val="24"/>
        </w:rPr>
      </w:pPr>
      <w:r w:rsidRPr="007D3E67">
        <w:rPr>
          <w:rFonts w:cstheme="minorHAnsi"/>
          <w:bCs/>
          <w:sz w:val="24"/>
          <w:szCs w:val="24"/>
        </w:rPr>
        <w:t>E- there shouldn’t be any inconsistencies between the initial description in this scenario</w:t>
      </w:r>
    </w:p>
    <w:p w14:paraId="6D0A6DA5" w14:textId="77777777" w:rsidR="006555EE" w:rsidRPr="007D3E67" w:rsidRDefault="006555EE" w:rsidP="006555EE">
      <w:pPr>
        <w:jc w:val="both"/>
        <w:rPr>
          <w:b/>
          <w:sz w:val="24"/>
          <w:szCs w:val="24"/>
        </w:rPr>
      </w:pPr>
    </w:p>
    <w:p w14:paraId="441D3B64" w14:textId="77777777" w:rsidR="006555EE" w:rsidRPr="007D3E67" w:rsidRDefault="006555EE" w:rsidP="006555EE">
      <w:pPr>
        <w:jc w:val="both"/>
        <w:rPr>
          <w:b/>
          <w:sz w:val="24"/>
          <w:szCs w:val="24"/>
        </w:rPr>
      </w:pPr>
    </w:p>
    <w:p w14:paraId="307C4D43" w14:textId="77777777" w:rsidR="00E56EBE" w:rsidRPr="007D3E67" w:rsidRDefault="00E56EBE" w:rsidP="006555EE">
      <w:pPr>
        <w:jc w:val="both"/>
        <w:rPr>
          <w:b/>
          <w:sz w:val="24"/>
          <w:szCs w:val="24"/>
        </w:rPr>
      </w:pPr>
      <w:r w:rsidRPr="007D3E67">
        <w:rPr>
          <w:b/>
          <w:sz w:val="24"/>
          <w:szCs w:val="24"/>
        </w:rPr>
        <w:t>Overall outcome of scenario –</w:t>
      </w:r>
    </w:p>
    <w:p w14:paraId="4EB55E81" w14:textId="5F16689E" w:rsidR="00E56EBE" w:rsidRPr="007D3E67" w:rsidRDefault="00BE3609" w:rsidP="006555EE">
      <w:pPr>
        <w:pStyle w:val="ListParagraph"/>
        <w:numPr>
          <w:ilvl w:val="0"/>
          <w:numId w:val="4"/>
        </w:numPr>
        <w:contextualSpacing w:val="0"/>
        <w:jc w:val="both"/>
        <w:rPr>
          <w:b/>
          <w:sz w:val="24"/>
          <w:szCs w:val="24"/>
        </w:rPr>
      </w:pPr>
      <w:r w:rsidRPr="007D3E67">
        <w:rPr>
          <w:sz w:val="24"/>
          <w:szCs w:val="24"/>
        </w:rPr>
        <w:t xml:space="preserve">Interview to be conducted with the victim considering the relevant </w:t>
      </w:r>
      <w:proofErr w:type="gramStart"/>
      <w:r w:rsidRPr="007D3E67">
        <w:rPr>
          <w:sz w:val="24"/>
          <w:szCs w:val="24"/>
        </w:rPr>
        <w:t>models</w:t>
      </w:r>
      <w:r w:rsidR="00356603" w:rsidRPr="007D3E67">
        <w:rPr>
          <w:sz w:val="24"/>
          <w:szCs w:val="24"/>
        </w:rPr>
        <w:t>( appendix</w:t>
      </w:r>
      <w:proofErr w:type="gramEnd"/>
      <w:r w:rsidR="00356603" w:rsidRPr="007D3E67">
        <w:rPr>
          <w:sz w:val="24"/>
          <w:szCs w:val="24"/>
        </w:rPr>
        <w:t xml:space="preserve"> 2)</w:t>
      </w:r>
    </w:p>
    <w:p w14:paraId="2E1D729F" w14:textId="6F969701" w:rsidR="00BE3609" w:rsidRPr="007D3E67" w:rsidRDefault="00BE3609" w:rsidP="00356603">
      <w:pPr>
        <w:pStyle w:val="ListParagraph"/>
        <w:numPr>
          <w:ilvl w:val="0"/>
          <w:numId w:val="4"/>
        </w:numPr>
        <w:contextualSpacing w:val="0"/>
        <w:jc w:val="both"/>
        <w:rPr>
          <w:b/>
          <w:sz w:val="24"/>
          <w:szCs w:val="24"/>
        </w:rPr>
      </w:pPr>
      <w:r w:rsidRPr="007D3E67">
        <w:rPr>
          <w:sz w:val="24"/>
          <w:szCs w:val="24"/>
        </w:rPr>
        <w:t>Student officer to use the information from the account to write a witness statement for the witness.</w:t>
      </w:r>
    </w:p>
    <w:p w14:paraId="7F2BE58A" w14:textId="0D6AD633" w:rsidR="00356603" w:rsidRPr="007D3E67" w:rsidRDefault="00356603" w:rsidP="00356603">
      <w:pPr>
        <w:pStyle w:val="ListParagraph"/>
        <w:numPr>
          <w:ilvl w:val="0"/>
          <w:numId w:val="4"/>
        </w:numPr>
        <w:contextualSpacing w:val="0"/>
        <w:jc w:val="both"/>
        <w:rPr>
          <w:b/>
          <w:sz w:val="24"/>
          <w:szCs w:val="24"/>
        </w:rPr>
      </w:pPr>
      <w:r w:rsidRPr="007D3E67">
        <w:rPr>
          <w:sz w:val="24"/>
          <w:szCs w:val="24"/>
        </w:rPr>
        <w:t>The witness statement produced will be constructively marked using the guide from Appendix 3 and guidance for improvement given to the officer</w:t>
      </w:r>
    </w:p>
    <w:p w14:paraId="0C64FB69" w14:textId="77777777" w:rsidR="00BE3609" w:rsidRPr="007D3E67" w:rsidRDefault="00BE3609" w:rsidP="00BE3609">
      <w:pPr>
        <w:pStyle w:val="ListParagraph"/>
        <w:contextualSpacing w:val="0"/>
        <w:jc w:val="both"/>
        <w:rPr>
          <w:b/>
          <w:sz w:val="24"/>
          <w:szCs w:val="24"/>
        </w:rPr>
      </w:pPr>
    </w:p>
    <w:p w14:paraId="1EF75E4C" w14:textId="44F12994" w:rsidR="00E56EBE" w:rsidRPr="007D3E67" w:rsidRDefault="00E56EBE" w:rsidP="006555EE">
      <w:pPr>
        <w:jc w:val="both"/>
        <w:rPr>
          <w:sz w:val="24"/>
          <w:szCs w:val="24"/>
        </w:rPr>
      </w:pPr>
    </w:p>
    <w:p w14:paraId="72D4DD2B" w14:textId="6B35A29F" w:rsidR="008F42F9" w:rsidRPr="007D3E67" w:rsidRDefault="008F42F9" w:rsidP="006555EE">
      <w:pPr>
        <w:jc w:val="both"/>
        <w:rPr>
          <w:sz w:val="24"/>
          <w:szCs w:val="24"/>
        </w:rPr>
      </w:pPr>
    </w:p>
    <w:p w14:paraId="03AC8C1A" w14:textId="0D8768F0" w:rsidR="008F42F9" w:rsidRPr="007D3E67" w:rsidRDefault="008F42F9" w:rsidP="006555EE">
      <w:pPr>
        <w:jc w:val="both"/>
        <w:rPr>
          <w:sz w:val="24"/>
          <w:szCs w:val="24"/>
        </w:rPr>
      </w:pPr>
    </w:p>
    <w:p w14:paraId="1ED1681A" w14:textId="77777777" w:rsidR="008F42F9" w:rsidRPr="007D3E67" w:rsidRDefault="008F42F9" w:rsidP="006555EE">
      <w:pPr>
        <w:jc w:val="both"/>
        <w:rPr>
          <w:sz w:val="24"/>
          <w:szCs w:val="24"/>
        </w:rPr>
      </w:pPr>
    </w:p>
    <w:p w14:paraId="30CFD14C" w14:textId="77777777" w:rsidR="00356603" w:rsidRPr="007D3E67" w:rsidRDefault="00356603">
      <w:pPr>
        <w:rPr>
          <w:sz w:val="24"/>
          <w:szCs w:val="24"/>
        </w:rPr>
      </w:pPr>
      <w:r w:rsidRPr="007D3E67">
        <w:rPr>
          <w:sz w:val="24"/>
          <w:szCs w:val="24"/>
        </w:rPr>
        <w:br w:type="page"/>
      </w:r>
    </w:p>
    <w:p w14:paraId="12E93E83" w14:textId="79B85CDF" w:rsidR="00E56EBE" w:rsidRPr="007D3E67" w:rsidRDefault="00311C48" w:rsidP="006555EE">
      <w:pPr>
        <w:jc w:val="both"/>
        <w:rPr>
          <w:sz w:val="24"/>
          <w:szCs w:val="24"/>
        </w:rPr>
      </w:pPr>
      <w:r w:rsidRPr="007D3E67">
        <w:rPr>
          <w:sz w:val="24"/>
          <w:szCs w:val="24"/>
        </w:rPr>
        <w:lastRenderedPageBreak/>
        <w:t>Appendices</w:t>
      </w:r>
    </w:p>
    <w:p w14:paraId="795D9601" w14:textId="3AEF1C55" w:rsidR="00311C48" w:rsidRPr="007D3E67" w:rsidRDefault="00311C48" w:rsidP="008F42F9">
      <w:pPr>
        <w:tabs>
          <w:tab w:val="left" w:pos="2625"/>
        </w:tabs>
        <w:jc w:val="both"/>
        <w:rPr>
          <w:sz w:val="24"/>
          <w:szCs w:val="24"/>
        </w:rPr>
      </w:pPr>
      <w:r w:rsidRPr="007D3E67">
        <w:rPr>
          <w:sz w:val="24"/>
          <w:szCs w:val="24"/>
        </w:rPr>
        <w:t>Appendix 1 – Definition of criminal damage</w:t>
      </w:r>
    </w:p>
    <w:p w14:paraId="11CC6E6C" w14:textId="77777777" w:rsidR="008F42F9" w:rsidRPr="007D3E67" w:rsidRDefault="008F42F9" w:rsidP="008F42F9">
      <w:pPr>
        <w:rPr>
          <w:b/>
          <w:sz w:val="24"/>
          <w:szCs w:val="24"/>
          <w:u w:val="single"/>
        </w:rPr>
      </w:pPr>
      <w:r w:rsidRPr="007D3E67">
        <w:rPr>
          <w:rFonts w:ascii="Arial" w:hAnsi="Arial" w:cs="Arial"/>
          <w:b/>
          <w:color w:val="000000"/>
          <w:sz w:val="24"/>
          <w:szCs w:val="24"/>
          <w:u w:val="single"/>
          <w:shd w:val="clear" w:color="auto" w:fill="FFFFFF"/>
        </w:rPr>
        <w:t xml:space="preserve">Section 1 of the Criminal Damage Act 1971 creates the offence of simple criminal damage. </w:t>
      </w:r>
    </w:p>
    <w:p w14:paraId="6AB4DC14" w14:textId="77777777" w:rsidR="008F42F9" w:rsidRPr="007D3E67" w:rsidRDefault="008F42F9" w:rsidP="008F42F9">
      <w:pPr>
        <w:pStyle w:val="NormalWeb"/>
        <w:rPr>
          <w:rFonts w:ascii="Arial" w:hAnsi="Arial" w:cs="Arial"/>
          <w:color w:val="000000"/>
        </w:rPr>
      </w:pPr>
      <w:r w:rsidRPr="007D3E67">
        <w:rPr>
          <w:rFonts w:ascii="Arial" w:hAnsi="Arial" w:cs="Arial"/>
          <w:color w:val="000000"/>
        </w:rPr>
        <w:t xml:space="preserve">1(1) A person who without </w:t>
      </w:r>
      <w:hyperlink r:id="rId10" w:history="1">
        <w:r w:rsidRPr="007D3E67">
          <w:rPr>
            <w:rStyle w:val="Hyperlink"/>
            <w:rFonts w:ascii="Arial" w:hAnsi="Arial" w:cs="Arial"/>
          </w:rPr>
          <w:t>lawful excuse</w:t>
        </w:r>
      </w:hyperlink>
      <w:r w:rsidRPr="007D3E67">
        <w:rPr>
          <w:rFonts w:ascii="Arial" w:hAnsi="Arial" w:cs="Arial"/>
          <w:color w:val="000000"/>
        </w:rPr>
        <w:t xml:space="preserve">, destroys or damages any </w:t>
      </w:r>
      <w:hyperlink r:id="rId11" w:history="1">
        <w:r w:rsidRPr="007D3E67">
          <w:rPr>
            <w:rStyle w:val="Hyperlink"/>
            <w:rFonts w:ascii="Arial" w:hAnsi="Arial" w:cs="Arial"/>
          </w:rPr>
          <w:t>property</w:t>
        </w:r>
      </w:hyperlink>
      <w:r w:rsidRPr="007D3E67">
        <w:rPr>
          <w:rFonts w:ascii="Arial" w:hAnsi="Arial" w:cs="Arial"/>
          <w:color w:val="000000"/>
        </w:rPr>
        <w:t xml:space="preserve">, </w:t>
      </w:r>
      <w:hyperlink r:id="rId12" w:history="1">
        <w:r w:rsidRPr="007D3E67">
          <w:rPr>
            <w:rStyle w:val="Hyperlink"/>
            <w:rFonts w:ascii="Arial" w:hAnsi="Arial" w:cs="Arial"/>
          </w:rPr>
          <w:t>belonging to another</w:t>
        </w:r>
      </w:hyperlink>
      <w:r w:rsidRPr="007D3E67">
        <w:rPr>
          <w:rFonts w:ascii="Arial" w:hAnsi="Arial" w:cs="Arial"/>
          <w:color w:val="000000"/>
        </w:rPr>
        <w:t xml:space="preserve">, </w:t>
      </w:r>
      <w:hyperlink r:id="rId13" w:history="1">
        <w:r w:rsidRPr="007D3E67">
          <w:rPr>
            <w:rStyle w:val="Hyperlink"/>
            <w:rFonts w:ascii="Arial" w:hAnsi="Arial" w:cs="Arial"/>
          </w:rPr>
          <w:t>intending</w:t>
        </w:r>
      </w:hyperlink>
      <w:r w:rsidRPr="007D3E67">
        <w:rPr>
          <w:rFonts w:ascii="Arial" w:hAnsi="Arial" w:cs="Arial"/>
          <w:color w:val="000000"/>
        </w:rPr>
        <w:t xml:space="preserve"> to destroy or damage any such property or being </w:t>
      </w:r>
      <w:hyperlink r:id="rId14" w:history="1">
        <w:r w:rsidRPr="007D3E67">
          <w:rPr>
            <w:rStyle w:val="Hyperlink"/>
            <w:rFonts w:ascii="Arial" w:hAnsi="Arial" w:cs="Arial"/>
          </w:rPr>
          <w:t>reckless</w:t>
        </w:r>
      </w:hyperlink>
      <w:r w:rsidRPr="007D3E67">
        <w:rPr>
          <w:rFonts w:ascii="Arial" w:hAnsi="Arial" w:cs="Arial"/>
          <w:color w:val="000000"/>
        </w:rPr>
        <w:t xml:space="preserve"> as to whether any such property would be destroyed or damaged shall be guilty of an offence.</w:t>
      </w:r>
    </w:p>
    <w:p w14:paraId="376BE9F8" w14:textId="77777777" w:rsidR="008F42F9" w:rsidRPr="007D3E67" w:rsidRDefault="008F42F9" w:rsidP="008F42F9">
      <w:pPr>
        <w:pStyle w:val="NormalWeb"/>
        <w:rPr>
          <w:rFonts w:ascii="Arial" w:hAnsi="Arial" w:cs="Arial"/>
          <w:color w:val="000000"/>
        </w:rPr>
      </w:pPr>
      <w:r w:rsidRPr="007D3E67">
        <w:rPr>
          <w:rFonts w:ascii="Arial" w:hAnsi="Arial" w:cs="Arial"/>
          <w:color w:val="000000"/>
        </w:rPr>
        <w:t>1(2) A person who without lawful excuse, destroys or damages any property, whether belonging to himself or another -</w:t>
      </w:r>
    </w:p>
    <w:p w14:paraId="41FBAEDA" w14:textId="77777777" w:rsidR="008F42F9" w:rsidRPr="007D3E67" w:rsidRDefault="008F42F9" w:rsidP="008F42F9">
      <w:pPr>
        <w:pStyle w:val="NormalWeb"/>
        <w:rPr>
          <w:rFonts w:ascii="Arial" w:hAnsi="Arial" w:cs="Arial"/>
          <w:color w:val="000000"/>
        </w:rPr>
      </w:pPr>
      <w:r w:rsidRPr="007D3E67">
        <w:rPr>
          <w:rFonts w:ascii="Arial" w:hAnsi="Arial" w:cs="Arial"/>
          <w:color w:val="000000"/>
        </w:rPr>
        <w:t xml:space="preserve">(a) intending to destroy or damage any property or being reckless as to whether any property would be destroyed or damaged; and </w:t>
      </w:r>
      <w:r w:rsidRPr="007D3E67">
        <w:rPr>
          <w:rFonts w:ascii="Arial" w:hAnsi="Arial" w:cs="Arial"/>
          <w:color w:val="000000"/>
        </w:rPr>
        <w:br/>
        <w:t>(b) intending by the destruction or damage to endanger the life of another or being reckless as to whether the life of another would be thereby endangered;</w:t>
      </w:r>
    </w:p>
    <w:p w14:paraId="6F6FC047" w14:textId="77777777" w:rsidR="008F42F9" w:rsidRPr="007D3E67" w:rsidRDefault="008F42F9" w:rsidP="008F42F9">
      <w:pPr>
        <w:pStyle w:val="NormalWeb"/>
        <w:rPr>
          <w:rFonts w:ascii="Arial" w:hAnsi="Arial" w:cs="Arial"/>
          <w:color w:val="000000"/>
        </w:rPr>
      </w:pPr>
      <w:r w:rsidRPr="007D3E67">
        <w:rPr>
          <w:rFonts w:ascii="Arial" w:hAnsi="Arial" w:cs="Arial"/>
          <w:color w:val="000000"/>
        </w:rPr>
        <w:t>Shall be guilty of an offence</w:t>
      </w:r>
    </w:p>
    <w:p w14:paraId="2D3050E4" w14:textId="77777777" w:rsidR="008F42F9" w:rsidRPr="007D3E67" w:rsidRDefault="008F42F9" w:rsidP="008F42F9">
      <w:pPr>
        <w:pStyle w:val="NormalWeb"/>
        <w:rPr>
          <w:rFonts w:ascii="Arial" w:hAnsi="Arial" w:cs="Arial"/>
          <w:color w:val="000000"/>
        </w:rPr>
      </w:pPr>
      <w:r w:rsidRPr="007D3E67">
        <w:rPr>
          <w:rFonts w:ascii="Arial" w:hAnsi="Arial" w:cs="Arial"/>
          <w:color w:val="000000"/>
        </w:rPr>
        <w:t xml:space="preserve">1(3) An offence committed under this section by destroying or damaging property by fire shall be charged as </w:t>
      </w:r>
      <w:r w:rsidRPr="007D3E67">
        <w:rPr>
          <w:rStyle w:val="Strong"/>
          <w:rFonts w:ascii="Arial" w:hAnsi="Arial" w:cs="Arial"/>
          <w:color w:val="000000"/>
        </w:rPr>
        <w:t>arson</w:t>
      </w:r>
      <w:r w:rsidRPr="007D3E67">
        <w:rPr>
          <w:rFonts w:ascii="Arial" w:hAnsi="Arial" w:cs="Arial"/>
          <w:color w:val="000000"/>
        </w:rPr>
        <w:t xml:space="preserve">. </w:t>
      </w:r>
      <w:r w:rsidRPr="007D3E67">
        <w:rPr>
          <w:rStyle w:val="Emphasis"/>
          <w:rFonts w:ascii="Arial" w:hAnsi="Arial" w:cs="Arial"/>
          <w:color w:val="000000"/>
        </w:rPr>
        <w:t>(See note (vii) below)</w:t>
      </w:r>
    </w:p>
    <w:p w14:paraId="1C6783E1" w14:textId="1B558513" w:rsidR="008F42F9" w:rsidRPr="007D3E67" w:rsidRDefault="008F42F9" w:rsidP="008F42F9">
      <w:pPr>
        <w:pStyle w:val="last"/>
      </w:pPr>
      <w:r w:rsidRPr="007D3E67">
        <w:rPr>
          <w:rStyle w:val="Strong"/>
          <w:rFonts w:ascii="Arial" w:hAnsi="Arial" w:cs="Arial"/>
          <w:color w:val="000000"/>
        </w:rPr>
        <w:t>Notes</w:t>
      </w:r>
      <w:r w:rsidRPr="007D3E67">
        <w:rPr>
          <w:rFonts w:ascii="Arial" w:hAnsi="Arial" w:cs="Arial"/>
          <w:b/>
          <w:bCs/>
          <w:color w:val="000000"/>
        </w:rPr>
        <w:br/>
      </w:r>
      <w:r w:rsidRPr="007D3E67">
        <w:rPr>
          <w:rStyle w:val="Emphasis"/>
          <w:rFonts w:ascii="Arial" w:hAnsi="Arial" w:cs="Arial"/>
          <w:b/>
          <w:bCs/>
          <w:color w:val="000000"/>
        </w:rPr>
        <w:t>Destroyed</w:t>
      </w:r>
      <w:r w:rsidRPr="007D3E67">
        <w:rPr>
          <w:rStyle w:val="Emphasis"/>
          <w:rFonts w:ascii="Arial" w:hAnsi="Arial" w:cs="Arial"/>
          <w:color w:val="000000"/>
        </w:rPr>
        <w:t xml:space="preserve"> - Property which has been destroyed must be incapable of being repaired and must be replaced. In practice, if something has been destroyed, the value specified in the charge should reflect the full replacement cost.</w:t>
      </w:r>
      <w:r w:rsidRPr="007D3E67">
        <w:rPr>
          <w:rFonts w:ascii="Arial" w:hAnsi="Arial" w:cs="Arial"/>
          <w:i/>
          <w:iCs/>
          <w:color w:val="000000"/>
        </w:rPr>
        <w:br/>
      </w:r>
      <w:r w:rsidRPr="007D3E67">
        <w:rPr>
          <w:rStyle w:val="Strong"/>
          <w:rFonts w:ascii="Arial" w:hAnsi="Arial" w:cs="Arial"/>
          <w:i/>
          <w:iCs/>
          <w:color w:val="000000"/>
        </w:rPr>
        <w:t>Damaged</w:t>
      </w:r>
      <w:r w:rsidRPr="007D3E67">
        <w:rPr>
          <w:rStyle w:val="Emphasis"/>
          <w:rFonts w:ascii="Arial" w:hAnsi="Arial" w:cs="Arial"/>
          <w:color w:val="000000"/>
        </w:rPr>
        <w:t xml:space="preserve"> - Property which has been damaged is that which has suffered some physical harm, impairment or deterioration. The value of the damage should reflect the cost of the repair.</w:t>
      </w:r>
      <w:r w:rsidRPr="007D3E67">
        <w:rPr>
          <w:rFonts w:ascii="Arial" w:hAnsi="Arial" w:cs="Arial"/>
          <w:i/>
          <w:iCs/>
          <w:color w:val="000000"/>
        </w:rPr>
        <w:br/>
      </w:r>
      <w:r w:rsidRPr="007D3E67">
        <w:rPr>
          <w:rStyle w:val="Emphasis"/>
          <w:rFonts w:ascii="Arial" w:hAnsi="Arial" w:cs="Arial"/>
          <w:color w:val="000000"/>
        </w:rPr>
        <w:t xml:space="preserve">(ii) If an offence under this section is </w:t>
      </w:r>
      <w:hyperlink r:id="rId15" w:history="1">
        <w:r w:rsidRPr="007D3E67">
          <w:rPr>
            <w:rStyle w:val="Emphasis"/>
            <w:rFonts w:ascii="Arial" w:hAnsi="Arial" w:cs="Arial"/>
            <w:color w:val="0000FF"/>
            <w:u w:val="single"/>
            <w:bdr w:val="none" w:sz="0" w:space="0" w:color="auto" w:frame="1"/>
          </w:rPr>
          <w:t>racially or religiously aggravated</w:t>
        </w:r>
      </w:hyperlink>
      <w:r w:rsidRPr="007D3E67">
        <w:rPr>
          <w:rStyle w:val="Emphasis"/>
          <w:rFonts w:ascii="Arial" w:hAnsi="Arial" w:cs="Arial"/>
          <w:color w:val="000000"/>
        </w:rPr>
        <w:t xml:space="preserve">, you should consider the more serious version of this offence under </w:t>
      </w:r>
      <w:hyperlink r:id="rId16" w:history="1">
        <w:r w:rsidRPr="007D3E67">
          <w:rPr>
            <w:rStyle w:val="Hyperlink"/>
            <w:rFonts w:ascii="Arial" w:hAnsi="Arial" w:cs="Arial"/>
            <w:i/>
            <w:iCs/>
          </w:rPr>
          <w:t>section 30</w:t>
        </w:r>
      </w:hyperlink>
      <w:r w:rsidRPr="007D3E67">
        <w:rPr>
          <w:rStyle w:val="Emphasis"/>
          <w:rFonts w:ascii="Arial" w:hAnsi="Arial" w:cs="Arial"/>
          <w:color w:val="000000"/>
        </w:rPr>
        <w:t xml:space="preserve"> of the Crime and Disorder Act 1998.</w:t>
      </w:r>
      <w:r w:rsidRPr="007D3E67">
        <w:rPr>
          <w:rFonts w:ascii="Arial" w:hAnsi="Arial" w:cs="Arial"/>
          <w:i/>
          <w:iCs/>
          <w:color w:val="000000"/>
        </w:rPr>
        <w:br/>
      </w:r>
      <w:r w:rsidRPr="007D3E67">
        <w:rPr>
          <w:rStyle w:val="Emphasis"/>
          <w:rFonts w:ascii="Arial" w:hAnsi="Arial" w:cs="Arial"/>
          <w:color w:val="000000"/>
        </w:rPr>
        <w:t xml:space="preserve">(iii) </w:t>
      </w:r>
      <w:r w:rsidRPr="007D3E67">
        <w:rPr>
          <w:rStyle w:val="Strong"/>
          <w:rFonts w:ascii="Arial" w:hAnsi="Arial" w:cs="Arial"/>
          <w:i/>
          <w:iCs/>
          <w:color w:val="000000"/>
        </w:rPr>
        <w:t>Low value offences</w:t>
      </w:r>
      <w:r w:rsidRPr="007D3E67">
        <w:rPr>
          <w:rStyle w:val="Emphasis"/>
          <w:rFonts w:ascii="Arial" w:hAnsi="Arial" w:cs="Arial"/>
          <w:color w:val="000000"/>
        </w:rPr>
        <w:t xml:space="preserve"> - where the value of the damage is below five thousand pounds, the offence can only be tried at a Magistrates Court. However, for all other purposes, it is still </w:t>
      </w:r>
      <w:proofErr w:type="gramStart"/>
      <w:r w:rsidRPr="007D3E67">
        <w:rPr>
          <w:rStyle w:val="Emphasis"/>
          <w:rFonts w:ascii="Arial" w:hAnsi="Arial" w:cs="Arial"/>
          <w:color w:val="000000"/>
        </w:rPr>
        <w:t>has</w:t>
      </w:r>
      <w:proofErr w:type="gramEnd"/>
      <w:r w:rsidRPr="007D3E67">
        <w:rPr>
          <w:rStyle w:val="Emphasis"/>
          <w:rFonts w:ascii="Arial" w:hAnsi="Arial" w:cs="Arial"/>
          <w:color w:val="000000"/>
        </w:rPr>
        <w:t xml:space="preserve"> the status of an 'either way offence'. </w:t>
      </w:r>
    </w:p>
    <w:p w14:paraId="13E81804" w14:textId="77777777" w:rsidR="008F42F9" w:rsidRPr="007D3E67" w:rsidRDefault="008F42F9">
      <w:pPr>
        <w:rPr>
          <w:sz w:val="24"/>
          <w:szCs w:val="24"/>
        </w:rPr>
      </w:pPr>
      <w:r w:rsidRPr="007D3E67">
        <w:rPr>
          <w:sz w:val="24"/>
          <w:szCs w:val="24"/>
        </w:rPr>
        <w:br w:type="page"/>
      </w:r>
    </w:p>
    <w:p w14:paraId="2114F394" w14:textId="203574D7" w:rsidR="008F42F9" w:rsidRPr="007D3E67" w:rsidRDefault="008F42F9" w:rsidP="006555EE">
      <w:pPr>
        <w:jc w:val="both"/>
        <w:rPr>
          <w:sz w:val="24"/>
          <w:szCs w:val="24"/>
        </w:rPr>
      </w:pPr>
      <w:r w:rsidRPr="007D3E67">
        <w:rPr>
          <w:sz w:val="24"/>
          <w:szCs w:val="24"/>
        </w:rPr>
        <w:lastRenderedPageBreak/>
        <w:t>Appendix 2 – Relevant models to consider</w:t>
      </w:r>
    </w:p>
    <w:tbl>
      <w:tblPr>
        <w:tblStyle w:val="TableGrid"/>
        <w:tblW w:w="0" w:type="auto"/>
        <w:tblLook w:val="04A0" w:firstRow="1" w:lastRow="0" w:firstColumn="1" w:lastColumn="0" w:noHBand="0" w:noVBand="1"/>
      </w:tblPr>
      <w:tblGrid>
        <w:gridCol w:w="1129"/>
        <w:gridCol w:w="7887"/>
      </w:tblGrid>
      <w:tr w:rsidR="00163A9A" w:rsidRPr="007D3E67" w14:paraId="1A178CD0" w14:textId="77777777" w:rsidTr="00B23EE9">
        <w:tc>
          <w:tcPr>
            <w:tcW w:w="1129" w:type="dxa"/>
          </w:tcPr>
          <w:p w14:paraId="0D7B8209" w14:textId="77777777" w:rsidR="00163A9A" w:rsidRPr="007D3E67" w:rsidRDefault="00163A9A" w:rsidP="006555EE">
            <w:pPr>
              <w:jc w:val="both"/>
              <w:rPr>
                <w:color w:val="FF0000"/>
                <w:sz w:val="24"/>
                <w:szCs w:val="24"/>
              </w:rPr>
            </w:pPr>
            <w:r w:rsidRPr="007D3E67">
              <w:rPr>
                <w:color w:val="FF0000"/>
                <w:sz w:val="24"/>
                <w:szCs w:val="24"/>
              </w:rPr>
              <w:t>G</w:t>
            </w:r>
          </w:p>
          <w:p w14:paraId="735357EA" w14:textId="5CE1068A" w:rsidR="00163A9A" w:rsidRPr="007D3E67" w:rsidRDefault="00163A9A" w:rsidP="006555EE">
            <w:pPr>
              <w:jc w:val="both"/>
              <w:rPr>
                <w:sz w:val="24"/>
                <w:szCs w:val="24"/>
              </w:rPr>
            </w:pPr>
            <w:r w:rsidRPr="007D3E67">
              <w:rPr>
                <w:sz w:val="24"/>
                <w:szCs w:val="24"/>
              </w:rPr>
              <w:t>Greet</w:t>
            </w:r>
          </w:p>
        </w:tc>
        <w:tc>
          <w:tcPr>
            <w:tcW w:w="7887" w:type="dxa"/>
          </w:tcPr>
          <w:p w14:paraId="71C608D7" w14:textId="77777777" w:rsidR="00163A9A" w:rsidRPr="007D3E67" w:rsidRDefault="00163A9A" w:rsidP="006555EE">
            <w:pPr>
              <w:jc w:val="both"/>
              <w:rPr>
                <w:sz w:val="24"/>
                <w:szCs w:val="24"/>
              </w:rPr>
            </w:pPr>
            <w:r w:rsidRPr="007D3E67">
              <w:rPr>
                <w:sz w:val="24"/>
                <w:szCs w:val="24"/>
              </w:rPr>
              <w:t>Remember, first impressions count, be professional</w:t>
            </w:r>
          </w:p>
          <w:p w14:paraId="4CF57163" w14:textId="06D80509" w:rsidR="00163A9A" w:rsidRPr="007D3E67" w:rsidRDefault="00B23EE9" w:rsidP="006555EE">
            <w:pPr>
              <w:jc w:val="both"/>
              <w:rPr>
                <w:sz w:val="24"/>
                <w:szCs w:val="24"/>
              </w:rPr>
            </w:pPr>
            <w:r w:rsidRPr="007D3E67">
              <w:rPr>
                <w:sz w:val="24"/>
                <w:szCs w:val="24"/>
              </w:rPr>
              <w:t>Courtesy</w:t>
            </w:r>
            <w:r w:rsidR="00163A9A" w:rsidRPr="007D3E67">
              <w:rPr>
                <w:sz w:val="24"/>
                <w:szCs w:val="24"/>
              </w:rPr>
              <w:t>, introductions, rapport building</w:t>
            </w:r>
          </w:p>
          <w:p w14:paraId="0535D274" w14:textId="77777777" w:rsidR="00163A9A" w:rsidRPr="007D3E67" w:rsidRDefault="00163A9A" w:rsidP="006555EE">
            <w:pPr>
              <w:jc w:val="both"/>
              <w:rPr>
                <w:sz w:val="24"/>
                <w:szCs w:val="24"/>
              </w:rPr>
            </w:pPr>
            <w:r w:rsidRPr="007D3E67">
              <w:rPr>
                <w:sz w:val="24"/>
                <w:szCs w:val="24"/>
              </w:rPr>
              <w:t>Settle your witness down</w:t>
            </w:r>
          </w:p>
          <w:p w14:paraId="593BBF2C" w14:textId="77777777" w:rsidR="00163A9A" w:rsidRPr="007D3E67" w:rsidRDefault="00163A9A" w:rsidP="006555EE">
            <w:pPr>
              <w:jc w:val="both"/>
              <w:rPr>
                <w:sz w:val="24"/>
                <w:szCs w:val="24"/>
              </w:rPr>
            </w:pPr>
            <w:r w:rsidRPr="007D3E67">
              <w:rPr>
                <w:sz w:val="24"/>
                <w:szCs w:val="24"/>
              </w:rPr>
              <w:t>Value your witness, consider their welfare</w:t>
            </w:r>
          </w:p>
          <w:p w14:paraId="5F60A7F0" w14:textId="0B320121" w:rsidR="00163A9A" w:rsidRPr="007D3E67" w:rsidRDefault="00163A9A" w:rsidP="006555EE">
            <w:pPr>
              <w:jc w:val="both"/>
              <w:rPr>
                <w:sz w:val="24"/>
                <w:szCs w:val="24"/>
              </w:rPr>
            </w:pPr>
            <w:proofErr w:type="gramStart"/>
            <w:r w:rsidRPr="007D3E67">
              <w:rPr>
                <w:sz w:val="24"/>
                <w:szCs w:val="24"/>
              </w:rPr>
              <w:t>Names  -</w:t>
            </w:r>
            <w:proofErr w:type="gramEnd"/>
            <w:r w:rsidRPr="007D3E67">
              <w:rPr>
                <w:sz w:val="24"/>
                <w:szCs w:val="24"/>
              </w:rPr>
              <w:t xml:space="preserve"> Formal to informal</w:t>
            </w:r>
          </w:p>
        </w:tc>
      </w:tr>
      <w:tr w:rsidR="00163A9A" w:rsidRPr="007D3E67" w14:paraId="22134D29" w14:textId="77777777" w:rsidTr="00B23EE9">
        <w:tc>
          <w:tcPr>
            <w:tcW w:w="1129" w:type="dxa"/>
          </w:tcPr>
          <w:p w14:paraId="7D3E3461" w14:textId="77777777" w:rsidR="00163A9A" w:rsidRPr="007D3E67" w:rsidRDefault="00163A9A" w:rsidP="006555EE">
            <w:pPr>
              <w:jc w:val="both"/>
              <w:rPr>
                <w:color w:val="FF0000"/>
                <w:sz w:val="24"/>
                <w:szCs w:val="24"/>
              </w:rPr>
            </w:pPr>
            <w:r w:rsidRPr="007D3E67">
              <w:rPr>
                <w:color w:val="FF0000"/>
                <w:sz w:val="24"/>
                <w:szCs w:val="24"/>
              </w:rPr>
              <w:t>R</w:t>
            </w:r>
          </w:p>
          <w:p w14:paraId="1481CD40" w14:textId="6E243D42" w:rsidR="00163A9A" w:rsidRPr="007D3E67" w:rsidRDefault="00163A9A" w:rsidP="006555EE">
            <w:pPr>
              <w:jc w:val="both"/>
              <w:rPr>
                <w:sz w:val="24"/>
                <w:szCs w:val="24"/>
              </w:rPr>
            </w:pPr>
            <w:r w:rsidRPr="007D3E67">
              <w:rPr>
                <w:sz w:val="24"/>
                <w:szCs w:val="24"/>
              </w:rPr>
              <w:t>Reasons</w:t>
            </w:r>
          </w:p>
        </w:tc>
        <w:tc>
          <w:tcPr>
            <w:tcW w:w="7887" w:type="dxa"/>
          </w:tcPr>
          <w:p w14:paraId="2538B21C" w14:textId="3130F297" w:rsidR="00163A9A" w:rsidRPr="007D3E67" w:rsidRDefault="00163A9A" w:rsidP="006555EE">
            <w:pPr>
              <w:jc w:val="both"/>
              <w:rPr>
                <w:sz w:val="24"/>
                <w:szCs w:val="24"/>
              </w:rPr>
            </w:pPr>
            <w:r w:rsidRPr="007D3E67">
              <w:rPr>
                <w:sz w:val="24"/>
                <w:szCs w:val="24"/>
              </w:rPr>
              <w:t xml:space="preserve">This is important and should be considered in the planning stage. The reason for the interview </w:t>
            </w:r>
            <w:r w:rsidR="00B23EE9" w:rsidRPr="007D3E67">
              <w:rPr>
                <w:sz w:val="24"/>
                <w:szCs w:val="24"/>
              </w:rPr>
              <w:t>should</w:t>
            </w:r>
            <w:r w:rsidRPr="007D3E67">
              <w:rPr>
                <w:sz w:val="24"/>
                <w:szCs w:val="24"/>
              </w:rPr>
              <w:t xml:space="preserve"> be explained clearly e.g. the interviewer may say</w:t>
            </w:r>
          </w:p>
          <w:p w14:paraId="5853C106" w14:textId="1BE87398" w:rsidR="00163A9A" w:rsidRPr="007D3E67" w:rsidRDefault="00163A9A" w:rsidP="00163A9A">
            <w:pPr>
              <w:pStyle w:val="ListParagraph"/>
              <w:numPr>
                <w:ilvl w:val="0"/>
                <w:numId w:val="10"/>
              </w:numPr>
              <w:jc w:val="both"/>
              <w:rPr>
                <w:sz w:val="24"/>
                <w:szCs w:val="24"/>
              </w:rPr>
            </w:pPr>
            <w:r w:rsidRPr="007D3E67">
              <w:rPr>
                <w:sz w:val="24"/>
                <w:szCs w:val="24"/>
              </w:rPr>
              <w:t>You are here because you witnesse</w:t>
            </w:r>
            <w:r w:rsidR="00B23EE9" w:rsidRPr="007D3E67">
              <w:rPr>
                <w:sz w:val="24"/>
                <w:szCs w:val="24"/>
              </w:rPr>
              <w:t>d</w:t>
            </w:r>
            <w:r w:rsidRPr="007D3E67">
              <w:rPr>
                <w:sz w:val="24"/>
                <w:szCs w:val="24"/>
              </w:rPr>
              <w:t xml:space="preserve"> (offence/incident)</w:t>
            </w:r>
          </w:p>
          <w:p w14:paraId="52ABC0E1" w14:textId="5CF2B702" w:rsidR="00163A9A" w:rsidRPr="007D3E67" w:rsidRDefault="00163A9A" w:rsidP="00163A9A">
            <w:pPr>
              <w:pStyle w:val="ListParagraph"/>
              <w:numPr>
                <w:ilvl w:val="0"/>
                <w:numId w:val="10"/>
              </w:numPr>
              <w:jc w:val="both"/>
              <w:rPr>
                <w:sz w:val="24"/>
                <w:szCs w:val="24"/>
              </w:rPr>
            </w:pPr>
            <w:r w:rsidRPr="007D3E67">
              <w:rPr>
                <w:sz w:val="24"/>
                <w:szCs w:val="24"/>
              </w:rPr>
              <w:t>The interviewer should then check the interviewee has understood the explanation</w:t>
            </w:r>
          </w:p>
        </w:tc>
      </w:tr>
      <w:tr w:rsidR="00163A9A" w:rsidRPr="007D3E67" w14:paraId="02AEF788" w14:textId="77777777" w:rsidTr="00B23EE9">
        <w:tc>
          <w:tcPr>
            <w:tcW w:w="1129" w:type="dxa"/>
          </w:tcPr>
          <w:p w14:paraId="570FEF20" w14:textId="77777777" w:rsidR="00163A9A" w:rsidRPr="007D3E67" w:rsidRDefault="00163A9A" w:rsidP="006555EE">
            <w:pPr>
              <w:jc w:val="both"/>
              <w:rPr>
                <w:color w:val="FF0000"/>
                <w:sz w:val="24"/>
                <w:szCs w:val="24"/>
              </w:rPr>
            </w:pPr>
            <w:r w:rsidRPr="007D3E67">
              <w:rPr>
                <w:color w:val="FF0000"/>
                <w:sz w:val="24"/>
                <w:szCs w:val="24"/>
              </w:rPr>
              <w:t>R</w:t>
            </w:r>
          </w:p>
          <w:p w14:paraId="5983D411" w14:textId="3B0836C9" w:rsidR="00163A9A" w:rsidRPr="007D3E67" w:rsidRDefault="00163A9A" w:rsidP="006555EE">
            <w:pPr>
              <w:jc w:val="both"/>
              <w:rPr>
                <w:sz w:val="24"/>
                <w:szCs w:val="24"/>
              </w:rPr>
            </w:pPr>
            <w:r w:rsidRPr="007D3E67">
              <w:rPr>
                <w:sz w:val="24"/>
                <w:szCs w:val="24"/>
              </w:rPr>
              <w:t>Routine</w:t>
            </w:r>
          </w:p>
        </w:tc>
        <w:tc>
          <w:tcPr>
            <w:tcW w:w="7887" w:type="dxa"/>
          </w:tcPr>
          <w:p w14:paraId="5C09E986" w14:textId="77777777" w:rsidR="00163A9A" w:rsidRPr="007D3E67" w:rsidRDefault="00163A9A" w:rsidP="006555EE">
            <w:pPr>
              <w:jc w:val="both"/>
              <w:rPr>
                <w:sz w:val="24"/>
                <w:szCs w:val="24"/>
              </w:rPr>
            </w:pPr>
            <w:r w:rsidRPr="007D3E67">
              <w:rPr>
                <w:sz w:val="24"/>
                <w:szCs w:val="24"/>
              </w:rPr>
              <w:t>Note taking – why/how</w:t>
            </w:r>
          </w:p>
          <w:p w14:paraId="1108E468" w14:textId="77777777" w:rsidR="00163A9A" w:rsidRPr="007D3E67" w:rsidRDefault="00163A9A" w:rsidP="006555EE">
            <w:pPr>
              <w:jc w:val="both"/>
              <w:rPr>
                <w:sz w:val="24"/>
                <w:szCs w:val="24"/>
              </w:rPr>
            </w:pPr>
            <w:r w:rsidRPr="007D3E67">
              <w:rPr>
                <w:sz w:val="24"/>
                <w:szCs w:val="24"/>
              </w:rPr>
              <w:t>I may lose eye contact with you, but I will still be listening carefully</w:t>
            </w:r>
          </w:p>
          <w:p w14:paraId="055DC726" w14:textId="77777777" w:rsidR="00163A9A" w:rsidRPr="007D3E67" w:rsidRDefault="00163A9A" w:rsidP="006555EE">
            <w:pPr>
              <w:jc w:val="both"/>
              <w:rPr>
                <w:sz w:val="24"/>
                <w:szCs w:val="24"/>
              </w:rPr>
            </w:pPr>
            <w:r w:rsidRPr="007D3E67">
              <w:rPr>
                <w:sz w:val="24"/>
                <w:szCs w:val="24"/>
              </w:rPr>
              <w:t>Need to concentrate and work hard</w:t>
            </w:r>
          </w:p>
          <w:p w14:paraId="00D57EEA" w14:textId="77777777" w:rsidR="00163A9A" w:rsidRPr="007D3E67" w:rsidRDefault="00163A9A" w:rsidP="006555EE">
            <w:pPr>
              <w:jc w:val="both"/>
              <w:rPr>
                <w:sz w:val="24"/>
                <w:szCs w:val="24"/>
              </w:rPr>
            </w:pPr>
            <w:r w:rsidRPr="007D3E67">
              <w:rPr>
                <w:sz w:val="24"/>
                <w:szCs w:val="24"/>
              </w:rPr>
              <w:t>You’ll do most of the talking initially</w:t>
            </w:r>
          </w:p>
          <w:p w14:paraId="517D7C72" w14:textId="77777777" w:rsidR="00163A9A" w:rsidRPr="007D3E67" w:rsidRDefault="00163A9A" w:rsidP="006555EE">
            <w:pPr>
              <w:jc w:val="both"/>
              <w:rPr>
                <w:sz w:val="24"/>
                <w:szCs w:val="24"/>
              </w:rPr>
            </w:pPr>
            <w:r w:rsidRPr="007D3E67">
              <w:rPr>
                <w:sz w:val="24"/>
                <w:szCs w:val="24"/>
              </w:rPr>
              <w:t xml:space="preserve">Take </w:t>
            </w:r>
            <w:proofErr w:type="spellStart"/>
            <w:r w:rsidRPr="007D3E67">
              <w:rPr>
                <w:sz w:val="24"/>
                <w:szCs w:val="24"/>
              </w:rPr>
              <w:t>you</w:t>
            </w:r>
            <w:proofErr w:type="spellEnd"/>
            <w:r w:rsidRPr="007D3E67">
              <w:rPr>
                <w:sz w:val="24"/>
                <w:szCs w:val="24"/>
              </w:rPr>
              <w:t xml:space="preserve"> time, speak slowly</w:t>
            </w:r>
          </w:p>
          <w:p w14:paraId="316B7687" w14:textId="44153581" w:rsidR="00163A9A" w:rsidRPr="007D3E67" w:rsidRDefault="00163A9A" w:rsidP="006555EE">
            <w:pPr>
              <w:jc w:val="both"/>
              <w:rPr>
                <w:sz w:val="24"/>
                <w:szCs w:val="24"/>
              </w:rPr>
            </w:pPr>
            <w:r w:rsidRPr="007D3E67">
              <w:rPr>
                <w:sz w:val="24"/>
                <w:szCs w:val="24"/>
              </w:rPr>
              <w:t>Ask questions at any stage if you are unsure about anything</w:t>
            </w:r>
          </w:p>
        </w:tc>
      </w:tr>
      <w:tr w:rsidR="00163A9A" w:rsidRPr="007D3E67" w14:paraId="261A0D97" w14:textId="77777777" w:rsidTr="00B23EE9">
        <w:tc>
          <w:tcPr>
            <w:tcW w:w="1129" w:type="dxa"/>
          </w:tcPr>
          <w:p w14:paraId="0BDF41CA" w14:textId="77777777" w:rsidR="00163A9A" w:rsidRPr="007D3E67" w:rsidRDefault="00163A9A" w:rsidP="006555EE">
            <w:pPr>
              <w:jc w:val="both"/>
              <w:rPr>
                <w:color w:val="FF0000"/>
                <w:sz w:val="24"/>
                <w:szCs w:val="24"/>
              </w:rPr>
            </w:pPr>
            <w:r w:rsidRPr="007D3E67">
              <w:rPr>
                <w:color w:val="FF0000"/>
                <w:sz w:val="24"/>
                <w:szCs w:val="24"/>
              </w:rPr>
              <w:t>R</w:t>
            </w:r>
          </w:p>
          <w:p w14:paraId="0D5AD1C2" w14:textId="7D4B0F64" w:rsidR="00163A9A" w:rsidRPr="007D3E67" w:rsidRDefault="00163A9A" w:rsidP="006555EE">
            <w:pPr>
              <w:jc w:val="both"/>
              <w:rPr>
                <w:sz w:val="24"/>
                <w:szCs w:val="24"/>
              </w:rPr>
            </w:pPr>
            <w:r w:rsidRPr="007D3E67">
              <w:rPr>
                <w:sz w:val="24"/>
                <w:szCs w:val="24"/>
              </w:rPr>
              <w:t>Route Map</w:t>
            </w:r>
          </w:p>
        </w:tc>
        <w:tc>
          <w:tcPr>
            <w:tcW w:w="7887" w:type="dxa"/>
          </w:tcPr>
          <w:p w14:paraId="4ECFD6D6" w14:textId="77777777" w:rsidR="00163A9A" w:rsidRPr="007D3E67" w:rsidRDefault="00163A9A" w:rsidP="006555EE">
            <w:pPr>
              <w:jc w:val="both"/>
              <w:rPr>
                <w:sz w:val="24"/>
                <w:szCs w:val="24"/>
              </w:rPr>
            </w:pPr>
            <w:r w:rsidRPr="007D3E67">
              <w:rPr>
                <w:sz w:val="24"/>
                <w:szCs w:val="24"/>
              </w:rPr>
              <w:t>Investigators should encourage the interviewee to voice anything which they feel is relevant, explaining that there is no time limit for the interview (ensure they have enough time to spend with you) and that as much detail as possible is required, encouraging the interviewee to voice anything they feel is relevant.</w:t>
            </w:r>
          </w:p>
          <w:p w14:paraId="702DBF8A" w14:textId="67F793D0" w:rsidR="00163A9A" w:rsidRPr="007D3E67" w:rsidRDefault="00163A9A" w:rsidP="006555EE">
            <w:pPr>
              <w:jc w:val="both"/>
              <w:rPr>
                <w:sz w:val="24"/>
                <w:szCs w:val="24"/>
              </w:rPr>
            </w:pPr>
            <w:r w:rsidRPr="007D3E67">
              <w:rPr>
                <w:sz w:val="24"/>
                <w:szCs w:val="24"/>
              </w:rPr>
              <w:t>The interviewee should be reassured that they will not be interrupted. It may be appropriate to ask the interviewee to consider fully and question they are being asked before they answer</w:t>
            </w:r>
          </w:p>
        </w:tc>
      </w:tr>
    </w:tbl>
    <w:p w14:paraId="73756DA9" w14:textId="1FEE783E" w:rsidR="008F42F9" w:rsidRPr="007D3E67" w:rsidRDefault="008F42F9" w:rsidP="006555EE">
      <w:pPr>
        <w:jc w:val="both"/>
        <w:rPr>
          <w:sz w:val="24"/>
          <w:szCs w:val="24"/>
        </w:rPr>
      </w:pPr>
    </w:p>
    <w:p w14:paraId="725F507F" w14:textId="6CA9CFC5" w:rsidR="008F42F9" w:rsidRPr="007D3E67" w:rsidRDefault="008F42F9" w:rsidP="008F42F9">
      <w:pPr>
        <w:pStyle w:val="NormalWeb"/>
        <w:kinsoku w:val="0"/>
        <w:overflowPunct w:val="0"/>
        <w:spacing w:before="134" w:beforeAutospacing="0" w:after="0" w:afterAutospacing="0" w:line="360" w:lineRule="auto"/>
        <w:textAlignment w:val="baseline"/>
        <w:rPr>
          <w:rFonts w:ascii="Arial" w:eastAsia="+mn-ea" w:hAnsi="Arial" w:cs="+mn-cs"/>
          <w:b/>
          <w:bCs/>
          <w:color w:val="323E4F" w:themeColor="text2" w:themeShade="BF"/>
        </w:rPr>
      </w:pPr>
      <w:r w:rsidRPr="007D3E67">
        <w:rPr>
          <w:rFonts w:ascii="Arial" w:eastAsia="+mn-ea" w:hAnsi="Arial" w:cs="+mn-cs"/>
          <w:b/>
          <w:bCs/>
          <w:color w:val="323E4F" w:themeColor="text2" w:themeShade="BF"/>
        </w:rPr>
        <w:t>INSIDE – Statement structure</w:t>
      </w:r>
    </w:p>
    <w:p w14:paraId="11DB330B" w14:textId="77777777" w:rsidR="008F42F9" w:rsidRPr="007D3E67" w:rsidRDefault="008F42F9" w:rsidP="008F42F9">
      <w:pPr>
        <w:pStyle w:val="NormalWeb"/>
        <w:kinsoku w:val="0"/>
        <w:overflowPunct w:val="0"/>
        <w:spacing w:before="0" w:beforeAutospacing="0" w:after="0" w:afterAutospacing="0"/>
        <w:textAlignment w:val="baseline"/>
        <w:rPr>
          <w:rFonts w:ascii="Arial" w:eastAsia="+mn-ea" w:hAnsi="Arial" w:cs="+mn-cs"/>
          <w:color w:val="000000"/>
        </w:rPr>
      </w:pPr>
      <w:proofErr w:type="spellStart"/>
      <w:r w:rsidRPr="007D3E67">
        <w:rPr>
          <w:rFonts w:ascii="Arial" w:eastAsia="+mn-ea" w:hAnsi="Arial" w:cs="+mn-cs"/>
          <w:b/>
          <w:bCs/>
          <w:color w:val="323E4F" w:themeColor="text2" w:themeShade="BF"/>
        </w:rPr>
        <w:t>IN</w:t>
      </w:r>
      <w:r w:rsidRPr="007D3E67">
        <w:rPr>
          <w:rFonts w:ascii="Arial" w:eastAsia="+mn-ea" w:hAnsi="Arial" w:cs="+mn-cs"/>
          <w:color w:val="000000"/>
        </w:rPr>
        <w:t>troduction</w:t>
      </w:r>
      <w:proofErr w:type="spellEnd"/>
      <w:r w:rsidRPr="007D3E67">
        <w:rPr>
          <w:rFonts w:ascii="Arial" w:eastAsia="+mn-ea" w:hAnsi="Arial" w:cs="+mn-cs"/>
          <w:color w:val="000000"/>
        </w:rPr>
        <w:t xml:space="preserve"> or opening paragraph </w:t>
      </w:r>
    </w:p>
    <w:p w14:paraId="2141E199" w14:textId="77777777" w:rsidR="008F42F9" w:rsidRPr="007D3E67" w:rsidRDefault="008F42F9" w:rsidP="008F42F9">
      <w:pPr>
        <w:pStyle w:val="NormalWeb"/>
        <w:kinsoku w:val="0"/>
        <w:overflowPunct w:val="0"/>
        <w:spacing w:before="0" w:beforeAutospacing="0" w:after="0" w:afterAutospacing="0"/>
        <w:textAlignment w:val="baseline"/>
        <w:rPr>
          <w:rFonts w:ascii="Arial" w:eastAsia="+mn-ea" w:hAnsi="Arial" w:cs="+mn-cs"/>
          <w:color w:val="000000"/>
        </w:rPr>
      </w:pPr>
      <w:r w:rsidRPr="007D3E67">
        <w:rPr>
          <w:rFonts w:ascii="Arial" w:eastAsia="+mn-ea" w:hAnsi="Arial" w:cs="+mn-cs"/>
          <w:b/>
          <w:bCs/>
          <w:color w:val="323E4F" w:themeColor="text2" w:themeShade="BF"/>
        </w:rPr>
        <w:t>S</w:t>
      </w:r>
      <w:r w:rsidRPr="007D3E67">
        <w:rPr>
          <w:rFonts w:ascii="Arial" w:eastAsia="+mn-ea" w:hAnsi="Arial" w:cs="+mn-cs"/>
          <w:color w:val="000000"/>
        </w:rPr>
        <w:t>cene setting</w:t>
      </w:r>
    </w:p>
    <w:p w14:paraId="777871B0" w14:textId="77777777" w:rsidR="008F42F9" w:rsidRPr="007D3E67" w:rsidRDefault="008F42F9" w:rsidP="008F42F9">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I</w:t>
      </w:r>
      <w:r w:rsidRPr="007D3E67">
        <w:rPr>
          <w:rFonts w:ascii="Arial" w:eastAsia="+mn-ea" w:hAnsi="Arial" w:cs="+mn-cs"/>
          <w:color w:val="000000"/>
        </w:rPr>
        <w:t>ncident</w:t>
      </w:r>
    </w:p>
    <w:p w14:paraId="62AE553C" w14:textId="77777777" w:rsidR="008F42F9" w:rsidRPr="007D3E67" w:rsidRDefault="008F42F9" w:rsidP="008F42F9">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D</w:t>
      </w:r>
      <w:r w:rsidRPr="007D3E67">
        <w:rPr>
          <w:rFonts w:ascii="Arial" w:eastAsia="+mn-ea" w:hAnsi="Arial" w:cs="+mn-cs"/>
          <w:color w:val="000000"/>
        </w:rPr>
        <w:t>escription of persons and vehicle</w:t>
      </w:r>
    </w:p>
    <w:p w14:paraId="5508D901" w14:textId="77777777" w:rsidR="008F42F9" w:rsidRPr="007D3E67" w:rsidRDefault="008F42F9" w:rsidP="008F42F9">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E</w:t>
      </w:r>
      <w:r w:rsidRPr="007D3E67">
        <w:rPr>
          <w:rFonts w:ascii="Arial" w:eastAsia="+mn-ea" w:hAnsi="Arial" w:cs="+mn-cs"/>
          <w:color w:val="000000"/>
        </w:rPr>
        <w:t>nding</w:t>
      </w:r>
    </w:p>
    <w:p w14:paraId="781F6E99" w14:textId="1B9B2E4D" w:rsidR="00E56EBE" w:rsidRPr="007D3E67" w:rsidRDefault="00E56EBE" w:rsidP="0012170D">
      <w:pPr>
        <w:rPr>
          <w:sz w:val="24"/>
          <w:szCs w:val="24"/>
        </w:rPr>
      </w:pPr>
    </w:p>
    <w:p w14:paraId="0AABB4F9" w14:textId="77777777" w:rsidR="008F42F9" w:rsidRPr="007D3E67" w:rsidRDefault="008F42F9" w:rsidP="00163A9A">
      <w:pPr>
        <w:pStyle w:val="NormalWeb"/>
        <w:kinsoku w:val="0"/>
        <w:overflowPunct w:val="0"/>
        <w:spacing w:before="0" w:beforeAutospacing="0" w:after="0" w:afterAutospacing="0"/>
        <w:textAlignment w:val="baseline"/>
        <w:rPr>
          <w:rFonts w:ascii="Arial" w:eastAsia="+mn-ea" w:hAnsi="Arial" w:cs="Arial"/>
          <w:b/>
          <w:bCs/>
          <w:color w:val="323E4F" w:themeColor="text2" w:themeShade="BF"/>
        </w:rPr>
      </w:pPr>
      <w:r w:rsidRPr="007D3E67">
        <w:rPr>
          <w:rFonts w:ascii="Arial" w:eastAsiaTheme="minorEastAsia" w:hAnsi="Arial" w:cs="Arial"/>
          <w:b/>
          <w:color w:val="323E4F" w:themeColor="text2" w:themeShade="BF"/>
          <w:lang w:val="en-US" w:eastAsia="ja-JP"/>
        </w:rPr>
        <w:t>ADVOKATE</w:t>
      </w:r>
    </w:p>
    <w:p w14:paraId="784A60D0"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A</w:t>
      </w:r>
      <w:r w:rsidRPr="007D3E67">
        <w:rPr>
          <w:rFonts w:ascii="Arial" w:eastAsia="+mn-ea" w:hAnsi="Arial" w:cs="+mn-cs"/>
          <w:color w:val="000000"/>
        </w:rPr>
        <w:t>mount of time under observation</w:t>
      </w:r>
    </w:p>
    <w:p w14:paraId="5870F9C8" w14:textId="558D6B1E"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D</w:t>
      </w:r>
      <w:r w:rsidRPr="007D3E67">
        <w:rPr>
          <w:rFonts w:ascii="Arial" w:eastAsia="+mn-ea" w:hAnsi="Arial" w:cs="+mn-cs"/>
          <w:color w:val="000000"/>
        </w:rPr>
        <w:t>istance between witness and suspect</w:t>
      </w:r>
    </w:p>
    <w:p w14:paraId="012B4EFE"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V</w:t>
      </w:r>
      <w:r w:rsidRPr="007D3E67">
        <w:rPr>
          <w:rFonts w:ascii="Arial" w:eastAsia="+mn-ea" w:hAnsi="Arial" w:cs="+mn-cs"/>
          <w:color w:val="000000"/>
        </w:rPr>
        <w:t>isibility during observation</w:t>
      </w:r>
    </w:p>
    <w:p w14:paraId="758217DF"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O</w:t>
      </w:r>
      <w:r w:rsidRPr="007D3E67">
        <w:rPr>
          <w:rFonts w:ascii="Arial" w:eastAsia="+mn-ea" w:hAnsi="Arial" w:cs="+mn-cs"/>
          <w:color w:val="000000"/>
        </w:rPr>
        <w:t>bstructions to the observation</w:t>
      </w:r>
    </w:p>
    <w:p w14:paraId="1ADACFA9"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K</w:t>
      </w:r>
      <w:r w:rsidRPr="007D3E67">
        <w:rPr>
          <w:rFonts w:ascii="Arial" w:eastAsia="+mn-ea" w:hAnsi="Arial" w:cs="+mn-cs"/>
          <w:color w:val="000000"/>
        </w:rPr>
        <w:t>nown or seen before by the witness</w:t>
      </w:r>
    </w:p>
    <w:p w14:paraId="575D38F8"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A</w:t>
      </w:r>
      <w:r w:rsidRPr="007D3E67">
        <w:rPr>
          <w:rFonts w:ascii="Arial" w:eastAsia="+mn-ea" w:hAnsi="Arial" w:cs="+mn-cs"/>
          <w:color w:val="000000"/>
        </w:rPr>
        <w:t>ny reason for remembering suspect</w:t>
      </w:r>
    </w:p>
    <w:p w14:paraId="2E5F733D"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T</w:t>
      </w:r>
      <w:r w:rsidRPr="007D3E67">
        <w:rPr>
          <w:rFonts w:ascii="Arial" w:eastAsia="+mn-ea" w:hAnsi="Arial" w:cs="+mn-cs"/>
          <w:color w:val="000000"/>
        </w:rPr>
        <w:t>ime suspect was under observation and amount of time since event</w:t>
      </w:r>
    </w:p>
    <w:p w14:paraId="1ED4A947" w14:textId="77777777" w:rsidR="008F42F9" w:rsidRPr="007D3E67" w:rsidRDefault="008F42F9" w:rsidP="00163A9A">
      <w:pPr>
        <w:pStyle w:val="NormalWeb"/>
        <w:kinsoku w:val="0"/>
        <w:overflowPunct w:val="0"/>
        <w:spacing w:before="0" w:beforeAutospacing="0" w:after="0" w:afterAutospacing="0"/>
        <w:textAlignment w:val="baseline"/>
      </w:pPr>
      <w:r w:rsidRPr="007D3E67">
        <w:rPr>
          <w:rFonts w:ascii="Arial" w:eastAsia="+mn-ea" w:hAnsi="Arial" w:cs="+mn-cs"/>
          <w:b/>
          <w:bCs/>
          <w:color w:val="323E4F" w:themeColor="text2" w:themeShade="BF"/>
        </w:rPr>
        <w:t>E</w:t>
      </w:r>
      <w:r w:rsidRPr="007D3E67">
        <w:rPr>
          <w:rFonts w:ascii="Arial" w:eastAsia="+mn-ea" w:hAnsi="Arial" w:cs="+mn-cs"/>
          <w:color w:val="000000"/>
        </w:rPr>
        <w:t>rrors in description compared with actual description</w:t>
      </w:r>
    </w:p>
    <w:p w14:paraId="2B4C0762" w14:textId="77777777" w:rsidR="008F42F9" w:rsidRPr="007D3E67" w:rsidRDefault="008F42F9" w:rsidP="0012170D">
      <w:pPr>
        <w:rPr>
          <w:sz w:val="24"/>
          <w:szCs w:val="24"/>
        </w:rPr>
      </w:pPr>
    </w:p>
    <w:p w14:paraId="6C08102D" w14:textId="0C617F7E" w:rsidR="008F42F9" w:rsidRPr="007D3E67" w:rsidRDefault="008F42F9" w:rsidP="0012170D">
      <w:pPr>
        <w:rPr>
          <w:sz w:val="24"/>
          <w:szCs w:val="24"/>
        </w:rPr>
      </w:pPr>
    </w:p>
    <w:p w14:paraId="2CF00A7F" w14:textId="70C33300" w:rsidR="00356603" w:rsidRPr="007D3E67" w:rsidRDefault="00356603">
      <w:pPr>
        <w:rPr>
          <w:sz w:val="24"/>
          <w:szCs w:val="24"/>
        </w:rPr>
      </w:pPr>
      <w:bookmarkStart w:id="0" w:name="_GoBack"/>
      <w:bookmarkEnd w:id="0"/>
    </w:p>
    <w:sectPr w:rsidR="00356603" w:rsidRPr="007D3E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80C06" w14:textId="77777777" w:rsidR="008E7038" w:rsidRDefault="008E7038" w:rsidP="003F2157">
      <w:pPr>
        <w:spacing w:after="0" w:line="240" w:lineRule="auto"/>
      </w:pPr>
      <w:r>
        <w:separator/>
      </w:r>
    </w:p>
  </w:endnote>
  <w:endnote w:type="continuationSeparator" w:id="0">
    <w:p w14:paraId="09361F2D" w14:textId="77777777" w:rsidR="008E7038" w:rsidRDefault="008E7038" w:rsidP="003F2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FE2E1" w14:textId="77777777" w:rsidR="008E7038" w:rsidRDefault="008E7038" w:rsidP="003F2157">
      <w:pPr>
        <w:spacing w:after="0" w:line="240" w:lineRule="auto"/>
      </w:pPr>
      <w:r>
        <w:separator/>
      </w:r>
    </w:p>
  </w:footnote>
  <w:footnote w:type="continuationSeparator" w:id="0">
    <w:p w14:paraId="2994ADA1" w14:textId="77777777" w:rsidR="008E7038" w:rsidRDefault="008E7038" w:rsidP="003F2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36900"/>
    <w:multiLevelType w:val="hybridMultilevel"/>
    <w:tmpl w:val="DF16FC70"/>
    <w:lvl w:ilvl="0" w:tplc="C3C873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60822"/>
    <w:multiLevelType w:val="hybridMultilevel"/>
    <w:tmpl w:val="4518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cs="Times New Roman" w:hint="default"/>
      </w:rPr>
    </w:lvl>
    <w:lvl w:ilvl="1" w:tplc="13A4EDFC">
      <w:start w:val="1"/>
      <w:numFmt w:val="bullet"/>
      <w:lvlText w:val="•"/>
      <w:lvlJc w:val="left"/>
      <w:pPr>
        <w:tabs>
          <w:tab w:val="num" w:pos="1440"/>
        </w:tabs>
        <w:ind w:left="1440" w:hanging="360"/>
      </w:pPr>
      <w:rPr>
        <w:rFonts w:ascii="Times New Roman" w:hAnsi="Times New Roman" w:cs="Times New Roman" w:hint="default"/>
      </w:rPr>
    </w:lvl>
    <w:lvl w:ilvl="2" w:tplc="65E8ECF0">
      <w:start w:val="1"/>
      <w:numFmt w:val="bullet"/>
      <w:lvlText w:val="•"/>
      <w:lvlJc w:val="left"/>
      <w:pPr>
        <w:tabs>
          <w:tab w:val="num" w:pos="2160"/>
        </w:tabs>
        <w:ind w:left="2160" w:hanging="360"/>
      </w:pPr>
      <w:rPr>
        <w:rFonts w:ascii="Times New Roman" w:hAnsi="Times New Roman" w:cs="Times New Roman" w:hint="default"/>
      </w:rPr>
    </w:lvl>
    <w:lvl w:ilvl="3" w:tplc="75CC9F8A">
      <w:start w:val="1"/>
      <w:numFmt w:val="bullet"/>
      <w:lvlText w:val="•"/>
      <w:lvlJc w:val="left"/>
      <w:pPr>
        <w:tabs>
          <w:tab w:val="num" w:pos="2880"/>
        </w:tabs>
        <w:ind w:left="2880" w:hanging="360"/>
      </w:pPr>
      <w:rPr>
        <w:rFonts w:ascii="Times New Roman" w:hAnsi="Times New Roman" w:cs="Times New Roman" w:hint="default"/>
      </w:rPr>
    </w:lvl>
    <w:lvl w:ilvl="4" w:tplc="E25A1C2C">
      <w:start w:val="1"/>
      <w:numFmt w:val="bullet"/>
      <w:lvlText w:val="•"/>
      <w:lvlJc w:val="left"/>
      <w:pPr>
        <w:tabs>
          <w:tab w:val="num" w:pos="3600"/>
        </w:tabs>
        <w:ind w:left="3600" w:hanging="360"/>
      </w:pPr>
      <w:rPr>
        <w:rFonts w:ascii="Times New Roman" w:hAnsi="Times New Roman" w:cs="Times New Roman" w:hint="default"/>
      </w:rPr>
    </w:lvl>
    <w:lvl w:ilvl="5" w:tplc="3AF6622C">
      <w:start w:val="1"/>
      <w:numFmt w:val="bullet"/>
      <w:lvlText w:val="•"/>
      <w:lvlJc w:val="left"/>
      <w:pPr>
        <w:tabs>
          <w:tab w:val="num" w:pos="4320"/>
        </w:tabs>
        <w:ind w:left="4320" w:hanging="360"/>
      </w:pPr>
      <w:rPr>
        <w:rFonts w:ascii="Times New Roman" w:hAnsi="Times New Roman" w:cs="Times New Roman" w:hint="default"/>
      </w:rPr>
    </w:lvl>
    <w:lvl w:ilvl="6" w:tplc="A7EC90C8">
      <w:start w:val="1"/>
      <w:numFmt w:val="bullet"/>
      <w:lvlText w:val="•"/>
      <w:lvlJc w:val="left"/>
      <w:pPr>
        <w:tabs>
          <w:tab w:val="num" w:pos="5040"/>
        </w:tabs>
        <w:ind w:left="5040" w:hanging="360"/>
      </w:pPr>
      <w:rPr>
        <w:rFonts w:ascii="Times New Roman" w:hAnsi="Times New Roman" w:cs="Times New Roman" w:hint="default"/>
      </w:rPr>
    </w:lvl>
    <w:lvl w:ilvl="7" w:tplc="B184A1D2">
      <w:start w:val="1"/>
      <w:numFmt w:val="bullet"/>
      <w:lvlText w:val="•"/>
      <w:lvlJc w:val="left"/>
      <w:pPr>
        <w:tabs>
          <w:tab w:val="num" w:pos="5760"/>
        </w:tabs>
        <w:ind w:left="5760" w:hanging="360"/>
      </w:pPr>
      <w:rPr>
        <w:rFonts w:ascii="Times New Roman" w:hAnsi="Times New Roman" w:cs="Times New Roman" w:hint="default"/>
      </w:rPr>
    </w:lvl>
    <w:lvl w:ilvl="8" w:tplc="A79EF166">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410F0E70"/>
    <w:multiLevelType w:val="hybridMultilevel"/>
    <w:tmpl w:val="7DF8F4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26D7333"/>
    <w:multiLevelType w:val="hybridMultilevel"/>
    <w:tmpl w:val="7244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7356324"/>
    <w:multiLevelType w:val="hybridMultilevel"/>
    <w:tmpl w:val="66A44056"/>
    <w:lvl w:ilvl="0" w:tplc="AD0AD8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CE6E41"/>
    <w:multiLevelType w:val="hybridMultilevel"/>
    <w:tmpl w:val="7DF8F4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A214D6C"/>
    <w:multiLevelType w:val="hybridMultilevel"/>
    <w:tmpl w:val="8E280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10"/>
  </w:num>
  <w:num w:numId="5">
    <w:abstractNumId w:val="0"/>
  </w:num>
  <w:num w:numId="6">
    <w:abstractNumId w:val="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70D"/>
    <w:rsid w:val="00075829"/>
    <w:rsid w:val="0008468F"/>
    <w:rsid w:val="0012170D"/>
    <w:rsid w:val="00163A9A"/>
    <w:rsid w:val="00247909"/>
    <w:rsid w:val="002E3BEE"/>
    <w:rsid w:val="00311C48"/>
    <w:rsid w:val="003332A1"/>
    <w:rsid w:val="00356603"/>
    <w:rsid w:val="00391D27"/>
    <w:rsid w:val="003B02FC"/>
    <w:rsid w:val="003E0A46"/>
    <w:rsid w:val="003F2157"/>
    <w:rsid w:val="003F6FEE"/>
    <w:rsid w:val="00425EA0"/>
    <w:rsid w:val="004426E0"/>
    <w:rsid w:val="004F08BC"/>
    <w:rsid w:val="0058538D"/>
    <w:rsid w:val="005A31F0"/>
    <w:rsid w:val="005D1CEC"/>
    <w:rsid w:val="00615599"/>
    <w:rsid w:val="00622EBF"/>
    <w:rsid w:val="00637194"/>
    <w:rsid w:val="006555EE"/>
    <w:rsid w:val="00697C36"/>
    <w:rsid w:val="006F3806"/>
    <w:rsid w:val="007C112B"/>
    <w:rsid w:val="007C3777"/>
    <w:rsid w:val="007D3E67"/>
    <w:rsid w:val="008A6A76"/>
    <w:rsid w:val="008E7038"/>
    <w:rsid w:val="008F42F9"/>
    <w:rsid w:val="008F55DE"/>
    <w:rsid w:val="00960206"/>
    <w:rsid w:val="009708CD"/>
    <w:rsid w:val="00987FC9"/>
    <w:rsid w:val="009B40E4"/>
    <w:rsid w:val="00A427AD"/>
    <w:rsid w:val="00A6075F"/>
    <w:rsid w:val="00B23EE9"/>
    <w:rsid w:val="00BE20E8"/>
    <w:rsid w:val="00BE3609"/>
    <w:rsid w:val="00CD7166"/>
    <w:rsid w:val="00DC69CE"/>
    <w:rsid w:val="00E56EBE"/>
    <w:rsid w:val="00EA07AB"/>
    <w:rsid w:val="00F50305"/>
    <w:rsid w:val="00FA32F0"/>
    <w:rsid w:val="00FD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BC8816"/>
  <w15:chartTrackingRefBased/>
  <w15:docId w15:val="{AA8FB50C-1F38-4A7A-9801-28D16FFC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21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70D"/>
    <w:pPr>
      <w:ind w:left="720"/>
      <w:contextualSpacing/>
    </w:pPr>
  </w:style>
  <w:style w:type="paragraph" w:styleId="NormalWeb">
    <w:name w:val="Normal (Web)"/>
    <w:basedOn w:val="Normal"/>
    <w:uiPriority w:val="99"/>
    <w:semiHidden/>
    <w:unhideWhenUsed/>
    <w:rsid w:val="00CD71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F42F9"/>
    <w:rPr>
      <w:color w:val="0563C1" w:themeColor="hyperlink"/>
      <w:u w:val="single"/>
    </w:rPr>
  </w:style>
  <w:style w:type="paragraph" w:customStyle="1" w:styleId="last">
    <w:name w:val="last"/>
    <w:basedOn w:val="Normal"/>
    <w:uiPriority w:val="99"/>
    <w:semiHidden/>
    <w:rsid w:val="008F4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F42F9"/>
    <w:rPr>
      <w:b/>
      <w:bCs/>
    </w:rPr>
  </w:style>
  <w:style w:type="character" w:styleId="Emphasis">
    <w:name w:val="Emphasis"/>
    <w:basedOn w:val="DefaultParagraphFont"/>
    <w:uiPriority w:val="20"/>
    <w:qFormat/>
    <w:rsid w:val="008F42F9"/>
    <w:rPr>
      <w:i/>
      <w:iCs/>
    </w:rPr>
  </w:style>
  <w:style w:type="table" w:styleId="TableGrid">
    <w:name w:val="Table Grid"/>
    <w:basedOn w:val="TableNormal"/>
    <w:uiPriority w:val="39"/>
    <w:rsid w:val="00163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0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79281">
      <w:bodyDiv w:val="1"/>
      <w:marLeft w:val="0"/>
      <w:marRight w:val="0"/>
      <w:marTop w:val="0"/>
      <w:marBottom w:val="0"/>
      <w:divBdr>
        <w:top w:val="none" w:sz="0" w:space="0" w:color="auto"/>
        <w:left w:val="none" w:sz="0" w:space="0" w:color="auto"/>
        <w:bottom w:val="none" w:sz="0" w:space="0" w:color="auto"/>
        <w:right w:val="none" w:sz="0" w:space="0" w:color="auto"/>
      </w:divBdr>
    </w:div>
    <w:div w:id="319429731">
      <w:bodyDiv w:val="1"/>
      <w:marLeft w:val="0"/>
      <w:marRight w:val="0"/>
      <w:marTop w:val="0"/>
      <w:marBottom w:val="0"/>
      <w:divBdr>
        <w:top w:val="none" w:sz="0" w:space="0" w:color="auto"/>
        <w:left w:val="none" w:sz="0" w:space="0" w:color="auto"/>
        <w:bottom w:val="none" w:sz="0" w:space="0" w:color="auto"/>
        <w:right w:val="none" w:sz="0" w:space="0" w:color="auto"/>
      </w:divBdr>
    </w:div>
    <w:div w:id="329794719">
      <w:bodyDiv w:val="1"/>
      <w:marLeft w:val="0"/>
      <w:marRight w:val="0"/>
      <w:marTop w:val="0"/>
      <w:marBottom w:val="0"/>
      <w:divBdr>
        <w:top w:val="none" w:sz="0" w:space="0" w:color="auto"/>
        <w:left w:val="none" w:sz="0" w:space="0" w:color="auto"/>
        <w:bottom w:val="none" w:sz="0" w:space="0" w:color="auto"/>
        <w:right w:val="none" w:sz="0" w:space="0" w:color="auto"/>
      </w:divBdr>
    </w:div>
    <w:div w:id="414861482">
      <w:bodyDiv w:val="1"/>
      <w:marLeft w:val="0"/>
      <w:marRight w:val="0"/>
      <w:marTop w:val="0"/>
      <w:marBottom w:val="0"/>
      <w:divBdr>
        <w:top w:val="none" w:sz="0" w:space="0" w:color="auto"/>
        <w:left w:val="none" w:sz="0" w:space="0" w:color="auto"/>
        <w:bottom w:val="none" w:sz="0" w:space="0" w:color="auto"/>
        <w:right w:val="none" w:sz="0" w:space="0" w:color="auto"/>
      </w:divBdr>
    </w:div>
    <w:div w:id="808477951">
      <w:bodyDiv w:val="1"/>
      <w:marLeft w:val="0"/>
      <w:marRight w:val="0"/>
      <w:marTop w:val="0"/>
      <w:marBottom w:val="0"/>
      <w:divBdr>
        <w:top w:val="none" w:sz="0" w:space="0" w:color="auto"/>
        <w:left w:val="none" w:sz="0" w:space="0" w:color="auto"/>
        <w:bottom w:val="none" w:sz="0" w:space="0" w:color="auto"/>
        <w:right w:val="none" w:sz="0" w:space="0" w:color="auto"/>
      </w:divBdr>
    </w:div>
    <w:div w:id="1042049598">
      <w:bodyDiv w:val="1"/>
      <w:marLeft w:val="0"/>
      <w:marRight w:val="0"/>
      <w:marTop w:val="0"/>
      <w:marBottom w:val="0"/>
      <w:divBdr>
        <w:top w:val="none" w:sz="0" w:space="0" w:color="auto"/>
        <w:left w:val="none" w:sz="0" w:space="0" w:color="auto"/>
        <w:bottom w:val="none" w:sz="0" w:space="0" w:color="auto"/>
        <w:right w:val="none" w:sz="0" w:space="0" w:color="auto"/>
      </w:divBdr>
    </w:div>
    <w:div w:id="1071342355">
      <w:bodyDiv w:val="1"/>
      <w:marLeft w:val="0"/>
      <w:marRight w:val="0"/>
      <w:marTop w:val="0"/>
      <w:marBottom w:val="0"/>
      <w:divBdr>
        <w:top w:val="none" w:sz="0" w:space="0" w:color="auto"/>
        <w:left w:val="none" w:sz="0" w:space="0" w:color="auto"/>
        <w:bottom w:val="none" w:sz="0" w:space="0" w:color="auto"/>
        <w:right w:val="none" w:sz="0" w:space="0" w:color="auto"/>
      </w:divBdr>
    </w:div>
    <w:div w:id="1279875787">
      <w:bodyDiv w:val="1"/>
      <w:marLeft w:val="0"/>
      <w:marRight w:val="0"/>
      <w:marTop w:val="0"/>
      <w:marBottom w:val="0"/>
      <w:divBdr>
        <w:top w:val="none" w:sz="0" w:space="0" w:color="auto"/>
        <w:left w:val="none" w:sz="0" w:space="0" w:color="auto"/>
        <w:bottom w:val="none" w:sz="0" w:space="0" w:color="auto"/>
        <w:right w:val="none" w:sz="0" w:space="0" w:color="auto"/>
      </w:divBdr>
    </w:div>
    <w:div w:id="211277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manager.pnld.co.uk/content/D45.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manager.pnld.co.uk/content/D16.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manager.pnld.co.uk/content/D6079.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manager.pnld.co.uk/content/D16.htm" TargetMode="External"/><Relationship Id="rId5" Type="http://schemas.openxmlformats.org/officeDocument/2006/relationships/styles" Target="styles.xml"/><Relationship Id="rId15" Type="http://schemas.openxmlformats.org/officeDocument/2006/relationships/hyperlink" Target="https://docmanager.pnld.co.uk/content/D6077.htm" TargetMode="External"/><Relationship Id="rId10" Type="http://schemas.openxmlformats.org/officeDocument/2006/relationships/hyperlink" Target="https://docmanager.pnld.co.uk/content/D131.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manager.pnld.co.uk/content/D3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99AE902E7DBC4A90EABF4B87BB7D5D" ma:contentTypeVersion="13" ma:contentTypeDescription="Create a new document." ma:contentTypeScope="" ma:versionID="cd4b46a392fe78e53e441a132d46d51b">
  <xsd:schema xmlns:xsd="http://www.w3.org/2001/XMLSchema" xmlns:xs="http://www.w3.org/2001/XMLSchema" xmlns:p="http://schemas.microsoft.com/office/2006/metadata/properties" xmlns:ns3="fb6b97cf-7331-40db-be90-6cfa827a7514" xmlns:ns4="9ab8bab1-6f64-497b-bbc8-5371954017bf" targetNamespace="http://schemas.microsoft.com/office/2006/metadata/properties" ma:root="true" ma:fieldsID="d0c85d3ebd5168d816ba1900ac5e5afd" ns3:_="" ns4:_="">
    <xsd:import namespace="fb6b97cf-7331-40db-be90-6cfa827a7514"/>
    <xsd:import namespace="9ab8bab1-6f64-497b-bbc8-5371954017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b97cf-7331-40db-be90-6cfa827a7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b8bab1-6f64-497b-bbc8-5371954017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56586-077B-48D7-829A-2C51EF8367AB}">
  <ds:schemaRefs>
    <ds:schemaRef ds:uri="http://schemas.openxmlformats.org/package/2006/metadata/core-properties"/>
    <ds:schemaRef ds:uri="fb6b97cf-7331-40db-be90-6cfa827a7514"/>
    <ds:schemaRef ds:uri="http://purl.org/dc/elements/1.1/"/>
    <ds:schemaRef ds:uri="http://schemas.microsoft.com/office/infopath/2007/PartnerControls"/>
    <ds:schemaRef ds:uri="9ab8bab1-6f64-497b-bbc8-5371954017bf"/>
    <ds:schemaRef ds:uri="http://schemas.microsoft.com/office/2006/metadata/properties"/>
    <ds:schemaRef ds:uri="http://purl.org/dc/term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58438356-C1BA-4AF3-8075-56B98C39C484}">
  <ds:schemaRefs>
    <ds:schemaRef ds:uri="http://schemas.microsoft.com/sharepoint/v3/contenttype/forms"/>
  </ds:schemaRefs>
</ds:datastoreItem>
</file>

<file path=customXml/itemProps3.xml><?xml version="1.0" encoding="utf-8"?>
<ds:datastoreItem xmlns:ds="http://schemas.openxmlformats.org/officeDocument/2006/customXml" ds:itemID="{211481F0-9FBB-4788-B303-9BDE2450D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b97cf-7331-40db-be90-6cfa827a7514"/>
    <ds:schemaRef ds:uri="9ab8bab1-6f64-497b-bbc8-537195401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Mark.Rogowski@gwent.pnn.police.uk</dc:creator>
  <cp:keywords/>
  <dc:description/>
  <cp:lastModifiedBy>Rowe, Jason</cp:lastModifiedBy>
  <cp:revision>3</cp:revision>
  <dcterms:created xsi:type="dcterms:W3CDTF">2020-06-15T09:24:00Z</dcterms:created>
  <dcterms:modified xsi:type="dcterms:W3CDTF">2020-07-31T14:05:00Z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f2acd28b-79a3-4a0f-b0ff-4b75658b1549_Enabled">
    <vt:lpwstr>True</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Owner">
    <vt:lpwstr>Mark.Rogowski@gwent.police.uk</vt:lpwstr>
  </property>
  <property fmtid="{D5CDD505-2E9C-101B-9397-08002B2CF9AE}" pid="8" name="MSIP_Label_f2acd28b-79a3-4a0f-b0ff-4b75658b1549_SetDate">
    <vt:lpwstr>2020-06-03T08:22:33.9480206Z</vt:lpwstr>
  </property>
  <property fmtid="{D5CDD505-2E9C-101B-9397-08002B2CF9AE}" pid="9" name="MSIP_Label_f2acd28b-79a3-4a0f-b0ff-4b75658b1549_Name">
    <vt:lpwstr>OFFICIAL</vt:lpwstr>
  </property>
  <property fmtid="{D5CDD505-2E9C-101B-9397-08002B2CF9AE}" pid="10" name="MSIP_Label_f2acd28b-79a3-4a0f-b0ff-4b75658b1549_Application">
    <vt:lpwstr>Microsoft Azure Information Protection</vt:lpwstr>
  </property>
  <property fmtid="{D5CDD505-2E9C-101B-9397-08002B2CF9AE}" pid="11" name="MSIP_Label_f2acd28b-79a3-4a0f-b0ff-4b75658b1549_ActionId">
    <vt:lpwstr>8f48c212-e658-463b-9ec3-0f5e145eb96a</vt:lpwstr>
  </property>
  <property fmtid="{D5CDD505-2E9C-101B-9397-08002B2CF9AE}" pid="12" name="MSIP_Label_f2acd28b-79a3-4a0f-b0ff-4b75658b1549_Extended_MSFT_Method">
    <vt:lpwstr>Automatic</vt:lpwstr>
  </property>
  <property fmtid="{D5CDD505-2E9C-101B-9397-08002B2CF9AE}" pid="13" name="Sensitivity">
    <vt:lpwstr>OFFICIAL</vt:lpwstr>
  </property>
  <property fmtid="{D5CDD505-2E9C-101B-9397-08002B2CF9AE}" pid="14" name="ContentTypeId">
    <vt:lpwstr>0x0101009499AE902E7DBC4A90EABF4B87BB7D5D</vt:lpwstr>
  </property>
</Properties>
</file>