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726417732"/>
        <w:docPartObj>
          <w:docPartGallery w:val="Cover Pages"/>
          <w:docPartUnique/>
        </w:docPartObj>
      </w:sdtPr>
      <w:sdtEndPr>
        <w:rPr>
          <w:color w:val="auto"/>
        </w:rPr>
      </w:sdtEndPr>
      <w:sdtContent>
        <w:sdt>
          <w:sdtPr>
            <w:rPr>
              <w:color w:val="156082" w:themeColor="accent1"/>
            </w:rPr>
            <w:id w:val="616562123"/>
            <w:docPartObj>
              <w:docPartGallery w:val="Cover Pages"/>
              <w:docPartUnique/>
            </w:docPartObj>
          </w:sdtPr>
          <w:sdtContent>
            <w:p w14:paraId="7400C8AC" w14:textId="78F58FF6" w:rsidR="009940BA" w:rsidRPr="009940BA" w:rsidRDefault="009940BA" w:rsidP="009940BA">
              <w:pPr>
                <w:pStyle w:val="NoSpacing"/>
                <w:spacing w:before="1540" w:after="240"/>
                <w:jc w:val="center"/>
                <w:rPr>
                  <w:color w:val="156082" w:themeColor="accent1"/>
                </w:rPr>
              </w:pPr>
              <w:r w:rsidRPr="009940BA">
                <w:rPr>
                  <w:noProof/>
                  <w:color w:val="156082" w:themeColor="accent1"/>
                </w:rPr>
                <w:drawing>
                  <wp:inline distT="0" distB="0" distL="0" distR="0" wp14:anchorId="3A85F49F" wp14:editId="7B0690E1">
                    <wp:extent cx="1416050" cy="749300"/>
                    <wp:effectExtent l="0" t="0" r="0" b="0"/>
                    <wp:docPr id="1811254624" name="Picture 6"/>
                    <wp:cNvGraphicFramePr/>
                    <a:graphic xmlns:a="http://schemas.openxmlformats.org/drawingml/2006/main">
                      <a:graphicData uri="http://schemas.openxmlformats.org/drawingml/2006/picture">
                        <pic:pic xmlns:pic="http://schemas.openxmlformats.org/drawingml/2006/picture">
                          <pic:nvPicPr>
                            <pic:cNvPr id="143" name="Picture 144"/>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5B0F1FF0" w14:textId="77777777" w:rsidR="00037A30" w:rsidRDefault="00000000" w:rsidP="00037A30">
              <w:pPr>
                <w:pStyle w:val="NoSpacing"/>
                <w:spacing w:before="1540"/>
                <w:jc w:val="center"/>
                <w:rPr>
                  <w:color w:val="156082" w:themeColor="accent1"/>
                  <w:sz w:val="72"/>
                  <w:szCs w:val="72"/>
                </w:rPr>
              </w:pPr>
              <w:sdt>
                <w:sdtPr>
                  <w:rPr>
                    <w:color w:val="156082" w:themeColor="accent1"/>
                    <w:sz w:val="72"/>
                    <w:szCs w:val="72"/>
                  </w:rPr>
                  <w:alias w:val="Title"/>
                  <w:id w:val="1735040861"/>
                  <w:placeholder>
                    <w:docPart w:val="B29D2F9BEC4A4897BBDC2862023F187E"/>
                  </w:placeholder>
                  <w:dataBinding w:prefixMappings="xmlns:ns0='http://purl.org/dc/elements/1.1/' xmlns:ns1='http://schemas.openxmlformats.org/package/2006/metadata/core-properties' " w:xpath="/ns1:coreProperties[1]/ns0:title[1]" w:storeItemID="{6C3C8BC8-F283-45AE-878A-BAB7291924A1}"/>
                  <w:text/>
                </w:sdtPr>
                <w:sdtContent>
                  <w:r w:rsidR="00683530">
                    <w:rPr>
                      <w:color w:val="156082" w:themeColor="accent1"/>
                      <w:sz w:val="72"/>
                      <w:szCs w:val="72"/>
                    </w:rPr>
                    <w:t>Changemakers: Creativity and Value Creation</w:t>
                  </w:r>
                </w:sdtContent>
              </w:sdt>
            </w:p>
            <w:p w14:paraId="6D164753" w14:textId="34166AE2" w:rsidR="009940BA" w:rsidRPr="00037A30" w:rsidRDefault="009940BA" w:rsidP="00037A30">
              <w:pPr>
                <w:pStyle w:val="NoSpacing"/>
                <w:spacing w:before="1540"/>
                <w:jc w:val="center"/>
                <w:rPr>
                  <w:color w:val="156082" w:themeColor="accent1"/>
                  <w:sz w:val="72"/>
                  <w:szCs w:val="72"/>
                </w:rPr>
              </w:pPr>
              <w:r w:rsidRPr="009940BA">
                <w:rPr>
                  <w:noProof/>
                  <w:color w:val="156082" w:themeColor="accent1"/>
                </w:rPr>
                <mc:AlternateContent>
                  <mc:Choice Requires="wps">
                    <w:drawing>
                      <wp:anchor distT="0" distB="0" distL="114300" distR="114300" simplePos="0" relativeHeight="251659264" behindDoc="0" locked="0" layoutInCell="1" allowOverlap="1" wp14:anchorId="13DA589B" wp14:editId="28BE63E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4876800" cy="1266825"/>
                        <wp:effectExtent l="0" t="0" r="2540" b="0"/>
                        <wp:wrapNone/>
                        <wp:docPr id="1080571405" name="Text Box 7"/>
                        <wp:cNvGraphicFramePr/>
                        <a:graphic xmlns:a="http://schemas.openxmlformats.org/drawingml/2006/main">
                          <a:graphicData uri="http://schemas.microsoft.com/office/word/2010/wordprocessingShape">
                            <wps:wsp>
                              <wps:cNvSpPr txBox="1"/>
                              <wps:spPr>
                                <a:xfrm>
                                  <a:off x="0" y="0"/>
                                  <a:ext cx="4305300" cy="1273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8430B" w14:textId="2993FBDA" w:rsidR="009940BA" w:rsidRDefault="009940BA" w:rsidP="00242313">
                                    <w:pPr>
                                      <w:pStyle w:val="NoSpacing"/>
                                      <w:jc w:val="center"/>
                                      <w:rPr>
                                        <w:color w:val="156082" w:themeColor="accent1"/>
                                      </w:rPr>
                                    </w:pPr>
                                    <w:r>
                                      <w:rPr>
                                        <w:color w:val="156082" w:themeColor="accent1"/>
                                      </w:rPr>
                                      <w:br/>
                                    </w:r>
                                    <w:r>
                                      <w:rPr>
                                        <w:b/>
                                        <w:bCs/>
                                        <w:color w:val="156082" w:themeColor="accent1"/>
                                      </w:rPr>
                                      <w:t>Module Code:</w:t>
                                    </w:r>
                                    <w:r>
                                      <w:rPr>
                                        <w:color w:val="156082" w:themeColor="accent1"/>
                                      </w:rPr>
                                      <w:t xml:space="preserve"> ACC</w:t>
                                    </w:r>
                                    <w:r w:rsidR="00F30A20">
                                      <w:rPr>
                                        <w:color w:val="156082" w:themeColor="accent1"/>
                                      </w:rPr>
                                      <w:t>A</w:t>
                                    </w:r>
                                    <w:r>
                                      <w:rPr>
                                        <w:color w:val="156082" w:themeColor="accent1"/>
                                      </w:rPr>
                                      <w:t>50</w:t>
                                    </w:r>
                                    <w:r w:rsidR="00F30A20">
                                      <w:rPr>
                                        <w:color w:val="156082" w:themeColor="accent1"/>
                                      </w:rPr>
                                      <w:t>33</w:t>
                                    </w:r>
                                    <w:r>
                                      <w:rPr>
                                        <w:color w:val="156082" w:themeColor="accent1"/>
                                      </w:rPr>
                                      <w:br/>
                                    </w:r>
                                    <w:r>
                                      <w:rPr>
                                        <w:b/>
                                        <w:bCs/>
                                        <w:color w:val="156082" w:themeColor="accent1"/>
                                      </w:rPr>
                                      <w:t>Student Name:</w:t>
                                    </w:r>
                                    <w:r>
                                      <w:rPr>
                                        <w:color w:val="156082" w:themeColor="accent1"/>
                                      </w:rPr>
                                      <w:t xml:space="preserve"> Skyler Schenke</w:t>
                                    </w:r>
                                    <w:r>
                                      <w:rPr>
                                        <w:color w:val="156082" w:themeColor="accent1"/>
                                      </w:rPr>
                                      <w:br/>
                                    </w:r>
                                    <w:r>
                                      <w:rPr>
                                        <w:b/>
                                        <w:bCs/>
                                        <w:color w:val="156082" w:themeColor="accent1"/>
                                      </w:rPr>
                                      <w:t>Student ID:</w:t>
                                    </w:r>
                                    <w:r>
                                      <w:rPr>
                                        <w:color w:val="156082" w:themeColor="accent1"/>
                                      </w:rPr>
                                      <w:t xml:space="preserve"> 2405518</w:t>
                                    </w:r>
                                    <w:r>
                                      <w:rPr>
                                        <w:color w:val="156082" w:themeColor="accent1"/>
                                      </w:rPr>
                                      <w:br/>
                                    </w:r>
                                    <w:r>
                                      <w:rPr>
                                        <w:b/>
                                        <w:bCs/>
                                        <w:color w:val="156082" w:themeColor="accent1"/>
                                      </w:rPr>
                                      <w:t>Lecturer:</w:t>
                                    </w:r>
                                    <w:r>
                                      <w:rPr>
                                        <w:color w:val="156082" w:themeColor="accent1"/>
                                      </w:rPr>
                                      <w:t xml:space="preserve"> </w:t>
                                    </w:r>
                                    <w:r w:rsidR="000F16CB">
                                      <w:rPr>
                                        <w:color w:val="156082" w:themeColor="accent1"/>
                                      </w:rPr>
                                      <w:t>James</w:t>
                                    </w:r>
                                    <w:r w:rsidR="00FB3178">
                                      <w:rPr>
                                        <w:color w:val="156082" w:themeColor="accent1"/>
                                      </w:rPr>
                                      <w:t xml:space="preserve"> MG Williams</w:t>
                                    </w:r>
                                    <w:r w:rsidR="000F16CB">
                                      <w:rPr>
                                        <w:color w:val="156082" w:themeColor="accent1"/>
                                      </w:rPr>
                                      <w:t xml:space="preserve"> </w:t>
                                    </w:r>
                                    <w:r>
                                      <w:rPr>
                                        <w:color w:val="156082" w:themeColor="accent1"/>
                                      </w:rPr>
                                      <w:br/>
                                    </w:r>
                                    <w:r>
                                      <w:rPr>
                                        <w:b/>
                                        <w:bCs/>
                                        <w:color w:val="156082" w:themeColor="accent1"/>
                                      </w:rPr>
                                      <w:t>Institution:</w:t>
                                    </w:r>
                                    <w:r>
                                      <w:rPr>
                                        <w:color w:val="156082" w:themeColor="accent1"/>
                                      </w:rPr>
                                      <w:t xml:space="preserve"> University of Wales Trinity Saint David</w:t>
                                    </w:r>
                                    <w:r>
                                      <w:rPr>
                                        <w:color w:val="156082" w:themeColor="accent1"/>
                                      </w:rPr>
                                      <w:br/>
                                    </w:r>
                                    <w:r>
                                      <w:rPr>
                                        <w:b/>
                                        <w:bCs/>
                                        <w:color w:val="156082" w:themeColor="accent1"/>
                                      </w:rPr>
                                      <w:t>Submission Date:</w:t>
                                    </w:r>
                                    <w:r>
                                      <w:rPr>
                                        <w:color w:val="156082" w:themeColor="accent1"/>
                                      </w:rPr>
                                      <w:t xml:space="preserve"> </w:t>
                                    </w:r>
                                    <w:r w:rsidR="00F30A20">
                                      <w:rPr>
                                        <w:color w:val="156082" w:themeColor="accent1"/>
                                      </w:rPr>
                                      <w:t>7</w:t>
                                    </w:r>
                                    <w:r w:rsidR="00F30A20" w:rsidRPr="00F30A20">
                                      <w:rPr>
                                        <w:color w:val="156082" w:themeColor="accent1"/>
                                        <w:vertAlign w:val="superscript"/>
                                      </w:rPr>
                                      <w:t>th</w:t>
                                    </w:r>
                                    <w:r w:rsidR="00F30A20">
                                      <w:rPr>
                                        <w:color w:val="156082" w:themeColor="accent1"/>
                                      </w:rPr>
                                      <w:t xml:space="preserve"> May</w:t>
                                    </w:r>
                                    <w:r>
                                      <w:rPr>
                                        <w:color w:val="156082" w:themeColor="accent1"/>
                                      </w:rPr>
                                      <w:t xml:space="preserve"> 2026</w:t>
                                    </w:r>
                                  </w:p>
                                </w:txbxContent>
                              </wps:txbx>
                              <wps:bodyPr rot="0" spcFirstLastPara="0" vertOverflow="clip" horzOverflow="clip"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DA589B" id="_x0000_t202" coordsize="21600,21600" o:spt="202" path="m,l,21600r21600,l21600,xe">
                        <v:stroke joinstyle="miter"/>
                        <v:path gradientshapeok="t" o:connecttype="rect"/>
                      </v:shapetype>
                      <v:shape id="Text Box 7" o:spid="_x0000_s1026" type="#_x0000_t202" style="position:absolute;left:0;text-align:left;margin-left:0;margin-top:0;width:384pt;height:99.7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" filled="f" stroked="f" strokeweight=".5pt">
                        <v:textbox style="mso-fit-shape-to-text:t" inset="0,0,0,0">
                          <w:txbxContent>
                            <w:p w14:paraId="4C08430B" w14:textId="2993FBDA" w:rsidR="009940BA" w:rsidRDefault="009940BA" w:rsidP="00242313">
                              <w:pPr>
                                <w:pStyle w:val="NoSpacing"/>
                                <w:jc w:val="center"/>
                                <w:rPr>
                                  <w:color w:val="156082" w:themeColor="accent1"/>
                                </w:rPr>
                              </w:pPr>
                              <w:r>
                                <w:rPr>
                                  <w:color w:val="156082" w:themeColor="accent1"/>
                                </w:rPr>
                                <w:br/>
                              </w:r>
                              <w:r>
                                <w:rPr>
                                  <w:b/>
                                  <w:bCs/>
                                  <w:color w:val="156082" w:themeColor="accent1"/>
                                </w:rPr>
                                <w:t>Module Code:</w:t>
                              </w:r>
                              <w:r>
                                <w:rPr>
                                  <w:color w:val="156082" w:themeColor="accent1"/>
                                </w:rPr>
                                <w:t xml:space="preserve"> ACC</w:t>
                              </w:r>
                              <w:r w:rsidR="00F30A20">
                                <w:rPr>
                                  <w:color w:val="156082" w:themeColor="accent1"/>
                                </w:rPr>
                                <w:t>A</w:t>
                              </w:r>
                              <w:r>
                                <w:rPr>
                                  <w:color w:val="156082" w:themeColor="accent1"/>
                                </w:rPr>
                                <w:t>50</w:t>
                              </w:r>
                              <w:r w:rsidR="00F30A20">
                                <w:rPr>
                                  <w:color w:val="156082" w:themeColor="accent1"/>
                                </w:rPr>
                                <w:t>33</w:t>
                              </w:r>
                              <w:r>
                                <w:rPr>
                                  <w:color w:val="156082" w:themeColor="accent1"/>
                                </w:rPr>
                                <w:br/>
                              </w:r>
                              <w:r>
                                <w:rPr>
                                  <w:b/>
                                  <w:bCs/>
                                  <w:color w:val="156082" w:themeColor="accent1"/>
                                </w:rPr>
                                <w:t>Student Name:</w:t>
                              </w:r>
                              <w:r>
                                <w:rPr>
                                  <w:color w:val="156082" w:themeColor="accent1"/>
                                </w:rPr>
                                <w:t xml:space="preserve"> Skyler Schenke</w:t>
                              </w:r>
                              <w:r>
                                <w:rPr>
                                  <w:color w:val="156082" w:themeColor="accent1"/>
                                </w:rPr>
                                <w:br/>
                              </w:r>
                              <w:r>
                                <w:rPr>
                                  <w:b/>
                                  <w:bCs/>
                                  <w:color w:val="156082" w:themeColor="accent1"/>
                                </w:rPr>
                                <w:t>Student ID:</w:t>
                              </w:r>
                              <w:r>
                                <w:rPr>
                                  <w:color w:val="156082" w:themeColor="accent1"/>
                                </w:rPr>
                                <w:t xml:space="preserve"> 2405518</w:t>
                              </w:r>
                              <w:r>
                                <w:rPr>
                                  <w:color w:val="156082" w:themeColor="accent1"/>
                                </w:rPr>
                                <w:br/>
                              </w:r>
                              <w:r>
                                <w:rPr>
                                  <w:b/>
                                  <w:bCs/>
                                  <w:color w:val="156082" w:themeColor="accent1"/>
                                </w:rPr>
                                <w:t>Lecturer:</w:t>
                              </w:r>
                              <w:r>
                                <w:rPr>
                                  <w:color w:val="156082" w:themeColor="accent1"/>
                                </w:rPr>
                                <w:t xml:space="preserve"> </w:t>
                              </w:r>
                              <w:r w:rsidR="000F16CB">
                                <w:rPr>
                                  <w:color w:val="156082" w:themeColor="accent1"/>
                                </w:rPr>
                                <w:t>James</w:t>
                              </w:r>
                              <w:r w:rsidR="00FB3178">
                                <w:rPr>
                                  <w:color w:val="156082" w:themeColor="accent1"/>
                                </w:rPr>
                                <w:t xml:space="preserve"> MG Williams</w:t>
                              </w:r>
                              <w:r w:rsidR="000F16CB">
                                <w:rPr>
                                  <w:color w:val="156082" w:themeColor="accent1"/>
                                </w:rPr>
                                <w:t xml:space="preserve"> </w:t>
                              </w:r>
                              <w:r>
                                <w:rPr>
                                  <w:color w:val="156082" w:themeColor="accent1"/>
                                </w:rPr>
                                <w:br/>
                              </w:r>
                              <w:r>
                                <w:rPr>
                                  <w:b/>
                                  <w:bCs/>
                                  <w:color w:val="156082" w:themeColor="accent1"/>
                                </w:rPr>
                                <w:t>Institution:</w:t>
                              </w:r>
                              <w:r>
                                <w:rPr>
                                  <w:color w:val="156082" w:themeColor="accent1"/>
                                </w:rPr>
                                <w:t xml:space="preserve"> University of Wales Trinity Saint David</w:t>
                              </w:r>
                              <w:r>
                                <w:rPr>
                                  <w:color w:val="156082" w:themeColor="accent1"/>
                                </w:rPr>
                                <w:br/>
                              </w:r>
                              <w:r>
                                <w:rPr>
                                  <w:b/>
                                  <w:bCs/>
                                  <w:color w:val="156082" w:themeColor="accent1"/>
                                </w:rPr>
                                <w:t>Submission Date:</w:t>
                              </w:r>
                              <w:r>
                                <w:rPr>
                                  <w:color w:val="156082" w:themeColor="accent1"/>
                                </w:rPr>
                                <w:t xml:space="preserve"> </w:t>
                              </w:r>
                              <w:r w:rsidR="00F30A20">
                                <w:rPr>
                                  <w:color w:val="156082" w:themeColor="accent1"/>
                                </w:rPr>
                                <w:t>7</w:t>
                              </w:r>
                              <w:r w:rsidR="00F30A20" w:rsidRPr="00F30A20">
                                <w:rPr>
                                  <w:color w:val="156082" w:themeColor="accent1"/>
                                  <w:vertAlign w:val="superscript"/>
                                </w:rPr>
                                <w:t>th</w:t>
                              </w:r>
                              <w:r w:rsidR="00F30A20">
                                <w:rPr>
                                  <w:color w:val="156082" w:themeColor="accent1"/>
                                </w:rPr>
                                <w:t xml:space="preserve"> May</w:t>
                              </w:r>
                              <w:r>
                                <w:rPr>
                                  <w:color w:val="156082" w:themeColor="accent1"/>
                                </w:rPr>
                                <w:t xml:space="preserve"> 2026</w:t>
                              </w:r>
                            </w:p>
                          </w:txbxContent>
                        </v:textbox>
                        <w10:wrap anchorx="margin" anchory="page"/>
                      </v:shape>
                    </w:pict>
                  </mc:Fallback>
                </mc:AlternateContent>
              </w:r>
              <w:r w:rsidRPr="009940BA">
                <w:rPr>
                  <w:noProof/>
                  <w:color w:val="156082" w:themeColor="accent1"/>
                </w:rPr>
                <w:drawing>
                  <wp:inline distT="0" distB="0" distL="0" distR="0" wp14:anchorId="40064816" wp14:editId="1DBA67F3">
                    <wp:extent cx="755650" cy="482600"/>
                    <wp:effectExtent l="0" t="0" r="6350" b="0"/>
                    <wp:docPr id="1613345783" name="Picture 5"/>
                    <wp:cNvGraphicFramePr/>
                    <a:graphic xmlns:a="http://schemas.openxmlformats.org/drawingml/2006/main">
                      <a:graphicData uri="http://schemas.openxmlformats.org/drawingml/2006/picture">
                        <pic:pic xmlns:pic="http://schemas.openxmlformats.org/drawingml/2006/picture">
                          <pic:nvPicPr>
                            <pic:cNvPr id="144" name="Picture 147"/>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3D7F225C" w14:textId="6FC8CC61" w:rsidR="003F42C5" w:rsidRPr="00242313" w:rsidRDefault="009940BA" w:rsidP="00242313">
              <w:pPr>
                <w:pStyle w:val="NoSpacing"/>
                <w:spacing w:before="1540" w:after="240"/>
                <w:jc w:val="center"/>
                <w:rPr>
                  <w:color w:val="156082" w:themeColor="accent1"/>
                </w:rPr>
              </w:pPr>
              <w:r w:rsidRPr="009940BA">
                <w:rPr>
                  <w:color w:val="156082" w:themeColor="accent1"/>
                </w:rPr>
                <w:br w:type="page"/>
              </w:r>
            </w:p>
          </w:sdtContent>
        </w:sdt>
      </w:sdtContent>
    </w:sdt>
    <w:sdt>
      <w:sdtPr>
        <w:rPr>
          <w:rFonts w:asciiTheme="minorHAnsi" w:eastAsiaTheme="minorHAnsi" w:hAnsiTheme="minorHAnsi" w:cstheme="minorBidi"/>
          <w:color w:val="auto"/>
          <w:kern w:val="2"/>
          <w:sz w:val="24"/>
          <w:szCs w:val="24"/>
          <w:lang w:eastAsia="en-US"/>
          <w14:ligatures w14:val="standardContextual"/>
        </w:rPr>
        <w:id w:val="339828759"/>
        <w:docPartObj>
          <w:docPartGallery w:val="Table of Contents"/>
          <w:docPartUnique/>
        </w:docPartObj>
      </w:sdtPr>
      <w:sdtEndPr>
        <w:rPr>
          <w:b/>
          <w:bCs/>
        </w:rPr>
      </w:sdtEndPr>
      <w:sdtContent>
        <w:p w14:paraId="4D7DBED0" w14:textId="2080D967" w:rsidR="00242313" w:rsidRDefault="00242313">
          <w:pPr>
            <w:pStyle w:val="TOCHeading"/>
          </w:pPr>
          <w:r>
            <w:t>Contents</w:t>
          </w:r>
        </w:p>
        <w:p w14:paraId="2EDF2EB7" w14:textId="67197DE4" w:rsidR="0036562B" w:rsidRDefault="002423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9031894" w:history="1">
            <w:r w:rsidR="0036562B" w:rsidRPr="005A5BD5">
              <w:rPr>
                <w:rStyle w:val="Hyperlink"/>
                <w:noProof/>
              </w:rPr>
              <w:t>Introduction</w:t>
            </w:r>
            <w:r w:rsidR="0036562B">
              <w:rPr>
                <w:noProof/>
                <w:webHidden/>
              </w:rPr>
              <w:tab/>
            </w:r>
            <w:r w:rsidR="0036562B">
              <w:rPr>
                <w:noProof/>
                <w:webHidden/>
              </w:rPr>
              <w:fldChar w:fldCharType="begin"/>
            </w:r>
            <w:r w:rsidR="0036562B">
              <w:rPr>
                <w:noProof/>
                <w:webHidden/>
              </w:rPr>
              <w:instrText xml:space="preserve"> PAGEREF _Toc229031894 \h </w:instrText>
            </w:r>
            <w:r w:rsidR="0036562B">
              <w:rPr>
                <w:noProof/>
                <w:webHidden/>
              </w:rPr>
            </w:r>
            <w:r w:rsidR="0036562B">
              <w:rPr>
                <w:noProof/>
                <w:webHidden/>
              </w:rPr>
              <w:fldChar w:fldCharType="separate"/>
            </w:r>
            <w:r w:rsidR="0036562B">
              <w:rPr>
                <w:noProof/>
                <w:webHidden/>
              </w:rPr>
              <w:t>2</w:t>
            </w:r>
            <w:r w:rsidR="0036562B">
              <w:rPr>
                <w:noProof/>
                <w:webHidden/>
              </w:rPr>
              <w:fldChar w:fldCharType="end"/>
            </w:r>
          </w:hyperlink>
        </w:p>
        <w:p w14:paraId="430FDD4D" w14:textId="02CD895C" w:rsidR="0036562B" w:rsidRDefault="0036562B">
          <w:pPr>
            <w:pStyle w:val="TOC1"/>
            <w:tabs>
              <w:tab w:val="right" w:leader="dot" w:pos="9016"/>
            </w:tabs>
            <w:rPr>
              <w:rFonts w:eastAsiaTheme="minorEastAsia"/>
              <w:noProof/>
              <w:lang w:eastAsia="en-GB"/>
            </w:rPr>
          </w:pPr>
          <w:hyperlink w:anchor="_Toc229031895" w:history="1">
            <w:r w:rsidRPr="005A5BD5">
              <w:rPr>
                <w:rStyle w:val="Hyperlink"/>
                <w:noProof/>
              </w:rPr>
              <w:t>Task 1: Practical Development / Implementation</w:t>
            </w:r>
            <w:r>
              <w:rPr>
                <w:noProof/>
                <w:webHidden/>
              </w:rPr>
              <w:tab/>
            </w:r>
            <w:r>
              <w:rPr>
                <w:noProof/>
                <w:webHidden/>
              </w:rPr>
              <w:fldChar w:fldCharType="begin"/>
            </w:r>
            <w:r>
              <w:rPr>
                <w:noProof/>
                <w:webHidden/>
              </w:rPr>
              <w:instrText xml:space="preserve"> PAGEREF _Toc229031895 \h </w:instrText>
            </w:r>
            <w:r>
              <w:rPr>
                <w:noProof/>
                <w:webHidden/>
              </w:rPr>
            </w:r>
            <w:r>
              <w:rPr>
                <w:noProof/>
                <w:webHidden/>
              </w:rPr>
              <w:fldChar w:fldCharType="separate"/>
            </w:r>
            <w:r>
              <w:rPr>
                <w:noProof/>
                <w:webHidden/>
              </w:rPr>
              <w:t>2</w:t>
            </w:r>
            <w:r>
              <w:rPr>
                <w:noProof/>
                <w:webHidden/>
              </w:rPr>
              <w:fldChar w:fldCharType="end"/>
            </w:r>
          </w:hyperlink>
        </w:p>
        <w:p w14:paraId="52A99D00" w14:textId="089F7E8C" w:rsidR="0036562B" w:rsidRDefault="0036562B">
          <w:pPr>
            <w:pStyle w:val="TOC2"/>
            <w:tabs>
              <w:tab w:val="right" w:leader="dot" w:pos="9016"/>
            </w:tabs>
            <w:rPr>
              <w:rFonts w:eastAsiaTheme="minorEastAsia"/>
              <w:noProof/>
              <w:lang w:eastAsia="en-GB"/>
            </w:rPr>
          </w:pPr>
          <w:hyperlink w:anchor="_Toc229031896" w:history="1">
            <w:r w:rsidRPr="005A5BD5">
              <w:rPr>
                <w:rStyle w:val="Hyperlink"/>
                <w:noProof/>
              </w:rPr>
              <w:t>Q1: Initial Feedback</w:t>
            </w:r>
            <w:r>
              <w:rPr>
                <w:noProof/>
                <w:webHidden/>
              </w:rPr>
              <w:tab/>
            </w:r>
            <w:r>
              <w:rPr>
                <w:noProof/>
                <w:webHidden/>
              </w:rPr>
              <w:fldChar w:fldCharType="begin"/>
            </w:r>
            <w:r>
              <w:rPr>
                <w:noProof/>
                <w:webHidden/>
              </w:rPr>
              <w:instrText xml:space="preserve"> PAGEREF _Toc229031896 \h </w:instrText>
            </w:r>
            <w:r>
              <w:rPr>
                <w:noProof/>
                <w:webHidden/>
              </w:rPr>
            </w:r>
            <w:r>
              <w:rPr>
                <w:noProof/>
                <w:webHidden/>
              </w:rPr>
              <w:fldChar w:fldCharType="separate"/>
            </w:r>
            <w:r>
              <w:rPr>
                <w:noProof/>
                <w:webHidden/>
              </w:rPr>
              <w:t>2</w:t>
            </w:r>
            <w:r>
              <w:rPr>
                <w:noProof/>
                <w:webHidden/>
              </w:rPr>
              <w:fldChar w:fldCharType="end"/>
            </w:r>
          </w:hyperlink>
        </w:p>
        <w:p w14:paraId="4FF8F485" w14:textId="7C2AC744" w:rsidR="0036562B" w:rsidRDefault="0036562B">
          <w:pPr>
            <w:pStyle w:val="TOC2"/>
            <w:tabs>
              <w:tab w:val="right" w:leader="dot" w:pos="9016"/>
            </w:tabs>
            <w:rPr>
              <w:rFonts w:eastAsiaTheme="minorEastAsia"/>
              <w:noProof/>
              <w:lang w:eastAsia="en-GB"/>
            </w:rPr>
          </w:pPr>
          <w:hyperlink w:anchor="_Toc229031897" w:history="1">
            <w:r w:rsidRPr="005A5BD5">
              <w:rPr>
                <w:rStyle w:val="Hyperlink"/>
                <w:noProof/>
              </w:rPr>
              <w:t>Q2: Implementation</w:t>
            </w:r>
            <w:r>
              <w:rPr>
                <w:noProof/>
                <w:webHidden/>
              </w:rPr>
              <w:tab/>
            </w:r>
            <w:r>
              <w:rPr>
                <w:noProof/>
                <w:webHidden/>
              </w:rPr>
              <w:fldChar w:fldCharType="begin"/>
            </w:r>
            <w:r>
              <w:rPr>
                <w:noProof/>
                <w:webHidden/>
              </w:rPr>
              <w:instrText xml:space="preserve"> PAGEREF _Toc229031897 \h </w:instrText>
            </w:r>
            <w:r>
              <w:rPr>
                <w:noProof/>
                <w:webHidden/>
              </w:rPr>
            </w:r>
            <w:r>
              <w:rPr>
                <w:noProof/>
                <w:webHidden/>
              </w:rPr>
              <w:fldChar w:fldCharType="separate"/>
            </w:r>
            <w:r>
              <w:rPr>
                <w:noProof/>
                <w:webHidden/>
              </w:rPr>
              <w:t>3</w:t>
            </w:r>
            <w:r>
              <w:rPr>
                <w:noProof/>
                <w:webHidden/>
              </w:rPr>
              <w:fldChar w:fldCharType="end"/>
            </w:r>
          </w:hyperlink>
        </w:p>
        <w:p w14:paraId="1CC98542" w14:textId="6EBBEAEC" w:rsidR="0036562B" w:rsidRDefault="0036562B">
          <w:pPr>
            <w:pStyle w:val="TOC3"/>
            <w:tabs>
              <w:tab w:val="right" w:leader="dot" w:pos="9016"/>
            </w:tabs>
            <w:rPr>
              <w:rFonts w:eastAsiaTheme="minorEastAsia"/>
              <w:noProof/>
              <w:lang w:eastAsia="en-GB"/>
            </w:rPr>
          </w:pPr>
          <w:hyperlink w:anchor="_Toc229031898" w:history="1">
            <w:r w:rsidRPr="005A5BD5">
              <w:rPr>
                <w:rStyle w:val="Hyperlink"/>
                <w:noProof/>
              </w:rPr>
              <w:t>Figure 1: Project folder containing the Python script and JSON configuration file.</w:t>
            </w:r>
            <w:r>
              <w:rPr>
                <w:noProof/>
                <w:webHidden/>
              </w:rPr>
              <w:tab/>
            </w:r>
            <w:r>
              <w:rPr>
                <w:noProof/>
                <w:webHidden/>
              </w:rPr>
              <w:fldChar w:fldCharType="begin"/>
            </w:r>
            <w:r>
              <w:rPr>
                <w:noProof/>
                <w:webHidden/>
              </w:rPr>
              <w:instrText xml:space="preserve"> PAGEREF _Toc229031898 \h </w:instrText>
            </w:r>
            <w:r>
              <w:rPr>
                <w:noProof/>
                <w:webHidden/>
              </w:rPr>
            </w:r>
            <w:r>
              <w:rPr>
                <w:noProof/>
                <w:webHidden/>
              </w:rPr>
              <w:fldChar w:fldCharType="separate"/>
            </w:r>
            <w:r>
              <w:rPr>
                <w:noProof/>
                <w:webHidden/>
              </w:rPr>
              <w:t>3</w:t>
            </w:r>
            <w:r>
              <w:rPr>
                <w:noProof/>
                <w:webHidden/>
              </w:rPr>
              <w:fldChar w:fldCharType="end"/>
            </w:r>
          </w:hyperlink>
        </w:p>
        <w:p w14:paraId="7A0A00E0" w14:textId="682EA1F0" w:rsidR="0036562B" w:rsidRDefault="0036562B">
          <w:pPr>
            <w:pStyle w:val="TOC3"/>
            <w:tabs>
              <w:tab w:val="right" w:leader="dot" w:pos="9016"/>
            </w:tabs>
            <w:rPr>
              <w:rFonts w:eastAsiaTheme="minorEastAsia"/>
              <w:noProof/>
              <w:lang w:eastAsia="en-GB"/>
            </w:rPr>
          </w:pPr>
          <w:hyperlink w:anchor="_Toc229031899" w:history="1">
            <w:r w:rsidRPr="005A5BD5">
              <w:rPr>
                <w:rStyle w:val="Hyperlink"/>
                <w:noProof/>
              </w:rPr>
              <w:t>Figure 2: JSON configuration file containing simulated insecure system settings.</w:t>
            </w:r>
            <w:r>
              <w:rPr>
                <w:noProof/>
                <w:webHidden/>
              </w:rPr>
              <w:tab/>
            </w:r>
            <w:r>
              <w:rPr>
                <w:noProof/>
                <w:webHidden/>
              </w:rPr>
              <w:fldChar w:fldCharType="begin"/>
            </w:r>
            <w:r>
              <w:rPr>
                <w:noProof/>
                <w:webHidden/>
              </w:rPr>
              <w:instrText xml:space="preserve"> PAGEREF _Toc229031899 \h </w:instrText>
            </w:r>
            <w:r>
              <w:rPr>
                <w:noProof/>
                <w:webHidden/>
              </w:rPr>
            </w:r>
            <w:r>
              <w:rPr>
                <w:noProof/>
                <w:webHidden/>
              </w:rPr>
              <w:fldChar w:fldCharType="separate"/>
            </w:r>
            <w:r>
              <w:rPr>
                <w:noProof/>
                <w:webHidden/>
              </w:rPr>
              <w:t>4</w:t>
            </w:r>
            <w:r>
              <w:rPr>
                <w:noProof/>
                <w:webHidden/>
              </w:rPr>
              <w:fldChar w:fldCharType="end"/>
            </w:r>
          </w:hyperlink>
        </w:p>
        <w:p w14:paraId="6CD091A6" w14:textId="1420CA85" w:rsidR="0036562B" w:rsidRDefault="0036562B">
          <w:pPr>
            <w:pStyle w:val="TOC3"/>
            <w:tabs>
              <w:tab w:val="right" w:leader="dot" w:pos="9016"/>
            </w:tabs>
            <w:rPr>
              <w:rFonts w:eastAsiaTheme="minorEastAsia"/>
              <w:noProof/>
              <w:lang w:eastAsia="en-GB"/>
            </w:rPr>
          </w:pPr>
          <w:hyperlink w:anchor="_Toc229031900" w:history="1">
            <w:r w:rsidRPr="005A5BD5">
              <w:rPr>
                <w:rStyle w:val="Hyperlink"/>
                <w:noProof/>
              </w:rPr>
              <w:t>Figure 3: Python rule engine used to check configuration values against security rules.</w:t>
            </w:r>
            <w:r>
              <w:rPr>
                <w:noProof/>
                <w:webHidden/>
              </w:rPr>
              <w:tab/>
            </w:r>
            <w:r>
              <w:rPr>
                <w:noProof/>
                <w:webHidden/>
              </w:rPr>
              <w:fldChar w:fldCharType="begin"/>
            </w:r>
            <w:r>
              <w:rPr>
                <w:noProof/>
                <w:webHidden/>
              </w:rPr>
              <w:instrText xml:space="preserve"> PAGEREF _Toc229031900 \h </w:instrText>
            </w:r>
            <w:r>
              <w:rPr>
                <w:noProof/>
                <w:webHidden/>
              </w:rPr>
            </w:r>
            <w:r>
              <w:rPr>
                <w:noProof/>
                <w:webHidden/>
              </w:rPr>
              <w:fldChar w:fldCharType="separate"/>
            </w:r>
            <w:r>
              <w:rPr>
                <w:noProof/>
                <w:webHidden/>
              </w:rPr>
              <w:t>5</w:t>
            </w:r>
            <w:r>
              <w:rPr>
                <w:noProof/>
                <w:webHidden/>
              </w:rPr>
              <w:fldChar w:fldCharType="end"/>
            </w:r>
          </w:hyperlink>
        </w:p>
        <w:p w14:paraId="18708C50" w14:textId="0667B8F3" w:rsidR="0036562B" w:rsidRDefault="0036562B">
          <w:pPr>
            <w:pStyle w:val="TOC3"/>
            <w:tabs>
              <w:tab w:val="right" w:leader="dot" w:pos="9016"/>
            </w:tabs>
            <w:rPr>
              <w:rFonts w:eastAsiaTheme="minorEastAsia"/>
              <w:noProof/>
              <w:lang w:eastAsia="en-GB"/>
            </w:rPr>
          </w:pPr>
          <w:hyperlink w:anchor="_Toc229031901" w:history="1">
            <w:r w:rsidRPr="005A5BD5">
              <w:rPr>
                <w:rStyle w:val="Hyperlink"/>
                <w:noProof/>
              </w:rPr>
              <w:t>Figure 4: Security misconfiguration report generated by the prototype.</w:t>
            </w:r>
            <w:r>
              <w:rPr>
                <w:noProof/>
                <w:webHidden/>
              </w:rPr>
              <w:tab/>
            </w:r>
            <w:r>
              <w:rPr>
                <w:noProof/>
                <w:webHidden/>
              </w:rPr>
              <w:fldChar w:fldCharType="begin"/>
            </w:r>
            <w:r>
              <w:rPr>
                <w:noProof/>
                <w:webHidden/>
              </w:rPr>
              <w:instrText xml:space="preserve"> PAGEREF _Toc229031901 \h </w:instrText>
            </w:r>
            <w:r>
              <w:rPr>
                <w:noProof/>
                <w:webHidden/>
              </w:rPr>
            </w:r>
            <w:r>
              <w:rPr>
                <w:noProof/>
                <w:webHidden/>
              </w:rPr>
              <w:fldChar w:fldCharType="separate"/>
            </w:r>
            <w:r>
              <w:rPr>
                <w:noProof/>
                <w:webHidden/>
              </w:rPr>
              <w:t>8</w:t>
            </w:r>
            <w:r>
              <w:rPr>
                <w:noProof/>
                <w:webHidden/>
              </w:rPr>
              <w:fldChar w:fldCharType="end"/>
            </w:r>
          </w:hyperlink>
        </w:p>
        <w:p w14:paraId="30C3880B" w14:textId="2723EF78" w:rsidR="0036562B" w:rsidRDefault="0036562B">
          <w:pPr>
            <w:pStyle w:val="TOC1"/>
            <w:tabs>
              <w:tab w:val="right" w:leader="dot" w:pos="9016"/>
            </w:tabs>
            <w:rPr>
              <w:rFonts w:eastAsiaTheme="minorEastAsia"/>
              <w:noProof/>
              <w:lang w:eastAsia="en-GB"/>
            </w:rPr>
          </w:pPr>
          <w:hyperlink w:anchor="_Toc229031902" w:history="1">
            <w:r w:rsidRPr="005A5BD5">
              <w:rPr>
                <w:rStyle w:val="Hyperlink"/>
                <w:noProof/>
              </w:rPr>
              <w:t>Task 2: Enterprise</w:t>
            </w:r>
            <w:r>
              <w:rPr>
                <w:noProof/>
                <w:webHidden/>
              </w:rPr>
              <w:tab/>
            </w:r>
            <w:r>
              <w:rPr>
                <w:noProof/>
                <w:webHidden/>
              </w:rPr>
              <w:fldChar w:fldCharType="begin"/>
            </w:r>
            <w:r>
              <w:rPr>
                <w:noProof/>
                <w:webHidden/>
              </w:rPr>
              <w:instrText xml:space="preserve"> PAGEREF _Toc229031902 \h </w:instrText>
            </w:r>
            <w:r>
              <w:rPr>
                <w:noProof/>
                <w:webHidden/>
              </w:rPr>
            </w:r>
            <w:r>
              <w:rPr>
                <w:noProof/>
                <w:webHidden/>
              </w:rPr>
              <w:fldChar w:fldCharType="separate"/>
            </w:r>
            <w:r>
              <w:rPr>
                <w:noProof/>
                <w:webHidden/>
              </w:rPr>
              <w:t>9</w:t>
            </w:r>
            <w:r>
              <w:rPr>
                <w:noProof/>
                <w:webHidden/>
              </w:rPr>
              <w:fldChar w:fldCharType="end"/>
            </w:r>
          </w:hyperlink>
        </w:p>
        <w:p w14:paraId="5846E390" w14:textId="1BB56637" w:rsidR="0036562B" w:rsidRDefault="0036562B">
          <w:pPr>
            <w:pStyle w:val="TOC2"/>
            <w:tabs>
              <w:tab w:val="right" w:leader="dot" w:pos="9016"/>
            </w:tabs>
            <w:rPr>
              <w:rFonts w:eastAsiaTheme="minorEastAsia"/>
              <w:noProof/>
              <w:lang w:eastAsia="en-GB"/>
            </w:rPr>
          </w:pPr>
          <w:hyperlink w:anchor="_Toc229031903" w:history="1">
            <w:r w:rsidRPr="005A5BD5">
              <w:rPr>
                <w:rStyle w:val="Hyperlink"/>
                <w:noProof/>
              </w:rPr>
              <w:t>Q1: Tech Start-up Proposal</w:t>
            </w:r>
            <w:r>
              <w:rPr>
                <w:noProof/>
                <w:webHidden/>
              </w:rPr>
              <w:tab/>
            </w:r>
            <w:r>
              <w:rPr>
                <w:noProof/>
                <w:webHidden/>
              </w:rPr>
              <w:fldChar w:fldCharType="begin"/>
            </w:r>
            <w:r>
              <w:rPr>
                <w:noProof/>
                <w:webHidden/>
              </w:rPr>
              <w:instrText xml:space="preserve"> PAGEREF _Toc229031903 \h </w:instrText>
            </w:r>
            <w:r>
              <w:rPr>
                <w:noProof/>
                <w:webHidden/>
              </w:rPr>
            </w:r>
            <w:r>
              <w:rPr>
                <w:noProof/>
                <w:webHidden/>
              </w:rPr>
              <w:fldChar w:fldCharType="separate"/>
            </w:r>
            <w:r>
              <w:rPr>
                <w:noProof/>
                <w:webHidden/>
              </w:rPr>
              <w:t>9</w:t>
            </w:r>
            <w:r>
              <w:rPr>
                <w:noProof/>
                <w:webHidden/>
              </w:rPr>
              <w:fldChar w:fldCharType="end"/>
            </w:r>
          </w:hyperlink>
        </w:p>
        <w:p w14:paraId="3294F5C9" w14:textId="57F57DC0" w:rsidR="0036562B" w:rsidRDefault="0036562B">
          <w:pPr>
            <w:pStyle w:val="TOC3"/>
            <w:tabs>
              <w:tab w:val="right" w:leader="dot" w:pos="9016"/>
            </w:tabs>
            <w:rPr>
              <w:rFonts w:eastAsiaTheme="minorEastAsia"/>
              <w:noProof/>
              <w:lang w:eastAsia="en-GB"/>
            </w:rPr>
          </w:pPr>
          <w:hyperlink w:anchor="_Toc229031904" w:history="1">
            <w:r w:rsidRPr="005A5BD5">
              <w:rPr>
                <w:rStyle w:val="Hyperlink"/>
                <w:noProof/>
              </w:rPr>
              <w:t>Figure 5: Proposed logo design for ConfigGuard Security Ltd.</w:t>
            </w:r>
            <w:r>
              <w:rPr>
                <w:noProof/>
                <w:webHidden/>
              </w:rPr>
              <w:tab/>
            </w:r>
            <w:r>
              <w:rPr>
                <w:noProof/>
                <w:webHidden/>
              </w:rPr>
              <w:fldChar w:fldCharType="begin"/>
            </w:r>
            <w:r>
              <w:rPr>
                <w:noProof/>
                <w:webHidden/>
              </w:rPr>
              <w:instrText xml:space="preserve"> PAGEREF _Toc229031904 \h </w:instrText>
            </w:r>
            <w:r>
              <w:rPr>
                <w:noProof/>
                <w:webHidden/>
              </w:rPr>
            </w:r>
            <w:r>
              <w:rPr>
                <w:noProof/>
                <w:webHidden/>
              </w:rPr>
              <w:fldChar w:fldCharType="separate"/>
            </w:r>
            <w:r>
              <w:rPr>
                <w:noProof/>
                <w:webHidden/>
              </w:rPr>
              <w:t>9</w:t>
            </w:r>
            <w:r>
              <w:rPr>
                <w:noProof/>
                <w:webHidden/>
              </w:rPr>
              <w:fldChar w:fldCharType="end"/>
            </w:r>
          </w:hyperlink>
        </w:p>
        <w:p w14:paraId="17A5FE22" w14:textId="363AC229" w:rsidR="0036562B" w:rsidRDefault="0036562B">
          <w:pPr>
            <w:pStyle w:val="TOC2"/>
            <w:tabs>
              <w:tab w:val="right" w:leader="dot" w:pos="9016"/>
            </w:tabs>
            <w:rPr>
              <w:rFonts w:eastAsiaTheme="minorEastAsia"/>
              <w:noProof/>
              <w:lang w:eastAsia="en-GB"/>
            </w:rPr>
          </w:pPr>
          <w:hyperlink w:anchor="_Toc229031905" w:history="1">
            <w:r w:rsidRPr="005A5BD5">
              <w:rPr>
                <w:rStyle w:val="Hyperlink"/>
                <w:noProof/>
              </w:rPr>
              <w:t>Q2: PEST Analysis</w:t>
            </w:r>
            <w:r>
              <w:rPr>
                <w:noProof/>
                <w:webHidden/>
              </w:rPr>
              <w:tab/>
            </w:r>
            <w:r>
              <w:rPr>
                <w:noProof/>
                <w:webHidden/>
              </w:rPr>
              <w:fldChar w:fldCharType="begin"/>
            </w:r>
            <w:r>
              <w:rPr>
                <w:noProof/>
                <w:webHidden/>
              </w:rPr>
              <w:instrText xml:space="preserve"> PAGEREF _Toc229031905 \h </w:instrText>
            </w:r>
            <w:r>
              <w:rPr>
                <w:noProof/>
                <w:webHidden/>
              </w:rPr>
            </w:r>
            <w:r>
              <w:rPr>
                <w:noProof/>
                <w:webHidden/>
              </w:rPr>
              <w:fldChar w:fldCharType="separate"/>
            </w:r>
            <w:r>
              <w:rPr>
                <w:noProof/>
                <w:webHidden/>
              </w:rPr>
              <w:t>10</w:t>
            </w:r>
            <w:r>
              <w:rPr>
                <w:noProof/>
                <w:webHidden/>
              </w:rPr>
              <w:fldChar w:fldCharType="end"/>
            </w:r>
          </w:hyperlink>
        </w:p>
        <w:p w14:paraId="56131739" w14:textId="7242C274" w:rsidR="0036562B" w:rsidRDefault="0036562B">
          <w:pPr>
            <w:pStyle w:val="TOC1"/>
            <w:tabs>
              <w:tab w:val="right" w:leader="dot" w:pos="9016"/>
            </w:tabs>
            <w:rPr>
              <w:rFonts w:eastAsiaTheme="minorEastAsia"/>
              <w:noProof/>
              <w:lang w:eastAsia="en-GB"/>
            </w:rPr>
          </w:pPr>
          <w:hyperlink w:anchor="_Toc229031906" w:history="1">
            <w:r w:rsidRPr="005A5BD5">
              <w:rPr>
                <w:rStyle w:val="Hyperlink"/>
                <w:b/>
                <w:bCs/>
                <w:noProof/>
              </w:rPr>
              <w:t>Task 3: Project Feedback and Reflection</w:t>
            </w:r>
            <w:r>
              <w:rPr>
                <w:noProof/>
                <w:webHidden/>
              </w:rPr>
              <w:tab/>
            </w:r>
            <w:r>
              <w:rPr>
                <w:noProof/>
                <w:webHidden/>
              </w:rPr>
              <w:fldChar w:fldCharType="begin"/>
            </w:r>
            <w:r>
              <w:rPr>
                <w:noProof/>
                <w:webHidden/>
              </w:rPr>
              <w:instrText xml:space="preserve"> PAGEREF _Toc229031906 \h </w:instrText>
            </w:r>
            <w:r>
              <w:rPr>
                <w:noProof/>
                <w:webHidden/>
              </w:rPr>
            </w:r>
            <w:r>
              <w:rPr>
                <w:noProof/>
                <w:webHidden/>
              </w:rPr>
              <w:fldChar w:fldCharType="separate"/>
            </w:r>
            <w:r>
              <w:rPr>
                <w:noProof/>
                <w:webHidden/>
              </w:rPr>
              <w:t>11</w:t>
            </w:r>
            <w:r>
              <w:rPr>
                <w:noProof/>
                <w:webHidden/>
              </w:rPr>
              <w:fldChar w:fldCharType="end"/>
            </w:r>
          </w:hyperlink>
        </w:p>
        <w:p w14:paraId="356EBA61" w14:textId="34FDB199" w:rsidR="0036562B" w:rsidRDefault="0036562B">
          <w:pPr>
            <w:pStyle w:val="TOC2"/>
            <w:tabs>
              <w:tab w:val="right" w:leader="dot" w:pos="9016"/>
            </w:tabs>
            <w:rPr>
              <w:rFonts w:eastAsiaTheme="minorEastAsia"/>
              <w:noProof/>
              <w:lang w:eastAsia="en-GB"/>
            </w:rPr>
          </w:pPr>
          <w:hyperlink w:anchor="_Toc229031907" w:history="1">
            <w:r w:rsidRPr="005A5BD5">
              <w:rPr>
                <w:rStyle w:val="Hyperlink"/>
                <w:noProof/>
              </w:rPr>
              <w:t>Q1: Practical Feedback</w:t>
            </w:r>
            <w:r>
              <w:rPr>
                <w:noProof/>
                <w:webHidden/>
              </w:rPr>
              <w:tab/>
            </w:r>
            <w:r>
              <w:rPr>
                <w:noProof/>
                <w:webHidden/>
              </w:rPr>
              <w:fldChar w:fldCharType="begin"/>
            </w:r>
            <w:r>
              <w:rPr>
                <w:noProof/>
                <w:webHidden/>
              </w:rPr>
              <w:instrText xml:space="preserve"> PAGEREF _Toc229031907 \h </w:instrText>
            </w:r>
            <w:r>
              <w:rPr>
                <w:noProof/>
                <w:webHidden/>
              </w:rPr>
            </w:r>
            <w:r>
              <w:rPr>
                <w:noProof/>
                <w:webHidden/>
              </w:rPr>
              <w:fldChar w:fldCharType="separate"/>
            </w:r>
            <w:r>
              <w:rPr>
                <w:noProof/>
                <w:webHidden/>
              </w:rPr>
              <w:t>11</w:t>
            </w:r>
            <w:r>
              <w:rPr>
                <w:noProof/>
                <w:webHidden/>
              </w:rPr>
              <w:fldChar w:fldCharType="end"/>
            </w:r>
          </w:hyperlink>
        </w:p>
        <w:p w14:paraId="73F0D874" w14:textId="39054D21" w:rsidR="0036562B" w:rsidRDefault="0036562B">
          <w:pPr>
            <w:pStyle w:val="TOC2"/>
            <w:tabs>
              <w:tab w:val="right" w:leader="dot" w:pos="9016"/>
            </w:tabs>
            <w:rPr>
              <w:rFonts w:eastAsiaTheme="minorEastAsia"/>
              <w:noProof/>
              <w:lang w:eastAsia="en-GB"/>
            </w:rPr>
          </w:pPr>
          <w:hyperlink w:anchor="_Toc229031908" w:history="1">
            <w:r w:rsidRPr="005A5BD5">
              <w:rPr>
                <w:rStyle w:val="Hyperlink"/>
                <w:noProof/>
              </w:rPr>
              <w:t>Q2: Project Progress Diary</w:t>
            </w:r>
            <w:r>
              <w:rPr>
                <w:noProof/>
                <w:webHidden/>
              </w:rPr>
              <w:tab/>
            </w:r>
            <w:r>
              <w:rPr>
                <w:noProof/>
                <w:webHidden/>
              </w:rPr>
              <w:fldChar w:fldCharType="begin"/>
            </w:r>
            <w:r>
              <w:rPr>
                <w:noProof/>
                <w:webHidden/>
              </w:rPr>
              <w:instrText xml:space="preserve"> PAGEREF _Toc229031908 \h </w:instrText>
            </w:r>
            <w:r>
              <w:rPr>
                <w:noProof/>
                <w:webHidden/>
              </w:rPr>
            </w:r>
            <w:r>
              <w:rPr>
                <w:noProof/>
                <w:webHidden/>
              </w:rPr>
              <w:fldChar w:fldCharType="separate"/>
            </w:r>
            <w:r>
              <w:rPr>
                <w:noProof/>
                <w:webHidden/>
              </w:rPr>
              <w:t>11</w:t>
            </w:r>
            <w:r>
              <w:rPr>
                <w:noProof/>
                <w:webHidden/>
              </w:rPr>
              <w:fldChar w:fldCharType="end"/>
            </w:r>
          </w:hyperlink>
        </w:p>
        <w:p w14:paraId="79ACC356" w14:textId="334F92A6" w:rsidR="0036562B" w:rsidRDefault="0036562B">
          <w:pPr>
            <w:pStyle w:val="TOC2"/>
            <w:tabs>
              <w:tab w:val="right" w:leader="dot" w:pos="9016"/>
            </w:tabs>
            <w:rPr>
              <w:rFonts w:eastAsiaTheme="minorEastAsia"/>
              <w:noProof/>
              <w:lang w:eastAsia="en-GB"/>
            </w:rPr>
          </w:pPr>
          <w:hyperlink w:anchor="_Toc229031909" w:history="1">
            <w:r w:rsidRPr="005A5BD5">
              <w:rPr>
                <w:rStyle w:val="Hyperlink"/>
                <w:noProof/>
              </w:rPr>
              <w:t>Q3: Skills</w:t>
            </w:r>
            <w:r>
              <w:rPr>
                <w:noProof/>
                <w:webHidden/>
              </w:rPr>
              <w:tab/>
            </w:r>
            <w:r>
              <w:rPr>
                <w:noProof/>
                <w:webHidden/>
              </w:rPr>
              <w:fldChar w:fldCharType="begin"/>
            </w:r>
            <w:r>
              <w:rPr>
                <w:noProof/>
                <w:webHidden/>
              </w:rPr>
              <w:instrText xml:space="preserve"> PAGEREF _Toc229031909 \h </w:instrText>
            </w:r>
            <w:r>
              <w:rPr>
                <w:noProof/>
                <w:webHidden/>
              </w:rPr>
            </w:r>
            <w:r>
              <w:rPr>
                <w:noProof/>
                <w:webHidden/>
              </w:rPr>
              <w:fldChar w:fldCharType="separate"/>
            </w:r>
            <w:r>
              <w:rPr>
                <w:noProof/>
                <w:webHidden/>
              </w:rPr>
              <w:t>11</w:t>
            </w:r>
            <w:r>
              <w:rPr>
                <w:noProof/>
                <w:webHidden/>
              </w:rPr>
              <w:fldChar w:fldCharType="end"/>
            </w:r>
          </w:hyperlink>
        </w:p>
        <w:p w14:paraId="73CEBB57" w14:textId="08B1E517" w:rsidR="0036562B" w:rsidRDefault="0036562B">
          <w:pPr>
            <w:pStyle w:val="TOC2"/>
            <w:tabs>
              <w:tab w:val="right" w:leader="dot" w:pos="9016"/>
            </w:tabs>
            <w:rPr>
              <w:rFonts w:eastAsiaTheme="minorEastAsia"/>
              <w:noProof/>
              <w:lang w:eastAsia="en-GB"/>
            </w:rPr>
          </w:pPr>
          <w:hyperlink w:anchor="_Toc229031910" w:history="1">
            <w:r w:rsidRPr="005A5BD5">
              <w:rPr>
                <w:rStyle w:val="Hyperlink"/>
                <w:noProof/>
              </w:rPr>
              <w:t>Q4: Positive Social Impact</w:t>
            </w:r>
            <w:r>
              <w:rPr>
                <w:noProof/>
                <w:webHidden/>
              </w:rPr>
              <w:tab/>
            </w:r>
            <w:r>
              <w:rPr>
                <w:noProof/>
                <w:webHidden/>
              </w:rPr>
              <w:fldChar w:fldCharType="begin"/>
            </w:r>
            <w:r>
              <w:rPr>
                <w:noProof/>
                <w:webHidden/>
              </w:rPr>
              <w:instrText xml:space="preserve"> PAGEREF _Toc229031910 \h </w:instrText>
            </w:r>
            <w:r>
              <w:rPr>
                <w:noProof/>
                <w:webHidden/>
              </w:rPr>
            </w:r>
            <w:r>
              <w:rPr>
                <w:noProof/>
                <w:webHidden/>
              </w:rPr>
              <w:fldChar w:fldCharType="separate"/>
            </w:r>
            <w:r>
              <w:rPr>
                <w:noProof/>
                <w:webHidden/>
              </w:rPr>
              <w:t>11</w:t>
            </w:r>
            <w:r>
              <w:rPr>
                <w:noProof/>
                <w:webHidden/>
              </w:rPr>
              <w:fldChar w:fldCharType="end"/>
            </w:r>
          </w:hyperlink>
        </w:p>
        <w:p w14:paraId="5CF5F79C" w14:textId="5A431B2E" w:rsidR="0036562B" w:rsidRDefault="0036562B">
          <w:pPr>
            <w:pStyle w:val="TOC1"/>
            <w:tabs>
              <w:tab w:val="right" w:leader="dot" w:pos="9016"/>
            </w:tabs>
            <w:rPr>
              <w:rFonts w:eastAsiaTheme="minorEastAsia"/>
              <w:noProof/>
              <w:lang w:eastAsia="en-GB"/>
            </w:rPr>
          </w:pPr>
          <w:hyperlink w:anchor="_Toc229031911" w:history="1">
            <w:r w:rsidRPr="005A5BD5">
              <w:rPr>
                <w:rStyle w:val="Hyperlink"/>
                <w:noProof/>
              </w:rPr>
              <w:t>Conclusion</w:t>
            </w:r>
            <w:r>
              <w:rPr>
                <w:noProof/>
                <w:webHidden/>
              </w:rPr>
              <w:tab/>
            </w:r>
            <w:r>
              <w:rPr>
                <w:noProof/>
                <w:webHidden/>
              </w:rPr>
              <w:fldChar w:fldCharType="begin"/>
            </w:r>
            <w:r>
              <w:rPr>
                <w:noProof/>
                <w:webHidden/>
              </w:rPr>
              <w:instrText xml:space="preserve"> PAGEREF _Toc229031911 \h </w:instrText>
            </w:r>
            <w:r>
              <w:rPr>
                <w:noProof/>
                <w:webHidden/>
              </w:rPr>
            </w:r>
            <w:r>
              <w:rPr>
                <w:noProof/>
                <w:webHidden/>
              </w:rPr>
              <w:fldChar w:fldCharType="separate"/>
            </w:r>
            <w:r>
              <w:rPr>
                <w:noProof/>
                <w:webHidden/>
              </w:rPr>
              <w:t>12</w:t>
            </w:r>
            <w:r>
              <w:rPr>
                <w:noProof/>
                <w:webHidden/>
              </w:rPr>
              <w:fldChar w:fldCharType="end"/>
            </w:r>
          </w:hyperlink>
        </w:p>
        <w:p w14:paraId="6328F103" w14:textId="6EAE058E" w:rsidR="0036562B" w:rsidRDefault="0036562B">
          <w:pPr>
            <w:pStyle w:val="TOC1"/>
            <w:tabs>
              <w:tab w:val="right" w:leader="dot" w:pos="9016"/>
            </w:tabs>
            <w:rPr>
              <w:rFonts w:eastAsiaTheme="minorEastAsia"/>
              <w:noProof/>
              <w:lang w:eastAsia="en-GB"/>
            </w:rPr>
          </w:pPr>
          <w:hyperlink w:anchor="_Toc229031912" w:history="1">
            <w:r w:rsidRPr="005A5BD5">
              <w:rPr>
                <w:rStyle w:val="Hyperlink"/>
                <w:noProof/>
              </w:rPr>
              <w:t>References</w:t>
            </w:r>
            <w:r>
              <w:rPr>
                <w:noProof/>
                <w:webHidden/>
              </w:rPr>
              <w:tab/>
            </w:r>
            <w:r>
              <w:rPr>
                <w:noProof/>
                <w:webHidden/>
              </w:rPr>
              <w:fldChar w:fldCharType="begin"/>
            </w:r>
            <w:r>
              <w:rPr>
                <w:noProof/>
                <w:webHidden/>
              </w:rPr>
              <w:instrText xml:space="preserve"> PAGEREF _Toc229031912 \h </w:instrText>
            </w:r>
            <w:r>
              <w:rPr>
                <w:noProof/>
                <w:webHidden/>
              </w:rPr>
            </w:r>
            <w:r>
              <w:rPr>
                <w:noProof/>
                <w:webHidden/>
              </w:rPr>
              <w:fldChar w:fldCharType="separate"/>
            </w:r>
            <w:r>
              <w:rPr>
                <w:noProof/>
                <w:webHidden/>
              </w:rPr>
              <w:t>12</w:t>
            </w:r>
            <w:r>
              <w:rPr>
                <w:noProof/>
                <w:webHidden/>
              </w:rPr>
              <w:fldChar w:fldCharType="end"/>
            </w:r>
          </w:hyperlink>
        </w:p>
        <w:p w14:paraId="34B2FC06" w14:textId="26E68171" w:rsidR="0036562B" w:rsidRDefault="0036562B">
          <w:pPr>
            <w:pStyle w:val="TOC1"/>
            <w:tabs>
              <w:tab w:val="right" w:leader="dot" w:pos="9016"/>
            </w:tabs>
            <w:rPr>
              <w:rFonts w:eastAsiaTheme="minorEastAsia"/>
              <w:noProof/>
              <w:lang w:eastAsia="en-GB"/>
            </w:rPr>
          </w:pPr>
          <w:hyperlink w:anchor="_Toc229031913" w:history="1">
            <w:r w:rsidRPr="005A5BD5">
              <w:rPr>
                <w:rStyle w:val="Hyperlink"/>
                <w:noProof/>
              </w:rPr>
              <w:t>Appendix A: Weekly Project Progress Sheets</w:t>
            </w:r>
            <w:r>
              <w:rPr>
                <w:noProof/>
                <w:webHidden/>
              </w:rPr>
              <w:tab/>
            </w:r>
            <w:r>
              <w:rPr>
                <w:noProof/>
                <w:webHidden/>
              </w:rPr>
              <w:fldChar w:fldCharType="begin"/>
            </w:r>
            <w:r>
              <w:rPr>
                <w:noProof/>
                <w:webHidden/>
              </w:rPr>
              <w:instrText xml:space="preserve"> PAGEREF _Toc229031913 \h </w:instrText>
            </w:r>
            <w:r>
              <w:rPr>
                <w:noProof/>
                <w:webHidden/>
              </w:rPr>
            </w:r>
            <w:r>
              <w:rPr>
                <w:noProof/>
                <w:webHidden/>
              </w:rPr>
              <w:fldChar w:fldCharType="separate"/>
            </w:r>
            <w:r>
              <w:rPr>
                <w:noProof/>
                <w:webHidden/>
              </w:rPr>
              <w:t>13</w:t>
            </w:r>
            <w:r>
              <w:rPr>
                <w:noProof/>
                <w:webHidden/>
              </w:rPr>
              <w:fldChar w:fldCharType="end"/>
            </w:r>
          </w:hyperlink>
        </w:p>
        <w:p w14:paraId="517B364A" w14:textId="55062EBC" w:rsidR="0036562B" w:rsidRDefault="0036562B">
          <w:pPr>
            <w:pStyle w:val="TOC2"/>
            <w:tabs>
              <w:tab w:val="right" w:leader="dot" w:pos="9016"/>
            </w:tabs>
            <w:rPr>
              <w:rFonts w:eastAsiaTheme="minorEastAsia"/>
              <w:noProof/>
              <w:lang w:eastAsia="en-GB"/>
            </w:rPr>
          </w:pPr>
          <w:hyperlink w:anchor="_Toc229031914" w:history="1">
            <w:r w:rsidRPr="005A5BD5">
              <w:rPr>
                <w:rStyle w:val="Hyperlink"/>
                <w:noProof/>
              </w:rPr>
              <w:t>Week 1 — 11/03/2026</w:t>
            </w:r>
            <w:r>
              <w:rPr>
                <w:noProof/>
                <w:webHidden/>
              </w:rPr>
              <w:tab/>
            </w:r>
            <w:r>
              <w:rPr>
                <w:noProof/>
                <w:webHidden/>
              </w:rPr>
              <w:fldChar w:fldCharType="begin"/>
            </w:r>
            <w:r>
              <w:rPr>
                <w:noProof/>
                <w:webHidden/>
              </w:rPr>
              <w:instrText xml:space="preserve"> PAGEREF _Toc229031914 \h </w:instrText>
            </w:r>
            <w:r>
              <w:rPr>
                <w:noProof/>
                <w:webHidden/>
              </w:rPr>
            </w:r>
            <w:r>
              <w:rPr>
                <w:noProof/>
                <w:webHidden/>
              </w:rPr>
              <w:fldChar w:fldCharType="separate"/>
            </w:r>
            <w:r>
              <w:rPr>
                <w:noProof/>
                <w:webHidden/>
              </w:rPr>
              <w:t>13</w:t>
            </w:r>
            <w:r>
              <w:rPr>
                <w:noProof/>
                <w:webHidden/>
              </w:rPr>
              <w:fldChar w:fldCharType="end"/>
            </w:r>
          </w:hyperlink>
        </w:p>
        <w:p w14:paraId="7EDE92FD" w14:textId="371CF4D0" w:rsidR="0036562B" w:rsidRDefault="0036562B">
          <w:pPr>
            <w:pStyle w:val="TOC2"/>
            <w:tabs>
              <w:tab w:val="right" w:leader="dot" w:pos="9016"/>
            </w:tabs>
            <w:rPr>
              <w:rFonts w:eastAsiaTheme="minorEastAsia"/>
              <w:noProof/>
              <w:lang w:eastAsia="en-GB"/>
            </w:rPr>
          </w:pPr>
          <w:hyperlink w:anchor="_Toc229031915" w:history="1">
            <w:r w:rsidRPr="005A5BD5">
              <w:rPr>
                <w:rStyle w:val="Hyperlink"/>
                <w:noProof/>
              </w:rPr>
              <w:t>Week 2 — 18/03/2026</w:t>
            </w:r>
            <w:r>
              <w:rPr>
                <w:noProof/>
                <w:webHidden/>
              </w:rPr>
              <w:tab/>
            </w:r>
            <w:r>
              <w:rPr>
                <w:noProof/>
                <w:webHidden/>
              </w:rPr>
              <w:fldChar w:fldCharType="begin"/>
            </w:r>
            <w:r>
              <w:rPr>
                <w:noProof/>
                <w:webHidden/>
              </w:rPr>
              <w:instrText xml:space="preserve"> PAGEREF _Toc229031915 \h </w:instrText>
            </w:r>
            <w:r>
              <w:rPr>
                <w:noProof/>
                <w:webHidden/>
              </w:rPr>
            </w:r>
            <w:r>
              <w:rPr>
                <w:noProof/>
                <w:webHidden/>
              </w:rPr>
              <w:fldChar w:fldCharType="separate"/>
            </w:r>
            <w:r>
              <w:rPr>
                <w:noProof/>
                <w:webHidden/>
              </w:rPr>
              <w:t>13</w:t>
            </w:r>
            <w:r>
              <w:rPr>
                <w:noProof/>
                <w:webHidden/>
              </w:rPr>
              <w:fldChar w:fldCharType="end"/>
            </w:r>
          </w:hyperlink>
        </w:p>
        <w:p w14:paraId="3BB9F982" w14:textId="35641E55" w:rsidR="0036562B" w:rsidRDefault="0036562B">
          <w:pPr>
            <w:pStyle w:val="TOC2"/>
            <w:tabs>
              <w:tab w:val="right" w:leader="dot" w:pos="9016"/>
            </w:tabs>
            <w:rPr>
              <w:rFonts w:eastAsiaTheme="minorEastAsia"/>
              <w:noProof/>
              <w:lang w:eastAsia="en-GB"/>
            </w:rPr>
          </w:pPr>
          <w:hyperlink w:anchor="_Toc229031916" w:history="1">
            <w:r w:rsidRPr="005A5BD5">
              <w:rPr>
                <w:rStyle w:val="Hyperlink"/>
                <w:noProof/>
              </w:rPr>
              <w:t>Week 3 — 25/03/2026</w:t>
            </w:r>
            <w:r>
              <w:rPr>
                <w:noProof/>
                <w:webHidden/>
              </w:rPr>
              <w:tab/>
            </w:r>
            <w:r>
              <w:rPr>
                <w:noProof/>
                <w:webHidden/>
              </w:rPr>
              <w:fldChar w:fldCharType="begin"/>
            </w:r>
            <w:r>
              <w:rPr>
                <w:noProof/>
                <w:webHidden/>
              </w:rPr>
              <w:instrText xml:space="preserve"> PAGEREF _Toc229031916 \h </w:instrText>
            </w:r>
            <w:r>
              <w:rPr>
                <w:noProof/>
                <w:webHidden/>
              </w:rPr>
            </w:r>
            <w:r>
              <w:rPr>
                <w:noProof/>
                <w:webHidden/>
              </w:rPr>
              <w:fldChar w:fldCharType="separate"/>
            </w:r>
            <w:r>
              <w:rPr>
                <w:noProof/>
                <w:webHidden/>
              </w:rPr>
              <w:t>13</w:t>
            </w:r>
            <w:r>
              <w:rPr>
                <w:noProof/>
                <w:webHidden/>
              </w:rPr>
              <w:fldChar w:fldCharType="end"/>
            </w:r>
          </w:hyperlink>
        </w:p>
        <w:p w14:paraId="68A5C4F8" w14:textId="74DE8E84" w:rsidR="0036562B" w:rsidRDefault="0036562B">
          <w:pPr>
            <w:pStyle w:val="TOC2"/>
            <w:tabs>
              <w:tab w:val="right" w:leader="dot" w:pos="9016"/>
            </w:tabs>
            <w:rPr>
              <w:rFonts w:eastAsiaTheme="minorEastAsia"/>
              <w:noProof/>
              <w:lang w:eastAsia="en-GB"/>
            </w:rPr>
          </w:pPr>
          <w:hyperlink w:anchor="_Toc229031917" w:history="1">
            <w:r w:rsidRPr="005A5BD5">
              <w:rPr>
                <w:rStyle w:val="Hyperlink"/>
                <w:noProof/>
              </w:rPr>
              <w:t>Week 4 — 01/04/2026</w:t>
            </w:r>
            <w:r>
              <w:rPr>
                <w:noProof/>
                <w:webHidden/>
              </w:rPr>
              <w:tab/>
            </w:r>
            <w:r>
              <w:rPr>
                <w:noProof/>
                <w:webHidden/>
              </w:rPr>
              <w:fldChar w:fldCharType="begin"/>
            </w:r>
            <w:r>
              <w:rPr>
                <w:noProof/>
                <w:webHidden/>
              </w:rPr>
              <w:instrText xml:space="preserve"> PAGEREF _Toc229031917 \h </w:instrText>
            </w:r>
            <w:r>
              <w:rPr>
                <w:noProof/>
                <w:webHidden/>
              </w:rPr>
            </w:r>
            <w:r>
              <w:rPr>
                <w:noProof/>
                <w:webHidden/>
              </w:rPr>
              <w:fldChar w:fldCharType="separate"/>
            </w:r>
            <w:r>
              <w:rPr>
                <w:noProof/>
                <w:webHidden/>
              </w:rPr>
              <w:t>13</w:t>
            </w:r>
            <w:r>
              <w:rPr>
                <w:noProof/>
                <w:webHidden/>
              </w:rPr>
              <w:fldChar w:fldCharType="end"/>
            </w:r>
          </w:hyperlink>
        </w:p>
        <w:p w14:paraId="3A8248A4" w14:textId="56BABC3A" w:rsidR="0036562B" w:rsidRDefault="0036562B">
          <w:pPr>
            <w:pStyle w:val="TOC2"/>
            <w:tabs>
              <w:tab w:val="right" w:leader="dot" w:pos="9016"/>
            </w:tabs>
            <w:rPr>
              <w:rFonts w:eastAsiaTheme="minorEastAsia"/>
              <w:noProof/>
              <w:lang w:eastAsia="en-GB"/>
            </w:rPr>
          </w:pPr>
          <w:hyperlink w:anchor="_Toc229031918" w:history="1">
            <w:r w:rsidRPr="005A5BD5">
              <w:rPr>
                <w:rStyle w:val="Hyperlink"/>
                <w:noProof/>
              </w:rPr>
              <w:t>Week 5 — 22/04/2026</w:t>
            </w:r>
            <w:r>
              <w:rPr>
                <w:noProof/>
                <w:webHidden/>
              </w:rPr>
              <w:tab/>
            </w:r>
            <w:r>
              <w:rPr>
                <w:noProof/>
                <w:webHidden/>
              </w:rPr>
              <w:fldChar w:fldCharType="begin"/>
            </w:r>
            <w:r>
              <w:rPr>
                <w:noProof/>
                <w:webHidden/>
              </w:rPr>
              <w:instrText xml:space="preserve"> PAGEREF _Toc229031918 \h </w:instrText>
            </w:r>
            <w:r>
              <w:rPr>
                <w:noProof/>
                <w:webHidden/>
              </w:rPr>
            </w:r>
            <w:r>
              <w:rPr>
                <w:noProof/>
                <w:webHidden/>
              </w:rPr>
              <w:fldChar w:fldCharType="separate"/>
            </w:r>
            <w:r>
              <w:rPr>
                <w:noProof/>
                <w:webHidden/>
              </w:rPr>
              <w:t>14</w:t>
            </w:r>
            <w:r>
              <w:rPr>
                <w:noProof/>
                <w:webHidden/>
              </w:rPr>
              <w:fldChar w:fldCharType="end"/>
            </w:r>
          </w:hyperlink>
        </w:p>
        <w:p w14:paraId="3329A0A8" w14:textId="5E8C52F1" w:rsidR="0036562B" w:rsidRDefault="0036562B">
          <w:pPr>
            <w:pStyle w:val="TOC2"/>
            <w:tabs>
              <w:tab w:val="right" w:leader="dot" w:pos="9016"/>
            </w:tabs>
            <w:rPr>
              <w:rFonts w:eastAsiaTheme="minorEastAsia"/>
              <w:noProof/>
              <w:lang w:eastAsia="en-GB"/>
            </w:rPr>
          </w:pPr>
          <w:hyperlink w:anchor="_Toc229031919" w:history="1">
            <w:r w:rsidRPr="005A5BD5">
              <w:rPr>
                <w:rStyle w:val="Hyperlink"/>
                <w:noProof/>
              </w:rPr>
              <w:t>Week 6 — 29/04/2026</w:t>
            </w:r>
            <w:r>
              <w:rPr>
                <w:noProof/>
                <w:webHidden/>
              </w:rPr>
              <w:tab/>
            </w:r>
            <w:r>
              <w:rPr>
                <w:noProof/>
                <w:webHidden/>
              </w:rPr>
              <w:fldChar w:fldCharType="begin"/>
            </w:r>
            <w:r>
              <w:rPr>
                <w:noProof/>
                <w:webHidden/>
              </w:rPr>
              <w:instrText xml:space="preserve"> PAGEREF _Toc229031919 \h </w:instrText>
            </w:r>
            <w:r>
              <w:rPr>
                <w:noProof/>
                <w:webHidden/>
              </w:rPr>
            </w:r>
            <w:r>
              <w:rPr>
                <w:noProof/>
                <w:webHidden/>
              </w:rPr>
              <w:fldChar w:fldCharType="separate"/>
            </w:r>
            <w:r>
              <w:rPr>
                <w:noProof/>
                <w:webHidden/>
              </w:rPr>
              <w:t>14</w:t>
            </w:r>
            <w:r>
              <w:rPr>
                <w:noProof/>
                <w:webHidden/>
              </w:rPr>
              <w:fldChar w:fldCharType="end"/>
            </w:r>
          </w:hyperlink>
        </w:p>
        <w:p w14:paraId="5F052824" w14:textId="483F51B5" w:rsidR="0036562B" w:rsidRDefault="0036562B">
          <w:pPr>
            <w:pStyle w:val="TOC1"/>
            <w:tabs>
              <w:tab w:val="right" w:leader="dot" w:pos="9016"/>
            </w:tabs>
            <w:rPr>
              <w:rFonts w:eastAsiaTheme="minorEastAsia"/>
              <w:noProof/>
              <w:lang w:eastAsia="en-GB"/>
            </w:rPr>
          </w:pPr>
          <w:hyperlink w:anchor="_Toc229031920" w:history="1">
            <w:r w:rsidRPr="005A5BD5">
              <w:rPr>
                <w:rStyle w:val="Hyperlink"/>
                <w:noProof/>
              </w:rPr>
              <w:t>Appendix B: Stakeholder Feedback Questionnaire</w:t>
            </w:r>
            <w:r>
              <w:rPr>
                <w:noProof/>
                <w:webHidden/>
              </w:rPr>
              <w:tab/>
            </w:r>
            <w:r>
              <w:rPr>
                <w:noProof/>
                <w:webHidden/>
              </w:rPr>
              <w:fldChar w:fldCharType="begin"/>
            </w:r>
            <w:r>
              <w:rPr>
                <w:noProof/>
                <w:webHidden/>
              </w:rPr>
              <w:instrText xml:space="preserve"> PAGEREF _Toc229031920 \h </w:instrText>
            </w:r>
            <w:r>
              <w:rPr>
                <w:noProof/>
                <w:webHidden/>
              </w:rPr>
            </w:r>
            <w:r>
              <w:rPr>
                <w:noProof/>
                <w:webHidden/>
              </w:rPr>
              <w:fldChar w:fldCharType="separate"/>
            </w:r>
            <w:r>
              <w:rPr>
                <w:noProof/>
                <w:webHidden/>
              </w:rPr>
              <w:t>14</w:t>
            </w:r>
            <w:r>
              <w:rPr>
                <w:noProof/>
                <w:webHidden/>
              </w:rPr>
              <w:fldChar w:fldCharType="end"/>
            </w:r>
          </w:hyperlink>
        </w:p>
        <w:p w14:paraId="63E1E87C" w14:textId="516FEC61" w:rsidR="0036562B" w:rsidRDefault="0036562B">
          <w:pPr>
            <w:pStyle w:val="TOC1"/>
            <w:tabs>
              <w:tab w:val="right" w:leader="dot" w:pos="9016"/>
            </w:tabs>
            <w:rPr>
              <w:rFonts w:eastAsiaTheme="minorEastAsia"/>
              <w:noProof/>
              <w:lang w:eastAsia="en-GB"/>
            </w:rPr>
          </w:pPr>
          <w:hyperlink w:anchor="_Toc229031921" w:history="1">
            <w:r w:rsidRPr="005A5BD5">
              <w:rPr>
                <w:rStyle w:val="Hyperlink"/>
                <w:noProof/>
              </w:rPr>
              <w:t>Appendix C: Final Prototype Feedback Questions</w:t>
            </w:r>
            <w:r>
              <w:rPr>
                <w:noProof/>
                <w:webHidden/>
              </w:rPr>
              <w:tab/>
            </w:r>
            <w:r>
              <w:rPr>
                <w:noProof/>
                <w:webHidden/>
              </w:rPr>
              <w:fldChar w:fldCharType="begin"/>
            </w:r>
            <w:r>
              <w:rPr>
                <w:noProof/>
                <w:webHidden/>
              </w:rPr>
              <w:instrText xml:space="preserve"> PAGEREF _Toc229031921 \h </w:instrText>
            </w:r>
            <w:r>
              <w:rPr>
                <w:noProof/>
                <w:webHidden/>
              </w:rPr>
            </w:r>
            <w:r>
              <w:rPr>
                <w:noProof/>
                <w:webHidden/>
              </w:rPr>
              <w:fldChar w:fldCharType="separate"/>
            </w:r>
            <w:r>
              <w:rPr>
                <w:noProof/>
                <w:webHidden/>
              </w:rPr>
              <w:t>14</w:t>
            </w:r>
            <w:r>
              <w:rPr>
                <w:noProof/>
                <w:webHidden/>
              </w:rPr>
              <w:fldChar w:fldCharType="end"/>
            </w:r>
          </w:hyperlink>
        </w:p>
        <w:p w14:paraId="6C0E02B5" w14:textId="6CA0BD1A" w:rsidR="00242313" w:rsidRDefault="00242313">
          <w:r>
            <w:rPr>
              <w:b/>
              <w:bCs/>
            </w:rPr>
            <w:fldChar w:fldCharType="end"/>
          </w:r>
        </w:p>
      </w:sdtContent>
    </w:sdt>
    <w:p w14:paraId="0F85A29C" w14:textId="77777777" w:rsidR="00242313" w:rsidRDefault="00242313" w:rsidP="008831F5"/>
    <w:p w14:paraId="636F9B5F" w14:textId="0D4447DD" w:rsidR="008831F5" w:rsidRPr="005C2751" w:rsidRDefault="008831F5" w:rsidP="00242313">
      <w:pPr>
        <w:pStyle w:val="Heading1"/>
      </w:pPr>
      <w:bookmarkStart w:id="0" w:name="_Toc229031894"/>
      <w:r w:rsidRPr="005C2751">
        <w:lastRenderedPageBreak/>
        <w:t>Introduction</w:t>
      </w:r>
      <w:bookmarkEnd w:id="0"/>
    </w:p>
    <w:p w14:paraId="4BA874DC" w14:textId="77777777" w:rsidR="008831F5" w:rsidRPr="005C2751" w:rsidRDefault="008831F5" w:rsidP="008831F5">
      <w:r w:rsidRPr="005C2751">
        <w:t>This report documents the development of an Automated Security Misconfiguration Detection Tool for Configuration Baseline Analysis. The project continues from the original proposal, where the aim was to create a Python prototype that checks configuration data against security baseline rules and reports insecure settings. This is relevant because misconfiguration is a common cybersecurity weakness, especially where default accounts, weak password settings, disabled firewalls, or unnecessary services expose systems to avoidable risk [1], [2]. The report covers stakeholder feedback, practical implementation, enterprise analysis, reflection, and positive social impact.</w:t>
      </w:r>
    </w:p>
    <w:p w14:paraId="18980499" w14:textId="77777777" w:rsidR="008831F5" w:rsidRPr="005C2751" w:rsidRDefault="008831F5" w:rsidP="00242313">
      <w:pPr>
        <w:pStyle w:val="Heading1"/>
      </w:pPr>
      <w:bookmarkStart w:id="1" w:name="_Toc229031895"/>
      <w:r w:rsidRPr="005C2751">
        <w:t>Task 1: Practical Development / Implementation</w:t>
      </w:r>
      <w:bookmarkEnd w:id="1"/>
    </w:p>
    <w:p w14:paraId="1AF531E8" w14:textId="77777777" w:rsidR="008831F5" w:rsidRPr="005C2751" w:rsidRDefault="008831F5" w:rsidP="00242313">
      <w:pPr>
        <w:pStyle w:val="Heading2"/>
      </w:pPr>
      <w:bookmarkStart w:id="2" w:name="_Toc229031896"/>
      <w:r w:rsidRPr="005C2751">
        <w:t>Q1: Initial Feedback</w:t>
      </w:r>
      <w:bookmarkEnd w:id="2"/>
    </w:p>
    <w:p w14:paraId="4B886055" w14:textId="77777777" w:rsidR="008831F5" w:rsidRPr="005C2751" w:rsidRDefault="008831F5" w:rsidP="008831F5">
      <w:r w:rsidRPr="005C2751">
        <w:t>The project aim was to create a Python-based tool that checks configuration data against simple security baseline rules and reports insecure settings. The prototype uses a JSON configuration file, Python rule logic, severity ratings, explanations, and recommendations.</w:t>
      </w:r>
    </w:p>
    <w:p w14:paraId="49E4688E" w14:textId="77777777" w:rsidR="008831F5" w:rsidRPr="005C2751" w:rsidRDefault="008831F5" w:rsidP="008831F5">
      <w:r w:rsidRPr="005C2751">
        <w:t>A short structured questionnaire was used to collect feedback from three participants: a business owner, an NHS data analyst, and a detective. This was appropriate because the assignment guidance recommends gathering feedback from approximately 3–5 relevant people. The participants were identified by role only to protect anonymity and keep the feedback professionally presented. This also reflected basic research ethics principles such as informed participation, confidentiality, and respectful use of feedback [12].</w:t>
      </w:r>
    </w:p>
    <w:p w14:paraId="5A8BFAF5" w14:textId="77777777" w:rsidR="008831F5" w:rsidRPr="005C2751" w:rsidRDefault="008831F5" w:rsidP="008831F5">
      <w:r w:rsidRPr="005C2751">
        <w:t>The business owner understood the purpose of the tool and felt it could help small businesses that do not have dedicated cybersecurity staff. However, they suggested that the output should avoid overly technical language. As a result, the report output was updated to include clearer plain-English explanations and practical recommendations.</w:t>
      </w:r>
    </w:p>
    <w:p w14:paraId="47276E02" w14:textId="77777777" w:rsidR="008831F5" w:rsidRPr="005C2751" w:rsidRDefault="008831F5" w:rsidP="008831F5">
      <w:r w:rsidRPr="005C2751">
        <w:t>The NHS data analyst stated that organisations handling data need clear security controls and that risk levels would help users prioritise findings. As a result, severity ratings were added so issues could be marked as High or Medium risk.</w:t>
      </w:r>
    </w:p>
    <w:p w14:paraId="4EB416DF" w14:textId="77777777" w:rsidR="008831F5" w:rsidRPr="005C2751" w:rsidRDefault="008831F5" w:rsidP="008831F5">
      <w:r w:rsidRPr="005C2751">
        <w:t>The detective focused on traceability and clarity. They suggested that the report should show what was checked, what failed, and what action should be taken. As a result, the output was improved to show the affected setting, current value, expected secure value, issue, severity, explanation, and recommendation.</w:t>
      </w:r>
    </w:p>
    <w:p w14:paraId="6DDE422D" w14:textId="77777777" w:rsidR="008831F5" w:rsidRPr="005C2751" w:rsidRDefault="008831F5" w:rsidP="008831F5">
      <w:r w:rsidRPr="005C2751">
        <w:lastRenderedPageBreak/>
        <w:t>Overall, the feedback confirmed that the project was understandable, relevant, and useful. The main improvements were clearer language, better prioritisation, and more transparent reporting. These changes made the prototype more suitable for students, beginner IT users, and small organisations.</w:t>
      </w:r>
    </w:p>
    <w:p w14:paraId="029D9809" w14:textId="77777777" w:rsidR="008831F5" w:rsidRPr="005C2751" w:rsidRDefault="008831F5" w:rsidP="00242313">
      <w:pPr>
        <w:pStyle w:val="Heading2"/>
      </w:pPr>
      <w:bookmarkStart w:id="3" w:name="_Toc229031897"/>
      <w:r w:rsidRPr="005C2751">
        <w:t>Q2: Implementation</w:t>
      </w:r>
      <w:bookmarkEnd w:id="3"/>
    </w:p>
    <w:p w14:paraId="72DE4318" w14:textId="77777777" w:rsidR="008831F5" w:rsidRPr="005C2751" w:rsidRDefault="008831F5" w:rsidP="008831F5">
      <w:r w:rsidRPr="005C2751">
        <w:t>The practical implementation involved developing a Python-based prototype that analyses configuration data, compares it against baseline rules, classifies risks by severity, and produces a structured report. This reflects NIST guidance on security-focused configuration management and CIS guidance on secure configuration of enterprise assets [2], [3].</w:t>
      </w:r>
    </w:p>
    <w:p w14:paraId="53C0E7E8" w14:textId="77777777" w:rsidR="008831F5" w:rsidRPr="005C2751" w:rsidRDefault="008831F5" w:rsidP="008831F5">
      <w:r w:rsidRPr="005C2751">
        <w:t>The prototype was implemented using two main files: config.json and config_checker.py. The config.json file stores simulated system configuration values, while the Python script loads the file, checks each value, and generates a report.</w:t>
      </w:r>
    </w:p>
    <w:p w14:paraId="2A8D8753" w14:textId="77777777" w:rsidR="008831F5" w:rsidRPr="005C2751" w:rsidRDefault="008831F5" w:rsidP="00242313">
      <w:pPr>
        <w:pStyle w:val="Heading3"/>
      </w:pPr>
      <w:bookmarkStart w:id="4" w:name="_Toc229031898"/>
      <w:r w:rsidRPr="005C2751">
        <w:t>Figure 1: Project folder containing the Python script and JSON configuration file.</w:t>
      </w:r>
      <w:bookmarkEnd w:id="4"/>
    </w:p>
    <w:p w14:paraId="240B1D62" w14:textId="5973027B" w:rsidR="00040A8B" w:rsidRPr="005C2751" w:rsidRDefault="00040A8B" w:rsidP="008831F5">
      <w:r w:rsidRPr="005C2751">
        <w:rPr>
          <w:noProof/>
        </w:rPr>
        <w:drawing>
          <wp:inline distT="0" distB="0" distL="0" distR="0" wp14:anchorId="2C330645" wp14:editId="4439A276">
            <wp:extent cx="5731510" cy="3352165"/>
            <wp:effectExtent l="0" t="0" r="2540" b="635"/>
            <wp:docPr id="2042455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455815" name=""/>
                    <pic:cNvPicPr/>
                  </pic:nvPicPr>
                  <pic:blipFill>
                    <a:blip r:embed="rId8"/>
                    <a:stretch>
                      <a:fillRect/>
                    </a:stretch>
                  </pic:blipFill>
                  <pic:spPr>
                    <a:xfrm>
                      <a:off x="0" y="0"/>
                      <a:ext cx="5731510" cy="3352165"/>
                    </a:xfrm>
                    <a:prstGeom prst="rect">
                      <a:avLst/>
                    </a:prstGeom>
                  </pic:spPr>
                </pic:pic>
              </a:graphicData>
            </a:graphic>
          </wp:inline>
        </w:drawing>
      </w:r>
    </w:p>
    <w:p w14:paraId="3AF796E7" w14:textId="0A836597" w:rsidR="00E50371" w:rsidRPr="005C2751" w:rsidRDefault="008831F5" w:rsidP="008831F5">
      <w:r w:rsidRPr="005C2751">
        <w:t>The JSON file contains five test values: password_min_length, firewall_enabled, admin_account_enabled, remote_desktop_enabled, and guest_account_enabled. These settings were selected because they represent common areas where poor configuration can weaken security. OWASP identifies security misconfiguration as a major risk, especially where systems use default accounts, unnecessary features, or insecure settings [1].</w:t>
      </w:r>
    </w:p>
    <w:p w14:paraId="4FB82BD6" w14:textId="77777777" w:rsidR="008831F5" w:rsidRPr="005C2751" w:rsidRDefault="008831F5" w:rsidP="00242313">
      <w:pPr>
        <w:pStyle w:val="Heading3"/>
      </w:pPr>
      <w:bookmarkStart w:id="5" w:name="_Toc229031899"/>
      <w:r w:rsidRPr="005C2751">
        <w:lastRenderedPageBreak/>
        <w:t>Figure 2: JSON configuration file containing simulated insecure system settings.</w:t>
      </w:r>
      <w:bookmarkEnd w:id="5"/>
    </w:p>
    <w:p w14:paraId="3E3CAB21" w14:textId="387DE968" w:rsidR="009A5AF6" w:rsidRPr="005C2751" w:rsidRDefault="009A5AF6" w:rsidP="008831F5">
      <w:r w:rsidRPr="005C2751">
        <w:rPr>
          <w:noProof/>
        </w:rPr>
        <w:drawing>
          <wp:inline distT="0" distB="0" distL="0" distR="0" wp14:anchorId="516FFB25" wp14:editId="001CC21C">
            <wp:extent cx="5731510" cy="3613785"/>
            <wp:effectExtent l="0" t="0" r="2540" b="5715"/>
            <wp:docPr id="151152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52535" name=""/>
                    <pic:cNvPicPr/>
                  </pic:nvPicPr>
                  <pic:blipFill>
                    <a:blip r:embed="rId9"/>
                    <a:stretch>
                      <a:fillRect/>
                    </a:stretch>
                  </pic:blipFill>
                  <pic:spPr>
                    <a:xfrm>
                      <a:off x="0" y="0"/>
                      <a:ext cx="5731510" cy="3613785"/>
                    </a:xfrm>
                    <a:prstGeom prst="rect">
                      <a:avLst/>
                    </a:prstGeom>
                  </pic:spPr>
                </pic:pic>
              </a:graphicData>
            </a:graphic>
          </wp:inline>
        </w:drawing>
      </w:r>
    </w:p>
    <w:p w14:paraId="67769C56" w14:textId="77777777" w:rsidR="008831F5" w:rsidRPr="005C2751" w:rsidRDefault="008831F5" w:rsidP="008831F5">
      <w:r w:rsidRPr="005C2751">
        <w:t>The Python script uses load_config() to load the JSON data and check_config() as the rule engine. If a value fails a rule, the program creates a finding containing the issue, checked setting, current value, expected secure value, severity, explanation, and recommendation.</w:t>
      </w:r>
    </w:p>
    <w:p w14:paraId="6244ABD1" w14:textId="77777777" w:rsidR="00A02FBB" w:rsidRPr="005C2751" w:rsidRDefault="00A02FBB" w:rsidP="008831F5"/>
    <w:p w14:paraId="777EF5D9" w14:textId="77777777" w:rsidR="00A02FBB" w:rsidRPr="005C2751" w:rsidRDefault="00A02FBB" w:rsidP="008831F5"/>
    <w:p w14:paraId="11CB7CB7" w14:textId="77777777" w:rsidR="00A02FBB" w:rsidRPr="005C2751" w:rsidRDefault="00A02FBB" w:rsidP="008831F5"/>
    <w:p w14:paraId="23A3D3B5" w14:textId="77777777" w:rsidR="00A02FBB" w:rsidRPr="005C2751" w:rsidRDefault="00A02FBB" w:rsidP="008831F5"/>
    <w:p w14:paraId="3D275C87" w14:textId="77777777" w:rsidR="00A02FBB" w:rsidRPr="005C2751" w:rsidRDefault="00A02FBB" w:rsidP="008831F5"/>
    <w:p w14:paraId="16F84486" w14:textId="77777777" w:rsidR="00A02FBB" w:rsidRPr="005C2751" w:rsidRDefault="00A02FBB" w:rsidP="008831F5"/>
    <w:p w14:paraId="340CF064" w14:textId="77777777" w:rsidR="00A02FBB" w:rsidRDefault="00A02FBB" w:rsidP="008831F5"/>
    <w:p w14:paraId="2E9FCB3A" w14:textId="77777777" w:rsidR="00242313" w:rsidRPr="005C2751" w:rsidRDefault="00242313" w:rsidP="008831F5"/>
    <w:p w14:paraId="0D8C5C7E" w14:textId="77777777" w:rsidR="00A02FBB" w:rsidRPr="005C2751" w:rsidRDefault="00A02FBB" w:rsidP="008831F5"/>
    <w:p w14:paraId="4C588926" w14:textId="77777777" w:rsidR="008831F5" w:rsidRDefault="008831F5" w:rsidP="00242313">
      <w:pPr>
        <w:pStyle w:val="Heading3"/>
      </w:pPr>
      <w:bookmarkStart w:id="6" w:name="_Toc229031900"/>
      <w:r w:rsidRPr="005C2751">
        <w:lastRenderedPageBreak/>
        <w:t>Figure 3: Python rule engine used to check configuration values against security rules.</w:t>
      </w:r>
      <w:bookmarkEnd w:id="6"/>
    </w:p>
    <w:p w14:paraId="14046EA5" w14:textId="0915594E" w:rsidR="00E50371" w:rsidRPr="005C2751" w:rsidRDefault="00E50371" w:rsidP="008831F5">
      <w:r w:rsidRPr="005C2751">
        <w:rPr>
          <w:noProof/>
        </w:rPr>
        <w:drawing>
          <wp:inline distT="0" distB="0" distL="0" distR="0" wp14:anchorId="130FC301" wp14:editId="7155D190">
            <wp:extent cx="5731510" cy="7880350"/>
            <wp:effectExtent l="0" t="0" r="2540" b="6350"/>
            <wp:docPr id="1266578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267702" name=""/>
                    <pic:cNvPicPr/>
                  </pic:nvPicPr>
                  <pic:blipFill>
                    <a:blip r:embed="rId10"/>
                    <a:stretch>
                      <a:fillRect/>
                    </a:stretch>
                  </pic:blipFill>
                  <pic:spPr>
                    <a:xfrm>
                      <a:off x="0" y="0"/>
                      <a:ext cx="5731510" cy="7880350"/>
                    </a:xfrm>
                    <a:prstGeom prst="rect">
                      <a:avLst/>
                    </a:prstGeom>
                  </pic:spPr>
                </pic:pic>
              </a:graphicData>
            </a:graphic>
          </wp:inline>
        </w:drawing>
      </w:r>
    </w:p>
    <w:p w14:paraId="7B9264F2" w14:textId="0455887D" w:rsidR="008831F5" w:rsidRPr="005C2751" w:rsidRDefault="002B6324" w:rsidP="008831F5">
      <w:r w:rsidRPr="005C2751">
        <w:rPr>
          <w:noProof/>
        </w:rPr>
        <w:lastRenderedPageBreak/>
        <w:drawing>
          <wp:inline distT="0" distB="0" distL="0" distR="0" wp14:anchorId="20F74AE7" wp14:editId="6061CA99">
            <wp:extent cx="5731510" cy="7856855"/>
            <wp:effectExtent l="0" t="0" r="2540" b="0"/>
            <wp:docPr id="1396285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285439" name=""/>
                    <pic:cNvPicPr/>
                  </pic:nvPicPr>
                  <pic:blipFill>
                    <a:blip r:embed="rId11"/>
                    <a:stretch>
                      <a:fillRect/>
                    </a:stretch>
                  </pic:blipFill>
                  <pic:spPr>
                    <a:xfrm>
                      <a:off x="0" y="0"/>
                      <a:ext cx="5731510" cy="7856855"/>
                    </a:xfrm>
                    <a:prstGeom prst="rect">
                      <a:avLst/>
                    </a:prstGeom>
                  </pic:spPr>
                </pic:pic>
              </a:graphicData>
            </a:graphic>
          </wp:inline>
        </w:drawing>
      </w:r>
      <w:r w:rsidR="00A054CC" w:rsidRPr="005C2751">
        <w:rPr>
          <w:noProof/>
        </w:rPr>
        <w:lastRenderedPageBreak/>
        <w:drawing>
          <wp:inline distT="0" distB="0" distL="0" distR="0" wp14:anchorId="1D3C9633" wp14:editId="5FD651B6">
            <wp:extent cx="5731510" cy="5648960"/>
            <wp:effectExtent l="0" t="0" r="2540" b="8890"/>
            <wp:docPr id="103374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744975" name=""/>
                    <pic:cNvPicPr/>
                  </pic:nvPicPr>
                  <pic:blipFill>
                    <a:blip r:embed="rId12"/>
                    <a:stretch>
                      <a:fillRect/>
                    </a:stretch>
                  </pic:blipFill>
                  <pic:spPr>
                    <a:xfrm>
                      <a:off x="0" y="0"/>
                      <a:ext cx="5731510" cy="5648960"/>
                    </a:xfrm>
                    <a:prstGeom prst="rect">
                      <a:avLst/>
                    </a:prstGeom>
                  </pic:spPr>
                </pic:pic>
              </a:graphicData>
            </a:graphic>
          </wp:inline>
        </w:drawing>
      </w:r>
      <w:r w:rsidR="008831F5" w:rsidRPr="005C2751">
        <w:t>The first rule checks whether the minimum password length is below eight characters. This is marked as High because short passwords are easier to guess or brute-force. The second rule checks whether the firewall is disabled, also marked High because it increases network exposure. The remaining checks identify whether the administrator account, remote desktop, and guest account are enabled. These are marked Medium because they increase risk if unnecessary or poorly secured.</w:t>
      </w:r>
    </w:p>
    <w:p w14:paraId="140F6D1E" w14:textId="77777777" w:rsidR="0035653C" w:rsidRPr="005C2751" w:rsidRDefault="0035653C" w:rsidP="008831F5"/>
    <w:p w14:paraId="7797CE4C" w14:textId="77777777" w:rsidR="0035653C" w:rsidRPr="005C2751" w:rsidRDefault="0035653C" w:rsidP="008831F5"/>
    <w:p w14:paraId="3D4B6EF3" w14:textId="23F8715F" w:rsidR="0035653C" w:rsidRDefault="00E50371" w:rsidP="00E50371">
      <w:pPr>
        <w:tabs>
          <w:tab w:val="left" w:pos="2370"/>
        </w:tabs>
      </w:pPr>
      <w:r>
        <w:tab/>
      </w:r>
    </w:p>
    <w:p w14:paraId="6FF85948" w14:textId="77777777" w:rsidR="00E50371" w:rsidRPr="005C2751" w:rsidRDefault="00E50371" w:rsidP="00E50371">
      <w:pPr>
        <w:tabs>
          <w:tab w:val="left" w:pos="2370"/>
        </w:tabs>
      </w:pPr>
    </w:p>
    <w:p w14:paraId="2AE96BD4" w14:textId="77777777" w:rsidR="0035653C" w:rsidRPr="005C2751" w:rsidRDefault="0035653C" w:rsidP="008831F5"/>
    <w:p w14:paraId="6FD3DD80" w14:textId="77777777" w:rsidR="0035653C" w:rsidRPr="005C2751" w:rsidRDefault="0035653C" w:rsidP="008831F5"/>
    <w:p w14:paraId="3A379891" w14:textId="77777777" w:rsidR="008831F5" w:rsidRPr="005C2751" w:rsidRDefault="008831F5" w:rsidP="00242313">
      <w:pPr>
        <w:pStyle w:val="Heading3"/>
      </w:pPr>
      <w:bookmarkStart w:id="7" w:name="_Toc229031901"/>
      <w:r w:rsidRPr="005C2751">
        <w:lastRenderedPageBreak/>
        <w:t>Figure 4: Security misconfiguration report generated by the prototype.</w:t>
      </w:r>
      <w:bookmarkEnd w:id="7"/>
    </w:p>
    <w:p w14:paraId="22BBFD35" w14:textId="1F6F9798" w:rsidR="00E50371" w:rsidRPr="005C2751" w:rsidRDefault="0035653C" w:rsidP="008831F5">
      <w:r w:rsidRPr="005C2751">
        <w:rPr>
          <w:noProof/>
        </w:rPr>
        <w:drawing>
          <wp:inline distT="0" distB="0" distL="0" distR="0" wp14:anchorId="56B26B9F" wp14:editId="3F5A4D49">
            <wp:extent cx="5731510" cy="3926205"/>
            <wp:effectExtent l="0" t="0" r="2540" b="0"/>
            <wp:docPr id="164097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97265" name=""/>
                    <pic:cNvPicPr/>
                  </pic:nvPicPr>
                  <pic:blipFill>
                    <a:blip r:embed="rId13"/>
                    <a:stretch>
                      <a:fillRect/>
                    </a:stretch>
                  </pic:blipFill>
                  <pic:spPr>
                    <a:xfrm>
                      <a:off x="0" y="0"/>
                      <a:ext cx="5731510" cy="3926205"/>
                    </a:xfrm>
                    <a:prstGeom prst="rect">
                      <a:avLst/>
                    </a:prstGeom>
                  </pic:spPr>
                </pic:pic>
              </a:graphicData>
            </a:graphic>
          </wp:inline>
        </w:drawing>
      </w:r>
      <w:r w:rsidR="00E50371" w:rsidRPr="00B80D19">
        <w:rPr>
          <w:noProof/>
        </w:rPr>
        <w:drawing>
          <wp:inline distT="0" distB="0" distL="0" distR="0" wp14:anchorId="1717697A" wp14:editId="0666F852">
            <wp:extent cx="5731510" cy="2431415"/>
            <wp:effectExtent l="0" t="0" r="2540" b="6985"/>
            <wp:docPr id="1687247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247721" name=""/>
                    <pic:cNvPicPr/>
                  </pic:nvPicPr>
                  <pic:blipFill>
                    <a:blip r:embed="rId14"/>
                    <a:stretch>
                      <a:fillRect/>
                    </a:stretch>
                  </pic:blipFill>
                  <pic:spPr>
                    <a:xfrm>
                      <a:off x="0" y="0"/>
                      <a:ext cx="5731510" cy="2431415"/>
                    </a:xfrm>
                    <a:prstGeom prst="rect">
                      <a:avLst/>
                    </a:prstGeom>
                  </pic:spPr>
                </pic:pic>
              </a:graphicData>
            </a:graphic>
          </wp:inline>
        </w:drawing>
      </w:r>
    </w:p>
    <w:p w14:paraId="01E4C7E0" w14:textId="729FF6C3" w:rsidR="008831F5" w:rsidRPr="005C2751" w:rsidRDefault="008831F5" w:rsidP="008831F5">
      <w:r w:rsidRPr="005C2751">
        <w:t>The final output detected five misconfigurations and explained how each could be fixed. Troubleshooting was also considered. FileNotFoundError handles a missing config.json file, while json.JSONDecodeError handles invalid JSON formatting. For example, JSON requires lowercase true and false, not Python-style True and False.</w:t>
      </w:r>
    </w:p>
    <w:p w14:paraId="40D47DA5" w14:textId="77777777" w:rsidR="008831F5" w:rsidRPr="005C2751" w:rsidRDefault="008831F5" w:rsidP="008831F5">
      <w:r w:rsidRPr="005C2751">
        <w:t>Overall, the prototype proves the core concept. Its main limitation is that it uses simulated data rather than live Windows or Linux configuration data. Future development should therefore include more rules, report exporting, real system checks, and a graphical interface.</w:t>
      </w:r>
    </w:p>
    <w:p w14:paraId="32E4EF4C" w14:textId="77777777" w:rsidR="008831F5" w:rsidRPr="005C2751" w:rsidRDefault="008831F5" w:rsidP="00242313">
      <w:pPr>
        <w:pStyle w:val="Heading1"/>
      </w:pPr>
      <w:bookmarkStart w:id="8" w:name="_Toc229031902"/>
      <w:r w:rsidRPr="005C2751">
        <w:lastRenderedPageBreak/>
        <w:t>Task 2: Enterprise</w:t>
      </w:r>
      <w:bookmarkEnd w:id="8"/>
    </w:p>
    <w:p w14:paraId="13BD049D" w14:textId="77777777" w:rsidR="008831F5" w:rsidRPr="005C2751" w:rsidRDefault="008831F5" w:rsidP="00242313">
      <w:pPr>
        <w:pStyle w:val="Heading2"/>
      </w:pPr>
      <w:bookmarkStart w:id="9" w:name="_Toc229031903"/>
      <w:r w:rsidRPr="005C2751">
        <w:t>Q1: Tech Start-up Proposal</w:t>
      </w:r>
      <w:bookmarkEnd w:id="9"/>
    </w:p>
    <w:p w14:paraId="5566B1E2" w14:textId="77777777" w:rsidR="008831F5" w:rsidRPr="005C2751" w:rsidRDefault="008831F5" w:rsidP="008831F5">
      <w:r w:rsidRPr="005C2751">
        <w:t>The proposed start-up name is ConfigGuard Security Ltd. The name reflects the purpose of the product: helping users guard against insecure configuration settings.</w:t>
      </w:r>
    </w:p>
    <w:p w14:paraId="5FC30371" w14:textId="77777777" w:rsidR="008831F5" w:rsidRPr="005C2751" w:rsidRDefault="008831F5" w:rsidP="008831F5">
      <w:r w:rsidRPr="005C2751">
        <w:t>Logo concept: The logo would use a shield, tick mark, and code brackets. The shield represents protection, the tick represents successful checking, and the brackets represent software security.</w:t>
      </w:r>
    </w:p>
    <w:p w14:paraId="5767E5CF" w14:textId="77777777" w:rsidR="008831F5" w:rsidRDefault="008831F5" w:rsidP="00242313">
      <w:pPr>
        <w:pStyle w:val="Heading3"/>
      </w:pPr>
      <w:bookmarkStart w:id="10" w:name="_Toc229031904"/>
      <w:r w:rsidRPr="005C2751">
        <w:t>Figure 5: Proposed logo design for ConfigGuard Security Ltd.</w:t>
      </w:r>
      <w:bookmarkEnd w:id="10"/>
    </w:p>
    <w:p w14:paraId="50C99533" w14:textId="528F14A7" w:rsidR="00921CA3" w:rsidRPr="005C2751" w:rsidRDefault="00921CA3" w:rsidP="008831F5">
      <w:r>
        <w:rPr>
          <w:noProof/>
        </w:rPr>
        <w:drawing>
          <wp:inline distT="0" distB="0" distL="0" distR="0" wp14:anchorId="56181E36" wp14:editId="75369FB4">
            <wp:extent cx="5731510" cy="5731510"/>
            <wp:effectExtent l="0" t="0" r="2540" b="2540"/>
            <wp:docPr id="153012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12909" name="Picture 153012909"/>
                    <pic:cNvPicPr/>
                  </pic:nvPicPr>
                  <pic:blipFill>
                    <a:blip r:embed="rId15">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47E81548" w14:textId="77777777" w:rsidR="008831F5" w:rsidRPr="005C2751" w:rsidRDefault="008831F5" w:rsidP="008831F5">
      <w:r w:rsidRPr="005C2751">
        <w:t xml:space="preserve">The most suitable legal classification is a private company limited by shares. This is appropriate because an Ltd company is a separate legal entity and shareholder liability </w:t>
      </w:r>
      <w:r w:rsidRPr="005C2751">
        <w:lastRenderedPageBreak/>
        <w:t>is normally limited to the amount invested [6]. The company would need to register with Companies House and meet legal duties around directors, shareholders, tax, and reporting [7].</w:t>
      </w:r>
    </w:p>
    <w:p w14:paraId="2D855841" w14:textId="77777777" w:rsidR="008831F5" w:rsidRPr="005C2751" w:rsidRDefault="008831F5" w:rsidP="008831F5">
      <w:r w:rsidRPr="005C2751">
        <w:t>The business strategy would begin with a minimum viable product aimed at students, small businesses, and beginner IT administrators. The first version would be a free or low-cost desktop tool for checking exported or simulated configuration files. Later, a paid version could include PDF reports, more security rules, Windows/Linux support, and compliance-style summaries. A freemium model would allow the company to attract users while charging for advanced features.</w:t>
      </w:r>
    </w:p>
    <w:p w14:paraId="6F977B12" w14:textId="77777777" w:rsidR="008831F5" w:rsidRPr="005C2751" w:rsidRDefault="008831F5" w:rsidP="008831F5">
      <w:r w:rsidRPr="005C2751">
        <w:t>Funding could come from Business Wales grants, UK Start Up Loans, UWTSD enterprise support, or innovation funding [8], [9]. These routes could support development, testing, marketing, and legal preparation before commercial release.</w:t>
      </w:r>
    </w:p>
    <w:p w14:paraId="215949FE" w14:textId="77777777" w:rsidR="008831F5" w:rsidRPr="005C2751" w:rsidRDefault="008831F5" w:rsidP="00242313">
      <w:pPr>
        <w:pStyle w:val="Heading2"/>
      </w:pPr>
      <w:bookmarkStart w:id="11" w:name="_Toc229031905"/>
      <w:r w:rsidRPr="005C2751">
        <w:t>Q2: PEST Analysis</w:t>
      </w:r>
      <w:bookmarkEnd w:id="11"/>
    </w:p>
    <w:p w14:paraId="797850D7" w14:textId="77777777" w:rsidR="008831F5" w:rsidRPr="005C2751" w:rsidRDefault="008831F5" w:rsidP="008831F5">
      <w:r w:rsidRPr="005C2751">
        <w:t>ChatGPT was used to support the structure of this PEST analysis. The AI output was then checked and developed using sources including GOV.UK, the NCSC, Business Wales, and ICO guidance [8], [10], [11], [13].</w:t>
      </w:r>
    </w:p>
    <w:p w14:paraId="17C23175" w14:textId="77777777" w:rsidR="008831F5" w:rsidRPr="005C2751" w:rsidRDefault="008831F5" w:rsidP="008831F5">
      <w:r w:rsidRPr="005C2751">
        <w:t>Political: Cybersecurity is a UK priority because cyber attacks affect businesses, charities, education, and public services. Government-backed guidance such as the NCSC Small Business Guide supports the need for accessible cybersecurity advice [10].</w:t>
      </w:r>
    </w:p>
    <w:p w14:paraId="0FF017F8" w14:textId="77777777" w:rsidR="008831F5" w:rsidRPr="005C2751" w:rsidRDefault="008831F5" w:rsidP="008831F5">
      <w:r w:rsidRPr="005C2751">
        <w:t>Economic: Cyber incidents can cause downtime, recovery costs, reputational damage, and lost productivity. Small organisations may not afford enterprise-level security platforms, creating demand for lower-cost tools that explain basic risks clearly.</w:t>
      </w:r>
    </w:p>
    <w:p w14:paraId="08D43CFE" w14:textId="77777777" w:rsidR="008831F5" w:rsidRPr="005C2751" w:rsidRDefault="008831F5" w:rsidP="008831F5">
      <w:r w:rsidRPr="005C2751">
        <w:t>Social: Society increasingly relies on digital services, so users expect organisations to protect systems and data. ConfigGuard could help non-specialist users understand security weaknesses without needing advanced cybersecurity knowledge.</w:t>
      </w:r>
    </w:p>
    <w:p w14:paraId="5134A314" w14:textId="77777777" w:rsidR="008831F5" w:rsidRPr="005C2751" w:rsidRDefault="008831F5" w:rsidP="008831F5">
      <w:r w:rsidRPr="005C2751">
        <w:t>Technological: Cloud services, remote working, connected devices, and complex software environments increase configuration risk. Automated checking tools can help review common weaknesses more consistently.</w:t>
      </w:r>
    </w:p>
    <w:p w14:paraId="6B61290E" w14:textId="77777777" w:rsidR="008831F5" w:rsidRDefault="008831F5" w:rsidP="008831F5">
      <w:r w:rsidRPr="005C2751">
        <w:t>Legally, ConfigGuard would need to follow UK data protection principles if it stores customer reports or configuration data. ICO guidance highlights principles such as lawfulness, fairness, transparency, data minimisation, storage limitation, and security [11]. Ethically, the tool must not imply that passing its checks means a system is fully secure. It should explain its limitations, require authorised use, and support human judgement rather than replacing professional security review.</w:t>
      </w:r>
    </w:p>
    <w:p w14:paraId="196AAFF7" w14:textId="77777777" w:rsidR="00921CA3" w:rsidRPr="005C2751" w:rsidRDefault="00921CA3" w:rsidP="008831F5"/>
    <w:p w14:paraId="7039F9A1" w14:textId="77777777" w:rsidR="001F0FC5" w:rsidRPr="001F0FC5" w:rsidRDefault="001F0FC5" w:rsidP="001F0FC5">
      <w:pPr>
        <w:pStyle w:val="Heading1"/>
        <w:rPr>
          <w:b/>
          <w:bCs/>
        </w:rPr>
      </w:pPr>
      <w:bookmarkStart w:id="12" w:name="_Toc229031906"/>
      <w:r w:rsidRPr="001F0FC5">
        <w:rPr>
          <w:b/>
          <w:bCs/>
        </w:rPr>
        <w:lastRenderedPageBreak/>
        <w:t>Task 3: Project Feedback and Reflection</w:t>
      </w:r>
      <w:bookmarkEnd w:id="12"/>
    </w:p>
    <w:p w14:paraId="7B2A78B1" w14:textId="77777777" w:rsidR="001F0FC5" w:rsidRPr="001F0FC5" w:rsidRDefault="001F0FC5" w:rsidP="00F20527">
      <w:pPr>
        <w:pStyle w:val="Heading2"/>
      </w:pPr>
      <w:bookmarkStart w:id="13" w:name="_Toc229031907"/>
      <w:r w:rsidRPr="001F0FC5">
        <w:t>Q1: Practical Feedback</w:t>
      </w:r>
      <w:bookmarkEnd w:id="13"/>
    </w:p>
    <w:p w14:paraId="27650B06" w14:textId="77777777" w:rsidR="001F0FC5" w:rsidRPr="001F0FC5" w:rsidRDefault="001F0FC5" w:rsidP="00F20527">
      <w:r w:rsidRPr="001F0FC5">
        <w:t>After implementation, feedback was collected again from the same three participants. They were shown the final prototype output and asked whether the results were understandable, useful, and clear enough to act on.</w:t>
      </w:r>
    </w:p>
    <w:p w14:paraId="6A64AE3C" w14:textId="77777777" w:rsidR="001F0FC5" w:rsidRPr="001F0FC5" w:rsidRDefault="001F0FC5" w:rsidP="00F20527">
      <w:r w:rsidRPr="001F0FC5">
        <w:t>The business owner said the plain-English explanations made the report easier for non-technical users. The NHS data analyst said the severity ratings helped prioritise the most important issues. The detective said showing the setting, current value, and expected secure value made the report clearer and more traceable. Based on this feedback, future improvements would include PDF export, more configuration checks, and a simple graphical interface.</w:t>
      </w:r>
    </w:p>
    <w:p w14:paraId="337D1175" w14:textId="77777777" w:rsidR="001F0FC5" w:rsidRPr="001F0FC5" w:rsidRDefault="001F0FC5" w:rsidP="00F20527">
      <w:pPr>
        <w:pStyle w:val="Heading2"/>
      </w:pPr>
      <w:bookmarkStart w:id="14" w:name="_Toc229031908"/>
      <w:r w:rsidRPr="001F0FC5">
        <w:t>Q2: Project Progress Diary</w:t>
      </w:r>
      <w:bookmarkEnd w:id="14"/>
    </w:p>
    <w:p w14:paraId="6013914A" w14:textId="77777777" w:rsidR="001F0FC5" w:rsidRPr="001F0FC5" w:rsidRDefault="001F0FC5" w:rsidP="00F20527">
      <w:r w:rsidRPr="001F0FC5">
        <w:t>The weekly progress sheets helped manage the project by breaking the work into smaller stages. The project moved from planning, to feedback collection, to Python implementation, testing, screenshots, and final report writing. This made the workload easier to control and helped show evidence of progress.</w:t>
      </w:r>
    </w:p>
    <w:p w14:paraId="69B9B147" w14:textId="77777777" w:rsidR="001F0FC5" w:rsidRPr="001F0FC5" w:rsidRDefault="001F0FC5" w:rsidP="00F20527">
      <w:r w:rsidRPr="001F0FC5">
        <w:t>The main limitation was that feedback and testing evidence were collected late, which reduced the strength of the development record. If repeated, I would record feedback, screenshots, and individual rule tests weekly so the final report showed clearer evidence of decision-making and improvement.</w:t>
      </w:r>
    </w:p>
    <w:p w14:paraId="13D2D221" w14:textId="77777777" w:rsidR="001F0FC5" w:rsidRPr="001F0FC5" w:rsidRDefault="001F0FC5" w:rsidP="00F20527">
      <w:pPr>
        <w:pStyle w:val="Heading2"/>
      </w:pPr>
      <w:bookmarkStart w:id="15" w:name="_Toc229031909"/>
      <w:r w:rsidRPr="001F0FC5">
        <w:t>Q3: Skills</w:t>
      </w:r>
      <w:bookmarkEnd w:id="15"/>
    </w:p>
    <w:p w14:paraId="19D3ED98" w14:textId="77777777" w:rsidR="001F0FC5" w:rsidRPr="001F0FC5" w:rsidRDefault="001F0FC5" w:rsidP="00F20527">
      <w:r w:rsidRPr="001F0FC5">
        <w:t>This module developed both technical and transferable skills. Technically, I improved my use of Python functions, JSON file handling, rule-based logic, exception handling, and structured output. I also applied cybersecurity knowledge by linking misconfiguration risks to baseline-style security checks [2], [4], [5].</w:t>
      </w:r>
    </w:p>
    <w:p w14:paraId="724E9D22" w14:textId="77777777" w:rsidR="001F0FC5" w:rsidRPr="001F0FC5" w:rsidRDefault="001F0FC5" w:rsidP="00F20527">
      <w:r w:rsidRPr="001F0FC5">
        <w:t>Professionally, I improved project planning, feedback collection, ethical awareness, report writing, and communication with non-technical users. These skills are valuable because cybersecurity work often requires explaining technical risks clearly to people who are not specialists.</w:t>
      </w:r>
    </w:p>
    <w:p w14:paraId="4CEF150A" w14:textId="77777777" w:rsidR="001F0FC5" w:rsidRPr="001F0FC5" w:rsidRDefault="001F0FC5" w:rsidP="00F20527">
      <w:pPr>
        <w:pStyle w:val="Heading2"/>
      </w:pPr>
      <w:bookmarkStart w:id="16" w:name="_Toc229031910"/>
      <w:r w:rsidRPr="001F0FC5">
        <w:t>Q4: Positive Social Impact</w:t>
      </w:r>
      <w:bookmarkEnd w:id="16"/>
    </w:p>
    <w:p w14:paraId="0B070BDC" w14:textId="77777777" w:rsidR="001F0FC5" w:rsidRPr="001F0FC5" w:rsidRDefault="001F0FC5" w:rsidP="00F20527">
      <w:r w:rsidRPr="001F0FC5">
        <w:t>The project could have a positive social impact because many small organisations lack dedicated cybersecurity staff. A simple tool that explains insecure settings could help users identify basic risks before they become serious incidents.</w:t>
      </w:r>
    </w:p>
    <w:p w14:paraId="285EA7A1" w14:textId="77777777" w:rsidR="001F0FC5" w:rsidRPr="001F0FC5" w:rsidRDefault="001F0FC5" w:rsidP="00F20527">
      <w:r w:rsidRPr="001F0FC5">
        <w:lastRenderedPageBreak/>
        <w:t>However, the tool should not be treated as a complete security assessment. Its value is educational and preventative: it helps users recognise weak settings, default accounts, and unnecessary services, while still requiring human judgement and further professional review for real systems.</w:t>
      </w:r>
    </w:p>
    <w:p w14:paraId="2A6B8234" w14:textId="77777777" w:rsidR="008831F5" w:rsidRPr="005C2751" w:rsidRDefault="008831F5" w:rsidP="00242313">
      <w:pPr>
        <w:pStyle w:val="Heading1"/>
      </w:pPr>
      <w:bookmarkStart w:id="17" w:name="_Toc229031911"/>
      <w:r w:rsidRPr="005C2751">
        <w:t>Conclusion</w:t>
      </w:r>
      <w:bookmarkEnd w:id="17"/>
    </w:p>
    <w:p w14:paraId="796ECAB8" w14:textId="77777777" w:rsidR="008831F5" w:rsidRPr="005C2751" w:rsidRDefault="008831F5" w:rsidP="008831F5">
      <w:r w:rsidRPr="005C2751">
        <w:t>This assignment developed a working Python prototype for detecting security misconfigurations. The tool checks simulated configuration data, applies rule-based logic, assigns severity levels, and produces a structured report. Feedback improved the design by making the output clearer, more explanatory, and more useful. The enterprise analysis showed that the idea could develop into a realistic cybersecurity start-up if legal, ethical, and commercial risks are managed carefully. Overall, the project improved my technical ability, project management, research, and communication skills.</w:t>
      </w:r>
    </w:p>
    <w:p w14:paraId="2A640023" w14:textId="77777777" w:rsidR="008831F5" w:rsidRPr="005C2751" w:rsidRDefault="008831F5" w:rsidP="00242313">
      <w:pPr>
        <w:pStyle w:val="Heading1"/>
      </w:pPr>
      <w:bookmarkStart w:id="18" w:name="_Toc229031912"/>
      <w:r w:rsidRPr="005C2751">
        <w:t>References</w:t>
      </w:r>
      <w:bookmarkEnd w:id="18"/>
    </w:p>
    <w:p w14:paraId="040DF9DF" w14:textId="77777777" w:rsidR="00270D4B" w:rsidRDefault="008831F5" w:rsidP="00270D4B">
      <w:r w:rsidRPr="005C2751">
        <w:t xml:space="preserve">[1] OWASP Foundation, “A05:2021 Security Misconfiguration,” 2021. Available: </w:t>
      </w:r>
      <w:hyperlink r:id="rId16" w:tgtFrame="_new" w:history="1">
        <w:r w:rsidRPr="005C2751">
          <w:rPr>
            <w:rStyle w:val="Hyperlink"/>
          </w:rPr>
          <w:t>https://owasp.org/Top10/A05_2021-Security_Misconfiguration/</w:t>
        </w:r>
      </w:hyperlink>
      <w:r w:rsidRPr="005C2751">
        <w:br/>
        <w:t xml:space="preserve">[2] NIST, </w:t>
      </w:r>
      <w:r w:rsidRPr="005C2751">
        <w:rPr>
          <w:i/>
          <w:iCs/>
        </w:rPr>
        <w:t>Guide for Security-Focused Configuration Management of Information Systems</w:t>
      </w:r>
      <w:r w:rsidRPr="005C2751">
        <w:t xml:space="preserve">, SP 800-128, 2011. Available: </w:t>
      </w:r>
      <w:hyperlink r:id="rId17" w:tgtFrame="_new" w:history="1">
        <w:r w:rsidRPr="005C2751">
          <w:rPr>
            <w:rStyle w:val="Hyperlink"/>
          </w:rPr>
          <w:t>https://csrc.nist.gov/pubs/sp/800/128/final</w:t>
        </w:r>
      </w:hyperlink>
      <w:r w:rsidRPr="005C2751">
        <w:br/>
        <w:t xml:space="preserve">[3] Center for Internet Security, “CIS Control 4: Secure Configuration of Enterprise Assets and Software,” 2024. Available: </w:t>
      </w:r>
      <w:hyperlink r:id="rId18" w:tgtFrame="_new" w:history="1">
        <w:r w:rsidRPr="005C2751">
          <w:rPr>
            <w:rStyle w:val="Hyperlink"/>
          </w:rPr>
          <w:t>https://www.cisecurity.org/controls/secure-configuration-of-enterprise-assets-and-software</w:t>
        </w:r>
      </w:hyperlink>
      <w:r w:rsidRPr="005C2751">
        <w:br/>
        <w:t xml:space="preserve">[4] Center for Internet Security, “CIS Critical Security Controls v8,” 2021. Available: </w:t>
      </w:r>
      <w:hyperlink r:id="rId19" w:tgtFrame="_new" w:history="1">
        <w:r w:rsidRPr="005C2751">
          <w:rPr>
            <w:rStyle w:val="Hyperlink"/>
          </w:rPr>
          <w:t>https://www.cisecurity.org/controls/v8</w:t>
        </w:r>
      </w:hyperlink>
      <w:r w:rsidRPr="005C2751">
        <w:br/>
        <w:t xml:space="preserve">[5] E. Matthes, </w:t>
      </w:r>
      <w:r w:rsidRPr="005C2751">
        <w:rPr>
          <w:i/>
          <w:iCs/>
        </w:rPr>
        <w:t>Python Crash Course</w:t>
      </w:r>
      <w:r w:rsidRPr="005C2751">
        <w:t>, 2nd ed. San Francisco, CA: No Starch Press, 2019.</w:t>
      </w:r>
      <w:r w:rsidRPr="005C2751">
        <w:br/>
        <w:t xml:space="preserve">[6] GOV.UK, “Types of limited company,” n.d. Available: </w:t>
      </w:r>
      <w:hyperlink r:id="rId20" w:tgtFrame="_new" w:history="1">
        <w:r w:rsidRPr="005C2751">
          <w:rPr>
            <w:rStyle w:val="Hyperlink"/>
          </w:rPr>
          <w:t>https://www.gov.uk/limited-company-formation/limited-company-types</w:t>
        </w:r>
      </w:hyperlink>
      <w:r w:rsidRPr="005C2751">
        <w:br/>
        <w:t xml:space="preserve">[7] GOV.UK, “Register your company,” n.d. Available: </w:t>
      </w:r>
      <w:hyperlink r:id="rId21" w:tgtFrame="_new" w:history="1">
        <w:r w:rsidRPr="005C2751">
          <w:rPr>
            <w:rStyle w:val="Hyperlink"/>
          </w:rPr>
          <w:t>https://www.gov.uk/limited-company-formation/register-your-company</w:t>
        </w:r>
      </w:hyperlink>
      <w:r w:rsidRPr="005C2751">
        <w:br/>
        <w:t xml:space="preserve">[8] Business Wales, “Grants,” n.d. Available: </w:t>
      </w:r>
      <w:hyperlink r:id="rId22" w:tgtFrame="_new" w:history="1">
        <w:r w:rsidRPr="005C2751">
          <w:rPr>
            <w:rStyle w:val="Hyperlink"/>
          </w:rPr>
          <w:t>https://businesswales.gov.wales/businessfinance/types-finance-and-how-apply/grants</w:t>
        </w:r>
      </w:hyperlink>
      <w:r w:rsidRPr="005C2751">
        <w:br/>
        <w:t xml:space="preserve">[9] British Business Bank, “Start Up Loans,” n.d. Available: </w:t>
      </w:r>
      <w:hyperlink r:id="rId23" w:tgtFrame="_new" w:history="1">
        <w:r w:rsidRPr="005C2751">
          <w:rPr>
            <w:rStyle w:val="Hyperlink"/>
          </w:rPr>
          <w:t>https://www.british-business-bank.co.uk/business-guidance/guidance-articles/finance/start-up-loan</w:t>
        </w:r>
      </w:hyperlink>
      <w:r w:rsidRPr="005C2751">
        <w:br/>
        <w:t xml:space="preserve">[10] National Cyber Security Centre, “Small organisations guide to cyber security,” n.d. Available: </w:t>
      </w:r>
      <w:hyperlink r:id="rId24" w:tgtFrame="_new" w:history="1">
        <w:r w:rsidRPr="005C2751">
          <w:rPr>
            <w:rStyle w:val="Hyperlink"/>
          </w:rPr>
          <w:t>https://www.ncsc.gov.uk/collection/small-organisations-guide-to-cyber-security</w:t>
        </w:r>
      </w:hyperlink>
      <w:r w:rsidRPr="005C2751">
        <w:br/>
        <w:t xml:space="preserve">[11] Information Commissioner’s Office, “A guide to the data protection principles,” 2023. Available: </w:t>
      </w:r>
      <w:hyperlink r:id="rId25" w:tgtFrame="_new" w:history="1">
        <w:r w:rsidRPr="005C2751">
          <w:rPr>
            <w:rStyle w:val="Hyperlink"/>
          </w:rPr>
          <w:t>https://ico.org.uk/for-organisations/uk-gdpr-guidance-and-</w:t>
        </w:r>
        <w:r w:rsidRPr="005C2751">
          <w:rPr>
            <w:rStyle w:val="Hyperlink"/>
          </w:rPr>
          <w:lastRenderedPageBreak/>
          <w:t>resources/data-protection-principles/</w:t>
        </w:r>
      </w:hyperlink>
      <w:r w:rsidRPr="005C2751">
        <w:br/>
        <w:t>[12] UWTSD, “Research Ethics and Integrity Code of Practice,” cited in lecture slides.</w:t>
      </w:r>
    </w:p>
    <w:p w14:paraId="2AEAF62F" w14:textId="77777777" w:rsidR="00270D4B" w:rsidRDefault="00270D4B" w:rsidP="00270D4B">
      <w:r w:rsidRPr="00270D4B">
        <w:t>[13] OpenAI’s ChatGPT, private communication, May 2026.</w:t>
      </w:r>
    </w:p>
    <w:p w14:paraId="2B3538ED" w14:textId="3F04818E" w:rsidR="008831F5" w:rsidRPr="005C2751" w:rsidRDefault="008831F5" w:rsidP="00270D4B">
      <w:pPr>
        <w:pStyle w:val="Heading1"/>
      </w:pPr>
      <w:r w:rsidRPr="005C2751">
        <w:br/>
      </w:r>
      <w:bookmarkStart w:id="19" w:name="_Toc229031913"/>
      <w:r w:rsidRPr="005C2751">
        <w:t>Appendix A: Weekly Project Progress Sheets</w:t>
      </w:r>
      <w:bookmarkEnd w:id="19"/>
    </w:p>
    <w:p w14:paraId="33D5AA53" w14:textId="77777777" w:rsidR="008831F5" w:rsidRPr="005C2751" w:rsidRDefault="008831F5" w:rsidP="008831F5">
      <w:r w:rsidRPr="005C2751">
        <w:t>Name: Skyler Schenke — 2405518</w:t>
      </w:r>
      <w:r w:rsidRPr="005C2751">
        <w:br/>
        <w:t>Programme: BSc Cyber Security &amp; Computer Networks</w:t>
      </w:r>
    </w:p>
    <w:p w14:paraId="26F3FDE8" w14:textId="77777777" w:rsidR="008831F5" w:rsidRPr="005C2751" w:rsidRDefault="008831F5" w:rsidP="008831F5">
      <w:r w:rsidRPr="005C2751">
        <w:t>Project Aim: To design and implement a Python-based automated security misconfiguration detection tool.</w:t>
      </w:r>
    </w:p>
    <w:p w14:paraId="79607941" w14:textId="77777777" w:rsidR="008831F5" w:rsidRPr="005C2751" w:rsidRDefault="008831F5" w:rsidP="008831F5">
      <w:r w:rsidRPr="005C2751">
        <w:t>Project Objectives:</w:t>
      </w:r>
    </w:p>
    <w:p w14:paraId="0518B9DD" w14:textId="77777777" w:rsidR="008831F5" w:rsidRPr="005C2751" w:rsidRDefault="008831F5" w:rsidP="008831F5">
      <w:pPr>
        <w:numPr>
          <w:ilvl w:val="0"/>
          <w:numId w:val="9"/>
        </w:numPr>
      </w:pPr>
      <w:r w:rsidRPr="005C2751">
        <w:t xml:space="preserve">Develop a JSON configuration file. </w:t>
      </w:r>
    </w:p>
    <w:p w14:paraId="209F0185" w14:textId="77777777" w:rsidR="008831F5" w:rsidRPr="005C2751" w:rsidRDefault="008831F5" w:rsidP="008831F5">
      <w:pPr>
        <w:numPr>
          <w:ilvl w:val="0"/>
          <w:numId w:val="9"/>
        </w:numPr>
      </w:pPr>
      <w:r w:rsidRPr="005C2751">
        <w:t xml:space="preserve">Implement Python rule checks. </w:t>
      </w:r>
    </w:p>
    <w:p w14:paraId="0F0A0191" w14:textId="77777777" w:rsidR="008831F5" w:rsidRPr="005C2751" w:rsidRDefault="008831F5" w:rsidP="008831F5">
      <w:pPr>
        <w:numPr>
          <w:ilvl w:val="0"/>
          <w:numId w:val="9"/>
        </w:numPr>
      </w:pPr>
      <w:r w:rsidRPr="005C2751">
        <w:t xml:space="preserve">Generate a structured security report. </w:t>
      </w:r>
    </w:p>
    <w:p w14:paraId="0DEADEA3" w14:textId="77777777" w:rsidR="008831F5" w:rsidRPr="005C2751" w:rsidRDefault="008831F5" w:rsidP="008831F5">
      <w:bookmarkStart w:id="20" w:name="_Toc229031914"/>
      <w:r w:rsidRPr="00242313">
        <w:rPr>
          <w:rStyle w:val="Heading2Char"/>
        </w:rPr>
        <w:t>Week 1 — 11/03/2026</w:t>
      </w:r>
      <w:bookmarkEnd w:id="20"/>
      <w:r w:rsidRPr="00242313">
        <w:rPr>
          <w:rStyle w:val="Heading2Char"/>
        </w:rPr>
        <w:br/>
      </w:r>
      <w:r w:rsidRPr="005C2751">
        <w:t>Progress: Reviewed Assignment 2 Task 1 and planned a short questionnaire for feedback on the idea, design, and initial implementation.</w:t>
      </w:r>
      <w:r w:rsidRPr="005C2751">
        <w:br/>
        <w:t>Actions: Prepare questions, collect feedback, continue prototype.</w:t>
      </w:r>
      <w:r w:rsidRPr="005C2751">
        <w:br/>
        <w:t>Next review date: 18/03/2026</w:t>
      </w:r>
    </w:p>
    <w:p w14:paraId="066BC738" w14:textId="77777777" w:rsidR="008831F5" w:rsidRPr="005C2751" w:rsidRDefault="008831F5" w:rsidP="008831F5">
      <w:bookmarkStart w:id="21" w:name="_Toc229031915"/>
      <w:r w:rsidRPr="00242313">
        <w:rPr>
          <w:rStyle w:val="Heading2Char"/>
        </w:rPr>
        <w:t>Week 2 — 18/03/2026</w:t>
      </w:r>
      <w:bookmarkEnd w:id="21"/>
      <w:r w:rsidRPr="00242313">
        <w:rPr>
          <w:rStyle w:val="Heading2Char"/>
        </w:rPr>
        <w:br/>
      </w:r>
      <w:r w:rsidRPr="005C2751">
        <w:t>Progress: Reviewed research ethics, including informed consent, anonymity, confidentiality, and secure feedback handling.</w:t>
      </w:r>
      <w:r w:rsidRPr="005C2751">
        <w:br/>
        <w:t>Actions: Keep participants anonymous, summarise feedback professionally, use feedback to improve output.</w:t>
      </w:r>
      <w:r w:rsidRPr="005C2751">
        <w:br/>
        <w:t>Next review date: 25/03/2026</w:t>
      </w:r>
    </w:p>
    <w:p w14:paraId="6FC66511" w14:textId="77777777" w:rsidR="008831F5" w:rsidRPr="005C2751" w:rsidRDefault="008831F5" w:rsidP="008831F5">
      <w:bookmarkStart w:id="22" w:name="_Toc229031916"/>
      <w:r w:rsidRPr="00242313">
        <w:rPr>
          <w:rStyle w:val="Heading2Char"/>
        </w:rPr>
        <w:t>Week 3 — 25/03/2026</w:t>
      </w:r>
      <w:bookmarkEnd w:id="22"/>
      <w:r w:rsidRPr="00242313">
        <w:rPr>
          <w:rStyle w:val="Heading2Char"/>
        </w:rPr>
        <w:br/>
      </w:r>
      <w:r w:rsidRPr="005C2751">
        <w:t>Progress: Created config.json and config_checker.py. Added initial checks for password length, firewall status, and administrator account status.</w:t>
      </w:r>
      <w:r w:rsidRPr="005C2751">
        <w:br/>
        <w:t>Actions: Test prototype, improve report output, add extra checks.</w:t>
      </w:r>
      <w:r w:rsidRPr="005C2751">
        <w:br/>
        <w:t>Next review date: 01/04/2026</w:t>
      </w:r>
    </w:p>
    <w:p w14:paraId="29202015" w14:textId="77777777" w:rsidR="008831F5" w:rsidRPr="005C2751" w:rsidRDefault="008831F5" w:rsidP="008831F5">
      <w:bookmarkStart w:id="23" w:name="_Toc229031917"/>
      <w:r w:rsidRPr="00242313">
        <w:rPr>
          <w:rStyle w:val="Heading2Char"/>
        </w:rPr>
        <w:t>Week 4 — 01/04/2026</w:t>
      </w:r>
      <w:bookmarkEnd w:id="23"/>
      <w:r w:rsidRPr="00242313">
        <w:rPr>
          <w:rStyle w:val="Heading2Char"/>
        </w:rPr>
        <w:br/>
      </w:r>
      <w:r w:rsidRPr="005C2751">
        <w:t>Progress: Updated the prototype based on feedback. Added current values, expected values, explanations, recommendations, remote desktop, and guest account checks.</w:t>
      </w:r>
      <w:r w:rsidRPr="005C2751">
        <w:br/>
      </w:r>
      <w:r w:rsidRPr="005C2751">
        <w:lastRenderedPageBreak/>
        <w:t>Actions: Run final test, confirm five findings, take screenshots.</w:t>
      </w:r>
      <w:r w:rsidRPr="005C2751">
        <w:br/>
        <w:t>Next review date: 22/04/2026</w:t>
      </w:r>
    </w:p>
    <w:p w14:paraId="507B967A" w14:textId="77777777" w:rsidR="008831F5" w:rsidRPr="005C2751" w:rsidRDefault="008831F5" w:rsidP="008831F5">
      <w:bookmarkStart w:id="24" w:name="_Toc229031918"/>
      <w:r w:rsidRPr="00242313">
        <w:rPr>
          <w:rStyle w:val="Heading2Char"/>
        </w:rPr>
        <w:t>Week 5 — 22/04/2026</w:t>
      </w:r>
      <w:bookmarkEnd w:id="24"/>
      <w:r w:rsidRPr="00242313">
        <w:rPr>
          <w:rStyle w:val="Heading2Char"/>
        </w:rPr>
        <w:br/>
      </w:r>
      <w:r w:rsidRPr="005C2751">
        <w:t>Progress: Reviewed Task 3 requirements and collected practical feedback on the final prototype output.</w:t>
      </w:r>
      <w:r w:rsidRPr="005C2751">
        <w:br/>
        <w:t>Actions: Write reflection, add improvements, finalise screenshots.</w:t>
      </w:r>
      <w:r w:rsidRPr="005C2751">
        <w:br/>
        <w:t>Next review date: 29/04/2026</w:t>
      </w:r>
    </w:p>
    <w:p w14:paraId="30489FC9" w14:textId="77777777" w:rsidR="008831F5" w:rsidRDefault="008831F5" w:rsidP="008831F5">
      <w:bookmarkStart w:id="25" w:name="_Toc229031919"/>
      <w:r w:rsidRPr="00242313">
        <w:rPr>
          <w:rStyle w:val="Heading2Char"/>
        </w:rPr>
        <w:t>Week 6 — 29/04/2026</w:t>
      </w:r>
      <w:bookmarkEnd w:id="25"/>
      <w:r w:rsidRPr="00242313">
        <w:rPr>
          <w:rStyle w:val="Heading2Char"/>
        </w:rPr>
        <w:br/>
      </w:r>
      <w:r w:rsidRPr="005C2751">
        <w:t>Progress: Reviewed appendix and CPD requirements. Completed report structure, references, screenshots, progress sheets, reflection, and PSI section.</w:t>
      </w:r>
      <w:r w:rsidRPr="005C2751">
        <w:br/>
        <w:t>Actions: Proofread, add CPD evidence if available, export for Turnitin.</w:t>
      </w:r>
      <w:r w:rsidRPr="005C2751">
        <w:br/>
        <w:t>Next review date: Final submission date.</w:t>
      </w:r>
    </w:p>
    <w:p w14:paraId="06477AC0" w14:textId="6FC1807A" w:rsidR="00683530" w:rsidRDefault="00683530" w:rsidP="006C4B04">
      <w:pPr>
        <w:pStyle w:val="Heading1"/>
      </w:pPr>
      <w:bookmarkStart w:id="26" w:name="_Toc229031920"/>
      <w:r>
        <w:t xml:space="preserve">Appendix B: </w:t>
      </w:r>
      <w:r w:rsidR="006C4B04">
        <w:t>Stakeholder Feedback Questionnaire</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216"/>
        <w:gridCol w:w="3810"/>
      </w:tblGrid>
      <w:tr w:rsidR="006C4B04" w:rsidRPr="006C4B04" w14:paraId="1B1F187A" w14:textId="77777777">
        <w:trPr>
          <w:tblHeader/>
          <w:tblCellSpacing w:w="15" w:type="dxa"/>
        </w:trPr>
        <w:tc>
          <w:tcPr>
            <w:tcW w:w="0" w:type="auto"/>
            <w:vAlign w:val="center"/>
            <w:hideMark/>
          </w:tcPr>
          <w:p w14:paraId="1E842498" w14:textId="77777777" w:rsidR="006C4B04" w:rsidRPr="006C4B04" w:rsidRDefault="006C4B04" w:rsidP="006C4B04">
            <w:pPr>
              <w:rPr>
                <w:b/>
                <w:bCs/>
              </w:rPr>
            </w:pPr>
            <w:r w:rsidRPr="006C4B04">
              <w:rPr>
                <w:b/>
                <w:bCs/>
              </w:rPr>
              <w:t>Question asked</w:t>
            </w:r>
          </w:p>
        </w:tc>
        <w:tc>
          <w:tcPr>
            <w:tcW w:w="0" w:type="auto"/>
            <w:vAlign w:val="center"/>
            <w:hideMark/>
          </w:tcPr>
          <w:p w14:paraId="4E7C8C4C" w14:textId="77777777" w:rsidR="006C4B04" w:rsidRPr="006C4B04" w:rsidRDefault="006C4B04" w:rsidP="006C4B04">
            <w:pPr>
              <w:rPr>
                <w:b/>
                <w:bCs/>
              </w:rPr>
            </w:pPr>
            <w:r w:rsidRPr="006C4B04">
              <w:rPr>
                <w:b/>
                <w:bCs/>
              </w:rPr>
              <w:t>Why this question was used</w:t>
            </w:r>
          </w:p>
        </w:tc>
      </w:tr>
      <w:tr w:rsidR="006C4B04" w:rsidRPr="006C4B04" w14:paraId="5C938035" w14:textId="77777777">
        <w:trPr>
          <w:tblCellSpacing w:w="15" w:type="dxa"/>
        </w:trPr>
        <w:tc>
          <w:tcPr>
            <w:tcW w:w="0" w:type="auto"/>
            <w:vAlign w:val="center"/>
            <w:hideMark/>
          </w:tcPr>
          <w:p w14:paraId="12FAC422" w14:textId="77777777" w:rsidR="006C4B04" w:rsidRPr="006C4B04" w:rsidRDefault="006C4B04" w:rsidP="006C4B04">
            <w:r w:rsidRPr="006C4B04">
              <w:t>Do you understand the purpose of the tool?</w:t>
            </w:r>
          </w:p>
        </w:tc>
        <w:tc>
          <w:tcPr>
            <w:tcW w:w="0" w:type="auto"/>
            <w:vAlign w:val="center"/>
            <w:hideMark/>
          </w:tcPr>
          <w:p w14:paraId="39430E97" w14:textId="77777777" w:rsidR="006C4B04" w:rsidRPr="006C4B04" w:rsidRDefault="006C4B04" w:rsidP="006C4B04">
            <w:r w:rsidRPr="006C4B04">
              <w:t>To check whether the project idea was clear.</w:t>
            </w:r>
          </w:p>
        </w:tc>
      </w:tr>
      <w:tr w:rsidR="006C4B04" w:rsidRPr="006C4B04" w14:paraId="333B3278" w14:textId="77777777">
        <w:trPr>
          <w:tblCellSpacing w:w="15" w:type="dxa"/>
        </w:trPr>
        <w:tc>
          <w:tcPr>
            <w:tcW w:w="0" w:type="auto"/>
            <w:vAlign w:val="center"/>
            <w:hideMark/>
          </w:tcPr>
          <w:p w14:paraId="21AA6ACA" w14:textId="77777777" w:rsidR="006C4B04" w:rsidRPr="006C4B04" w:rsidRDefault="006C4B04" w:rsidP="006C4B04">
            <w:r w:rsidRPr="006C4B04">
              <w:t>Would this tool be useful for students, small businesses, or non-technical users?</w:t>
            </w:r>
          </w:p>
        </w:tc>
        <w:tc>
          <w:tcPr>
            <w:tcW w:w="0" w:type="auto"/>
            <w:vAlign w:val="center"/>
            <w:hideMark/>
          </w:tcPr>
          <w:p w14:paraId="21CF92B0" w14:textId="77777777" w:rsidR="006C4B04" w:rsidRPr="006C4B04" w:rsidRDefault="006C4B04" w:rsidP="006C4B04">
            <w:r w:rsidRPr="006C4B04">
              <w:t>To check the value of the idea.</w:t>
            </w:r>
          </w:p>
        </w:tc>
      </w:tr>
      <w:tr w:rsidR="006C4B04" w:rsidRPr="006C4B04" w14:paraId="5A71A7A6" w14:textId="77777777">
        <w:trPr>
          <w:tblCellSpacing w:w="15" w:type="dxa"/>
        </w:trPr>
        <w:tc>
          <w:tcPr>
            <w:tcW w:w="0" w:type="auto"/>
            <w:vAlign w:val="center"/>
            <w:hideMark/>
          </w:tcPr>
          <w:p w14:paraId="010BF8D8" w14:textId="77777777" w:rsidR="006C4B04" w:rsidRPr="006C4B04" w:rsidRDefault="006C4B04" w:rsidP="006C4B04">
            <w:r w:rsidRPr="006C4B04">
              <w:t>Is the output easy to understand?</w:t>
            </w:r>
          </w:p>
        </w:tc>
        <w:tc>
          <w:tcPr>
            <w:tcW w:w="0" w:type="auto"/>
            <w:vAlign w:val="center"/>
            <w:hideMark/>
          </w:tcPr>
          <w:p w14:paraId="43562260" w14:textId="77777777" w:rsidR="006C4B04" w:rsidRPr="006C4B04" w:rsidRDefault="006C4B04" w:rsidP="006C4B04">
            <w:r w:rsidRPr="006C4B04">
              <w:t>To check whether the language was too technical.</w:t>
            </w:r>
          </w:p>
        </w:tc>
      </w:tr>
      <w:tr w:rsidR="006C4B04" w:rsidRPr="006C4B04" w14:paraId="766D3C45" w14:textId="77777777">
        <w:trPr>
          <w:tblCellSpacing w:w="15" w:type="dxa"/>
        </w:trPr>
        <w:tc>
          <w:tcPr>
            <w:tcW w:w="0" w:type="auto"/>
            <w:vAlign w:val="center"/>
            <w:hideMark/>
          </w:tcPr>
          <w:p w14:paraId="55396A63" w14:textId="77777777" w:rsidR="006C4B04" w:rsidRPr="006C4B04" w:rsidRDefault="006C4B04" w:rsidP="006C4B04">
            <w:r w:rsidRPr="006C4B04">
              <w:t>Would severity ratings help users prioritise problems?</w:t>
            </w:r>
          </w:p>
        </w:tc>
        <w:tc>
          <w:tcPr>
            <w:tcW w:w="0" w:type="auto"/>
            <w:vAlign w:val="center"/>
            <w:hideMark/>
          </w:tcPr>
          <w:p w14:paraId="16B34510" w14:textId="77777777" w:rsidR="006C4B04" w:rsidRPr="006C4B04" w:rsidRDefault="006C4B04" w:rsidP="006C4B04">
            <w:r w:rsidRPr="006C4B04">
              <w:t>To check whether High/Medium risk labels were useful.</w:t>
            </w:r>
          </w:p>
        </w:tc>
      </w:tr>
      <w:tr w:rsidR="006C4B04" w:rsidRPr="006C4B04" w14:paraId="59E7CF73" w14:textId="77777777">
        <w:trPr>
          <w:tblCellSpacing w:w="15" w:type="dxa"/>
        </w:trPr>
        <w:tc>
          <w:tcPr>
            <w:tcW w:w="0" w:type="auto"/>
            <w:vAlign w:val="center"/>
            <w:hideMark/>
          </w:tcPr>
          <w:p w14:paraId="57AE0B84" w14:textId="77777777" w:rsidR="006C4B04" w:rsidRPr="006C4B04" w:rsidRDefault="006C4B04" w:rsidP="006C4B04">
            <w:r w:rsidRPr="006C4B04">
              <w:t>Is it clear what was checked, what failed, and what action should be taken?</w:t>
            </w:r>
          </w:p>
        </w:tc>
        <w:tc>
          <w:tcPr>
            <w:tcW w:w="0" w:type="auto"/>
            <w:vAlign w:val="center"/>
            <w:hideMark/>
          </w:tcPr>
          <w:p w14:paraId="4AFCA8E2" w14:textId="77777777" w:rsidR="006C4B04" w:rsidRPr="006C4B04" w:rsidRDefault="006C4B04" w:rsidP="006C4B04">
            <w:r w:rsidRPr="006C4B04">
              <w:t>To check traceability and usefulness.</w:t>
            </w:r>
          </w:p>
        </w:tc>
      </w:tr>
    </w:tbl>
    <w:p w14:paraId="33AFD908" w14:textId="77777777" w:rsidR="006C4B04" w:rsidRPr="005C2751" w:rsidRDefault="006C4B04" w:rsidP="008831F5"/>
    <w:p w14:paraId="74F5D340" w14:textId="24300F46" w:rsidR="00806BA1" w:rsidRDefault="005C0D82" w:rsidP="005C0D82">
      <w:pPr>
        <w:pStyle w:val="Heading1"/>
      </w:pPr>
      <w:bookmarkStart w:id="27" w:name="_Toc229031921"/>
      <w:r w:rsidRPr="005C0D82">
        <w:t>Appendix C: Final Prototype Feedback Questions</w:t>
      </w:r>
      <w:bookmarkEnd w:id="2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365"/>
        <w:gridCol w:w="3661"/>
      </w:tblGrid>
      <w:tr w:rsidR="00B751DF" w:rsidRPr="00B751DF" w14:paraId="58976122" w14:textId="77777777">
        <w:trPr>
          <w:tblHeader/>
          <w:tblCellSpacing w:w="15" w:type="dxa"/>
        </w:trPr>
        <w:tc>
          <w:tcPr>
            <w:tcW w:w="0" w:type="auto"/>
            <w:vAlign w:val="center"/>
            <w:hideMark/>
          </w:tcPr>
          <w:p w14:paraId="620433F0" w14:textId="77777777" w:rsidR="00B751DF" w:rsidRPr="00B751DF" w:rsidRDefault="00B751DF" w:rsidP="00B751DF">
            <w:pPr>
              <w:rPr>
                <w:b/>
                <w:bCs/>
              </w:rPr>
            </w:pPr>
            <w:r w:rsidRPr="00B751DF">
              <w:rPr>
                <w:b/>
                <w:bCs/>
              </w:rPr>
              <w:t>Question asked</w:t>
            </w:r>
          </w:p>
        </w:tc>
        <w:tc>
          <w:tcPr>
            <w:tcW w:w="0" w:type="auto"/>
            <w:vAlign w:val="center"/>
            <w:hideMark/>
          </w:tcPr>
          <w:p w14:paraId="5649643D" w14:textId="77777777" w:rsidR="00B751DF" w:rsidRPr="00B751DF" w:rsidRDefault="00B751DF" w:rsidP="00B751DF">
            <w:pPr>
              <w:rPr>
                <w:b/>
                <w:bCs/>
              </w:rPr>
            </w:pPr>
            <w:r w:rsidRPr="00B751DF">
              <w:rPr>
                <w:b/>
                <w:bCs/>
              </w:rPr>
              <w:t>Why this question was used</w:t>
            </w:r>
          </w:p>
        </w:tc>
      </w:tr>
      <w:tr w:rsidR="00B751DF" w:rsidRPr="00B751DF" w14:paraId="79691E8E" w14:textId="77777777">
        <w:trPr>
          <w:tblCellSpacing w:w="15" w:type="dxa"/>
        </w:trPr>
        <w:tc>
          <w:tcPr>
            <w:tcW w:w="0" w:type="auto"/>
            <w:vAlign w:val="center"/>
            <w:hideMark/>
          </w:tcPr>
          <w:p w14:paraId="4276418C" w14:textId="77777777" w:rsidR="00B751DF" w:rsidRPr="00B751DF" w:rsidRDefault="00B751DF" w:rsidP="00B751DF">
            <w:r w:rsidRPr="00B751DF">
              <w:t>Is the final report output understandable?</w:t>
            </w:r>
          </w:p>
        </w:tc>
        <w:tc>
          <w:tcPr>
            <w:tcW w:w="0" w:type="auto"/>
            <w:vAlign w:val="center"/>
            <w:hideMark/>
          </w:tcPr>
          <w:p w14:paraId="4DBD7CCA" w14:textId="77777777" w:rsidR="00B751DF" w:rsidRPr="00B751DF" w:rsidRDefault="00B751DF" w:rsidP="00B751DF">
            <w:r w:rsidRPr="00B751DF">
              <w:t>Checks whether users can understand the prototype results.</w:t>
            </w:r>
          </w:p>
        </w:tc>
      </w:tr>
      <w:tr w:rsidR="00B751DF" w:rsidRPr="00B751DF" w14:paraId="7D9C8950" w14:textId="77777777">
        <w:trPr>
          <w:tblCellSpacing w:w="15" w:type="dxa"/>
        </w:trPr>
        <w:tc>
          <w:tcPr>
            <w:tcW w:w="0" w:type="auto"/>
            <w:vAlign w:val="center"/>
            <w:hideMark/>
          </w:tcPr>
          <w:p w14:paraId="50C6313C" w14:textId="77777777" w:rsidR="00B751DF" w:rsidRPr="00B751DF" w:rsidRDefault="00B751DF" w:rsidP="00B751DF">
            <w:r w:rsidRPr="00B751DF">
              <w:lastRenderedPageBreak/>
              <w:t>Are the recommendations clear enough to act on?</w:t>
            </w:r>
          </w:p>
        </w:tc>
        <w:tc>
          <w:tcPr>
            <w:tcW w:w="0" w:type="auto"/>
            <w:vAlign w:val="center"/>
            <w:hideMark/>
          </w:tcPr>
          <w:p w14:paraId="5E5BAA2E" w14:textId="77777777" w:rsidR="00B751DF" w:rsidRPr="00B751DF" w:rsidRDefault="00B751DF" w:rsidP="00B751DF">
            <w:r w:rsidRPr="00B751DF">
              <w:t>Checks whether the tool gives useful guidance.</w:t>
            </w:r>
          </w:p>
        </w:tc>
      </w:tr>
      <w:tr w:rsidR="00B751DF" w:rsidRPr="00B751DF" w14:paraId="20C46E07" w14:textId="77777777">
        <w:trPr>
          <w:tblCellSpacing w:w="15" w:type="dxa"/>
        </w:trPr>
        <w:tc>
          <w:tcPr>
            <w:tcW w:w="0" w:type="auto"/>
            <w:vAlign w:val="center"/>
            <w:hideMark/>
          </w:tcPr>
          <w:p w14:paraId="794CC3C3" w14:textId="77777777" w:rsidR="00B751DF" w:rsidRPr="00B751DF" w:rsidRDefault="00B751DF" w:rsidP="00B751DF">
            <w:r w:rsidRPr="00B751DF">
              <w:t>Do the severity ratings help you prioritise the findings?</w:t>
            </w:r>
          </w:p>
        </w:tc>
        <w:tc>
          <w:tcPr>
            <w:tcW w:w="0" w:type="auto"/>
            <w:vAlign w:val="center"/>
            <w:hideMark/>
          </w:tcPr>
          <w:p w14:paraId="10FEF9DE" w14:textId="77777777" w:rsidR="00B751DF" w:rsidRPr="00B751DF" w:rsidRDefault="00B751DF" w:rsidP="00B751DF">
            <w:r w:rsidRPr="00B751DF">
              <w:t>Checks whether High/Medium risk labels are helpful.</w:t>
            </w:r>
          </w:p>
        </w:tc>
      </w:tr>
      <w:tr w:rsidR="00B751DF" w:rsidRPr="00B751DF" w14:paraId="08381FA9" w14:textId="77777777">
        <w:trPr>
          <w:tblCellSpacing w:w="15" w:type="dxa"/>
        </w:trPr>
        <w:tc>
          <w:tcPr>
            <w:tcW w:w="0" w:type="auto"/>
            <w:vAlign w:val="center"/>
            <w:hideMark/>
          </w:tcPr>
          <w:p w14:paraId="2ABDB4BF" w14:textId="77777777" w:rsidR="00B751DF" w:rsidRPr="00B751DF" w:rsidRDefault="00B751DF" w:rsidP="00B751DF">
            <w:r w:rsidRPr="00B751DF">
              <w:t>Does showing the setting, current value, and expected secure value make the findings clearer?</w:t>
            </w:r>
          </w:p>
        </w:tc>
        <w:tc>
          <w:tcPr>
            <w:tcW w:w="0" w:type="auto"/>
            <w:vAlign w:val="center"/>
            <w:hideMark/>
          </w:tcPr>
          <w:p w14:paraId="4ACBD1B0" w14:textId="77777777" w:rsidR="00B751DF" w:rsidRPr="00B751DF" w:rsidRDefault="00B751DF" w:rsidP="00B751DF">
            <w:r w:rsidRPr="00B751DF">
              <w:t>Checks traceability and transparency.</w:t>
            </w:r>
          </w:p>
        </w:tc>
      </w:tr>
      <w:tr w:rsidR="00B751DF" w:rsidRPr="00B751DF" w14:paraId="6E44B25F" w14:textId="77777777">
        <w:trPr>
          <w:tblCellSpacing w:w="15" w:type="dxa"/>
        </w:trPr>
        <w:tc>
          <w:tcPr>
            <w:tcW w:w="0" w:type="auto"/>
            <w:vAlign w:val="center"/>
            <w:hideMark/>
          </w:tcPr>
          <w:p w14:paraId="6C235E40" w14:textId="77777777" w:rsidR="00B751DF" w:rsidRPr="00B751DF" w:rsidRDefault="00B751DF" w:rsidP="00B751DF">
            <w:r w:rsidRPr="00B751DF">
              <w:t>What feature should be added next?</w:t>
            </w:r>
          </w:p>
        </w:tc>
        <w:tc>
          <w:tcPr>
            <w:tcW w:w="0" w:type="auto"/>
            <w:vAlign w:val="center"/>
            <w:hideMark/>
          </w:tcPr>
          <w:p w14:paraId="23E39E82" w14:textId="77777777" w:rsidR="00B751DF" w:rsidRPr="00B751DF" w:rsidRDefault="00B751DF" w:rsidP="00B751DF">
            <w:r w:rsidRPr="00B751DF">
              <w:t>Identifies future improvements.</w:t>
            </w:r>
          </w:p>
        </w:tc>
      </w:tr>
    </w:tbl>
    <w:p w14:paraId="4D170894" w14:textId="77777777" w:rsidR="005C0D82" w:rsidRPr="005C0D82" w:rsidRDefault="005C0D82" w:rsidP="005C0D82"/>
    <w:sectPr w:rsidR="005C0D82" w:rsidRPr="005C0D82" w:rsidSect="003F42C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2451C"/>
    <w:multiLevelType w:val="multilevel"/>
    <w:tmpl w:val="2D80E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FF4081"/>
    <w:multiLevelType w:val="multilevel"/>
    <w:tmpl w:val="8F38FA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8D7142"/>
    <w:multiLevelType w:val="multilevel"/>
    <w:tmpl w:val="5E4AA8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C5792D"/>
    <w:multiLevelType w:val="multilevel"/>
    <w:tmpl w:val="23C6C5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654251"/>
    <w:multiLevelType w:val="multilevel"/>
    <w:tmpl w:val="C6AE9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272CD0"/>
    <w:multiLevelType w:val="multilevel"/>
    <w:tmpl w:val="B3148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B61C45"/>
    <w:multiLevelType w:val="multilevel"/>
    <w:tmpl w:val="680E82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1A79C3"/>
    <w:multiLevelType w:val="multilevel"/>
    <w:tmpl w:val="F80EF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160AC4"/>
    <w:multiLevelType w:val="multilevel"/>
    <w:tmpl w:val="5ACE23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0433912">
    <w:abstractNumId w:val="4"/>
  </w:num>
  <w:num w:numId="2" w16cid:durableId="564921647">
    <w:abstractNumId w:val="1"/>
  </w:num>
  <w:num w:numId="3" w16cid:durableId="1852138541">
    <w:abstractNumId w:val="7"/>
  </w:num>
  <w:num w:numId="4" w16cid:durableId="1255018130">
    <w:abstractNumId w:val="6"/>
  </w:num>
  <w:num w:numId="5" w16cid:durableId="1643920832">
    <w:abstractNumId w:val="3"/>
  </w:num>
  <w:num w:numId="6" w16cid:durableId="1383211673">
    <w:abstractNumId w:val="5"/>
  </w:num>
  <w:num w:numId="7" w16cid:durableId="1289816073">
    <w:abstractNumId w:val="0"/>
  </w:num>
  <w:num w:numId="8" w16cid:durableId="1427191946">
    <w:abstractNumId w:val="8"/>
  </w:num>
  <w:num w:numId="9" w16cid:durableId="10251385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BA1"/>
    <w:rsid w:val="00037A30"/>
    <w:rsid w:val="00040A8B"/>
    <w:rsid w:val="000F16CB"/>
    <w:rsid w:val="001F0FC5"/>
    <w:rsid w:val="00242313"/>
    <w:rsid w:val="00270D4B"/>
    <w:rsid w:val="002B6324"/>
    <w:rsid w:val="0035653C"/>
    <w:rsid w:val="0036562B"/>
    <w:rsid w:val="003F42C5"/>
    <w:rsid w:val="005418CE"/>
    <w:rsid w:val="005C0D82"/>
    <w:rsid w:val="005C2751"/>
    <w:rsid w:val="00683530"/>
    <w:rsid w:val="006C4B04"/>
    <w:rsid w:val="00806BA1"/>
    <w:rsid w:val="008831F5"/>
    <w:rsid w:val="00921CA3"/>
    <w:rsid w:val="00982C6D"/>
    <w:rsid w:val="009940BA"/>
    <w:rsid w:val="009A5AF6"/>
    <w:rsid w:val="00A02FBB"/>
    <w:rsid w:val="00A054CC"/>
    <w:rsid w:val="00A61C3E"/>
    <w:rsid w:val="00B751DF"/>
    <w:rsid w:val="00D5020E"/>
    <w:rsid w:val="00D55807"/>
    <w:rsid w:val="00D85652"/>
    <w:rsid w:val="00E50371"/>
    <w:rsid w:val="00F20527"/>
    <w:rsid w:val="00F30A20"/>
    <w:rsid w:val="00FB3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949D9"/>
  <w15:chartTrackingRefBased/>
  <w15:docId w15:val="{00E11EC1-BC71-467F-856C-B0ABD8149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B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6B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6B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B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B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B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6B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6B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B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B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BA1"/>
    <w:rPr>
      <w:rFonts w:eastAsiaTheme="majorEastAsia" w:cstheme="majorBidi"/>
      <w:color w:val="272727" w:themeColor="text1" w:themeTint="D8"/>
    </w:rPr>
  </w:style>
  <w:style w:type="paragraph" w:styleId="Title">
    <w:name w:val="Title"/>
    <w:basedOn w:val="Normal"/>
    <w:next w:val="Normal"/>
    <w:link w:val="TitleChar"/>
    <w:uiPriority w:val="10"/>
    <w:qFormat/>
    <w:rsid w:val="00806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BA1"/>
    <w:pPr>
      <w:spacing w:before="160"/>
      <w:jc w:val="center"/>
    </w:pPr>
    <w:rPr>
      <w:i/>
      <w:iCs/>
      <w:color w:val="404040" w:themeColor="text1" w:themeTint="BF"/>
    </w:rPr>
  </w:style>
  <w:style w:type="character" w:customStyle="1" w:styleId="QuoteChar">
    <w:name w:val="Quote Char"/>
    <w:basedOn w:val="DefaultParagraphFont"/>
    <w:link w:val="Quote"/>
    <w:uiPriority w:val="29"/>
    <w:rsid w:val="00806BA1"/>
    <w:rPr>
      <w:i/>
      <w:iCs/>
      <w:color w:val="404040" w:themeColor="text1" w:themeTint="BF"/>
    </w:rPr>
  </w:style>
  <w:style w:type="paragraph" w:styleId="ListParagraph">
    <w:name w:val="List Paragraph"/>
    <w:basedOn w:val="Normal"/>
    <w:uiPriority w:val="34"/>
    <w:qFormat/>
    <w:rsid w:val="00806BA1"/>
    <w:pPr>
      <w:ind w:left="720"/>
      <w:contextualSpacing/>
    </w:pPr>
  </w:style>
  <w:style w:type="character" w:styleId="IntenseEmphasis">
    <w:name w:val="Intense Emphasis"/>
    <w:basedOn w:val="DefaultParagraphFont"/>
    <w:uiPriority w:val="21"/>
    <w:qFormat/>
    <w:rsid w:val="00806BA1"/>
    <w:rPr>
      <w:i/>
      <w:iCs/>
      <w:color w:val="0F4761" w:themeColor="accent1" w:themeShade="BF"/>
    </w:rPr>
  </w:style>
  <w:style w:type="paragraph" w:styleId="IntenseQuote">
    <w:name w:val="Intense Quote"/>
    <w:basedOn w:val="Normal"/>
    <w:next w:val="Normal"/>
    <w:link w:val="IntenseQuoteChar"/>
    <w:uiPriority w:val="30"/>
    <w:qFormat/>
    <w:rsid w:val="00806B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BA1"/>
    <w:rPr>
      <w:i/>
      <w:iCs/>
      <w:color w:val="0F4761" w:themeColor="accent1" w:themeShade="BF"/>
    </w:rPr>
  </w:style>
  <w:style w:type="character" w:styleId="IntenseReference">
    <w:name w:val="Intense Reference"/>
    <w:basedOn w:val="DefaultParagraphFont"/>
    <w:uiPriority w:val="32"/>
    <w:qFormat/>
    <w:rsid w:val="00806BA1"/>
    <w:rPr>
      <w:b/>
      <w:bCs/>
      <w:smallCaps/>
      <w:color w:val="0F4761" w:themeColor="accent1" w:themeShade="BF"/>
      <w:spacing w:val="5"/>
    </w:rPr>
  </w:style>
  <w:style w:type="character" w:styleId="Hyperlink">
    <w:name w:val="Hyperlink"/>
    <w:basedOn w:val="DefaultParagraphFont"/>
    <w:uiPriority w:val="99"/>
    <w:unhideWhenUsed/>
    <w:rsid w:val="008831F5"/>
    <w:rPr>
      <w:color w:val="467886" w:themeColor="hyperlink"/>
      <w:u w:val="single"/>
    </w:rPr>
  </w:style>
  <w:style w:type="character" w:styleId="UnresolvedMention">
    <w:name w:val="Unresolved Mention"/>
    <w:basedOn w:val="DefaultParagraphFont"/>
    <w:uiPriority w:val="99"/>
    <w:semiHidden/>
    <w:unhideWhenUsed/>
    <w:rsid w:val="008831F5"/>
    <w:rPr>
      <w:color w:val="605E5C"/>
      <w:shd w:val="clear" w:color="auto" w:fill="E1DFDD"/>
    </w:rPr>
  </w:style>
  <w:style w:type="paragraph" w:styleId="NoSpacing">
    <w:name w:val="No Spacing"/>
    <w:link w:val="NoSpacingChar"/>
    <w:uiPriority w:val="1"/>
    <w:qFormat/>
    <w:rsid w:val="003F42C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F42C5"/>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24231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6C4B04"/>
    <w:pPr>
      <w:spacing w:after="100"/>
    </w:pPr>
  </w:style>
  <w:style w:type="paragraph" w:styleId="TOC2">
    <w:name w:val="toc 2"/>
    <w:basedOn w:val="Normal"/>
    <w:next w:val="Normal"/>
    <w:autoRedefine/>
    <w:uiPriority w:val="39"/>
    <w:unhideWhenUsed/>
    <w:rsid w:val="006C4B04"/>
    <w:pPr>
      <w:spacing w:after="100"/>
      <w:ind w:left="240"/>
    </w:pPr>
  </w:style>
  <w:style w:type="paragraph" w:styleId="TOC3">
    <w:name w:val="toc 3"/>
    <w:basedOn w:val="Normal"/>
    <w:next w:val="Normal"/>
    <w:autoRedefine/>
    <w:uiPriority w:val="39"/>
    <w:unhideWhenUsed/>
    <w:rsid w:val="006C4B0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cisecurity.org/controls/secure-configuration-of-enterprise-assets-and-software?utm_source=chatgpt.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gov.uk/limited-company-formation/register-your-company?utm_source=chatgpt.com"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csrc.nist.gov/pubs/sp/800/128/final" TargetMode="External"/><Relationship Id="rId25" Type="http://schemas.openxmlformats.org/officeDocument/2006/relationships/hyperlink" Target="https://ico.org.uk/for-organisations/uk-gdpr-guidance-and-resources/data-protection-principles/" TargetMode="External"/><Relationship Id="rId2" Type="http://schemas.openxmlformats.org/officeDocument/2006/relationships/numbering" Target="numbering.xml"/><Relationship Id="rId16" Type="http://schemas.openxmlformats.org/officeDocument/2006/relationships/hyperlink" Target="https://owasp.org/Top10/A05_2021-Security_Misconfiguration/" TargetMode="External"/><Relationship Id="rId20" Type="http://schemas.openxmlformats.org/officeDocument/2006/relationships/hyperlink" Target="https://www.gov.uk/limited-company-formation/limited-company-types?utm_source=chatgpt.com"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ncsc.gov.uk/collection/small-organisations-guide-to-cyber-security?utm_source=chatgpt.co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british-business-bank.co.uk/business-guidance/guidance-articles/finance/start-up-loan?utm_source=chatgpt.com"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s://www.cisecurity.org/controls/v8?utm_source=chatgpt.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businesswales.gov.wales/businessfinance/types-finance-and-how-apply/grants?utm_source=chatgpt.co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29D2F9BEC4A4897BBDC2862023F187E"/>
        <w:category>
          <w:name w:val="General"/>
          <w:gallery w:val="placeholder"/>
        </w:category>
        <w:types>
          <w:type w:val="bbPlcHdr"/>
        </w:types>
        <w:behaviors>
          <w:behavior w:val="content"/>
        </w:behaviors>
        <w:guid w:val="{F51F3CF5-7214-408A-B907-523AB4A97667}"/>
      </w:docPartPr>
      <w:docPartBody>
        <w:p w:rsidR="001F3C1C" w:rsidRDefault="00034D63" w:rsidP="00034D63">
          <w:pPr>
            <w:pStyle w:val="B29D2F9BEC4A4897BBDC2862023F187E"/>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4D63"/>
    <w:rsid w:val="00034D63"/>
    <w:rsid w:val="001F3C1C"/>
    <w:rsid w:val="005418CE"/>
    <w:rsid w:val="00982C6D"/>
    <w:rsid w:val="00D85652"/>
    <w:rsid w:val="00DB39B3"/>
    <w:rsid w:val="00EA39E6"/>
    <w:rsid w:val="00F268A9"/>
    <w:rsid w:val="00F608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9D2F9BEC4A4897BBDC2862023F187E">
    <w:name w:val="B29D2F9BEC4A4897BBDC2862023F187E"/>
    <w:rsid w:val="00034D6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994EAE-E804-4546-BBD1-16D5283755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TotalTime>
  <Pages>16</Pages>
  <Words>3096</Words>
  <Characters>17653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Changemakers: Creativity and Value Creation</dc:title>
  <dc:subject/>
  <dc:creator>Skyler Schenke (2405518)</dc:creator>
  <cp:keywords/>
  <dc:description/>
  <cp:lastModifiedBy>Skyler Schenke (2405518)</cp:lastModifiedBy>
  <cp:revision>26</cp:revision>
  <dcterms:created xsi:type="dcterms:W3CDTF">2026-05-02T03:51:00Z</dcterms:created>
  <dcterms:modified xsi:type="dcterms:W3CDTF">2026-05-07T06:38:00Z</dcterms:modified>
</cp:coreProperties>
</file>