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C4CD6" w:rsidP="008C4441">
            <w:pPr>
              <w:rPr>
                <w:rFonts w:ascii="Arial" w:hAnsi="Arial" w:cs="Arial"/>
                <w:sz w:val="22"/>
                <w:szCs w:val="22"/>
              </w:rPr>
            </w:pPr>
            <w:r>
              <w:rPr>
                <w:rFonts w:ascii="Arial" w:hAnsi="Arial" w:cs="Arial"/>
                <w:sz w:val="22"/>
                <w:szCs w:val="22"/>
              </w:rPr>
              <w:t>Karin Christina Hurley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1E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University of Wales,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Pr="004C3A0B" w:rsidRDefault="003C4CD6" w:rsidP="008C4441">
            <w:pPr>
              <w:rPr>
                <w:rFonts w:ascii="Arial" w:hAnsi="Arial" w:cs="Arial"/>
                <w:sz w:val="22"/>
                <w:szCs w:val="22"/>
              </w:rPr>
            </w:pPr>
            <w:r>
              <w:t>0951270@student.uwtsd.ac.uk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3C4CD6" w:rsidP="008C4441">
            <w:pPr>
              <w:rPr>
                <w:rFonts w:ascii="Arial" w:hAnsi="Arial" w:cs="Arial"/>
                <w:sz w:val="22"/>
                <w:szCs w:val="22"/>
              </w:rPr>
            </w:pPr>
            <w:r>
              <w:rPr>
                <w:rFonts w:ascii="Arial" w:hAnsi="Arial" w:cs="Arial"/>
                <w:sz w:val="22"/>
                <w:szCs w:val="22"/>
              </w:rPr>
              <w:t>07400860422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C4CD6" w:rsidP="00090CF7">
            <w:pPr>
              <w:rPr>
                <w:rFonts w:ascii="Arial" w:hAnsi="Arial" w:cs="Arial"/>
                <w:sz w:val="22"/>
                <w:szCs w:val="22"/>
              </w:rPr>
            </w:pPr>
            <w:r>
              <w:rPr>
                <w:rFonts w:ascii="Arial" w:hAnsi="Arial" w:cs="Arial"/>
                <w:sz w:val="22"/>
                <w:szCs w:val="22"/>
              </w:rPr>
              <w:t>0951270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PGCE Secondary</w:t>
            </w:r>
            <w:r w:rsidR="003C4CD6">
              <w:rPr>
                <w:rFonts w:ascii="Arial" w:hAnsi="Arial" w:cs="Arial"/>
                <w:sz w:val="22"/>
                <w:szCs w:val="22"/>
              </w:rPr>
              <w:t xml:space="preserve"> Art &amp; Design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CD21E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CD21ED">
              <w:rPr>
                <w:rFonts w:ascii="Arial" w:hAnsi="Arial" w:cs="Arial"/>
                <w:b/>
                <w:bCs/>
                <w:i/>
                <w:sz w:val="22"/>
                <w:szCs w:val="22"/>
              </w:rPr>
              <w:t>: 17/12/19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CD21ED">
              <w:rPr>
                <w:rFonts w:ascii="Arial" w:hAnsi="Arial" w:cs="Arial"/>
                <w:sz w:val="22"/>
                <w:szCs w:val="22"/>
              </w:rPr>
              <w:t>(Catherine Morgan, Module Lead</w:t>
            </w:r>
            <w:r w:rsidR="00FD436F" w:rsidRPr="004C3A0B">
              <w:rPr>
                <w:rFonts w:ascii="Arial" w:hAnsi="Arial" w:cs="Arial"/>
                <w:sz w:val="22"/>
                <w:szCs w:val="22"/>
              </w:rPr>
              <w:t>)</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D21E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AF0D6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D21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D21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CD21ED" w:rsidRDefault="006C1FDD" w:rsidP="00303350">
            <w:pPr>
              <w:autoSpaceDE w:val="0"/>
              <w:autoSpaceDN w:val="0"/>
              <w:adjustRightInd w:val="0"/>
              <w:rPr>
                <w:rFonts w:ascii="Arial" w:hAnsi="Arial" w:cs="Arial"/>
                <w:b/>
                <w:bCs/>
                <w:iCs/>
                <w:sz w:val="22"/>
                <w:szCs w:val="22"/>
              </w:rPr>
            </w:pPr>
          </w:p>
          <w:p w:rsidR="00CD21ED" w:rsidRPr="004C3A0B" w:rsidRDefault="00CD21E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D21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F0D6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F0D6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D21ED">
        <w:tc>
          <w:tcPr>
            <w:tcW w:w="6232" w:type="dxa"/>
            <w:gridSpan w:val="2"/>
            <w:shd w:val="clear" w:color="auto" w:fill="F2F2F2" w:themeFill="background1" w:themeFillShade="F2"/>
          </w:tcPr>
          <w:p w:rsidR="00C32EFB" w:rsidRPr="004C3A0B" w:rsidRDefault="00C32EFB" w:rsidP="00CD21E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F0D6A" w:rsidP="00CD21E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D21E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F0D6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F0D6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9B7D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9B7D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32C29" w:rsidRDefault="00432C29" w:rsidP="003C07E3">
            <w:pPr>
              <w:rPr>
                <w:rFonts w:ascii="Arial" w:hAnsi="Arial" w:cs="Arial"/>
                <w:sz w:val="22"/>
                <w:szCs w:val="22"/>
              </w:rPr>
            </w:pPr>
            <w:r w:rsidRPr="00432C29">
              <w:rPr>
                <w:sz w:val="24"/>
                <w:szCs w:val="24"/>
              </w:rPr>
              <w:t xml:space="preserve">How effective is a </w:t>
            </w:r>
            <w:proofErr w:type="gramStart"/>
            <w:r w:rsidRPr="00432C29">
              <w:rPr>
                <w:sz w:val="24"/>
                <w:szCs w:val="24"/>
              </w:rPr>
              <w:t>visible success criteria</w:t>
            </w:r>
            <w:proofErr w:type="gramEnd"/>
            <w:r w:rsidRPr="00432C29">
              <w:rPr>
                <w:sz w:val="24"/>
                <w:szCs w:val="24"/>
              </w:rPr>
              <w:t xml:space="preserve"> in facilitating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432C29" w:rsidRPr="00D839CD" w:rsidRDefault="00432C29"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32C29"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32C29" w:rsidP="002A152D">
            <w:pPr>
              <w:rPr>
                <w:rFonts w:ascii="Arial" w:hAnsi="Arial" w:cs="Arial"/>
              </w:rPr>
            </w:pPr>
            <w:r>
              <w:rPr>
                <w:rFonts w:ascii="Arial" w:hAnsi="Arial" w:cs="Arial"/>
              </w:rPr>
              <w:t xml:space="preserve">To investigate the impact of a visible success criteria on the engagement of pupils in a lesson. To gage the impact of different methods of visible success criteria and whether having a </w:t>
            </w:r>
            <w:proofErr w:type="gramStart"/>
            <w:r>
              <w:rPr>
                <w:rFonts w:ascii="Arial" w:hAnsi="Arial" w:cs="Arial"/>
              </w:rPr>
              <w:t>visual criteria</w:t>
            </w:r>
            <w:proofErr w:type="gramEnd"/>
            <w:r>
              <w:rPr>
                <w:rFonts w:ascii="Arial" w:hAnsi="Arial" w:cs="Arial"/>
              </w:rPr>
              <w:t xml:space="preserve"> in different forms will assist the engagement of students as a result of them being</w:t>
            </w:r>
            <w:r w:rsidR="008158D7">
              <w:rPr>
                <w:rFonts w:ascii="Arial" w:hAnsi="Arial" w:cs="Arial"/>
              </w:rPr>
              <w:t xml:space="preserve"> clear as to what they are expected to do from the outset of a lesson.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8158D7" w:rsidRDefault="008158D7" w:rsidP="00113E57">
            <w:pPr>
              <w:rPr>
                <w:rFonts w:ascii="Arial" w:hAnsi="Arial" w:cs="Arial"/>
                <w:sz w:val="22"/>
                <w:szCs w:val="22"/>
              </w:rPr>
            </w:pPr>
          </w:p>
          <w:p w:rsidR="008158D7" w:rsidRDefault="008158D7" w:rsidP="00113E57">
            <w:pPr>
              <w:rPr>
                <w:rFonts w:ascii="Arial" w:hAnsi="Arial" w:cs="Arial"/>
                <w:sz w:val="22"/>
                <w:szCs w:val="22"/>
              </w:rPr>
            </w:pPr>
            <w:r>
              <w:rPr>
                <w:rFonts w:ascii="Arial" w:hAnsi="Arial" w:cs="Arial"/>
                <w:sz w:val="22"/>
                <w:szCs w:val="22"/>
              </w:rPr>
              <w:t xml:space="preserve">How effective is a </w:t>
            </w:r>
            <w:proofErr w:type="gramStart"/>
            <w:r>
              <w:rPr>
                <w:rFonts w:ascii="Arial" w:hAnsi="Arial" w:cs="Arial"/>
                <w:sz w:val="22"/>
                <w:szCs w:val="22"/>
              </w:rPr>
              <w:t>visible success criteria</w:t>
            </w:r>
            <w:proofErr w:type="gramEnd"/>
            <w:r>
              <w:rPr>
                <w:rFonts w:ascii="Arial" w:hAnsi="Arial" w:cs="Arial"/>
                <w:sz w:val="22"/>
                <w:szCs w:val="22"/>
              </w:rPr>
              <w:t xml:space="preserve"> in facilitating engagement?</w:t>
            </w:r>
          </w:p>
          <w:p w:rsidR="008158D7" w:rsidRPr="006C1FDD" w:rsidRDefault="008158D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rPr>
            </w:pPr>
          </w:p>
          <w:p w:rsidR="008158D7" w:rsidRDefault="008158D7" w:rsidP="00425DA7">
            <w:pPr>
              <w:rPr>
                <w:rFonts w:ascii="Arial" w:hAnsi="Arial" w:cs="Arial"/>
              </w:rPr>
            </w:pPr>
            <w:r>
              <w:rPr>
                <w:rFonts w:ascii="Arial" w:hAnsi="Arial" w:cs="Arial"/>
              </w:rPr>
              <w:t>To understand what methods may assist in increasing engagement in lessons to use in future classes where engagement may be lacking.</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8158D7" w:rsidRDefault="008158D7" w:rsidP="00425DA7">
            <w:pPr>
              <w:rPr>
                <w:rFonts w:ascii="Arial" w:hAnsi="Arial" w:cs="Arial"/>
              </w:rPr>
            </w:pPr>
            <w:r>
              <w:rPr>
                <w:rFonts w:ascii="Arial" w:hAnsi="Arial" w:cs="Arial"/>
              </w:rPr>
              <w:t>To increase future engagement in lessons with the use of additional visual aids such as different visual success criteria models</w:t>
            </w:r>
            <w:r w:rsidR="00AF7D7A">
              <w:rPr>
                <w:rFonts w:ascii="Arial" w:hAnsi="Arial" w:cs="Arial"/>
              </w:rPr>
              <w: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8158D7" w:rsidRPr="004C3A0B" w:rsidRDefault="008158D7" w:rsidP="00090CF7">
            <w:pPr>
              <w:spacing w:before="120" w:after="120"/>
              <w:rPr>
                <w:rFonts w:ascii="Arial" w:hAnsi="Arial" w:cs="Arial"/>
                <w:b/>
                <w:sz w:val="22"/>
                <w:szCs w:val="22"/>
              </w:rPr>
            </w:pP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AF7D7A" w:rsidRDefault="008158D7" w:rsidP="003C07E3">
            <w:pPr>
              <w:rPr>
                <w:rFonts w:ascii="Arial" w:hAnsi="Arial" w:cs="Arial"/>
                <w:sz w:val="22"/>
                <w:szCs w:val="22"/>
              </w:rPr>
            </w:pPr>
            <w:r>
              <w:rPr>
                <w:rFonts w:ascii="Arial" w:hAnsi="Arial" w:cs="Arial"/>
                <w:sz w:val="22"/>
                <w:szCs w:val="22"/>
              </w:rPr>
              <w:t>We will be</w:t>
            </w:r>
            <w:r w:rsidR="00AF7D7A">
              <w:rPr>
                <w:rFonts w:ascii="Arial" w:hAnsi="Arial" w:cs="Arial"/>
                <w:sz w:val="22"/>
                <w:szCs w:val="22"/>
              </w:rPr>
              <w:t xml:space="preserve"> working as a pair</w:t>
            </w:r>
            <w:r>
              <w:rPr>
                <w:rFonts w:ascii="Arial" w:hAnsi="Arial" w:cs="Arial"/>
                <w:sz w:val="22"/>
                <w:szCs w:val="22"/>
              </w:rPr>
              <w:t xml:space="preserve"> carrying out a lesson study with a</w:t>
            </w:r>
            <w:r w:rsidR="00AF7D7A">
              <w:rPr>
                <w:rFonts w:ascii="Arial" w:hAnsi="Arial" w:cs="Arial"/>
                <w:sz w:val="22"/>
                <w:szCs w:val="22"/>
              </w:rPr>
              <w:t xml:space="preserve"> year 7</w:t>
            </w:r>
            <w:r>
              <w:rPr>
                <w:rFonts w:ascii="Arial" w:hAnsi="Arial" w:cs="Arial"/>
                <w:sz w:val="22"/>
                <w:szCs w:val="22"/>
              </w:rPr>
              <w:t xml:space="preserve"> class</w:t>
            </w:r>
            <w:r w:rsidR="00AF7D7A">
              <w:rPr>
                <w:rFonts w:ascii="Arial" w:hAnsi="Arial" w:cs="Arial"/>
                <w:sz w:val="22"/>
                <w:szCs w:val="22"/>
              </w:rPr>
              <w:t>. We intend to introduce different models of a visible success criteria over the two lessons and record on our observation schedule how engagement of three selected students varies throughout the lessons.</w:t>
            </w:r>
          </w:p>
          <w:p w:rsidR="00AF7D7A" w:rsidRDefault="00AF7D7A" w:rsidP="003C07E3">
            <w:pPr>
              <w:rPr>
                <w:rFonts w:ascii="Arial" w:hAnsi="Arial" w:cs="Arial"/>
                <w:sz w:val="22"/>
                <w:szCs w:val="22"/>
              </w:rPr>
            </w:pPr>
            <w:r>
              <w:rPr>
                <w:rFonts w:ascii="Arial" w:hAnsi="Arial" w:cs="Arial"/>
                <w:sz w:val="22"/>
                <w:szCs w:val="22"/>
              </w:rPr>
              <w:t>The three selected students will then be interviewed by both of the researchers using a pre established interview schedule to attempt to discover whether the visible success criteria played a part in their engagement/non-engagement in the lessons observed.</w:t>
            </w:r>
          </w:p>
          <w:p w:rsidR="00232410" w:rsidRDefault="00AF7D7A" w:rsidP="003C07E3">
            <w:pPr>
              <w:rPr>
                <w:rFonts w:ascii="Arial" w:hAnsi="Arial" w:cs="Arial"/>
                <w:sz w:val="22"/>
                <w:szCs w:val="22"/>
              </w:rPr>
            </w:pPr>
            <w:r>
              <w:rPr>
                <w:rFonts w:ascii="Arial" w:hAnsi="Arial" w:cs="Arial"/>
                <w:sz w:val="22"/>
                <w:szCs w:val="22"/>
              </w:rPr>
              <w:t xml:space="preserve">Once the interviews are completed with the selected students, there is a set reflection schedule that the two researchers will discuss between themselves </w:t>
            </w:r>
            <w:r w:rsidR="00232410">
              <w:rPr>
                <w:rFonts w:ascii="Arial" w:hAnsi="Arial" w:cs="Arial"/>
                <w:sz w:val="22"/>
                <w:szCs w:val="22"/>
              </w:rPr>
              <w:t xml:space="preserve">what the research has discovered and whether the outcomes and evidence </w:t>
            </w:r>
            <w:proofErr w:type="gramStart"/>
            <w:r w:rsidR="00232410">
              <w:rPr>
                <w:rFonts w:ascii="Arial" w:hAnsi="Arial" w:cs="Arial"/>
                <w:sz w:val="22"/>
                <w:szCs w:val="22"/>
              </w:rPr>
              <w:t>matches</w:t>
            </w:r>
            <w:proofErr w:type="gramEnd"/>
            <w:r w:rsidR="00232410">
              <w:rPr>
                <w:rFonts w:ascii="Arial" w:hAnsi="Arial" w:cs="Arial"/>
                <w:sz w:val="22"/>
                <w:szCs w:val="22"/>
              </w:rPr>
              <w:t xml:space="preserve"> the pre conceived perceptions held by the researchers.</w:t>
            </w:r>
          </w:p>
          <w:p w:rsidR="003C4CD6" w:rsidRDefault="003C4CD6" w:rsidP="003C07E3">
            <w:pPr>
              <w:rPr>
                <w:rFonts w:ascii="Arial" w:hAnsi="Arial" w:cs="Arial"/>
                <w:sz w:val="22"/>
                <w:szCs w:val="22"/>
              </w:rPr>
            </w:pPr>
          </w:p>
          <w:p w:rsidR="003C4CD6" w:rsidRDefault="003C4CD6" w:rsidP="003C07E3">
            <w:pPr>
              <w:rPr>
                <w:rFonts w:ascii="Arial" w:hAnsi="Arial" w:cs="Arial"/>
                <w:sz w:val="22"/>
                <w:szCs w:val="22"/>
              </w:rPr>
            </w:pPr>
            <w:r>
              <w:rPr>
                <w:rFonts w:ascii="Arial" w:hAnsi="Arial" w:cs="Arial"/>
                <w:sz w:val="22"/>
                <w:szCs w:val="22"/>
              </w:rPr>
              <w:t>We will look at literature that supports and reflects on our research and look at differing viewpoints.</w:t>
            </w:r>
          </w:p>
          <w:p w:rsidR="00232410" w:rsidRDefault="00232410" w:rsidP="003C07E3">
            <w:pPr>
              <w:rPr>
                <w:rFonts w:ascii="Arial" w:hAnsi="Arial" w:cs="Arial"/>
                <w:sz w:val="22"/>
                <w:szCs w:val="22"/>
              </w:rPr>
            </w:pPr>
          </w:p>
          <w:p w:rsidR="00232410" w:rsidRDefault="00232410" w:rsidP="003C07E3">
            <w:pPr>
              <w:rPr>
                <w:rFonts w:ascii="Arial" w:hAnsi="Arial" w:cs="Arial"/>
                <w:sz w:val="22"/>
                <w:szCs w:val="22"/>
              </w:rPr>
            </w:pPr>
            <w:r>
              <w:rPr>
                <w:rFonts w:ascii="Arial" w:hAnsi="Arial" w:cs="Arial"/>
                <w:sz w:val="22"/>
                <w:szCs w:val="22"/>
              </w:rPr>
              <w:t>Literature:</w:t>
            </w:r>
          </w:p>
          <w:p w:rsidR="00232410" w:rsidRDefault="00232410" w:rsidP="003C07E3">
            <w:pPr>
              <w:rPr>
                <w:rFonts w:ascii="Arial" w:hAnsi="Arial" w:cs="Arial"/>
                <w:sz w:val="22"/>
                <w:szCs w:val="22"/>
              </w:rPr>
            </w:pPr>
          </w:p>
          <w:p w:rsidR="003C4CD6" w:rsidRPr="003C4CD6" w:rsidRDefault="003C4CD6" w:rsidP="003C4CD6">
            <w:pPr>
              <w:pStyle w:val="Heading1"/>
              <w:jc w:val="left"/>
              <w:rPr>
                <w:rFonts w:ascii="Arial" w:hAnsi="Arial" w:cs="Arial"/>
                <w:color w:val="333333"/>
                <w:sz w:val="24"/>
                <w:szCs w:val="24"/>
                <w:lang w:eastAsia="en-GB"/>
              </w:rPr>
            </w:pPr>
            <w:r w:rsidRPr="003C4CD6">
              <w:rPr>
                <w:rStyle w:val="nlmarticle-title"/>
                <w:rFonts w:ascii="Arial" w:hAnsi="Arial" w:cs="Arial"/>
                <w:color w:val="333333"/>
                <w:sz w:val="24"/>
                <w:szCs w:val="24"/>
              </w:rPr>
              <w:t>Scaffolding for Engagement in Elementary School Reading Instruction</w:t>
            </w:r>
          </w:p>
          <w:p w:rsidR="003C4CD6" w:rsidRDefault="003C4CD6" w:rsidP="003C4CD6">
            <w:pPr>
              <w:rPr>
                <w:rStyle w:val="contribdegrees"/>
                <w:rFonts w:ascii="Arial" w:hAnsi="Arial" w:cs="Arial"/>
                <w:color w:val="333333"/>
                <w:sz w:val="24"/>
                <w:szCs w:val="24"/>
              </w:rPr>
            </w:pPr>
            <w:hyperlink r:id="rId12" w:history="1">
              <w:r w:rsidRPr="003C4CD6">
                <w:rPr>
                  <w:rStyle w:val="Hyperlink"/>
                  <w:rFonts w:ascii="Arial" w:hAnsi="Arial" w:cs="Arial"/>
                  <w:color w:val="10147E"/>
                  <w:sz w:val="24"/>
                  <w:szCs w:val="24"/>
                </w:rPr>
                <w:t>Susan L. Lutz</w:t>
              </w:r>
              <w:r w:rsidRPr="003C4CD6">
                <w:rPr>
                  <w:rStyle w:val="apple-converted-space"/>
                  <w:rFonts w:ascii="Arial" w:hAnsi="Arial" w:cs="Arial"/>
                  <w:color w:val="10147E"/>
                  <w:sz w:val="24"/>
                  <w:szCs w:val="24"/>
                </w:rPr>
                <w:t> </w:t>
              </w:r>
            </w:hyperlink>
            <w:r w:rsidRPr="003C4CD6">
              <w:rPr>
                <w:rStyle w:val="contribdegrees"/>
                <w:rFonts w:ascii="Arial" w:hAnsi="Arial" w:cs="Arial"/>
                <w:color w:val="333333"/>
                <w:sz w:val="24"/>
                <w:szCs w:val="24"/>
              </w:rPr>
              <w:t>,</w:t>
            </w:r>
            <w:r w:rsidRPr="003C4CD6">
              <w:rPr>
                <w:rStyle w:val="apple-converted-space"/>
                <w:rFonts w:ascii="Arial" w:hAnsi="Arial" w:cs="Arial"/>
                <w:color w:val="333333"/>
                <w:sz w:val="24"/>
                <w:szCs w:val="24"/>
              </w:rPr>
              <w:t> </w:t>
            </w:r>
            <w:hyperlink r:id="rId13" w:history="1">
              <w:r w:rsidRPr="003C4CD6">
                <w:rPr>
                  <w:rStyle w:val="Hyperlink"/>
                  <w:rFonts w:ascii="Arial" w:hAnsi="Arial" w:cs="Arial"/>
                  <w:color w:val="10147E"/>
                  <w:sz w:val="24"/>
                  <w:szCs w:val="24"/>
                </w:rPr>
                <w:t>John T. Guthrie</w:t>
              </w:r>
              <w:r w:rsidRPr="003C4CD6">
                <w:rPr>
                  <w:rStyle w:val="apple-converted-space"/>
                  <w:rFonts w:ascii="Arial" w:hAnsi="Arial" w:cs="Arial"/>
                  <w:color w:val="10147E"/>
                  <w:sz w:val="24"/>
                  <w:szCs w:val="24"/>
                </w:rPr>
                <w:t> </w:t>
              </w:r>
            </w:hyperlink>
            <w:r w:rsidRPr="003C4CD6">
              <w:rPr>
                <w:rStyle w:val="apple-converted-space"/>
                <w:rFonts w:ascii="Arial" w:hAnsi="Arial" w:cs="Arial"/>
                <w:color w:val="333333"/>
                <w:sz w:val="24"/>
                <w:szCs w:val="24"/>
              </w:rPr>
              <w:t> </w:t>
            </w:r>
            <w:r w:rsidRPr="003C4CD6">
              <w:rPr>
                <w:rStyle w:val="contribdegrees"/>
                <w:rFonts w:ascii="Arial" w:hAnsi="Arial" w:cs="Arial"/>
                <w:color w:val="333333"/>
                <w:sz w:val="24"/>
                <w:szCs w:val="24"/>
              </w:rPr>
              <w:t>&amp;</w:t>
            </w:r>
            <w:r w:rsidRPr="003C4CD6">
              <w:rPr>
                <w:rStyle w:val="apple-converted-space"/>
                <w:rFonts w:ascii="Arial" w:hAnsi="Arial" w:cs="Arial"/>
                <w:color w:val="333333"/>
                <w:sz w:val="24"/>
                <w:szCs w:val="24"/>
              </w:rPr>
              <w:t> </w:t>
            </w:r>
            <w:hyperlink r:id="rId14" w:history="1">
              <w:r w:rsidRPr="003C4CD6">
                <w:rPr>
                  <w:rStyle w:val="Hyperlink"/>
                  <w:rFonts w:ascii="Arial" w:hAnsi="Arial" w:cs="Arial"/>
                  <w:color w:val="10147E"/>
                  <w:sz w:val="24"/>
                  <w:szCs w:val="24"/>
                </w:rPr>
                <w:t>Marcia H. Davis</w:t>
              </w:r>
            </w:hyperlink>
          </w:p>
          <w:p w:rsidR="003C4CD6" w:rsidRPr="003C4CD6" w:rsidRDefault="003C4CD6" w:rsidP="003C4CD6">
            <w:pPr>
              <w:rPr>
                <w:rStyle w:val="contribdegrees"/>
                <w:rFonts w:ascii="Arial" w:hAnsi="Arial" w:cs="Arial"/>
                <w:color w:val="333333"/>
                <w:sz w:val="24"/>
                <w:szCs w:val="24"/>
              </w:rPr>
            </w:pPr>
          </w:p>
          <w:p w:rsidR="003C4CD6" w:rsidRDefault="003C4CD6" w:rsidP="003C4CD6">
            <w:pPr>
              <w:rPr>
                <w:rFonts w:ascii="Arial" w:hAnsi="Arial" w:cs="Arial"/>
                <w:color w:val="555555"/>
                <w:sz w:val="24"/>
                <w:szCs w:val="24"/>
                <w:shd w:val="clear" w:color="auto" w:fill="FFFFFF"/>
              </w:rPr>
            </w:pPr>
            <w:r>
              <w:rPr>
                <w:rFonts w:ascii="Arial" w:hAnsi="Arial" w:cs="Arial"/>
                <w:color w:val="555555"/>
                <w:sz w:val="24"/>
                <w:szCs w:val="24"/>
                <w:shd w:val="clear" w:color="auto" w:fill="FFFFFF"/>
              </w:rPr>
              <w:t xml:space="preserve">Visible Learning </w:t>
            </w:r>
            <w:r w:rsidRPr="003C4CD6">
              <w:rPr>
                <w:rFonts w:ascii="Arial" w:hAnsi="Arial" w:cs="Arial"/>
                <w:color w:val="555555"/>
                <w:sz w:val="24"/>
                <w:szCs w:val="24"/>
                <w:shd w:val="clear" w:color="auto" w:fill="FFFFFF"/>
              </w:rPr>
              <w:t>by John Hattie and Shirley Clarke</w:t>
            </w:r>
            <w:r>
              <w:rPr>
                <w:rFonts w:ascii="Arial" w:hAnsi="Arial" w:cs="Arial"/>
                <w:color w:val="555555"/>
                <w:sz w:val="24"/>
                <w:szCs w:val="24"/>
                <w:shd w:val="clear" w:color="auto" w:fill="FFFFFF"/>
              </w:rPr>
              <w:t xml:space="preserve"> (2007)</w:t>
            </w:r>
          </w:p>
          <w:p w:rsidR="003C4CD6" w:rsidRPr="009B7DA3" w:rsidRDefault="003C4CD6" w:rsidP="003C4CD6">
            <w:pPr>
              <w:rPr>
                <w:rFonts w:ascii="Arial" w:hAnsi="Arial" w:cs="Arial"/>
                <w:color w:val="555555"/>
                <w:sz w:val="24"/>
                <w:szCs w:val="24"/>
                <w:shd w:val="clear" w:color="auto" w:fill="FFFFFF"/>
              </w:rPr>
            </w:pPr>
          </w:p>
          <w:p w:rsidR="009B7DA3" w:rsidRPr="009B7DA3" w:rsidRDefault="009B7DA3" w:rsidP="009B7DA3">
            <w:pPr>
              <w:pStyle w:val="Heading1"/>
              <w:jc w:val="left"/>
              <w:rPr>
                <w:rFonts w:ascii="Arial" w:hAnsi="Arial" w:cs="Arial"/>
                <w:color w:val="333333"/>
                <w:sz w:val="24"/>
                <w:szCs w:val="24"/>
                <w:lang w:eastAsia="en-GB"/>
              </w:rPr>
            </w:pPr>
            <w:r w:rsidRPr="009B7DA3">
              <w:rPr>
                <w:rFonts w:ascii="Arial" w:hAnsi="Arial" w:cs="Arial"/>
                <w:color w:val="333333"/>
                <w:sz w:val="24"/>
                <w:szCs w:val="24"/>
              </w:rPr>
              <w:t>Improving Educational Management: Through Research and Consultancy</w:t>
            </w:r>
          </w:p>
          <w:p w:rsidR="009B7DA3" w:rsidRPr="009B7DA3" w:rsidRDefault="009B7DA3" w:rsidP="009B7DA3">
            <w:pPr>
              <w:rPr>
                <w:sz w:val="24"/>
                <w:szCs w:val="24"/>
              </w:rPr>
            </w:pPr>
            <w:r w:rsidRPr="009B7DA3">
              <w:rPr>
                <w:rStyle w:val="addmd"/>
                <w:rFonts w:ascii="Arial" w:hAnsi="Arial" w:cs="Arial"/>
                <w:color w:val="333333"/>
                <w:sz w:val="24"/>
                <w:szCs w:val="24"/>
              </w:rPr>
              <w:t xml:space="preserve">edited by Nigel Bennett, Ron </w:t>
            </w:r>
            <w:proofErr w:type="spellStart"/>
            <w:r w:rsidRPr="009B7DA3">
              <w:rPr>
                <w:rStyle w:val="addmd"/>
                <w:rFonts w:ascii="Arial" w:hAnsi="Arial" w:cs="Arial"/>
                <w:color w:val="333333"/>
                <w:sz w:val="24"/>
                <w:szCs w:val="24"/>
              </w:rPr>
              <w:t>Glatter</w:t>
            </w:r>
            <w:proofErr w:type="spellEnd"/>
            <w:r w:rsidRPr="009B7DA3">
              <w:rPr>
                <w:rStyle w:val="addmd"/>
                <w:rFonts w:ascii="Arial" w:hAnsi="Arial" w:cs="Arial"/>
                <w:color w:val="333333"/>
                <w:sz w:val="24"/>
                <w:szCs w:val="24"/>
              </w:rPr>
              <w:t>, Rosalind</w:t>
            </w:r>
            <w:r w:rsidRPr="009B7DA3">
              <w:rPr>
                <w:rStyle w:val="apple-converted-space"/>
                <w:rFonts w:ascii="Arial" w:hAnsi="Arial" w:cs="Arial"/>
                <w:color w:val="333333"/>
                <w:sz w:val="24"/>
                <w:szCs w:val="24"/>
              </w:rPr>
              <w:t> </w:t>
            </w:r>
          </w:p>
          <w:p w:rsidR="003C4CD6" w:rsidRDefault="003C4CD6" w:rsidP="003C4CD6">
            <w:pPr>
              <w:rPr>
                <w:rFonts w:ascii="Arial" w:hAnsi="Arial" w:cs="Arial"/>
                <w:color w:val="555555"/>
                <w:sz w:val="24"/>
                <w:szCs w:val="24"/>
                <w:shd w:val="clear" w:color="auto" w:fill="FFFFFF"/>
              </w:rPr>
            </w:pPr>
          </w:p>
          <w:p w:rsidR="003C4CD6" w:rsidRPr="003C4CD6" w:rsidRDefault="003C4CD6" w:rsidP="003C4CD6">
            <w:pPr>
              <w:rPr>
                <w:rFonts w:ascii="Arial" w:hAnsi="Arial" w:cs="Arial"/>
                <w:sz w:val="24"/>
                <w:szCs w:val="24"/>
                <w:lang w:eastAsia="en-GB"/>
              </w:rPr>
            </w:pPr>
          </w:p>
          <w:p w:rsidR="003C4CD6" w:rsidRDefault="003C4CD6" w:rsidP="003C4CD6">
            <w:pPr>
              <w:rPr>
                <w:rFonts w:ascii="Arial" w:hAnsi="Arial" w:cs="Arial"/>
                <w:color w:val="333333"/>
                <w:sz w:val="24"/>
                <w:szCs w:val="24"/>
              </w:rPr>
            </w:pPr>
          </w:p>
          <w:p w:rsidR="003C07E3" w:rsidRDefault="003C07E3" w:rsidP="003C07E3">
            <w:pPr>
              <w:rPr>
                <w:rFonts w:ascii="Arial" w:hAnsi="Arial" w:cs="Arial"/>
                <w:sz w:val="22"/>
                <w:szCs w:val="22"/>
              </w:rPr>
            </w:pPr>
          </w:p>
          <w:p w:rsidR="003C4CD6" w:rsidRPr="004C3A0B" w:rsidRDefault="003C4CD6"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9B7DA3" w:rsidP="003C07E3">
            <w:pPr>
              <w:rPr>
                <w:rFonts w:ascii="Arial" w:hAnsi="Arial" w:cs="Arial"/>
                <w:sz w:val="22"/>
                <w:szCs w:val="22"/>
              </w:rPr>
            </w:pPr>
            <w:r>
              <w:rPr>
                <w:rFonts w:ascii="Arial" w:hAnsi="Arial" w:cs="Arial"/>
                <w:sz w:val="22"/>
                <w:szCs w:val="22"/>
              </w:rPr>
              <w:t>Secondary School in South Wales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9B7DA3"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9B7DA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F0D6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9B7D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9B7D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9B7D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9B7D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9B7D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9B7DA3" w:rsidP="003257BD">
            <w:pPr>
              <w:rPr>
                <w:rFonts w:ascii="Arial" w:hAnsi="Arial" w:cs="Arial"/>
                <w:sz w:val="22"/>
                <w:szCs w:val="22"/>
              </w:rPr>
            </w:pPr>
            <w:r>
              <w:rPr>
                <w:rFonts w:ascii="Arial" w:hAnsi="Arial" w:cs="Arial"/>
                <w:sz w:val="22"/>
                <w:szCs w:val="22"/>
              </w:rPr>
              <w:t>30 pupils in one classroom (main focus on 3 pupils)</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3 students from a year 7 class.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9B7DA3" w:rsidP="003257BD">
            <w:pPr>
              <w:rPr>
                <w:rFonts w:ascii="Arial" w:hAnsi="Arial" w:cs="Arial"/>
                <w:sz w:val="22"/>
                <w:szCs w:val="22"/>
              </w:rPr>
            </w:pPr>
            <w:r>
              <w:rPr>
                <w:rFonts w:ascii="Arial" w:hAnsi="Arial" w:cs="Arial"/>
                <w:sz w:val="22"/>
                <w:szCs w:val="22"/>
              </w:rPr>
              <w:t>They have been pre-selected prior to the research</w:t>
            </w:r>
          </w:p>
          <w:p w:rsidR="003257BD" w:rsidRDefault="009B7DA3" w:rsidP="003257BD">
            <w:pPr>
              <w:rPr>
                <w:rFonts w:ascii="Arial" w:hAnsi="Arial" w:cs="Arial"/>
                <w:sz w:val="22"/>
                <w:szCs w:val="22"/>
              </w:rPr>
            </w:pPr>
            <w:r>
              <w:rPr>
                <w:rFonts w:ascii="Arial" w:hAnsi="Arial" w:cs="Arial"/>
                <w:sz w:val="22"/>
                <w:szCs w:val="22"/>
              </w:rPr>
              <w:t>The three pupils will show the scale of attainment in the class, from high, medium to low.</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9B7D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9B7D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F0D6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F0D6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B7DA3">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May feel under pressure to provide correct answers</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Safeguarding</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 xml:space="preserve">Affecting </w:t>
            </w:r>
            <w:proofErr w:type="gramStart"/>
            <w:r w:rsidRPr="009B7DA3">
              <w:rPr>
                <w:rFonts w:ascii="Arial" w:hAnsi="Arial" w:cs="Arial"/>
              </w:rPr>
              <w:t>pupils</w:t>
            </w:r>
            <w:proofErr w:type="gramEnd"/>
            <w:r w:rsidRPr="009B7DA3">
              <w:rPr>
                <w:rFonts w:ascii="Arial" w:hAnsi="Arial" w:cs="Arial"/>
              </w:rPr>
              <w:t xml:space="preserve"> self-esteem through not being chosen as a participant of the research.</w:t>
            </w:r>
          </w:p>
          <w:p w:rsidR="009B7DA3" w:rsidRDefault="009B7DA3"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Interviews will take place in a comfortable setting where they can withdraw at any time.</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Participants will always be with other participants and staff.</w:t>
            </w:r>
          </w:p>
          <w:p w:rsidR="009B7DA3" w:rsidRDefault="009B7DA3" w:rsidP="003257BD">
            <w:pPr>
              <w:rPr>
                <w:rFonts w:ascii="Arial" w:hAnsi="Arial" w:cs="Arial"/>
                <w:sz w:val="22"/>
                <w:szCs w:val="22"/>
              </w:rPr>
            </w:pPr>
          </w:p>
          <w:p w:rsidR="009B7DA3" w:rsidRPr="004C3A0B" w:rsidRDefault="009B7DA3" w:rsidP="003257BD">
            <w:pPr>
              <w:rPr>
                <w:rFonts w:ascii="Arial" w:hAnsi="Arial" w:cs="Arial"/>
                <w:sz w:val="22"/>
                <w:szCs w:val="22"/>
              </w:rPr>
            </w:pPr>
            <w:r>
              <w:rPr>
                <w:rFonts w:ascii="Arial" w:hAnsi="Arial" w:cs="Arial"/>
                <w:sz w:val="22"/>
                <w:szCs w:val="22"/>
              </w:rPr>
              <w:t xml:space="preserve">Researchers will NOT use the names of the </w:t>
            </w:r>
            <w:proofErr w:type="gramStart"/>
            <w:r>
              <w:rPr>
                <w:rFonts w:ascii="Arial" w:hAnsi="Arial" w:cs="Arial"/>
                <w:sz w:val="22"/>
                <w:szCs w:val="22"/>
              </w:rPr>
              <w:t>pupils, and</w:t>
            </w:r>
            <w:proofErr w:type="gramEnd"/>
            <w:r>
              <w:rPr>
                <w:rFonts w:ascii="Arial" w:hAnsi="Arial" w:cs="Arial"/>
                <w:sz w:val="22"/>
                <w:szCs w:val="22"/>
              </w:rPr>
              <w:t xml:space="preserve"> will be given different allocated names. </w:t>
            </w:r>
            <w:proofErr w:type="spellStart"/>
            <w:r>
              <w:rPr>
                <w:rFonts w:ascii="Arial" w:hAnsi="Arial" w:cs="Arial"/>
                <w:sz w:val="22"/>
                <w:szCs w:val="22"/>
              </w:rPr>
              <w:t>i.e</w:t>
            </w:r>
            <w:proofErr w:type="spellEnd"/>
            <w:r>
              <w:rPr>
                <w:rFonts w:ascii="Arial" w:hAnsi="Arial" w:cs="Arial"/>
                <w:sz w:val="22"/>
                <w:szCs w:val="22"/>
              </w:rPr>
              <w:t xml:space="preserve"> Student A</w:t>
            </w: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Allegations from pupils in the classroom while carrying out the investigation</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Possible conflict of interest</w:t>
            </w:r>
          </w:p>
          <w:p w:rsidR="009B7DA3" w:rsidRPr="009B7DA3" w:rsidRDefault="009B7DA3" w:rsidP="009B7DA3">
            <w:pPr>
              <w:pStyle w:val="ListParagraph"/>
              <w:numPr>
                <w:ilvl w:val="0"/>
                <w:numId w:val="26"/>
              </w:numPr>
              <w:rPr>
                <w:rFonts w:ascii="Arial" w:hAnsi="Arial" w:cs="Arial"/>
              </w:rPr>
            </w:pPr>
            <w:proofErr w:type="spellStart"/>
            <w:r w:rsidRPr="009B7DA3">
              <w:rPr>
                <w:rFonts w:ascii="Arial" w:hAnsi="Arial" w:cs="Arial"/>
              </w:rPr>
              <w:t>Acusations</w:t>
            </w:r>
            <w:proofErr w:type="spellEnd"/>
            <w:r w:rsidRPr="009B7DA3">
              <w:rPr>
                <w:rFonts w:ascii="Arial" w:hAnsi="Arial" w:cs="Arial"/>
              </w:rPr>
              <w:t xml:space="preserve"> of fabrication or falsification of data</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Being accused of favouritism by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 will have someone observing me during the research project.</w:t>
            </w:r>
          </w:p>
          <w:p w:rsidR="003257BD" w:rsidRDefault="003257BD" w:rsidP="003257BD">
            <w:pPr>
              <w:rPr>
                <w:rFonts w:ascii="Arial" w:hAnsi="Arial" w:cs="Arial"/>
                <w:sz w:val="22"/>
                <w:szCs w:val="22"/>
              </w:rPr>
            </w:pPr>
          </w:p>
          <w:p w:rsidR="009B7DA3" w:rsidRPr="004C3A0B" w:rsidRDefault="009B7DA3" w:rsidP="003257BD">
            <w:pPr>
              <w:rPr>
                <w:rFonts w:ascii="Arial" w:hAnsi="Arial" w:cs="Arial"/>
                <w:sz w:val="22"/>
                <w:szCs w:val="22"/>
              </w:rPr>
            </w:pPr>
            <w:r>
              <w:rPr>
                <w:rFonts w:ascii="Arial" w:hAnsi="Arial" w:cs="Arial"/>
                <w:sz w:val="22"/>
                <w:szCs w:val="22"/>
              </w:rPr>
              <w:t>Researchers to conduct all processes of investigation in the presence of staff within the school.</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Pr="009B7DA3" w:rsidRDefault="00AD5E63" w:rsidP="009B7DA3">
            <w:pPr>
              <w:pStyle w:val="ListParagraph"/>
              <w:numPr>
                <w:ilvl w:val="0"/>
                <w:numId w:val="26"/>
              </w:numPr>
              <w:autoSpaceDE w:val="0"/>
              <w:autoSpaceDN w:val="0"/>
              <w:adjustRightInd w:val="0"/>
              <w:rPr>
                <w:rFonts w:ascii="Arial" w:hAnsi="Arial" w:cs="Arial"/>
              </w:rPr>
            </w:pPr>
            <w:r w:rsidRPr="009B7DA3">
              <w:rPr>
                <w:rFonts w:ascii="Arial" w:hAnsi="Arial" w:cs="Arial"/>
              </w:rPr>
              <w:t>Risk to University</w:t>
            </w:r>
            <w:r w:rsidR="00CE6A02" w:rsidRPr="009B7DA3">
              <w:rPr>
                <w:rFonts w:ascii="Arial" w:hAnsi="Arial" w:cs="Arial"/>
              </w:rPr>
              <w:t>:</w:t>
            </w:r>
          </w:p>
          <w:p w:rsidR="003257BD" w:rsidRPr="009B7DA3" w:rsidRDefault="009B7DA3" w:rsidP="009B7DA3">
            <w:pPr>
              <w:pStyle w:val="ListParagraph"/>
              <w:numPr>
                <w:ilvl w:val="0"/>
                <w:numId w:val="26"/>
              </w:numPr>
              <w:rPr>
                <w:rFonts w:ascii="Arial" w:hAnsi="Arial" w:cs="Arial"/>
              </w:rPr>
            </w:pPr>
            <w:r w:rsidRPr="009B7DA3">
              <w:rPr>
                <w:rFonts w:ascii="Arial" w:hAnsi="Arial" w:cs="Arial"/>
              </w:rPr>
              <w:t>Need to uphold the good nature of the university</w:t>
            </w:r>
          </w:p>
          <w:p w:rsidR="009B7DA3" w:rsidRPr="009B7DA3" w:rsidRDefault="009B7DA3" w:rsidP="009B7DA3">
            <w:pPr>
              <w:pStyle w:val="ListParagraph"/>
              <w:numPr>
                <w:ilvl w:val="0"/>
                <w:numId w:val="26"/>
              </w:numPr>
              <w:rPr>
                <w:rFonts w:ascii="Arial" w:hAnsi="Arial" w:cs="Arial"/>
              </w:rPr>
            </w:pPr>
            <w:r w:rsidRPr="009B7DA3">
              <w:rPr>
                <w:rFonts w:ascii="Arial" w:hAnsi="Arial" w:cs="Arial"/>
              </w:rPr>
              <w:t>Not behaving in a way that could damage the relationship between the school and the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I will act in a professional manner at all times.</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Researchers to conduct the research in accordance with the university guidelines for conducting research and data collection.</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F0D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B7D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F0D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F0D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9B7DA3" w:rsidP="003257BD">
            <w:pPr>
              <w:rPr>
                <w:rFonts w:ascii="Arial" w:hAnsi="Arial" w:cs="Arial"/>
                <w:sz w:val="22"/>
                <w:szCs w:val="22"/>
              </w:rPr>
            </w:pPr>
            <w:r>
              <w:rPr>
                <w:rFonts w:ascii="Arial" w:hAnsi="Arial" w:cs="Arial"/>
                <w:sz w:val="22"/>
                <w:szCs w:val="22"/>
              </w:rPr>
              <w:t>Full transparency during the research and lesson studies. Following the study, all information will be made available to them if they wish to access it.</w:t>
            </w:r>
          </w:p>
          <w:p w:rsidR="009B7DA3" w:rsidRDefault="009B7DA3" w:rsidP="003257BD">
            <w:pPr>
              <w:rPr>
                <w:rFonts w:ascii="Arial" w:hAnsi="Arial" w:cs="Arial"/>
                <w:sz w:val="22"/>
                <w:szCs w:val="22"/>
              </w:rPr>
            </w:pPr>
            <w:r>
              <w:rPr>
                <w:rFonts w:ascii="Arial" w:hAnsi="Arial" w:cs="Arial"/>
                <w:sz w:val="22"/>
                <w:szCs w:val="22"/>
              </w:rPr>
              <w:t>During the interview we will check if the pupils are happy to carry 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Pr="004C3A0B" w:rsidRDefault="009B7DA3" w:rsidP="003257BD">
            <w:pPr>
              <w:rPr>
                <w:rFonts w:ascii="Arial" w:hAnsi="Arial" w:cs="Arial"/>
                <w:sz w:val="22"/>
                <w:szCs w:val="22"/>
              </w:rPr>
            </w:pPr>
            <w:r>
              <w:rPr>
                <w:rFonts w:ascii="Arial" w:hAnsi="Arial" w:cs="Arial"/>
                <w:sz w:val="22"/>
                <w:szCs w:val="22"/>
              </w:rPr>
              <w:t xml:space="preserve">Parents an </w:t>
            </w:r>
            <w:proofErr w:type="gramStart"/>
            <w:r>
              <w:rPr>
                <w:rFonts w:ascii="Arial" w:hAnsi="Arial" w:cs="Arial"/>
                <w:sz w:val="22"/>
                <w:szCs w:val="22"/>
              </w:rPr>
              <w:t>pupils</w:t>
            </w:r>
            <w:proofErr w:type="gramEnd"/>
            <w:r>
              <w:rPr>
                <w:rFonts w:ascii="Arial" w:hAnsi="Arial" w:cs="Arial"/>
                <w:sz w:val="22"/>
                <w:szCs w:val="22"/>
              </w:rPr>
              <w:t xml:space="preserve"> will be involved and consent will be fully required, this will be asked for a few weeks before the lesson/research takes place.</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9B7DA3" w:rsidP="003257BD">
            <w:pPr>
              <w:rPr>
                <w:rFonts w:ascii="Arial" w:hAnsi="Arial" w:cs="Arial"/>
                <w:sz w:val="22"/>
                <w:szCs w:val="22"/>
              </w:rPr>
            </w:pPr>
            <w:r>
              <w:rPr>
                <w:rFonts w:ascii="Arial" w:hAnsi="Arial" w:cs="Arial"/>
                <w:sz w:val="22"/>
                <w:szCs w:val="22"/>
              </w:rPr>
              <w:t xml:space="preserve">This is the </w:t>
            </w:r>
            <w:proofErr w:type="gramStart"/>
            <w:r>
              <w:rPr>
                <w:rFonts w:ascii="Arial" w:hAnsi="Arial" w:cs="Arial"/>
                <w:sz w:val="22"/>
                <w:szCs w:val="22"/>
              </w:rPr>
              <w:t>pupils</w:t>
            </w:r>
            <w:proofErr w:type="gramEnd"/>
            <w:r>
              <w:rPr>
                <w:rFonts w:ascii="Arial" w:hAnsi="Arial" w:cs="Arial"/>
                <w:sz w:val="22"/>
                <w:szCs w:val="22"/>
              </w:rPr>
              <w:t xml:space="preserve"> choice at any point to withdraw from this research project. This will be made known to the class orally.</w:t>
            </w:r>
          </w:p>
          <w:p w:rsidR="009B7DA3" w:rsidRDefault="009B7DA3" w:rsidP="003257BD">
            <w:pPr>
              <w:rPr>
                <w:rFonts w:ascii="Arial" w:hAnsi="Arial" w:cs="Arial"/>
                <w:sz w:val="22"/>
                <w:szCs w:val="22"/>
              </w:rPr>
            </w:pPr>
          </w:p>
          <w:p w:rsidR="009B7DA3" w:rsidRDefault="009B7DA3" w:rsidP="003257BD">
            <w:pPr>
              <w:rPr>
                <w:rFonts w:ascii="Arial" w:hAnsi="Arial" w:cs="Arial"/>
                <w:sz w:val="22"/>
                <w:szCs w:val="22"/>
              </w:rPr>
            </w:pPr>
            <w:r>
              <w:rPr>
                <w:rFonts w:ascii="Arial" w:hAnsi="Arial" w:cs="Arial"/>
                <w:sz w:val="22"/>
                <w:szCs w:val="22"/>
              </w:rPr>
              <w:t>We will refer to BERA Guidelines and refer to pupils as A, B and C.</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B7DA3">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B7DA3">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9B7DA3" w:rsidP="003257BD">
            <w:pPr>
              <w:rPr>
                <w:rFonts w:ascii="Arial" w:hAnsi="Arial" w:cs="Arial"/>
                <w:sz w:val="22"/>
                <w:szCs w:val="22"/>
              </w:rPr>
            </w:pPr>
            <w:r>
              <w:rPr>
                <w:rFonts w:ascii="Arial" w:hAnsi="Arial" w:cs="Arial"/>
                <w:sz w:val="22"/>
                <w:szCs w:val="22"/>
              </w:rPr>
              <w:t>n/a</w:t>
            </w: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9B7DA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 xml:space="preserve">We will be submitting this research project to the university via </w:t>
            </w:r>
            <w:proofErr w:type="spellStart"/>
            <w:r>
              <w:rPr>
                <w:rFonts w:ascii="Arial" w:hAnsi="Arial" w:cs="Arial"/>
                <w:sz w:val="22"/>
                <w:szCs w:val="22"/>
              </w:rPr>
              <w:t>TurnItIn</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bookmarkStart w:id="0" w:name="_GoBack"/>
        <w:bookmarkEnd w:id="0"/>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Myself, My research partner and the university.</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9B7DA3" w:rsidP="003257BD">
            <w:pPr>
              <w:autoSpaceDE w:val="0"/>
              <w:autoSpaceDN w:val="0"/>
              <w:adjustRightInd w:val="0"/>
              <w:rPr>
                <w:rFonts w:ascii="Arial" w:hAnsi="Arial" w:cs="Arial"/>
                <w:sz w:val="22"/>
                <w:szCs w:val="22"/>
              </w:rPr>
            </w:pPr>
            <w:r>
              <w:rPr>
                <w:rFonts w:ascii="Arial" w:hAnsi="Arial" w:cs="Arial"/>
                <w:sz w:val="22"/>
                <w:szCs w:val="22"/>
              </w:rPr>
              <w:t>Myself and my research partner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9B7DA3"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F0D6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B7DA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AF0D6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F0D6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B7DA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F0D6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B7DA3" w:rsidP="00694EA8">
            <w:pPr>
              <w:spacing w:before="100" w:beforeAutospacing="1" w:after="100" w:afterAutospacing="1"/>
              <w:rPr>
                <w:rFonts w:ascii="Arial" w:hAnsi="Arial" w:cs="Arial"/>
                <w:sz w:val="22"/>
                <w:szCs w:val="22"/>
              </w:rPr>
            </w:pPr>
            <w:r>
              <w:rPr>
                <w:rFonts w:ascii="Arial" w:hAnsi="Arial" w:cs="Arial"/>
                <w:sz w:val="22"/>
                <w:szCs w:val="22"/>
              </w:rPr>
              <w:t>Karin Hurley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B7DA3" w:rsidRDefault="009B7DA3"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B7DA3" w:rsidP="00CA7241">
            <w:pPr>
              <w:pStyle w:val="ListParagraph"/>
              <w:ind w:left="0"/>
              <w:rPr>
                <w:rFonts w:ascii="Arial" w:hAnsi="Arial" w:cs="Arial"/>
              </w:rPr>
            </w:pPr>
            <w:r>
              <w:rPr>
                <w:rFonts w:ascii="Arial" w:hAnsi="Arial" w:cs="Arial"/>
              </w:rPr>
              <w:t>Shan Samuel-Thomas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9B7DA3" w:rsidRPr="004C3A0B" w:rsidRDefault="009B7DA3" w:rsidP="0092487B">
            <w:pPr>
              <w:pStyle w:val="ListParagraph"/>
              <w:ind w:left="0"/>
              <w:rPr>
                <w:rFonts w:ascii="Arial" w:hAnsi="Arial" w:cs="Arial"/>
              </w:rPr>
            </w:pPr>
            <w:r>
              <w:rPr>
                <w:rFonts w:ascii="Arial" w:hAnsi="Arial" w:cs="Arial"/>
                <w:b/>
                <w:bCs/>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B7DA3" w:rsidP="0092487B">
            <w:pPr>
              <w:pStyle w:val="ListParagraph"/>
              <w:ind w:left="0"/>
              <w:rPr>
                <w:rFonts w:ascii="Arial" w:hAnsi="Arial" w:cs="Arial"/>
              </w:rPr>
            </w:pPr>
            <w:r>
              <w:rPr>
                <w:rFonts w:ascii="Arial" w:hAnsi="Arial" w:cs="Arial"/>
              </w:rPr>
              <w:t>Shan Samuel-Thomas</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9B7D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9B7DA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9B7D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9B7D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9B7DA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D6A" w:rsidRDefault="00AF0D6A" w:rsidP="00390251">
      <w:r>
        <w:separator/>
      </w:r>
    </w:p>
    <w:p w:rsidR="00AF0D6A" w:rsidRDefault="00AF0D6A"/>
  </w:endnote>
  <w:endnote w:type="continuationSeparator" w:id="0">
    <w:p w:rsidR="00AF0D6A" w:rsidRDefault="00AF0D6A" w:rsidP="00390251">
      <w:r>
        <w:continuationSeparator/>
      </w:r>
    </w:p>
    <w:p w:rsidR="00AF0D6A" w:rsidRDefault="00AF0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Default="00CD21E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D6A" w:rsidRDefault="00AF0D6A" w:rsidP="00390251">
      <w:r>
        <w:separator/>
      </w:r>
    </w:p>
    <w:p w:rsidR="00AF0D6A" w:rsidRDefault="00AF0D6A"/>
  </w:footnote>
  <w:footnote w:type="continuationSeparator" w:id="0">
    <w:p w:rsidR="00AF0D6A" w:rsidRDefault="00AF0D6A" w:rsidP="00390251">
      <w:r>
        <w:continuationSeparator/>
      </w:r>
    </w:p>
    <w:p w:rsidR="00AF0D6A" w:rsidRDefault="00AF0D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Pr="00965F27" w:rsidRDefault="00CD21E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434"/>
    <w:rsid w:val="001D3BD1"/>
    <w:rsid w:val="001F6460"/>
    <w:rsid w:val="001F79E2"/>
    <w:rsid w:val="00200104"/>
    <w:rsid w:val="00204E14"/>
    <w:rsid w:val="00213F52"/>
    <w:rsid w:val="00221686"/>
    <w:rsid w:val="00224A9A"/>
    <w:rsid w:val="0023172C"/>
    <w:rsid w:val="00232410"/>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4CD6"/>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C29"/>
    <w:rsid w:val="00442053"/>
    <w:rsid w:val="00442954"/>
    <w:rsid w:val="0045485F"/>
    <w:rsid w:val="00462069"/>
    <w:rsid w:val="004632AA"/>
    <w:rsid w:val="00463E03"/>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32E"/>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8D7"/>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7DA3"/>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D6A"/>
    <w:rsid w:val="00AF7252"/>
    <w:rsid w:val="00AF7D7A"/>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1ED"/>
    <w:rsid w:val="00CD5765"/>
    <w:rsid w:val="00CE0C76"/>
    <w:rsid w:val="00CE1636"/>
    <w:rsid w:val="00CE6A00"/>
    <w:rsid w:val="00CE6A02"/>
    <w:rsid w:val="00CF4E46"/>
    <w:rsid w:val="00D046D2"/>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E317D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21ED"/>
    <w:rPr>
      <w:color w:val="605E5C"/>
      <w:shd w:val="clear" w:color="auto" w:fill="E1DFDD"/>
    </w:rPr>
  </w:style>
  <w:style w:type="character" w:customStyle="1" w:styleId="nlmarticle-title">
    <w:name w:val="nlm_article-title"/>
    <w:basedOn w:val="DefaultParagraphFont"/>
    <w:rsid w:val="003C4CD6"/>
  </w:style>
  <w:style w:type="character" w:customStyle="1" w:styleId="contribdegrees">
    <w:name w:val="contribdegrees"/>
    <w:basedOn w:val="DefaultParagraphFont"/>
    <w:rsid w:val="003C4CD6"/>
  </w:style>
  <w:style w:type="character" w:customStyle="1" w:styleId="apple-converted-space">
    <w:name w:val="apple-converted-space"/>
    <w:basedOn w:val="DefaultParagraphFont"/>
    <w:rsid w:val="003C4CD6"/>
  </w:style>
  <w:style w:type="character" w:customStyle="1" w:styleId="addmd">
    <w:name w:val="addmd"/>
    <w:basedOn w:val="DefaultParagraphFont"/>
    <w:rsid w:val="009B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90870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218409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1915264">
      <w:bodyDiv w:val="1"/>
      <w:marLeft w:val="0"/>
      <w:marRight w:val="0"/>
      <w:marTop w:val="0"/>
      <w:marBottom w:val="0"/>
      <w:divBdr>
        <w:top w:val="none" w:sz="0" w:space="0" w:color="auto"/>
        <w:left w:val="none" w:sz="0" w:space="0" w:color="auto"/>
        <w:bottom w:val="none" w:sz="0" w:space="0" w:color="auto"/>
        <w:right w:val="none" w:sz="0" w:space="0" w:color="auto"/>
      </w:divBdr>
      <w:divsChild>
        <w:div w:id="978151533">
          <w:marLeft w:val="0"/>
          <w:marRight w:val="0"/>
          <w:marTop w:val="0"/>
          <w:marBottom w:val="0"/>
          <w:divBdr>
            <w:top w:val="none" w:sz="0" w:space="0" w:color="auto"/>
            <w:left w:val="none" w:sz="0" w:space="0" w:color="auto"/>
            <w:bottom w:val="none" w:sz="0" w:space="0" w:color="auto"/>
            <w:right w:val="none" w:sz="0" w:space="0" w:color="auto"/>
          </w:divBdr>
          <w:divsChild>
            <w:div w:id="26681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author/Guthrie%2C+John+T"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www.tandfonline.com/author/Lutz%2C+Susan+L"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author/Davis%2C+Marcia+H"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7BE9E-0854-8644-B35A-5607DE039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16</Pages>
  <Words>4126</Words>
  <Characters>23521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27592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Karin Hurley (0951270)</cp:lastModifiedBy>
  <cp:revision>2</cp:revision>
  <cp:lastPrinted>2016-10-24T12:21:00Z</cp:lastPrinted>
  <dcterms:created xsi:type="dcterms:W3CDTF">2019-12-17T10:51:00Z</dcterms:created>
  <dcterms:modified xsi:type="dcterms:W3CDTF">2019-12-17T10:51:00Z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