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48E68598" w:rsidR="006503B9" w:rsidRDefault="006503B9" w:rsidP="006503B9">
      <w:pPr>
        <w:pStyle w:val="Heading2"/>
        <w:rPr>
          <w:u w:val="single"/>
        </w:rPr>
      </w:pPr>
      <w:r>
        <w:t>Name</w:t>
      </w:r>
      <w:r w:rsidRPr="000001B8">
        <w:rPr>
          <w:u w:val="single"/>
        </w:rPr>
        <w:tab/>
      </w:r>
      <w:r w:rsidR="00BD19E6">
        <w:rPr>
          <w:u w:val="single"/>
        </w:rPr>
        <w:t>Mohammed Ansari</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BD19E6">
        <w:rPr>
          <w:u w:val="single"/>
        </w:rPr>
        <w:t>43</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1707ED" w:rsidRDefault="00905F48" w:rsidP="000018CB">
            <w:pPr>
              <w:rPr>
                <w:rFonts w:ascii="Arial" w:hAnsi="Arial" w:cs="Arial"/>
                <w:sz w:val="20"/>
                <w:szCs w:val="20"/>
              </w:rPr>
            </w:pPr>
            <w:r w:rsidRPr="001707ED">
              <w:rPr>
                <w:rFonts w:ascii="Arial" w:hAnsi="Arial" w:cs="Arial"/>
                <w:sz w:val="20"/>
                <w:szCs w:val="20"/>
              </w:rPr>
              <w:t>Justifies</w:t>
            </w:r>
            <w:r w:rsidR="000018CB" w:rsidRPr="001707ED">
              <w:rPr>
                <w:rFonts w:ascii="Arial" w:hAnsi="Arial" w:cs="Arial"/>
                <w:sz w:val="20"/>
                <w:szCs w:val="20"/>
              </w:rPr>
              <w:t xml:space="preserve"> the main problems </w:t>
            </w:r>
            <w:r w:rsidRPr="001707ED">
              <w:rPr>
                <w:rFonts w:ascii="Arial" w:hAnsi="Arial" w:cs="Arial"/>
                <w:sz w:val="20"/>
                <w:szCs w:val="20"/>
              </w:rPr>
              <w:t>evidence of systems analysis</w:t>
            </w:r>
          </w:p>
        </w:tc>
        <w:tc>
          <w:tcPr>
            <w:tcW w:w="1792" w:type="dxa"/>
          </w:tcPr>
          <w:p w14:paraId="6ECEB4C2" w14:textId="77777777" w:rsidR="000018CB" w:rsidRPr="00BD19E6" w:rsidRDefault="000018CB" w:rsidP="000018CB">
            <w:pPr>
              <w:rPr>
                <w:rFonts w:ascii="Arial" w:hAnsi="Arial" w:cs="Arial"/>
                <w:sz w:val="20"/>
                <w:szCs w:val="20"/>
                <w:highlight w:val="yellow"/>
              </w:rPr>
            </w:pPr>
            <w:r w:rsidRPr="00BD19E6">
              <w:rPr>
                <w:rFonts w:ascii="Arial" w:hAnsi="Arial" w:cs="Arial"/>
                <w:sz w:val="20"/>
                <w:szCs w:val="20"/>
                <w:highlight w:val="yellow"/>
              </w:rPr>
              <w:t xml:space="preserve">Identifies </w:t>
            </w:r>
            <w:r w:rsidR="00905F48" w:rsidRPr="00BD19E6">
              <w:rPr>
                <w:rFonts w:ascii="Arial" w:hAnsi="Arial" w:cs="Arial"/>
                <w:sz w:val="20"/>
                <w:szCs w:val="20"/>
                <w:highlight w:val="yellow"/>
              </w:rPr>
              <w:t>some of the correct requirements</w:t>
            </w:r>
          </w:p>
        </w:tc>
        <w:tc>
          <w:tcPr>
            <w:tcW w:w="1899" w:type="dxa"/>
          </w:tcPr>
          <w:p w14:paraId="0AF95DA8" w14:textId="77777777" w:rsidR="000018CB" w:rsidRPr="00097745" w:rsidRDefault="000018CB" w:rsidP="000018CB">
            <w:pPr>
              <w:rPr>
                <w:rFonts w:ascii="Arial" w:hAnsi="Arial" w:cs="Arial"/>
                <w:sz w:val="20"/>
                <w:szCs w:val="20"/>
                <w:highlight w:val="yellow"/>
              </w:rPr>
            </w:pPr>
            <w:r w:rsidRPr="001707ED">
              <w:rPr>
                <w:rFonts w:ascii="Arial" w:hAnsi="Arial" w:cs="Arial"/>
                <w:sz w:val="20"/>
                <w:szCs w:val="20"/>
              </w:rPr>
              <w:t xml:space="preserve">Identifies </w:t>
            </w:r>
            <w:r w:rsidR="00905F48" w:rsidRPr="001707ED">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BD19E6">
              <w:rPr>
                <w:rFonts w:ascii="Arial" w:hAnsi="Arial" w:cs="Arial"/>
                <w:sz w:val="20"/>
                <w:szCs w:val="20"/>
              </w:rPr>
              <w:t xml:space="preserve">Provides no </w:t>
            </w:r>
            <w:r w:rsidR="00905F48" w:rsidRPr="00BD19E6">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BD19E6" w:rsidRDefault="000018CB" w:rsidP="000018CB">
            <w:pPr>
              <w:rPr>
                <w:rFonts w:ascii="Arial" w:hAnsi="Arial" w:cs="Arial"/>
                <w:sz w:val="20"/>
                <w:szCs w:val="20"/>
                <w:highlight w:val="yellow"/>
              </w:rPr>
            </w:pPr>
            <w:r w:rsidRPr="00BD19E6">
              <w:rPr>
                <w:rFonts w:ascii="Arial" w:hAnsi="Arial" w:cs="Arial"/>
                <w:sz w:val="20"/>
                <w:szCs w:val="20"/>
                <w:highlight w:val="yellow"/>
              </w:rPr>
              <w:t xml:space="preserve">Justifies the main </w:t>
            </w:r>
            <w:r w:rsidR="00905F48" w:rsidRPr="00BD19E6">
              <w:rPr>
                <w:rFonts w:ascii="Arial" w:hAnsi="Arial" w:cs="Arial"/>
                <w:sz w:val="20"/>
                <w:szCs w:val="20"/>
                <w:highlight w:val="yellow"/>
              </w:rPr>
              <w:t>schema design requirements</w:t>
            </w:r>
            <w:r w:rsidR="00DD63AE" w:rsidRPr="00BD19E6">
              <w:rPr>
                <w:rFonts w:ascii="Arial" w:hAnsi="Arial" w:cs="Arial"/>
                <w:sz w:val="20"/>
                <w:szCs w:val="20"/>
                <w:highlight w:val="yellow"/>
              </w:rPr>
              <w:t xml:space="preserve"> </w:t>
            </w:r>
          </w:p>
        </w:tc>
        <w:tc>
          <w:tcPr>
            <w:tcW w:w="1792" w:type="dxa"/>
          </w:tcPr>
          <w:p w14:paraId="7DA7BF84" w14:textId="77777777" w:rsidR="000018CB" w:rsidRPr="00BD19E6" w:rsidRDefault="00905F48" w:rsidP="000018CB">
            <w:pPr>
              <w:rPr>
                <w:rFonts w:ascii="Arial" w:hAnsi="Arial" w:cs="Arial"/>
                <w:sz w:val="20"/>
                <w:szCs w:val="20"/>
                <w:highlight w:val="yellow"/>
              </w:rPr>
            </w:pPr>
            <w:r w:rsidRPr="00BD19E6">
              <w:rPr>
                <w:rFonts w:ascii="Arial" w:hAnsi="Arial" w:cs="Arial"/>
                <w:sz w:val="20"/>
                <w:szCs w:val="20"/>
                <w:highlight w:val="yellow"/>
              </w:rPr>
              <w:t>Some suitable entities identified and presented</w:t>
            </w:r>
          </w:p>
        </w:tc>
        <w:tc>
          <w:tcPr>
            <w:tcW w:w="1899" w:type="dxa"/>
          </w:tcPr>
          <w:p w14:paraId="276B1461" w14:textId="77777777" w:rsidR="000018CB" w:rsidRPr="00BD19E6" w:rsidRDefault="000018CB" w:rsidP="000018CB">
            <w:pPr>
              <w:rPr>
                <w:rFonts w:ascii="Arial" w:hAnsi="Arial" w:cs="Arial"/>
                <w:sz w:val="20"/>
                <w:szCs w:val="20"/>
                <w:highlight w:val="yellow"/>
              </w:rPr>
            </w:pPr>
            <w:r w:rsidRPr="00BD19E6">
              <w:rPr>
                <w:rFonts w:ascii="Arial" w:hAnsi="Arial" w:cs="Arial"/>
                <w:sz w:val="20"/>
                <w:szCs w:val="20"/>
              </w:rPr>
              <w:t>Suggest</w:t>
            </w:r>
            <w:r w:rsidR="00905F48" w:rsidRPr="00BD19E6">
              <w:rPr>
                <w:rFonts w:ascii="Arial" w:hAnsi="Arial" w:cs="Arial"/>
                <w:sz w:val="20"/>
                <w:szCs w:val="20"/>
              </w:rPr>
              <w:t>ions of th</w:t>
            </w:r>
            <w:r w:rsidR="00BE5D5C" w:rsidRPr="00BD19E6">
              <w:rPr>
                <w:rFonts w:ascii="Arial" w:hAnsi="Arial" w:cs="Arial"/>
                <w:sz w:val="20"/>
                <w:szCs w:val="20"/>
              </w:rPr>
              <w:t>e</w:t>
            </w:r>
            <w:r w:rsidR="00905F48" w:rsidRPr="00BD19E6">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1707ED" w:rsidRDefault="00BE5D5C" w:rsidP="000018CB">
            <w:pPr>
              <w:rPr>
                <w:rFonts w:ascii="Arial" w:hAnsi="Arial" w:cs="Arial"/>
                <w:sz w:val="20"/>
                <w:szCs w:val="20"/>
              </w:rPr>
            </w:pPr>
            <w:r w:rsidRPr="001707ED">
              <w:rPr>
                <w:rFonts w:ascii="Arial" w:hAnsi="Arial" w:cs="Arial"/>
                <w:sz w:val="20"/>
                <w:szCs w:val="20"/>
              </w:rPr>
              <w:t>Good application of the methods and techniques required</w:t>
            </w:r>
          </w:p>
        </w:tc>
        <w:tc>
          <w:tcPr>
            <w:tcW w:w="1792" w:type="dxa"/>
          </w:tcPr>
          <w:p w14:paraId="7B903F33" w14:textId="77777777" w:rsidR="000018CB" w:rsidRPr="001707ED" w:rsidRDefault="00BE5D5C" w:rsidP="000018CB">
            <w:pPr>
              <w:rPr>
                <w:rFonts w:ascii="Arial" w:hAnsi="Arial" w:cs="Arial"/>
                <w:sz w:val="20"/>
                <w:szCs w:val="20"/>
              </w:rPr>
            </w:pPr>
            <w:r w:rsidRPr="001707ED">
              <w:rPr>
                <w:rFonts w:ascii="Arial" w:hAnsi="Arial" w:cs="Arial"/>
                <w:sz w:val="20"/>
                <w:szCs w:val="20"/>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sidRPr="00BD19E6">
              <w:rPr>
                <w:rFonts w:ascii="Arial" w:hAnsi="Arial" w:cs="Arial"/>
                <w:sz w:val="20"/>
                <w:szCs w:val="20"/>
                <w:highlight w:val="yellow"/>
              </w:rPr>
              <w:t>Some suitable aspect of design and build have been employed but no evidence of testing</w:t>
            </w:r>
            <w:r>
              <w:rPr>
                <w:rFonts w:ascii="Arial" w:hAnsi="Arial" w:cs="Arial"/>
                <w:sz w:val="20"/>
                <w:szCs w:val="20"/>
              </w:rPr>
              <w:t xml:space="preserve">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1707ED" w:rsidRDefault="000018CB" w:rsidP="000018CB">
            <w:pPr>
              <w:rPr>
                <w:rFonts w:ascii="Arial" w:hAnsi="Arial" w:cs="Arial"/>
                <w:sz w:val="20"/>
                <w:szCs w:val="20"/>
              </w:rPr>
            </w:pPr>
            <w:r w:rsidRPr="001707ED">
              <w:rPr>
                <w:rFonts w:ascii="Arial" w:hAnsi="Arial" w:cs="Arial"/>
                <w:sz w:val="20"/>
                <w:szCs w:val="20"/>
              </w:rPr>
              <w:t>Clear sectioning of content; labelling of tables and figures; reasonable English</w:t>
            </w:r>
          </w:p>
        </w:tc>
        <w:tc>
          <w:tcPr>
            <w:tcW w:w="1792" w:type="dxa"/>
          </w:tcPr>
          <w:p w14:paraId="047DD35C" w14:textId="77777777" w:rsidR="000018CB" w:rsidRPr="00BD19E6" w:rsidRDefault="000018CB" w:rsidP="000018CB">
            <w:pPr>
              <w:rPr>
                <w:rFonts w:ascii="Arial" w:hAnsi="Arial" w:cs="Arial"/>
                <w:sz w:val="20"/>
                <w:szCs w:val="20"/>
                <w:highlight w:val="yellow"/>
              </w:rPr>
            </w:pPr>
            <w:r w:rsidRPr="00BD19E6">
              <w:rPr>
                <w:rFonts w:ascii="Arial" w:hAnsi="Arial" w:cs="Arial"/>
                <w:sz w:val="20"/>
                <w:szCs w:val="20"/>
                <w:highlight w:val="yellow"/>
              </w:rPr>
              <w:t>Some labelling of tables and figures; clearly needs spell- and grammar-checking</w:t>
            </w:r>
            <w:r w:rsidR="0063025E" w:rsidRPr="00BD19E6">
              <w:rPr>
                <w:rFonts w:ascii="Arial" w:hAnsi="Arial" w:cs="Arial"/>
                <w:sz w:val="20"/>
                <w:szCs w:val="20"/>
                <w:highlight w:val="yellow"/>
              </w:rPr>
              <w:t>&lt;5 references</w:t>
            </w:r>
          </w:p>
        </w:tc>
        <w:tc>
          <w:tcPr>
            <w:tcW w:w="1899" w:type="dxa"/>
          </w:tcPr>
          <w:p w14:paraId="6A2234E7" w14:textId="77777777" w:rsidR="000018CB" w:rsidRPr="00BD19E6" w:rsidRDefault="000018CB" w:rsidP="000018CB">
            <w:pPr>
              <w:keepNext/>
              <w:rPr>
                <w:rFonts w:ascii="Arial" w:hAnsi="Arial" w:cs="Arial"/>
                <w:sz w:val="20"/>
                <w:szCs w:val="20"/>
                <w:highlight w:val="yellow"/>
              </w:rPr>
            </w:pPr>
            <w:r w:rsidRPr="00BD19E6">
              <w:rPr>
                <w:rFonts w:ascii="Arial" w:hAnsi="Arial" w:cs="Arial"/>
                <w:sz w:val="20"/>
                <w:szCs w:val="20"/>
                <w:highlight w:val="yellow"/>
              </w:rPr>
              <w:t xml:space="preserve">Basic use of introduction, </w:t>
            </w:r>
            <w:proofErr w:type="gramStart"/>
            <w:r w:rsidRPr="00BD19E6">
              <w:rPr>
                <w:rFonts w:ascii="Arial" w:hAnsi="Arial" w:cs="Arial"/>
                <w:sz w:val="20"/>
                <w:szCs w:val="20"/>
                <w:highlight w:val="yellow"/>
              </w:rPr>
              <w:t>body</w:t>
            </w:r>
            <w:proofErr w:type="gramEnd"/>
            <w:r w:rsidRPr="00BD19E6">
              <w:rPr>
                <w:rFonts w:ascii="Arial" w:hAnsi="Arial" w:cs="Arial"/>
                <w:sz w:val="20"/>
                <w:szCs w:val="20"/>
                <w:highlight w:val="yellow"/>
              </w:rPr>
              <w:t xml:space="preserve"> and conclusion; English is comprehensible</w:t>
            </w:r>
            <w:r w:rsidR="00BE5D5C" w:rsidRPr="00BD19E6">
              <w:rPr>
                <w:rFonts w:ascii="Arial" w:hAnsi="Arial" w:cs="Arial"/>
                <w:sz w:val="20"/>
                <w:szCs w:val="20"/>
                <w:highlight w:val="yellow"/>
              </w:rPr>
              <w:t xml:space="preserve"> </w:t>
            </w:r>
            <w:r w:rsidR="0063025E" w:rsidRPr="00BD19E6">
              <w:rPr>
                <w:rFonts w:ascii="Arial" w:hAnsi="Arial" w:cs="Arial"/>
                <w:sz w:val="20"/>
                <w:szCs w:val="20"/>
                <w:highlight w:val="yellow"/>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33C4A609" w:rsidR="008515DD" w:rsidRDefault="008515DD" w:rsidP="008515DD">
      <w:pPr>
        <w:pStyle w:val="Heading2"/>
      </w:pPr>
      <w:r>
        <w:t>C</w:t>
      </w:r>
      <w:r w:rsidR="005B4F07">
        <w:t>omments</w:t>
      </w:r>
    </w:p>
    <w:p w14:paraId="1A2287C8" w14:textId="079930FF" w:rsidR="00CF1E67" w:rsidRDefault="00CF1E67" w:rsidP="00CF1E67"/>
    <w:p w14:paraId="1AF95C37" w14:textId="6B535895" w:rsidR="00BD19E6" w:rsidRDefault="00BD19E6" w:rsidP="00CF1E67"/>
    <w:p w14:paraId="202B773D" w14:textId="77777777" w:rsidR="00BD19E6" w:rsidRPr="00BD19E6" w:rsidRDefault="00BD19E6" w:rsidP="00CF1E67">
      <w:r w:rsidRPr="00BD19E6">
        <w:t xml:space="preserve">You demonstrate a suitable level of understanding of systems </w:t>
      </w:r>
      <w:proofErr w:type="gramStart"/>
      <w:r w:rsidRPr="00BD19E6">
        <w:t>design</w:t>
      </w:r>
      <w:proofErr w:type="gramEnd"/>
      <w:r w:rsidRPr="00BD19E6">
        <w:t xml:space="preserve"> and you have presented clear representation of this on a context level diagram where you have indicated the main central system and external entities. You have expanded your design onto a level 0 </w:t>
      </w:r>
      <w:proofErr w:type="spellStart"/>
      <w:r w:rsidRPr="00BD19E6">
        <w:t>dfd</w:t>
      </w:r>
      <w:proofErr w:type="spellEnd"/>
      <w:r w:rsidRPr="00BD19E6">
        <w:t xml:space="preserve"> but make sure you stick to the design conventions and interface cannot talk to another interface it must travel through the process is to a data store and back. Although you have supplied many tables in your yard design be mindful of data duplication and you must make sure that you are in 3rd normal form so stop for example your price list when you have multiple entry points for product item one through to 10 would not work in a relational database environment. </w:t>
      </w:r>
    </w:p>
    <w:p w14:paraId="777A4B94" w14:textId="4E13B8D6" w:rsidR="00BD19E6" w:rsidRDefault="00BD19E6" w:rsidP="00CF1E67">
      <w:r w:rsidRPr="00BD19E6">
        <w:t xml:space="preserve">Limited use of access functionality, one simple form supplied but no buttons to move around the menu system. </w:t>
      </w:r>
      <w:proofErr w:type="gramStart"/>
      <w:r w:rsidRPr="00BD19E6">
        <w:t>Again</w:t>
      </w:r>
      <w:proofErr w:type="gramEnd"/>
      <w:r w:rsidRPr="00BD19E6">
        <w:t xml:space="preserve"> tables were added but make sure you enforce the referential integrity. Try to add some commentary to your report and label your figures that you add. </w:t>
      </w:r>
    </w:p>
    <w:sectPr w:rsidR="00BD19E6"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C29A6" w14:textId="77777777" w:rsidR="00ED4C95" w:rsidRDefault="00ED4C95" w:rsidP="004511A9">
      <w:r>
        <w:separator/>
      </w:r>
    </w:p>
  </w:endnote>
  <w:endnote w:type="continuationSeparator" w:id="0">
    <w:p w14:paraId="301487B0" w14:textId="77777777" w:rsidR="00ED4C95" w:rsidRDefault="00ED4C95"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382D3" w14:textId="77777777" w:rsidR="00ED4C95" w:rsidRDefault="00ED4C95" w:rsidP="004511A9">
      <w:r>
        <w:separator/>
      </w:r>
    </w:p>
  </w:footnote>
  <w:footnote w:type="continuationSeparator" w:id="0">
    <w:p w14:paraId="628330D8" w14:textId="77777777" w:rsidR="00ED4C95" w:rsidRDefault="00ED4C95"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97745"/>
    <w:rsid w:val="000A13EF"/>
    <w:rsid w:val="000A5F10"/>
    <w:rsid w:val="000E27BD"/>
    <w:rsid w:val="000F1DE2"/>
    <w:rsid w:val="00165990"/>
    <w:rsid w:val="001707ED"/>
    <w:rsid w:val="00261727"/>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17056"/>
    <w:rsid w:val="00A737B6"/>
    <w:rsid w:val="00A92D14"/>
    <w:rsid w:val="00AE7EFE"/>
    <w:rsid w:val="00B07E5F"/>
    <w:rsid w:val="00B33166"/>
    <w:rsid w:val="00B532A5"/>
    <w:rsid w:val="00B761ED"/>
    <w:rsid w:val="00B80D13"/>
    <w:rsid w:val="00BA71B3"/>
    <w:rsid w:val="00BD19E6"/>
    <w:rsid w:val="00BE5D5C"/>
    <w:rsid w:val="00C06E8A"/>
    <w:rsid w:val="00C10FAF"/>
    <w:rsid w:val="00C14836"/>
    <w:rsid w:val="00C82E94"/>
    <w:rsid w:val="00CA79E9"/>
    <w:rsid w:val="00CB687A"/>
    <w:rsid w:val="00CF1E67"/>
    <w:rsid w:val="00CF3A82"/>
    <w:rsid w:val="00D0010D"/>
    <w:rsid w:val="00D15FB8"/>
    <w:rsid w:val="00DD63AE"/>
    <w:rsid w:val="00E32099"/>
    <w:rsid w:val="00EC3C7C"/>
    <w:rsid w:val="00ED4C95"/>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450</Words>
  <Characters>2571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2021-06-03T13:20:00Z</dcterms:created>
  <dcterms:modified xsi:type="dcterms:W3CDTF">2021-06-03T13:20:00Z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