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6097F9" w14:textId="0B9487D4" w:rsidR="00DD1C3B" w:rsidRPr="00FF3E4A" w:rsidRDefault="00DD1C3B" w:rsidP="005769BD">
      <w:pPr>
        <w:spacing w:line="240" w:lineRule="auto"/>
        <w:jc w:val="center"/>
        <w:rPr>
          <w:rFonts w:ascii="Times New Roman" w:hAnsi="Times New Roman" w:cs="Times New Roman"/>
          <w:b/>
          <w:bCs/>
          <w:iCs/>
          <w:sz w:val="24"/>
          <w:szCs w:val="24"/>
          <w:u w:val="single"/>
        </w:rPr>
      </w:pPr>
      <w:r w:rsidRPr="00FF3E4A">
        <w:rPr>
          <w:rFonts w:ascii="Times New Roman" w:hAnsi="Times New Roman" w:cs="Times New Roman"/>
          <w:b/>
          <w:bCs/>
          <w:sz w:val="24"/>
          <w:szCs w:val="24"/>
          <w:u w:val="single"/>
        </w:rPr>
        <w:t xml:space="preserve">What contributions did Maya Angelou  make with respect to black history, politics and/or culture and what makes her biography exemplary of Paul Gilroy’s concept of the ‘Black Atlantic’? </w:t>
      </w:r>
      <w:r w:rsidRPr="00FF3E4A">
        <w:rPr>
          <w:rFonts w:ascii="Times New Roman" w:hAnsi="Times New Roman" w:cs="Times New Roman"/>
          <w:b/>
          <w:bCs/>
          <w:iCs/>
          <w:sz w:val="24"/>
          <w:szCs w:val="24"/>
          <w:u w:val="single"/>
        </w:rPr>
        <w:t xml:space="preserve">Level 6 </w:t>
      </w:r>
      <w:r w:rsidR="008638F8" w:rsidRPr="00FF3E4A">
        <w:rPr>
          <w:rFonts w:ascii="Times New Roman" w:hAnsi="Times New Roman" w:cs="Times New Roman"/>
          <w:b/>
          <w:bCs/>
          <w:iCs/>
          <w:sz w:val="24"/>
          <w:szCs w:val="24"/>
          <w:u w:val="single"/>
        </w:rPr>
        <w:t>students</w:t>
      </w:r>
      <w:r w:rsidRPr="00FF3E4A">
        <w:rPr>
          <w:rFonts w:ascii="Times New Roman" w:hAnsi="Times New Roman" w:cs="Times New Roman"/>
          <w:b/>
          <w:bCs/>
          <w:iCs/>
          <w:sz w:val="24"/>
          <w:szCs w:val="24"/>
          <w:u w:val="single"/>
        </w:rPr>
        <w:t xml:space="preserve"> should include an element of contrast/comparison in relation to other important figures associated with Black Atlantic history/politics/culture.</w:t>
      </w:r>
    </w:p>
    <w:p w14:paraId="5C2B90FA" w14:textId="0E65B32C" w:rsidR="00452F47" w:rsidRPr="005F5CA4" w:rsidRDefault="00452F47" w:rsidP="005769BD">
      <w:pPr>
        <w:spacing w:line="240" w:lineRule="auto"/>
        <w:jc w:val="center"/>
        <w:rPr>
          <w:rFonts w:ascii="Times New Roman" w:hAnsi="Times New Roman" w:cs="Times New Roman"/>
          <w:bCs/>
          <w:iCs/>
          <w:sz w:val="24"/>
          <w:szCs w:val="24"/>
          <w:u w:val="single"/>
        </w:rPr>
      </w:pPr>
    </w:p>
    <w:p w14:paraId="6E97451F" w14:textId="237088F8" w:rsidR="00452F47" w:rsidRPr="005F5CA4" w:rsidRDefault="00BF30E2" w:rsidP="00FF3E4A">
      <w:pPr>
        <w:spacing w:line="360" w:lineRule="auto"/>
        <w:rPr>
          <w:rFonts w:ascii="Times New Roman" w:hAnsi="Times New Roman" w:cs="Times New Roman"/>
          <w:bCs/>
          <w:iCs/>
          <w:sz w:val="24"/>
          <w:szCs w:val="24"/>
        </w:rPr>
      </w:pPr>
      <w:r w:rsidRPr="005F5CA4">
        <w:rPr>
          <w:rFonts w:ascii="Times New Roman" w:hAnsi="Times New Roman" w:cs="Times New Roman"/>
          <w:bCs/>
          <w:iCs/>
          <w:sz w:val="24"/>
          <w:szCs w:val="24"/>
        </w:rPr>
        <w:t xml:space="preserve">Maya Angelou was born Marguerite Johnson in 1928 in St. Louis Missouri where she attended public schools in </w:t>
      </w:r>
      <w:r w:rsidR="00A007A8">
        <w:rPr>
          <w:rFonts w:ascii="Times New Roman" w:hAnsi="Times New Roman" w:cs="Times New Roman"/>
          <w:bCs/>
          <w:iCs/>
          <w:sz w:val="24"/>
          <w:szCs w:val="24"/>
        </w:rPr>
        <w:t xml:space="preserve">the states of </w:t>
      </w:r>
      <w:r w:rsidRPr="005F5CA4">
        <w:rPr>
          <w:rFonts w:ascii="Times New Roman" w:hAnsi="Times New Roman" w:cs="Times New Roman"/>
          <w:bCs/>
          <w:iCs/>
          <w:sz w:val="24"/>
          <w:szCs w:val="24"/>
        </w:rPr>
        <w:t>Arkansas and California</w:t>
      </w:r>
      <w:r w:rsidRPr="005F5CA4">
        <w:rPr>
          <w:rStyle w:val="FootnoteReference"/>
          <w:rFonts w:ascii="Times New Roman" w:hAnsi="Times New Roman" w:cs="Times New Roman"/>
          <w:bCs/>
          <w:iCs/>
          <w:sz w:val="24"/>
          <w:szCs w:val="24"/>
        </w:rPr>
        <w:footnoteReference w:id="1"/>
      </w:r>
      <w:r w:rsidRPr="005F5CA4">
        <w:rPr>
          <w:rFonts w:ascii="Times New Roman" w:hAnsi="Times New Roman" w:cs="Times New Roman"/>
          <w:bCs/>
          <w:iCs/>
          <w:sz w:val="24"/>
          <w:szCs w:val="24"/>
        </w:rPr>
        <w:t>.</w:t>
      </w:r>
      <w:r w:rsidR="00807A0B" w:rsidRPr="005F5CA4">
        <w:rPr>
          <w:rFonts w:ascii="Times New Roman" w:hAnsi="Times New Roman" w:cs="Times New Roman"/>
          <w:bCs/>
          <w:iCs/>
          <w:sz w:val="24"/>
          <w:szCs w:val="24"/>
        </w:rPr>
        <w:t xml:space="preserve"> Maya Angelou </w:t>
      </w:r>
      <w:r w:rsidR="00922A16">
        <w:rPr>
          <w:rFonts w:ascii="Times New Roman" w:hAnsi="Times New Roman" w:cs="Times New Roman"/>
          <w:bCs/>
          <w:iCs/>
          <w:sz w:val="24"/>
          <w:szCs w:val="24"/>
        </w:rPr>
        <w:t>is</w:t>
      </w:r>
      <w:r w:rsidR="00807A0B" w:rsidRPr="005F5CA4">
        <w:rPr>
          <w:rFonts w:ascii="Times New Roman" w:hAnsi="Times New Roman" w:cs="Times New Roman"/>
          <w:bCs/>
          <w:iCs/>
          <w:sz w:val="24"/>
          <w:szCs w:val="24"/>
        </w:rPr>
        <w:t xml:space="preserve"> seen a</w:t>
      </w:r>
      <w:r w:rsidR="00922A16">
        <w:rPr>
          <w:rFonts w:ascii="Times New Roman" w:hAnsi="Times New Roman" w:cs="Times New Roman"/>
          <w:bCs/>
          <w:iCs/>
          <w:sz w:val="24"/>
          <w:szCs w:val="24"/>
        </w:rPr>
        <w:t xml:space="preserve">s a key figure in Black history </w:t>
      </w:r>
      <w:r w:rsidR="00DF4CF5">
        <w:rPr>
          <w:rFonts w:ascii="Times New Roman" w:hAnsi="Times New Roman" w:cs="Times New Roman"/>
          <w:bCs/>
          <w:iCs/>
          <w:sz w:val="24"/>
          <w:szCs w:val="24"/>
        </w:rPr>
        <w:t xml:space="preserve">due to </w:t>
      </w:r>
      <w:r w:rsidR="00807A0B" w:rsidRPr="005F5CA4">
        <w:rPr>
          <w:rFonts w:ascii="Times New Roman" w:hAnsi="Times New Roman" w:cs="Times New Roman"/>
          <w:bCs/>
          <w:iCs/>
          <w:sz w:val="24"/>
          <w:szCs w:val="24"/>
        </w:rPr>
        <w:t xml:space="preserve"> her </w:t>
      </w:r>
      <w:r w:rsidR="00717A1A" w:rsidRPr="005F5CA4">
        <w:rPr>
          <w:rFonts w:ascii="Times New Roman" w:hAnsi="Times New Roman" w:cs="Times New Roman"/>
          <w:bCs/>
          <w:iCs/>
          <w:sz w:val="24"/>
          <w:szCs w:val="24"/>
        </w:rPr>
        <w:t xml:space="preserve">first autobiographical </w:t>
      </w:r>
      <w:r w:rsidR="00807A0B" w:rsidRPr="005F5CA4">
        <w:rPr>
          <w:rFonts w:ascii="Times New Roman" w:hAnsi="Times New Roman" w:cs="Times New Roman"/>
          <w:bCs/>
          <w:iCs/>
          <w:sz w:val="24"/>
          <w:szCs w:val="24"/>
        </w:rPr>
        <w:t xml:space="preserve">book </w:t>
      </w:r>
      <w:r w:rsidR="00807A0B" w:rsidRPr="005F5CA4">
        <w:rPr>
          <w:rFonts w:ascii="Times New Roman" w:hAnsi="Times New Roman" w:cs="Times New Roman"/>
          <w:bCs/>
          <w:i/>
          <w:sz w:val="24"/>
          <w:szCs w:val="24"/>
        </w:rPr>
        <w:t>‘</w:t>
      </w:r>
      <w:r w:rsidR="00620F52">
        <w:rPr>
          <w:rFonts w:ascii="Times New Roman" w:hAnsi="Times New Roman" w:cs="Times New Roman"/>
          <w:bCs/>
          <w:i/>
          <w:sz w:val="24"/>
          <w:szCs w:val="24"/>
        </w:rPr>
        <w:t xml:space="preserve">I know </w:t>
      </w:r>
      <w:r w:rsidR="00807A0B" w:rsidRPr="005F5CA4">
        <w:rPr>
          <w:rFonts w:ascii="Times New Roman" w:hAnsi="Times New Roman" w:cs="Times New Roman"/>
          <w:bCs/>
          <w:i/>
          <w:sz w:val="24"/>
          <w:szCs w:val="24"/>
        </w:rPr>
        <w:t>Why the Caged Bird Sings’</w:t>
      </w:r>
      <w:r w:rsidR="00922A16">
        <w:rPr>
          <w:rFonts w:ascii="Times New Roman" w:hAnsi="Times New Roman" w:cs="Times New Roman"/>
          <w:bCs/>
          <w:iCs/>
          <w:sz w:val="24"/>
          <w:szCs w:val="24"/>
        </w:rPr>
        <w:t xml:space="preserve">. It is </w:t>
      </w:r>
      <w:r w:rsidR="00DF4CF5">
        <w:rPr>
          <w:rFonts w:ascii="Times New Roman" w:hAnsi="Times New Roman" w:cs="Times New Roman"/>
          <w:bCs/>
          <w:iCs/>
          <w:sz w:val="24"/>
          <w:szCs w:val="24"/>
        </w:rPr>
        <w:t xml:space="preserve">still </w:t>
      </w:r>
      <w:r w:rsidR="00807A0B" w:rsidRPr="005F5CA4">
        <w:rPr>
          <w:rFonts w:ascii="Times New Roman" w:hAnsi="Times New Roman" w:cs="Times New Roman"/>
          <w:bCs/>
          <w:iCs/>
          <w:sz w:val="24"/>
          <w:szCs w:val="24"/>
        </w:rPr>
        <w:t xml:space="preserve">highly praised and </w:t>
      </w:r>
      <w:r w:rsidR="00322C5D" w:rsidRPr="005F5CA4">
        <w:rPr>
          <w:rFonts w:ascii="Times New Roman" w:hAnsi="Times New Roman" w:cs="Times New Roman"/>
          <w:bCs/>
          <w:iCs/>
          <w:sz w:val="24"/>
          <w:szCs w:val="24"/>
        </w:rPr>
        <w:t>appears on reading lists within schools and universities in the United Kingdom and United States today</w:t>
      </w:r>
      <w:r w:rsidR="00322C5D" w:rsidRPr="005F5CA4">
        <w:rPr>
          <w:rStyle w:val="FootnoteReference"/>
          <w:rFonts w:ascii="Times New Roman" w:hAnsi="Times New Roman" w:cs="Times New Roman"/>
          <w:bCs/>
          <w:iCs/>
          <w:sz w:val="24"/>
          <w:szCs w:val="24"/>
        </w:rPr>
        <w:footnoteReference w:id="2"/>
      </w:r>
      <w:r w:rsidR="003A6E01" w:rsidRPr="005F5CA4">
        <w:rPr>
          <w:rFonts w:ascii="Times New Roman" w:hAnsi="Times New Roman" w:cs="Times New Roman"/>
          <w:bCs/>
          <w:iCs/>
          <w:sz w:val="24"/>
          <w:szCs w:val="24"/>
        </w:rPr>
        <w:t>.</w:t>
      </w:r>
      <w:r w:rsidR="007F54E3" w:rsidRPr="005F5CA4">
        <w:rPr>
          <w:rFonts w:ascii="Times New Roman" w:hAnsi="Times New Roman" w:cs="Times New Roman"/>
          <w:bCs/>
          <w:iCs/>
          <w:sz w:val="24"/>
          <w:szCs w:val="24"/>
        </w:rPr>
        <w:t xml:space="preserve"> </w:t>
      </w:r>
      <w:r w:rsidR="007F54E3" w:rsidRPr="005F5CA4">
        <w:rPr>
          <w:rFonts w:ascii="Times New Roman" w:hAnsi="Times New Roman" w:cs="Times New Roman"/>
          <w:bCs/>
          <w:i/>
          <w:sz w:val="24"/>
          <w:szCs w:val="24"/>
        </w:rPr>
        <w:t>‘</w:t>
      </w:r>
      <w:r w:rsidR="00620F52">
        <w:rPr>
          <w:rFonts w:ascii="Times New Roman" w:hAnsi="Times New Roman" w:cs="Times New Roman"/>
          <w:bCs/>
          <w:i/>
          <w:sz w:val="24"/>
          <w:szCs w:val="24"/>
        </w:rPr>
        <w:t xml:space="preserve">I know </w:t>
      </w:r>
      <w:r w:rsidR="007F54E3" w:rsidRPr="005F5CA4">
        <w:rPr>
          <w:rFonts w:ascii="Times New Roman" w:hAnsi="Times New Roman" w:cs="Times New Roman"/>
          <w:bCs/>
          <w:i/>
          <w:sz w:val="24"/>
          <w:szCs w:val="24"/>
        </w:rPr>
        <w:t>Why the Caged Bird Sings’</w:t>
      </w:r>
      <w:r w:rsidR="007F54E3" w:rsidRPr="005F5CA4">
        <w:rPr>
          <w:rFonts w:ascii="Times New Roman" w:hAnsi="Times New Roman" w:cs="Times New Roman"/>
          <w:bCs/>
          <w:iCs/>
          <w:sz w:val="24"/>
          <w:szCs w:val="24"/>
        </w:rPr>
        <w:t xml:space="preserve"> is not her only Autobi</w:t>
      </w:r>
      <w:r w:rsidR="00FC06DE" w:rsidRPr="005F5CA4">
        <w:rPr>
          <w:rFonts w:ascii="Times New Roman" w:hAnsi="Times New Roman" w:cs="Times New Roman"/>
          <w:bCs/>
          <w:iCs/>
          <w:sz w:val="24"/>
          <w:szCs w:val="24"/>
        </w:rPr>
        <w:t xml:space="preserve">ography </w:t>
      </w:r>
      <w:r w:rsidR="00DF4CF5">
        <w:rPr>
          <w:rFonts w:ascii="Times New Roman" w:hAnsi="Times New Roman" w:cs="Times New Roman"/>
          <w:bCs/>
          <w:iCs/>
          <w:sz w:val="24"/>
          <w:szCs w:val="24"/>
        </w:rPr>
        <w:t xml:space="preserve">as </w:t>
      </w:r>
      <w:r w:rsidR="00FC06DE" w:rsidRPr="005F5CA4">
        <w:rPr>
          <w:rFonts w:ascii="Times New Roman" w:hAnsi="Times New Roman" w:cs="Times New Roman"/>
          <w:bCs/>
          <w:iCs/>
          <w:sz w:val="24"/>
          <w:szCs w:val="24"/>
        </w:rPr>
        <w:t>it was followed by</w:t>
      </w:r>
      <w:r w:rsidR="00922A16">
        <w:rPr>
          <w:rFonts w:ascii="Times New Roman" w:hAnsi="Times New Roman" w:cs="Times New Roman"/>
          <w:bCs/>
          <w:iCs/>
          <w:sz w:val="24"/>
          <w:szCs w:val="24"/>
        </w:rPr>
        <w:t xml:space="preserve"> four</w:t>
      </w:r>
      <w:r w:rsidR="00FC06DE" w:rsidRPr="005F5CA4">
        <w:rPr>
          <w:rFonts w:ascii="Times New Roman" w:hAnsi="Times New Roman" w:cs="Times New Roman"/>
          <w:bCs/>
          <w:iCs/>
          <w:sz w:val="24"/>
          <w:szCs w:val="24"/>
        </w:rPr>
        <w:t xml:space="preserve"> other books discussing everything from self-acceptance,</w:t>
      </w:r>
      <w:r w:rsidR="00922A16">
        <w:rPr>
          <w:rFonts w:ascii="Times New Roman" w:hAnsi="Times New Roman" w:cs="Times New Roman"/>
          <w:bCs/>
          <w:iCs/>
          <w:sz w:val="24"/>
          <w:szCs w:val="24"/>
        </w:rPr>
        <w:t xml:space="preserve"> to</w:t>
      </w:r>
      <w:r w:rsidR="00FC06DE" w:rsidRPr="005F5CA4">
        <w:rPr>
          <w:rFonts w:ascii="Times New Roman" w:hAnsi="Times New Roman" w:cs="Times New Roman"/>
          <w:bCs/>
          <w:iCs/>
          <w:sz w:val="24"/>
          <w:szCs w:val="24"/>
        </w:rPr>
        <w:t xml:space="preserve"> race, men, sexuality and motherhood</w:t>
      </w:r>
      <w:r w:rsidR="00FC06DE" w:rsidRPr="005F5CA4">
        <w:rPr>
          <w:rStyle w:val="FootnoteReference"/>
          <w:rFonts w:ascii="Times New Roman" w:hAnsi="Times New Roman" w:cs="Times New Roman"/>
          <w:bCs/>
          <w:iCs/>
          <w:sz w:val="24"/>
          <w:szCs w:val="24"/>
        </w:rPr>
        <w:footnoteReference w:id="3"/>
      </w:r>
      <w:r w:rsidR="00FC06DE" w:rsidRPr="005F5CA4">
        <w:rPr>
          <w:rFonts w:ascii="Times New Roman" w:hAnsi="Times New Roman" w:cs="Times New Roman"/>
          <w:bCs/>
          <w:iCs/>
          <w:sz w:val="24"/>
          <w:szCs w:val="24"/>
        </w:rPr>
        <w:t xml:space="preserve">. </w:t>
      </w:r>
      <w:r w:rsidR="005769BD" w:rsidRPr="005F5CA4">
        <w:rPr>
          <w:rFonts w:ascii="Times New Roman" w:hAnsi="Times New Roman" w:cs="Times New Roman"/>
          <w:bCs/>
          <w:iCs/>
          <w:sz w:val="24"/>
          <w:szCs w:val="24"/>
        </w:rPr>
        <w:t xml:space="preserve">Sandra O'Neale states that: </w:t>
      </w:r>
    </w:p>
    <w:p w14:paraId="00149313" w14:textId="64C6F9DA" w:rsidR="005769BD" w:rsidRPr="005F5CA4" w:rsidRDefault="005769BD" w:rsidP="005A19F1">
      <w:pPr>
        <w:spacing w:line="240" w:lineRule="auto"/>
        <w:ind w:left="720"/>
        <w:rPr>
          <w:rFonts w:ascii="Times New Roman" w:hAnsi="Times New Roman" w:cs="Times New Roman"/>
          <w:i/>
          <w:iCs/>
          <w:sz w:val="24"/>
          <w:szCs w:val="24"/>
        </w:rPr>
      </w:pPr>
      <w:r w:rsidRPr="005F5CA4">
        <w:rPr>
          <w:rFonts w:ascii="Times New Roman" w:hAnsi="Times New Roman" w:cs="Times New Roman"/>
          <w:i/>
          <w:iCs/>
          <w:sz w:val="24"/>
          <w:szCs w:val="24"/>
        </w:rPr>
        <w:t xml:space="preserve">“Angelou lives "beneath," recording the minutest of details in a constantly </w:t>
      </w:r>
      <w:r w:rsidR="00FF3E4A">
        <w:rPr>
          <w:rFonts w:ascii="Times New Roman" w:hAnsi="Times New Roman" w:cs="Times New Roman"/>
          <w:i/>
          <w:iCs/>
          <w:sz w:val="24"/>
          <w:szCs w:val="24"/>
        </w:rPr>
        <w:br/>
      </w:r>
      <w:r w:rsidRPr="005F5CA4">
        <w:rPr>
          <w:rFonts w:ascii="Times New Roman" w:hAnsi="Times New Roman" w:cs="Times New Roman"/>
          <w:i/>
          <w:iCs/>
          <w:sz w:val="24"/>
          <w:szCs w:val="24"/>
        </w:rPr>
        <w:t xml:space="preserve">shifting environment and giving attention to the "mundane, though essential, </w:t>
      </w:r>
      <w:r w:rsidR="005A19F1">
        <w:rPr>
          <w:rFonts w:ascii="Times New Roman" w:hAnsi="Times New Roman" w:cs="Times New Roman"/>
          <w:i/>
          <w:iCs/>
          <w:sz w:val="24"/>
          <w:szCs w:val="24"/>
        </w:rPr>
        <w:br/>
      </w:r>
      <w:r w:rsidRPr="005F5CA4">
        <w:rPr>
          <w:rFonts w:ascii="Times New Roman" w:hAnsi="Times New Roman" w:cs="Times New Roman"/>
          <w:i/>
          <w:iCs/>
          <w:sz w:val="24"/>
          <w:szCs w:val="24"/>
        </w:rPr>
        <w:t>ordinary moments of life</w:t>
      </w:r>
      <w:r w:rsidRPr="005F5CA4">
        <w:rPr>
          <w:rStyle w:val="FootnoteReference"/>
          <w:rFonts w:ascii="Times New Roman" w:hAnsi="Times New Roman" w:cs="Times New Roman"/>
          <w:i/>
          <w:iCs/>
          <w:sz w:val="24"/>
          <w:szCs w:val="24"/>
        </w:rPr>
        <w:footnoteReference w:id="4"/>
      </w:r>
      <w:r w:rsidRPr="005F5CA4">
        <w:rPr>
          <w:rFonts w:ascii="Times New Roman" w:hAnsi="Times New Roman" w:cs="Times New Roman"/>
          <w:i/>
          <w:iCs/>
          <w:sz w:val="24"/>
          <w:szCs w:val="24"/>
        </w:rPr>
        <w:t>”.</w:t>
      </w:r>
    </w:p>
    <w:p w14:paraId="197EB915" w14:textId="6F44D48F" w:rsidR="00607B66" w:rsidRDefault="00932902" w:rsidP="005A19F1">
      <w:pPr>
        <w:spacing w:line="360" w:lineRule="auto"/>
        <w:ind w:firstLine="720"/>
        <w:rPr>
          <w:rFonts w:ascii="Times New Roman" w:hAnsi="Times New Roman" w:cs="Times New Roman"/>
          <w:sz w:val="24"/>
          <w:szCs w:val="24"/>
        </w:rPr>
      </w:pPr>
      <w:r w:rsidRPr="005F5CA4">
        <w:rPr>
          <w:rFonts w:ascii="Times New Roman" w:hAnsi="Times New Roman" w:cs="Times New Roman"/>
          <w:sz w:val="24"/>
          <w:szCs w:val="24"/>
        </w:rPr>
        <w:t>Maya has arguably become one of the key figures when talk</w:t>
      </w:r>
      <w:r w:rsidR="00922A16">
        <w:rPr>
          <w:rFonts w:ascii="Times New Roman" w:hAnsi="Times New Roman" w:cs="Times New Roman"/>
          <w:sz w:val="24"/>
          <w:szCs w:val="24"/>
        </w:rPr>
        <w:t>ing about black female history. Her autobiographies</w:t>
      </w:r>
      <w:r w:rsidRPr="005F5CA4">
        <w:rPr>
          <w:rFonts w:ascii="Times New Roman" w:hAnsi="Times New Roman" w:cs="Times New Roman"/>
          <w:sz w:val="24"/>
          <w:szCs w:val="24"/>
        </w:rPr>
        <w:t xml:space="preserve"> are merely the surface of what this woman has achieved, aside from being an author she is also a poet, playwright, stage and screen performer, director</w:t>
      </w:r>
      <w:r w:rsidR="00232134" w:rsidRPr="005F5CA4">
        <w:rPr>
          <w:rFonts w:ascii="Times New Roman" w:hAnsi="Times New Roman" w:cs="Times New Roman"/>
          <w:sz w:val="24"/>
          <w:szCs w:val="24"/>
        </w:rPr>
        <w:t>, former nightclub singer</w:t>
      </w:r>
      <w:r w:rsidR="00232134" w:rsidRPr="005F5CA4">
        <w:rPr>
          <w:rStyle w:val="FootnoteReference"/>
          <w:rFonts w:ascii="Times New Roman" w:hAnsi="Times New Roman" w:cs="Times New Roman"/>
          <w:sz w:val="24"/>
          <w:szCs w:val="24"/>
        </w:rPr>
        <w:footnoteReference w:id="5"/>
      </w:r>
      <w:r w:rsidR="00232134" w:rsidRPr="005F5CA4">
        <w:rPr>
          <w:rFonts w:ascii="Times New Roman" w:hAnsi="Times New Roman" w:cs="Times New Roman"/>
          <w:sz w:val="24"/>
          <w:szCs w:val="24"/>
        </w:rPr>
        <w:t xml:space="preserve"> and rumoured to be the first African-American female streetcar conductor in San Francisco</w:t>
      </w:r>
      <w:r w:rsidR="00232134" w:rsidRPr="005F5CA4">
        <w:rPr>
          <w:rStyle w:val="FootnoteReference"/>
          <w:rFonts w:ascii="Times New Roman" w:hAnsi="Times New Roman" w:cs="Times New Roman"/>
          <w:sz w:val="24"/>
          <w:szCs w:val="24"/>
        </w:rPr>
        <w:footnoteReference w:id="6"/>
      </w:r>
      <w:r w:rsidR="00232134" w:rsidRPr="005F5CA4">
        <w:rPr>
          <w:rFonts w:ascii="Times New Roman" w:hAnsi="Times New Roman" w:cs="Times New Roman"/>
          <w:sz w:val="24"/>
          <w:szCs w:val="24"/>
        </w:rPr>
        <w:t>.</w:t>
      </w:r>
      <w:r w:rsidR="002E7D26">
        <w:rPr>
          <w:rFonts w:ascii="Times New Roman" w:hAnsi="Times New Roman" w:cs="Times New Roman"/>
          <w:sz w:val="24"/>
          <w:szCs w:val="24"/>
        </w:rPr>
        <w:t xml:space="preserve"> While it would be impossible to discuss in detail within this essay all the amazing contributions Angelou has made in regar</w:t>
      </w:r>
      <w:r w:rsidR="001D02A2">
        <w:rPr>
          <w:rFonts w:ascii="Times New Roman" w:hAnsi="Times New Roman" w:cs="Times New Roman"/>
          <w:sz w:val="24"/>
          <w:szCs w:val="24"/>
        </w:rPr>
        <w:t xml:space="preserve">ds to black history and culture, </w:t>
      </w:r>
      <w:r w:rsidR="002E7D26">
        <w:rPr>
          <w:rFonts w:ascii="Times New Roman" w:hAnsi="Times New Roman" w:cs="Times New Roman"/>
          <w:sz w:val="24"/>
          <w:szCs w:val="24"/>
        </w:rPr>
        <w:t xml:space="preserve">this essay </w:t>
      </w:r>
      <w:r w:rsidR="001D02A2">
        <w:rPr>
          <w:rFonts w:ascii="Times New Roman" w:hAnsi="Times New Roman" w:cs="Times New Roman"/>
          <w:sz w:val="24"/>
          <w:szCs w:val="24"/>
        </w:rPr>
        <w:t>intends</w:t>
      </w:r>
      <w:r w:rsidR="002E7D26">
        <w:rPr>
          <w:rFonts w:ascii="Times New Roman" w:hAnsi="Times New Roman" w:cs="Times New Roman"/>
          <w:sz w:val="24"/>
          <w:szCs w:val="24"/>
        </w:rPr>
        <w:t xml:space="preserve"> to highlight </w:t>
      </w:r>
      <w:r w:rsidR="001D02A2">
        <w:rPr>
          <w:rFonts w:ascii="Times New Roman" w:hAnsi="Times New Roman" w:cs="Times New Roman"/>
          <w:sz w:val="24"/>
          <w:szCs w:val="24"/>
        </w:rPr>
        <w:t>some</w:t>
      </w:r>
      <w:r w:rsidR="002E7D26">
        <w:rPr>
          <w:rFonts w:ascii="Times New Roman" w:hAnsi="Times New Roman" w:cs="Times New Roman"/>
          <w:sz w:val="24"/>
          <w:szCs w:val="24"/>
        </w:rPr>
        <w:t xml:space="preserve"> important </w:t>
      </w:r>
      <w:r w:rsidR="00187B07">
        <w:rPr>
          <w:rFonts w:ascii="Times New Roman" w:hAnsi="Times New Roman" w:cs="Times New Roman"/>
          <w:sz w:val="24"/>
          <w:szCs w:val="24"/>
        </w:rPr>
        <w:t>points within her 86 years of life</w:t>
      </w:r>
      <w:r w:rsidR="001D02A2">
        <w:rPr>
          <w:rFonts w:ascii="Times New Roman" w:hAnsi="Times New Roman" w:cs="Times New Roman"/>
          <w:sz w:val="24"/>
          <w:szCs w:val="24"/>
        </w:rPr>
        <w:t>,</w:t>
      </w:r>
      <w:r w:rsidR="00187B07">
        <w:rPr>
          <w:rFonts w:ascii="Times New Roman" w:hAnsi="Times New Roman" w:cs="Times New Roman"/>
          <w:sz w:val="24"/>
          <w:szCs w:val="24"/>
        </w:rPr>
        <w:t xml:space="preserve"> as well as the influence </w:t>
      </w:r>
      <w:r w:rsidR="001D02A2">
        <w:rPr>
          <w:rFonts w:ascii="Times New Roman" w:hAnsi="Times New Roman" w:cs="Times New Roman"/>
          <w:sz w:val="24"/>
          <w:szCs w:val="24"/>
        </w:rPr>
        <w:t xml:space="preserve">she </w:t>
      </w:r>
      <w:r w:rsidR="00187B07">
        <w:rPr>
          <w:rFonts w:ascii="Times New Roman" w:hAnsi="Times New Roman" w:cs="Times New Roman"/>
          <w:sz w:val="24"/>
          <w:szCs w:val="24"/>
        </w:rPr>
        <w:t>and her work still hold today</w:t>
      </w:r>
      <w:r w:rsidR="001D417C">
        <w:rPr>
          <w:rFonts w:ascii="Times New Roman" w:hAnsi="Times New Roman" w:cs="Times New Roman"/>
          <w:sz w:val="24"/>
          <w:szCs w:val="24"/>
        </w:rPr>
        <w:t xml:space="preserve">. Towards the end this essay will discuss how Angelou’s life compliments Paul Gilroy’s concept of the ‘Black Atlantic, while also comparing Angelou’s </w:t>
      </w:r>
      <w:r w:rsidR="00432FDC">
        <w:rPr>
          <w:rFonts w:ascii="Times New Roman" w:hAnsi="Times New Roman" w:cs="Times New Roman"/>
          <w:sz w:val="24"/>
          <w:szCs w:val="24"/>
        </w:rPr>
        <w:t>contributions to other important black figures (specifically black women) in history, culture and politics.</w:t>
      </w:r>
    </w:p>
    <w:p w14:paraId="704D884E" w14:textId="07FB1CF3" w:rsidR="00C03421" w:rsidRDefault="004C2140" w:rsidP="005A19F1">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Angelou had a brother called Bailey (named afte</w:t>
      </w:r>
      <w:r w:rsidR="00FF1E0B">
        <w:rPr>
          <w:rFonts w:ascii="Times New Roman" w:hAnsi="Times New Roman" w:cs="Times New Roman"/>
          <w:sz w:val="24"/>
          <w:szCs w:val="24"/>
        </w:rPr>
        <w:t>r her father) and when she was three</w:t>
      </w:r>
      <w:r>
        <w:rPr>
          <w:rFonts w:ascii="Times New Roman" w:hAnsi="Times New Roman" w:cs="Times New Roman"/>
          <w:sz w:val="24"/>
          <w:szCs w:val="24"/>
        </w:rPr>
        <w:t xml:space="preserve"> years </w:t>
      </w:r>
      <w:r w:rsidR="00A2541B">
        <w:rPr>
          <w:rFonts w:ascii="Times New Roman" w:hAnsi="Times New Roman" w:cs="Times New Roman"/>
          <w:sz w:val="24"/>
          <w:szCs w:val="24"/>
        </w:rPr>
        <w:t>old,</w:t>
      </w:r>
      <w:r>
        <w:rPr>
          <w:rFonts w:ascii="Times New Roman" w:hAnsi="Times New Roman" w:cs="Times New Roman"/>
          <w:sz w:val="24"/>
          <w:szCs w:val="24"/>
        </w:rPr>
        <w:t xml:space="preserve"> they were sent by train</w:t>
      </w:r>
      <w:r w:rsidR="00FF1E0B">
        <w:rPr>
          <w:rFonts w:ascii="Times New Roman" w:hAnsi="Times New Roman" w:cs="Times New Roman"/>
          <w:sz w:val="24"/>
          <w:szCs w:val="24"/>
        </w:rPr>
        <w:t>,</w:t>
      </w:r>
      <w:r>
        <w:rPr>
          <w:rFonts w:ascii="Times New Roman" w:hAnsi="Times New Roman" w:cs="Times New Roman"/>
          <w:sz w:val="24"/>
          <w:szCs w:val="24"/>
        </w:rPr>
        <w:t xml:space="preserve"> alone</w:t>
      </w:r>
      <w:r w:rsidR="00FF1E0B">
        <w:rPr>
          <w:rFonts w:ascii="Times New Roman" w:hAnsi="Times New Roman" w:cs="Times New Roman"/>
          <w:sz w:val="24"/>
          <w:szCs w:val="24"/>
        </w:rPr>
        <w:t>,</w:t>
      </w:r>
      <w:r>
        <w:rPr>
          <w:rFonts w:ascii="Times New Roman" w:hAnsi="Times New Roman" w:cs="Times New Roman"/>
          <w:sz w:val="24"/>
          <w:szCs w:val="24"/>
        </w:rPr>
        <w:t xml:space="preserve"> to their </w:t>
      </w:r>
      <w:r w:rsidR="00A2541B">
        <w:rPr>
          <w:rFonts w:ascii="Times New Roman" w:hAnsi="Times New Roman" w:cs="Times New Roman"/>
          <w:sz w:val="24"/>
          <w:szCs w:val="24"/>
        </w:rPr>
        <w:t>grandmothers’</w:t>
      </w:r>
      <w:r w:rsidR="00FF1E0B">
        <w:rPr>
          <w:rFonts w:ascii="Times New Roman" w:hAnsi="Times New Roman" w:cs="Times New Roman"/>
          <w:sz w:val="24"/>
          <w:szCs w:val="24"/>
        </w:rPr>
        <w:t xml:space="preserve"> home in rural Arkansas. </w:t>
      </w:r>
      <w:r>
        <w:rPr>
          <w:rFonts w:ascii="Times New Roman" w:hAnsi="Times New Roman" w:cs="Times New Roman"/>
          <w:sz w:val="24"/>
          <w:szCs w:val="24"/>
        </w:rPr>
        <w:t>Angelou describers her grandmother</w:t>
      </w:r>
      <w:r w:rsidR="00FF1E0B">
        <w:rPr>
          <w:rFonts w:ascii="Times New Roman" w:hAnsi="Times New Roman" w:cs="Times New Roman"/>
          <w:sz w:val="24"/>
          <w:szCs w:val="24"/>
        </w:rPr>
        <w:t>’</w:t>
      </w:r>
      <w:r>
        <w:rPr>
          <w:rFonts w:ascii="Times New Roman" w:hAnsi="Times New Roman" w:cs="Times New Roman"/>
          <w:sz w:val="24"/>
          <w:szCs w:val="24"/>
        </w:rPr>
        <w:t xml:space="preserve">s house as a home of </w:t>
      </w:r>
      <w:r>
        <w:rPr>
          <w:rFonts w:ascii="Times New Roman" w:hAnsi="Times New Roman" w:cs="Times New Roman"/>
          <w:i/>
          <w:iCs/>
          <w:sz w:val="24"/>
          <w:szCs w:val="24"/>
        </w:rPr>
        <w:t>‘abiding faith, love and learning’</w:t>
      </w:r>
      <w:r>
        <w:rPr>
          <w:rStyle w:val="FootnoteReference"/>
          <w:rFonts w:ascii="Times New Roman" w:hAnsi="Times New Roman" w:cs="Times New Roman"/>
          <w:i/>
          <w:iCs/>
          <w:sz w:val="24"/>
          <w:szCs w:val="24"/>
        </w:rPr>
        <w:footnoteReference w:id="7"/>
      </w:r>
      <w:r w:rsidR="00F05A52">
        <w:rPr>
          <w:rFonts w:ascii="Times New Roman" w:hAnsi="Times New Roman" w:cs="Times New Roman"/>
          <w:i/>
          <w:iCs/>
          <w:sz w:val="24"/>
          <w:szCs w:val="24"/>
        </w:rPr>
        <w:t>.</w:t>
      </w:r>
      <w:r w:rsidR="00F05A52">
        <w:rPr>
          <w:rFonts w:ascii="Times New Roman" w:hAnsi="Times New Roman" w:cs="Times New Roman"/>
          <w:sz w:val="24"/>
          <w:szCs w:val="24"/>
        </w:rPr>
        <w:t xml:space="preserve"> However, the peaceful place o</w:t>
      </w:r>
      <w:r w:rsidR="00FF1E0B">
        <w:rPr>
          <w:rFonts w:ascii="Times New Roman" w:hAnsi="Times New Roman" w:cs="Times New Roman"/>
          <w:sz w:val="24"/>
          <w:szCs w:val="24"/>
        </w:rPr>
        <w:t>f Arkansas did not last for lon</w:t>
      </w:r>
      <w:r w:rsidR="00A2541B">
        <w:rPr>
          <w:rFonts w:ascii="Times New Roman" w:hAnsi="Times New Roman" w:cs="Times New Roman"/>
          <w:sz w:val="24"/>
          <w:szCs w:val="24"/>
        </w:rPr>
        <w:t>g</w:t>
      </w:r>
      <w:r w:rsidR="00FF1E0B">
        <w:rPr>
          <w:rFonts w:ascii="Times New Roman" w:hAnsi="Times New Roman" w:cs="Times New Roman"/>
          <w:sz w:val="24"/>
          <w:szCs w:val="24"/>
        </w:rPr>
        <w:t>;</w:t>
      </w:r>
      <w:r w:rsidR="00F05A52">
        <w:rPr>
          <w:rFonts w:ascii="Times New Roman" w:hAnsi="Times New Roman" w:cs="Times New Roman"/>
          <w:sz w:val="24"/>
          <w:szCs w:val="24"/>
        </w:rPr>
        <w:t xml:space="preserve"> twice Angelou and her brother </w:t>
      </w:r>
      <w:r w:rsidR="00C03421">
        <w:rPr>
          <w:rFonts w:ascii="Times New Roman" w:hAnsi="Times New Roman" w:cs="Times New Roman"/>
          <w:sz w:val="24"/>
          <w:szCs w:val="24"/>
        </w:rPr>
        <w:t>B</w:t>
      </w:r>
      <w:r w:rsidR="00F05A52">
        <w:rPr>
          <w:rFonts w:ascii="Times New Roman" w:hAnsi="Times New Roman" w:cs="Times New Roman"/>
          <w:sz w:val="24"/>
          <w:szCs w:val="24"/>
        </w:rPr>
        <w:t>ailey were shuttled out of Arkansas when her grandmother feared for their safety</w:t>
      </w:r>
      <w:r w:rsidR="00C03421">
        <w:rPr>
          <w:rFonts w:ascii="Times New Roman" w:hAnsi="Times New Roman" w:cs="Times New Roman"/>
          <w:sz w:val="24"/>
          <w:szCs w:val="24"/>
        </w:rPr>
        <w:t xml:space="preserve">. The first time being when Bailey saw a mutilated black man dragged from a pond and a second time when Angelou had come home from California and told </w:t>
      </w:r>
      <w:r w:rsidR="00FF1E0B">
        <w:rPr>
          <w:rFonts w:ascii="Times New Roman" w:hAnsi="Times New Roman" w:cs="Times New Roman"/>
          <w:sz w:val="24"/>
          <w:szCs w:val="24"/>
        </w:rPr>
        <w:t xml:space="preserve">a white woman what she thought </w:t>
      </w:r>
      <w:r w:rsidR="00C03421">
        <w:rPr>
          <w:rFonts w:ascii="Times New Roman" w:hAnsi="Times New Roman" w:cs="Times New Roman"/>
          <w:sz w:val="24"/>
          <w:szCs w:val="24"/>
        </w:rPr>
        <w:t xml:space="preserve"> her </w:t>
      </w:r>
      <w:r w:rsidR="00FF1E0B">
        <w:rPr>
          <w:rFonts w:ascii="Times New Roman" w:hAnsi="Times New Roman" w:cs="Times New Roman"/>
          <w:sz w:val="24"/>
          <w:szCs w:val="24"/>
        </w:rPr>
        <w:t>rude</w:t>
      </w:r>
      <w:r w:rsidR="00A2541B">
        <w:rPr>
          <w:rFonts w:ascii="Times New Roman" w:hAnsi="Times New Roman" w:cs="Times New Roman"/>
          <w:sz w:val="24"/>
          <w:szCs w:val="24"/>
        </w:rPr>
        <w:t xml:space="preserve"> </w:t>
      </w:r>
      <w:r w:rsidR="00A2541B">
        <w:rPr>
          <w:rFonts w:ascii="Times New Roman" w:hAnsi="Times New Roman" w:cs="Times New Roman"/>
          <w:sz w:val="24"/>
          <w:szCs w:val="24"/>
        </w:rPr>
        <w:t>behaviour</w:t>
      </w:r>
      <w:r w:rsidR="00FF1E0B">
        <w:rPr>
          <w:rStyle w:val="FootnoteReference"/>
          <w:rFonts w:ascii="Times New Roman" w:hAnsi="Times New Roman" w:cs="Times New Roman"/>
          <w:sz w:val="24"/>
          <w:szCs w:val="24"/>
        </w:rPr>
        <w:t xml:space="preserve"> </w:t>
      </w:r>
      <w:r w:rsidR="00C03421">
        <w:rPr>
          <w:rStyle w:val="FootnoteReference"/>
          <w:rFonts w:ascii="Times New Roman" w:hAnsi="Times New Roman" w:cs="Times New Roman"/>
          <w:sz w:val="24"/>
          <w:szCs w:val="24"/>
        </w:rPr>
        <w:footnoteReference w:id="8"/>
      </w:r>
      <w:r w:rsidR="00C03421">
        <w:rPr>
          <w:rFonts w:ascii="Times New Roman" w:hAnsi="Times New Roman" w:cs="Times New Roman"/>
          <w:sz w:val="24"/>
          <w:szCs w:val="24"/>
        </w:rPr>
        <w:t xml:space="preserve">. </w:t>
      </w:r>
      <w:r w:rsidR="0004584C">
        <w:rPr>
          <w:rFonts w:ascii="Times New Roman" w:hAnsi="Times New Roman" w:cs="Times New Roman"/>
          <w:sz w:val="24"/>
          <w:szCs w:val="24"/>
        </w:rPr>
        <w:t xml:space="preserve">It would be another departure from their </w:t>
      </w:r>
      <w:r w:rsidR="008225E0">
        <w:rPr>
          <w:rFonts w:ascii="Times New Roman" w:hAnsi="Times New Roman" w:cs="Times New Roman"/>
          <w:sz w:val="24"/>
          <w:szCs w:val="24"/>
        </w:rPr>
        <w:t>grandmother’s</w:t>
      </w:r>
      <w:r w:rsidR="0004584C">
        <w:rPr>
          <w:rFonts w:ascii="Times New Roman" w:hAnsi="Times New Roman" w:cs="Times New Roman"/>
          <w:sz w:val="24"/>
          <w:szCs w:val="24"/>
        </w:rPr>
        <w:t xml:space="preserve"> house that would lead to the events described by Angelou in </w:t>
      </w:r>
      <w:r w:rsidR="0004584C">
        <w:rPr>
          <w:rFonts w:ascii="Times New Roman" w:hAnsi="Times New Roman" w:cs="Times New Roman"/>
          <w:i/>
          <w:iCs/>
          <w:sz w:val="24"/>
          <w:szCs w:val="24"/>
        </w:rPr>
        <w:t>‘I know why the caged bird sings’</w:t>
      </w:r>
      <w:r w:rsidR="00FF1E0B">
        <w:rPr>
          <w:rFonts w:ascii="Times New Roman" w:hAnsi="Times New Roman" w:cs="Times New Roman"/>
          <w:sz w:val="24"/>
          <w:szCs w:val="24"/>
        </w:rPr>
        <w:t xml:space="preserve"> that still affect</w:t>
      </w:r>
      <w:r w:rsidR="0004584C">
        <w:rPr>
          <w:rFonts w:ascii="Times New Roman" w:hAnsi="Times New Roman" w:cs="Times New Roman"/>
          <w:sz w:val="24"/>
          <w:szCs w:val="24"/>
        </w:rPr>
        <w:t xml:space="preserve"> people to this day. Angelou and Bailey’s father returned them to their mother Vivian in St. Louis in 1935</w:t>
      </w:r>
      <w:r w:rsidR="00FF1E0B">
        <w:rPr>
          <w:rFonts w:ascii="Times New Roman" w:hAnsi="Times New Roman" w:cs="Times New Roman"/>
          <w:sz w:val="24"/>
          <w:szCs w:val="24"/>
        </w:rPr>
        <w:t>:</w:t>
      </w:r>
      <w:r w:rsidR="0004584C">
        <w:rPr>
          <w:rFonts w:ascii="Times New Roman" w:hAnsi="Times New Roman" w:cs="Times New Roman"/>
          <w:sz w:val="24"/>
          <w:szCs w:val="24"/>
        </w:rPr>
        <w:t xml:space="preserve"> it was in this home that Angelou was raped by her mother</w:t>
      </w:r>
      <w:r w:rsidR="00FF1E0B">
        <w:rPr>
          <w:rFonts w:ascii="Times New Roman" w:hAnsi="Times New Roman" w:cs="Times New Roman"/>
          <w:sz w:val="24"/>
          <w:szCs w:val="24"/>
        </w:rPr>
        <w:t>’</w:t>
      </w:r>
      <w:r w:rsidR="0004584C">
        <w:rPr>
          <w:rFonts w:ascii="Times New Roman" w:hAnsi="Times New Roman" w:cs="Times New Roman"/>
          <w:sz w:val="24"/>
          <w:szCs w:val="24"/>
        </w:rPr>
        <w:t>s boyfriend</w:t>
      </w:r>
      <w:r w:rsidR="00FF1E0B">
        <w:rPr>
          <w:rFonts w:ascii="Times New Roman" w:hAnsi="Times New Roman" w:cs="Times New Roman"/>
          <w:sz w:val="24"/>
          <w:szCs w:val="24"/>
        </w:rPr>
        <w:t>.</w:t>
      </w:r>
      <w:r w:rsidR="0004584C">
        <w:rPr>
          <w:rFonts w:ascii="Times New Roman" w:hAnsi="Times New Roman" w:cs="Times New Roman"/>
          <w:sz w:val="24"/>
          <w:szCs w:val="24"/>
        </w:rPr>
        <w:t xml:space="preserve"> Angelou later testified against the accused and he was convicted, however vigilantes got to him first and he was murdered</w:t>
      </w:r>
      <w:r w:rsidR="00C331E3">
        <w:rPr>
          <w:rStyle w:val="FootnoteReference"/>
          <w:rFonts w:ascii="Times New Roman" w:hAnsi="Times New Roman" w:cs="Times New Roman"/>
          <w:sz w:val="24"/>
          <w:szCs w:val="24"/>
        </w:rPr>
        <w:footnoteReference w:id="9"/>
      </w:r>
      <w:r w:rsidR="00FF1E0B">
        <w:rPr>
          <w:rFonts w:ascii="Times New Roman" w:hAnsi="Times New Roman" w:cs="Times New Roman"/>
          <w:sz w:val="24"/>
          <w:szCs w:val="24"/>
        </w:rPr>
        <w:t>. T</w:t>
      </w:r>
      <w:r w:rsidR="0004584C">
        <w:rPr>
          <w:rFonts w:ascii="Times New Roman" w:hAnsi="Times New Roman" w:cs="Times New Roman"/>
          <w:sz w:val="24"/>
          <w:szCs w:val="24"/>
        </w:rPr>
        <w:t xml:space="preserve">his murder </w:t>
      </w:r>
      <w:r w:rsidR="00C331E3">
        <w:rPr>
          <w:rFonts w:ascii="Times New Roman" w:hAnsi="Times New Roman" w:cs="Times New Roman"/>
          <w:sz w:val="24"/>
          <w:szCs w:val="24"/>
        </w:rPr>
        <w:t>traumatized</w:t>
      </w:r>
      <w:r w:rsidR="0004584C">
        <w:rPr>
          <w:rFonts w:ascii="Times New Roman" w:hAnsi="Times New Roman" w:cs="Times New Roman"/>
          <w:sz w:val="24"/>
          <w:szCs w:val="24"/>
        </w:rPr>
        <w:t xml:space="preserve"> Angelou and c</w:t>
      </w:r>
      <w:r w:rsidR="00FF1E0B">
        <w:rPr>
          <w:rFonts w:ascii="Times New Roman" w:hAnsi="Times New Roman" w:cs="Times New Roman"/>
          <w:sz w:val="24"/>
          <w:szCs w:val="24"/>
        </w:rPr>
        <w:t>aused her to become a mute for five</w:t>
      </w:r>
      <w:r w:rsidR="0004584C">
        <w:rPr>
          <w:rFonts w:ascii="Times New Roman" w:hAnsi="Times New Roman" w:cs="Times New Roman"/>
          <w:sz w:val="24"/>
          <w:szCs w:val="24"/>
        </w:rPr>
        <w:t xml:space="preserve"> years</w:t>
      </w:r>
      <w:r w:rsidR="0004584C">
        <w:rPr>
          <w:rStyle w:val="FootnoteReference"/>
          <w:rFonts w:ascii="Times New Roman" w:hAnsi="Times New Roman" w:cs="Times New Roman"/>
          <w:sz w:val="24"/>
          <w:szCs w:val="24"/>
        </w:rPr>
        <w:footnoteReference w:id="10"/>
      </w:r>
      <w:r w:rsidR="0004584C">
        <w:rPr>
          <w:rFonts w:ascii="Times New Roman" w:hAnsi="Times New Roman" w:cs="Times New Roman"/>
          <w:sz w:val="24"/>
          <w:szCs w:val="24"/>
        </w:rPr>
        <w:t>.</w:t>
      </w:r>
      <w:r w:rsidR="00353E3D">
        <w:rPr>
          <w:rFonts w:ascii="Times New Roman" w:hAnsi="Times New Roman" w:cs="Times New Roman"/>
          <w:sz w:val="24"/>
          <w:szCs w:val="24"/>
        </w:rPr>
        <w:t xml:space="preserve"> It would be this mutism that sparked Angelou’s love for poetry and writi</w:t>
      </w:r>
      <w:r w:rsidR="007859A1">
        <w:rPr>
          <w:rFonts w:ascii="Times New Roman" w:hAnsi="Times New Roman" w:cs="Times New Roman"/>
          <w:sz w:val="24"/>
          <w:szCs w:val="24"/>
        </w:rPr>
        <w:t>ng</w:t>
      </w:r>
      <w:r w:rsidR="00FF1E0B">
        <w:rPr>
          <w:rFonts w:ascii="Times New Roman" w:hAnsi="Times New Roman" w:cs="Times New Roman"/>
          <w:sz w:val="24"/>
          <w:szCs w:val="24"/>
        </w:rPr>
        <w:t>.</w:t>
      </w:r>
      <w:r w:rsidR="00E70538">
        <w:rPr>
          <w:rFonts w:ascii="Times New Roman" w:hAnsi="Times New Roman" w:cs="Times New Roman"/>
          <w:sz w:val="24"/>
          <w:szCs w:val="24"/>
        </w:rPr>
        <w:t xml:space="preserve"> Angelou</w:t>
      </w:r>
      <w:r w:rsidR="00FF1E0B">
        <w:rPr>
          <w:rFonts w:ascii="Times New Roman" w:hAnsi="Times New Roman" w:cs="Times New Roman"/>
          <w:sz w:val="24"/>
          <w:szCs w:val="24"/>
        </w:rPr>
        <w:t>,</w:t>
      </w:r>
      <w:r w:rsidR="00E70538">
        <w:rPr>
          <w:rFonts w:ascii="Times New Roman" w:hAnsi="Times New Roman" w:cs="Times New Roman"/>
          <w:sz w:val="24"/>
          <w:szCs w:val="24"/>
        </w:rPr>
        <w:t xml:space="preserve"> surviving this assault was the core of her first autobiography </w:t>
      </w:r>
      <w:r w:rsidR="00E70538">
        <w:rPr>
          <w:rFonts w:ascii="Times New Roman" w:hAnsi="Times New Roman" w:cs="Times New Roman"/>
          <w:i/>
          <w:iCs/>
          <w:sz w:val="24"/>
          <w:szCs w:val="24"/>
        </w:rPr>
        <w:t>‘I know why th</w:t>
      </w:r>
      <w:r w:rsidR="007C791F">
        <w:rPr>
          <w:rFonts w:ascii="Times New Roman" w:hAnsi="Times New Roman" w:cs="Times New Roman"/>
          <w:i/>
          <w:iCs/>
          <w:sz w:val="24"/>
          <w:szCs w:val="24"/>
        </w:rPr>
        <w:t>e caged bird sings’</w:t>
      </w:r>
      <w:r w:rsidR="007C791F">
        <w:rPr>
          <w:rStyle w:val="FootnoteReference"/>
          <w:rFonts w:ascii="Times New Roman" w:hAnsi="Times New Roman" w:cs="Times New Roman"/>
          <w:i/>
          <w:iCs/>
          <w:sz w:val="24"/>
          <w:szCs w:val="24"/>
        </w:rPr>
        <w:footnoteReference w:id="11"/>
      </w:r>
      <w:r w:rsidR="007C791F">
        <w:rPr>
          <w:rFonts w:ascii="Times New Roman" w:hAnsi="Times New Roman" w:cs="Times New Roman"/>
          <w:sz w:val="24"/>
          <w:szCs w:val="24"/>
        </w:rPr>
        <w:t>.</w:t>
      </w:r>
      <w:r w:rsidR="00406278">
        <w:rPr>
          <w:rFonts w:ascii="Times New Roman" w:hAnsi="Times New Roman" w:cs="Times New Roman"/>
          <w:sz w:val="24"/>
          <w:szCs w:val="24"/>
        </w:rPr>
        <w:t xml:space="preserve"> She</w:t>
      </w:r>
      <w:r w:rsidR="008133E2">
        <w:rPr>
          <w:rFonts w:ascii="Times New Roman" w:hAnsi="Times New Roman" w:cs="Times New Roman"/>
          <w:sz w:val="24"/>
          <w:szCs w:val="24"/>
        </w:rPr>
        <w:t xml:space="preserve"> said in 19</w:t>
      </w:r>
      <w:r w:rsidR="0035199F">
        <w:rPr>
          <w:rFonts w:ascii="Times New Roman" w:hAnsi="Times New Roman" w:cs="Times New Roman"/>
          <w:sz w:val="24"/>
          <w:szCs w:val="24"/>
        </w:rPr>
        <w:t>83 when asked if any of her work had been misinterpreted:</w:t>
      </w:r>
    </w:p>
    <w:p w14:paraId="67D9426D" w14:textId="37C3920E" w:rsidR="0035199F" w:rsidRDefault="0035199F" w:rsidP="005A19F1">
      <w:pPr>
        <w:spacing w:line="240" w:lineRule="auto"/>
        <w:ind w:left="720"/>
        <w:rPr>
          <w:rFonts w:ascii="Times New Roman" w:hAnsi="Times New Roman" w:cs="Times New Roman"/>
          <w:i/>
          <w:iCs/>
          <w:sz w:val="24"/>
          <w:szCs w:val="24"/>
        </w:rPr>
      </w:pPr>
      <w:r>
        <w:rPr>
          <w:rFonts w:ascii="Times New Roman" w:hAnsi="Times New Roman" w:cs="Times New Roman"/>
          <w:i/>
          <w:iCs/>
          <w:sz w:val="24"/>
          <w:szCs w:val="24"/>
        </w:rPr>
        <w:t xml:space="preserve">“A number of people have asked me why I have wrote about the rape in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‘I know why the caged bird </w:t>
      </w:r>
      <w:r w:rsidR="004B4C48">
        <w:rPr>
          <w:rFonts w:ascii="Times New Roman" w:hAnsi="Times New Roman" w:cs="Times New Roman"/>
          <w:i/>
          <w:iCs/>
          <w:sz w:val="24"/>
          <w:szCs w:val="24"/>
        </w:rPr>
        <w:t>sings’</w:t>
      </w:r>
      <w:r>
        <w:rPr>
          <w:rFonts w:ascii="Times New Roman" w:hAnsi="Times New Roman" w:cs="Times New Roman"/>
          <w:i/>
          <w:iCs/>
          <w:sz w:val="24"/>
          <w:szCs w:val="24"/>
        </w:rPr>
        <w:t xml:space="preserve">. They wanted to know why I had to tell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that rape happens in the black community. I wanted people to see that the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man was not totally an ogre. The hard thing about writing or directing or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producing is to make sure one doesn’t make the negative person totally </w:t>
      </w:r>
      <w:r w:rsidR="005A19F1">
        <w:rPr>
          <w:rFonts w:ascii="Times New Roman" w:hAnsi="Times New Roman" w:cs="Times New Roman"/>
          <w:i/>
          <w:iCs/>
          <w:sz w:val="24"/>
          <w:szCs w:val="24"/>
        </w:rPr>
        <w:br/>
      </w:r>
      <w:r>
        <w:rPr>
          <w:rFonts w:ascii="Times New Roman" w:hAnsi="Times New Roman" w:cs="Times New Roman"/>
          <w:i/>
          <w:iCs/>
          <w:sz w:val="24"/>
          <w:szCs w:val="24"/>
        </w:rPr>
        <w:t>negative. I try to tell the truth and preserve it in all artistic forms.”</w:t>
      </w:r>
      <w:r w:rsidR="004B4C48">
        <w:rPr>
          <w:rStyle w:val="FootnoteReference"/>
          <w:rFonts w:ascii="Times New Roman" w:hAnsi="Times New Roman" w:cs="Times New Roman"/>
          <w:i/>
          <w:iCs/>
          <w:sz w:val="24"/>
          <w:szCs w:val="24"/>
        </w:rPr>
        <w:footnoteReference w:id="12"/>
      </w:r>
    </w:p>
    <w:p w14:paraId="24802D77" w14:textId="0B605FAA" w:rsidR="00300A87" w:rsidRDefault="00406278" w:rsidP="005A19F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Interpreting this statement, </w:t>
      </w:r>
      <w:r w:rsidR="005367C6">
        <w:rPr>
          <w:rFonts w:ascii="Times New Roman" w:hAnsi="Times New Roman" w:cs="Times New Roman"/>
          <w:sz w:val="24"/>
          <w:szCs w:val="24"/>
        </w:rPr>
        <w:t xml:space="preserve">Angelou blames herself for his death and despite his horrible crime he did not deserve death, but </w:t>
      </w:r>
      <w:r w:rsidR="007C791F">
        <w:rPr>
          <w:rFonts w:ascii="Times New Roman" w:hAnsi="Times New Roman" w:cs="Times New Roman"/>
          <w:sz w:val="24"/>
          <w:szCs w:val="24"/>
        </w:rPr>
        <w:t>also,</w:t>
      </w:r>
      <w:r w:rsidR="005367C6">
        <w:rPr>
          <w:rFonts w:ascii="Times New Roman" w:hAnsi="Times New Roman" w:cs="Times New Roman"/>
          <w:sz w:val="24"/>
          <w:szCs w:val="24"/>
        </w:rPr>
        <w:t xml:space="preserve"> she wanted to highlight the struggles surrounding sexual abuse </w:t>
      </w:r>
      <w:r>
        <w:rPr>
          <w:rFonts w:ascii="Times New Roman" w:hAnsi="Times New Roman" w:cs="Times New Roman"/>
          <w:sz w:val="24"/>
          <w:szCs w:val="24"/>
        </w:rPr>
        <w:t>against b</w:t>
      </w:r>
      <w:r w:rsidR="005367C6">
        <w:rPr>
          <w:rFonts w:ascii="Times New Roman" w:hAnsi="Times New Roman" w:cs="Times New Roman"/>
          <w:sz w:val="24"/>
          <w:szCs w:val="24"/>
        </w:rPr>
        <w:t>lack girls and women</w:t>
      </w:r>
      <w:r w:rsidR="00BE400C">
        <w:rPr>
          <w:rStyle w:val="FootnoteReference"/>
          <w:rFonts w:ascii="Times New Roman" w:hAnsi="Times New Roman" w:cs="Times New Roman"/>
          <w:sz w:val="24"/>
          <w:szCs w:val="24"/>
        </w:rPr>
        <w:footnoteReference w:id="13"/>
      </w:r>
      <w:r w:rsidR="005367C6">
        <w:rPr>
          <w:rFonts w:ascii="Times New Roman" w:hAnsi="Times New Roman" w:cs="Times New Roman"/>
          <w:sz w:val="24"/>
          <w:szCs w:val="24"/>
        </w:rPr>
        <w:t xml:space="preserve">.  </w:t>
      </w:r>
      <w:r w:rsidR="005B071C">
        <w:rPr>
          <w:rFonts w:ascii="Times New Roman" w:hAnsi="Times New Roman" w:cs="Times New Roman"/>
          <w:sz w:val="24"/>
          <w:szCs w:val="24"/>
        </w:rPr>
        <w:t>A comparison can be made between Maya Angelou and Oprah Winfrey when it comes to discussing the struggles black women face in regards to sexual assault. Oprah herself was molested by family members a</w:t>
      </w:r>
      <w:r>
        <w:rPr>
          <w:rFonts w:ascii="Times New Roman" w:hAnsi="Times New Roman" w:cs="Times New Roman"/>
          <w:sz w:val="24"/>
          <w:szCs w:val="24"/>
        </w:rPr>
        <w:t>nd family friends when she was nine</w:t>
      </w:r>
      <w:r w:rsidR="005B071C">
        <w:rPr>
          <w:rFonts w:ascii="Times New Roman" w:hAnsi="Times New Roman" w:cs="Times New Roman"/>
          <w:sz w:val="24"/>
          <w:szCs w:val="24"/>
        </w:rPr>
        <w:t xml:space="preserve"> years old and has dedicated a lot of her time to bringing to</w:t>
      </w:r>
      <w:r w:rsidR="009A4F7D">
        <w:rPr>
          <w:rFonts w:ascii="Times New Roman" w:hAnsi="Times New Roman" w:cs="Times New Roman"/>
          <w:sz w:val="24"/>
          <w:szCs w:val="24"/>
        </w:rPr>
        <w:t xml:space="preserve"> the spot</w:t>
      </w:r>
      <w:r w:rsidR="005B071C">
        <w:rPr>
          <w:rFonts w:ascii="Times New Roman" w:hAnsi="Times New Roman" w:cs="Times New Roman"/>
          <w:sz w:val="24"/>
          <w:szCs w:val="24"/>
        </w:rPr>
        <w:t xml:space="preserve">light </w:t>
      </w:r>
      <w:r w:rsidR="009A4F7D">
        <w:rPr>
          <w:rFonts w:ascii="Times New Roman" w:hAnsi="Times New Roman" w:cs="Times New Roman"/>
          <w:sz w:val="24"/>
          <w:szCs w:val="24"/>
        </w:rPr>
        <w:lastRenderedPageBreak/>
        <w:t>victims of abuse so they can speak up against their abusers</w:t>
      </w:r>
      <w:r w:rsidR="00F467D3">
        <w:rPr>
          <w:rStyle w:val="FootnoteReference"/>
          <w:rFonts w:ascii="Times New Roman" w:hAnsi="Times New Roman" w:cs="Times New Roman"/>
          <w:sz w:val="24"/>
          <w:szCs w:val="24"/>
        </w:rPr>
        <w:footnoteReference w:id="14"/>
      </w:r>
      <w:r>
        <w:rPr>
          <w:rFonts w:ascii="Times New Roman" w:hAnsi="Times New Roman" w:cs="Times New Roman"/>
          <w:sz w:val="24"/>
          <w:szCs w:val="24"/>
        </w:rPr>
        <w:t>. I</w:t>
      </w:r>
      <w:r w:rsidR="00C562C9">
        <w:rPr>
          <w:rFonts w:ascii="Times New Roman" w:hAnsi="Times New Roman" w:cs="Times New Roman"/>
          <w:sz w:val="24"/>
          <w:szCs w:val="24"/>
        </w:rPr>
        <w:t>n her show ‘Scared Silent’ Oprah comes forth as a sexual abuse survivor and speaks about how she wants to give a voice to other women and young girls to speak up and be supported</w:t>
      </w:r>
      <w:r w:rsidR="00C562C9">
        <w:rPr>
          <w:rStyle w:val="FootnoteReference"/>
          <w:rFonts w:ascii="Times New Roman" w:hAnsi="Times New Roman" w:cs="Times New Roman"/>
          <w:sz w:val="24"/>
          <w:szCs w:val="24"/>
        </w:rPr>
        <w:footnoteReference w:id="15"/>
      </w:r>
      <w:r w:rsidR="009A4F7D">
        <w:rPr>
          <w:rFonts w:ascii="Times New Roman" w:hAnsi="Times New Roman" w:cs="Times New Roman"/>
          <w:sz w:val="24"/>
          <w:szCs w:val="24"/>
        </w:rPr>
        <w:t>.</w:t>
      </w:r>
      <w:r w:rsidR="00660B81">
        <w:rPr>
          <w:rFonts w:ascii="Times New Roman" w:hAnsi="Times New Roman" w:cs="Times New Roman"/>
          <w:sz w:val="24"/>
          <w:szCs w:val="24"/>
        </w:rPr>
        <w:t xml:space="preserve"> Oprah has made a name for herself and became one of the first self-made African American billionaires</w:t>
      </w:r>
      <w:r w:rsidR="00660B81">
        <w:rPr>
          <w:rStyle w:val="FootnoteReference"/>
          <w:rFonts w:ascii="Times New Roman" w:hAnsi="Times New Roman" w:cs="Times New Roman"/>
          <w:sz w:val="24"/>
          <w:szCs w:val="24"/>
        </w:rPr>
        <w:footnoteReference w:id="16"/>
      </w:r>
      <w:r>
        <w:rPr>
          <w:rFonts w:ascii="Times New Roman" w:hAnsi="Times New Roman" w:cs="Times New Roman"/>
          <w:sz w:val="24"/>
          <w:szCs w:val="24"/>
        </w:rPr>
        <w:t>. H</w:t>
      </w:r>
      <w:r w:rsidR="00660B81">
        <w:rPr>
          <w:rFonts w:ascii="Times New Roman" w:hAnsi="Times New Roman" w:cs="Times New Roman"/>
          <w:sz w:val="24"/>
          <w:szCs w:val="24"/>
        </w:rPr>
        <w:t>er influence o</w:t>
      </w:r>
      <w:r w:rsidR="00D60E7B">
        <w:rPr>
          <w:rFonts w:ascii="Times New Roman" w:hAnsi="Times New Roman" w:cs="Times New Roman"/>
          <w:sz w:val="24"/>
          <w:szCs w:val="24"/>
        </w:rPr>
        <w:t>n</w:t>
      </w:r>
      <w:r w:rsidR="00660B81">
        <w:rPr>
          <w:rFonts w:ascii="Times New Roman" w:hAnsi="Times New Roman" w:cs="Times New Roman"/>
          <w:sz w:val="24"/>
          <w:szCs w:val="24"/>
        </w:rPr>
        <w:t xml:space="preserve"> black culture and history is immense</w:t>
      </w:r>
      <w:r w:rsidR="00BE400C">
        <w:rPr>
          <w:rFonts w:ascii="Times New Roman" w:hAnsi="Times New Roman" w:cs="Times New Roman"/>
          <w:sz w:val="24"/>
          <w:szCs w:val="24"/>
        </w:rPr>
        <w:t>, she does not just have influence within the African-American community</w:t>
      </w:r>
      <w:r w:rsidR="00D60E7B">
        <w:rPr>
          <w:rFonts w:ascii="Times New Roman" w:hAnsi="Times New Roman" w:cs="Times New Roman"/>
          <w:sz w:val="24"/>
          <w:szCs w:val="24"/>
        </w:rPr>
        <w:t>,</w:t>
      </w:r>
      <w:r w:rsidR="00BE400C">
        <w:rPr>
          <w:rFonts w:ascii="Times New Roman" w:hAnsi="Times New Roman" w:cs="Times New Roman"/>
          <w:sz w:val="24"/>
          <w:szCs w:val="24"/>
        </w:rPr>
        <w:t xml:space="preserve"> but also globally, known as </w:t>
      </w:r>
      <w:r w:rsidR="00D60E7B">
        <w:rPr>
          <w:rFonts w:ascii="Times New Roman" w:hAnsi="Times New Roman" w:cs="Times New Roman"/>
          <w:sz w:val="24"/>
          <w:szCs w:val="24"/>
        </w:rPr>
        <w:t>‘The Oprah Effect’. She</w:t>
      </w:r>
      <w:r w:rsidR="00300A87">
        <w:rPr>
          <w:rFonts w:ascii="Times New Roman" w:hAnsi="Times New Roman" w:cs="Times New Roman"/>
          <w:sz w:val="24"/>
          <w:szCs w:val="24"/>
        </w:rPr>
        <w:t xml:space="preserve"> herself believes </w:t>
      </w:r>
      <w:r w:rsidR="00D60E7B">
        <w:rPr>
          <w:rFonts w:ascii="Times New Roman" w:hAnsi="Times New Roman" w:cs="Times New Roman"/>
          <w:sz w:val="24"/>
          <w:szCs w:val="24"/>
        </w:rPr>
        <w:t xml:space="preserve">that </w:t>
      </w:r>
      <w:r w:rsidR="00300A87">
        <w:rPr>
          <w:rFonts w:ascii="Times New Roman" w:hAnsi="Times New Roman" w:cs="Times New Roman"/>
          <w:sz w:val="24"/>
          <w:szCs w:val="24"/>
        </w:rPr>
        <w:t xml:space="preserve">her level </w:t>
      </w:r>
      <w:r w:rsidR="00D60E7B">
        <w:rPr>
          <w:rFonts w:ascii="Times New Roman" w:hAnsi="Times New Roman" w:cs="Times New Roman"/>
          <w:sz w:val="24"/>
          <w:szCs w:val="24"/>
        </w:rPr>
        <w:t xml:space="preserve">of </w:t>
      </w:r>
      <w:r w:rsidR="00300A87">
        <w:rPr>
          <w:rFonts w:ascii="Times New Roman" w:hAnsi="Times New Roman" w:cs="Times New Roman"/>
          <w:sz w:val="24"/>
          <w:szCs w:val="24"/>
        </w:rPr>
        <w:t>influence is one of the ways she has helped shape modern America, stating:</w:t>
      </w:r>
    </w:p>
    <w:p w14:paraId="5DCF65F2" w14:textId="172412E5" w:rsidR="00300A87" w:rsidRPr="00790CF2" w:rsidRDefault="00300A87" w:rsidP="005A19F1">
      <w:pPr>
        <w:spacing w:line="240" w:lineRule="auto"/>
        <w:ind w:left="720"/>
        <w:rPr>
          <w:rFonts w:ascii="Times New Roman" w:hAnsi="Times New Roman" w:cs="Times New Roman"/>
          <w:i/>
          <w:iCs/>
          <w:sz w:val="24"/>
          <w:szCs w:val="24"/>
        </w:rPr>
      </w:pPr>
      <w:r w:rsidRPr="00790CF2">
        <w:rPr>
          <w:rFonts w:ascii="Times New Roman" w:hAnsi="Times New Roman" w:cs="Times New Roman"/>
          <w:i/>
          <w:iCs/>
          <w:sz w:val="24"/>
          <w:szCs w:val="24"/>
        </w:rPr>
        <w:t>‘</w:t>
      </w:r>
      <w:r w:rsidRPr="00790CF2">
        <w:rPr>
          <w:rFonts w:ascii="Georgia" w:hAnsi="Georgia"/>
          <w:i/>
          <w:iCs/>
          <w:color w:val="2D2D2D"/>
        </w:rPr>
        <w:t xml:space="preserve">I live this incredible life where there is not a day that goes by that if I </w:t>
      </w:r>
      <w:r w:rsidR="005A19F1">
        <w:rPr>
          <w:rFonts w:ascii="Georgia" w:hAnsi="Georgia"/>
          <w:i/>
          <w:iCs/>
          <w:color w:val="2D2D2D"/>
        </w:rPr>
        <w:br/>
      </w:r>
      <w:r w:rsidRPr="00790CF2">
        <w:rPr>
          <w:rFonts w:ascii="Georgia" w:hAnsi="Georgia"/>
          <w:i/>
          <w:iCs/>
          <w:color w:val="2D2D2D"/>
        </w:rPr>
        <w:t xml:space="preserve">am in public someplace, people don’t come up and say ‘I watched you. </w:t>
      </w:r>
      <w:r w:rsidR="005A19F1">
        <w:rPr>
          <w:rFonts w:ascii="Georgia" w:hAnsi="Georgia"/>
          <w:i/>
          <w:iCs/>
          <w:color w:val="2D2D2D"/>
        </w:rPr>
        <w:br/>
      </w:r>
      <w:r w:rsidRPr="00790CF2">
        <w:rPr>
          <w:rFonts w:ascii="Georgia" w:hAnsi="Georgia"/>
          <w:i/>
          <w:iCs/>
          <w:color w:val="2D2D2D"/>
        </w:rPr>
        <w:t xml:space="preserve">I like you.’ They come up to me and they say, ‘I love you and this is why,’”. </w:t>
      </w:r>
      <w:r w:rsidR="005A19F1">
        <w:rPr>
          <w:rFonts w:ascii="Georgia" w:hAnsi="Georgia"/>
          <w:i/>
          <w:iCs/>
          <w:color w:val="2D2D2D"/>
        </w:rPr>
        <w:br/>
      </w:r>
      <w:r w:rsidRPr="00790CF2">
        <w:rPr>
          <w:rFonts w:ascii="Georgia" w:hAnsi="Georgia"/>
          <w:i/>
          <w:iCs/>
          <w:color w:val="2D2D2D"/>
        </w:rPr>
        <w:t>“’You changed me. You helped me. . . . I left a bad marriage. I decided not</w:t>
      </w:r>
      <w:r w:rsidR="005A19F1">
        <w:rPr>
          <w:rFonts w:ascii="Georgia" w:hAnsi="Georgia"/>
          <w:i/>
          <w:iCs/>
          <w:color w:val="2D2D2D"/>
        </w:rPr>
        <w:br/>
      </w:r>
      <w:r w:rsidRPr="00790CF2">
        <w:rPr>
          <w:rFonts w:ascii="Georgia" w:hAnsi="Georgia"/>
          <w:i/>
          <w:iCs/>
          <w:color w:val="2D2D2D"/>
        </w:rPr>
        <w:t xml:space="preserve"> to have children, or to have children, or decided not to hit my children </w:t>
      </w:r>
      <w:r w:rsidR="005A19F1">
        <w:rPr>
          <w:rFonts w:ascii="Georgia" w:hAnsi="Georgia"/>
          <w:i/>
          <w:iCs/>
          <w:color w:val="2D2D2D"/>
        </w:rPr>
        <w:br/>
      </w:r>
      <w:r w:rsidRPr="00790CF2">
        <w:rPr>
          <w:rFonts w:ascii="Georgia" w:hAnsi="Georgia"/>
          <w:i/>
          <w:iCs/>
          <w:color w:val="2D2D2D"/>
        </w:rPr>
        <w:t>anymore.’</w:t>
      </w:r>
      <w:r w:rsidR="00790CF2" w:rsidRPr="00790CF2">
        <w:rPr>
          <w:rStyle w:val="FootnoteReference"/>
          <w:rFonts w:ascii="Georgia" w:hAnsi="Georgia"/>
          <w:i/>
          <w:iCs/>
          <w:color w:val="2D2D2D"/>
        </w:rPr>
        <w:footnoteReference w:id="17"/>
      </w:r>
    </w:p>
    <w:p w14:paraId="18FCDA23" w14:textId="47924927" w:rsidR="005E7F4E" w:rsidRDefault="00D60E7B" w:rsidP="005A19F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She</w:t>
      </w:r>
      <w:r w:rsidR="00660B81">
        <w:rPr>
          <w:rFonts w:ascii="Times New Roman" w:hAnsi="Times New Roman" w:cs="Times New Roman"/>
          <w:sz w:val="24"/>
          <w:szCs w:val="24"/>
        </w:rPr>
        <w:t xml:space="preserve"> and Maya Angelou’s childhood</w:t>
      </w:r>
      <w:r>
        <w:rPr>
          <w:rFonts w:ascii="Times New Roman" w:hAnsi="Times New Roman" w:cs="Times New Roman"/>
          <w:sz w:val="24"/>
          <w:szCs w:val="24"/>
        </w:rPr>
        <w:t>s</w:t>
      </w:r>
      <w:r w:rsidR="00660B81">
        <w:rPr>
          <w:rFonts w:ascii="Times New Roman" w:hAnsi="Times New Roman" w:cs="Times New Roman"/>
          <w:sz w:val="24"/>
          <w:szCs w:val="24"/>
        </w:rPr>
        <w:t xml:space="preserve"> have many similarities, they both grew up in the south, they were both victims of sexual abuse,</w:t>
      </w:r>
      <w:r w:rsidR="00C37C6D">
        <w:rPr>
          <w:rFonts w:ascii="Times New Roman" w:hAnsi="Times New Roman" w:cs="Times New Roman"/>
          <w:sz w:val="24"/>
          <w:szCs w:val="24"/>
        </w:rPr>
        <w:t xml:space="preserve"> </w:t>
      </w:r>
      <w:r>
        <w:rPr>
          <w:rFonts w:ascii="Times New Roman" w:hAnsi="Times New Roman" w:cs="Times New Roman"/>
          <w:sz w:val="24"/>
          <w:szCs w:val="24"/>
        </w:rPr>
        <w:t>and both</w:t>
      </w:r>
      <w:r w:rsidR="00EE0A07">
        <w:rPr>
          <w:rFonts w:ascii="Times New Roman" w:hAnsi="Times New Roman" w:cs="Times New Roman"/>
          <w:sz w:val="24"/>
          <w:szCs w:val="24"/>
        </w:rPr>
        <w:t xml:space="preserve"> </w:t>
      </w:r>
      <w:r>
        <w:rPr>
          <w:rFonts w:ascii="Times New Roman" w:hAnsi="Times New Roman" w:cs="Times New Roman"/>
          <w:sz w:val="24"/>
          <w:szCs w:val="24"/>
        </w:rPr>
        <w:t xml:space="preserve">have </w:t>
      </w:r>
      <w:r w:rsidR="00EE0A07">
        <w:rPr>
          <w:rFonts w:ascii="Times New Roman" w:hAnsi="Times New Roman" w:cs="Times New Roman"/>
          <w:sz w:val="24"/>
          <w:szCs w:val="24"/>
        </w:rPr>
        <w:t>influenced black history and culture</w:t>
      </w:r>
      <w:r>
        <w:rPr>
          <w:rFonts w:ascii="Times New Roman" w:hAnsi="Times New Roman" w:cs="Times New Roman"/>
          <w:sz w:val="24"/>
          <w:szCs w:val="24"/>
        </w:rPr>
        <w:t>. The comparison between them</w:t>
      </w:r>
      <w:r w:rsidR="002F123C">
        <w:rPr>
          <w:rFonts w:ascii="Times New Roman" w:hAnsi="Times New Roman" w:cs="Times New Roman"/>
          <w:sz w:val="24"/>
          <w:szCs w:val="24"/>
        </w:rPr>
        <w:t xml:space="preserve"> comes naturally, they</w:t>
      </w:r>
      <w:r>
        <w:rPr>
          <w:rFonts w:ascii="Times New Roman" w:hAnsi="Times New Roman" w:cs="Times New Roman"/>
          <w:sz w:val="24"/>
          <w:szCs w:val="24"/>
        </w:rPr>
        <w:t xml:space="preserve"> a</w:t>
      </w:r>
      <w:r w:rsidR="002F123C">
        <w:rPr>
          <w:rFonts w:ascii="Times New Roman" w:hAnsi="Times New Roman" w:cs="Times New Roman"/>
          <w:sz w:val="24"/>
          <w:szCs w:val="24"/>
        </w:rPr>
        <w:t xml:space="preserve">re both incredibly strong independent women who have </w:t>
      </w:r>
      <w:r>
        <w:rPr>
          <w:rFonts w:ascii="Times New Roman" w:hAnsi="Times New Roman" w:cs="Times New Roman"/>
          <w:sz w:val="24"/>
          <w:szCs w:val="24"/>
        </w:rPr>
        <w:t xml:space="preserve">and will continue to have </w:t>
      </w:r>
      <w:r w:rsidR="002F123C">
        <w:rPr>
          <w:rFonts w:ascii="Times New Roman" w:hAnsi="Times New Roman" w:cs="Times New Roman"/>
          <w:sz w:val="24"/>
          <w:szCs w:val="24"/>
        </w:rPr>
        <w:t>a profound impact on American history and culture for years to come.</w:t>
      </w:r>
    </w:p>
    <w:p w14:paraId="0E3A43BD" w14:textId="520D43D2" w:rsidR="005E7F4E" w:rsidRDefault="00D60E7B" w:rsidP="005A19F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Moreover,</w:t>
      </w:r>
      <w:r w:rsidR="005E7F4E">
        <w:rPr>
          <w:rFonts w:ascii="Times New Roman" w:hAnsi="Times New Roman" w:cs="Times New Roman"/>
          <w:sz w:val="24"/>
          <w:szCs w:val="24"/>
        </w:rPr>
        <w:t xml:space="preserve"> Maya Angelou’s life </w:t>
      </w:r>
      <w:r w:rsidR="00F239A4">
        <w:rPr>
          <w:rFonts w:ascii="Times New Roman" w:hAnsi="Times New Roman" w:cs="Times New Roman"/>
          <w:sz w:val="24"/>
          <w:szCs w:val="24"/>
        </w:rPr>
        <w:t xml:space="preserve">is one that is often </w:t>
      </w:r>
      <w:r w:rsidR="004141DB">
        <w:rPr>
          <w:rFonts w:ascii="Times New Roman" w:hAnsi="Times New Roman" w:cs="Times New Roman"/>
          <w:sz w:val="24"/>
          <w:szCs w:val="24"/>
        </w:rPr>
        <w:t xml:space="preserve">overlooked </w:t>
      </w:r>
      <w:r w:rsidR="00FE0CB1">
        <w:rPr>
          <w:rFonts w:ascii="Times New Roman" w:hAnsi="Times New Roman" w:cs="Times New Roman"/>
          <w:sz w:val="24"/>
          <w:szCs w:val="24"/>
        </w:rPr>
        <w:t xml:space="preserve">against her success as an author and a poet; </w:t>
      </w:r>
      <w:r w:rsidR="006C206C">
        <w:rPr>
          <w:rFonts w:ascii="Times New Roman" w:hAnsi="Times New Roman" w:cs="Times New Roman"/>
          <w:sz w:val="24"/>
          <w:szCs w:val="24"/>
        </w:rPr>
        <w:t xml:space="preserve">or </w:t>
      </w:r>
      <w:r w:rsidR="00FE0CB1">
        <w:rPr>
          <w:rFonts w:ascii="Times New Roman" w:hAnsi="Times New Roman" w:cs="Times New Roman"/>
          <w:sz w:val="24"/>
          <w:szCs w:val="24"/>
        </w:rPr>
        <w:t xml:space="preserve">possibly </w:t>
      </w:r>
      <w:r w:rsidR="006C206C">
        <w:rPr>
          <w:rFonts w:ascii="Times New Roman" w:hAnsi="Times New Roman" w:cs="Times New Roman"/>
          <w:sz w:val="24"/>
          <w:szCs w:val="24"/>
        </w:rPr>
        <w:t xml:space="preserve">due to ‘respectability </w:t>
      </w:r>
      <w:r w:rsidR="00596A42">
        <w:rPr>
          <w:rFonts w:ascii="Times New Roman" w:hAnsi="Times New Roman" w:cs="Times New Roman"/>
          <w:sz w:val="24"/>
          <w:szCs w:val="24"/>
        </w:rPr>
        <w:t>politics’</w:t>
      </w:r>
      <w:r w:rsidR="00596A42">
        <w:rPr>
          <w:rStyle w:val="FootnoteReference"/>
          <w:rFonts w:ascii="Times New Roman" w:hAnsi="Times New Roman" w:cs="Times New Roman"/>
          <w:sz w:val="24"/>
          <w:szCs w:val="24"/>
        </w:rPr>
        <w:footnoteReference w:id="18"/>
      </w:r>
      <w:r w:rsidR="00596A42">
        <w:rPr>
          <w:rFonts w:ascii="Times New Roman" w:hAnsi="Times New Roman" w:cs="Times New Roman"/>
          <w:sz w:val="24"/>
          <w:szCs w:val="24"/>
        </w:rPr>
        <w:t xml:space="preserve"> and </w:t>
      </w:r>
      <w:r w:rsidR="00FE0CB1">
        <w:rPr>
          <w:rFonts w:ascii="Times New Roman" w:hAnsi="Times New Roman" w:cs="Times New Roman"/>
          <w:sz w:val="24"/>
          <w:szCs w:val="24"/>
        </w:rPr>
        <w:t xml:space="preserve">possible </w:t>
      </w:r>
      <w:r w:rsidR="00596A42">
        <w:rPr>
          <w:rFonts w:ascii="Times New Roman" w:hAnsi="Times New Roman" w:cs="Times New Roman"/>
          <w:sz w:val="24"/>
          <w:szCs w:val="24"/>
        </w:rPr>
        <w:t>stigma</w:t>
      </w:r>
      <w:r w:rsidR="00FE0CB1">
        <w:rPr>
          <w:rFonts w:ascii="Times New Roman" w:hAnsi="Times New Roman" w:cs="Times New Roman"/>
          <w:sz w:val="24"/>
          <w:szCs w:val="24"/>
        </w:rPr>
        <w:t xml:space="preserve">s that are complex or taboo in contemporary western culture. Her </w:t>
      </w:r>
      <w:r w:rsidR="001038FE">
        <w:rPr>
          <w:rFonts w:ascii="Times New Roman" w:hAnsi="Times New Roman" w:cs="Times New Roman"/>
          <w:sz w:val="24"/>
          <w:szCs w:val="24"/>
        </w:rPr>
        <w:t xml:space="preserve">involvement in sex work and her time </w:t>
      </w:r>
      <w:r w:rsidR="00FE0CB1">
        <w:rPr>
          <w:rFonts w:ascii="Times New Roman" w:hAnsi="Times New Roman" w:cs="Times New Roman"/>
          <w:sz w:val="24"/>
          <w:szCs w:val="24"/>
        </w:rPr>
        <w:t xml:space="preserve">as </w:t>
      </w:r>
      <w:r w:rsidR="001038FE">
        <w:rPr>
          <w:rFonts w:ascii="Times New Roman" w:hAnsi="Times New Roman" w:cs="Times New Roman"/>
          <w:sz w:val="24"/>
          <w:szCs w:val="24"/>
        </w:rPr>
        <w:t>a ‘pimp’</w:t>
      </w:r>
      <w:r w:rsidR="00C27ACD">
        <w:rPr>
          <w:rFonts w:ascii="Times New Roman" w:hAnsi="Times New Roman" w:cs="Times New Roman"/>
          <w:sz w:val="24"/>
          <w:szCs w:val="24"/>
        </w:rPr>
        <w:t xml:space="preserve"> between the ages of 17 to 19</w:t>
      </w:r>
      <w:r w:rsidR="00A2541B">
        <w:rPr>
          <w:rFonts w:ascii="Times New Roman" w:hAnsi="Times New Roman" w:cs="Times New Roman"/>
          <w:sz w:val="24"/>
          <w:szCs w:val="24"/>
        </w:rPr>
        <w:t xml:space="preserve"> </w:t>
      </w:r>
      <w:r w:rsidR="00FE0CB1">
        <w:rPr>
          <w:rFonts w:ascii="Times New Roman" w:hAnsi="Times New Roman" w:cs="Times New Roman"/>
          <w:sz w:val="24"/>
          <w:szCs w:val="24"/>
        </w:rPr>
        <w:t>years is quite overlooked</w:t>
      </w:r>
      <w:r w:rsidR="001038FE">
        <w:rPr>
          <w:rFonts w:ascii="Times New Roman" w:hAnsi="Times New Roman" w:cs="Times New Roman"/>
          <w:sz w:val="24"/>
          <w:szCs w:val="24"/>
        </w:rPr>
        <w:t xml:space="preserve">. Maya spoke about her time as a prostitute in her second book </w:t>
      </w:r>
      <w:r w:rsidR="00C27ACD">
        <w:rPr>
          <w:rFonts w:ascii="Times New Roman" w:hAnsi="Times New Roman" w:cs="Times New Roman"/>
          <w:sz w:val="24"/>
          <w:szCs w:val="24"/>
        </w:rPr>
        <w:t>‘</w:t>
      </w:r>
      <w:r w:rsidR="00C27ACD" w:rsidRPr="00FE0CB1">
        <w:rPr>
          <w:rFonts w:ascii="Times New Roman" w:hAnsi="Times New Roman" w:cs="Times New Roman"/>
          <w:i/>
          <w:sz w:val="24"/>
          <w:szCs w:val="24"/>
        </w:rPr>
        <w:t>Gather together in my name</w:t>
      </w:r>
      <w:r w:rsidR="001B363D" w:rsidRPr="00FE0CB1">
        <w:rPr>
          <w:rFonts w:ascii="Times New Roman" w:hAnsi="Times New Roman" w:cs="Times New Roman"/>
          <w:i/>
          <w:sz w:val="24"/>
          <w:szCs w:val="24"/>
        </w:rPr>
        <w:t>’</w:t>
      </w:r>
      <w:r w:rsidR="001B363D">
        <w:rPr>
          <w:rFonts w:ascii="Times New Roman" w:hAnsi="Times New Roman" w:cs="Times New Roman"/>
          <w:sz w:val="24"/>
          <w:szCs w:val="24"/>
        </w:rPr>
        <w:t xml:space="preserve">, </w:t>
      </w:r>
      <w:r w:rsidR="00536AE9">
        <w:rPr>
          <w:rFonts w:ascii="Times New Roman" w:hAnsi="Times New Roman" w:cs="Times New Roman"/>
          <w:sz w:val="24"/>
          <w:szCs w:val="24"/>
        </w:rPr>
        <w:t xml:space="preserve">and </w:t>
      </w:r>
      <w:r w:rsidR="005C4EC1">
        <w:rPr>
          <w:rFonts w:ascii="Times New Roman" w:hAnsi="Times New Roman" w:cs="Times New Roman"/>
          <w:sz w:val="24"/>
          <w:szCs w:val="24"/>
        </w:rPr>
        <w:t xml:space="preserve">one of the most prominent quotes from that book came from her mother when Angelou explained </w:t>
      </w:r>
      <w:r w:rsidR="00536AE9">
        <w:rPr>
          <w:rFonts w:ascii="Times New Roman" w:hAnsi="Times New Roman" w:cs="Times New Roman"/>
          <w:sz w:val="24"/>
          <w:szCs w:val="24"/>
        </w:rPr>
        <w:t xml:space="preserve">that she </w:t>
      </w:r>
      <w:r w:rsidR="005C4EC1">
        <w:rPr>
          <w:rFonts w:ascii="Times New Roman" w:hAnsi="Times New Roman" w:cs="Times New Roman"/>
          <w:sz w:val="24"/>
          <w:szCs w:val="24"/>
        </w:rPr>
        <w:t>and her son Guy were leaving for Los Angeles (after some encouragement from her bother) her mother said to her point blank</w:t>
      </w:r>
      <w:r w:rsidR="007E1D0A">
        <w:rPr>
          <w:rFonts w:ascii="Times New Roman" w:hAnsi="Times New Roman" w:cs="Times New Roman"/>
          <w:sz w:val="24"/>
          <w:szCs w:val="24"/>
        </w:rPr>
        <w:t>:</w:t>
      </w:r>
    </w:p>
    <w:p w14:paraId="4FE9AC20" w14:textId="72327EFE" w:rsidR="005C4EC1" w:rsidRPr="005C4EC1" w:rsidRDefault="005C4EC1" w:rsidP="005A19F1">
      <w:pPr>
        <w:spacing w:line="240" w:lineRule="auto"/>
        <w:ind w:left="720"/>
        <w:rPr>
          <w:i/>
          <w:iCs/>
        </w:rPr>
      </w:pPr>
      <w:r>
        <w:rPr>
          <w:rFonts w:ascii="Times New Roman" w:hAnsi="Times New Roman" w:cs="Times New Roman"/>
          <w:i/>
          <w:iCs/>
          <w:sz w:val="24"/>
          <w:szCs w:val="24"/>
        </w:rPr>
        <w:lastRenderedPageBreak/>
        <w:t xml:space="preserve">‘Be the best of anything you get into, if you want to be a whore, </w:t>
      </w:r>
      <w:r w:rsidR="00536AE9">
        <w:rPr>
          <w:rFonts w:ascii="Times New Roman" w:hAnsi="Times New Roman" w:cs="Times New Roman"/>
          <w:i/>
          <w:iCs/>
          <w:sz w:val="24"/>
          <w:szCs w:val="24"/>
        </w:rPr>
        <w:t>it’s</w:t>
      </w:r>
      <w:r>
        <w:rPr>
          <w:rFonts w:ascii="Times New Roman" w:hAnsi="Times New Roman" w:cs="Times New Roman"/>
          <w:i/>
          <w:iCs/>
          <w:sz w:val="24"/>
          <w:szCs w:val="24"/>
        </w:rPr>
        <w:t xml:space="preserve"> your life. </w:t>
      </w:r>
      <w:r w:rsidR="005A19F1">
        <w:rPr>
          <w:rFonts w:ascii="Times New Roman" w:hAnsi="Times New Roman" w:cs="Times New Roman"/>
          <w:i/>
          <w:iCs/>
          <w:sz w:val="24"/>
          <w:szCs w:val="24"/>
        </w:rPr>
        <w:br/>
      </w:r>
      <w:r>
        <w:rPr>
          <w:rFonts w:ascii="Times New Roman" w:hAnsi="Times New Roman" w:cs="Times New Roman"/>
          <w:i/>
          <w:iCs/>
          <w:sz w:val="24"/>
          <w:szCs w:val="24"/>
        </w:rPr>
        <w:t>Be a damn good one. Don’t chippy at anything. Anything worth having is worth fighting for.</w:t>
      </w:r>
      <w:r>
        <w:rPr>
          <w:rStyle w:val="FootnoteReference"/>
          <w:rFonts w:ascii="Times New Roman" w:hAnsi="Times New Roman" w:cs="Times New Roman"/>
          <w:i/>
          <w:iCs/>
          <w:sz w:val="24"/>
          <w:szCs w:val="24"/>
        </w:rPr>
        <w:footnoteReference w:id="19"/>
      </w:r>
      <w:r w:rsidR="006723E5">
        <w:rPr>
          <w:rFonts w:ascii="Times New Roman" w:hAnsi="Times New Roman" w:cs="Times New Roman"/>
          <w:i/>
          <w:iCs/>
          <w:sz w:val="24"/>
          <w:szCs w:val="24"/>
        </w:rPr>
        <w:t>’</w:t>
      </w:r>
    </w:p>
    <w:p w14:paraId="3FBB62B8" w14:textId="3D771DF1" w:rsidR="004F4215" w:rsidRDefault="004F4215" w:rsidP="005A19F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Maya’s time as a sex worker was not necessarily a pleasant time of her life, she was introduced to prostitution by a boyfriend </w:t>
      </w:r>
      <w:r w:rsidR="00833D0A">
        <w:rPr>
          <w:rFonts w:ascii="Times New Roman" w:hAnsi="Times New Roman" w:cs="Times New Roman"/>
          <w:sz w:val="24"/>
          <w:szCs w:val="24"/>
        </w:rPr>
        <w:t xml:space="preserve">and before that had </w:t>
      </w:r>
      <w:r w:rsidR="00DF4CF5">
        <w:rPr>
          <w:rFonts w:ascii="Times New Roman" w:hAnsi="Times New Roman" w:cs="Times New Roman"/>
          <w:sz w:val="24"/>
          <w:szCs w:val="24"/>
        </w:rPr>
        <w:t>become</w:t>
      </w:r>
      <w:r w:rsidR="00833D0A">
        <w:rPr>
          <w:rFonts w:ascii="Times New Roman" w:hAnsi="Times New Roman" w:cs="Times New Roman"/>
          <w:sz w:val="24"/>
          <w:szCs w:val="24"/>
        </w:rPr>
        <w:t xml:space="preserve"> a ma</w:t>
      </w:r>
      <w:r w:rsidR="00536AE9">
        <w:rPr>
          <w:rFonts w:ascii="Times New Roman" w:hAnsi="Times New Roman" w:cs="Times New Roman"/>
          <w:sz w:val="24"/>
          <w:szCs w:val="24"/>
        </w:rPr>
        <w:t>dam for two lesbian sex workers. W</w:t>
      </w:r>
      <w:r w:rsidR="00833D0A">
        <w:rPr>
          <w:rFonts w:ascii="Times New Roman" w:hAnsi="Times New Roman" w:cs="Times New Roman"/>
          <w:sz w:val="24"/>
          <w:szCs w:val="24"/>
        </w:rPr>
        <w:t xml:space="preserve">hen she was threatened with incarceration and with the removal of her </w:t>
      </w:r>
      <w:r w:rsidR="00DF4CF5">
        <w:rPr>
          <w:rFonts w:ascii="Times New Roman" w:hAnsi="Times New Roman" w:cs="Times New Roman"/>
          <w:sz w:val="24"/>
          <w:szCs w:val="24"/>
        </w:rPr>
        <w:t>son,</w:t>
      </w:r>
      <w:r w:rsidR="00833D0A">
        <w:rPr>
          <w:rFonts w:ascii="Times New Roman" w:hAnsi="Times New Roman" w:cs="Times New Roman"/>
          <w:sz w:val="24"/>
          <w:szCs w:val="24"/>
        </w:rPr>
        <w:t xml:space="preserve"> she fled back to her grandmothers</w:t>
      </w:r>
      <w:r w:rsidR="00833D0A">
        <w:rPr>
          <w:rStyle w:val="FootnoteReference"/>
          <w:rFonts w:ascii="Times New Roman" w:hAnsi="Times New Roman" w:cs="Times New Roman"/>
          <w:sz w:val="24"/>
          <w:szCs w:val="24"/>
        </w:rPr>
        <w:footnoteReference w:id="20"/>
      </w:r>
      <w:r w:rsidR="00833D0A">
        <w:rPr>
          <w:rFonts w:ascii="Times New Roman" w:hAnsi="Times New Roman" w:cs="Times New Roman"/>
          <w:sz w:val="24"/>
          <w:szCs w:val="24"/>
        </w:rPr>
        <w:t>. When Maya Angelou was asked why she chose to include her experience</w:t>
      </w:r>
      <w:r w:rsidR="005E03B8">
        <w:rPr>
          <w:rFonts w:ascii="Times New Roman" w:hAnsi="Times New Roman" w:cs="Times New Roman"/>
          <w:sz w:val="24"/>
          <w:szCs w:val="24"/>
        </w:rPr>
        <w:t>s within the sex work industry, she stated:</w:t>
      </w:r>
    </w:p>
    <w:p w14:paraId="7A0CAF23" w14:textId="3A187BD7" w:rsidR="005E03B8" w:rsidRPr="005E03B8" w:rsidRDefault="005E03B8" w:rsidP="005A19F1">
      <w:pPr>
        <w:spacing w:line="240" w:lineRule="auto"/>
        <w:ind w:left="720"/>
        <w:rPr>
          <w:rFonts w:ascii="Times New Roman" w:hAnsi="Times New Roman" w:cs="Times New Roman"/>
          <w:i/>
          <w:iCs/>
          <w:sz w:val="24"/>
          <w:szCs w:val="24"/>
        </w:rPr>
      </w:pPr>
      <w:r>
        <w:rPr>
          <w:rFonts w:ascii="Times New Roman" w:hAnsi="Times New Roman" w:cs="Times New Roman"/>
          <w:i/>
          <w:iCs/>
          <w:sz w:val="24"/>
          <w:szCs w:val="24"/>
        </w:rPr>
        <w:t xml:space="preserve">‘I wrote about my experiences because I though too many people tell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young folks, “I never did anything wrong. Who, Moi?- never I. I have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no skeletons in my closet. In fact I have no closet.” They lie like that and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then young people find themselves in situations and they </w:t>
      </w:r>
      <w:r w:rsidRPr="00A007A8">
        <w:rPr>
          <w:rFonts w:ascii="Times New Roman" w:hAnsi="Times New Roman" w:cs="Times New Roman"/>
          <w:i/>
          <w:iCs/>
          <w:sz w:val="24"/>
          <w:szCs w:val="24"/>
        </w:rPr>
        <w:t>thin</w:t>
      </w:r>
      <w:r w:rsidR="00A007A8" w:rsidRPr="00A007A8">
        <w:rPr>
          <w:rFonts w:ascii="Times New Roman" w:hAnsi="Times New Roman" w:cs="Times New Roman"/>
          <w:i/>
          <w:iCs/>
          <w:sz w:val="24"/>
          <w:szCs w:val="24"/>
        </w:rPr>
        <w:t>k</w:t>
      </w:r>
      <w:r>
        <w:rPr>
          <w:rFonts w:ascii="Times New Roman" w:hAnsi="Times New Roman" w:cs="Times New Roman"/>
          <w:i/>
          <w:iCs/>
          <w:sz w:val="24"/>
          <w:szCs w:val="24"/>
        </w:rPr>
        <w:t xml:space="preserve"> “Damn I </w:t>
      </w:r>
      <w:r w:rsidR="005A19F1">
        <w:rPr>
          <w:rFonts w:ascii="Times New Roman" w:hAnsi="Times New Roman" w:cs="Times New Roman"/>
          <w:i/>
          <w:iCs/>
          <w:sz w:val="24"/>
          <w:szCs w:val="24"/>
        </w:rPr>
        <w:br/>
      </w:r>
      <w:r>
        <w:rPr>
          <w:rFonts w:ascii="Times New Roman" w:hAnsi="Times New Roman" w:cs="Times New Roman"/>
          <w:i/>
          <w:iCs/>
          <w:sz w:val="24"/>
          <w:szCs w:val="24"/>
        </w:rPr>
        <w:t>must be a pretty bad guy. My m</w:t>
      </w:r>
      <w:r w:rsidR="00EE664E">
        <w:rPr>
          <w:rFonts w:ascii="Times New Roman" w:hAnsi="Times New Roman" w:cs="Times New Roman"/>
          <w:i/>
          <w:iCs/>
          <w:sz w:val="24"/>
          <w:szCs w:val="24"/>
        </w:rPr>
        <w:t>o</w:t>
      </w:r>
      <w:r>
        <w:rPr>
          <w:rFonts w:ascii="Times New Roman" w:hAnsi="Times New Roman" w:cs="Times New Roman"/>
          <w:i/>
          <w:iCs/>
          <w:sz w:val="24"/>
          <w:szCs w:val="24"/>
        </w:rPr>
        <w:t xml:space="preserve">m or dad never did anything wrong.” </w:t>
      </w:r>
      <w:r w:rsidR="005A19F1">
        <w:rPr>
          <w:rFonts w:ascii="Times New Roman" w:hAnsi="Times New Roman" w:cs="Times New Roman"/>
          <w:i/>
          <w:iCs/>
          <w:sz w:val="24"/>
          <w:szCs w:val="24"/>
        </w:rPr>
        <w:br/>
      </w:r>
      <w:r>
        <w:rPr>
          <w:rFonts w:ascii="Times New Roman" w:hAnsi="Times New Roman" w:cs="Times New Roman"/>
          <w:i/>
          <w:iCs/>
          <w:sz w:val="24"/>
          <w:szCs w:val="24"/>
        </w:rPr>
        <w:t xml:space="preserve">They can’t forgive themselves and go on with their lives. </w:t>
      </w:r>
      <w:r w:rsidR="00EE664E">
        <w:rPr>
          <w:rFonts w:ascii="Times New Roman" w:hAnsi="Times New Roman" w:cs="Times New Roman"/>
          <w:i/>
          <w:iCs/>
          <w:sz w:val="24"/>
          <w:szCs w:val="24"/>
        </w:rPr>
        <w:t>So,</w:t>
      </w:r>
      <w:r>
        <w:rPr>
          <w:rFonts w:ascii="Times New Roman" w:hAnsi="Times New Roman" w:cs="Times New Roman"/>
          <w:i/>
          <w:iCs/>
          <w:sz w:val="24"/>
          <w:szCs w:val="24"/>
        </w:rPr>
        <w:t xml:space="preserve"> I wrote the </w:t>
      </w:r>
      <w:r w:rsidR="005A19F1">
        <w:rPr>
          <w:rFonts w:ascii="Times New Roman" w:hAnsi="Times New Roman" w:cs="Times New Roman"/>
          <w:i/>
          <w:iCs/>
          <w:sz w:val="24"/>
          <w:szCs w:val="24"/>
        </w:rPr>
        <w:br/>
      </w:r>
      <w:r>
        <w:rPr>
          <w:rFonts w:ascii="Times New Roman" w:hAnsi="Times New Roman" w:cs="Times New Roman"/>
          <w:i/>
          <w:iCs/>
          <w:sz w:val="24"/>
          <w:szCs w:val="24"/>
        </w:rPr>
        <w:t>book Gather Together in My Name.’</w:t>
      </w:r>
      <w:r w:rsidR="00EE664E">
        <w:rPr>
          <w:rStyle w:val="FootnoteReference"/>
          <w:rFonts w:ascii="Times New Roman" w:hAnsi="Times New Roman" w:cs="Times New Roman"/>
          <w:i/>
          <w:iCs/>
          <w:sz w:val="24"/>
          <w:szCs w:val="24"/>
        </w:rPr>
        <w:footnoteReference w:id="21"/>
      </w:r>
    </w:p>
    <w:p w14:paraId="0045592B" w14:textId="0D59A1AC" w:rsidR="005E03B8" w:rsidRDefault="006405A8" w:rsidP="005A19F1">
      <w:pPr>
        <w:spacing w:line="360" w:lineRule="auto"/>
        <w:ind w:firstLine="720"/>
        <w:rPr>
          <w:rFonts w:ascii="Times New Roman" w:hAnsi="Times New Roman" w:cs="Times New Roman"/>
          <w:sz w:val="24"/>
          <w:szCs w:val="24"/>
        </w:rPr>
      </w:pPr>
      <w:r>
        <w:rPr>
          <w:rFonts w:ascii="Times New Roman" w:hAnsi="Times New Roman" w:cs="Times New Roman"/>
          <w:sz w:val="24"/>
          <w:szCs w:val="24"/>
        </w:rPr>
        <w:t>But Maya spoke without sh</w:t>
      </w:r>
      <w:r w:rsidR="00536AE9">
        <w:rPr>
          <w:rFonts w:ascii="Times New Roman" w:hAnsi="Times New Roman" w:cs="Times New Roman"/>
          <w:sz w:val="24"/>
          <w:szCs w:val="24"/>
        </w:rPr>
        <w:t>ame of her time as a prostitute;</w:t>
      </w:r>
      <w:r>
        <w:rPr>
          <w:rFonts w:ascii="Times New Roman" w:hAnsi="Times New Roman" w:cs="Times New Roman"/>
          <w:sz w:val="24"/>
          <w:szCs w:val="24"/>
        </w:rPr>
        <w:t xml:space="preserve"> instead she </w:t>
      </w:r>
      <w:r w:rsidR="00536AE9">
        <w:rPr>
          <w:rFonts w:ascii="Times New Roman" w:hAnsi="Times New Roman" w:cs="Times New Roman"/>
          <w:sz w:val="24"/>
          <w:szCs w:val="24"/>
        </w:rPr>
        <w:t xml:space="preserve">had talked </w:t>
      </w:r>
      <w:r>
        <w:rPr>
          <w:rFonts w:ascii="Times New Roman" w:hAnsi="Times New Roman" w:cs="Times New Roman"/>
          <w:sz w:val="24"/>
          <w:szCs w:val="24"/>
        </w:rPr>
        <w:t xml:space="preserve">openly about it all </w:t>
      </w:r>
      <w:r w:rsidR="00513369">
        <w:rPr>
          <w:rFonts w:ascii="Times New Roman" w:hAnsi="Times New Roman" w:cs="Times New Roman"/>
          <w:sz w:val="24"/>
          <w:szCs w:val="24"/>
        </w:rPr>
        <w:t>and stated that she spoke to her mother, brother and son about it an</w:t>
      </w:r>
      <w:r w:rsidR="00DF4CF5">
        <w:rPr>
          <w:rFonts w:ascii="Times New Roman" w:hAnsi="Times New Roman" w:cs="Times New Roman"/>
          <w:sz w:val="24"/>
          <w:szCs w:val="24"/>
        </w:rPr>
        <w:t>d</w:t>
      </w:r>
      <w:r w:rsidR="00513369">
        <w:rPr>
          <w:rFonts w:ascii="Times New Roman" w:hAnsi="Times New Roman" w:cs="Times New Roman"/>
          <w:sz w:val="24"/>
          <w:szCs w:val="24"/>
        </w:rPr>
        <w:t xml:space="preserve"> said she would redact the information if it ma</w:t>
      </w:r>
      <w:r w:rsidR="00DF4CF5">
        <w:rPr>
          <w:rFonts w:ascii="Times New Roman" w:hAnsi="Times New Roman" w:cs="Times New Roman"/>
          <w:sz w:val="24"/>
          <w:szCs w:val="24"/>
        </w:rPr>
        <w:t>de</w:t>
      </w:r>
      <w:r w:rsidR="00513369">
        <w:rPr>
          <w:rFonts w:ascii="Times New Roman" w:hAnsi="Times New Roman" w:cs="Times New Roman"/>
          <w:sz w:val="24"/>
          <w:szCs w:val="24"/>
        </w:rPr>
        <w:t xml:space="preserve"> them uncomfortable</w:t>
      </w:r>
      <w:r w:rsidR="00513369">
        <w:rPr>
          <w:rStyle w:val="FootnoteReference"/>
          <w:rFonts w:ascii="Times New Roman" w:hAnsi="Times New Roman" w:cs="Times New Roman"/>
          <w:sz w:val="24"/>
          <w:szCs w:val="24"/>
        </w:rPr>
        <w:footnoteReference w:id="22"/>
      </w:r>
      <w:r w:rsidR="00513369">
        <w:rPr>
          <w:rFonts w:ascii="Times New Roman" w:hAnsi="Times New Roman" w:cs="Times New Roman"/>
          <w:sz w:val="24"/>
          <w:szCs w:val="24"/>
        </w:rPr>
        <w:t>.</w:t>
      </w:r>
      <w:r w:rsidR="0020467B">
        <w:rPr>
          <w:rFonts w:ascii="Times New Roman" w:hAnsi="Times New Roman" w:cs="Times New Roman"/>
          <w:sz w:val="24"/>
          <w:szCs w:val="24"/>
        </w:rPr>
        <w:t xml:space="preserve"> </w:t>
      </w:r>
      <w:r w:rsidR="00536AE9">
        <w:rPr>
          <w:rFonts w:ascii="Times New Roman" w:hAnsi="Times New Roman" w:cs="Times New Roman"/>
          <w:sz w:val="24"/>
          <w:szCs w:val="24"/>
        </w:rPr>
        <w:t xml:space="preserve">A pertinent question beyond sensationalism, is </w:t>
      </w:r>
      <w:r w:rsidR="0020467B">
        <w:rPr>
          <w:rFonts w:ascii="Times New Roman" w:hAnsi="Times New Roman" w:cs="Times New Roman"/>
          <w:sz w:val="24"/>
          <w:szCs w:val="24"/>
        </w:rPr>
        <w:t xml:space="preserve">how Maya Angelou’s sex working past </w:t>
      </w:r>
      <w:r w:rsidR="00985351">
        <w:rPr>
          <w:rFonts w:ascii="Times New Roman" w:hAnsi="Times New Roman" w:cs="Times New Roman"/>
          <w:sz w:val="24"/>
          <w:szCs w:val="24"/>
        </w:rPr>
        <w:t xml:space="preserve">has </w:t>
      </w:r>
      <w:r w:rsidR="0020467B">
        <w:rPr>
          <w:rFonts w:ascii="Times New Roman" w:hAnsi="Times New Roman" w:cs="Times New Roman"/>
          <w:sz w:val="24"/>
          <w:szCs w:val="24"/>
        </w:rPr>
        <w:t>influenced Black culture, history and politics?</w:t>
      </w:r>
    </w:p>
    <w:p w14:paraId="07D9BA18" w14:textId="3D72CB7E" w:rsidR="0020467B" w:rsidRDefault="0020467B" w:rsidP="005A19F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While Angelou’s involvement may not have influenced any of those </w:t>
      </w:r>
      <w:r w:rsidR="00985351">
        <w:rPr>
          <w:rFonts w:ascii="Times New Roman" w:hAnsi="Times New Roman" w:cs="Times New Roman"/>
          <w:sz w:val="24"/>
          <w:szCs w:val="24"/>
        </w:rPr>
        <w:t>things directly :</w:t>
      </w:r>
      <w:r>
        <w:rPr>
          <w:rFonts w:ascii="Times New Roman" w:hAnsi="Times New Roman" w:cs="Times New Roman"/>
          <w:sz w:val="24"/>
          <w:szCs w:val="24"/>
        </w:rPr>
        <w:t>probably because it is often ignored due to the old age idea that you cannot be successful if you were/are a sex worker</w:t>
      </w:r>
      <w:r>
        <w:rPr>
          <w:rStyle w:val="FootnoteReference"/>
          <w:rFonts w:ascii="Times New Roman" w:hAnsi="Times New Roman" w:cs="Times New Roman"/>
          <w:sz w:val="24"/>
          <w:szCs w:val="24"/>
        </w:rPr>
        <w:footnoteReference w:id="23"/>
      </w:r>
      <w:r w:rsidR="00985351">
        <w:rPr>
          <w:rFonts w:ascii="Times New Roman" w:hAnsi="Times New Roman" w:cs="Times New Roman"/>
          <w:sz w:val="24"/>
          <w:szCs w:val="24"/>
        </w:rPr>
        <w:t>. But</w:t>
      </w:r>
      <w:r w:rsidR="00171DE7">
        <w:rPr>
          <w:rFonts w:ascii="Times New Roman" w:hAnsi="Times New Roman" w:cs="Times New Roman"/>
          <w:sz w:val="24"/>
          <w:szCs w:val="24"/>
        </w:rPr>
        <w:t xml:space="preserve"> by talking more about </w:t>
      </w:r>
      <w:r w:rsidR="00985351">
        <w:rPr>
          <w:rFonts w:ascii="Times New Roman" w:hAnsi="Times New Roman" w:cs="Times New Roman"/>
          <w:sz w:val="24"/>
          <w:szCs w:val="24"/>
        </w:rPr>
        <w:t>her</w:t>
      </w:r>
      <w:r w:rsidR="00171DE7">
        <w:rPr>
          <w:rFonts w:ascii="Times New Roman" w:hAnsi="Times New Roman" w:cs="Times New Roman"/>
          <w:sz w:val="24"/>
          <w:szCs w:val="24"/>
        </w:rPr>
        <w:t xml:space="preserve"> involvement in the sex work industry</w:t>
      </w:r>
      <w:r w:rsidR="00985351">
        <w:rPr>
          <w:rFonts w:ascii="Times New Roman" w:hAnsi="Times New Roman" w:cs="Times New Roman"/>
          <w:sz w:val="24"/>
          <w:szCs w:val="24"/>
        </w:rPr>
        <w:t>,</w:t>
      </w:r>
      <w:r w:rsidR="00171DE7">
        <w:rPr>
          <w:rFonts w:ascii="Times New Roman" w:hAnsi="Times New Roman" w:cs="Times New Roman"/>
          <w:sz w:val="24"/>
          <w:szCs w:val="24"/>
        </w:rPr>
        <w:t xml:space="preserve"> allows for conversations surrounding the racial sexual violence black women face from law enforcement</w:t>
      </w:r>
      <w:r w:rsidR="003D6F9F">
        <w:rPr>
          <w:rFonts w:ascii="Times New Roman" w:hAnsi="Times New Roman" w:cs="Times New Roman"/>
          <w:sz w:val="24"/>
          <w:szCs w:val="24"/>
        </w:rPr>
        <w:t xml:space="preserve">, </w:t>
      </w:r>
      <w:r w:rsidR="00985351">
        <w:rPr>
          <w:rFonts w:ascii="Times New Roman" w:hAnsi="Times New Roman" w:cs="Times New Roman"/>
          <w:sz w:val="24"/>
          <w:szCs w:val="24"/>
        </w:rPr>
        <w:t xml:space="preserve">in addition to </w:t>
      </w:r>
      <w:r w:rsidR="003D6F9F">
        <w:rPr>
          <w:rFonts w:ascii="Times New Roman" w:hAnsi="Times New Roman" w:cs="Times New Roman"/>
          <w:sz w:val="24"/>
          <w:szCs w:val="24"/>
        </w:rPr>
        <w:t>a discussion surrounding the violence faced by black trans</w:t>
      </w:r>
      <w:r w:rsidR="00985351">
        <w:rPr>
          <w:rFonts w:ascii="Times New Roman" w:hAnsi="Times New Roman" w:cs="Times New Roman"/>
          <w:sz w:val="24"/>
          <w:szCs w:val="24"/>
        </w:rPr>
        <w:t>-</w:t>
      </w:r>
      <w:r w:rsidR="003D6F9F">
        <w:rPr>
          <w:rFonts w:ascii="Times New Roman" w:hAnsi="Times New Roman" w:cs="Times New Roman"/>
          <w:sz w:val="24"/>
          <w:szCs w:val="24"/>
        </w:rPr>
        <w:t>women</w:t>
      </w:r>
      <w:r w:rsidR="003D6F9F">
        <w:rPr>
          <w:rStyle w:val="FootnoteReference"/>
          <w:rFonts w:ascii="Times New Roman" w:hAnsi="Times New Roman" w:cs="Times New Roman"/>
          <w:sz w:val="24"/>
          <w:szCs w:val="24"/>
        </w:rPr>
        <w:footnoteReference w:id="24"/>
      </w:r>
      <w:r w:rsidR="00997E2C">
        <w:rPr>
          <w:rFonts w:ascii="Times New Roman" w:hAnsi="Times New Roman" w:cs="Times New Roman"/>
          <w:sz w:val="24"/>
          <w:szCs w:val="24"/>
        </w:rPr>
        <w:t>.</w:t>
      </w:r>
    </w:p>
    <w:p w14:paraId="5BF1DF17" w14:textId="236C9EEE" w:rsidR="00997E2C" w:rsidRDefault="00985351" w:rsidP="005A19F1">
      <w:pPr>
        <w:spacing w:line="36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Comparing her to </w:t>
      </w:r>
      <w:r w:rsidR="00997E2C">
        <w:rPr>
          <w:rFonts w:ascii="Times New Roman" w:hAnsi="Times New Roman" w:cs="Times New Roman"/>
          <w:sz w:val="24"/>
          <w:szCs w:val="24"/>
        </w:rPr>
        <w:t>another Black woman who has helped bring awareness to sex workers is someone a little less formal than Angelou. Cardi B</w:t>
      </w:r>
      <w:r>
        <w:rPr>
          <w:rFonts w:ascii="Times New Roman" w:hAnsi="Times New Roman" w:cs="Times New Roman"/>
          <w:sz w:val="24"/>
          <w:szCs w:val="24"/>
        </w:rPr>
        <w:t xml:space="preserve">: </w:t>
      </w:r>
      <w:r w:rsidR="00997E2C">
        <w:rPr>
          <w:rFonts w:ascii="Times New Roman" w:hAnsi="Times New Roman" w:cs="Times New Roman"/>
          <w:sz w:val="24"/>
          <w:szCs w:val="24"/>
        </w:rPr>
        <w:t xml:space="preserve">also known as </w:t>
      </w:r>
      <w:r w:rsidR="00997E2C" w:rsidRPr="00997E2C">
        <w:rPr>
          <w:rFonts w:ascii="Times New Roman" w:hAnsi="Times New Roman" w:cs="Times New Roman"/>
          <w:color w:val="222222"/>
          <w:sz w:val="24"/>
          <w:szCs w:val="24"/>
          <w:shd w:val="clear" w:color="auto" w:fill="FFFFFF"/>
        </w:rPr>
        <w:t xml:space="preserve">Belcalis </w:t>
      </w:r>
      <w:r w:rsidR="00997E2C" w:rsidRPr="00997E2C">
        <w:rPr>
          <w:rFonts w:ascii="Times New Roman" w:hAnsi="Times New Roman" w:cs="Times New Roman"/>
          <w:color w:val="222222"/>
          <w:sz w:val="24"/>
          <w:szCs w:val="24"/>
          <w:shd w:val="clear" w:color="auto" w:fill="FFFFFF"/>
        </w:rPr>
        <w:lastRenderedPageBreak/>
        <w:t>Marlenis Almánzar</w:t>
      </w:r>
      <w:r w:rsidR="00BC10FC">
        <w:rPr>
          <w:rFonts w:ascii="Times New Roman" w:hAnsi="Times New Roman" w:cs="Times New Roman"/>
          <w:color w:val="222222"/>
          <w:sz w:val="24"/>
          <w:szCs w:val="24"/>
          <w:shd w:val="clear" w:color="auto" w:fill="FFFFFF"/>
        </w:rPr>
        <w:t>, she is a rapper from the Bronx New York and</w:t>
      </w:r>
      <w:bookmarkStart w:id="0" w:name="_GoBack"/>
      <w:bookmarkEnd w:id="0"/>
      <w:r>
        <w:rPr>
          <w:rFonts w:ascii="Times New Roman" w:hAnsi="Times New Roman" w:cs="Times New Roman"/>
          <w:color w:val="222222"/>
          <w:sz w:val="24"/>
          <w:szCs w:val="24"/>
          <w:shd w:val="clear" w:color="auto" w:fill="FFFFFF"/>
        </w:rPr>
        <w:t xml:space="preserve"> </w:t>
      </w:r>
      <w:r w:rsidR="00E25A5D">
        <w:rPr>
          <w:rFonts w:ascii="Times New Roman" w:hAnsi="Times New Roman" w:cs="Times New Roman"/>
          <w:color w:val="222222"/>
          <w:sz w:val="24"/>
          <w:szCs w:val="24"/>
          <w:shd w:val="clear" w:color="auto" w:fill="FFFFFF"/>
        </w:rPr>
        <w:t xml:space="preserve">has been incredibly open about her time as a stripper and how it helped her support herself through school and helped her </w:t>
      </w:r>
      <w:r>
        <w:rPr>
          <w:rFonts w:ascii="Times New Roman" w:hAnsi="Times New Roman" w:cs="Times New Roman"/>
          <w:color w:val="222222"/>
          <w:sz w:val="24"/>
          <w:szCs w:val="24"/>
          <w:shd w:val="clear" w:color="auto" w:fill="FFFFFF"/>
        </w:rPr>
        <w:t xml:space="preserve">to </w:t>
      </w:r>
      <w:r w:rsidR="00E25A5D">
        <w:rPr>
          <w:rFonts w:ascii="Times New Roman" w:hAnsi="Times New Roman" w:cs="Times New Roman"/>
          <w:color w:val="222222"/>
          <w:sz w:val="24"/>
          <w:szCs w:val="24"/>
          <w:shd w:val="clear" w:color="auto" w:fill="FFFFFF"/>
        </w:rPr>
        <w:t>open her eyes to the real world</w:t>
      </w:r>
      <w:r w:rsidR="009D7044">
        <w:rPr>
          <w:rFonts w:ascii="Times New Roman" w:hAnsi="Times New Roman" w:cs="Times New Roman"/>
          <w:color w:val="222222"/>
          <w:sz w:val="24"/>
          <w:szCs w:val="24"/>
          <w:shd w:val="clear" w:color="auto" w:fill="FFFFFF"/>
        </w:rPr>
        <w:t xml:space="preserve"> and</w:t>
      </w:r>
      <w:r w:rsidR="00E25A5D">
        <w:rPr>
          <w:rFonts w:ascii="Times New Roman" w:hAnsi="Times New Roman" w:cs="Times New Roman"/>
          <w:color w:val="222222"/>
          <w:sz w:val="24"/>
          <w:szCs w:val="24"/>
          <w:shd w:val="clear" w:color="auto" w:fill="FFFFFF"/>
        </w:rPr>
        <w:t xml:space="preserve"> what men are like</w:t>
      </w:r>
      <w:r w:rsidR="009D7044">
        <w:rPr>
          <w:rStyle w:val="FootnoteReference"/>
          <w:rFonts w:ascii="Times New Roman" w:hAnsi="Times New Roman" w:cs="Times New Roman"/>
          <w:color w:val="222222"/>
          <w:sz w:val="24"/>
          <w:szCs w:val="24"/>
          <w:shd w:val="clear" w:color="auto" w:fill="FFFFFF"/>
        </w:rPr>
        <w:footnoteReference w:id="25"/>
      </w:r>
      <w:r w:rsidR="00F579E8">
        <w:rPr>
          <w:rFonts w:ascii="Times New Roman" w:hAnsi="Times New Roman" w:cs="Times New Roman"/>
          <w:color w:val="222222"/>
          <w:sz w:val="24"/>
          <w:szCs w:val="24"/>
          <w:shd w:val="clear" w:color="auto" w:fill="FFFFFF"/>
        </w:rPr>
        <w:t xml:space="preserve">. Cardi has spoken up about how people constantly call her out for speaking about how she got her start in adulthood as </w:t>
      </w:r>
      <w:r w:rsidR="004F3CE3">
        <w:rPr>
          <w:rFonts w:ascii="Times New Roman" w:hAnsi="Times New Roman" w:cs="Times New Roman"/>
          <w:color w:val="222222"/>
          <w:sz w:val="24"/>
          <w:szCs w:val="24"/>
          <w:shd w:val="clear" w:color="auto" w:fill="FFFFFF"/>
        </w:rPr>
        <w:t xml:space="preserve">a </w:t>
      </w:r>
      <w:r w:rsidR="00F579E8">
        <w:rPr>
          <w:rFonts w:ascii="Times New Roman" w:hAnsi="Times New Roman" w:cs="Times New Roman"/>
          <w:color w:val="222222"/>
          <w:sz w:val="24"/>
          <w:szCs w:val="24"/>
          <w:shd w:val="clear" w:color="auto" w:fill="FFFFFF"/>
        </w:rPr>
        <w:t>stripper, which seems to imply people want her to stop talki</w:t>
      </w:r>
      <w:r w:rsidR="004F3CE3">
        <w:rPr>
          <w:rFonts w:ascii="Times New Roman" w:hAnsi="Times New Roman" w:cs="Times New Roman"/>
          <w:color w:val="222222"/>
          <w:sz w:val="24"/>
          <w:szCs w:val="24"/>
          <w:shd w:val="clear" w:color="auto" w:fill="FFFFFF"/>
        </w:rPr>
        <w:t>ng about it. Cardi replied with:</w:t>
      </w:r>
    </w:p>
    <w:p w14:paraId="40FD6B31" w14:textId="4FC77BEA" w:rsidR="00F579E8" w:rsidRPr="00450DB0" w:rsidRDefault="00F579E8" w:rsidP="005A19F1">
      <w:pPr>
        <w:spacing w:line="240" w:lineRule="auto"/>
        <w:ind w:left="720"/>
        <w:rPr>
          <w:rFonts w:ascii="Times New Roman" w:hAnsi="Times New Roman" w:cs="Times New Roman"/>
          <w:i/>
          <w:iCs/>
          <w:color w:val="222222"/>
          <w:sz w:val="24"/>
          <w:szCs w:val="24"/>
          <w:shd w:val="clear" w:color="auto" w:fill="FFFFFF"/>
        </w:rPr>
      </w:pPr>
      <w:r w:rsidRPr="00450DB0">
        <w:rPr>
          <w:rFonts w:ascii="Times New Roman" w:hAnsi="Times New Roman" w:cs="Times New Roman"/>
          <w:i/>
          <w:iCs/>
          <w:color w:val="222222"/>
          <w:sz w:val="24"/>
          <w:szCs w:val="24"/>
          <w:shd w:val="clear" w:color="auto" w:fill="FFFFFF"/>
        </w:rPr>
        <w:t xml:space="preserve">‘People say, “why do you always got to say that you used to be a stripper? </w:t>
      </w:r>
      <w:r w:rsidR="005A19F1">
        <w:rPr>
          <w:rFonts w:ascii="Times New Roman" w:hAnsi="Times New Roman" w:cs="Times New Roman"/>
          <w:i/>
          <w:iCs/>
          <w:color w:val="222222"/>
          <w:sz w:val="24"/>
          <w:szCs w:val="24"/>
          <w:shd w:val="clear" w:color="auto" w:fill="FFFFFF"/>
        </w:rPr>
        <w:br/>
      </w:r>
      <w:r w:rsidRPr="00450DB0">
        <w:rPr>
          <w:rFonts w:ascii="Times New Roman" w:hAnsi="Times New Roman" w:cs="Times New Roman"/>
          <w:i/>
          <w:iCs/>
          <w:color w:val="222222"/>
          <w:sz w:val="24"/>
          <w:szCs w:val="24"/>
          <w:shd w:val="clear" w:color="auto" w:fill="FFFFFF"/>
        </w:rPr>
        <w:t>We get it,” Because y’all don’t respect me because of it, and y’all going to</w:t>
      </w:r>
      <w:r w:rsidR="005A19F1">
        <w:rPr>
          <w:rFonts w:ascii="Times New Roman" w:hAnsi="Times New Roman" w:cs="Times New Roman"/>
          <w:i/>
          <w:iCs/>
          <w:color w:val="222222"/>
          <w:sz w:val="24"/>
          <w:szCs w:val="24"/>
          <w:shd w:val="clear" w:color="auto" w:fill="FFFFFF"/>
        </w:rPr>
        <w:br/>
      </w:r>
      <w:r w:rsidRPr="00450DB0">
        <w:rPr>
          <w:rFonts w:ascii="Times New Roman" w:hAnsi="Times New Roman" w:cs="Times New Roman"/>
          <w:i/>
          <w:iCs/>
          <w:color w:val="222222"/>
          <w:sz w:val="24"/>
          <w:szCs w:val="24"/>
          <w:shd w:val="clear" w:color="auto" w:fill="FFFFFF"/>
        </w:rPr>
        <w:t xml:space="preserve"> respect these strippers from now on…</w:t>
      </w:r>
      <w:r w:rsidRPr="00450DB0">
        <w:rPr>
          <w:rStyle w:val="FootnoteReference"/>
          <w:rFonts w:ascii="Times New Roman" w:hAnsi="Times New Roman" w:cs="Times New Roman"/>
          <w:i/>
          <w:iCs/>
          <w:color w:val="222222"/>
          <w:sz w:val="24"/>
          <w:szCs w:val="24"/>
          <w:shd w:val="clear" w:color="auto" w:fill="FFFFFF"/>
        </w:rPr>
        <w:footnoteReference w:id="26"/>
      </w:r>
      <w:r w:rsidRPr="00450DB0">
        <w:rPr>
          <w:rFonts w:ascii="Times New Roman" w:hAnsi="Times New Roman" w:cs="Times New Roman"/>
          <w:i/>
          <w:iCs/>
          <w:color w:val="222222"/>
          <w:sz w:val="24"/>
          <w:szCs w:val="24"/>
          <w:shd w:val="clear" w:color="auto" w:fill="FFFFFF"/>
        </w:rPr>
        <w:t>’</w:t>
      </w:r>
    </w:p>
    <w:p w14:paraId="110D720D" w14:textId="52899C19" w:rsidR="003771EB" w:rsidRDefault="003771EB" w:rsidP="005A19F1">
      <w:pPr>
        <w:spacing w:line="36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Cardi then goes on to say </w:t>
      </w:r>
      <w:r w:rsidR="004F3CE3">
        <w:rPr>
          <w:rFonts w:ascii="Times New Roman" w:hAnsi="Times New Roman" w:cs="Times New Roman"/>
          <w:color w:val="222222"/>
          <w:sz w:val="24"/>
          <w:szCs w:val="24"/>
          <w:shd w:val="clear" w:color="auto" w:fill="FFFFFF"/>
        </w:rPr>
        <w:t xml:space="preserve">that </w:t>
      </w:r>
      <w:r>
        <w:rPr>
          <w:rFonts w:ascii="Times New Roman" w:hAnsi="Times New Roman" w:cs="Times New Roman"/>
          <w:color w:val="222222"/>
          <w:sz w:val="24"/>
          <w:szCs w:val="24"/>
          <w:shd w:val="clear" w:color="auto" w:fill="FFFFFF"/>
        </w:rPr>
        <w:t>people would have more respect for her if she was a cashier-turned-rapper.</w:t>
      </w:r>
    </w:p>
    <w:p w14:paraId="2375F5AF" w14:textId="3A2019D3" w:rsidR="003771EB" w:rsidRDefault="003771EB" w:rsidP="005A19F1">
      <w:pPr>
        <w:spacing w:line="240" w:lineRule="auto"/>
        <w:ind w:left="720"/>
        <w:rPr>
          <w:rFonts w:ascii="Times New Roman" w:hAnsi="Times New Roman" w:cs="Times New Roman"/>
          <w:i/>
          <w:iCs/>
          <w:color w:val="222222"/>
          <w:sz w:val="24"/>
          <w:szCs w:val="24"/>
          <w:shd w:val="clear" w:color="auto" w:fill="FFFFFF"/>
        </w:rPr>
      </w:pPr>
      <w:r w:rsidRPr="00450DB0">
        <w:rPr>
          <w:rFonts w:ascii="Times New Roman" w:hAnsi="Times New Roman" w:cs="Times New Roman"/>
          <w:i/>
          <w:iCs/>
          <w:color w:val="222222"/>
          <w:sz w:val="24"/>
          <w:szCs w:val="24"/>
          <w:shd w:val="clear" w:color="auto" w:fill="FFFFFF"/>
        </w:rPr>
        <w:t xml:space="preserve">‘People want me to be so full of shame that I used to dance. I would </w:t>
      </w:r>
      <w:r w:rsidR="005A19F1">
        <w:rPr>
          <w:rFonts w:ascii="Times New Roman" w:hAnsi="Times New Roman" w:cs="Times New Roman"/>
          <w:i/>
          <w:iCs/>
          <w:color w:val="222222"/>
          <w:sz w:val="24"/>
          <w:szCs w:val="24"/>
          <w:shd w:val="clear" w:color="auto" w:fill="FFFFFF"/>
        </w:rPr>
        <w:br/>
      </w:r>
      <w:r w:rsidRPr="00450DB0">
        <w:rPr>
          <w:rFonts w:ascii="Times New Roman" w:hAnsi="Times New Roman" w:cs="Times New Roman"/>
          <w:i/>
          <w:iCs/>
          <w:color w:val="222222"/>
          <w:sz w:val="24"/>
          <w:szCs w:val="24"/>
          <w:shd w:val="clear" w:color="auto" w:fill="FFFFFF"/>
        </w:rPr>
        <w:t xml:space="preserve">never be ashamed of it. I made a lot of </w:t>
      </w:r>
      <w:r w:rsidR="00450DB0" w:rsidRPr="00450DB0">
        <w:rPr>
          <w:rFonts w:ascii="Times New Roman" w:hAnsi="Times New Roman" w:cs="Times New Roman"/>
          <w:i/>
          <w:iCs/>
          <w:color w:val="222222"/>
          <w:sz w:val="24"/>
          <w:szCs w:val="24"/>
          <w:shd w:val="clear" w:color="auto" w:fill="FFFFFF"/>
        </w:rPr>
        <w:t xml:space="preserve">money; </w:t>
      </w:r>
      <w:r w:rsidRPr="00450DB0">
        <w:rPr>
          <w:rFonts w:ascii="Times New Roman" w:hAnsi="Times New Roman" w:cs="Times New Roman"/>
          <w:i/>
          <w:iCs/>
          <w:color w:val="222222"/>
          <w:sz w:val="24"/>
          <w:szCs w:val="24"/>
          <w:shd w:val="clear" w:color="auto" w:fill="FFFFFF"/>
        </w:rPr>
        <w:t xml:space="preserve">I had a good time and it </w:t>
      </w:r>
      <w:r w:rsidR="005A19F1">
        <w:rPr>
          <w:rFonts w:ascii="Times New Roman" w:hAnsi="Times New Roman" w:cs="Times New Roman"/>
          <w:i/>
          <w:iCs/>
          <w:color w:val="222222"/>
          <w:sz w:val="24"/>
          <w:szCs w:val="24"/>
          <w:shd w:val="clear" w:color="auto" w:fill="FFFFFF"/>
        </w:rPr>
        <w:br/>
      </w:r>
      <w:r w:rsidRPr="00450DB0">
        <w:rPr>
          <w:rFonts w:ascii="Times New Roman" w:hAnsi="Times New Roman" w:cs="Times New Roman"/>
          <w:i/>
          <w:iCs/>
          <w:color w:val="222222"/>
          <w:sz w:val="24"/>
          <w:szCs w:val="24"/>
          <w:shd w:val="clear" w:color="auto" w:fill="FFFFFF"/>
        </w:rPr>
        <w:t>showed me a lot.</w:t>
      </w:r>
      <w:r w:rsidRPr="00450DB0">
        <w:rPr>
          <w:rStyle w:val="FootnoteReference"/>
          <w:rFonts w:ascii="Times New Roman" w:hAnsi="Times New Roman" w:cs="Times New Roman"/>
          <w:i/>
          <w:iCs/>
          <w:color w:val="222222"/>
          <w:sz w:val="24"/>
          <w:szCs w:val="24"/>
          <w:shd w:val="clear" w:color="auto" w:fill="FFFFFF"/>
        </w:rPr>
        <w:footnoteReference w:id="27"/>
      </w:r>
      <w:r w:rsidR="00450DB0" w:rsidRPr="00450DB0">
        <w:rPr>
          <w:rFonts w:ascii="Times New Roman" w:hAnsi="Times New Roman" w:cs="Times New Roman"/>
          <w:i/>
          <w:iCs/>
          <w:color w:val="222222"/>
          <w:sz w:val="24"/>
          <w:szCs w:val="24"/>
          <w:shd w:val="clear" w:color="auto" w:fill="FFFFFF"/>
        </w:rPr>
        <w:t>’</w:t>
      </w:r>
      <w:r w:rsidR="004F3CE3">
        <w:rPr>
          <w:rFonts w:ascii="Times New Roman" w:hAnsi="Times New Roman" w:cs="Times New Roman"/>
          <w:i/>
          <w:iCs/>
          <w:color w:val="222222"/>
          <w:sz w:val="24"/>
          <w:szCs w:val="24"/>
          <w:shd w:val="clear" w:color="auto" w:fill="FFFFFF"/>
        </w:rPr>
        <w:br/>
      </w:r>
    </w:p>
    <w:p w14:paraId="5A53EB4E" w14:textId="0994921D" w:rsidR="00450DB0" w:rsidRDefault="00450DB0" w:rsidP="005A19F1">
      <w:pPr>
        <w:spacing w:line="36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Cardi highlights the same thing that Maya Angelou did, that people want her to be ashamed and hide th</w:t>
      </w:r>
      <w:r w:rsidR="004F3CE3">
        <w:rPr>
          <w:rFonts w:ascii="Times New Roman" w:hAnsi="Times New Roman" w:cs="Times New Roman"/>
          <w:color w:val="222222"/>
          <w:sz w:val="24"/>
          <w:szCs w:val="24"/>
          <w:shd w:val="clear" w:color="auto" w:fill="FFFFFF"/>
        </w:rPr>
        <w:t xml:space="preserve">e fact she was a sex worker, but rather than doing that, </w:t>
      </w:r>
      <w:r>
        <w:rPr>
          <w:rFonts w:ascii="Times New Roman" w:hAnsi="Times New Roman" w:cs="Times New Roman"/>
          <w:color w:val="222222"/>
          <w:sz w:val="24"/>
          <w:szCs w:val="24"/>
          <w:shd w:val="clear" w:color="auto" w:fill="FFFFFF"/>
        </w:rPr>
        <w:t xml:space="preserve">she takes it in her stride much like Maya Angelou did. </w:t>
      </w:r>
      <w:r w:rsidR="000D721E">
        <w:rPr>
          <w:rFonts w:ascii="Times New Roman" w:hAnsi="Times New Roman" w:cs="Times New Roman"/>
          <w:color w:val="222222"/>
          <w:sz w:val="24"/>
          <w:szCs w:val="24"/>
          <w:shd w:val="clear" w:color="auto" w:fill="FFFFFF"/>
        </w:rPr>
        <w:t>Cardi B has influenced a new culture</w:t>
      </w:r>
      <w:r w:rsidR="004F3CE3">
        <w:rPr>
          <w:rFonts w:ascii="Times New Roman" w:hAnsi="Times New Roman" w:cs="Times New Roman"/>
          <w:color w:val="222222"/>
          <w:sz w:val="24"/>
          <w:szCs w:val="24"/>
          <w:shd w:val="clear" w:color="auto" w:fill="FFFFFF"/>
        </w:rPr>
        <w:t xml:space="preserve">, by highlighting </w:t>
      </w:r>
      <w:r w:rsidR="000D721E">
        <w:rPr>
          <w:rFonts w:ascii="Times New Roman" w:hAnsi="Times New Roman" w:cs="Times New Roman"/>
          <w:color w:val="222222"/>
          <w:sz w:val="24"/>
          <w:szCs w:val="24"/>
          <w:shd w:val="clear" w:color="auto" w:fill="FFFFFF"/>
        </w:rPr>
        <w:t>the ideas of sex wo</w:t>
      </w:r>
      <w:r w:rsidR="004F3CE3">
        <w:rPr>
          <w:rFonts w:ascii="Times New Roman" w:hAnsi="Times New Roman" w:cs="Times New Roman"/>
          <w:color w:val="222222"/>
          <w:sz w:val="24"/>
          <w:szCs w:val="24"/>
          <w:shd w:val="clear" w:color="auto" w:fill="FFFFFF"/>
        </w:rPr>
        <w:t>rkers (especially strippers), that she</w:t>
      </w:r>
      <w:r w:rsidR="000D721E">
        <w:rPr>
          <w:rFonts w:ascii="Times New Roman" w:hAnsi="Times New Roman" w:cs="Times New Roman"/>
          <w:color w:val="222222"/>
          <w:sz w:val="24"/>
          <w:szCs w:val="24"/>
          <w:shd w:val="clear" w:color="auto" w:fill="FFFFFF"/>
        </w:rPr>
        <w:t xml:space="preserve"> and many other celebrities </w:t>
      </w:r>
      <w:r w:rsidR="004F3CE3">
        <w:rPr>
          <w:rFonts w:ascii="Times New Roman" w:hAnsi="Times New Roman" w:cs="Times New Roman"/>
          <w:color w:val="222222"/>
          <w:sz w:val="24"/>
          <w:szCs w:val="24"/>
          <w:shd w:val="clear" w:color="auto" w:fill="FFFFFF"/>
        </w:rPr>
        <w:t xml:space="preserve">who </w:t>
      </w:r>
      <w:r w:rsidR="000D721E">
        <w:rPr>
          <w:rFonts w:ascii="Times New Roman" w:hAnsi="Times New Roman" w:cs="Times New Roman"/>
          <w:color w:val="222222"/>
          <w:sz w:val="24"/>
          <w:szCs w:val="24"/>
          <w:shd w:val="clear" w:color="auto" w:fill="FFFFFF"/>
        </w:rPr>
        <w:t>have worked in that industry</w:t>
      </w:r>
      <w:r w:rsidR="004F3CE3">
        <w:rPr>
          <w:rFonts w:ascii="Times New Roman" w:hAnsi="Times New Roman" w:cs="Times New Roman"/>
          <w:color w:val="222222"/>
          <w:sz w:val="24"/>
          <w:szCs w:val="24"/>
          <w:shd w:val="clear" w:color="auto" w:fill="FFFFFF"/>
        </w:rPr>
        <w:t xml:space="preserve">; namely </w:t>
      </w:r>
      <w:r w:rsidR="000D721E">
        <w:rPr>
          <w:rFonts w:ascii="Times New Roman" w:hAnsi="Times New Roman" w:cs="Times New Roman"/>
          <w:color w:val="222222"/>
          <w:sz w:val="24"/>
          <w:szCs w:val="24"/>
          <w:shd w:val="clear" w:color="auto" w:fill="FFFFFF"/>
        </w:rPr>
        <w:t xml:space="preserve">Blac Chyna and Amber </w:t>
      </w:r>
      <w:r w:rsidR="004F3CE3">
        <w:rPr>
          <w:rFonts w:ascii="Times New Roman" w:hAnsi="Times New Roman" w:cs="Times New Roman"/>
          <w:color w:val="222222"/>
          <w:sz w:val="24"/>
          <w:szCs w:val="24"/>
          <w:shd w:val="clear" w:color="auto" w:fill="FFFFFF"/>
        </w:rPr>
        <w:t>R</w:t>
      </w:r>
      <w:r w:rsidR="000D721E">
        <w:rPr>
          <w:rFonts w:ascii="Times New Roman" w:hAnsi="Times New Roman" w:cs="Times New Roman"/>
          <w:color w:val="222222"/>
          <w:sz w:val="24"/>
          <w:szCs w:val="24"/>
          <w:shd w:val="clear" w:color="auto" w:fill="FFFFFF"/>
        </w:rPr>
        <w:t>ose</w:t>
      </w:r>
      <w:r w:rsidR="004F3CE3">
        <w:rPr>
          <w:rFonts w:ascii="Times New Roman" w:hAnsi="Times New Roman" w:cs="Times New Roman"/>
          <w:color w:val="222222"/>
          <w:sz w:val="24"/>
          <w:szCs w:val="24"/>
          <w:shd w:val="clear" w:color="auto" w:fill="FFFFFF"/>
        </w:rPr>
        <w:t xml:space="preserve">. All have allowed women and </w:t>
      </w:r>
      <w:r w:rsidR="000D721E">
        <w:rPr>
          <w:rFonts w:ascii="Times New Roman" w:hAnsi="Times New Roman" w:cs="Times New Roman"/>
          <w:color w:val="222222"/>
          <w:sz w:val="24"/>
          <w:szCs w:val="24"/>
          <w:shd w:val="clear" w:color="auto" w:fill="FFFFFF"/>
        </w:rPr>
        <w:t>especially black women</w:t>
      </w:r>
      <w:r w:rsidR="004F3CE3">
        <w:rPr>
          <w:rFonts w:ascii="Times New Roman" w:hAnsi="Times New Roman" w:cs="Times New Roman"/>
          <w:color w:val="222222"/>
          <w:sz w:val="24"/>
          <w:szCs w:val="24"/>
          <w:shd w:val="clear" w:color="auto" w:fill="FFFFFF"/>
        </w:rPr>
        <w:t xml:space="preserve">, </w:t>
      </w:r>
      <w:r w:rsidR="000D721E">
        <w:rPr>
          <w:rFonts w:ascii="Times New Roman" w:hAnsi="Times New Roman" w:cs="Times New Roman"/>
          <w:color w:val="222222"/>
          <w:sz w:val="24"/>
          <w:szCs w:val="24"/>
          <w:shd w:val="clear" w:color="auto" w:fill="FFFFFF"/>
        </w:rPr>
        <w:t>to have this new found lov</w:t>
      </w:r>
      <w:r w:rsidR="00C32357">
        <w:rPr>
          <w:rFonts w:ascii="Times New Roman" w:hAnsi="Times New Roman" w:cs="Times New Roman"/>
          <w:color w:val="222222"/>
          <w:sz w:val="24"/>
          <w:szCs w:val="24"/>
          <w:shd w:val="clear" w:color="auto" w:fill="FFFFFF"/>
        </w:rPr>
        <w:t xml:space="preserve">e for themselves and confidence. Nevertheless and not to promote sex-work, </w:t>
      </w:r>
      <w:r w:rsidR="000D721E">
        <w:rPr>
          <w:rFonts w:ascii="Times New Roman" w:hAnsi="Times New Roman" w:cs="Times New Roman"/>
          <w:color w:val="222222"/>
          <w:sz w:val="24"/>
          <w:szCs w:val="24"/>
          <w:shd w:val="clear" w:color="auto" w:fill="FFFFFF"/>
        </w:rPr>
        <w:t>the stigma surrounding sex</w:t>
      </w:r>
      <w:r w:rsidR="00C32357">
        <w:rPr>
          <w:rFonts w:ascii="Times New Roman" w:hAnsi="Times New Roman" w:cs="Times New Roman"/>
          <w:color w:val="222222"/>
          <w:sz w:val="24"/>
          <w:szCs w:val="24"/>
          <w:shd w:val="clear" w:color="auto" w:fill="FFFFFF"/>
        </w:rPr>
        <w:t>-</w:t>
      </w:r>
      <w:r w:rsidR="000D721E">
        <w:rPr>
          <w:rFonts w:ascii="Times New Roman" w:hAnsi="Times New Roman" w:cs="Times New Roman"/>
          <w:color w:val="222222"/>
          <w:sz w:val="24"/>
          <w:szCs w:val="24"/>
          <w:shd w:val="clear" w:color="auto" w:fill="FFFFFF"/>
        </w:rPr>
        <w:t>work is prominent</w:t>
      </w:r>
      <w:r w:rsidR="00C32357">
        <w:rPr>
          <w:rFonts w:ascii="Times New Roman" w:hAnsi="Times New Roman" w:cs="Times New Roman"/>
          <w:color w:val="222222"/>
          <w:sz w:val="24"/>
          <w:szCs w:val="24"/>
          <w:shd w:val="clear" w:color="auto" w:fill="FFFFFF"/>
        </w:rPr>
        <w:t>,</w:t>
      </w:r>
      <w:r w:rsidR="000D721E">
        <w:rPr>
          <w:rFonts w:ascii="Times New Roman" w:hAnsi="Times New Roman" w:cs="Times New Roman"/>
          <w:color w:val="222222"/>
          <w:sz w:val="24"/>
          <w:szCs w:val="24"/>
          <w:shd w:val="clear" w:color="auto" w:fill="FFFFFF"/>
        </w:rPr>
        <w:t xml:space="preserve"> and the violence against black female sex workers </w:t>
      </w:r>
      <w:r w:rsidR="00C32357">
        <w:rPr>
          <w:rFonts w:ascii="Times New Roman" w:hAnsi="Times New Roman" w:cs="Times New Roman"/>
          <w:color w:val="222222"/>
          <w:sz w:val="24"/>
          <w:szCs w:val="24"/>
          <w:shd w:val="clear" w:color="auto" w:fill="FFFFFF"/>
        </w:rPr>
        <w:t>remains</w:t>
      </w:r>
      <w:r w:rsidR="000D721E">
        <w:rPr>
          <w:rFonts w:ascii="Times New Roman" w:hAnsi="Times New Roman" w:cs="Times New Roman"/>
          <w:color w:val="222222"/>
          <w:sz w:val="24"/>
          <w:szCs w:val="24"/>
          <w:shd w:val="clear" w:color="auto" w:fill="FFFFFF"/>
        </w:rPr>
        <w:t xml:space="preserve"> a serious problem</w:t>
      </w:r>
      <w:r w:rsidR="000D721E">
        <w:rPr>
          <w:rStyle w:val="FootnoteReference"/>
          <w:rFonts w:ascii="Times New Roman" w:hAnsi="Times New Roman" w:cs="Times New Roman"/>
          <w:color w:val="222222"/>
          <w:sz w:val="24"/>
          <w:szCs w:val="24"/>
          <w:shd w:val="clear" w:color="auto" w:fill="FFFFFF"/>
        </w:rPr>
        <w:footnoteReference w:id="28"/>
      </w:r>
      <w:r w:rsidR="00C32357">
        <w:rPr>
          <w:rFonts w:ascii="Times New Roman" w:hAnsi="Times New Roman" w:cs="Times New Roman"/>
          <w:color w:val="222222"/>
          <w:sz w:val="24"/>
          <w:szCs w:val="24"/>
          <w:shd w:val="clear" w:color="auto" w:fill="FFFFFF"/>
        </w:rPr>
        <w:t>. However,</w:t>
      </w:r>
      <w:r w:rsidR="005C6D0C">
        <w:rPr>
          <w:rFonts w:ascii="Times New Roman" w:hAnsi="Times New Roman" w:cs="Times New Roman"/>
          <w:color w:val="222222"/>
          <w:sz w:val="24"/>
          <w:szCs w:val="24"/>
          <w:shd w:val="clear" w:color="auto" w:fill="FFFFFF"/>
        </w:rPr>
        <w:t xml:space="preserve"> the more </w:t>
      </w:r>
      <w:r w:rsidR="00C32357">
        <w:rPr>
          <w:rFonts w:ascii="Times New Roman" w:hAnsi="Times New Roman" w:cs="Times New Roman"/>
          <w:color w:val="222222"/>
          <w:sz w:val="24"/>
          <w:szCs w:val="24"/>
          <w:shd w:val="clear" w:color="auto" w:fill="FFFFFF"/>
        </w:rPr>
        <w:t xml:space="preserve">that </w:t>
      </w:r>
      <w:r w:rsidR="005C6D0C">
        <w:rPr>
          <w:rFonts w:ascii="Times New Roman" w:hAnsi="Times New Roman" w:cs="Times New Roman"/>
          <w:color w:val="222222"/>
          <w:sz w:val="24"/>
          <w:szCs w:val="24"/>
          <w:shd w:val="clear" w:color="auto" w:fill="FFFFFF"/>
        </w:rPr>
        <w:t xml:space="preserve">people in the spotlight speak </w:t>
      </w:r>
      <w:r w:rsidR="00C32357">
        <w:rPr>
          <w:rFonts w:ascii="Times New Roman" w:hAnsi="Times New Roman" w:cs="Times New Roman"/>
          <w:color w:val="222222"/>
          <w:sz w:val="24"/>
          <w:szCs w:val="24"/>
          <w:shd w:val="clear" w:color="auto" w:fill="FFFFFF"/>
        </w:rPr>
        <w:t xml:space="preserve">out </w:t>
      </w:r>
      <w:r w:rsidR="005C6D0C">
        <w:rPr>
          <w:rFonts w:ascii="Times New Roman" w:hAnsi="Times New Roman" w:cs="Times New Roman"/>
          <w:color w:val="222222"/>
          <w:sz w:val="24"/>
          <w:szCs w:val="24"/>
          <w:shd w:val="clear" w:color="auto" w:fill="FFFFFF"/>
        </w:rPr>
        <w:t>about their experiences and the disrespect they feel</w:t>
      </w:r>
      <w:r w:rsidR="00C32357">
        <w:rPr>
          <w:rFonts w:ascii="Times New Roman" w:hAnsi="Times New Roman" w:cs="Times New Roman"/>
          <w:color w:val="222222"/>
          <w:sz w:val="24"/>
          <w:szCs w:val="24"/>
          <w:shd w:val="clear" w:color="auto" w:fill="FFFFFF"/>
        </w:rPr>
        <w:t xml:space="preserve">, </w:t>
      </w:r>
      <w:r w:rsidR="005C6D0C">
        <w:rPr>
          <w:rFonts w:ascii="Times New Roman" w:hAnsi="Times New Roman" w:cs="Times New Roman"/>
          <w:color w:val="222222"/>
          <w:sz w:val="24"/>
          <w:szCs w:val="24"/>
          <w:shd w:val="clear" w:color="auto" w:fill="FFFFFF"/>
        </w:rPr>
        <w:t xml:space="preserve">the closer </w:t>
      </w:r>
      <w:r w:rsidR="00C32357">
        <w:rPr>
          <w:rFonts w:ascii="Times New Roman" w:hAnsi="Times New Roman" w:cs="Times New Roman"/>
          <w:color w:val="222222"/>
          <w:sz w:val="24"/>
          <w:szCs w:val="24"/>
          <w:shd w:val="clear" w:color="auto" w:fill="FFFFFF"/>
        </w:rPr>
        <w:t xml:space="preserve">modern </w:t>
      </w:r>
      <w:r w:rsidR="005C6D0C">
        <w:rPr>
          <w:rFonts w:ascii="Times New Roman" w:hAnsi="Times New Roman" w:cs="Times New Roman"/>
          <w:color w:val="222222"/>
          <w:sz w:val="24"/>
          <w:szCs w:val="24"/>
          <w:shd w:val="clear" w:color="auto" w:fill="FFFFFF"/>
        </w:rPr>
        <w:t>cultu</w:t>
      </w:r>
      <w:r w:rsidR="00C32357">
        <w:rPr>
          <w:rFonts w:ascii="Times New Roman" w:hAnsi="Times New Roman" w:cs="Times New Roman"/>
          <w:color w:val="222222"/>
          <w:sz w:val="24"/>
          <w:szCs w:val="24"/>
          <w:shd w:val="clear" w:color="auto" w:fill="FFFFFF"/>
        </w:rPr>
        <w:t>re is coming to accepting sex-</w:t>
      </w:r>
      <w:r w:rsidR="005C6D0C">
        <w:rPr>
          <w:rFonts w:ascii="Times New Roman" w:hAnsi="Times New Roman" w:cs="Times New Roman"/>
          <w:color w:val="222222"/>
          <w:sz w:val="24"/>
          <w:szCs w:val="24"/>
          <w:shd w:val="clear" w:color="auto" w:fill="FFFFFF"/>
        </w:rPr>
        <w:t>work as real work.</w:t>
      </w:r>
    </w:p>
    <w:p w14:paraId="381C0BF1" w14:textId="41A28782" w:rsidR="00620F52" w:rsidRDefault="00620F52" w:rsidP="005A19F1">
      <w:pPr>
        <w:spacing w:line="360" w:lineRule="auto"/>
        <w:ind w:firstLine="720"/>
        <w:rPr>
          <w:rFonts w:ascii="Times New Roman" w:hAnsi="Times New Roman" w:cs="Times New Roman"/>
          <w:bCs/>
          <w:sz w:val="24"/>
          <w:szCs w:val="24"/>
        </w:rPr>
      </w:pPr>
      <w:r>
        <w:rPr>
          <w:rFonts w:ascii="Times New Roman" w:hAnsi="Times New Roman" w:cs="Times New Roman"/>
          <w:color w:val="222222"/>
          <w:sz w:val="24"/>
          <w:szCs w:val="24"/>
          <w:shd w:val="clear" w:color="auto" w:fill="FFFFFF"/>
        </w:rPr>
        <w:t xml:space="preserve">In order to conclude how these points in </w:t>
      </w:r>
      <w:r w:rsidR="00C32357">
        <w:rPr>
          <w:rFonts w:ascii="Times New Roman" w:hAnsi="Times New Roman" w:cs="Times New Roman"/>
          <w:color w:val="222222"/>
          <w:sz w:val="24"/>
          <w:szCs w:val="24"/>
          <w:shd w:val="clear" w:color="auto" w:fill="FFFFFF"/>
        </w:rPr>
        <w:t xml:space="preserve">Angelou’s </w:t>
      </w:r>
      <w:r w:rsidR="006921BB">
        <w:rPr>
          <w:rFonts w:ascii="Times New Roman" w:hAnsi="Times New Roman" w:cs="Times New Roman"/>
          <w:color w:val="222222"/>
          <w:sz w:val="24"/>
          <w:szCs w:val="24"/>
          <w:shd w:val="clear" w:color="auto" w:fill="FFFFFF"/>
        </w:rPr>
        <w:t>life relate</w:t>
      </w:r>
      <w:r>
        <w:rPr>
          <w:rFonts w:ascii="Times New Roman" w:hAnsi="Times New Roman" w:cs="Times New Roman"/>
          <w:color w:val="222222"/>
          <w:sz w:val="24"/>
          <w:szCs w:val="24"/>
          <w:shd w:val="clear" w:color="auto" w:fill="FFFFFF"/>
        </w:rPr>
        <w:t xml:space="preserve"> to Paul Gilroy’s idea of the ‘Black Atlantic’, </w:t>
      </w:r>
      <w:r w:rsidR="006921BB">
        <w:rPr>
          <w:rFonts w:ascii="Times New Roman" w:hAnsi="Times New Roman" w:cs="Times New Roman"/>
          <w:color w:val="222222"/>
          <w:sz w:val="24"/>
          <w:szCs w:val="24"/>
          <w:shd w:val="clear" w:color="auto" w:fill="FFFFFF"/>
        </w:rPr>
        <w:t xml:space="preserve">a review of </w:t>
      </w:r>
      <w:r>
        <w:rPr>
          <w:rFonts w:ascii="Times New Roman" w:hAnsi="Times New Roman" w:cs="Times New Roman"/>
          <w:color w:val="222222"/>
          <w:sz w:val="24"/>
          <w:szCs w:val="24"/>
          <w:shd w:val="clear" w:color="auto" w:fill="FFFFFF"/>
        </w:rPr>
        <w:t>Paul Gilroy’s ‘Black Atlantic’ is</w:t>
      </w:r>
      <w:r w:rsidR="006921BB">
        <w:rPr>
          <w:rFonts w:ascii="Times New Roman" w:hAnsi="Times New Roman" w:cs="Times New Roman"/>
          <w:color w:val="222222"/>
          <w:sz w:val="24"/>
          <w:szCs w:val="24"/>
          <w:shd w:val="clear" w:color="auto" w:fill="FFFFFF"/>
        </w:rPr>
        <w:t xml:space="preserve"> useful</w:t>
      </w:r>
      <w:r>
        <w:rPr>
          <w:rFonts w:ascii="Times New Roman" w:hAnsi="Times New Roman" w:cs="Times New Roman"/>
          <w:color w:val="222222"/>
          <w:sz w:val="24"/>
          <w:szCs w:val="24"/>
          <w:shd w:val="clear" w:color="auto" w:fill="FFFFFF"/>
        </w:rPr>
        <w:t>.</w:t>
      </w:r>
      <w:r w:rsidR="009B04A1">
        <w:rPr>
          <w:rFonts w:ascii="Times New Roman" w:hAnsi="Times New Roman" w:cs="Times New Roman"/>
          <w:color w:val="222222"/>
          <w:sz w:val="24"/>
          <w:szCs w:val="24"/>
          <w:shd w:val="clear" w:color="auto" w:fill="FFFFFF"/>
        </w:rPr>
        <w:t xml:space="preserve"> According to Gilroy, the ‘Black Atlantic’ </w:t>
      </w:r>
      <w:r w:rsidR="009B04A1" w:rsidRPr="009B04A1">
        <w:rPr>
          <w:rFonts w:ascii="Times New Roman" w:hAnsi="Times New Roman" w:cs="Times New Roman"/>
          <w:color w:val="222222"/>
          <w:sz w:val="24"/>
          <w:szCs w:val="24"/>
          <w:shd w:val="clear" w:color="auto" w:fill="FFFFFF"/>
        </w:rPr>
        <w:t xml:space="preserve">is </w:t>
      </w:r>
      <w:r w:rsidR="009B04A1" w:rsidRPr="009B04A1">
        <w:rPr>
          <w:rFonts w:ascii="Times New Roman" w:hAnsi="Times New Roman" w:cs="Times New Roman"/>
          <w:bCs/>
          <w:sz w:val="24"/>
          <w:szCs w:val="24"/>
        </w:rPr>
        <w:t>a</w:t>
      </w:r>
      <w:r w:rsidR="009B04A1">
        <w:rPr>
          <w:rFonts w:ascii="Times New Roman" w:hAnsi="Times New Roman" w:cs="Times New Roman"/>
          <w:bCs/>
          <w:sz w:val="24"/>
          <w:szCs w:val="24"/>
        </w:rPr>
        <w:t xml:space="preserve"> </w:t>
      </w:r>
      <w:r w:rsidR="009B04A1" w:rsidRPr="009B04A1">
        <w:rPr>
          <w:rFonts w:ascii="Times New Roman" w:hAnsi="Times New Roman" w:cs="Times New Roman"/>
          <w:bCs/>
          <w:i/>
          <w:iCs/>
          <w:sz w:val="24"/>
          <w:szCs w:val="24"/>
        </w:rPr>
        <w:t>‘Formal unity of diverse cultural elements’</w:t>
      </w:r>
      <w:r w:rsidR="009B04A1" w:rsidRPr="009B04A1">
        <w:rPr>
          <w:rStyle w:val="FootnoteReference"/>
          <w:rFonts w:ascii="Times New Roman" w:hAnsi="Times New Roman" w:cs="Times New Roman"/>
          <w:bCs/>
          <w:i/>
          <w:iCs/>
          <w:sz w:val="24"/>
          <w:szCs w:val="24"/>
        </w:rPr>
        <w:footnoteReference w:id="29"/>
      </w:r>
      <w:r w:rsidR="00B211C2">
        <w:rPr>
          <w:rFonts w:ascii="Times New Roman" w:hAnsi="Times New Roman" w:cs="Times New Roman"/>
          <w:bCs/>
          <w:sz w:val="24"/>
          <w:szCs w:val="24"/>
        </w:rPr>
        <w:t>.</w:t>
      </w:r>
      <w:r w:rsidR="006921BB">
        <w:rPr>
          <w:rFonts w:ascii="Times New Roman" w:hAnsi="Times New Roman" w:cs="Times New Roman"/>
          <w:bCs/>
          <w:sz w:val="24"/>
          <w:szCs w:val="24"/>
        </w:rPr>
        <w:t xml:space="preserve"> </w:t>
      </w:r>
      <w:r w:rsidR="00B211C2" w:rsidRPr="00B211C2">
        <w:rPr>
          <w:rFonts w:ascii="Times New Roman" w:hAnsi="Times New Roman" w:cs="Times New Roman"/>
          <w:bCs/>
          <w:sz w:val="24"/>
          <w:szCs w:val="24"/>
        </w:rPr>
        <w:t xml:space="preserve">However, </w:t>
      </w:r>
      <w:r w:rsidR="00B211C2" w:rsidRPr="00B211C2">
        <w:rPr>
          <w:rFonts w:ascii="Times New Roman" w:hAnsi="Times New Roman" w:cs="Times New Roman"/>
          <w:bCs/>
          <w:sz w:val="24"/>
          <w:szCs w:val="24"/>
        </w:rPr>
        <w:lastRenderedPageBreak/>
        <w:t xml:space="preserve">Gilroy is quick to mention that the defining characteristics of the “Black Atlantic” is not just </w:t>
      </w:r>
      <w:r w:rsidR="00B211C2" w:rsidRPr="006921BB">
        <w:rPr>
          <w:rFonts w:ascii="Times New Roman" w:hAnsi="Times New Roman" w:cs="Times New Roman"/>
          <w:bCs/>
          <w:sz w:val="24"/>
          <w:szCs w:val="24"/>
        </w:rPr>
        <w:t>transnational creativity, but rather</w:t>
      </w:r>
      <w:r w:rsidR="006921BB" w:rsidRPr="006921BB">
        <w:rPr>
          <w:rFonts w:ascii="Times New Roman" w:hAnsi="Times New Roman" w:cs="Times New Roman"/>
          <w:bCs/>
          <w:sz w:val="24"/>
          <w:szCs w:val="24"/>
        </w:rPr>
        <w:t>,</w:t>
      </w:r>
      <w:r w:rsidR="00B211C2" w:rsidRPr="006921BB">
        <w:rPr>
          <w:rFonts w:ascii="Times New Roman" w:hAnsi="Times New Roman" w:cs="Times New Roman"/>
          <w:bCs/>
          <w:sz w:val="24"/>
          <w:szCs w:val="24"/>
        </w:rPr>
        <w:t xml:space="preserve"> the struggles that they and their ancestors have endured in</w:t>
      </w:r>
      <w:r w:rsidR="00B211C2" w:rsidRPr="00B211C2">
        <w:rPr>
          <w:rFonts w:ascii="Times New Roman" w:hAnsi="Times New Roman" w:cs="Times New Roman"/>
          <w:bCs/>
          <w:sz w:val="24"/>
          <w:szCs w:val="24"/>
        </w:rPr>
        <w:t xml:space="preserve"> order to get to the point they are at now</w:t>
      </w:r>
      <w:r w:rsidR="00A55CFB">
        <w:rPr>
          <w:rStyle w:val="FootnoteReference"/>
          <w:rFonts w:ascii="Times New Roman" w:hAnsi="Times New Roman" w:cs="Times New Roman"/>
          <w:bCs/>
          <w:sz w:val="24"/>
          <w:szCs w:val="24"/>
        </w:rPr>
        <w:footnoteReference w:id="30"/>
      </w:r>
      <w:r w:rsidR="00B211C2">
        <w:rPr>
          <w:rFonts w:ascii="Times New Roman" w:hAnsi="Times New Roman" w:cs="Times New Roman"/>
          <w:bCs/>
          <w:sz w:val="24"/>
          <w:szCs w:val="24"/>
        </w:rPr>
        <w:t>.</w:t>
      </w:r>
      <w:r w:rsidR="00A55CFB">
        <w:rPr>
          <w:rFonts w:ascii="Times New Roman" w:hAnsi="Times New Roman" w:cs="Times New Roman"/>
          <w:bCs/>
          <w:sz w:val="24"/>
          <w:szCs w:val="24"/>
        </w:rPr>
        <w:t xml:space="preserve"> In summary </w:t>
      </w:r>
      <w:r w:rsidR="00D754FA" w:rsidRPr="00A55CFB">
        <w:rPr>
          <w:rFonts w:ascii="Times New Roman" w:hAnsi="Times New Roman" w:cs="Times New Roman"/>
          <w:bCs/>
          <w:sz w:val="24"/>
          <w:szCs w:val="24"/>
        </w:rPr>
        <w:t>the</w:t>
      </w:r>
      <w:r w:rsidR="00A55CFB" w:rsidRPr="00A55CFB">
        <w:rPr>
          <w:rFonts w:ascii="Times New Roman" w:hAnsi="Times New Roman" w:cs="Times New Roman"/>
          <w:bCs/>
          <w:sz w:val="24"/>
          <w:szCs w:val="24"/>
        </w:rPr>
        <w:t xml:space="preserve"> ‘Black Atlantic’ is not only the creative work and creativity in general of those whose ancestor’s lives were torn apart by the Slave Trade, but also the struggles that they </w:t>
      </w:r>
      <w:r w:rsidR="006921BB">
        <w:rPr>
          <w:rFonts w:ascii="Times New Roman" w:hAnsi="Times New Roman" w:cs="Times New Roman"/>
          <w:bCs/>
          <w:sz w:val="24"/>
          <w:szCs w:val="24"/>
        </w:rPr>
        <w:t xml:space="preserve">continue to </w:t>
      </w:r>
      <w:r w:rsidR="00A55CFB" w:rsidRPr="00A55CFB">
        <w:rPr>
          <w:rFonts w:ascii="Times New Roman" w:hAnsi="Times New Roman" w:cs="Times New Roman"/>
          <w:bCs/>
          <w:sz w:val="24"/>
          <w:szCs w:val="24"/>
        </w:rPr>
        <w:t>face in areas such as national identity and historical memory.</w:t>
      </w:r>
      <w:r w:rsidR="00D754FA">
        <w:rPr>
          <w:rFonts w:ascii="Times New Roman" w:hAnsi="Times New Roman" w:cs="Times New Roman"/>
          <w:bCs/>
          <w:sz w:val="24"/>
          <w:szCs w:val="24"/>
        </w:rPr>
        <w:t xml:space="preserve"> </w:t>
      </w:r>
    </w:p>
    <w:p w14:paraId="601601CE" w14:textId="1D36F90A" w:rsidR="00450DB0" w:rsidRDefault="006921BB" w:rsidP="005A19F1">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A</w:t>
      </w:r>
      <w:r w:rsidR="00D754FA">
        <w:rPr>
          <w:rFonts w:ascii="Times New Roman" w:hAnsi="Times New Roman" w:cs="Times New Roman"/>
          <w:bCs/>
          <w:sz w:val="24"/>
          <w:szCs w:val="24"/>
        </w:rPr>
        <w:t xml:space="preserve">ngelou’s biography is actually </w:t>
      </w:r>
      <w:r>
        <w:rPr>
          <w:rFonts w:ascii="Times New Roman" w:hAnsi="Times New Roman" w:cs="Times New Roman"/>
          <w:bCs/>
          <w:sz w:val="24"/>
          <w:szCs w:val="24"/>
        </w:rPr>
        <w:t>a</w:t>
      </w:r>
      <w:r w:rsidR="00D754FA">
        <w:rPr>
          <w:rFonts w:ascii="Times New Roman" w:hAnsi="Times New Roman" w:cs="Times New Roman"/>
          <w:bCs/>
          <w:sz w:val="24"/>
          <w:szCs w:val="24"/>
        </w:rPr>
        <w:t xml:space="preserve"> perfect fit for Paul Gilroy’s </w:t>
      </w:r>
      <w:r>
        <w:rPr>
          <w:rFonts w:ascii="Times New Roman" w:hAnsi="Times New Roman" w:cs="Times New Roman"/>
          <w:bCs/>
          <w:sz w:val="24"/>
          <w:szCs w:val="24"/>
        </w:rPr>
        <w:t>concept</w:t>
      </w:r>
      <w:r w:rsidR="00D754FA">
        <w:rPr>
          <w:rFonts w:ascii="Times New Roman" w:hAnsi="Times New Roman" w:cs="Times New Roman"/>
          <w:bCs/>
          <w:sz w:val="24"/>
          <w:szCs w:val="24"/>
        </w:rPr>
        <w:t xml:space="preserve"> of the </w:t>
      </w:r>
      <w:r>
        <w:rPr>
          <w:rFonts w:ascii="Times New Roman" w:hAnsi="Times New Roman" w:cs="Times New Roman"/>
          <w:bCs/>
          <w:sz w:val="24"/>
          <w:szCs w:val="24"/>
        </w:rPr>
        <w:t>B</w:t>
      </w:r>
      <w:r w:rsidR="00D754FA">
        <w:rPr>
          <w:rFonts w:ascii="Times New Roman" w:hAnsi="Times New Roman" w:cs="Times New Roman"/>
          <w:bCs/>
          <w:sz w:val="24"/>
          <w:szCs w:val="24"/>
        </w:rPr>
        <w:t xml:space="preserve">lack Atlantic, as not only </w:t>
      </w:r>
      <w:r w:rsidR="009B0F65">
        <w:rPr>
          <w:rFonts w:ascii="Times New Roman" w:hAnsi="Times New Roman" w:cs="Times New Roman"/>
          <w:bCs/>
          <w:sz w:val="24"/>
          <w:szCs w:val="24"/>
        </w:rPr>
        <w:t>is her creativity a product of her struggles from growing up as a young black woman in the 1930’s and 40’s but also part of a bigger struggle for African</w:t>
      </w:r>
      <w:r>
        <w:rPr>
          <w:rFonts w:ascii="Times New Roman" w:hAnsi="Times New Roman" w:cs="Times New Roman"/>
          <w:bCs/>
          <w:sz w:val="24"/>
          <w:szCs w:val="24"/>
        </w:rPr>
        <w:t>-</w:t>
      </w:r>
      <w:r w:rsidR="009B0F65">
        <w:rPr>
          <w:rFonts w:ascii="Times New Roman" w:hAnsi="Times New Roman" w:cs="Times New Roman"/>
          <w:bCs/>
          <w:sz w:val="24"/>
          <w:szCs w:val="24"/>
        </w:rPr>
        <w:t xml:space="preserve">Americans especially </w:t>
      </w:r>
      <w:r>
        <w:rPr>
          <w:rFonts w:ascii="Times New Roman" w:hAnsi="Times New Roman" w:cs="Times New Roman"/>
          <w:bCs/>
          <w:sz w:val="24"/>
          <w:szCs w:val="24"/>
        </w:rPr>
        <w:t>those of the S</w:t>
      </w:r>
      <w:r w:rsidR="009B0F65">
        <w:rPr>
          <w:rFonts w:ascii="Times New Roman" w:hAnsi="Times New Roman" w:cs="Times New Roman"/>
          <w:bCs/>
          <w:sz w:val="24"/>
          <w:szCs w:val="24"/>
        </w:rPr>
        <w:t>outhern states</w:t>
      </w:r>
      <w:r>
        <w:rPr>
          <w:rFonts w:ascii="Times New Roman" w:hAnsi="Times New Roman" w:cs="Times New Roman"/>
          <w:bCs/>
          <w:sz w:val="24"/>
          <w:szCs w:val="24"/>
        </w:rPr>
        <w:t>. Her</w:t>
      </w:r>
      <w:r w:rsidR="009B0F65">
        <w:rPr>
          <w:rFonts w:ascii="Times New Roman" w:hAnsi="Times New Roman" w:cs="Times New Roman"/>
          <w:bCs/>
          <w:sz w:val="24"/>
          <w:szCs w:val="24"/>
        </w:rPr>
        <w:t xml:space="preserve"> series of autobiographies, including ‘</w:t>
      </w:r>
      <w:r w:rsidR="009B0F65" w:rsidRPr="006921BB">
        <w:rPr>
          <w:rFonts w:ascii="Times New Roman" w:hAnsi="Times New Roman" w:cs="Times New Roman"/>
          <w:bCs/>
          <w:i/>
          <w:sz w:val="24"/>
          <w:szCs w:val="24"/>
        </w:rPr>
        <w:t>Gather together in my name’</w:t>
      </w:r>
      <w:r w:rsidR="009B0F65">
        <w:rPr>
          <w:rFonts w:ascii="Times New Roman" w:hAnsi="Times New Roman" w:cs="Times New Roman"/>
          <w:bCs/>
          <w:sz w:val="24"/>
          <w:szCs w:val="24"/>
        </w:rPr>
        <w:t xml:space="preserve"> and ‘</w:t>
      </w:r>
      <w:r w:rsidR="009B0F65" w:rsidRPr="006921BB">
        <w:rPr>
          <w:rFonts w:ascii="Times New Roman" w:hAnsi="Times New Roman" w:cs="Times New Roman"/>
          <w:bCs/>
          <w:i/>
          <w:sz w:val="24"/>
          <w:szCs w:val="24"/>
        </w:rPr>
        <w:t>I know why the caged bird sings’</w:t>
      </w:r>
      <w:r w:rsidR="009B0F65">
        <w:rPr>
          <w:rFonts w:ascii="Times New Roman" w:hAnsi="Times New Roman" w:cs="Times New Roman"/>
          <w:bCs/>
          <w:sz w:val="24"/>
          <w:szCs w:val="24"/>
        </w:rPr>
        <w:t xml:space="preserve"> </w:t>
      </w:r>
      <w:r>
        <w:rPr>
          <w:rFonts w:ascii="Times New Roman" w:hAnsi="Times New Roman" w:cs="Times New Roman"/>
          <w:bCs/>
          <w:sz w:val="24"/>
          <w:szCs w:val="24"/>
        </w:rPr>
        <w:t xml:space="preserve"> are</w:t>
      </w:r>
      <w:r w:rsidR="006B50AE">
        <w:rPr>
          <w:rFonts w:ascii="Times New Roman" w:hAnsi="Times New Roman" w:cs="Times New Roman"/>
          <w:bCs/>
          <w:sz w:val="24"/>
          <w:szCs w:val="24"/>
        </w:rPr>
        <w:t xml:space="preserve"> prime example</w:t>
      </w:r>
      <w:r>
        <w:rPr>
          <w:rFonts w:ascii="Times New Roman" w:hAnsi="Times New Roman" w:cs="Times New Roman"/>
          <w:bCs/>
          <w:sz w:val="24"/>
          <w:szCs w:val="24"/>
        </w:rPr>
        <w:t>s</w:t>
      </w:r>
      <w:r w:rsidR="006B50AE">
        <w:rPr>
          <w:rFonts w:ascii="Times New Roman" w:hAnsi="Times New Roman" w:cs="Times New Roman"/>
          <w:bCs/>
          <w:sz w:val="24"/>
          <w:szCs w:val="24"/>
        </w:rPr>
        <w:t xml:space="preserve"> of her struggles being creat</w:t>
      </w:r>
      <w:r>
        <w:rPr>
          <w:rFonts w:ascii="Times New Roman" w:hAnsi="Times New Roman" w:cs="Times New Roman"/>
          <w:bCs/>
          <w:sz w:val="24"/>
          <w:szCs w:val="24"/>
        </w:rPr>
        <w:t>ing</w:t>
      </w:r>
      <w:r w:rsidR="006B50AE">
        <w:rPr>
          <w:rFonts w:ascii="Times New Roman" w:hAnsi="Times New Roman" w:cs="Times New Roman"/>
          <w:bCs/>
          <w:sz w:val="24"/>
          <w:szCs w:val="24"/>
        </w:rPr>
        <w:t xml:space="preserve"> something artistic and inspiring.  </w:t>
      </w:r>
      <w:r w:rsidR="00863AA8">
        <w:rPr>
          <w:rFonts w:ascii="Times New Roman" w:hAnsi="Times New Roman" w:cs="Times New Roman"/>
          <w:bCs/>
          <w:sz w:val="24"/>
          <w:szCs w:val="24"/>
        </w:rPr>
        <w:t xml:space="preserve">Furthermore, she identifies with </w:t>
      </w:r>
      <w:r w:rsidR="006B50AE">
        <w:rPr>
          <w:rFonts w:ascii="Times New Roman" w:hAnsi="Times New Roman" w:cs="Times New Roman"/>
          <w:bCs/>
          <w:sz w:val="24"/>
          <w:szCs w:val="24"/>
        </w:rPr>
        <w:t xml:space="preserve">Gilroy’s idea of the ‘Black Atlantic’ </w:t>
      </w:r>
      <w:r w:rsidR="00302A97">
        <w:rPr>
          <w:rFonts w:ascii="Times New Roman" w:hAnsi="Times New Roman" w:cs="Times New Roman"/>
          <w:bCs/>
          <w:sz w:val="24"/>
          <w:szCs w:val="24"/>
        </w:rPr>
        <w:t xml:space="preserve">through the </w:t>
      </w:r>
      <w:r w:rsidR="00863AA8">
        <w:rPr>
          <w:rFonts w:ascii="Times New Roman" w:hAnsi="Times New Roman" w:cs="Times New Roman"/>
          <w:bCs/>
          <w:sz w:val="24"/>
          <w:szCs w:val="24"/>
        </w:rPr>
        <w:t xml:space="preserve">own </w:t>
      </w:r>
      <w:r w:rsidR="00302A97">
        <w:rPr>
          <w:rFonts w:ascii="Times New Roman" w:hAnsi="Times New Roman" w:cs="Times New Roman"/>
          <w:bCs/>
          <w:sz w:val="24"/>
          <w:szCs w:val="24"/>
        </w:rPr>
        <w:t xml:space="preserve">struggle </w:t>
      </w:r>
      <w:r w:rsidR="00863AA8">
        <w:rPr>
          <w:rFonts w:ascii="Times New Roman" w:hAnsi="Times New Roman" w:cs="Times New Roman"/>
          <w:bCs/>
          <w:sz w:val="24"/>
          <w:szCs w:val="24"/>
        </w:rPr>
        <w:t xml:space="preserve">for a </w:t>
      </w:r>
      <w:r w:rsidR="00302A97">
        <w:rPr>
          <w:rFonts w:ascii="Times New Roman" w:hAnsi="Times New Roman" w:cs="Times New Roman"/>
          <w:bCs/>
          <w:sz w:val="24"/>
          <w:szCs w:val="24"/>
        </w:rPr>
        <w:t>national identity</w:t>
      </w:r>
      <w:r w:rsidR="00863AA8">
        <w:rPr>
          <w:rFonts w:ascii="Times New Roman" w:hAnsi="Times New Roman" w:cs="Times New Roman"/>
          <w:bCs/>
          <w:sz w:val="24"/>
          <w:szCs w:val="24"/>
        </w:rPr>
        <w:t xml:space="preserve">. This is evidenced </w:t>
      </w:r>
      <w:r w:rsidR="00302A97">
        <w:rPr>
          <w:rFonts w:ascii="Times New Roman" w:hAnsi="Times New Roman" w:cs="Times New Roman"/>
          <w:bCs/>
          <w:sz w:val="24"/>
          <w:szCs w:val="24"/>
        </w:rPr>
        <w:t xml:space="preserve">in Chapter 19 of her book </w:t>
      </w:r>
      <w:r w:rsidR="00302A97" w:rsidRPr="00863AA8">
        <w:rPr>
          <w:rFonts w:ascii="Times New Roman" w:hAnsi="Times New Roman" w:cs="Times New Roman"/>
          <w:bCs/>
          <w:i/>
          <w:sz w:val="24"/>
          <w:szCs w:val="24"/>
        </w:rPr>
        <w:t>‘I know Why the Caged Bird Sings’</w:t>
      </w:r>
      <w:r w:rsidR="00302A97">
        <w:rPr>
          <w:rFonts w:ascii="Times New Roman" w:hAnsi="Times New Roman" w:cs="Times New Roman"/>
          <w:bCs/>
          <w:sz w:val="24"/>
          <w:szCs w:val="24"/>
        </w:rPr>
        <w:t xml:space="preserve"> in which she discusses in detail the bigger reasoning why the J</w:t>
      </w:r>
      <w:r w:rsidR="00DB363E">
        <w:rPr>
          <w:rFonts w:ascii="Times New Roman" w:hAnsi="Times New Roman" w:cs="Times New Roman"/>
          <w:bCs/>
          <w:sz w:val="24"/>
          <w:szCs w:val="24"/>
        </w:rPr>
        <w:t xml:space="preserve">oe Louis fight was so important to her and </w:t>
      </w:r>
      <w:r w:rsidR="00863AA8">
        <w:rPr>
          <w:rFonts w:ascii="Times New Roman" w:hAnsi="Times New Roman" w:cs="Times New Roman"/>
          <w:bCs/>
          <w:sz w:val="24"/>
          <w:szCs w:val="24"/>
        </w:rPr>
        <w:t>the African American community:</w:t>
      </w:r>
      <w:r w:rsidR="00DB363E">
        <w:rPr>
          <w:rFonts w:ascii="Times New Roman" w:hAnsi="Times New Roman" w:cs="Times New Roman"/>
          <w:bCs/>
          <w:sz w:val="24"/>
          <w:szCs w:val="24"/>
        </w:rPr>
        <w:t>:</w:t>
      </w:r>
    </w:p>
    <w:p w14:paraId="5F311AC0" w14:textId="66D7C6AC" w:rsidR="009B0F65" w:rsidRDefault="00DB363E" w:rsidP="00FF3E4A">
      <w:pPr>
        <w:spacing w:line="240" w:lineRule="auto"/>
        <w:ind w:left="720"/>
        <w:rPr>
          <w:rFonts w:ascii="Times New Roman" w:hAnsi="Times New Roman" w:cs="Times New Roman"/>
          <w:i/>
          <w:iCs/>
          <w:sz w:val="24"/>
          <w:szCs w:val="24"/>
          <w:shd w:val="clear" w:color="auto" w:fill="FFFFFF"/>
        </w:rPr>
      </w:pPr>
      <w:r w:rsidRPr="00DB363E">
        <w:rPr>
          <w:rFonts w:ascii="Times New Roman" w:hAnsi="Times New Roman" w:cs="Times New Roman"/>
          <w:i/>
          <w:iCs/>
          <w:sz w:val="24"/>
          <w:szCs w:val="24"/>
          <w:shd w:val="clear" w:color="auto" w:fill="FFFFFF"/>
        </w:rPr>
        <w:t xml:space="preserve">“If Joe lost, we were back in slavery and beyond help. It would all be true, </w:t>
      </w:r>
      <w:r w:rsidR="00FF3E4A">
        <w:rPr>
          <w:rFonts w:ascii="Times New Roman" w:hAnsi="Times New Roman" w:cs="Times New Roman"/>
          <w:i/>
          <w:iCs/>
          <w:sz w:val="24"/>
          <w:szCs w:val="24"/>
          <w:shd w:val="clear" w:color="auto" w:fill="FFFFFF"/>
        </w:rPr>
        <w:br/>
      </w:r>
      <w:r w:rsidRPr="00DB363E">
        <w:rPr>
          <w:rFonts w:ascii="Times New Roman" w:hAnsi="Times New Roman" w:cs="Times New Roman"/>
          <w:i/>
          <w:iCs/>
          <w:sz w:val="24"/>
          <w:szCs w:val="24"/>
          <w:shd w:val="clear" w:color="auto" w:fill="FFFFFF"/>
        </w:rPr>
        <w:t xml:space="preserve">the accusations that we were lower types of human beings. Only a little </w:t>
      </w:r>
      <w:r w:rsidR="00FF3E4A">
        <w:rPr>
          <w:rFonts w:ascii="Times New Roman" w:hAnsi="Times New Roman" w:cs="Times New Roman"/>
          <w:i/>
          <w:iCs/>
          <w:sz w:val="24"/>
          <w:szCs w:val="24"/>
          <w:shd w:val="clear" w:color="auto" w:fill="FFFFFF"/>
        </w:rPr>
        <w:br/>
      </w:r>
      <w:r w:rsidRPr="00DB363E">
        <w:rPr>
          <w:rFonts w:ascii="Times New Roman" w:hAnsi="Times New Roman" w:cs="Times New Roman"/>
          <w:i/>
          <w:iCs/>
          <w:sz w:val="24"/>
          <w:szCs w:val="24"/>
          <w:shd w:val="clear" w:color="auto" w:fill="FFFFFF"/>
        </w:rPr>
        <w:t>higher than apes. True  that we were</w:t>
      </w:r>
      <w:r>
        <w:rPr>
          <w:rFonts w:ascii="Times New Roman" w:hAnsi="Times New Roman" w:cs="Times New Roman"/>
          <w:i/>
          <w:iCs/>
          <w:sz w:val="24"/>
          <w:szCs w:val="24"/>
          <w:shd w:val="clear" w:color="auto" w:fill="FFFFFF"/>
        </w:rPr>
        <w:t xml:space="preserve"> </w:t>
      </w:r>
      <w:r w:rsidRPr="00DB363E">
        <w:rPr>
          <w:rFonts w:ascii="Times New Roman" w:hAnsi="Times New Roman" w:cs="Times New Roman"/>
          <w:i/>
          <w:iCs/>
          <w:sz w:val="24"/>
          <w:szCs w:val="24"/>
          <w:shd w:val="clear" w:color="auto" w:fill="FFFFFF"/>
        </w:rPr>
        <w:t xml:space="preserve">stupid and ugly and lazy and dirty </w:t>
      </w:r>
      <w:r w:rsidR="00FF3E4A">
        <w:rPr>
          <w:rFonts w:ascii="Times New Roman" w:hAnsi="Times New Roman" w:cs="Times New Roman"/>
          <w:i/>
          <w:iCs/>
          <w:sz w:val="24"/>
          <w:szCs w:val="24"/>
          <w:shd w:val="clear" w:color="auto" w:fill="FFFFFF"/>
        </w:rPr>
        <w:br/>
      </w:r>
      <w:r w:rsidRPr="00DB363E">
        <w:rPr>
          <w:rFonts w:ascii="Times New Roman" w:hAnsi="Times New Roman" w:cs="Times New Roman"/>
          <w:i/>
          <w:iCs/>
          <w:sz w:val="24"/>
          <w:szCs w:val="24"/>
          <w:shd w:val="clear" w:color="auto" w:fill="FFFFFF"/>
        </w:rPr>
        <w:t>and unlucky and worst of all that God Himself hated us and ordained us to</w:t>
      </w:r>
      <w:r w:rsidR="00FF3E4A">
        <w:rPr>
          <w:rFonts w:ascii="Times New Roman" w:hAnsi="Times New Roman" w:cs="Times New Roman"/>
          <w:i/>
          <w:iCs/>
          <w:sz w:val="24"/>
          <w:szCs w:val="24"/>
          <w:shd w:val="clear" w:color="auto" w:fill="FFFFFF"/>
        </w:rPr>
        <w:br/>
      </w:r>
      <w:r w:rsidRPr="00DB363E">
        <w:rPr>
          <w:rFonts w:ascii="Times New Roman" w:hAnsi="Times New Roman" w:cs="Times New Roman"/>
          <w:i/>
          <w:iCs/>
          <w:sz w:val="24"/>
          <w:szCs w:val="24"/>
          <w:shd w:val="clear" w:color="auto" w:fill="FFFFFF"/>
        </w:rPr>
        <w:t xml:space="preserve"> be hewers of wood and drawers of water, for ever and ever, world </w:t>
      </w:r>
      <w:r w:rsidRPr="00DB363E">
        <w:rPr>
          <w:rFonts w:ascii="Times New Roman" w:hAnsi="Times New Roman" w:cs="Times New Roman"/>
          <w:i/>
          <w:iCs/>
          <w:sz w:val="24"/>
          <w:szCs w:val="24"/>
          <w:shd w:val="clear" w:color="auto" w:fill="FFFFFF"/>
        </w:rPr>
        <w:br/>
        <w:t>without end</w:t>
      </w:r>
      <w:r>
        <w:rPr>
          <w:rFonts w:ascii="Times New Roman" w:hAnsi="Times New Roman" w:cs="Times New Roman"/>
          <w:i/>
          <w:iCs/>
          <w:sz w:val="24"/>
          <w:szCs w:val="24"/>
          <w:shd w:val="clear" w:color="auto" w:fill="FFFFFF"/>
        </w:rPr>
        <w:t>.</w:t>
      </w:r>
      <w:r>
        <w:rPr>
          <w:rStyle w:val="FootnoteReference"/>
          <w:rFonts w:ascii="Times New Roman" w:hAnsi="Times New Roman" w:cs="Times New Roman"/>
          <w:i/>
          <w:iCs/>
          <w:sz w:val="24"/>
          <w:szCs w:val="24"/>
          <w:shd w:val="clear" w:color="auto" w:fill="FFFFFF"/>
        </w:rPr>
        <w:footnoteReference w:id="31"/>
      </w:r>
      <w:r w:rsidR="009D2F18">
        <w:rPr>
          <w:rFonts w:ascii="Times New Roman" w:hAnsi="Times New Roman" w:cs="Times New Roman"/>
          <w:i/>
          <w:iCs/>
          <w:sz w:val="24"/>
          <w:szCs w:val="24"/>
          <w:shd w:val="clear" w:color="auto" w:fill="FFFFFF"/>
        </w:rPr>
        <w:t>”</w:t>
      </w:r>
    </w:p>
    <w:p w14:paraId="3C727632" w14:textId="36BE6193" w:rsidR="009D2F18" w:rsidRPr="009D2F18" w:rsidRDefault="009D2F18" w:rsidP="005A19F1">
      <w:pPr>
        <w:spacing w:line="360" w:lineRule="auto"/>
        <w:ind w:firstLine="720"/>
        <w:rPr>
          <w:rFonts w:ascii="Times New Roman" w:hAnsi="Times New Roman" w:cs="Times New Roman"/>
          <w:bCs/>
          <w:sz w:val="24"/>
          <w:szCs w:val="24"/>
        </w:rPr>
      </w:pPr>
      <w:r>
        <w:rPr>
          <w:rFonts w:ascii="Times New Roman" w:hAnsi="Times New Roman" w:cs="Times New Roman"/>
          <w:sz w:val="24"/>
          <w:szCs w:val="24"/>
          <w:shd w:val="clear" w:color="auto" w:fill="FFFFFF"/>
        </w:rPr>
        <w:t xml:space="preserve">That snippet supports Paul Gilroy’s ‘Black Atlantic’ </w:t>
      </w:r>
      <w:r w:rsidR="00863AA8">
        <w:rPr>
          <w:rFonts w:ascii="Times New Roman" w:hAnsi="Times New Roman" w:cs="Times New Roman"/>
          <w:sz w:val="24"/>
          <w:szCs w:val="24"/>
          <w:shd w:val="clear" w:color="auto" w:fill="FFFFFF"/>
        </w:rPr>
        <w:t>concept</w:t>
      </w:r>
      <w:r>
        <w:rPr>
          <w:rFonts w:ascii="Times New Roman" w:hAnsi="Times New Roman" w:cs="Times New Roman"/>
          <w:sz w:val="24"/>
          <w:szCs w:val="24"/>
          <w:shd w:val="clear" w:color="auto" w:fill="FFFFFF"/>
        </w:rPr>
        <w:t>, she shows that as a child her self-identity weighed completely on Joe Louis winning a fight. That struggle with her national identity in that moment when they believed Joe was going to lose supports Gilroy’s theory completely</w:t>
      </w:r>
      <w:r w:rsidR="00A007A8">
        <w:rPr>
          <w:rFonts w:ascii="Times New Roman" w:hAnsi="Times New Roman" w:cs="Times New Roman"/>
          <w:sz w:val="24"/>
          <w:szCs w:val="24"/>
          <w:shd w:val="clear" w:color="auto" w:fill="FFFFFF"/>
        </w:rPr>
        <w:t>, Joe losing would strip her of her American identity and confirm what the racists believed to be true.</w:t>
      </w:r>
    </w:p>
    <w:p w14:paraId="3A76FE56" w14:textId="1E70BCD7" w:rsidR="001230CD" w:rsidRDefault="001230CD" w:rsidP="005A19F1">
      <w:pPr>
        <w:spacing w:line="36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 conclusion, Maya Angelou was and still is an ins</w:t>
      </w:r>
      <w:r w:rsidR="00863AA8">
        <w:rPr>
          <w:rFonts w:ascii="Times New Roman" w:hAnsi="Times New Roman" w:cs="Times New Roman"/>
          <w:color w:val="222222"/>
          <w:sz w:val="24"/>
          <w:szCs w:val="24"/>
          <w:shd w:val="clear" w:color="auto" w:fill="FFFFFF"/>
        </w:rPr>
        <w:t xml:space="preserve">piration to young people today. Her books </w:t>
      </w:r>
      <w:r>
        <w:rPr>
          <w:rFonts w:ascii="Times New Roman" w:hAnsi="Times New Roman" w:cs="Times New Roman"/>
          <w:color w:val="222222"/>
          <w:sz w:val="24"/>
          <w:szCs w:val="24"/>
          <w:shd w:val="clear" w:color="auto" w:fill="FFFFFF"/>
        </w:rPr>
        <w:t>cover topics that a</w:t>
      </w:r>
      <w:r w:rsidR="00863AA8">
        <w:rPr>
          <w:rFonts w:ascii="Times New Roman" w:hAnsi="Times New Roman" w:cs="Times New Roman"/>
          <w:color w:val="222222"/>
          <w:sz w:val="24"/>
          <w:szCs w:val="24"/>
          <w:shd w:val="clear" w:color="auto" w:fill="FFFFFF"/>
        </w:rPr>
        <w:t>re</w:t>
      </w:r>
      <w:r>
        <w:rPr>
          <w:rFonts w:ascii="Times New Roman" w:hAnsi="Times New Roman" w:cs="Times New Roman"/>
          <w:color w:val="222222"/>
          <w:sz w:val="24"/>
          <w:szCs w:val="24"/>
          <w:shd w:val="clear" w:color="auto" w:fill="FFFFFF"/>
        </w:rPr>
        <w:t xml:space="preserve"> incredibly sensitive and relevant to today</w:t>
      </w:r>
      <w:r w:rsidR="00863AA8">
        <w:rPr>
          <w:rFonts w:ascii="Times New Roman" w:hAnsi="Times New Roman" w:cs="Times New Roman"/>
          <w:color w:val="222222"/>
          <w:sz w:val="24"/>
          <w:szCs w:val="24"/>
          <w:shd w:val="clear" w:color="auto" w:fill="FFFFFF"/>
        </w:rPr>
        <w:t>’s cultural identity struggle facing young people</w:t>
      </w:r>
      <w:r>
        <w:rPr>
          <w:rFonts w:ascii="Times New Roman" w:hAnsi="Times New Roman" w:cs="Times New Roman"/>
          <w:color w:val="222222"/>
          <w:sz w:val="24"/>
          <w:szCs w:val="24"/>
          <w:shd w:val="clear" w:color="auto" w:fill="FFFFFF"/>
        </w:rPr>
        <w:t>. Her discussions</w:t>
      </w:r>
      <w:r w:rsidR="00863AA8">
        <w:rPr>
          <w:rFonts w:ascii="Times New Roman" w:hAnsi="Times New Roman" w:cs="Times New Roman"/>
          <w:color w:val="222222"/>
          <w:sz w:val="24"/>
          <w:szCs w:val="24"/>
          <w:shd w:val="clear" w:color="auto" w:fill="FFFFFF"/>
        </w:rPr>
        <w:t xml:space="preserve"> on</w:t>
      </w:r>
      <w:r>
        <w:rPr>
          <w:rFonts w:ascii="Times New Roman" w:hAnsi="Times New Roman" w:cs="Times New Roman"/>
          <w:color w:val="222222"/>
          <w:sz w:val="24"/>
          <w:szCs w:val="24"/>
          <w:shd w:val="clear" w:color="auto" w:fill="FFFFFF"/>
        </w:rPr>
        <w:t xml:space="preserve"> sexual abuse as a child</w:t>
      </w:r>
      <w:r w:rsidR="00863AA8">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and her involvement in </w:t>
      </w:r>
      <w:r w:rsidR="002234B9">
        <w:rPr>
          <w:rFonts w:ascii="Times New Roman" w:hAnsi="Times New Roman" w:cs="Times New Roman"/>
          <w:color w:val="222222"/>
          <w:sz w:val="24"/>
          <w:szCs w:val="24"/>
          <w:shd w:val="clear" w:color="auto" w:fill="FFFFFF"/>
        </w:rPr>
        <w:t xml:space="preserve">supporting </w:t>
      </w:r>
      <w:r w:rsidR="005C03A6">
        <w:rPr>
          <w:rFonts w:ascii="Times New Roman" w:hAnsi="Times New Roman" w:cs="Times New Roman"/>
          <w:color w:val="222222"/>
          <w:sz w:val="24"/>
          <w:szCs w:val="24"/>
          <w:shd w:val="clear" w:color="auto" w:fill="FFFFFF"/>
        </w:rPr>
        <w:t xml:space="preserve">the sex working industry, make her a woman so far ahead of her </w:t>
      </w:r>
      <w:r w:rsidR="005C03A6">
        <w:rPr>
          <w:rFonts w:ascii="Times New Roman" w:hAnsi="Times New Roman" w:cs="Times New Roman"/>
          <w:color w:val="222222"/>
          <w:sz w:val="24"/>
          <w:szCs w:val="24"/>
          <w:shd w:val="clear" w:color="auto" w:fill="FFFFFF"/>
        </w:rPr>
        <w:lastRenderedPageBreak/>
        <w:t>tim</w:t>
      </w:r>
      <w:r w:rsidR="00A007A8">
        <w:rPr>
          <w:rFonts w:ascii="Times New Roman" w:hAnsi="Times New Roman" w:cs="Times New Roman"/>
          <w:color w:val="222222"/>
          <w:sz w:val="24"/>
          <w:szCs w:val="24"/>
          <w:shd w:val="clear" w:color="auto" w:fill="FFFFFF"/>
        </w:rPr>
        <w:t xml:space="preserve">e, as even today to work in sex work is seen as such a negative thing, people tend to believe if you worked in sex work you cannot be </w:t>
      </w:r>
      <w:r w:rsidR="00A07E41">
        <w:rPr>
          <w:rFonts w:ascii="Times New Roman" w:hAnsi="Times New Roman" w:cs="Times New Roman"/>
          <w:color w:val="222222"/>
          <w:sz w:val="24"/>
          <w:szCs w:val="24"/>
          <w:shd w:val="clear" w:color="auto" w:fill="FFFFFF"/>
        </w:rPr>
        <w:t>successful and respected person</w:t>
      </w:r>
      <w:r w:rsidR="00A07E41">
        <w:rPr>
          <w:rStyle w:val="FootnoteReference"/>
          <w:rFonts w:ascii="Times New Roman" w:hAnsi="Times New Roman" w:cs="Times New Roman"/>
          <w:color w:val="222222"/>
          <w:sz w:val="24"/>
          <w:szCs w:val="24"/>
          <w:shd w:val="clear" w:color="auto" w:fill="FFFFFF"/>
        </w:rPr>
        <w:footnoteReference w:id="32"/>
      </w:r>
      <w:r w:rsidR="005C03A6">
        <w:rPr>
          <w:rFonts w:ascii="Times New Roman" w:hAnsi="Times New Roman" w:cs="Times New Roman"/>
          <w:color w:val="222222"/>
          <w:sz w:val="24"/>
          <w:szCs w:val="24"/>
          <w:shd w:val="clear" w:color="auto" w:fill="FFFFFF"/>
        </w:rPr>
        <w:t xml:space="preserve">. Her ability to speak so openly about how she felt </w:t>
      </w:r>
      <w:r w:rsidR="00C66B33">
        <w:rPr>
          <w:rFonts w:ascii="Times New Roman" w:hAnsi="Times New Roman" w:cs="Times New Roman"/>
          <w:color w:val="222222"/>
          <w:sz w:val="24"/>
          <w:szCs w:val="24"/>
          <w:shd w:val="clear" w:color="auto" w:fill="FFFFFF"/>
        </w:rPr>
        <w:t xml:space="preserve">about </w:t>
      </w:r>
      <w:r w:rsidR="005C03A6">
        <w:rPr>
          <w:rFonts w:ascii="Times New Roman" w:hAnsi="Times New Roman" w:cs="Times New Roman"/>
          <w:color w:val="222222"/>
          <w:sz w:val="24"/>
          <w:szCs w:val="24"/>
          <w:shd w:val="clear" w:color="auto" w:fill="FFFFFF"/>
        </w:rPr>
        <w:t xml:space="preserve">the incidents </w:t>
      </w:r>
      <w:r w:rsidR="00C66B33">
        <w:rPr>
          <w:rFonts w:ascii="Times New Roman" w:hAnsi="Times New Roman" w:cs="Times New Roman"/>
          <w:color w:val="222222"/>
          <w:sz w:val="24"/>
          <w:szCs w:val="24"/>
          <w:shd w:val="clear" w:color="auto" w:fill="FFFFFF"/>
        </w:rPr>
        <w:t xml:space="preserve">that affected her </w:t>
      </w:r>
      <w:r w:rsidR="005C03A6">
        <w:rPr>
          <w:rFonts w:ascii="Times New Roman" w:hAnsi="Times New Roman" w:cs="Times New Roman"/>
          <w:color w:val="222222"/>
          <w:sz w:val="24"/>
          <w:szCs w:val="24"/>
          <w:shd w:val="clear" w:color="auto" w:fill="FFFFFF"/>
        </w:rPr>
        <w:t>as a child</w:t>
      </w:r>
      <w:r w:rsidR="00C66B33">
        <w:rPr>
          <w:rFonts w:ascii="Times New Roman" w:hAnsi="Times New Roman" w:cs="Times New Roman"/>
          <w:color w:val="222222"/>
          <w:sz w:val="24"/>
          <w:szCs w:val="24"/>
          <w:shd w:val="clear" w:color="auto" w:fill="FFFFFF"/>
        </w:rPr>
        <w:t>,</w:t>
      </w:r>
      <w:r w:rsidR="005C03A6">
        <w:rPr>
          <w:rFonts w:ascii="Times New Roman" w:hAnsi="Times New Roman" w:cs="Times New Roman"/>
          <w:color w:val="222222"/>
          <w:sz w:val="24"/>
          <w:szCs w:val="24"/>
          <w:shd w:val="clear" w:color="auto" w:fill="FFFFFF"/>
        </w:rPr>
        <w:t xml:space="preserve"> as well as how she </w:t>
      </w:r>
      <w:r w:rsidR="00C66B33">
        <w:rPr>
          <w:rFonts w:ascii="Times New Roman" w:hAnsi="Times New Roman" w:cs="Times New Roman"/>
          <w:color w:val="222222"/>
          <w:sz w:val="24"/>
          <w:szCs w:val="24"/>
          <w:shd w:val="clear" w:color="auto" w:fill="FFFFFF"/>
        </w:rPr>
        <w:t xml:space="preserve">showed compassion and humility that </w:t>
      </w:r>
      <w:r w:rsidR="005C03A6">
        <w:rPr>
          <w:rFonts w:ascii="Times New Roman" w:hAnsi="Times New Roman" w:cs="Times New Roman"/>
          <w:color w:val="222222"/>
          <w:sz w:val="24"/>
          <w:szCs w:val="24"/>
          <w:shd w:val="clear" w:color="auto" w:fill="FFFFFF"/>
        </w:rPr>
        <w:t xml:space="preserve">her rapist should not be seen </w:t>
      </w:r>
      <w:r w:rsidR="00C66B33">
        <w:rPr>
          <w:rFonts w:ascii="Times New Roman" w:hAnsi="Times New Roman" w:cs="Times New Roman"/>
          <w:color w:val="222222"/>
          <w:sz w:val="24"/>
          <w:szCs w:val="24"/>
          <w:shd w:val="clear" w:color="auto" w:fill="FFFFFF"/>
        </w:rPr>
        <w:t xml:space="preserve">in </w:t>
      </w:r>
      <w:r w:rsidR="005C03A6">
        <w:rPr>
          <w:rFonts w:ascii="Times New Roman" w:hAnsi="Times New Roman" w:cs="Times New Roman"/>
          <w:color w:val="222222"/>
          <w:sz w:val="24"/>
          <w:szCs w:val="24"/>
          <w:shd w:val="clear" w:color="auto" w:fill="FFFFFF"/>
        </w:rPr>
        <w:t>a completely negative</w:t>
      </w:r>
      <w:r w:rsidR="00C66B33">
        <w:rPr>
          <w:rFonts w:ascii="Times New Roman" w:hAnsi="Times New Roman" w:cs="Times New Roman"/>
          <w:color w:val="222222"/>
          <w:sz w:val="24"/>
          <w:szCs w:val="24"/>
          <w:shd w:val="clear" w:color="auto" w:fill="FFFFFF"/>
        </w:rPr>
        <w:t xml:space="preserve"> way </w:t>
      </w:r>
      <w:r w:rsidR="005C03A6">
        <w:rPr>
          <w:rFonts w:ascii="Times New Roman" w:hAnsi="Times New Roman" w:cs="Times New Roman"/>
          <w:color w:val="222222"/>
          <w:sz w:val="24"/>
          <w:szCs w:val="24"/>
          <w:shd w:val="clear" w:color="auto" w:fill="FFFFFF"/>
        </w:rPr>
        <w:t>speaks volumes for her character and her writing abilities</w:t>
      </w:r>
      <w:r w:rsidR="00C66B33">
        <w:rPr>
          <w:rStyle w:val="FootnoteReference"/>
          <w:rFonts w:ascii="Times New Roman" w:hAnsi="Times New Roman" w:cs="Times New Roman"/>
          <w:color w:val="222222"/>
          <w:sz w:val="24"/>
          <w:szCs w:val="24"/>
          <w:shd w:val="clear" w:color="auto" w:fill="FFFFFF"/>
        </w:rPr>
        <w:footnoteReference w:id="33"/>
      </w:r>
      <w:r w:rsidR="005C03A6">
        <w:rPr>
          <w:rFonts w:ascii="Times New Roman" w:hAnsi="Times New Roman" w:cs="Times New Roman"/>
          <w:color w:val="222222"/>
          <w:sz w:val="24"/>
          <w:szCs w:val="24"/>
          <w:shd w:val="clear" w:color="auto" w:fill="FFFFFF"/>
        </w:rPr>
        <w:t xml:space="preserve">. Her willingness to be open </w:t>
      </w:r>
      <w:r w:rsidR="00C66B33">
        <w:rPr>
          <w:rFonts w:ascii="Times New Roman" w:hAnsi="Times New Roman" w:cs="Times New Roman"/>
          <w:color w:val="222222"/>
          <w:sz w:val="24"/>
          <w:szCs w:val="24"/>
          <w:shd w:val="clear" w:color="auto" w:fill="FFFFFF"/>
        </w:rPr>
        <w:t xml:space="preserve">about </w:t>
      </w:r>
      <w:r w:rsidR="005C03A6">
        <w:rPr>
          <w:rFonts w:ascii="Times New Roman" w:hAnsi="Times New Roman" w:cs="Times New Roman"/>
          <w:color w:val="222222"/>
          <w:sz w:val="24"/>
          <w:szCs w:val="24"/>
          <w:shd w:val="clear" w:color="auto" w:fill="FFFFFF"/>
        </w:rPr>
        <w:t>her involvement with sex</w:t>
      </w:r>
      <w:r w:rsidR="00C66B33">
        <w:rPr>
          <w:rFonts w:ascii="Times New Roman" w:hAnsi="Times New Roman" w:cs="Times New Roman"/>
          <w:color w:val="222222"/>
          <w:sz w:val="24"/>
          <w:szCs w:val="24"/>
          <w:shd w:val="clear" w:color="auto" w:fill="FFFFFF"/>
        </w:rPr>
        <w:t>-</w:t>
      </w:r>
      <w:r w:rsidR="005C03A6">
        <w:rPr>
          <w:rFonts w:ascii="Times New Roman" w:hAnsi="Times New Roman" w:cs="Times New Roman"/>
          <w:color w:val="222222"/>
          <w:sz w:val="24"/>
          <w:szCs w:val="24"/>
          <w:shd w:val="clear" w:color="auto" w:fill="FFFFFF"/>
        </w:rPr>
        <w:t xml:space="preserve">work, shows that again she was </w:t>
      </w:r>
      <w:r w:rsidR="00F64A50">
        <w:rPr>
          <w:rFonts w:ascii="Times New Roman" w:hAnsi="Times New Roman" w:cs="Times New Roman"/>
          <w:color w:val="222222"/>
          <w:sz w:val="24"/>
          <w:szCs w:val="24"/>
          <w:shd w:val="clear" w:color="auto" w:fill="FFFFFF"/>
        </w:rPr>
        <w:t xml:space="preserve">so openly </w:t>
      </w:r>
      <w:r w:rsidR="00C66B33">
        <w:rPr>
          <w:rFonts w:ascii="Times New Roman" w:hAnsi="Times New Roman" w:cs="Times New Roman"/>
          <w:color w:val="222222"/>
          <w:sz w:val="24"/>
          <w:szCs w:val="24"/>
          <w:shd w:val="clear" w:color="auto" w:fill="FFFFFF"/>
        </w:rPr>
        <w:t xml:space="preserve">honest, </w:t>
      </w:r>
      <w:r w:rsidR="00F64A50">
        <w:rPr>
          <w:rFonts w:ascii="Times New Roman" w:hAnsi="Times New Roman" w:cs="Times New Roman"/>
          <w:color w:val="222222"/>
          <w:sz w:val="24"/>
          <w:szCs w:val="24"/>
          <w:shd w:val="clear" w:color="auto" w:fill="FFFFFF"/>
        </w:rPr>
        <w:t xml:space="preserve">whilst deeply </w:t>
      </w:r>
      <w:r w:rsidR="00C66B33">
        <w:rPr>
          <w:rFonts w:ascii="Times New Roman" w:hAnsi="Times New Roman" w:cs="Times New Roman"/>
          <w:color w:val="222222"/>
          <w:sz w:val="24"/>
          <w:szCs w:val="24"/>
          <w:shd w:val="clear" w:color="auto" w:fill="FFFFFF"/>
        </w:rPr>
        <w:t>question</w:t>
      </w:r>
      <w:r w:rsidR="00F64A50">
        <w:rPr>
          <w:rFonts w:ascii="Times New Roman" w:hAnsi="Times New Roman" w:cs="Times New Roman"/>
          <w:color w:val="222222"/>
          <w:sz w:val="24"/>
          <w:szCs w:val="24"/>
          <w:shd w:val="clear" w:color="auto" w:fill="FFFFFF"/>
        </w:rPr>
        <w:t xml:space="preserve">ing such core values in </w:t>
      </w:r>
      <w:r w:rsidR="00C66B33">
        <w:rPr>
          <w:rFonts w:ascii="Times New Roman" w:hAnsi="Times New Roman" w:cs="Times New Roman"/>
          <w:color w:val="222222"/>
          <w:sz w:val="24"/>
          <w:szCs w:val="24"/>
          <w:shd w:val="clear" w:color="auto" w:fill="FFFFFF"/>
        </w:rPr>
        <w:t xml:space="preserve">contemporary </w:t>
      </w:r>
      <w:r w:rsidR="00F64A50">
        <w:rPr>
          <w:rFonts w:ascii="Times New Roman" w:hAnsi="Times New Roman" w:cs="Times New Roman"/>
          <w:color w:val="222222"/>
          <w:sz w:val="24"/>
          <w:szCs w:val="24"/>
          <w:shd w:val="clear" w:color="auto" w:fill="FFFFFF"/>
        </w:rPr>
        <w:t>cultures’</w:t>
      </w:r>
      <w:r w:rsidR="00C66B33">
        <w:rPr>
          <w:rFonts w:ascii="Times New Roman" w:hAnsi="Times New Roman" w:cs="Times New Roman"/>
          <w:color w:val="222222"/>
          <w:sz w:val="24"/>
          <w:szCs w:val="24"/>
          <w:shd w:val="clear" w:color="auto" w:fill="FFFFFF"/>
        </w:rPr>
        <w:t xml:space="preserve"> moral compass</w:t>
      </w:r>
      <w:r w:rsidR="00F64A50">
        <w:rPr>
          <w:rFonts w:ascii="Times New Roman" w:hAnsi="Times New Roman" w:cs="Times New Roman"/>
          <w:color w:val="222222"/>
          <w:sz w:val="24"/>
          <w:szCs w:val="24"/>
          <w:shd w:val="clear" w:color="auto" w:fill="FFFFFF"/>
        </w:rPr>
        <w:t>,</w:t>
      </w:r>
      <w:r w:rsidR="00C66B33">
        <w:rPr>
          <w:rFonts w:ascii="Times New Roman" w:hAnsi="Times New Roman" w:cs="Times New Roman"/>
          <w:color w:val="222222"/>
          <w:sz w:val="24"/>
          <w:szCs w:val="24"/>
          <w:shd w:val="clear" w:color="auto" w:fill="FFFFFF"/>
        </w:rPr>
        <w:t xml:space="preserve"> continues to inspire. </w:t>
      </w:r>
      <w:r w:rsidR="000F2DF5">
        <w:rPr>
          <w:rFonts w:ascii="Times New Roman" w:hAnsi="Times New Roman" w:cs="Times New Roman"/>
          <w:color w:val="222222"/>
          <w:sz w:val="24"/>
          <w:szCs w:val="24"/>
          <w:shd w:val="clear" w:color="auto" w:fill="FFFFFF"/>
        </w:rPr>
        <w:t>She</w:t>
      </w:r>
      <w:r w:rsidR="00380261">
        <w:rPr>
          <w:rFonts w:ascii="Times New Roman" w:hAnsi="Times New Roman" w:cs="Times New Roman"/>
          <w:color w:val="222222"/>
          <w:sz w:val="24"/>
          <w:szCs w:val="24"/>
          <w:shd w:val="clear" w:color="auto" w:fill="FFFFFF"/>
        </w:rPr>
        <w:t>,</w:t>
      </w:r>
      <w:r w:rsidR="000F2DF5">
        <w:rPr>
          <w:rFonts w:ascii="Times New Roman" w:hAnsi="Times New Roman" w:cs="Times New Roman"/>
          <w:color w:val="222222"/>
          <w:sz w:val="24"/>
          <w:szCs w:val="24"/>
          <w:shd w:val="clear" w:color="auto" w:fill="FFFFFF"/>
        </w:rPr>
        <w:t xml:space="preserve"> and others like her add gravity to </w:t>
      </w:r>
      <w:r w:rsidR="001E0C51">
        <w:rPr>
          <w:rFonts w:ascii="Times New Roman" w:hAnsi="Times New Roman" w:cs="Times New Roman"/>
          <w:color w:val="222222"/>
          <w:sz w:val="24"/>
          <w:szCs w:val="24"/>
          <w:shd w:val="clear" w:color="auto" w:fill="FFFFFF"/>
        </w:rPr>
        <w:t xml:space="preserve">Paul Gilroy’s </w:t>
      </w:r>
      <w:r w:rsidR="00F64A50">
        <w:rPr>
          <w:rFonts w:ascii="Times New Roman" w:hAnsi="Times New Roman" w:cs="Times New Roman"/>
          <w:color w:val="222222"/>
          <w:sz w:val="24"/>
          <w:szCs w:val="24"/>
          <w:shd w:val="clear" w:color="auto" w:fill="FFFFFF"/>
        </w:rPr>
        <w:t>concept</w:t>
      </w:r>
      <w:r w:rsidR="000F2DF5">
        <w:rPr>
          <w:rFonts w:ascii="Times New Roman" w:hAnsi="Times New Roman" w:cs="Times New Roman"/>
          <w:color w:val="222222"/>
          <w:sz w:val="24"/>
          <w:szCs w:val="24"/>
          <w:shd w:val="clear" w:color="auto" w:fill="FFFFFF"/>
        </w:rPr>
        <w:t xml:space="preserve"> of the Black Atlantic, </w:t>
      </w:r>
      <w:r w:rsidR="00F64A50">
        <w:rPr>
          <w:rFonts w:ascii="Times New Roman" w:hAnsi="Times New Roman" w:cs="Times New Roman"/>
          <w:color w:val="222222"/>
          <w:sz w:val="24"/>
          <w:szCs w:val="24"/>
          <w:shd w:val="clear" w:color="auto" w:fill="FFFFFF"/>
        </w:rPr>
        <w:t xml:space="preserve">as </w:t>
      </w:r>
      <w:r w:rsidR="001E0C51">
        <w:rPr>
          <w:rFonts w:ascii="Times New Roman" w:hAnsi="Times New Roman" w:cs="Times New Roman"/>
          <w:color w:val="222222"/>
          <w:sz w:val="24"/>
          <w:szCs w:val="24"/>
          <w:shd w:val="clear" w:color="auto" w:fill="FFFFFF"/>
        </w:rPr>
        <w:t xml:space="preserve">someone </w:t>
      </w:r>
      <w:r w:rsidR="000F2DF5">
        <w:rPr>
          <w:rFonts w:ascii="Times New Roman" w:hAnsi="Times New Roman" w:cs="Times New Roman"/>
          <w:color w:val="222222"/>
          <w:sz w:val="24"/>
          <w:szCs w:val="24"/>
          <w:shd w:val="clear" w:color="auto" w:fill="FFFFFF"/>
        </w:rPr>
        <w:t>whose very existence is affected and continues to be affected by the indirect involvement of the slave-trade</w:t>
      </w:r>
      <w:r w:rsidR="00836EED">
        <w:rPr>
          <w:rFonts w:ascii="Times New Roman" w:hAnsi="Times New Roman" w:cs="Times New Roman"/>
          <w:color w:val="222222"/>
          <w:sz w:val="24"/>
          <w:szCs w:val="24"/>
          <w:shd w:val="clear" w:color="auto" w:fill="FFFFFF"/>
        </w:rPr>
        <w:t>.</w:t>
      </w:r>
    </w:p>
    <w:p w14:paraId="03BFEDF0" w14:textId="645FAFAC" w:rsidR="00CD6377" w:rsidRDefault="00CD6377" w:rsidP="005769BD">
      <w:pPr>
        <w:spacing w:line="240" w:lineRule="auto"/>
        <w:rPr>
          <w:rFonts w:ascii="Times New Roman" w:hAnsi="Times New Roman" w:cs="Times New Roman"/>
          <w:color w:val="222222"/>
          <w:sz w:val="24"/>
          <w:szCs w:val="24"/>
          <w:shd w:val="clear" w:color="auto" w:fill="FFFFFF"/>
        </w:rPr>
      </w:pPr>
    </w:p>
    <w:p w14:paraId="45E33D11" w14:textId="39AA8F04" w:rsidR="007A66F1" w:rsidRDefault="007A66F1" w:rsidP="005769BD">
      <w:pPr>
        <w:spacing w:line="240" w:lineRule="auto"/>
        <w:rPr>
          <w:rFonts w:ascii="Times New Roman" w:hAnsi="Times New Roman" w:cs="Times New Roman"/>
          <w:color w:val="222222"/>
          <w:sz w:val="24"/>
          <w:szCs w:val="24"/>
          <w:shd w:val="clear" w:color="auto" w:fill="FFFFFF"/>
        </w:rPr>
      </w:pPr>
    </w:p>
    <w:p w14:paraId="5F3D5E20" w14:textId="5050CB04" w:rsidR="007A66F1" w:rsidRDefault="007A66F1" w:rsidP="005769BD">
      <w:pPr>
        <w:spacing w:line="240" w:lineRule="auto"/>
        <w:rPr>
          <w:rFonts w:ascii="Times New Roman" w:hAnsi="Times New Roman" w:cs="Times New Roman"/>
          <w:color w:val="222222"/>
          <w:sz w:val="24"/>
          <w:szCs w:val="24"/>
          <w:shd w:val="clear" w:color="auto" w:fill="FFFFFF"/>
        </w:rPr>
      </w:pPr>
    </w:p>
    <w:p w14:paraId="468926AE" w14:textId="169DACF7" w:rsidR="007A66F1" w:rsidRDefault="007A66F1" w:rsidP="005769BD">
      <w:pPr>
        <w:spacing w:line="240" w:lineRule="auto"/>
        <w:rPr>
          <w:rFonts w:ascii="Times New Roman" w:hAnsi="Times New Roman" w:cs="Times New Roman"/>
          <w:color w:val="222222"/>
          <w:sz w:val="24"/>
          <w:szCs w:val="24"/>
          <w:shd w:val="clear" w:color="auto" w:fill="FFFFFF"/>
        </w:rPr>
      </w:pPr>
    </w:p>
    <w:p w14:paraId="3A014BB5" w14:textId="32E9A90F" w:rsidR="007A66F1" w:rsidRDefault="007A66F1" w:rsidP="005769BD">
      <w:pPr>
        <w:spacing w:line="240" w:lineRule="auto"/>
        <w:rPr>
          <w:rFonts w:ascii="Times New Roman" w:hAnsi="Times New Roman" w:cs="Times New Roman"/>
          <w:color w:val="222222"/>
          <w:sz w:val="24"/>
          <w:szCs w:val="24"/>
          <w:shd w:val="clear" w:color="auto" w:fill="FFFFFF"/>
        </w:rPr>
      </w:pPr>
    </w:p>
    <w:p w14:paraId="49077140" w14:textId="3D90850F" w:rsidR="005A19F1" w:rsidRDefault="005A19F1" w:rsidP="005769BD">
      <w:pPr>
        <w:spacing w:line="240" w:lineRule="auto"/>
        <w:rPr>
          <w:rFonts w:ascii="Times New Roman" w:hAnsi="Times New Roman" w:cs="Times New Roman"/>
          <w:color w:val="222222"/>
          <w:sz w:val="24"/>
          <w:szCs w:val="24"/>
          <w:shd w:val="clear" w:color="auto" w:fill="FFFFFF"/>
        </w:rPr>
      </w:pPr>
    </w:p>
    <w:p w14:paraId="6C4D5DFF" w14:textId="6F1BFFC3" w:rsidR="005A19F1" w:rsidRDefault="005A19F1" w:rsidP="005769BD">
      <w:pPr>
        <w:spacing w:line="240" w:lineRule="auto"/>
        <w:rPr>
          <w:rFonts w:ascii="Times New Roman" w:hAnsi="Times New Roman" w:cs="Times New Roman"/>
          <w:color w:val="222222"/>
          <w:sz w:val="24"/>
          <w:szCs w:val="24"/>
          <w:shd w:val="clear" w:color="auto" w:fill="FFFFFF"/>
        </w:rPr>
      </w:pPr>
    </w:p>
    <w:p w14:paraId="202FCD0F" w14:textId="64DA7D9B" w:rsidR="005A19F1" w:rsidRDefault="005A19F1" w:rsidP="005769BD">
      <w:pPr>
        <w:spacing w:line="240" w:lineRule="auto"/>
        <w:rPr>
          <w:rFonts w:ascii="Times New Roman" w:hAnsi="Times New Roman" w:cs="Times New Roman"/>
          <w:color w:val="222222"/>
          <w:sz w:val="24"/>
          <w:szCs w:val="24"/>
          <w:shd w:val="clear" w:color="auto" w:fill="FFFFFF"/>
        </w:rPr>
      </w:pPr>
    </w:p>
    <w:p w14:paraId="2D119640" w14:textId="16BDE128" w:rsidR="005A19F1" w:rsidRDefault="005A19F1" w:rsidP="005769BD">
      <w:pPr>
        <w:spacing w:line="240" w:lineRule="auto"/>
        <w:rPr>
          <w:rFonts w:ascii="Times New Roman" w:hAnsi="Times New Roman" w:cs="Times New Roman"/>
          <w:color w:val="222222"/>
          <w:sz w:val="24"/>
          <w:szCs w:val="24"/>
          <w:shd w:val="clear" w:color="auto" w:fill="FFFFFF"/>
        </w:rPr>
      </w:pPr>
    </w:p>
    <w:p w14:paraId="0D736F16" w14:textId="20795145" w:rsidR="005A19F1" w:rsidRDefault="005A19F1" w:rsidP="005769BD">
      <w:pPr>
        <w:spacing w:line="240" w:lineRule="auto"/>
        <w:rPr>
          <w:rFonts w:ascii="Times New Roman" w:hAnsi="Times New Roman" w:cs="Times New Roman"/>
          <w:color w:val="222222"/>
          <w:sz w:val="24"/>
          <w:szCs w:val="24"/>
          <w:shd w:val="clear" w:color="auto" w:fill="FFFFFF"/>
        </w:rPr>
      </w:pPr>
    </w:p>
    <w:p w14:paraId="692F9955" w14:textId="621A46D7" w:rsidR="005A19F1" w:rsidRDefault="005A19F1" w:rsidP="005769BD">
      <w:pPr>
        <w:spacing w:line="240" w:lineRule="auto"/>
        <w:rPr>
          <w:rFonts w:ascii="Times New Roman" w:hAnsi="Times New Roman" w:cs="Times New Roman"/>
          <w:color w:val="222222"/>
          <w:sz w:val="24"/>
          <w:szCs w:val="24"/>
          <w:shd w:val="clear" w:color="auto" w:fill="FFFFFF"/>
        </w:rPr>
      </w:pPr>
    </w:p>
    <w:p w14:paraId="251C94B4" w14:textId="548174C3" w:rsidR="005A19F1" w:rsidRDefault="005A19F1" w:rsidP="005769BD">
      <w:pPr>
        <w:spacing w:line="240" w:lineRule="auto"/>
        <w:rPr>
          <w:rFonts w:ascii="Times New Roman" w:hAnsi="Times New Roman" w:cs="Times New Roman"/>
          <w:color w:val="222222"/>
          <w:sz w:val="24"/>
          <w:szCs w:val="24"/>
          <w:shd w:val="clear" w:color="auto" w:fill="FFFFFF"/>
        </w:rPr>
      </w:pPr>
    </w:p>
    <w:p w14:paraId="05693F99" w14:textId="31B9937F" w:rsidR="005A19F1" w:rsidRDefault="005A19F1" w:rsidP="005769BD">
      <w:pPr>
        <w:spacing w:line="240" w:lineRule="auto"/>
        <w:rPr>
          <w:rFonts w:ascii="Times New Roman" w:hAnsi="Times New Roman" w:cs="Times New Roman"/>
          <w:color w:val="222222"/>
          <w:sz w:val="24"/>
          <w:szCs w:val="24"/>
          <w:shd w:val="clear" w:color="auto" w:fill="FFFFFF"/>
        </w:rPr>
      </w:pPr>
    </w:p>
    <w:p w14:paraId="375C2A7B" w14:textId="65D68520" w:rsidR="005A19F1" w:rsidRDefault="005A19F1" w:rsidP="005769BD">
      <w:pPr>
        <w:spacing w:line="240" w:lineRule="auto"/>
        <w:rPr>
          <w:rFonts w:ascii="Times New Roman" w:hAnsi="Times New Roman" w:cs="Times New Roman"/>
          <w:color w:val="222222"/>
          <w:sz w:val="24"/>
          <w:szCs w:val="24"/>
          <w:shd w:val="clear" w:color="auto" w:fill="FFFFFF"/>
        </w:rPr>
      </w:pPr>
    </w:p>
    <w:p w14:paraId="71BE11A9" w14:textId="23B875F6" w:rsidR="005A19F1" w:rsidRDefault="005A19F1" w:rsidP="005769BD">
      <w:pPr>
        <w:spacing w:line="240" w:lineRule="auto"/>
        <w:rPr>
          <w:rFonts w:ascii="Times New Roman" w:hAnsi="Times New Roman" w:cs="Times New Roman"/>
          <w:color w:val="222222"/>
          <w:sz w:val="24"/>
          <w:szCs w:val="24"/>
          <w:shd w:val="clear" w:color="auto" w:fill="FFFFFF"/>
        </w:rPr>
      </w:pPr>
    </w:p>
    <w:p w14:paraId="769211B1" w14:textId="5CBD9D66" w:rsidR="005A19F1" w:rsidRDefault="005A19F1" w:rsidP="005769BD">
      <w:pPr>
        <w:spacing w:line="240" w:lineRule="auto"/>
        <w:rPr>
          <w:rFonts w:ascii="Times New Roman" w:hAnsi="Times New Roman" w:cs="Times New Roman"/>
          <w:color w:val="222222"/>
          <w:sz w:val="24"/>
          <w:szCs w:val="24"/>
          <w:shd w:val="clear" w:color="auto" w:fill="FFFFFF"/>
        </w:rPr>
      </w:pPr>
    </w:p>
    <w:p w14:paraId="714C33AF" w14:textId="1367B46B" w:rsidR="005A19F1" w:rsidRDefault="005A19F1" w:rsidP="005769BD">
      <w:pPr>
        <w:spacing w:line="240" w:lineRule="auto"/>
        <w:rPr>
          <w:rFonts w:ascii="Times New Roman" w:hAnsi="Times New Roman" w:cs="Times New Roman"/>
          <w:color w:val="222222"/>
          <w:sz w:val="24"/>
          <w:szCs w:val="24"/>
          <w:shd w:val="clear" w:color="auto" w:fill="FFFFFF"/>
        </w:rPr>
      </w:pPr>
    </w:p>
    <w:p w14:paraId="0C811975" w14:textId="4FBA53E7" w:rsidR="005A19F1" w:rsidRDefault="005A19F1" w:rsidP="005769BD">
      <w:pPr>
        <w:spacing w:line="240" w:lineRule="auto"/>
        <w:rPr>
          <w:rFonts w:ascii="Times New Roman" w:hAnsi="Times New Roman" w:cs="Times New Roman"/>
          <w:color w:val="222222"/>
          <w:sz w:val="24"/>
          <w:szCs w:val="24"/>
          <w:shd w:val="clear" w:color="auto" w:fill="FFFFFF"/>
        </w:rPr>
      </w:pPr>
    </w:p>
    <w:p w14:paraId="3A3199D0" w14:textId="1BE692B0" w:rsidR="005A19F1" w:rsidRDefault="005A19F1" w:rsidP="005769BD">
      <w:pPr>
        <w:spacing w:line="240" w:lineRule="auto"/>
        <w:rPr>
          <w:rFonts w:ascii="Times New Roman" w:hAnsi="Times New Roman" w:cs="Times New Roman"/>
          <w:color w:val="222222"/>
          <w:sz w:val="24"/>
          <w:szCs w:val="24"/>
          <w:shd w:val="clear" w:color="auto" w:fill="FFFFFF"/>
        </w:rPr>
      </w:pPr>
    </w:p>
    <w:p w14:paraId="77962068" w14:textId="55663801" w:rsidR="005A19F1" w:rsidRDefault="005A19F1" w:rsidP="005769BD">
      <w:pPr>
        <w:spacing w:line="240" w:lineRule="auto"/>
        <w:rPr>
          <w:rFonts w:ascii="Times New Roman" w:hAnsi="Times New Roman" w:cs="Times New Roman"/>
          <w:color w:val="222222"/>
          <w:sz w:val="24"/>
          <w:szCs w:val="24"/>
          <w:shd w:val="clear" w:color="auto" w:fill="FFFFFF"/>
        </w:rPr>
      </w:pPr>
    </w:p>
    <w:p w14:paraId="4D7F72E0" w14:textId="77777777" w:rsidR="005A19F1" w:rsidRDefault="005A19F1" w:rsidP="005769BD">
      <w:pPr>
        <w:spacing w:line="240" w:lineRule="auto"/>
        <w:rPr>
          <w:rFonts w:ascii="Times New Roman" w:hAnsi="Times New Roman" w:cs="Times New Roman"/>
          <w:color w:val="222222"/>
          <w:sz w:val="24"/>
          <w:szCs w:val="24"/>
          <w:shd w:val="clear" w:color="auto" w:fill="FFFFFF"/>
        </w:rPr>
      </w:pPr>
    </w:p>
    <w:p w14:paraId="43801D90" w14:textId="77777777" w:rsidR="00A07E41" w:rsidRPr="00490C01" w:rsidRDefault="00A07E41" w:rsidP="00A07E41">
      <w:pPr>
        <w:spacing w:line="240" w:lineRule="auto"/>
        <w:rPr>
          <w:rFonts w:cstheme="minorHAnsi"/>
          <w:b/>
          <w:bCs/>
          <w:color w:val="222222"/>
          <w:sz w:val="28"/>
          <w:szCs w:val="28"/>
          <w:u w:val="single"/>
          <w:shd w:val="clear" w:color="auto" w:fill="FFFFFF"/>
        </w:rPr>
      </w:pPr>
      <w:r w:rsidRPr="00490C01">
        <w:rPr>
          <w:rFonts w:cstheme="minorHAnsi"/>
          <w:b/>
          <w:bCs/>
          <w:color w:val="222222"/>
          <w:sz w:val="28"/>
          <w:szCs w:val="28"/>
          <w:u w:val="single"/>
          <w:shd w:val="clear" w:color="auto" w:fill="FFFFFF"/>
        </w:rPr>
        <w:t xml:space="preserve">Bibliography </w:t>
      </w:r>
    </w:p>
    <w:p w14:paraId="24FB0012" w14:textId="77777777" w:rsidR="00A07E41" w:rsidRDefault="00A07E41" w:rsidP="00A07E41">
      <w:pPr>
        <w:pStyle w:val="FootnoteText"/>
        <w:rPr>
          <w:sz w:val="22"/>
          <w:szCs w:val="22"/>
        </w:rPr>
      </w:pPr>
    </w:p>
    <w:p w14:paraId="4C3E7573" w14:textId="77777777" w:rsidR="00A07E41" w:rsidRDefault="00A07E41" w:rsidP="00A07E41">
      <w:pPr>
        <w:pStyle w:val="FootnoteText"/>
        <w:rPr>
          <w:sz w:val="22"/>
          <w:szCs w:val="22"/>
        </w:rPr>
      </w:pPr>
      <w:r w:rsidRPr="00490C01">
        <w:rPr>
          <w:sz w:val="22"/>
          <w:szCs w:val="22"/>
        </w:rPr>
        <w:t xml:space="preserve">Breshears Tansey , </w:t>
      </w:r>
      <w:r w:rsidRPr="00490C01">
        <w:rPr>
          <w:i/>
          <w:iCs/>
          <w:sz w:val="22"/>
          <w:szCs w:val="22"/>
        </w:rPr>
        <w:t>‘Stigma against sex workers must end’</w:t>
      </w:r>
      <w:r w:rsidRPr="00490C01">
        <w:rPr>
          <w:sz w:val="22"/>
          <w:szCs w:val="22"/>
        </w:rPr>
        <w:t xml:space="preserve">, </w:t>
      </w:r>
      <w:r w:rsidRPr="00490C01">
        <w:rPr>
          <w:i/>
          <w:iCs/>
          <w:sz w:val="22"/>
          <w:szCs w:val="22"/>
        </w:rPr>
        <w:t>‘The Root’</w:t>
      </w:r>
      <w:r w:rsidRPr="00490C01">
        <w:rPr>
          <w:sz w:val="22"/>
          <w:szCs w:val="22"/>
        </w:rPr>
        <w:t xml:space="preserve">, published on 20/12/2017, available at </w:t>
      </w:r>
      <w:hyperlink r:id="rId8" w:history="1">
        <w:r w:rsidRPr="00490C01">
          <w:rPr>
            <w:rStyle w:val="Hyperlink"/>
            <w:sz w:val="22"/>
            <w:szCs w:val="22"/>
          </w:rPr>
          <w:t>http://tiny.cc/7zfrjz</w:t>
        </w:r>
      </w:hyperlink>
      <w:r w:rsidRPr="00490C01">
        <w:rPr>
          <w:sz w:val="22"/>
          <w:szCs w:val="22"/>
        </w:rPr>
        <w:t xml:space="preserve"> .</w:t>
      </w:r>
    </w:p>
    <w:p w14:paraId="132C9E7D" w14:textId="77777777" w:rsidR="00A07E41" w:rsidRDefault="00A07E41" w:rsidP="00A07E41">
      <w:pPr>
        <w:pStyle w:val="FootnoteText"/>
        <w:rPr>
          <w:sz w:val="22"/>
          <w:szCs w:val="22"/>
        </w:rPr>
      </w:pPr>
    </w:p>
    <w:p w14:paraId="31C8CF7E" w14:textId="77777777" w:rsidR="00A07E41" w:rsidRDefault="00A07E41" w:rsidP="00A07E41">
      <w:pPr>
        <w:pStyle w:val="FootnoteText"/>
        <w:rPr>
          <w:sz w:val="22"/>
          <w:szCs w:val="22"/>
        </w:rPr>
      </w:pPr>
      <w:r w:rsidRPr="007A66F1">
        <w:rPr>
          <w:sz w:val="22"/>
          <w:szCs w:val="22"/>
        </w:rPr>
        <w:t xml:space="preserve">Champagne Rosaria, </w:t>
      </w:r>
      <w:r w:rsidRPr="007A66F1">
        <w:rPr>
          <w:i/>
          <w:iCs/>
          <w:sz w:val="22"/>
          <w:szCs w:val="22"/>
        </w:rPr>
        <w:t>‘Oprah Winfrey’s “Scared Silent” and the spectatorship of Incest’, ‘Discourse’</w:t>
      </w:r>
      <w:r w:rsidRPr="007A66F1">
        <w:rPr>
          <w:sz w:val="22"/>
          <w:szCs w:val="22"/>
        </w:rPr>
        <w:t>, Vol. 17 No. 2 Winter 1994-1995.</w:t>
      </w:r>
    </w:p>
    <w:p w14:paraId="7FCCE372" w14:textId="77777777" w:rsidR="00A07E41" w:rsidRDefault="00A07E41" w:rsidP="00A07E41">
      <w:pPr>
        <w:pStyle w:val="FootnoteText"/>
        <w:rPr>
          <w:sz w:val="22"/>
          <w:szCs w:val="22"/>
        </w:rPr>
      </w:pPr>
    </w:p>
    <w:p w14:paraId="723E81F9" w14:textId="77777777" w:rsidR="00A07E41" w:rsidRDefault="00A07E41" w:rsidP="00A07E41">
      <w:pPr>
        <w:spacing w:line="240" w:lineRule="auto"/>
      </w:pPr>
      <w:r>
        <w:t>Innes Lyn , ‘</w:t>
      </w:r>
      <w:r>
        <w:rPr>
          <w:i/>
          <w:iCs/>
        </w:rPr>
        <w:t>Maya Angelou Obituary’, ‘The Guardian’</w:t>
      </w:r>
      <w:r>
        <w:t xml:space="preserve">, Published on 28/05/2014, Available at </w:t>
      </w:r>
      <w:hyperlink r:id="rId9" w:history="1">
        <w:r w:rsidRPr="00E43C7C">
          <w:rPr>
            <w:rStyle w:val="Hyperlink"/>
          </w:rPr>
          <w:t>http://tiny.cc/i1wnjz</w:t>
        </w:r>
      </w:hyperlink>
      <w:r>
        <w:t xml:space="preserve"> .</w:t>
      </w:r>
    </w:p>
    <w:p w14:paraId="630D2D82" w14:textId="77777777" w:rsidR="00A07E41" w:rsidRDefault="00A07E41" w:rsidP="00A07E41">
      <w:pPr>
        <w:pStyle w:val="FootnoteText"/>
        <w:rPr>
          <w:sz w:val="22"/>
          <w:szCs w:val="22"/>
        </w:rPr>
      </w:pPr>
      <w:r w:rsidRPr="007A66F1">
        <w:rPr>
          <w:sz w:val="22"/>
          <w:szCs w:val="22"/>
        </w:rPr>
        <w:t>Keyes Allison, ‘</w:t>
      </w:r>
      <w:r w:rsidRPr="007A66F1">
        <w:rPr>
          <w:i/>
          <w:iCs/>
          <w:sz w:val="22"/>
          <w:szCs w:val="22"/>
        </w:rPr>
        <w:t>Oprah’s undeniable influence on American History recognised in new Smithsonian Exhibition’, ‘Smithsonian Mag’</w:t>
      </w:r>
      <w:r w:rsidRPr="007A66F1">
        <w:rPr>
          <w:sz w:val="22"/>
          <w:szCs w:val="22"/>
        </w:rPr>
        <w:t xml:space="preserve">, Published on 07/06/2018, Available at  </w:t>
      </w:r>
      <w:hyperlink r:id="rId10" w:history="1">
        <w:r w:rsidRPr="007A66F1">
          <w:rPr>
            <w:rStyle w:val="Hyperlink"/>
            <w:sz w:val="22"/>
            <w:szCs w:val="22"/>
          </w:rPr>
          <w:t>http://tiny.cc/xuarjz</w:t>
        </w:r>
      </w:hyperlink>
      <w:r w:rsidRPr="007A66F1">
        <w:rPr>
          <w:sz w:val="22"/>
          <w:szCs w:val="22"/>
        </w:rPr>
        <w:t xml:space="preserve"> .</w:t>
      </w:r>
    </w:p>
    <w:p w14:paraId="0B97BE67" w14:textId="77777777" w:rsidR="00A07E41" w:rsidRDefault="00A07E41" w:rsidP="00A07E41">
      <w:pPr>
        <w:pStyle w:val="FootnoteText"/>
        <w:rPr>
          <w:sz w:val="22"/>
          <w:szCs w:val="22"/>
        </w:rPr>
      </w:pPr>
    </w:p>
    <w:p w14:paraId="577037A7" w14:textId="77777777" w:rsidR="00A07E41" w:rsidRDefault="00A07E41" w:rsidP="00A07E41">
      <w:pPr>
        <w:pStyle w:val="FootnoteText"/>
        <w:rPr>
          <w:sz w:val="22"/>
          <w:szCs w:val="22"/>
        </w:rPr>
      </w:pPr>
      <w:r w:rsidRPr="00CD6377">
        <w:rPr>
          <w:sz w:val="22"/>
          <w:szCs w:val="22"/>
        </w:rPr>
        <w:t xml:space="preserve">Le Melle Stacey Parker, </w:t>
      </w:r>
      <w:r w:rsidRPr="00CD6377">
        <w:rPr>
          <w:i/>
          <w:iCs/>
          <w:sz w:val="22"/>
          <w:szCs w:val="22"/>
        </w:rPr>
        <w:t>‘A praise song for Maya Angelou’</w:t>
      </w:r>
      <w:r w:rsidRPr="00CD6377">
        <w:rPr>
          <w:sz w:val="22"/>
          <w:szCs w:val="22"/>
        </w:rPr>
        <w:t>,</w:t>
      </w:r>
      <w:r w:rsidRPr="00CD6377">
        <w:rPr>
          <w:i/>
          <w:iCs/>
          <w:sz w:val="22"/>
          <w:szCs w:val="22"/>
        </w:rPr>
        <w:t>’Callaloo’</w:t>
      </w:r>
      <w:r w:rsidRPr="00CD6377">
        <w:rPr>
          <w:sz w:val="22"/>
          <w:szCs w:val="22"/>
        </w:rPr>
        <w:t>, Vol. 37 No. 5 Autumn 2014</w:t>
      </w:r>
      <w:r>
        <w:rPr>
          <w:sz w:val="22"/>
          <w:szCs w:val="22"/>
        </w:rPr>
        <w:t>.</w:t>
      </w:r>
    </w:p>
    <w:p w14:paraId="0713F164" w14:textId="77777777" w:rsidR="00A07E41" w:rsidRDefault="00A07E41" w:rsidP="00A07E41">
      <w:pPr>
        <w:pStyle w:val="FootnoteText"/>
        <w:rPr>
          <w:sz w:val="22"/>
          <w:szCs w:val="22"/>
        </w:rPr>
      </w:pPr>
    </w:p>
    <w:p w14:paraId="23203623" w14:textId="77777777" w:rsidR="00A07E41" w:rsidRDefault="00A07E41" w:rsidP="00A07E41">
      <w:pPr>
        <w:spacing w:line="240" w:lineRule="auto"/>
      </w:pPr>
      <w:r>
        <w:t xml:space="preserve">Lupton Jane Mary, </w:t>
      </w:r>
      <w:r>
        <w:rPr>
          <w:i/>
          <w:iCs/>
        </w:rPr>
        <w:t>‘Singing the black mother: Maya Angelou and autobiographical continuity’, ‘Black American Literature Forum’</w:t>
      </w:r>
      <w:r>
        <w:t>, Vol. 24 No. 2, Summer 1990.</w:t>
      </w:r>
    </w:p>
    <w:p w14:paraId="25C9A805" w14:textId="77777777" w:rsidR="00A07E41" w:rsidRDefault="00A07E41" w:rsidP="00A07E41">
      <w:pPr>
        <w:pStyle w:val="FootnoteText"/>
        <w:rPr>
          <w:sz w:val="22"/>
          <w:szCs w:val="22"/>
        </w:rPr>
      </w:pPr>
      <w:r w:rsidRPr="007A66F1">
        <w:rPr>
          <w:sz w:val="22"/>
          <w:szCs w:val="22"/>
        </w:rPr>
        <w:t xml:space="preserve">Marie Peachington, </w:t>
      </w:r>
      <w:r w:rsidRPr="007A66F1">
        <w:rPr>
          <w:i/>
          <w:iCs/>
          <w:sz w:val="22"/>
          <w:szCs w:val="22"/>
        </w:rPr>
        <w:t>‘The Erasure of Maya Angelou’s sex work history’, ‘Tits and Sass’</w:t>
      </w:r>
      <w:r w:rsidRPr="007A66F1">
        <w:rPr>
          <w:sz w:val="22"/>
          <w:szCs w:val="22"/>
        </w:rPr>
        <w:t xml:space="preserve">, published on 27/02/2018, Available at  </w:t>
      </w:r>
      <w:hyperlink r:id="rId11" w:history="1">
        <w:r w:rsidRPr="007A66F1">
          <w:rPr>
            <w:rStyle w:val="Hyperlink"/>
            <w:sz w:val="22"/>
            <w:szCs w:val="22"/>
          </w:rPr>
          <w:t>http://tiny.cc/mibrjz</w:t>
        </w:r>
      </w:hyperlink>
      <w:r w:rsidRPr="007A66F1">
        <w:rPr>
          <w:sz w:val="22"/>
          <w:szCs w:val="22"/>
        </w:rPr>
        <w:t xml:space="preserve"> .</w:t>
      </w:r>
    </w:p>
    <w:p w14:paraId="443F9059" w14:textId="77777777" w:rsidR="00A07E41" w:rsidRDefault="00A07E41" w:rsidP="00A07E41">
      <w:pPr>
        <w:pStyle w:val="FootnoteText"/>
        <w:rPr>
          <w:sz w:val="22"/>
          <w:szCs w:val="22"/>
        </w:rPr>
      </w:pPr>
    </w:p>
    <w:p w14:paraId="55917994" w14:textId="77777777" w:rsidR="00A07E41" w:rsidRPr="00490C01" w:rsidRDefault="00A07E41" w:rsidP="00A07E41">
      <w:pPr>
        <w:spacing w:line="240" w:lineRule="auto"/>
      </w:pPr>
      <w:r>
        <w:t xml:space="preserve">Maya Angelou, </w:t>
      </w:r>
      <w:r>
        <w:rPr>
          <w:i/>
          <w:iCs/>
        </w:rPr>
        <w:t xml:space="preserve">‘I know why the caged bird </w:t>
      </w:r>
      <w:r w:rsidRPr="004D7CF5">
        <w:rPr>
          <w:i/>
          <w:iCs/>
        </w:rPr>
        <w:t>sings</w:t>
      </w:r>
      <w:r>
        <w:rPr>
          <w:i/>
          <w:iCs/>
        </w:rPr>
        <w:t xml:space="preserve">’, </w:t>
      </w:r>
      <w:r>
        <w:t>Published in 1969 by Bantam Books New York.</w:t>
      </w:r>
    </w:p>
    <w:p w14:paraId="48F1F509" w14:textId="77777777" w:rsidR="00A07E41" w:rsidRDefault="00A07E41" w:rsidP="00A07E41">
      <w:pPr>
        <w:pStyle w:val="FootnoteText"/>
        <w:rPr>
          <w:sz w:val="22"/>
          <w:szCs w:val="22"/>
        </w:rPr>
      </w:pPr>
      <w:r w:rsidRPr="007A66F1">
        <w:rPr>
          <w:sz w:val="22"/>
          <w:szCs w:val="22"/>
        </w:rPr>
        <w:t xml:space="preserve">Maya Angelou. </w:t>
      </w:r>
      <w:r w:rsidRPr="007A66F1">
        <w:rPr>
          <w:i/>
          <w:iCs/>
          <w:sz w:val="22"/>
          <w:szCs w:val="22"/>
        </w:rPr>
        <w:t>‘Gather Together in my name’</w:t>
      </w:r>
      <w:r w:rsidRPr="007A66F1">
        <w:rPr>
          <w:sz w:val="22"/>
          <w:szCs w:val="22"/>
        </w:rPr>
        <w:t>, Published in 1974 by Random House Ltd. New York.</w:t>
      </w:r>
    </w:p>
    <w:p w14:paraId="0552450C" w14:textId="77777777" w:rsidR="00A07E41" w:rsidRDefault="00A07E41" w:rsidP="00A07E41">
      <w:pPr>
        <w:pStyle w:val="FootnoteText"/>
        <w:rPr>
          <w:sz w:val="22"/>
          <w:szCs w:val="22"/>
        </w:rPr>
      </w:pPr>
    </w:p>
    <w:p w14:paraId="402F8A9E" w14:textId="77777777" w:rsidR="00A07E41" w:rsidRDefault="00A07E41" w:rsidP="00A07E41">
      <w:pPr>
        <w:pStyle w:val="FootnoteText"/>
        <w:rPr>
          <w:sz w:val="22"/>
          <w:szCs w:val="22"/>
        </w:rPr>
      </w:pPr>
      <w:r w:rsidRPr="007A66F1">
        <w:rPr>
          <w:i/>
          <w:iCs/>
          <w:sz w:val="22"/>
          <w:szCs w:val="22"/>
        </w:rPr>
        <w:t xml:space="preserve">Maya Angelou: Gather Together in My Name’ </w:t>
      </w:r>
      <w:r w:rsidRPr="007A66F1">
        <w:rPr>
          <w:sz w:val="22"/>
          <w:szCs w:val="22"/>
        </w:rPr>
        <w:t xml:space="preserve">uploaded on 29/01/2010, YouTube video by The Visionary Project [online], Available at  </w:t>
      </w:r>
      <w:hyperlink r:id="rId12" w:history="1">
        <w:r w:rsidRPr="007A66F1">
          <w:rPr>
            <w:rStyle w:val="Hyperlink"/>
            <w:sz w:val="22"/>
            <w:szCs w:val="22"/>
          </w:rPr>
          <w:t>http://tiny.cc/hjdrjz</w:t>
        </w:r>
      </w:hyperlink>
      <w:r w:rsidRPr="007A66F1">
        <w:rPr>
          <w:sz w:val="22"/>
          <w:szCs w:val="22"/>
        </w:rPr>
        <w:t xml:space="preserve"> .</w:t>
      </w:r>
    </w:p>
    <w:p w14:paraId="7AE59E25" w14:textId="77777777" w:rsidR="00A07E41" w:rsidRDefault="00A07E41" w:rsidP="00A07E41">
      <w:pPr>
        <w:pStyle w:val="FootnoteText"/>
        <w:rPr>
          <w:sz w:val="22"/>
          <w:szCs w:val="22"/>
        </w:rPr>
      </w:pPr>
    </w:p>
    <w:p w14:paraId="55F0EDF9" w14:textId="77777777" w:rsidR="00A07E41" w:rsidRDefault="00A07E41" w:rsidP="00A07E41">
      <w:pPr>
        <w:pStyle w:val="FootnoteText"/>
        <w:rPr>
          <w:sz w:val="22"/>
          <w:szCs w:val="22"/>
        </w:rPr>
      </w:pPr>
      <w:r w:rsidRPr="00490C01">
        <w:rPr>
          <w:sz w:val="22"/>
          <w:szCs w:val="22"/>
        </w:rPr>
        <w:t xml:space="preserve">Mcnamara Brittney, </w:t>
      </w:r>
      <w:r w:rsidRPr="00490C01">
        <w:rPr>
          <w:i/>
          <w:iCs/>
          <w:sz w:val="22"/>
          <w:szCs w:val="22"/>
        </w:rPr>
        <w:t xml:space="preserve">‘Cardi B won’t let you disrespect her because she used to be a stripper’, ‘TEEN VOGUE’, </w:t>
      </w:r>
      <w:r w:rsidRPr="00490C01">
        <w:rPr>
          <w:sz w:val="22"/>
          <w:szCs w:val="22"/>
        </w:rPr>
        <w:t xml:space="preserve">published on 28/02/2018, available at  </w:t>
      </w:r>
      <w:hyperlink r:id="rId13" w:history="1">
        <w:r w:rsidRPr="00490C01">
          <w:rPr>
            <w:rStyle w:val="Hyperlink"/>
            <w:sz w:val="22"/>
            <w:szCs w:val="22"/>
          </w:rPr>
          <w:t>http://tiny.cc/emfrjz</w:t>
        </w:r>
      </w:hyperlink>
      <w:r w:rsidRPr="00490C01">
        <w:rPr>
          <w:sz w:val="22"/>
          <w:szCs w:val="22"/>
        </w:rPr>
        <w:t xml:space="preserve"> .</w:t>
      </w:r>
    </w:p>
    <w:p w14:paraId="16E63F1A" w14:textId="77777777" w:rsidR="00A07E41" w:rsidRDefault="00A07E41" w:rsidP="00A07E41">
      <w:pPr>
        <w:pStyle w:val="FootnoteText"/>
        <w:rPr>
          <w:sz w:val="22"/>
          <w:szCs w:val="22"/>
        </w:rPr>
      </w:pPr>
    </w:p>
    <w:p w14:paraId="1A0F9387" w14:textId="77777777" w:rsidR="00A07E41" w:rsidRDefault="00A07E41" w:rsidP="00A07E41">
      <w:pPr>
        <w:pStyle w:val="FootnoteText"/>
        <w:rPr>
          <w:sz w:val="22"/>
          <w:szCs w:val="22"/>
        </w:rPr>
      </w:pPr>
      <w:r w:rsidRPr="00490C01">
        <w:rPr>
          <w:sz w:val="22"/>
          <w:szCs w:val="22"/>
        </w:rPr>
        <w:t xml:space="preserve">Paul Gilroy, </w:t>
      </w:r>
      <w:r w:rsidRPr="00490C01">
        <w:rPr>
          <w:i/>
          <w:iCs/>
          <w:sz w:val="22"/>
          <w:szCs w:val="22"/>
        </w:rPr>
        <w:t>‘The Black Atlantic: modernity and double consciousness’</w:t>
      </w:r>
      <w:r w:rsidRPr="00490C01">
        <w:rPr>
          <w:sz w:val="22"/>
          <w:szCs w:val="22"/>
        </w:rPr>
        <w:t>, Published by Harvard University press Cambridge 1993.</w:t>
      </w:r>
    </w:p>
    <w:p w14:paraId="629B55AB" w14:textId="77777777" w:rsidR="00A07E41" w:rsidRPr="00490C01" w:rsidRDefault="00A07E41" w:rsidP="00A07E41">
      <w:pPr>
        <w:pStyle w:val="FootnoteText"/>
        <w:rPr>
          <w:sz w:val="48"/>
          <w:szCs w:val="48"/>
        </w:rPr>
      </w:pPr>
    </w:p>
    <w:p w14:paraId="7C3260BA" w14:textId="77777777" w:rsidR="00A07E41" w:rsidRDefault="00A07E41" w:rsidP="00A07E41">
      <w:pPr>
        <w:pStyle w:val="FootnoteText"/>
        <w:rPr>
          <w:sz w:val="22"/>
          <w:szCs w:val="22"/>
        </w:rPr>
      </w:pPr>
      <w:r w:rsidRPr="007A66F1">
        <w:rPr>
          <w:sz w:val="22"/>
          <w:szCs w:val="22"/>
        </w:rPr>
        <w:t xml:space="preserve">Sankofa Jasmine, </w:t>
      </w:r>
      <w:r w:rsidRPr="007A66F1">
        <w:rPr>
          <w:i/>
          <w:iCs/>
          <w:sz w:val="22"/>
          <w:szCs w:val="22"/>
        </w:rPr>
        <w:t>‘From Margin to Centre: Sex Work Decriminalization is a racial justice issue’ , ‘Amnesty International’</w:t>
      </w:r>
      <w:r w:rsidRPr="007A66F1">
        <w:rPr>
          <w:sz w:val="22"/>
          <w:szCs w:val="22"/>
        </w:rPr>
        <w:t xml:space="preserve">, published on N/A, Available at  </w:t>
      </w:r>
      <w:hyperlink r:id="rId14" w:history="1">
        <w:r w:rsidRPr="007A66F1">
          <w:rPr>
            <w:rStyle w:val="Hyperlink"/>
            <w:sz w:val="22"/>
            <w:szCs w:val="22"/>
          </w:rPr>
          <w:t>http://tiny.cc/fyerjz</w:t>
        </w:r>
      </w:hyperlink>
      <w:r w:rsidRPr="007A66F1">
        <w:rPr>
          <w:sz w:val="22"/>
          <w:szCs w:val="22"/>
        </w:rPr>
        <w:t xml:space="preserve"> .</w:t>
      </w:r>
    </w:p>
    <w:p w14:paraId="33B5B715" w14:textId="77777777" w:rsidR="00A07E41" w:rsidRDefault="00A07E41" w:rsidP="00A07E41">
      <w:pPr>
        <w:pStyle w:val="FootnoteText"/>
        <w:rPr>
          <w:sz w:val="22"/>
          <w:szCs w:val="22"/>
        </w:rPr>
      </w:pPr>
    </w:p>
    <w:p w14:paraId="5D3D6FAD" w14:textId="77777777" w:rsidR="00A07E41" w:rsidRDefault="00A07E41" w:rsidP="00A07E41">
      <w:pPr>
        <w:spacing w:line="240" w:lineRule="auto"/>
        <w:rPr>
          <w:rFonts w:cstheme="minorHAnsi"/>
        </w:rPr>
      </w:pPr>
      <w:r w:rsidRPr="00CD6377">
        <w:rPr>
          <w:rFonts w:cstheme="minorHAnsi"/>
        </w:rPr>
        <w:t>Tate Claudia, ‘</w:t>
      </w:r>
      <w:r w:rsidRPr="00CD6377">
        <w:rPr>
          <w:rFonts w:cstheme="minorHAnsi"/>
          <w:i/>
          <w:iCs/>
        </w:rPr>
        <w:t>Black Women Writers at Work’</w:t>
      </w:r>
      <w:r w:rsidRPr="00CD6377">
        <w:rPr>
          <w:rFonts w:cstheme="minorHAnsi"/>
        </w:rPr>
        <w:t>, Published by Oldcastle Books Ltd, Harpenden 1983.</w:t>
      </w:r>
    </w:p>
    <w:p w14:paraId="18F231E4" w14:textId="77777777" w:rsidR="00A07E41" w:rsidRPr="00CD6377" w:rsidRDefault="00A07E41" w:rsidP="00A07E41">
      <w:pPr>
        <w:spacing w:line="240" w:lineRule="auto"/>
        <w:rPr>
          <w:rFonts w:cstheme="minorHAnsi"/>
          <w:color w:val="222222"/>
          <w:sz w:val="24"/>
          <w:szCs w:val="24"/>
          <w:shd w:val="clear" w:color="auto" w:fill="FFFFFF"/>
        </w:rPr>
      </w:pPr>
    </w:p>
    <w:p w14:paraId="5D1024BC" w14:textId="4F5E15F0" w:rsidR="007A66F1" w:rsidRDefault="007A66F1" w:rsidP="005769BD">
      <w:pPr>
        <w:spacing w:line="240" w:lineRule="auto"/>
        <w:rPr>
          <w:rFonts w:ascii="Times New Roman" w:hAnsi="Times New Roman" w:cs="Times New Roman"/>
          <w:color w:val="222222"/>
          <w:sz w:val="24"/>
          <w:szCs w:val="24"/>
          <w:shd w:val="clear" w:color="auto" w:fill="FFFFFF"/>
        </w:rPr>
      </w:pPr>
    </w:p>
    <w:p w14:paraId="677C89A0" w14:textId="2FB8BF7A" w:rsidR="007A66F1" w:rsidRDefault="007A66F1" w:rsidP="005769BD">
      <w:pPr>
        <w:spacing w:line="240" w:lineRule="auto"/>
        <w:rPr>
          <w:rFonts w:ascii="Times New Roman" w:hAnsi="Times New Roman" w:cs="Times New Roman"/>
          <w:color w:val="222222"/>
          <w:sz w:val="24"/>
          <w:szCs w:val="24"/>
          <w:shd w:val="clear" w:color="auto" w:fill="FFFFFF"/>
        </w:rPr>
      </w:pPr>
    </w:p>
    <w:p w14:paraId="5D968AED" w14:textId="735C9D9B" w:rsidR="007A66F1" w:rsidRDefault="007A66F1" w:rsidP="005769BD">
      <w:pPr>
        <w:spacing w:line="240" w:lineRule="auto"/>
        <w:rPr>
          <w:rFonts w:ascii="Times New Roman" w:hAnsi="Times New Roman" w:cs="Times New Roman"/>
          <w:color w:val="222222"/>
          <w:sz w:val="24"/>
          <w:szCs w:val="24"/>
          <w:shd w:val="clear" w:color="auto" w:fill="FFFFFF"/>
        </w:rPr>
      </w:pPr>
    </w:p>
    <w:p w14:paraId="431738A5" w14:textId="6CE4FD29" w:rsidR="007A66F1" w:rsidRDefault="007A66F1" w:rsidP="005769BD">
      <w:pPr>
        <w:spacing w:line="240" w:lineRule="auto"/>
        <w:rPr>
          <w:rFonts w:ascii="Times New Roman" w:hAnsi="Times New Roman" w:cs="Times New Roman"/>
          <w:color w:val="222222"/>
          <w:sz w:val="24"/>
          <w:szCs w:val="24"/>
          <w:shd w:val="clear" w:color="auto" w:fill="FFFFFF"/>
        </w:rPr>
      </w:pPr>
    </w:p>
    <w:p w14:paraId="27D10B54" w14:textId="19AC4BB1" w:rsidR="007A66F1" w:rsidRDefault="007A66F1" w:rsidP="005769BD">
      <w:pPr>
        <w:spacing w:line="240" w:lineRule="auto"/>
        <w:rPr>
          <w:rFonts w:ascii="Times New Roman" w:hAnsi="Times New Roman" w:cs="Times New Roman"/>
          <w:color w:val="222222"/>
          <w:sz w:val="24"/>
          <w:szCs w:val="24"/>
          <w:shd w:val="clear" w:color="auto" w:fill="FFFFFF"/>
        </w:rPr>
      </w:pPr>
    </w:p>
    <w:p w14:paraId="01E0854B" w14:textId="77777777" w:rsidR="007A66F1" w:rsidRDefault="007A66F1" w:rsidP="005769BD">
      <w:pPr>
        <w:spacing w:line="240" w:lineRule="auto"/>
        <w:rPr>
          <w:rFonts w:ascii="Times New Roman" w:hAnsi="Times New Roman" w:cs="Times New Roman"/>
          <w:color w:val="222222"/>
          <w:sz w:val="24"/>
          <w:szCs w:val="24"/>
          <w:shd w:val="clear" w:color="auto" w:fill="FFFFFF"/>
        </w:rPr>
      </w:pPr>
    </w:p>
    <w:p w14:paraId="0E58895D" w14:textId="034F5C90" w:rsidR="004F4215" w:rsidRPr="00CD6377" w:rsidRDefault="004F4215" w:rsidP="005769BD">
      <w:pPr>
        <w:spacing w:line="240" w:lineRule="auto"/>
        <w:rPr>
          <w:rFonts w:cstheme="minorHAnsi"/>
          <w:sz w:val="24"/>
          <w:szCs w:val="24"/>
        </w:rPr>
      </w:pPr>
    </w:p>
    <w:p w14:paraId="6632BCC0" w14:textId="77777777" w:rsidR="00450DB0" w:rsidRPr="00CD6377" w:rsidRDefault="00450DB0" w:rsidP="005769BD">
      <w:pPr>
        <w:spacing w:line="240" w:lineRule="auto"/>
        <w:rPr>
          <w:rFonts w:cstheme="minorHAnsi"/>
          <w:sz w:val="24"/>
          <w:szCs w:val="24"/>
        </w:rPr>
      </w:pPr>
    </w:p>
    <w:sectPr w:rsidR="00450DB0" w:rsidRPr="00CD637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A14F7" w14:textId="77777777" w:rsidR="00FA6913" w:rsidRDefault="00FA6913" w:rsidP="00DD1C3B">
      <w:pPr>
        <w:spacing w:after="0" w:line="240" w:lineRule="auto"/>
      </w:pPr>
      <w:r>
        <w:separator/>
      </w:r>
    </w:p>
  </w:endnote>
  <w:endnote w:type="continuationSeparator" w:id="0">
    <w:p w14:paraId="4F4E4F44" w14:textId="77777777" w:rsidR="00FA6913" w:rsidRDefault="00FA6913" w:rsidP="00DD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154374"/>
      <w:docPartObj>
        <w:docPartGallery w:val="Page Numbers (Bottom of Page)"/>
        <w:docPartUnique/>
      </w:docPartObj>
    </w:sdtPr>
    <w:sdtEndPr>
      <w:rPr>
        <w:noProof/>
      </w:rPr>
    </w:sdtEndPr>
    <w:sdtContent>
      <w:p w14:paraId="0D66F121" w14:textId="19A9A869" w:rsidR="00C32357" w:rsidRDefault="00C32357">
        <w:pPr>
          <w:pStyle w:val="Footer"/>
          <w:jc w:val="right"/>
        </w:pPr>
        <w:r>
          <w:fldChar w:fldCharType="begin"/>
        </w:r>
        <w:r>
          <w:instrText xml:space="preserve"> PAGE   \* MERGEFORMAT </w:instrText>
        </w:r>
        <w:r>
          <w:fldChar w:fldCharType="separate"/>
        </w:r>
        <w:r w:rsidR="00380261">
          <w:rPr>
            <w:noProof/>
          </w:rPr>
          <w:t>7</w:t>
        </w:r>
        <w:r>
          <w:rPr>
            <w:noProof/>
          </w:rPr>
          <w:fldChar w:fldCharType="end"/>
        </w:r>
      </w:p>
    </w:sdtContent>
  </w:sdt>
  <w:p w14:paraId="31ED1711" w14:textId="77777777" w:rsidR="00C32357" w:rsidRDefault="00C32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49528" w14:textId="77777777" w:rsidR="00FA6913" w:rsidRDefault="00FA6913" w:rsidP="00DD1C3B">
      <w:pPr>
        <w:spacing w:after="0" w:line="240" w:lineRule="auto"/>
      </w:pPr>
      <w:r>
        <w:separator/>
      </w:r>
    </w:p>
  </w:footnote>
  <w:footnote w:type="continuationSeparator" w:id="0">
    <w:p w14:paraId="4ECC58C4" w14:textId="77777777" w:rsidR="00FA6913" w:rsidRDefault="00FA6913" w:rsidP="00DD1C3B">
      <w:pPr>
        <w:spacing w:after="0" w:line="240" w:lineRule="auto"/>
      </w:pPr>
      <w:r>
        <w:continuationSeparator/>
      </w:r>
    </w:p>
  </w:footnote>
  <w:footnote w:id="1">
    <w:p w14:paraId="4E583E35" w14:textId="22C41BD2" w:rsidR="005C03A6" w:rsidRPr="00097992" w:rsidRDefault="005C03A6">
      <w:pPr>
        <w:pStyle w:val="FootnoteText"/>
      </w:pPr>
      <w:r>
        <w:rPr>
          <w:rStyle w:val="FootnoteReference"/>
        </w:rPr>
        <w:footnoteRef/>
      </w:r>
      <w:r>
        <w:t xml:space="preserve"> Claudia Tate, ‘</w:t>
      </w:r>
      <w:r>
        <w:rPr>
          <w:i/>
          <w:iCs/>
        </w:rPr>
        <w:t>Black Women Writers at Work’</w:t>
      </w:r>
      <w:r>
        <w:t>, Published by Oldcastle Books Ltd, Harpenden 1983, pg. 1.</w:t>
      </w:r>
    </w:p>
  </w:footnote>
  <w:footnote w:id="2">
    <w:p w14:paraId="04F1BD88" w14:textId="562F7B45" w:rsidR="005C03A6" w:rsidRPr="00322C5D" w:rsidRDefault="005C03A6">
      <w:pPr>
        <w:pStyle w:val="FootnoteText"/>
      </w:pPr>
      <w:r>
        <w:rPr>
          <w:rStyle w:val="FootnoteReference"/>
        </w:rPr>
        <w:footnoteRef/>
      </w:r>
      <w:r>
        <w:t xml:space="preserve"> Lyn Innes, ‘</w:t>
      </w:r>
      <w:r>
        <w:rPr>
          <w:i/>
          <w:iCs/>
        </w:rPr>
        <w:t>Maya Angelou Obituary’, ‘The Guardian’</w:t>
      </w:r>
      <w:r>
        <w:t xml:space="preserve">, Published on 28/05/2014, Available at &gt; </w:t>
      </w:r>
      <w:hyperlink r:id="rId1" w:history="1">
        <w:r w:rsidRPr="00A26986">
          <w:rPr>
            <w:rStyle w:val="Hyperlink"/>
          </w:rPr>
          <w:t>http://tiny.cc/i1wnjz</w:t>
        </w:r>
      </w:hyperlink>
      <w:r>
        <w:t xml:space="preserve"> &lt;, Accessed on 06/02/2020.</w:t>
      </w:r>
    </w:p>
  </w:footnote>
  <w:footnote w:id="3">
    <w:p w14:paraId="662CB0A6" w14:textId="401F49A7" w:rsidR="005C03A6" w:rsidRPr="00FC06DE" w:rsidRDefault="005C03A6">
      <w:pPr>
        <w:pStyle w:val="FootnoteText"/>
      </w:pPr>
      <w:r>
        <w:rPr>
          <w:rStyle w:val="FootnoteReference"/>
        </w:rPr>
        <w:footnoteRef/>
      </w:r>
      <w:r>
        <w:t xml:space="preserve"> Mary Jane Lupton, </w:t>
      </w:r>
      <w:r>
        <w:rPr>
          <w:i/>
          <w:iCs/>
        </w:rPr>
        <w:t>‘Singing the black mother: Maya Angelou and autobiographical continuity’, ‘Black American Literature Forum’</w:t>
      </w:r>
      <w:r>
        <w:t>, Vol. 24 No. 2, Summer 1990, pg. 257.</w:t>
      </w:r>
    </w:p>
  </w:footnote>
  <w:footnote w:id="4">
    <w:p w14:paraId="7F57403F" w14:textId="7952E897" w:rsidR="005C03A6" w:rsidRDefault="005C03A6">
      <w:pPr>
        <w:pStyle w:val="FootnoteText"/>
      </w:pPr>
      <w:r>
        <w:rPr>
          <w:rStyle w:val="FootnoteReference"/>
        </w:rPr>
        <w:footnoteRef/>
      </w:r>
      <w:r>
        <w:t xml:space="preserve"> Mary Jane Lupton, </w:t>
      </w:r>
      <w:r>
        <w:rPr>
          <w:i/>
          <w:iCs/>
        </w:rPr>
        <w:t>‘Singing the black mother: Maya Angelou and autobiographical continuity’, ‘Black American Literature Forum’</w:t>
      </w:r>
      <w:r>
        <w:t>, Vol. 24 No. 2, Summer 1990, pg. 257.</w:t>
      </w:r>
    </w:p>
  </w:footnote>
  <w:footnote w:id="5">
    <w:p w14:paraId="74B0CD2B" w14:textId="4272FB36" w:rsidR="005C03A6" w:rsidRDefault="005C03A6">
      <w:pPr>
        <w:pStyle w:val="FootnoteText"/>
      </w:pPr>
      <w:r>
        <w:rPr>
          <w:rStyle w:val="FootnoteReference"/>
        </w:rPr>
        <w:footnoteRef/>
      </w:r>
      <w:r>
        <w:t xml:space="preserve"> Claudia Tate, ‘</w:t>
      </w:r>
      <w:r>
        <w:rPr>
          <w:i/>
          <w:iCs/>
        </w:rPr>
        <w:t>Black Women Writers at Work’</w:t>
      </w:r>
      <w:r>
        <w:t>, Published by Oldcastle Books Ltd, Harpenden 1983, pg. 1.</w:t>
      </w:r>
    </w:p>
  </w:footnote>
  <w:footnote w:id="6">
    <w:p w14:paraId="6021D0AD" w14:textId="499FA8CC" w:rsidR="005C03A6" w:rsidRDefault="005C03A6">
      <w:pPr>
        <w:pStyle w:val="FootnoteText"/>
      </w:pPr>
      <w:r>
        <w:rPr>
          <w:rStyle w:val="FootnoteReference"/>
        </w:rPr>
        <w:footnoteRef/>
      </w:r>
      <w:r>
        <w:t xml:space="preserve"> Lyn Innes, ‘</w:t>
      </w:r>
      <w:r>
        <w:rPr>
          <w:i/>
          <w:iCs/>
        </w:rPr>
        <w:t>Maya Angelou Obituary’, ‘The Guardian’</w:t>
      </w:r>
      <w:r>
        <w:t xml:space="preserve">, Published on 28/05/2014, Available at &gt; </w:t>
      </w:r>
      <w:hyperlink r:id="rId2" w:history="1">
        <w:r w:rsidRPr="00A26986">
          <w:rPr>
            <w:rStyle w:val="Hyperlink"/>
          </w:rPr>
          <w:t>http://tiny.cc/i1wnjz</w:t>
        </w:r>
      </w:hyperlink>
      <w:r>
        <w:t xml:space="preserve"> &lt;, Accessed on 06/02/2020.</w:t>
      </w:r>
    </w:p>
  </w:footnote>
  <w:footnote w:id="7">
    <w:p w14:paraId="28DB1467" w14:textId="54CD0B85" w:rsidR="005C03A6" w:rsidRPr="004C2140" w:rsidRDefault="005C03A6">
      <w:pPr>
        <w:pStyle w:val="FootnoteText"/>
      </w:pPr>
      <w:r>
        <w:rPr>
          <w:rStyle w:val="FootnoteReference"/>
        </w:rPr>
        <w:footnoteRef/>
      </w:r>
      <w:r>
        <w:t xml:space="preserve"> Stacey Parker Le Melle, </w:t>
      </w:r>
      <w:r>
        <w:rPr>
          <w:i/>
          <w:iCs/>
        </w:rPr>
        <w:t>‘A praise song for Maya Angelou’</w:t>
      </w:r>
      <w:r>
        <w:t>,</w:t>
      </w:r>
      <w:r>
        <w:rPr>
          <w:i/>
          <w:iCs/>
        </w:rPr>
        <w:t>’Callaloo’</w:t>
      </w:r>
      <w:r>
        <w:t>, Vol. 37 No. 5 Autumn 2014, pg.1036.</w:t>
      </w:r>
    </w:p>
  </w:footnote>
  <w:footnote w:id="8">
    <w:p w14:paraId="242474EB" w14:textId="2A7B21D4" w:rsidR="005C03A6" w:rsidRDefault="005C03A6">
      <w:pPr>
        <w:pStyle w:val="FootnoteText"/>
      </w:pPr>
      <w:r>
        <w:rPr>
          <w:rStyle w:val="FootnoteReference"/>
        </w:rPr>
        <w:footnoteRef/>
      </w:r>
      <w:r>
        <w:t xml:space="preserve"> Stacey Parker Le Melle, </w:t>
      </w:r>
      <w:r>
        <w:rPr>
          <w:i/>
          <w:iCs/>
        </w:rPr>
        <w:t>‘A praise song for Maya Angelou’</w:t>
      </w:r>
      <w:r>
        <w:t>,</w:t>
      </w:r>
      <w:r>
        <w:rPr>
          <w:i/>
          <w:iCs/>
        </w:rPr>
        <w:t>’Callaloo’</w:t>
      </w:r>
      <w:r>
        <w:t>, Vol. 37 No. 5 Autumn 2014, pg.1036.</w:t>
      </w:r>
    </w:p>
  </w:footnote>
  <w:footnote w:id="9">
    <w:p w14:paraId="3FFF2EC8" w14:textId="2369311E" w:rsidR="005C03A6" w:rsidRDefault="005C03A6">
      <w:pPr>
        <w:pStyle w:val="FootnoteText"/>
      </w:pPr>
      <w:r>
        <w:rPr>
          <w:rStyle w:val="FootnoteReference"/>
        </w:rPr>
        <w:footnoteRef/>
      </w:r>
      <w:r>
        <w:t xml:space="preserve"> Stacey Parker Le Melle, </w:t>
      </w:r>
      <w:r>
        <w:rPr>
          <w:i/>
          <w:iCs/>
        </w:rPr>
        <w:t>‘A praise song for Maya Angelou’</w:t>
      </w:r>
      <w:r>
        <w:t>,</w:t>
      </w:r>
      <w:r>
        <w:rPr>
          <w:i/>
          <w:iCs/>
        </w:rPr>
        <w:t>’Callaloo’</w:t>
      </w:r>
      <w:r>
        <w:t>, Vol. 37 No. 5 Autumn 2014, pg.1036.</w:t>
      </w:r>
    </w:p>
  </w:footnote>
  <w:footnote w:id="10">
    <w:p w14:paraId="6EDD8A72" w14:textId="36B4EA89" w:rsidR="005C03A6" w:rsidRDefault="005C03A6">
      <w:pPr>
        <w:pStyle w:val="FootnoteText"/>
      </w:pPr>
      <w:r>
        <w:rPr>
          <w:rStyle w:val="FootnoteReference"/>
        </w:rPr>
        <w:footnoteRef/>
      </w:r>
      <w:r>
        <w:t xml:space="preserve"> Lyn Innes, ‘</w:t>
      </w:r>
      <w:r>
        <w:rPr>
          <w:i/>
          <w:iCs/>
        </w:rPr>
        <w:t>Maya Angelou Obituary’, ‘The Guardian’</w:t>
      </w:r>
      <w:r>
        <w:t xml:space="preserve">, Published on 28/05/2014, Available at &gt; </w:t>
      </w:r>
      <w:hyperlink r:id="rId3" w:history="1">
        <w:r w:rsidRPr="00A26986">
          <w:rPr>
            <w:rStyle w:val="Hyperlink"/>
          </w:rPr>
          <w:t>http://tiny.cc/i1wnjz</w:t>
        </w:r>
      </w:hyperlink>
      <w:r>
        <w:t xml:space="preserve"> &lt;, Accessed on 06/02/2020.</w:t>
      </w:r>
    </w:p>
  </w:footnote>
  <w:footnote w:id="11">
    <w:p w14:paraId="5F2F1741" w14:textId="581CFD1D" w:rsidR="005C03A6" w:rsidRDefault="005C03A6">
      <w:pPr>
        <w:pStyle w:val="FootnoteText"/>
      </w:pPr>
      <w:r>
        <w:rPr>
          <w:rStyle w:val="FootnoteReference"/>
        </w:rPr>
        <w:footnoteRef/>
      </w:r>
      <w:r>
        <w:t xml:space="preserve"> Stacey Parker Le Melle, </w:t>
      </w:r>
      <w:r>
        <w:rPr>
          <w:i/>
          <w:iCs/>
        </w:rPr>
        <w:t>‘A praise song for Maya Angelou’</w:t>
      </w:r>
      <w:r>
        <w:t>,</w:t>
      </w:r>
      <w:r>
        <w:rPr>
          <w:i/>
          <w:iCs/>
        </w:rPr>
        <w:t>’Callaloo’</w:t>
      </w:r>
      <w:r>
        <w:t>, Vol. 37 No. 5 Autumn 2014, pg.1036.</w:t>
      </w:r>
    </w:p>
  </w:footnote>
  <w:footnote w:id="12">
    <w:p w14:paraId="41B65F8C" w14:textId="5168E9A2" w:rsidR="005C03A6" w:rsidRDefault="005C03A6">
      <w:pPr>
        <w:pStyle w:val="FootnoteText"/>
      </w:pPr>
      <w:r>
        <w:rPr>
          <w:rStyle w:val="FootnoteReference"/>
        </w:rPr>
        <w:footnoteRef/>
      </w:r>
      <w:r>
        <w:t xml:space="preserve"> Claudia Tate, ‘</w:t>
      </w:r>
      <w:r>
        <w:rPr>
          <w:i/>
          <w:iCs/>
        </w:rPr>
        <w:t>Black Women Writers at Work’</w:t>
      </w:r>
      <w:r>
        <w:t>, Published by Oldcastle Books Ltd, Harpenden 1983, pg. 11.</w:t>
      </w:r>
    </w:p>
  </w:footnote>
  <w:footnote w:id="13">
    <w:p w14:paraId="38B338B7" w14:textId="4D086009" w:rsidR="005C03A6" w:rsidRDefault="005C03A6">
      <w:pPr>
        <w:pStyle w:val="FootnoteText"/>
      </w:pPr>
      <w:r>
        <w:rPr>
          <w:rStyle w:val="FootnoteReference"/>
        </w:rPr>
        <w:footnoteRef/>
      </w:r>
      <w:r>
        <w:t xml:space="preserve"> Claudia Tate, ‘</w:t>
      </w:r>
      <w:r>
        <w:rPr>
          <w:i/>
          <w:iCs/>
        </w:rPr>
        <w:t>Black Women Writers at Work’</w:t>
      </w:r>
      <w:r>
        <w:t>, Published by Oldcastle Books Ltd, Harpenden 1983, pg. 11.</w:t>
      </w:r>
    </w:p>
  </w:footnote>
  <w:footnote w:id="14">
    <w:p w14:paraId="0E904ADA" w14:textId="41E8F885" w:rsidR="005C03A6" w:rsidRPr="00F467D3" w:rsidRDefault="005C03A6">
      <w:pPr>
        <w:pStyle w:val="FootnoteText"/>
      </w:pPr>
      <w:r>
        <w:rPr>
          <w:rStyle w:val="FootnoteReference"/>
        </w:rPr>
        <w:footnoteRef/>
      </w:r>
      <w:r>
        <w:t xml:space="preserve"> Rosaria Champagne, </w:t>
      </w:r>
      <w:r>
        <w:rPr>
          <w:i/>
          <w:iCs/>
        </w:rPr>
        <w:t>‘Oprah Winfrey’s “Scared Silent” and the spectatorship of Incest’, ‘Discourse’</w:t>
      </w:r>
      <w:r>
        <w:t>, Vol. 17 No. 2 Winter 1994-1995, pg. 131.</w:t>
      </w:r>
    </w:p>
  </w:footnote>
  <w:footnote w:id="15">
    <w:p w14:paraId="7EED2357" w14:textId="096FB4F7" w:rsidR="005C03A6" w:rsidRDefault="005C03A6">
      <w:pPr>
        <w:pStyle w:val="FootnoteText"/>
      </w:pPr>
      <w:r>
        <w:rPr>
          <w:rStyle w:val="FootnoteReference"/>
        </w:rPr>
        <w:footnoteRef/>
      </w:r>
      <w:r>
        <w:t xml:space="preserve"> Rosaria Champagne, </w:t>
      </w:r>
      <w:r>
        <w:rPr>
          <w:i/>
          <w:iCs/>
        </w:rPr>
        <w:t>‘Oprah Winfrey’s “Scared Silent” and the spectatorship of Incest’, ‘Discourse’</w:t>
      </w:r>
      <w:r>
        <w:t>, Vol. 17 No. 2 Winter 1994-1995, pg. 131.</w:t>
      </w:r>
    </w:p>
  </w:footnote>
  <w:footnote w:id="16">
    <w:p w14:paraId="7B7DE50E" w14:textId="09BBE568" w:rsidR="005C03A6" w:rsidRPr="00714EA7" w:rsidRDefault="005C03A6">
      <w:pPr>
        <w:pStyle w:val="FootnoteText"/>
      </w:pPr>
      <w:r>
        <w:rPr>
          <w:rStyle w:val="FootnoteReference"/>
        </w:rPr>
        <w:footnoteRef/>
      </w:r>
      <w:r>
        <w:t xml:space="preserve"> Allison Keyes, ‘</w:t>
      </w:r>
      <w:r>
        <w:rPr>
          <w:i/>
          <w:iCs/>
        </w:rPr>
        <w:t>Oprah’s undeniable influence on American History recognised in new Smithsonian Exhibition’, ‘Smithsonian Mag’</w:t>
      </w:r>
      <w:r>
        <w:t xml:space="preserve">, Published on 07/06/2018, Available at &gt; </w:t>
      </w:r>
      <w:hyperlink r:id="rId4" w:history="1">
        <w:r w:rsidRPr="00E43C7C">
          <w:rPr>
            <w:rStyle w:val="Hyperlink"/>
          </w:rPr>
          <w:t>http://tiny.cc/xuarjz</w:t>
        </w:r>
      </w:hyperlink>
      <w:r>
        <w:t xml:space="preserve"> &lt;, Accessed on 08/02/2020.</w:t>
      </w:r>
    </w:p>
  </w:footnote>
  <w:footnote w:id="17">
    <w:p w14:paraId="431AE13D" w14:textId="77777777" w:rsidR="005C03A6" w:rsidRPr="00714EA7" w:rsidRDefault="005C03A6" w:rsidP="00790CF2">
      <w:pPr>
        <w:pStyle w:val="FootnoteText"/>
      </w:pPr>
      <w:r>
        <w:rPr>
          <w:rStyle w:val="FootnoteReference"/>
        </w:rPr>
        <w:footnoteRef/>
      </w:r>
      <w:r>
        <w:t xml:space="preserve"> Allison Keyes, ‘</w:t>
      </w:r>
      <w:r>
        <w:rPr>
          <w:i/>
          <w:iCs/>
        </w:rPr>
        <w:t>Oprah’s undeniable influence on American History recognised in new Smithsonian Exhibition’, ‘Smithsonian Mag’</w:t>
      </w:r>
      <w:r>
        <w:t xml:space="preserve">, Published on 07/06/2018, Available at &gt; </w:t>
      </w:r>
      <w:hyperlink r:id="rId5" w:history="1">
        <w:r w:rsidRPr="00E43C7C">
          <w:rPr>
            <w:rStyle w:val="Hyperlink"/>
          </w:rPr>
          <w:t>http://tiny.cc/xuarjz</w:t>
        </w:r>
      </w:hyperlink>
      <w:r>
        <w:t xml:space="preserve"> &lt;, Accessed on 08/02/2020.</w:t>
      </w:r>
    </w:p>
    <w:p w14:paraId="09096D62" w14:textId="793FB574" w:rsidR="005C03A6" w:rsidRDefault="005C03A6">
      <w:pPr>
        <w:pStyle w:val="FootnoteText"/>
      </w:pPr>
    </w:p>
  </w:footnote>
  <w:footnote w:id="18">
    <w:p w14:paraId="2AD8B75D" w14:textId="159B4E5B" w:rsidR="005C03A6" w:rsidRPr="00C851B7" w:rsidRDefault="005C03A6">
      <w:pPr>
        <w:pStyle w:val="FootnoteText"/>
      </w:pPr>
      <w:r>
        <w:rPr>
          <w:rStyle w:val="FootnoteReference"/>
        </w:rPr>
        <w:footnoteRef/>
      </w:r>
      <w:r>
        <w:t xml:space="preserve"> Peachington Marie, </w:t>
      </w:r>
      <w:r>
        <w:rPr>
          <w:i/>
          <w:iCs/>
        </w:rPr>
        <w:t>‘The Erasure of Maya Angelou’s sex work history’, ‘Tits and Sass’</w:t>
      </w:r>
      <w:r>
        <w:t xml:space="preserve">, published on 27/02/2018, Available at &gt; </w:t>
      </w:r>
      <w:hyperlink r:id="rId6" w:history="1">
        <w:r w:rsidRPr="00E43C7C">
          <w:rPr>
            <w:rStyle w:val="Hyperlink"/>
          </w:rPr>
          <w:t>http://tiny.cc/mibrjz</w:t>
        </w:r>
      </w:hyperlink>
      <w:r>
        <w:t xml:space="preserve"> &lt;, Accessed on 06/02/2020.</w:t>
      </w:r>
    </w:p>
  </w:footnote>
  <w:footnote w:id="19">
    <w:p w14:paraId="0B2D9F10" w14:textId="7287B1CB" w:rsidR="005C03A6" w:rsidRPr="005C4EC1" w:rsidRDefault="005C03A6">
      <w:pPr>
        <w:pStyle w:val="FootnoteText"/>
      </w:pPr>
      <w:r>
        <w:rPr>
          <w:rStyle w:val="FootnoteReference"/>
        </w:rPr>
        <w:footnoteRef/>
      </w:r>
      <w:r>
        <w:t xml:space="preserve"> Maya Angelou. </w:t>
      </w:r>
      <w:r>
        <w:rPr>
          <w:i/>
          <w:iCs/>
        </w:rPr>
        <w:t>‘Gather Together in my name’</w:t>
      </w:r>
      <w:r>
        <w:t>, Published in 1974 by Random House Ltd. New York.</w:t>
      </w:r>
    </w:p>
  </w:footnote>
  <w:footnote w:id="20">
    <w:p w14:paraId="7D92ED6F" w14:textId="7C8CD6F3" w:rsidR="005C03A6" w:rsidRDefault="005C03A6">
      <w:pPr>
        <w:pStyle w:val="FootnoteText"/>
      </w:pPr>
      <w:r>
        <w:rPr>
          <w:rStyle w:val="FootnoteReference"/>
        </w:rPr>
        <w:footnoteRef/>
      </w:r>
      <w:r>
        <w:t xml:space="preserve"> Maya Angelou. </w:t>
      </w:r>
      <w:r>
        <w:rPr>
          <w:i/>
          <w:iCs/>
        </w:rPr>
        <w:t>‘Gather Together in my name’</w:t>
      </w:r>
      <w:r>
        <w:t>, Published in 1974 by Random House Ltd. New York.</w:t>
      </w:r>
    </w:p>
  </w:footnote>
  <w:footnote w:id="21">
    <w:p w14:paraId="2A668A3E" w14:textId="4DF1E537" w:rsidR="005C03A6" w:rsidRPr="00EE664E" w:rsidRDefault="005C03A6">
      <w:pPr>
        <w:pStyle w:val="FootnoteText"/>
      </w:pPr>
      <w:r>
        <w:rPr>
          <w:rStyle w:val="FootnoteReference"/>
        </w:rPr>
        <w:footnoteRef/>
      </w:r>
      <w:r>
        <w:t xml:space="preserve"> </w:t>
      </w:r>
      <w:r>
        <w:rPr>
          <w:i/>
          <w:iCs/>
        </w:rPr>
        <w:t xml:space="preserve">‘Maya Angelou: Gather Together in My Name’ </w:t>
      </w:r>
      <w:r>
        <w:t xml:space="preserve">uploaded on 29/01/2010, YouTube video by The Visionary Project [online], Available at &gt; </w:t>
      </w:r>
      <w:hyperlink r:id="rId7" w:history="1">
        <w:r w:rsidRPr="00E43C7C">
          <w:rPr>
            <w:rStyle w:val="Hyperlink"/>
          </w:rPr>
          <w:t>http://tiny.cc/hjdrjz</w:t>
        </w:r>
      </w:hyperlink>
      <w:r>
        <w:t xml:space="preserve"> &lt; Accessed on 08/02/2020.</w:t>
      </w:r>
    </w:p>
  </w:footnote>
  <w:footnote w:id="22">
    <w:p w14:paraId="10350682" w14:textId="49D29645" w:rsidR="005C03A6" w:rsidRDefault="005C03A6">
      <w:pPr>
        <w:pStyle w:val="FootnoteText"/>
      </w:pPr>
      <w:r>
        <w:rPr>
          <w:rStyle w:val="FootnoteReference"/>
        </w:rPr>
        <w:footnoteRef/>
      </w:r>
      <w:r>
        <w:t xml:space="preserve"> Peachington Marie, </w:t>
      </w:r>
      <w:r>
        <w:rPr>
          <w:i/>
          <w:iCs/>
        </w:rPr>
        <w:t>‘The Erasure of Maya Angelou’s sex work history’, ‘Tits and Sass’</w:t>
      </w:r>
      <w:r>
        <w:t xml:space="preserve">, published on 27/02/2018, Available at &gt; </w:t>
      </w:r>
      <w:hyperlink r:id="rId8" w:history="1">
        <w:r w:rsidRPr="00E43C7C">
          <w:rPr>
            <w:rStyle w:val="Hyperlink"/>
          </w:rPr>
          <w:t>http://tiny.cc/mibrjz</w:t>
        </w:r>
      </w:hyperlink>
      <w:r>
        <w:t xml:space="preserve"> &lt;, Accessed on 06/02/2020.</w:t>
      </w:r>
    </w:p>
  </w:footnote>
  <w:footnote w:id="23">
    <w:p w14:paraId="75B1D1A3" w14:textId="6D006097" w:rsidR="005C03A6" w:rsidRDefault="005C03A6">
      <w:pPr>
        <w:pStyle w:val="FootnoteText"/>
      </w:pPr>
      <w:r>
        <w:rPr>
          <w:rStyle w:val="FootnoteReference"/>
        </w:rPr>
        <w:footnoteRef/>
      </w:r>
      <w:r>
        <w:t xml:space="preserve"> Peachington Marie, </w:t>
      </w:r>
      <w:r>
        <w:rPr>
          <w:i/>
          <w:iCs/>
        </w:rPr>
        <w:t>‘The Erasure of Maya Angelou’s sex work history’, ‘Tits and Sass’</w:t>
      </w:r>
      <w:r>
        <w:t xml:space="preserve">, published on 27/02/2018, Available at &gt; </w:t>
      </w:r>
      <w:hyperlink r:id="rId9" w:history="1">
        <w:r w:rsidRPr="00E43C7C">
          <w:rPr>
            <w:rStyle w:val="Hyperlink"/>
          </w:rPr>
          <w:t>http://tiny.cc/mibrjz</w:t>
        </w:r>
      </w:hyperlink>
      <w:r>
        <w:t xml:space="preserve"> &lt;, Accessed on 06/02/2020.</w:t>
      </w:r>
    </w:p>
  </w:footnote>
  <w:footnote w:id="24">
    <w:p w14:paraId="29F7F333" w14:textId="6A34C969" w:rsidR="005C03A6" w:rsidRPr="003D6F9F" w:rsidRDefault="005C03A6">
      <w:pPr>
        <w:pStyle w:val="FootnoteText"/>
      </w:pPr>
      <w:r>
        <w:rPr>
          <w:rStyle w:val="FootnoteReference"/>
        </w:rPr>
        <w:footnoteRef/>
      </w:r>
      <w:r>
        <w:t xml:space="preserve"> Jasmine Sankofa, </w:t>
      </w:r>
      <w:r>
        <w:rPr>
          <w:i/>
          <w:iCs/>
        </w:rPr>
        <w:t>‘From Margin to Centre: Sex Work Decriminalization is a racial justice issue’ , ‘Amnesty International’</w:t>
      </w:r>
      <w:r>
        <w:t xml:space="preserve">, published on N/A, Available at &gt; </w:t>
      </w:r>
      <w:hyperlink r:id="rId10" w:history="1">
        <w:r w:rsidRPr="00E43C7C">
          <w:rPr>
            <w:rStyle w:val="Hyperlink"/>
          </w:rPr>
          <w:t>http://tiny.cc/fyerjz</w:t>
        </w:r>
      </w:hyperlink>
      <w:r>
        <w:t xml:space="preserve"> &lt;, Accessed on 08/02/2020.</w:t>
      </w:r>
    </w:p>
  </w:footnote>
  <w:footnote w:id="25">
    <w:p w14:paraId="05C28964" w14:textId="2FD7404E" w:rsidR="005C03A6" w:rsidRDefault="005C03A6">
      <w:pPr>
        <w:pStyle w:val="FootnoteText"/>
      </w:pPr>
      <w:r>
        <w:rPr>
          <w:rStyle w:val="FootnoteReference"/>
        </w:rPr>
        <w:footnoteRef/>
      </w:r>
      <w:r>
        <w:t xml:space="preserve"> Brittney Mcnamara, </w:t>
      </w:r>
      <w:r>
        <w:rPr>
          <w:i/>
          <w:iCs/>
        </w:rPr>
        <w:t xml:space="preserve">‘Cardi B won’t let you disrespect her because she used to be a stripper’, ‘TEEN VOGUE’, </w:t>
      </w:r>
      <w:r>
        <w:t xml:space="preserve">published on 28/02/2018, available at &gt; </w:t>
      </w:r>
      <w:hyperlink r:id="rId11" w:history="1">
        <w:r w:rsidRPr="00E43C7C">
          <w:rPr>
            <w:rStyle w:val="Hyperlink"/>
          </w:rPr>
          <w:t>http://tiny.cc/emfrjz</w:t>
        </w:r>
      </w:hyperlink>
      <w:r>
        <w:t xml:space="preserve"> &lt;, Accessed on 08/02/2020. </w:t>
      </w:r>
    </w:p>
  </w:footnote>
  <w:footnote w:id="26">
    <w:p w14:paraId="5FF12A7A" w14:textId="6B2BDD70" w:rsidR="005C03A6" w:rsidRDefault="005C03A6">
      <w:pPr>
        <w:pStyle w:val="FootnoteText"/>
      </w:pPr>
      <w:r>
        <w:rPr>
          <w:rStyle w:val="FootnoteReference"/>
        </w:rPr>
        <w:footnoteRef/>
      </w:r>
      <w:r>
        <w:t xml:space="preserve"> Brittney Mcnamara, </w:t>
      </w:r>
      <w:r>
        <w:rPr>
          <w:i/>
          <w:iCs/>
        </w:rPr>
        <w:t xml:space="preserve">‘Cardi B won’t let you disrespect her because she used to be a stripper’, ‘TEEN VOGUE’, </w:t>
      </w:r>
      <w:r>
        <w:t xml:space="preserve">published on 28/02/2018, available at &gt; </w:t>
      </w:r>
      <w:hyperlink r:id="rId12" w:history="1">
        <w:r w:rsidRPr="00E43C7C">
          <w:rPr>
            <w:rStyle w:val="Hyperlink"/>
          </w:rPr>
          <w:t>http://tiny.cc/emfrjz</w:t>
        </w:r>
      </w:hyperlink>
      <w:r>
        <w:t xml:space="preserve"> &lt;, Accessed on 08/02/2020.</w:t>
      </w:r>
    </w:p>
  </w:footnote>
  <w:footnote w:id="27">
    <w:p w14:paraId="4FC34601" w14:textId="72064FF6" w:rsidR="005C03A6" w:rsidRDefault="005C03A6">
      <w:pPr>
        <w:pStyle w:val="FootnoteText"/>
      </w:pPr>
      <w:r>
        <w:rPr>
          <w:rStyle w:val="FootnoteReference"/>
        </w:rPr>
        <w:footnoteRef/>
      </w:r>
      <w:r>
        <w:t xml:space="preserve">Brittney Mcnamara, </w:t>
      </w:r>
      <w:r>
        <w:rPr>
          <w:i/>
          <w:iCs/>
        </w:rPr>
        <w:t xml:space="preserve">‘Cardi B won’t let you disrespect her because she used to be a stripper’, ‘TEEN VOGUE’, </w:t>
      </w:r>
      <w:r>
        <w:t xml:space="preserve">published on 28/02/2018, available at &gt; </w:t>
      </w:r>
      <w:hyperlink r:id="rId13" w:history="1">
        <w:r w:rsidRPr="00E43C7C">
          <w:rPr>
            <w:rStyle w:val="Hyperlink"/>
          </w:rPr>
          <w:t>http://tiny.cc/emfrjz</w:t>
        </w:r>
      </w:hyperlink>
      <w:r>
        <w:t xml:space="preserve"> &lt;, Accessed on 08/02/2020. </w:t>
      </w:r>
    </w:p>
  </w:footnote>
  <w:footnote w:id="28">
    <w:p w14:paraId="098275DB" w14:textId="704D0170" w:rsidR="005C03A6" w:rsidRPr="00D92DC5" w:rsidRDefault="005C03A6">
      <w:pPr>
        <w:pStyle w:val="FootnoteText"/>
      </w:pPr>
      <w:r>
        <w:rPr>
          <w:rStyle w:val="FootnoteReference"/>
        </w:rPr>
        <w:footnoteRef/>
      </w:r>
      <w:r>
        <w:t xml:space="preserve"> Tansey Breshears, </w:t>
      </w:r>
      <w:r>
        <w:rPr>
          <w:i/>
          <w:iCs/>
        </w:rPr>
        <w:t>‘Stigma against sex workers must end’</w:t>
      </w:r>
      <w:r>
        <w:t xml:space="preserve">, </w:t>
      </w:r>
      <w:r>
        <w:rPr>
          <w:i/>
          <w:iCs/>
        </w:rPr>
        <w:t>‘The Root’</w:t>
      </w:r>
      <w:r>
        <w:t xml:space="preserve">, published on 20/12/2017, available at &gt; </w:t>
      </w:r>
      <w:hyperlink r:id="rId14" w:history="1">
        <w:r w:rsidRPr="00E43C7C">
          <w:rPr>
            <w:rStyle w:val="Hyperlink"/>
          </w:rPr>
          <w:t>http://tiny.cc/7zfrjz</w:t>
        </w:r>
      </w:hyperlink>
      <w:r>
        <w:t xml:space="preserve"> &lt;, Accessed on 08/02/2020.</w:t>
      </w:r>
    </w:p>
  </w:footnote>
  <w:footnote w:id="29">
    <w:p w14:paraId="4B6713C2" w14:textId="77777777" w:rsidR="009B04A1" w:rsidRPr="00DB6AF0" w:rsidRDefault="009B04A1" w:rsidP="009B04A1">
      <w:pPr>
        <w:pStyle w:val="FootnoteText"/>
      </w:pPr>
      <w:r>
        <w:rPr>
          <w:rStyle w:val="FootnoteReference"/>
        </w:rPr>
        <w:footnoteRef/>
      </w:r>
      <w:r>
        <w:t xml:space="preserve"> Paul Gilroy, </w:t>
      </w:r>
      <w:r>
        <w:rPr>
          <w:i/>
          <w:iCs/>
        </w:rPr>
        <w:t>‘The Black Atlantic: modernity and double consciousness’</w:t>
      </w:r>
      <w:r>
        <w:t>, Published by Harvard University press Cambridge 1993, pg. 16.</w:t>
      </w:r>
    </w:p>
  </w:footnote>
  <w:footnote w:id="30">
    <w:p w14:paraId="2FCA829E" w14:textId="046D04B6" w:rsidR="00A55CFB" w:rsidRDefault="00A55CFB">
      <w:pPr>
        <w:pStyle w:val="FootnoteText"/>
      </w:pPr>
      <w:r>
        <w:rPr>
          <w:rStyle w:val="FootnoteReference"/>
        </w:rPr>
        <w:footnoteRef/>
      </w:r>
      <w:r>
        <w:t xml:space="preserve"> Paul Gilroy, </w:t>
      </w:r>
      <w:r>
        <w:rPr>
          <w:i/>
          <w:iCs/>
        </w:rPr>
        <w:t>‘The Black Atlantic: modernity and double consciousness’</w:t>
      </w:r>
      <w:r>
        <w:t>, Published by Harvard University press Cambridge 1993, pg. 17.</w:t>
      </w:r>
    </w:p>
  </w:footnote>
  <w:footnote w:id="31">
    <w:p w14:paraId="5E052598" w14:textId="50A1643C" w:rsidR="00DB363E" w:rsidRDefault="00DB363E">
      <w:pPr>
        <w:pStyle w:val="FootnoteText"/>
      </w:pPr>
      <w:r>
        <w:rPr>
          <w:rStyle w:val="FootnoteReference"/>
        </w:rPr>
        <w:footnoteRef/>
      </w:r>
      <w:r>
        <w:t xml:space="preserve"> Maya Angelou, </w:t>
      </w:r>
      <w:r>
        <w:rPr>
          <w:i/>
          <w:iCs/>
        </w:rPr>
        <w:t xml:space="preserve">‘I know why the caged bird </w:t>
      </w:r>
      <w:r w:rsidRPr="004D7CF5">
        <w:rPr>
          <w:i/>
          <w:iCs/>
        </w:rPr>
        <w:t>sings</w:t>
      </w:r>
      <w:r>
        <w:rPr>
          <w:i/>
          <w:iCs/>
        </w:rPr>
        <w:t xml:space="preserve">’, </w:t>
      </w:r>
      <w:r>
        <w:t xml:space="preserve">Published in 1969 by Bantam Books New York, </w:t>
      </w:r>
      <w:r w:rsidRPr="004D7CF5">
        <w:rPr>
          <w:i/>
          <w:iCs/>
        </w:rPr>
        <w:t>Pg</w:t>
      </w:r>
      <w:r>
        <w:rPr>
          <w:i/>
          <w:iCs/>
        </w:rPr>
        <w:t>.</w:t>
      </w:r>
      <w:r>
        <w:t xml:space="preserve"> 135.</w:t>
      </w:r>
    </w:p>
  </w:footnote>
  <w:footnote w:id="32">
    <w:p w14:paraId="660942BE" w14:textId="33F4FC53" w:rsidR="00A07E41" w:rsidRDefault="00A07E41">
      <w:pPr>
        <w:pStyle w:val="FootnoteText"/>
      </w:pPr>
      <w:r>
        <w:rPr>
          <w:rStyle w:val="FootnoteReference"/>
        </w:rPr>
        <w:footnoteRef/>
      </w:r>
      <w:r>
        <w:t xml:space="preserve"> </w:t>
      </w:r>
      <w:r>
        <w:t xml:space="preserve">Peachington Marie, </w:t>
      </w:r>
      <w:r>
        <w:rPr>
          <w:i/>
          <w:iCs/>
        </w:rPr>
        <w:t>‘The Erasure of Maya Angelou’s sex work history’, ‘Tits and Sass’</w:t>
      </w:r>
      <w:r>
        <w:t xml:space="preserve">, published on 27/02/2018, Available at &gt; </w:t>
      </w:r>
      <w:hyperlink r:id="rId15" w:history="1">
        <w:r w:rsidRPr="00E43C7C">
          <w:rPr>
            <w:rStyle w:val="Hyperlink"/>
          </w:rPr>
          <w:t>http://tiny.cc/mibrjz</w:t>
        </w:r>
      </w:hyperlink>
      <w:r>
        <w:t xml:space="preserve"> &lt;, Accessed on 06/02/2020.</w:t>
      </w:r>
    </w:p>
  </w:footnote>
  <w:footnote w:id="33">
    <w:p w14:paraId="2A19E635" w14:textId="77777777" w:rsidR="00C66B33" w:rsidRDefault="00C66B33" w:rsidP="00C66B33">
      <w:pPr>
        <w:pStyle w:val="FootnoteText"/>
      </w:pPr>
      <w:r>
        <w:rPr>
          <w:rStyle w:val="FootnoteReference"/>
        </w:rPr>
        <w:footnoteRef/>
      </w:r>
      <w:r>
        <w:t xml:space="preserve"> Claudia Tate, ‘</w:t>
      </w:r>
      <w:r>
        <w:rPr>
          <w:i/>
          <w:iCs/>
        </w:rPr>
        <w:t>Black Women Writers at Work’</w:t>
      </w:r>
      <w:r>
        <w:t>, Published by Oldcastle Books Ltd, Harpenden 1983, pg. 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9C888" w14:textId="2EA68E2D" w:rsidR="005C03A6" w:rsidRDefault="005C03A6">
    <w:pPr>
      <w:pStyle w:val="Header"/>
    </w:pPr>
    <w:r>
      <w:t>Hollie Mcdonald</w:t>
    </w:r>
  </w:p>
  <w:p w14:paraId="1A70AF30" w14:textId="77777777" w:rsidR="005C03A6" w:rsidRDefault="005C03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C3B"/>
    <w:rsid w:val="000133E8"/>
    <w:rsid w:val="0004584C"/>
    <w:rsid w:val="00066885"/>
    <w:rsid w:val="00097992"/>
    <w:rsid w:val="000D721E"/>
    <w:rsid w:val="000F2DF5"/>
    <w:rsid w:val="001038FE"/>
    <w:rsid w:val="001230CD"/>
    <w:rsid w:val="00131B42"/>
    <w:rsid w:val="00171DE7"/>
    <w:rsid w:val="00187B07"/>
    <w:rsid w:val="001B363D"/>
    <w:rsid w:val="001D02A2"/>
    <w:rsid w:val="001D417C"/>
    <w:rsid w:val="001E0C51"/>
    <w:rsid w:val="0020467B"/>
    <w:rsid w:val="002234B9"/>
    <w:rsid w:val="00232134"/>
    <w:rsid w:val="002C2B3D"/>
    <w:rsid w:val="002D478C"/>
    <w:rsid w:val="002E7D26"/>
    <w:rsid w:val="002F123C"/>
    <w:rsid w:val="00300A87"/>
    <w:rsid w:val="00302A97"/>
    <w:rsid w:val="003123D1"/>
    <w:rsid w:val="00322C5D"/>
    <w:rsid w:val="0035199F"/>
    <w:rsid w:val="00353E3D"/>
    <w:rsid w:val="003771EB"/>
    <w:rsid w:val="00380261"/>
    <w:rsid w:val="003A6E01"/>
    <w:rsid w:val="003D6F9F"/>
    <w:rsid w:val="003F38D2"/>
    <w:rsid w:val="004056A8"/>
    <w:rsid w:val="00406278"/>
    <w:rsid w:val="004141DB"/>
    <w:rsid w:val="00430130"/>
    <w:rsid w:val="00432FDC"/>
    <w:rsid w:val="00450DB0"/>
    <w:rsid w:val="00452F47"/>
    <w:rsid w:val="004867A0"/>
    <w:rsid w:val="00490C01"/>
    <w:rsid w:val="004B4C48"/>
    <w:rsid w:val="004C2140"/>
    <w:rsid w:val="004F3CE3"/>
    <w:rsid w:val="004F4215"/>
    <w:rsid w:val="00513369"/>
    <w:rsid w:val="00520C38"/>
    <w:rsid w:val="005367C6"/>
    <w:rsid w:val="00536AE9"/>
    <w:rsid w:val="005769BD"/>
    <w:rsid w:val="00596A42"/>
    <w:rsid w:val="005A19F1"/>
    <w:rsid w:val="005B071C"/>
    <w:rsid w:val="005C03A6"/>
    <w:rsid w:val="005C4EC1"/>
    <w:rsid w:val="005C6D0C"/>
    <w:rsid w:val="005E03B8"/>
    <w:rsid w:val="005E7F4E"/>
    <w:rsid w:val="005F5CA4"/>
    <w:rsid w:val="00607B66"/>
    <w:rsid w:val="00620F52"/>
    <w:rsid w:val="006405A8"/>
    <w:rsid w:val="00660B81"/>
    <w:rsid w:val="006723E5"/>
    <w:rsid w:val="006921BB"/>
    <w:rsid w:val="006B50AE"/>
    <w:rsid w:val="006C206C"/>
    <w:rsid w:val="00714EA7"/>
    <w:rsid w:val="00717A1A"/>
    <w:rsid w:val="007859A1"/>
    <w:rsid w:val="00790CF2"/>
    <w:rsid w:val="007A66F1"/>
    <w:rsid w:val="007C791F"/>
    <w:rsid w:val="007E1D0A"/>
    <w:rsid w:val="007F54E3"/>
    <w:rsid w:val="00807A0B"/>
    <w:rsid w:val="008133E2"/>
    <w:rsid w:val="008225E0"/>
    <w:rsid w:val="00833D0A"/>
    <w:rsid w:val="00836EED"/>
    <w:rsid w:val="008638F8"/>
    <w:rsid w:val="00863AA8"/>
    <w:rsid w:val="00881C8B"/>
    <w:rsid w:val="00922A16"/>
    <w:rsid w:val="00930950"/>
    <w:rsid w:val="00932902"/>
    <w:rsid w:val="00985351"/>
    <w:rsid w:val="00997E2C"/>
    <w:rsid w:val="009A4F7D"/>
    <w:rsid w:val="009B04A1"/>
    <w:rsid w:val="009B0F65"/>
    <w:rsid w:val="009D2F18"/>
    <w:rsid w:val="009D7044"/>
    <w:rsid w:val="00A007A8"/>
    <w:rsid w:val="00A07E41"/>
    <w:rsid w:val="00A2541B"/>
    <w:rsid w:val="00A55CFB"/>
    <w:rsid w:val="00B211C2"/>
    <w:rsid w:val="00BC10FC"/>
    <w:rsid w:val="00BD2709"/>
    <w:rsid w:val="00BE400C"/>
    <w:rsid w:val="00BF1E90"/>
    <w:rsid w:val="00BF30E2"/>
    <w:rsid w:val="00C03421"/>
    <w:rsid w:val="00C27ACD"/>
    <w:rsid w:val="00C32357"/>
    <w:rsid w:val="00C331E3"/>
    <w:rsid w:val="00C37C6D"/>
    <w:rsid w:val="00C562C9"/>
    <w:rsid w:val="00C66B33"/>
    <w:rsid w:val="00C851B7"/>
    <w:rsid w:val="00CD57B1"/>
    <w:rsid w:val="00CD6377"/>
    <w:rsid w:val="00D60E7B"/>
    <w:rsid w:val="00D754FA"/>
    <w:rsid w:val="00D92DC5"/>
    <w:rsid w:val="00DB363E"/>
    <w:rsid w:val="00DD1C3B"/>
    <w:rsid w:val="00DF4CF5"/>
    <w:rsid w:val="00E25A5D"/>
    <w:rsid w:val="00E3001A"/>
    <w:rsid w:val="00E70538"/>
    <w:rsid w:val="00EE0A07"/>
    <w:rsid w:val="00EE664E"/>
    <w:rsid w:val="00F05A52"/>
    <w:rsid w:val="00F239A4"/>
    <w:rsid w:val="00F467D3"/>
    <w:rsid w:val="00F558B5"/>
    <w:rsid w:val="00F579E8"/>
    <w:rsid w:val="00F64A50"/>
    <w:rsid w:val="00FA6913"/>
    <w:rsid w:val="00FC06DE"/>
    <w:rsid w:val="00FC5105"/>
    <w:rsid w:val="00FE0CB1"/>
    <w:rsid w:val="00FF1E0B"/>
    <w:rsid w:val="00FF3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00BB26"/>
  <w15:chartTrackingRefBased/>
  <w15:docId w15:val="{407AB93D-629C-47F5-BBD0-F82C179B7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1C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1C3B"/>
    <w:rPr>
      <w:sz w:val="20"/>
      <w:szCs w:val="20"/>
    </w:rPr>
  </w:style>
  <w:style w:type="character" w:styleId="FootnoteReference">
    <w:name w:val="footnote reference"/>
    <w:basedOn w:val="DefaultParagraphFont"/>
    <w:uiPriority w:val="99"/>
    <w:semiHidden/>
    <w:unhideWhenUsed/>
    <w:rsid w:val="00DD1C3B"/>
    <w:rPr>
      <w:vertAlign w:val="superscript"/>
    </w:rPr>
  </w:style>
  <w:style w:type="paragraph" w:styleId="Header">
    <w:name w:val="header"/>
    <w:basedOn w:val="Normal"/>
    <w:link w:val="HeaderChar"/>
    <w:uiPriority w:val="99"/>
    <w:unhideWhenUsed/>
    <w:rsid w:val="00DD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C3B"/>
  </w:style>
  <w:style w:type="paragraph" w:styleId="Footer">
    <w:name w:val="footer"/>
    <w:basedOn w:val="Normal"/>
    <w:link w:val="FooterChar"/>
    <w:uiPriority w:val="99"/>
    <w:unhideWhenUsed/>
    <w:rsid w:val="00DD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C3B"/>
  </w:style>
  <w:style w:type="character" w:customStyle="1" w:styleId="ListParagraphChar">
    <w:name w:val="List Paragraph Char"/>
    <w:link w:val="ListParagraph"/>
    <w:uiPriority w:val="34"/>
    <w:qFormat/>
    <w:locked/>
    <w:rsid w:val="00DD1C3B"/>
    <w:rPr>
      <w:lang w:eastAsia="en-GB"/>
    </w:rPr>
  </w:style>
  <w:style w:type="paragraph" w:styleId="ListParagraph">
    <w:name w:val="List Paragraph"/>
    <w:basedOn w:val="Normal"/>
    <w:link w:val="ListParagraphChar"/>
    <w:uiPriority w:val="34"/>
    <w:qFormat/>
    <w:rsid w:val="00DD1C3B"/>
    <w:pPr>
      <w:spacing w:after="0" w:line="240" w:lineRule="auto"/>
      <w:ind w:left="720"/>
      <w:contextualSpacing/>
    </w:pPr>
    <w:rPr>
      <w:lang w:eastAsia="en-GB"/>
    </w:rPr>
  </w:style>
  <w:style w:type="character" w:styleId="Hyperlink">
    <w:name w:val="Hyperlink"/>
    <w:basedOn w:val="DefaultParagraphFont"/>
    <w:uiPriority w:val="99"/>
    <w:unhideWhenUsed/>
    <w:rsid w:val="00322C5D"/>
    <w:rPr>
      <w:color w:val="0563C1" w:themeColor="hyperlink"/>
      <w:u w:val="single"/>
    </w:rPr>
  </w:style>
  <w:style w:type="character" w:customStyle="1" w:styleId="UnresolvedMention1">
    <w:name w:val="Unresolved Mention1"/>
    <w:basedOn w:val="DefaultParagraphFont"/>
    <w:uiPriority w:val="99"/>
    <w:semiHidden/>
    <w:unhideWhenUsed/>
    <w:rsid w:val="00322C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37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iny.cc/7zfrjz" TargetMode="External"/><Relationship Id="rId13" Type="http://schemas.openxmlformats.org/officeDocument/2006/relationships/hyperlink" Target="http://tiny.cc/emfrjz"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tiny.cc/hjdrjz"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iny.cc/mibrjz"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tiny.cc/xuarjz" TargetMode="External"/><Relationship Id="rId4" Type="http://schemas.openxmlformats.org/officeDocument/2006/relationships/settings" Target="settings.xml"/><Relationship Id="rId9" Type="http://schemas.openxmlformats.org/officeDocument/2006/relationships/hyperlink" Target="http://tiny.cc/i1wnjz" TargetMode="External"/><Relationship Id="rId14" Type="http://schemas.openxmlformats.org/officeDocument/2006/relationships/hyperlink" Target="http://tiny.cc/fyerjz"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tiny.cc/mibrjz" TargetMode="External"/><Relationship Id="rId13" Type="http://schemas.openxmlformats.org/officeDocument/2006/relationships/hyperlink" Target="http://tiny.cc/emfrjz" TargetMode="External"/><Relationship Id="rId3" Type="http://schemas.openxmlformats.org/officeDocument/2006/relationships/hyperlink" Target="http://tiny.cc/i1wnjz" TargetMode="External"/><Relationship Id="rId7" Type="http://schemas.openxmlformats.org/officeDocument/2006/relationships/hyperlink" Target="http://tiny.cc/hjdrjz" TargetMode="External"/><Relationship Id="rId12" Type="http://schemas.openxmlformats.org/officeDocument/2006/relationships/hyperlink" Target="http://tiny.cc/emfrjz" TargetMode="External"/><Relationship Id="rId2" Type="http://schemas.openxmlformats.org/officeDocument/2006/relationships/hyperlink" Target="http://tiny.cc/i1wnjz" TargetMode="External"/><Relationship Id="rId1" Type="http://schemas.openxmlformats.org/officeDocument/2006/relationships/hyperlink" Target="http://tiny.cc/i1wnjz" TargetMode="External"/><Relationship Id="rId6" Type="http://schemas.openxmlformats.org/officeDocument/2006/relationships/hyperlink" Target="http://tiny.cc/mibrjz" TargetMode="External"/><Relationship Id="rId11" Type="http://schemas.openxmlformats.org/officeDocument/2006/relationships/hyperlink" Target="http://tiny.cc/emfrjz" TargetMode="External"/><Relationship Id="rId5" Type="http://schemas.openxmlformats.org/officeDocument/2006/relationships/hyperlink" Target="http://tiny.cc/xuarjz" TargetMode="External"/><Relationship Id="rId15" Type="http://schemas.openxmlformats.org/officeDocument/2006/relationships/hyperlink" Target="http://tiny.cc/mibrjz" TargetMode="External"/><Relationship Id="rId10" Type="http://schemas.openxmlformats.org/officeDocument/2006/relationships/hyperlink" Target="http://tiny.cc/fyerjz" TargetMode="External"/><Relationship Id="rId4" Type="http://schemas.openxmlformats.org/officeDocument/2006/relationships/hyperlink" Target="http://tiny.cc/xuarjz" TargetMode="External"/><Relationship Id="rId9" Type="http://schemas.openxmlformats.org/officeDocument/2006/relationships/hyperlink" Target="http://tiny.cc/mibrjz" TargetMode="External"/><Relationship Id="rId14" Type="http://schemas.openxmlformats.org/officeDocument/2006/relationships/hyperlink" Target="http://tiny.cc/7zfrj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1CC29-E8EC-48CE-B3AC-C4FF17ACF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2424</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3</cp:revision>
  <dcterms:created xsi:type="dcterms:W3CDTF">2020-02-09T19:11:00Z</dcterms:created>
  <dcterms:modified xsi:type="dcterms:W3CDTF">2020-02-09T19:18:00Z</dcterms:modified>
</cp:coreProperties>
</file>