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DB8D92" w14:textId="77777777" w:rsidR="002966B8" w:rsidRPr="00936B3B" w:rsidRDefault="00936B3B" w:rsidP="00936B3B">
      <w:pPr>
        <w:jc w:val="center"/>
      </w:pPr>
      <w:r>
        <w:rPr>
          <w:noProof/>
          <w:lang w:val="en-US" w:bidi="gu-IN"/>
        </w:rPr>
        <w:drawing>
          <wp:inline distT="0" distB="0" distL="0" distR="0" wp14:anchorId="410FDDBD" wp14:editId="18BA780D">
            <wp:extent cx="3479800" cy="1460500"/>
            <wp:effectExtent l="0" t="0" r="6350" b="6350"/>
            <wp:docPr id="52556552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65522" name="Picture 1" descr="A black and yellow logo&#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03089" cy="1470275"/>
                    </a:xfrm>
                    <a:prstGeom prst="rect">
                      <a:avLst/>
                    </a:prstGeom>
                    <a:noFill/>
                    <a:ln>
                      <a:noFill/>
                    </a:ln>
                  </pic:spPr>
                </pic:pic>
              </a:graphicData>
            </a:graphic>
          </wp:inline>
        </w:drawing>
      </w:r>
    </w:p>
    <w:p w14:paraId="19D31466" w14:textId="77777777" w:rsidR="002966B8" w:rsidRPr="00936B3B" w:rsidRDefault="00936B3B" w:rsidP="002966B8">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Module Name - Marketing Management</w:t>
      </w:r>
    </w:p>
    <w:p w14:paraId="51C2585B" w14:textId="77777777" w:rsidR="00936B3B" w:rsidRPr="00936B3B" w:rsidRDefault="00936B3B" w:rsidP="002966B8">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 xml:space="preserve">Assessment - 1 </w:t>
      </w:r>
    </w:p>
    <w:p w14:paraId="27C489F4" w14:textId="77777777" w:rsidR="002966B8" w:rsidRPr="00936B3B" w:rsidRDefault="00936B3B" w:rsidP="002966B8">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 xml:space="preserve">Module Code </w:t>
      </w:r>
      <w:proofErr w:type="gramStart"/>
      <w:r w:rsidRPr="00936B3B">
        <w:rPr>
          <w:rFonts w:ascii="Times New Roman" w:hAnsi="Times New Roman" w:cs="Times New Roman"/>
          <w:b/>
          <w:bCs/>
          <w:sz w:val="28"/>
          <w:szCs w:val="28"/>
          <w:lang w:val="en-IN"/>
        </w:rPr>
        <w:t>-  LCMB7024</w:t>
      </w:r>
      <w:proofErr w:type="gramEnd"/>
    </w:p>
    <w:p w14:paraId="39ED28E3" w14:textId="77777777" w:rsidR="002966B8" w:rsidRPr="00936B3B" w:rsidRDefault="00936B3B" w:rsidP="002966B8">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 xml:space="preserve">Word Count - 2616 </w:t>
      </w:r>
    </w:p>
    <w:p w14:paraId="5A465EBC" w14:textId="77777777" w:rsidR="002966B8" w:rsidRPr="00936B3B" w:rsidRDefault="00936B3B" w:rsidP="002966B8">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 xml:space="preserve">Lecturer’s Name - Laila </w:t>
      </w:r>
      <w:proofErr w:type="spellStart"/>
      <w:r w:rsidRPr="00936B3B">
        <w:rPr>
          <w:rFonts w:ascii="Times New Roman" w:hAnsi="Times New Roman" w:cs="Times New Roman"/>
          <w:b/>
          <w:bCs/>
          <w:sz w:val="28"/>
          <w:szCs w:val="28"/>
          <w:lang w:val="en-IN"/>
        </w:rPr>
        <w:t>maazouz</w:t>
      </w:r>
      <w:proofErr w:type="spellEnd"/>
    </w:p>
    <w:p w14:paraId="58AD3D12" w14:textId="77777777" w:rsidR="002966B8" w:rsidRPr="00936B3B" w:rsidRDefault="00936B3B" w:rsidP="002966B8">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Student Id - 2427130</w:t>
      </w:r>
    </w:p>
    <w:p w14:paraId="090CAF2A" w14:textId="77777777" w:rsidR="002966B8" w:rsidRPr="00936B3B" w:rsidRDefault="00936B3B" w:rsidP="002966B8">
      <w:pPr>
        <w:jc w:val="center"/>
        <w:rPr>
          <w:rFonts w:ascii="Times New Roman" w:hAnsi="Times New Roman" w:cs="Times New Roman"/>
          <w:b/>
          <w:bCs/>
          <w:sz w:val="28"/>
          <w:szCs w:val="28"/>
          <w:lang w:val="en-IN"/>
        </w:rPr>
      </w:pPr>
      <w:r w:rsidRPr="00936B3B">
        <w:rPr>
          <w:rFonts w:ascii="Times New Roman" w:hAnsi="Times New Roman" w:cs="Times New Roman"/>
          <w:b/>
          <w:bCs/>
          <w:sz w:val="28"/>
          <w:szCs w:val="28"/>
          <w:lang w:val="en-IN"/>
        </w:rPr>
        <w:t xml:space="preserve">Student Name - Dixit </w:t>
      </w:r>
      <w:proofErr w:type="spellStart"/>
      <w:r w:rsidRPr="00936B3B">
        <w:rPr>
          <w:rFonts w:ascii="Times New Roman" w:hAnsi="Times New Roman" w:cs="Times New Roman"/>
          <w:b/>
          <w:bCs/>
          <w:sz w:val="28"/>
          <w:szCs w:val="28"/>
          <w:lang w:val="en-IN"/>
        </w:rPr>
        <w:t>Pipaliya</w:t>
      </w:r>
      <w:proofErr w:type="spellEnd"/>
    </w:p>
    <w:p w14:paraId="46A886A5" w14:textId="77777777" w:rsidR="002966B8" w:rsidRPr="002966B8" w:rsidRDefault="002966B8" w:rsidP="002966B8">
      <w:pPr>
        <w:jc w:val="center"/>
        <w:rPr>
          <w:rFonts w:ascii="Times New Roman" w:hAnsi="Times New Roman" w:cs="Times New Roman"/>
          <w:b/>
          <w:bCs/>
          <w:szCs w:val="24"/>
          <w:lang w:val="en-IN"/>
        </w:rPr>
      </w:pPr>
    </w:p>
    <w:p w14:paraId="4A423E1C" w14:textId="77777777" w:rsidR="00A13531" w:rsidRDefault="00936B3B">
      <w:pPr>
        <w:spacing w:line="259" w:lineRule="auto"/>
        <w:jc w:val="left"/>
        <w:rPr>
          <w:rFonts w:ascii="Times New Roman" w:hAnsi="Times New Roman" w:cs="Times New Roman"/>
          <w:b/>
          <w:bCs/>
          <w:sz w:val="40"/>
          <w:szCs w:val="40"/>
          <w:lang w:val="en-IN"/>
        </w:rPr>
      </w:pPr>
      <w:r>
        <w:rPr>
          <w:rFonts w:ascii="Times New Roman" w:hAnsi="Times New Roman" w:cs="Times New Roman"/>
          <w:b/>
          <w:bCs/>
          <w:sz w:val="40"/>
          <w:szCs w:val="40"/>
          <w:lang w:val="en-IN"/>
        </w:rPr>
        <w:br w:type="page"/>
      </w:r>
    </w:p>
    <w:p w14:paraId="6A558DAA" w14:textId="77777777" w:rsidR="00A13531" w:rsidRDefault="00A13531">
      <w:pPr>
        <w:spacing w:line="259" w:lineRule="auto"/>
        <w:jc w:val="left"/>
        <w:rPr>
          <w:rFonts w:ascii="Times New Roman" w:hAnsi="Times New Roman" w:cs="Times New Roman"/>
          <w:b/>
          <w:bCs/>
          <w:sz w:val="40"/>
          <w:szCs w:val="40"/>
          <w:lang w:val="en-IN"/>
        </w:rPr>
      </w:pPr>
    </w:p>
    <w:sdt>
      <w:sdtPr>
        <w:rPr>
          <w:rFonts w:ascii="Arial" w:eastAsiaTheme="minorHAnsi" w:hAnsi="Arial" w:cstheme="minorBidi"/>
          <w:color w:val="auto"/>
          <w:kern w:val="2"/>
          <w:sz w:val="24"/>
          <w:szCs w:val="22"/>
          <w:lang w:val="en-GB"/>
          <w14:ligatures w14:val="standardContextual"/>
        </w:rPr>
        <w:id w:val="-563639038"/>
        <w:docPartObj>
          <w:docPartGallery w:val="Table of Contents"/>
          <w:docPartUnique/>
        </w:docPartObj>
      </w:sdtPr>
      <w:sdtEndPr>
        <w:rPr>
          <w:b/>
          <w:bCs/>
          <w:noProof/>
        </w:rPr>
      </w:sdtEndPr>
      <w:sdtContent>
        <w:p w14:paraId="7F74A39C" w14:textId="26E999ED" w:rsidR="00C42D5A" w:rsidRPr="00C42D5A" w:rsidRDefault="00936B3B" w:rsidP="00C42D5A">
          <w:pPr>
            <w:pStyle w:val="TOCHeading"/>
          </w:pPr>
          <w:r>
            <w:t>Table of Contents</w:t>
          </w:r>
        </w:p>
        <w:p w14:paraId="03196A93" w14:textId="77777777" w:rsidR="00A13531" w:rsidRDefault="00936B3B">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193270729" w:history="1">
            <w:r w:rsidR="00A13531" w:rsidRPr="00001FEA">
              <w:rPr>
                <w:rStyle w:val="Hyperlink"/>
                <w:noProof/>
              </w:rPr>
              <w:t>Introduction</w:t>
            </w:r>
            <w:r w:rsidR="00A13531">
              <w:rPr>
                <w:noProof/>
                <w:webHidden/>
              </w:rPr>
              <w:tab/>
            </w:r>
            <w:r w:rsidR="00A13531">
              <w:rPr>
                <w:noProof/>
                <w:webHidden/>
              </w:rPr>
              <w:fldChar w:fldCharType="begin"/>
            </w:r>
            <w:r w:rsidR="00A13531">
              <w:rPr>
                <w:noProof/>
                <w:webHidden/>
              </w:rPr>
              <w:instrText xml:space="preserve"> PAGEREF _Toc193270729 \h </w:instrText>
            </w:r>
            <w:r w:rsidR="00A13531">
              <w:rPr>
                <w:noProof/>
                <w:webHidden/>
              </w:rPr>
            </w:r>
            <w:r w:rsidR="00A13531">
              <w:rPr>
                <w:noProof/>
                <w:webHidden/>
              </w:rPr>
              <w:fldChar w:fldCharType="separate"/>
            </w:r>
            <w:r w:rsidR="00A13531">
              <w:rPr>
                <w:noProof/>
                <w:webHidden/>
              </w:rPr>
              <w:t>3</w:t>
            </w:r>
            <w:r w:rsidR="00A13531">
              <w:rPr>
                <w:noProof/>
                <w:webHidden/>
              </w:rPr>
              <w:fldChar w:fldCharType="end"/>
            </w:r>
          </w:hyperlink>
        </w:p>
        <w:p w14:paraId="011A41FA" w14:textId="77777777" w:rsidR="00A13531" w:rsidRDefault="00B710EF">
          <w:pPr>
            <w:pStyle w:val="TOC1"/>
            <w:tabs>
              <w:tab w:val="right" w:leader="dot" w:pos="9016"/>
            </w:tabs>
            <w:rPr>
              <w:rFonts w:asciiTheme="minorHAnsi" w:eastAsiaTheme="minorEastAsia" w:hAnsiTheme="minorHAnsi"/>
              <w:noProof/>
              <w:szCs w:val="24"/>
              <w:lang w:val="en-IN" w:eastAsia="en-IN"/>
            </w:rPr>
          </w:pPr>
          <w:hyperlink w:anchor="_Toc193270730" w:history="1">
            <w:r w:rsidR="00A13531" w:rsidRPr="00001FEA">
              <w:rPr>
                <w:rStyle w:val="Hyperlink"/>
                <w:noProof/>
              </w:rPr>
              <w:t>What are the advantages of being a pioneer and follower company? Provide examples of successful pioneer and follower companies.</w:t>
            </w:r>
            <w:r w:rsidR="00A13531">
              <w:rPr>
                <w:noProof/>
                <w:webHidden/>
              </w:rPr>
              <w:tab/>
            </w:r>
            <w:r w:rsidR="00A13531">
              <w:rPr>
                <w:noProof/>
                <w:webHidden/>
              </w:rPr>
              <w:fldChar w:fldCharType="begin"/>
            </w:r>
            <w:r w:rsidR="00A13531">
              <w:rPr>
                <w:noProof/>
                <w:webHidden/>
              </w:rPr>
              <w:instrText xml:space="preserve"> PAGEREF _Toc193270730 \h </w:instrText>
            </w:r>
            <w:r w:rsidR="00A13531">
              <w:rPr>
                <w:noProof/>
                <w:webHidden/>
              </w:rPr>
            </w:r>
            <w:r w:rsidR="00A13531">
              <w:rPr>
                <w:noProof/>
                <w:webHidden/>
              </w:rPr>
              <w:fldChar w:fldCharType="separate"/>
            </w:r>
            <w:r w:rsidR="00A13531">
              <w:rPr>
                <w:noProof/>
                <w:webHidden/>
              </w:rPr>
              <w:t>3</w:t>
            </w:r>
            <w:r w:rsidR="00A13531">
              <w:rPr>
                <w:noProof/>
                <w:webHidden/>
              </w:rPr>
              <w:fldChar w:fldCharType="end"/>
            </w:r>
          </w:hyperlink>
        </w:p>
        <w:p w14:paraId="6761CC9E" w14:textId="77777777" w:rsidR="00A13531" w:rsidRDefault="00B710EF" w:rsidP="00540D09">
          <w:pPr>
            <w:pStyle w:val="TOC2"/>
            <w:tabs>
              <w:tab w:val="right" w:leader="dot" w:pos="9016"/>
            </w:tabs>
            <w:ind w:left="0"/>
            <w:rPr>
              <w:noProof/>
            </w:rPr>
          </w:pPr>
          <w:hyperlink w:anchor="_Toc193270731" w:history="1">
            <w:r w:rsidR="00A13531" w:rsidRPr="00001FEA">
              <w:rPr>
                <w:rStyle w:val="Hyperlink"/>
                <w:noProof/>
              </w:rPr>
              <w:t>Advantages of Being a Pioneer Company</w:t>
            </w:r>
            <w:r w:rsidR="00A13531">
              <w:rPr>
                <w:noProof/>
                <w:webHidden/>
              </w:rPr>
              <w:tab/>
            </w:r>
            <w:r w:rsidR="00A13531">
              <w:rPr>
                <w:noProof/>
                <w:webHidden/>
              </w:rPr>
              <w:fldChar w:fldCharType="begin"/>
            </w:r>
            <w:r w:rsidR="00A13531">
              <w:rPr>
                <w:noProof/>
                <w:webHidden/>
              </w:rPr>
              <w:instrText xml:space="preserve"> PAGEREF _Toc193270731 \h </w:instrText>
            </w:r>
            <w:r w:rsidR="00A13531">
              <w:rPr>
                <w:noProof/>
                <w:webHidden/>
              </w:rPr>
            </w:r>
            <w:r w:rsidR="00A13531">
              <w:rPr>
                <w:noProof/>
                <w:webHidden/>
              </w:rPr>
              <w:fldChar w:fldCharType="separate"/>
            </w:r>
            <w:r w:rsidR="00A13531">
              <w:rPr>
                <w:noProof/>
                <w:webHidden/>
              </w:rPr>
              <w:t>3</w:t>
            </w:r>
            <w:r w:rsidR="00A13531">
              <w:rPr>
                <w:noProof/>
                <w:webHidden/>
              </w:rPr>
              <w:fldChar w:fldCharType="end"/>
            </w:r>
          </w:hyperlink>
        </w:p>
        <w:p w14:paraId="2DF3AE19" w14:textId="77777777" w:rsidR="00A13531" w:rsidRDefault="00B710EF" w:rsidP="00936B3B">
          <w:pPr>
            <w:pStyle w:val="TOC2"/>
            <w:tabs>
              <w:tab w:val="right" w:leader="dot" w:pos="9016"/>
            </w:tabs>
            <w:ind w:left="0"/>
            <w:rPr>
              <w:noProof/>
            </w:rPr>
          </w:pPr>
          <w:hyperlink w:anchor="_Toc193270732" w:history="1">
            <w:r w:rsidR="00A13531" w:rsidRPr="00001FEA">
              <w:rPr>
                <w:rStyle w:val="Hyperlink"/>
                <w:noProof/>
              </w:rPr>
              <w:t>Successful examples of pioneer companies</w:t>
            </w:r>
            <w:r w:rsidR="00A13531">
              <w:rPr>
                <w:noProof/>
                <w:webHidden/>
              </w:rPr>
              <w:tab/>
            </w:r>
            <w:r w:rsidR="00A13531">
              <w:rPr>
                <w:noProof/>
                <w:webHidden/>
              </w:rPr>
              <w:fldChar w:fldCharType="begin"/>
            </w:r>
            <w:r w:rsidR="00A13531">
              <w:rPr>
                <w:noProof/>
                <w:webHidden/>
              </w:rPr>
              <w:instrText xml:space="preserve"> PAGEREF _Toc193270732 \h </w:instrText>
            </w:r>
            <w:r w:rsidR="00A13531">
              <w:rPr>
                <w:noProof/>
                <w:webHidden/>
              </w:rPr>
            </w:r>
            <w:r w:rsidR="00A13531">
              <w:rPr>
                <w:noProof/>
                <w:webHidden/>
              </w:rPr>
              <w:fldChar w:fldCharType="separate"/>
            </w:r>
            <w:r w:rsidR="00A13531">
              <w:rPr>
                <w:noProof/>
                <w:webHidden/>
              </w:rPr>
              <w:t>4</w:t>
            </w:r>
            <w:r w:rsidR="00A13531">
              <w:rPr>
                <w:noProof/>
                <w:webHidden/>
              </w:rPr>
              <w:fldChar w:fldCharType="end"/>
            </w:r>
          </w:hyperlink>
        </w:p>
        <w:p w14:paraId="786AC09B" w14:textId="77777777" w:rsidR="00A13531" w:rsidRDefault="00B710EF" w:rsidP="00936B3B">
          <w:pPr>
            <w:pStyle w:val="TOC2"/>
            <w:tabs>
              <w:tab w:val="right" w:leader="dot" w:pos="9016"/>
            </w:tabs>
            <w:ind w:left="0"/>
            <w:rPr>
              <w:noProof/>
            </w:rPr>
          </w:pPr>
          <w:hyperlink w:anchor="_Toc193270733" w:history="1">
            <w:r w:rsidR="00A13531" w:rsidRPr="00001FEA">
              <w:rPr>
                <w:rStyle w:val="Hyperlink"/>
                <w:noProof/>
              </w:rPr>
              <w:t>Strategies for pioneers companies</w:t>
            </w:r>
            <w:r w:rsidR="00A13531">
              <w:rPr>
                <w:noProof/>
                <w:webHidden/>
              </w:rPr>
              <w:tab/>
            </w:r>
            <w:r w:rsidR="00A13531">
              <w:rPr>
                <w:noProof/>
                <w:webHidden/>
              </w:rPr>
              <w:fldChar w:fldCharType="begin"/>
            </w:r>
            <w:r w:rsidR="00A13531">
              <w:rPr>
                <w:noProof/>
                <w:webHidden/>
              </w:rPr>
              <w:instrText xml:space="preserve"> PAGEREF _Toc193270733 \h </w:instrText>
            </w:r>
            <w:r w:rsidR="00A13531">
              <w:rPr>
                <w:noProof/>
                <w:webHidden/>
              </w:rPr>
            </w:r>
            <w:r w:rsidR="00A13531">
              <w:rPr>
                <w:noProof/>
                <w:webHidden/>
              </w:rPr>
              <w:fldChar w:fldCharType="separate"/>
            </w:r>
            <w:r w:rsidR="00A13531">
              <w:rPr>
                <w:noProof/>
                <w:webHidden/>
              </w:rPr>
              <w:t>4</w:t>
            </w:r>
            <w:r w:rsidR="00A13531">
              <w:rPr>
                <w:noProof/>
                <w:webHidden/>
              </w:rPr>
              <w:fldChar w:fldCharType="end"/>
            </w:r>
          </w:hyperlink>
        </w:p>
        <w:p w14:paraId="326BFE1C" w14:textId="77777777" w:rsidR="00A13531" w:rsidRDefault="00B710EF" w:rsidP="00936B3B">
          <w:pPr>
            <w:pStyle w:val="TOC2"/>
            <w:tabs>
              <w:tab w:val="right" w:leader="dot" w:pos="9016"/>
            </w:tabs>
            <w:ind w:left="0"/>
            <w:rPr>
              <w:noProof/>
            </w:rPr>
          </w:pPr>
          <w:hyperlink w:anchor="_Toc193270734" w:history="1">
            <w:r w:rsidR="00A13531" w:rsidRPr="00001FEA">
              <w:rPr>
                <w:rStyle w:val="Hyperlink"/>
                <w:noProof/>
              </w:rPr>
              <w:t>Advantages of being a follower company</w:t>
            </w:r>
            <w:r w:rsidR="00A13531">
              <w:rPr>
                <w:noProof/>
                <w:webHidden/>
              </w:rPr>
              <w:tab/>
            </w:r>
            <w:r w:rsidR="00A13531">
              <w:rPr>
                <w:noProof/>
                <w:webHidden/>
              </w:rPr>
              <w:fldChar w:fldCharType="begin"/>
            </w:r>
            <w:r w:rsidR="00A13531">
              <w:rPr>
                <w:noProof/>
                <w:webHidden/>
              </w:rPr>
              <w:instrText xml:space="preserve"> PAGEREF _Toc193270734 \h </w:instrText>
            </w:r>
            <w:r w:rsidR="00A13531">
              <w:rPr>
                <w:noProof/>
                <w:webHidden/>
              </w:rPr>
            </w:r>
            <w:r w:rsidR="00A13531">
              <w:rPr>
                <w:noProof/>
                <w:webHidden/>
              </w:rPr>
              <w:fldChar w:fldCharType="separate"/>
            </w:r>
            <w:r w:rsidR="00A13531">
              <w:rPr>
                <w:noProof/>
                <w:webHidden/>
              </w:rPr>
              <w:t>5</w:t>
            </w:r>
            <w:r w:rsidR="00A13531">
              <w:rPr>
                <w:noProof/>
                <w:webHidden/>
              </w:rPr>
              <w:fldChar w:fldCharType="end"/>
            </w:r>
          </w:hyperlink>
        </w:p>
        <w:p w14:paraId="74003F20" w14:textId="77777777" w:rsidR="00A13531" w:rsidRDefault="00B710EF" w:rsidP="00936B3B">
          <w:pPr>
            <w:pStyle w:val="TOC2"/>
            <w:tabs>
              <w:tab w:val="right" w:leader="dot" w:pos="9016"/>
            </w:tabs>
            <w:ind w:left="0"/>
            <w:rPr>
              <w:noProof/>
            </w:rPr>
          </w:pPr>
          <w:hyperlink w:anchor="_Toc193270735" w:history="1">
            <w:r w:rsidR="00A13531" w:rsidRPr="00001FEA">
              <w:rPr>
                <w:rStyle w:val="Hyperlink"/>
                <w:noProof/>
              </w:rPr>
              <w:t>Successful examples of follower companies</w:t>
            </w:r>
            <w:r w:rsidR="00A13531">
              <w:rPr>
                <w:noProof/>
                <w:webHidden/>
              </w:rPr>
              <w:tab/>
            </w:r>
            <w:r w:rsidR="00A13531">
              <w:rPr>
                <w:noProof/>
                <w:webHidden/>
              </w:rPr>
              <w:fldChar w:fldCharType="begin"/>
            </w:r>
            <w:r w:rsidR="00A13531">
              <w:rPr>
                <w:noProof/>
                <w:webHidden/>
              </w:rPr>
              <w:instrText xml:space="preserve"> PAGEREF _Toc193270735 \h </w:instrText>
            </w:r>
            <w:r w:rsidR="00A13531">
              <w:rPr>
                <w:noProof/>
                <w:webHidden/>
              </w:rPr>
            </w:r>
            <w:r w:rsidR="00A13531">
              <w:rPr>
                <w:noProof/>
                <w:webHidden/>
              </w:rPr>
              <w:fldChar w:fldCharType="separate"/>
            </w:r>
            <w:r w:rsidR="00A13531">
              <w:rPr>
                <w:noProof/>
                <w:webHidden/>
              </w:rPr>
              <w:t>6</w:t>
            </w:r>
            <w:r w:rsidR="00A13531">
              <w:rPr>
                <w:noProof/>
                <w:webHidden/>
              </w:rPr>
              <w:fldChar w:fldCharType="end"/>
            </w:r>
          </w:hyperlink>
        </w:p>
        <w:p w14:paraId="4882AF5A" w14:textId="77777777" w:rsidR="00A13531" w:rsidRDefault="00B710EF" w:rsidP="00936B3B">
          <w:pPr>
            <w:pStyle w:val="TOC2"/>
            <w:tabs>
              <w:tab w:val="right" w:leader="dot" w:pos="9016"/>
            </w:tabs>
            <w:ind w:left="0"/>
            <w:rPr>
              <w:noProof/>
            </w:rPr>
          </w:pPr>
          <w:hyperlink w:anchor="_Toc193270736" w:history="1">
            <w:r w:rsidR="00A13531" w:rsidRPr="00001FEA">
              <w:rPr>
                <w:rStyle w:val="Hyperlink"/>
                <w:noProof/>
              </w:rPr>
              <w:t>Strategies for followers companies</w:t>
            </w:r>
            <w:r w:rsidR="00A13531">
              <w:rPr>
                <w:noProof/>
                <w:webHidden/>
              </w:rPr>
              <w:tab/>
            </w:r>
            <w:r w:rsidR="00A13531">
              <w:rPr>
                <w:noProof/>
                <w:webHidden/>
              </w:rPr>
              <w:fldChar w:fldCharType="begin"/>
            </w:r>
            <w:r w:rsidR="00A13531">
              <w:rPr>
                <w:noProof/>
                <w:webHidden/>
              </w:rPr>
              <w:instrText xml:space="preserve"> PAGEREF _Toc193270736 \h </w:instrText>
            </w:r>
            <w:r w:rsidR="00A13531">
              <w:rPr>
                <w:noProof/>
                <w:webHidden/>
              </w:rPr>
            </w:r>
            <w:r w:rsidR="00A13531">
              <w:rPr>
                <w:noProof/>
                <w:webHidden/>
              </w:rPr>
              <w:fldChar w:fldCharType="separate"/>
            </w:r>
            <w:r w:rsidR="00A13531">
              <w:rPr>
                <w:noProof/>
                <w:webHidden/>
              </w:rPr>
              <w:t>6</w:t>
            </w:r>
            <w:r w:rsidR="00A13531">
              <w:rPr>
                <w:noProof/>
                <w:webHidden/>
              </w:rPr>
              <w:fldChar w:fldCharType="end"/>
            </w:r>
          </w:hyperlink>
        </w:p>
        <w:p w14:paraId="588DEBEE" w14:textId="77777777" w:rsidR="00A13531" w:rsidRDefault="00B710EF">
          <w:pPr>
            <w:pStyle w:val="TOC1"/>
            <w:tabs>
              <w:tab w:val="right" w:leader="dot" w:pos="9016"/>
            </w:tabs>
            <w:rPr>
              <w:rFonts w:asciiTheme="minorHAnsi" w:eastAsiaTheme="minorEastAsia" w:hAnsiTheme="minorHAnsi"/>
              <w:noProof/>
              <w:szCs w:val="24"/>
              <w:lang w:val="en-IN" w:eastAsia="en-IN"/>
            </w:rPr>
          </w:pPr>
          <w:hyperlink w:anchor="_Toc193270737" w:history="1">
            <w:r w:rsidR="00A13531" w:rsidRPr="00001FEA">
              <w:rPr>
                <w:rStyle w:val="Hyperlink"/>
                <w:noProof/>
              </w:rPr>
              <w:t>What product life cycle strategies do successful pioneer and follower companies implement to increase growth and maintain a strong competitive advantage? Provide examples of companies that support the statements made.</w:t>
            </w:r>
            <w:r w:rsidR="00A13531">
              <w:rPr>
                <w:noProof/>
                <w:webHidden/>
              </w:rPr>
              <w:tab/>
            </w:r>
            <w:r w:rsidR="00A13531">
              <w:rPr>
                <w:noProof/>
                <w:webHidden/>
              </w:rPr>
              <w:fldChar w:fldCharType="begin"/>
            </w:r>
            <w:r w:rsidR="00A13531">
              <w:rPr>
                <w:noProof/>
                <w:webHidden/>
              </w:rPr>
              <w:instrText xml:space="preserve"> PAGEREF _Toc193270737 \h </w:instrText>
            </w:r>
            <w:r w:rsidR="00A13531">
              <w:rPr>
                <w:noProof/>
                <w:webHidden/>
              </w:rPr>
            </w:r>
            <w:r w:rsidR="00A13531">
              <w:rPr>
                <w:noProof/>
                <w:webHidden/>
              </w:rPr>
              <w:fldChar w:fldCharType="separate"/>
            </w:r>
            <w:r w:rsidR="00A13531">
              <w:rPr>
                <w:noProof/>
                <w:webHidden/>
              </w:rPr>
              <w:t>7</w:t>
            </w:r>
            <w:r w:rsidR="00A13531">
              <w:rPr>
                <w:noProof/>
                <w:webHidden/>
              </w:rPr>
              <w:fldChar w:fldCharType="end"/>
            </w:r>
          </w:hyperlink>
        </w:p>
        <w:p w14:paraId="57A0FA4D" w14:textId="77777777" w:rsidR="00A13531" w:rsidRDefault="00B710EF" w:rsidP="00936B3B">
          <w:pPr>
            <w:pStyle w:val="TOC2"/>
            <w:tabs>
              <w:tab w:val="right" w:leader="dot" w:pos="9016"/>
            </w:tabs>
            <w:ind w:left="0"/>
            <w:rPr>
              <w:noProof/>
            </w:rPr>
          </w:pPr>
          <w:hyperlink w:anchor="_Toc193270738" w:history="1">
            <w:r w:rsidR="00A13531" w:rsidRPr="00001FEA">
              <w:rPr>
                <w:rStyle w:val="Hyperlink"/>
                <w:noProof/>
              </w:rPr>
              <w:t>Product life cycle strategies for Pioneer Companies</w:t>
            </w:r>
            <w:r w:rsidR="00A13531">
              <w:rPr>
                <w:noProof/>
                <w:webHidden/>
              </w:rPr>
              <w:tab/>
            </w:r>
            <w:r w:rsidR="00A13531">
              <w:rPr>
                <w:noProof/>
                <w:webHidden/>
              </w:rPr>
              <w:fldChar w:fldCharType="begin"/>
            </w:r>
            <w:r w:rsidR="00A13531">
              <w:rPr>
                <w:noProof/>
                <w:webHidden/>
              </w:rPr>
              <w:instrText xml:space="preserve"> PAGEREF _Toc193270738 \h </w:instrText>
            </w:r>
            <w:r w:rsidR="00A13531">
              <w:rPr>
                <w:noProof/>
                <w:webHidden/>
              </w:rPr>
            </w:r>
            <w:r w:rsidR="00A13531">
              <w:rPr>
                <w:noProof/>
                <w:webHidden/>
              </w:rPr>
              <w:fldChar w:fldCharType="separate"/>
            </w:r>
            <w:r w:rsidR="00A13531">
              <w:rPr>
                <w:noProof/>
                <w:webHidden/>
              </w:rPr>
              <w:t>7</w:t>
            </w:r>
            <w:r w:rsidR="00A13531">
              <w:rPr>
                <w:noProof/>
                <w:webHidden/>
              </w:rPr>
              <w:fldChar w:fldCharType="end"/>
            </w:r>
          </w:hyperlink>
        </w:p>
        <w:p w14:paraId="55AF4AF1" w14:textId="77777777" w:rsidR="00A13531" w:rsidRDefault="00B710EF" w:rsidP="00936B3B">
          <w:pPr>
            <w:pStyle w:val="TOC2"/>
            <w:tabs>
              <w:tab w:val="right" w:leader="dot" w:pos="9016"/>
            </w:tabs>
            <w:ind w:left="0"/>
            <w:rPr>
              <w:noProof/>
            </w:rPr>
          </w:pPr>
          <w:hyperlink w:anchor="_Toc193270739" w:history="1">
            <w:r w:rsidR="00A13531" w:rsidRPr="00001FEA">
              <w:rPr>
                <w:rStyle w:val="Hyperlink"/>
                <w:noProof/>
              </w:rPr>
              <w:t>Product lifecycle strategies for follower companies</w:t>
            </w:r>
            <w:r w:rsidR="00A13531">
              <w:rPr>
                <w:noProof/>
                <w:webHidden/>
              </w:rPr>
              <w:tab/>
            </w:r>
            <w:r w:rsidR="00A13531">
              <w:rPr>
                <w:noProof/>
                <w:webHidden/>
              </w:rPr>
              <w:fldChar w:fldCharType="begin"/>
            </w:r>
            <w:r w:rsidR="00A13531">
              <w:rPr>
                <w:noProof/>
                <w:webHidden/>
              </w:rPr>
              <w:instrText xml:space="preserve"> PAGEREF _Toc193270739 \h </w:instrText>
            </w:r>
            <w:r w:rsidR="00A13531">
              <w:rPr>
                <w:noProof/>
                <w:webHidden/>
              </w:rPr>
            </w:r>
            <w:r w:rsidR="00A13531">
              <w:rPr>
                <w:noProof/>
                <w:webHidden/>
              </w:rPr>
              <w:fldChar w:fldCharType="separate"/>
            </w:r>
            <w:r w:rsidR="00A13531">
              <w:rPr>
                <w:noProof/>
                <w:webHidden/>
              </w:rPr>
              <w:t>8</w:t>
            </w:r>
            <w:r w:rsidR="00A13531">
              <w:rPr>
                <w:noProof/>
                <w:webHidden/>
              </w:rPr>
              <w:fldChar w:fldCharType="end"/>
            </w:r>
          </w:hyperlink>
        </w:p>
        <w:p w14:paraId="40DAD9C4" w14:textId="77777777" w:rsidR="00A13531" w:rsidRDefault="00B710EF" w:rsidP="00936B3B">
          <w:pPr>
            <w:pStyle w:val="TOC2"/>
            <w:tabs>
              <w:tab w:val="right" w:leader="dot" w:pos="9016"/>
            </w:tabs>
            <w:ind w:left="0"/>
            <w:rPr>
              <w:noProof/>
            </w:rPr>
          </w:pPr>
          <w:hyperlink w:anchor="_Toc193270740" w:history="1">
            <w:r w:rsidR="00A13531" w:rsidRPr="00001FEA">
              <w:rPr>
                <w:rStyle w:val="Hyperlink"/>
                <w:noProof/>
              </w:rPr>
              <w:t>Comparative examples of pioneer and follower strategies</w:t>
            </w:r>
            <w:r w:rsidR="00A13531">
              <w:rPr>
                <w:noProof/>
                <w:webHidden/>
              </w:rPr>
              <w:tab/>
            </w:r>
            <w:r w:rsidR="00A13531">
              <w:rPr>
                <w:noProof/>
                <w:webHidden/>
              </w:rPr>
              <w:fldChar w:fldCharType="begin"/>
            </w:r>
            <w:r w:rsidR="00A13531">
              <w:rPr>
                <w:noProof/>
                <w:webHidden/>
              </w:rPr>
              <w:instrText xml:space="preserve"> PAGEREF _Toc193270740 \h </w:instrText>
            </w:r>
            <w:r w:rsidR="00A13531">
              <w:rPr>
                <w:noProof/>
                <w:webHidden/>
              </w:rPr>
            </w:r>
            <w:r w:rsidR="00A13531">
              <w:rPr>
                <w:noProof/>
                <w:webHidden/>
              </w:rPr>
              <w:fldChar w:fldCharType="separate"/>
            </w:r>
            <w:r w:rsidR="00A13531">
              <w:rPr>
                <w:noProof/>
                <w:webHidden/>
              </w:rPr>
              <w:t>10</w:t>
            </w:r>
            <w:r w:rsidR="00A13531">
              <w:rPr>
                <w:noProof/>
                <w:webHidden/>
              </w:rPr>
              <w:fldChar w:fldCharType="end"/>
            </w:r>
          </w:hyperlink>
        </w:p>
        <w:p w14:paraId="26E1025B" w14:textId="77777777" w:rsidR="00A13531" w:rsidRDefault="00B710EF">
          <w:pPr>
            <w:pStyle w:val="TOC1"/>
            <w:tabs>
              <w:tab w:val="right" w:leader="dot" w:pos="9016"/>
            </w:tabs>
            <w:rPr>
              <w:rFonts w:asciiTheme="minorHAnsi" w:eastAsiaTheme="minorEastAsia" w:hAnsiTheme="minorHAnsi"/>
              <w:noProof/>
              <w:szCs w:val="24"/>
              <w:lang w:val="en-IN" w:eastAsia="en-IN"/>
            </w:rPr>
          </w:pPr>
          <w:hyperlink w:anchor="_Toc193270741" w:history="1">
            <w:r w:rsidR="00A13531" w:rsidRPr="00001FEA">
              <w:rPr>
                <w:rStyle w:val="Hyperlink"/>
                <w:noProof/>
              </w:rPr>
              <w:t>Conclusion</w:t>
            </w:r>
            <w:r w:rsidR="00A13531">
              <w:rPr>
                <w:noProof/>
                <w:webHidden/>
              </w:rPr>
              <w:tab/>
            </w:r>
            <w:r w:rsidR="00A13531">
              <w:rPr>
                <w:noProof/>
                <w:webHidden/>
              </w:rPr>
              <w:fldChar w:fldCharType="begin"/>
            </w:r>
            <w:r w:rsidR="00A13531">
              <w:rPr>
                <w:noProof/>
                <w:webHidden/>
              </w:rPr>
              <w:instrText xml:space="preserve"> PAGEREF _Toc193270741 \h </w:instrText>
            </w:r>
            <w:r w:rsidR="00A13531">
              <w:rPr>
                <w:noProof/>
                <w:webHidden/>
              </w:rPr>
            </w:r>
            <w:r w:rsidR="00A13531">
              <w:rPr>
                <w:noProof/>
                <w:webHidden/>
              </w:rPr>
              <w:fldChar w:fldCharType="separate"/>
            </w:r>
            <w:r w:rsidR="00A13531">
              <w:rPr>
                <w:noProof/>
                <w:webHidden/>
              </w:rPr>
              <w:t>11</w:t>
            </w:r>
            <w:r w:rsidR="00A13531">
              <w:rPr>
                <w:noProof/>
                <w:webHidden/>
              </w:rPr>
              <w:fldChar w:fldCharType="end"/>
            </w:r>
          </w:hyperlink>
        </w:p>
        <w:p w14:paraId="212421D8" w14:textId="77777777" w:rsidR="00A13531" w:rsidRDefault="00B710EF">
          <w:pPr>
            <w:pStyle w:val="TOC1"/>
            <w:tabs>
              <w:tab w:val="right" w:leader="dot" w:pos="9016"/>
            </w:tabs>
            <w:rPr>
              <w:rFonts w:asciiTheme="minorHAnsi" w:eastAsiaTheme="minorEastAsia" w:hAnsiTheme="minorHAnsi"/>
              <w:noProof/>
              <w:szCs w:val="24"/>
              <w:lang w:val="en-IN" w:eastAsia="en-IN"/>
            </w:rPr>
          </w:pPr>
          <w:hyperlink w:anchor="_Toc193270742" w:history="1">
            <w:r w:rsidR="00A13531" w:rsidRPr="00001FEA">
              <w:rPr>
                <w:rStyle w:val="Hyperlink"/>
                <w:noProof/>
              </w:rPr>
              <w:t>References</w:t>
            </w:r>
            <w:r w:rsidR="00A13531">
              <w:rPr>
                <w:noProof/>
                <w:webHidden/>
              </w:rPr>
              <w:tab/>
            </w:r>
            <w:r w:rsidR="00A13531">
              <w:rPr>
                <w:noProof/>
                <w:webHidden/>
              </w:rPr>
              <w:fldChar w:fldCharType="begin"/>
            </w:r>
            <w:r w:rsidR="00A13531">
              <w:rPr>
                <w:noProof/>
                <w:webHidden/>
              </w:rPr>
              <w:instrText xml:space="preserve"> PAGEREF _Toc193270742 \h </w:instrText>
            </w:r>
            <w:r w:rsidR="00A13531">
              <w:rPr>
                <w:noProof/>
                <w:webHidden/>
              </w:rPr>
            </w:r>
            <w:r w:rsidR="00A13531">
              <w:rPr>
                <w:noProof/>
                <w:webHidden/>
              </w:rPr>
              <w:fldChar w:fldCharType="separate"/>
            </w:r>
            <w:r w:rsidR="00A13531">
              <w:rPr>
                <w:noProof/>
                <w:webHidden/>
              </w:rPr>
              <w:t>12</w:t>
            </w:r>
            <w:r w:rsidR="00A13531">
              <w:rPr>
                <w:noProof/>
                <w:webHidden/>
              </w:rPr>
              <w:fldChar w:fldCharType="end"/>
            </w:r>
          </w:hyperlink>
        </w:p>
        <w:p w14:paraId="02332B92" w14:textId="77777777" w:rsidR="00A13531" w:rsidRDefault="00936B3B">
          <w:r>
            <w:rPr>
              <w:b/>
              <w:bCs/>
              <w:noProof/>
            </w:rPr>
            <w:fldChar w:fldCharType="end"/>
          </w:r>
        </w:p>
      </w:sdtContent>
    </w:sdt>
    <w:p w14:paraId="001B3A30" w14:textId="77777777" w:rsidR="004F0F85" w:rsidRDefault="00936B3B">
      <w:pPr>
        <w:rPr>
          <w:rFonts w:ascii="Times New Roman" w:hAnsi="Times New Roman" w:cs="Times New Roman"/>
          <w:b/>
          <w:bCs/>
          <w:sz w:val="40"/>
          <w:szCs w:val="40"/>
          <w:lang w:val="en-IN"/>
        </w:rPr>
      </w:pPr>
      <w:r>
        <w:rPr>
          <w:rFonts w:ascii="Times New Roman" w:hAnsi="Times New Roman" w:cs="Times New Roman"/>
          <w:b/>
          <w:bCs/>
          <w:sz w:val="40"/>
          <w:szCs w:val="40"/>
          <w:lang w:val="en-IN"/>
        </w:rPr>
        <w:br w:type="page"/>
      </w:r>
    </w:p>
    <w:p w14:paraId="2F93F51E" w14:textId="77777777" w:rsidR="00287D80" w:rsidRPr="00A13531" w:rsidRDefault="00936B3B" w:rsidP="00A13531">
      <w:pPr>
        <w:pStyle w:val="Heading1"/>
      </w:pPr>
      <w:bookmarkStart w:id="0" w:name="_Toc193270729"/>
      <w:r w:rsidRPr="004F0F85">
        <w:lastRenderedPageBreak/>
        <w:t>Introduction</w:t>
      </w:r>
      <w:bookmarkEnd w:id="0"/>
    </w:p>
    <w:p w14:paraId="5A2F5AC8" w14:textId="77777777" w:rsidR="004F0F85" w:rsidRPr="004F0F85" w:rsidRDefault="00936B3B" w:rsidP="00D92F10">
      <w:r>
        <w:t xml:space="preserve">In the dynamic landscape of strategic marketing, business leaders face a critical decision, whether to pioneer a new product or technology or to follow in the footsteps of others. </w:t>
      </w:r>
      <w:r w:rsidR="008F6093">
        <w:t xml:space="preserve">Pioneering offers the advantage of first-mover benefits, such as brand recognition and market dominance, but it carries risks such as high costs and uncertain demand. </w:t>
      </w:r>
      <w:r w:rsidR="004B0DEB">
        <w:t xml:space="preserve">Moreover, followers can learn from pioneers, reducing risks and capitalising on established markets, but may struggle to differentiate themselves. </w:t>
      </w:r>
      <w:r w:rsidR="00407F36" w:rsidRPr="00A66EA2">
        <w:t>Pioneering companies are the first to introduce a new product, service or technology. This strategy mainly comes with several advantages.</w:t>
      </w:r>
      <w:r w:rsidR="00407F36">
        <w:t xml:space="preserve"> </w:t>
      </w:r>
      <w:r w:rsidR="00407F36" w:rsidRPr="00F277DE">
        <w:t>Follower companies enter the market after pioneers have established a presence. This strategy also offers several advantages.</w:t>
      </w:r>
      <w:r w:rsidR="00407F36">
        <w:t xml:space="preserve"> </w:t>
      </w:r>
      <w:r w:rsidR="00E11F64">
        <w:t xml:space="preserve">The success of each strategy depends on internal capabilities and external market conditions. </w:t>
      </w:r>
      <w:r w:rsidR="007955B9">
        <w:t xml:space="preserve">The overall discussion explores the advantages of both approaches, supported by examples of successful pioneer and follower companies. Also, it examines the product life cycle strategies they look to employ to sustain growth and competitive advantage. </w:t>
      </w:r>
      <w:r w:rsidR="00AA0563">
        <w:t xml:space="preserve">Pioneer and follower companies adopt different strategic approaches to achieve market success. Pioneers such as Apple with the iPhone, benefit from the first-mover advantage such as brand recognition, innovation leadership and customer loyalty. </w:t>
      </w:r>
      <w:r w:rsidR="00216A52">
        <w:t xml:space="preserve">Followers companies such as Samsung, refine existing products, reducing risks and development costs. Both of them leverage product life cycle strategies to sustain growth and competitiveness. </w:t>
      </w:r>
      <w:r w:rsidR="00E56A8D">
        <w:t xml:space="preserve">Pioneers mainly </w:t>
      </w:r>
      <w:r w:rsidR="0017065A">
        <w:t>focus</w:t>
      </w:r>
      <w:r w:rsidR="00E56A8D">
        <w:t xml:space="preserve"> on continuous innovation and early market dominance, with followers emphasising cost efficiency and differentiation. </w:t>
      </w:r>
    </w:p>
    <w:p w14:paraId="65BA80E6" w14:textId="77777777" w:rsidR="004F0F85" w:rsidRPr="00540D09" w:rsidRDefault="00936B3B" w:rsidP="00A13531">
      <w:pPr>
        <w:pStyle w:val="Heading2"/>
        <w:rPr>
          <w:i w:val="0"/>
          <w:iCs/>
          <w:color w:val="auto"/>
        </w:rPr>
      </w:pPr>
      <w:bookmarkStart w:id="1" w:name="_Toc193270731"/>
      <w:r w:rsidRPr="00540D09">
        <w:rPr>
          <w:i w:val="0"/>
          <w:iCs/>
          <w:color w:val="auto"/>
        </w:rPr>
        <w:t>Advantages of Being a Pioneer Company</w:t>
      </w:r>
      <w:bookmarkEnd w:id="1"/>
    </w:p>
    <w:p w14:paraId="3EEFD404" w14:textId="77777777" w:rsidR="00A66EA2" w:rsidRPr="00C42D5A" w:rsidRDefault="00936B3B" w:rsidP="00D92F10">
      <w:r w:rsidRPr="00C42D5A">
        <w:t>First-mover advantage</w:t>
      </w:r>
      <w:r w:rsidR="00685912" w:rsidRPr="00C42D5A">
        <w:t>,</w:t>
      </w:r>
      <w:r w:rsidRPr="00C42D5A">
        <w:t xml:space="preserve"> </w:t>
      </w:r>
      <w:r w:rsidR="00685912" w:rsidRPr="00C42D5A">
        <w:t>p</w:t>
      </w:r>
      <w:r w:rsidRPr="00C42D5A">
        <w:t>ioneers often look to establish strong brand recognition and customer loyalty. The first in the market allows them to set industry standards and shape customer preferences</w:t>
      </w:r>
      <w:r w:rsidR="005C4B2D" w:rsidRPr="00C42D5A">
        <w:t xml:space="preserve"> (Chavez and Chen 2022)</w:t>
      </w:r>
      <w:r w:rsidRPr="00C42D5A">
        <w:t xml:space="preserve">. </w:t>
      </w:r>
      <w:r w:rsidR="003F7727" w:rsidRPr="00C42D5A">
        <w:t xml:space="preserve">For example, Apple pioneered the smartphone market with the iPhone, creating a loyal customer base and setting the benchmark for competitors. </w:t>
      </w:r>
      <w:r w:rsidRPr="00C42D5A">
        <w:t>Market leadership</w:t>
      </w:r>
      <w:r w:rsidR="00685912" w:rsidRPr="00C42D5A">
        <w:t>,</w:t>
      </w:r>
      <w:r w:rsidR="001B41EB" w:rsidRPr="00C42D5A">
        <w:t xml:space="preserve"> </w:t>
      </w:r>
      <w:r w:rsidR="00685912" w:rsidRPr="00C42D5A">
        <w:t>p</w:t>
      </w:r>
      <w:r w:rsidR="001B41EB" w:rsidRPr="00C42D5A">
        <w:t>ioneers can capture significant market share before the competitors enter. This early dominance helps in creating barriers to entry for followers</w:t>
      </w:r>
      <w:r w:rsidR="005C4B2D" w:rsidRPr="00C42D5A">
        <w:t xml:space="preserve"> (</w:t>
      </w:r>
      <w:proofErr w:type="spellStart"/>
      <w:r w:rsidR="005C4B2D" w:rsidRPr="00C42D5A">
        <w:t>Kalaignanam</w:t>
      </w:r>
      <w:proofErr w:type="spellEnd"/>
      <w:r w:rsidR="005C4B2D" w:rsidRPr="00C42D5A">
        <w:t xml:space="preserve"> et al., 2021)</w:t>
      </w:r>
      <w:r w:rsidR="001B41EB" w:rsidRPr="00C42D5A">
        <w:t xml:space="preserve">. </w:t>
      </w:r>
      <w:r w:rsidR="00B55B74" w:rsidRPr="00C42D5A">
        <w:t xml:space="preserve">Amazon is a prime example, having pioneered e-commerce and intends to maintain its leadership position through continuous innovation and customer-centric strategies. </w:t>
      </w:r>
      <w:r w:rsidRPr="00C42D5A">
        <w:t>In technological leadership</w:t>
      </w:r>
      <w:r w:rsidR="00685912" w:rsidRPr="00C42D5A">
        <w:t>,</w:t>
      </w:r>
      <w:r w:rsidR="002E3B26">
        <w:rPr>
          <w:b/>
          <w:bCs/>
          <w:i/>
          <w:iCs/>
        </w:rPr>
        <w:t xml:space="preserve"> </w:t>
      </w:r>
      <w:r w:rsidR="00685912">
        <w:t>p</w:t>
      </w:r>
      <w:r w:rsidR="006B6104">
        <w:t xml:space="preserve">ioneers often develop proprietary technologies and patents, providing them with a </w:t>
      </w:r>
      <w:r w:rsidR="006B6104" w:rsidRPr="00C42D5A">
        <w:lastRenderedPageBreak/>
        <w:t>competitive advantage</w:t>
      </w:r>
      <w:r w:rsidR="005C4B2D" w:rsidRPr="00C42D5A">
        <w:t xml:space="preserve"> (de Araujo et al., 2021)</w:t>
      </w:r>
      <w:r w:rsidR="006B6104" w:rsidRPr="00C42D5A">
        <w:t xml:space="preserve">. Tesla has undertaken its early entry into the electric vehicle market to build a robust portfolio of patents and establish itself as a technological leader. </w:t>
      </w:r>
      <w:r w:rsidRPr="00C42D5A">
        <w:t>Economies of scale</w:t>
      </w:r>
      <w:r w:rsidR="00685912" w:rsidRPr="00C42D5A">
        <w:t>,</w:t>
      </w:r>
      <w:r w:rsidR="00FC0293" w:rsidRPr="00C42D5A">
        <w:t xml:space="preserve"> </w:t>
      </w:r>
      <w:r w:rsidR="00685912" w:rsidRPr="00C42D5A">
        <w:t>e</w:t>
      </w:r>
      <w:r w:rsidR="00FC0293" w:rsidRPr="00C42D5A">
        <w:t>arly entry allows pioneers to achieve economies of scale, reducing production costs and also growing profitability</w:t>
      </w:r>
      <w:r w:rsidR="005C4B2D" w:rsidRPr="00C42D5A">
        <w:t xml:space="preserve"> (</w:t>
      </w:r>
      <w:proofErr w:type="spellStart"/>
      <w:r w:rsidR="005C4B2D" w:rsidRPr="00C42D5A">
        <w:t>Ekins</w:t>
      </w:r>
      <w:proofErr w:type="spellEnd"/>
      <w:r w:rsidR="005C4B2D" w:rsidRPr="00C42D5A">
        <w:t xml:space="preserve"> and </w:t>
      </w:r>
      <w:proofErr w:type="spellStart"/>
      <w:r w:rsidR="005C4B2D" w:rsidRPr="00C42D5A">
        <w:t>Zenghelis</w:t>
      </w:r>
      <w:proofErr w:type="spellEnd"/>
      <w:r w:rsidR="005C4B2D" w:rsidRPr="00C42D5A">
        <w:t xml:space="preserve"> 2021)</w:t>
      </w:r>
      <w:r w:rsidR="00FC0293" w:rsidRPr="00C42D5A">
        <w:t xml:space="preserve">. Coca-Cola benefited from being an early entrant in the soft drink market, allowing it to scale production and distribution globally. </w:t>
      </w:r>
      <w:r w:rsidRPr="00C42D5A">
        <w:t>For customer switching costs</w:t>
      </w:r>
      <w:r w:rsidR="00685912" w:rsidRPr="00C42D5A">
        <w:t>,</w:t>
      </w:r>
      <w:r w:rsidR="004211AD" w:rsidRPr="00C42D5A">
        <w:t xml:space="preserve"> </w:t>
      </w:r>
      <w:r w:rsidR="00685912" w:rsidRPr="00C42D5A">
        <w:t>p</w:t>
      </w:r>
      <w:r w:rsidR="004211AD" w:rsidRPr="00C42D5A">
        <w:t xml:space="preserve">ioneers can further look ahead in creating high switching costs for the customers, making it difficult for the followers to attract them. Microsoft achieved this with its Windows operating system, which has become deeply integrated into users' daily lives and business operations. </w:t>
      </w:r>
    </w:p>
    <w:p w14:paraId="11A57CD7" w14:textId="77777777" w:rsidR="00A13531" w:rsidRPr="00540D09" w:rsidRDefault="00936B3B" w:rsidP="00A13531">
      <w:pPr>
        <w:pStyle w:val="Heading2"/>
        <w:rPr>
          <w:i w:val="0"/>
          <w:iCs/>
          <w:color w:val="auto"/>
        </w:rPr>
      </w:pPr>
      <w:bookmarkStart w:id="2" w:name="_Toc193270732"/>
      <w:r w:rsidRPr="00540D09">
        <w:rPr>
          <w:i w:val="0"/>
          <w:iCs/>
          <w:color w:val="auto"/>
        </w:rPr>
        <w:t>Successful examples of pioneer companies</w:t>
      </w:r>
      <w:bookmarkEnd w:id="2"/>
    </w:p>
    <w:p w14:paraId="14B3005A" w14:textId="77777777" w:rsidR="00A13531" w:rsidRPr="00C42D5A" w:rsidRDefault="00936B3B" w:rsidP="00A13531">
      <w:r w:rsidRPr="00C42D5A">
        <w:t>Apple is a quintessential pioneer, having revolutionised multiple industries with products such as the iPhone, iPad and MacBook (Hbr.org, 2020). Its early entry into these markets allowed it to establish strong brand loyalty and set industry standards. Amazon pioneered e-commerce and cloud computing with Amazon Web Services (AWS) (</w:t>
      </w:r>
      <w:r w:rsidRPr="00C42D5A">
        <w:rPr>
          <w:lang w:val="en-IN"/>
        </w:rPr>
        <w:t>Amazon.com, 2024)</w:t>
      </w:r>
      <w:r w:rsidRPr="00C42D5A">
        <w:t xml:space="preserve">. Its early entry and also continuous innovation have solidified its position as the market leader. Tesla’s early entry into the electric vehicle market has helped in positioning itself as a technological leader. Its main focus on innovation and sustainability has helped in creating a strong competitive advantage. Coca-Cola </w:t>
      </w:r>
      <w:proofErr w:type="gramStart"/>
      <w:r w:rsidRPr="00C42D5A">
        <w:t>Is</w:t>
      </w:r>
      <w:proofErr w:type="gramEnd"/>
      <w:r w:rsidRPr="00C42D5A">
        <w:t xml:space="preserve"> one of the first global soft drink brands. It has allowed Coca-Cola to maintain its market leadership through effective branding and distributing strategies (Coca-colacompany.com, 2025). Microsoft Microsoft’s early entry into the software market with products such as Windows and Office have established it as a dominant player, with high customer switching costs and brand recognition. </w:t>
      </w:r>
    </w:p>
    <w:p w14:paraId="322131AC" w14:textId="77777777" w:rsidR="00A13531" w:rsidRDefault="00936B3B" w:rsidP="00A13531">
      <w:pPr>
        <w:pStyle w:val="Heading2"/>
      </w:pPr>
      <w:bookmarkStart w:id="3" w:name="_Toc193270733"/>
      <w:r>
        <w:t>Strategies for pioneers companies</w:t>
      </w:r>
      <w:bookmarkEnd w:id="3"/>
    </w:p>
    <w:p w14:paraId="3E7B5712" w14:textId="77777777" w:rsidR="00A13531" w:rsidRPr="00C42D5A" w:rsidRDefault="00936B3B" w:rsidP="00D92F10">
      <w:r w:rsidRPr="00C42D5A">
        <w:t xml:space="preserve">Continuous innovation, pioneers further look ahead in continuously innovate to maintain their competitive edge. Apple regularly updates its product </w:t>
      </w:r>
      <w:proofErr w:type="spellStart"/>
      <w:r w:rsidRPr="00C42D5A">
        <w:t>lineup</w:t>
      </w:r>
      <w:proofErr w:type="spellEnd"/>
      <w:r w:rsidRPr="00C42D5A">
        <w:t xml:space="preserve"> with new features and technologies, keeping its offerings fresh and appealing. Brand building, and establishing a strong brand is crucial for pioneers. Coca-Cola has invested heavily in branding and marketing, creating a globally recognised and trusted brand (</w:t>
      </w:r>
      <w:proofErr w:type="spellStart"/>
      <w:r w:rsidRPr="00C42D5A">
        <w:t>Veloutsou</w:t>
      </w:r>
      <w:proofErr w:type="spellEnd"/>
      <w:r w:rsidRPr="00C42D5A">
        <w:t xml:space="preserve"> 2023). Market expansion, pioneers should look ahead in exploring new markets and customer segments (Hossain et al., 2021). Amazon has expanded from </w:t>
      </w:r>
      <w:r w:rsidRPr="00C42D5A">
        <w:lastRenderedPageBreak/>
        <w:t xml:space="preserve">its e-commerce into cloud computing, streaming and diversifying its revenue streams. Customer retention, pioneers need to focus on retaining customers through loyalty programs and superior customer service. Microsoft looks ahead in offering extensive support and regular updates for its software products, ensuring customer satisfaction. Strategic partnerships, and developing alliances can help pioneers strengthen their market position. It allows Tesla to partner with different governments and organisations to promote electric vehicle adoption and infrastructure development (Medium.com, 2024). </w:t>
      </w:r>
    </w:p>
    <w:p w14:paraId="1CC8213D" w14:textId="77777777" w:rsidR="00F277DE" w:rsidRPr="00D92F10" w:rsidRDefault="00936B3B" w:rsidP="00A13531">
      <w:pPr>
        <w:pStyle w:val="Heading2"/>
      </w:pPr>
      <w:bookmarkStart w:id="4" w:name="_Toc193270734"/>
      <w:r w:rsidRPr="00D92F10">
        <w:t>Advantages of being a follower company</w:t>
      </w:r>
      <w:bookmarkEnd w:id="4"/>
    </w:p>
    <w:p w14:paraId="44AFD084" w14:textId="77777777" w:rsidR="00F277DE" w:rsidRPr="00C42D5A" w:rsidRDefault="00936B3B" w:rsidP="00A13531">
      <w:r w:rsidRPr="00C42D5A">
        <w:t>By learning from pioneers, f</w:t>
      </w:r>
      <w:r w:rsidR="00C15F1D" w:rsidRPr="00C42D5A">
        <w:t>ollowers can analyse the overall successes and failures of pioneers, which allows them to refine their strategies and avoid costly mistakes</w:t>
      </w:r>
      <w:r w:rsidR="005C4B2D" w:rsidRPr="00C42D5A">
        <w:t xml:space="preserve"> (Yang 2023)</w:t>
      </w:r>
      <w:r w:rsidR="00C15F1D" w:rsidRPr="00C42D5A">
        <w:t xml:space="preserve">. Samsung entered the smartphone market after Apple and used its insights to develop competitive products like the Galaxy series. </w:t>
      </w:r>
      <w:r w:rsidRPr="00C42D5A">
        <w:t>Lower R&amp;D costs,</w:t>
      </w:r>
      <w:r w:rsidR="00F356A2" w:rsidRPr="00C42D5A">
        <w:t xml:space="preserve"> </w:t>
      </w:r>
      <w:r w:rsidRPr="00C42D5A">
        <w:t>f</w:t>
      </w:r>
      <w:r w:rsidR="00F356A2" w:rsidRPr="00C42D5A">
        <w:t xml:space="preserve">ollowers can leverage existing technologies and innovations, aiming to reduce research and development expenses. Huawei has effectively followed this approach in the telecommunications and smartphone markets looking ahead in establishing technologies to offer competitive products. </w:t>
      </w:r>
      <w:r w:rsidRPr="00C42D5A">
        <w:t>Market validation,</w:t>
      </w:r>
      <w:r w:rsidR="00B67EA8" w:rsidRPr="00C42D5A">
        <w:t xml:space="preserve"> </w:t>
      </w:r>
      <w:r w:rsidRPr="00C42D5A">
        <w:t>f</w:t>
      </w:r>
      <w:r w:rsidR="00B67EA8" w:rsidRPr="00C42D5A">
        <w:t>ollowers benefit from market validation, as pioneers have already demonstrated demand for the product or service</w:t>
      </w:r>
      <w:r w:rsidR="005C4B2D" w:rsidRPr="00C42D5A">
        <w:t xml:space="preserve"> (</w:t>
      </w:r>
      <w:proofErr w:type="spellStart"/>
      <w:r w:rsidR="005C4B2D" w:rsidRPr="00C42D5A">
        <w:t>Sudirjo</w:t>
      </w:r>
      <w:proofErr w:type="spellEnd"/>
      <w:r w:rsidR="005C4B2D" w:rsidRPr="00C42D5A">
        <w:t xml:space="preserve"> 2023)</w:t>
      </w:r>
      <w:r w:rsidR="00B67EA8" w:rsidRPr="00C42D5A">
        <w:t xml:space="preserve">. Netflix followed Blockbuster into the video rental market but capitalised on the growing demand for online streaming, eventually surpassing its predecessor. </w:t>
      </w:r>
      <w:r w:rsidRPr="00C42D5A">
        <w:t>Flexibility and adaptability,</w:t>
      </w:r>
      <w:r w:rsidR="00646CEE" w:rsidRPr="00C42D5A">
        <w:t xml:space="preserve"> </w:t>
      </w:r>
      <w:r w:rsidRPr="00C42D5A">
        <w:t>f</w:t>
      </w:r>
      <w:r w:rsidR="00646CEE" w:rsidRPr="00C42D5A">
        <w:t>ollowers can adapt quickly to changing market conditions and customer preferences. Google entered the search engine market after pioneers such as Yahoo but quickly adapted and innovated to dominate the industry</w:t>
      </w:r>
      <w:r w:rsidR="005C4B2D" w:rsidRPr="00C42D5A">
        <w:t xml:space="preserve"> (</w:t>
      </w:r>
      <w:proofErr w:type="spellStart"/>
      <w:r w:rsidR="005C4B2D" w:rsidRPr="00C42D5A">
        <w:t>Askar</w:t>
      </w:r>
      <w:proofErr w:type="spellEnd"/>
      <w:r w:rsidR="005C4B2D" w:rsidRPr="00C42D5A">
        <w:t xml:space="preserve"> et al., 2021)</w:t>
      </w:r>
      <w:r w:rsidR="00646CEE" w:rsidRPr="00C42D5A">
        <w:t xml:space="preserve">. </w:t>
      </w:r>
      <w:r w:rsidRPr="00C42D5A">
        <w:t>Risk mitigation:</w:t>
      </w:r>
      <w:r w:rsidR="00BE2EBB" w:rsidRPr="00C42D5A">
        <w:t xml:space="preserve"> </w:t>
      </w:r>
      <w:r w:rsidRPr="00C42D5A">
        <w:t>e</w:t>
      </w:r>
      <w:r w:rsidR="00BE2EBB" w:rsidRPr="00C42D5A">
        <w:t xml:space="preserve">ntering into the established market, followers face lower risks compared to pioneers, who bear the brunt of market uncertainty. </w:t>
      </w:r>
      <w:r w:rsidR="00B6134D" w:rsidRPr="00C42D5A">
        <w:t xml:space="preserve">Dell followed other computer manufacturers but also mitigated risk by focusing on direct-to-consumer sales and customisation. </w:t>
      </w:r>
    </w:p>
    <w:p w14:paraId="27DF2A00" w14:textId="77777777" w:rsidR="00D2295C" w:rsidRPr="00A13531" w:rsidRDefault="00936B3B" w:rsidP="00A13531">
      <w:pPr>
        <w:pStyle w:val="Heading2"/>
      </w:pPr>
      <w:bookmarkStart w:id="5" w:name="_Toc193270735"/>
      <w:r w:rsidRPr="00A13531">
        <w:t xml:space="preserve">Successful </w:t>
      </w:r>
      <w:r w:rsidR="00A13531" w:rsidRPr="00A13531">
        <w:t xml:space="preserve">examples of </w:t>
      </w:r>
      <w:r w:rsidRPr="00A13531">
        <w:t>follower companies</w:t>
      </w:r>
      <w:bookmarkEnd w:id="5"/>
    </w:p>
    <w:p w14:paraId="375B17DE" w14:textId="77777777" w:rsidR="00D2295C" w:rsidRPr="00C42D5A" w:rsidRDefault="00936B3B" w:rsidP="00A13531">
      <w:r w:rsidRPr="00C42D5A">
        <w:t>Samsung entered into the smartphone market after Apple but it has turned out to be a major competitor by considering its technological expertise and learning from Apple's successes and failures</w:t>
      </w:r>
      <w:r w:rsidR="00280835" w:rsidRPr="00C42D5A">
        <w:t xml:space="preserve"> (Forbes.com, 2020)</w:t>
      </w:r>
      <w:r w:rsidRPr="00C42D5A">
        <w:t xml:space="preserve">. </w:t>
      </w:r>
      <w:r w:rsidR="00325237" w:rsidRPr="00C42D5A">
        <w:t xml:space="preserve">Huawei followed established players in the telecommunications and smartphone markets but it has also grown rapidly by </w:t>
      </w:r>
      <w:r w:rsidR="00325237" w:rsidRPr="00C42D5A">
        <w:lastRenderedPageBreak/>
        <w:t xml:space="preserve">focusing towards innovation and cost-effective solutions. </w:t>
      </w:r>
      <w:r w:rsidR="0098595D" w:rsidRPr="00C42D5A">
        <w:t>Netflix followed blockbusters into the video rental market but was pivotal to online streamlining, capitalising on changing consumer preferences and technological advancements</w:t>
      </w:r>
      <w:r w:rsidR="00A65B6B" w:rsidRPr="00C42D5A">
        <w:t xml:space="preserve"> (</w:t>
      </w:r>
      <w:r w:rsidR="00A65B6B" w:rsidRPr="00C42D5A">
        <w:rPr>
          <w:lang w:val="en-IN"/>
        </w:rPr>
        <w:t>Appventurez.com, 2023)</w:t>
      </w:r>
      <w:r w:rsidR="0098595D" w:rsidRPr="00C42D5A">
        <w:t xml:space="preserve">. </w:t>
      </w:r>
      <w:r w:rsidR="00A713CE" w:rsidRPr="00C42D5A">
        <w:t>Google entered the search engine market after pioneers like Yahoo but quickly adapted and innovated to dominate the industry with its superior search algorithms and user experience</w:t>
      </w:r>
      <w:r w:rsidR="00A65B6B" w:rsidRPr="00C42D5A">
        <w:t xml:space="preserve"> (Forbes.com, 2022)</w:t>
      </w:r>
      <w:r w:rsidR="00A713CE" w:rsidRPr="00C42D5A">
        <w:t xml:space="preserve">. </w:t>
      </w:r>
      <w:r w:rsidR="00F93BC6" w:rsidRPr="00C42D5A">
        <w:t xml:space="preserve">Dell followed other computer manufacturers but also differentiated itself through direct-to-consumer sales and customisation, effectively mitigating risks and capturing market share. </w:t>
      </w:r>
    </w:p>
    <w:p w14:paraId="3CAF7FA2" w14:textId="77777777" w:rsidR="000B1E2C" w:rsidRPr="00D92F10" w:rsidRDefault="00936B3B" w:rsidP="00A13531">
      <w:pPr>
        <w:pStyle w:val="Heading2"/>
      </w:pPr>
      <w:bookmarkStart w:id="6" w:name="_Toc193270736"/>
      <w:r w:rsidRPr="00D92F10">
        <w:t>Strategies for followers</w:t>
      </w:r>
      <w:r w:rsidR="00A13531">
        <w:t xml:space="preserve"> companies</w:t>
      </w:r>
      <w:bookmarkEnd w:id="6"/>
    </w:p>
    <w:p w14:paraId="33C0377A" w14:textId="77777777" w:rsidR="007C23DC" w:rsidRPr="00C42D5A" w:rsidRDefault="00936B3B" w:rsidP="00D92F10">
      <w:r w:rsidRPr="00C42D5A">
        <w:t>Cost leadership</w:t>
      </w:r>
      <w:r w:rsidR="00685912" w:rsidRPr="00C42D5A">
        <w:t>,</w:t>
      </w:r>
      <w:r w:rsidRPr="00C42D5A">
        <w:t xml:space="preserve"> </w:t>
      </w:r>
      <w:r w:rsidR="00685912" w:rsidRPr="00C42D5A">
        <w:t>f</w:t>
      </w:r>
      <w:r w:rsidRPr="00C42D5A">
        <w:t>ollowers can compete on price by achieving cost efficiencies, Huawei offers high-quality smartphones at competitive prices, appealing to cost-conscious consumers</w:t>
      </w:r>
      <w:r w:rsidR="00A65B6B" w:rsidRPr="00C42D5A">
        <w:t xml:space="preserve"> (Grant 2024)</w:t>
      </w:r>
      <w:r w:rsidRPr="00C42D5A">
        <w:t>. Differentiation</w:t>
      </w:r>
      <w:r w:rsidR="00685912" w:rsidRPr="00C42D5A">
        <w:t>, f</w:t>
      </w:r>
      <w:r w:rsidR="007504ED" w:rsidRPr="00C42D5A">
        <w:t xml:space="preserve">ollowers should further differentiate their products to stand out. Samsung looks to differentiate its smartphones with features like advanced cameras and foldable screens. </w:t>
      </w:r>
      <w:r w:rsidRPr="00C42D5A">
        <w:t>Market segmentation</w:t>
      </w:r>
      <w:r w:rsidR="00685912" w:rsidRPr="00C42D5A">
        <w:t>,</w:t>
      </w:r>
      <w:r w:rsidRPr="00C42D5A">
        <w:t xml:space="preserve"> </w:t>
      </w:r>
      <w:r w:rsidR="00685912" w:rsidRPr="00C42D5A">
        <w:t>and t</w:t>
      </w:r>
      <w:r w:rsidR="00FD5195" w:rsidRPr="00C42D5A">
        <w:t>argeting niche markets help the followers to capture specific customer segments. Dell focuses on customizable PCs for businesses and individual consumers, catering to diverse needs</w:t>
      </w:r>
      <w:r w:rsidR="00A65B6B" w:rsidRPr="00C42D5A">
        <w:t xml:space="preserve"> (Cortez et al., 2021)</w:t>
      </w:r>
      <w:r w:rsidR="00FD5195" w:rsidRPr="00C42D5A">
        <w:t xml:space="preserve">. </w:t>
      </w:r>
      <w:r w:rsidRPr="00C42D5A">
        <w:t>Rapid adaptation</w:t>
      </w:r>
      <w:r w:rsidR="00685912" w:rsidRPr="00C42D5A">
        <w:t>,</w:t>
      </w:r>
      <w:r w:rsidRPr="00C42D5A">
        <w:t xml:space="preserve"> </w:t>
      </w:r>
      <w:r w:rsidR="00685912" w:rsidRPr="00C42D5A">
        <w:t>f</w:t>
      </w:r>
      <w:r w:rsidRPr="00C42D5A">
        <w:t>ollowers need to quickly adapt to market changes and customer feedback. Google continuously updates its search algorithms and services based on user behaviour and technological advancements. Strategic acquisitions</w:t>
      </w:r>
      <w:r w:rsidR="00685912" w:rsidRPr="00C42D5A">
        <w:t>,</w:t>
      </w:r>
      <w:r w:rsidRPr="00C42D5A">
        <w:t xml:space="preserve"> </w:t>
      </w:r>
      <w:r w:rsidR="00685912" w:rsidRPr="00C42D5A">
        <w:t>a</w:t>
      </w:r>
      <w:r w:rsidRPr="00C42D5A">
        <w:t xml:space="preserve">cquiring innovative </w:t>
      </w:r>
      <w:proofErr w:type="spellStart"/>
      <w:r w:rsidRPr="00C42D5A">
        <w:t>startup</w:t>
      </w:r>
      <w:r w:rsidR="00B844CE" w:rsidRPr="00C42D5A">
        <w:t>s</w:t>
      </w:r>
      <w:proofErr w:type="spellEnd"/>
      <w:r w:rsidR="00B844CE" w:rsidRPr="00C42D5A">
        <w:t xml:space="preserve"> or technologies that can help the followers catch up with pioneers. Netflix has acquired content production companies to enhance its streaming library and original content offerings. </w:t>
      </w:r>
    </w:p>
    <w:p w14:paraId="701D240D" w14:textId="77777777" w:rsidR="00453265" w:rsidRPr="00DC78E2" w:rsidRDefault="00936B3B" w:rsidP="00A13531">
      <w:pPr>
        <w:pStyle w:val="Heading2"/>
      </w:pPr>
      <w:bookmarkStart w:id="7" w:name="_Toc193270738"/>
      <w:r w:rsidRPr="00DC78E2">
        <w:t>Product life cycle strategies for Pioneer companies</w:t>
      </w:r>
      <w:bookmarkEnd w:id="7"/>
    </w:p>
    <w:p w14:paraId="28FCF3AC" w14:textId="77777777" w:rsidR="00FD2097" w:rsidRPr="00FD2097" w:rsidRDefault="00936B3B" w:rsidP="00FD2097">
      <w:pPr>
        <w:pStyle w:val="ListParagraph"/>
        <w:numPr>
          <w:ilvl w:val="0"/>
          <w:numId w:val="1"/>
        </w:numPr>
        <w:rPr>
          <w:rFonts w:cs="Arial"/>
          <w:b/>
          <w:bCs/>
          <w:sz w:val="26"/>
          <w:szCs w:val="26"/>
        </w:rPr>
      </w:pPr>
      <w:r>
        <w:rPr>
          <w:rFonts w:cs="Arial"/>
          <w:b/>
          <w:bCs/>
          <w:sz w:val="26"/>
          <w:szCs w:val="26"/>
        </w:rPr>
        <w:t>Introduction stage: Building Market Awareness</w:t>
      </w:r>
    </w:p>
    <w:p w14:paraId="0B1CC529" w14:textId="77777777" w:rsidR="00182C69" w:rsidRPr="00540D09" w:rsidRDefault="00936B3B" w:rsidP="00D92F10">
      <w:r w:rsidRPr="00CA2DD3">
        <w:t>The Objective for the intro stage is</w:t>
      </w:r>
      <w:r>
        <w:rPr>
          <w:b/>
          <w:bCs/>
          <w:i/>
          <w:iCs/>
        </w:rPr>
        <w:t xml:space="preserve"> </w:t>
      </w:r>
      <w:r>
        <w:t>to create demand and establish a strong market presence</w:t>
      </w:r>
      <w:r w:rsidR="00CA2DD3">
        <w:t xml:space="preserve"> (</w:t>
      </w:r>
      <w:r w:rsidR="00CA2DD3" w:rsidRPr="00511A25">
        <w:t>SAMIRAH 2024</w:t>
      </w:r>
      <w:r w:rsidR="00CA2DD3">
        <w:t>)</w:t>
      </w:r>
      <w:r>
        <w:t xml:space="preserve">. The </w:t>
      </w:r>
      <w:r w:rsidRPr="00540D09">
        <w:t>Strategies adopted in this stage are - list them</w:t>
      </w:r>
      <w:r>
        <w:rPr>
          <w:b/>
          <w:bCs/>
        </w:rPr>
        <w:t>.</w:t>
      </w:r>
      <w:r>
        <w:t xml:space="preserve"> </w:t>
      </w:r>
      <w:r w:rsidRPr="00F20495">
        <w:t>Aggressive marketing</w:t>
      </w:r>
      <w:r w:rsidR="00685912" w:rsidRPr="00F20495">
        <w:t>,</w:t>
      </w:r>
      <w:r w:rsidR="00685912">
        <w:rPr>
          <w:b/>
          <w:bCs/>
          <w:i/>
          <w:iCs/>
        </w:rPr>
        <w:t xml:space="preserve"> </w:t>
      </w:r>
      <w:r w:rsidR="00685912" w:rsidRPr="00685912">
        <w:t>p</w:t>
      </w:r>
      <w:r w:rsidRPr="00685912">
        <w:t>i</w:t>
      </w:r>
      <w:r w:rsidRPr="00815D63">
        <w:t>oneers invest heavily in marketing to educate consumers regarding the new product</w:t>
      </w:r>
      <w:r w:rsidR="00A66B96">
        <w:t xml:space="preserve"> (</w:t>
      </w:r>
      <w:proofErr w:type="spellStart"/>
      <w:r w:rsidR="00A66B96" w:rsidRPr="0042157D">
        <w:t>Barus</w:t>
      </w:r>
      <w:proofErr w:type="spellEnd"/>
      <w:r w:rsidR="00A66B96" w:rsidRPr="0042157D">
        <w:t xml:space="preserve"> 2023</w:t>
      </w:r>
      <w:r w:rsidR="00A66B96">
        <w:t>)</w:t>
      </w:r>
      <w:r w:rsidRPr="00815D63">
        <w:t>. Example- Apple spent millions on advertising the iPhone during its launch, creating buzz and demand.</w:t>
      </w:r>
      <w:r>
        <w:rPr>
          <w:b/>
          <w:bCs/>
        </w:rPr>
        <w:t xml:space="preserve"> </w:t>
      </w:r>
      <w:r w:rsidRPr="00F20495">
        <w:t>Pricing strategies</w:t>
      </w:r>
      <w:r w:rsidR="00685912" w:rsidRPr="00F20495">
        <w:t>,</w:t>
      </w:r>
      <w:r w:rsidRPr="00F20495">
        <w:t xml:space="preserve"> </w:t>
      </w:r>
      <w:r w:rsidR="00685912" w:rsidRPr="00F20495">
        <w:t>p</w:t>
      </w:r>
      <w:r w:rsidRPr="00F20495">
        <w:t>ioneers often make use of skimming pricing to recover R&amp;D costs. Tesla initially priced its electric vehicles at a premium to target early adopters. Distribution channels</w:t>
      </w:r>
      <w:r w:rsidR="00685912" w:rsidRPr="00F20495">
        <w:t>,</w:t>
      </w:r>
      <w:r w:rsidRPr="00F20495">
        <w:t xml:space="preserve"> </w:t>
      </w:r>
      <w:r w:rsidR="00685912" w:rsidRPr="00F20495">
        <w:t>e</w:t>
      </w:r>
      <w:r w:rsidRPr="00F20495">
        <w:t>stablishing robust distribution networks is highly critical. Amazon pioneered e-</w:t>
      </w:r>
      <w:r w:rsidRPr="00F20495">
        <w:lastRenderedPageBreak/>
        <w:t>commerce by building a vast logistics network to ensure fast delivery</w:t>
      </w:r>
      <w:r w:rsidR="00A66B96" w:rsidRPr="00F20495">
        <w:t xml:space="preserve"> (Amazon.com, 2025)</w:t>
      </w:r>
      <w:r w:rsidRPr="00F20495">
        <w:t>. For example</w:t>
      </w:r>
      <w:r w:rsidR="00685912" w:rsidRPr="00F20495">
        <w:t>,</w:t>
      </w:r>
      <w:r w:rsidRPr="00F20495">
        <w:t xml:space="preserve"> </w:t>
      </w:r>
      <w:r w:rsidR="00685912" w:rsidRPr="00F20495">
        <w:t>w</w:t>
      </w:r>
      <w:r w:rsidRPr="00F20495">
        <w:t xml:space="preserve">hen </w:t>
      </w:r>
      <w:r w:rsidRPr="00FD2097">
        <w:t>Netflix introduced streaming services, it focused towards educating consumers regarding the benefits of streaming over traditional DVD rentals.</w:t>
      </w:r>
      <w:r>
        <w:rPr>
          <w:b/>
          <w:bCs/>
        </w:rPr>
        <w:t xml:space="preserve"> </w:t>
      </w:r>
    </w:p>
    <w:p w14:paraId="69C467CB" w14:textId="77777777" w:rsidR="00FD2097" w:rsidRPr="009D177B" w:rsidRDefault="00936B3B" w:rsidP="009D177B">
      <w:pPr>
        <w:pStyle w:val="ListParagraph"/>
        <w:numPr>
          <w:ilvl w:val="0"/>
          <w:numId w:val="1"/>
        </w:numPr>
        <w:rPr>
          <w:b/>
          <w:bCs/>
        </w:rPr>
      </w:pPr>
      <w:r w:rsidRPr="009D177B">
        <w:rPr>
          <w:b/>
          <w:bCs/>
        </w:rPr>
        <w:t>Growth stage: Expanding Market Share</w:t>
      </w:r>
    </w:p>
    <w:p w14:paraId="2ECED5E7" w14:textId="77777777" w:rsidR="00D27A92" w:rsidRDefault="00936B3B" w:rsidP="009D177B">
      <w:r w:rsidRPr="00CA2DD3">
        <w:t>Objective</w:t>
      </w:r>
      <w:r w:rsidR="00CA2DD3">
        <w:t xml:space="preserve">, </w:t>
      </w:r>
      <w:r w:rsidR="00CA2DD3" w:rsidRPr="00FD2097">
        <w:t>capturing</w:t>
      </w:r>
      <w:r w:rsidRPr="00FD2097">
        <w:t xml:space="preserve"> as much market share as possible before competitors enter.</w:t>
      </w:r>
      <w:r w:rsidR="00CA2DD3">
        <w:t xml:space="preserve"> </w:t>
      </w:r>
      <w:r w:rsidRPr="00CA2DD3">
        <w:t>Strategies</w:t>
      </w:r>
      <w:r w:rsidR="00CA2DD3" w:rsidRPr="00CA2DD3">
        <w:t xml:space="preserve">, </w:t>
      </w:r>
      <w:r w:rsidRPr="00CA2DD3">
        <w:t>Product improvements</w:t>
      </w:r>
      <w:r w:rsidR="00685912" w:rsidRPr="00CA2DD3">
        <w:t>,</w:t>
      </w:r>
      <w:r w:rsidRPr="00CA2DD3">
        <w:t xml:space="preserve"> </w:t>
      </w:r>
      <w:r w:rsidR="00685912" w:rsidRPr="00CA2DD3">
        <w:t>and c</w:t>
      </w:r>
      <w:r w:rsidRPr="00CA2DD3">
        <w:t>ontinuously enhancing the product to stay ahead. Apple regularly updates the iPhone with new features such as better cameras and also faster processors</w:t>
      </w:r>
      <w:r w:rsidR="00F125A3" w:rsidRPr="00CA2DD3">
        <w:t xml:space="preserve"> (</w:t>
      </w:r>
      <w:r w:rsidR="00F125A3" w:rsidRPr="00CA2DD3">
        <w:rPr>
          <w:lang w:val="en-IN"/>
        </w:rPr>
        <w:t>Computerworld.com, 2024)</w:t>
      </w:r>
      <w:r w:rsidRPr="00CA2DD3">
        <w:t>. Market expansion</w:t>
      </w:r>
      <w:r w:rsidR="00685912" w:rsidRPr="00CA2DD3">
        <w:t>,</w:t>
      </w:r>
      <w:r w:rsidR="001002C2" w:rsidRPr="00CA2DD3">
        <w:t xml:space="preserve"> </w:t>
      </w:r>
      <w:r w:rsidR="00685912" w:rsidRPr="00CA2DD3">
        <w:t>e</w:t>
      </w:r>
      <w:r w:rsidR="001002C2" w:rsidRPr="00CA2DD3">
        <w:t xml:space="preserve">ntering new geographical markets </w:t>
      </w:r>
      <w:r w:rsidRPr="00CA2DD3">
        <w:t>or customer segments</w:t>
      </w:r>
      <w:r w:rsidR="00F125A3" w:rsidRPr="00CA2DD3">
        <w:t xml:space="preserve">. </w:t>
      </w:r>
      <w:r w:rsidRPr="00CA2DD3">
        <w:t>Coca-Cola expanded globally during its growth phase, adapting its products to local tastes. Brand loyalty</w:t>
      </w:r>
      <w:r w:rsidR="00685912" w:rsidRPr="00CA2DD3">
        <w:t>,</w:t>
      </w:r>
      <w:r w:rsidRPr="00CA2DD3">
        <w:t xml:space="preserve"> </w:t>
      </w:r>
      <w:r w:rsidR="00685912" w:rsidRPr="00CA2DD3">
        <w:t>d</w:t>
      </w:r>
      <w:r w:rsidRPr="00CA2DD3">
        <w:t>eveloping strong customer relationships through loyalty programs and superior service. Microsoft intends to offer subscription-based services such as Microsoft 365 to retain customers</w:t>
      </w:r>
      <w:r w:rsidR="00F125A3" w:rsidRPr="00CA2DD3">
        <w:t xml:space="preserve"> (</w:t>
      </w:r>
      <w:r w:rsidR="00F125A3" w:rsidRPr="00CA2DD3">
        <w:rPr>
          <w:szCs w:val="24"/>
        </w:rPr>
        <w:t>Microsoft.com, 2024)</w:t>
      </w:r>
      <w:r w:rsidRPr="00CA2DD3">
        <w:t>. Example- Tesla expanded</w:t>
      </w:r>
      <w:r>
        <w:t xml:space="preserve"> their market by introducing more affordable models such as the Model 3, targeting a broader audience</w:t>
      </w:r>
      <w:r w:rsidR="00CA2DD3">
        <w:t xml:space="preserve"> that looks for a premium and rich driving experience (M</w:t>
      </w:r>
      <w:r w:rsidR="00CA2DD3" w:rsidRPr="00511A25">
        <w:t>edium.com</w:t>
      </w:r>
      <w:r w:rsidR="00CA2DD3">
        <w:t>, 2025).</w:t>
      </w:r>
    </w:p>
    <w:p w14:paraId="4FF0BBC2" w14:textId="77777777" w:rsidR="00611309" w:rsidRPr="009D177B" w:rsidRDefault="00936B3B" w:rsidP="009D177B">
      <w:pPr>
        <w:pStyle w:val="ListParagraph"/>
        <w:numPr>
          <w:ilvl w:val="0"/>
          <w:numId w:val="1"/>
        </w:numPr>
        <w:rPr>
          <w:b/>
          <w:bCs/>
        </w:rPr>
      </w:pPr>
      <w:r w:rsidRPr="009D177B">
        <w:rPr>
          <w:b/>
          <w:bCs/>
        </w:rPr>
        <w:t>Maturity stage: Defending Market Position</w:t>
      </w:r>
    </w:p>
    <w:p w14:paraId="615FEE32" w14:textId="77777777" w:rsidR="00262A84" w:rsidRDefault="00936B3B" w:rsidP="009D177B">
      <w:r w:rsidRPr="00A206F9">
        <w:t>Objective</w:t>
      </w:r>
      <w:r w:rsidR="00A206F9">
        <w:t>s include</w:t>
      </w:r>
      <w:r>
        <w:rPr>
          <w:b/>
          <w:bCs/>
          <w:i/>
          <w:iCs/>
        </w:rPr>
        <w:t xml:space="preserve"> </w:t>
      </w:r>
      <w:r w:rsidR="00A206F9">
        <w:t>m</w:t>
      </w:r>
      <w:r>
        <w:t>ainta</w:t>
      </w:r>
      <w:r w:rsidRPr="00A206F9">
        <w:t>in</w:t>
      </w:r>
      <w:r w:rsidR="00A206F9">
        <w:t>ing</w:t>
      </w:r>
      <w:r w:rsidRPr="00A206F9">
        <w:t xml:space="preserve"> market leadership and profitability. Strategies</w:t>
      </w:r>
      <w:r w:rsidR="00A206F9" w:rsidRPr="00A206F9">
        <w:t xml:space="preserve"> mainly include </w:t>
      </w:r>
      <w:r w:rsidR="00A206F9" w:rsidRPr="00A206F9">
        <w:rPr>
          <w:i/>
          <w:iCs/>
        </w:rPr>
        <w:t>d</w:t>
      </w:r>
      <w:r w:rsidRPr="00A206F9">
        <w:rPr>
          <w:i/>
          <w:iCs/>
        </w:rPr>
        <w:t>iversification</w:t>
      </w:r>
      <w:r w:rsidR="00A206F9" w:rsidRPr="00A206F9">
        <w:rPr>
          <w:i/>
          <w:iCs/>
        </w:rPr>
        <w:t xml:space="preserve"> comprising of</w:t>
      </w:r>
      <w:r w:rsidR="00685912" w:rsidRPr="00A206F9">
        <w:rPr>
          <w:i/>
          <w:iCs/>
        </w:rPr>
        <w:t xml:space="preserve"> </w:t>
      </w:r>
      <w:r w:rsidR="00685912" w:rsidRPr="00A206F9">
        <w:t>introducing</w:t>
      </w:r>
      <w:r w:rsidRPr="00A206F9">
        <w:t xml:space="preserve"> new products or variations to keep the brand relevant. Apple diversified into </w:t>
      </w:r>
      <w:proofErr w:type="spellStart"/>
      <w:r w:rsidRPr="00A206F9">
        <w:t>wearables</w:t>
      </w:r>
      <w:proofErr w:type="spellEnd"/>
      <w:r w:rsidRPr="00A206F9">
        <w:t xml:space="preserve"> like the Apple Watch and services like Apple Music</w:t>
      </w:r>
      <w:r w:rsidR="00AA7682" w:rsidRPr="00A206F9">
        <w:t xml:space="preserve"> (Medium.com, 2024)</w:t>
      </w:r>
      <w:r w:rsidRPr="00A206F9">
        <w:t>.</w:t>
      </w:r>
      <w:r w:rsidR="00685912" w:rsidRPr="00A206F9">
        <w:t xml:space="preserve"> </w:t>
      </w:r>
      <w:r w:rsidRPr="00A206F9">
        <w:rPr>
          <w:i/>
          <w:iCs/>
        </w:rPr>
        <w:t>Cost reduction</w:t>
      </w:r>
      <w:r w:rsidR="00685912" w:rsidRPr="00A206F9">
        <w:rPr>
          <w:i/>
          <w:iCs/>
        </w:rPr>
        <w:t>,</w:t>
      </w:r>
      <w:r w:rsidR="00DA10C0" w:rsidRPr="00A206F9">
        <w:rPr>
          <w:i/>
          <w:iCs/>
        </w:rPr>
        <w:t xml:space="preserve"> </w:t>
      </w:r>
      <w:r w:rsidR="00685912" w:rsidRPr="00A206F9">
        <w:t>o</w:t>
      </w:r>
      <w:r w:rsidR="00DA10C0" w:rsidRPr="00A206F9">
        <w:t>ptimise production processes to reduce costs. Amazon uses automation and AI in its warehouses to improve efficiency</w:t>
      </w:r>
      <w:r w:rsidR="00AA7682" w:rsidRPr="00A206F9">
        <w:t xml:space="preserve"> (</w:t>
      </w:r>
      <w:r w:rsidR="00AA7682" w:rsidRPr="00A206F9">
        <w:rPr>
          <w:szCs w:val="24"/>
          <w:lang w:val="en-IN"/>
        </w:rPr>
        <w:t>Forbes.com, 2024)</w:t>
      </w:r>
      <w:r w:rsidR="00DA10C0" w:rsidRPr="00A206F9">
        <w:t xml:space="preserve">. </w:t>
      </w:r>
      <w:r w:rsidRPr="00A206F9">
        <w:rPr>
          <w:i/>
          <w:iCs/>
        </w:rPr>
        <w:t>Strategic partnerships</w:t>
      </w:r>
      <w:r w:rsidR="00685912" w:rsidRPr="00A206F9">
        <w:rPr>
          <w:i/>
          <w:iCs/>
        </w:rPr>
        <w:t>,</w:t>
      </w:r>
      <w:r w:rsidR="00314FF8" w:rsidRPr="00A206F9">
        <w:rPr>
          <w:i/>
          <w:iCs/>
        </w:rPr>
        <w:t xml:space="preserve"> </w:t>
      </w:r>
      <w:r w:rsidR="00685912" w:rsidRPr="00A206F9">
        <w:t>c</w:t>
      </w:r>
      <w:r w:rsidR="00314FF8" w:rsidRPr="00A206F9">
        <w:t xml:space="preserve">ollaborating with other companies to grow their offerings. Microsoft partnered with Nokia to strengthen its mobile presence. </w:t>
      </w:r>
      <w:r w:rsidRPr="00A206F9">
        <w:rPr>
          <w:i/>
          <w:iCs/>
        </w:rPr>
        <w:t xml:space="preserve">Example- </w:t>
      </w:r>
      <w:r w:rsidRPr="00A206F9">
        <w:t xml:space="preserve">Coca-Cola </w:t>
      </w:r>
      <w:r>
        <w:t xml:space="preserve">introduced diet and zero-sugar </w:t>
      </w:r>
      <w:r w:rsidR="00003529">
        <w:t>variants</w:t>
      </w:r>
      <w:r>
        <w:t xml:space="preserve"> to cater to </w:t>
      </w:r>
      <w:r w:rsidR="00003529">
        <w:t>health</w:t>
      </w:r>
      <w:r>
        <w:t xml:space="preserve">-conscious consumers during the maturity stage. </w:t>
      </w:r>
      <w:r w:rsidR="00CA2DD3">
        <w:t>Adapting to shifting preferences and expanding its market reach while promoting healthier beverage alternatives</w:t>
      </w:r>
      <w:r w:rsidR="00A206F9">
        <w:t xml:space="preserve"> (</w:t>
      </w:r>
      <w:r w:rsidR="00A206F9" w:rsidRPr="001D0537">
        <w:rPr>
          <w:lang w:val="en-IN"/>
        </w:rPr>
        <w:t>Coca-colacompany.com, 2025)</w:t>
      </w:r>
      <w:r w:rsidR="00CA2DD3">
        <w:t xml:space="preserve">. </w:t>
      </w:r>
    </w:p>
    <w:p w14:paraId="3841E382" w14:textId="77777777" w:rsidR="00003529" w:rsidRPr="009D177B" w:rsidRDefault="00936B3B" w:rsidP="009D177B">
      <w:pPr>
        <w:pStyle w:val="ListParagraph"/>
        <w:numPr>
          <w:ilvl w:val="0"/>
          <w:numId w:val="1"/>
        </w:numPr>
        <w:rPr>
          <w:b/>
          <w:bCs/>
        </w:rPr>
      </w:pPr>
      <w:r w:rsidRPr="009D177B">
        <w:rPr>
          <w:b/>
          <w:bCs/>
        </w:rPr>
        <w:t>Decline stage: Revitalisation or exist</w:t>
      </w:r>
    </w:p>
    <w:p w14:paraId="52C1C8EB" w14:textId="77777777" w:rsidR="00003529" w:rsidRPr="00A206F9" w:rsidRDefault="00936B3B" w:rsidP="00407F36">
      <w:pPr>
        <w:rPr>
          <w:rFonts w:cs="Arial"/>
          <w:sz w:val="26"/>
          <w:szCs w:val="26"/>
        </w:rPr>
      </w:pPr>
      <w:r w:rsidRPr="00A206F9">
        <w:rPr>
          <w:rFonts w:cs="Arial"/>
          <w:sz w:val="26"/>
          <w:szCs w:val="26"/>
        </w:rPr>
        <w:t>The objective</w:t>
      </w:r>
      <w:r w:rsidR="00A206F9" w:rsidRPr="00A206F9">
        <w:rPr>
          <w:rFonts w:cs="Arial"/>
          <w:sz w:val="26"/>
          <w:szCs w:val="26"/>
        </w:rPr>
        <w:t xml:space="preserve"> comprise</w:t>
      </w:r>
      <w:r w:rsidR="009D177B" w:rsidRPr="00A206F9">
        <w:rPr>
          <w:rFonts w:cs="Arial"/>
          <w:sz w:val="26"/>
          <w:szCs w:val="26"/>
        </w:rPr>
        <w:t xml:space="preserve">s </w:t>
      </w:r>
      <w:proofErr w:type="gramStart"/>
      <w:r w:rsidR="009D177B" w:rsidRPr="00A206F9">
        <w:t>Extend</w:t>
      </w:r>
      <w:r w:rsidR="00A206F9" w:rsidRPr="00A206F9">
        <w:t>ing</w:t>
      </w:r>
      <w:proofErr w:type="gramEnd"/>
      <w:r w:rsidR="009D177B" w:rsidRPr="00A206F9">
        <w:t xml:space="preserve"> the product's life or phasing it out gracefully.</w:t>
      </w:r>
      <w:r w:rsidR="009D177B" w:rsidRPr="00A206F9">
        <w:rPr>
          <w:rFonts w:cs="Arial"/>
          <w:sz w:val="26"/>
          <w:szCs w:val="26"/>
        </w:rPr>
        <w:t xml:space="preserve"> </w:t>
      </w:r>
      <w:r w:rsidRPr="00A206F9">
        <w:rPr>
          <w:rFonts w:cs="Arial"/>
          <w:sz w:val="26"/>
          <w:szCs w:val="26"/>
        </w:rPr>
        <w:t>Strategies</w:t>
      </w:r>
      <w:r w:rsidR="00A206F9" w:rsidRPr="00A206F9">
        <w:rPr>
          <w:rFonts w:cs="Arial"/>
          <w:sz w:val="26"/>
          <w:szCs w:val="26"/>
        </w:rPr>
        <w:t xml:space="preserve"> mainly include </w:t>
      </w:r>
      <w:r w:rsidRPr="00A206F9">
        <w:t xml:space="preserve">Product reinvention and updating the product to meet the changing consumer needs. Apple discontinued the iPod but integrated its features into </w:t>
      </w:r>
      <w:r w:rsidRPr="00A206F9">
        <w:lastRenderedPageBreak/>
        <w:t>the iPhone. Market niche focus</w:t>
      </w:r>
      <w:r w:rsidR="00685912" w:rsidRPr="00A206F9">
        <w:t>,</w:t>
      </w:r>
      <w:r w:rsidR="00573190" w:rsidRPr="00A206F9">
        <w:t xml:space="preserve"> </w:t>
      </w:r>
      <w:r w:rsidR="00685912" w:rsidRPr="00A206F9">
        <w:t>t</w:t>
      </w:r>
      <w:r w:rsidR="00573190" w:rsidRPr="00A206F9">
        <w:t>arget niche markets that still demand the product. Sony shifted their focus from mainstream TVs to high-end, premium models</w:t>
      </w:r>
      <w:r w:rsidR="00AA7682" w:rsidRPr="00A206F9">
        <w:t xml:space="preserve"> (</w:t>
      </w:r>
      <w:r w:rsidR="00AA7682" w:rsidRPr="00A206F9">
        <w:rPr>
          <w:szCs w:val="24"/>
          <w:lang w:val="en-IN"/>
        </w:rPr>
        <w:t>Reuters.com, 2023)</w:t>
      </w:r>
      <w:r w:rsidR="00573190" w:rsidRPr="00A206F9">
        <w:t xml:space="preserve">. </w:t>
      </w:r>
      <w:r w:rsidRPr="00A206F9">
        <w:t>Exit strategy</w:t>
      </w:r>
      <w:r w:rsidR="00685912" w:rsidRPr="00A206F9">
        <w:t>,</w:t>
      </w:r>
      <w:r w:rsidRPr="00A206F9">
        <w:t xml:space="preserve"> </w:t>
      </w:r>
      <w:r w:rsidR="00685912" w:rsidRPr="00A206F9">
        <w:t>g</w:t>
      </w:r>
      <w:r w:rsidR="00DA54FD" w:rsidRPr="00A206F9">
        <w:t>radually phase out the product and reallocate the overall resources. Blockbuster failed to adapt and exited the market, while Netflix thrived by trans</w:t>
      </w:r>
      <w:r w:rsidR="00C96298" w:rsidRPr="00A206F9">
        <w:t xml:space="preserve">itioning to streaming. </w:t>
      </w:r>
      <w:r w:rsidRPr="00A206F9">
        <w:t>Example-</w:t>
      </w:r>
      <w:r w:rsidR="00C96298" w:rsidRPr="00A206F9">
        <w:t xml:space="preserve"> Kodak failed to reinvent itself during the decline of film photography, leading to its downfall. </w:t>
      </w:r>
    </w:p>
    <w:p w14:paraId="6F45BF47" w14:textId="77777777" w:rsidR="006C625C" w:rsidRPr="009D177B" w:rsidRDefault="00936B3B" w:rsidP="00A13531">
      <w:pPr>
        <w:pStyle w:val="Heading2"/>
      </w:pPr>
      <w:bookmarkStart w:id="8" w:name="_Toc193270739"/>
      <w:r w:rsidRPr="009D177B">
        <w:t>Product lifecycle strategies for follower companies</w:t>
      </w:r>
      <w:bookmarkEnd w:id="8"/>
    </w:p>
    <w:p w14:paraId="61C7F3D0" w14:textId="77777777" w:rsidR="00DC78E2" w:rsidRPr="009D177B" w:rsidRDefault="00936B3B" w:rsidP="009D177B">
      <w:pPr>
        <w:rPr>
          <w:b/>
          <w:bCs/>
        </w:rPr>
      </w:pPr>
      <w:r w:rsidRPr="009D177B">
        <w:rPr>
          <w:b/>
          <w:bCs/>
        </w:rPr>
        <w:t xml:space="preserve">Introduction stage: Learning and Adapting </w:t>
      </w:r>
    </w:p>
    <w:p w14:paraId="4EE1577E" w14:textId="77777777" w:rsidR="00F84AF9" w:rsidRPr="00A206F9" w:rsidRDefault="00936B3B" w:rsidP="009D177B">
      <w:r w:rsidRPr="00A206F9">
        <w:rPr>
          <w:i/>
          <w:iCs/>
        </w:rPr>
        <w:t>The objective</w:t>
      </w:r>
      <w:r w:rsidR="00A206F9" w:rsidRPr="00A206F9">
        <w:rPr>
          <w:i/>
          <w:iCs/>
        </w:rPr>
        <w:t xml:space="preserve"> for the follower company includes a</w:t>
      </w:r>
      <w:r w:rsidRPr="00A206F9">
        <w:t>nalysing the pioneer's successes and failures to refine their approach.</w:t>
      </w:r>
      <w:r w:rsidR="00A206F9" w:rsidRPr="00A206F9">
        <w:t xml:space="preserve"> </w:t>
      </w:r>
      <w:r w:rsidRPr="00A206F9">
        <w:t>Strategies</w:t>
      </w:r>
      <w:r w:rsidR="00A206F9" w:rsidRPr="00A206F9">
        <w:t xml:space="preserve"> include </w:t>
      </w:r>
      <w:r w:rsidR="00A206F9" w:rsidRPr="00A206F9">
        <w:rPr>
          <w:i/>
          <w:iCs/>
        </w:rPr>
        <w:t>m</w:t>
      </w:r>
      <w:r w:rsidRPr="00A206F9">
        <w:rPr>
          <w:i/>
          <w:iCs/>
        </w:rPr>
        <w:t>arket research</w:t>
      </w:r>
      <w:r w:rsidR="00685912" w:rsidRPr="00A206F9">
        <w:rPr>
          <w:i/>
          <w:iCs/>
        </w:rPr>
        <w:t xml:space="preserve">, </w:t>
      </w:r>
      <w:r w:rsidR="00685912" w:rsidRPr="00A206F9">
        <w:t>s</w:t>
      </w:r>
      <w:r w:rsidRPr="00A206F9">
        <w:t>tudying customer feedback and also market trends</w:t>
      </w:r>
      <w:r w:rsidR="00AA7682" w:rsidRPr="00A206F9">
        <w:t xml:space="preserve"> (</w:t>
      </w:r>
      <w:proofErr w:type="spellStart"/>
      <w:r w:rsidR="00AA7682" w:rsidRPr="00A206F9">
        <w:rPr>
          <w:szCs w:val="24"/>
        </w:rPr>
        <w:t>Stocchi</w:t>
      </w:r>
      <w:proofErr w:type="spellEnd"/>
      <w:r w:rsidR="00AA7682" w:rsidRPr="00A206F9">
        <w:rPr>
          <w:szCs w:val="24"/>
        </w:rPr>
        <w:t xml:space="preserve"> et al., 2022)</w:t>
      </w:r>
      <w:r w:rsidRPr="00A206F9">
        <w:t xml:space="preserve">. Samsung analysed the smartphone market before launching its Galaxy series. </w:t>
      </w:r>
      <w:r w:rsidRPr="00A206F9">
        <w:rPr>
          <w:i/>
          <w:iCs/>
        </w:rPr>
        <w:t>Cost efficiency</w:t>
      </w:r>
      <w:r w:rsidR="00685912" w:rsidRPr="00A206F9">
        <w:rPr>
          <w:i/>
          <w:iCs/>
        </w:rPr>
        <w:t xml:space="preserve">, </w:t>
      </w:r>
      <w:r w:rsidR="00685912" w:rsidRPr="00A206F9">
        <w:t>u</w:t>
      </w:r>
      <w:r w:rsidRPr="00A206F9">
        <w:t>sing existing technologies to reduce R&amp;D costs. Huawei leveraged established technologies to offer affordable smartphones.</w:t>
      </w:r>
      <w:r w:rsidR="00685912" w:rsidRPr="00A206F9">
        <w:t xml:space="preserve"> </w:t>
      </w:r>
      <w:r w:rsidRPr="00A206F9">
        <w:rPr>
          <w:i/>
          <w:iCs/>
        </w:rPr>
        <w:t>Differentiation</w:t>
      </w:r>
      <w:r w:rsidR="00685912" w:rsidRPr="00A206F9">
        <w:rPr>
          <w:i/>
          <w:iCs/>
        </w:rPr>
        <w:t>,</w:t>
      </w:r>
      <w:r w:rsidRPr="00A206F9">
        <w:rPr>
          <w:i/>
          <w:iCs/>
        </w:rPr>
        <w:t xml:space="preserve"> </w:t>
      </w:r>
      <w:r w:rsidR="00685912" w:rsidRPr="00A206F9">
        <w:t>i</w:t>
      </w:r>
      <w:r w:rsidRPr="00A206F9">
        <w:t>dentifying gaps in the pioneer’s offerings. Google differentiated its search engine by focusing on speed and accuracy</w:t>
      </w:r>
      <w:r w:rsidR="009D177B" w:rsidRPr="00A206F9">
        <w:t xml:space="preserve"> (</w:t>
      </w:r>
      <w:r w:rsidR="009D177B" w:rsidRPr="00A206F9">
        <w:rPr>
          <w:szCs w:val="24"/>
        </w:rPr>
        <w:t>Thinkwithgoogle.com, 2022)</w:t>
      </w:r>
      <w:r w:rsidRPr="00A206F9">
        <w:t xml:space="preserve">. </w:t>
      </w:r>
      <w:r w:rsidRPr="00A206F9">
        <w:rPr>
          <w:i/>
          <w:iCs/>
        </w:rPr>
        <w:t xml:space="preserve">Example- </w:t>
      </w:r>
      <w:r w:rsidRPr="00A206F9">
        <w:t xml:space="preserve">Netflix entered the streaming market after pioneers such as Hulu but focused on a broader content library and original programming. </w:t>
      </w:r>
    </w:p>
    <w:p w14:paraId="35E649F3" w14:textId="77777777" w:rsidR="009B0301" w:rsidRDefault="00936B3B" w:rsidP="00003529">
      <w:pPr>
        <w:rPr>
          <w:rFonts w:cs="Arial"/>
          <w:b/>
          <w:bCs/>
          <w:sz w:val="26"/>
          <w:szCs w:val="26"/>
        </w:rPr>
      </w:pPr>
      <w:r w:rsidRPr="009B0301">
        <w:rPr>
          <w:rFonts w:cs="Arial"/>
          <w:b/>
          <w:bCs/>
          <w:sz w:val="26"/>
          <w:szCs w:val="26"/>
        </w:rPr>
        <w:t>Growth stage: Capturing market share</w:t>
      </w:r>
    </w:p>
    <w:p w14:paraId="5EAFCC90" w14:textId="77777777" w:rsidR="009B0301" w:rsidRDefault="00936B3B" w:rsidP="009D177B">
      <w:r w:rsidRPr="00A206F9">
        <w:t>The objective</w:t>
      </w:r>
      <w:r w:rsidR="00A206F9" w:rsidRPr="00A206F9">
        <w:t xml:space="preserve"> for the organisation in this stage includes </w:t>
      </w:r>
      <w:r w:rsidR="00A206F9">
        <w:t>c</w:t>
      </w:r>
      <w:r w:rsidR="009D177B" w:rsidRPr="00A206F9">
        <w:t>ompet</w:t>
      </w:r>
      <w:r w:rsidR="00A206F9">
        <w:t>ing</w:t>
      </w:r>
      <w:r w:rsidR="009D177B" w:rsidRPr="00A206F9">
        <w:t xml:space="preserve"> aggressively to gain a foothold in the market.</w:t>
      </w:r>
      <w:r w:rsidR="00A206F9" w:rsidRPr="00A206F9">
        <w:t xml:space="preserve"> </w:t>
      </w:r>
      <w:r w:rsidRPr="00A206F9">
        <w:t>Strategies</w:t>
      </w:r>
      <w:r w:rsidR="00A206F9" w:rsidRPr="00A206F9">
        <w:t xml:space="preserve"> comprise c</w:t>
      </w:r>
      <w:r w:rsidRPr="00A206F9">
        <w:t>ompetitive pricing</w:t>
      </w:r>
      <w:r w:rsidR="00407F36" w:rsidRPr="00A206F9">
        <w:t>, o</w:t>
      </w:r>
      <w:r w:rsidRPr="00A206F9">
        <w:t xml:space="preserve">ffering lower prices to attract cost-conscious consumers. </w:t>
      </w:r>
      <w:proofErr w:type="spellStart"/>
      <w:r w:rsidRPr="00A206F9">
        <w:t>Xiaomi</w:t>
      </w:r>
      <w:proofErr w:type="spellEnd"/>
      <w:r w:rsidRPr="00A206F9">
        <w:t xml:space="preserve"> gained market share by offering high-quality smartphones at lower prices. Innovation</w:t>
      </w:r>
      <w:r w:rsidR="00407F36" w:rsidRPr="00A206F9">
        <w:t>, i</w:t>
      </w:r>
      <w:r w:rsidR="008E29FF" w:rsidRPr="00A206F9">
        <w:t>ntroducing unique features to stand out. It allows Samsung to differentiate its smartphones with foldable screens and advanced cameras.</w:t>
      </w:r>
      <w:r w:rsidR="00407F36" w:rsidRPr="00A206F9">
        <w:t xml:space="preserve"> </w:t>
      </w:r>
      <w:r w:rsidRPr="00A206F9">
        <w:t>Rapid scaling</w:t>
      </w:r>
      <w:r w:rsidR="00407F36" w:rsidRPr="00A206F9">
        <w:t>,</w:t>
      </w:r>
      <w:r w:rsidR="008E29FF" w:rsidRPr="00A206F9">
        <w:t xml:space="preserve"> </w:t>
      </w:r>
      <w:r w:rsidR="00407F36" w:rsidRPr="00A206F9">
        <w:t>e</w:t>
      </w:r>
      <w:r w:rsidR="008E29FF" w:rsidRPr="00A206F9">
        <w:t xml:space="preserve">xpand production and distribution quickly. Dell scaled its direct-to-consumer model </w:t>
      </w:r>
      <w:r w:rsidR="00220EE9" w:rsidRPr="00A206F9">
        <w:t>to compete with established PC manufacturers</w:t>
      </w:r>
      <w:r w:rsidR="009D177B" w:rsidRPr="00A206F9">
        <w:t xml:space="preserve"> (</w:t>
      </w:r>
      <w:r w:rsidR="009D177B" w:rsidRPr="00A206F9">
        <w:rPr>
          <w:szCs w:val="24"/>
        </w:rPr>
        <w:t>Hbr.org, 2023)</w:t>
      </w:r>
      <w:r w:rsidR="00220EE9" w:rsidRPr="00A206F9">
        <w:t>.</w:t>
      </w:r>
      <w:r w:rsidR="00407F36" w:rsidRPr="00A206F9">
        <w:t xml:space="preserve"> </w:t>
      </w:r>
      <w:r w:rsidRPr="00A206F9">
        <w:t>For example</w:t>
      </w:r>
      <w:r w:rsidR="00407F36" w:rsidRPr="00A206F9">
        <w:t xml:space="preserve">, </w:t>
      </w:r>
      <w:proofErr w:type="spellStart"/>
      <w:r w:rsidR="00220EE9" w:rsidRPr="00A206F9">
        <w:t>Spotify</w:t>
      </w:r>
      <w:proofErr w:type="spellEnd"/>
      <w:r w:rsidR="00220EE9" w:rsidRPr="00A206F9">
        <w:t xml:space="preserve"> entered the music streaming market after pioneers such as Pandora</w:t>
      </w:r>
      <w:r w:rsidR="00220EE9">
        <w:t xml:space="preserve"> but it gained traction by offering a freemium model and personalised playlists. </w:t>
      </w:r>
    </w:p>
    <w:p w14:paraId="19478FA0" w14:textId="77777777" w:rsidR="00A206F9" w:rsidRDefault="00A206F9" w:rsidP="009D177B"/>
    <w:p w14:paraId="6AC2EA05" w14:textId="77777777" w:rsidR="00C42D5A" w:rsidRDefault="00C42D5A" w:rsidP="009D177B">
      <w:pPr>
        <w:rPr>
          <w:b/>
          <w:bCs/>
        </w:rPr>
      </w:pPr>
    </w:p>
    <w:p w14:paraId="695DA266" w14:textId="77777777" w:rsidR="00AB2EB8" w:rsidRPr="009D177B" w:rsidRDefault="00936B3B" w:rsidP="009D177B">
      <w:pPr>
        <w:rPr>
          <w:b/>
          <w:bCs/>
        </w:rPr>
      </w:pPr>
      <w:r w:rsidRPr="009D177B">
        <w:rPr>
          <w:b/>
          <w:bCs/>
        </w:rPr>
        <w:lastRenderedPageBreak/>
        <w:t>Maturity stage: Differentiation and niche targeting</w:t>
      </w:r>
    </w:p>
    <w:p w14:paraId="482C0283" w14:textId="77777777" w:rsidR="00AB2EB8" w:rsidRPr="00A206F9" w:rsidRDefault="00936B3B" w:rsidP="0028390A">
      <w:r w:rsidRPr="00A206F9">
        <w:t>The objective</w:t>
      </w:r>
      <w:r w:rsidR="00A206F9" w:rsidRPr="00A206F9">
        <w:t xml:space="preserve"> </w:t>
      </w:r>
      <w:r w:rsidRPr="00A206F9">
        <w:t xml:space="preserve">is to </w:t>
      </w:r>
      <w:r w:rsidR="00A206F9" w:rsidRPr="00A206F9">
        <w:t>d</w:t>
      </w:r>
      <w:r w:rsidRPr="00A206F9">
        <w:t>ifferentiate it from that of its competitors and target underserved segments.</w:t>
      </w:r>
      <w:r w:rsidR="00A206F9" w:rsidRPr="00A206F9">
        <w:t xml:space="preserve"> </w:t>
      </w:r>
      <w:r w:rsidRPr="00A206F9">
        <w:t>Strategies</w:t>
      </w:r>
      <w:r w:rsidR="00A206F9" w:rsidRPr="00A206F9">
        <w:t xml:space="preserve"> include p</w:t>
      </w:r>
      <w:r w:rsidRPr="00A206F9">
        <w:t>roduct customisation, and offering tailored solutions to meet specific customer needs</w:t>
      </w:r>
      <w:r w:rsidR="009D177B" w:rsidRPr="00A206F9">
        <w:t xml:space="preserve"> (</w:t>
      </w:r>
      <w:r w:rsidR="009D177B" w:rsidRPr="00A206F9">
        <w:rPr>
          <w:szCs w:val="24"/>
        </w:rPr>
        <w:t>Chandra et al., 2022)</w:t>
      </w:r>
      <w:r w:rsidRPr="00A206F9">
        <w:t>. Dell allows customers to make customisation in their PCs catering to the diverse preferences. Brand positioning,</w:t>
      </w:r>
      <w:r w:rsidR="006F2378" w:rsidRPr="00A206F9">
        <w:t xml:space="preserve"> </w:t>
      </w:r>
      <w:r w:rsidRPr="00A206F9">
        <w:t>l</w:t>
      </w:r>
      <w:r w:rsidR="006F2378" w:rsidRPr="00A206F9">
        <w:t>ooking ahead in building brand identity, allows Samsung to position itself as a premium yet affordable alternative to Apple</w:t>
      </w:r>
      <w:r w:rsidR="009D177B" w:rsidRPr="00A206F9">
        <w:t xml:space="preserve"> (</w:t>
      </w:r>
      <w:proofErr w:type="spellStart"/>
      <w:r w:rsidR="009D177B" w:rsidRPr="00A206F9">
        <w:rPr>
          <w:szCs w:val="24"/>
        </w:rPr>
        <w:t>Situmorang</w:t>
      </w:r>
      <w:proofErr w:type="spellEnd"/>
      <w:r w:rsidR="009D177B" w:rsidRPr="00A206F9">
        <w:rPr>
          <w:szCs w:val="24"/>
        </w:rPr>
        <w:t xml:space="preserve"> et al., 2021)</w:t>
      </w:r>
      <w:r w:rsidR="006F2378" w:rsidRPr="00A206F9">
        <w:t>.</w:t>
      </w:r>
      <w:r w:rsidRPr="00A206F9">
        <w:t xml:space="preserve"> Customer retention, f</w:t>
      </w:r>
      <w:r w:rsidR="006F2378" w:rsidRPr="00A206F9">
        <w:t xml:space="preserve">ocusing towards loyalty programs and overall customer service. Google looks to offer seamless integration across its products to retain users. </w:t>
      </w:r>
      <w:r w:rsidRPr="00A206F9">
        <w:t xml:space="preserve">Example- </w:t>
      </w:r>
      <w:r w:rsidR="00BE44DC" w:rsidRPr="00A206F9">
        <w:t xml:space="preserve">Huawei targeted emerging markets with affordable smartphones, capturing a significant share in regions such as Africa and Asia. </w:t>
      </w:r>
    </w:p>
    <w:p w14:paraId="5B69452A" w14:textId="77777777" w:rsidR="004400BC" w:rsidRPr="004400BC" w:rsidRDefault="00936B3B" w:rsidP="009D177B">
      <w:pPr>
        <w:rPr>
          <w:b/>
          <w:bCs/>
        </w:rPr>
      </w:pPr>
      <w:r w:rsidRPr="004400BC">
        <w:rPr>
          <w:b/>
          <w:bCs/>
        </w:rPr>
        <w:t>Decline stage: Adaptation or Diversification</w:t>
      </w:r>
    </w:p>
    <w:p w14:paraId="708F3379" w14:textId="77777777" w:rsidR="0028390A" w:rsidRPr="00D92F10" w:rsidRDefault="00936B3B" w:rsidP="00003529">
      <w:r w:rsidRPr="00A206F9">
        <w:t>The objective</w:t>
      </w:r>
      <w:r w:rsidR="00A206F9" w:rsidRPr="00A206F9">
        <w:t xml:space="preserve"> comprises of a</w:t>
      </w:r>
      <w:r w:rsidRPr="00A206F9">
        <w:t>dapting to changing market conditions or diversifying into new areas.</w:t>
      </w:r>
      <w:r w:rsidR="00A206F9" w:rsidRPr="00A206F9">
        <w:t xml:space="preserve"> </w:t>
      </w:r>
      <w:r w:rsidRPr="00A206F9">
        <w:t>Strategies</w:t>
      </w:r>
      <w:r w:rsidR="00A206F9" w:rsidRPr="00A206F9">
        <w:t xml:space="preserve"> include </w:t>
      </w:r>
      <w:r w:rsidRPr="00A206F9">
        <w:t>Product line extension</w:t>
      </w:r>
      <w:r w:rsidR="00407F36" w:rsidRPr="00A206F9">
        <w:t>,</w:t>
      </w:r>
      <w:r w:rsidRPr="00A206F9">
        <w:t xml:space="preserve"> and </w:t>
      </w:r>
      <w:r w:rsidR="00407F36" w:rsidRPr="00A206F9">
        <w:t>i</w:t>
      </w:r>
      <w:r w:rsidRPr="00A206F9">
        <w:t xml:space="preserve">ntroducing new variations to extend the product’s life. Samsung expanded its smartphone </w:t>
      </w:r>
      <w:proofErr w:type="spellStart"/>
      <w:r w:rsidRPr="00A206F9">
        <w:t>lineup</w:t>
      </w:r>
      <w:proofErr w:type="spellEnd"/>
      <w:r w:rsidRPr="00A206F9">
        <w:t xml:space="preserve"> to introduce mid-range and budget models</w:t>
      </w:r>
      <w:r w:rsidR="009D177B" w:rsidRPr="00A206F9">
        <w:t xml:space="preserve"> (</w:t>
      </w:r>
      <w:r w:rsidR="009D177B" w:rsidRPr="00A206F9">
        <w:rPr>
          <w:szCs w:val="24"/>
        </w:rPr>
        <w:t>Businessworld.in, 2024)</w:t>
      </w:r>
      <w:r w:rsidRPr="00A206F9">
        <w:t>. Market exit</w:t>
      </w:r>
      <w:r w:rsidR="00407F36" w:rsidRPr="00A206F9">
        <w:t>,</w:t>
      </w:r>
      <w:r w:rsidRPr="00A206F9">
        <w:t xml:space="preserve"> </w:t>
      </w:r>
      <w:r w:rsidR="00407F36" w:rsidRPr="00A206F9">
        <w:t>e</w:t>
      </w:r>
      <w:r w:rsidRPr="00A206F9">
        <w:t>xit declining markets and focus on growth areas. IBM exited the PC market to focus on cloud computing and AI.</w:t>
      </w:r>
      <w:r w:rsidR="00407F36" w:rsidRPr="00A206F9">
        <w:t xml:space="preserve"> </w:t>
      </w:r>
      <w:r w:rsidRPr="00A206F9">
        <w:t>Diversification</w:t>
      </w:r>
      <w:r w:rsidR="00407F36" w:rsidRPr="00A206F9">
        <w:t>,</w:t>
      </w:r>
      <w:r w:rsidRPr="00A206F9">
        <w:t xml:space="preserve"> </w:t>
      </w:r>
      <w:r w:rsidR="00407F36" w:rsidRPr="00A206F9">
        <w:t>e</w:t>
      </w:r>
      <w:r w:rsidRPr="00A206F9">
        <w:t>ntering into new markets or industries. Google diversified from search engines into areas such as autonomous vehicles (</w:t>
      </w:r>
      <w:proofErr w:type="spellStart"/>
      <w:r w:rsidRPr="00A206F9">
        <w:t>Waymo</w:t>
      </w:r>
      <w:proofErr w:type="spellEnd"/>
      <w:r w:rsidRPr="00A206F9">
        <w:t>) and healthcare (Verily).</w:t>
      </w:r>
      <w:r w:rsidR="00407F36" w:rsidRPr="00A206F9">
        <w:t xml:space="preserve"> </w:t>
      </w:r>
      <w:r w:rsidRPr="00A206F9">
        <w:t xml:space="preserve">Example- Nokia exited the smartphone market but reinvented itself as a leader in telecommunications infrastructure. </w:t>
      </w:r>
    </w:p>
    <w:p w14:paraId="40B69348" w14:textId="77777777" w:rsidR="00252903" w:rsidRPr="009D177B" w:rsidRDefault="00936B3B" w:rsidP="00A13531">
      <w:pPr>
        <w:pStyle w:val="Heading2"/>
      </w:pPr>
      <w:bookmarkStart w:id="9" w:name="_Toc193270740"/>
      <w:r w:rsidRPr="009D177B">
        <w:t>Comparative examples of pioneer and follower strategies</w:t>
      </w:r>
      <w:bookmarkEnd w:id="9"/>
    </w:p>
    <w:p w14:paraId="373D0168" w14:textId="77777777" w:rsidR="00252903" w:rsidRPr="009D177B" w:rsidRDefault="00936B3B" w:rsidP="009D177B">
      <w:pPr>
        <w:rPr>
          <w:b/>
          <w:bCs/>
          <w:i/>
          <w:iCs/>
        </w:rPr>
      </w:pPr>
      <w:r w:rsidRPr="009D177B">
        <w:rPr>
          <w:b/>
          <w:bCs/>
          <w:i/>
          <w:iCs/>
        </w:rPr>
        <w:t>Pioneer example: Tesla</w:t>
      </w:r>
    </w:p>
    <w:p w14:paraId="3A6BBADD" w14:textId="77777777" w:rsidR="00252903" w:rsidRPr="00C42D5A" w:rsidRDefault="00936B3B" w:rsidP="009D177B">
      <w:r w:rsidRPr="00C42D5A">
        <w:t>Introduction</w:t>
      </w:r>
      <w:r w:rsidR="00407F36" w:rsidRPr="00C42D5A">
        <w:t>, T</w:t>
      </w:r>
      <w:r w:rsidRPr="00C42D5A">
        <w:t>esla introduced the first mass-market electric vehicle (Model S) with the help of cutting-edge technology and premium pricing</w:t>
      </w:r>
      <w:r w:rsidR="009D177B" w:rsidRPr="00C42D5A">
        <w:t xml:space="preserve"> (</w:t>
      </w:r>
      <w:r w:rsidR="009D177B" w:rsidRPr="00C42D5A">
        <w:rPr>
          <w:szCs w:val="24"/>
        </w:rPr>
        <w:t>Tesla.com, 2025)</w:t>
      </w:r>
      <w:r w:rsidRPr="00C42D5A">
        <w:t>. Growth</w:t>
      </w:r>
      <w:r w:rsidR="00407F36" w:rsidRPr="00C42D5A">
        <w:t>,</w:t>
      </w:r>
      <w:r w:rsidRPr="00C42D5A">
        <w:t xml:space="preserve"> helped in expanding its product line with the Model 3, targeting a broader audience and also invested in supercharger networks to grow customer convenience. Maturity</w:t>
      </w:r>
      <w:r w:rsidR="00407F36" w:rsidRPr="00C42D5A">
        <w:t>,</w:t>
      </w:r>
      <w:r w:rsidRPr="00C42D5A">
        <w:t xml:space="preserve"> Tesla continues to innovate with self-driving technology and energy products like solar panels and </w:t>
      </w:r>
      <w:proofErr w:type="spellStart"/>
      <w:r w:rsidRPr="00C42D5A">
        <w:t>Powerwall</w:t>
      </w:r>
      <w:proofErr w:type="spellEnd"/>
      <w:r w:rsidR="009D177B" w:rsidRPr="00C42D5A">
        <w:t xml:space="preserve"> (</w:t>
      </w:r>
      <w:r w:rsidR="009D177B" w:rsidRPr="00C42D5A">
        <w:rPr>
          <w:szCs w:val="24"/>
        </w:rPr>
        <w:t>Tesla.com, 2025)</w:t>
      </w:r>
      <w:r w:rsidRPr="00C42D5A">
        <w:t>.</w:t>
      </w:r>
      <w:r w:rsidR="00407F36" w:rsidRPr="00C42D5A">
        <w:t xml:space="preserve"> </w:t>
      </w:r>
      <w:r w:rsidRPr="00C42D5A">
        <w:t xml:space="preserve">Decline: Tesla has not yet faced decline but it is well prepared to adapt by exploring new markets such as electric trucks and autonomous taxis. </w:t>
      </w:r>
    </w:p>
    <w:p w14:paraId="51EC8015" w14:textId="77777777" w:rsidR="00252903" w:rsidRPr="00252903" w:rsidRDefault="00936B3B" w:rsidP="00003529">
      <w:pPr>
        <w:rPr>
          <w:rFonts w:cs="Arial"/>
          <w:b/>
          <w:bCs/>
          <w:i/>
          <w:iCs/>
          <w:sz w:val="26"/>
          <w:szCs w:val="26"/>
        </w:rPr>
      </w:pPr>
      <w:r w:rsidRPr="00252903">
        <w:rPr>
          <w:rFonts w:cs="Arial"/>
          <w:b/>
          <w:bCs/>
          <w:i/>
          <w:iCs/>
          <w:sz w:val="26"/>
          <w:szCs w:val="26"/>
        </w:rPr>
        <w:lastRenderedPageBreak/>
        <w:t>Follower example: Samsung</w:t>
      </w:r>
    </w:p>
    <w:p w14:paraId="78FA90A0" w14:textId="77777777" w:rsidR="00AB2EB8" w:rsidRPr="00C42D5A" w:rsidRDefault="00936B3B" w:rsidP="009D177B">
      <w:r w:rsidRPr="00C42D5A">
        <w:t>Introduction</w:t>
      </w:r>
      <w:r w:rsidR="00407F36" w:rsidRPr="00C42D5A">
        <w:t>,</w:t>
      </w:r>
      <w:r w:rsidR="005E7432" w:rsidRPr="00C42D5A">
        <w:t xml:space="preserve"> Samsung entered the smartphone market after Apple but focused on offering a wide range of devices at different price points</w:t>
      </w:r>
      <w:r w:rsidR="009D177B" w:rsidRPr="00C42D5A">
        <w:t xml:space="preserve"> (</w:t>
      </w:r>
      <w:r w:rsidR="009D177B" w:rsidRPr="00C42D5A">
        <w:rPr>
          <w:szCs w:val="24"/>
          <w:lang w:val="en-IN"/>
        </w:rPr>
        <w:t>Brandcredential.com, 2024)</w:t>
      </w:r>
      <w:r w:rsidR="005E7432" w:rsidRPr="00C42D5A">
        <w:t>.</w:t>
      </w:r>
      <w:r w:rsidR="00407F36" w:rsidRPr="00C42D5A">
        <w:t xml:space="preserve"> </w:t>
      </w:r>
      <w:r w:rsidRPr="00C42D5A">
        <w:t>Growth</w:t>
      </w:r>
      <w:r w:rsidR="005E7432" w:rsidRPr="00C42D5A">
        <w:t xml:space="preserve"> helps in differentiating itself by considering features such as larger screens, foldable designs and advanced cameras. </w:t>
      </w:r>
      <w:r w:rsidRPr="00C42D5A">
        <w:t>In maturity</w:t>
      </w:r>
      <w:r w:rsidR="00407F36" w:rsidRPr="00C42D5A">
        <w:t>,</w:t>
      </w:r>
      <w:r w:rsidR="004636FA" w:rsidRPr="00C42D5A">
        <w:t xml:space="preserve"> Samsung targets niche markets such as famous smartphones and 5G-enabled devices</w:t>
      </w:r>
      <w:r w:rsidR="009D177B" w:rsidRPr="00C42D5A">
        <w:t xml:space="preserve"> (</w:t>
      </w:r>
      <w:r w:rsidR="009D177B" w:rsidRPr="00C42D5A">
        <w:rPr>
          <w:szCs w:val="24"/>
          <w:lang w:val="en-IN"/>
        </w:rPr>
        <w:t>Brandcredential.com, 2024)</w:t>
      </w:r>
      <w:r w:rsidR="004636FA" w:rsidRPr="00C42D5A">
        <w:t xml:space="preserve">. </w:t>
      </w:r>
      <w:r w:rsidRPr="00C42D5A">
        <w:t>Decline</w:t>
      </w:r>
      <w:r w:rsidR="00407F36" w:rsidRPr="00C42D5A">
        <w:t>,</w:t>
      </w:r>
      <w:r w:rsidR="004636FA" w:rsidRPr="00C42D5A">
        <w:t xml:space="preserve"> Samsung has diversified into other areas such as semiconductors and home </w:t>
      </w:r>
      <w:bookmarkStart w:id="10" w:name="_GoBack"/>
      <w:bookmarkEnd w:id="10"/>
      <w:r w:rsidR="004636FA" w:rsidRPr="00C42D5A">
        <w:t xml:space="preserve">appliances to reduce their dependency on smartphones. </w:t>
      </w:r>
    </w:p>
    <w:p w14:paraId="3F8B32A6" w14:textId="77777777" w:rsidR="004F0F85" w:rsidRPr="00A13531" w:rsidRDefault="00936B3B" w:rsidP="00A13531">
      <w:pPr>
        <w:pStyle w:val="Heading1"/>
      </w:pPr>
      <w:bookmarkStart w:id="11" w:name="_Toc193270741"/>
      <w:r w:rsidRPr="004F0F85">
        <w:t>Conclusion</w:t>
      </w:r>
      <w:bookmarkEnd w:id="11"/>
      <w:r w:rsidR="00FE72E7">
        <w:t xml:space="preserve"> </w:t>
      </w:r>
    </w:p>
    <w:p w14:paraId="5A22F321" w14:textId="77777777" w:rsidR="00407F36" w:rsidRPr="00407F36" w:rsidRDefault="00936B3B" w:rsidP="00407F36">
      <w:r>
        <w:t>Both pioneer and follower strategies look ahead to offering unique advantages in the competitive business landscape. Pioneers such as Apple and Tesla</w:t>
      </w:r>
      <w:r w:rsidR="002E4D4E">
        <w:t xml:space="preserve"> hold first-mover advantages, technological leadership and brand loyalty to set out industry standards. Followers such as Samsung and Netflix, benefit from learning from pioneers, reducing risks and adapting quickly to that market changes. Successful companies, regardless of their entry timing, implement tailored product life cycle strategies such as continuous innovation, market expansion and also differentiation to achieve growth and also maintain competitive advantage. </w:t>
      </w:r>
      <w:r w:rsidR="000B5597">
        <w:t xml:space="preserve">Understanding and applying these strategies, allows businesses to navigate market dynamics effectively and ensure long-term success in an ever-evolving global marketplace. </w:t>
      </w:r>
      <w:r w:rsidRPr="00DC78E2">
        <w:t xml:space="preserve">Follower companies enter the market after pioneers have established it. Their strategies focus on learning from pioneers, reducing risks and differentiating themselves to capture market share. </w:t>
      </w:r>
      <w:r>
        <w:t>The report has also explained the implication of the product life cycle, t</w:t>
      </w:r>
      <w:r>
        <w:rPr>
          <w:rFonts w:cs="Arial"/>
          <w:sz w:val="26"/>
          <w:szCs w:val="26"/>
        </w:rPr>
        <w:t xml:space="preserve">he product life cycle (PLC) is regarded as a critical framework that is being </w:t>
      </w:r>
      <w:r w:rsidRPr="00D92F10">
        <w:t>used by businesses to manage their products from introduction to decline. Successful pioneer and follower companies implement specific types of strategies during each stage of the PLC to increase growth and also look ahead to maintaining a strong competitive advantage. These strategies differ depending on whether a company is a pioneer or a follower, both aim to maximise profitability and market share.</w:t>
      </w:r>
      <w:r>
        <w:rPr>
          <w:rFonts w:cs="Arial"/>
          <w:sz w:val="26"/>
          <w:szCs w:val="26"/>
        </w:rPr>
        <w:t xml:space="preserve"> </w:t>
      </w:r>
    </w:p>
    <w:p w14:paraId="09D61740" w14:textId="77777777" w:rsidR="00AF0E62" w:rsidRPr="00AF0E62" w:rsidRDefault="00AF0E62" w:rsidP="009D177B"/>
    <w:p w14:paraId="7546B90E" w14:textId="77777777" w:rsidR="009D177B" w:rsidRDefault="00936B3B">
      <w:pPr>
        <w:spacing w:line="259" w:lineRule="auto"/>
        <w:jc w:val="left"/>
      </w:pPr>
      <w:r>
        <w:br w:type="page"/>
      </w:r>
    </w:p>
    <w:p w14:paraId="353640E1" w14:textId="77777777" w:rsidR="00A65B6B" w:rsidRDefault="00936B3B" w:rsidP="009D177B">
      <w:pPr>
        <w:pStyle w:val="Heading1"/>
      </w:pPr>
      <w:bookmarkStart w:id="12" w:name="_Toc193270742"/>
      <w:r>
        <w:lastRenderedPageBreak/>
        <w:t>References</w:t>
      </w:r>
      <w:bookmarkEnd w:id="12"/>
    </w:p>
    <w:p w14:paraId="7D63B5B3" w14:textId="77777777" w:rsidR="00A206F9" w:rsidRPr="00E74B03" w:rsidRDefault="00936B3B" w:rsidP="009D177B">
      <w:pPr>
        <w:rPr>
          <w:rFonts w:cs="Arial"/>
          <w:szCs w:val="24"/>
        </w:rPr>
      </w:pPr>
      <w:r w:rsidRPr="00E74B03">
        <w:rPr>
          <w:rFonts w:cs="Arial"/>
          <w:szCs w:val="24"/>
          <w:lang w:val="en-IN"/>
        </w:rPr>
        <w:t>Amazon.com, (2024). Cloud computing with AWS. [Online] Available at:</w:t>
      </w:r>
      <w:r w:rsidRPr="00E74B03">
        <w:rPr>
          <w:rFonts w:cs="Arial"/>
          <w:szCs w:val="24"/>
        </w:rPr>
        <w:t xml:space="preserve"> </w:t>
      </w:r>
      <w:r w:rsidRPr="00E74B03">
        <w:rPr>
          <w:rFonts w:cs="Arial"/>
          <w:szCs w:val="24"/>
          <w:lang w:val="en-IN"/>
        </w:rPr>
        <w:t xml:space="preserve"> </w:t>
      </w:r>
      <w:hyperlink r:id="rId9" w:history="1">
        <w:r w:rsidR="00A206F9" w:rsidRPr="00E74B03">
          <w:rPr>
            <w:rStyle w:val="Hyperlink"/>
            <w:rFonts w:cs="Arial"/>
            <w:szCs w:val="24"/>
            <w:lang w:val="en-IN"/>
          </w:rPr>
          <w:t>https://aws.amazon.com/what-is-aws/</w:t>
        </w:r>
      </w:hyperlink>
      <w:r w:rsidRPr="00E74B03">
        <w:rPr>
          <w:rFonts w:cs="Arial"/>
          <w:szCs w:val="24"/>
          <w:lang w:val="en-IN"/>
        </w:rPr>
        <w:t>.</w:t>
      </w:r>
      <w:r w:rsidRPr="00E74B03">
        <w:rPr>
          <w:rFonts w:cs="Arial"/>
          <w:b/>
          <w:bCs/>
          <w:szCs w:val="24"/>
          <w:lang w:val="en-IN"/>
        </w:rPr>
        <w:t xml:space="preserve"> </w:t>
      </w:r>
      <w:r w:rsidRPr="00E74B03">
        <w:rPr>
          <w:rFonts w:cs="Arial"/>
          <w:szCs w:val="24"/>
        </w:rPr>
        <w:t>[Accessed on: 7</w:t>
      </w:r>
      <w:r w:rsidRPr="00E74B03">
        <w:rPr>
          <w:rFonts w:cs="Arial"/>
          <w:szCs w:val="24"/>
          <w:vertAlign w:val="superscript"/>
        </w:rPr>
        <w:t>th</w:t>
      </w:r>
      <w:r w:rsidRPr="00E74B03">
        <w:rPr>
          <w:rFonts w:cs="Arial"/>
          <w:szCs w:val="24"/>
        </w:rPr>
        <w:t xml:space="preserve"> Match 2025]</w:t>
      </w:r>
    </w:p>
    <w:p w14:paraId="753E9C8B" w14:textId="77777777" w:rsidR="00A206F9" w:rsidRPr="00E74B03" w:rsidRDefault="00936B3B" w:rsidP="009D177B">
      <w:pPr>
        <w:rPr>
          <w:rFonts w:cs="Arial"/>
          <w:szCs w:val="24"/>
        </w:rPr>
      </w:pPr>
      <w:r>
        <w:t>A</w:t>
      </w:r>
      <w:r w:rsidRPr="0042157D">
        <w:t>mazon.com</w:t>
      </w:r>
      <w:r>
        <w:t xml:space="preserve">, (2025). </w:t>
      </w:r>
      <w:r w:rsidRPr="0042157D">
        <w:rPr>
          <w:lang w:val="en-IN"/>
        </w:rPr>
        <w:t>Amazon Supply Chain and Logistics</w:t>
      </w:r>
      <w:r>
        <w:rPr>
          <w:lang w:val="en-IN"/>
        </w:rPr>
        <w:t xml:space="preserve">. </w:t>
      </w:r>
      <w:r w:rsidRPr="00E74B03">
        <w:rPr>
          <w:rFonts w:cs="Arial"/>
          <w:szCs w:val="24"/>
          <w:lang w:val="en-IN"/>
        </w:rPr>
        <w:t xml:space="preserve">[Online] Available at: </w:t>
      </w:r>
      <w:r w:rsidRPr="0042157D">
        <w:t xml:space="preserve"> </w:t>
      </w:r>
      <w:hyperlink r:id="rId10" w:history="1">
        <w:r w:rsidR="00A206F9" w:rsidRPr="00164CD3">
          <w:rPr>
            <w:rStyle w:val="Hyperlink"/>
          </w:rPr>
          <w:t>https://aws.amazon.com/blogs/supply-chain/</w:t>
        </w:r>
      </w:hyperlink>
      <w: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 </w:t>
      </w:r>
    </w:p>
    <w:p w14:paraId="7E087EE6" w14:textId="77777777" w:rsidR="00A206F9" w:rsidRPr="00E74B03" w:rsidRDefault="00936B3B" w:rsidP="009D177B">
      <w:pPr>
        <w:rPr>
          <w:rFonts w:cs="Arial"/>
          <w:szCs w:val="24"/>
        </w:rPr>
      </w:pPr>
      <w:r w:rsidRPr="00E74B03">
        <w:rPr>
          <w:rFonts w:cs="Arial"/>
          <w:szCs w:val="24"/>
          <w:lang w:val="en-IN"/>
        </w:rPr>
        <w:t>Appventurez.com, (2023). How Digital Transformation Propelled Netflix to Eminence?  [Online] Available at:</w:t>
      </w:r>
      <w:r w:rsidRPr="00E74B03">
        <w:rPr>
          <w:rFonts w:cs="Arial"/>
          <w:szCs w:val="24"/>
        </w:rPr>
        <w:t xml:space="preserve">  </w:t>
      </w:r>
      <w:hyperlink r:id="rId11" w:history="1">
        <w:r w:rsidR="00A206F9" w:rsidRPr="00E74B03">
          <w:rPr>
            <w:rStyle w:val="Hyperlink"/>
            <w:rFonts w:cs="Arial"/>
            <w:szCs w:val="24"/>
            <w:lang w:val="en-IN"/>
          </w:rPr>
          <w:t>https://www.appventurez.com/blog/digital-transformation-netflix</w:t>
        </w:r>
      </w:hyperlink>
      <w:r w:rsidRPr="00E74B03">
        <w:rPr>
          <w:rFonts w:cs="Arial"/>
          <w:b/>
          <w:bCs/>
          <w:szCs w:val="24"/>
          <w:lang w:val="en-IN"/>
        </w:rPr>
        <w:t xml:space="preserve">. </w:t>
      </w:r>
      <w:r w:rsidRPr="00E74B03">
        <w:rPr>
          <w:rFonts w:cs="Arial"/>
          <w:szCs w:val="24"/>
        </w:rPr>
        <w:t>[Accessed on: 7</w:t>
      </w:r>
      <w:r w:rsidRPr="00E74B03">
        <w:rPr>
          <w:rFonts w:cs="Arial"/>
          <w:szCs w:val="24"/>
          <w:vertAlign w:val="superscript"/>
        </w:rPr>
        <w:t>th</w:t>
      </w:r>
      <w:r w:rsidRPr="00E74B03">
        <w:rPr>
          <w:rFonts w:cs="Arial"/>
          <w:szCs w:val="24"/>
        </w:rPr>
        <w:t xml:space="preserve"> Match 2025]</w:t>
      </w:r>
    </w:p>
    <w:p w14:paraId="26F927E1" w14:textId="77777777" w:rsidR="00A206F9" w:rsidRPr="00E74B03" w:rsidRDefault="00936B3B" w:rsidP="009D177B">
      <w:pPr>
        <w:rPr>
          <w:rFonts w:cs="Arial"/>
          <w:szCs w:val="24"/>
        </w:rPr>
      </w:pPr>
      <w:proofErr w:type="spellStart"/>
      <w:r w:rsidRPr="00E74B03">
        <w:rPr>
          <w:rFonts w:cs="Arial"/>
          <w:szCs w:val="24"/>
        </w:rPr>
        <w:t>Askar</w:t>
      </w:r>
      <w:proofErr w:type="spellEnd"/>
      <w:r w:rsidRPr="00E74B03">
        <w:rPr>
          <w:rFonts w:cs="Arial"/>
          <w:szCs w:val="24"/>
        </w:rPr>
        <w:t xml:space="preserve">, R., </w:t>
      </w:r>
      <w:proofErr w:type="spellStart"/>
      <w:r w:rsidRPr="00E74B03">
        <w:rPr>
          <w:rFonts w:cs="Arial"/>
          <w:szCs w:val="24"/>
        </w:rPr>
        <w:t>Bragança</w:t>
      </w:r>
      <w:proofErr w:type="spellEnd"/>
      <w:r w:rsidRPr="00E74B03">
        <w:rPr>
          <w:rFonts w:cs="Arial"/>
          <w:szCs w:val="24"/>
        </w:rPr>
        <w:t xml:space="preserve">, L. and </w:t>
      </w:r>
      <w:proofErr w:type="spellStart"/>
      <w:r w:rsidRPr="00E74B03">
        <w:rPr>
          <w:rFonts w:cs="Arial"/>
          <w:szCs w:val="24"/>
        </w:rPr>
        <w:t>Gervásio</w:t>
      </w:r>
      <w:proofErr w:type="spellEnd"/>
      <w:r w:rsidRPr="00E74B03">
        <w:rPr>
          <w:rFonts w:cs="Arial"/>
          <w:szCs w:val="24"/>
        </w:rPr>
        <w:t>, H., 2021. Adaptability of buildings: a critical review on the concept evolution. </w:t>
      </w:r>
      <w:r w:rsidRPr="00E74B03">
        <w:rPr>
          <w:rFonts w:cs="Arial"/>
          <w:i/>
          <w:iCs/>
          <w:szCs w:val="24"/>
        </w:rPr>
        <w:t>Applied sciences</w:t>
      </w:r>
      <w:r w:rsidRPr="00E74B03">
        <w:rPr>
          <w:rFonts w:cs="Arial"/>
          <w:szCs w:val="24"/>
        </w:rPr>
        <w:t>, </w:t>
      </w:r>
      <w:r w:rsidRPr="00E74B03">
        <w:rPr>
          <w:rFonts w:cs="Arial"/>
          <w:i/>
          <w:iCs/>
          <w:szCs w:val="24"/>
        </w:rPr>
        <w:t>11</w:t>
      </w:r>
      <w:r w:rsidRPr="00E74B03">
        <w:rPr>
          <w:rFonts w:cs="Arial"/>
          <w:szCs w:val="24"/>
        </w:rPr>
        <w:t>(10), p.4483.</w:t>
      </w:r>
    </w:p>
    <w:p w14:paraId="3F7BB2FD" w14:textId="77777777" w:rsidR="00A206F9" w:rsidRDefault="00936B3B" w:rsidP="009D177B">
      <w:proofErr w:type="spellStart"/>
      <w:r w:rsidRPr="0042157D">
        <w:t>Barus</w:t>
      </w:r>
      <w:proofErr w:type="spellEnd"/>
      <w:r w:rsidRPr="0042157D">
        <w:t>, D.H.N., 2023. How trust, brand awareness and digital marketing enhance higher education marketing. </w:t>
      </w:r>
      <w:r w:rsidRPr="0042157D">
        <w:rPr>
          <w:i/>
          <w:iCs/>
        </w:rPr>
        <w:t>Asian Journal of Research in Business and Management</w:t>
      </w:r>
      <w:r w:rsidRPr="0042157D">
        <w:t>, </w:t>
      </w:r>
      <w:r w:rsidRPr="0042157D">
        <w:rPr>
          <w:i/>
          <w:iCs/>
        </w:rPr>
        <w:t>5</w:t>
      </w:r>
      <w:r w:rsidRPr="0042157D">
        <w:t>(1), pp.243-253.</w:t>
      </w:r>
    </w:p>
    <w:p w14:paraId="078E5BFF" w14:textId="77777777" w:rsidR="00A206F9" w:rsidRDefault="00936B3B" w:rsidP="009D177B">
      <w:pPr>
        <w:rPr>
          <w:rFonts w:cs="Arial"/>
          <w:szCs w:val="24"/>
        </w:rPr>
      </w:pPr>
      <w:r>
        <w:rPr>
          <w:rFonts w:cs="Arial"/>
          <w:szCs w:val="24"/>
          <w:lang w:val="en-IN"/>
        </w:rPr>
        <w:t>B</w:t>
      </w:r>
      <w:r w:rsidRPr="00B936D9">
        <w:rPr>
          <w:rFonts w:cs="Arial"/>
          <w:szCs w:val="24"/>
          <w:lang w:val="en-IN"/>
        </w:rPr>
        <w:t>randcredential.com</w:t>
      </w:r>
      <w:r>
        <w:rPr>
          <w:rFonts w:cs="Arial"/>
          <w:szCs w:val="24"/>
          <w:lang w:val="en-IN"/>
        </w:rPr>
        <w:t xml:space="preserve">, (2024). </w:t>
      </w:r>
      <w:r w:rsidRPr="00B936D9">
        <w:rPr>
          <w:rFonts w:cs="Arial"/>
          <w:szCs w:val="24"/>
          <w:lang w:val="en-IN"/>
        </w:rPr>
        <w:t>The Samsung Market Strategy: Consumer Electronics Go-to-Market Success</w:t>
      </w:r>
      <w:r>
        <w:rPr>
          <w:rFonts w:cs="Arial"/>
          <w:szCs w:val="24"/>
          <w:lang w:val="en-IN"/>
        </w:rPr>
        <w:t xml:space="preserve">. </w:t>
      </w:r>
      <w:r w:rsidRPr="00E74B03">
        <w:rPr>
          <w:rFonts w:cs="Arial"/>
          <w:szCs w:val="24"/>
          <w:lang w:val="en-IN"/>
        </w:rPr>
        <w:t>[Online] Available at:</w:t>
      </w:r>
      <w:r>
        <w:rPr>
          <w:rFonts w:cs="Arial"/>
          <w:szCs w:val="24"/>
          <w:lang w:val="en-IN"/>
        </w:rPr>
        <w:t xml:space="preserve"> </w:t>
      </w:r>
      <w:r w:rsidRPr="00B936D9">
        <w:rPr>
          <w:rFonts w:cs="Arial"/>
          <w:szCs w:val="24"/>
        </w:rPr>
        <w:t xml:space="preserve"> </w:t>
      </w:r>
      <w:r w:rsidRPr="00B936D9">
        <w:rPr>
          <w:rFonts w:cs="Arial"/>
          <w:szCs w:val="24"/>
          <w:lang w:val="en-IN"/>
        </w:rPr>
        <w:t xml:space="preserve"> </w:t>
      </w:r>
      <w:hyperlink r:id="rId12" w:history="1">
        <w:r w:rsidR="00A206F9" w:rsidRPr="00164CD3">
          <w:rPr>
            <w:rStyle w:val="Hyperlink"/>
            <w:rFonts w:cs="Arial"/>
            <w:szCs w:val="24"/>
            <w:lang w:val="en-IN"/>
          </w:rPr>
          <w:t>https://www.brandcredential.com/post/the-samsung-market-strategy-consumer-electronics-go-to-market-success</w:t>
        </w:r>
      </w:hyperlink>
      <w:r>
        <w:rPr>
          <w:rFonts w:cs="Arial"/>
          <w:szCs w:val="24"/>
          <w:lang w:val="en-IN"/>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w:t>
      </w:r>
    </w:p>
    <w:p w14:paraId="7B6BEF12" w14:textId="77777777" w:rsidR="00A206F9" w:rsidRDefault="00936B3B" w:rsidP="009D177B">
      <w:pPr>
        <w:rPr>
          <w:rFonts w:cs="Arial"/>
          <w:szCs w:val="24"/>
        </w:rPr>
      </w:pPr>
      <w:proofErr w:type="spellStart"/>
      <w:r>
        <w:rPr>
          <w:rFonts w:cs="Arial"/>
          <w:szCs w:val="24"/>
        </w:rPr>
        <w:t>B</w:t>
      </w:r>
      <w:r w:rsidRPr="00B936D9">
        <w:rPr>
          <w:rFonts w:cs="Arial"/>
          <w:szCs w:val="24"/>
        </w:rPr>
        <w:t>usinessworld</w:t>
      </w:r>
      <w:proofErr w:type="spellEnd"/>
      <w:r w:rsidRPr="00B936D9">
        <w:rPr>
          <w:rFonts w:cs="Arial"/>
          <w:szCs w:val="24"/>
        </w:rPr>
        <w:t>. In</w:t>
      </w:r>
      <w:r>
        <w:rPr>
          <w:rFonts w:cs="Arial"/>
          <w:szCs w:val="24"/>
        </w:rPr>
        <w:t xml:space="preserve">, (2024). </w:t>
      </w:r>
      <w:r w:rsidRPr="00B936D9">
        <w:rPr>
          <w:rFonts w:cs="Arial" w:hint="cs"/>
          <w:szCs w:val="24"/>
          <w:lang w:val="en-IN"/>
        </w:rPr>
        <w:t>Samsung Expands Its Mid-</w:t>
      </w:r>
      <w:r w:rsidRPr="00B936D9">
        <w:rPr>
          <w:rFonts w:cs="Arial"/>
          <w:szCs w:val="24"/>
          <w:lang w:val="en-IN"/>
        </w:rPr>
        <w:t>Range</w:t>
      </w:r>
      <w:r w:rsidRPr="00B936D9">
        <w:rPr>
          <w:rFonts w:cs="Arial" w:hint="cs"/>
          <w:szCs w:val="24"/>
          <w:lang w:val="en-IN"/>
        </w:rPr>
        <w:t xml:space="preserve"> </w:t>
      </w:r>
      <w:proofErr w:type="spellStart"/>
      <w:r w:rsidRPr="00B936D9">
        <w:rPr>
          <w:rFonts w:cs="Arial" w:hint="cs"/>
          <w:szCs w:val="24"/>
          <w:lang w:val="en-IN"/>
        </w:rPr>
        <w:t>Lineup</w:t>
      </w:r>
      <w:proofErr w:type="spellEnd"/>
      <w:r w:rsidRPr="00B936D9">
        <w:rPr>
          <w:rFonts w:cs="Arial" w:hint="cs"/>
          <w:szCs w:val="24"/>
          <w:lang w:val="en-IN"/>
        </w:rPr>
        <w:t>: Unveils Galaxy F55 5G Smartphone</w:t>
      </w:r>
      <w:r w:rsidRPr="00B936D9">
        <w:rPr>
          <w:rFonts w:cs="Arial"/>
          <w:szCs w:val="24"/>
          <w:lang w:val="en-IN"/>
        </w:rPr>
        <w:t>.</w:t>
      </w:r>
      <w:r>
        <w:rPr>
          <w:rFonts w:cs="Arial"/>
          <w:b/>
          <w:bCs/>
          <w:szCs w:val="24"/>
          <w:lang w:val="en-IN"/>
        </w:rPr>
        <w:t xml:space="preserve"> </w:t>
      </w:r>
      <w:r w:rsidRPr="00E74B03">
        <w:rPr>
          <w:rFonts w:cs="Arial"/>
          <w:szCs w:val="24"/>
          <w:lang w:val="en-IN"/>
        </w:rPr>
        <w:t>[Online] Available at:</w:t>
      </w:r>
      <w:r>
        <w:rPr>
          <w:rFonts w:cs="Arial"/>
          <w:szCs w:val="24"/>
          <w:lang w:val="en-IN"/>
        </w:rPr>
        <w:t xml:space="preserve"> </w:t>
      </w:r>
      <w:r w:rsidRPr="00B936D9">
        <w:rPr>
          <w:rFonts w:cs="Arial"/>
          <w:szCs w:val="24"/>
        </w:rPr>
        <w:t xml:space="preserve"> </w:t>
      </w:r>
      <w:hyperlink r:id="rId13" w:history="1">
        <w:r w:rsidR="00A206F9" w:rsidRPr="00164CD3">
          <w:rPr>
            <w:rStyle w:val="Hyperlink"/>
            <w:rFonts w:cs="Arial"/>
            <w:szCs w:val="24"/>
          </w:rPr>
          <w:t>https://www.businessworld.in/article/samsung-expands-its-mid-range-lineup-unveils-galaxy-f55-5g-smartphone-521058</w:t>
        </w:r>
      </w:hyperlink>
      <w:r>
        <w:rPr>
          <w:rFonts w:cs="Arial"/>
          <w:szCs w:val="24"/>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w:t>
      </w:r>
    </w:p>
    <w:p w14:paraId="76BF7089" w14:textId="77777777" w:rsidR="00A206F9" w:rsidRDefault="00936B3B" w:rsidP="009D177B">
      <w:pPr>
        <w:rPr>
          <w:rFonts w:cs="Arial"/>
          <w:szCs w:val="24"/>
        </w:rPr>
      </w:pPr>
      <w:r w:rsidRPr="00B936D9">
        <w:rPr>
          <w:rFonts w:cs="Arial"/>
          <w:szCs w:val="24"/>
        </w:rPr>
        <w:t xml:space="preserve">Chandra, S., </w:t>
      </w:r>
      <w:proofErr w:type="spellStart"/>
      <w:r w:rsidRPr="00B936D9">
        <w:rPr>
          <w:rFonts w:cs="Arial"/>
          <w:szCs w:val="24"/>
        </w:rPr>
        <w:t>Verma</w:t>
      </w:r>
      <w:proofErr w:type="spellEnd"/>
      <w:r w:rsidRPr="00B936D9">
        <w:rPr>
          <w:rFonts w:cs="Arial"/>
          <w:szCs w:val="24"/>
        </w:rPr>
        <w:t xml:space="preserve">, S., Lim, W.M., Kumar, S. and </w:t>
      </w:r>
      <w:proofErr w:type="spellStart"/>
      <w:r w:rsidRPr="00B936D9">
        <w:rPr>
          <w:rFonts w:cs="Arial"/>
          <w:szCs w:val="24"/>
        </w:rPr>
        <w:t>Donthu</w:t>
      </w:r>
      <w:proofErr w:type="spellEnd"/>
      <w:r w:rsidRPr="00B936D9">
        <w:rPr>
          <w:rFonts w:cs="Arial"/>
          <w:szCs w:val="24"/>
        </w:rPr>
        <w:t>, N., 2022. Personalization in personalized marketing: Trends and ways forward. </w:t>
      </w:r>
      <w:r w:rsidRPr="00B936D9">
        <w:rPr>
          <w:rFonts w:cs="Arial"/>
          <w:i/>
          <w:iCs/>
          <w:szCs w:val="24"/>
        </w:rPr>
        <w:t>Psychology &amp; Marketing</w:t>
      </w:r>
      <w:r w:rsidRPr="00B936D9">
        <w:rPr>
          <w:rFonts w:cs="Arial"/>
          <w:szCs w:val="24"/>
        </w:rPr>
        <w:t>, </w:t>
      </w:r>
      <w:r w:rsidRPr="00B936D9">
        <w:rPr>
          <w:rFonts w:cs="Arial"/>
          <w:i/>
          <w:iCs/>
          <w:szCs w:val="24"/>
        </w:rPr>
        <w:t>39</w:t>
      </w:r>
      <w:r w:rsidRPr="00B936D9">
        <w:rPr>
          <w:rFonts w:cs="Arial"/>
          <w:szCs w:val="24"/>
        </w:rPr>
        <w:t>(8), pp.1529-1562.</w:t>
      </w:r>
    </w:p>
    <w:p w14:paraId="294D204C" w14:textId="77777777" w:rsidR="00A206F9" w:rsidRPr="00E74B03" w:rsidRDefault="00936B3B" w:rsidP="009D177B">
      <w:pPr>
        <w:rPr>
          <w:rFonts w:cs="Arial"/>
          <w:szCs w:val="24"/>
        </w:rPr>
      </w:pPr>
      <w:r w:rsidRPr="00E74B03">
        <w:rPr>
          <w:rFonts w:cs="Arial"/>
          <w:szCs w:val="24"/>
        </w:rPr>
        <w:t>Chavez, D.E. and Chen, H., 2022. First-mover advantages and innovation success: A contingency approach. </w:t>
      </w:r>
      <w:r w:rsidRPr="00E74B03">
        <w:rPr>
          <w:rFonts w:cs="Arial"/>
          <w:i/>
          <w:iCs/>
          <w:szCs w:val="24"/>
        </w:rPr>
        <w:t>Journal of Business &amp; Industrial Marketing</w:t>
      </w:r>
      <w:r w:rsidRPr="00E74B03">
        <w:rPr>
          <w:rFonts w:cs="Arial"/>
          <w:szCs w:val="24"/>
        </w:rPr>
        <w:t>, </w:t>
      </w:r>
      <w:r w:rsidRPr="00E74B03">
        <w:rPr>
          <w:rFonts w:cs="Arial"/>
          <w:i/>
          <w:iCs/>
          <w:szCs w:val="24"/>
        </w:rPr>
        <w:t>37</w:t>
      </w:r>
      <w:r w:rsidRPr="00E74B03">
        <w:rPr>
          <w:rFonts w:cs="Arial"/>
          <w:szCs w:val="24"/>
        </w:rPr>
        <w:t>(6), pp.1169-1181.</w:t>
      </w:r>
    </w:p>
    <w:p w14:paraId="0EDCC613" w14:textId="77777777" w:rsidR="00A206F9" w:rsidRPr="001D0537" w:rsidRDefault="00936B3B" w:rsidP="00A206F9">
      <w:pPr>
        <w:rPr>
          <w:rFonts w:cs="Arial"/>
          <w:szCs w:val="24"/>
        </w:rPr>
      </w:pPr>
      <w:r w:rsidRPr="001D0537">
        <w:rPr>
          <w:rFonts w:cs="Arial"/>
          <w:szCs w:val="24"/>
          <w:lang w:val="en-IN"/>
        </w:rPr>
        <w:t xml:space="preserve">Coca-colacompany.com, (2025). </w:t>
      </w:r>
      <w:r w:rsidRPr="001D0537">
        <w:rPr>
          <w:rFonts w:cs="Arial"/>
          <w:szCs w:val="24"/>
        </w:rPr>
        <w:t xml:space="preserve">In Our Products. </w:t>
      </w:r>
      <w:r w:rsidRPr="001D0537">
        <w:rPr>
          <w:rFonts w:cs="Arial"/>
          <w:szCs w:val="24"/>
          <w:lang w:val="en-IN"/>
        </w:rPr>
        <w:t xml:space="preserve">[Online] Available at: </w:t>
      </w:r>
      <w:r w:rsidRPr="001D0537">
        <w:rPr>
          <w:rFonts w:cs="Arial"/>
          <w:szCs w:val="24"/>
        </w:rPr>
        <w:t xml:space="preserve"> </w:t>
      </w:r>
      <w:r w:rsidRPr="001D0537">
        <w:rPr>
          <w:rFonts w:cs="Arial"/>
          <w:szCs w:val="24"/>
          <w:lang w:val="en-IN"/>
        </w:rPr>
        <w:t xml:space="preserve"> </w:t>
      </w:r>
      <w:hyperlink r:id="rId14" w:history="1">
        <w:r w:rsidR="00A206F9" w:rsidRPr="001D0537">
          <w:rPr>
            <w:rStyle w:val="Hyperlink"/>
            <w:rFonts w:cs="Arial"/>
            <w:szCs w:val="24"/>
            <w:lang w:val="en-IN"/>
          </w:rPr>
          <w:t>https://www.coca-colacompany.com/sustainability/in-our-products</w:t>
        </w:r>
      </w:hyperlink>
      <w:r w:rsidRPr="001D0537">
        <w:rPr>
          <w:rFonts w:cs="Arial"/>
          <w:szCs w:val="24"/>
          <w:lang w:val="en-IN"/>
        </w:rPr>
        <w:t>.</w:t>
      </w:r>
      <w:r w:rsidRPr="001D0537">
        <w:rPr>
          <w:rFonts w:cs="Arial"/>
          <w:b/>
          <w:bCs/>
          <w:szCs w:val="24"/>
          <w:lang w:val="en-IN"/>
        </w:rPr>
        <w:t xml:space="preserve"> </w:t>
      </w:r>
      <w:r w:rsidRPr="001D0537">
        <w:rPr>
          <w:rFonts w:cs="Arial"/>
          <w:szCs w:val="24"/>
        </w:rPr>
        <w:t>[Accessed on: 25</w:t>
      </w:r>
      <w:r w:rsidRPr="001D0537">
        <w:rPr>
          <w:rFonts w:cs="Arial"/>
          <w:szCs w:val="24"/>
          <w:vertAlign w:val="superscript"/>
        </w:rPr>
        <w:t>th</w:t>
      </w:r>
      <w:r w:rsidRPr="001D0537">
        <w:rPr>
          <w:rFonts w:cs="Arial"/>
          <w:szCs w:val="24"/>
        </w:rPr>
        <w:t xml:space="preserve"> March 2025]</w:t>
      </w:r>
    </w:p>
    <w:p w14:paraId="46A77ECC" w14:textId="77777777" w:rsidR="00A206F9" w:rsidRPr="00E74B03" w:rsidRDefault="00936B3B" w:rsidP="009D177B">
      <w:pPr>
        <w:rPr>
          <w:rFonts w:cs="Arial"/>
          <w:szCs w:val="24"/>
        </w:rPr>
      </w:pPr>
      <w:r w:rsidRPr="00E74B03">
        <w:rPr>
          <w:rFonts w:cs="Arial"/>
          <w:szCs w:val="24"/>
        </w:rPr>
        <w:lastRenderedPageBreak/>
        <w:t xml:space="preserve">Coca-colacompany.com, (2025). </w:t>
      </w:r>
      <w:r w:rsidRPr="00E74B03">
        <w:rPr>
          <w:rFonts w:cs="Arial"/>
          <w:szCs w:val="24"/>
          <w:lang w:val="en-IN"/>
        </w:rPr>
        <w:t>THE COCA-COLA SYSTEM.</w:t>
      </w:r>
      <w:r w:rsidRPr="00E74B03">
        <w:rPr>
          <w:rFonts w:cs="Arial"/>
          <w:b/>
          <w:bCs/>
          <w:szCs w:val="24"/>
          <w:lang w:val="en-IN"/>
        </w:rPr>
        <w:t xml:space="preserve"> </w:t>
      </w:r>
      <w:r w:rsidRPr="00E74B03">
        <w:rPr>
          <w:rFonts w:cs="Arial"/>
          <w:szCs w:val="24"/>
          <w:lang w:val="en-IN"/>
        </w:rPr>
        <w:t>[Online] Available at:</w:t>
      </w:r>
      <w:r w:rsidRPr="00E74B03">
        <w:rPr>
          <w:rFonts w:cs="Arial"/>
          <w:szCs w:val="24"/>
        </w:rPr>
        <w:t xml:space="preserve">  </w:t>
      </w:r>
      <w:hyperlink r:id="rId15" w:history="1">
        <w:r w:rsidR="00A206F9" w:rsidRPr="00E74B03">
          <w:rPr>
            <w:rStyle w:val="Hyperlink"/>
            <w:rFonts w:cs="Arial"/>
            <w:szCs w:val="24"/>
          </w:rPr>
          <w:t>https://www.coca-colacompany.com/about-us/coca-cola-system</w:t>
        </w:r>
      </w:hyperlink>
      <w:r w:rsidRPr="00E74B03">
        <w:rPr>
          <w:rFonts w:cs="Arial"/>
          <w:szCs w:val="24"/>
        </w:rPr>
        <w:t>. [Accessed on: 7</w:t>
      </w:r>
      <w:r w:rsidRPr="00E74B03">
        <w:rPr>
          <w:rFonts w:cs="Arial"/>
          <w:szCs w:val="24"/>
          <w:vertAlign w:val="superscript"/>
        </w:rPr>
        <w:t>th</w:t>
      </w:r>
      <w:r w:rsidRPr="00E74B03">
        <w:rPr>
          <w:rFonts w:cs="Arial"/>
          <w:szCs w:val="24"/>
        </w:rPr>
        <w:t xml:space="preserve"> Match 2025]</w:t>
      </w:r>
    </w:p>
    <w:p w14:paraId="22B84548" w14:textId="77777777" w:rsidR="00A206F9" w:rsidRDefault="00936B3B" w:rsidP="009D177B">
      <w:pPr>
        <w:rPr>
          <w:rFonts w:cs="Arial"/>
          <w:szCs w:val="24"/>
        </w:rPr>
      </w:pPr>
      <w:r>
        <w:rPr>
          <w:lang w:val="en-IN"/>
        </w:rPr>
        <w:t>C</w:t>
      </w:r>
      <w:r w:rsidRPr="0042157D">
        <w:rPr>
          <w:lang w:val="en-IN"/>
        </w:rPr>
        <w:t>omputerworld.com</w:t>
      </w:r>
      <w:r>
        <w:rPr>
          <w:lang w:val="en-IN"/>
        </w:rPr>
        <w:t xml:space="preserve">, (2024). </w:t>
      </w:r>
      <w:r w:rsidRPr="00DE7DE3">
        <w:rPr>
          <w:lang w:val="en-IN"/>
        </w:rPr>
        <w:t>The evolution of Apple’s iPhone.</w:t>
      </w:r>
      <w:r>
        <w:rPr>
          <w:b/>
          <w:bCs/>
          <w:lang w:val="en-IN"/>
        </w:rPr>
        <w:t xml:space="preserve"> </w:t>
      </w:r>
      <w:r w:rsidRPr="0042157D">
        <w:rPr>
          <w:lang w:val="en-IN"/>
        </w:rPr>
        <w:t xml:space="preserve"> </w:t>
      </w:r>
      <w:r w:rsidRPr="00E74B03">
        <w:rPr>
          <w:rFonts w:cs="Arial"/>
          <w:szCs w:val="24"/>
          <w:lang w:val="en-IN"/>
        </w:rPr>
        <w:t xml:space="preserve">[Online] Available at: </w:t>
      </w:r>
      <w:r w:rsidRPr="0042157D">
        <w:t xml:space="preserve"> </w:t>
      </w:r>
      <w:hyperlink r:id="rId16" w:history="1">
        <w:r w:rsidR="00A206F9" w:rsidRPr="00164CD3">
          <w:rPr>
            <w:rStyle w:val="Hyperlink"/>
            <w:lang w:val="en-IN"/>
          </w:rPr>
          <w:t>https://www.computerworld.com/article/1622162/evolution-of-apple-iphone.html</w:t>
        </w:r>
      </w:hyperlink>
      <w:r>
        <w:rPr>
          <w:lang w:val="en-IN"/>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 </w:t>
      </w:r>
    </w:p>
    <w:p w14:paraId="1246A796" w14:textId="77777777" w:rsidR="00A206F9" w:rsidRPr="00E74B03" w:rsidRDefault="00936B3B" w:rsidP="009D177B">
      <w:pPr>
        <w:rPr>
          <w:rFonts w:cs="Arial"/>
          <w:szCs w:val="24"/>
          <w:lang w:val="en-IN"/>
        </w:rPr>
      </w:pPr>
      <w:r w:rsidRPr="00E74B03">
        <w:rPr>
          <w:rFonts w:cs="Arial"/>
          <w:szCs w:val="24"/>
        </w:rPr>
        <w:t>Cortez, R.M., Clarke, A.H. and Freytag, P.V., 2021. B2B market segmentation: A systematic review and research agenda. </w:t>
      </w:r>
      <w:r w:rsidRPr="00E74B03">
        <w:rPr>
          <w:rFonts w:cs="Arial"/>
          <w:i/>
          <w:iCs/>
          <w:szCs w:val="24"/>
        </w:rPr>
        <w:t>Journal of Business Research</w:t>
      </w:r>
      <w:r w:rsidRPr="00E74B03">
        <w:rPr>
          <w:rFonts w:cs="Arial"/>
          <w:szCs w:val="24"/>
        </w:rPr>
        <w:t>, </w:t>
      </w:r>
      <w:r w:rsidRPr="00E74B03">
        <w:rPr>
          <w:rFonts w:cs="Arial"/>
          <w:i/>
          <w:iCs/>
          <w:szCs w:val="24"/>
        </w:rPr>
        <w:t>126</w:t>
      </w:r>
      <w:r w:rsidRPr="00E74B03">
        <w:rPr>
          <w:rFonts w:cs="Arial"/>
          <w:szCs w:val="24"/>
        </w:rPr>
        <w:t>, pp.415-428.</w:t>
      </w:r>
    </w:p>
    <w:p w14:paraId="3B97E375" w14:textId="77777777" w:rsidR="00A206F9" w:rsidRPr="00E74B03" w:rsidRDefault="00936B3B" w:rsidP="009D177B">
      <w:pPr>
        <w:rPr>
          <w:rFonts w:cs="Arial"/>
          <w:szCs w:val="24"/>
        </w:rPr>
      </w:pPr>
      <w:proofErr w:type="gramStart"/>
      <w:r w:rsidRPr="00E74B03">
        <w:rPr>
          <w:rFonts w:cs="Arial"/>
          <w:szCs w:val="24"/>
        </w:rPr>
        <w:t>de</w:t>
      </w:r>
      <w:proofErr w:type="gramEnd"/>
      <w:r w:rsidRPr="00E74B03">
        <w:rPr>
          <w:rFonts w:cs="Arial"/>
          <w:szCs w:val="24"/>
        </w:rPr>
        <w:t xml:space="preserve"> Araujo, L.M., </w:t>
      </w:r>
      <w:proofErr w:type="spellStart"/>
      <w:r w:rsidRPr="00E74B03">
        <w:rPr>
          <w:rFonts w:cs="Arial"/>
          <w:szCs w:val="24"/>
        </w:rPr>
        <w:t>Priadana</w:t>
      </w:r>
      <w:proofErr w:type="spellEnd"/>
      <w:r w:rsidRPr="00E74B03">
        <w:rPr>
          <w:rFonts w:cs="Arial"/>
          <w:szCs w:val="24"/>
        </w:rPr>
        <w:t xml:space="preserve">, S., </w:t>
      </w:r>
      <w:proofErr w:type="spellStart"/>
      <w:r w:rsidRPr="00E74B03">
        <w:rPr>
          <w:rFonts w:cs="Arial"/>
          <w:szCs w:val="24"/>
        </w:rPr>
        <w:t>Paramarta</w:t>
      </w:r>
      <w:proofErr w:type="spellEnd"/>
      <w:r w:rsidRPr="00E74B03">
        <w:rPr>
          <w:rFonts w:cs="Arial"/>
          <w:szCs w:val="24"/>
        </w:rPr>
        <w:t xml:space="preserve">, V. and </w:t>
      </w:r>
      <w:proofErr w:type="spellStart"/>
      <w:r w:rsidRPr="00E74B03">
        <w:rPr>
          <w:rFonts w:cs="Arial"/>
          <w:szCs w:val="24"/>
        </w:rPr>
        <w:t>Sunarsi</w:t>
      </w:r>
      <w:proofErr w:type="spellEnd"/>
      <w:r w:rsidRPr="00E74B03">
        <w:rPr>
          <w:rFonts w:cs="Arial"/>
          <w:szCs w:val="24"/>
        </w:rPr>
        <w:t>, D., 2021. Digital leadership in business organizations. </w:t>
      </w:r>
      <w:r w:rsidRPr="00E74B03">
        <w:rPr>
          <w:rFonts w:cs="Arial"/>
          <w:i/>
          <w:iCs/>
          <w:szCs w:val="24"/>
        </w:rPr>
        <w:t>International Journal of Educational Administration, Management, and Leadership</w:t>
      </w:r>
      <w:r w:rsidRPr="00E74B03">
        <w:rPr>
          <w:rFonts w:cs="Arial"/>
          <w:szCs w:val="24"/>
        </w:rPr>
        <w:t>, pp.45-56.</w:t>
      </w:r>
    </w:p>
    <w:p w14:paraId="4CFDE1A9" w14:textId="77777777" w:rsidR="00A206F9" w:rsidRPr="00E74B03" w:rsidRDefault="00936B3B" w:rsidP="009D177B">
      <w:pPr>
        <w:rPr>
          <w:rFonts w:cs="Arial"/>
          <w:szCs w:val="24"/>
        </w:rPr>
      </w:pPr>
      <w:proofErr w:type="spellStart"/>
      <w:r w:rsidRPr="00E74B03">
        <w:rPr>
          <w:rFonts w:cs="Arial"/>
          <w:szCs w:val="24"/>
        </w:rPr>
        <w:t>Ekins</w:t>
      </w:r>
      <w:proofErr w:type="spellEnd"/>
      <w:r w:rsidRPr="00E74B03">
        <w:rPr>
          <w:rFonts w:cs="Arial"/>
          <w:szCs w:val="24"/>
        </w:rPr>
        <w:t xml:space="preserve">, P. and </w:t>
      </w:r>
      <w:proofErr w:type="spellStart"/>
      <w:r w:rsidRPr="00E74B03">
        <w:rPr>
          <w:rFonts w:cs="Arial"/>
          <w:szCs w:val="24"/>
        </w:rPr>
        <w:t>Zenghelis</w:t>
      </w:r>
      <w:proofErr w:type="spellEnd"/>
      <w:r w:rsidRPr="00E74B03">
        <w:rPr>
          <w:rFonts w:cs="Arial"/>
          <w:szCs w:val="24"/>
        </w:rPr>
        <w:t>, D., 2021. The costs and benefits of environmental sustainability. </w:t>
      </w:r>
      <w:r w:rsidRPr="00E74B03">
        <w:rPr>
          <w:rFonts w:cs="Arial"/>
          <w:i/>
          <w:iCs/>
          <w:szCs w:val="24"/>
        </w:rPr>
        <w:t>Sustainability Science</w:t>
      </w:r>
      <w:r w:rsidRPr="00E74B03">
        <w:rPr>
          <w:rFonts w:cs="Arial"/>
          <w:szCs w:val="24"/>
        </w:rPr>
        <w:t>, </w:t>
      </w:r>
      <w:r w:rsidRPr="00E74B03">
        <w:rPr>
          <w:rFonts w:cs="Arial"/>
          <w:i/>
          <w:iCs/>
          <w:szCs w:val="24"/>
        </w:rPr>
        <w:t>16</w:t>
      </w:r>
      <w:r w:rsidRPr="00E74B03">
        <w:rPr>
          <w:rFonts w:cs="Arial"/>
          <w:szCs w:val="24"/>
        </w:rPr>
        <w:t>, pp.949-965.</w:t>
      </w:r>
    </w:p>
    <w:p w14:paraId="42C6E849" w14:textId="77777777" w:rsidR="00A206F9" w:rsidRPr="00E74B03" w:rsidRDefault="00936B3B" w:rsidP="009D177B">
      <w:pPr>
        <w:rPr>
          <w:rFonts w:cs="Arial"/>
          <w:szCs w:val="24"/>
        </w:rPr>
      </w:pPr>
      <w:r w:rsidRPr="00E74B03">
        <w:rPr>
          <w:rFonts w:cs="Arial"/>
          <w:szCs w:val="24"/>
        </w:rPr>
        <w:t xml:space="preserve">Forbes.com, (2020). </w:t>
      </w:r>
      <w:r w:rsidRPr="00E74B03">
        <w:rPr>
          <w:rFonts w:cs="Arial"/>
          <w:szCs w:val="24"/>
          <w:lang w:val="en-IN"/>
        </w:rPr>
        <w:t>Samsung vs. Apple: Inside the Brutal War for Smartphone Dominance. [Online] Available at:</w:t>
      </w:r>
      <w:r w:rsidRPr="00E74B03">
        <w:rPr>
          <w:rFonts w:cs="Arial"/>
          <w:szCs w:val="24"/>
        </w:rPr>
        <w:t xml:space="preserve">  </w:t>
      </w:r>
      <w:hyperlink r:id="rId17" w:history="1">
        <w:r w:rsidR="00A206F9" w:rsidRPr="00E74B03">
          <w:rPr>
            <w:rStyle w:val="Hyperlink"/>
            <w:rFonts w:cs="Arial"/>
            <w:szCs w:val="24"/>
          </w:rPr>
          <w:t>https://www.forbes.com/sites/forbesdigitalcovers/2020/03/13/samsung-vs-apple-inside-the-brutal-war-for-smartphone-dominance/</w:t>
        </w:r>
      </w:hyperlink>
      <w:r w:rsidRPr="00E74B03">
        <w:rPr>
          <w:rFonts w:cs="Arial"/>
          <w:szCs w:val="24"/>
        </w:rPr>
        <w:t>. [Accessed on: 7</w:t>
      </w:r>
      <w:r w:rsidRPr="00E74B03">
        <w:rPr>
          <w:rFonts w:cs="Arial"/>
          <w:szCs w:val="24"/>
          <w:vertAlign w:val="superscript"/>
        </w:rPr>
        <w:t>th</w:t>
      </w:r>
      <w:r w:rsidRPr="00E74B03">
        <w:rPr>
          <w:rFonts w:cs="Arial"/>
          <w:szCs w:val="24"/>
        </w:rPr>
        <w:t xml:space="preserve"> Match 2025]</w:t>
      </w:r>
    </w:p>
    <w:p w14:paraId="63CA14D4" w14:textId="77777777" w:rsidR="00A206F9" w:rsidRPr="00E74B03" w:rsidRDefault="00936B3B" w:rsidP="009D177B">
      <w:pPr>
        <w:rPr>
          <w:rFonts w:cs="Arial"/>
          <w:szCs w:val="24"/>
        </w:rPr>
      </w:pPr>
      <w:r w:rsidRPr="00E74B03">
        <w:rPr>
          <w:rFonts w:cs="Arial"/>
          <w:szCs w:val="24"/>
        </w:rPr>
        <w:t xml:space="preserve">Forbes.com, (2022). </w:t>
      </w:r>
      <w:r w:rsidRPr="00E74B03">
        <w:rPr>
          <w:rFonts w:cs="Arial"/>
          <w:szCs w:val="24"/>
          <w:lang w:val="en-IN"/>
        </w:rPr>
        <w:t xml:space="preserve">How Google Came to Dominate Search and What the Future Holds. [Online] Available at: </w:t>
      </w:r>
      <w:hyperlink r:id="rId18" w:history="1">
        <w:r w:rsidR="00A206F9" w:rsidRPr="00E74B03">
          <w:rPr>
            <w:rStyle w:val="Hyperlink"/>
            <w:rFonts w:cs="Arial"/>
            <w:szCs w:val="24"/>
          </w:rPr>
          <w:t>https://www.forbes.com/sites/forbesagencycouncil/2017/06/05/how-google-came-to-dominate-search-and-what-the-future-holds/</w:t>
        </w:r>
      </w:hyperlink>
      <w:r w:rsidRPr="00E74B03">
        <w:rPr>
          <w:rFonts w:cs="Arial"/>
          <w:szCs w:val="24"/>
        </w:rPr>
        <w:t>.  [Accessed on: 7</w:t>
      </w:r>
      <w:r w:rsidRPr="00E74B03">
        <w:rPr>
          <w:rFonts w:cs="Arial"/>
          <w:szCs w:val="24"/>
          <w:vertAlign w:val="superscript"/>
        </w:rPr>
        <w:t>th</w:t>
      </w:r>
      <w:r w:rsidRPr="00E74B03">
        <w:rPr>
          <w:rFonts w:cs="Arial"/>
          <w:szCs w:val="24"/>
        </w:rPr>
        <w:t xml:space="preserve"> Match 2025] </w:t>
      </w:r>
    </w:p>
    <w:p w14:paraId="5A8E00D3" w14:textId="77777777" w:rsidR="00A206F9" w:rsidRDefault="00936B3B" w:rsidP="009D177B">
      <w:pPr>
        <w:rPr>
          <w:rFonts w:cs="Arial"/>
          <w:szCs w:val="24"/>
        </w:rPr>
      </w:pPr>
      <w:r>
        <w:rPr>
          <w:rFonts w:cs="Arial"/>
          <w:szCs w:val="24"/>
          <w:lang w:val="en-IN"/>
        </w:rPr>
        <w:t>F</w:t>
      </w:r>
      <w:r w:rsidRPr="006121A1">
        <w:rPr>
          <w:rFonts w:cs="Arial"/>
          <w:szCs w:val="24"/>
          <w:lang w:val="en-IN"/>
        </w:rPr>
        <w:t>orbes.com</w:t>
      </w:r>
      <w:r>
        <w:rPr>
          <w:rFonts w:cs="Arial"/>
          <w:szCs w:val="24"/>
          <w:lang w:val="en-IN"/>
        </w:rPr>
        <w:t xml:space="preserve">, (2024). </w:t>
      </w:r>
      <w:r w:rsidRPr="006121A1">
        <w:rPr>
          <w:rFonts w:cs="Arial"/>
          <w:szCs w:val="24"/>
          <w:lang w:val="en-IN"/>
        </w:rPr>
        <w:t>The Amazing Ways Amazon Is Using AI Robots</w:t>
      </w:r>
      <w:r>
        <w:rPr>
          <w:rFonts w:cs="Arial"/>
          <w:szCs w:val="24"/>
          <w:lang w:val="en-IN"/>
        </w:rPr>
        <w:t xml:space="preserve">. </w:t>
      </w:r>
      <w:r w:rsidRPr="00E74B03">
        <w:rPr>
          <w:rFonts w:cs="Arial"/>
          <w:szCs w:val="24"/>
          <w:lang w:val="en-IN"/>
        </w:rPr>
        <w:t>[Online] Available at:</w:t>
      </w:r>
      <w:r>
        <w:rPr>
          <w:rFonts w:cs="Arial"/>
          <w:szCs w:val="24"/>
          <w:lang w:val="en-IN"/>
        </w:rPr>
        <w:t xml:space="preserve"> </w:t>
      </w:r>
      <w:r w:rsidRPr="006121A1">
        <w:rPr>
          <w:rFonts w:cs="Arial"/>
          <w:szCs w:val="24"/>
          <w:lang w:val="en-IN"/>
        </w:rPr>
        <w:t xml:space="preserve"> </w:t>
      </w:r>
      <w:hyperlink r:id="rId19" w:history="1">
        <w:r w:rsidR="00A206F9" w:rsidRPr="00164CD3">
          <w:rPr>
            <w:rStyle w:val="Hyperlink"/>
            <w:rFonts w:cs="Arial"/>
            <w:szCs w:val="24"/>
            <w:lang w:val="en-IN"/>
          </w:rPr>
          <w:t>https://www.forbes.com/sites/bernardmarr/2024/09/20/the-amazing-ways-amazon-is-using-ai-robots/</w:t>
        </w:r>
      </w:hyperlink>
      <w:r>
        <w:rPr>
          <w:rFonts w:cs="Arial"/>
          <w:szCs w:val="24"/>
          <w:lang w:val="en-IN"/>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w:t>
      </w:r>
    </w:p>
    <w:p w14:paraId="14C28981" w14:textId="77777777" w:rsidR="00A206F9" w:rsidRPr="00E74B03" w:rsidRDefault="00936B3B" w:rsidP="009D177B">
      <w:pPr>
        <w:rPr>
          <w:rFonts w:cs="Arial"/>
          <w:szCs w:val="24"/>
        </w:rPr>
      </w:pPr>
      <w:r w:rsidRPr="00E74B03">
        <w:rPr>
          <w:rFonts w:cs="Arial"/>
          <w:szCs w:val="24"/>
        </w:rPr>
        <w:t>Grant, R.M., 2024. </w:t>
      </w:r>
      <w:r w:rsidRPr="00E74B03">
        <w:rPr>
          <w:rFonts w:cs="Arial"/>
          <w:i/>
          <w:iCs/>
          <w:szCs w:val="24"/>
        </w:rPr>
        <w:t>Contemporary strategy analysis</w:t>
      </w:r>
      <w:r w:rsidRPr="00E74B03">
        <w:rPr>
          <w:rFonts w:cs="Arial"/>
          <w:szCs w:val="24"/>
        </w:rPr>
        <w:t>. John Wiley &amp; Sons.</w:t>
      </w:r>
    </w:p>
    <w:p w14:paraId="0621CE18" w14:textId="77777777" w:rsidR="00A206F9" w:rsidRPr="00E74B03" w:rsidRDefault="00936B3B" w:rsidP="009D177B">
      <w:pPr>
        <w:rPr>
          <w:rFonts w:cs="Arial"/>
          <w:szCs w:val="24"/>
        </w:rPr>
      </w:pPr>
      <w:r w:rsidRPr="00E74B03">
        <w:rPr>
          <w:rFonts w:cs="Arial"/>
          <w:szCs w:val="24"/>
        </w:rPr>
        <w:t xml:space="preserve">Hbr.org, (2020). </w:t>
      </w:r>
      <w:r w:rsidRPr="00E74B03">
        <w:rPr>
          <w:rFonts w:cs="Arial"/>
          <w:szCs w:val="24"/>
          <w:lang w:val="en-IN"/>
        </w:rPr>
        <w:t>How Apple Is Organized for Innovation. [Online] Available at:</w:t>
      </w:r>
      <w:r w:rsidRPr="00E74B03">
        <w:rPr>
          <w:rFonts w:cs="Arial"/>
          <w:szCs w:val="24"/>
        </w:rPr>
        <w:t xml:space="preserve"> </w:t>
      </w:r>
      <w:hyperlink r:id="rId20" w:history="1">
        <w:r w:rsidR="00A206F9" w:rsidRPr="00E74B03">
          <w:rPr>
            <w:rStyle w:val="Hyperlink"/>
            <w:rFonts w:cs="Arial"/>
            <w:szCs w:val="24"/>
          </w:rPr>
          <w:t>https://hbr.org/2020/11/how-apple-is-organized-for-innovation</w:t>
        </w:r>
      </w:hyperlink>
      <w:r w:rsidRPr="00E74B03">
        <w:rPr>
          <w:rFonts w:cs="Arial"/>
          <w:szCs w:val="24"/>
        </w:rPr>
        <w:t>. [Accessed on: 7</w:t>
      </w:r>
      <w:r w:rsidRPr="00E74B03">
        <w:rPr>
          <w:rFonts w:cs="Arial"/>
          <w:szCs w:val="24"/>
          <w:vertAlign w:val="superscript"/>
        </w:rPr>
        <w:t>th</w:t>
      </w:r>
      <w:r w:rsidRPr="00E74B03">
        <w:rPr>
          <w:rFonts w:cs="Arial"/>
          <w:szCs w:val="24"/>
        </w:rPr>
        <w:t xml:space="preserve"> Match 2025]</w:t>
      </w:r>
    </w:p>
    <w:p w14:paraId="59EC12FC" w14:textId="77777777" w:rsidR="00A206F9" w:rsidRDefault="00936B3B" w:rsidP="009D177B">
      <w:pPr>
        <w:rPr>
          <w:rFonts w:cs="Arial"/>
          <w:szCs w:val="24"/>
        </w:rPr>
      </w:pPr>
      <w:r>
        <w:rPr>
          <w:rFonts w:cs="Arial"/>
          <w:szCs w:val="24"/>
        </w:rPr>
        <w:lastRenderedPageBreak/>
        <w:t>H</w:t>
      </w:r>
      <w:r w:rsidRPr="00B936D9">
        <w:rPr>
          <w:rFonts w:cs="Arial"/>
          <w:szCs w:val="24"/>
        </w:rPr>
        <w:t>br.org</w:t>
      </w:r>
      <w:r>
        <w:rPr>
          <w:rFonts w:cs="Arial"/>
          <w:szCs w:val="24"/>
        </w:rPr>
        <w:t xml:space="preserve">, (2023). </w:t>
      </w:r>
      <w:r w:rsidRPr="00B936D9">
        <w:rPr>
          <w:rFonts w:cs="Arial"/>
          <w:szCs w:val="24"/>
          <w:lang w:val="en-IN"/>
        </w:rPr>
        <w:t>The Power of Virtual Integration: An Interview with Dell Computer’s Michael Dell.</w:t>
      </w:r>
      <w:r>
        <w:rPr>
          <w:rFonts w:cs="Arial"/>
          <w:b/>
          <w:bCs/>
          <w:szCs w:val="24"/>
          <w:lang w:val="en-IN"/>
        </w:rPr>
        <w:t xml:space="preserve"> </w:t>
      </w:r>
      <w:r w:rsidRPr="00E74B03">
        <w:rPr>
          <w:rFonts w:cs="Arial"/>
          <w:szCs w:val="24"/>
          <w:lang w:val="en-IN"/>
        </w:rPr>
        <w:t>[Online] Available at:</w:t>
      </w:r>
      <w:r>
        <w:rPr>
          <w:rFonts w:cs="Arial"/>
          <w:szCs w:val="24"/>
          <w:lang w:val="en-IN"/>
        </w:rPr>
        <w:t xml:space="preserve"> </w:t>
      </w:r>
      <w:hyperlink r:id="rId21" w:history="1">
        <w:r w:rsidR="00A206F9" w:rsidRPr="00164CD3">
          <w:rPr>
            <w:rStyle w:val="Hyperlink"/>
            <w:rFonts w:cs="Arial"/>
            <w:szCs w:val="24"/>
          </w:rPr>
          <w:t>https://hbr.org/1998/03/the-power-of-virtual-integration-an-interview-with-dell-computers-michael-dell</w:t>
        </w:r>
      </w:hyperlink>
      <w:r>
        <w:rPr>
          <w:rFonts w:cs="Arial"/>
          <w:szCs w:val="24"/>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w:t>
      </w:r>
    </w:p>
    <w:p w14:paraId="50A12417" w14:textId="77777777" w:rsidR="00A206F9" w:rsidRPr="00E74B03" w:rsidRDefault="00936B3B" w:rsidP="009D177B">
      <w:pPr>
        <w:rPr>
          <w:rFonts w:cs="Arial"/>
          <w:szCs w:val="24"/>
        </w:rPr>
      </w:pPr>
      <w:r w:rsidRPr="00E74B03">
        <w:rPr>
          <w:rFonts w:cs="Arial"/>
          <w:szCs w:val="24"/>
        </w:rPr>
        <w:t xml:space="preserve">Hossain, M.I., </w:t>
      </w:r>
      <w:proofErr w:type="spellStart"/>
      <w:r w:rsidRPr="00E74B03">
        <w:rPr>
          <w:rFonts w:cs="Arial"/>
          <w:szCs w:val="24"/>
        </w:rPr>
        <w:t>Azam</w:t>
      </w:r>
      <w:proofErr w:type="spellEnd"/>
      <w:r w:rsidRPr="00E74B03">
        <w:rPr>
          <w:rFonts w:cs="Arial"/>
          <w:szCs w:val="24"/>
        </w:rPr>
        <w:t xml:space="preserve">, M.S. and </w:t>
      </w:r>
      <w:proofErr w:type="spellStart"/>
      <w:r w:rsidRPr="00E74B03">
        <w:rPr>
          <w:rFonts w:cs="Arial"/>
          <w:szCs w:val="24"/>
        </w:rPr>
        <w:t>Quaddus</w:t>
      </w:r>
      <w:proofErr w:type="spellEnd"/>
      <w:r w:rsidRPr="00E74B03">
        <w:rPr>
          <w:rFonts w:cs="Arial"/>
          <w:szCs w:val="24"/>
        </w:rPr>
        <w:t>, M., 2021. Small firm entry to e-marketplace for market expansion and internationalization: A theoretical perspective. </w:t>
      </w:r>
      <w:r w:rsidRPr="00E74B03">
        <w:rPr>
          <w:rFonts w:cs="Arial"/>
          <w:i/>
          <w:iCs/>
          <w:szCs w:val="24"/>
        </w:rPr>
        <w:t>Journal of International Entrepreneurship</w:t>
      </w:r>
      <w:r w:rsidRPr="00E74B03">
        <w:rPr>
          <w:rFonts w:cs="Arial"/>
          <w:szCs w:val="24"/>
        </w:rPr>
        <w:t>, </w:t>
      </w:r>
      <w:r w:rsidRPr="00E74B03">
        <w:rPr>
          <w:rFonts w:cs="Arial"/>
          <w:i/>
          <w:iCs/>
          <w:szCs w:val="24"/>
        </w:rPr>
        <w:t>19</w:t>
      </w:r>
      <w:r w:rsidRPr="00E74B03">
        <w:rPr>
          <w:rFonts w:cs="Arial"/>
          <w:szCs w:val="24"/>
        </w:rPr>
        <w:t>(4), pp.560-590.</w:t>
      </w:r>
    </w:p>
    <w:p w14:paraId="50F25854" w14:textId="77777777" w:rsidR="00A206F9" w:rsidRPr="00E74B03" w:rsidRDefault="00936B3B" w:rsidP="009D177B">
      <w:pPr>
        <w:rPr>
          <w:rFonts w:cs="Arial"/>
          <w:szCs w:val="24"/>
        </w:rPr>
      </w:pPr>
      <w:proofErr w:type="spellStart"/>
      <w:r w:rsidRPr="00E74B03">
        <w:rPr>
          <w:rFonts w:cs="Arial"/>
          <w:szCs w:val="24"/>
        </w:rPr>
        <w:t>Kalaignanam</w:t>
      </w:r>
      <w:proofErr w:type="spellEnd"/>
      <w:r w:rsidRPr="00E74B03">
        <w:rPr>
          <w:rFonts w:cs="Arial"/>
          <w:szCs w:val="24"/>
        </w:rPr>
        <w:t xml:space="preserve">, K., </w:t>
      </w:r>
      <w:proofErr w:type="spellStart"/>
      <w:r w:rsidRPr="00E74B03">
        <w:rPr>
          <w:rFonts w:cs="Arial"/>
          <w:szCs w:val="24"/>
        </w:rPr>
        <w:t>Tuli</w:t>
      </w:r>
      <w:proofErr w:type="spellEnd"/>
      <w:r w:rsidRPr="00E74B03">
        <w:rPr>
          <w:rFonts w:cs="Arial"/>
          <w:szCs w:val="24"/>
        </w:rPr>
        <w:t xml:space="preserve">, K.R., </w:t>
      </w:r>
      <w:proofErr w:type="spellStart"/>
      <w:r w:rsidRPr="00E74B03">
        <w:rPr>
          <w:rFonts w:cs="Arial"/>
          <w:szCs w:val="24"/>
        </w:rPr>
        <w:t>Kushwaha</w:t>
      </w:r>
      <w:proofErr w:type="spellEnd"/>
      <w:r w:rsidRPr="00E74B03">
        <w:rPr>
          <w:rFonts w:cs="Arial"/>
          <w:szCs w:val="24"/>
        </w:rPr>
        <w:t>, T., Lee, L. and Gal, D., 2021. Marketing agility: The concept, antecedents, and a research agenda. </w:t>
      </w:r>
      <w:r w:rsidRPr="00E74B03">
        <w:rPr>
          <w:rFonts w:cs="Arial"/>
          <w:i/>
          <w:iCs/>
          <w:szCs w:val="24"/>
        </w:rPr>
        <w:t>Journal of Marketing</w:t>
      </w:r>
      <w:r w:rsidRPr="00E74B03">
        <w:rPr>
          <w:rFonts w:cs="Arial"/>
          <w:szCs w:val="24"/>
        </w:rPr>
        <w:t>, </w:t>
      </w:r>
      <w:r w:rsidRPr="00E74B03">
        <w:rPr>
          <w:rFonts w:cs="Arial"/>
          <w:i/>
          <w:iCs/>
          <w:szCs w:val="24"/>
        </w:rPr>
        <w:t>85</w:t>
      </w:r>
      <w:r w:rsidRPr="00E74B03">
        <w:rPr>
          <w:rFonts w:cs="Arial"/>
          <w:szCs w:val="24"/>
        </w:rPr>
        <w:t>(1), pp.35-58.</w:t>
      </w:r>
    </w:p>
    <w:p w14:paraId="7C335D69" w14:textId="77777777" w:rsidR="00A206F9" w:rsidRDefault="00936B3B" w:rsidP="009D177B">
      <w:pPr>
        <w:rPr>
          <w:rFonts w:cs="Arial"/>
          <w:szCs w:val="24"/>
        </w:rPr>
      </w:pPr>
      <w:r>
        <w:rPr>
          <w:rFonts w:cs="Arial"/>
          <w:szCs w:val="24"/>
        </w:rPr>
        <w:t>M</w:t>
      </w:r>
      <w:r w:rsidRPr="006121A1">
        <w:rPr>
          <w:rFonts w:cs="Arial"/>
          <w:szCs w:val="24"/>
        </w:rPr>
        <w:t>edium.com</w:t>
      </w:r>
      <w:r>
        <w:rPr>
          <w:rFonts w:cs="Arial"/>
          <w:szCs w:val="24"/>
        </w:rPr>
        <w:t xml:space="preserve">, (2024). </w:t>
      </w:r>
      <w:r w:rsidRPr="006121A1">
        <w:rPr>
          <w:rFonts w:cs="Arial"/>
          <w:szCs w:val="24"/>
          <w:lang w:val="en-IN"/>
        </w:rPr>
        <w:t>Apple: Well-Equipped and Diversified for a Tech-Centric Future</w:t>
      </w:r>
      <w:r>
        <w:rPr>
          <w:rFonts w:cs="Arial"/>
          <w:szCs w:val="24"/>
          <w:lang w:val="en-IN"/>
        </w:rPr>
        <w:t xml:space="preserve">. </w:t>
      </w:r>
      <w:r w:rsidRPr="006121A1">
        <w:rPr>
          <w:rFonts w:cs="Arial"/>
          <w:szCs w:val="24"/>
        </w:rPr>
        <w:t xml:space="preserve"> </w:t>
      </w:r>
      <w:r w:rsidRPr="00E74B03">
        <w:rPr>
          <w:rFonts w:cs="Arial"/>
          <w:szCs w:val="24"/>
          <w:lang w:val="en-IN"/>
        </w:rPr>
        <w:t>[Online] Available at:</w:t>
      </w:r>
      <w:r>
        <w:rPr>
          <w:rFonts w:cs="Arial"/>
          <w:szCs w:val="24"/>
          <w:lang w:val="en-IN"/>
        </w:rPr>
        <w:t xml:space="preserve"> </w:t>
      </w:r>
      <w:hyperlink r:id="rId22" w:history="1">
        <w:r w:rsidR="00A206F9" w:rsidRPr="00164CD3">
          <w:rPr>
            <w:rStyle w:val="Hyperlink"/>
            <w:rFonts w:cs="Arial"/>
            <w:szCs w:val="24"/>
          </w:rPr>
          <w:t>https://medium.com/the-vultures/apple-the-future-of-this-tech-giant-1218708f0f30</w:t>
        </w:r>
      </w:hyperlink>
      <w:r>
        <w:rPr>
          <w:rFonts w:cs="Arial"/>
          <w:szCs w:val="24"/>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 </w:t>
      </w:r>
    </w:p>
    <w:p w14:paraId="59938F9C" w14:textId="77777777" w:rsidR="00A206F9" w:rsidRPr="00E74B03" w:rsidRDefault="00936B3B" w:rsidP="009D177B">
      <w:pPr>
        <w:rPr>
          <w:rFonts w:cs="Arial"/>
          <w:szCs w:val="24"/>
        </w:rPr>
      </w:pPr>
      <w:r w:rsidRPr="00E74B03">
        <w:rPr>
          <w:rFonts w:cs="Arial"/>
          <w:szCs w:val="24"/>
        </w:rPr>
        <w:t xml:space="preserve">Medium.com, (2024). </w:t>
      </w:r>
      <w:r w:rsidRPr="00E74B03">
        <w:rPr>
          <w:rFonts w:cs="Arial"/>
          <w:szCs w:val="24"/>
          <w:lang w:val="en-IN"/>
        </w:rPr>
        <w:t>Driving Towards Sustainable Growth: Tesla’s Strategic Deal with Tata Electronics Marks a Milestone in India’s EV Revolution.</w:t>
      </w:r>
      <w:r w:rsidRPr="00E74B03">
        <w:rPr>
          <w:rFonts w:cs="Arial"/>
          <w:b/>
          <w:bCs/>
          <w:szCs w:val="24"/>
          <w:lang w:val="en-IN"/>
        </w:rPr>
        <w:t xml:space="preserve"> </w:t>
      </w:r>
      <w:r w:rsidRPr="00E74B03">
        <w:rPr>
          <w:rFonts w:cs="Arial"/>
          <w:szCs w:val="24"/>
        </w:rPr>
        <w:t xml:space="preserve"> </w:t>
      </w:r>
      <w:r w:rsidRPr="00E74B03">
        <w:rPr>
          <w:rFonts w:cs="Arial"/>
          <w:szCs w:val="24"/>
          <w:lang w:val="en-IN"/>
        </w:rPr>
        <w:t xml:space="preserve">[Online] Available at: </w:t>
      </w:r>
      <w:hyperlink r:id="rId23" w:history="1">
        <w:r w:rsidR="00A206F9" w:rsidRPr="00E74B03">
          <w:rPr>
            <w:rStyle w:val="Hyperlink"/>
            <w:rFonts w:cs="Arial"/>
            <w:szCs w:val="24"/>
          </w:rPr>
          <w:t>https://medium.com/@rohit.singh0720/driving-towards-sustainable-growth-teslas-strategic-deal-with-tata-electronics-marks-a-milestone-b3c6ede5aff5</w:t>
        </w:r>
      </w:hyperlink>
      <w:r w:rsidRPr="00E74B03">
        <w:rPr>
          <w:rFonts w:cs="Arial"/>
          <w:szCs w:val="24"/>
        </w:rPr>
        <w:t>. [Accessed on: 7</w:t>
      </w:r>
      <w:r w:rsidRPr="00E74B03">
        <w:rPr>
          <w:rFonts w:cs="Arial"/>
          <w:szCs w:val="24"/>
          <w:vertAlign w:val="superscript"/>
        </w:rPr>
        <w:t>th</w:t>
      </w:r>
      <w:r w:rsidRPr="00E74B03">
        <w:rPr>
          <w:rFonts w:cs="Arial"/>
          <w:szCs w:val="24"/>
        </w:rPr>
        <w:t xml:space="preserve"> Match 2025] </w:t>
      </w:r>
    </w:p>
    <w:p w14:paraId="0CF9474A" w14:textId="77777777" w:rsidR="00A206F9" w:rsidRPr="001D0537" w:rsidRDefault="00936B3B" w:rsidP="00A206F9">
      <w:pPr>
        <w:rPr>
          <w:rFonts w:cs="Arial"/>
          <w:szCs w:val="24"/>
        </w:rPr>
      </w:pPr>
      <w:r w:rsidRPr="001D0537">
        <w:rPr>
          <w:rFonts w:cs="Arial"/>
          <w:szCs w:val="24"/>
        </w:rPr>
        <w:t xml:space="preserve">Medium.com, (2025). </w:t>
      </w:r>
      <w:r w:rsidRPr="001D0537">
        <w:rPr>
          <w:rFonts w:cs="Arial"/>
          <w:szCs w:val="24"/>
          <w:lang w:val="en-IN"/>
        </w:rPr>
        <w:t>Tesla: Milestones, Strategy, and Market Dynamics. [Online] Available at:</w:t>
      </w:r>
      <w:r w:rsidRPr="001D0537">
        <w:rPr>
          <w:rFonts w:cs="Arial"/>
          <w:b/>
          <w:bCs/>
          <w:szCs w:val="24"/>
          <w:lang w:val="en-IN"/>
        </w:rPr>
        <w:t xml:space="preserve"> </w:t>
      </w:r>
      <w:r w:rsidRPr="001D0537">
        <w:rPr>
          <w:rFonts w:cs="Arial"/>
          <w:szCs w:val="24"/>
        </w:rPr>
        <w:t xml:space="preserve"> </w:t>
      </w:r>
      <w:hyperlink r:id="rId24" w:history="1">
        <w:r w:rsidR="00A206F9" w:rsidRPr="001D0537">
          <w:rPr>
            <w:rStyle w:val="Hyperlink"/>
            <w:rFonts w:cs="Arial"/>
            <w:szCs w:val="24"/>
          </w:rPr>
          <w:t>https://bytebridge.medium.com/tesla-milestones-strategy-and-market-dynamics-096c6701258f</w:t>
        </w:r>
      </w:hyperlink>
      <w:r w:rsidRPr="001D0537">
        <w:rPr>
          <w:rFonts w:cs="Arial"/>
          <w:szCs w:val="24"/>
        </w:rPr>
        <w:t>. [Accessed on: 25</w:t>
      </w:r>
      <w:r w:rsidRPr="001D0537">
        <w:rPr>
          <w:rFonts w:cs="Arial"/>
          <w:szCs w:val="24"/>
          <w:vertAlign w:val="superscript"/>
        </w:rPr>
        <w:t>th</w:t>
      </w:r>
      <w:r w:rsidRPr="001D0537">
        <w:rPr>
          <w:rFonts w:cs="Arial"/>
          <w:szCs w:val="24"/>
        </w:rPr>
        <w:t xml:space="preserve"> March 2025]</w:t>
      </w:r>
    </w:p>
    <w:p w14:paraId="52309FC6" w14:textId="77777777" w:rsidR="00A206F9" w:rsidRDefault="00936B3B" w:rsidP="009D177B">
      <w:pPr>
        <w:rPr>
          <w:rFonts w:cs="Arial"/>
          <w:szCs w:val="24"/>
        </w:rPr>
      </w:pPr>
      <w:r>
        <w:rPr>
          <w:rFonts w:cs="Arial"/>
          <w:szCs w:val="24"/>
        </w:rPr>
        <w:t>M</w:t>
      </w:r>
      <w:r w:rsidRPr="00DE7DE3">
        <w:rPr>
          <w:rFonts w:cs="Arial"/>
          <w:szCs w:val="24"/>
        </w:rPr>
        <w:t>icrosoft.com</w:t>
      </w:r>
      <w:r>
        <w:rPr>
          <w:rFonts w:cs="Arial"/>
          <w:szCs w:val="24"/>
        </w:rPr>
        <w:t xml:space="preserve">, (2024). </w:t>
      </w:r>
      <w:r w:rsidRPr="00DE7DE3">
        <w:rPr>
          <w:rFonts w:cs="Arial"/>
          <w:szCs w:val="24"/>
          <w:lang w:val="en-IN"/>
        </w:rPr>
        <w:t>Microsoft 365 and Office 365 plan options.</w:t>
      </w:r>
      <w:r>
        <w:rPr>
          <w:rFonts w:cs="Arial"/>
          <w:b/>
          <w:bCs/>
          <w:szCs w:val="24"/>
          <w:lang w:val="en-IN"/>
        </w:rPr>
        <w:t xml:space="preserve"> </w:t>
      </w:r>
      <w:r w:rsidRPr="00E74B03">
        <w:rPr>
          <w:rFonts w:cs="Arial"/>
          <w:szCs w:val="24"/>
          <w:lang w:val="en-IN"/>
        </w:rPr>
        <w:t>[Online] Available at:</w:t>
      </w:r>
      <w:r>
        <w:rPr>
          <w:rFonts w:cs="Arial"/>
          <w:szCs w:val="24"/>
          <w:lang w:val="en-IN"/>
        </w:rPr>
        <w:t xml:space="preserve"> </w:t>
      </w:r>
      <w:hyperlink r:id="rId25" w:history="1">
        <w:r w:rsidR="00A206F9" w:rsidRPr="00164CD3">
          <w:rPr>
            <w:rStyle w:val="Hyperlink"/>
            <w:rFonts w:cs="Arial"/>
            <w:szCs w:val="24"/>
          </w:rPr>
          <w:t>https://learn.microsoft.com/en-us/office365/servicedescriptions/office-365-platform-service-description/office-365-plan-options</w:t>
        </w:r>
      </w:hyperlink>
      <w:r>
        <w:rPr>
          <w:rFonts w:cs="Arial"/>
          <w:szCs w:val="24"/>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 </w:t>
      </w:r>
    </w:p>
    <w:p w14:paraId="2E6E4A1E" w14:textId="77777777" w:rsidR="00A206F9" w:rsidRDefault="00936B3B" w:rsidP="009D177B">
      <w:pPr>
        <w:rPr>
          <w:rFonts w:cs="Arial"/>
          <w:szCs w:val="24"/>
        </w:rPr>
      </w:pPr>
      <w:r>
        <w:rPr>
          <w:rFonts w:cs="Arial"/>
          <w:szCs w:val="24"/>
          <w:lang w:val="en-IN"/>
        </w:rPr>
        <w:t>R</w:t>
      </w:r>
      <w:r w:rsidRPr="006121A1">
        <w:rPr>
          <w:rFonts w:cs="Arial"/>
          <w:szCs w:val="24"/>
          <w:lang w:val="en-IN"/>
        </w:rPr>
        <w:t>euters.com</w:t>
      </w:r>
      <w:r>
        <w:rPr>
          <w:rFonts w:cs="Arial"/>
          <w:szCs w:val="24"/>
          <w:lang w:val="en-IN"/>
        </w:rPr>
        <w:t xml:space="preserve">, (2023). </w:t>
      </w:r>
      <w:r w:rsidRPr="006121A1">
        <w:rPr>
          <w:rFonts w:cs="Arial"/>
          <w:szCs w:val="24"/>
          <w:lang w:val="en-IN"/>
        </w:rPr>
        <w:t>Focus: How Samsung fell behind Sony and LG in the premium TV market</w:t>
      </w:r>
      <w:r>
        <w:rPr>
          <w:rFonts w:cs="Arial"/>
          <w:szCs w:val="24"/>
          <w:lang w:val="en-IN"/>
        </w:rPr>
        <w:t xml:space="preserve">. </w:t>
      </w:r>
      <w:r w:rsidRPr="00E74B03">
        <w:rPr>
          <w:rFonts w:cs="Arial"/>
          <w:szCs w:val="24"/>
          <w:lang w:val="en-IN"/>
        </w:rPr>
        <w:t>[Online] Available at:</w:t>
      </w:r>
      <w:r>
        <w:rPr>
          <w:rFonts w:cs="Arial"/>
          <w:szCs w:val="24"/>
          <w:lang w:val="en-IN"/>
        </w:rPr>
        <w:t xml:space="preserve"> </w:t>
      </w:r>
      <w:hyperlink r:id="rId26" w:history="1">
        <w:r w:rsidR="00A206F9" w:rsidRPr="00164CD3">
          <w:rPr>
            <w:rStyle w:val="Hyperlink"/>
            <w:rFonts w:cs="Arial"/>
            <w:szCs w:val="24"/>
            <w:lang w:val="en-IN"/>
          </w:rPr>
          <w:t>https://www.reuters.com/article/business/-how-samsung-fell-behind-sony-and-lg-in-the-premium-tv-market-idUSKBN1I30CP/</w:t>
        </w:r>
      </w:hyperlink>
      <w:r>
        <w:rPr>
          <w:rFonts w:cs="Arial"/>
          <w:szCs w:val="24"/>
          <w:lang w:val="en-IN"/>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w:t>
      </w:r>
    </w:p>
    <w:p w14:paraId="581E3CE9" w14:textId="77777777" w:rsidR="00A206F9" w:rsidRPr="00A206F9" w:rsidRDefault="00936B3B" w:rsidP="00A206F9">
      <w:pPr>
        <w:rPr>
          <w:rFonts w:cs="Arial"/>
          <w:szCs w:val="24"/>
        </w:rPr>
      </w:pPr>
      <w:r w:rsidRPr="001D0537">
        <w:rPr>
          <w:rFonts w:cs="Arial"/>
          <w:szCs w:val="24"/>
        </w:rPr>
        <w:lastRenderedPageBreak/>
        <w:t>SAMIRAH, A., 2024. LEVERAGING FIRM MARKET PRESENCE THROUGH MARKETING STRATEGY IN A COMPETITIVE MARKET. </w:t>
      </w:r>
      <w:r w:rsidRPr="001D0537">
        <w:rPr>
          <w:rFonts w:cs="Arial"/>
          <w:i/>
          <w:iCs/>
          <w:szCs w:val="24"/>
        </w:rPr>
        <w:t xml:space="preserve">Nigerian Journal of Management Sciences </w:t>
      </w:r>
      <w:proofErr w:type="spellStart"/>
      <w:r w:rsidRPr="001D0537">
        <w:rPr>
          <w:rFonts w:cs="Arial"/>
          <w:i/>
          <w:iCs/>
          <w:szCs w:val="24"/>
        </w:rPr>
        <w:t>Vol</w:t>
      </w:r>
      <w:proofErr w:type="spellEnd"/>
      <w:r w:rsidRPr="001D0537">
        <w:rPr>
          <w:rFonts w:cs="Arial"/>
          <w:szCs w:val="24"/>
        </w:rPr>
        <w:t>, </w:t>
      </w:r>
      <w:r w:rsidRPr="001D0537">
        <w:rPr>
          <w:rFonts w:cs="Arial"/>
          <w:i/>
          <w:iCs/>
          <w:szCs w:val="24"/>
        </w:rPr>
        <w:t>25</w:t>
      </w:r>
      <w:r w:rsidRPr="001D0537">
        <w:rPr>
          <w:rFonts w:cs="Arial"/>
          <w:szCs w:val="24"/>
        </w:rPr>
        <w:t>(2).</w:t>
      </w:r>
    </w:p>
    <w:p w14:paraId="1B139296" w14:textId="77777777" w:rsidR="00A206F9" w:rsidRDefault="00936B3B" w:rsidP="009D177B">
      <w:pPr>
        <w:rPr>
          <w:rFonts w:cs="Arial"/>
          <w:szCs w:val="24"/>
        </w:rPr>
      </w:pPr>
      <w:proofErr w:type="spellStart"/>
      <w:r w:rsidRPr="00B936D9">
        <w:rPr>
          <w:rFonts w:cs="Arial"/>
          <w:szCs w:val="24"/>
        </w:rPr>
        <w:t>Situmorang</w:t>
      </w:r>
      <w:proofErr w:type="spellEnd"/>
      <w:r w:rsidRPr="00B936D9">
        <w:rPr>
          <w:rFonts w:cs="Arial"/>
          <w:szCs w:val="24"/>
        </w:rPr>
        <w:t xml:space="preserve">, T.P., </w:t>
      </w:r>
      <w:proofErr w:type="spellStart"/>
      <w:r w:rsidRPr="00B936D9">
        <w:rPr>
          <w:rFonts w:cs="Arial"/>
          <w:szCs w:val="24"/>
        </w:rPr>
        <w:t>Indriani</w:t>
      </w:r>
      <w:proofErr w:type="spellEnd"/>
      <w:r w:rsidRPr="00B936D9">
        <w:rPr>
          <w:rFonts w:cs="Arial"/>
          <w:szCs w:val="24"/>
        </w:rPr>
        <w:t xml:space="preserve">, F., </w:t>
      </w:r>
      <w:proofErr w:type="spellStart"/>
      <w:r w:rsidRPr="00B936D9">
        <w:rPr>
          <w:rFonts w:cs="Arial"/>
          <w:szCs w:val="24"/>
        </w:rPr>
        <w:t>Simatupang</w:t>
      </w:r>
      <w:proofErr w:type="spellEnd"/>
      <w:r w:rsidRPr="00B936D9">
        <w:rPr>
          <w:rFonts w:cs="Arial"/>
          <w:szCs w:val="24"/>
        </w:rPr>
        <w:t xml:space="preserve">, R.A. and </w:t>
      </w:r>
      <w:proofErr w:type="spellStart"/>
      <w:r w:rsidRPr="00B936D9">
        <w:rPr>
          <w:rFonts w:cs="Arial"/>
          <w:szCs w:val="24"/>
        </w:rPr>
        <w:t>Soesanto</w:t>
      </w:r>
      <w:proofErr w:type="spellEnd"/>
      <w:r w:rsidRPr="00B936D9">
        <w:rPr>
          <w:rFonts w:cs="Arial"/>
          <w:szCs w:val="24"/>
        </w:rPr>
        <w:t>, H., 2021. Brand positioning and repurchase intention: The effect of attitude toward green brand. </w:t>
      </w:r>
      <w:r w:rsidRPr="00B936D9">
        <w:rPr>
          <w:rFonts w:cs="Arial"/>
          <w:i/>
          <w:iCs/>
          <w:szCs w:val="24"/>
        </w:rPr>
        <w:t>The Journal of Asian Finance, Economics and Business</w:t>
      </w:r>
      <w:r w:rsidRPr="00B936D9">
        <w:rPr>
          <w:rFonts w:cs="Arial"/>
          <w:szCs w:val="24"/>
        </w:rPr>
        <w:t>, </w:t>
      </w:r>
      <w:r w:rsidRPr="00B936D9">
        <w:rPr>
          <w:rFonts w:cs="Arial"/>
          <w:i/>
          <w:iCs/>
          <w:szCs w:val="24"/>
        </w:rPr>
        <w:t>8</w:t>
      </w:r>
      <w:r w:rsidRPr="00B936D9">
        <w:rPr>
          <w:rFonts w:cs="Arial"/>
          <w:szCs w:val="24"/>
        </w:rPr>
        <w:t>(4), pp.491-499.</w:t>
      </w:r>
    </w:p>
    <w:p w14:paraId="58EB3319" w14:textId="77777777" w:rsidR="00A206F9" w:rsidRDefault="00936B3B" w:rsidP="009D177B">
      <w:pPr>
        <w:rPr>
          <w:rFonts w:cs="Arial"/>
          <w:szCs w:val="24"/>
        </w:rPr>
      </w:pPr>
      <w:proofErr w:type="spellStart"/>
      <w:r w:rsidRPr="006121A1">
        <w:rPr>
          <w:rFonts w:cs="Arial"/>
          <w:szCs w:val="24"/>
        </w:rPr>
        <w:t>Stocchi</w:t>
      </w:r>
      <w:proofErr w:type="spellEnd"/>
      <w:r w:rsidRPr="006121A1">
        <w:rPr>
          <w:rFonts w:cs="Arial"/>
          <w:szCs w:val="24"/>
        </w:rPr>
        <w:t xml:space="preserve">, L., </w:t>
      </w:r>
      <w:proofErr w:type="spellStart"/>
      <w:r w:rsidRPr="006121A1">
        <w:rPr>
          <w:rFonts w:cs="Arial"/>
          <w:szCs w:val="24"/>
        </w:rPr>
        <w:t>Pourazad</w:t>
      </w:r>
      <w:proofErr w:type="spellEnd"/>
      <w:r w:rsidRPr="006121A1">
        <w:rPr>
          <w:rFonts w:cs="Arial"/>
          <w:szCs w:val="24"/>
        </w:rPr>
        <w:t xml:space="preserve">, N., </w:t>
      </w:r>
      <w:proofErr w:type="spellStart"/>
      <w:r w:rsidRPr="006121A1">
        <w:rPr>
          <w:rFonts w:cs="Arial"/>
          <w:szCs w:val="24"/>
        </w:rPr>
        <w:t>Michaelidou</w:t>
      </w:r>
      <w:proofErr w:type="spellEnd"/>
      <w:r w:rsidRPr="006121A1">
        <w:rPr>
          <w:rFonts w:cs="Arial"/>
          <w:szCs w:val="24"/>
        </w:rPr>
        <w:t xml:space="preserve">, N., </w:t>
      </w:r>
      <w:proofErr w:type="spellStart"/>
      <w:r w:rsidRPr="006121A1">
        <w:rPr>
          <w:rFonts w:cs="Arial"/>
          <w:szCs w:val="24"/>
        </w:rPr>
        <w:t>Tanusondjaja</w:t>
      </w:r>
      <w:proofErr w:type="spellEnd"/>
      <w:r w:rsidRPr="006121A1">
        <w:rPr>
          <w:rFonts w:cs="Arial"/>
          <w:szCs w:val="24"/>
        </w:rPr>
        <w:t xml:space="preserve">, A. and </w:t>
      </w:r>
      <w:proofErr w:type="spellStart"/>
      <w:r w:rsidRPr="006121A1">
        <w:rPr>
          <w:rFonts w:cs="Arial"/>
          <w:szCs w:val="24"/>
        </w:rPr>
        <w:t>Harrigan</w:t>
      </w:r>
      <w:proofErr w:type="spellEnd"/>
      <w:r w:rsidRPr="006121A1">
        <w:rPr>
          <w:rFonts w:cs="Arial"/>
          <w:szCs w:val="24"/>
        </w:rPr>
        <w:t>, P., 2022. Marketing research on Mobile apps: past, present and future. </w:t>
      </w:r>
      <w:r w:rsidRPr="006121A1">
        <w:rPr>
          <w:rFonts w:cs="Arial"/>
          <w:i/>
          <w:iCs/>
          <w:szCs w:val="24"/>
        </w:rPr>
        <w:t>Journal of the Academy of Marketing Science</w:t>
      </w:r>
      <w:r w:rsidRPr="006121A1">
        <w:rPr>
          <w:rFonts w:cs="Arial"/>
          <w:szCs w:val="24"/>
        </w:rPr>
        <w:t>, pp.1-31.</w:t>
      </w:r>
    </w:p>
    <w:p w14:paraId="52141F2C" w14:textId="77777777" w:rsidR="00A206F9" w:rsidRPr="00E74B03" w:rsidRDefault="00936B3B" w:rsidP="009D177B">
      <w:pPr>
        <w:rPr>
          <w:rFonts w:cs="Arial"/>
          <w:szCs w:val="24"/>
        </w:rPr>
      </w:pPr>
      <w:proofErr w:type="spellStart"/>
      <w:r w:rsidRPr="00E74B03">
        <w:rPr>
          <w:rFonts w:cs="Arial"/>
          <w:szCs w:val="24"/>
        </w:rPr>
        <w:t>Sudirjo</w:t>
      </w:r>
      <w:proofErr w:type="spellEnd"/>
      <w:r w:rsidRPr="00E74B03">
        <w:rPr>
          <w:rFonts w:cs="Arial"/>
          <w:szCs w:val="24"/>
        </w:rPr>
        <w:t>, F., 2023. Marketing strategy in improving product competitiveness in the global market. </w:t>
      </w:r>
      <w:r w:rsidRPr="00E74B03">
        <w:rPr>
          <w:rFonts w:cs="Arial"/>
          <w:i/>
          <w:iCs/>
          <w:szCs w:val="24"/>
        </w:rPr>
        <w:t>Journal of Contemporary Administration and Management (ADMAN)</w:t>
      </w:r>
      <w:r w:rsidRPr="00E74B03">
        <w:rPr>
          <w:rFonts w:cs="Arial"/>
          <w:szCs w:val="24"/>
        </w:rPr>
        <w:t>, </w:t>
      </w:r>
      <w:r w:rsidRPr="00E74B03">
        <w:rPr>
          <w:rFonts w:cs="Arial"/>
          <w:i/>
          <w:iCs/>
          <w:szCs w:val="24"/>
        </w:rPr>
        <w:t>1</w:t>
      </w:r>
      <w:r w:rsidRPr="00E74B03">
        <w:rPr>
          <w:rFonts w:cs="Arial"/>
          <w:szCs w:val="24"/>
        </w:rPr>
        <w:t>(2), pp.63-69.</w:t>
      </w:r>
    </w:p>
    <w:p w14:paraId="68FCB3B3" w14:textId="77777777" w:rsidR="00A206F9" w:rsidRDefault="00936B3B" w:rsidP="009D177B">
      <w:pPr>
        <w:rPr>
          <w:rFonts w:cs="Arial"/>
          <w:szCs w:val="24"/>
        </w:rPr>
      </w:pPr>
      <w:r>
        <w:rPr>
          <w:rFonts w:cs="Arial"/>
          <w:szCs w:val="24"/>
        </w:rPr>
        <w:t>T</w:t>
      </w:r>
      <w:r w:rsidRPr="00B936D9">
        <w:rPr>
          <w:rFonts w:cs="Arial"/>
          <w:szCs w:val="24"/>
        </w:rPr>
        <w:t>esla.com</w:t>
      </w:r>
      <w:r>
        <w:rPr>
          <w:rFonts w:cs="Arial"/>
          <w:szCs w:val="24"/>
        </w:rPr>
        <w:t xml:space="preserve">, (2025). </w:t>
      </w:r>
      <w:r w:rsidRPr="00B936D9">
        <w:rPr>
          <w:rFonts w:cs="Arial"/>
          <w:szCs w:val="24"/>
          <w:lang w:val="en-IN"/>
        </w:rPr>
        <w:t>Autopilot and Full Self-Driving (Supervised).</w:t>
      </w:r>
      <w:r>
        <w:rPr>
          <w:rFonts w:cs="Arial"/>
          <w:b/>
          <w:bCs/>
          <w:szCs w:val="24"/>
          <w:lang w:val="en-IN"/>
        </w:rPr>
        <w:t xml:space="preserve"> </w:t>
      </w:r>
      <w:r w:rsidRPr="00B936D9">
        <w:rPr>
          <w:rFonts w:cs="Arial"/>
          <w:szCs w:val="24"/>
        </w:rPr>
        <w:t xml:space="preserve"> </w:t>
      </w:r>
      <w:r w:rsidRPr="00E74B03">
        <w:rPr>
          <w:rFonts w:cs="Arial"/>
          <w:szCs w:val="24"/>
          <w:lang w:val="en-IN"/>
        </w:rPr>
        <w:t>[Online] Available at:</w:t>
      </w:r>
      <w:r>
        <w:rPr>
          <w:rFonts w:cs="Arial"/>
          <w:szCs w:val="24"/>
          <w:lang w:val="en-IN"/>
        </w:rPr>
        <w:t xml:space="preserve"> </w:t>
      </w:r>
      <w:r w:rsidRPr="00B936D9">
        <w:rPr>
          <w:rFonts w:cs="Arial"/>
          <w:szCs w:val="24"/>
        </w:rPr>
        <w:t xml:space="preserve"> </w:t>
      </w:r>
      <w:hyperlink r:id="rId27" w:history="1">
        <w:r w:rsidR="00A206F9" w:rsidRPr="00164CD3">
          <w:rPr>
            <w:rStyle w:val="Hyperlink"/>
            <w:rFonts w:cs="Arial"/>
            <w:szCs w:val="24"/>
          </w:rPr>
          <w:t>https://www.tesla.com/support/autopilot</w:t>
        </w:r>
      </w:hyperlink>
      <w:r>
        <w:rPr>
          <w:rFonts w:cs="Arial"/>
          <w:szCs w:val="24"/>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w:t>
      </w:r>
    </w:p>
    <w:p w14:paraId="4186B644" w14:textId="77777777" w:rsidR="00A206F9" w:rsidRDefault="00936B3B" w:rsidP="009D177B">
      <w:pPr>
        <w:rPr>
          <w:rFonts w:cs="Arial"/>
          <w:szCs w:val="24"/>
        </w:rPr>
      </w:pPr>
      <w:r>
        <w:rPr>
          <w:rFonts w:cs="Arial"/>
          <w:szCs w:val="24"/>
        </w:rPr>
        <w:t>T</w:t>
      </w:r>
      <w:r w:rsidRPr="006121A1">
        <w:rPr>
          <w:rFonts w:cs="Arial"/>
          <w:szCs w:val="24"/>
        </w:rPr>
        <w:t>hinkwithgoogle.com</w:t>
      </w:r>
      <w:r>
        <w:rPr>
          <w:rFonts w:cs="Arial"/>
          <w:szCs w:val="24"/>
        </w:rPr>
        <w:t xml:space="preserve">, (2022). </w:t>
      </w:r>
      <w:r w:rsidRPr="006121A1">
        <w:rPr>
          <w:rFonts w:cs="Arial"/>
          <w:szCs w:val="24"/>
          <w:lang w:val="en-IN"/>
        </w:rPr>
        <w:t>The Google Gospel of Speed</w:t>
      </w:r>
      <w:r>
        <w:rPr>
          <w:rFonts w:cs="Arial"/>
          <w:szCs w:val="24"/>
          <w:lang w:val="en-IN"/>
        </w:rPr>
        <w:t xml:space="preserve">. </w:t>
      </w:r>
      <w:r w:rsidRPr="006121A1">
        <w:rPr>
          <w:rFonts w:cs="Arial"/>
          <w:szCs w:val="24"/>
        </w:rPr>
        <w:t xml:space="preserve"> </w:t>
      </w:r>
      <w:r w:rsidRPr="00E74B03">
        <w:rPr>
          <w:rFonts w:cs="Arial"/>
          <w:szCs w:val="24"/>
          <w:lang w:val="en-IN"/>
        </w:rPr>
        <w:t>[Online] Available at:</w:t>
      </w:r>
      <w:r>
        <w:rPr>
          <w:rFonts w:cs="Arial"/>
          <w:szCs w:val="24"/>
          <w:lang w:val="en-IN"/>
        </w:rPr>
        <w:t xml:space="preserve"> </w:t>
      </w:r>
      <w:hyperlink r:id="rId28" w:history="1">
        <w:r w:rsidR="00A206F9" w:rsidRPr="00164CD3">
          <w:rPr>
            <w:rStyle w:val="Hyperlink"/>
            <w:rFonts w:cs="Arial"/>
            <w:szCs w:val="24"/>
          </w:rPr>
          <w:t>https://www.thinkwithgoogle.com/future-of-marketing/digital-transformation/the-google-gospel-of-speed-urs-hoelzle/</w:t>
        </w:r>
      </w:hyperlink>
      <w:r>
        <w:rPr>
          <w:rFonts w:cs="Arial"/>
          <w:szCs w:val="24"/>
        </w:rPr>
        <w:t xml:space="preserve">. </w:t>
      </w:r>
      <w:r w:rsidRPr="00E74B03">
        <w:rPr>
          <w:rFonts w:cs="Arial"/>
          <w:szCs w:val="24"/>
        </w:rPr>
        <w:t xml:space="preserve">[Accessed on: </w:t>
      </w:r>
      <w:r>
        <w:rPr>
          <w:rFonts w:cs="Arial"/>
          <w:szCs w:val="24"/>
        </w:rPr>
        <w:t>8</w:t>
      </w:r>
      <w:r w:rsidRPr="00E74B03">
        <w:rPr>
          <w:rFonts w:cs="Arial"/>
          <w:szCs w:val="24"/>
          <w:vertAlign w:val="superscript"/>
        </w:rPr>
        <w:t>th</w:t>
      </w:r>
      <w:r w:rsidRPr="00E74B03">
        <w:rPr>
          <w:rFonts w:cs="Arial"/>
          <w:szCs w:val="24"/>
        </w:rPr>
        <w:t xml:space="preserve"> Match 2025]</w:t>
      </w:r>
    </w:p>
    <w:p w14:paraId="680B192E" w14:textId="77777777" w:rsidR="00A206F9" w:rsidRPr="00E74B03" w:rsidRDefault="00936B3B" w:rsidP="009D177B">
      <w:pPr>
        <w:rPr>
          <w:rFonts w:cs="Arial"/>
          <w:szCs w:val="24"/>
        </w:rPr>
      </w:pPr>
      <w:proofErr w:type="spellStart"/>
      <w:r w:rsidRPr="00E74B03">
        <w:rPr>
          <w:rFonts w:cs="Arial"/>
          <w:szCs w:val="24"/>
        </w:rPr>
        <w:t>Veloutsou</w:t>
      </w:r>
      <w:proofErr w:type="spellEnd"/>
      <w:r w:rsidRPr="00E74B03">
        <w:rPr>
          <w:rFonts w:cs="Arial"/>
          <w:szCs w:val="24"/>
        </w:rPr>
        <w:t>, C., 2023. Enlightening the brand building–audience response link. </w:t>
      </w:r>
      <w:r w:rsidRPr="00E74B03">
        <w:rPr>
          <w:rFonts w:cs="Arial"/>
          <w:i/>
          <w:iCs/>
          <w:szCs w:val="24"/>
        </w:rPr>
        <w:t>Journal of Brand Management</w:t>
      </w:r>
      <w:r w:rsidRPr="00E74B03">
        <w:rPr>
          <w:rFonts w:cs="Arial"/>
          <w:szCs w:val="24"/>
        </w:rPr>
        <w:t>, </w:t>
      </w:r>
      <w:r w:rsidRPr="00E74B03">
        <w:rPr>
          <w:rFonts w:cs="Arial"/>
          <w:i/>
          <w:iCs/>
          <w:szCs w:val="24"/>
        </w:rPr>
        <w:t>30</w:t>
      </w:r>
      <w:r w:rsidRPr="00E74B03">
        <w:rPr>
          <w:rFonts w:cs="Arial"/>
          <w:szCs w:val="24"/>
        </w:rPr>
        <w:t>(6), pp.550-566.</w:t>
      </w:r>
    </w:p>
    <w:p w14:paraId="0CD1E8AF" w14:textId="77777777" w:rsidR="00A206F9" w:rsidRPr="00E74B03" w:rsidRDefault="00936B3B" w:rsidP="009D177B">
      <w:pPr>
        <w:rPr>
          <w:rFonts w:cs="Arial"/>
          <w:szCs w:val="24"/>
        </w:rPr>
      </w:pPr>
      <w:r w:rsidRPr="00E74B03">
        <w:rPr>
          <w:rFonts w:cs="Arial"/>
          <w:szCs w:val="24"/>
        </w:rPr>
        <w:t>Yang, X., 2023. A historical review of collaborative learning and cooperative learning. </w:t>
      </w:r>
      <w:proofErr w:type="spellStart"/>
      <w:r w:rsidRPr="00E74B03">
        <w:rPr>
          <w:rFonts w:cs="Arial"/>
          <w:i/>
          <w:iCs/>
          <w:szCs w:val="24"/>
        </w:rPr>
        <w:t>TechTrends</w:t>
      </w:r>
      <w:proofErr w:type="spellEnd"/>
      <w:r w:rsidRPr="00E74B03">
        <w:rPr>
          <w:rFonts w:cs="Arial"/>
          <w:szCs w:val="24"/>
        </w:rPr>
        <w:t>, </w:t>
      </w:r>
      <w:r w:rsidRPr="00E74B03">
        <w:rPr>
          <w:rFonts w:cs="Arial"/>
          <w:i/>
          <w:iCs/>
          <w:szCs w:val="24"/>
        </w:rPr>
        <w:t>67</w:t>
      </w:r>
      <w:r w:rsidRPr="00E74B03">
        <w:rPr>
          <w:rFonts w:cs="Arial"/>
          <w:szCs w:val="24"/>
        </w:rPr>
        <w:t>(4), pp.718-728.</w:t>
      </w:r>
    </w:p>
    <w:p w14:paraId="6BD8356C" w14:textId="77777777" w:rsidR="009D177B" w:rsidRPr="009D177B" w:rsidRDefault="009D177B" w:rsidP="009D177B"/>
    <w:p w14:paraId="608664BF" w14:textId="77777777" w:rsidR="009D177B" w:rsidRDefault="009D177B" w:rsidP="009D177B">
      <w:pPr>
        <w:spacing w:line="259" w:lineRule="auto"/>
        <w:jc w:val="left"/>
      </w:pPr>
    </w:p>
    <w:p w14:paraId="1ED3DE9D" w14:textId="77777777" w:rsidR="00AF0E62" w:rsidRPr="00A65B6B" w:rsidRDefault="00AF0E62" w:rsidP="00A65B6B"/>
    <w:sectPr w:rsidR="00AF0E62" w:rsidRPr="00A65B6B">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70F33A" w14:textId="77777777" w:rsidR="00B710EF" w:rsidRDefault="00B710EF">
      <w:pPr>
        <w:spacing w:after="0" w:line="240" w:lineRule="auto"/>
      </w:pPr>
      <w:r>
        <w:separator/>
      </w:r>
    </w:p>
  </w:endnote>
  <w:endnote w:type="continuationSeparator" w:id="0">
    <w:p w14:paraId="6E183553" w14:textId="77777777" w:rsidR="00B710EF" w:rsidRDefault="00B71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8584737"/>
      <w:docPartObj>
        <w:docPartGallery w:val="Page Numbers (Bottom of Page)"/>
        <w:docPartUnique/>
      </w:docPartObj>
    </w:sdtPr>
    <w:sdtEndPr>
      <w:rPr>
        <w:noProof/>
      </w:rPr>
    </w:sdtEndPr>
    <w:sdtContent>
      <w:p w14:paraId="477F0993" w14:textId="77777777" w:rsidR="00287D80" w:rsidRDefault="00936B3B">
        <w:pPr>
          <w:pStyle w:val="Footer"/>
          <w:jc w:val="right"/>
        </w:pPr>
        <w:r>
          <w:fldChar w:fldCharType="begin"/>
        </w:r>
        <w:r>
          <w:instrText xml:space="preserve"> PAGE   \* MERGEFORMAT </w:instrText>
        </w:r>
        <w:r>
          <w:fldChar w:fldCharType="separate"/>
        </w:r>
        <w:r w:rsidR="00C42D5A">
          <w:rPr>
            <w:noProof/>
          </w:rPr>
          <w:t>14</w:t>
        </w:r>
        <w:r>
          <w:rPr>
            <w:noProof/>
          </w:rPr>
          <w:fldChar w:fldCharType="end"/>
        </w:r>
      </w:p>
    </w:sdtContent>
  </w:sdt>
  <w:p w14:paraId="6F9F28DC" w14:textId="77777777" w:rsidR="00287D80" w:rsidRDefault="00287D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C8826C" w14:textId="77777777" w:rsidR="00B710EF" w:rsidRDefault="00B710EF">
      <w:pPr>
        <w:spacing w:after="0" w:line="240" w:lineRule="auto"/>
      </w:pPr>
      <w:r>
        <w:separator/>
      </w:r>
    </w:p>
  </w:footnote>
  <w:footnote w:type="continuationSeparator" w:id="0">
    <w:p w14:paraId="3A0622CC" w14:textId="77777777" w:rsidR="00B710EF" w:rsidRDefault="00B710E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7F05674"/>
    <w:multiLevelType w:val="hybridMultilevel"/>
    <w:tmpl w:val="1520AE28"/>
    <w:lvl w:ilvl="0" w:tplc="372E599A">
      <w:start w:val="1"/>
      <w:numFmt w:val="decimal"/>
      <w:lvlText w:val="%1."/>
      <w:lvlJc w:val="left"/>
      <w:pPr>
        <w:ind w:left="720" w:hanging="360"/>
      </w:pPr>
      <w:rPr>
        <w:rFonts w:hint="default"/>
      </w:rPr>
    </w:lvl>
    <w:lvl w:ilvl="1" w:tplc="DBA28B92" w:tentative="1">
      <w:start w:val="1"/>
      <w:numFmt w:val="lowerLetter"/>
      <w:lvlText w:val="%2."/>
      <w:lvlJc w:val="left"/>
      <w:pPr>
        <w:ind w:left="1440" w:hanging="360"/>
      </w:pPr>
    </w:lvl>
    <w:lvl w:ilvl="2" w:tplc="C7E05E20" w:tentative="1">
      <w:start w:val="1"/>
      <w:numFmt w:val="lowerRoman"/>
      <w:lvlText w:val="%3."/>
      <w:lvlJc w:val="right"/>
      <w:pPr>
        <w:ind w:left="2160" w:hanging="180"/>
      </w:pPr>
    </w:lvl>
    <w:lvl w:ilvl="3" w:tplc="5F56D010" w:tentative="1">
      <w:start w:val="1"/>
      <w:numFmt w:val="decimal"/>
      <w:lvlText w:val="%4."/>
      <w:lvlJc w:val="left"/>
      <w:pPr>
        <w:ind w:left="2880" w:hanging="360"/>
      </w:pPr>
    </w:lvl>
    <w:lvl w:ilvl="4" w:tplc="7D989162" w:tentative="1">
      <w:start w:val="1"/>
      <w:numFmt w:val="lowerLetter"/>
      <w:lvlText w:val="%5."/>
      <w:lvlJc w:val="left"/>
      <w:pPr>
        <w:ind w:left="3600" w:hanging="360"/>
      </w:pPr>
    </w:lvl>
    <w:lvl w:ilvl="5" w:tplc="FB44F1D0" w:tentative="1">
      <w:start w:val="1"/>
      <w:numFmt w:val="lowerRoman"/>
      <w:lvlText w:val="%6."/>
      <w:lvlJc w:val="right"/>
      <w:pPr>
        <w:ind w:left="4320" w:hanging="180"/>
      </w:pPr>
    </w:lvl>
    <w:lvl w:ilvl="6" w:tplc="673CFD26" w:tentative="1">
      <w:start w:val="1"/>
      <w:numFmt w:val="decimal"/>
      <w:lvlText w:val="%7."/>
      <w:lvlJc w:val="left"/>
      <w:pPr>
        <w:ind w:left="5040" w:hanging="360"/>
      </w:pPr>
    </w:lvl>
    <w:lvl w:ilvl="7" w:tplc="53DE025C" w:tentative="1">
      <w:start w:val="1"/>
      <w:numFmt w:val="lowerLetter"/>
      <w:lvlText w:val="%8."/>
      <w:lvlJc w:val="left"/>
      <w:pPr>
        <w:ind w:left="5760" w:hanging="360"/>
      </w:pPr>
    </w:lvl>
    <w:lvl w:ilvl="8" w:tplc="C94CF31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D80"/>
    <w:rsid w:val="00001FEA"/>
    <w:rsid w:val="00003529"/>
    <w:rsid w:val="00021708"/>
    <w:rsid w:val="000B1E2C"/>
    <w:rsid w:val="000B5597"/>
    <w:rsid w:val="000C09DA"/>
    <w:rsid w:val="000E49E6"/>
    <w:rsid w:val="001002C2"/>
    <w:rsid w:val="001315AE"/>
    <w:rsid w:val="00164CD3"/>
    <w:rsid w:val="0017065A"/>
    <w:rsid w:val="00181D7C"/>
    <w:rsid w:val="00182C69"/>
    <w:rsid w:val="001B41EB"/>
    <w:rsid w:val="001D0537"/>
    <w:rsid w:val="00216A52"/>
    <w:rsid w:val="00220EE9"/>
    <w:rsid w:val="00241F07"/>
    <w:rsid w:val="00252903"/>
    <w:rsid w:val="002558FA"/>
    <w:rsid w:val="00262A84"/>
    <w:rsid w:val="00275242"/>
    <w:rsid w:val="00280835"/>
    <w:rsid w:val="0028390A"/>
    <w:rsid w:val="00287D80"/>
    <w:rsid w:val="002966B8"/>
    <w:rsid w:val="002E3B26"/>
    <w:rsid w:val="002E4D4E"/>
    <w:rsid w:val="00314FF8"/>
    <w:rsid w:val="00325237"/>
    <w:rsid w:val="00386AC2"/>
    <w:rsid w:val="003C3756"/>
    <w:rsid w:val="003F7727"/>
    <w:rsid w:val="00407F36"/>
    <w:rsid w:val="004211AD"/>
    <w:rsid w:val="0042157D"/>
    <w:rsid w:val="004400BC"/>
    <w:rsid w:val="00453265"/>
    <w:rsid w:val="004636FA"/>
    <w:rsid w:val="0049423C"/>
    <w:rsid w:val="004B0DEB"/>
    <w:rsid w:val="004E25A7"/>
    <w:rsid w:val="004F0F85"/>
    <w:rsid w:val="00511A25"/>
    <w:rsid w:val="00540D09"/>
    <w:rsid w:val="00573190"/>
    <w:rsid w:val="005C4B2D"/>
    <w:rsid w:val="005E7432"/>
    <w:rsid w:val="00611309"/>
    <w:rsid w:val="006121A1"/>
    <w:rsid w:val="00646CEE"/>
    <w:rsid w:val="00682F97"/>
    <w:rsid w:val="00685912"/>
    <w:rsid w:val="006B6104"/>
    <w:rsid w:val="006C625C"/>
    <w:rsid w:val="006E0ABF"/>
    <w:rsid w:val="006F2378"/>
    <w:rsid w:val="0073137F"/>
    <w:rsid w:val="007504ED"/>
    <w:rsid w:val="007955B9"/>
    <w:rsid w:val="007C23DC"/>
    <w:rsid w:val="007E6608"/>
    <w:rsid w:val="007F3D3D"/>
    <w:rsid w:val="00815D63"/>
    <w:rsid w:val="008504E1"/>
    <w:rsid w:val="008E29FF"/>
    <w:rsid w:val="008F6093"/>
    <w:rsid w:val="00912DB6"/>
    <w:rsid w:val="00930981"/>
    <w:rsid w:val="00936B3B"/>
    <w:rsid w:val="00937A38"/>
    <w:rsid w:val="0098595D"/>
    <w:rsid w:val="009A2715"/>
    <w:rsid w:val="009B0301"/>
    <w:rsid w:val="009D177B"/>
    <w:rsid w:val="009E7810"/>
    <w:rsid w:val="00A13531"/>
    <w:rsid w:val="00A206F9"/>
    <w:rsid w:val="00A65B6B"/>
    <w:rsid w:val="00A66B96"/>
    <w:rsid w:val="00A66EA2"/>
    <w:rsid w:val="00A713CE"/>
    <w:rsid w:val="00AA0563"/>
    <w:rsid w:val="00AA3FE9"/>
    <w:rsid w:val="00AA7682"/>
    <w:rsid w:val="00AB2EB8"/>
    <w:rsid w:val="00AE25DA"/>
    <w:rsid w:val="00AF0E62"/>
    <w:rsid w:val="00B55B74"/>
    <w:rsid w:val="00B6134D"/>
    <w:rsid w:val="00B67EA8"/>
    <w:rsid w:val="00B710EF"/>
    <w:rsid w:val="00B844CE"/>
    <w:rsid w:val="00B936D9"/>
    <w:rsid w:val="00BB752D"/>
    <w:rsid w:val="00BE2EBB"/>
    <w:rsid w:val="00BE44DC"/>
    <w:rsid w:val="00BF3E48"/>
    <w:rsid w:val="00C15F1D"/>
    <w:rsid w:val="00C42D5A"/>
    <w:rsid w:val="00C70252"/>
    <w:rsid w:val="00C90E81"/>
    <w:rsid w:val="00C93928"/>
    <w:rsid w:val="00C96298"/>
    <w:rsid w:val="00CA2DD3"/>
    <w:rsid w:val="00CA4C2A"/>
    <w:rsid w:val="00CB7A94"/>
    <w:rsid w:val="00D0138F"/>
    <w:rsid w:val="00D03AA9"/>
    <w:rsid w:val="00D0467F"/>
    <w:rsid w:val="00D2295C"/>
    <w:rsid w:val="00D27A92"/>
    <w:rsid w:val="00D52765"/>
    <w:rsid w:val="00D92F10"/>
    <w:rsid w:val="00DA10C0"/>
    <w:rsid w:val="00DA54FD"/>
    <w:rsid w:val="00DC78E2"/>
    <w:rsid w:val="00DE7DE3"/>
    <w:rsid w:val="00DF108E"/>
    <w:rsid w:val="00E05053"/>
    <w:rsid w:val="00E11F64"/>
    <w:rsid w:val="00E33A75"/>
    <w:rsid w:val="00E56A8D"/>
    <w:rsid w:val="00E61B8E"/>
    <w:rsid w:val="00E74B03"/>
    <w:rsid w:val="00F075C0"/>
    <w:rsid w:val="00F125A3"/>
    <w:rsid w:val="00F16DFA"/>
    <w:rsid w:val="00F20495"/>
    <w:rsid w:val="00F277DE"/>
    <w:rsid w:val="00F356A2"/>
    <w:rsid w:val="00F706D7"/>
    <w:rsid w:val="00F8339F"/>
    <w:rsid w:val="00F84AF9"/>
    <w:rsid w:val="00F87AA7"/>
    <w:rsid w:val="00F90CD1"/>
    <w:rsid w:val="00F93BC6"/>
    <w:rsid w:val="00FC0293"/>
    <w:rsid w:val="00FD2097"/>
    <w:rsid w:val="00FD5195"/>
    <w:rsid w:val="00FE72E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335A55"/>
  <w15:chartTrackingRefBased/>
  <w15:docId w15:val="{B2FA1F96-0097-4B38-8AD6-F1767B7F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0F8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4F0F85"/>
    <w:pPr>
      <w:keepNext/>
      <w:keepLines/>
      <w:spacing w:before="360" w:after="80"/>
      <w:outlineLvl w:val="0"/>
    </w:pPr>
    <w:rPr>
      <w:rFonts w:eastAsiaTheme="majorEastAsia" w:cstheme="majorBidi"/>
      <w:b/>
      <w:color w:val="1F3864" w:themeColor="accent1" w:themeShade="80"/>
      <w:sz w:val="28"/>
      <w:szCs w:val="40"/>
    </w:rPr>
  </w:style>
  <w:style w:type="paragraph" w:styleId="Heading2">
    <w:name w:val="heading 2"/>
    <w:basedOn w:val="Normal"/>
    <w:next w:val="Normal"/>
    <w:link w:val="Heading2Char"/>
    <w:uiPriority w:val="9"/>
    <w:unhideWhenUsed/>
    <w:qFormat/>
    <w:rsid w:val="00A13531"/>
    <w:pPr>
      <w:keepNext/>
      <w:keepLines/>
      <w:spacing w:before="160" w:after="80"/>
      <w:outlineLvl w:val="1"/>
    </w:pPr>
    <w:rPr>
      <w:rFonts w:ascii="Times New Roman" w:eastAsiaTheme="majorEastAsia" w:hAnsi="Times New Roman" w:cstheme="majorBidi"/>
      <w:b/>
      <w:i/>
      <w:color w:val="4472C4" w:themeColor="accent1"/>
      <w:szCs w:val="32"/>
    </w:rPr>
  </w:style>
  <w:style w:type="paragraph" w:styleId="Heading3">
    <w:name w:val="heading 3"/>
    <w:basedOn w:val="Normal"/>
    <w:next w:val="Normal"/>
    <w:link w:val="Heading3Char"/>
    <w:uiPriority w:val="9"/>
    <w:semiHidden/>
    <w:unhideWhenUsed/>
    <w:qFormat/>
    <w:rsid w:val="00287D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7D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7D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7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F85"/>
    <w:rPr>
      <w:rFonts w:ascii="Arial" w:eastAsiaTheme="majorEastAsia" w:hAnsi="Arial" w:cstheme="majorBidi"/>
      <w:b/>
      <w:color w:val="1F3864" w:themeColor="accent1" w:themeShade="80"/>
      <w:sz w:val="28"/>
      <w:szCs w:val="40"/>
      <w:lang w:val="en-GB"/>
    </w:rPr>
  </w:style>
  <w:style w:type="character" w:customStyle="1" w:styleId="Heading2Char">
    <w:name w:val="Heading 2 Char"/>
    <w:basedOn w:val="DefaultParagraphFont"/>
    <w:link w:val="Heading2"/>
    <w:uiPriority w:val="9"/>
    <w:rsid w:val="00A13531"/>
    <w:rPr>
      <w:rFonts w:ascii="Times New Roman" w:eastAsiaTheme="majorEastAsia" w:hAnsi="Times New Roman" w:cstheme="majorBidi"/>
      <w:b/>
      <w:i/>
      <w:color w:val="4472C4" w:themeColor="accent1"/>
      <w:sz w:val="24"/>
      <w:szCs w:val="32"/>
      <w:lang w:val="en-GB"/>
    </w:rPr>
  </w:style>
  <w:style w:type="character" w:customStyle="1" w:styleId="Heading3Char">
    <w:name w:val="Heading 3 Char"/>
    <w:basedOn w:val="DefaultParagraphFont"/>
    <w:link w:val="Heading3"/>
    <w:uiPriority w:val="9"/>
    <w:semiHidden/>
    <w:rsid w:val="00287D8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87D8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87D8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87D8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87D8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87D8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87D8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87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D8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87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D8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87D80"/>
    <w:pPr>
      <w:spacing w:before="160"/>
      <w:jc w:val="center"/>
    </w:pPr>
    <w:rPr>
      <w:i/>
      <w:iCs/>
      <w:color w:val="404040" w:themeColor="text1" w:themeTint="BF"/>
    </w:rPr>
  </w:style>
  <w:style w:type="character" w:customStyle="1" w:styleId="QuoteChar">
    <w:name w:val="Quote Char"/>
    <w:basedOn w:val="DefaultParagraphFont"/>
    <w:link w:val="Quote"/>
    <w:uiPriority w:val="29"/>
    <w:rsid w:val="00287D80"/>
    <w:rPr>
      <w:i/>
      <w:iCs/>
      <w:color w:val="404040" w:themeColor="text1" w:themeTint="BF"/>
      <w:lang w:val="en-GB"/>
    </w:rPr>
  </w:style>
  <w:style w:type="paragraph" w:styleId="ListParagraph">
    <w:name w:val="List Paragraph"/>
    <w:basedOn w:val="Normal"/>
    <w:uiPriority w:val="34"/>
    <w:qFormat/>
    <w:rsid w:val="00287D80"/>
    <w:pPr>
      <w:ind w:left="720"/>
      <w:contextualSpacing/>
    </w:pPr>
  </w:style>
  <w:style w:type="character" w:styleId="IntenseEmphasis">
    <w:name w:val="Intense Emphasis"/>
    <w:basedOn w:val="DefaultParagraphFont"/>
    <w:uiPriority w:val="21"/>
    <w:qFormat/>
    <w:rsid w:val="00287D80"/>
    <w:rPr>
      <w:i/>
      <w:iCs/>
      <w:color w:val="2F5496" w:themeColor="accent1" w:themeShade="BF"/>
    </w:rPr>
  </w:style>
  <w:style w:type="paragraph" w:styleId="IntenseQuote">
    <w:name w:val="Intense Quote"/>
    <w:basedOn w:val="Normal"/>
    <w:next w:val="Normal"/>
    <w:link w:val="IntenseQuoteChar"/>
    <w:uiPriority w:val="30"/>
    <w:qFormat/>
    <w:rsid w:val="00287D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7D80"/>
    <w:rPr>
      <w:i/>
      <w:iCs/>
      <w:color w:val="2F5496" w:themeColor="accent1" w:themeShade="BF"/>
      <w:lang w:val="en-GB"/>
    </w:rPr>
  </w:style>
  <w:style w:type="character" w:styleId="IntenseReference">
    <w:name w:val="Intense Reference"/>
    <w:basedOn w:val="DefaultParagraphFont"/>
    <w:uiPriority w:val="32"/>
    <w:qFormat/>
    <w:rsid w:val="00287D80"/>
    <w:rPr>
      <w:b/>
      <w:bCs/>
      <w:smallCaps/>
      <w:color w:val="2F5496" w:themeColor="accent1" w:themeShade="BF"/>
      <w:spacing w:val="5"/>
    </w:rPr>
  </w:style>
  <w:style w:type="paragraph" w:styleId="Header">
    <w:name w:val="header"/>
    <w:basedOn w:val="Normal"/>
    <w:link w:val="HeaderChar"/>
    <w:uiPriority w:val="99"/>
    <w:unhideWhenUsed/>
    <w:rsid w:val="00287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D80"/>
    <w:rPr>
      <w:lang w:val="en-GB"/>
    </w:rPr>
  </w:style>
  <w:style w:type="paragraph" w:styleId="Footer">
    <w:name w:val="footer"/>
    <w:basedOn w:val="Normal"/>
    <w:link w:val="FooterChar"/>
    <w:uiPriority w:val="99"/>
    <w:unhideWhenUsed/>
    <w:rsid w:val="00287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D80"/>
    <w:rPr>
      <w:lang w:val="en-GB"/>
    </w:rPr>
  </w:style>
  <w:style w:type="character" w:styleId="Hyperlink">
    <w:name w:val="Hyperlink"/>
    <w:basedOn w:val="DefaultParagraphFont"/>
    <w:uiPriority w:val="99"/>
    <w:unhideWhenUsed/>
    <w:rsid w:val="00A65B6B"/>
    <w:rPr>
      <w:color w:val="0563C1" w:themeColor="hyperlink"/>
      <w:u w:val="single"/>
    </w:rPr>
  </w:style>
  <w:style w:type="paragraph" w:styleId="TOCHeading">
    <w:name w:val="TOC Heading"/>
    <w:basedOn w:val="Heading1"/>
    <w:next w:val="Normal"/>
    <w:uiPriority w:val="39"/>
    <w:unhideWhenUsed/>
    <w:qFormat/>
    <w:rsid w:val="00A13531"/>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13531"/>
    <w:pPr>
      <w:spacing w:after="100"/>
    </w:pPr>
  </w:style>
  <w:style w:type="paragraph" w:styleId="TOC2">
    <w:name w:val="toc 2"/>
    <w:basedOn w:val="Normal"/>
    <w:next w:val="Normal"/>
    <w:autoRedefine/>
    <w:uiPriority w:val="39"/>
    <w:unhideWhenUsed/>
    <w:rsid w:val="00A1353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world.in/article/samsung-expands-its-mid-range-lineup-unveils-galaxy-f55-5g-smartphone-521058" TargetMode="External"/><Relationship Id="rId18" Type="http://schemas.openxmlformats.org/officeDocument/2006/relationships/hyperlink" Target="https://www.forbes.com/sites/forbesagencycouncil/2017/06/05/how-google-came-to-dominate-search-and-what-the-future-holds/" TargetMode="External"/><Relationship Id="rId26" Type="http://schemas.openxmlformats.org/officeDocument/2006/relationships/hyperlink" Target="https://www.reuters.com/article/business/-how-samsung-fell-behind-sony-and-lg-in-the-premium-tv-market-idUSKBN1I30CP/" TargetMode="External"/><Relationship Id="rId3" Type="http://schemas.openxmlformats.org/officeDocument/2006/relationships/styles" Target="styles.xml"/><Relationship Id="rId21" Type="http://schemas.openxmlformats.org/officeDocument/2006/relationships/hyperlink" Target="https://hbr.org/1998/03/the-power-of-virtual-integration-an-interview-with-dell-computers-michael-dell" TargetMode="External"/><Relationship Id="rId7" Type="http://schemas.openxmlformats.org/officeDocument/2006/relationships/endnotes" Target="endnotes.xml"/><Relationship Id="rId12" Type="http://schemas.openxmlformats.org/officeDocument/2006/relationships/hyperlink" Target="https://www.brandcredential.com/post/the-samsung-market-strategy-consumer-electronics-go-to-market-success" TargetMode="External"/><Relationship Id="rId17" Type="http://schemas.openxmlformats.org/officeDocument/2006/relationships/hyperlink" Target="https://www.forbes.com/sites/forbesdigitalcovers/2020/03/13/samsung-vs-apple-inside-the-brutal-war-for-smartphone-dominance/" TargetMode="External"/><Relationship Id="rId25" Type="http://schemas.openxmlformats.org/officeDocument/2006/relationships/hyperlink" Target="https://learn.microsoft.com/en-us/office365/servicedescriptions/office-365-platform-service-description/office-365-plan-options" TargetMode="External"/><Relationship Id="rId2" Type="http://schemas.openxmlformats.org/officeDocument/2006/relationships/numbering" Target="numbering.xml"/><Relationship Id="rId16" Type="http://schemas.openxmlformats.org/officeDocument/2006/relationships/hyperlink" Target="https://www.computerworld.com/article/1622162/evolution-of-apple-iphone.html" TargetMode="External"/><Relationship Id="rId20" Type="http://schemas.openxmlformats.org/officeDocument/2006/relationships/hyperlink" Target="https://hbr.org/2020/11/how-apple-is-organized-for-innov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venturez.com/blog/digital-transformation-netflix" TargetMode="External"/><Relationship Id="rId24" Type="http://schemas.openxmlformats.org/officeDocument/2006/relationships/hyperlink" Target="https://bytebridge.medium.com/tesla-milestones-strategy-and-market-dynamics-096c6701258f" TargetMode="External"/><Relationship Id="rId5" Type="http://schemas.openxmlformats.org/officeDocument/2006/relationships/webSettings" Target="webSettings.xml"/><Relationship Id="rId15" Type="http://schemas.openxmlformats.org/officeDocument/2006/relationships/hyperlink" Target="https://www.coca-colacompany.com/about-us/coca-cola-system" TargetMode="External"/><Relationship Id="rId23" Type="http://schemas.openxmlformats.org/officeDocument/2006/relationships/hyperlink" Target="https://medium.com/@rohit.singh0720/driving-towards-sustainable-growth-teslas-strategic-deal-with-tata-electronics-marks-a-milestone-b3c6ede5aff5" TargetMode="External"/><Relationship Id="rId28" Type="http://schemas.openxmlformats.org/officeDocument/2006/relationships/hyperlink" Target="https://www.thinkwithgoogle.com/future-of-marketing/digital-transformation/the-google-gospel-of-speed-urs-hoelzle/" TargetMode="External"/><Relationship Id="rId10" Type="http://schemas.openxmlformats.org/officeDocument/2006/relationships/hyperlink" Target="https://aws.amazon.com/blogs/supply-chain/" TargetMode="External"/><Relationship Id="rId19" Type="http://schemas.openxmlformats.org/officeDocument/2006/relationships/hyperlink" Target="https://www.forbes.com/sites/bernardmarr/2024/09/20/the-amazing-ways-amazon-is-using-ai-robot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ws.amazon.com/what-is-aws/" TargetMode="External"/><Relationship Id="rId14" Type="http://schemas.openxmlformats.org/officeDocument/2006/relationships/hyperlink" Target="https://www.coca-colacompany.com/sustainability/in-our-products" TargetMode="External"/><Relationship Id="rId22" Type="http://schemas.openxmlformats.org/officeDocument/2006/relationships/hyperlink" Target="https://medium.com/the-vultures/apple-the-future-of-this-tech-giant-1218708f0f30" TargetMode="External"/><Relationship Id="rId27" Type="http://schemas.openxmlformats.org/officeDocument/2006/relationships/hyperlink" Target="https://www.tesla.com/support/autopilo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D69BA5A-791D-4455-A6C0-3F834F259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3895</Words>
  <Characters>26214</Characters>
  <Application>Microsoft Office Word</Application>
  <DocSecurity>0</DocSecurity>
  <Lines>444</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Dixit Pipaliya</dc:creator>
  <cp:lastModifiedBy>Microsoft account</cp:lastModifiedBy>
  <cp:revision>3</cp:revision>
  <dcterms:created xsi:type="dcterms:W3CDTF">2025-03-25T22:05:00Z</dcterms:created>
  <dcterms:modified xsi:type="dcterms:W3CDTF">2025-03-27T21:27:00Z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c5eff00a831835b5bc2c5bf0b04a4c0bcf81e5f89927d0a6163bb423687365df</vt:lpwstr>
  </property>
</Properties>
</file>