
<file path=[Content_Types].xml><?xml version="1.0" encoding="utf-8"?>
<Types xmlns="http://schemas.openxmlformats.org/package/2006/content-types">
  <Override PartName="/customXml/itemProps2.xml" ContentType="application/vnd.openxmlformats-officedocument.customXmlProperties+xml"/>
  <Override PartName="/word/footnotes.xml" ContentType="application/vnd.openxmlformats-officedocument.wordprocessingml.footnotes+xml"/>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header2.xml" ContentType="application/vnd.openxmlformats-officedocument.wordprocessingml.header+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384D55" w:rsidRPr="00E44E8B" w:rsidRDefault="00384D55" w:rsidP="005A77B7">
      <w:pPr>
        <w:rPr>
          <w:rFonts w:ascii="Arial" w:hAnsi="Arial" w:cs="Arial"/>
        </w:rPr>
      </w:pPr>
    </w:p>
    <w:p w:rsidR="00384D55" w:rsidRDefault="00384D55" w:rsidP="00384D55">
      <w:pPr>
        <w:ind w:left="2160" w:hanging="2160"/>
        <w:rPr>
          <w:rFonts w:ascii="Arial" w:hAnsi="Arial" w:cs="Arial"/>
        </w:rPr>
      </w:pPr>
    </w:p>
    <w:p w:rsidR="003B1E30" w:rsidRDefault="003B1E30" w:rsidP="00384D55">
      <w:pPr>
        <w:ind w:left="2160" w:hanging="2160"/>
        <w:rPr>
          <w:rFonts w:ascii="Arial" w:hAnsi="Arial" w:cs="Arial"/>
        </w:rPr>
      </w:pPr>
    </w:p>
    <w:p w:rsidR="003B1E30" w:rsidRDefault="003B1E30" w:rsidP="00384D55">
      <w:pPr>
        <w:ind w:left="2160" w:hanging="2160"/>
        <w:rPr>
          <w:rFonts w:ascii="Arial" w:hAnsi="Arial" w:cs="Arial"/>
        </w:rPr>
      </w:pPr>
    </w:p>
    <w:p w:rsidR="003B1E30" w:rsidRDefault="003B1E30" w:rsidP="00384D55">
      <w:pPr>
        <w:ind w:left="2160" w:hanging="2160"/>
        <w:rPr>
          <w:rFonts w:ascii="Arial" w:hAnsi="Arial" w:cs="Arial"/>
        </w:rPr>
      </w:pPr>
    </w:p>
    <w:p w:rsidR="003B1E30" w:rsidRDefault="003B1E30" w:rsidP="00384D55">
      <w:pPr>
        <w:ind w:left="2160" w:hanging="2160"/>
        <w:rPr>
          <w:rFonts w:ascii="Arial" w:hAnsi="Arial" w:cs="Arial"/>
        </w:rPr>
      </w:pPr>
    </w:p>
    <w:p w:rsidR="003B1E30" w:rsidRDefault="003B1E30" w:rsidP="00384D55">
      <w:pPr>
        <w:ind w:left="2160" w:hanging="2160"/>
        <w:rPr>
          <w:rFonts w:ascii="Arial" w:hAnsi="Arial" w:cs="Arial"/>
        </w:rPr>
      </w:pPr>
    </w:p>
    <w:p w:rsidR="003B1E30" w:rsidRPr="00E44E8B" w:rsidRDefault="003B1E30" w:rsidP="00384D55">
      <w:pPr>
        <w:ind w:left="2160" w:hanging="2160"/>
        <w:rPr>
          <w:rFonts w:ascii="Arial" w:hAnsi="Arial" w:cs="Arial"/>
        </w:rPr>
      </w:pPr>
    </w:p>
    <w:p w:rsidR="003B1E30" w:rsidRDefault="003B1E30" w:rsidP="003B1E30">
      <w:pPr>
        <w:pStyle w:val="paragraph"/>
        <w:spacing w:before="0" w:beforeAutospacing="0" w:after="0" w:afterAutospacing="0"/>
        <w:jc w:val="center"/>
        <w:textAlignment w:val="baseline"/>
        <w:rPr>
          <w:rFonts w:ascii="Segoe UI" w:hAnsi="Segoe UI" w:cs="Segoe UI"/>
          <w:sz w:val="18"/>
          <w:szCs w:val="18"/>
        </w:rPr>
      </w:pPr>
      <w:r>
        <w:rPr>
          <w:rFonts w:ascii="Arial" w:eastAsiaTheme="minorHAnsi" w:hAnsi="Arial" w:cs="Arial"/>
          <w:noProof/>
          <w:sz w:val="22"/>
          <w:szCs w:val="22"/>
        </w:rPr>
        <w:drawing>
          <wp:inline distT="0" distB="0" distL="0" distR="0">
            <wp:extent cx="3197931" cy="1057275"/>
            <wp:effectExtent l="0" t="0" r="2540" b="0"/>
            <wp:docPr id="7" name="Picture 7" descr="C:\Users\1711154\AppData\Local\Microsoft\Windows\INetCache\Content.MSO\87C615C0.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1711154\AppData\Local\Microsoft\Windows\INetCache\Content.MSO\87C615C0.tmp"/>
                    <pic:cNvPicPr>
                      <a:picLocks noChangeAspect="1" noChangeArrowheads="1"/>
                    </pic:cNvPicPr>
                  </pic:nvPicPr>
                  <pic:blipFill>
                    <a:blip r:embed="rId9"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3208877" cy="1060894"/>
                    </a:xfrm>
                    <a:prstGeom prst="rect">
                      <a:avLst/>
                    </a:prstGeom>
                    <a:noFill/>
                    <a:ln>
                      <a:noFill/>
                    </a:ln>
                  </pic:spPr>
                </pic:pic>
              </a:graphicData>
            </a:graphic>
          </wp:inline>
        </w:drawing>
      </w:r>
      <w:r>
        <w:rPr>
          <w:rStyle w:val="eop"/>
          <w:rFonts w:ascii="Arial" w:hAnsi="Arial" w:cs="Arial"/>
          <w:sz w:val="22"/>
          <w:szCs w:val="22"/>
        </w:rPr>
        <w:t> </w:t>
      </w:r>
    </w:p>
    <w:p w:rsidR="003B1E30" w:rsidRDefault="003B1E30" w:rsidP="003B1E30">
      <w:pPr>
        <w:pStyle w:val="paragraph"/>
        <w:spacing w:before="0" w:beforeAutospacing="0" w:after="0" w:afterAutospacing="0"/>
        <w:jc w:val="center"/>
        <w:textAlignment w:val="baseline"/>
        <w:rPr>
          <w:rFonts w:ascii="Segoe UI" w:hAnsi="Segoe UI" w:cs="Segoe UI"/>
          <w:sz w:val="18"/>
          <w:szCs w:val="18"/>
        </w:rPr>
      </w:pPr>
      <w:r>
        <w:rPr>
          <w:rStyle w:val="eop"/>
          <w:rFonts w:ascii="Arial" w:hAnsi="Arial" w:cs="Arial"/>
        </w:rPr>
        <w:t> </w:t>
      </w:r>
    </w:p>
    <w:p w:rsidR="003B1E30" w:rsidRDefault="003B1E30" w:rsidP="003B1E30">
      <w:pPr>
        <w:pStyle w:val="paragraph"/>
        <w:spacing w:before="0" w:beforeAutospacing="0" w:after="0" w:afterAutospacing="0"/>
        <w:jc w:val="center"/>
        <w:textAlignment w:val="baseline"/>
        <w:rPr>
          <w:rStyle w:val="eop"/>
          <w:rFonts w:ascii="Arial" w:hAnsi="Arial" w:cs="Arial"/>
        </w:rPr>
      </w:pPr>
      <w:r>
        <w:rPr>
          <w:rStyle w:val="eop"/>
          <w:rFonts w:ascii="Arial" w:hAnsi="Arial" w:cs="Arial"/>
        </w:rPr>
        <w:t> </w:t>
      </w:r>
    </w:p>
    <w:p w:rsidR="002D0DEB" w:rsidRDefault="002D0DEB" w:rsidP="003B1E30">
      <w:pPr>
        <w:pStyle w:val="paragraph"/>
        <w:spacing w:before="0" w:beforeAutospacing="0" w:after="0" w:afterAutospacing="0"/>
        <w:jc w:val="center"/>
        <w:textAlignment w:val="baseline"/>
        <w:rPr>
          <w:rFonts w:ascii="Segoe UI" w:hAnsi="Segoe UI" w:cs="Segoe UI"/>
          <w:sz w:val="18"/>
          <w:szCs w:val="18"/>
        </w:rPr>
      </w:pPr>
    </w:p>
    <w:p w:rsidR="002D0DEB" w:rsidRDefault="002D0DEB" w:rsidP="003B1E30">
      <w:pPr>
        <w:pStyle w:val="paragraph"/>
        <w:spacing w:before="0" w:beforeAutospacing="0" w:after="0" w:afterAutospacing="0"/>
        <w:jc w:val="center"/>
        <w:textAlignment w:val="baseline"/>
        <w:rPr>
          <w:rFonts w:ascii="Segoe UI" w:hAnsi="Segoe UI" w:cs="Segoe UI"/>
          <w:sz w:val="18"/>
          <w:szCs w:val="18"/>
        </w:rPr>
      </w:pPr>
    </w:p>
    <w:p w:rsidR="003B1E30" w:rsidRDefault="003B1E30" w:rsidP="002D0DEB">
      <w:pPr>
        <w:pStyle w:val="paragraph"/>
        <w:spacing w:before="0" w:beforeAutospacing="0" w:after="0" w:afterAutospacing="0"/>
        <w:jc w:val="center"/>
        <w:textAlignment w:val="baseline"/>
        <w:rPr>
          <w:rStyle w:val="eop"/>
          <w:rFonts w:ascii="Arial" w:hAnsi="Arial" w:cs="Arial"/>
        </w:rPr>
      </w:pPr>
      <w:r>
        <w:rPr>
          <w:rStyle w:val="normaltextrun"/>
          <w:rFonts w:ascii="Arial" w:hAnsi="Arial" w:cs="Arial"/>
          <w:lang w:val="en-US"/>
        </w:rPr>
        <w:t>In partnership with</w:t>
      </w:r>
    </w:p>
    <w:p w:rsidR="002D0DEB" w:rsidRDefault="002D0DEB" w:rsidP="002D0DEB">
      <w:pPr>
        <w:pStyle w:val="paragraph"/>
        <w:spacing w:before="0" w:beforeAutospacing="0" w:after="0" w:afterAutospacing="0"/>
        <w:jc w:val="center"/>
        <w:textAlignment w:val="baseline"/>
        <w:rPr>
          <w:rStyle w:val="eop"/>
          <w:rFonts w:ascii="Arial" w:hAnsi="Arial" w:cs="Arial"/>
        </w:rPr>
      </w:pPr>
    </w:p>
    <w:p w:rsidR="003B1E30" w:rsidRDefault="003B1E30" w:rsidP="003B1E30">
      <w:pPr>
        <w:pStyle w:val="paragraph"/>
        <w:spacing w:before="0" w:beforeAutospacing="0" w:after="0" w:afterAutospacing="0"/>
        <w:jc w:val="center"/>
        <w:textAlignment w:val="baseline"/>
        <w:rPr>
          <w:rFonts w:ascii="Segoe UI" w:hAnsi="Segoe UI" w:cs="Segoe UI"/>
          <w:sz w:val="18"/>
          <w:szCs w:val="18"/>
        </w:rPr>
      </w:pPr>
    </w:p>
    <w:p w:rsidR="003B1E30" w:rsidRDefault="003B1E30" w:rsidP="003B1E30">
      <w:pPr>
        <w:pStyle w:val="paragraph"/>
        <w:spacing w:before="0" w:beforeAutospacing="0" w:after="0" w:afterAutospacing="0"/>
        <w:jc w:val="center"/>
        <w:textAlignment w:val="baseline"/>
        <w:rPr>
          <w:rFonts w:ascii="Segoe UI" w:hAnsi="Segoe UI" w:cs="Segoe UI"/>
          <w:sz w:val="18"/>
          <w:szCs w:val="18"/>
        </w:rPr>
      </w:pPr>
      <w:r>
        <w:rPr>
          <w:rFonts w:ascii="Arial" w:eastAsiaTheme="minorHAnsi" w:hAnsi="Arial" w:cs="Arial"/>
          <w:noProof/>
          <w:sz w:val="22"/>
          <w:szCs w:val="22"/>
        </w:rPr>
        <w:drawing>
          <wp:inline distT="0" distB="0" distL="0" distR="0">
            <wp:extent cx="2111216" cy="885825"/>
            <wp:effectExtent l="0" t="0" r="3810" b="0"/>
            <wp:docPr id="6" name="Picture 6" descr="C:\Users\1711154\AppData\Local\Microsoft\Windows\INetCache\Content.MSO\D3AEC1CE.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1711154\AppData\Local\Microsoft\Windows\INetCache\Content.MSO\D3AEC1CE.tmp"/>
                    <pic:cNvPicPr>
                      <a:picLocks noChangeAspect="1" noChangeArrowheads="1"/>
                    </pic:cNvPicPr>
                  </pic:nvPicPr>
                  <pic:blipFill>
                    <a:blip r:embed="rId10"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2120065" cy="889538"/>
                    </a:xfrm>
                    <a:prstGeom prst="rect">
                      <a:avLst/>
                    </a:prstGeom>
                    <a:noFill/>
                    <a:ln>
                      <a:noFill/>
                    </a:ln>
                  </pic:spPr>
                </pic:pic>
              </a:graphicData>
            </a:graphic>
          </wp:inline>
        </w:drawing>
      </w:r>
      <w:r>
        <w:rPr>
          <w:rStyle w:val="eop"/>
          <w:rFonts w:ascii="Arial" w:hAnsi="Arial" w:cs="Arial"/>
          <w:sz w:val="22"/>
          <w:szCs w:val="22"/>
        </w:rPr>
        <w:t> </w:t>
      </w:r>
    </w:p>
    <w:p w:rsidR="005A77B7" w:rsidRPr="00E44E8B" w:rsidRDefault="005A77B7" w:rsidP="00384D55">
      <w:pPr>
        <w:ind w:left="2160" w:hanging="2160"/>
        <w:rPr>
          <w:rFonts w:ascii="Arial" w:hAnsi="Arial" w:cs="Arial"/>
        </w:rPr>
      </w:pPr>
    </w:p>
    <w:p w:rsidR="00384D55" w:rsidRPr="00E44E8B" w:rsidRDefault="00384D55" w:rsidP="00384D55">
      <w:pPr>
        <w:ind w:left="2160" w:hanging="2160"/>
        <w:rPr>
          <w:rFonts w:ascii="Arial" w:hAnsi="Arial" w:cs="Arial"/>
        </w:rPr>
      </w:pPr>
    </w:p>
    <w:p w:rsidR="00AA3507" w:rsidRPr="00E44E8B" w:rsidRDefault="00AA3507" w:rsidP="00384D55">
      <w:pPr>
        <w:ind w:left="2160" w:hanging="2160"/>
        <w:rPr>
          <w:rFonts w:ascii="Arial" w:hAnsi="Arial" w:cs="Arial"/>
        </w:rPr>
      </w:pPr>
    </w:p>
    <w:p w:rsidR="00384D55" w:rsidRPr="00E44E8B" w:rsidRDefault="00384D55" w:rsidP="00384D55">
      <w:pPr>
        <w:ind w:left="2160" w:hanging="2160"/>
        <w:rPr>
          <w:rFonts w:ascii="Arial" w:hAnsi="Arial" w:cs="Arial"/>
        </w:rPr>
      </w:pPr>
    </w:p>
    <w:p w:rsidR="00384D55" w:rsidRPr="00E44E8B" w:rsidRDefault="00384D55" w:rsidP="00625245">
      <w:pPr>
        <w:rPr>
          <w:rFonts w:ascii="Arial" w:hAnsi="Arial" w:cs="Arial"/>
        </w:rPr>
      </w:pPr>
    </w:p>
    <w:p w:rsidR="00384D55" w:rsidRPr="00E44E8B" w:rsidRDefault="00384D55" w:rsidP="00384D55">
      <w:pPr>
        <w:ind w:left="2160" w:hanging="2160"/>
        <w:rPr>
          <w:rFonts w:ascii="Arial" w:hAnsi="Arial" w:cs="Arial"/>
        </w:rPr>
      </w:pPr>
    </w:p>
    <w:p w:rsidR="00384D55" w:rsidRPr="00E44E8B" w:rsidRDefault="00384D55" w:rsidP="00384D55">
      <w:pPr>
        <w:ind w:left="2160" w:hanging="2160"/>
        <w:rPr>
          <w:rFonts w:ascii="Arial" w:hAnsi="Arial" w:cs="Arial"/>
        </w:rPr>
      </w:pPr>
    </w:p>
    <w:p w:rsidR="00D35B47" w:rsidRPr="00E44E8B" w:rsidRDefault="00B82C2F" w:rsidP="006D0B3D">
      <w:pPr>
        <w:rPr>
          <w:rFonts w:ascii="Arial" w:hAnsi="Arial" w:cs="Arial"/>
        </w:rPr>
      </w:pPr>
      <w:r>
        <w:rPr>
          <w:rFonts w:ascii="Arial" w:hAnsi="Arial" w:cs="Arial"/>
          <w:noProof/>
          <w:lang w:eastAsia="en-GB"/>
        </w:rPr>
        <w:pict>
          <v:shapetype id="_x0000_t202" coordsize="21600,21600" o:spt="202" path="m,l,21600r21600,l21600,xe">
            <v:stroke joinstyle="miter"/>
            <v:path gradientshapeok="t" o:connecttype="rect"/>
          </v:shapetype>
          <v:shape id="Text Box 142" o:spid="_x0000_s1026" type="#_x0000_t202" style="position:absolute;margin-left:-19.7pt;margin-top:0;width:451.45pt;height:115.9pt;z-index:251659264;visibility:visible;mso-position-horizontal-relative:margin;mso-position-vertical:bottom;mso-position-vertical-relative:margin;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Z8LusQIAAKwFAAAOAAAAZHJzL2Uyb0RvYy54bWysVNuOmzAQfa/Uf7D8zgKJcwEtqXZDqCpt&#10;L9JuP8CACVbBprYT2Fb9945NSPbyUrXlwRrs8ZkzM8dz/W5oG3RkSnMpEhxeBRgxUciSi32Cvz5k&#10;3hojbagoaSMFS/Aj0/jd5u2b676L2UzWsimZQgAidNx3Ca6N6WLf10XNWqqvZMcEHFZStdTAr9r7&#10;paI9oLeNPwuCpd9LVXZKFkxr2E3HQ7xx+FXFCvO5qjQzqEkwcDNuVW7N7epvrmm8V7SreXGiQf+C&#10;RUu5gKBnqJQaig6Kv4JqeaGklpW5KmTry6riBXM5QDZh8CKb+5p2zOUCxdHduUz6/8EWn45fFOJl&#10;gglGgrbQogc2GHQrBxSSma1P3+kY3O47cDQDHECfXa66u5PFN42E3NZU7NmNUrKvGS2BX2hv+k+u&#10;jjjaguT9R1lCIHow0gENlWpt8aAcCNChT4/n3lgyBWwuVvM5CRcYFXAWklUYzV33fBpP1zulzXsm&#10;W2SNBCtovoOnxzttLB0aTy42mpAZbxongEY82wDHcQeCw1V7Zmm4fv6Mgmi33q2JR2bLnUeCNPVu&#10;si3xllm4WqTzdLtNw182bkjimpclEzbMpK2Q/FnvTiofVXFWl5YNLy2cpaTVPt82Ch0paDtznys6&#10;nFzc/Oc0XBEglxcphTMS3M4iL1uuVx7JyMKLVsHaC8LoNloGJCJp9jylOy7Yv6eE+gQv54tgVNOF&#10;9IvcAve9zo3GLTcwPRreJnh9dqKx1eBOlK61hvJmtJ+UwtK/lALaPTXaKdaKdJSrGfIBUKyMc1k+&#10;gnaVBGWBQGHkgVFL9QOjHsZHgvX3A1UMo+aDAP3bWTMZajLyyaCigKsJzjEaza0ZZ9KhU3xfA/L4&#10;woS8gTdScafeC4vTy4KR4JI4jS87c57+O6/LkN38BgAA//8DAFBLAwQUAAYACAAAACEAeUs+2+AA&#10;AAAIAQAADwAAAGRycy9kb3ducmV2LnhtbEyPzU+DQBTE7yb+D5tn4q1dKJYgsjTGxhgTD7Z+nBd4&#10;Ain7lrDLR/3rfZ70OJnJzG+y3WI6MeHgWksKwnUAAqm0VUu1gve3x1UCwnlNle4soYIzOtjllxeZ&#10;Tis70wGno68Fl5BLtYLG+z6V0pUNGu3Wtkdi78sORnuWQy2rQc9cbjq5CYJYGt0SLzS6x4cGy9Nx&#10;NApev4uP+OVzPM/75/10wNPTuA0jpa6vlvs7EB4X/xeGX3xGh5yZCjtS5USnYBXd3nBUAT9iO4mj&#10;LYhCwSYKE5B5Jv8fyH8AAAD//wMAUEsBAi0AFAAGAAgAAAAhALaDOJL+AAAA4QEAABMAAAAAAAAA&#10;AAAAAAAAAAAAAFtDb250ZW50X1R5cGVzXS54bWxQSwECLQAUAAYACAAAACEAOP0h/9YAAACUAQAA&#10;CwAAAAAAAAAAAAAAAAAvAQAAX3JlbHMvLnJlbHNQSwECLQAUAAYACAAAACEA4mfC7rECAACsBQAA&#10;DgAAAAAAAAAAAAAAAAAuAgAAZHJzL2Uyb0RvYy54bWxQSwECLQAUAAYACAAAACEAeUs+2+AAAAAI&#10;AQAADwAAAAAAAAAAAAAAAAALBQAAZHJzL2Rvd25yZXYueG1sUEsFBgAAAAAEAAQA8wAAABgGAAAA&#10;AA==&#10;" filled="f" stroked="f" strokeweight=".5pt">
            <v:textbox inset="0,0,0,0">
              <w:txbxContent>
                <w:p w:rsidR="003C53B7" w:rsidRPr="00F929EA" w:rsidRDefault="003C53B7" w:rsidP="00F05180">
                  <w:pPr>
                    <w:pStyle w:val="NoSpacing"/>
                    <w:spacing w:after="40"/>
                    <w:ind w:left="2880" w:hanging="2880"/>
                    <w:rPr>
                      <w:rFonts w:ascii="Arial" w:hAnsi="Arial" w:cs="Arial"/>
                      <w:caps/>
                      <w:sz w:val="24"/>
                      <w:szCs w:val="24"/>
                    </w:rPr>
                  </w:pPr>
                  <w:r w:rsidRPr="00F929EA">
                    <w:rPr>
                      <w:rFonts w:ascii="Arial" w:hAnsi="Arial" w:cs="Arial"/>
                      <w:caps/>
                      <w:sz w:val="24"/>
                      <w:szCs w:val="24"/>
                    </w:rPr>
                    <w:t>Module CODE/Title:</w:t>
                  </w:r>
                  <w:r w:rsidRPr="00F929EA">
                    <w:rPr>
                      <w:rFonts w:ascii="Arial" w:hAnsi="Arial" w:cs="Arial"/>
                      <w:caps/>
                      <w:sz w:val="24"/>
                      <w:szCs w:val="24"/>
                    </w:rPr>
                    <w:tab/>
                    <w:t xml:space="preserve">M4X01916 </w:t>
                  </w:r>
                  <w:r>
                    <w:rPr>
                      <w:rFonts w:ascii="Arial" w:hAnsi="Arial" w:cs="Arial"/>
                      <w:caps/>
                      <w:sz w:val="24"/>
                      <w:szCs w:val="24"/>
                    </w:rPr>
                    <w:t>PERSONNEL rESOURCES AND dEVELOPMENT</w:t>
                  </w:r>
                </w:p>
                <w:p w:rsidR="003C53B7" w:rsidRPr="00F929EA" w:rsidRDefault="003C53B7" w:rsidP="00F05180">
                  <w:pPr>
                    <w:pStyle w:val="NoSpacing"/>
                    <w:spacing w:after="40"/>
                    <w:ind w:left="2880" w:hanging="2880"/>
                    <w:rPr>
                      <w:rFonts w:ascii="Arial" w:hAnsi="Arial" w:cs="Arial"/>
                      <w:caps/>
                      <w:sz w:val="24"/>
                      <w:szCs w:val="24"/>
                    </w:rPr>
                  </w:pPr>
                </w:p>
                <w:p w:rsidR="003C53B7" w:rsidRPr="00F929EA" w:rsidRDefault="003C53B7" w:rsidP="00F05180">
                  <w:pPr>
                    <w:pStyle w:val="NoSpacing"/>
                    <w:spacing w:after="40"/>
                    <w:ind w:left="2880" w:hanging="2880"/>
                    <w:rPr>
                      <w:rFonts w:ascii="Arial" w:hAnsi="Arial" w:cs="Arial"/>
                      <w:caps/>
                      <w:sz w:val="24"/>
                      <w:szCs w:val="24"/>
                    </w:rPr>
                  </w:pPr>
                  <w:r w:rsidRPr="00F929EA">
                    <w:rPr>
                      <w:rFonts w:ascii="Arial" w:hAnsi="Arial" w:cs="Arial"/>
                      <w:caps/>
                      <w:sz w:val="24"/>
                      <w:szCs w:val="24"/>
                    </w:rPr>
                    <w:t>ASSIGN</w:t>
                  </w:r>
                  <w:r>
                    <w:rPr>
                      <w:rFonts w:ascii="Arial" w:hAnsi="Arial" w:cs="Arial"/>
                      <w:caps/>
                      <w:sz w:val="24"/>
                      <w:szCs w:val="24"/>
                    </w:rPr>
                    <w:t>MENT TITLE:</w:t>
                  </w:r>
                  <w:r>
                    <w:rPr>
                      <w:rFonts w:ascii="Arial" w:hAnsi="Arial" w:cs="Arial"/>
                      <w:caps/>
                      <w:sz w:val="24"/>
                      <w:szCs w:val="24"/>
                    </w:rPr>
                    <w:tab/>
                    <w:t xml:space="preserve">HOTEL INTERNATIONAL </w:t>
                  </w:r>
                </w:p>
                <w:p w:rsidR="003C53B7" w:rsidRPr="00F929EA" w:rsidRDefault="003C53B7" w:rsidP="00F05180">
                  <w:pPr>
                    <w:pStyle w:val="NoSpacing"/>
                    <w:spacing w:after="40"/>
                    <w:ind w:left="720" w:hanging="720"/>
                    <w:rPr>
                      <w:rFonts w:ascii="Arial" w:hAnsi="Arial" w:cs="Arial"/>
                      <w:caps/>
                      <w:sz w:val="24"/>
                      <w:szCs w:val="24"/>
                    </w:rPr>
                  </w:pPr>
                </w:p>
                <w:p w:rsidR="003C53B7" w:rsidRPr="00F929EA" w:rsidRDefault="00B82C2F" w:rsidP="00F05180">
                  <w:pPr>
                    <w:pStyle w:val="NoSpacing"/>
                    <w:rPr>
                      <w:rFonts w:ascii="Arial" w:hAnsi="Arial" w:cs="Arial"/>
                      <w:caps/>
                      <w:sz w:val="24"/>
                      <w:szCs w:val="24"/>
                    </w:rPr>
                  </w:pPr>
                  <w:sdt>
                    <w:sdtPr>
                      <w:rPr>
                        <w:rFonts w:ascii="Arial" w:hAnsi="Arial" w:cs="Arial"/>
                        <w:caps/>
                        <w:sz w:val="24"/>
                        <w:szCs w:val="24"/>
                      </w:rPr>
                      <w:alias w:val="Address"/>
                      <w:tag w:val=""/>
                      <w:id w:val="277764573"/>
                      <w:dataBinding w:prefixMappings="xmlns:ns0='http://schemas.microsoft.com/office/2006/coverPageProps' " w:xpath="/ns0:CoverPageProperties[1]/ns0:CompanyAddress[1]" w:storeItemID="{55AF091B-3C7A-41E3-B477-F2FDAA23CFDA}"/>
                      <w:text/>
                    </w:sdtPr>
                    <w:sdtContent>
                      <w:r w:rsidR="003C53B7">
                        <w:rPr>
                          <w:rFonts w:ascii="Arial" w:hAnsi="Arial" w:cs="Arial"/>
                          <w:caps/>
                          <w:sz w:val="24"/>
                          <w:szCs w:val="24"/>
                        </w:rPr>
                        <w:t>Module TUTOr:</w:t>
                      </w:r>
                      <w:r w:rsidR="003C53B7">
                        <w:rPr>
                          <w:rFonts w:ascii="Arial" w:hAnsi="Arial" w:cs="Arial"/>
                          <w:caps/>
                          <w:sz w:val="24"/>
                          <w:szCs w:val="24"/>
                        </w:rPr>
                        <w:tab/>
                        <w:t xml:space="preserve">           MR BRYNACH HEFFERNAN</w:t>
                      </w:r>
                    </w:sdtContent>
                  </w:sdt>
                </w:p>
                <w:p w:rsidR="003C53B7" w:rsidRPr="00F929EA" w:rsidRDefault="003C53B7" w:rsidP="00F05180">
                  <w:pPr>
                    <w:pStyle w:val="NoSpacing"/>
                    <w:rPr>
                      <w:rFonts w:ascii="Arial" w:hAnsi="Arial" w:cs="Arial"/>
                      <w:caps/>
                      <w:sz w:val="24"/>
                      <w:szCs w:val="24"/>
                    </w:rPr>
                  </w:pPr>
                </w:p>
                <w:p w:rsidR="003C53B7" w:rsidRPr="00F929EA" w:rsidRDefault="003C53B7" w:rsidP="00F05180">
                  <w:pPr>
                    <w:pStyle w:val="NoSpacing"/>
                    <w:rPr>
                      <w:rFonts w:ascii="Arial" w:hAnsi="Arial" w:cs="Arial"/>
                      <w:caps/>
                      <w:sz w:val="24"/>
                      <w:szCs w:val="24"/>
                    </w:rPr>
                  </w:pPr>
                  <w:r w:rsidRPr="00F929EA">
                    <w:rPr>
                      <w:rFonts w:ascii="Arial" w:hAnsi="Arial" w:cs="Arial"/>
                      <w:caps/>
                      <w:sz w:val="24"/>
                      <w:szCs w:val="24"/>
                    </w:rPr>
                    <w:t>GROUP:</w:t>
                  </w:r>
                  <w:r w:rsidRPr="00F929EA">
                    <w:rPr>
                      <w:rFonts w:ascii="Arial" w:hAnsi="Arial" w:cs="Arial"/>
                      <w:caps/>
                      <w:sz w:val="24"/>
                      <w:szCs w:val="24"/>
                    </w:rPr>
                    <w:tab/>
                  </w:r>
                  <w:r w:rsidRPr="00F929EA">
                    <w:rPr>
                      <w:rFonts w:ascii="Arial" w:hAnsi="Arial" w:cs="Arial"/>
                      <w:caps/>
                      <w:sz w:val="24"/>
                      <w:szCs w:val="24"/>
                    </w:rPr>
                    <w:tab/>
                  </w:r>
                  <w:r w:rsidRPr="00F929EA">
                    <w:rPr>
                      <w:rFonts w:ascii="Arial" w:hAnsi="Arial" w:cs="Arial"/>
                      <w:caps/>
                      <w:sz w:val="24"/>
                      <w:szCs w:val="24"/>
                    </w:rPr>
                    <w:tab/>
                    <w:t>BA (HONS) INTERNATIONAL HOTEL MANAGEMENT</w:t>
                  </w:r>
                </w:p>
              </w:txbxContent>
            </v:textbox>
            <w10:wrap anchorx="margin" anchory="margin"/>
          </v:shape>
        </w:pict>
      </w:r>
      <w:r w:rsidR="0A19801F" w:rsidRPr="00E44E8B">
        <w:rPr>
          <w:rFonts w:ascii="Arial" w:hAnsi="Arial" w:cs="Arial"/>
        </w:rPr>
        <w:br w:type="page"/>
      </w:r>
    </w:p>
    <w:sdt>
      <w:sdtPr>
        <w:rPr>
          <w:rFonts w:ascii="Arial" w:eastAsiaTheme="minorHAnsi" w:hAnsi="Arial" w:cs="Arial"/>
          <w:b w:val="0"/>
          <w:bCs w:val="0"/>
          <w:color w:val="auto"/>
          <w:sz w:val="22"/>
          <w:szCs w:val="22"/>
          <w:lang w:val="en-GB"/>
        </w:rPr>
        <w:id w:val="684400643"/>
        <w:docPartObj>
          <w:docPartGallery w:val="Table of Contents"/>
          <w:docPartUnique/>
        </w:docPartObj>
      </w:sdtPr>
      <w:sdtEndPr>
        <w:rPr>
          <w:sz w:val="24"/>
          <w:szCs w:val="24"/>
        </w:rPr>
      </w:sdtEndPr>
      <w:sdtContent>
        <w:p w:rsidR="00891FFF" w:rsidRPr="00E44E8B" w:rsidRDefault="00891FFF">
          <w:pPr>
            <w:pStyle w:val="TOCHeading"/>
            <w:rPr>
              <w:rFonts w:ascii="Arial" w:hAnsi="Arial" w:cs="Arial"/>
              <w:color w:val="auto"/>
              <w:sz w:val="24"/>
              <w:szCs w:val="24"/>
            </w:rPr>
          </w:pPr>
          <w:r w:rsidRPr="00E44E8B">
            <w:rPr>
              <w:rFonts w:ascii="Arial" w:hAnsi="Arial" w:cs="Arial"/>
              <w:color w:val="auto"/>
            </w:rPr>
            <w:t>Contents</w:t>
          </w:r>
        </w:p>
        <w:p w:rsidR="005D41EA" w:rsidRPr="00E44E8B" w:rsidRDefault="005D41EA" w:rsidP="005D41EA">
          <w:pPr>
            <w:rPr>
              <w:rFonts w:ascii="Arial" w:hAnsi="Arial" w:cs="Arial"/>
              <w:sz w:val="24"/>
              <w:szCs w:val="24"/>
              <w:lang w:val="en-US"/>
            </w:rPr>
          </w:pPr>
        </w:p>
        <w:p w:rsidR="00C405B1" w:rsidRDefault="00B82C2F">
          <w:pPr>
            <w:pStyle w:val="TOC1"/>
            <w:tabs>
              <w:tab w:val="right" w:leader="dot" w:pos="9016"/>
            </w:tabs>
            <w:rPr>
              <w:rFonts w:eastAsiaTheme="minorEastAsia"/>
              <w:noProof/>
              <w:lang w:eastAsia="en-GB"/>
            </w:rPr>
          </w:pPr>
          <w:r w:rsidRPr="00E31400">
            <w:rPr>
              <w:rFonts w:ascii="Arial" w:hAnsi="Arial" w:cs="Arial"/>
              <w:sz w:val="24"/>
              <w:szCs w:val="24"/>
            </w:rPr>
            <w:fldChar w:fldCharType="begin"/>
          </w:r>
          <w:r w:rsidR="00891FFF" w:rsidRPr="00E31400">
            <w:rPr>
              <w:rFonts w:ascii="Arial" w:hAnsi="Arial" w:cs="Arial"/>
              <w:sz w:val="24"/>
              <w:szCs w:val="24"/>
            </w:rPr>
            <w:instrText xml:space="preserve"> TOC \o "1-3" \h \z \u </w:instrText>
          </w:r>
          <w:r w:rsidRPr="00E31400">
            <w:rPr>
              <w:rFonts w:ascii="Arial" w:hAnsi="Arial" w:cs="Arial"/>
              <w:sz w:val="24"/>
              <w:szCs w:val="24"/>
            </w:rPr>
            <w:fldChar w:fldCharType="separate"/>
          </w:r>
          <w:hyperlink w:anchor="_Toc9198813" w:history="1">
            <w:r w:rsidR="00C405B1" w:rsidRPr="00B97207">
              <w:rPr>
                <w:rStyle w:val="Hyperlink"/>
                <w:rFonts w:ascii="Arial" w:eastAsia="Times New Roman" w:hAnsi="Arial" w:cs="Arial"/>
                <w:noProof/>
                <w:lang w:val="en-US" w:eastAsia="en-GB"/>
              </w:rPr>
              <w:t>INTRODUCTION</w:t>
            </w:r>
            <w:r w:rsidR="00C405B1">
              <w:rPr>
                <w:noProof/>
                <w:webHidden/>
              </w:rPr>
              <w:tab/>
            </w:r>
            <w:r>
              <w:rPr>
                <w:noProof/>
                <w:webHidden/>
              </w:rPr>
              <w:fldChar w:fldCharType="begin"/>
            </w:r>
            <w:r w:rsidR="00C405B1">
              <w:rPr>
                <w:noProof/>
                <w:webHidden/>
              </w:rPr>
              <w:instrText xml:space="preserve"> PAGEREF _Toc9198813 \h </w:instrText>
            </w:r>
            <w:r>
              <w:rPr>
                <w:noProof/>
                <w:webHidden/>
              </w:rPr>
            </w:r>
            <w:r>
              <w:rPr>
                <w:noProof/>
                <w:webHidden/>
              </w:rPr>
              <w:fldChar w:fldCharType="separate"/>
            </w:r>
            <w:r w:rsidR="00C405B1">
              <w:rPr>
                <w:noProof/>
                <w:webHidden/>
              </w:rPr>
              <w:t>2</w:t>
            </w:r>
            <w:r>
              <w:rPr>
                <w:noProof/>
                <w:webHidden/>
              </w:rPr>
              <w:fldChar w:fldCharType="end"/>
            </w:r>
          </w:hyperlink>
        </w:p>
        <w:p w:rsidR="00C405B1" w:rsidRDefault="00B82C2F">
          <w:pPr>
            <w:pStyle w:val="TOC1"/>
            <w:tabs>
              <w:tab w:val="right" w:leader="dot" w:pos="9016"/>
            </w:tabs>
            <w:rPr>
              <w:rFonts w:eastAsiaTheme="minorEastAsia"/>
              <w:noProof/>
              <w:lang w:eastAsia="en-GB"/>
            </w:rPr>
          </w:pPr>
          <w:hyperlink w:anchor="_Toc9198814" w:history="1">
            <w:r w:rsidR="00C405B1" w:rsidRPr="00B97207">
              <w:rPr>
                <w:rStyle w:val="Hyperlink"/>
                <w:rFonts w:ascii="Arial" w:eastAsia="Times New Roman" w:hAnsi="Arial" w:cs="Arial"/>
                <w:noProof/>
                <w:lang w:val="en-US" w:eastAsia="en-GB"/>
              </w:rPr>
              <w:t>TASK 1 - PESTLE ANALYSIS</w:t>
            </w:r>
            <w:r w:rsidR="00C405B1">
              <w:rPr>
                <w:noProof/>
                <w:webHidden/>
              </w:rPr>
              <w:tab/>
            </w:r>
            <w:r>
              <w:rPr>
                <w:noProof/>
                <w:webHidden/>
              </w:rPr>
              <w:fldChar w:fldCharType="begin"/>
            </w:r>
            <w:r w:rsidR="00C405B1">
              <w:rPr>
                <w:noProof/>
                <w:webHidden/>
              </w:rPr>
              <w:instrText xml:space="preserve"> PAGEREF _Toc9198814 \h </w:instrText>
            </w:r>
            <w:r>
              <w:rPr>
                <w:noProof/>
                <w:webHidden/>
              </w:rPr>
            </w:r>
            <w:r>
              <w:rPr>
                <w:noProof/>
                <w:webHidden/>
              </w:rPr>
              <w:fldChar w:fldCharType="separate"/>
            </w:r>
            <w:r w:rsidR="00C405B1">
              <w:rPr>
                <w:noProof/>
                <w:webHidden/>
              </w:rPr>
              <w:t>3</w:t>
            </w:r>
            <w:r>
              <w:rPr>
                <w:noProof/>
                <w:webHidden/>
              </w:rPr>
              <w:fldChar w:fldCharType="end"/>
            </w:r>
          </w:hyperlink>
        </w:p>
        <w:p w:rsidR="00C405B1" w:rsidRDefault="00B82C2F">
          <w:pPr>
            <w:pStyle w:val="TOC1"/>
            <w:tabs>
              <w:tab w:val="right" w:leader="dot" w:pos="9016"/>
            </w:tabs>
            <w:rPr>
              <w:rFonts w:eastAsiaTheme="minorEastAsia"/>
              <w:noProof/>
              <w:lang w:eastAsia="en-GB"/>
            </w:rPr>
          </w:pPr>
          <w:hyperlink w:anchor="_Toc9198815" w:history="1">
            <w:r w:rsidR="00C405B1" w:rsidRPr="00B97207">
              <w:rPr>
                <w:rStyle w:val="Hyperlink"/>
                <w:rFonts w:ascii="Arial" w:eastAsia="Times New Roman" w:hAnsi="Arial" w:cs="Arial"/>
                <w:noProof/>
                <w:lang w:val="en-US" w:eastAsia="en-GB"/>
              </w:rPr>
              <w:t>TASK 2 – EFFECTIVE RECRUITMENT AND SELECTION IN ORDER TO SUSTAIN A COMPETITIVE EDGE</w:t>
            </w:r>
            <w:r w:rsidR="00C405B1">
              <w:rPr>
                <w:noProof/>
                <w:webHidden/>
              </w:rPr>
              <w:tab/>
            </w:r>
            <w:r>
              <w:rPr>
                <w:noProof/>
                <w:webHidden/>
              </w:rPr>
              <w:fldChar w:fldCharType="begin"/>
            </w:r>
            <w:r w:rsidR="00C405B1">
              <w:rPr>
                <w:noProof/>
                <w:webHidden/>
              </w:rPr>
              <w:instrText xml:space="preserve"> PAGEREF _Toc9198815 \h </w:instrText>
            </w:r>
            <w:r>
              <w:rPr>
                <w:noProof/>
                <w:webHidden/>
              </w:rPr>
            </w:r>
            <w:r>
              <w:rPr>
                <w:noProof/>
                <w:webHidden/>
              </w:rPr>
              <w:fldChar w:fldCharType="separate"/>
            </w:r>
            <w:r w:rsidR="00C405B1">
              <w:rPr>
                <w:noProof/>
                <w:webHidden/>
              </w:rPr>
              <w:t>5</w:t>
            </w:r>
            <w:r>
              <w:rPr>
                <w:noProof/>
                <w:webHidden/>
              </w:rPr>
              <w:fldChar w:fldCharType="end"/>
            </w:r>
          </w:hyperlink>
        </w:p>
        <w:p w:rsidR="00C405B1" w:rsidRDefault="00B82C2F">
          <w:pPr>
            <w:pStyle w:val="TOC1"/>
            <w:tabs>
              <w:tab w:val="right" w:leader="dot" w:pos="9016"/>
            </w:tabs>
            <w:rPr>
              <w:rFonts w:eastAsiaTheme="minorEastAsia"/>
              <w:noProof/>
              <w:lang w:eastAsia="en-GB"/>
            </w:rPr>
          </w:pPr>
          <w:hyperlink w:anchor="_Toc9198816" w:history="1">
            <w:r w:rsidR="00C405B1" w:rsidRPr="00B97207">
              <w:rPr>
                <w:rStyle w:val="Hyperlink"/>
                <w:rFonts w:ascii="Arial" w:eastAsia="Times New Roman" w:hAnsi="Arial" w:cs="Arial"/>
                <w:noProof/>
                <w:lang w:eastAsia="en-GB"/>
              </w:rPr>
              <w:t>TASK 3 – CULTURE, DIVERSITY AND EQUALITY</w:t>
            </w:r>
            <w:r w:rsidR="00C405B1">
              <w:rPr>
                <w:noProof/>
                <w:webHidden/>
              </w:rPr>
              <w:tab/>
            </w:r>
            <w:r>
              <w:rPr>
                <w:noProof/>
                <w:webHidden/>
              </w:rPr>
              <w:fldChar w:fldCharType="begin"/>
            </w:r>
            <w:r w:rsidR="00C405B1">
              <w:rPr>
                <w:noProof/>
                <w:webHidden/>
              </w:rPr>
              <w:instrText xml:space="preserve"> PAGEREF _Toc9198816 \h </w:instrText>
            </w:r>
            <w:r>
              <w:rPr>
                <w:noProof/>
                <w:webHidden/>
              </w:rPr>
            </w:r>
            <w:r>
              <w:rPr>
                <w:noProof/>
                <w:webHidden/>
              </w:rPr>
              <w:fldChar w:fldCharType="separate"/>
            </w:r>
            <w:r w:rsidR="00C405B1">
              <w:rPr>
                <w:noProof/>
                <w:webHidden/>
              </w:rPr>
              <w:t>8</w:t>
            </w:r>
            <w:r>
              <w:rPr>
                <w:noProof/>
                <w:webHidden/>
              </w:rPr>
              <w:fldChar w:fldCharType="end"/>
            </w:r>
          </w:hyperlink>
        </w:p>
        <w:p w:rsidR="00C405B1" w:rsidRDefault="00B82C2F">
          <w:pPr>
            <w:pStyle w:val="TOC1"/>
            <w:tabs>
              <w:tab w:val="right" w:leader="dot" w:pos="9016"/>
            </w:tabs>
            <w:rPr>
              <w:rFonts w:eastAsiaTheme="minorEastAsia"/>
              <w:noProof/>
              <w:lang w:eastAsia="en-GB"/>
            </w:rPr>
          </w:pPr>
          <w:hyperlink w:anchor="_Toc9198817" w:history="1">
            <w:r w:rsidR="00C405B1" w:rsidRPr="00B97207">
              <w:rPr>
                <w:rStyle w:val="Hyperlink"/>
                <w:rFonts w:ascii="Arial" w:eastAsia="Times New Roman" w:hAnsi="Arial" w:cs="Arial"/>
                <w:noProof/>
                <w:lang w:eastAsia="en-GB"/>
              </w:rPr>
              <w:t>TASK 4 – METHODS OF PERFORMANCE MANAGEMENT</w:t>
            </w:r>
            <w:r w:rsidR="00C405B1">
              <w:rPr>
                <w:noProof/>
                <w:webHidden/>
              </w:rPr>
              <w:tab/>
            </w:r>
            <w:r>
              <w:rPr>
                <w:noProof/>
                <w:webHidden/>
              </w:rPr>
              <w:fldChar w:fldCharType="begin"/>
            </w:r>
            <w:r w:rsidR="00C405B1">
              <w:rPr>
                <w:noProof/>
                <w:webHidden/>
              </w:rPr>
              <w:instrText xml:space="preserve"> PAGEREF _Toc9198817 \h </w:instrText>
            </w:r>
            <w:r>
              <w:rPr>
                <w:noProof/>
                <w:webHidden/>
              </w:rPr>
            </w:r>
            <w:r>
              <w:rPr>
                <w:noProof/>
                <w:webHidden/>
              </w:rPr>
              <w:fldChar w:fldCharType="separate"/>
            </w:r>
            <w:r w:rsidR="00C405B1">
              <w:rPr>
                <w:noProof/>
                <w:webHidden/>
              </w:rPr>
              <w:t>9</w:t>
            </w:r>
            <w:r>
              <w:rPr>
                <w:noProof/>
                <w:webHidden/>
              </w:rPr>
              <w:fldChar w:fldCharType="end"/>
            </w:r>
          </w:hyperlink>
        </w:p>
        <w:p w:rsidR="00C405B1" w:rsidRDefault="00B82C2F">
          <w:pPr>
            <w:pStyle w:val="TOC1"/>
            <w:tabs>
              <w:tab w:val="right" w:leader="dot" w:pos="9016"/>
            </w:tabs>
            <w:rPr>
              <w:rFonts w:eastAsiaTheme="minorEastAsia"/>
              <w:noProof/>
              <w:lang w:eastAsia="en-GB"/>
            </w:rPr>
          </w:pPr>
          <w:hyperlink w:anchor="_Toc9198818" w:history="1">
            <w:r w:rsidR="00C405B1" w:rsidRPr="00B97207">
              <w:rPr>
                <w:rStyle w:val="Hyperlink"/>
                <w:rFonts w:ascii="Arial" w:eastAsia="Times New Roman" w:hAnsi="Arial" w:cs="Arial"/>
                <w:noProof/>
                <w:lang w:eastAsia="en-GB"/>
              </w:rPr>
              <w:t>TASK 5 – OUTLINE PLANNING FOR PERFORMANCE MANAGEMENT</w:t>
            </w:r>
            <w:r w:rsidR="00C405B1">
              <w:rPr>
                <w:noProof/>
                <w:webHidden/>
              </w:rPr>
              <w:tab/>
            </w:r>
            <w:r>
              <w:rPr>
                <w:noProof/>
                <w:webHidden/>
              </w:rPr>
              <w:fldChar w:fldCharType="begin"/>
            </w:r>
            <w:r w:rsidR="00C405B1">
              <w:rPr>
                <w:noProof/>
                <w:webHidden/>
              </w:rPr>
              <w:instrText xml:space="preserve"> PAGEREF _Toc9198818 \h </w:instrText>
            </w:r>
            <w:r>
              <w:rPr>
                <w:noProof/>
                <w:webHidden/>
              </w:rPr>
            </w:r>
            <w:r>
              <w:rPr>
                <w:noProof/>
                <w:webHidden/>
              </w:rPr>
              <w:fldChar w:fldCharType="separate"/>
            </w:r>
            <w:r w:rsidR="00C405B1">
              <w:rPr>
                <w:noProof/>
                <w:webHidden/>
              </w:rPr>
              <w:t>10</w:t>
            </w:r>
            <w:r>
              <w:rPr>
                <w:noProof/>
                <w:webHidden/>
              </w:rPr>
              <w:fldChar w:fldCharType="end"/>
            </w:r>
          </w:hyperlink>
        </w:p>
        <w:p w:rsidR="00C405B1" w:rsidRDefault="00B82C2F">
          <w:pPr>
            <w:pStyle w:val="TOC1"/>
            <w:tabs>
              <w:tab w:val="right" w:leader="dot" w:pos="9016"/>
            </w:tabs>
            <w:rPr>
              <w:rFonts w:eastAsiaTheme="minorEastAsia"/>
              <w:noProof/>
              <w:lang w:eastAsia="en-GB"/>
            </w:rPr>
          </w:pPr>
          <w:hyperlink w:anchor="_Toc9198819" w:history="1">
            <w:r w:rsidR="00C405B1" w:rsidRPr="00B97207">
              <w:rPr>
                <w:rStyle w:val="Hyperlink"/>
                <w:rFonts w:ascii="Arial" w:hAnsi="Arial" w:cs="Arial"/>
                <w:noProof/>
              </w:rPr>
              <w:t>REFERENCE LIST</w:t>
            </w:r>
            <w:r w:rsidR="00C405B1">
              <w:rPr>
                <w:noProof/>
                <w:webHidden/>
              </w:rPr>
              <w:tab/>
            </w:r>
            <w:r>
              <w:rPr>
                <w:noProof/>
                <w:webHidden/>
              </w:rPr>
              <w:fldChar w:fldCharType="begin"/>
            </w:r>
            <w:r w:rsidR="00C405B1">
              <w:rPr>
                <w:noProof/>
                <w:webHidden/>
              </w:rPr>
              <w:instrText xml:space="preserve"> PAGEREF _Toc9198819 \h </w:instrText>
            </w:r>
            <w:r>
              <w:rPr>
                <w:noProof/>
                <w:webHidden/>
              </w:rPr>
            </w:r>
            <w:r>
              <w:rPr>
                <w:noProof/>
                <w:webHidden/>
              </w:rPr>
              <w:fldChar w:fldCharType="separate"/>
            </w:r>
            <w:r w:rsidR="00C405B1">
              <w:rPr>
                <w:noProof/>
                <w:webHidden/>
              </w:rPr>
              <w:t>11</w:t>
            </w:r>
            <w:r>
              <w:rPr>
                <w:noProof/>
                <w:webHidden/>
              </w:rPr>
              <w:fldChar w:fldCharType="end"/>
            </w:r>
          </w:hyperlink>
        </w:p>
        <w:p w:rsidR="00891FFF" w:rsidRPr="00E31400" w:rsidRDefault="00B82C2F">
          <w:pPr>
            <w:rPr>
              <w:rFonts w:ascii="Arial" w:hAnsi="Arial" w:cs="Arial"/>
              <w:sz w:val="24"/>
              <w:szCs w:val="24"/>
            </w:rPr>
          </w:pPr>
          <w:r w:rsidRPr="00E31400">
            <w:rPr>
              <w:rFonts w:ascii="Arial" w:hAnsi="Arial" w:cs="Arial"/>
              <w:sz w:val="24"/>
              <w:szCs w:val="24"/>
            </w:rPr>
            <w:fldChar w:fldCharType="end"/>
          </w:r>
        </w:p>
      </w:sdtContent>
    </w:sdt>
    <w:p w:rsidR="00526428" w:rsidRPr="00E44E8B" w:rsidRDefault="00526428">
      <w:pPr>
        <w:rPr>
          <w:rFonts w:ascii="Arial" w:eastAsiaTheme="majorEastAsia" w:hAnsi="Arial" w:cs="Arial"/>
          <w:b/>
          <w:bCs/>
          <w:sz w:val="24"/>
          <w:szCs w:val="24"/>
        </w:rPr>
      </w:pPr>
      <w:r w:rsidRPr="00E44E8B">
        <w:rPr>
          <w:rFonts w:ascii="Arial" w:hAnsi="Arial" w:cs="Arial"/>
          <w:sz w:val="24"/>
          <w:szCs w:val="24"/>
        </w:rPr>
        <w:br w:type="page"/>
      </w:r>
    </w:p>
    <w:p w:rsidR="003B1E30" w:rsidRPr="003B1E30" w:rsidRDefault="003B1E30" w:rsidP="003B1E30">
      <w:pPr>
        <w:pStyle w:val="Heading1"/>
        <w:rPr>
          <w:rFonts w:ascii="Arial" w:eastAsia="Times New Roman" w:hAnsi="Arial" w:cs="Arial"/>
          <w:color w:val="auto"/>
          <w:lang w:eastAsia="en-GB"/>
        </w:rPr>
      </w:pPr>
      <w:bookmarkStart w:id="0" w:name="_Toc9198813"/>
      <w:r w:rsidRPr="003B1E30">
        <w:rPr>
          <w:rFonts w:ascii="Arial" w:eastAsia="Times New Roman" w:hAnsi="Arial" w:cs="Arial"/>
          <w:color w:val="auto"/>
          <w:lang w:val="en-US" w:eastAsia="en-GB"/>
        </w:rPr>
        <w:lastRenderedPageBreak/>
        <w:t>INTRODUCTION</w:t>
      </w:r>
      <w:bookmarkEnd w:id="0"/>
      <w:r w:rsidRPr="003B1E30">
        <w:rPr>
          <w:rFonts w:ascii="Arial" w:eastAsia="Times New Roman" w:hAnsi="Arial" w:cs="Arial"/>
          <w:color w:val="auto"/>
          <w:lang w:val="en-US" w:eastAsia="en-GB"/>
        </w:rPr>
        <w:t> </w:t>
      </w:r>
    </w:p>
    <w:p w:rsidR="003B1E30" w:rsidRPr="003B1E30" w:rsidRDefault="003B1E30" w:rsidP="003B1E30">
      <w:pPr>
        <w:spacing w:after="0" w:line="240" w:lineRule="auto"/>
        <w:textAlignment w:val="baseline"/>
        <w:rPr>
          <w:rFonts w:ascii="Segoe UI" w:eastAsia="Times New Roman" w:hAnsi="Segoe UI" w:cs="Segoe UI"/>
          <w:sz w:val="18"/>
          <w:szCs w:val="18"/>
          <w:lang w:eastAsia="en-GB"/>
        </w:rPr>
      </w:pPr>
    </w:p>
    <w:p w:rsidR="003B1E30" w:rsidRPr="00241D5D" w:rsidRDefault="00972C81" w:rsidP="003B1E30">
      <w:pPr>
        <w:spacing w:after="0" w:line="240" w:lineRule="auto"/>
        <w:jc w:val="both"/>
        <w:textAlignment w:val="baseline"/>
        <w:rPr>
          <w:rFonts w:ascii="Segoe UI" w:eastAsia="Times New Roman" w:hAnsi="Segoe UI" w:cs="Segoe UI"/>
          <w:sz w:val="18"/>
          <w:szCs w:val="18"/>
          <w:lang w:eastAsia="en-GB"/>
        </w:rPr>
      </w:pPr>
      <w:r>
        <w:rPr>
          <w:rFonts w:ascii="Arial" w:eastAsia="Times New Roman" w:hAnsi="Arial" w:cs="Arial"/>
          <w:sz w:val="24"/>
          <w:szCs w:val="24"/>
          <w:lang w:val="en-US" w:eastAsia="en-GB"/>
        </w:rPr>
        <w:t xml:space="preserve">This assignment will evolve around </w:t>
      </w:r>
      <w:r w:rsidR="003B1E30" w:rsidRPr="003B1E30">
        <w:rPr>
          <w:rFonts w:ascii="Arial" w:eastAsia="Times New Roman" w:hAnsi="Arial" w:cs="Arial"/>
          <w:sz w:val="24"/>
          <w:szCs w:val="24"/>
          <w:lang w:val="en-US" w:eastAsia="en-GB"/>
        </w:rPr>
        <w:t>The Superior 5 Star Hotel Tannenhof St Anton am Arlberg in Austria</w:t>
      </w:r>
      <w:r>
        <w:rPr>
          <w:rFonts w:ascii="Arial" w:eastAsia="Times New Roman" w:hAnsi="Arial" w:cs="Arial"/>
          <w:sz w:val="24"/>
          <w:szCs w:val="24"/>
          <w:lang w:val="en-US" w:eastAsia="en-GB"/>
        </w:rPr>
        <w:t xml:space="preserve">. It will discuss all five tasks in turn. As an initial introduction to the Hotel, it is described as being </w:t>
      </w:r>
      <w:r w:rsidR="003B1E30" w:rsidRPr="003B1E30">
        <w:rPr>
          <w:rFonts w:ascii="Arial" w:eastAsia="Times New Roman" w:hAnsi="Arial" w:cs="Arial"/>
          <w:sz w:val="24"/>
          <w:szCs w:val="24"/>
          <w:lang w:val="en-US" w:eastAsia="en-GB"/>
        </w:rPr>
        <w:t>1,350 meters ab</w:t>
      </w:r>
      <w:r>
        <w:rPr>
          <w:rFonts w:ascii="Arial" w:eastAsia="Times New Roman" w:hAnsi="Arial" w:cs="Arial"/>
          <w:sz w:val="24"/>
          <w:szCs w:val="24"/>
          <w:lang w:val="en-US" w:eastAsia="en-GB"/>
        </w:rPr>
        <w:t>ove sea level, i</w:t>
      </w:r>
      <w:r w:rsidR="003B1E30" w:rsidRPr="003B1E30">
        <w:rPr>
          <w:rFonts w:ascii="Arial" w:eastAsia="Times New Roman" w:hAnsi="Arial" w:cs="Arial"/>
          <w:sz w:val="24"/>
          <w:szCs w:val="24"/>
          <w:lang w:val="en-US" w:eastAsia="en-GB"/>
        </w:rPr>
        <w:t>t co</w:t>
      </w:r>
      <w:r>
        <w:rPr>
          <w:rFonts w:ascii="Arial" w:eastAsia="Times New Roman" w:hAnsi="Arial" w:cs="Arial"/>
          <w:sz w:val="24"/>
          <w:szCs w:val="24"/>
          <w:lang w:val="en-US" w:eastAsia="en-GB"/>
        </w:rPr>
        <w:t>mpleted its development in 1925, i</w:t>
      </w:r>
      <w:r w:rsidR="003B1E30" w:rsidRPr="003B1E30">
        <w:rPr>
          <w:rFonts w:ascii="Arial" w:eastAsia="Times New Roman" w:hAnsi="Arial" w:cs="Arial"/>
          <w:sz w:val="24"/>
          <w:szCs w:val="24"/>
          <w:lang w:val="en-US" w:eastAsia="en-GB"/>
        </w:rPr>
        <w:t xml:space="preserve">t is at the heart of elite society and </w:t>
      </w:r>
      <w:r w:rsidR="00E02E32">
        <w:rPr>
          <w:rFonts w:ascii="Arial" w:eastAsia="Times New Roman" w:hAnsi="Arial" w:cs="Arial"/>
          <w:sz w:val="24"/>
          <w:szCs w:val="24"/>
          <w:lang w:val="en-US" w:eastAsia="en-GB"/>
        </w:rPr>
        <w:t xml:space="preserve">entirely grandeur, </w:t>
      </w:r>
      <w:r w:rsidR="003B1E30" w:rsidRPr="003B1E30">
        <w:rPr>
          <w:rFonts w:ascii="Arial" w:eastAsia="Times New Roman" w:hAnsi="Arial" w:cs="Arial"/>
          <w:sz w:val="24"/>
          <w:szCs w:val="24"/>
          <w:lang w:val="en-US" w:eastAsia="en-GB"/>
        </w:rPr>
        <w:t>providing guests with absolute privacy and the highest levels of service coupled with culinary excellence and a full-service holistic wellbeing Spa. It is most definitely on a world-class level.</w:t>
      </w:r>
      <w:r w:rsidR="003B1E30" w:rsidRPr="003B1E30">
        <w:rPr>
          <w:rFonts w:ascii="Arial" w:eastAsia="Times New Roman" w:hAnsi="Arial" w:cs="Arial"/>
          <w:sz w:val="24"/>
          <w:szCs w:val="24"/>
          <w:lang w:eastAsia="en-GB"/>
        </w:rPr>
        <w:t> </w:t>
      </w:r>
      <w:r w:rsidR="003B1E30" w:rsidRPr="003B1E30">
        <w:rPr>
          <w:rFonts w:ascii="Arial" w:eastAsia="Times New Roman" w:hAnsi="Arial" w:cs="Arial"/>
          <w:sz w:val="24"/>
          <w:szCs w:val="24"/>
          <w:lang w:val="en-US" w:eastAsia="en-GB"/>
        </w:rPr>
        <w:t>It boasts 7 Suites with 6 of them approximately 80 SQM and one master suite with 200 SQM </w:t>
      </w:r>
    </w:p>
    <w:p w:rsidR="003B1E30" w:rsidRPr="003B1E30" w:rsidRDefault="003B1E30" w:rsidP="003B1E30">
      <w:pPr>
        <w:spacing w:after="0" w:line="240" w:lineRule="auto"/>
        <w:jc w:val="both"/>
        <w:textAlignment w:val="baseline"/>
        <w:rPr>
          <w:rFonts w:ascii="Segoe UI" w:eastAsia="Times New Roman" w:hAnsi="Segoe UI" w:cs="Segoe UI"/>
          <w:sz w:val="18"/>
          <w:szCs w:val="18"/>
          <w:lang w:eastAsia="en-GB"/>
        </w:rPr>
      </w:pPr>
    </w:p>
    <w:p w:rsidR="003B1E30" w:rsidRPr="003B1E30" w:rsidRDefault="003B1E30" w:rsidP="003B1E30">
      <w:pPr>
        <w:spacing w:after="0" w:line="240" w:lineRule="auto"/>
        <w:jc w:val="both"/>
        <w:textAlignment w:val="baseline"/>
        <w:rPr>
          <w:rFonts w:ascii="Segoe UI" w:eastAsia="Times New Roman" w:hAnsi="Segoe UI" w:cs="Segoe UI"/>
          <w:sz w:val="18"/>
          <w:szCs w:val="18"/>
          <w:lang w:eastAsia="en-GB"/>
        </w:rPr>
      </w:pPr>
      <w:r w:rsidRPr="003B1E30">
        <w:rPr>
          <w:rFonts w:ascii="Arial" w:eastAsia="Times New Roman" w:hAnsi="Arial" w:cs="Arial"/>
          <w:sz w:val="24"/>
          <w:szCs w:val="24"/>
          <w:lang w:val="en-US" w:eastAsia="en-GB"/>
        </w:rPr>
        <w:t>In addition, a few of the many fun facts of the Hotel are:</w:t>
      </w:r>
      <w:r w:rsidRPr="003B1E30">
        <w:rPr>
          <w:rFonts w:ascii="Arial" w:eastAsia="Times New Roman" w:hAnsi="Arial" w:cs="Arial"/>
          <w:sz w:val="24"/>
          <w:szCs w:val="24"/>
          <w:lang w:eastAsia="en-GB"/>
        </w:rPr>
        <w:t> </w:t>
      </w:r>
    </w:p>
    <w:p w:rsidR="003B1E30" w:rsidRPr="003B1E30" w:rsidRDefault="003B1E30" w:rsidP="003B1E30">
      <w:pPr>
        <w:spacing w:after="0" w:line="240" w:lineRule="auto"/>
        <w:jc w:val="both"/>
        <w:textAlignment w:val="baseline"/>
        <w:rPr>
          <w:rFonts w:ascii="Segoe UI" w:eastAsia="Times New Roman" w:hAnsi="Segoe UI" w:cs="Segoe UI"/>
          <w:sz w:val="18"/>
          <w:szCs w:val="18"/>
          <w:lang w:eastAsia="en-GB"/>
        </w:rPr>
      </w:pPr>
      <w:r w:rsidRPr="003B1E30">
        <w:rPr>
          <w:rFonts w:ascii="Arial" w:eastAsia="Times New Roman" w:hAnsi="Arial" w:cs="Arial"/>
          <w:sz w:val="24"/>
          <w:szCs w:val="24"/>
          <w:lang w:eastAsia="en-GB"/>
        </w:rPr>
        <w:t> </w:t>
      </w:r>
    </w:p>
    <w:p w:rsidR="003B1E30" w:rsidRDefault="003B1E30" w:rsidP="00ED137D">
      <w:pPr>
        <w:pStyle w:val="NoSpacing"/>
        <w:rPr>
          <w:rFonts w:ascii="Arial" w:eastAsia="Times New Roman" w:hAnsi="Arial" w:cs="Arial"/>
          <w:sz w:val="24"/>
          <w:szCs w:val="24"/>
          <w:lang w:eastAsia="en-GB"/>
        </w:rPr>
      </w:pPr>
      <w:r w:rsidRPr="00ED137D">
        <w:rPr>
          <w:rFonts w:ascii="Arial" w:eastAsia="Times New Roman" w:hAnsi="Arial" w:cs="Arial"/>
          <w:sz w:val="24"/>
          <w:szCs w:val="24"/>
          <w:lang w:eastAsia="en-GB"/>
        </w:rPr>
        <w:t>Private car service by Maserati</w:t>
      </w:r>
      <w:r w:rsidR="00ED137D">
        <w:rPr>
          <w:rFonts w:ascii="Arial" w:eastAsia="Times New Roman" w:hAnsi="Arial" w:cs="Arial"/>
          <w:sz w:val="24"/>
          <w:szCs w:val="24"/>
          <w:lang w:eastAsia="en-GB"/>
        </w:rPr>
        <w:t xml:space="preserve"> | </w:t>
      </w:r>
      <w:r w:rsidRPr="00ED137D">
        <w:rPr>
          <w:rFonts w:ascii="Arial" w:eastAsia="Times New Roman" w:hAnsi="Arial" w:cs="Arial"/>
          <w:sz w:val="24"/>
          <w:szCs w:val="24"/>
          <w:lang w:eastAsia="en-GB"/>
        </w:rPr>
        <w:t>Snow shoe hiking</w:t>
      </w:r>
      <w:r w:rsidR="00ED137D">
        <w:rPr>
          <w:rFonts w:ascii="Arial" w:eastAsia="Times New Roman" w:hAnsi="Arial" w:cs="Arial"/>
          <w:sz w:val="24"/>
          <w:szCs w:val="24"/>
          <w:lang w:eastAsia="en-GB"/>
        </w:rPr>
        <w:t xml:space="preserve"> | </w:t>
      </w:r>
      <w:r w:rsidRPr="00ED137D">
        <w:rPr>
          <w:rFonts w:ascii="Arial" w:eastAsia="Times New Roman" w:hAnsi="Arial" w:cs="Arial"/>
          <w:sz w:val="24"/>
          <w:szCs w:val="24"/>
          <w:lang w:eastAsia="en-GB"/>
        </w:rPr>
        <w:t>Horse sleigh ride with lunch on the snow</w:t>
      </w:r>
      <w:r w:rsidR="00ED137D">
        <w:rPr>
          <w:rFonts w:ascii="Arial" w:eastAsia="Times New Roman" w:hAnsi="Arial" w:cs="Arial"/>
          <w:sz w:val="24"/>
          <w:szCs w:val="24"/>
          <w:lang w:eastAsia="en-GB"/>
        </w:rPr>
        <w:t xml:space="preserve"> | </w:t>
      </w:r>
      <w:r w:rsidRPr="00ED137D">
        <w:rPr>
          <w:rFonts w:ascii="Arial" w:eastAsia="Times New Roman" w:hAnsi="Arial" w:cs="Arial"/>
          <w:sz w:val="24"/>
          <w:szCs w:val="24"/>
          <w:lang w:eastAsia="en-GB"/>
        </w:rPr>
        <w:t>VIP Dog treatment </w:t>
      </w:r>
      <w:r w:rsidR="00ED137D">
        <w:rPr>
          <w:rFonts w:ascii="Arial" w:eastAsia="Times New Roman" w:hAnsi="Arial" w:cs="Arial"/>
          <w:sz w:val="24"/>
          <w:szCs w:val="24"/>
          <w:lang w:eastAsia="en-GB"/>
        </w:rPr>
        <w:t>| Silent I</w:t>
      </w:r>
      <w:r w:rsidRPr="00ED137D">
        <w:rPr>
          <w:rFonts w:ascii="Arial" w:eastAsia="Times New Roman" w:hAnsi="Arial" w:cs="Arial"/>
          <w:sz w:val="24"/>
          <w:szCs w:val="24"/>
          <w:lang w:eastAsia="en-GB"/>
        </w:rPr>
        <w:t>cey retreat in the Igloos </w:t>
      </w:r>
      <w:r w:rsidR="00ED137D">
        <w:rPr>
          <w:rFonts w:ascii="Arial" w:eastAsia="Times New Roman" w:hAnsi="Arial" w:cs="Arial"/>
          <w:sz w:val="24"/>
          <w:szCs w:val="24"/>
          <w:lang w:eastAsia="en-GB"/>
        </w:rPr>
        <w:t xml:space="preserve">| </w:t>
      </w:r>
      <w:r w:rsidRPr="00ED137D">
        <w:rPr>
          <w:rFonts w:ascii="Arial" w:eastAsia="Times New Roman" w:hAnsi="Arial" w:cs="Arial"/>
          <w:sz w:val="24"/>
          <w:szCs w:val="24"/>
          <w:lang w:eastAsia="en-GB"/>
        </w:rPr>
        <w:t>Tobogganing</w:t>
      </w:r>
    </w:p>
    <w:p w:rsidR="00ED137D" w:rsidRDefault="00ED137D" w:rsidP="00ED137D">
      <w:pPr>
        <w:pStyle w:val="NoSpacing"/>
        <w:rPr>
          <w:rFonts w:ascii="Arial" w:eastAsia="Times New Roman" w:hAnsi="Arial" w:cs="Arial"/>
          <w:sz w:val="24"/>
          <w:szCs w:val="24"/>
          <w:lang w:eastAsia="en-GB"/>
        </w:rPr>
      </w:pPr>
    </w:p>
    <w:p w:rsidR="00ED137D" w:rsidRDefault="00B82C2F" w:rsidP="00ED137D">
      <w:pPr>
        <w:pStyle w:val="NoSpacing"/>
        <w:rPr>
          <w:rFonts w:ascii="Arial" w:eastAsia="Times New Roman" w:hAnsi="Arial" w:cs="Arial"/>
          <w:sz w:val="24"/>
          <w:szCs w:val="24"/>
          <w:lang w:eastAsia="en-GB"/>
        </w:rPr>
      </w:pPr>
      <w:r w:rsidRPr="00B82C2F">
        <w:rPr>
          <w:noProof/>
          <w:lang w:val="en-GB" w:eastAsia="en-GB"/>
        </w:rPr>
        <w:pict>
          <v:line id="Straight Connector 14" o:spid="_x0000_s1028" style="position:absolute;z-index:251662336;visibility:visible;mso-position-horizontal-relative:margin" from="-4.5pt,14.65pt" to="459pt,14.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s2DuQEAAMUDAAAOAAAAZHJzL2Uyb0RvYy54bWysU8Fu2zAMvQ/YPwi6L3aKtgiMOD2k2C7D&#10;FqzbB6gyFQuQRIHSEufvRymJO6wDhg27yKLIR/I90uuHyTtxAEoWQy+Xi1YKCBoHG/a9/Pb1/buV&#10;FCmrMCiHAXp5giQfNm/frI+xgxsc0Q1AgpOE1B1jL8ecY9c0SY/gVVpghMBOg+RVZpP2zUDqyNm9&#10;a27a9r45Ig2RUENK/Pp4dspNzW8M6PzZmARZuF5yb7meVM/ncjabter2pOJo9aUN9Q9deGUDF51T&#10;PaqsxHeyr1J5qwkTmrzQ6Bs0xmqoHJjNsv2FzdOoIlQuLE6Ks0zp/6XVnw47Enbg2d1KEZTnGT1l&#10;UnY/ZrHFEFhBJMFOVuoYU8eAbdjRxUpxR4X2ZMiXLxMSU1X3NKsLUxaaH+9Wq/vbOx6CvvqaF2Ck&#10;lD8AelEuvXQ2FOKqU4ePKXMxDr2GsFEaOZeut3xyUIJd+AKGyXCxZUXXNYKtI3FQvABKawh5Wahw&#10;vhpdYMY6NwPbPwMv8QUKdcX+BjwjamUMeQZ7G5B+Vz1P15bNOf6qwJl3keAZh1MdSpWGd6UyvOx1&#10;Wcaf7Qp/+fs2PwAAAP//AwBQSwMEFAAGAAgAAAAhAB/BegreAAAACAEAAA8AAABkcnMvZG93bnJl&#10;di54bWxMj0FLw0AQhe+C/2EZwVu7aQRpYjalFMRakNIq1OM2OybR7GzY3Tbpv3fEgx7nvceb7xWL&#10;0XbijD60jhTMpgkIpMqZlmoFb6+PkzmIEDUZ3TlCBRcMsCivrwqdGzfQDs/7WAsuoZBrBU2MfS5l&#10;qBq0Okxdj8Teh/NWRz59LY3XA5fbTqZJci+tbok/NLrHVYPV1/5kFbz49Xq13Fw+aftuh0O6OWyf&#10;xyelbm/G5QOIiGP8C8MPPqNDyUxHdyITRKdgkvGUqCDN7kCwn83mLBx/BVkW8v+A8hsAAP//AwBQ&#10;SwECLQAUAAYACAAAACEAtoM4kv4AAADhAQAAEwAAAAAAAAAAAAAAAAAAAAAAW0NvbnRlbnRfVHlw&#10;ZXNdLnhtbFBLAQItABQABgAIAAAAIQA4/SH/1gAAAJQBAAALAAAAAAAAAAAAAAAAAC8BAABfcmVs&#10;cy8ucmVsc1BLAQItABQABgAIAAAAIQA/us2DuQEAAMUDAAAOAAAAAAAAAAAAAAAAAC4CAABkcnMv&#10;ZTJvRG9jLnhtbFBLAQItABQABgAIAAAAIQAfwXoK3gAAAAgBAAAPAAAAAAAAAAAAAAAAABMEAABk&#10;cnMvZG93bnJldi54bWxQSwUGAAAAAAQABADzAAAAHgUAAAAA&#10;" strokecolor="#5b9bd5 [3204]" strokeweight=".5pt">
            <v:stroke joinstyle="miter"/>
            <w10:wrap anchorx="margin"/>
          </v:line>
        </w:pict>
      </w:r>
    </w:p>
    <w:p w:rsidR="00ED137D" w:rsidRPr="00ED137D" w:rsidRDefault="00ED137D" w:rsidP="00ED137D">
      <w:pPr>
        <w:pStyle w:val="NoSpacing"/>
        <w:rPr>
          <w:rFonts w:ascii="Arial" w:eastAsia="Times New Roman" w:hAnsi="Arial" w:cs="Arial"/>
          <w:sz w:val="24"/>
          <w:szCs w:val="24"/>
          <w:lang w:eastAsia="en-GB"/>
        </w:rPr>
      </w:pPr>
    </w:p>
    <w:p w:rsidR="00E02E32" w:rsidRDefault="00E02E32" w:rsidP="00E02E32">
      <w:pPr>
        <w:spacing w:after="0" w:line="240" w:lineRule="auto"/>
        <w:ind w:left="360"/>
        <w:textAlignment w:val="baseline"/>
        <w:rPr>
          <w:rFonts w:ascii="Calibri" w:eastAsia="Times New Roman" w:hAnsi="Calibri" w:cs="Calibri"/>
          <w:sz w:val="24"/>
          <w:szCs w:val="24"/>
          <w:lang w:eastAsia="en-GB"/>
        </w:rPr>
      </w:pPr>
    </w:p>
    <w:p w:rsidR="00E02E32" w:rsidRPr="00E02E32" w:rsidRDefault="00E02E32" w:rsidP="003B1E30">
      <w:pPr>
        <w:spacing w:after="0" w:line="240" w:lineRule="auto"/>
        <w:textAlignment w:val="baseline"/>
        <w:rPr>
          <w:rFonts w:ascii="Arial" w:eastAsia="Times New Roman" w:hAnsi="Arial" w:cs="Arial"/>
          <w:sz w:val="24"/>
          <w:szCs w:val="24"/>
          <w:lang w:val="en-US" w:eastAsia="en-GB"/>
        </w:rPr>
      </w:pPr>
    </w:p>
    <w:p w:rsidR="00E02E32" w:rsidRDefault="00ED137D" w:rsidP="00ED137D">
      <w:pPr>
        <w:spacing w:after="0" w:line="240" w:lineRule="auto"/>
        <w:jc w:val="center"/>
        <w:textAlignment w:val="baseline"/>
      </w:pPr>
      <w:r>
        <w:rPr>
          <w:rFonts w:ascii="Arial" w:hAnsi="Arial" w:cs="Arial"/>
          <w:noProof/>
          <w:lang w:eastAsia="en-GB"/>
        </w:rPr>
        <w:drawing>
          <wp:inline distT="0" distB="0" distL="0" distR="0">
            <wp:extent cx="2504611" cy="1409700"/>
            <wp:effectExtent l="19050" t="0" r="0" b="0"/>
            <wp:docPr id="12" name="Picture 12" descr="C:\Users\1711154\AppData\Local\Microsoft\Windows\INetCache\Content.MSO\B8C5ECE1.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C:\Users\1711154\AppData\Local\Microsoft\Windows\INetCache\Content.MSO\B8C5ECE1.tmp"/>
                    <pic:cNvPicPr>
                      <a:picLocks noChangeAspect="1" noChangeArrowheads="1"/>
                    </pic:cNvPicPr>
                  </pic:nvPicPr>
                  <pic:blipFill>
                    <a:blip r:embed="rId11"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2526391" cy="1421959"/>
                    </a:xfrm>
                    <a:prstGeom prst="rect">
                      <a:avLst/>
                    </a:prstGeom>
                    <a:noFill/>
                    <a:ln>
                      <a:noFill/>
                    </a:ln>
                  </pic:spPr>
                </pic:pic>
              </a:graphicData>
            </a:graphic>
          </wp:inline>
        </w:drawing>
      </w:r>
      <w:r>
        <w:tab/>
      </w:r>
      <w:r w:rsidR="00E02E32" w:rsidRPr="00E02E32">
        <w:rPr>
          <w:rFonts w:ascii="Arial" w:eastAsia="Times New Roman" w:hAnsi="Arial" w:cs="Arial"/>
          <w:noProof/>
          <w:sz w:val="24"/>
          <w:szCs w:val="24"/>
          <w:lang w:eastAsia="en-GB"/>
        </w:rPr>
        <w:drawing>
          <wp:inline distT="0" distB="0" distL="0" distR="0">
            <wp:extent cx="2809237" cy="1404620"/>
            <wp:effectExtent l="19050" t="0" r="0" b="0"/>
            <wp:docPr id="10" name="Picture 10" descr="C:\Users\1711154\AppData\Local\Microsoft\Windows\INetCache\Content.MSO\4FE4591B.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C:\Users\1711154\AppData\Local\Microsoft\Windows\INetCache\Content.MSO\4FE4591B.tmp"/>
                    <pic:cNvPicPr>
                      <a:picLocks noChangeAspect="1" noChangeArrowheads="1"/>
                    </pic:cNvPicPr>
                  </pic:nvPicPr>
                  <pic:blipFill>
                    <a:blip r:embed="rId12"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2816322" cy="1408163"/>
                    </a:xfrm>
                    <a:prstGeom prst="rect">
                      <a:avLst/>
                    </a:prstGeom>
                    <a:noFill/>
                    <a:ln>
                      <a:noFill/>
                    </a:ln>
                  </pic:spPr>
                </pic:pic>
              </a:graphicData>
            </a:graphic>
          </wp:inline>
        </w:drawing>
      </w:r>
    </w:p>
    <w:p w:rsidR="00ED137D" w:rsidRDefault="00ED137D" w:rsidP="00ED137D">
      <w:pPr>
        <w:spacing w:after="0" w:line="240" w:lineRule="auto"/>
        <w:jc w:val="center"/>
        <w:textAlignment w:val="baseline"/>
      </w:pPr>
    </w:p>
    <w:p w:rsidR="00ED137D" w:rsidRDefault="00ED137D" w:rsidP="00ED137D">
      <w:pPr>
        <w:spacing w:after="0" w:line="240" w:lineRule="auto"/>
        <w:jc w:val="center"/>
        <w:textAlignment w:val="baseline"/>
      </w:pPr>
    </w:p>
    <w:p w:rsidR="00ED137D" w:rsidRDefault="00ED137D" w:rsidP="00ED137D">
      <w:pPr>
        <w:spacing w:after="0" w:line="240" w:lineRule="auto"/>
        <w:jc w:val="center"/>
        <w:textAlignment w:val="baseline"/>
      </w:pPr>
    </w:p>
    <w:p w:rsidR="00ED137D" w:rsidRPr="00E02E32" w:rsidRDefault="00ED137D" w:rsidP="00ED137D">
      <w:pPr>
        <w:spacing w:after="0" w:line="240" w:lineRule="auto"/>
        <w:jc w:val="center"/>
        <w:textAlignment w:val="baseline"/>
        <w:rPr>
          <w:rFonts w:ascii="Arial" w:eastAsia="Times New Roman" w:hAnsi="Arial" w:cs="Arial"/>
          <w:sz w:val="24"/>
          <w:szCs w:val="24"/>
          <w:lang w:eastAsia="en-GB"/>
        </w:rPr>
      </w:pPr>
    </w:p>
    <w:p w:rsidR="00A47DBD" w:rsidRDefault="00126D2F" w:rsidP="003B1E30">
      <w:pPr>
        <w:spacing w:after="0" w:line="240" w:lineRule="auto"/>
        <w:textAlignment w:val="baseline"/>
        <w:rPr>
          <w:rFonts w:ascii="Segoe UI" w:eastAsia="Times New Roman" w:hAnsi="Segoe UI" w:cs="Segoe UI"/>
          <w:color w:val="666666"/>
          <w:sz w:val="18"/>
          <w:szCs w:val="18"/>
          <w:shd w:val="clear" w:color="auto" w:fill="FFFFFF"/>
          <w:lang w:eastAsia="en-GB"/>
        </w:rPr>
      </w:pPr>
      <w:r>
        <w:rPr>
          <w:rFonts w:ascii="Segoe UI" w:eastAsia="Times New Roman" w:hAnsi="Segoe UI" w:cs="Segoe UI"/>
          <w:color w:val="666666"/>
          <w:sz w:val="18"/>
          <w:szCs w:val="18"/>
          <w:shd w:val="clear" w:color="auto" w:fill="FFFFFF"/>
          <w:lang w:eastAsia="en-GB"/>
        </w:rPr>
        <w:t xml:space="preserve"> </w:t>
      </w:r>
      <w:r w:rsidR="00A47DBD">
        <w:rPr>
          <w:rFonts w:ascii="Segoe UI" w:eastAsia="Times New Roman" w:hAnsi="Segoe UI" w:cs="Segoe UI"/>
          <w:color w:val="666666"/>
          <w:sz w:val="18"/>
          <w:szCs w:val="18"/>
          <w:shd w:val="clear" w:color="auto" w:fill="FFFFFF"/>
          <w:lang w:eastAsia="en-GB"/>
        </w:rPr>
        <w:tab/>
      </w:r>
      <w:r w:rsidR="00A47DBD">
        <w:rPr>
          <w:rFonts w:ascii="Segoe UI" w:eastAsia="Times New Roman" w:hAnsi="Segoe UI" w:cs="Segoe UI"/>
          <w:color w:val="666666"/>
          <w:sz w:val="18"/>
          <w:szCs w:val="18"/>
          <w:shd w:val="clear" w:color="auto" w:fill="FFFFFF"/>
          <w:lang w:eastAsia="en-GB"/>
        </w:rPr>
        <w:tab/>
      </w:r>
    </w:p>
    <w:p w:rsidR="00A47DBD" w:rsidRDefault="00A47DBD" w:rsidP="003B1E30">
      <w:pPr>
        <w:spacing w:after="0" w:line="240" w:lineRule="auto"/>
        <w:textAlignment w:val="baseline"/>
        <w:rPr>
          <w:rFonts w:ascii="Segoe UI" w:eastAsia="Times New Roman" w:hAnsi="Segoe UI" w:cs="Segoe UI"/>
          <w:color w:val="666666"/>
          <w:sz w:val="18"/>
          <w:szCs w:val="18"/>
          <w:shd w:val="clear" w:color="auto" w:fill="FFFFFF"/>
          <w:lang w:eastAsia="en-GB"/>
        </w:rPr>
      </w:pPr>
    </w:p>
    <w:p w:rsidR="003B1E30" w:rsidRDefault="00A47DBD" w:rsidP="003B1E30">
      <w:pPr>
        <w:spacing w:after="0" w:line="240" w:lineRule="auto"/>
        <w:textAlignment w:val="baseline"/>
        <w:rPr>
          <w:noProof/>
          <w:lang w:eastAsia="en-GB"/>
        </w:rPr>
      </w:pPr>
      <w:r>
        <w:rPr>
          <w:noProof/>
          <w:lang w:eastAsia="en-GB"/>
        </w:rPr>
        <w:t xml:space="preserve"> </w:t>
      </w:r>
    </w:p>
    <w:p w:rsidR="009A3385" w:rsidRDefault="00B82C2F" w:rsidP="003B1E30">
      <w:pPr>
        <w:spacing w:after="0" w:line="240" w:lineRule="auto"/>
        <w:textAlignment w:val="baseline"/>
        <w:rPr>
          <w:noProof/>
          <w:lang w:eastAsia="en-GB"/>
        </w:rPr>
      </w:pPr>
      <w:r>
        <w:rPr>
          <w:noProof/>
          <w:lang w:eastAsia="en-GB"/>
        </w:rPr>
        <w:pict>
          <v:line id="Straight Connector 13" o:spid="_x0000_s1027" style="position:absolute;z-index:251660288;visibility:visible" from="-3.75pt,2.3pt" to="459.75pt,2.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oGJ2uQEAAMUDAAAOAAAAZHJzL2Uyb0RvYy54bWysU8GOEzEMvSPxD1HudNqFXVWjTvfQFVwQ&#10;VCz7AdmM04mUxJETOtO/x0nbWQRICMQlE8d+tt+zZ3M/eSeOQMli6ORqsZQCgsbehkMnn76+f7OW&#10;ImUVeuUwQCdPkOT99vWrzRhbuMEBXQ8kOElI7Rg7OeQc26ZJegCv0gIjBHYaJK8ym3RoelIjZ/eu&#10;uVku75oRqY+EGlLi14ezU25rfmNA58/GJMjCdZJ7y/Wkej6Xs9luVHsgFQerL22of+jCKxu46Jzq&#10;QWUlvpH9JZW3mjChyQuNvkFjrIbKgdmslj+xeRxUhMqFxUlxlin9v7T603FPwvY8u7dSBOV5Ro+Z&#10;lD0MWewwBFYQSbCTlRpjahmwC3u6WCnuqdCeDPnyZUJiquqeZnVhykLz4+16fffuloegr77mBRgp&#10;5Q+AXpRLJ50Nhbhq1fFjylyMQ68hbJRGzqXrLZ8clGAXvoBhMlxsVdF1jWDnSBwVL4DSGkJeFSqc&#10;r0YXmLHOzcDln4GX+AKFumJ/A54RtTKGPIO9DUi/q56na8vmHH9V4My7SPCM/akOpUrDu1IZXva6&#10;LOOPdoW//H3b7wAAAP//AwBQSwMEFAAGAAgAAAAhAFyVSUPeAAAACAEAAA8AAABkcnMvZG93bnJl&#10;di54bWxMj0FLw0AQhe8F/8Mygrd2k4LWxmxKKYi1UIpVqMdtdkyi2dmwu23Sf++IBz3O9x5v3ssX&#10;g23FGX1oHClIJwkIpNKZhioFb6+P43sQIWoyunWECi4YYFFcjXKdGdfTC573sRIcQiHTCuoYu0zK&#10;UNZodZi4Dom1D+etjnz6Shqvew63rZwmyZ20uiH+UOsOVzWWX/uTVbD16/Vqubl80u7d9ofp5rB7&#10;Hp6Uurkelg8gIg7xzww/9bk6FNzp6E5kgmgVjGe37GSezkCwPk/nDI6/QBa5/D+g+AYAAP//AwBQ&#10;SwECLQAUAAYACAAAACEAtoM4kv4AAADhAQAAEwAAAAAAAAAAAAAAAAAAAAAAW0NvbnRlbnRfVHlw&#10;ZXNdLnhtbFBLAQItABQABgAIAAAAIQA4/SH/1gAAAJQBAAALAAAAAAAAAAAAAAAAAC8BAABfcmVs&#10;cy8ucmVsc1BLAQItABQABgAIAAAAIQCuoGJ2uQEAAMUDAAAOAAAAAAAAAAAAAAAAAC4CAABkcnMv&#10;ZTJvRG9jLnhtbFBLAQItABQABgAIAAAAIQBclUlD3gAAAAgBAAAPAAAAAAAAAAAAAAAAABMEAABk&#10;cnMvZG93bnJldi54bWxQSwUGAAAAAAQABADzAAAAHgUAAAAA&#10;" strokecolor="#5b9bd5 [3204]" strokeweight=".5pt">
            <v:stroke joinstyle="miter"/>
          </v:line>
        </w:pict>
      </w:r>
    </w:p>
    <w:p w:rsidR="009A3385" w:rsidRDefault="009A3385" w:rsidP="003B1E30">
      <w:pPr>
        <w:spacing w:after="0" w:line="240" w:lineRule="auto"/>
        <w:textAlignment w:val="baseline"/>
        <w:rPr>
          <w:noProof/>
          <w:lang w:eastAsia="en-GB"/>
        </w:rPr>
      </w:pPr>
    </w:p>
    <w:p w:rsidR="009A3385" w:rsidRDefault="009A3385" w:rsidP="003B1E30">
      <w:pPr>
        <w:spacing w:after="0" w:line="240" w:lineRule="auto"/>
        <w:textAlignment w:val="baseline"/>
        <w:rPr>
          <w:noProof/>
          <w:lang w:eastAsia="en-GB"/>
        </w:rPr>
      </w:pPr>
    </w:p>
    <w:p w:rsidR="009A3385" w:rsidRDefault="009A3385" w:rsidP="003B1E30">
      <w:pPr>
        <w:spacing w:after="0" w:line="240" w:lineRule="auto"/>
        <w:textAlignment w:val="baseline"/>
        <w:rPr>
          <w:noProof/>
          <w:lang w:eastAsia="en-GB"/>
        </w:rPr>
      </w:pPr>
    </w:p>
    <w:p w:rsidR="009A3385" w:rsidRDefault="009A3385" w:rsidP="003B1E30">
      <w:pPr>
        <w:spacing w:after="0" w:line="240" w:lineRule="auto"/>
        <w:textAlignment w:val="baseline"/>
        <w:rPr>
          <w:noProof/>
          <w:lang w:eastAsia="en-GB"/>
        </w:rPr>
      </w:pPr>
    </w:p>
    <w:p w:rsidR="009A3385" w:rsidRDefault="009A3385" w:rsidP="003B1E30">
      <w:pPr>
        <w:spacing w:after="0" w:line="240" w:lineRule="auto"/>
        <w:textAlignment w:val="baseline"/>
        <w:rPr>
          <w:noProof/>
          <w:lang w:eastAsia="en-GB"/>
        </w:rPr>
      </w:pPr>
    </w:p>
    <w:p w:rsidR="009A3385" w:rsidRDefault="009A3385" w:rsidP="003B1E30">
      <w:pPr>
        <w:spacing w:after="0" w:line="240" w:lineRule="auto"/>
        <w:textAlignment w:val="baseline"/>
        <w:rPr>
          <w:noProof/>
          <w:lang w:eastAsia="en-GB"/>
        </w:rPr>
      </w:pPr>
    </w:p>
    <w:p w:rsidR="009A3385" w:rsidRDefault="009A3385" w:rsidP="003B1E30">
      <w:pPr>
        <w:spacing w:after="0" w:line="240" w:lineRule="auto"/>
        <w:textAlignment w:val="baseline"/>
        <w:rPr>
          <w:noProof/>
          <w:lang w:eastAsia="en-GB"/>
        </w:rPr>
      </w:pPr>
    </w:p>
    <w:p w:rsidR="009A3385" w:rsidRDefault="009A3385" w:rsidP="003B1E30">
      <w:pPr>
        <w:spacing w:after="0" w:line="240" w:lineRule="auto"/>
        <w:textAlignment w:val="baseline"/>
        <w:rPr>
          <w:noProof/>
          <w:lang w:eastAsia="en-GB"/>
        </w:rPr>
      </w:pPr>
    </w:p>
    <w:p w:rsidR="009A3385" w:rsidRDefault="009A3385" w:rsidP="003B1E30">
      <w:pPr>
        <w:spacing w:after="0" w:line="240" w:lineRule="auto"/>
        <w:textAlignment w:val="baseline"/>
        <w:rPr>
          <w:noProof/>
          <w:lang w:eastAsia="en-GB"/>
        </w:rPr>
      </w:pPr>
    </w:p>
    <w:p w:rsidR="009A3385" w:rsidRDefault="009A3385" w:rsidP="003B1E30">
      <w:pPr>
        <w:spacing w:after="0" w:line="240" w:lineRule="auto"/>
        <w:textAlignment w:val="baseline"/>
        <w:rPr>
          <w:noProof/>
          <w:lang w:eastAsia="en-GB"/>
        </w:rPr>
      </w:pPr>
    </w:p>
    <w:p w:rsidR="009A3385" w:rsidRDefault="009A3385" w:rsidP="003B1E30">
      <w:pPr>
        <w:spacing w:after="0" w:line="240" w:lineRule="auto"/>
        <w:textAlignment w:val="baseline"/>
        <w:rPr>
          <w:noProof/>
          <w:lang w:eastAsia="en-GB"/>
        </w:rPr>
      </w:pPr>
    </w:p>
    <w:p w:rsidR="009A3385" w:rsidRDefault="009A3385" w:rsidP="003B1E30">
      <w:pPr>
        <w:spacing w:after="0" w:line="240" w:lineRule="auto"/>
        <w:textAlignment w:val="baseline"/>
        <w:rPr>
          <w:rFonts w:ascii="Segoe UI" w:eastAsia="Times New Roman" w:hAnsi="Segoe UI" w:cs="Segoe UI"/>
          <w:color w:val="666666"/>
          <w:sz w:val="18"/>
          <w:szCs w:val="18"/>
          <w:shd w:val="clear" w:color="auto" w:fill="FFFFFF"/>
          <w:lang w:eastAsia="en-GB"/>
        </w:rPr>
      </w:pPr>
    </w:p>
    <w:p w:rsidR="003B1E30" w:rsidRDefault="003B1E30" w:rsidP="003B1E30">
      <w:pPr>
        <w:spacing w:after="0" w:line="240" w:lineRule="auto"/>
        <w:textAlignment w:val="baseline"/>
        <w:rPr>
          <w:rFonts w:ascii="Segoe UI" w:eastAsia="Times New Roman" w:hAnsi="Segoe UI" w:cs="Segoe UI"/>
          <w:color w:val="666666"/>
          <w:sz w:val="18"/>
          <w:szCs w:val="18"/>
          <w:shd w:val="clear" w:color="auto" w:fill="FFFFFF"/>
          <w:lang w:eastAsia="en-GB"/>
        </w:rPr>
      </w:pPr>
    </w:p>
    <w:p w:rsidR="003B1E30" w:rsidRDefault="003B1E30" w:rsidP="003B1E30">
      <w:pPr>
        <w:spacing w:after="0" w:line="240" w:lineRule="auto"/>
        <w:textAlignment w:val="baseline"/>
        <w:rPr>
          <w:rFonts w:ascii="Segoe UI" w:eastAsia="Times New Roman" w:hAnsi="Segoe UI" w:cs="Segoe UI"/>
          <w:color w:val="666666"/>
          <w:sz w:val="18"/>
          <w:szCs w:val="18"/>
          <w:shd w:val="clear" w:color="auto" w:fill="FFFFFF"/>
          <w:lang w:eastAsia="en-GB"/>
        </w:rPr>
      </w:pPr>
    </w:p>
    <w:p w:rsidR="003B1E30" w:rsidRPr="003B1E30" w:rsidRDefault="003B1E30" w:rsidP="003B1E30">
      <w:pPr>
        <w:pStyle w:val="Heading1"/>
        <w:rPr>
          <w:rFonts w:ascii="Arial" w:eastAsia="Times New Roman" w:hAnsi="Arial" w:cs="Arial"/>
          <w:color w:val="auto"/>
          <w:lang w:eastAsia="en-GB"/>
        </w:rPr>
      </w:pPr>
      <w:bookmarkStart w:id="1" w:name="_Toc9198814"/>
      <w:r w:rsidRPr="003B1E30">
        <w:rPr>
          <w:rFonts w:ascii="Arial" w:eastAsia="Times New Roman" w:hAnsi="Arial" w:cs="Arial"/>
          <w:color w:val="auto"/>
          <w:lang w:val="en-US" w:eastAsia="en-GB"/>
        </w:rPr>
        <w:lastRenderedPageBreak/>
        <w:t>TASK 1 - PESTLE ANALYSIS</w:t>
      </w:r>
      <w:bookmarkEnd w:id="1"/>
      <w:r w:rsidRPr="003B1E30">
        <w:rPr>
          <w:rFonts w:ascii="Arial" w:eastAsia="Times New Roman" w:hAnsi="Arial" w:cs="Arial"/>
          <w:color w:val="auto"/>
          <w:lang w:eastAsia="en-GB"/>
        </w:rPr>
        <w:t> </w:t>
      </w:r>
    </w:p>
    <w:p w:rsidR="003B1E30" w:rsidRPr="003B1E30" w:rsidRDefault="003B1E30" w:rsidP="003B1E30">
      <w:pPr>
        <w:spacing w:after="0" w:line="240" w:lineRule="auto"/>
        <w:textAlignment w:val="baseline"/>
        <w:rPr>
          <w:rFonts w:ascii="Segoe UI" w:eastAsia="Times New Roman" w:hAnsi="Segoe UI" w:cs="Segoe UI"/>
          <w:color w:val="2F5496"/>
          <w:sz w:val="18"/>
          <w:szCs w:val="18"/>
          <w:lang w:eastAsia="en-GB"/>
        </w:rPr>
      </w:pPr>
    </w:p>
    <w:p w:rsidR="003B1E30" w:rsidRPr="00D76353" w:rsidRDefault="003B1E30" w:rsidP="00D76353">
      <w:pPr>
        <w:spacing w:after="0" w:line="240" w:lineRule="auto"/>
        <w:textAlignment w:val="baseline"/>
        <w:rPr>
          <w:rFonts w:ascii="Segoe UI" w:eastAsia="Times New Roman" w:hAnsi="Segoe UI" w:cs="Segoe UI"/>
          <w:sz w:val="96"/>
          <w:szCs w:val="18"/>
          <w:lang w:eastAsia="en-GB"/>
        </w:rPr>
      </w:pPr>
      <w:r w:rsidRPr="003B1E30">
        <w:rPr>
          <w:rFonts w:ascii="Arial" w:eastAsia="Times New Roman" w:hAnsi="Arial" w:cs="Arial"/>
          <w:sz w:val="24"/>
          <w:szCs w:val="24"/>
          <w:lang w:val="en-US" w:eastAsia="en-GB"/>
        </w:rPr>
        <w:t>The word 'PESTLE' is an acronym. It means Political, Economical, Sociological, Technological, Legal an</w:t>
      </w:r>
      <w:bookmarkStart w:id="2" w:name="_GoBack"/>
      <w:bookmarkEnd w:id="2"/>
      <w:r w:rsidRPr="003B1E30">
        <w:rPr>
          <w:rFonts w:ascii="Arial" w:eastAsia="Times New Roman" w:hAnsi="Arial" w:cs="Arial"/>
          <w:sz w:val="24"/>
          <w:szCs w:val="24"/>
          <w:lang w:val="en-US" w:eastAsia="en-GB"/>
        </w:rPr>
        <w:t>d Environmental. PESTLE is an analysis technique used to determine organizational strategy from an external viewpoint. </w:t>
      </w:r>
      <w:r w:rsidRPr="003B1E30">
        <w:rPr>
          <w:rFonts w:ascii="Arial" w:eastAsia="Times New Roman" w:hAnsi="Arial" w:cs="Arial"/>
          <w:sz w:val="24"/>
          <w:szCs w:val="24"/>
          <w:lang w:eastAsia="en-GB"/>
        </w:rPr>
        <w:t> </w:t>
      </w:r>
    </w:p>
    <w:p w:rsidR="003B1E30" w:rsidRDefault="003B1E30" w:rsidP="003B1E30">
      <w:pPr>
        <w:spacing w:after="0" w:line="240" w:lineRule="auto"/>
        <w:textAlignment w:val="baseline"/>
        <w:rPr>
          <w:rFonts w:ascii="Arial" w:eastAsia="Times New Roman" w:hAnsi="Arial" w:cs="Arial"/>
          <w:sz w:val="24"/>
          <w:szCs w:val="24"/>
          <w:lang w:eastAsia="en-GB"/>
        </w:rPr>
      </w:pPr>
      <w:r w:rsidRPr="003B1E30">
        <w:rPr>
          <w:rFonts w:ascii="Arial" w:eastAsia="Times New Roman" w:hAnsi="Arial" w:cs="Arial"/>
          <w:sz w:val="24"/>
          <w:szCs w:val="24"/>
          <w:lang w:eastAsia="en-GB"/>
        </w:rPr>
        <w:t> </w:t>
      </w:r>
    </w:p>
    <w:p w:rsidR="003B1E30" w:rsidRPr="003B1E30" w:rsidRDefault="003B1E30" w:rsidP="003B1E30">
      <w:pPr>
        <w:spacing w:after="0" w:line="240" w:lineRule="auto"/>
        <w:textAlignment w:val="baseline"/>
        <w:rPr>
          <w:rFonts w:ascii="Segoe UI" w:eastAsia="Times New Roman" w:hAnsi="Segoe UI" w:cs="Segoe UI"/>
          <w:sz w:val="18"/>
          <w:szCs w:val="18"/>
          <w:lang w:eastAsia="en-GB"/>
        </w:rPr>
      </w:pPr>
    </w:p>
    <w:p w:rsidR="003B1E30" w:rsidRDefault="003B1E30" w:rsidP="003B1E30">
      <w:pPr>
        <w:spacing w:after="0" w:line="240" w:lineRule="auto"/>
        <w:jc w:val="both"/>
        <w:textAlignment w:val="baseline"/>
        <w:rPr>
          <w:rFonts w:ascii="Arial" w:eastAsia="Times New Roman" w:hAnsi="Arial" w:cs="Arial"/>
          <w:sz w:val="24"/>
          <w:szCs w:val="24"/>
          <w:lang w:eastAsia="en-GB"/>
        </w:rPr>
      </w:pPr>
      <w:r w:rsidRPr="003B1E30">
        <w:rPr>
          <w:rFonts w:ascii="Arial" w:eastAsia="Times New Roman" w:hAnsi="Arial" w:cs="Arial"/>
          <w:b/>
          <w:bCs/>
          <w:sz w:val="24"/>
          <w:szCs w:val="24"/>
          <w:lang w:val="en-US" w:eastAsia="en-GB"/>
        </w:rPr>
        <w:t>Political Factor</w:t>
      </w:r>
      <w:r w:rsidRPr="003B1E30">
        <w:rPr>
          <w:rFonts w:ascii="Arial" w:eastAsia="Times New Roman" w:hAnsi="Arial" w:cs="Arial"/>
          <w:sz w:val="24"/>
          <w:szCs w:val="24"/>
          <w:lang w:val="en-US" w:eastAsia="en-GB"/>
        </w:rPr>
        <w:t> </w:t>
      </w:r>
      <w:r w:rsidRPr="003B1E30">
        <w:rPr>
          <w:rFonts w:ascii="Arial" w:eastAsia="Times New Roman" w:hAnsi="Arial" w:cs="Arial"/>
          <w:sz w:val="24"/>
          <w:szCs w:val="24"/>
          <w:lang w:eastAsia="en-GB"/>
        </w:rPr>
        <w:t> </w:t>
      </w:r>
    </w:p>
    <w:p w:rsidR="003B1E30" w:rsidRPr="003B1E30" w:rsidRDefault="003B1E30" w:rsidP="003B1E30">
      <w:pPr>
        <w:spacing w:after="0" w:line="240" w:lineRule="auto"/>
        <w:jc w:val="both"/>
        <w:textAlignment w:val="baseline"/>
        <w:rPr>
          <w:rFonts w:ascii="Segoe UI" w:eastAsia="Times New Roman" w:hAnsi="Segoe UI" w:cs="Segoe UI"/>
          <w:sz w:val="18"/>
          <w:szCs w:val="18"/>
          <w:lang w:eastAsia="en-GB"/>
        </w:rPr>
      </w:pPr>
    </w:p>
    <w:p w:rsidR="7E13870F" w:rsidRDefault="7E13870F" w:rsidP="7E13870F">
      <w:pPr>
        <w:spacing w:after="0" w:line="240" w:lineRule="auto"/>
        <w:jc w:val="both"/>
        <w:rPr>
          <w:rFonts w:ascii="Segoe UI" w:eastAsia="Times New Roman" w:hAnsi="Segoe UI" w:cs="Segoe UI"/>
          <w:sz w:val="18"/>
          <w:szCs w:val="18"/>
          <w:lang w:eastAsia="en-GB"/>
        </w:rPr>
      </w:pPr>
      <w:r w:rsidRPr="7E13870F">
        <w:rPr>
          <w:rFonts w:ascii="Arial" w:eastAsia="Times New Roman" w:hAnsi="Arial" w:cs="Arial"/>
          <w:sz w:val="24"/>
          <w:szCs w:val="24"/>
          <w:lang w:eastAsia="en-GB"/>
        </w:rPr>
        <w:t xml:space="preserve">With Brexit in motion and any consequential changes for example in terms of freedom of movement, it may affect Personnel Resourcing matters for many International Hotels including Hotel Tannenhof in St Anton am Arlberg Austria as they employ people from all over the world. At present EU legislation permits EU Citizens the freedom of movement (Davies, 2003). </w:t>
      </w:r>
      <w:r w:rsidRPr="7E13870F">
        <w:rPr>
          <w:rFonts w:ascii="Arial" w:eastAsia="Arial" w:hAnsi="Arial" w:cs="Arial"/>
          <w:sz w:val="24"/>
          <w:szCs w:val="24"/>
        </w:rPr>
        <w:t xml:space="preserve">It may affect tourists and workers travelling to </w:t>
      </w:r>
      <w:r w:rsidR="00DA6F12">
        <w:rPr>
          <w:rFonts w:ascii="Arial" w:eastAsia="Arial" w:hAnsi="Arial" w:cs="Arial"/>
          <w:sz w:val="24"/>
          <w:szCs w:val="24"/>
        </w:rPr>
        <w:t>or</w:t>
      </w:r>
      <w:r w:rsidRPr="7E13870F">
        <w:rPr>
          <w:rFonts w:ascii="Arial" w:eastAsia="Arial" w:hAnsi="Arial" w:cs="Arial"/>
          <w:sz w:val="24"/>
          <w:szCs w:val="24"/>
        </w:rPr>
        <w:t xml:space="preserve"> from Britain.</w:t>
      </w:r>
    </w:p>
    <w:p w:rsidR="003B1E30" w:rsidRPr="003B1E30" w:rsidRDefault="003B1E30" w:rsidP="003B1E30">
      <w:pPr>
        <w:spacing w:after="0" w:line="240" w:lineRule="auto"/>
        <w:jc w:val="both"/>
        <w:textAlignment w:val="baseline"/>
        <w:rPr>
          <w:rFonts w:ascii="Segoe UI" w:eastAsia="Times New Roman" w:hAnsi="Segoe UI" w:cs="Segoe UI"/>
          <w:sz w:val="18"/>
          <w:szCs w:val="18"/>
          <w:lang w:eastAsia="en-GB"/>
        </w:rPr>
      </w:pPr>
    </w:p>
    <w:p w:rsidR="003B1E30" w:rsidRDefault="003B1E30" w:rsidP="003B1E30">
      <w:pPr>
        <w:spacing w:after="0" w:line="240" w:lineRule="auto"/>
        <w:jc w:val="both"/>
        <w:textAlignment w:val="baseline"/>
        <w:rPr>
          <w:rFonts w:ascii="Arial" w:eastAsia="Times New Roman" w:hAnsi="Arial" w:cs="Arial"/>
          <w:sz w:val="24"/>
          <w:szCs w:val="24"/>
          <w:lang w:eastAsia="en-GB"/>
        </w:rPr>
      </w:pPr>
      <w:r w:rsidRPr="003B1E30">
        <w:rPr>
          <w:rFonts w:ascii="Arial" w:eastAsia="Times New Roman" w:hAnsi="Arial" w:cs="Arial"/>
          <w:b/>
          <w:bCs/>
          <w:sz w:val="24"/>
          <w:szCs w:val="24"/>
          <w:lang w:eastAsia="en-GB"/>
        </w:rPr>
        <w:t>Economical Factor</w:t>
      </w:r>
      <w:r w:rsidRPr="003B1E30">
        <w:rPr>
          <w:rFonts w:ascii="Arial" w:eastAsia="Times New Roman" w:hAnsi="Arial" w:cs="Arial"/>
          <w:sz w:val="24"/>
          <w:szCs w:val="24"/>
          <w:lang w:val="en-US" w:eastAsia="en-GB"/>
        </w:rPr>
        <w:t> </w:t>
      </w:r>
    </w:p>
    <w:p w:rsidR="00036025" w:rsidRPr="003B1E30" w:rsidRDefault="00036025" w:rsidP="003B1E30">
      <w:pPr>
        <w:spacing w:after="0" w:line="240" w:lineRule="auto"/>
        <w:jc w:val="both"/>
        <w:textAlignment w:val="baseline"/>
        <w:rPr>
          <w:rFonts w:ascii="Segoe UI" w:eastAsia="Times New Roman" w:hAnsi="Segoe UI" w:cs="Segoe UI"/>
          <w:sz w:val="18"/>
          <w:szCs w:val="18"/>
          <w:lang w:eastAsia="en-GB"/>
        </w:rPr>
      </w:pPr>
    </w:p>
    <w:p w:rsidR="7E13870F" w:rsidRDefault="7E13870F" w:rsidP="7E13870F">
      <w:pPr>
        <w:spacing w:after="0" w:line="240" w:lineRule="auto"/>
        <w:jc w:val="both"/>
        <w:rPr>
          <w:rFonts w:ascii="Segoe UI" w:eastAsia="Times New Roman" w:hAnsi="Segoe UI" w:cs="Segoe UI"/>
          <w:sz w:val="18"/>
          <w:szCs w:val="18"/>
          <w:lang w:eastAsia="en-GB"/>
        </w:rPr>
      </w:pPr>
      <w:r w:rsidRPr="7E13870F">
        <w:rPr>
          <w:rFonts w:ascii="Arial" w:eastAsia="Times New Roman" w:hAnsi="Arial" w:cs="Arial"/>
          <w:sz w:val="24"/>
          <w:szCs w:val="24"/>
          <w:lang w:eastAsia="en-GB"/>
        </w:rPr>
        <w:t xml:space="preserve">Many International Hotels within the EU community import goods such as furniture, equipment, vehicles and other rare sought-after products from member states, which they resell or utilise for luxury guest provision. One of the key benefits of trading within the EU is that there are tax exemptions. Currently there is no trading tax for the movement of goods within the EU Community (Davies, 2003). </w:t>
      </w:r>
      <w:r w:rsidRPr="7E13870F">
        <w:rPr>
          <w:rFonts w:ascii="Arial" w:eastAsia="Times New Roman" w:hAnsi="Arial" w:cs="Arial"/>
          <w:sz w:val="24"/>
          <w:szCs w:val="24"/>
          <w:lang w:val="en-US" w:eastAsia="en-GB"/>
        </w:rPr>
        <w:t>However, there is a possibility that this </w:t>
      </w:r>
      <w:r w:rsidR="00DA6F12">
        <w:rPr>
          <w:rFonts w:ascii="Arial" w:eastAsia="Times New Roman" w:hAnsi="Arial" w:cs="Arial"/>
          <w:sz w:val="24"/>
          <w:szCs w:val="24"/>
          <w:lang w:eastAsia="en-GB"/>
        </w:rPr>
        <w:t>may</w:t>
      </w:r>
      <w:r w:rsidRPr="7E13870F">
        <w:rPr>
          <w:rFonts w:ascii="Arial" w:eastAsia="Times New Roman" w:hAnsi="Arial" w:cs="Arial"/>
          <w:sz w:val="24"/>
          <w:szCs w:val="24"/>
          <w:lang w:eastAsia="en-GB"/>
        </w:rPr>
        <w:t> change</w:t>
      </w:r>
      <w:r w:rsidRPr="7E13870F">
        <w:rPr>
          <w:rFonts w:ascii="Arial" w:eastAsia="Times New Roman" w:hAnsi="Arial" w:cs="Arial"/>
          <w:sz w:val="24"/>
          <w:szCs w:val="24"/>
          <w:lang w:val="en-US" w:eastAsia="en-GB"/>
        </w:rPr>
        <w:t xml:space="preserve"> following Brexit whereby many International Hotels within the </w:t>
      </w:r>
      <w:r w:rsidR="00DA6F12">
        <w:rPr>
          <w:rFonts w:ascii="Arial" w:eastAsia="Times New Roman" w:hAnsi="Arial" w:cs="Arial"/>
          <w:sz w:val="24"/>
          <w:szCs w:val="24"/>
          <w:lang w:val="en-US" w:eastAsia="en-GB"/>
        </w:rPr>
        <w:t>EU who</w:t>
      </w:r>
      <w:r w:rsidRPr="7E13870F">
        <w:rPr>
          <w:rFonts w:ascii="Arial" w:eastAsia="Times New Roman" w:hAnsi="Arial" w:cs="Arial"/>
          <w:sz w:val="24"/>
          <w:szCs w:val="24"/>
          <w:lang w:val="en-US" w:eastAsia="en-GB"/>
        </w:rPr>
        <w:t xml:space="preserve"> may </w:t>
      </w:r>
      <w:r w:rsidR="00DA6F12">
        <w:rPr>
          <w:rFonts w:ascii="Arial" w:eastAsia="Times New Roman" w:hAnsi="Arial" w:cs="Arial"/>
          <w:sz w:val="24"/>
          <w:szCs w:val="24"/>
          <w:lang w:val="en-US" w:eastAsia="en-GB"/>
        </w:rPr>
        <w:t xml:space="preserve">wish to trade with the UK may </w:t>
      </w:r>
      <w:r w:rsidRPr="7E13870F">
        <w:rPr>
          <w:rFonts w:ascii="Arial" w:eastAsia="Times New Roman" w:hAnsi="Arial" w:cs="Arial"/>
          <w:sz w:val="24"/>
          <w:szCs w:val="24"/>
          <w:lang w:val="en-US" w:eastAsia="en-GB"/>
        </w:rPr>
        <w:t xml:space="preserve">find </w:t>
      </w:r>
      <w:r w:rsidR="00DA6F12">
        <w:rPr>
          <w:rFonts w:ascii="Arial" w:eastAsia="Times New Roman" w:hAnsi="Arial" w:cs="Arial"/>
          <w:sz w:val="24"/>
          <w:szCs w:val="24"/>
          <w:lang w:val="en-US" w:eastAsia="en-GB"/>
        </w:rPr>
        <w:t>changes</w:t>
      </w:r>
      <w:r w:rsidRPr="7E13870F">
        <w:rPr>
          <w:rFonts w:ascii="Arial" w:eastAsia="Arial" w:hAnsi="Arial" w:cs="Arial"/>
          <w:sz w:val="24"/>
          <w:szCs w:val="24"/>
        </w:rPr>
        <w:t>.</w:t>
      </w:r>
    </w:p>
    <w:p w:rsidR="003B1E30" w:rsidRPr="003B1E30" w:rsidRDefault="003B1E30" w:rsidP="003B1E30">
      <w:pPr>
        <w:spacing w:after="0" w:line="240" w:lineRule="auto"/>
        <w:textAlignment w:val="baseline"/>
        <w:rPr>
          <w:rFonts w:ascii="Segoe UI" w:eastAsia="Times New Roman" w:hAnsi="Segoe UI" w:cs="Segoe UI"/>
          <w:sz w:val="18"/>
          <w:szCs w:val="18"/>
          <w:lang w:eastAsia="en-GB"/>
        </w:rPr>
      </w:pPr>
      <w:r w:rsidRPr="003B1E30">
        <w:rPr>
          <w:rFonts w:ascii="Arial" w:eastAsia="Times New Roman" w:hAnsi="Arial" w:cs="Arial"/>
          <w:sz w:val="24"/>
          <w:szCs w:val="24"/>
          <w:lang w:eastAsia="en-GB"/>
        </w:rPr>
        <w:t> </w:t>
      </w:r>
    </w:p>
    <w:p w:rsidR="003B1E30" w:rsidRDefault="003B1E30" w:rsidP="003B1E30">
      <w:pPr>
        <w:spacing w:after="0" w:line="240" w:lineRule="auto"/>
        <w:jc w:val="both"/>
        <w:textAlignment w:val="baseline"/>
        <w:rPr>
          <w:rFonts w:ascii="Arial" w:eastAsia="Times New Roman" w:hAnsi="Arial" w:cs="Arial"/>
          <w:sz w:val="24"/>
          <w:szCs w:val="24"/>
          <w:lang w:eastAsia="en-GB"/>
        </w:rPr>
      </w:pPr>
      <w:r w:rsidRPr="003B1E30">
        <w:rPr>
          <w:rFonts w:ascii="Arial" w:eastAsia="Times New Roman" w:hAnsi="Arial" w:cs="Arial"/>
          <w:b/>
          <w:bCs/>
          <w:sz w:val="24"/>
          <w:szCs w:val="24"/>
          <w:lang w:val="en-US" w:eastAsia="en-GB"/>
        </w:rPr>
        <w:t>Social Factor</w:t>
      </w:r>
      <w:r w:rsidRPr="003B1E30">
        <w:rPr>
          <w:rFonts w:ascii="Arial" w:eastAsia="Times New Roman" w:hAnsi="Arial" w:cs="Arial"/>
          <w:sz w:val="24"/>
          <w:szCs w:val="24"/>
          <w:lang w:val="en-US" w:eastAsia="en-GB"/>
        </w:rPr>
        <w:t> </w:t>
      </w:r>
    </w:p>
    <w:p w:rsidR="00036025" w:rsidRPr="003B1E30" w:rsidRDefault="00036025" w:rsidP="003B1E30">
      <w:pPr>
        <w:spacing w:after="0" w:line="240" w:lineRule="auto"/>
        <w:jc w:val="both"/>
        <w:textAlignment w:val="baseline"/>
        <w:rPr>
          <w:rFonts w:ascii="Segoe UI" w:eastAsia="Times New Roman" w:hAnsi="Segoe UI" w:cs="Segoe UI"/>
          <w:sz w:val="18"/>
          <w:szCs w:val="18"/>
          <w:lang w:eastAsia="en-GB"/>
        </w:rPr>
      </w:pPr>
    </w:p>
    <w:p w:rsidR="003B1E30" w:rsidRPr="003B1E30" w:rsidRDefault="003B1E30" w:rsidP="003B1E30">
      <w:pPr>
        <w:spacing w:after="0" w:line="240" w:lineRule="auto"/>
        <w:jc w:val="both"/>
        <w:textAlignment w:val="baseline"/>
        <w:rPr>
          <w:rFonts w:ascii="Segoe UI" w:eastAsia="Times New Roman" w:hAnsi="Segoe UI" w:cs="Segoe UI"/>
          <w:sz w:val="18"/>
          <w:szCs w:val="18"/>
          <w:lang w:eastAsia="en-GB"/>
        </w:rPr>
      </w:pPr>
      <w:r w:rsidRPr="003B1E30">
        <w:rPr>
          <w:rFonts w:ascii="Arial" w:eastAsia="Times New Roman" w:hAnsi="Arial" w:cs="Arial"/>
          <w:sz w:val="24"/>
          <w:szCs w:val="24"/>
          <w:lang w:val="en-US" w:eastAsia="en-GB"/>
        </w:rPr>
        <w:t>Diversity is essential particularly within International Hotels. There is a need to employ various ages for instance, young people to be trained and developed into future managers, mature (experienced) team members to manage the establishments and train the younger generations. Skiing is a very popular social activity especially within Austria and particularly relates to Hotel Tannenhof in St Anton which is a luxury Ski Hotel that prides itself with snow shoe hiking, tobogganing and sleigh rides. Social media platforms such as Facebook, Twitter and Instagram are used very frequently within the International Hotel Industry</w:t>
      </w:r>
      <w:r w:rsidR="00B84C7C">
        <w:rPr>
          <w:rFonts w:ascii="Arial" w:eastAsia="Times New Roman" w:hAnsi="Arial" w:cs="Arial"/>
          <w:sz w:val="24"/>
          <w:szCs w:val="24"/>
          <w:lang w:val="en-US" w:eastAsia="en-GB"/>
        </w:rPr>
        <w:t xml:space="preserve"> and they are often used by individuals for feedback/reviews, comments and social messaging and marketing directly on the International Hotels social media pages. These external social factors are influential and may have a significant impact upon International Hotel Management as a whole.</w:t>
      </w:r>
    </w:p>
    <w:p w:rsidR="00141451" w:rsidRPr="00D76353" w:rsidRDefault="003B1E30" w:rsidP="003B1E30">
      <w:pPr>
        <w:spacing w:after="0" w:line="240" w:lineRule="auto"/>
        <w:jc w:val="both"/>
        <w:textAlignment w:val="baseline"/>
        <w:rPr>
          <w:rFonts w:ascii="Segoe UI" w:eastAsia="Times New Roman" w:hAnsi="Segoe UI" w:cs="Segoe UI"/>
          <w:sz w:val="18"/>
          <w:szCs w:val="18"/>
          <w:lang w:eastAsia="en-GB"/>
        </w:rPr>
      </w:pPr>
      <w:r w:rsidRPr="003B1E30">
        <w:rPr>
          <w:rFonts w:ascii="Arial" w:eastAsia="Times New Roman" w:hAnsi="Arial" w:cs="Arial"/>
          <w:sz w:val="24"/>
          <w:szCs w:val="24"/>
          <w:lang w:eastAsia="en-GB"/>
        </w:rPr>
        <w:t> </w:t>
      </w:r>
    </w:p>
    <w:p w:rsidR="003B1E30" w:rsidRDefault="003B1E30" w:rsidP="003B1E30">
      <w:pPr>
        <w:spacing w:after="0" w:line="240" w:lineRule="auto"/>
        <w:jc w:val="both"/>
        <w:textAlignment w:val="baseline"/>
        <w:rPr>
          <w:rFonts w:ascii="Arial" w:eastAsia="Times New Roman" w:hAnsi="Arial" w:cs="Arial"/>
          <w:sz w:val="24"/>
          <w:szCs w:val="24"/>
          <w:lang w:eastAsia="en-GB"/>
        </w:rPr>
      </w:pPr>
      <w:r w:rsidRPr="003B1E30">
        <w:rPr>
          <w:rFonts w:ascii="Arial" w:eastAsia="Times New Roman" w:hAnsi="Arial" w:cs="Arial"/>
          <w:b/>
          <w:bCs/>
          <w:sz w:val="24"/>
          <w:szCs w:val="24"/>
          <w:lang w:val="en-US" w:eastAsia="en-GB"/>
        </w:rPr>
        <w:t>Technological Factor</w:t>
      </w:r>
      <w:r w:rsidRPr="003B1E30">
        <w:rPr>
          <w:rFonts w:ascii="Arial" w:eastAsia="Times New Roman" w:hAnsi="Arial" w:cs="Arial"/>
          <w:sz w:val="24"/>
          <w:szCs w:val="24"/>
          <w:lang w:val="en-US" w:eastAsia="en-GB"/>
        </w:rPr>
        <w:t> </w:t>
      </w:r>
    </w:p>
    <w:p w:rsidR="00036025" w:rsidRPr="003B1E30" w:rsidRDefault="00036025" w:rsidP="003B1E30">
      <w:pPr>
        <w:spacing w:after="0" w:line="240" w:lineRule="auto"/>
        <w:jc w:val="both"/>
        <w:textAlignment w:val="baseline"/>
        <w:rPr>
          <w:rFonts w:ascii="Segoe UI" w:eastAsia="Times New Roman" w:hAnsi="Segoe UI" w:cs="Segoe UI"/>
          <w:sz w:val="18"/>
          <w:szCs w:val="18"/>
          <w:lang w:eastAsia="en-GB"/>
        </w:rPr>
      </w:pPr>
    </w:p>
    <w:p w:rsidR="003B1E30" w:rsidRDefault="003B1E30" w:rsidP="003B1E30">
      <w:pPr>
        <w:spacing w:after="0" w:line="240" w:lineRule="auto"/>
        <w:jc w:val="both"/>
        <w:textAlignment w:val="baseline"/>
        <w:rPr>
          <w:rFonts w:ascii="Arial" w:eastAsia="Times New Roman" w:hAnsi="Arial" w:cs="Arial"/>
          <w:sz w:val="24"/>
          <w:szCs w:val="24"/>
          <w:lang w:eastAsia="en-GB"/>
        </w:rPr>
      </w:pPr>
      <w:r w:rsidRPr="003B1E30">
        <w:rPr>
          <w:rFonts w:ascii="Arial" w:eastAsia="Times New Roman" w:hAnsi="Arial" w:cs="Arial"/>
          <w:sz w:val="24"/>
          <w:szCs w:val="24"/>
          <w:lang w:val="en-US" w:eastAsia="en-GB"/>
        </w:rPr>
        <w:t>Access to technology is imperative for many International Hotels. The use of up to date technology enables industry professionals to grow faster/provide prompt guest services, make improvements or adjustments, communicate effectively, produce accurate financial statements/receipts, download/upload data, increase revenue and manage other day-to-day tasks with a more efficient and strategically driven approach.</w:t>
      </w:r>
      <w:r w:rsidR="00B84C7C">
        <w:rPr>
          <w:rFonts w:ascii="Arial" w:eastAsia="Times New Roman" w:hAnsi="Arial" w:cs="Arial"/>
          <w:sz w:val="24"/>
          <w:szCs w:val="24"/>
          <w:lang w:val="en-US" w:eastAsia="en-GB"/>
        </w:rPr>
        <w:t xml:space="preserve"> Changes in technology may affect the International Hotel Industry in terms of being interconnected with the world on many levels.</w:t>
      </w:r>
    </w:p>
    <w:p w:rsidR="00A35A6E" w:rsidRPr="003B1E30" w:rsidRDefault="00A35A6E" w:rsidP="003B1E30">
      <w:pPr>
        <w:spacing w:after="0" w:line="240" w:lineRule="auto"/>
        <w:jc w:val="both"/>
        <w:textAlignment w:val="baseline"/>
        <w:rPr>
          <w:rFonts w:ascii="Segoe UI" w:eastAsia="Times New Roman" w:hAnsi="Segoe UI" w:cs="Segoe UI"/>
          <w:sz w:val="18"/>
          <w:szCs w:val="18"/>
          <w:lang w:eastAsia="en-GB"/>
        </w:rPr>
      </w:pPr>
    </w:p>
    <w:p w:rsidR="003B1E30" w:rsidRDefault="003B1E30" w:rsidP="003B1E30">
      <w:pPr>
        <w:spacing w:after="0" w:line="240" w:lineRule="auto"/>
        <w:jc w:val="both"/>
        <w:textAlignment w:val="baseline"/>
        <w:rPr>
          <w:rFonts w:ascii="Arial" w:eastAsia="Times New Roman" w:hAnsi="Arial" w:cs="Arial"/>
          <w:sz w:val="24"/>
          <w:szCs w:val="24"/>
          <w:lang w:eastAsia="en-GB"/>
        </w:rPr>
      </w:pPr>
      <w:r w:rsidRPr="003B1E30">
        <w:rPr>
          <w:rFonts w:ascii="Arial" w:eastAsia="Times New Roman" w:hAnsi="Arial" w:cs="Arial"/>
          <w:b/>
          <w:bCs/>
          <w:sz w:val="24"/>
          <w:szCs w:val="24"/>
          <w:lang w:val="en-US" w:eastAsia="en-GB"/>
        </w:rPr>
        <w:lastRenderedPageBreak/>
        <w:t>Legal </w:t>
      </w:r>
      <w:r w:rsidRPr="003C53B7">
        <w:rPr>
          <w:rFonts w:ascii="Arial" w:eastAsia="Times New Roman" w:hAnsi="Arial" w:cs="Arial"/>
          <w:b/>
          <w:bCs/>
          <w:sz w:val="24"/>
          <w:szCs w:val="24"/>
          <w:lang w:val="en-US" w:eastAsia="en-GB"/>
        </w:rPr>
        <w:t>Factor</w:t>
      </w:r>
      <w:r w:rsidR="003C53B7" w:rsidRPr="003C53B7">
        <w:rPr>
          <w:rFonts w:ascii="Arial" w:eastAsia="Times New Roman" w:hAnsi="Arial" w:cs="Arial"/>
          <w:b/>
          <w:sz w:val="24"/>
          <w:szCs w:val="24"/>
          <w:lang w:val="en-US" w:eastAsia="en-GB"/>
        </w:rPr>
        <w:t>s</w:t>
      </w:r>
    </w:p>
    <w:p w:rsidR="00126D2F" w:rsidRPr="003B1E30" w:rsidRDefault="00126D2F" w:rsidP="003B1E30">
      <w:pPr>
        <w:spacing w:after="0" w:line="240" w:lineRule="auto"/>
        <w:jc w:val="both"/>
        <w:textAlignment w:val="baseline"/>
        <w:rPr>
          <w:rFonts w:ascii="Segoe UI" w:eastAsia="Times New Roman" w:hAnsi="Segoe UI" w:cs="Segoe UI"/>
          <w:sz w:val="18"/>
          <w:szCs w:val="18"/>
          <w:lang w:eastAsia="en-GB"/>
        </w:rPr>
      </w:pPr>
    </w:p>
    <w:p w:rsidR="003B1E30" w:rsidRPr="003B1E30" w:rsidRDefault="003B1E30" w:rsidP="003B1E30">
      <w:pPr>
        <w:spacing w:after="0" w:line="240" w:lineRule="auto"/>
        <w:jc w:val="both"/>
        <w:textAlignment w:val="baseline"/>
        <w:rPr>
          <w:rFonts w:ascii="Segoe UI" w:eastAsia="Times New Roman" w:hAnsi="Segoe UI" w:cs="Segoe UI"/>
          <w:sz w:val="18"/>
          <w:szCs w:val="18"/>
          <w:lang w:eastAsia="en-GB"/>
        </w:rPr>
      </w:pPr>
      <w:r w:rsidRPr="003B1E30">
        <w:rPr>
          <w:rFonts w:ascii="Arial" w:eastAsia="Times New Roman" w:hAnsi="Arial" w:cs="Arial"/>
          <w:sz w:val="24"/>
          <w:szCs w:val="24"/>
          <w:lang w:val="en-US" w:eastAsia="en-GB"/>
        </w:rPr>
        <w:t xml:space="preserve">At present International Hotels within the EU Community are subject to EU Regulations. </w:t>
      </w:r>
      <w:r w:rsidR="003C53B7" w:rsidRPr="003B1E30">
        <w:rPr>
          <w:rFonts w:ascii="Arial" w:eastAsia="Times New Roman" w:hAnsi="Arial" w:cs="Arial"/>
          <w:sz w:val="24"/>
          <w:szCs w:val="24"/>
          <w:lang w:val="en-US" w:eastAsia="en-GB"/>
        </w:rPr>
        <w:t>Following Brexit</w:t>
      </w:r>
      <w:r w:rsidR="003C53B7">
        <w:rPr>
          <w:rFonts w:ascii="Arial" w:eastAsia="Times New Roman" w:hAnsi="Arial" w:cs="Arial"/>
          <w:sz w:val="24"/>
          <w:szCs w:val="24"/>
          <w:lang w:val="en-US" w:eastAsia="en-GB"/>
        </w:rPr>
        <w:t>, Austria may decide that there is to be</w:t>
      </w:r>
      <w:r w:rsidRPr="003B1E30">
        <w:rPr>
          <w:rFonts w:ascii="Arial" w:eastAsia="Times New Roman" w:hAnsi="Arial" w:cs="Arial"/>
          <w:sz w:val="24"/>
          <w:szCs w:val="24"/>
          <w:lang w:val="en-US" w:eastAsia="en-GB"/>
        </w:rPr>
        <w:t xml:space="preserve"> significant legislation changes</w:t>
      </w:r>
      <w:r w:rsidR="003C53B7">
        <w:rPr>
          <w:rFonts w:ascii="Arial" w:eastAsia="Times New Roman" w:hAnsi="Arial" w:cs="Arial"/>
          <w:sz w:val="24"/>
          <w:szCs w:val="24"/>
          <w:lang w:val="en-US" w:eastAsia="en-GB"/>
        </w:rPr>
        <w:t xml:space="preserve"> such as visa charges and tourist </w:t>
      </w:r>
      <w:r w:rsidR="003C53B7" w:rsidRPr="003B1E30">
        <w:rPr>
          <w:rFonts w:ascii="Arial" w:eastAsia="Times New Roman" w:hAnsi="Arial" w:cs="Arial"/>
          <w:sz w:val="24"/>
          <w:szCs w:val="24"/>
          <w:lang w:val="en-US" w:eastAsia="en-GB"/>
        </w:rPr>
        <w:t>tax to non-member states</w:t>
      </w:r>
      <w:r w:rsidR="003C53B7">
        <w:rPr>
          <w:rFonts w:ascii="Arial" w:eastAsia="Times New Roman" w:hAnsi="Arial" w:cs="Arial"/>
          <w:sz w:val="24"/>
          <w:szCs w:val="24"/>
          <w:lang w:val="en-US" w:eastAsia="en-GB"/>
        </w:rPr>
        <w:t>. Supposing this happened,</w:t>
      </w:r>
      <w:r w:rsidR="003C53B7" w:rsidRPr="003B1E30">
        <w:rPr>
          <w:rFonts w:ascii="Arial" w:eastAsia="Times New Roman" w:hAnsi="Arial" w:cs="Arial"/>
          <w:sz w:val="24"/>
          <w:szCs w:val="24"/>
          <w:lang w:val="en-US" w:eastAsia="en-GB"/>
        </w:rPr>
        <w:t xml:space="preserve"> </w:t>
      </w:r>
      <w:r w:rsidRPr="003B1E30">
        <w:rPr>
          <w:rFonts w:ascii="Arial" w:eastAsia="Times New Roman" w:hAnsi="Arial" w:cs="Arial"/>
          <w:sz w:val="24"/>
          <w:szCs w:val="24"/>
          <w:lang w:val="en-US" w:eastAsia="en-GB"/>
        </w:rPr>
        <w:t xml:space="preserve">International Hotels </w:t>
      </w:r>
      <w:r w:rsidR="003C53B7">
        <w:rPr>
          <w:rFonts w:ascii="Arial" w:eastAsia="Times New Roman" w:hAnsi="Arial" w:cs="Arial"/>
          <w:sz w:val="24"/>
          <w:szCs w:val="24"/>
          <w:lang w:val="en-US" w:eastAsia="en-GB"/>
        </w:rPr>
        <w:t xml:space="preserve">such as Hotel Tannenhof </w:t>
      </w:r>
      <w:r w:rsidRPr="003B1E30">
        <w:rPr>
          <w:rFonts w:ascii="Arial" w:eastAsia="Times New Roman" w:hAnsi="Arial" w:cs="Arial"/>
          <w:sz w:val="24"/>
          <w:szCs w:val="24"/>
          <w:lang w:val="en-US" w:eastAsia="en-GB"/>
        </w:rPr>
        <w:t>may impose</w:t>
      </w:r>
      <w:r w:rsidR="003C53B7">
        <w:rPr>
          <w:rFonts w:ascii="Arial" w:eastAsia="Times New Roman" w:hAnsi="Arial" w:cs="Arial"/>
          <w:sz w:val="24"/>
          <w:szCs w:val="24"/>
          <w:lang w:val="en-US" w:eastAsia="en-GB"/>
        </w:rPr>
        <w:t xml:space="preserve"> tourist tax</w:t>
      </w:r>
      <w:r w:rsidRPr="003B1E30">
        <w:rPr>
          <w:rFonts w:ascii="Arial" w:eastAsia="Times New Roman" w:hAnsi="Arial" w:cs="Arial"/>
          <w:sz w:val="24"/>
          <w:szCs w:val="24"/>
          <w:lang w:val="en-US" w:eastAsia="en-GB"/>
        </w:rPr>
        <w:t xml:space="preserve">. </w:t>
      </w:r>
      <w:r w:rsidR="003C53B7">
        <w:rPr>
          <w:rFonts w:ascii="Arial" w:eastAsia="Times New Roman" w:hAnsi="Arial" w:cs="Arial"/>
          <w:sz w:val="24"/>
          <w:szCs w:val="24"/>
          <w:lang w:val="en-US" w:eastAsia="en-GB"/>
        </w:rPr>
        <w:t>E</w:t>
      </w:r>
      <w:r w:rsidRPr="003B1E30">
        <w:rPr>
          <w:rFonts w:ascii="Arial" w:eastAsia="Times New Roman" w:hAnsi="Arial" w:cs="Arial"/>
          <w:sz w:val="24"/>
          <w:szCs w:val="24"/>
          <w:lang w:val="en-US" w:eastAsia="en-GB"/>
        </w:rPr>
        <w:t>xternal legal factor</w:t>
      </w:r>
      <w:r w:rsidR="003C53B7">
        <w:rPr>
          <w:rFonts w:ascii="Arial" w:eastAsia="Times New Roman" w:hAnsi="Arial" w:cs="Arial"/>
          <w:sz w:val="24"/>
          <w:szCs w:val="24"/>
          <w:lang w:val="en-US" w:eastAsia="en-GB"/>
        </w:rPr>
        <w:t>s</w:t>
      </w:r>
      <w:r w:rsidRPr="003B1E30">
        <w:rPr>
          <w:rFonts w:ascii="Arial" w:eastAsia="Times New Roman" w:hAnsi="Arial" w:cs="Arial"/>
          <w:sz w:val="24"/>
          <w:szCs w:val="24"/>
          <w:lang w:val="en-US" w:eastAsia="en-GB"/>
        </w:rPr>
        <w:t xml:space="preserve"> such </w:t>
      </w:r>
      <w:r w:rsidR="003C53B7">
        <w:rPr>
          <w:rFonts w:ascii="Arial" w:eastAsia="Times New Roman" w:hAnsi="Arial" w:cs="Arial"/>
          <w:sz w:val="24"/>
          <w:szCs w:val="24"/>
          <w:lang w:val="en-US" w:eastAsia="en-GB"/>
        </w:rPr>
        <w:t xml:space="preserve">tourist tax law and visa charging laws </w:t>
      </w:r>
      <w:r w:rsidRPr="003B1E30">
        <w:rPr>
          <w:rFonts w:ascii="Arial" w:eastAsia="Times New Roman" w:hAnsi="Arial" w:cs="Arial"/>
          <w:sz w:val="24"/>
          <w:szCs w:val="24"/>
          <w:lang w:val="en-US" w:eastAsia="en-GB"/>
        </w:rPr>
        <w:t>may have a negative effect as it could possibly deter International tourists.</w:t>
      </w:r>
    </w:p>
    <w:p w:rsidR="003B1E30" w:rsidRPr="003B1E30" w:rsidRDefault="003B1E30" w:rsidP="003B1E30">
      <w:pPr>
        <w:spacing w:after="0" w:line="240" w:lineRule="auto"/>
        <w:jc w:val="both"/>
        <w:textAlignment w:val="baseline"/>
        <w:rPr>
          <w:rFonts w:ascii="Segoe UI" w:eastAsia="Times New Roman" w:hAnsi="Segoe UI" w:cs="Segoe UI"/>
          <w:sz w:val="18"/>
          <w:szCs w:val="18"/>
          <w:lang w:eastAsia="en-GB"/>
        </w:rPr>
      </w:pPr>
      <w:r w:rsidRPr="003B1E30">
        <w:rPr>
          <w:rFonts w:ascii="Arial" w:eastAsia="Times New Roman" w:hAnsi="Arial" w:cs="Arial"/>
          <w:sz w:val="24"/>
          <w:szCs w:val="24"/>
          <w:lang w:eastAsia="en-GB"/>
        </w:rPr>
        <w:t> </w:t>
      </w:r>
    </w:p>
    <w:p w:rsidR="003B1E30" w:rsidRDefault="003B1E30" w:rsidP="003B1E30">
      <w:pPr>
        <w:spacing w:after="0" w:line="240" w:lineRule="auto"/>
        <w:jc w:val="both"/>
        <w:textAlignment w:val="baseline"/>
        <w:rPr>
          <w:rFonts w:ascii="Arial" w:eastAsia="Times New Roman" w:hAnsi="Arial" w:cs="Arial"/>
          <w:sz w:val="24"/>
          <w:szCs w:val="24"/>
          <w:lang w:eastAsia="en-GB"/>
        </w:rPr>
      </w:pPr>
      <w:r w:rsidRPr="003B1E30">
        <w:rPr>
          <w:rFonts w:ascii="Arial" w:eastAsia="Times New Roman" w:hAnsi="Arial" w:cs="Arial"/>
          <w:b/>
          <w:bCs/>
          <w:sz w:val="24"/>
          <w:szCs w:val="24"/>
          <w:lang w:val="en-US" w:eastAsia="en-GB"/>
        </w:rPr>
        <w:t>Environmental Factor</w:t>
      </w:r>
      <w:r w:rsidRPr="003B1E30">
        <w:rPr>
          <w:rFonts w:ascii="Arial" w:eastAsia="Times New Roman" w:hAnsi="Arial" w:cs="Arial"/>
          <w:sz w:val="24"/>
          <w:szCs w:val="24"/>
          <w:lang w:val="en-US" w:eastAsia="en-GB"/>
        </w:rPr>
        <w:t> </w:t>
      </w:r>
    </w:p>
    <w:p w:rsidR="00126D2F" w:rsidRPr="003B1E30" w:rsidRDefault="00126D2F" w:rsidP="003B1E30">
      <w:pPr>
        <w:spacing w:after="0" w:line="240" w:lineRule="auto"/>
        <w:jc w:val="both"/>
        <w:textAlignment w:val="baseline"/>
        <w:rPr>
          <w:rFonts w:ascii="Segoe UI" w:eastAsia="Times New Roman" w:hAnsi="Segoe UI" w:cs="Segoe UI"/>
          <w:sz w:val="18"/>
          <w:szCs w:val="18"/>
          <w:lang w:eastAsia="en-GB"/>
        </w:rPr>
      </w:pPr>
    </w:p>
    <w:p w:rsidR="003B1E30" w:rsidRPr="00F14AE3" w:rsidRDefault="003B1E30" w:rsidP="003B1E30">
      <w:pPr>
        <w:spacing w:after="0" w:line="240" w:lineRule="auto"/>
        <w:jc w:val="both"/>
        <w:textAlignment w:val="baseline"/>
        <w:rPr>
          <w:rFonts w:ascii="Arial" w:eastAsia="Times New Roman" w:hAnsi="Arial" w:cs="Arial"/>
          <w:sz w:val="24"/>
          <w:szCs w:val="24"/>
          <w:lang w:eastAsia="en-GB"/>
        </w:rPr>
      </w:pPr>
      <w:r w:rsidRPr="003B1E30">
        <w:rPr>
          <w:rFonts w:ascii="Arial" w:eastAsia="Times New Roman" w:hAnsi="Arial" w:cs="Arial"/>
          <w:color w:val="0B0C0C"/>
          <w:sz w:val="24"/>
          <w:szCs w:val="24"/>
          <w:lang w:val="en-US" w:eastAsia="en-GB"/>
        </w:rPr>
        <w:t xml:space="preserve">Parts of Austria are known for </w:t>
      </w:r>
      <w:r w:rsidR="00F14AE3">
        <w:rPr>
          <w:rFonts w:ascii="Arial" w:eastAsia="Times New Roman" w:hAnsi="Arial" w:cs="Arial"/>
          <w:color w:val="0B0C0C"/>
          <w:sz w:val="24"/>
          <w:szCs w:val="24"/>
          <w:lang w:val="en-US" w:eastAsia="en-GB"/>
        </w:rPr>
        <w:t xml:space="preserve">environmental </w:t>
      </w:r>
      <w:r w:rsidRPr="003B1E30">
        <w:rPr>
          <w:rFonts w:ascii="Arial" w:eastAsia="Times New Roman" w:hAnsi="Arial" w:cs="Arial"/>
          <w:color w:val="0B0C0C"/>
          <w:sz w:val="24"/>
          <w:szCs w:val="24"/>
          <w:lang w:val="en-US" w:eastAsia="en-GB"/>
        </w:rPr>
        <w:t>high risk avalanches and there could also be associated travel disruption</w:t>
      </w:r>
      <w:r w:rsidRPr="003B1E30">
        <w:rPr>
          <w:rFonts w:ascii="Arial" w:eastAsia="Times New Roman" w:hAnsi="Arial" w:cs="Arial"/>
          <w:sz w:val="24"/>
          <w:szCs w:val="24"/>
          <w:lang w:val="en-US" w:eastAsia="en-GB"/>
        </w:rPr>
        <w:t> (GOV.UK, 2019)</w:t>
      </w:r>
      <w:r w:rsidR="00F14AE3">
        <w:rPr>
          <w:rFonts w:ascii="Arial" w:eastAsia="Times New Roman" w:hAnsi="Arial" w:cs="Arial"/>
          <w:sz w:val="24"/>
          <w:szCs w:val="24"/>
          <w:lang w:val="en-US" w:eastAsia="en-GB"/>
        </w:rPr>
        <w:t xml:space="preserve"> whilst in Austria</w:t>
      </w:r>
      <w:r w:rsidRPr="003B1E30">
        <w:rPr>
          <w:rFonts w:ascii="Arial" w:eastAsia="Times New Roman" w:hAnsi="Arial" w:cs="Arial"/>
          <w:sz w:val="24"/>
          <w:szCs w:val="24"/>
          <w:lang w:val="en-US" w:eastAsia="en-GB"/>
        </w:rPr>
        <w:t>. Sustainability is an international concern and international hotels hold an ethical and legal responsibility in terms of recycling and global warming in general.</w:t>
      </w:r>
      <w:r w:rsidRPr="003B1E30">
        <w:rPr>
          <w:rFonts w:ascii="Arial" w:eastAsia="Times New Roman" w:hAnsi="Arial" w:cs="Arial"/>
          <w:sz w:val="24"/>
          <w:szCs w:val="24"/>
          <w:lang w:eastAsia="en-GB"/>
        </w:rPr>
        <w:t> </w:t>
      </w:r>
      <w:r w:rsidR="00F14AE3">
        <w:rPr>
          <w:rFonts w:ascii="Arial" w:eastAsia="Times New Roman" w:hAnsi="Arial" w:cs="Arial"/>
          <w:sz w:val="24"/>
          <w:szCs w:val="24"/>
          <w:lang w:eastAsia="en-GB"/>
        </w:rPr>
        <w:t xml:space="preserve"> M</w:t>
      </w:r>
      <w:r w:rsidR="003C53B7">
        <w:rPr>
          <w:rFonts w:ascii="Arial" w:eastAsia="Times New Roman" w:hAnsi="Arial" w:cs="Arial"/>
          <w:sz w:val="24"/>
          <w:szCs w:val="24"/>
          <w:lang w:eastAsia="en-GB"/>
        </w:rPr>
        <w:t xml:space="preserve">any people in society </w:t>
      </w:r>
      <w:r w:rsidR="00F14AE3">
        <w:rPr>
          <w:rFonts w:ascii="Arial" w:eastAsia="Times New Roman" w:hAnsi="Arial" w:cs="Arial"/>
          <w:sz w:val="24"/>
          <w:szCs w:val="24"/>
          <w:lang w:eastAsia="en-GB"/>
        </w:rPr>
        <w:t>hold strong beliefs with regard to animal welfare</w:t>
      </w:r>
      <w:r w:rsidR="009D3DE4">
        <w:rPr>
          <w:rFonts w:ascii="Arial" w:eastAsia="Times New Roman" w:hAnsi="Arial" w:cs="Arial"/>
          <w:sz w:val="24"/>
          <w:szCs w:val="24"/>
          <w:lang w:eastAsia="en-GB"/>
        </w:rPr>
        <w:t xml:space="preserve"> (for example: non-leather seating preference) </w:t>
      </w:r>
      <w:r w:rsidR="00F14AE3">
        <w:rPr>
          <w:rFonts w:ascii="Arial" w:eastAsia="Times New Roman" w:hAnsi="Arial" w:cs="Arial"/>
          <w:sz w:val="24"/>
          <w:szCs w:val="24"/>
          <w:lang w:eastAsia="en-GB"/>
        </w:rPr>
        <w:t>and energy consumption</w:t>
      </w:r>
      <w:r w:rsidR="009D3DE4">
        <w:rPr>
          <w:rFonts w:ascii="Arial" w:eastAsia="Times New Roman" w:hAnsi="Arial" w:cs="Arial"/>
          <w:sz w:val="24"/>
          <w:szCs w:val="24"/>
          <w:lang w:eastAsia="en-GB"/>
        </w:rPr>
        <w:t xml:space="preserve"> (low energy light bulbs (key card lighting and auto lights in corridors)</w:t>
      </w:r>
      <w:r w:rsidR="00F14AE3">
        <w:rPr>
          <w:rFonts w:ascii="Arial" w:eastAsia="Times New Roman" w:hAnsi="Arial" w:cs="Arial"/>
          <w:sz w:val="24"/>
          <w:szCs w:val="24"/>
          <w:lang w:eastAsia="en-GB"/>
        </w:rPr>
        <w:t>. International Hotels need to plan such external environmental factors/demands</w:t>
      </w:r>
      <w:r w:rsidR="00141451">
        <w:rPr>
          <w:rFonts w:ascii="Arial" w:eastAsia="Times New Roman" w:hAnsi="Arial" w:cs="Arial"/>
          <w:sz w:val="24"/>
          <w:szCs w:val="24"/>
          <w:lang w:eastAsia="en-GB"/>
        </w:rPr>
        <w:t xml:space="preserve"> or they will </w:t>
      </w:r>
      <w:r w:rsidR="009D3DE4">
        <w:rPr>
          <w:rFonts w:ascii="Arial" w:eastAsia="Times New Roman" w:hAnsi="Arial" w:cs="Arial"/>
          <w:sz w:val="24"/>
          <w:szCs w:val="24"/>
          <w:lang w:eastAsia="en-GB"/>
        </w:rPr>
        <w:t>affect</w:t>
      </w:r>
      <w:r w:rsidR="00141451">
        <w:rPr>
          <w:rFonts w:ascii="Arial" w:eastAsia="Times New Roman" w:hAnsi="Arial" w:cs="Arial"/>
          <w:sz w:val="24"/>
          <w:szCs w:val="24"/>
          <w:lang w:eastAsia="en-GB"/>
        </w:rPr>
        <w:t xml:space="preserve"> organizations</w:t>
      </w:r>
      <w:r w:rsidR="00F14AE3">
        <w:rPr>
          <w:rFonts w:ascii="Arial" w:eastAsia="Times New Roman" w:hAnsi="Arial" w:cs="Arial"/>
          <w:sz w:val="24"/>
          <w:szCs w:val="24"/>
          <w:lang w:eastAsia="en-GB"/>
        </w:rPr>
        <w:t>.</w:t>
      </w:r>
    </w:p>
    <w:p w:rsidR="003B1E30" w:rsidRPr="003B1E30" w:rsidRDefault="003B1E30" w:rsidP="003B1E30">
      <w:pPr>
        <w:spacing w:after="0" w:line="240" w:lineRule="auto"/>
        <w:jc w:val="both"/>
        <w:textAlignment w:val="baseline"/>
        <w:rPr>
          <w:rFonts w:ascii="Segoe UI" w:eastAsia="Times New Roman" w:hAnsi="Segoe UI" w:cs="Segoe UI"/>
          <w:sz w:val="18"/>
          <w:szCs w:val="18"/>
          <w:lang w:eastAsia="en-GB"/>
        </w:rPr>
      </w:pPr>
      <w:r w:rsidRPr="003B1E30">
        <w:rPr>
          <w:rFonts w:ascii="Arial" w:eastAsia="Times New Roman" w:hAnsi="Arial" w:cs="Arial"/>
          <w:sz w:val="28"/>
          <w:szCs w:val="28"/>
          <w:lang w:eastAsia="en-GB"/>
        </w:rPr>
        <w:t> </w:t>
      </w:r>
    </w:p>
    <w:p w:rsidR="003B1E30" w:rsidRDefault="003B1E30" w:rsidP="003B1E30">
      <w:pPr>
        <w:spacing w:after="0" w:line="240" w:lineRule="auto"/>
        <w:textAlignment w:val="baseline"/>
        <w:rPr>
          <w:rFonts w:ascii="Segoe UI" w:eastAsia="Times New Roman" w:hAnsi="Segoe UI" w:cs="Segoe UI"/>
          <w:color w:val="666666"/>
          <w:sz w:val="18"/>
          <w:szCs w:val="18"/>
          <w:shd w:val="clear" w:color="auto" w:fill="FFFFFF"/>
          <w:lang w:eastAsia="en-GB"/>
        </w:rPr>
      </w:pPr>
    </w:p>
    <w:p w:rsidR="003B1E30" w:rsidRDefault="003B1E30" w:rsidP="003B1E30">
      <w:pPr>
        <w:spacing w:after="0" w:line="240" w:lineRule="auto"/>
        <w:textAlignment w:val="baseline"/>
        <w:rPr>
          <w:rFonts w:ascii="Segoe UI" w:eastAsia="Times New Roman" w:hAnsi="Segoe UI" w:cs="Segoe UI"/>
          <w:color w:val="666666"/>
          <w:sz w:val="18"/>
          <w:szCs w:val="18"/>
          <w:shd w:val="clear" w:color="auto" w:fill="FFFFFF"/>
          <w:lang w:eastAsia="en-GB"/>
        </w:rPr>
      </w:pPr>
    </w:p>
    <w:p w:rsidR="003B1E30" w:rsidRDefault="003B1E30" w:rsidP="003B1E30">
      <w:pPr>
        <w:spacing w:after="0" w:line="240" w:lineRule="auto"/>
        <w:textAlignment w:val="baseline"/>
        <w:rPr>
          <w:rFonts w:ascii="Segoe UI" w:eastAsia="Times New Roman" w:hAnsi="Segoe UI" w:cs="Segoe UI"/>
          <w:color w:val="666666"/>
          <w:sz w:val="18"/>
          <w:szCs w:val="18"/>
          <w:shd w:val="clear" w:color="auto" w:fill="FFFFFF"/>
          <w:lang w:eastAsia="en-GB"/>
        </w:rPr>
      </w:pPr>
    </w:p>
    <w:p w:rsidR="003B1E30" w:rsidRDefault="003B1E30" w:rsidP="003B1E30">
      <w:pPr>
        <w:spacing w:after="0" w:line="240" w:lineRule="auto"/>
        <w:textAlignment w:val="baseline"/>
        <w:rPr>
          <w:rFonts w:ascii="Segoe UI" w:eastAsia="Times New Roman" w:hAnsi="Segoe UI" w:cs="Segoe UI"/>
          <w:color w:val="666666"/>
          <w:sz w:val="18"/>
          <w:szCs w:val="18"/>
          <w:shd w:val="clear" w:color="auto" w:fill="FFFFFF"/>
          <w:lang w:eastAsia="en-GB"/>
        </w:rPr>
      </w:pPr>
    </w:p>
    <w:p w:rsidR="003B1E30" w:rsidRDefault="003B1E30" w:rsidP="003B1E30">
      <w:pPr>
        <w:spacing w:after="0" w:line="240" w:lineRule="auto"/>
        <w:textAlignment w:val="baseline"/>
        <w:rPr>
          <w:rFonts w:ascii="Segoe UI" w:eastAsia="Times New Roman" w:hAnsi="Segoe UI" w:cs="Segoe UI"/>
          <w:color w:val="666666"/>
          <w:sz w:val="18"/>
          <w:szCs w:val="18"/>
          <w:shd w:val="clear" w:color="auto" w:fill="FFFFFF"/>
          <w:lang w:eastAsia="en-GB"/>
        </w:rPr>
      </w:pPr>
    </w:p>
    <w:p w:rsidR="003B1E30" w:rsidRDefault="003B1E30" w:rsidP="003B1E30">
      <w:pPr>
        <w:spacing w:after="0" w:line="240" w:lineRule="auto"/>
        <w:textAlignment w:val="baseline"/>
        <w:rPr>
          <w:rFonts w:ascii="Segoe UI" w:eastAsia="Times New Roman" w:hAnsi="Segoe UI" w:cs="Segoe UI"/>
          <w:color w:val="666666"/>
          <w:sz w:val="18"/>
          <w:szCs w:val="18"/>
          <w:shd w:val="clear" w:color="auto" w:fill="FFFFFF"/>
          <w:lang w:eastAsia="en-GB"/>
        </w:rPr>
      </w:pPr>
    </w:p>
    <w:p w:rsidR="003B1E30" w:rsidRDefault="003B1E30" w:rsidP="003B1E30">
      <w:pPr>
        <w:spacing w:after="0" w:line="240" w:lineRule="auto"/>
        <w:textAlignment w:val="baseline"/>
        <w:rPr>
          <w:rFonts w:ascii="Segoe UI" w:eastAsia="Times New Roman" w:hAnsi="Segoe UI" w:cs="Segoe UI"/>
          <w:color w:val="666666"/>
          <w:sz w:val="18"/>
          <w:szCs w:val="18"/>
          <w:shd w:val="clear" w:color="auto" w:fill="FFFFFF"/>
          <w:lang w:eastAsia="en-GB"/>
        </w:rPr>
      </w:pPr>
    </w:p>
    <w:p w:rsidR="003B1E30" w:rsidRDefault="003B1E30" w:rsidP="003B1E30">
      <w:pPr>
        <w:spacing w:after="0" w:line="240" w:lineRule="auto"/>
        <w:textAlignment w:val="baseline"/>
        <w:rPr>
          <w:rFonts w:ascii="Segoe UI" w:eastAsia="Times New Roman" w:hAnsi="Segoe UI" w:cs="Segoe UI"/>
          <w:color w:val="666666"/>
          <w:sz w:val="18"/>
          <w:szCs w:val="18"/>
          <w:shd w:val="clear" w:color="auto" w:fill="FFFFFF"/>
          <w:lang w:eastAsia="en-GB"/>
        </w:rPr>
      </w:pPr>
    </w:p>
    <w:p w:rsidR="003B1E30" w:rsidRDefault="003B1E30" w:rsidP="003B1E30">
      <w:pPr>
        <w:spacing w:after="0" w:line="240" w:lineRule="auto"/>
        <w:textAlignment w:val="baseline"/>
        <w:rPr>
          <w:rFonts w:ascii="Segoe UI" w:eastAsia="Times New Roman" w:hAnsi="Segoe UI" w:cs="Segoe UI"/>
          <w:color w:val="666666"/>
          <w:sz w:val="18"/>
          <w:szCs w:val="18"/>
          <w:shd w:val="clear" w:color="auto" w:fill="FFFFFF"/>
          <w:lang w:eastAsia="en-GB"/>
        </w:rPr>
      </w:pPr>
    </w:p>
    <w:p w:rsidR="003B1E30" w:rsidRDefault="003B1E30" w:rsidP="003B1E30">
      <w:pPr>
        <w:spacing w:after="0" w:line="240" w:lineRule="auto"/>
        <w:textAlignment w:val="baseline"/>
        <w:rPr>
          <w:rFonts w:ascii="Segoe UI" w:eastAsia="Times New Roman" w:hAnsi="Segoe UI" w:cs="Segoe UI"/>
          <w:color w:val="666666"/>
          <w:sz w:val="18"/>
          <w:szCs w:val="18"/>
          <w:shd w:val="clear" w:color="auto" w:fill="FFFFFF"/>
          <w:lang w:eastAsia="en-GB"/>
        </w:rPr>
      </w:pPr>
    </w:p>
    <w:p w:rsidR="003B1E30" w:rsidRDefault="003B1E30" w:rsidP="003B1E30">
      <w:pPr>
        <w:spacing w:after="0" w:line="240" w:lineRule="auto"/>
        <w:textAlignment w:val="baseline"/>
        <w:rPr>
          <w:rFonts w:ascii="Segoe UI" w:eastAsia="Times New Roman" w:hAnsi="Segoe UI" w:cs="Segoe UI"/>
          <w:color w:val="666666"/>
          <w:sz w:val="18"/>
          <w:szCs w:val="18"/>
          <w:shd w:val="clear" w:color="auto" w:fill="FFFFFF"/>
          <w:lang w:eastAsia="en-GB"/>
        </w:rPr>
      </w:pPr>
    </w:p>
    <w:p w:rsidR="003B1E30" w:rsidRDefault="003B1E30" w:rsidP="003B1E30">
      <w:pPr>
        <w:spacing w:after="0" w:line="240" w:lineRule="auto"/>
        <w:textAlignment w:val="baseline"/>
        <w:rPr>
          <w:rFonts w:ascii="Segoe UI" w:eastAsia="Times New Roman" w:hAnsi="Segoe UI" w:cs="Segoe UI"/>
          <w:color w:val="666666"/>
          <w:sz w:val="18"/>
          <w:szCs w:val="18"/>
          <w:shd w:val="clear" w:color="auto" w:fill="FFFFFF"/>
          <w:lang w:eastAsia="en-GB"/>
        </w:rPr>
      </w:pPr>
    </w:p>
    <w:p w:rsidR="003B1E30" w:rsidRDefault="003B1E30" w:rsidP="003B1E30">
      <w:pPr>
        <w:spacing w:after="0" w:line="240" w:lineRule="auto"/>
        <w:textAlignment w:val="baseline"/>
        <w:rPr>
          <w:rFonts w:ascii="Segoe UI" w:eastAsia="Times New Roman" w:hAnsi="Segoe UI" w:cs="Segoe UI"/>
          <w:color w:val="666666"/>
          <w:sz w:val="18"/>
          <w:szCs w:val="18"/>
          <w:shd w:val="clear" w:color="auto" w:fill="FFFFFF"/>
          <w:lang w:eastAsia="en-GB"/>
        </w:rPr>
      </w:pPr>
    </w:p>
    <w:p w:rsidR="003B1E30" w:rsidRDefault="003B1E30" w:rsidP="003B1E30">
      <w:pPr>
        <w:spacing w:after="0" w:line="240" w:lineRule="auto"/>
        <w:textAlignment w:val="baseline"/>
        <w:rPr>
          <w:rFonts w:ascii="Segoe UI" w:eastAsia="Times New Roman" w:hAnsi="Segoe UI" w:cs="Segoe UI"/>
          <w:color w:val="666666"/>
          <w:sz w:val="18"/>
          <w:szCs w:val="18"/>
          <w:shd w:val="clear" w:color="auto" w:fill="FFFFFF"/>
          <w:lang w:eastAsia="en-GB"/>
        </w:rPr>
      </w:pPr>
    </w:p>
    <w:p w:rsidR="00D76353" w:rsidRDefault="00D76353" w:rsidP="003B1E30">
      <w:pPr>
        <w:pStyle w:val="Heading1"/>
        <w:rPr>
          <w:rFonts w:ascii="Arial" w:eastAsia="Times New Roman" w:hAnsi="Arial" w:cs="Arial"/>
          <w:color w:val="auto"/>
          <w:lang w:val="en-US" w:eastAsia="en-GB"/>
        </w:rPr>
      </w:pPr>
    </w:p>
    <w:p w:rsidR="00D76353" w:rsidRDefault="00D76353" w:rsidP="00D76353">
      <w:pPr>
        <w:rPr>
          <w:lang w:val="en-US" w:eastAsia="en-GB"/>
        </w:rPr>
      </w:pPr>
    </w:p>
    <w:p w:rsidR="00D76353" w:rsidRDefault="00D76353" w:rsidP="00D76353">
      <w:pPr>
        <w:rPr>
          <w:lang w:val="en-US" w:eastAsia="en-GB"/>
        </w:rPr>
      </w:pPr>
    </w:p>
    <w:p w:rsidR="00D76353" w:rsidRDefault="00D76353" w:rsidP="00D76353">
      <w:pPr>
        <w:rPr>
          <w:lang w:val="en-US" w:eastAsia="en-GB"/>
        </w:rPr>
      </w:pPr>
    </w:p>
    <w:p w:rsidR="00D76353" w:rsidRDefault="00D76353" w:rsidP="00D76353">
      <w:pPr>
        <w:rPr>
          <w:lang w:val="en-US" w:eastAsia="en-GB"/>
        </w:rPr>
      </w:pPr>
    </w:p>
    <w:p w:rsidR="00D76353" w:rsidRDefault="00D76353" w:rsidP="00D76353">
      <w:pPr>
        <w:rPr>
          <w:lang w:val="en-US" w:eastAsia="en-GB"/>
        </w:rPr>
      </w:pPr>
    </w:p>
    <w:p w:rsidR="00D76353" w:rsidRPr="00D76353" w:rsidRDefault="00D76353" w:rsidP="00D76353">
      <w:pPr>
        <w:rPr>
          <w:lang w:val="en-US" w:eastAsia="en-GB"/>
        </w:rPr>
      </w:pPr>
    </w:p>
    <w:p w:rsidR="00D76353" w:rsidRPr="00D76353" w:rsidRDefault="00D76353" w:rsidP="00D76353">
      <w:pPr>
        <w:rPr>
          <w:lang w:val="en-US" w:eastAsia="en-GB"/>
        </w:rPr>
      </w:pPr>
    </w:p>
    <w:p w:rsidR="003B1E30" w:rsidRPr="003B1E30" w:rsidRDefault="003B1E30" w:rsidP="003B1E30">
      <w:pPr>
        <w:pStyle w:val="Heading1"/>
        <w:rPr>
          <w:rFonts w:ascii="Arial" w:eastAsia="Times New Roman" w:hAnsi="Arial" w:cs="Arial"/>
          <w:color w:val="auto"/>
          <w:sz w:val="18"/>
          <w:szCs w:val="18"/>
          <w:lang w:eastAsia="en-GB"/>
        </w:rPr>
      </w:pPr>
      <w:bookmarkStart w:id="3" w:name="_Toc9198815"/>
      <w:r w:rsidRPr="003B1E30">
        <w:rPr>
          <w:rFonts w:ascii="Arial" w:eastAsia="Times New Roman" w:hAnsi="Arial" w:cs="Arial"/>
          <w:color w:val="auto"/>
          <w:lang w:val="en-US" w:eastAsia="en-GB"/>
        </w:rPr>
        <w:lastRenderedPageBreak/>
        <w:t>TASK 2 – EFFECTIVE RECRUITMENT AND SELECTION IN ORDER TO SUSTAIN A COMPETITIVE EDGE</w:t>
      </w:r>
      <w:bookmarkEnd w:id="3"/>
      <w:r w:rsidRPr="003B1E30">
        <w:rPr>
          <w:rFonts w:ascii="Arial" w:eastAsia="Times New Roman" w:hAnsi="Arial" w:cs="Arial"/>
          <w:color w:val="auto"/>
          <w:lang w:eastAsia="en-GB"/>
        </w:rPr>
        <w:t> </w:t>
      </w:r>
    </w:p>
    <w:p w:rsidR="003B1E30" w:rsidRPr="003B1E30" w:rsidRDefault="003B1E30" w:rsidP="003B1E30">
      <w:pPr>
        <w:spacing w:after="0" w:line="240" w:lineRule="auto"/>
        <w:textAlignment w:val="baseline"/>
        <w:rPr>
          <w:rFonts w:ascii="Segoe UI" w:eastAsia="Times New Roman" w:hAnsi="Segoe UI" w:cs="Segoe UI"/>
          <w:color w:val="2F5496"/>
          <w:sz w:val="18"/>
          <w:szCs w:val="18"/>
          <w:lang w:eastAsia="en-GB"/>
        </w:rPr>
      </w:pPr>
    </w:p>
    <w:p w:rsidR="00FE7CB1" w:rsidRDefault="00FE7CB1" w:rsidP="00FE7CB1">
      <w:pPr>
        <w:spacing w:after="0" w:line="240" w:lineRule="auto"/>
        <w:jc w:val="both"/>
        <w:textAlignment w:val="baseline"/>
        <w:rPr>
          <w:rFonts w:ascii="Arial" w:eastAsia="Times New Roman" w:hAnsi="Arial" w:cs="Arial"/>
          <w:sz w:val="24"/>
          <w:szCs w:val="24"/>
          <w:u w:val="single"/>
          <w:lang w:eastAsia="en-GB"/>
        </w:rPr>
      </w:pPr>
      <w:r w:rsidRPr="00FE7CB1">
        <w:rPr>
          <w:rFonts w:ascii="Arial" w:eastAsia="Times New Roman" w:hAnsi="Arial" w:cs="Arial"/>
          <w:sz w:val="24"/>
          <w:szCs w:val="24"/>
          <w:lang w:eastAsia="en-GB"/>
        </w:rPr>
        <w:t>At the moment</w:t>
      </w:r>
      <w:r>
        <w:rPr>
          <w:rFonts w:ascii="Arial" w:eastAsia="Times New Roman" w:hAnsi="Arial" w:cs="Arial"/>
          <w:sz w:val="24"/>
          <w:szCs w:val="24"/>
          <w:lang w:eastAsia="en-GB"/>
        </w:rPr>
        <w:t>, for the majority of</w:t>
      </w:r>
      <w:r w:rsidRPr="00FE7CB1">
        <w:rPr>
          <w:rFonts w:ascii="Arial" w:eastAsia="Times New Roman" w:hAnsi="Arial" w:cs="Arial"/>
          <w:sz w:val="24"/>
          <w:szCs w:val="24"/>
          <w:lang w:eastAsia="en-GB"/>
        </w:rPr>
        <w:t xml:space="preserve"> </w:t>
      </w:r>
      <w:r>
        <w:rPr>
          <w:rFonts w:ascii="Arial" w:eastAsia="Times New Roman" w:hAnsi="Arial" w:cs="Arial"/>
          <w:sz w:val="24"/>
          <w:szCs w:val="24"/>
          <w:lang w:eastAsia="en-GB"/>
        </w:rPr>
        <w:t xml:space="preserve">organisations </w:t>
      </w:r>
      <w:r w:rsidRPr="00FE7CB1">
        <w:rPr>
          <w:rFonts w:ascii="Arial" w:eastAsia="Times New Roman" w:hAnsi="Arial" w:cs="Arial"/>
          <w:sz w:val="24"/>
          <w:szCs w:val="24"/>
          <w:lang w:eastAsia="en-GB"/>
        </w:rPr>
        <w:t>th</w:t>
      </w:r>
      <w:r>
        <w:rPr>
          <w:rFonts w:ascii="Arial" w:eastAsia="Times New Roman" w:hAnsi="Arial" w:cs="Arial"/>
          <w:sz w:val="24"/>
          <w:szCs w:val="24"/>
          <w:lang w:eastAsia="en-GB"/>
        </w:rPr>
        <w:t>ere is a need to recruit people for work unless they have highly advanced technology, however even then there is usually some sort of human control or administrative control. The main focus is to hire the best suited candidate for the job. Below is a description of how organisations are able to complete a thorough process of recruitment and selection.</w:t>
      </w:r>
    </w:p>
    <w:p w:rsidR="00FE7CB1" w:rsidRDefault="00FE7CB1" w:rsidP="003B1E30">
      <w:pPr>
        <w:spacing w:after="0" w:line="240" w:lineRule="auto"/>
        <w:textAlignment w:val="baseline"/>
        <w:rPr>
          <w:rFonts w:ascii="Arial" w:eastAsia="Times New Roman" w:hAnsi="Arial" w:cs="Arial"/>
          <w:sz w:val="24"/>
          <w:szCs w:val="24"/>
          <w:u w:val="single"/>
          <w:lang w:eastAsia="en-GB"/>
        </w:rPr>
      </w:pPr>
    </w:p>
    <w:p w:rsidR="003B1E30" w:rsidRPr="003B1E30" w:rsidRDefault="003B1E30" w:rsidP="003B1E30">
      <w:pPr>
        <w:spacing w:after="0" w:line="240" w:lineRule="auto"/>
        <w:textAlignment w:val="baseline"/>
        <w:rPr>
          <w:rFonts w:ascii="Segoe UI" w:eastAsia="Times New Roman" w:hAnsi="Segoe UI" w:cs="Segoe UI"/>
          <w:sz w:val="18"/>
          <w:szCs w:val="18"/>
          <w:lang w:eastAsia="en-GB"/>
        </w:rPr>
      </w:pPr>
      <w:r w:rsidRPr="003B1E30">
        <w:rPr>
          <w:rFonts w:ascii="Arial" w:eastAsia="Times New Roman" w:hAnsi="Arial" w:cs="Arial"/>
          <w:sz w:val="24"/>
          <w:szCs w:val="24"/>
          <w:u w:val="single"/>
          <w:lang w:eastAsia="en-GB"/>
        </w:rPr>
        <w:t>1.  The vacancy</w:t>
      </w:r>
      <w:r w:rsidRPr="003B1E30">
        <w:rPr>
          <w:rFonts w:ascii="Arial" w:eastAsia="Times New Roman" w:hAnsi="Arial" w:cs="Arial"/>
          <w:sz w:val="24"/>
          <w:szCs w:val="24"/>
          <w:lang w:eastAsia="en-GB"/>
        </w:rPr>
        <w:t> </w:t>
      </w:r>
    </w:p>
    <w:p w:rsidR="003B1E30" w:rsidRPr="003B1E30" w:rsidRDefault="003B1E30" w:rsidP="003B1E30">
      <w:pPr>
        <w:spacing w:after="0" w:line="240" w:lineRule="auto"/>
        <w:textAlignment w:val="baseline"/>
        <w:rPr>
          <w:rFonts w:ascii="Segoe UI" w:eastAsia="Times New Roman" w:hAnsi="Segoe UI" w:cs="Segoe UI"/>
          <w:sz w:val="18"/>
          <w:szCs w:val="18"/>
          <w:lang w:eastAsia="en-GB"/>
        </w:rPr>
      </w:pPr>
      <w:r w:rsidRPr="003B1E30">
        <w:rPr>
          <w:rFonts w:ascii="Arial" w:eastAsia="Times New Roman" w:hAnsi="Arial" w:cs="Arial"/>
          <w:sz w:val="24"/>
          <w:szCs w:val="24"/>
          <w:lang w:eastAsia="en-GB"/>
        </w:rPr>
        <w:t> </w:t>
      </w:r>
    </w:p>
    <w:p w:rsidR="003B1E30" w:rsidRPr="003B1E30" w:rsidRDefault="003B1E30" w:rsidP="003B1E30">
      <w:pPr>
        <w:spacing w:after="0" w:line="240" w:lineRule="auto"/>
        <w:jc w:val="both"/>
        <w:textAlignment w:val="baseline"/>
        <w:rPr>
          <w:rFonts w:ascii="Segoe UI" w:eastAsia="Times New Roman" w:hAnsi="Segoe UI" w:cs="Segoe UI"/>
          <w:sz w:val="18"/>
          <w:szCs w:val="18"/>
          <w:lang w:eastAsia="en-GB"/>
        </w:rPr>
      </w:pPr>
      <w:r w:rsidRPr="003B1E30">
        <w:rPr>
          <w:rFonts w:ascii="Arial" w:eastAsia="Times New Roman" w:hAnsi="Arial" w:cs="Arial"/>
          <w:sz w:val="24"/>
          <w:szCs w:val="24"/>
          <w:lang w:eastAsia="en-GB"/>
        </w:rPr>
        <w:t>An organisation decides that it needs to hire a new employee.</w:t>
      </w:r>
    </w:p>
    <w:p w:rsidR="003B1E30" w:rsidRDefault="003B1E30" w:rsidP="003B1E30">
      <w:pPr>
        <w:spacing w:after="0" w:line="240" w:lineRule="auto"/>
        <w:textAlignment w:val="baseline"/>
        <w:rPr>
          <w:rFonts w:ascii="Arial" w:eastAsia="Times New Roman" w:hAnsi="Arial" w:cs="Arial"/>
          <w:sz w:val="24"/>
          <w:szCs w:val="24"/>
          <w:u w:val="single"/>
          <w:lang w:eastAsia="en-GB"/>
        </w:rPr>
      </w:pPr>
    </w:p>
    <w:p w:rsidR="003B1E30" w:rsidRPr="003B1E30" w:rsidRDefault="003B1E30" w:rsidP="003B1E30">
      <w:pPr>
        <w:spacing w:after="0" w:line="240" w:lineRule="auto"/>
        <w:textAlignment w:val="baseline"/>
        <w:rPr>
          <w:rFonts w:ascii="Segoe UI" w:eastAsia="Times New Roman" w:hAnsi="Segoe UI" w:cs="Segoe UI"/>
          <w:sz w:val="18"/>
          <w:szCs w:val="18"/>
          <w:lang w:eastAsia="en-GB"/>
        </w:rPr>
      </w:pPr>
      <w:r w:rsidRPr="003B1E30">
        <w:rPr>
          <w:rFonts w:ascii="Arial" w:eastAsia="Times New Roman" w:hAnsi="Arial" w:cs="Arial"/>
          <w:sz w:val="24"/>
          <w:szCs w:val="24"/>
          <w:u w:val="single"/>
          <w:lang w:eastAsia="en-GB"/>
        </w:rPr>
        <w:t>2. Attracting</w:t>
      </w:r>
      <w:r w:rsidRPr="003B1E30">
        <w:rPr>
          <w:rFonts w:ascii="Arial" w:eastAsia="Times New Roman" w:hAnsi="Arial" w:cs="Arial"/>
          <w:sz w:val="24"/>
          <w:szCs w:val="24"/>
          <w:lang w:eastAsia="en-GB"/>
        </w:rPr>
        <w:t> </w:t>
      </w:r>
    </w:p>
    <w:p w:rsidR="003B1E30" w:rsidRPr="003B1E30" w:rsidRDefault="003B1E30" w:rsidP="003B1E30">
      <w:pPr>
        <w:spacing w:after="0" w:line="240" w:lineRule="auto"/>
        <w:jc w:val="both"/>
        <w:textAlignment w:val="baseline"/>
        <w:rPr>
          <w:rFonts w:ascii="Segoe UI" w:eastAsia="Times New Roman" w:hAnsi="Segoe UI" w:cs="Segoe UI"/>
          <w:sz w:val="18"/>
          <w:szCs w:val="18"/>
          <w:lang w:eastAsia="en-GB"/>
        </w:rPr>
      </w:pPr>
      <w:r w:rsidRPr="003B1E30">
        <w:rPr>
          <w:rFonts w:ascii="Arial" w:eastAsia="Times New Roman" w:hAnsi="Arial" w:cs="Arial"/>
          <w:sz w:val="24"/>
          <w:szCs w:val="24"/>
          <w:lang w:eastAsia="en-GB"/>
        </w:rPr>
        <w:t>  </w:t>
      </w:r>
    </w:p>
    <w:p w:rsidR="003B1E30" w:rsidRDefault="003B1E30" w:rsidP="003B1E30">
      <w:pPr>
        <w:spacing w:after="0" w:line="240" w:lineRule="auto"/>
        <w:jc w:val="both"/>
        <w:textAlignment w:val="baseline"/>
        <w:rPr>
          <w:rFonts w:ascii="Arial" w:eastAsia="Times New Roman" w:hAnsi="Arial" w:cs="Arial"/>
          <w:sz w:val="24"/>
          <w:szCs w:val="24"/>
          <w:lang w:eastAsia="en-GB"/>
        </w:rPr>
      </w:pPr>
      <w:r w:rsidRPr="003B1E30">
        <w:rPr>
          <w:rFonts w:ascii="Arial" w:eastAsia="Times New Roman" w:hAnsi="Arial" w:cs="Arial"/>
          <w:sz w:val="24"/>
          <w:szCs w:val="24"/>
          <w:lang w:eastAsia="en-GB"/>
        </w:rPr>
        <w:t>‘The initial part of the selection process is con</w:t>
      </w:r>
      <w:r w:rsidR="00036025">
        <w:rPr>
          <w:rFonts w:ascii="Arial" w:eastAsia="Times New Roman" w:hAnsi="Arial" w:cs="Arial"/>
          <w:sz w:val="24"/>
          <w:szCs w:val="24"/>
          <w:lang w:eastAsia="en-GB"/>
        </w:rPr>
        <w:t>cerned with ‘selling’ the role’ (Roberts, 2005).</w:t>
      </w:r>
      <w:r w:rsidRPr="003B1E30">
        <w:rPr>
          <w:rFonts w:ascii="Arial" w:eastAsia="Times New Roman" w:hAnsi="Arial" w:cs="Arial"/>
          <w:sz w:val="24"/>
          <w:szCs w:val="24"/>
          <w:lang w:eastAsia="en-GB"/>
        </w:rPr>
        <w:t xml:space="preserve"> </w:t>
      </w:r>
      <w:r w:rsidR="00036025" w:rsidRPr="003B1E30">
        <w:rPr>
          <w:rFonts w:ascii="Arial" w:eastAsia="Times New Roman" w:hAnsi="Arial" w:cs="Arial"/>
          <w:sz w:val="24"/>
          <w:szCs w:val="24"/>
          <w:lang w:eastAsia="en-GB"/>
        </w:rPr>
        <w:t>Marketing</w:t>
      </w:r>
      <w:r w:rsidRPr="003B1E30">
        <w:rPr>
          <w:rFonts w:ascii="Arial" w:eastAsia="Times New Roman" w:hAnsi="Arial" w:cs="Arial"/>
          <w:sz w:val="24"/>
          <w:szCs w:val="24"/>
          <w:lang w:eastAsia="en-GB"/>
        </w:rPr>
        <w:t xml:space="preserve"> is essential through a variety of reputable external organisations who specialise within the Hospitality &amp; Catering industry for example Caterer Global, Hosco and hcareers. One of the external organizations Hotel Tannenhof have partnered with is Hotel Career who solely specialise for Hotels, Catering and Tourism. There are other applicable sources such as Indeed (global internet job search site) and Total Jobs (another global internet job search site) both of which do not specifically specialise in any particular sector however they are successful in candidate acquisitions of which a large percentage lead to vacancy fulfilment.</w:t>
      </w:r>
    </w:p>
    <w:p w:rsidR="009D3DE4" w:rsidRPr="003B1E30" w:rsidRDefault="009D3DE4" w:rsidP="003B1E30">
      <w:pPr>
        <w:spacing w:after="0" w:line="240" w:lineRule="auto"/>
        <w:jc w:val="both"/>
        <w:textAlignment w:val="baseline"/>
        <w:rPr>
          <w:rFonts w:ascii="Segoe UI" w:eastAsia="Times New Roman" w:hAnsi="Segoe UI" w:cs="Segoe UI"/>
          <w:sz w:val="18"/>
          <w:szCs w:val="18"/>
          <w:lang w:eastAsia="en-GB"/>
        </w:rPr>
      </w:pPr>
    </w:p>
    <w:p w:rsidR="003B1E30" w:rsidRPr="003B1E30" w:rsidRDefault="003B1E30" w:rsidP="003B1E30">
      <w:pPr>
        <w:spacing w:after="0" w:line="240" w:lineRule="auto"/>
        <w:jc w:val="both"/>
        <w:textAlignment w:val="baseline"/>
        <w:rPr>
          <w:rFonts w:ascii="Segoe UI" w:eastAsia="Times New Roman" w:hAnsi="Segoe UI" w:cs="Segoe UI"/>
          <w:sz w:val="18"/>
          <w:szCs w:val="18"/>
          <w:lang w:eastAsia="en-GB"/>
        </w:rPr>
      </w:pPr>
      <w:r w:rsidRPr="003B1E30">
        <w:rPr>
          <w:rFonts w:ascii="Arial" w:eastAsia="Times New Roman" w:hAnsi="Arial" w:cs="Arial"/>
          <w:sz w:val="24"/>
          <w:szCs w:val="24"/>
          <w:lang w:eastAsia="en-GB"/>
        </w:rPr>
        <w:t>Hotel Tannenhof St Anton am Arlberg also recruit directly using their website. They have a specific web page where they advertise vacancies from time to time. Reference web page. Many International Hotels use their own website to directly attract candidates. </w:t>
      </w:r>
    </w:p>
    <w:p w:rsidR="003B1E30" w:rsidRPr="009D3DE4" w:rsidRDefault="003B1E30" w:rsidP="003B1E30">
      <w:pPr>
        <w:spacing w:after="0" w:line="240" w:lineRule="auto"/>
        <w:jc w:val="both"/>
        <w:textAlignment w:val="baseline"/>
        <w:rPr>
          <w:rFonts w:ascii="Segoe UI" w:eastAsia="Times New Roman" w:hAnsi="Segoe UI" w:cs="Segoe UI"/>
          <w:sz w:val="18"/>
          <w:szCs w:val="18"/>
          <w:lang w:eastAsia="en-GB"/>
        </w:rPr>
      </w:pPr>
      <w:r w:rsidRPr="003B1E30">
        <w:rPr>
          <w:rFonts w:ascii="Arial" w:eastAsia="Times New Roman" w:hAnsi="Arial" w:cs="Arial"/>
          <w:sz w:val="24"/>
          <w:szCs w:val="24"/>
          <w:lang w:eastAsia="en-GB"/>
        </w:rPr>
        <w:t> </w:t>
      </w:r>
    </w:p>
    <w:p w:rsidR="003B1E30" w:rsidRPr="003B1E30" w:rsidRDefault="003B1E30" w:rsidP="003B1E30">
      <w:pPr>
        <w:spacing w:after="0" w:line="240" w:lineRule="auto"/>
        <w:jc w:val="both"/>
        <w:textAlignment w:val="baseline"/>
        <w:rPr>
          <w:rFonts w:ascii="Segoe UI" w:eastAsia="Times New Roman" w:hAnsi="Segoe UI" w:cs="Segoe UI"/>
          <w:sz w:val="18"/>
          <w:szCs w:val="18"/>
          <w:lang w:eastAsia="en-GB"/>
        </w:rPr>
      </w:pPr>
      <w:r w:rsidRPr="003B1E30">
        <w:rPr>
          <w:rFonts w:ascii="Arial" w:eastAsia="Times New Roman" w:hAnsi="Arial" w:cs="Arial"/>
          <w:sz w:val="24"/>
          <w:szCs w:val="24"/>
          <w:u w:val="single"/>
          <w:lang w:eastAsia="en-GB"/>
        </w:rPr>
        <w:t>3. The Resume Screening</w:t>
      </w:r>
      <w:r w:rsidRPr="003B1E30">
        <w:rPr>
          <w:rFonts w:ascii="Arial" w:eastAsia="Times New Roman" w:hAnsi="Arial" w:cs="Arial"/>
          <w:sz w:val="24"/>
          <w:szCs w:val="24"/>
          <w:lang w:eastAsia="en-GB"/>
        </w:rPr>
        <w:t> </w:t>
      </w:r>
    </w:p>
    <w:p w:rsidR="003B1E30" w:rsidRDefault="003B1E30" w:rsidP="003B1E30">
      <w:pPr>
        <w:spacing w:after="0" w:line="240" w:lineRule="auto"/>
        <w:jc w:val="both"/>
        <w:textAlignment w:val="baseline"/>
        <w:rPr>
          <w:rFonts w:ascii="Arial" w:eastAsia="Times New Roman" w:hAnsi="Arial" w:cs="Arial"/>
          <w:sz w:val="24"/>
          <w:szCs w:val="24"/>
          <w:lang w:eastAsia="en-GB"/>
        </w:rPr>
      </w:pPr>
    </w:p>
    <w:p w:rsidR="003B1E30" w:rsidRPr="003B1E30" w:rsidRDefault="003B1E30" w:rsidP="003B1E30">
      <w:pPr>
        <w:spacing w:after="0" w:line="240" w:lineRule="auto"/>
        <w:jc w:val="both"/>
        <w:textAlignment w:val="baseline"/>
        <w:rPr>
          <w:rFonts w:ascii="Segoe UI" w:eastAsia="Times New Roman" w:hAnsi="Segoe UI" w:cs="Segoe UI"/>
          <w:sz w:val="18"/>
          <w:szCs w:val="18"/>
          <w:lang w:eastAsia="en-GB"/>
        </w:rPr>
      </w:pPr>
      <w:r w:rsidRPr="003B1E30">
        <w:rPr>
          <w:rFonts w:ascii="Arial" w:eastAsia="Times New Roman" w:hAnsi="Arial" w:cs="Arial"/>
          <w:sz w:val="24"/>
          <w:szCs w:val="24"/>
          <w:lang w:eastAsia="en-GB"/>
        </w:rPr>
        <w:t>There are many ways to screen candidate applications. The majority of International Hotels including The Superior 5 Star Hotel Tannenhof in Austria screen resumes.  Once received by the Hotels Recruitment Team the resume is carefully assessed. The assessment would consider relevant criteria and to determine possible suitability. </w:t>
      </w:r>
    </w:p>
    <w:p w:rsidR="003B1E30" w:rsidRPr="003B1E30" w:rsidRDefault="003B1E30" w:rsidP="003B1E30">
      <w:pPr>
        <w:spacing w:after="0" w:line="240" w:lineRule="auto"/>
        <w:jc w:val="both"/>
        <w:textAlignment w:val="baseline"/>
        <w:rPr>
          <w:rFonts w:ascii="Segoe UI" w:eastAsia="Times New Roman" w:hAnsi="Segoe UI" w:cs="Segoe UI"/>
          <w:sz w:val="18"/>
          <w:szCs w:val="18"/>
          <w:lang w:eastAsia="en-GB"/>
        </w:rPr>
      </w:pPr>
      <w:r w:rsidRPr="003B1E30">
        <w:rPr>
          <w:rFonts w:ascii="Arial" w:eastAsia="Times New Roman" w:hAnsi="Arial" w:cs="Arial"/>
          <w:sz w:val="24"/>
          <w:szCs w:val="24"/>
          <w:lang w:eastAsia="en-GB"/>
        </w:rPr>
        <w:t>If successful, the candidate is moved to stage 4. </w:t>
      </w:r>
    </w:p>
    <w:p w:rsidR="00FE7CB1" w:rsidRPr="00141451" w:rsidRDefault="003B1E30" w:rsidP="003B1E30">
      <w:pPr>
        <w:spacing w:after="0" w:line="240" w:lineRule="auto"/>
        <w:jc w:val="both"/>
        <w:textAlignment w:val="baseline"/>
        <w:rPr>
          <w:rFonts w:ascii="Segoe UI" w:eastAsia="Times New Roman" w:hAnsi="Segoe UI" w:cs="Segoe UI"/>
          <w:sz w:val="18"/>
          <w:szCs w:val="18"/>
          <w:lang w:eastAsia="en-GB"/>
        </w:rPr>
      </w:pPr>
      <w:r w:rsidRPr="003B1E30">
        <w:rPr>
          <w:rFonts w:ascii="Arial" w:eastAsia="Times New Roman" w:hAnsi="Arial" w:cs="Arial"/>
          <w:sz w:val="24"/>
          <w:szCs w:val="24"/>
          <w:lang w:eastAsia="en-GB"/>
        </w:rPr>
        <w:t> </w:t>
      </w:r>
    </w:p>
    <w:p w:rsidR="003B1E30" w:rsidRPr="003B1E30" w:rsidRDefault="003B1E30" w:rsidP="003B1E30">
      <w:pPr>
        <w:spacing w:after="0" w:line="240" w:lineRule="auto"/>
        <w:jc w:val="both"/>
        <w:textAlignment w:val="baseline"/>
        <w:rPr>
          <w:rFonts w:ascii="Segoe UI" w:eastAsia="Times New Roman" w:hAnsi="Segoe UI" w:cs="Segoe UI"/>
          <w:sz w:val="18"/>
          <w:szCs w:val="18"/>
          <w:lang w:eastAsia="en-GB"/>
        </w:rPr>
      </w:pPr>
      <w:r w:rsidRPr="003B1E30">
        <w:rPr>
          <w:rFonts w:ascii="Arial" w:eastAsia="Times New Roman" w:hAnsi="Arial" w:cs="Arial"/>
          <w:sz w:val="24"/>
          <w:szCs w:val="24"/>
          <w:u w:val="single"/>
          <w:lang w:eastAsia="en-GB"/>
        </w:rPr>
        <w:t>4. Tests</w:t>
      </w:r>
      <w:r w:rsidRPr="003B1E30">
        <w:rPr>
          <w:rFonts w:ascii="Arial" w:eastAsia="Times New Roman" w:hAnsi="Arial" w:cs="Arial"/>
          <w:sz w:val="24"/>
          <w:szCs w:val="24"/>
          <w:lang w:eastAsia="en-GB"/>
        </w:rPr>
        <w:t> </w:t>
      </w:r>
    </w:p>
    <w:p w:rsidR="003B1E30" w:rsidRDefault="003B1E30" w:rsidP="003B1E30">
      <w:pPr>
        <w:spacing w:after="0" w:line="240" w:lineRule="auto"/>
        <w:jc w:val="both"/>
        <w:textAlignment w:val="baseline"/>
        <w:rPr>
          <w:rFonts w:ascii="Arial" w:eastAsia="Times New Roman" w:hAnsi="Arial" w:cs="Arial"/>
          <w:sz w:val="24"/>
          <w:szCs w:val="24"/>
          <w:lang w:eastAsia="en-GB"/>
        </w:rPr>
      </w:pPr>
    </w:p>
    <w:p w:rsidR="003B1E30" w:rsidRPr="003B1E30" w:rsidRDefault="003B1E30" w:rsidP="003B1E30">
      <w:pPr>
        <w:spacing w:after="0" w:line="240" w:lineRule="auto"/>
        <w:jc w:val="both"/>
        <w:textAlignment w:val="baseline"/>
        <w:rPr>
          <w:rFonts w:ascii="Segoe UI" w:eastAsia="Times New Roman" w:hAnsi="Segoe UI" w:cs="Segoe UI"/>
          <w:sz w:val="18"/>
          <w:szCs w:val="18"/>
          <w:lang w:eastAsia="en-GB"/>
        </w:rPr>
      </w:pPr>
      <w:r w:rsidRPr="003B1E30">
        <w:rPr>
          <w:rFonts w:ascii="Arial" w:eastAsia="Times New Roman" w:hAnsi="Arial" w:cs="Arial"/>
          <w:sz w:val="24"/>
          <w:szCs w:val="24"/>
          <w:lang w:eastAsia="en-GB"/>
        </w:rPr>
        <w:t>This generally entails Ability Tests (aptitude and intelligence). It also involves Personality Tests (to ascertain whether they are emotionally stable; submissive/dominant, shy-bold, confident/self-assured, reliable and team orientated). Both tests are completed through questionnaires online. </w:t>
      </w:r>
    </w:p>
    <w:p w:rsidR="000E572B" w:rsidRDefault="000E572B" w:rsidP="003B1E30">
      <w:pPr>
        <w:spacing w:after="0" w:line="240" w:lineRule="auto"/>
        <w:jc w:val="both"/>
        <w:textAlignment w:val="baseline"/>
        <w:rPr>
          <w:rFonts w:ascii="Arial" w:eastAsia="Times New Roman" w:hAnsi="Arial" w:cs="Arial"/>
          <w:sz w:val="24"/>
          <w:szCs w:val="24"/>
          <w:lang w:eastAsia="en-GB"/>
        </w:rPr>
      </w:pPr>
    </w:p>
    <w:p w:rsidR="00036025" w:rsidRDefault="003B1E30" w:rsidP="003B1E30">
      <w:pPr>
        <w:spacing w:after="0" w:line="240" w:lineRule="auto"/>
        <w:jc w:val="both"/>
        <w:textAlignment w:val="baseline"/>
        <w:rPr>
          <w:rFonts w:ascii="Arial" w:eastAsia="Times New Roman" w:hAnsi="Arial" w:cs="Arial"/>
          <w:sz w:val="24"/>
          <w:szCs w:val="24"/>
          <w:lang w:eastAsia="en-GB"/>
        </w:rPr>
      </w:pPr>
      <w:r w:rsidRPr="003B1E30">
        <w:rPr>
          <w:rFonts w:ascii="Arial" w:eastAsia="Times New Roman" w:hAnsi="Arial" w:cs="Arial"/>
          <w:sz w:val="24"/>
          <w:szCs w:val="24"/>
          <w:lang w:eastAsia="en-GB"/>
        </w:rPr>
        <w:t>If successful, the candidate is progressed to stage 5.</w:t>
      </w:r>
    </w:p>
    <w:p w:rsidR="00D76353" w:rsidRDefault="00D76353" w:rsidP="003B1E30">
      <w:pPr>
        <w:spacing w:after="0" w:line="240" w:lineRule="auto"/>
        <w:jc w:val="both"/>
        <w:textAlignment w:val="baseline"/>
        <w:rPr>
          <w:rFonts w:ascii="Arial" w:eastAsia="Times New Roman" w:hAnsi="Arial" w:cs="Arial"/>
          <w:sz w:val="24"/>
          <w:szCs w:val="24"/>
          <w:lang w:eastAsia="en-GB"/>
        </w:rPr>
      </w:pPr>
    </w:p>
    <w:p w:rsidR="00D76353" w:rsidRDefault="00D76353" w:rsidP="003B1E30">
      <w:pPr>
        <w:spacing w:after="0" w:line="240" w:lineRule="auto"/>
        <w:jc w:val="both"/>
        <w:textAlignment w:val="baseline"/>
        <w:rPr>
          <w:rFonts w:ascii="Segoe UI" w:eastAsia="Times New Roman" w:hAnsi="Segoe UI" w:cs="Segoe UI"/>
          <w:sz w:val="18"/>
          <w:szCs w:val="18"/>
          <w:lang w:eastAsia="en-GB"/>
        </w:rPr>
      </w:pPr>
    </w:p>
    <w:p w:rsidR="003B1E30" w:rsidRPr="003B1E30" w:rsidRDefault="003B1E30" w:rsidP="003B1E30">
      <w:pPr>
        <w:spacing w:after="0" w:line="240" w:lineRule="auto"/>
        <w:jc w:val="both"/>
        <w:textAlignment w:val="baseline"/>
        <w:rPr>
          <w:rFonts w:ascii="Segoe UI" w:eastAsia="Times New Roman" w:hAnsi="Segoe UI" w:cs="Segoe UI"/>
          <w:sz w:val="18"/>
          <w:szCs w:val="18"/>
          <w:lang w:eastAsia="en-GB"/>
        </w:rPr>
      </w:pPr>
      <w:r w:rsidRPr="003B1E30">
        <w:rPr>
          <w:rFonts w:ascii="Arial" w:eastAsia="Times New Roman" w:hAnsi="Arial" w:cs="Arial"/>
          <w:sz w:val="24"/>
          <w:szCs w:val="24"/>
          <w:u w:val="single"/>
          <w:lang w:eastAsia="en-GB"/>
        </w:rPr>
        <w:lastRenderedPageBreak/>
        <w:t>5. The Telephone Interview/Screening</w:t>
      </w:r>
      <w:r w:rsidRPr="003B1E30">
        <w:rPr>
          <w:rFonts w:ascii="Arial" w:eastAsia="Times New Roman" w:hAnsi="Arial" w:cs="Arial"/>
          <w:sz w:val="24"/>
          <w:szCs w:val="24"/>
          <w:lang w:eastAsia="en-GB"/>
        </w:rPr>
        <w:t> </w:t>
      </w:r>
    </w:p>
    <w:p w:rsidR="003B1E30" w:rsidRDefault="003B1E30" w:rsidP="003B1E30">
      <w:pPr>
        <w:spacing w:after="0" w:line="240" w:lineRule="auto"/>
        <w:jc w:val="both"/>
        <w:textAlignment w:val="baseline"/>
        <w:rPr>
          <w:rFonts w:ascii="Arial" w:eastAsia="Times New Roman" w:hAnsi="Arial" w:cs="Arial"/>
          <w:sz w:val="24"/>
          <w:szCs w:val="24"/>
          <w:lang w:eastAsia="en-GB"/>
        </w:rPr>
      </w:pPr>
    </w:p>
    <w:p w:rsidR="003B1E30" w:rsidRDefault="003B1E30" w:rsidP="003B1E30">
      <w:pPr>
        <w:spacing w:after="0" w:line="240" w:lineRule="auto"/>
        <w:jc w:val="both"/>
        <w:textAlignment w:val="baseline"/>
        <w:rPr>
          <w:rFonts w:ascii="Arial" w:eastAsia="Times New Roman" w:hAnsi="Arial" w:cs="Arial"/>
          <w:sz w:val="24"/>
          <w:szCs w:val="24"/>
          <w:lang w:eastAsia="en-GB"/>
        </w:rPr>
      </w:pPr>
      <w:r w:rsidRPr="003B1E30">
        <w:rPr>
          <w:rFonts w:ascii="Arial" w:eastAsia="Times New Roman" w:hAnsi="Arial" w:cs="Arial"/>
          <w:sz w:val="24"/>
          <w:szCs w:val="24"/>
          <w:lang w:eastAsia="en-GB"/>
        </w:rPr>
        <w:t>Quality managed International Hotels usually invite candidates for telephone interview at a certain point in the recruiting process which is usually at the 5</w:t>
      </w:r>
      <w:r w:rsidRPr="003B1E30">
        <w:rPr>
          <w:rFonts w:ascii="Arial" w:eastAsia="Times New Roman" w:hAnsi="Arial" w:cs="Arial"/>
          <w:sz w:val="19"/>
          <w:szCs w:val="19"/>
          <w:vertAlign w:val="superscript"/>
          <w:lang w:eastAsia="en-GB"/>
        </w:rPr>
        <w:t>th</w:t>
      </w:r>
      <w:r w:rsidRPr="003B1E30">
        <w:rPr>
          <w:rFonts w:ascii="Arial" w:eastAsia="Times New Roman" w:hAnsi="Arial" w:cs="Arial"/>
          <w:sz w:val="24"/>
          <w:szCs w:val="24"/>
          <w:lang w:eastAsia="en-GB"/>
        </w:rPr>
        <w:t> stage after resume screening and successfully passing tests. It is only used as an additional fast-track style elementary pre-assessment part of the re</w:t>
      </w:r>
      <w:r w:rsidR="00A40E18">
        <w:rPr>
          <w:rFonts w:ascii="Arial" w:eastAsia="Times New Roman" w:hAnsi="Arial" w:cs="Arial"/>
          <w:sz w:val="24"/>
          <w:szCs w:val="24"/>
          <w:lang w:eastAsia="en-GB"/>
        </w:rPr>
        <w:t>cruitment process. As stated by (Roberts, 2005)</w:t>
      </w:r>
      <w:r w:rsidR="00A40E18" w:rsidRPr="003B1E30">
        <w:rPr>
          <w:rFonts w:ascii="Arial" w:eastAsia="Times New Roman" w:hAnsi="Arial" w:cs="Arial"/>
          <w:sz w:val="24"/>
          <w:szCs w:val="24"/>
          <w:lang w:eastAsia="en-GB"/>
        </w:rPr>
        <w:t xml:space="preserve"> </w:t>
      </w:r>
      <w:r w:rsidRPr="003B1E30">
        <w:rPr>
          <w:rFonts w:ascii="Arial" w:eastAsia="Times New Roman" w:hAnsi="Arial" w:cs="Arial"/>
          <w:sz w:val="24"/>
          <w:szCs w:val="24"/>
          <w:lang w:eastAsia="en-GB"/>
        </w:rPr>
        <w:t>‘A major drawback of the telephone interview is the lack of physical presence of the parties. Hearing a voice is not the same as observing another's appearance, dress, manner, eye contact, face, gestures and posture’.</w:t>
      </w:r>
    </w:p>
    <w:p w:rsidR="003F2AF7" w:rsidRPr="003B1E30" w:rsidRDefault="003F2AF7" w:rsidP="003B1E30">
      <w:pPr>
        <w:spacing w:after="0" w:line="240" w:lineRule="auto"/>
        <w:jc w:val="both"/>
        <w:textAlignment w:val="baseline"/>
        <w:rPr>
          <w:rFonts w:ascii="Segoe UI" w:eastAsia="Times New Roman" w:hAnsi="Segoe UI" w:cs="Segoe UI"/>
          <w:sz w:val="18"/>
          <w:szCs w:val="18"/>
          <w:lang w:eastAsia="en-GB"/>
        </w:rPr>
      </w:pPr>
    </w:p>
    <w:p w:rsidR="003B1E30" w:rsidRPr="003B1E30" w:rsidRDefault="003B1E30" w:rsidP="003B1E30">
      <w:pPr>
        <w:spacing w:after="0" w:line="240" w:lineRule="auto"/>
        <w:jc w:val="both"/>
        <w:textAlignment w:val="baseline"/>
        <w:rPr>
          <w:rFonts w:ascii="Segoe UI" w:eastAsia="Times New Roman" w:hAnsi="Segoe UI" w:cs="Segoe UI"/>
          <w:sz w:val="18"/>
          <w:szCs w:val="18"/>
          <w:lang w:eastAsia="en-GB"/>
        </w:rPr>
      </w:pPr>
      <w:r w:rsidRPr="003B1E30">
        <w:rPr>
          <w:rFonts w:ascii="Arial" w:eastAsia="Times New Roman" w:hAnsi="Arial" w:cs="Arial"/>
          <w:sz w:val="24"/>
          <w:szCs w:val="24"/>
          <w:lang w:eastAsia="en-GB"/>
        </w:rPr>
        <w:t>Telephone interviews are quite common, brief (between 10-15 minutes), they save time, money and they are effective for simple questioning and information gathering for example, confirm information on resumes, complete missing information, ascertain level of interest and communication skills.  </w:t>
      </w:r>
    </w:p>
    <w:p w:rsidR="003B1E30" w:rsidRPr="003B1E30" w:rsidRDefault="003B1E30" w:rsidP="003B1E30">
      <w:pPr>
        <w:spacing w:after="0" w:line="240" w:lineRule="auto"/>
        <w:jc w:val="both"/>
        <w:textAlignment w:val="baseline"/>
        <w:rPr>
          <w:rFonts w:ascii="Segoe UI" w:eastAsia="Times New Roman" w:hAnsi="Segoe UI" w:cs="Segoe UI"/>
          <w:sz w:val="18"/>
          <w:szCs w:val="18"/>
          <w:lang w:eastAsia="en-GB"/>
        </w:rPr>
      </w:pPr>
      <w:r w:rsidRPr="003B1E30">
        <w:rPr>
          <w:rFonts w:ascii="Arial" w:eastAsia="Times New Roman" w:hAnsi="Arial" w:cs="Arial"/>
          <w:sz w:val="24"/>
          <w:szCs w:val="24"/>
          <w:lang w:eastAsia="en-GB"/>
        </w:rPr>
        <w:t>If successful, the candidate is progressed to stage 6. </w:t>
      </w:r>
    </w:p>
    <w:p w:rsidR="003B1E30" w:rsidRPr="003B1E30" w:rsidRDefault="003B1E30" w:rsidP="003B1E30">
      <w:pPr>
        <w:spacing w:after="0" w:line="240" w:lineRule="auto"/>
        <w:jc w:val="both"/>
        <w:textAlignment w:val="baseline"/>
        <w:rPr>
          <w:rFonts w:ascii="Segoe UI" w:eastAsia="Times New Roman" w:hAnsi="Segoe UI" w:cs="Segoe UI"/>
          <w:sz w:val="18"/>
          <w:szCs w:val="18"/>
          <w:lang w:eastAsia="en-GB"/>
        </w:rPr>
      </w:pPr>
      <w:r w:rsidRPr="003B1E30">
        <w:rPr>
          <w:rFonts w:ascii="Arial" w:eastAsia="Times New Roman" w:hAnsi="Arial" w:cs="Arial"/>
          <w:sz w:val="24"/>
          <w:szCs w:val="24"/>
          <w:lang w:eastAsia="en-GB"/>
        </w:rPr>
        <w:t> </w:t>
      </w:r>
    </w:p>
    <w:p w:rsidR="003B1E30" w:rsidRDefault="003B1E30" w:rsidP="003B1E30">
      <w:pPr>
        <w:spacing w:after="0" w:line="240" w:lineRule="auto"/>
        <w:jc w:val="both"/>
        <w:textAlignment w:val="baseline"/>
        <w:rPr>
          <w:rFonts w:ascii="Arial" w:eastAsia="Times New Roman" w:hAnsi="Arial" w:cs="Arial"/>
          <w:sz w:val="24"/>
          <w:szCs w:val="24"/>
          <w:lang w:eastAsia="en-GB"/>
        </w:rPr>
      </w:pPr>
      <w:r w:rsidRPr="003B1E30">
        <w:rPr>
          <w:rFonts w:ascii="Arial" w:eastAsia="Times New Roman" w:hAnsi="Arial" w:cs="Arial"/>
          <w:sz w:val="24"/>
          <w:szCs w:val="24"/>
          <w:u w:val="single"/>
          <w:lang w:eastAsia="en-GB"/>
        </w:rPr>
        <w:t>6. The in-person Interview and arrangements</w:t>
      </w:r>
    </w:p>
    <w:p w:rsidR="00A40E18" w:rsidRPr="003B1E30" w:rsidRDefault="00A40E18" w:rsidP="003B1E30">
      <w:pPr>
        <w:spacing w:after="0" w:line="240" w:lineRule="auto"/>
        <w:jc w:val="both"/>
        <w:textAlignment w:val="baseline"/>
        <w:rPr>
          <w:rFonts w:ascii="Segoe UI" w:eastAsia="Times New Roman" w:hAnsi="Segoe UI" w:cs="Segoe UI"/>
          <w:sz w:val="18"/>
          <w:szCs w:val="18"/>
          <w:lang w:eastAsia="en-GB"/>
        </w:rPr>
      </w:pPr>
    </w:p>
    <w:p w:rsidR="003B1E30" w:rsidRPr="003B1E30" w:rsidRDefault="003B1E30" w:rsidP="003B1E30">
      <w:pPr>
        <w:spacing w:after="0" w:line="240" w:lineRule="auto"/>
        <w:jc w:val="both"/>
        <w:textAlignment w:val="baseline"/>
        <w:rPr>
          <w:rFonts w:ascii="Segoe UI" w:eastAsia="Times New Roman" w:hAnsi="Segoe UI" w:cs="Segoe UI"/>
          <w:sz w:val="18"/>
          <w:szCs w:val="18"/>
          <w:lang w:eastAsia="en-GB"/>
        </w:rPr>
      </w:pPr>
      <w:r w:rsidRPr="003B1E30">
        <w:rPr>
          <w:rFonts w:ascii="Arial" w:eastAsia="Times New Roman" w:hAnsi="Arial" w:cs="Arial"/>
          <w:sz w:val="24"/>
          <w:szCs w:val="24"/>
          <w:lang w:eastAsia="en-GB"/>
        </w:rPr>
        <w:t>Candidate are usually invited to the Hotel for an interview which is conducted by either the designated Recruitment Manager or a minimum of two senior team members such as a Manager and a Supervisor from the department where the vacancy is concerned. This is standard practice. </w:t>
      </w:r>
    </w:p>
    <w:p w:rsidR="000E572B" w:rsidRDefault="000E572B" w:rsidP="003B1E30">
      <w:pPr>
        <w:spacing w:after="0" w:line="240" w:lineRule="auto"/>
        <w:jc w:val="both"/>
        <w:textAlignment w:val="baseline"/>
        <w:rPr>
          <w:rFonts w:ascii="Arial" w:eastAsia="Times New Roman" w:hAnsi="Arial" w:cs="Arial"/>
          <w:sz w:val="24"/>
          <w:szCs w:val="24"/>
          <w:lang w:eastAsia="en-GB"/>
        </w:rPr>
      </w:pPr>
    </w:p>
    <w:p w:rsidR="003B1E30" w:rsidRPr="003B1E30" w:rsidRDefault="003B1E30" w:rsidP="003B1E30">
      <w:pPr>
        <w:spacing w:after="0" w:line="240" w:lineRule="auto"/>
        <w:jc w:val="both"/>
        <w:textAlignment w:val="baseline"/>
        <w:rPr>
          <w:rFonts w:ascii="Segoe UI" w:eastAsia="Times New Roman" w:hAnsi="Segoe UI" w:cs="Segoe UI"/>
          <w:sz w:val="18"/>
          <w:szCs w:val="18"/>
          <w:lang w:eastAsia="en-GB"/>
        </w:rPr>
      </w:pPr>
      <w:r w:rsidRPr="003B1E30">
        <w:rPr>
          <w:rFonts w:ascii="Arial" w:eastAsia="Times New Roman" w:hAnsi="Arial" w:cs="Arial"/>
          <w:sz w:val="24"/>
          <w:szCs w:val="24"/>
          <w:lang w:eastAsia="en-GB"/>
        </w:rPr>
        <w:t>If successful, the candidate is moved to stage 6.  </w:t>
      </w:r>
    </w:p>
    <w:p w:rsidR="003B1E30" w:rsidRPr="003B1E30" w:rsidRDefault="003B1E30" w:rsidP="003B1E30">
      <w:pPr>
        <w:spacing w:after="0" w:line="240" w:lineRule="auto"/>
        <w:jc w:val="both"/>
        <w:textAlignment w:val="baseline"/>
        <w:rPr>
          <w:rFonts w:ascii="Segoe UI" w:eastAsia="Times New Roman" w:hAnsi="Segoe UI" w:cs="Segoe UI"/>
          <w:sz w:val="18"/>
          <w:szCs w:val="18"/>
          <w:lang w:eastAsia="en-GB"/>
        </w:rPr>
      </w:pPr>
      <w:r w:rsidRPr="003B1E30">
        <w:rPr>
          <w:rFonts w:ascii="Arial" w:eastAsia="Times New Roman" w:hAnsi="Arial" w:cs="Arial"/>
          <w:sz w:val="24"/>
          <w:szCs w:val="24"/>
          <w:lang w:eastAsia="en-GB"/>
        </w:rPr>
        <w:t> </w:t>
      </w:r>
    </w:p>
    <w:p w:rsidR="003B1E30" w:rsidRDefault="003B1E30" w:rsidP="003B1E30">
      <w:pPr>
        <w:spacing w:after="0" w:line="240" w:lineRule="auto"/>
        <w:jc w:val="both"/>
        <w:textAlignment w:val="baseline"/>
        <w:rPr>
          <w:rFonts w:ascii="Arial" w:eastAsia="Times New Roman" w:hAnsi="Arial" w:cs="Arial"/>
          <w:sz w:val="24"/>
          <w:szCs w:val="24"/>
          <w:lang w:eastAsia="en-GB"/>
        </w:rPr>
      </w:pPr>
      <w:r w:rsidRPr="003B1E30">
        <w:rPr>
          <w:rFonts w:ascii="Arial" w:eastAsia="Times New Roman" w:hAnsi="Arial" w:cs="Arial"/>
          <w:sz w:val="24"/>
          <w:szCs w:val="24"/>
          <w:u w:val="single"/>
          <w:lang w:eastAsia="en-GB"/>
        </w:rPr>
        <w:t>7. The Trial Shift</w:t>
      </w:r>
    </w:p>
    <w:p w:rsidR="00141451" w:rsidRPr="003B1E30" w:rsidRDefault="00141451" w:rsidP="003B1E30">
      <w:pPr>
        <w:spacing w:after="0" w:line="240" w:lineRule="auto"/>
        <w:jc w:val="both"/>
        <w:textAlignment w:val="baseline"/>
        <w:rPr>
          <w:rFonts w:ascii="Segoe UI" w:eastAsia="Times New Roman" w:hAnsi="Segoe UI" w:cs="Segoe UI"/>
          <w:sz w:val="18"/>
          <w:szCs w:val="18"/>
          <w:lang w:eastAsia="en-GB"/>
        </w:rPr>
      </w:pPr>
    </w:p>
    <w:p w:rsidR="003B1E30" w:rsidRPr="003B1E30" w:rsidRDefault="003B1E30" w:rsidP="003B1E30">
      <w:pPr>
        <w:spacing w:after="0" w:line="240" w:lineRule="auto"/>
        <w:jc w:val="both"/>
        <w:textAlignment w:val="baseline"/>
        <w:rPr>
          <w:rFonts w:ascii="Segoe UI" w:eastAsia="Times New Roman" w:hAnsi="Segoe UI" w:cs="Segoe UI"/>
          <w:sz w:val="18"/>
          <w:szCs w:val="18"/>
          <w:lang w:eastAsia="en-GB"/>
        </w:rPr>
      </w:pPr>
      <w:r w:rsidRPr="003B1E30">
        <w:rPr>
          <w:rFonts w:ascii="Arial" w:eastAsia="Times New Roman" w:hAnsi="Arial" w:cs="Arial"/>
          <w:sz w:val="24"/>
          <w:szCs w:val="24"/>
          <w:lang w:eastAsia="en-GB"/>
        </w:rPr>
        <w:t>In the International Hotel Industry candidates are usually invited to a short, paid trial shift to assess the necessary practical abilities. At this point, managers as well as other team members may become involved with feedback. This is common practice and generally the crucial stage for decision making. </w:t>
      </w:r>
    </w:p>
    <w:p w:rsidR="000E572B" w:rsidRDefault="000E572B" w:rsidP="003B1E30">
      <w:pPr>
        <w:spacing w:after="0" w:line="240" w:lineRule="auto"/>
        <w:jc w:val="both"/>
        <w:textAlignment w:val="baseline"/>
        <w:rPr>
          <w:rFonts w:ascii="Arial" w:eastAsia="Times New Roman" w:hAnsi="Arial" w:cs="Arial"/>
          <w:sz w:val="24"/>
          <w:szCs w:val="24"/>
          <w:lang w:eastAsia="en-GB"/>
        </w:rPr>
      </w:pPr>
    </w:p>
    <w:p w:rsidR="003B1E30" w:rsidRPr="003B1E30" w:rsidRDefault="003B1E30" w:rsidP="003B1E30">
      <w:pPr>
        <w:spacing w:after="0" w:line="240" w:lineRule="auto"/>
        <w:jc w:val="both"/>
        <w:textAlignment w:val="baseline"/>
        <w:rPr>
          <w:rFonts w:ascii="Segoe UI" w:eastAsia="Times New Roman" w:hAnsi="Segoe UI" w:cs="Segoe UI"/>
          <w:sz w:val="18"/>
          <w:szCs w:val="18"/>
          <w:lang w:eastAsia="en-GB"/>
        </w:rPr>
      </w:pPr>
      <w:r w:rsidRPr="003B1E30">
        <w:rPr>
          <w:rFonts w:ascii="Arial" w:eastAsia="Times New Roman" w:hAnsi="Arial" w:cs="Arial"/>
          <w:sz w:val="24"/>
          <w:szCs w:val="24"/>
          <w:lang w:eastAsia="en-GB"/>
        </w:rPr>
        <w:t>If successful, the candidate is moved to stage 8. </w:t>
      </w:r>
    </w:p>
    <w:p w:rsidR="003B1E30" w:rsidRPr="003B1E30" w:rsidRDefault="003B1E30" w:rsidP="003B1E30">
      <w:pPr>
        <w:spacing w:after="0" w:line="240" w:lineRule="auto"/>
        <w:jc w:val="both"/>
        <w:textAlignment w:val="baseline"/>
        <w:rPr>
          <w:rFonts w:ascii="Segoe UI" w:eastAsia="Times New Roman" w:hAnsi="Segoe UI" w:cs="Segoe UI"/>
          <w:sz w:val="18"/>
          <w:szCs w:val="18"/>
          <w:lang w:eastAsia="en-GB"/>
        </w:rPr>
      </w:pPr>
      <w:r w:rsidRPr="003B1E30">
        <w:rPr>
          <w:rFonts w:ascii="Arial" w:eastAsia="Times New Roman" w:hAnsi="Arial" w:cs="Arial"/>
          <w:sz w:val="24"/>
          <w:szCs w:val="24"/>
          <w:lang w:eastAsia="en-GB"/>
        </w:rPr>
        <w:t> </w:t>
      </w:r>
    </w:p>
    <w:p w:rsidR="003B1E30" w:rsidRDefault="02BBF54D" w:rsidP="02BBF54D">
      <w:pPr>
        <w:spacing w:after="0" w:line="240" w:lineRule="auto"/>
        <w:jc w:val="both"/>
        <w:textAlignment w:val="baseline"/>
        <w:rPr>
          <w:rFonts w:ascii="Arial" w:eastAsia="Times New Roman" w:hAnsi="Arial" w:cs="Arial"/>
          <w:sz w:val="24"/>
          <w:szCs w:val="24"/>
          <w:lang w:eastAsia="en-GB"/>
        </w:rPr>
      </w:pPr>
      <w:r w:rsidRPr="02BBF54D">
        <w:rPr>
          <w:rFonts w:ascii="Arial" w:eastAsia="Times New Roman" w:hAnsi="Arial" w:cs="Arial"/>
          <w:sz w:val="24"/>
          <w:szCs w:val="24"/>
          <w:u w:val="single"/>
          <w:lang w:eastAsia="en-GB"/>
        </w:rPr>
        <w:t>8. The Offer &amp; Contract</w:t>
      </w:r>
    </w:p>
    <w:p w:rsidR="00A40E18" w:rsidRPr="003B1E30" w:rsidRDefault="00A40E18" w:rsidP="003B1E30">
      <w:pPr>
        <w:spacing w:after="0" w:line="240" w:lineRule="auto"/>
        <w:jc w:val="both"/>
        <w:textAlignment w:val="baseline"/>
        <w:rPr>
          <w:rFonts w:ascii="Segoe UI" w:eastAsia="Times New Roman" w:hAnsi="Segoe UI" w:cs="Segoe UI"/>
          <w:sz w:val="18"/>
          <w:szCs w:val="18"/>
          <w:lang w:eastAsia="en-GB"/>
        </w:rPr>
      </w:pPr>
    </w:p>
    <w:p w:rsidR="003B1E30" w:rsidRPr="003B1E30" w:rsidRDefault="003B1E30" w:rsidP="003B1E30">
      <w:pPr>
        <w:spacing w:after="0" w:line="240" w:lineRule="auto"/>
        <w:jc w:val="both"/>
        <w:textAlignment w:val="baseline"/>
        <w:rPr>
          <w:rFonts w:ascii="Segoe UI" w:eastAsia="Times New Roman" w:hAnsi="Segoe UI" w:cs="Segoe UI"/>
          <w:sz w:val="18"/>
          <w:szCs w:val="18"/>
          <w:lang w:eastAsia="en-GB"/>
        </w:rPr>
      </w:pPr>
      <w:r w:rsidRPr="003B1E30">
        <w:rPr>
          <w:rFonts w:ascii="Arial" w:eastAsia="Times New Roman" w:hAnsi="Arial" w:cs="Arial"/>
          <w:sz w:val="24"/>
          <w:szCs w:val="24"/>
          <w:lang w:eastAsia="en-GB"/>
        </w:rPr>
        <w:t>Professionally managed Hotels would forward a formal Offer of Employment Letter and Contract of Employment to the successful candidate by way of post of email. Information on salary, hours, holiday entitlements and all other formalities such as right to work evidence, referee requests would begin. </w:t>
      </w:r>
    </w:p>
    <w:p w:rsidR="003B1E30" w:rsidRPr="003B1E30" w:rsidRDefault="003B1E30" w:rsidP="003B1E30">
      <w:pPr>
        <w:spacing w:after="0" w:line="240" w:lineRule="auto"/>
        <w:jc w:val="both"/>
        <w:textAlignment w:val="baseline"/>
        <w:rPr>
          <w:rFonts w:ascii="Segoe UI" w:eastAsia="Times New Roman" w:hAnsi="Segoe UI" w:cs="Segoe UI"/>
          <w:sz w:val="18"/>
          <w:szCs w:val="18"/>
          <w:lang w:eastAsia="en-GB"/>
        </w:rPr>
      </w:pPr>
      <w:r w:rsidRPr="003B1E30">
        <w:rPr>
          <w:rFonts w:ascii="Arial" w:eastAsia="Times New Roman" w:hAnsi="Arial" w:cs="Arial"/>
          <w:sz w:val="24"/>
          <w:szCs w:val="24"/>
          <w:lang w:eastAsia="en-GB"/>
        </w:rPr>
        <w:t>  </w:t>
      </w:r>
    </w:p>
    <w:p w:rsidR="00CD647D" w:rsidRDefault="00CD647D" w:rsidP="003B1E30">
      <w:pPr>
        <w:spacing w:after="0" w:line="240" w:lineRule="auto"/>
        <w:jc w:val="both"/>
        <w:textAlignment w:val="baseline"/>
        <w:rPr>
          <w:rFonts w:ascii="Arial" w:eastAsia="Times New Roman" w:hAnsi="Arial" w:cs="Arial"/>
          <w:sz w:val="24"/>
          <w:szCs w:val="24"/>
          <w:u w:val="single"/>
          <w:lang w:eastAsia="en-GB"/>
        </w:rPr>
      </w:pPr>
    </w:p>
    <w:p w:rsidR="00A40E18" w:rsidRDefault="003B1E30" w:rsidP="003B1E30">
      <w:pPr>
        <w:spacing w:after="0" w:line="240" w:lineRule="auto"/>
        <w:jc w:val="both"/>
        <w:textAlignment w:val="baseline"/>
        <w:rPr>
          <w:rFonts w:ascii="Arial" w:eastAsia="Times New Roman" w:hAnsi="Arial" w:cs="Arial"/>
          <w:sz w:val="24"/>
          <w:szCs w:val="24"/>
          <w:u w:val="single"/>
          <w:lang w:eastAsia="en-GB"/>
        </w:rPr>
      </w:pPr>
      <w:r w:rsidRPr="003B1E30">
        <w:rPr>
          <w:rFonts w:ascii="Arial" w:eastAsia="Times New Roman" w:hAnsi="Arial" w:cs="Arial"/>
          <w:sz w:val="24"/>
          <w:szCs w:val="24"/>
          <w:u w:val="single"/>
          <w:lang w:eastAsia="en-GB"/>
        </w:rPr>
        <w:t>Internal Recruitment &amp; Selection</w:t>
      </w:r>
    </w:p>
    <w:p w:rsidR="003B1E30" w:rsidRPr="003B1E30" w:rsidRDefault="003B1E30" w:rsidP="003B1E30">
      <w:pPr>
        <w:spacing w:after="0" w:line="240" w:lineRule="auto"/>
        <w:jc w:val="both"/>
        <w:textAlignment w:val="baseline"/>
        <w:rPr>
          <w:rFonts w:ascii="Segoe UI" w:eastAsia="Times New Roman" w:hAnsi="Segoe UI" w:cs="Segoe UI"/>
          <w:sz w:val="18"/>
          <w:szCs w:val="18"/>
          <w:lang w:eastAsia="en-GB"/>
        </w:rPr>
      </w:pPr>
      <w:r w:rsidRPr="003B1E30">
        <w:rPr>
          <w:rFonts w:ascii="Arial" w:eastAsia="Times New Roman" w:hAnsi="Arial" w:cs="Arial"/>
          <w:sz w:val="24"/>
          <w:szCs w:val="24"/>
          <w:lang w:eastAsia="en-GB"/>
        </w:rPr>
        <w:t> </w:t>
      </w:r>
    </w:p>
    <w:p w:rsidR="003B1E30" w:rsidRDefault="003B1E30" w:rsidP="003B1E30">
      <w:pPr>
        <w:spacing w:after="0" w:line="240" w:lineRule="auto"/>
        <w:jc w:val="both"/>
        <w:textAlignment w:val="baseline"/>
        <w:rPr>
          <w:rFonts w:ascii="Arial" w:eastAsia="Times New Roman" w:hAnsi="Arial" w:cs="Arial"/>
          <w:sz w:val="24"/>
          <w:szCs w:val="24"/>
          <w:lang w:eastAsia="en-GB"/>
        </w:rPr>
      </w:pPr>
      <w:r w:rsidRPr="003B1E30">
        <w:rPr>
          <w:rFonts w:ascii="Arial" w:eastAsia="Times New Roman" w:hAnsi="Arial" w:cs="Arial"/>
          <w:sz w:val="24"/>
          <w:szCs w:val="24"/>
          <w:lang w:eastAsia="en-GB"/>
        </w:rPr>
        <w:t>Existing team members should be considered family. Afterall they spend significant time together; commute, share breaks, lunch and as a result become closely acquainted. Internal team members should be given first refusal/preference or priority consideration. However, they should not be guaranteed a position unless suitable or ready. </w:t>
      </w:r>
    </w:p>
    <w:p w:rsidR="003B1E30" w:rsidRDefault="003B1E30" w:rsidP="003B1E30">
      <w:pPr>
        <w:spacing w:after="0" w:line="240" w:lineRule="auto"/>
        <w:jc w:val="both"/>
        <w:textAlignment w:val="baseline"/>
        <w:rPr>
          <w:rFonts w:ascii="Segoe UI" w:eastAsia="Times New Roman" w:hAnsi="Segoe UI" w:cs="Segoe UI"/>
          <w:sz w:val="18"/>
          <w:szCs w:val="18"/>
          <w:lang w:eastAsia="en-GB"/>
        </w:rPr>
      </w:pPr>
    </w:p>
    <w:p w:rsidR="00972C81" w:rsidRDefault="00972C81" w:rsidP="003B1E30">
      <w:pPr>
        <w:spacing w:after="0" w:line="240" w:lineRule="auto"/>
        <w:jc w:val="both"/>
        <w:textAlignment w:val="baseline"/>
        <w:rPr>
          <w:rFonts w:ascii="Arial" w:eastAsia="Times New Roman" w:hAnsi="Arial" w:cs="Arial"/>
          <w:sz w:val="24"/>
          <w:szCs w:val="24"/>
          <w:lang w:eastAsia="en-GB"/>
        </w:rPr>
      </w:pPr>
    </w:p>
    <w:p w:rsidR="003B1E30" w:rsidRDefault="003B1E30" w:rsidP="003B1E30">
      <w:pPr>
        <w:spacing w:after="0" w:line="240" w:lineRule="auto"/>
        <w:jc w:val="both"/>
        <w:textAlignment w:val="baseline"/>
        <w:rPr>
          <w:rFonts w:ascii="Arial" w:eastAsia="Times New Roman" w:hAnsi="Arial" w:cs="Arial"/>
          <w:sz w:val="24"/>
          <w:szCs w:val="24"/>
          <w:lang w:eastAsia="en-GB"/>
        </w:rPr>
      </w:pPr>
      <w:r w:rsidRPr="003B1E30">
        <w:rPr>
          <w:rFonts w:ascii="Arial" w:eastAsia="Times New Roman" w:hAnsi="Arial" w:cs="Arial"/>
          <w:sz w:val="24"/>
          <w:szCs w:val="24"/>
          <w:lang w:eastAsia="en-GB"/>
        </w:rPr>
        <w:t>Businesses that practice well are usually seeking to promote from within – in house. They nurture, inspire, motivate, provide training and development both academically and practically. As a result, team members perform better, fulfil their potential and relay the same to new team members. Given the level of investment (both time and expertise), successful organizations recruit and promote from w</w:t>
      </w:r>
      <w:r w:rsidR="00A40E18">
        <w:rPr>
          <w:rFonts w:ascii="Arial" w:eastAsia="Times New Roman" w:hAnsi="Arial" w:cs="Arial"/>
          <w:sz w:val="24"/>
          <w:szCs w:val="24"/>
          <w:lang w:eastAsia="en-GB"/>
        </w:rPr>
        <w:t>ithin.</w:t>
      </w:r>
    </w:p>
    <w:p w:rsidR="00A40E18" w:rsidRPr="003B1E30" w:rsidRDefault="00A40E18" w:rsidP="003B1E30">
      <w:pPr>
        <w:spacing w:after="0" w:line="240" w:lineRule="auto"/>
        <w:jc w:val="both"/>
        <w:textAlignment w:val="baseline"/>
        <w:rPr>
          <w:rFonts w:ascii="Segoe UI" w:eastAsia="Times New Roman" w:hAnsi="Segoe UI" w:cs="Segoe UI"/>
          <w:sz w:val="18"/>
          <w:szCs w:val="18"/>
          <w:lang w:eastAsia="en-GB"/>
        </w:rPr>
      </w:pPr>
    </w:p>
    <w:p w:rsidR="003B1E30" w:rsidRPr="003B1E30" w:rsidRDefault="003B1E30" w:rsidP="003B1E30">
      <w:pPr>
        <w:spacing w:after="0" w:line="240" w:lineRule="auto"/>
        <w:jc w:val="both"/>
        <w:textAlignment w:val="baseline"/>
        <w:rPr>
          <w:rFonts w:ascii="Segoe UI" w:eastAsia="Times New Roman" w:hAnsi="Segoe UI" w:cs="Segoe UI"/>
          <w:sz w:val="18"/>
          <w:szCs w:val="18"/>
          <w:lang w:eastAsia="en-GB"/>
        </w:rPr>
      </w:pPr>
      <w:r w:rsidRPr="003B1E30">
        <w:rPr>
          <w:rFonts w:ascii="Arial" w:eastAsia="Times New Roman" w:hAnsi="Arial" w:cs="Arial"/>
          <w:sz w:val="24"/>
          <w:szCs w:val="24"/>
          <w:lang w:eastAsia="en-GB"/>
        </w:rPr>
        <w:t xml:space="preserve">The internal recruitment and promotion process is completed the exact same way except existing team </w:t>
      </w:r>
      <w:r w:rsidR="00A40E18" w:rsidRPr="003B1E30">
        <w:rPr>
          <w:rFonts w:ascii="Arial" w:eastAsia="Times New Roman" w:hAnsi="Arial" w:cs="Arial"/>
          <w:sz w:val="24"/>
          <w:szCs w:val="24"/>
          <w:lang w:eastAsia="en-GB"/>
        </w:rPr>
        <w:t>member’s</w:t>
      </w:r>
      <w:r w:rsidRPr="003B1E30">
        <w:rPr>
          <w:rFonts w:ascii="Arial" w:eastAsia="Times New Roman" w:hAnsi="Arial" w:cs="Arial"/>
          <w:sz w:val="24"/>
          <w:szCs w:val="24"/>
          <w:lang w:eastAsia="en-GB"/>
        </w:rPr>
        <w:t xml:space="preserve"> career development files and supporting evidence such as endorsements from senior colleagues should be considered together with a personal statement which indicates potential suitability for the post. </w:t>
      </w:r>
    </w:p>
    <w:p w:rsidR="003B1E30" w:rsidRPr="003B1E30" w:rsidRDefault="003B1E30" w:rsidP="003F2AF7">
      <w:pPr>
        <w:spacing w:after="0" w:line="240" w:lineRule="auto"/>
        <w:jc w:val="both"/>
        <w:textAlignment w:val="baseline"/>
        <w:rPr>
          <w:rFonts w:ascii="Segoe UI" w:eastAsia="Times New Roman" w:hAnsi="Segoe UI" w:cs="Segoe UI"/>
          <w:sz w:val="18"/>
          <w:szCs w:val="18"/>
          <w:lang w:eastAsia="en-GB"/>
        </w:rPr>
      </w:pPr>
      <w:r w:rsidRPr="003B1E30">
        <w:rPr>
          <w:rFonts w:ascii="Arial" w:eastAsia="Times New Roman" w:hAnsi="Arial" w:cs="Arial"/>
          <w:sz w:val="24"/>
          <w:szCs w:val="24"/>
          <w:lang w:eastAsia="en-GB"/>
        </w:rPr>
        <w:t> </w:t>
      </w:r>
    </w:p>
    <w:p w:rsidR="003F2AF7" w:rsidRDefault="003F2AF7">
      <w:pPr>
        <w:rPr>
          <w:rFonts w:ascii="Arial" w:eastAsia="Times New Roman" w:hAnsi="Arial" w:cs="Arial"/>
          <w:b/>
          <w:bCs/>
          <w:sz w:val="28"/>
          <w:szCs w:val="28"/>
          <w:lang w:eastAsia="en-GB"/>
        </w:rPr>
      </w:pPr>
      <w:r>
        <w:rPr>
          <w:rFonts w:ascii="Arial" w:eastAsia="Times New Roman" w:hAnsi="Arial" w:cs="Arial"/>
          <w:lang w:eastAsia="en-GB"/>
        </w:rPr>
        <w:br w:type="page"/>
      </w:r>
    </w:p>
    <w:p w:rsidR="003B1E30" w:rsidRPr="003B1E30" w:rsidRDefault="003F2AF7" w:rsidP="003B1E30">
      <w:pPr>
        <w:pStyle w:val="Heading1"/>
        <w:rPr>
          <w:rFonts w:ascii="Arial" w:eastAsia="Times New Roman" w:hAnsi="Arial" w:cs="Arial"/>
          <w:color w:val="auto"/>
          <w:sz w:val="18"/>
          <w:szCs w:val="18"/>
          <w:lang w:eastAsia="en-GB"/>
        </w:rPr>
      </w:pPr>
      <w:bookmarkStart w:id="4" w:name="_Toc9198816"/>
      <w:r>
        <w:rPr>
          <w:rFonts w:ascii="Arial" w:eastAsia="Times New Roman" w:hAnsi="Arial" w:cs="Arial"/>
          <w:color w:val="auto"/>
          <w:lang w:eastAsia="en-GB"/>
        </w:rPr>
        <w:lastRenderedPageBreak/>
        <w:t>T</w:t>
      </w:r>
      <w:r w:rsidR="00DB6A8D">
        <w:rPr>
          <w:rFonts w:ascii="Arial" w:eastAsia="Times New Roman" w:hAnsi="Arial" w:cs="Arial"/>
          <w:color w:val="auto"/>
          <w:lang w:eastAsia="en-GB"/>
        </w:rPr>
        <w:t>ASK</w:t>
      </w:r>
      <w:r>
        <w:rPr>
          <w:rFonts w:ascii="Arial" w:eastAsia="Times New Roman" w:hAnsi="Arial" w:cs="Arial"/>
          <w:color w:val="auto"/>
          <w:lang w:eastAsia="en-GB"/>
        </w:rPr>
        <w:t xml:space="preserve"> 3 – CULTURE, DIVERSITY AND EQUALITY</w:t>
      </w:r>
      <w:bookmarkEnd w:id="4"/>
      <w:r w:rsidR="003B1E30" w:rsidRPr="003B1E30">
        <w:rPr>
          <w:rFonts w:ascii="Arial" w:eastAsia="Times New Roman" w:hAnsi="Arial" w:cs="Arial"/>
          <w:color w:val="auto"/>
          <w:lang w:eastAsia="en-GB"/>
        </w:rPr>
        <w:t> </w:t>
      </w:r>
    </w:p>
    <w:p w:rsidR="001F60C7" w:rsidRPr="00D76353" w:rsidRDefault="003B1E30" w:rsidP="00D76353">
      <w:pPr>
        <w:spacing w:after="0" w:line="240" w:lineRule="auto"/>
        <w:textAlignment w:val="baseline"/>
        <w:rPr>
          <w:rFonts w:ascii="Segoe UI" w:eastAsia="Times New Roman" w:hAnsi="Segoe UI" w:cs="Segoe UI"/>
          <w:sz w:val="18"/>
          <w:szCs w:val="18"/>
          <w:lang w:eastAsia="en-GB"/>
        </w:rPr>
      </w:pPr>
      <w:r w:rsidRPr="003B1E30">
        <w:rPr>
          <w:rFonts w:ascii="Arial" w:eastAsia="Times New Roman" w:hAnsi="Arial" w:cs="Arial"/>
          <w:lang w:eastAsia="en-GB"/>
        </w:rPr>
        <w:t> </w:t>
      </w:r>
    </w:p>
    <w:p w:rsidR="7E13870F" w:rsidRDefault="290D0BF9" w:rsidP="7E13870F">
      <w:pPr>
        <w:jc w:val="both"/>
      </w:pPr>
      <w:r w:rsidRPr="290D0BF9">
        <w:rPr>
          <w:rFonts w:ascii="Arial" w:eastAsia="Arial" w:hAnsi="Arial" w:cs="Arial"/>
          <w:sz w:val="24"/>
          <w:szCs w:val="24"/>
        </w:rPr>
        <w:t>Culture, diversity and equality are all part of society. By associating with each other either at work or socialising we are able to enjoy ourselves, advance our civilisation and progress to unimaginable levels. We must also accept each other irrespective of backgrounds and genders to understand and integrate as well as to comply with the law.</w:t>
      </w:r>
    </w:p>
    <w:p w:rsidR="7E13870F" w:rsidRDefault="290D0BF9" w:rsidP="7E13870F">
      <w:pPr>
        <w:jc w:val="both"/>
      </w:pPr>
      <w:r w:rsidRPr="290D0BF9">
        <w:rPr>
          <w:rFonts w:ascii="Arial" w:eastAsia="Arial" w:hAnsi="Arial" w:cs="Arial"/>
          <w:sz w:val="24"/>
          <w:szCs w:val="24"/>
        </w:rPr>
        <w:t>Through diversity we continue to experience individual value and uniqueness which is fascinating, beautiful and seen in the form of art, music, food and clothing (Ǧalāl-al Dīn Rūmī. and Chittick, 1983). In the International Hotel Industry, we are able to experience this from the International Food at the Hotel Restaurants, live music/events, spectacular architecture, room designs and International Guests and Team Members.</w:t>
      </w:r>
      <w:r w:rsidR="7E13870F">
        <w:br/>
      </w:r>
      <w:r w:rsidRPr="290D0BF9">
        <w:rPr>
          <w:rFonts w:ascii="Arial" w:eastAsia="Arial" w:hAnsi="Arial" w:cs="Arial"/>
          <w:sz w:val="24"/>
          <w:szCs w:val="24"/>
        </w:rPr>
        <w:t xml:space="preserve"> </w:t>
      </w:r>
      <w:r w:rsidR="7E13870F">
        <w:br/>
      </w:r>
      <w:r w:rsidRPr="290D0BF9">
        <w:rPr>
          <w:rFonts w:ascii="Arial" w:eastAsia="Arial" w:hAnsi="Arial" w:cs="Arial"/>
          <w:sz w:val="24"/>
          <w:szCs w:val="24"/>
        </w:rPr>
        <w:t>Cultures are a way of life for groups of people in society. Cultures are found all over the globe (McClintock, 1995). People of the world are not the same and therefore International Hotels must adapt to where they are particularly if they wish to sell their products and services. For example, in Saudi Arabia and all other Islamic Countries, International Hotels would prepare for Eid (Celebration day at the end of Ramadhan) and expect more revenue whereas in the United States and other Christianity following Countries they should prepare for Christmas.</w:t>
      </w:r>
    </w:p>
    <w:p w:rsidR="7E13870F" w:rsidRDefault="7E13870F" w:rsidP="7E13870F">
      <w:pPr>
        <w:jc w:val="both"/>
      </w:pPr>
      <w:r w:rsidRPr="7E13870F">
        <w:rPr>
          <w:rFonts w:ascii="Arial" w:eastAsia="Arial" w:hAnsi="Arial" w:cs="Arial"/>
          <w:sz w:val="24"/>
          <w:szCs w:val="24"/>
        </w:rPr>
        <w:t>The Superior 5 Star Hotel Tannenhof at St Anton am Arlberg in Austria is an International Hotel. The Hotel welcomes guests and team members from all over the world and by that we mean people from various continents, with different complexions, heights, body shapes, age groups, disabilities, accents, fashion styles, eating habits and gender forms. This enables everyone at the hotel to enjoy numerous additional conscious experiences and demonstrates cultural awareness, diversity and equality.</w:t>
      </w:r>
    </w:p>
    <w:p w:rsidR="7E13870F" w:rsidRDefault="7E13870F" w:rsidP="7E13870F">
      <w:pPr>
        <w:jc w:val="both"/>
      </w:pPr>
      <w:r w:rsidRPr="7E13870F">
        <w:rPr>
          <w:rFonts w:ascii="Arial" w:eastAsia="Arial" w:hAnsi="Arial" w:cs="Arial"/>
          <w:sz w:val="24"/>
          <w:szCs w:val="24"/>
        </w:rPr>
        <w:t>International hotels such as the Superior 5 Star Hotel Tannenhof create and implement policies to ensure there are no discrimination relating to the same aspects.</w:t>
      </w:r>
    </w:p>
    <w:p w:rsidR="7E13870F" w:rsidRDefault="7E13870F" w:rsidP="7E13870F">
      <w:pPr>
        <w:jc w:val="both"/>
        <w:rPr>
          <w:rFonts w:ascii="Arial" w:eastAsia="Times New Roman" w:hAnsi="Arial" w:cs="Arial"/>
          <w:sz w:val="24"/>
          <w:szCs w:val="24"/>
          <w:lang w:eastAsia="en-GB"/>
        </w:rPr>
      </w:pPr>
    </w:p>
    <w:p w:rsidR="001F60C7" w:rsidRDefault="001F60C7" w:rsidP="003C2073">
      <w:pPr>
        <w:jc w:val="both"/>
        <w:rPr>
          <w:rFonts w:ascii="Arial" w:eastAsia="Times New Roman" w:hAnsi="Arial" w:cs="Arial"/>
          <w:bCs/>
          <w:sz w:val="24"/>
          <w:szCs w:val="28"/>
          <w:lang w:eastAsia="en-GB"/>
        </w:rPr>
      </w:pPr>
    </w:p>
    <w:p w:rsidR="001F60C7" w:rsidRDefault="001F60C7" w:rsidP="003C2073">
      <w:pPr>
        <w:jc w:val="both"/>
        <w:rPr>
          <w:rFonts w:ascii="Arial" w:eastAsia="Times New Roman" w:hAnsi="Arial" w:cs="Arial"/>
          <w:bCs/>
          <w:sz w:val="24"/>
          <w:szCs w:val="28"/>
          <w:lang w:eastAsia="en-GB"/>
        </w:rPr>
      </w:pPr>
    </w:p>
    <w:p w:rsidR="004E17CC" w:rsidRDefault="004E17CC" w:rsidP="003C2073">
      <w:pPr>
        <w:jc w:val="both"/>
        <w:rPr>
          <w:rFonts w:ascii="Arial" w:eastAsia="Times New Roman" w:hAnsi="Arial" w:cs="Arial"/>
          <w:bCs/>
          <w:sz w:val="24"/>
          <w:szCs w:val="28"/>
          <w:lang w:eastAsia="en-GB"/>
        </w:rPr>
      </w:pPr>
    </w:p>
    <w:p w:rsidR="00995393" w:rsidRDefault="00995393" w:rsidP="003C2073">
      <w:pPr>
        <w:jc w:val="both"/>
        <w:rPr>
          <w:rFonts w:ascii="Arial" w:eastAsia="Times New Roman" w:hAnsi="Arial" w:cs="Arial"/>
          <w:bCs/>
          <w:sz w:val="24"/>
          <w:szCs w:val="28"/>
          <w:lang w:eastAsia="en-GB"/>
        </w:rPr>
      </w:pPr>
    </w:p>
    <w:p w:rsidR="00E6497B" w:rsidRDefault="00E6497B" w:rsidP="004E17CC">
      <w:pPr>
        <w:rPr>
          <w:rFonts w:ascii="Arial" w:eastAsia="Times New Roman" w:hAnsi="Arial" w:cs="Arial"/>
          <w:bCs/>
          <w:sz w:val="24"/>
          <w:szCs w:val="28"/>
          <w:lang w:eastAsia="en-GB"/>
        </w:rPr>
      </w:pPr>
    </w:p>
    <w:p w:rsidR="00995393" w:rsidRPr="00F03613" w:rsidRDefault="00995393" w:rsidP="004E17CC">
      <w:pPr>
        <w:rPr>
          <w:rFonts w:ascii="Arial" w:eastAsia="Times New Roman" w:hAnsi="Arial" w:cs="Arial"/>
          <w:bCs/>
          <w:sz w:val="24"/>
          <w:szCs w:val="28"/>
          <w:lang w:eastAsia="en-GB"/>
        </w:rPr>
      </w:pPr>
      <w:r>
        <w:rPr>
          <w:rFonts w:ascii="Arial" w:eastAsia="Times New Roman" w:hAnsi="Arial" w:cs="Arial"/>
          <w:bCs/>
          <w:sz w:val="24"/>
          <w:szCs w:val="28"/>
          <w:lang w:eastAsia="en-GB"/>
        </w:rPr>
        <w:br w:type="page"/>
      </w:r>
    </w:p>
    <w:p w:rsidR="003B1E30" w:rsidRPr="003F2AF7" w:rsidRDefault="003F2AF7" w:rsidP="003F2AF7">
      <w:pPr>
        <w:pStyle w:val="Heading1"/>
        <w:rPr>
          <w:rFonts w:ascii="Arial" w:eastAsia="Times New Roman" w:hAnsi="Arial" w:cs="Arial"/>
          <w:color w:val="auto"/>
          <w:lang w:eastAsia="en-GB"/>
        </w:rPr>
      </w:pPr>
      <w:bookmarkStart w:id="5" w:name="_Toc9198817"/>
      <w:r w:rsidRPr="003F2AF7">
        <w:rPr>
          <w:rFonts w:ascii="Arial" w:eastAsia="Times New Roman" w:hAnsi="Arial" w:cs="Arial"/>
          <w:color w:val="auto"/>
          <w:lang w:eastAsia="en-GB"/>
        </w:rPr>
        <w:lastRenderedPageBreak/>
        <w:t>TASK 4 – METHODS OF PERFORMANCE MANAGEMENT</w:t>
      </w:r>
      <w:bookmarkEnd w:id="5"/>
    </w:p>
    <w:p w:rsidR="00DF0071" w:rsidRDefault="00DF0071">
      <w:pPr>
        <w:rPr>
          <w:rFonts w:ascii="Arial" w:eastAsia="Times New Roman" w:hAnsi="Arial" w:cs="Arial"/>
          <w:lang w:eastAsia="en-GB"/>
        </w:rPr>
      </w:pPr>
    </w:p>
    <w:p w:rsidR="00DF0071" w:rsidRPr="002C18F8" w:rsidRDefault="00DF0071" w:rsidP="007521DD">
      <w:pPr>
        <w:jc w:val="both"/>
        <w:rPr>
          <w:rFonts w:ascii="Arial" w:eastAsia="Times New Roman" w:hAnsi="Arial" w:cs="Arial"/>
          <w:sz w:val="24"/>
          <w:szCs w:val="24"/>
          <w:lang w:eastAsia="en-GB"/>
        </w:rPr>
      </w:pPr>
      <w:r w:rsidRPr="002C18F8">
        <w:rPr>
          <w:rFonts w:ascii="Arial" w:eastAsia="Times New Roman" w:hAnsi="Arial" w:cs="Arial"/>
          <w:sz w:val="24"/>
          <w:szCs w:val="24"/>
          <w:lang w:eastAsia="en-GB"/>
        </w:rPr>
        <w:t xml:space="preserve">Performance management is important for many reasons and </w:t>
      </w:r>
      <w:r w:rsidR="0030107F" w:rsidRPr="002C18F8">
        <w:rPr>
          <w:rFonts w:ascii="Arial" w:eastAsia="Times New Roman" w:hAnsi="Arial" w:cs="Arial"/>
          <w:sz w:val="24"/>
          <w:szCs w:val="24"/>
          <w:lang w:eastAsia="en-GB"/>
        </w:rPr>
        <w:t xml:space="preserve">it is </w:t>
      </w:r>
      <w:r w:rsidRPr="002C18F8">
        <w:rPr>
          <w:rFonts w:ascii="Arial" w:eastAsia="Times New Roman" w:hAnsi="Arial" w:cs="Arial"/>
          <w:sz w:val="24"/>
          <w:szCs w:val="24"/>
          <w:lang w:eastAsia="en-GB"/>
        </w:rPr>
        <w:t xml:space="preserve">essentially </w:t>
      </w:r>
      <w:r w:rsidR="0030107F" w:rsidRPr="002C18F8">
        <w:rPr>
          <w:rFonts w:ascii="Arial" w:eastAsia="Times New Roman" w:hAnsi="Arial" w:cs="Arial"/>
          <w:sz w:val="24"/>
          <w:szCs w:val="24"/>
          <w:lang w:eastAsia="en-GB"/>
        </w:rPr>
        <w:t>geared</w:t>
      </w:r>
      <w:r w:rsidRPr="002C18F8">
        <w:rPr>
          <w:rFonts w:ascii="Arial" w:eastAsia="Times New Roman" w:hAnsi="Arial" w:cs="Arial"/>
          <w:sz w:val="24"/>
          <w:szCs w:val="24"/>
          <w:lang w:eastAsia="en-GB"/>
        </w:rPr>
        <w:t xml:space="preserve"> to</w:t>
      </w:r>
      <w:r w:rsidR="0030107F" w:rsidRPr="002C18F8">
        <w:rPr>
          <w:rFonts w:ascii="Arial" w:eastAsia="Times New Roman" w:hAnsi="Arial" w:cs="Arial"/>
          <w:sz w:val="24"/>
          <w:szCs w:val="24"/>
          <w:lang w:eastAsia="en-GB"/>
        </w:rPr>
        <w:t>wards</w:t>
      </w:r>
      <w:r w:rsidRPr="002C18F8">
        <w:rPr>
          <w:rFonts w:ascii="Arial" w:eastAsia="Times New Roman" w:hAnsi="Arial" w:cs="Arial"/>
          <w:sz w:val="24"/>
          <w:szCs w:val="24"/>
          <w:lang w:eastAsia="en-GB"/>
        </w:rPr>
        <w:t xml:space="preserve"> strategic </w:t>
      </w:r>
      <w:r w:rsidR="0030107F" w:rsidRPr="002C18F8">
        <w:rPr>
          <w:rFonts w:ascii="Arial" w:eastAsia="Times New Roman" w:hAnsi="Arial" w:cs="Arial"/>
          <w:sz w:val="24"/>
          <w:szCs w:val="24"/>
          <w:lang w:eastAsia="en-GB"/>
        </w:rPr>
        <w:t>objectives.</w:t>
      </w:r>
      <w:r w:rsidRPr="002C18F8">
        <w:rPr>
          <w:rFonts w:ascii="Arial" w:eastAsia="Times New Roman" w:hAnsi="Arial" w:cs="Arial"/>
          <w:sz w:val="24"/>
          <w:szCs w:val="24"/>
          <w:lang w:eastAsia="en-GB"/>
        </w:rPr>
        <w:t xml:space="preserve"> </w:t>
      </w:r>
      <w:r w:rsidR="007521DD" w:rsidRPr="002C18F8">
        <w:rPr>
          <w:rFonts w:ascii="Arial" w:eastAsia="Times New Roman" w:hAnsi="Arial" w:cs="Arial"/>
          <w:sz w:val="24"/>
          <w:szCs w:val="24"/>
          <w:lang w:eastAsia="en-GB"/>
        </w:rPr>
        <w:t xml:space="preserve">Performance management </w:t>
      </w:r>
      <w:r w:rsidRPr="002C18F8">
        <w:rPr>
          <w:rFonts w:ascii="Arial" w:eastAsia="Times New Roman" w:hAnsi="Arial" w:cs="Arial"/>
          <w:sz w:val="24"/>
          <w:szCs w:val="24"/>
          <w:lang w:eastAsia="en-GB"/>
        </w:rPr>
        <w:t>is necessary in order to sustain organizations and progress.</w:t>
      </w:r>
      <w:r w:rsidR="007521DD" w:rsidRPr="002C18F8">
        <w:rPr>
          <w:rFonts w:ascii="Arial" w:eastAsia="Times New Roman" w:hAnsi="Arial" w:cs="Arial"/>
          <w:sz w:val="24"/>
          <w:szCs w:val="24"/>
          <w:lang w:eastAsia="en-GB"/>
        </w:rPr>
        <w:t xml:space="preserve"> </w:t>
      </w:r>
      <w:r w:rsidRPr="002C18F8">
        <w:rPr>
          <w:rFonts w:ascii="Arial" w:eastAsia="Times New Roman" w:hAnsi="Arial" w:cs="Arial"/>
          <w:sz w:val="24"/>
          <w:szCs w:val="24"/>
          <w:lang w:eastAsia="en-GB"/>
        </w:rPr>
        <w:t xml:space="preserve">It </w:t>
      </w:r>
      <w:r w:rsidR="007521DD" w:rsidRPr="002C18F8">
        <w:rPr>
          <w:rFonts w:ascii="Arial" w:eastAsia="Times New Roman" w:hAnsi="Arial" w:cs="Arial"/>
          <w:sz w:val="24"/>
          <w:szCs w:val="24"/>
          <w:lang w:eastAsia="en-GB"/>
        </w:rPr>
        <w:t xml:space="preserve">also </w:t>
      </w:r>
      <w:r w:rsidRPr="002C18F8">
        <w:rPr>
          <w:rFonts w:ascii="Arial" w:eastAsia="Times New Roman" w:hAnsi="Arial" w:cs="Arial"/>
          <w:sz w:val="24"/>
          <w:szCs w:val="24"/>
          <w:lang w:eastAsia="en-GB"/>
        </w:rPr>
        <w:t>helps team members to maintain an active state of mind or physical status</w:t>
      </w:r>
      <w:r w:rsidR="007521DD" w:rsidRPr="002C18F8">
        <w:rPr>
          <w:rFonts w:ascii="Arial" w:eastAsia="Times New Roman" w:hAnsi="Arial" w:cs="Arial"/>
          <w:sz w:val="24"/>
          <w:szCs w:val="24"/>
          <w:lang w:eastAsia="en-GB"/>
        </w:rPr>
        <w:t xml:space="preserve"> depending on the industry</w:t>
      </w:r>
      <w:r w:rsidRPr="002C18F8">
        <w:rPr>
          <w:rFonts w:ascii="Arial" w:eastAsia="Times New Roman" w:hAnsi="Arial" w:cs="Arial"/>
          <w:sz w:val="24"/>
          <w:szCs w:val="24"/>
          <w:lang w:eastAsia="en-GB"/>
        </w:rPr>
        <w:t>.</w:t>
      </w:r>
    </w:p>
    <w:p w:rsidR="007521DD" w:rsidRPr="002C18F8" w:rsidRDefault="7772F8C2" w:rsidP="7772F8C2">
      <w:pPr>
        <w:jc w:val="both"/>
        <w:rPr>
          <w:rFonts w:ascii="Arial" w:eastAsia="Times New Roman" w:hAnsi="Arial" w:cs="Arial"/>
          <w:sz w:val="24"/>
          <w:szCs w:val="24"/>
          <w:lang w:eastAsia="en-GB"/>
        </w:rPr>
      </w:pPr>
      <w:r w:rsidRPr="7772F8C2">
        <w:rPr>
          <w:rFonts w:ascii="Arial" w:eastAsia="Times New Roman" w:hAnsi="Arial" w:cs="Arial"/>
          <w:sz w:val="24"/>
          <w:szCs w:val="24"/>
          <w:lang w:eastAsia="en-GB"/>
        </w:rPr>
        <w:t>Some of the methods for Performance Management are for example: KPI’s (Key Performance Indicators) and Appraisals.</w:t>
      </w:r>
    </w:p>
    <w:p w:rsidR="007521DD" w:rsidRPr="002C18F8" w:rsidRDefault="007521DD" w:rsidP="007521DD">
      <w:pPr>
        <w:jc w:val="both"/>
        <w:rPr>
          <w:rFonts w:ascii="Arial" w:eastAsia="Times New Roman" w:hAnsi="Arial" w:cs="Arial"/>
          <w:sz w:val="24"/>
          <w:szCs w:val="24"/>
          <w:u w:val="single"/>
          <w:lang w:eastAsia="en-GB"/>
        </w:rPr>
      </w:pPr>
      <w:r w:rsidRPr="002C18F8">
        <w:rPr>
          <w:rFonts w:ascii="Arial" w:eastAsia="Times New Roman" w:hAnsi="Arial" w:cs="Arial"/>
          <w:sz w:val="24"/>
          <w:szCs w:val="24"/>
          <w:u w:val="single"/>
          <w:lang w:eastAsia="en-GB"/>
        </w:rPr>
        <w:t>KPI’s</w:t>
      </w:r>
    </w:p>
    <w:p w:rsidR="00875EBC" w:rsidRPr="002C18F8" w:rsidRDefault="7772F8C2" w:rsidP="7772F8C2">
      <w:pPr>
        <w:jc w:val="both"/>
        <w:rPr>
          <w:rFonts w:ascii="Arial" w:eastAsia="Times New Roman" w:hAnsi="Arial" w:cs="Arial"/>
          <w:sz w:val="24"/>
          <w:szCs w:val="24"/>
          <w:lang w:eastAsia="en-GB"/>
        </w:rPr>
      </w:pPr>
      <w:r w:rsidRPr="7772F8C2">
        <w:rPr>
          <w:rFonts w:ascii="Arial" w:eastAsia="Times New Roman" w:hAnsi="Arial" w:cs="Arial"/>
          <w:sz w:val="24"/>
          <w:szCs w:val="24"/>
          <w:lang w:eastAsia="en-GB"/>
        </w:rPr>
        <w:t>KPI’s within the hotel industry include, various revenue increases or decreases such as restaurant, leisure, room and other additional product and service turnover. Guest and Team member feedback is also used to determine KPI’s. This particular method provides measurable evidence which may be used against targets.</w:t>
      </w:r>
    </w:p>
    <w:p w:rsidR="00F850EC" w:rsidRPr="002C18F8" w:rsidRDefault="00B756C1" w:rsidP="007521DD">
      <w:pPr>
        <w:jc w:val="both"/>
        <w:rPr>
          <w:rFonts w:ascii="Arial" w:eastAsia="Times New Roman" w:hAnsi="Arial" w:cs="Arial"/>
          <w:sz w:val="24"/>
          <w:szCs w:val="24"/>
          <w:u w:val="single"/>
          <w:lang w:eastAsia="en-GB"/>
        </w:rPr>
      </w:pPr>
      <w:r w:rsidRPr="002C18F8">
        <w:rPr>
          <w:rFonts w:ascii="Arial" w:eastAsia="Times New Roman" w:hAnsi="Arial" w:cs="Arial"/>
          <w:sz w:val="24"/>
          <w:szCs w:val="24"/>
          <w:u w:val="single"/>
          <w:lang w:eastAsia="en-GB"/>
        </w:rPr>
        <w:t>Appraisals</w:t>
      </w:r>
    </w:p>
    <w:p w:rsidR="003C16B4" w:rsidRPr="002C18F8" w:rsidRDefault="00F850EC" w:rsidP="00B756C1">
      <w:pPr>
        <w:jc w:val="both"/>
        <w:rPr>
          <w:rFonts w:ascii="Arial" w:eastAsia="Times New Roman" w:hAnsi="Arial" w:cs="Arial"/>
          <w:sz w:val="24"/>
          <w:szCs w:val="24"/>
          <w:lang w:eastAsia="en-GB"/>
        </w:rPr>
      </w:pPr>
      <w:r w:rsidRPr="002C18F8">
        <w:rPr>
          <w:rFonts w:ascii="Arial" w:eastAsia="Times New Roman" w:hAnsi="Arial" w:cs="Arial"/>
          <w:sz w:val="24"/>
          <w:szCs w:val="24"/>
          <w:lang w:eastAsia="en-GB"/>
        </w:rPr>
        <w:t xml:space="preserve">This concept enables management </w:t>
      </w:r>
      <w:r w:rsidR="00B756C1" w:rsidRPr="002C18F8">
        <w:rPr>
          <w:rFonts w:ascii="Arial" w:eastAsia="Times New Roman" w:hAnsi="Arial" w:cs="Arial"/>
          <w:sz w:val="24"/>
          <w:szCs w:val="24"/>
          <w:lang w:eastAsia="en-GB"/>
        </w:rPr>
        <w:t xml:space="preserve">in the hotel industry </w:t>
      </w:r>
      <w:r w:rsidRPr="002C18F8">
        <w:rPr>
          <w:rFonts w:ascii="Arial" w:eastAsia="Times New Roman" w:hAnsi="Arial" w:cs="Arial"/>
          <w:sz w:val="24"/>
          <w:szCs w:val="24"/>
          <w:lang w:eastAsia="en-GB"/>
        </w:rPr>
        <w:t xml:space="preserve">to assist team members </w:t>
      </w:r>
      <w:r w:rsidR="003C16B4" w:rsidRPr="002C18F8">
        <w:rPr>
          <w:rFonts w:ascii="Arial" w:eastAsia="Times New Roman" w:hAnsi="Arial" w:cs="Arial"/>
          <w:sz w:val="24"/>
          <w:szCs w:val="24"/>
          <w:lang w:eastAsia="en-GB"/>
        </w:rPr>
        <w:t>by discussing work performance, professional and personal development, career plans and promotions.</w:t>
      </w:r>
    </w:p>
    <w:p w:rsidR="003C16B4" w:rsidRPr="00D76353" w:rsidRDefault="003C16B4" w:rsidP="00D76353">
      <w:pPr>
        <w:jc w:val="both"/>
        <w:rPr>
          <w:rFonts w:ascii="Arial" w:eastAsia="Arial" w:hAnsi="Arial" w:cs="Arial"/>
          <w:sz w:val="24"/>
          <w:szCs w:val="24"/>
          <w:lang w:val="en-US"/>
        </w:rPr>
      </w:pPr>
      <w:r w:rsidRPr="002C18F8">
        <w:rPr>
          <w:rFonts w:ascii="Arial" w:eastAsia="Times New Roman" w:hAnsi="Arial" w:cs="Arial"/>
          <w:sz w:val="24"/>
          <w:szCs w:val="24"/>
          <w:lang w:eastAsia="en-GB"/>
        </w:rPr>
        <w:t xml:space="preserve">The Hilton Hotel at Birmingham International Airport (UK) </w:t>
      </w:r>
      <w:r w:rsidR="00D76353" w:rsidRPr="002C18F8">
        <w:rPr>
          <w:rFonts w:ascii="Arial" w:eastAsia="Times New Roman" w:hAnsi="Arial" w:cs="Arial"/>
          <w:sz w:val="24"/>
          <w:szCs w:val="24"/>
          <w:lang w:eastAsia="en-GB"/>
        </w:rPr>
        <w:t>holds</w:t>
      </w:r>
      <w:r w:rsidRPr="002C18F8">
        <w:rPr>
          <w:rFonts w:ascii="Arial" w:eastAsia="Times New Roman" w:hAnsi="Arial" w:cs="Arial"/>
          <w:sz w:val="24"/>
          <w:szCs w:val="24"/>
          <w:lang w:eastAsia="en-GB"/>
        </w:rPr>
        <w:t xml:space="preserve"> individual meetings with team members </w:t>
      </w:r>
      <w:r w:rsidR="00F850EC" w:rsidRPr="002C18F8">
        <w:rPr>
          <w:rFonts w:ascii="Arial" w:eastAsia="Times New Roman" w:hAnsi="Arial" w:cs="Arial"/>
          <w:sz w:val="24"/>
          <w:szCs w:val="24"/>
          <w:lang w:eastAsia="en-GB"/>
        </w:rPr>
        <w:t xml:space="preserve">to </w:t>
      </w:r>
      <w:r w:rsidRPr="002C18F8">
        <w:rPr>
          <w:rFonts w:ascii="Arial" w:eastAsia="Times New Roman" w:hAnsi="Arial" w:cs="Arial"/>
          <w:sz w:val="24"/>
          <w:szCs w:val="24"/>
          <w:lang w:eastAsia="en-GB"/>
        </w:rPr>
        <w:t>do the same. It provides the hotel a</w:t>
      </w:r>
      <w:r w:rsidR="00D76353">
        <w:rPr>
          <w:rFonts w:ascii="Arial" w:eastAsia="Times New Roman" w:hAnsi="Arial" w:cs="Arial"/>
          <w:sz w:val="24"/>
          <w:szCs w:val="24"/>
          <w:lang w:eastAsia="en-GB"/>
        </w:rPr>
        <w:t xml:space="preserve">nd individuals concerned, </w:t>
      </w:r>
      <w:r w:rsidRPr="002C18F8">
        <w:rPr>
          <w:rFonts w:ascii="Arial" w:eastAsia="Times New Roman" w:hAnsi="Arial" w:cs="Arial"/>
          <w:sz w:val="24"/>
          <w:szCs w:val="24"/>
          <w:lang w:eastAsia="en-GB"/>
        </w:rPr>
        <w:t xml:space="preserve">the opportunity to </w:t>
      </w:r>
      <w:r w:rsidR="00F850EC" w:rsidRPr="002C18F8">
        <w:rPr>
          <w:rFonts w:ascii="Arial" w:eastAsia="Times New Roman" w:hAnsi="Arial" w:cs="Arial"/>
          <w:sz w:val="24"/>
          <w:szCs w:val="24"/>
          <w:lang w:eastAsia="en-GB"/>
        </w:rPr>
        <w:t>fulfil their potential</w:t>
      </w:r>
      <w:r w:rsidRPr="002C18F8">
        <w:rPr>
          <w:rFonts w:ascii="Arial" w:eastAsia="Times New Roman" w:hAnsi="Arial" w:cs="Arial"/>
          <w:sz w:val="24"/>
          <w:szCs w:val="24"/>
          <w:lang w:eastAsia="en-GB"/>
        </w:rPr>
        <w:t xml:space="preserve"> and consequently increase hotel standards and revenue. Appraisals monitor abilities, necessary improvement and ensure agreed targets are controlled and measured using completion dates. Hilton Birmingham (BHX) continuously </w:t>
      </w:r>
      <w:r w:rsidR="00D76353" w:rsidRPr="002C18F8">
        <w:rPr>
          <w:rFonts w:ascii="Arial" w:eastAsia="Times New Roman" w:hAnsi="Arial" w:cs="Arial"/>
          <w:sz w:val="24"/>
          <w:szCs w:val="24"/>
          <w:lang w:eastAsia="en-GB"/>
        </w:rPr>
        <w:t>updates</w:t>
      </w:r>
      <w:r w:rsidRPr="002C18F8">
        <w:rPr>
          <w:rFonts w:ascii="Arial" w:eastAsia="Times New Roman" w:hAnsi="Arial" w:cs="Arial"/>
          <w:sz w:val="24"/>
          <w:szCs w:val="24"/>
          <w:lang w:eastAsia="en-GB"/>
        </w:rPr>
        <w:t xml:space="preserve"> employee files in relation performance management as part of their effort to provide quality services</w:t>
      </w:r>
      <w:r w:rsidR="00D76353">
        <w:rPr>
          <w:rFonts w:ascii="Arial" w:eastAsia="Times New Roman" w:hAnsi="Arial" w:cs="Arial"/>
          <w:sz w:val="24"/>
          <w:szCs w:val="24"/>
          <w:lang w:eastAsia="en-GB"/>
        </w:rPr>
        <w:t xml:space="preserve"> </w:t>
      </w:r>
      <w:r w:rsidR="00D76353" w:rsidRPr="7772F8C2">
        <w:rPr>
          <w:rFonts w:ascii="Arial" w:eastAsia="Arial" w:hAnsi="Arial" w:cs="Arial"/>
          <w:sz w:val="24"/>
          <w:szCs w:val="24"/>
          <w:lang w:val="en-US"/>
        </w:rPr>
        <w:t>(Hackett, 2002)</w:t>
      </w:r>
      <w:r w:rsidR="00D76353">
        <w:rPr>
          <w:rFonts w:ascii="Arial" w:eastAsia="Times New Roman" w:hAnsi="Arial" w:cs="Arial"/>
          <w:sz w:val="24"/>
          <w:szCs w:val="24"/>
          <w:lang w:eastAsia="en-GB"/>
        </w:rPr>
        <w:t>.</w:t>
      </w:r>
    </w:p>
    <w:p w:rsidR="003C16B4" w:rsidRDefault="003C16B4" w:rsidP="00B756C1">
      <w:pPr>
        <w:jc w:val="both"/>
        <w:rPr>
          <w:rFonts w:ascii="Arial" w:eastAsia="Times New Roman" w:hAnsi="Arial" w:cs="Arial"/>
          <w:lang w:eastAsia="en-GB"/>
        </w:rPr>
      </w:pPr>
    </w:p>
    <w:p w:rsidR="000E572B" w:rsidRDefault="000E572B">
      <w:pPr>
        <w:rPr>
          <w:rFonts w:ascii="Arial" w:eastAsia="Times New Roman" w:hAnsi="Arial" w:cs="Arial"/>
          <w:b/>
          <w:bCs/>
          <w:sz w:val="28"/>
          <w:szCs w:val="28"/>
          <w:lang w:eastAsia="en-GB"/>
        </w:rPr>
      </w:pPr>
      <w:r>
        <w:rPr>
          <w:rFonts w:ascii="Arial" w:eastAsia="Times New Roman" w:hAnsi="Arial" w:cs="Arial"/>
          <w:lang w:eastAsia="en-GB"/>
        </w:rPr>
        <w:br w:type="page"/>
      </w:r>
    </w:p>
    <w:p w:rsidR="003B1E30" w:rsidRPr="003B1E30" w:rsidRDefault="003F2AF7" w:rsidP="003B1E30">
      <w:pPr>
        <w:pStyle w:val="Heading1"/>
        <w:rPr>
          <w:rFonts w:ascii="Arial" w:eastAsia="Times New Roman" w:hAnsi="Arial" w:cs="Arial"/>
          <w:color w:val="auto"/>
          <w:sz w:val="18"/>
          <w:szCs w:val="18"/>
          <w:lang w:eastAsia="en-GB"/>
        </w:rPr>
      </w:pPr>
      <w:bookmarkStart w:id="6" w:name="_Toc9198818"/>
      <w:r>
        <w:rPr>
          <w:rFonts w:ascii="Arial" w:eastAsia="Times New Roman" w:hAnsi="Arial" w:cs="Arial"/>
          <w:color w:val="auto"/>
          <w:lang w:eastAsia="en-GB"/>
        </w:rPr>
        <w:lastRenderedPageBreak/>
        <w:t>TASK 5 – OUTLINE PLANNING FOR PERFORMANCE MANAGEMENT</w:t>
      </w:r>
      <w:bookmarkEnd w:id="6"/>
    </w:p>
    <w:p w:rsidR="003B1E30" w:rsidRPr="003B1E30" w:rsidRDefault="003B1E30" w:rsidP="7E13870F">
      <w:pPr>
        <w:spacing w:after="0" w:line="240" w:lineRule="auto"/>
        <w:jc w:val="both"/>
        <w:textAlignment w:val="baseline"/>
        <w:rPr>
          <w:rFonts w:ascii="Segoe UI" w:eastAsia="Times New Roman" w:hAnsi="Segoe UI" w:cs="Segoe UI"/>
          <w:sz w:val="18"/>
          <w:szCs w:val="18"/>
          <w:lang w:eastAsia="en-GB"/>
        </w:rPr>
      </w:pPr>
    </w:p>
    <w:p w:rsidR="003F2AF7" w:rsidRDefault="7772F8C2" w:rsidP="7772F8C2">
      <w:pPr>
        <w:jc w:val="both"/>
        <w:rPr>
          <w:rFonts w:ascii="Arial" w:eastAsia="Arial" w:hAnsi="Arial" w:cs="Arial"/>
          <w:sz w:val="24"/>
          <w:szCs w:val="24"/>
        </w:rPr>
      </w:pPr>
      <w:r w:rsidRPr="7772F8C2">
        <w:rPr>
          <w:rFonts w:ascii="Arial" w:eastAsia="Arial" w:hAnsi="Arial" w:cs="Arial"/>
          <w:sz w:val="24"/>
          <w:szCs w:val="24"/>
        </w:rPr>
        <w:t xml:space="preserve">The </w:t>
      </w:r>
      <w:r w:rsidR="00D76353" w:rsidRPr="7772F8C2">
        <w:rPr>
          <w:rFonts w:ascii="Arial" w:eastAsia="Arial" w:hAnsi="Arial" w:cs="Arial"/>
          <w:sz w:val="24"/>
          <w:szCs w:val="24"/>
        </w:rPr>
        <w:t>purpose of planning for performance management is</w:t>
      </w:r>
      <w:r w:rsidRPr="7772F8C2">
        <w:rPr>
          <w:rFonts w:ascii="Arial" w:eastAsia="Arial" w:hAnsi="Arial" w:cs="Arial"/>
          <w:sz w:val="24"/>
          <w:szCs w:val="24"/>
        </w:rPr>
        <w:t xml:space="preserve"> to ensure the smooth running of an organization in order to achieve its strategic objectives.</w:t>
      </w:r>
    </w:p>
    <w:p w:rsidR="003F2AF7" w:rsidRDefault="290D0BF9" w:rsidP="290D0BF9">
      <w:pPr>
        <w:jc w:val="both"/>
        <w:rPr>
          <w:rFonts w:ascii="Arial" w:eastAsia="Arial" w:hAnsi="Arial" w:cs="Arial"/>
          <w:sz w:val="24"/>
          <w:szCs w:val="24"/>
        </w:rPr>
      </w:pPr>
      <w:r w:rsidRPr="290D0BF9">
        <w:rPr>
          <w:rFonts w:ascii="Arial" w:eastAsia="Arial" w:hAnsi="Arial" w:cs="Arial"/>
          <w:sz w:val="24"/>
          <w:szCs w:val="24"/>
        </w:rPr>
        <w:t>The recommended way forward is to:</w:t>
      </w:r>
    </w:p>
    <w:p w:rsidR="003F2AF7" w:rsidRDefault="7772F8C2" w:rsidP="7772F8C2">
      <w:pPr>
        <w:pStyle w:val="ListParagraph"/>
        <w:numPr>
          <w:ilvl w:val="0"/>
          <w:numId w:val="1"/>
        </w:numPr>
        <w:jc w:val="both"/>
        <w:rPr>
          <w:sz w:val="24"/>
          <w:szCs w:val="24"/>
        </w:rPr>
      </w:pPr>
      <w:r w:rsidRPr="7772F8C2">
        <w:rPr>
          <w:rFonts w:ascii="Arial" w:eastAsia="Arial" w:hAnsi="Arial" w:cs="Arial"/>
          <w:sz w:val="24"/>
          <w:szCs w:val="24"/>
        </w:rPr>
        <w:t>Establish roles and responsibilities: who is implementing and accountable for managing the plan? Are all involved responsible?</w:t>
      </w:r>
    </w:p>
    <w:p w:rsidR="003F2AF7" w:rsidRDefault="7772F8C2" w:rsidP="7772F8C2">
      <w:pPr>
        <w:pStyle w:val="ListParagraph"/>
        <w:numPr>
          <w:ilvl w:val="0"/>
          <w:numId w:val="1"/>
        </w:numPr>
        <w:jc w:val="both"/>
        <w:rPr>
          <w:sz w:val="24"/>
          <w:szCs w:val="24"/>
        </w:rPr>
      </w:pPr>
      <w:r w:rsidRPr="7772F8C2">
        <w:rPr>
          <w:rFonts w:ascii="Arial" w:eastAsia="Arial" w:hAnsi="Arial" w:cs="Arial"/>
          <w:sz w:val="24"/>
          <w:szCs w:val="24"/>
        </w:rPr>
        <w:t>Allocate training budget - setting the amount</w:t>
      </w:r>
    </w:p>
    <w:p w:rsidR="003F2AF7" w:rsidRDefault="7772F8C2" w:rsidP="7772F8C2">
      <w:pPr>
        <w:pStyle w:val="ListParagraph"/>
        <w:numPr>
          <w:ilvl w:val="0"/>
          <w:numId w:val="1"/>
        </w:numPr>
        <w:jc w:val="both"/>
        <w:rPr>
          <w:sz w:val="24"/>
          <w:szCs w:val="24"/>
        </w:rPr>
      </w:pPr>
      <w:r w:rsidRPr="7772F8C2">
        <w:rPr>
          <w:rFonts w:ascii="Arial" w:eastAsia="Arial" w:hAnsi="Arial" w:cs="Arial"/>
          <w:sz w:val="24"/>
          <w:szCs w:val="24"/>
        </w:rPr>
        <w:t>Identify training needs - specific requirements; weaknesses and opportunities. Is there a requirement for organizational, group or individual training need?</w:t>
      </w:r>
    </w:p>
    <w:p w:rsidR="003F2AF7" w:rsidRDefault="290D0BF9" w:rsidP="290D0BF9">
      <w:pPr>
        <w:pStyle w:val="ListParagraph"/>
        <w:numPr>
          <w:ilvl w:val="0"/>
          <w:numId w:val="1"/>
        </w:numPr>
        <w:jc w:val="both"/>
        <w:rPr>
          <w:sz w:val="24"/>
          <w:szCs w:val="24"/>
        </w:rPr>
      </w:pPr>
      <w:r w:rsidRPr="290D0BF9">
        <w:rPr>
          <w:rFonts w:ascii="Arial" w:eastAsia="Arial" w:hAnsi="Arial" w:cs="Arial"/>
          <w:sz w:val="24"/>
          <w:szCs w:val="24"/>
        </w:rPr>
        <w:t>Gather types of training – In house or external?</w:t>
      </w:r>
    </w:p>
    <w:p w:rsidR="003F2AF7" w:rsidRDefault="290D0BF9" w:rsidP="290D0BF9">
      <w:pPr>
        <w:pStyle w:val="ListParagraph"/>
        <w:numPr>
          <w:ilvl w:val="0"/>
          <w:numId w:val="1"/>
        </w:numPr>
        <w:jc w:val="both"/>
        <w:rPr>
          <w:sz w:val="24"/>
          <w:szCs w:val="24"/>
          <w:lang w:val="en-US"/>
        </w:rPr>
      </w:pPr>
      <w:r w:rsidRPr="290D0BF9">
        <w:rPr>
          <w:rFonts w:ascii="Arial" w:eastAsia="Arial" w:hAnsi="Arial" w:cs="Arial"/>
          <w:sz w:val="24"/>
          <w:szCs w:val="24"/>
        </w:rPr>
        <w:t xml:space="preserve">Implement the plan – fix date/time be SMART (Specific, Measurable, Achievable, Realistic and Timebound).                                          </w:t>
      </w:r>
    </w:p>
    <w:p w:rsidR="003F2AF7" w:rsidRDefault="7772F8C2" w:rsidP="7772F8C2">
      <w:pPr>
        <w:ind w:left="360"/>
        <w:jc w:val="both"/>
        <w:rPr>
          <w:rFonts w:ascii="Arial" w:eastAsia="Arial" w:hAnsi="Arial" w:cs="Arial"/>
          <w:sz w:val="24"/>
          <w:szCs w:val="24"/>
          <w:lang w:val="en-US"/>
        </w:rPr>
      </w:pPr>
      <w:r w:rsidRPr="7772F8C2">
        <w:rPr>
          <w:rFonts w:ascii="Arial" w:eastAsia="Arial" w:hAnsi="Arial" w:cs="Arial"/>
          <w:sz w:val="24"/>
          <w:szCs w:val="24"/>
          <w:lang w:val="en-US"/>
        </w:rPr>
        <w:t>(Hackett, 2002)</w:t>
      </w:r>
    </w:p>
    <w:p w:rsidR="003F2AF7" w:rsidRDefault="003F2AF7" w:rsidP="7772F8C2">
      <w:pPr>
        <w:pStyle w:val="NoSpacing"/>
      </w:pPr>
    </w:p>
    <w:p w:rsidR="003F2AF7" w:rsidRDefault="7772F8C2" w:rsidP="7772F8C2">
      <w:pPr>
        <w:pStyle w:val="NoSpacing"/>
        <w:jc w:val="both"/>
        <w:rPr>
          <w:rFonts w:ascii="Arial" w:eastAsia="Arial" w:hAnsi="Arial" w:cs="Arial"/>
          <w:sz w:val="24"/>
          <w:szCs w:val="24"/>
        </w:rPr>
      </w:pPr>
      <w:r w:rsidRPr="7772F8C2">
        <w:rPr>
          <w:rFonts w:ascii="Arial" w:eastAsia="Arial" w:hAnsi="Arial" w:cs="Arial"/>
          <w:sz w:val="24"/>
          <w:szCs w:val="24"/>
        </w:rPr>
        <w:t>Appropriate performance management would include organizational, group and individual development plans. The plans should entail points 1-5 above.</w:t>
      </w:r>
    </w:p>
    <w:p w:rsidR="003F2AF7" w:rsidRDefault="003F2AF7" w:rsidP="7772F8C2">
      <w:pPr>
        <w:pStyle w:val="NoSpacing"/>
        <w:jc w:val="both"/>
        <w:rPr>
          <w:rFonts w:ascii="Arial" w:eastAsia="Arial" w:hAnsi="Arial" w:cs="Arial"/>
          <w:sz w:val="24"/>
          <w:szCs w:val="24"/>
        </w:rPr>
      </w:pPr>
    </w:p>
    <w:p w:rsidR="003F2AF7" w:rsidRDefault="290D0BF9" w:rsidP="290D0BF9">
      <w:pPr>
        <w:pStyle w:val="NoSpacing"/>
        <w:jc w:val="both"/>
        <w:rPr>
          <w:rFonts w:ascii="Arial" w:eastAsia="Arial" w:hAnsi="Arial" w:cs="Arial"/>
          <w:sz w:val="24"/>
          <w:szCs w:val="24"/>
        </w:rPr>
      </w:pPr>
      <w:r w:rsidRPr="290D0BF9">
        <w:rPr>
          <w:rFonts w:ascii="Arial" w:eastAsia="Arial" w:hAnsi="Arial" w:cs="Arial"/>
          <w:sz w:val="24"/>
          <w:szCs w:val="24"/>
        </w:rPr>
        <w:t xml:space="preserve">As well as all of the above it is necessary for expert management. There is a meaningful Arabic word called </w:t>
      </w:r>
      <w:r w:rsidRPr="290D0BF9">
        <w:rPr>
          <w:rFonts w:ascii="Arial" w:eastAsia="Arial" w:hAnsi="Arial" w:cs="Arial"/>
          <w:i/>
          <w:iCs/>
          <w:sz w:val="24"/>
          <w:szCs w:val="24"/>
        </w:rPr>
        <w:t xml:space="preserve">‘adab’. </w:t>
      </w:r>
      <w:r w:rsidRPr="290D0BF9">
        <w:rPr>
          <w:rFonts w:ascii="Arial" w:eastAsia="Arial" w:hAnsi="Arial" w:cs="Arial"/>
          <w:sz w:val="24"/>
          <w:szCs w:val="24"/>
        </w:rPr>
        <w:t xml:space="preserve">Managers/hosts ought to demonstrate exceptional </w:t>
      </w:r>
      <w:r w:rsidRPr="290D0BF9">
        <w:rPr>
          <w:rFonts w:ascii="Arial" w:eastAsia="Arial" w:hAnsi="Arial" w:cs="Arial"/>
          <w:i/>
          <w:iCs/>
          <w:sz w:val="24"/>
          <w:szCs w:val="24"/>
        </w:rPr>
        <w:t>‘adab’</w:t>
      </w:r>
      <w:r w:rsidRPr="290D0BF9">
        <w:rPr>
          <w:rFonts w:ascii="Arial" w:eastAsia="Arial" w:hAnsi="Arial" w:cs="Arial"/>
          <w:sz w:val="24"/>
          <w:szCs w:val="24"/>
        </w:rPr>
        <w:t xml:space="preserve"> by way of etiquette, acts of humbleness, ethics, being content with our life, capable and competent, professional and authentic with genuine intentions (Hawkins, 2014).</w:t>
      </w:r>
    </w:p>
    <w:p w:rsidR="003F2AF7" w:rsidRDefault="003F2AF7" w:rsidP="7772F8C2">
      <w:pPr>
        <w:pStyle w:val="NoSpacing"/>
        <w:jc w:val="both"/>
        <w:rPr>
          <w:rFonts w:ascii="Arial" w:eastAsia="Arial" w:hAnsi="Arial" w:cs="Arial"/>
          <w:sz w:val="24"/>
          <w:szCs w:val="24"/>
        </w:rPr>
      </w:pPr>
    </w:p>
    <w:p w:rsidR="003F2AF7" w:rsidRDefault="7772F8C2" w:rsidP="7772F8C2">
      <w:pPr>
        <w:pStyle w:val="NoSpacing"/>
        <w:jc w:val="both"/>
        <w:rPr>
          <w:rFonts w:ascii="Arial" w:eastAsia="Arial" w:hAnsi="Arial" w:cs="Arial"/>
          <w:sz w:val="24"/>
          <w:szCs w:val="24"/>
        </w:rPr>
      </w:pPr>
      <w:r w:rsidRPr="7772F8C2">
        <w:rPr>
          <w:rFonts w:ascii="Arial" w:eastAsia="Arial" w:hAnsi="Arial" w:cs="Arial"/>
          <w:sz w:val="24"/>
          <w:szCs w:val="24"/>
        </w:rPr>
        <w:t>Managing performance is a continuous process and should take into consideration, the direction, monitoring, measuring, benchmarking and most important of all, maintaining and exceeding standards (Armstrong, 2008).</w:t>
      </w:r>
      <w:r w:rsidR="003F2AF7">
        <w:br/>
      </w:r>
      <w:r w:rsidR="003F2AF7">
        <w:br/>
      </w:r>
    </w:p>
    <w:p w:rsidR="003F2AF7" w:rsidRDefault="003F2AF7" w:rsidP="7772F8C2">
      <w:pPr>
        <w:pStyle w:val="NoSpacing"/>
        <w:jc w:val="both"/>
        <w:rPr>
          <w:rFonts w:eastAsiaTheme="majorEastAsia"/>
          <w:sz w:val="28"/>
          <w:szCs w:val="28"/>
        </w:rPr>
      </w:pPr>
      <w:r>
        <w:br w:type="page"/>
      </w:r>
    </w:p>
    <w:p w:rsidR="000F311A" w:rsidRPr="003B1E30" w:rsidRDefault="003F2AF7" w:rsidP="003B1E30">
      <w:pPr>
        <w:pStyle w:val="Heading1"/>
        <w:rPr>
          <w:rFonts w:ascii="Arial" w:hAnsi="Arial" w:cs="Arial"/>
          <w:color w:val="auto"/>
        </w:rPr>
      </w:pPr>
      <w:bookmarkStart w:id="7" w:name="_Toc9198819"/>
      <w:r>
        <w:rPr>
          <w:rFonts w:ascii="Arial" w:hAnsi="Arial" w:cs="Arial"/>
          <w:color w:val="auto"/>
        </w:rPr>
        <w:lastRenderedPageBreak/>
        <w:t>REFERENCE LIST</w:t>
      </w:r>
      <w:bookmarkEnd w:id="7"/>
    </w:p>
    <w:p w:rsidR="003B1E30" w:rsidRDefault="003B1E30" w:rsidP="003B1E30">
      <w:pPr>
        <w:spacing w:after="0" w:line="240" w:lineRule="auto"/>
        <w:textAlignment w:val="baseline"/>
        <w:rPr>
          <w:rFonts w:ascii="Arial" w:hAnsi="Arial" w:cs="Arial"/>
          <w:b/>
          <w:noProof/>
          <w:color w:val="000000" w:themeColor="text1"/>
          <w:sz w:val="24"/>
          <w:szCs w:val="24"/>
          <w:lang w:eastAsia="en-GB"/>
        </w:rPr>
      </w:pPr>
    </w:p>
    <w:p w:rsidR="003B1E30" w:rsidRDefault="003B1E30" w:rsidP="009A3385">
      <w:pPr>
        <w:spacing w:after="0" w:line="240" w:lineRule="auto"/>
        <w:jc w:val="both"/>
        <w:textAlignment w:val="baseline"/>
        <w:rPr>
          <w:rFonts w:ascii="Arial" w:eastAsia="Times New Roman" w:hAnsi="Arial" w:cs="Arial"/>
          <w:sz w:val="24"/>
          <w:szCs w:val="24"/>
          <w:lang w:eastAsia="en-GB"/>
        </w:rPr>
      </w:pPr>
      <w:r w:rsidRPr="003B1E30">
        <w:rPr>
          <w:rFonts w:ascii="Arial" w:eastAsia="Times New Roman" w:hAnsi="Arial" w:cs="Arial"/>
          <w:sz w:val="24"/>
          <w:szCs w:val="24"/>
          <w:lang w:val="en-US" w:eastAsia="en-GB"/>
        </w:rPr>
        <w:t>Roberts, G. (2005). </w:t>
      </w:r>
      <w:r w:rsidRPr="003B1E30">
        <w:rPr>
          <w:rFonts w:ascii="Arial" w:eastAsia="Times New Roman" w:hAnsi="Arial" w:cs="Arial"/>
          <w:i/>
          <w:iCs/>
          <w:sz w:val="24"/>
          <w:szCs w:val="24"/>
          <w:lang w:val="en-US" w:eastAsia="en-GB"/>
        </w:rPr>
        <w:t>Recruitment, selection and induction</w:t>
      </w:r>
      <w:r w:rsidRPr="003B1E30">
        <w:rPr>
          <w:rFonts w:ascii="Arial" w:eastAsia="Times New Roman" w:hAnsi="Arial" w:cs="Arial"/>
          <w:sz w:val="24"/>
          <w:szCs w:val="24"/>
          <w:lang w:val="en-US" w:eastAsia="en-GB"/>
        </w:rPr>
        <w:t>. London: Chartered Institute of Personnel and Development.</w:t>
      </w:r>
    </w:p>
    <w:p w:rsidR="00204E4E" w:rsidRPr="003B1E30" w:rsidRDefault="00204E4E" w:rsidP="009A3385">
      <w:pPr>
        <w:spacing w:after="0" w:line="240" w:lineRule="auto"/>
        <w:jc w:val="both"/>
        <w:textAlignment w:val="baseline"/>
        <w:rPr>
          <w:rFonts w:ascii="Segoe UI" w:eastAsia="Times New Roman" w:hAnsi="Segoe UI" w:cs="Segoe UI"/>
          <w:sz w:val="18"/>
          <w:szCs w:val="18"/>
          <w:lang w:eastAsia="en-GB"/>
        </w:rPr>
      </w:pPr>
    </w:p>
    <w:p w:rsidR="00CB7CD7" w:rsidRDefault="7772F8C2" w:rsidP="7772F8C2">
      <w:pPr>
        <w:spacing w:after="0" w:line="240" w:lineRule="auto"/>
        <w:jc w:val="both"/>
        <w:rPr>
          <w:rFonts w:ascii="Segoe UI" w:eastAsia="Times New Roman" w:hAnsi="Segoe UI" w:cs="Segoe UI"/>
          <w:sz w:val="18"/>
          <w:szCs w:val="18"/>
          <w:lang w:eastAsia="en-GB"/>
        </w:rPr>
      </w:pPr>
      <w:r w:rsidRPr="7772F8C2">
        <w:rPr>
          <w:rFonts w:ascii="Arial" w:eastAsia="Times New Roman" w:hAnsi="Arial" w:cs="Arial"/>
          <w:sz w:val="24"/>
          <w:szCs w:val="24"/>
          <w:lang w:val="en-US" w:eastAsia="en-GB"/>
        </w:rPr>
        <w:t>STEWART, C. (2017). </w:t>
      </w:r>
      <w:r w:rsidRPr="7772F8C2">
        <w:rPr>
          <w:rFonts w:ascii="Arial" w:eastAsia="Times New Roman" w:hAnsi="Arial" w:cs="Arial"/>
          <w:i/>
          <w:iCs/>
          <w:sz w:val="24"/>
          <w:szCs w:val="24"/>
          <w:lang w:val="en-US" w:eastAsia="en-GB"/>
        </w:rPr>
        <w:t>ISE INTERVIEWING</w:t>
      </w:r>
      <w:r w:rsidRPr="7772F8C2">
        <w:rPr>
          <w:rFonts w:ascii="Arial" w:eastAsia="Times New Roman" w:hAnsi="Arial" w:cs="Arial"/>
          <w:sz w:val="24"/>
          <w:szCs w:val="24"/>
          <w:lang w:val="en-US" w:eastAsia="en-GB"/>
        </w:rPr>
        <w:t>. [Place of publication not identified]: MCGRAW-HILL EDUCATION.</w:t>
      </w:r>
      <w:r w:rsidRPr="7772F8C2">
        <w:rPr>
          <w:rFonts w:ascii="Arial" w:eastAsia="Times New Roman" w:hAnsi="Arial" w:cs="Arial"/>
          <w:sz w:val="24"/>
          <w:szCs w:val="24"/>
          <w:lang w:eastAsia="en-GB"/>
        </w:rPr>
        <w:t> </w:t>
      </w:r>
    </w:p>
    <w:p w:rsidR="7772F8C2" w:rsidRDefault="7772F8C2" w:rsidP="7772F8C2">
      <w:pPr>
        <w:spacing w:after="0" w:line="240" w:lineRule="auto"/>
        <w:jc w:val="both"/>
        <w:rPr>
          <w:rFonts w:ascii="Arial" w:eastAsia="Times New Roman" w:hAnsi="Arial" w:cs="Arial"/>
          <w:sz w:val="24"/>
          <w:szCs w:val="24"/>
          <w:lang w:eastAsia="en-GB"/>
        </w:rPr>
      </w:pPr>
    </w:p>
    <w:p w:rsidR="009A3385" w:rsidRPr="009A3385" w:rsidRDefault="00B82C2F" w:rsidP="009A3385">
      <w:pPr>
        <w:jc w:val="both"/>
        <w:rPr>
          <w:rFonts w:ascii="Arial" w:hAnsi="Arial" w:cs="Arial"/>
          <w:b/>
          <w:noProof/>
          <w:sz w:val="24"/>
          <w:szCs w:val="24"/>
          <w:lang w:eastAsia="en-GB"/>
        </w:rPr>
      </w:pPr>
      <w:hyperlink r:id="rId13">
        <w:r w:rsidR="7E13870F" w:rsidRPr="7E13870F">
          <w:rPr>
            <w:rStyle w:val="Hyperlink"/>
            <w:rFonts w:ascii="Arial" w:hAnsi="Arial" w:cs="Arial"/>
            <w:color w:val="auto"/>
            <w:sz w:val="24"/>
            <w:szCs w:val="24"/>
            <w:u w:val="none"/>
          </w:rPr>
          <w:t>https://www.gov.uk/foreign-travel-advice/austria</w:t>
        </w:r>
      </w:hyperlink>
    </w:p>
    <w:p w:rsidR="7E13870F" w:rsidRDefault="7772F8C2" w:rsidP="7E13870F">
      <w:pPr>
        <w:jc w:val="both"/>
      </w:pPr>
      <w:r w:rsidRPr="7772F8C2">
        <w:rPr>
          <w:rFonts w:ascii="Arial" w:eastAsia="Arial" w:hAnsi="Arial" w:cs="Arial"/>
          <w:sz w:val="24"/>
          <w:szCs w:val="24"/>
        </w:rPr>
        <w:t>Ǧalāl-al Dīn Rūmī. and Chittick, W. (1983). The Sufi path of love. Albany: State university of New York press.</w:t>
      </w:r>
      <w:r w:rsidR="7E13870F">
        <w:br/>
      </w:r>
      <w:r w:rsidRPr="7772F8C2">
        <w:rPr>
          <w:rFonts w:ascii="Arial" w:eastAsia="Arial" w:hAnsi="Arial" w:cs="Arial"/>
          <w:sz w:val="24"/>
          <w:szCs w:val="24"/>
        </w:rPr>
        <w:t xml:space="preserve"> </w:t>
      </w:r>
      <w:r w:rsidR="7E13870F">
        <w:br/>
      </w:r>
      <w:r w:rsidRPr="7772F8C2">
        <w:rPr>
          <w:rFonts w:ascii="Arial" w:eastAsia="Arial" w:hAnsi="Arial" w:cs="Arial"/>
          <w:sz w:val="24"/>
          <w:szCs w:val="24"/>
        </w:rPr>
        <w:t>McClintock, A. (1995). Imperial leather. New York: Routledge. Original title: Imperial Leather; Race, Gender, and Sexuality in the Colonial Contest</w:t>
      </w:r>
    </w:p>
    <w:p w:rsidR="7772F8C2" w:rsidRDefault="7772F8C2" w:rsidP="7772F8C2">
      <w:pPr>
        <w:jc w:val="both"/>
        <w:rPr>
          <w:rFonts w:ascii="Arial" w:eastAsia="Arial" w:hAnsi="Arial" w:cs="Arial"/>
          <w:sz w:val="24"/>
          <w:szCs w:val="24"/>
        </w:rPr>
      </w:pPr>
      <w:r w:rsidRPr="7772F8C2">
        <w:rPr>
          <w:rFonts w:ascii="Arial" w:eastAsia="Arial" w:hAnsi="Arial" w:cs="Arial"/>
          <w:sz w:val="24"/>
          <w:szCs w:val="24"/>
        </w:rPr>
        <w:t xml:space="preserve">Hackett, P. (2002). </w:t>
      </w:r>
      <w:r w:rsidRPr="7772F8C2">
        <w:rPr>
          <w:rFonts w:ascii="Arial" w:eastAsia="Arial" w:hAnsi="Arial" w:cs="Arial"/>
          <w:i/>
          <w:iCs/>
          <w:sz w:val="24"/>
          <w:szCs w:val="24"/>
        </w:rPr>
        <w:t>Introduction to training</w:t>
      </w:r>
      <w:r w:rsidRPr="7772F8C2">
        <w:rPr>
          <w:rFonts w:ascii="Arial" w:eastAsia="Arial" w:hAnsi="Arial" w:cs="Arial"/>
          <w:sz w:val="24"/>
          <w:szCs w:val="24"/>
        </w:rPr>
        <w:t>. London: Chartered Institute of Personnel and Development.</w:t>
      </w:r>
    </w:p>
    <w:p w:rsidR="7772F8C2" w:rsidRDefault="7772F8C2" w:rsidP="7772F8C2">
      <w:pPr>
        <w:jc w:val="both"/>
        <w:rPr>
          <w:rFonts w:ascii="Arial" w:eastAsia="Arial" w:hAnsi="Arial" w:cs="Arial"/>
          <w:sz w:val="24"/>
          <w:szCs w:val="24"/>
        </w:rPr>
      </w:pPr>
      <w:r w:rsidRPr="7772F8C2">
        <w:rPr>
          <w:rFonts w:ascii="Arial" w:eastAsia="Arial" w:hAnsi="Arial" w:cs="Arial"/>
          <w:sz w:val="24"/>
          <w:szCs w:val="24"/>
        </w:rPr>
        <w:t xml:space="preserve">Hawkins, P. (2014). </w:t>
      </w:r>
      <w:r w:rsidRPr="7772F8C2">
        <w:rPr>
          <w:rFonts w:ascii="Arial" w:eastAsia="Arial" w:hAnsi="Arial" w:cs="Arial"/>
          <w:i/>
          <w:iCs/>
          <w:sz w:val="24"/>
          <w:szCs w:val="24"/>
        </w:rPr>
        <w:t>Leadership Team Coaching</w:t>
      </w:r>
      <w:r w:rsidRPr="7772F8C2">
        <w:rPr>
          <w:rFonts w:ascii="Arial" w:eastAsia="Arial" w:hAnsi="Arial" w:cs="Arial"/>
          <w:sz w:val="24"/>
          <w:szCs w:val="24"/>
        </w:rPr>
        <w:t>. Kogan Page.</w:t>
      </w:r>
    </w:p>
    <w:p w:rsidR="7772F8C2" w:rsidRDefault="7772F8C2" w:rsidP="7772F8C2">
      <w:pPr>
        <w:jc w:val="both"/>
        <w:rPr>
          <w:rFonts w:ascii="Arial" w:eastAsia="Arial" w:hAnsi="Arial" w:cs="Arial"/>
          <w:sz w:val="24"/>
          <w:szCs w:val="24"/>
        </w:rPr>
      </w:pPr>
      <w:r w:rsidRPr="7772F8C2">
        <w:rPr>
          <w:rFonts w:ascii="Arial" w:eastAsia="Arial" w:hAnsi="Arial" w:cs="Arial"/>
          <w:sz w:val="24"/>
          <w:szCs w:val="24"/>
        </w:rPr>
        <w:t xml:space="preserve">Armstrong, M. (2008). </w:t>
      </w:r>
      <w:r w:rsidRPr="7772F8C2">
        <w:rPr>
          <w:rFonts w:ascii="Arial" w:eastAsia="Arial" w:hAnsi="Arial" w:cs="Arial"/>
          <w:i/>
          <w:iCs/>
          <w:sz w:val="24"/>
          <w:szCs w:val="24"/>
        </w:rPr>
        <w:t>Performance management</w:t>
      </w:r>
      <w:r w:rsidRPr="7772F8C2">
        <w:rPr>
          <w:rFonts w:ascii="Arial" w:eastAsia="Arial" w:hAnsi="Arial" w:cs="Arial"/>
          <w:sz w:val="24"/>
          <w:szCs w:val="24"/>
        </w:rPr>
        <w:t>. London: Kogan Page Ltd.</w:t>
      </w:r>
    </w:p>
    <w:sectPr w:rsidR="7772F8C2" w:rsidSect="00384D55">
      <w:headerReference w:type="default" r:id="rId14"/>
      <w:footerReference w:type="default" r:id="rId15"/>
      <w:headerReference w:type="first" r:id="rId16"/>
      <w:footerReference w:type="first" r:id="rId17"/>
      <w:pgSz w:w="11906" w:h="16838"/>
      <w:pgMar w:top="1440" w:right="1440" w:bottom="1440" w:left="1440" w:header="708" w:footer="708" w:gutter="0"/>
      <w:pgNumType w:start="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B12A75" w:rsidRDefault="00B12A75" w:rsidP="0045485C">
      <w:pPr>
        <w:spacing w:after="0" w:line="240" w:lineRule="auto"/>
      </w:pPr>
      <w:r>
        <w:separator/>
      </w:r>
    </w:p>
  </w:endnote>
  <w:endnote w:type="continuationSeparator" w:id="0">
    <w:p w:rsidR="00B12A75" w:rsidRDefault="00B12A75" w:rsidP="0045485C">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051886599"/>
      <w:docPartObj>
        <w:docPartGallery w:val="Page Numbers (Bottom of Page)"/>
        <w:docPartUnique/>
      </w:docPartObj>
    </w:sdtPr>
    <w:sdtEndPr>
      <w:rPr>
        <w:noProof/>
      </w:rPr>
    </w:sdtEndPr>
    <w:sdtContent>
      <w:p w:rsidR="003C53B7" w:rsidRDefault="003C53B7">
        <w:pPr>
          <w:pStyle w:val="Footer"/>
        </w:pPr>
        <w:r>
          <w:t xml:space="preserve">Page | </w:t>
        </w:r>
        <w:r w:rsidR="00B82C2F" w:rsidRPr="0A19801F">
          <w:rPr>
            <w:noProof/>
          </w:rPr>
          <w:fldChar w:fldCharType="begin"/>
        </w:r>
        <w:r w:rsidRPr="0A19801F">
          <w:rPr>
            <w:noProof/>
          </w:rPr>
          <w:instrText xml:space="preserve"> PAGE   \* MERGEFORMAT </w:instrText>
        </w:r>
        <w:r w:rsidR="00B82C2F" w:rsidRPr="0A19801F">
          <w:rPr>
            <w:noProof/>
          </w:rPr>
          <w:fldChar w:fldCharType="separate"/>
        </w:r>
        <w:r w:rsidR="005E0593">
          <w:rPr>
            <w:noProof/>
          </w:rPr>
          <w:t>11</w:t>
        </w:r>
        <w:r w:rsidR="00B82C2F" w:rsidRPr="0A19801F">
          <w:rPr>
            <w:noProof/>
          </w:rPr>
          <w:fldChar w:fldCharType="end"/>
        </w:r>
        <w:r>
          <w:rPr>
            <w:noProof/>
          </w:rPr>
          <w:t xml:space="preserve"> | by Abdul Shelim (Student No. 1711154), BA (Hons) IHM, UWTSD (SEP 2019 COHORT.</w:t>
        </w:r>
      </w:p>
    </w:sdtContent>
  </w:sdt>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tbl>
    <w:tblPr>
      <w:tblW w:w="0" w:type="auto"/>
      <w:tblLayout w:type="fixed"/>
      <w:tblLook w:val="06A0"/>
    </w:tblPr>
    <w:tblGrid>
      <w:gridCol w:w="3009"/>
      <w:gridCol w:w="3009"/>
      <w:gridCol w:w="3009"/>
    </w:tblGrid>
    <w:tr w:rsidR="003C53B7" w:rsidTr="7772F8C2">
      <w:tc>
        <w:tcPr>
          <w:tcW w:w="3009" w:type="dxa"/>
        </w:tcPr>
        <w:p w:rsidR="003C53B7" w:rsidRDefault="003C53B7" w:rsidP="7772F8C2">
          <w:pPr>
            <w:pStyle w:val="Header"/>
            <w:ind w:left="-115"/>
          </w:pPr>
        </w:p>
      </w:tc>
      <w:tc>
        <w:tcPr>
          <w:tcW w:w="3009" w:type="dxa"/>
        </w:tcPr>
        <w:p w:rsidR="003C53B7" w:rsidRDefault="003C53B7" w:rsidP="7772F8C2">
          <w:pPr>
            <w:pStyle w:val="Header"/>
            <w:jc w:val="center"/>
          </w:pPr>
        </w:p>
      </w:tc>
      <w:tc>
        <w:tcPr>
          <w:tcW w:w="3009" w:type="dxa"/>
        </w:tcPr>
        <w:p w:rsidR="003C53B7" w:rsidRDefault="003C53B7" w:rsidP="7772F8C2">
          <w:pPr>
            <w:pStyle w:val="Header"/>
            <w:ind w:right="-115"/>
            <w:jc w:val="right"/>
          </w:pPr>
        </w:p>
      </w:tc>
    </w:tr>
  </w:tbl>
  <w:p w:rsidR="003C53B7" w:rsidRDefault="003C53B7" w:rsidP="7772F8C2">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B12A75" w:rsidRDefault="00B12A75" w:rsidP="0045485C">
      <w:pPr>
        <w:spacing w:after="0" w:line="240" w:lineRule="auto"/>
      </w:pPr>
      <w:r>
        <w:separator/>
      </w:r>
    </w:p>
  </w:footnote>
  <w:footnote w:type="continuationSeparator" w:id="0">
    <w:p w:rsidR="00B12A75" w:rsidRDefault="00B12A75" w:rsidP="0045485C">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tbl>
    <w:tblPr>
      <w:tblW w:w="0" w:type="auto"/>
      <w:tblLayout w:type="fixed"/>
      <w:tblLook w:val="06A0"/>
    </w:tblPr>
    <w:tblGrid>
      <w:gridCol w:w="3009"/>
      <w:gridCol w:w="3009"/>
      <w:gridCol w:w="3009"/>
    </w:tblGrid>
    <w:tr w:rsidR="003C53B7" w:rsidTr="7772F8C2">
      <w:tc>
        <w:tcPr>
          <w:tcW w:w="3009" w:type="dxa"/>
        </w:tcPr>
        <w:p w:rsidR="003C53B7" w:rsidRDefault="003C53B7" w:rsidP="7772F8C2">
          <w:pPr>
            <w:pStyle w:val="Header"/>
            <w:ind w:left="-115"/>
          </w:pPr>
        </w:p>
      </w:tc>
      <w:tc>
        <w:tcPr>
          <w:tcW w:w="3009" w:type="dxa"/>
        </w:tcPr>
        <w:p w:rsidR="003C53B7" w:rsidRDefault="003C53B7" w:rsidP="7772F8C2">
          <w:pPr>
            <w:pStyle w:val="Header"/>
            <w:jc w:val="center"/>
          </w:pPr>
        </w:p>
      </w:tc>
      <w:tc>
        <w:tcPr>
          <w:tcW w:w="3009" w:type="dxa"/>
        </w:tcPr>
        <w:p w:rsidR="003C53B7" w:rsidRDefault="003C53B7" w:rsidP="7772F8C2">
          <w:pPr>
            <w:pStyle w:val="Header"/>
            <w:ind w:right="-115"/>
            <w:jc w:val="right"/>
          </w:pPr>
        </w:p>
      </w:tc>
    </w:tr>
  </w:tbl>
  <w:p w:rsidR="003C53B7" w:rsidRDefault="003C53B7" w:rsidP="7772F8C2">
    <w:pPr>
      <w:pStyle w:val="Header"/>
    </w:pPr>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tbl>
    <w:tblPr>
      <w:tblW w:w="0" w:type="auto"/>
      <w:tblLayout w:type="fixed"/>
      <w:tblLook w:val="06A0"/>
    </w:tblPr>
    <w:tblGrid>
      <w:gridCol w:w="3009"/>
      <w:gridCol w:w="3009"/>
      <w:gridCol w:w="3009"/>
    </w:tblGrid>
    <w:tr w:rsidR="003C53B7" w:rsidTr="7772F8C2">
      <w:tc>
        <w:tcPr>
          <w:tcW w:w="3009" w:type="dxa"/>
        </w:tcPr>
        <w:p w:rsidR="003C53B7" w:rsidRDefault="003C53B7" w:rsidP="7772F8C2">
          <w:pPr>
            <w:pStyle w:val="Header"/>
            <w:ind w:left="-115"/>
          </w:pPr>
        </w:p>
      </w:tc>
      <w:tc>
        <w:tcPr>
          <w:tcW w:w="3009" w:type="dxa"/>
        </w:tcPr>
        <w:p w:rsidR="003C53B7" w:rsidRDefault="003C53B7" w:rsidP="7772F8C2">
          <w:pPr>
            <w:pStyle w:val="Header"/>
            <w:jc w:val="center"/>
          </w:pPr>
        </w:p>
      </w:tc>
      <w:tc>
        <w:tcPr>
          <w:tcW w:w="3009" w:type="dxa"/>
        </w:tcPr>
        <w:p w:rsidR="003C53B7" w:rsidRDefault="003C53B7" w:rsidP="7772F8C2">
          <w:pPr>
            <w:pStyle w:val="Header"/>
            <w:ind w:right="-115"/>
            <w:jc w:val="right"/>
          </w:pPr>
        </w:p>
      </w:tc>
    </w:tr>
  </w:tbl>
  <w:p w:rsidR="003C53B7" w:rsidRDefault="003C53B7" w:rsidP="7772F8C2">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0EF117E"/>
    <w:multiLevelType w:val="multilevel"/>
    <w:tmpl w:val="5FC0DF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09826CFE"/>
    <w:multiLevelType w:val="multilevel"/>
    <w:tmpl w:val="522CB8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0AB33384"/>
    <w:multiLevelType w:val="hybridMultilevel"/>
    <w:tmpl w:val="20AE08A8"/>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
    <w:nsid w:val="10732CC7"/>
    <w:multiLevelType w:val="multilevel"/>
    <w:tmpl w:val="F7F4D9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nsid w:val="10985031"/>
    <w:multiLevelType w:val="multilevel"/>
    <w:tmpl w:val="5C1C24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nsid w:val="16AA2CDA"/>
    <w:multiLevelType w:val="hybridMultilevel"/>
    <w:tmpl w:val="E83ABE8C"/>
    <w:lvl w:ilvl="0" w:tplc="0738586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182158AC"/>
    <w:multiLevelType w:val="hybridMultilevel"/>
    <w:tmpl w:val="7E9EEE3C"/>
    <w:lvl w:ilvl="0" w:tplc="BCBE4DB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1D7F36D7"/>
    <w:multiLevelType w:val="hybridMultilevel"/>
    <w:tmpl w:val="2F30BB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27077EFD"/>
    <w:multiLevelType w:val="hybridMultilevel"/>
    <w:tmpl w:val="244A854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274820C3"/>
    <w:multiLevelType w:val="hybridMultilevel"/>
    <w:tmpl w:val="4112DFD8"/>
    <w:lvl w:ilvl="0" w:tplc="0809000D">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nsid w:val="28E4667D"/>
    <w:multiLevelType w:val="hybridMultilevel"/>
    <w:tmpl w:val="14DA72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2E8C5EEC"/>
    <w:multiLevelType w:val="hybridMultilevel"/>
    <w:tmpl w:val="0632E61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nsid w:val="2E941668"/>
    <w:multiLevelType w:val="hybridMultilevel"/>
    <w:tmpl w:val="234CA6E0"/>
    <w:lvl w:ilvl="0" w:tplc="AEAED676">
      <w:start w:val="1"/>
      <w:numFmt w:val="decimal"/>
      <w:lvlText w:val="%1)"/>
      <w:lvlJc w:val="left"/>
      <w:pPr>
        <w:ind w:left="720" w:hanging="360"/>
      </w:pPr>
      <w:rPr>
        <w:rFonts w:ascii="Segoe UI" w:hAnsi="Segoe UI" w:cs="Segoe UI" w:hint="default"/>
        <w:color w:val="373A3C"/>
        <w:sz w:val="23"/>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nsid w:val="39B47123"/>
    <w:multiLevelType w:val="hybridMultilevel"/>
    <w:tmpl w:val="1A720DAE"/>
    <w:lvl w:ilvl="0" w:tplc="ABA0A56E">
      <w:start w:val="1"/>
      <w:numFmt w:val="lowerLetter"/>
      <w:lvlText w:val="(%1)"/>
      <w:lvlJc w:val="left"/>
      <w:pPr>
        <w:ind w:left="3240" w:hanging="360"/>
      </w:pPr>
      <w:rPr>
        <w:rFonts w:hint="default"/>
      </w:rPr>
    </w:lvl>
    <w:lvl w:ilvl="1" w:tplc="08090019" w:tentative="1">
      <w:start w:val="1"/>
      <w:numFmt w:val="lowerLetter"/>
      <w:lvlText w:val="%2."/>
      <w:lvlJc w:val="left"/>
      <w:pPr>
        <w:ind w:left="3960" w:hanging="360"/>
      </w:pPr>
    </w:lvl>
    <w:lvl w:ilvl="2" w:tplc="0809001B" w:tentative="1">
      <w:start w:val="1"/>
      <w:numFmt w:val="lowerRoman"/>
      <w:lvlText w:val="%3."/>
      <w:lvlJc w:val="right"/>
      <w:pPr>
        <w:ind w:left="4680" w:hanging="180"/>
      </w:pPr>
    </w:lvl>
    <w:lvl w:ilvl="3" w:tplc="0809000F" w:tentative="1">
      <w:start w:val="1"/>
      <w:numFmt w:val="decimal"/>
      <w:lvlText w:val="%4."/>
      <w:lvlJc w:val="left"/>
      <w:pPr>
        <w:ind w:left="5400" w:hanging="360"/>
      </w:pPr>
    </w:lvl>
    <w:lvl w:ilvl="4" w:tplc="08090019" w:tentative="1">
      <w:start w:val="1"/>
      <w:numFmt w:val="lowerLetter"/>
      <w:lvlText w:val="%5."/>
      <w:lvlJc w:val="left"/>
      <w:pPr>
        <w:ind w:left="6120" w:hanging="360"/>
      </w:pPr>
    </w:lvl>
    <w:lvl w:ilvl="5" w:tplc="0809001B" w:tentative="1">
      <w:start w:val="1"/>
      <w:numFmt w:val="lowerRoman"/>
      <w:lvlText w:val="%6."/>
      <w:lvlJc w:val="right"/>
      <w:pPr>
        <w:ind w:left="6840" w:hanging="180"/>
      </w:pPr>
    </w:lvl>
    <w:lvl w:ilvl="6" w:tplc="0809000F" w:tentative="1">
      <w:start w:val="1"/>
      <w:numFmt w:val="decimal"/>
      <w:lvlText w:val="%7."/>
      <w:lvlJc w:val="left"/>
      <w:pPr>
        <w:ind w:left="7560" w:hanging="360"/>
      </w:pPr>
    </w:lvl>
    <w:lvl w:ilvl="7" w:tplc="08090019" w:tentative="1">
      <w:start w:val="1"/>
      <w:numFmt w:val="lowerLetter"/>
      <w:lvlText w:val="%8."/>
      <w:lvlJc w:val="left"/>
      <w:pPr>
        <w:ind w:left="8280" w:hanging="360"/>
      </w:pPr>
    </w:lvl>
    <w:lvl w:ilvl="8" w:tplc="0809001B" w:tentative="1">
      <w:start w:val="1"/>
      <w:numFmt w:val="lowerRoman"/>
      <w:lvlText w:val="%9."/>
      <w:lvlJc w:val="right"/>
      <w:pPr>
        <w:ind w:left="9000" w:hanging="180"/>
      </w:pPr>
    </w:lvl>
  </w:abstractNum>
  <w:abstractNum w:abstractNumId="14">
    <w:nsid w:val="3CE54B77"/>
    <w:multiLevelType w:val="hybridMultilevel"/>
    <w:tmpl w:val="CE169712"/>
    <w:lvl w:ilvl="0" w:tplc="19065CEC">
      <w:start w:val="1"/>
      <w:numFmt w:val="bullet"/>
      <w:lvlText w:val="•"/>
      <w:lvlJc w:val="left"/>
      <w:pPr>
        <w:tabs>
          <w:tab w:val="num" w:pos="720"/>
        </w:tabs>
        <w:ind w:left="720" w:hanging="360"/>
      </w:pPr>
      <w:rPr>
        <w:rFonts w:ascii="Arial" w:hAnsi="Arial" w:hint="default"/>
      </w:rPr>
    </w:lvl>
    <w:lvl w:ilvl="1" w:tplc="2488BEE0" w:tentative="1">
      <w:start w:val="1"/>
      <w:numFmt w:val="bullet"/>
      <w:lvlText w:val="•"/>
      <w:lvlJc w:val="left"/>
      <w:pPr>
        <w:tabs>
          <w:tab w:val="num" w:pos="1440"/>
        </w:tabs>
        <w:ind w:left="1440" w:hanging="360"/>
      </w:pPr>
      <w:rPr>
        <w:rFonts w:ascii="Arial" w:hAnsi="Arial" w:hint="default"/>
      </w:rPr>
    </w:lvl>
    <w:lvl w:ilvl="2" w:tplc="27C87D5A" w:tentative="1">
      <w:start w:val="1"/>
      <w:numFmt w:val="bullet"/>
      <w:lvlText w:val="•"/>
      <w:lvlJc w:val="left"/>
      <w:pPr>
        <w:tabs>
          <w:tab w:val="num" w:pos="2160"/>
        </w:tabs>
        <w:ind w:left="2160" w:hanging="360"/>
      </w:pPr>
      <w:rPr>
        <w:rFonts w:ascii="Arial" w:hAnsi="Arial" w:hint="default"/>
      </w:rPr>
    </w:lvl>
    <w:lvl w:ilvl="3" w:tplc="57CEFCE6" w:tentative="1">
      <w:start w:val="1"/>
      <w:numFmt w:val="bullet"/>
      <w:lvlText w:val="•"/>
      <w:lvlJc w:val="left"/>
      <w:pPr>
        <w:tabs>
          <w:tab w:val="num" w:pos="2880"/>
        </w:tabs>
        <w:ind w:left="2880" w:hanging="360"/>
      </w:pPr>
      <w:rPr>
        <w:rFonts w:ascii="Arial" w:hAnsi="Arial" w:hint="default"/>
      </w:rPr>
    </w:lvl>
    <w:lvl w:ilvl="4" w:tplc="8740355C" w:tentative="1">
      <w:start w:val="1"/>
      <w:numFmt w:val="bullet"/>
      <w:lvlText w:val="•"/>
      <w:lvlJc w:val="left"/>
      <w:pPr>
        <w:tabs>
          <w:tab w:val="num" w:pos="3600"/>
        </w:tabs>
        <w:ind w:left="3600" w:hanging="360"/>
      </w:pPr>
      <w:rPr>
        <w:rFonts w:ascii="Arial" w:hAnsi="Arial" w:hint="default"/>
      </w:rPr>
    </w:lvl>
    <w:lvl w:ilvl="5" w:tplc="9B744E46" w:tentative="1">
      <w:start w:val="1"/>
      <w:numFmt w:val="bullet"/>
      <w:lvlText w:val="•"/>
      <w:lvlJc w:val="left"/>
      <w:pPr>
        <w:tabs>
          <w:tab w:val="num" w:pos="4320"/>
        </w:tabs>
        <w:ind w:left="4320" w:hanging="360"/>
      </w:pPr>
      <w:rPr>
        <w:rFonts w:ascii="Arial" w:hAnsi="Arial" w:hint="default"/>
      </w:rPr>
    </w:lvl>
    <w:lvl w:ilvl="6" w:tplc="47B8AA02" w:tentative="1">
      <w:start w:val="1"/>
      <w:numFmt w:val="bullet"/>
      <w:lvlText w:val="•"/>
      <w:lvlJc w:val="left"/>
      <w:pPr>
        <w:tabs>
          <w:tab w:val="num" w:pos="5040"/>
        </w:tabs>
        <w:ind w:left="5040" w:hanging="360"/>
      </w:pPr>
      <w:rPr>
        <w:rFonts w:ascii="Arial" w:hAnsi="Arial" w:hint="default"/>
      </w:rPr>
    </w:lvl>
    <w:lvl w:ilvl="7" w:tplc="A9FE14F6" w:tentative="1">
      <w:start w:val="1"/>
      <w:numFmt w:val="bullet"/>
      <w:lvlText w:val="•"/>
      <w:lvlJc w:val="left"/>
      <w:pPr>
        <w:tabs>
          <w:tab w:val="num" w:pos="5760"/>
        </w:tabs>
        <w:ind w:left="5760" w:hanging="360"/>
      </w:pPr>
      <w:rPr>
        <w:rFonts w:ascii="Arial" w:hAnsi="Arial" w:hint="default"/>
      </w:rPr>
    </w:lvl>
    <w:lvl w:ilvl="8" w:tplc="66C27880" w:tentative="1">
      <w:start w:val="1"/>
      <w:numFmt w:val="bullet"/>
      <w:lvlText w:val="•"/>
      <w:lvlJc w:val="left"/>
      <w:pPr>
        <w:tabs>
          <w:tab w:val="num" w:pos="6480"/>
        </w:tabs>
        <w:ind w:left="6480" w:hanging="360"/>
      </w:pPr>
      <w:rPr>
        <w:rFonts w:ascii="Arial" w:hAnsi="Arial" w:hint="default"/>
      </w:rPr>
    </w:lvl>
  </w:abstractNum>
  <w:abstractNum w:abstractNumId="15">
    <w:nsid w:val="3DDC5D56"/>
    <w:multiLevelType w:val="hybridMultilevel"/>
    <w:tmpl w:val="E5FA67B2"/>
    <w:lvl w:ilvl="0" w:tplc="766A61BE">
      <w:start w:val="1"/>
      <w:numFmt w:val="bullet"/>
      <w:lvlText w:val=""/>
      <w:lvlJc w:val="left"/>
      <w:pPr>
        <w:ind w:left="720" w:hanging="360"/>
      </w:pPr>
      <w:rPr>
        <w:rFonts w:ascii="Symbol" w:hAnsi="Symbol" w:hint="default"/>
      </w:rPr>
    </w:lvl>
    <w:lvl w:ilvl="1" w:tplc="53A09756">
      <w:start w:val="1"/>
      <w:numFmt w:val="bullet"/>
      <w:lvlText w:val="o"/>
      <w:lvlJc w:val="left"/>
      <w:pPr>
        <w:ind w:left="1440" w:hanging="360"/>
      </w:pPr>
      <w:rPr>
        <w:rFonts w:ascii="Courier New" w:hAnsi="Courier New" w:hint="default"/>
      </w:rPr>
    </w:lvl>
    <w:lvl w:ilvl="2" w:tplc="62688BCE">
      <w:start w:val="1"/>
      <w:numFmt w:val="bullet"/>
      <w:lvlText w:val=""/>
      <w:lvlJc w:val="left"/>
      <w:pPr>
        <w:ind w:left="2160" w:hanging="360"/>
      </w:pPr>
      <w:rPr>
        <w:rFonts w:ascii="Wingdings" w:hAnsi="Wingdings" w:hint="default"/>
      </w:rPr>
    </w:lvl>
    <w:lvl w:ilvl="3" w:tplc="DBDE8770">
      <w:start w:val="1"/>
      <w:numFmt w:val="bullet"/>
      <w:lvlText w:val=""/>
      <w:lvlJc w:val="left"/>
      <w:pPr>
        <w:ind w:left="2880" w:hanging="360"/>
      </w:pPr>
      <w:rPr>
        <w:rFonts w:ascii="Symbol" w:hAnsi="Symbol" w:hint="default"/>
      </w:rPr>
    </w:lvl>
    <w:lvl w:ilvl="4" w:tplc="6D40AE4A">
      <w:start w:val="1"/>
      <w:numFmt w:val="bullet"/>
      <w:lvlText w:val="o"/>
      <w:lvlJc w:val="left"/>
      <w:pPr>
        <w:ind w:left="3600" w:hanging="360"/>
      </w:pPr>
      <w:rPr>
        <w:rFonts w:ascii="Courier New" w:hAnsi="Courier New" w:hint="default"/>
      </w:rPr>
    </w:lvl>
    <w:lvl w:ilvl="5" w:tplc="C40C9AE6">
      <w:start w:val="1"/>
      <w:numFmt w:val="bullet"/>
      <w:lvlText w:val=""/>
      <w:lvlJc w:val="left"/>
      <w:pPr>
        <w:ind w:left="4320" w:hanging="360"/>
      </w:pPr>
      <w:rPr>
        <w:rFonts w:ascii="Wingdings" w:hAnsi="Wingdings" w:hint="default"/>
      </w:rPr>
    </w:lvl>
    <w:lvl w:ilvl="6" w:tplc="13D6538E">
      <w:start w:val="1"/>
      <w:numFmt w:val="bullet"/>
      <w:lvlText w:val=""/>
      <w:lvlJc w:val="left"/>
      <w:pPr>
        <w:ind w:left="5040" w:hanging="360"/>
      </w:pPr>
      <w:rPr>
        <w:rFonts w:ascii="Symbol" w:hAnsi="Symbol" w:hint="default"/>
      </w:rPr>
    </w:lvl>
    <w:lvl w:ilvl="7" w:tplc="CBDC326C">
      <w:start w:val="1"/>
      <w:numFmt w:val="bullet"/>
      <w:lvlText w:val="o"/>
      <w:lvlJc w:val="left"/>
      <w:pPr>
        <w:ind w:left="5760" w:hanging="360"/>
      </w:pPr>
      <w:rPr>
        <w:rFonts w:ascii="Courier New" w:hAnsi="Courier New" w:hint="default"/>
      </w:rPr>
    </w:lvl>
    <w:lvl w:ilvl="8" w:tplc="C20E08E6">
      <w:start w:val="1"/>
      <w:numFmt w:val="bullet"/>
      <w:lvlText w:val=""/>
      <w:lvlJc w:val="left"/>
      <w:pPr>
        <w:ind w:left="6480" w:hanging="360"/>
      </w:pPr>
      <w:rPr>
        <w:rFonts w:ascii="Wingdings" w:hAnsi="Wingdings" w:hint="default"/>
      </w:rPr>
    </w:lvl>
  </w:abstractNum>
  <w:abstractNum w:abstractNumId="16">
    <w:nsid w:val="3EC25818"/>
    <w:multiLevelType w:val="hybridMultilevel"/>
    <w:tmpl w:val="9EFCB3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40EF619A"/>
    <w:multiLevelType w:val="hybridMultilevel"/>
    <w:tmpl w:val="4C98D4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nsid w:val="417F5F8E"/>
    <w:multiLevelType w:val="hybridMultilevel"/>
    <w:tmpl w:val="11F6692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nsid w:val="4BAD7E37"/>
    <w:multiLevelType w:val="hybridMultilevel"/>
    <w:tmpl w:val="A53678BC"/>
    <w:lvl w:ilvl="0" w:tplc="0809000F">
      <w:start w:val="1"/>
      <w:numFmt w:val="decimal"/>
      <w:lvlText w:val="%1."/>
      <w:lvlJc w:val="left"/>
      <w:pPr>
        <w:ind w:left="720" w:hanging="360"/>
      </w:pPr>
    </w:lvl>
    <w:lvl w:ilvl="1" w:tplc="08090019">
      <w:start w:val="1"/>
      <w:numFmt w:val="decimal"/>
      <w:lvlText w:val="%2."/>
      <w:lvlJc w:val="left"/>
      <w:pPr>
        <w:tabs>
          <w:tab w:val="num" w:pos="1440"/>
        </w:tabs>
        <w:ind w:left="1440" w:hanging="360"/>
      </w:pPr>
    </w:lvl>
    <w:lvl w:ilvl="2" w:tplc="0809001B">
      <w:start w:val="1"/>
      <w:numFmt w:val="decimal"/>
      <w:lvlText w:val="%3."/>
      <w:lvlJc w:val="left"/>
      <w:pPr>
        <w:tabs>
          <w:tab w:val="num" w:pos="2160"/>
        </w:tabs>
        <w:ind w:left="2160" w:hanging="360"/>
      </w:pPr>
    </w:lvl>
    <w:lvl w:ilvl="3" w:tplc="0809000F">
      <w:start w:val="1"/>
      <w:numFmt w:val="decimal"/>
      <w:lvlText w:val="%4."/>
      <w:lvlJc w:val="left"/>
      <w:pPr>
        <w:tabs>
          <w:tab w:val="num" w:pos="2880"/>
        </w:tabs>
        <w:ind w:left="2880" w:hanging="360"/>
      </w:pPr>
    </w:lvl>
    <w:lvl w:ilvl="4" w:tplc="08090019">
      <w:start w:val="1"/>
      <w:numFmt w:val="decimal"/>
      <w:lvlText w:val="%5."/>
      <w:lvlJc w:val="left"/>
      <w:pPr>
        <w:tabs>
          <w:tab w:val="num" w:pos="3600"/>
        </w:tabs>
        <w:ind w:left="3600" w:hanging="360"/>
      </w:pPr>
    </w:lvl>
    <w:lvl w:ilvl="5" w:tplc="0809001B">
      <w:start w:val="1"/>
      <w:numFmt w:val="decimal"/>
      <w:lvlText w:val="%6."/>
      <w:lvlJc w:val="left"/>
      <w:pPr>
        <w:tabs>
          <w:tab w:val="num" w:pos="4320"/>
        </w:tabs>
        <w:ind w:left="4320" w:hanging="360"/>
      </w:pPr>
    </w:lvl>
    <w:lvl w:ilvl="6" w:tplc="0809000F">
      <w:start w:val="1"/>
      <w:numFmt w:val="decimal"/>
      <w:lvlText w:val="%7."/>
      <w:lvlJc w:val="left"/>
      <w:pPr>
        <w:tabs>
          <w:tab w:val="num" w:pos="5040"/>
        </w:tabs>
        <w:ind w:left="5040" w:hanging="360"/>
      </w:pPr>
    </w:lvl>
    <w:lvl w:ilvl="7" w:tplc="08090019">
      <w:start w:val="1"/>
      <w:numFmt w:val="decimal"/>
      <w:lvlText w:val="%8."/>
      <w:lvlJc w:val="left"/>
      <w:pPr>
        <w:tabs>
          <w:tab w:val="num" w:pos="5760"/>
        </w:tabs>
        <w:ind w:left="5760" w:hanging="360"/>
      </w:pPr>
    </w:lvl>
    <w:lvl w:ilvl="8" w:tplc="0809001B">
      <w:start w:val="1"/>
      <w:numFmt w:val="decimal"/>
      <w:lvlText w:val="%9."/>
      <w:lvlJc w:val="left"/>
      <w:pPr>
        <w:tabs>
          <w:tab w:val="num" w:pos="6480"/>
        </w:tabs>
        <w:ind w:left="6480" w:hanging="360"/>
      </w:pPr>
    </w:lvl>
  </w:abstractNum>
  <w:abstractNum w:abstractNumId="20">
    <w:nsid w:val="4EA96EE5"/>
    <w:multiLevelType w:val="hybridMultilevel"/>
    <w:tmpl w:val="076AEDB8"/>
    <w:lvl w:ilvl="0" w:tplc="FFFFFFFF">
      <w:start w:val="1"/>
      <w:numFmt w:val="decimal"/>
      <w:lvlText w:val="%1."/>
      <w:lvlJc w:val="left"/>
      <w:pPr>
        <w:ind w:left="720" w:hanging="360"/>
      </w:pPr>
      <w:rPr>
        <w:rFonts w:eastAsiaTheme="minorHAns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nsid w:val="529971CB"/>
    <w:multiLevelType w:val="hybridMultilevel"/>
    <w:tmpl w:val="B17C8158"/>
    <w:lvl w:ilvl="0" w:tplc="7730D56E">
      <w:start w:val="1"/>
      <w:numFmt w:val="decimal"/>
      <w:lvlText w:val="%1."/>
      <w:lvlJc w:val="left"/>
      <w:pPr>
        <w:ind w:left="720" w:hanging="360"/>
      </w:pPr>
    </w:lvl>
    <w:lvl w:ilvl="1" w:tplc="97A4F126">
      <w:start w:val="1"/>
      <w:numFmt w:val="lowerLetter"/>
      <w:lvlText w:val="%2."/>
      <w:lvlJc w:val="left"/>
      <w:pPr>
        <w:ind w:left="1440" w:hanging="360"/>
      </w:pPr>
    </w:lvl>
    <w:lvl w:ilvl="2" w:tplc="04E89AFA">
      <w:start w:val="1"/>
      <w:numFmt w:val="lowerRoman"/>
      <w:lvlText w:val="%3."/>
      <w:lvlJc w:val="right"/>
      <w:pPr>
        <w:ind w:left="2160" w:hanging="180"/>
      </w:pPr>
    </w:lvl>
    <w:lvl w:ilvl="3" w:tplc="E6F4A250">
      <w:start w:val="1"/>
      <w:numFmt w:val="decimal"/>
      <w:lvlText w:val="%4."/>
      <w:lvlJc w:val="left"/>
      <w:pPr>
        <w:ind w:left="2880" w:hanging="360"/>
      </w:pPr>
    </w:lvl>
    <w:lvl w:ilvl="4" w:tplc="52A87B28">
      <w:start w:val="1"/>
      <w:numFmt w:val="lowerLetter"/>
      <w:lvlText w:val="%5."/>
      <w:lvlJc w:val="left"/>
      <w:pPr>
        <w:ind w:left="3600" w:hanging="360"/>
      </w:pPr>
    </w:lvl>
    <w:lvl w:ilvl="5" w:tplc="13EA3894">
      <w:start w:val="1"/>
      <w:numFmt w:val="lowerRoman"/>
      <w:lvlText w:val="%6."/>
      <w:lvlJc w:val="right"/>
      <w:pPr>
        <w:ind w:left="4320" w:hanging="180"/>
      </w:pPr>
    </w:lvl>
    <w:lvl w:ilvl="6" w:tplc="06C2C0F0">
      <w:start w:val="1"/>
      <w:numFmt w:val="decimal"/>
      <w:lvlText w:val="%7."/>
      <w:lvlJc w:val="left"/>
      <w:pPr>
        <w:ind w:left="5040" w:hanging="360"/>
      </w:pPr>
    </w:lvl>
    <w:lvl w:ilvl="7" w:tplc="641E3286">
      <w:start w:val="1"/>
      <w:numFmt w:val="lowerLetter"/>
      <w:lvlText w:val="%8."/>
      <w:lvlJc w:val="left"/>
      <w:pPr>
        <w:ind w:left="5760" w:hanging="360"/>
      </w:pPr>
    </w:lvl>
    <w:lvl w:ilvl="8" w:tplc="C48E26EC">
      <w:start w:val="1"/>
      <w:numFmt w:val="lowerRoman"/>
      <w:lvlText w:val="%9."/>
      <w:lvlJc w:val="right"/>
      <w:pPr>
        <w:ind w:left="6480" w:hanging="180"/>
      </w:pPr>
    </w:lvl>
  </w:abstractNum>
  <w:abstractNum w:abstractNumId="22">
    <w:nsid w:val="53580C99"/>
    <w:multiLevelType w:val="hybridMultilevel"/>
    <w:tmpl w:val="6F8E00DA"/>
    <w:lvl w:ilvl="0" w:tplc="20FE1018">
      <w:start w:val="1"/>
      <w:numFmt w:val="decimal"/>
      <w:lvlText w:val="%1."/>
      <w:lvlJc w:val="left"/>
      <w:pPr>
        <w:ind w:left="720" w:hanging="360"/>
      </w:pPr>
    </w:lvl>
    <w:lvl w:ilvl="1" w:tplc="E2AC71FC">
      <w:start w:val="1"/>
      <w:numFmt w:val="lowerLetter"/>
      <w:lvlText w:val="%2."/>
      <w:lvlJc w:val="left"/>
      <w:pPr>
        <w:ind w:left="1440" w:hanging="360"/>
      </w:pPr>
    </w:lvl>
    <w:lvl w:ilvl="2" w:tplc="34AC217C">
      <w:start w:val="1"/>
      <w:numFmt w:val="lowerRoman"/>
      <w:lvlText w:val="%3."/>
      <w:lvlJc w:val="right"/>
      <w:pPr>
        <w:ind w:left="2160" w:hanging="180"/>
      </w:pPr>
    </w:lvl>
    <w:lvl w:ilvl="3" w:tplc="E04454E4">
      <w:start w:val="1"/>
      <w:numFmt w:val="decimal"/>
      <w:lvlText w:val="%4."/>
      <w:lvlJc w:val="left"/>
      <w:pPr>
        <w:ind w:left="2880" w:hanging="360"/>
      </w:pPr>
    </w:lvl>
    <w:lvl w:ilvl="4" w:tplc="331ACCEE">
      <w:start w:val="1"/>
      <w:numFmt w:val="lowerLetter"/>
      <w:lvlText w:val="%5."/>
      <w:lvlJc w:val="left"/>
      <w:pPr>
        <w:ind w:left="3600" w:hanging="360"/>
      </w:pPr>
    </w:lvl>
    <w:lvl w:ilvl="5" w:tplc="3DCADDB4">
      <w:start w:val="1"/>
      <w:numFmt w:val="lowerRoman"/>
      <w:lvlText w:val="%6."/>
      <w:lvlJc w:val="right"/>
      <w:pPr>
        <w:ind w:left="4320" w:hanging="180"/>
      </w:pPr>
    </w:lvl>
    <w:lvl w:ilvl="6" w:tplc="D7AC7058">
      <w:start w:val="1"/>
      <w:numFmt w:val="decimal"/>
      <w:lvlText w:val="%7."/>
      <w:lvlJc w:val="left"/>
      <w:pPr>
        <w:ind w:left="5040" w:hanging="360"/>
      </w:pPr>
    </w:lvl>
    <w:lvl w:ilvl="7" w:tplc="54A23494">
      <w:start w:val="1"/>
      <w:numFmt w:val="lowerLetter"/>
      <w:lvlText w:val="%8."/>
      <w:lvlJc w:val="left"/>
      <w:pPr>
        <w:ind w:left="5760" w:hanging="360"/>
      </w:pPr>
    </w:lvl>
    <w:lvl w:ilvl="8" w:tplc="7C1CA8DC">
      <w:start w:val="1"/>
      <w:numFmt w:val="lowerRoman"/>
      <w:lvlText w:val="%9."/>
      <w:lvlJc w:val="right"/>
      <w:pPr>
        <w:ind w:left="6480" w:hanging="180"/>
      </w:pPr>
    </w:lvl>
  </w:abstractNum>
  <w:abstractNum w:abstractNumId="23">
    <w:nsid w:val="56A96B8B"/>
    <w:multiLevelType w:val="hybridMultilevel"/>
    <w:tmpl w:val="FD50B1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nsid w:val="58190ED6"/>
    <w:multiLevelType w:val="hybridMultilevel"/>
    <w:tmpl w:val="BF64D392"/>
    <w:lvl w:ilvl="0" w:tplc="FFFFFFFF">
      <w:start w:val="1"/>
      <w:numFmt w:val="decimal"/>
      <w:lvlText w:val="%1"/>
      <w:lvlJc w:val="left"/>
      <w:pPr>
        <w:ind w:left="720" w:hanging="360"/>
      </w:pPr>
      <w:rPr>
        <w:rFonts w:eastAsiaTheme="minorHAns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nsid w:val="585032AA"/>
    <w:multiLevelType w:val="multilevel"/>
    <w:tmpl w:val="C450E1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nsid w:val="6125206A"/>
    <w:multiLevelType w:val="hybridMultilevel"/>
    <w:tmpl w:val="545830D4"/>
    <w:lvl w:ilvl="0" w:tplc="FFFFFFFF">
      <w:start w:val="1"/>
      <w:numFmt w:val="decimal"/>
      <w:lvlText w:val="%1."/>
      <w:lvlJc w:val="left"/>
      <w:pPr>
        <w:ind w:left="360" w:hanging="360"/>
      </w:pPr>
      <w:rPr>
        <w:rFonts w:eastAsiaTheme="minorHAnsi"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7">
    <w:nsid w:val="642523B9"/>
    <w:multiLevelType w:val="hybridMultilevel"/>
    <w:tmpl w:val="3BA8F0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nsid w:val="723A5E62"/>
    <w:multiLevelType w:val="hybridMultilevel"/>
    <w:tmpl w:val="47E2F9C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nsid w:val="73C64513"/>
    <w:multiLevelType w:val="hybridMultilevel"/>
    <w:tmpl w:val="092645B6"/>
    <w:lvl w:ilvl="0" w:tplc="38F8F97E">
      <w:start w:val="6"/>
      <w:numFmt w:val="lowerLetter"/>
      <w:lvlText w:val="(%1)"/>
      <w:lvlJc w:val="left"/>
      <w:pPr>
        <w:ind w:left="3240" w:hanging="360"/>
      </w:pPr>
      <w:rPr>
        <w:rFonts w:hint="default"/>
      </w:rPr>
    </w:lvl>
    <w:lvl w:ilvl="1" w:tplc="08090019" w:tentative="1">
      <w:start w:val="1"/>
      <w:numFmt w:val="lowerLetter"/>
      <w:lvlText w:val="%2."/>
      <w:lvlJc w:val="left"/>
      <w:pPr>
        <w:ind w:left="3960" w:hanging="360"/>
      </w:pPr>
    </w:lvl>
    <w:lvl w:ilvl="2" w:tplc="0809001B" w:tentative="1">
      <w:start w:val="1"/>
      <w:numFmt w:val="lowerRoman"/>
      <w:lvlText w:val="%3."/>
      <w:lvlJc w:val="right"/>
      <w:pPr>
        <w:ind w:left="4680" w:hanging="180"/>
      </w:pPr>
    </w:lvl>
    <w:lvl w:ilvl="3" w:tplc="0809000F" w:tentative="1">
      <w:start w:val="1"/>
      <w:numFmt w:val="decimal"/>
      <w:lvlText w:val="%4."/>
      <w:lvlJc w:val="left"/>
      <w:pPr>
        <w:ind w:left="5400" w:hanging="360"/>
      </w:pPr>
    </w:lvl>
    <w:lvl w:ilvl="4" w:tplc="08090019" w:tentative="1">
      <w:start w:val="1"/>
      <w:numFmt w:val="lowerLetter"/>
      <w:lvlText w:val="%5."/>
      <w:lvlJc w:val="left"/>
      <w:pPr>
        <w:ind w:left="6120" w:hanging="360"/>
      </w:pPr>
    </w:lvl>
    <w:lvl w:ilvl="5" w:tplc="0809001B" w:tentative="1">
      <w:start w:val="1"/>
      <w:numFmt w:val="lowerRoman"/>
      <w:lvlText w:val="%6."/>
      <w:lvlJc w:val="right"/>
      <w:pPr>
        <w:ind w:left="6840" w:hanging="180"/>
      </w:pPr>
    </w:lvl>
    <w:lvl w:ilvl="6" w:tplc="0809000F" w:tentative="1">
      <w:start w:val="1"/>
      <w:numFmt w:val="decimal"/>
      <w:lvlText w:val="%7."/>
      <w:lvlJc w:val="left"/>
      <w:pPr>
        <w:ind w:left="7560" w:hanging="360"/>
      </w:pPr>
    </w:lvl>
    <w:lvl w:ilvl="7" w:tplc="08090019" w:tentative="1">
      <w:start w:val="1"/>
      <w:numFmt w:val="lowerLetter"/>
      <w:lvlText w:val="%8."/>
      <w:lvlJc w:val="left"/>
      <w:pPr>
        <w:ind w:left="8280" w:hanging="360"/>
      </w:pPr>
    </w:lvl>
    <w:lvl w:ilvl="8" w:tplc="0809001B" w:tentative="1">
      <w:start w:val="1"/>
      <w:numFmt w:val="lowerRoman"/>
      <w:lvlText w:val="%9."/>
      <w:lvlJc w:val="right"/>
      <w:pPr>
        <w:ind w:left="9000" w:hanging="180"/>
      </w:pPr>
    </w:lvl>
  </w:abstractNum>
  <w:abstractNum w:abstractNumId="30">
    <w:nsid w:val="7D2B333C"/>
    <w:multiLevelType w:val="multilevel"/>
    <w:tmpl w:val="9688735E"/>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2"/>
  </w:num>
  <w:num w:numId="2">
    <w:abstractNumId w:val="21"/>
  </w:num>
  <w:num w:numId="3">
    <w:abstractNumId w:val="15"/>
  </w:num>
  <w:num w:numId="4">
    <w:abstractNumId w:val="10"/>
  </w:num>
  <w:num w:numId="5">
    <w:abstractNumId w:val="14"/>
  </w:num>
  <w:num w:numId="6">
    <w:abstractNumId w:val="30"/>
  </w:num>
  <w:num w:numId="7">
    <w:abstractNumId w:val="19"/>
  </w:num>
  <w:num w:numId="8">
    <w:abstractNumId w:val="0"/>
    <w:lvlOverride w:ilvl="0">
      <w:lvl w:ilvl="0">
        <w:numFmt w:val="bullet"/>
        <w:lvlText w:val=""/>
        <w:lvlJc w:val="left"/>
        <w:pPr>
          <w:tabs>
            <w:tab w:val="num" w:pos="720"/>
          </w:tabs>
          <w:ind w:left="720" w:hanging="360"/>
        </w:pPr>
        <w:rPr>
          <w:rFonts w:ascii="Wingdings" w:hAnsi="Wingdings" w:hint="default"/>
          <w:sz w:val="20"/>
        </w:rPr>
      </w:lvl>
    </w:lvlOverride>
  </w:num>
  <w:num w:numId="9">
    <w:abstractNumId w:val="16"/>
  </w:num>
  <w:num w:numId="10">
    <w:abstractNumId w:val="1"/>
  </w:num>
  <w:num w:numId="11">
    <w:abstractNumId w:val="17"/>
  </w:num>
  <w:num w:numId="12">
    <w:abstractNumId w:val="5"/>
  </w:num>
  <w:num w:numId="13">
    <w:abstractNumId w:val="13"/>
  </w:num>
  <w:num w:numId="14">
    <w:abstractNumId w:val="29"/>
  </w:num>
  <w:num w:numId="15">
    <w:abstractNumId w:val="6"/>
  </w:num>
  <w:num w:numId="16">
    <w:abstractNumId w:val="20"/>
  </w:num>
  <w:num w:numId="17">
    <w:abstractNumId w:val="24"/>
  </w:num>
  <w:num w:numId="18">
    <w:abstractNumId w:val="26"/>
  </w:num>
  <w:num w:numId="19">
    <w:abstractNumId w:val="11"/>
  </w:num>
  <w:num w:numId="20">
    <w:abstractNumId w:val="12"/>
  </w:num>
  <w:num w:numId="21">
    <w:abstractNumId w:val="8"/>
  </w:num>
  <w:num w:numId="22">
    <w:abstractNumId w:val="2"/>
  </w:num>
  <w:num w:numId="23">
    <w:abstractNumId w:val="28"/>
  </w:num>
  <w:num w:numId="24">
    <w:abstractNumId w:val="27"/>
  </w:num>
  <w:num w:numId="25">
    <w:abstractNumId w:val="23"/>
  </w:num>
  <w:num w:numId="26">
    <w:abstractNumId w:val="18"/>
  </w:num>
  <w:num w:numId="27">
    <w:abstractNumId w:val="9"/>
  </w:num>
  <w:num w:numId="28">
    <w:abstractNumId w:val="3"/>
  </w:num>
  <w:num w:numId="29">
    <w:abstractNumId w:val="25"/>
  </w:num>
  <w:num w:numId="30">
    <w:abstractNumId w:val="4"/>
  </w:num>
  <w:num w:numId="31">
    <w:abstractNumId w:val="7"/>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hdrShapeDefaults>
    <o:shapedefaults v:ext="edit" spidmax="13314"/>
  </w:hdrShapeDefaults>
  <w:footnotePr>
    <w:footnote w:id="-1"/>
    <w:footnote w:id="0"/>
  </w:footnotePr>
  <w:endnotePr>
    <w:endnote w:id="-1"/>
    <w:endnote w:id="0"/>
  </w:endnotePr>
  <w:compat/>
  <w:rsids>
    <w:rsidRoot w:val="00384D55"/>
    <w:rsid w:val="00002C15"/>
    <w:rsid w:val="0000366F"/>
    <w:rsid w:val="00003A15"/>
    <w:rsid w:val="00005432"/>
    <w:rsid w:val="00005F8E"/>
    <w:rsid w:val="00013761"/>
    <w:rsid w:val="00014555"/>
    <w:rsid w:val="00014DEC"/>
    <w:rsid w:val="000204AE"/>
    <w:rsid w:val="00020AA3"/>
    <w:rsid w:val="0002113D"/>
    <w:rsid w:val="00021531"/>
    <w:rsid w:val="00021B3D"/>
    <w:rsid w:val="00022118"/>
    <w:rsid w:val="000242CE"/>
    <w:rsid w:val="000278C6"/>
    <w:rsid w:val="00031068"/>
    <w:rsid w:val="000336C3"/>
    <w:rsid w:val="000359EC"/>
    <w:rsid w:val="00036025"/>
    <w:rsid w:val="000377F9"/>
    <w:rsid w:val="000412A7"/>
    <w:rsid w:val="00042027"/>
    <w:rsid w:val="00042843"/>
    <w:rsid w:val="00042ECF"/>
    <w:rsid w:val="00043141"/>
    <w:rsid w:val="0004445A"/>
    <w:rsid w:val="00045AC8"/>
    <w:rsid w:val="0004615D"/>
    <w:rsid w:val="00047032"/>
    <w:rsid w:val="00047545"/>
    <w:rsid w:val="00051030"/>
    <w:rsid w:val="00052C72"/>
    <w:rsid w:val="00052C9C"/>
    <w:rsid w:val="00053BCA"/>
    <w:rsid w:val="00055A85"/>
    <w:rsid w:val="00055CE7"/>
    <w:rsid w:val="00056514"/>
    <w:rsid w:val="0005655B"/>
    <w:rsid w:val="000573AA"/>
    <w:rsid w:val="00057DBC"/>
    <w:rsid w:val="00061CF4"/>
    <w:rsid w:val="00062D0F"/>
    <w:rsid w:val="00063024"/>
    <w:rsid w:val="00063842"/>
    <w:rsid w:val="00064714"/>
    <w:rsid w:val="00064747"/>
    <w:rsid w:val="00064B68"/>
    <w:rsid w:val="000654B6"/>
    <w:rsid w:val="00065D5A"/>
    <w:rsid w:val="00071E44"/>
    <w:rsid w:val="00074DF4"/>
    <w:rsid w:val="000752F7"/>
    <w:rsid w:val="000778D0"/>
    <w:rsid w:val="00082248"/>
    <w:rsid w:val="00082818"/>
    <w:rsid w:val="000852DE"/>
    <w:rsid w:val="00085A29"/>
    <w:rsid w:val="000875D6"/>
    <w:rsid w:val="0008770A"/>
    <w:rsid w:val="00090A57"/>
    <w:rsid w:val="0009145C"/>
    <w:rsid w:val="00093CFC"/>
    <w:rsid w:val="000959BA"/>
    <w:rsid w:val="000A0683"/>
    <w:rsid w:val="000A2D64"/>
    <w:rsid w:val="000A7993"/>
    <w:rsid w:val="000B5528"/>
    <w:rsid w:val="000B5758"/>
    <w:rsid w:val="000B5FA1"/>
    <w:rsid w:val="000B77D1"/>
    <w:rsid w:val="000C05ED"/>
    <w:rsid w:val="000C2131"/>
    <w:rsid w:val="000C22F0"/>
    <w:rsid w:val="000C7B57"/>
    <w:rsid w:val="000C7C63"/>
    <w:rsid w:val="000D0A38"/>
    <w:rsid w:val="000D19D2"/>
    <w:rsid w:val="000D1EEE"/>
    <w:rsid w:val="000D2B6D"/>
    <w:rsid w:val="000D5A80"/>
    <w:rsid w:val="000D7458"/>
    <w:rsid w:val="000D7CBF"/>
    <w:rsid w:val="000E0298"/>
    <w:rsid w:val="000E0340"/>
    <w:rsid w:val="000E102F"/>
    <w:rsid w:val="000E50AE"/>
    <w:rsid w:val="000E572B"/>
    <w:rsid w:val="000F2BB6"/>
    <w:rsid w:val="000F311A"/>
    <w:rsid w:val="000F37DA"/>
    <w:rsid w:val="000F48D2"/>
    <w:rsid w:val="000F55CB"/>
    <w:rsid w:val="00105BA1"/>
    <w:rsid w:val="001073DF"/>
    <w:rsid w:val="00110905"/>
    <w:rsid w:val="00110914"/>
    <w:rsid w:val="00114A33"/>
    <w:rsid w:val="00114BF8"/>
    <w:rsid w:val="00115F30"/>
    <w:rsid w:val="00120B62"/>
    <w:rsid w:val="00120DFE"/>
    <w:rsid w:val="001235EC"/>
    <w:rsid w:val="00126077"/>
    <w:rsid w:val="00126D2F"/>
    <w:rsid w:val="00126E3F"/>
    <w:rsid w:val="001319E6"/>
    <w:rsid w:val="00132662"/>
    <w:rsid w:val="00132E39"/>
    <w:rsid w:val="00133DC2"/>
    <w:rsid w:val="00136E93"/>
    <w:rsid w:val="00140520"/>
    <w:rsid w:val="00141451"/>
    <w:rsid w:val="0014154A"/>
    <w:rsid w:val="00141E84"/>
    <w:rsid w:val="0014274D"/>
    <w:rsid w:val="00144A0A"/>
    <w:rsid w:val="0014665E"/>
    <w:rsid w:val="00147A6F"/>
    <w:rsid w:val="00150F54"/>
    <w:rsid w:val="0015112C"/>
    <w:rsid w:val="001524D9"/>
    <w:rsid w:val="00152C48"/>
    <w:rsid w:val="00152C4C"/>
    <w:rsid w:val="00154895"/>
    <w:rsid w:val="00154B4B"/>
    <w:rsid w:val="00155009"/>
    <w:rsid w:val="00155F46"/>
    <w:rsid w:val="00160DBB"/>
    <w:rsid w:val="001662D5"/>
    <w:rsid w:val="0017114A"/>
    <w:rsid w:val="00176A7B"/>
    <w:rsid w:val="0017705D"/>
    <w:rsid w:val="001771EB"/>
    <w:rsid w:val="0018046E"/>
    <w:rsid w:val="00182446"/>
    <w:rsid w:val="0018528A"/>
    <w:rsid w:val="00187874"/>
    <w:rsid w:val="001937CD"/>
    <w:rsid w:val="00194079"/>
    <w:rsid w:val="001A277F"/>
    <w:rsid w:val="001A47EB"/>
    <w:rsid w:val="001B21AC"/>
    <w:rsid w:val="001B258C"/>
    <w:rsid w:val="001B364E"/>
    <w:rsid w:val="001B3699"/>
    <w:rsid w:val="001B5F05"/>
    <w:rsid w:val="001C1564"/>
    <w:rsid w:val="001C57B8"/>
    <w:rsid w:val="001C6D73"/>
    <w:rsid w:val="001D1E57"/>
    <w:rsid w:val="001D24C5"/>
    <w:rsid w:val="001D47D4"/>
    <w:rsid w:val="001D4CE7"/>
    <w:rsid w:val="001D5C98"/>
    <w:rsid w:val="001D7742"/>
    <w:rsid w:val="001D7A92"/>
    <w:rsid w:val="001E1E34"/>
    <w:rsid w:val="001E2218"/>
    <w:rsid w:val="001E32D2"/>
    <w:rsid w:val="001E36EC"/>
    <w:rsid w:val="001E7AFC"/>
    <w:rsid w:val="001F23A6"/>
    <w:rsid w:val="001F39C7"/>
    <w:rsid w:val="001F4D85"/>
    <w:rsid w:val="001F60C7"/>
    <w:rsid w:val="0020031B"/>
    <w:rsid w:val="00200B69"/>
    <w:rsid w:val="0020229B"/>
    <w:rsid w:val="00202B22"/>
    <w:rsid w:val="00203046"/>
    <w:rsid w:val="00204E4E"/>
    <w:rsid w:val="00204F84"/>
    <w:rsid w:val="00205D7B"/>
    <w:rsid w:val="00205D84"/>
    <w:rsid w:val="00211C58"/>
    <w:rsid w:val="0021242A"/>
    <w:rsid w:val="00212D30"/>
    <w:rsid w:val="00214CDF"/>
    <w:rsid w:val="00214E99"/>
    <w:rsid w:val="002150F5"/>
    <w:rsid w:val="00215943"/>
    <w:rsid w:val="00220563"/>
    <w:rsid w:val="00220BA3"/>
    <w:rsid w:val="002216C4"/>
    <w:rsid w:val="0022211F"/>
    <w:rsid w:val="002237A7"/>
    <w:rsid w:val="00232BA1"/>
    <w:rsid w:val="002344F0"/>
    <w:rsid w:val="00234A79"/>
    <w:rsid w:val="0023513A"/>
    <w:rsid w:val="0024079E"/>
    <w:rsid w:val="00241D5D"/>
    <w:rsid w:val="00242B12"/>
    <w:rsid w:val="00243297"/>
    <w:rsid w:val="00245234"/>
    <w:rsid w:val="002462B0"/>
    <w:rsid w:val="00246556"/>
    <w:rsid w:val="00247AAA"/>
    <w:rsid w:val="00251373"/>
    <w:rsid w:val="002518C5"/>
    <w:rsid w:val="00253684"/>
    <w:rsid w:val="002557A4"/>
    <w:rsid w:val="002576D7"/>
    <w:rsid w:val="00257CFE"/>
    <w:rsid w:val="00260968"/>
    <w:rsid w:val="002610C3"/>
    <w:rsid w:val="002629CB"/>
    <w:rsid w:val="00262F65"/>
    <w:rsid w:val="00263CF7"/>
    <w:rsid w:val="00264D2F"/>
    <w:rsid w:val="002650DA"/>
    <w:rsid w:val="00265186"/>
    <w:rsid w:val="002669A6"/>
    <w:rsid w:val="00266D0B"/>
    <w:rsid w:val="002678E9"/>
    <w:rsid w:val="00272893"/>
    <w:rsid w:val="00277178"/>
    <w:rsid w:val="00281A38"/>
    <w:rsid w:val="00281B83"/>
    <w:rsid w:val="002912D5"/>
    <w:rsid w:val="00294D49"/>
    <w:rsid w:val="00294EA4"/>
    <w:rsid w:val="00295A2F"/>
    <w:rsid w:val="00295AD7"/>
    <w:rsid w:val="00297093"/>
    <w:rsid w:val="002973AC"/>
    <w:rsid w:val="002A051E"/>
    <w:rsid w:val="002A08B6"/>
    <w:rsid w:val="002A29F7"/>
    <w:rsid w:val="002A2A09"/>
    <w:rsid w:val="002A3AAD"/>
    <w:rsid w:val="002A40EC"/>
    <w:rsid w:val="002A619B"/>
    <w:rsid w:val="002A638D"/>
    <w:rsid w:val="002B1217"/>
    <w:rsid w:val="002B3C05"/>
    <w:rsid w:val="002B57AB"/>
    <w:rsid w:val="002C18F8"/>
    <w:rsid w:val="002C1938"/>
    <w:rsid w:val="002C1F9E"/>
    <w:rsid w:val="002C371E"/>
    <w:rsid w:val="002C3FDF"/>
    <w:rsid w:val="002C5E53"/>
    <w:rsid w:val="002C6350"/>
    <w:rsid w:val="002C74B0"/>
    <w:rsid w:val="002D0DEB"/>
    <w:rsid w:val="002D2BA9"/>
    <w:rsid w:val="002D66DB"/>
    <w:rsid w:val="002E3A64"/>
    <w:rsid w:val="002E461C"/>
    <w:rsid w:val="002E4CC9"/>
    <w:rsid w:val="002E6B76"/>
    <w:rsid w:val="002E706B"/>
    <w:rsid w:val="002E7169"/>
    <w:rsid w:val="002E765C"/>
    <w:rsid w:val="002F45C6"/>
    <w:rsid w:val="002F6750"/>
    <w:rsid w:val="0030107F"/>
    <w:rsid w:val="003053EA"/>
    <w:rsid w:val="003059FD"/>
    <w:rsid w:val="00306185"/>
    <w:rsid w:val="003067D4"/>
    <w:rsid w:val="00307D73"/>
    <w:rsid w:val="00311DD8"/>
    <w:rsid w:val="0032119D"/>
    <w:rsid w:val="003233E0"/>
    <w:rsid w:val="003259B6"/>
    <w:rsid w:val="0033283A"/>
    <w:rsid w:val="00333B22"/>
    <w:rsid w:val="00336D27"/>
    <w:rsid w:val="00336FAD"/>
    <w:rsid w:val="00341B02"/>
    <w:rsid w:val="00343270"/>
    <w:rsid w:val="00345ED7"/>
    <w:rsid w:val="00350B6A"/>
    <w:rsid w:val="00350BA1"/>
    <w:rsid w:val="00350CBB"/>
    <w:rsid w:val="00352A4B"/>
    <w:rsid w:val="003538E7"/>
    <w:rsid w:val="00354D00"/>
    <w:rsid w:val="00354F7C"/>
    <w:rsid w:val="00356DA6"/>
    <w:rsid w:val="00362DD6"/>
    <w:rsid w:val="00362F07"/>
    <w:rsid w:val="003671B1"/>
    <w:rsid w:val="003713A2"/>
    <w:rsid w:val="00373ADB"/>
    <w:rsid w:val="00373E21"/>
    <w:rsid w:val="003746F5"/>
    <w:rsid w:val="003747AF"/>
    <w:rsid w:val="00376176"/>
    <w:rsid w:val="003779C3"/>
    <w:rsid w:val="003801C1"/>
    <w:rsid w:val="0038112C"/>
    <w:rsid w:val="00384C58"/>
    <w:rsid w:val="00384D55"/>
    <w:rsid w:val="00385521"/>
    <w:rsid w:val="00386931"/>
    <w:rsid w:val="0039215A"/>
    <w:rsid w:val="00392511"/>
    <w:rsid w:val="00397904"/>
    <w:rsid w:val="003A03C1"/>
    <w:rsid w:val="003A058A"/>
    <w:rsid w:val="003A2189"/>
    <w:rsid w:val="003A5560"/>
    <w:rsid w:val="003A7647"/>
    <w:rsid w:val="003B1E30"/>
    <w:rsid w:val="003B3EC8"/>
    <w:rsid w:val="003B3F72"/>
    <w:rsid w:val="003B57DF"/>
    <w:rsid w:val="003C1157"/>
    <w:rsid w:val="003C16B4"/>
    <w:rsid w:val="003C1B66"/>
    <w:rsid w:val="003C2073"/>
    <w:rsid w:val="003C53B7"/>
    <w:rsid w:val="003C75F5"/>
    <w:rsid w:val="003C7C57"/>
    <w:rsid w:val="003D2CF0"/>
    <w:rsid w:val="003D3D3B"/>
    <w:rsid w:val="003D4551"/>
    <w:rsid w:val="003D4F26"/>
    <w:rsid w:val="003D752B"/>
    <w:rsid w:val="003F0E55"/>
    <w:rsid w:val="003F2483"/>
    <w:rsid w:val="003F2AF7"/>
    <w:rsid w:val="003F35C3"/>
    <w:rsid w:val="003F4CDA"/>
    <w:rsid w:val="003F549D"/>
    <w:rsid w:val="00400A71"/>
    <w:rsid w:val="004013D8"/>
    <w:rsid w:val="004023A1"/>
    <w:rsid w:val="0040242E"/>
    <w:rsid w:val="004045CE"/>
    <w:rsid w:val="00404FD5"/>
    <w:rsid w:val="00405C89"/>
    <w:rsid w:val="00415043"/>
    <w:rsid w:val="004164FD"/>
    <w:rsid w:val="004167CC"/>
    <w:rsid w:val="00417CAC"/>
    <w:rsid w:val="00420B5A"/>
    <w:rsid w:val="0042304E"/>
    <w:rsid w:val="0042468B"/>
    <w:rsid w:val="00424D73"/>
    <w:rsid w:val="00426102"/>
    <w:rsid w:val="00426F5F"/>
    <w:rsid w:val="00431CB2"/>
    <w:rsid w:val="00435D99"/>
    <w:rsid w:val="00436FDC"/>
    <w:rsid w:val="00437C83"/>
    <w:rsid w:val="0044011E"/>
    <w:rsid w:val="0044075C"/>
    <w:rsid w:val="00442909"/>
    <w:rsid w:val="00442E34"/>
    <w:rsid w:val="0044374F"/>
    <w:rsid w:val="00444FA2"/>
    <w:rsid w:val="00450759"/>
    <w:rsid w:val="0045219F"/>
    <w:rsid w:val="0045455D"/>
    <w:rsid w:val="0045485C"/>
    <w:rsid w:val="0045564B"/>
    <w:rsid w:val="00455CAE"/>
    <w:rsid w:val="004560DA"/>
    <w:rsid w:val="004562EF"/>
    <w:rsid w:val="004568B4"/>
    <w:rsid w:val="00456CB2"/>
    <w:rsid w:val="00464181"/>
    <w:rsid w:val="00465A19"/>
    <w:rsid w:val="00467182"/>
    <w:rsid w:val="00467D12"/>
    <w:rsid w:val="0047043D"/>
    <w:rsid w:val="0047064E"/>
    <w:rsid w:val="00472E5A"/>
    <w:rsid w:val="00473149"/>
    <w:rsid w:val="00474F18"/>
    <w:rsid w:val="00475D61"/>
    <w:rsid w:val="0047760E"/>
    <w:rsid w:val="00480CEF"/>
    <w:rsid w:val="00481F8B"/>
    <w:rsid w:val="00484879"/>
    <w:rsid w:val="00484F35"/>
    <w:rsid w:val="0049150E"/>
    <w:rsid w:val="00491B81"/>
    <w:rsid w:val="004924AE"/>
    <w:rsid w:val="00493AE5"/>
    <w:rsid w:val="0049539B"/>
    <w:rsid w:val="004959FA"/>
    <w:rsid w:val="00496744"/>
    <w:rsid w:val="004A0E4D"/>
    <w:rsid w:val="004A1A50"/>
    <w:rsid w:val="004A2923"/>
    <w:rsid w:val="004A3D6F"/>
    <w:rsid w:val="004A5650"/>
    <w:rsid w:val="004A644A"/>
    <w:rsid w:val="004A71CE"/>
    <w:rsid w:val="004A75C6"/>
    <w:rsid w:val="004B05B7"/>
    <w:rsid w:val="004B09F4"/>
    <w:rsid w:val="004B1544"/>
    <w:rsid w:val="004B1664"/>
    <w:rsid w:val="004B5623"/>
    <w:rsid w:val="004C0CC6"/>
    <w:rsid w:val="004C15F4"/>
    <w:rsid w:val="004C2E41"/>
    <w:rsid w:val="004C638E"/>
    <w:rsid w:val="004D08C1"/>
    <w:rsid w:val="004D2BDF"/>
    <w:rsid w:val="004D3EB4"/>
    <w:rsid w:val="004D582A"/>
    <w:rsid w:val="004E17CC"/>
    <w:rsid w:val="004E32F1"/>
    <w:rsid w:val="004E4CC6"/>
    <w:rsid w:val="004E7973"/>
    <w:rsid w:val="004F0004"/>
    <w:rsid w:val="004F0F34"/>
    <w:rsid w:val="004F2EB5"/>
    <w:rsid w:val="004F3605"/>
    <w:rsid w:val="004F5795"/>
    <w:rsid w:val="004F7B13"/>
    <w:rsid w:val="00500712"/>
    <w:rsid w:val="0050285A"/>
    <w:rsid w:val="00504720"/>
    <w:rsid w:val="00506698"/>
    <w:rsid w:val="0050793B"/>
    <w:rsid w:val="00510E3D"/>
    <w:rsid w:val="00511D78"/>
    <w:rsid w:val="00516B58"/>
    <w:rsid w:val="00517217"/>
    <w:rsid w:val="00517A0B"/>
    <w:rsid w:val="00517C66"/>
    <w:rsid w:val="00517D70"/>
    <w:rsid w:val="00522764"/>
    <w:rsid w:val="005231CF"/>
    <w:rsid w:val="005246B7"/>
    <w:rsid w:val="00525306"/>
    <w:rsid w:val="00526428"/>
    <w:rsid w:val="00527188"/>
    <w:rsid w:val="0053236E"/>
    <w:rsid w:val="00535686"/>
    <w:rsid w:val="0053608F"/>
    <w:rsid w:val="00536DF0"/>
    <w:rsid w:val="00537785"/>
    <w:rsid w:val="00541701"/>
    <w:rsid w:val="00541744"/>
    <w:rsid w:val="005453B1"/>
    <w:rsid w:val="00546BD6"/>
    <w:rsid w:val="005513A9"/>
    <w:rsid w:val="00552FDA"/>
    <w:rsid w:val="00553587"/>
    <w:rsid w:val="005555DE"/>
    <w:rsid w:val="00557F06"/>
    <w:rsid w:val="00561B64"/>
    <w:rsid w:val="00562F01"/>
    <w:rsid w:val="00563AAF"/>
    <w:rsid w:val="005655E5"/>
    <w:rsid w:val="0056622E"/>
    <w:rsid w:val="00573C6F"/>
    <w:rsid w:val="00573FDC"/>
    <w:rsid w:val="00574C91"/>
    <w:rsid w:val="00577860"/>
    <w:rsid w:val="00577B28"/>
    <w:rsid w:val="00577BF4"/>
    <w:rsid w:val="0058747A"/>
    <w:rsid w:val="005900F1"/>
    <w:rsid w:val="005908B3"/>
    <w:rsid w:val="00596A92"/>
    <w:rsid w:val="00597761"/>
    <w:rsid w:val="005A02DB"/>
    <w:rsid w:val="005A0879"/>
    <w:rsid w:val="005A7698"/>
    <w:rsid w:val="005A77B7"/>
    <w:rsid w:val="005B1BA2"/>
    <w:rsid w:val="005B6CB0"/>
    <w:rsid w:val="005C1474"/>
    <w:rsid w:val="005C2EAB"/>
    <w:rsid w:val="005C3427"/>
    <w:rsid w:val="005C6371"/>
    <w:rsid w:val="005D04A0"/>
    <w:rsid w:val="005D2821"/>
    <w:rsid w:val="005D41EA"/>
    <w:rsid w:val="005D4E35"/>
    <w:rsid w:val="005D5007"/>
    <w:rsid w:val="005D5320"/>
    <w:rsid w:val="005E0593"/>
    <w:rsid w:val="005E093E"/>
    <w:rsid w:val="005E21EC"/>
    <w:rsid w:val="005E7AC6"/>
    <w:rsid w:val="005F35DD"/>
    <w:rsid w:val="005F37EC"/>
    <w:rsid w:val="005F3963"/>
    <w:rsid w:val="005F3E15"/>
    <w:rsid w:val="005F407B"/>
    <w:rsid w:val="005F5672"/>
    <w:rsid w:val="005F58D9"/>
    <w:rsid w:val="005F6CB5"/>
    <w:rsid w:val="00602293"/>
    <w:rsid w:val="006053BE"/>
    <w:rsid w:val="00605F2B"/>
    <w:rsid w:val="00610A9D"/>
    <w:rsid w:val="00611EA8"/>
    <w:rsid w:val="00612672"/>
    <w:rsid w:val="006128A2"/>
    <w:rsid w:val="006141C8"/>
    <w:rsid w:val="00615DA4"/>
    <w:rsid w:val="00617FAF"/>
    <w:rsid w:val="006247C8"/>
    <w:rsid w:val="00625245"/>
    <w:rsid w:val="00627168"/>
    <w:rsid w:val="00634A25"/>
    <w:rsid w:val="00643F61"/>
    <w:rsid w:val="0064562E"/>
    <w:rsid w:val="006462A9"/>
    <w:rsid w:val="00647A1B"/>
    <w:rsid w:val="00650EF3"/>
    <w:rsid w:val="00651408"/>
    <w:rsid w:val="006519E0"/>
    <w:rsid w:val="00651FDD"/>
    <w:rsid w:val="00652C4A"/>
    <w:rsid w:val="00655B3B"/>
    <w:rsid w:val="00657A1C"/>
    <w:rsid w:val="00663331"/>
    <w:rsid w:val="006634EC"/>
    <w:rsid w:val="00672EAB"/>
    <w:rsid w:val="006732AD"/>
    <w:rsid w:val="00674809"/>
    <w:rsid w:val="00676CD5"/>
    <w:rsid w:val="006835F0"/>
    <w:rsid w:val="0068423C"/>
    <w:rsid w:val="00693F15"/>
    <w:rsid w:val="00694DAB"/>
    <w:rsid w:val="00694E3F"/>
    <w:rsid w:val="00697959"/>
    <w:rsid w:val="006A1036"/>
    <w:rsid w:val="006A25D0"/>
    <w:rsid w:val="006A2AE8"/>
    <w:rsid w:val="006A2F97"/>
    <w:rsid w:val="006A52A9"/>
    <w:rsid w:val="006A6802"/>
    <w:rsid w:val="006B119E"/>
    <w:rsid w:val="006B20B5"/>
    <w:rsid w:val="006B2501"/>
    <w:rsid w:val="006B5520"/>
    <w:rsid w:val="006B5E53"/>
    <w:rsid w:val="006C2C32"/>
    <w:rsid w:val="006C4687"/>
    <w:rsid w:val="006C4F4B"/>
    <w:rsid w:val="006C6689"/>
    <w:rsid w:val="006D07F6"/>
    <w:rsid w:val="006D0844"/>
    <w:rsid w:val="006D0B3D"/>
    <w:rsid w:val="006D1CCB"/>
    <w:rsid w:val="006D4461"/>
    <w:rsid w:val="006D48EF"/>
    <w:rsid w:val="006D528C"/>
    <w:rsid w:val="006E05E6"/>
    <w:rsid w:val="006E5AFF"/>
    <w:rsid w:val="006E6DD5"/>
    <w:rsid w:val="006F0B7B"/>
    <w:rsid w:val="006F19AC"/>
    <w:rsid w:val="006F1D0E"/>
    <w:rsid w:val="006F3882"/>
    <w:rsid w:val="006F4575"/>
    <w:rsid w:val="006F5D69"/>
    <w:rsid w:val="00700691"/>
    <w:rsid w:val="00710261"/>
    <w:rsid w:val="00710B96"/>
    <w:rsid w:val="00710EFA"/>
    <w:rsid w:val="0071139C"/>
    <w:rsid w:val="00711EE1"/>
    <w:rsid w:val="007131BA"/>
    <w:rsid w:val="00714699"/>
    <w:rsid w:val="00715DFE"/>
    <w:rsid w:val="0071769D"/>
    <w:rsid w:val="007257E8"/>
    <w:rsid w:val="007326A1"/>
    <w:rsid w:val="00733C0D"/>
    <w:rsid w:val="00736C79"/>
    <w:rsid w:val="00737DF4"/>
    <w:rsid w:val="007403AA"/>
    <w:rsid w:val="007409B0"/>
    <w:rsid w:val="0074203C"/>
    <w:rsid w:val="00743ED3"/>
    <w:rsid w:val="0074431A"/>
    <w:rsid w:val="0074490E"/>
    <w:rsid w:val="00750176"/>
    <w:rsid w:val="00751B5A"/>
    <w:rsid w:val="007521DD"/>
    <w:rsid w:val="00753AB9"/>
    <w:rsid w:val="007555FC"/>
    <w:rsid w:val="00755A3B"/>
    <w:rsid w:val="0075655F"/>
    <w:rsid w:val="00756DD1"/>
    <w:rsid w:val="0076020F"/>
    <w:rsid w:val="00760660"/>
    <w:rsid w:val="007629CE"/>
    <w:rsid w:val="0077269E"/>
    <w:rsid w:val="00774BAE"/>
    <w:rsid w:val="00775011"/>
    <w:rsid w:val="007779F0"/>
    <w:rsid w:val="00784002"/>
    <w:rsid w:val="007846B8"/>
    <w:rsid w:val="00786AE8"/>
    <w:rsid w:val="00787411"/>
    <w:rsid w:val="00787811"/>
    <w:rsid w:val="00790EDC"/>
    <w:rsid w:val="00791751"/>
    <w:rsid w:val="00791EDE"/>
    <w:rsid w:val="00791FBA"/>
    <w:rsid w:val="00793201"/>
    <w:rsid w:val="00797934"/>
    <w:rsid w:val="00797BBA"/>
    <w:rsid w:val="007A275E"/>
    <w:rsid w:val="007A4D46"/>
    <w:rsid w:val="007A5532"/>
    <w:rsid w:val="007B2476"/>
    <w:rsid w:val="007B2603"/>
    <w:rsid w:val="007B3823"/>
    <w:rsid w:val="007B38F1"/>
    <w:rsid w:val="007B4968"/>
    <w:rsid w:val="007B4E9E"/>
    <w:rsid w:val="007B6F0B"/>
    <w:rsid w:val="007C236C"/>
    <w:rsid w:val="007C2412"/>
    <w:rsid w:val="007C59E1"/>
    <w:rsid w:val="007C5FA1"/>
    <w:rsid w:val="007C629D"/>
    <w:rsid w:val="007C6ADF"/>
    <w:rsid w:val="007C6F90"/>
    <w:rsid w:val="007D0A07"/>
    <w:rsid w:val="007D66CB"/>
    <w:rsid w:val="007D66F9"/>
    <w:rsid w:val="007E045F"/>
    <w:rsid w:val="007E1C8D"/>
    <w:rsid w:val="007E45E0"/>
    <w:rsid w:val="007E6DE0"/>
    <w:rsid w:val="007E74C0"/>
    <w:rsid w:val="007F036A"/>
    <w:rsid w:val="007F0578"/>
    <w:rsid w:val="007F1243"/>
    <w:rsid w:val="007F4A41"/>
    <w:rsid w:val="007F4E03"/>
    <w:rsid w:val="007F5E3B"/>
    <w:rsid w:val="007F7019"/>
    <w:rsid w:val="0080147E"/>
    <w:rsid w:val="00801AE8"/>
    <w:rsid w:val="00802396"/>
    <w:rsid w:val="00803A13"/>
    <w:rsid w:val="00803FD4"/>
    <w:rsid w:val="00804A59"/>
    <w:rsid w:val="00806362"/>
    <w:rsid w:val="0081050E"/>
    <w:rsid w:val="0081099E"/>
    <w:rsid w:val="00811B8F"/>
    <w:rsid w:val="00811BA8"/>
    <w:rsid w:val="008205BC"/>
    <w:rsid w:val="00820D37"/>
    <w:rsid w:val="0082100F"/>
    <w:rsid w:val="0082204A"/>
    <w:rsid w:val="0082309D"/>
    <w:rsid w:val="008254D6"/>
    <w:rsid w:val="00825985"/>
    <w:rsid w:val="00831514"/>
    <w:rsid w:val="00832C30"/>
    <w:rsid w:val="008331C4"/>
    <w:rsid w:val="00833603"/>
    <w:rsid w:val="00835CED"/>
    <w:rsid w:val="0083722C"/>
    <w:rsid w:val="00837D45"/>
    <w:rsid w:val="008403A2"/>
    <w:rsid w:val="008408A6"/>
    <w:rsid w:val="00843B50"/>
    <w:rsid w:val="008469AE"/>
    <w:rsid w:val="0084747B"/>
    <w:rsid w:val="008508ED"/>
    <w:rsid w:val="00854DDD"/>
    <w:rsid w:val="00855026"/>
    <w:rsid w:val="00856ABA"/>
    <w:rsid w:val="008578D5"/>
    <w:rsid w:val="0086198A"/>
    <w:rsid w:val="00866518"/>
    <w:rsid w:val="00867E06"/>
    <w:rsid w:val="00870B6D"/>
    <w:rsid w:val="00870DD5"/>
    <w:rsid w:val="00872242"/>
    <w:rsid w:val="0087370D"/>
    <w:rsid w:val="00873DA7"/>
    <w:rsid w:val="00874E99"/>
    <w:rsid w:val="00875EBC"/>
    <w:rsid w:val="0087679E"/>
    <w:rsid w:val="00877223"/>
    <w:rsid w:val="00877224"/>
    <w:rsid w:val="00877B5F"/>
    <w:rsid w:val="008817AE"/>
    <w:rsid w:val="008827F9"/>
    <w:rsid w:val="008828E7"/>
    <w:rsid w:val="008848BA"/>
    <w:rsid w:val="00887642"/>
    <w:rsid w:val="0089018F"/>
    <w:rsid w:val="00891FFF"/>
    <w:rsid w:val="00894217"/>
    <w:rsid w:val="00895FF8"/>
    <w:rsid w:val="008963A7"/>
    <w:rsid w:val="008966A5"/>
    <w:rsid w:val="00896D2C"/>
    <w:rsid w:val="008A14C6"/>
    <w:rsid w:val="008A1683"/>
    <w:rsid w:val="008A2B0D"/>
    <w:rsid w:val="008A3AB8"/>
    <w:rsid w:val="008A3D85"/>
    <w:rsid w:val="008A5EC6"/>
    <w:rsid w:val="008A6D00"/>
    <w:rsid w:val="008A7333"/>
    <w:rsid w:val="008B00F0"/>
    <w:rsid w:val="008B03D4"/>
    <w:rsid w:val="008B066C"/>
    <w:rsid w:val="008B0674"/>
    <w:rsid w:val="008B15B3"/>
    <w:rsid w:val="008B1F19"/>
    <w:rsid w:val="008B2087"/>
    <w:rsid w:val="008B2805"/>
    <w:rsid w:val="008B39B8"/>
    <w:rsid w:val="008B3F8C"/>
    <w:rsid w:val="008B4EF4"/>
    <w:rsid w:val="008B53B3"/>
    <w:rsid w:val="008C10B1"/>
    <w:rsid w:val="008C25D1"/>
    <w:rsid w:val="008C2CFA"/>
    <w:rsid w:val="008C528E"/>
    <w:rsid w:val="008C5728"/>
    <w:rsid w:val="008C61CE"/>
    <w:rsid w:val="008C677E"/>
    <w:rsid w:val="008C6C32"/>
    <w:rsid w:val="008D3360"/>
    <w:rsid w:val="008E0612"/>
    <w:rsid w:val="008E323E"/>
    <w:rsid w:val="008E42E7"/>
    <w:rsid w:val="008E6107"/>
    <w:rsid w:val="008F22CC"/>
    <w:rsid w:val="008F5E27"/>
    <w:rsid w:val="008F6659"/>
    <w:rsid w:val="00901500"/>
    <w:rsid w:val="00902CA2"/>
    <w:rsid w:val="00903412"/>
    <w:rsid w:val="0090720E"/>
    <w:rsid w:val="00911293"/>
    <w:rsid w:val="00911A84"/>
    <w:rsid w:val="00911C77"/>
    <w:rsid w:val="00911E25"/>
    <w:rsid w:val="00915F5F"/>
    <w:rsid w:val="009171D1"/>
    <w:rsid w:val="009201D8"/>
    <w:rsid w:val="0092054E"/>
    <w:rsid w:val="00921C1F"/>
    <w:rsid w:val="009248E0"/>
    <w:rsid w:val="0092603C"/>
    <w:rsid w:val="00930912"/>
    <w:rsid w:val="009338CB"/>
    <w:rsid w:val="009371BA"/>
    <w:rsid w:val="00945240"/>
    <w:rsid w:val="00945535"/>
    <w:rsid w:val="00947D14"/>
    <w:rsid w:val="00950F78"/>
    <w:rsid w:val="0095121B"/>
    <w:rsid w:val="00954448"/>
    <w:rsid w:val="00956E3C"/>
    <w:rsid w:val="00960D1F"/>
    <w:rsid w:val="00961231"/>
    <w:rsid w:val="0096188C"/>
    <w:rsid w:val="00972C81"/>
    <w:rsid w:val="00972DA7"/>
    <w:rsid w:val="009731A5"/>
    <w:rsid w:val="009745EC"/>
    <w:rsid w:val="0098135D"/>
    <w:rsid w:val="00981B45"/>
    <w:rsid w:val="009821E9"/>
    <w:rsid w:val="009826E1"/>
    <w:rsid w:val="00982A53"/>
    <w:rsid w:val="00984597"/>
    <w:rsid w:val="009938A8"/>
    <w:rsid w:val="00994250"/>
    <w:rsid w:val="00994709"/>
    <w:rsid w:val="00995393"/>
    <w:rsid w:val="00995F59"/>
    <w:rsid w:val="00997358"/>
    <w:rsid w:val="00997368"/>
    <w:rsid w:val="009A0895"/>
    <w:rsid w:val="009A3385"/>
    <w:rsid w:val="009A61A8"/>
    <w:rsid w:val="009A7AB0"/>
    <w:rsid w:val="009A7ED6"/>
    <w:rsid w:val="009B005C"/>
    <w:rsid w:val="009B186B"/>
    <w:rsid w:val="009B307D"/>
    <w:rsid w:val="009B47F2"/>
    <w:rsid w:val="009B6A8C"/>
    <w:rsid w:val="009C000B"/>
    <w:rsid w:val="009C0412"/>
    <w:rsid w:val="009C0D20"/>
    <w:rsid w:val="009C2D24"/>
    <w:rsid w:val="009C4AB9"/>
    <w:rsid w:val="009D1386"/>
    <w:rsid w:val="009D3DE4"/>
    <w:rsid w:val="009D49E3"/>
    <w:rsid w:val="009D64BF"/>
    <w:rsid w:val="009E21D7"/>
    <w:rsid w:val="009E39FE"/>
    <w:rsid w:val="009E4350"/>
    <w:rsid w:val="009E4717"/>
    <w:rsid w:val="009E7753"/>
    <w:rsid w:val="009F2C45"/>
    <w:rsid w:val="009F7148"/>
    <w:rsid w:val="00A00508"/>
    <w:rsid w:val="00A005DF"/>
    <w:rsid w:val="00A007B9"/>
    <w:rsid w:val="00A0348E"/>
    <w:rsid w:val="00A04F5D"/>
    <w:rsid w:val="00A118D7"/>
    <w:rsid w:val="00A11E5F"/>
    <w:rsid w:val="00A122CA"/>
    <w:rsid w:val="00A156B5"/>
    <w:rsid w:val="00A158DB"/>
    <w:rsid w:val="00A1608C"/>
    <w:rsid w:val="00A16DB6"/>
    <w:rsid w:val="00A20F9C"/>
    <w:rsid w:val="00A25DDC"/>
    <w:rsid w:val="00A27B65"/>
    <w:rsid w:val="00A33208"/>
    <w:rsid w:val="00A349AA"/>
    <w:rsid w:val="00A35A6E"/>
    <w:rsid w:val="00A365E6"/>
    <w:rsid w:val="00A4053F"/>
    <w:rsid w:val="00A40972"/>
    <w:rsid w:val="00A40E18"/>
    <w:rsid w:val="00A443CB"/>
    <w:rsid w:val="00A46E0B"/>
    <w:rsid w:val="00A47DBD"/>
    <w:rsid w:val="00A51716"/>
    <w:rsid w:val="00A51800"/>
    <w:rsid w:val="00A51921"/>
    <w:rsid w:val="00A54275"/>
    <w:rsid w:val="00A550DC"/>
    <w:rsid w:val="00A60729"/>
    <w:rsid w:val="00A60A95"/>
    <w:rsid w:val="00A625B4"/>
    <w:rsid w:val="00A64EDA"/>
    <w:rsid w:val="00A65627"/>
    <w:rsid w:val="00A65D5A"/>
    <w:rsid w:val="00A662A8"/>
    <w:rsid w:val="00A66343"/>
    <w:rsid w:val="00A70486"/>
    <w:rsid w:val="00A82F0E"/>
    <w:rsid w:val="00A843EB"/>
    <w:rsid w:val="00A9213B"/>
    <w:rsid w:val="00AA150B"/>
    <w:rsid w:val="00AA3507"/>
    <w:rsid w:val="00AA38A0"/>
    <w:rsid w:val="00AA66C8"/>
    <w:rsid w:val="00AB0736"/>
    <w:rsid w:val="00AB4589"/>
    <w:rsid w:val="00AB4BA8"/>
    <w:rsid w:val="00AB6965"/>
    <w:rsid w:val="00AB6B2C"/>
    <w:rsid w:val="00AC0C54"/>
    <w:rsid w:val="00AC3046"/>
    <w:rsid w:val="00AC3356"/>
    <w:rsid w:val="00AC388C"/>
    <w:rsid w:val="00AC47C7"/>
    <w:rsid w:val="00AC71D5"/>
    <w:rsid w:val="00AD030C"/>
    <w:rsid w:val="00AD0CCC"/>
    <w:rsid w:val="00AD0DEA"/>
    <w:rsid w:val="00AD2373"/>
    <w:rsid w:val="00AD3ADD"/>
    <w:rsid w:val="00AD62CB"/>
    <w:rsid w:val="00AD7E11"/>
    <w:rsid w:val="00AD7E77"/>
    <w:rsid w:val="00AE301E"/>
    <w:rsid w:val="00AE3883"/>
    <w:rsid w:val="00AE4D42"/>
    <w:rsid w:val="00AE7FAC"/>
    <w:rsid w:val="00AF2A50"/>
    <w:rsid w:val="00AF71B5"/>
    <w:rsid w:val="00AF734A"/>
    <w:rsid w:val="00AF7A76"/>
    <w:rsid w:val="00AF7D49"/>
    <w:rsid w:val="00B02394"/>
    <w:rsid w:val="00B03FA7"/>
    <w:rsid w:val="00B055CB"/>
    <w:rsid w:val="00B10D4B"/>
    <w:rsid w:val="00B116B3"/>
    <w:rsid w:val="00B12A75"/>
    <w:rsid w:val="00B139EB"/>
    <w:rsid w:val="00B14576"/>
    <w:rsid w:val="00B14A93"/>
    <w:rsid w:val="00B21FD4"/>
    <w:rsid w:val="00B22114"/>
    <w:rsid w:val="00B223A9"/>
    <w:rsid w:val="00B25978"/>
    <w:rsid w:val="00B26A22"/>
    <w:rsid w:val="00B2739B"/>
    <w:rsid w:val="00B277F6"/>
    <w:rsid w:val="00B30C52"/>
    <w:rsid w:val="00B34759"/>
    <w:rsid w:val="00B34AD0"/>
    <w:rsid w:val="00B34B83"/>
    <w:rsid w:val="00B35C16"/>
    <w:rsid w:val="00B37D00"/>
    <w:rsid w:val="00B408DD"/>
    <w:rsid w:val="00B41D6B"/>
    <w:rsid w:val="00B42EE9"/>
    <w:rsid w:val="00B439A4"/>
    <w:rsid w:val="00B46392"/>
    <w:rsid w:val="00B47E00"/>
    <w:rsid w:val="00B555A7"/>
    <w:rsid w:val="00B57199"/>
    <w:rsid w:val="00B576F2"/>
    <w:rsid w:val="00B62193"/>
    <w:rsid w:val="00B6226D"/>
    <w:rsid w:val="00B62307"/>
    <w:rsid w:val="00B63898"/>
    <w:rsid w:val="00B64760"/>
    <w:rsid w:val="00B67562"/>
    <w:rsid w:val="00B67600"/>
    <w:rsid w:val="00B67950"/>
    <w:rsid w:val="00B709AC"/>
    <w:rsid w:val="00B70FAD"/>
    <w:rsid w:val="00B752F1"/>
    <w:rsid w:val="00B756C1"/>
    <w:rsid w:val="00B760DE"/>
    <w:rsid w:val="00B82C2F"/>
    <w:rsid w:val="00B844ED"/>
    <w:rsid w:val="00B84C7C"/>
    <w:rsid w:val="00B84D1F"/>
    <w:rsid w:val="00B85BA4"/>
    <w:rsid w:val="00B90BEC"/>
    <w:rsid w:val="00B91642"/>
    <w:rsid w:val="00B92A02"/>
    <w:rsid w:val="00B92E44"/>
    <w:rsid w:val="00B93DE3"/>
    <w:rsid w:val="00B9575F"/>
    <w:rsid w:val="00B9581B"/>
    <w:rsid w:val="00B958B9"/>
    <w:rsid w:val="00B95D44"/>
    <w:rsid w:val="00BA03A0"/>
    <w:rsid w:val="00BA1524"/>
    <w:rsid w:val="00BA1C3F"/>
    <w:rsid w:val="00BA22ED"/>
    <w:rsid w:val="00BA46F6"/>
    <w:rsid w:val="00BA62BE"/>
    <w:rsid w:val="00BA6705"/>
    <w:rsid w:val="00BA78FD"/>
    <w:rsid w:val="00BB0B88"/>
    <w:rsid w:val="00BB0E9E"/>
    <w:rsid w:val="00BB1823"/>
    <w:rsid w:val="00BB1828"/>
    <w:rsid w:val="00BB42D3"/>
    <w:rsid w:val="00BC06D1"/>
    <w:rsid w:val="00BC6B94"/>
    <w:rsid w:val="00BC6C08"/>
    <w:rsid w:val="00BC79D1"/>
    <w:rsid w:val="00BD1219"/>
    <w:rsid w:val="00BD1F94"/>
    <w:rsid w:val="00BD3768"/>
    <w:rsid w:val="00BD52D4"/>
    <w:rsid w:val="00BD665F"/>
    <w:rsid w:val="00BE0916"/>
    <w:rsid w:val="00BE19F7"/>
    <w:rsid w:val="00BE23B5"/>
    <w:rsid w:val="00BE3CEF"/>
    <w:rsid w:val="00BE573D"/>
    <w:rsid w:val="00BE7C86"/>
    <w:rsid w:val="00BF0C91"/>
    <w:rsid w:val="00BF1A4A"/>
    <w:rsid w:val="00BF1ECF"/>
    <w:rsid w:val="00BF2E5C"/>
    <w:rsid w:val="00BF5E89"/>
    <w:rsid w:val="00BF6FAC"/>
    <w:rsid w:val="00BF7B1C"/>
    <w:rsid w:val="00C00953"/>
    <w:rsid w:val="00C039E0"/>
    <w:rsid w:val="00C04B0C"/>
    <w:rsid w:val="00C10280"/>
    <w:rsid w:val="00C15201"/>
    <w:rsid w:val="00C153D5"/>
    <w:rsid w:val="00C15606"/>
    <w:rsid w:val="00C15D56"/>
    <w:rsid w:val="00C16DC7"/>
    <w:rsid w:val="00C17130"/>
    <w:rsid w:val="00C2028D"/>
    <w:rsid w:val="00C23681"/>
    <w:rsid w:val="00C23C28"/>
    <w:rsid w:val="00C30498"/>
    <w:rsid w:val="00C307CE"/>
    <w:rsid w:val="00C3182E"/>
    <w:rsid w:val="00C328BA"/>
    <w:rsid w:val="00C32BFF"/>
    <w:rsid w:val="00C34AB0"/>
    <w:rsid w:val="00C35490"/>
    <w:rsid w:val="00C405B1"/>
    <w:rsid w:val="00C40B7A"/>
    <w:rsid w:val="00C41681"/>
    <w:rsid w:val="00C42702"/>
    <w:rsid w:val="00C44C01"/>
    <w:rsid w:val="00C4517D"/>
    <w:rsid w:val="00C4533B"/>
    <w:rsid w:val="00C534E9"/>
    <w:rsid w:val="00C53A08"/>
    <w:rsid w:val="00C55665"/>
    <w:rsid w:val="00C63C54"/>
    <w:rsid w:val="00C65AEF"/>
    <w:rsid w:val="00C72253"/>
    <w:rsid w:val="00C73EAB"/>
    <w:rsid w:val="00C74DF7"/>
    <w:rsid w:val="00C81CD8"/>
    <w:rsid w:val="00C8279B"/>
    <w:rsid w:val="00C84834"/>
    <w:rsid w:val="00C93039"/>
    <w:rsid w:val="00C95B5B"/>
    <w:rsid w:val="00C97CC8"/>
    <w:rsid w:val="00CA13B0"/>
    <w:rsid w:val="00CA22EE"/>
    <w:rsid w:val="00CA27D4"/>
    <w:rsid w:val="00CA2B13"/>
    <w:rsid w:val="00CA384A"/>
    <w:rsid w:val="00CA3F0A"/>
    <w:rsid w:val="00CA518F"/>
    <w:rsid w:val="00CA5A2F"/>
    <w:rsid w:val="00CA623B"/>
    <w:rsid w:val="00CA6703"/>
    <w:rsid w:val="00CA6DF8"/>
    <w:rsid w:val="00CB233B"/>
    <w:rsid w:val="00CB2DD2"/>
    <w:rsid w:val="00CB47BA"/>
    <w:rsid w:val="00CB67D9"/>
    <w:rsid w:val="00CB7800"/>
    <w:rsid w:val="00CB7CD7"/>
    <w:rsid w:val="00CC563B"/>
    <w:rsid w:val="00CC6DF2"/>
    <w:rsid w:val="00CD2F25"/>
    <w:rsid w:val="00CD35A0"/>
    <w:rsid w:val="00CD647D"/>
    <w:rsid w:val="00CD7185"/>
    <w:rsid w:val="00CE03A7"/>
    <w:rsid w:val="00CE08E8"/>
    <w:rsid w:val="00CE24B9"/>
    <w:rsid w:val="00CE2D33"/>
    <w:rsid w:val="00CE3AC0"/>
    <w:rsid w:val="00CE56BA"/>
    <w:rsid w:val="00CE5ED4"/>
    <w:rsid w:val="00CE642E"/>
    <w:rsid w:val="00CE6669"/>
    <w:rsid w:val="00CE6F41"/>
    <w:rsid w:val="00CF10A9"/>
    <w:rsid w:val="00CF4F03"/>
    <w:rsid w:val="00CF751F"/>
    <w:rsid w:val="00D058B6"/>
    <w:rsid w:val="00D05FD4"/>
    <w:rsid w:val="00D10D77"/>
    <w:rsid w:val="00D10FBC"/>
    <w:rsid w:val="00D11362"/>
    <w:rsid w:val="00D13BC8"/>
    <w:rsid w:val="00D14805"/>
    <w:rsid w:val="00D14D82"/>
    <w:rsid w:val="00D158DC"/>
    <w:rsid w:val="00D16B37"/>
    <w:rsid w:val="00D1721D"/>
    <w:rsid w:val="00D203AC"/>
    <w:rsid w:val="00D20934"/>
    <w:rsid w:val="00D22661"/>
    <w:rsid w:val="00D24248"/>
    <w:rsid w:val="00D24668"/>
    <w:rsid w:val="00D25CE8"/>
    <w:rsid w:val="00D264EA"/>
    <w:rsid w:val="00D27EA6"/>
    <w:rsid w:val="00D30DCC"/>
    <w:rsid w:val="00D314BD"/>
    <w:rsid w:val="00D34920"/>
    <w:rsid w:val="00D353B6"/>
    <w:rsid w:val="00D35B47"/>
    <w:rsid w:val="00D378AE"/>
    <w:rsid w:val="00D405B0"/>
    <w:rsid w:val="00D40935"/>
    <w:rsid w:val="00D41A95"/>
    <w:rsid w:val="00D422F3"/>
    <w:rsid w:val="00D44E79"/>
    <w:rsid w:val="00D45ADF"/>
    <w:rsid w:val="00D4656E"/>
    <w:rsid w:val="00D46716"/>
    <w:rsid w:val="00D47D67"/>
    <w:rsid w:val="00D50460"/>
    <w:rsid w:val="00D5299A"/>
    <w:rsid w:val="00D53CDC"/>
    <w:rsid w:val="00D55DA0"/>
    <w:rsid w:val="00D56C57"/>
    <w:rsid w:val="00D60D3F"/>
    <w:rsid w:val="00D61F78"/>
    <w:rsid w:val="00D64466"/>
    <w:rsid w:val="00D647F5"/>
    <w:rsid w:val="00D66721"/>
    <w:rsid w:val="00D67812"/>
    <w:rsid w:val="00D70E8F"/>
    <w:rsid w:val="00D71D69"/>
    <w:rsid w:val="00D72B80"/>
    <w:rsid w:val="00D738C4"/>
    <w:rsid w:val="00D76353"/>
    <w:rsid w:val="00D8137D"/>
    <w:rsid w:val="00D8330E"/>
    <w:rsid w:val="00D8742D"/>
    <w:rsid w:val="00D92EFA"/>
    <w:rsid w:val="00D94D48"/>
    <w:rsid w:val="00D9582B"/>
    <w:rsid w:val="00D95B3A"/>
    <w:rsid w:val="00DA3575"/>
    <w:rsid w:val="00DA37B8"/>
    <w:rsid w:val="00DA47B4"/>
    <w:rsid w:val="00DA4FC0"/>
    <w:rsid w:val="00DA518F"/>
    <w:rsid w:val="00DA6F12"/>
    <w:rsid w:val="00DB1B24"/>
    <w:rsid w:val="00DB3176"/>
    <w:rsid w:val="00DB6A8D"/>
    <w:rsid w:val="00DB7CCA"/>
    <w:rsid w:val="00DC1F41"/>
    <w:rsid w:val="00DC39A9"/>
    <w:rsid w:val="00DC51B4"/>
    <w:rsid w:val="00DC5B4E"/>
    <w:rsid w:val="00DC6920"/>
    <w:rsid w:val="00DD2E08"/>
    <w:rsid w:val="00DD440B"/>
    <w:rsid w:val="00DE0B82"/>
    <w:rsid w:val="00DE303F"/>
    <w:rsid w:val="00DE3A54"/>
    <w:rsid w:val="00DE795D"/>
    <w:rsid w:val="00DF0071"/>
    <w:rsid w:val="00DF0F52"/>
    <w:rsid w:val="00DF3F12"/>
    <w:rsid w:val="00DF5C2A"/>
    <w:rsid w:val="00DF7F39"/>
    <w:rsid w:val="00E00649"/>
    <w:rsid w:val="00E02E32"/>
    <w:rsid w:val="00E0315C"/>
    <w:rsid w:val="00E03AA1"/>
    <w:rsid w:val="00E0790B"/>
    <w:rsid w:val="00E120CD"/>
    <w:rsid w:val="00E157B0"/>
    <w:rsid w:val="00E15A6F"/>
    <w:rsid w:val="00E1625E"/>
    <w:rsid w:val="00E16893"/>
    <w:rsid w:val="00E170DF"/>
    <w:rsid w:val="00E17B3F"/>
    <w:rsid w:val="00E20B2F"/>
    <w:rsid w:val="00E20DC1"/>
    <w:rsid w:val="00E21C34"/>
    <w:rsid w:val="00E27E83"/>
    <w:rsid w:val="00E31400"/>
    <w:rsid w:val="00E339A5"/>
    <w:rsid w:val="00E352DB"/>
    <w:rsid w:val="00E37A69"/>
    <w:rsid w:val="00E41A56"/>
    <w:rsid w:val="00E4415E"/>
    <w:rsid w:val="00E44C8C"/>
    <w:rsid w:val="00E44E8B"/>
    <w:rsid w:val="00E50407"/>
    <w:rsid w:val="00E560E0"/>
    <w:rsid w:val="00E572A8"/>
    <w:rsid w:val="00E631BB"/>
    <w:rsid w:val="00E6497B"/>
    <w:rsid w:val="00E65D45"/>
    <w:rsid w:val="00E66CCC"/>
    <w:rsid w:val="00E7450C"/>
    <w:rsid w:val="00E752D3"/>
    <w:rsid w:val="00E76F18"/>
    <w:rsid w:val="00E76F95"/>
    <w:rsid w:val="00E77441"/>
    <w:rsid w:val="00E77DED"/>
    <w:rsid w:val="00E8217C"/>
    <w:rsid w:val="00E83319"/>
    <w:rsid w:val="00E83A95"/>
    <w:rsid w:val="00E83AC7"/>
    <w:rsid w:val="00E84B50"/>
    <w:rsid w:val="00E853B4"/>
    <w:rsid w:val="00E90763"/>
    <w:rsid w:val="00E923B4"/>
    <w:rsid w:val="00E93551"/>
    <w:rsid w:val="00E9561A"/>
    <w:rsid w:val="00EA13D1"/>
    <w:rsid w:val="00EA3771"/>
    <w:rsid w:val="00EA469B"/>
    <w:rsid w:val="00EB0C3B"/>
    <w:rsid w:val="00EB1D9C"/>
    <w:rsid w:val="00EB23F8"/>
    <w:rsid w:val="00EB3F50"/>
    <w:rsid w:val="00EB61F7"/>
    <w:rsid w:val="00EB7C3E"/>
    <w:rsid w:val="00EC29B4"/>
    <w:rsid w:val="00EC2C7C"/>
    <w:rsid w:val="00EC3837"/>
    <w:rsid w:val="00EC5687"/>
    <w:rsid w:val="00ED137D"/>
    <w:rsid w:val="00ED2B98"/>
    <w:rsid w:val="00ED2BA5"/>
    <w:rsid w:val="00ED56F5"/>
    <w:rsid w:val="00EE119E"/>
    <w:rsid w:val="00EE3A7D"/>
    <w:rsid w:val="00EF04B8"/>
    <w:rsid w:val="00EF17C6"/>
    <w:rsid w:val="00EF1C4F"/>
    <w:rsid w:val="00EF3ED0"/>
    <w:rsid w:val="00EF3FEA"/>
    <w:rsid w:val="00EF44A4"/>
    <w:rsid w:val="00EF6710"/>
    <w:rsid w:val="00F00436"/>
    <w:rsid w:val="00F01ACA"/>
    <w:rsid w:val="00F022A7"/>
    <w:rsid w:val="00F0247D"/>
    <w:rsid w:val="00F03613"/>
    <w:rsid w:val="00F037C7"/>
    <w:rsid w:val="00F04E12"/>
    <w:rsid w:val="00F05180"/>
    <w:rsid w:val="00F14AE3"/>
    <w:rsid w:val="00F17FA7"/>
    <w:rsid w:val="00F20520"/>
    <w:rsid w:val="00F21AA3"/>
    <w:rsid w:val="00F23812"/>
    <w:rsid w:val="00F23C3D"/>
    <w:rsid w:val="00F25270"/>
    <w:rsid w:val="00F31DAD"/>
    <w:rsid w:val="00F32697"/>
    <w:rsid w:val="00F337B3"/>
    <w:rsid w:val="00F35C6F"/>
    <w:rsid w:val="00F378F8"/>
    <w:rsid w:val="00F42C54"/>
    <w:rsid w:val="00F43C1C"/>
    <w:rsid w:val="00F45777"/>
    <w:rsid w:val="00F45B52"/>
    <w:rsid w:val="00F46651"/>
    <w:rsid w:val="00F46C55"/>
    <w:rsid w:val="00F56C0C"/>
    <w:rsid w:val="00F56EFA"/>
    <w:rsid w:val="00F57015"/>
    <w:rsid w:val="00F60B68"/>
    <w:rsid w:val="00F615CD"/>
    <w:rsid w:val="00F61D67"/>
    <w:rsid w:val="00F6201B"/>
    <w:rsid w:val="00F62E37"/>
    <w:rsid w:val="00F6334C"/>
    <w:rsid w:val="00F63AFD"/>
    <w:rsid w:val="00F67846"/>
    <w:rsid w:val="00F72E22"/>
    <w:rsid w:val="00F73A4E"/>
    <w:rsid w:val="00F75882"/>
    <w:rsid w:val="00F806F2"/>
    <w:rsid w:val="00F83CFB"/>
    <w:rsid w:val="00F850EC"/>
    <w:rsid w:val="00F853B8"/>
    <w:rsid w:val="00F85B8E"/>
    <w:rsid w:val="00F8617B"/>
    <w:rsid w:val="00F87E73"/>
    <w:rsid w:val="00F90A96"/>
    <w:rsid w:val="00F929EA"/>
    <w:rsid w:val="00F938FE"/>
    <w:rsid w:val="00F950F5"/>
    <w:rsid w:val="00F9570D"/>
    <w:rsid w:val="00F97A8A"/>
    <w:rsid w:val="00FA05E0"/>
    <w:rsid w:val="00FA0E86"/>
    <w:rsid w:val="00FA375F"/>
    <w:rsid w:val="00FA4F83"/>
    <w:rsid w:val="00FA6EAD"/>
    <w:rsid w:val="00FB03FA"/>
    <w:rsid w:val="00FB063D"/>
    <w:rsid w:val="00FB114D"/>
    <w:rsid w:val="00FB1366"/>
    <w:rsid w:val="00FB3265"/>
    <w:rsid w:val="00FB66C0"/>
    <w:rsid w:val="00FC2B40"/>
    <w:rsid w:val="00FC438D"/>
    <w:rsid w:val="00FC54C3"/>
    <w:rsid w:val="00FC61D2"/>
    <w:rsid w:val="00FC74EA"/>
    <w:rsid w:val="00FD04C7"/>
    <w:rsid w:val="00FD0891"/>
    <w:rsid w:val="00FD1439"/>
    <w:rsid w:val="00FD41E5"/>
    <w:rsid w:val="00FD4BA1"/>
    <w:rsid w:val="00FD5936"/>
    <w:rsid w:val="00FE101B"/>
    <w:rsid w:val="00FE13C8"/>
    <w:rsid w:val="00FE252F"/>
    <w:rsid w:val="00FE38E3"/>
    <w:rsid w:val="00FE38F1"/>
    <w:rsid w:val="00FE5AEB"/>
    <w:rsid w:val="00FE6763"/>
    <w:rsid w:val="00FE730B"/>
    <w:rsid w:val="00FE7CB1"/>
    <w:rsid w:val="00FE7D02"/>
    <w:rsid w:val="00FF0A20"/>
    <w:rsid w:val="00FF5358"/>
    <w:rsid w:val="00FF5458"/>
    <w:rsid w:val="02BBF54D"/>
    <w:rsid w:val="0A19801F"/>
    <w:rsid w:val="290D0BF9"/>
    <w:rsid w:val="7772F8C2"/>
    <w:rsid w:val="7E13870F"/>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331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A2B0D"/>
  </w:style>
  <w:style w:type="paragraph" w:styleId="Heading1">
    <w:name w:val="heading 1"/>
    <w:basedOn w:val="Normal"/>
    <w:next w:val="Normal"/>
    <w:link w:val="Heading1Char"/>
    <w:uiPriority w:val="9"/>
    <w:qFormat/>
    <w:rsid w:val="00D058B6"/>
    <w:pPr>
      <w:keepNext/>
      <w:keepLines/>
      <w:spacing w:before="480" w:after="0"/>
      <w:outlineLvl w:val="0"/>
    </w:pPr>
    <w:rPr>
      <w:rFonts w:asciiTheme="majorHAnsi" w:eastAsiaTheme="majorEastAsia" w:hAnsiTheme="majorHAnsi" w:cstheme="majorBidi"/>
      <w:b/>
      <w:bCs/>
      <w:color w:val="2E74B5" w:themeColor="accent1" w:themeShade="BF"/>
      <w:sz w:val="28"/>
      <w:szCs w:val="28"/>
    </w:rPr>
  </w:style>
  <w:style w:type="paragraph" w:styleId="Heading2">
    <w:name w:val="heading 2"/>
    <w:basedOn w:val="Normal"/>
    <w:next w:val="Normal"/>
    <w:link w:val="Heading2Char"/>
    <w:uiPriority w:val="9"/>
    <w:unhideWhenUsed/>
    <w:qFormat/>
    <w:rsid w:val="00384D55"/>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84D5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84D55"/>
    <w:rPr>
      <w:rFonts w:eastAsiaTheme="minorEastAsia"/>
      <w:lang w:val="en-US"/>
    </w:rPr>
  </w:style>
  <w:style w:type="character" w:customStyle="1" w:styleId="Heading2Char">
    <w:name w:val="Heading 2 Char"/>
    <w:basedOn w:val="DefaultParagraphFont"/>
    <w:link w:val="Heading2"/>
    <w:uiPriority w:val="9"/>
    <w:rsid w:val="00384D55"/>
    <w:rPr>
      <w:rFonts w:asciiTheme="majorHAnsi" w:eastAsiaTheme="majorEastAsia" w:hAnsiTheme="majorHAnsi" w:cstheme="majorBidi"/>
      <w:color w:val="2E74B5" w:themeColor="accent1" w:themeShade="BF"/>
      <w:sz w:val="26"/>
      <w:szCs w:val="26"/>
    </w:rPr>
  </w:style>
  <w:style w:type="paragraph" w:styleId="ListParagraph">
    <w:name w:val="List Paragraph"/>
    <w:basedOn w:val="Normal"/>
    <w:uiPriority w:val="34"/>
    <w:qFormat/>
    <w:rsid w:val="002B1217"/>
    <w:pPr>
      <w:ind w:left="720"/>
      <w:contextualSpacing/>
    </w:pPr>
  </w:style>
  <w:style w:type="paragraph" w:styleId="Header">
    <w:name w:val="header"/>
    <w:basedOn w:val="Normal"/>
    <w:link w:val="HeaderChar"/>
    <w:uiPriority w:val="99"/>
    <w:unhideWhenUsed/>
    <w:rsid w:val="0045485C"/>
    <w:pPr>
      <w:tabs>
        <w:tab w:val="center" w:pos="4513"/>
        <w:tab w:val="right" w:pos="9026"/>
      </w:tabs>
      <w:spacing w:after="0" w:line="240" w:lineRule="auto"/>
    </w:pPr>
  </w:style>
  <w:style w:type="character" w:customStyle="1" w:styleId="HeaderChar">
    <w:name w:val="Header Char"/>
    <w:basedOn w:val="DefaultParagraphFont"/>
    <w:link w:val="Header"/>
    <w:uiPriority w:val="99"/>
    <w:rsid w:val="0045485C"/>
  </w:style>
  <w:style w:type="paragraph" w:styleId="Footer">
    <w:name w:val="footer"/>
    <w:basedOn w:val="Normal"/>
    <w:link w:val="FooterChar"/>
    <w:uiPriority w:val="99"/>
    <w:unhideWhenUsed/>
    <w:rsid w:val="0045485C"/>
    <w:pPr>
      <w:tabs>
        <w:tab w:val="center" w:pos="4513"/>
        <w:tab w:val="right" w:pos="9026"/>
      </w:tabs>
      <w:spacing w:after="0" w:line="240" w:lineRule="auto"/>
    </w:pPr>
  </w:style>
  <w:style w:type="character" w:customStyle="1" w:styleId="FooterChar">
    <w:name w:val="Footer Char"/>
    <w:basedOn w:val="DefaultParagraphFont"/>
    <w:link w:val="Footer"/>
    <w:uiPriority w:val="99"/>
    <w:rsid w:val="0045485C"/>
  </w:style>
  <w:style w:type="paragraph" w:styleId="BalloonText">
    <w:name w:val="Balloon Text"/>
    <w:basedOn w:val="Normal"/>
    <w:link w:val="BalloonTextChar"/>
    <w:uiPriority w:val="99"/>
    <w:semiHidden/>
    <w:unhideWhenUsed/>
    <w:rsid w:val="0099470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94709"/>
    <w:rPr>
      <w:rFonts w:ascii="Segoe UI" w:hAnsi="Segoe UI" w:cs="Segoe UI"/>
      <w:sz w:val="18"/>
      <w:szCs w:val="18"/>
    </w:rPr>
  </w:style>
  <w:style w:type="character" w:styleId="Hyperlink">
    <w:name w:val="Hyperlink"/>
    <w:basedOn w:val="DefaultParagraphFont"/>
    <w:uiPriority w:val="99"/>
    <w:unhideWhenUsed/>
    <w:rsid w:val="00350B6A"/>
    <w:rPr>
      <w:color w:val="0563C1" w:themeColor="hyperlink"/>
      <w:u w:val="single"/>
    </w:rPr>
  </w:style>
  <w:style w:type="table" w:styleId="TableGrid">
    <w:name w:val="Table Grid"/>
    <w:basedOn w:val="TableNormal"/>
    <w:uiPriority w:val="39"/>
    <w:rsid w:val="00D35B47"/>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character" w:customStyle="1" w:styleId="Heading1Char">
    <w:name w:val="Heading 1 Char"/>
    <w:basedOn w:val="DefaultParagraphFont"/>
    <w:link w:val="Heading1"/>
    <w:uiPriority w:val="9"/>
    <w:rsid w:val="00D058B6"/>
    <w:rPr>
      <w:rFonts w:asciiTheme="majorHAnsi" w:eastAsiaTheme="majorEastAsia" w:hAnsiTheme="majorHAnsi" w:cstheme="majorBidi"/>
      <w:b/>
      <w:bCs/>
      <w:color w:val="2E74B5" w:themeColor="accent1" w:themeShade="BF"/>
      <w:sz w:val="28"/>
      <w:szCs w:val="28"/>
    </w:rPr>
  </w:style>
  <w:style w:type="paragraph" w:styleId="TOCHeading">
    <w:name w:val="TOC Heading"/>
    <w:basedOn w:val="Heading1"/>
    <w:next w:val="Normal"/>
    <w:uiPriority w:val="39"/>
    <w:unhideWhenUsed/>
    <w:qFormat/>
    <w:rsid w:val="00D058B6"/>
    <w:pPr>
      <w:spacing w:line="276" w:lineRule="auto"/>
      <w:outlineLvl w:val="9"/>
    </w:pPr>
    <w:rPr>
      <w:lang w:val="en-US"/>
    </w:rPr>
  </w:style>
  <w:style w:type="paragraph" w:styleId="TOC2">
    <w:name w:val="toc 2"/>
    <w:basedOn w:val="Normal"/>
    <w:next w:val="Normal"/>
    <w:autoRedefine/>
    <w:uiPriority w:val="39"/>
    <w:unhideWhenUsed/>
    <w:rsid w:val="0004445A"/>
    <w:pPr>
      <w:tabs>
        <w:tab w:val="right" w:leader="dot" w:pos="9016"/>
      </w:tabs>
      <w:spacing w:after="100"/>
    </w:pPr>
    <w:rPr>
      <w:rFonts w:ascii="Arial" w:hAnsi="Arial" w:cs="Arial"/>
      <w:caps/>
      <w:noProof/>
    </w:rPr>
  </w:style>
  <w:style w:type="paragraph" w:styleId="TOC1">
    <w:name w:val="toc 1"/>
    <w:basedOn w:val="Normal"/>
    <w:next w:val="Normal"/>
    <w:autoRedefine/>
    <w:uiPriority w:val="39"/>
    <w:unhideWhenUsed/>
    <w:rsid w:val="008B2087"/>
    <w:pPr>
      <w:spacing w:after="100"/>
    </w:pPr>
  </w:style>
  <w:style w:type="paragraph" w:styleId="NormalWeb">
    <w:name w:val="Normal (Web)"/>
    <w:basedOn w:val="Normal"/>
    <w:uiPriority w:val="99"/>
    <w:unhideWhenUsed/>
    <w:rsid w:val="007131B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7A5532"/>
    <w:rPr>
      <w:b/>
      <w:bCs/>
    </w:rPr>
  </w:style>
  <w:style w:type="character" w:customStyle="1" w:styleId="comp">
    <w:name w:val="comp"/>
    <w:basedOn w:val="DefaultParagraphFont"/>
    <w:rsid w:val="000F48D2"/>
  </w:style>
  <w:style w:type="character" w:styleId="FollowedHyperlink">
    <w:name w:val="FollowedHyperlink"/>
    <w:basedOn w:val="DefaultParagraphFont"/>
    <w:uiPriority w:val="99"/>
    <w:semiHidden/>
    <w:unhideWhenUsed/>
    <w:rsid w:val="002A051E"/>
    <w:rPr>
      <w:color w:val="954F72" w:themeColor="followedHyperlink"/>
      <w:u w:val="single"/>
    </w:rPr>
  </w:style>
  <w:style w:type="paragraph" w:customStyle="1" w:styleId="c-textpreheading">
    <w:name w:val="c-text__preheading"/>
    <w:basedOn w:val="Normal"/>
    <w:rsid w:val="00481F8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Caption">
    <w:name w:val="caption"/>
    <w:basedOn w:val="Normal"/>
    <w:next w:val="Normal"/>
    <w:uiPriority w:val="35"/>
    <w:semiHidden/>
    <w:unhideWhenUsed/>
    <w:qFormat/>
    <w:rsid w:val="002678E9"/>
    <w:pPr>
      <w:spacing w:after="200" w:line="240" w:lineRule="auto"/>
    </w:pPr>
    <w:rPr>
      <w:b/>
      <w:bCs/>
      <w:color w:val="5B9BD5" w:themeColor="accent1"/>
      <w:sz w:val="18"/>
      <w:szCs w:val="18"/>
    </w:rPr>
  </w:style>
  <w:style w:type="table" w:styleId="LightShading-Accent4">
    <w:name w:val="Light Shading Accent 4"/>
    <w:basedOn w:val="TableNormal"/>
    <w:uiPriority w:val="60"/>
    <w:rsid w:val="00BC79D1"/>
    <w:pPr>
      <w:spacing w:after="0" w:line="240" w:lineRule="auto"/>
    </w:pPr>
    <w:rPr>
      <w:color w:val="BF8F00" w:themeColor="accent4" w:themeShade="BF"/>
    </w:rPr>
    <w:tblPr>
      <w:tblStyleRowBandSize w:val="1"/>
      <w:tblStyleColBandSize w:val="1"/>
      <w:tblInd w:w="0" w:type="dxa"/>
      <w:tblBorders>
        <w:top w:val="single" w:sz="8" w:space="0" w:color="FFC000" w:themeColor="accent4"/>
        <w:bottom w:val="single" w:sz="8" w:space="0" w:color="FFC000" w:themeColor="accent4"/>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FFC000" w:themeColor="accent4"/>
          <w:left w:val="nil"/>
          <w:bottom w:val="single" w:sz="8" w:space="0" w:color="FFC000" w:themeColor="accent4"/>
          <w:right w:val="nil"/>
          <w:insideH w:val="nil"/>
          <w:insideV w:val="nil"/>
        </w:tcBorders>
      </w:tcPr>
    </w:tblStylePr>
    <w:tblStylePr w:type="lastRow">
      <w:pPr>
        <w:spacing w:before="0" w:after="0" w:line="240" w:lineRule="auto"/>
      </w:pPr>
      <w:rPr>
        <w:b/>
        <w:bCs/>
      </w:rPr>
      <w:tblPr/>
      <w:tcPr>
        <w:tcBorders>
          <w:top w:val="single" w:sz="8" w:space="0" w:color="FFC000" w:themeColor="accent4"/>
          <w:left w:val="nil"/>
          <w:bottom w:val="single" w:sz="8" w:space="0" w:color="FFC000"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FEFC0" w:themeFill="accent4" w:themeFillTint="3F"/>
      </w:tcPr>
    </w:tblStylePr>
    <w:tblStylePr w:type="band1Horz">
      <w:tblPr/>
      <w:tcPr>
        <w:tcBorders>
          <w:left w:val="nil"/>
          <w:right w:val="nil"/>
          <w:insideH w:val="nil"/>
          <w:insideV w:val="nil"/>
        </w:tcBorders>
        <w:shd w:val="clear" w:color="auto" w:fill="FFEFC0" w:themeFill="accent4" w:themeFillTint="3F"/>
      </w:tcPr>
    </w:tblStylePr>
  </w:style>
  <w:style w:type="table" w:customStyle="1" w:styleId="GridTable1Light-Accent51">
    <w:name w:val="Grid Table 1 Light - Accent 51"/>
    <w:basedOn w:val="TableNormal"/>
    <w:uiPriority w:val="46"/>
    <w:rsid w:val="0049150E"/>
    <w:pPr>
      <w:spacing w:after="0" w:line="240" w:lineRule="auto"/>
    </w:pPr>
    <w:tblPr>
      <w:tblStyleRowBandSize w:val="1"/>
      <w:tblStyleColBandSize w:val="1"/>
      <w:tblInd w:w="0" w:type="dxa"/>
      <w:tblBorders>
        <w:top w:val="single" w:sz="4" w:space="0" w:color="B4C6E7" w:themeColor="accent5" w:themeTint="66"/>
        <w:left w:val="single" w:sz="4" w:space="0" w:color="B4C6E7" w:themeColor="accent5" w:themeTint="66"/>
        <w:bottom w:val="single" w:sz="4" w:space="0" w:color="B4C6E7" w:themeColor="accent5" w:themeTint="66"/>
        <w:right w:val="single" w:sz="4" w:space="0" w:color="B4C6E7" w:themeColor="accent5" w:themeTint="66"/>
        <w:insideH w:val="single" w:sz="4" w:space="0" w:color="B4C6E7" w:themeColor="accent5" w:themeTint="66"/>
        <w:insideV w:val="single" w:sz="4" w:space="0" w:color="B4C6E7" w:themeColor="accent5" w:themeTint="66"/>
      </w:tblBorders>
      <w:tblCellMar>
        <w:top w:w="0" w:type="dxa"/>
        <w:left w:w="108" w:type="dxa"/>
        <w:bottom w:w="0" w:type="dxa"/>
        <w:right w:w="108" w:type="dxa"/>
      </w:tblCellMar>
    </w:tblPr>
    <w:tblStylePr w:type="firstRow">
      <w:rPr>
        <w:b/>
        <w:bCs/>
      </w:rPr>
      <w:tblPr/>
      <w:tcPr>
        <w:tcBorders>
          <w:bottom w:val="single" w:sz="12" w:space="0" w:color="8EAADB" w:themeColor="accent5" w:themeTint="99"/>
        </w:tcBorders>
      </w:tcPr>
    </w:tblStylePr>
    <w:tblStylePr w:type="lastRow">
      <w:rPr>
        <w:b/>
        <w:bCs/>
      </w:rPr>
      <w:tblPr/>
      <w:tcPr>
        <w:tcBorders>
          <w:top w:val="double" w:sz="2" w:space="0" w:color="8EAADB" w:themeColor="accent5" w:themeTint="99"/>
        </w:tcBorders>
      </w:tcPr>
    </w:tblStylePr>
    <w:tblStylePr w:type="firstCol">
      <w:rPr>
        <w:b/>
        <w:bCs/>
      </w:rPr>
    </w:tblStylePr>
    <w:tblStylePr w:type="lastCol">
      <w:rPr>
        <w:b/>
        <w:bCs/>
      </w:rPr>
    </w:tblStylePr>
  </w:style>
  <w:style w:type="character" w:styleId="CommentReference">
    <w:name w:val="annotation reference"/>
    <w:basedOn w:val="DefaultParagraphFont"/>
    <w:uiPriority w:val="99"/>
    <w:semiHidden/>
    <w:unhideWhenUsed/>
    <w:rsid w:val="00051030"/>
    <w:rPr>
      <w:sz w:val="16"/>
      <w:szCs w:val="16"/>
    </w:rPr>
  </w:style>
  <w:style w:type="paragraph" w:styleId="CommentText">
    <w:name w:val="annotation text"/>
    <w:basedOn w:val="Normal"/>
    <w:link w:val="CommentTextChar"/>
    <w:uiPriority w:val="99"/>
    <w:semiHidden/>
    <w:unhideWhenUsed/>
    <w:rsid w:val="00051030"/>
    <w:pPr>
      <w:spacing w:line="240" w:lineRule="auto"/>
    </w:pPr>
    <w:rPr>
      <w:sz w:val="20"/>
      <w:szCs w:val="20"/>
    </w:rPr>
  </w:style>
  <w:style w:type="character" w:customStyle="1" w:styleId="CommentTextChar">
    <w:name w:val="Comment Text Char"/>
    <w:basedOn w:val="DefaultParagraphFont"/>
    <w:link w:val="CommentText"/>
    <w:uiPriority w:val="99"/>
    <w:semiHidden/>
    <w:rsid w:val="00051030"/>
    <w:rPr>
      <w:sz w:val="20"/>
      <w:szCs w:val="20"/>
    </w:rPr>
  </w:style>
  <w:style w:type="paragraph" w:styleId="CommentSubject">
    <w:name w:val="annotation subject"/>
    <w:basedOn w:val="CommentText"/>
    <w:next w:val="CommentText"/>
    <w:link w:val="CommentSubjectChar"/>
    <w:uiPriority w:val="99"/>
    <w:semiHidden/>
    <w:unhideWhenUsed/>
    <w:rsid w:val="00051030"/>
    <w:rPr>
      <w:b/>
      <w:bCs/>
    </w:rPr>
  </w:style>
  <w:style w:type="character" w:customStyle="1" w:styleId="CommentSubjectChar">
    <w:name w:val="Comment Subject Char"/>
    <w:basedOn w:val="CommentTextChar"/>
    <w:link w:val="CommentSubject"/>
    <w:uiPriority w:val="99"/>
    <w:semiHidden/>
    <w:rsid w:val="00051030"/>
    <w:rPr>
      <w:b/>
      <w:bCs/>
      <w:sz w:val="20"/>
      <w:szCs w:val="20"/>
    </w:rPr>
  </w:style>
  <w:style w:type="character" w:customStyle="1" w:styleId="UnresolvedMention">
    <w:name w:val="Unresolved Mention"/>
    <w:basedOn w:val="DefaultParagraphFont"/>
    <w:uiPriority w:val="99"/>
    <w:semiHidden/>
    <w:unhideWhenUsed/>
    <w:rsid w:val="00BC6B94"/>
    <w:rPr>
      <w:color w:val="605E5C"/>
      <w:shd w:val="clear" w:color="auto" w:fill="E1DFDD"/>
    </w:rPr>
  </w:style>
  <w:style w:type="paragraph" w:customStyle="1" w:styleId="paragraph">
    <w:name w:val="paragraph"/>
    <w:basedOn w:val="Normal"/>
    <w:rsid w:val="003B1E3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eop">
    <w:name w:val="eop"/>
    <w:basedOn w:val="DefaultParagraphFont"/>
    <w:rsid w:val="003B1E30"/>
  </w:style>
  <w:style w:type="character" w:customStyle="1" w:styleId="normaltextrun">
    <w:name w:val="normaltextrun"/>
    <w:basedOn w:val="DefaultParagraphFont"/>
    <w:rsid w:val="003B1E30"/>
  </w:style>
  <w:style w:type="character" w:customStyle="1" w:styleId="spellingerror">
    <w:name w:val="spellingerror"/>
    <w:basedOn w:val="DefaultParagraphFont"/>
    <w:rsid w:val="003B1E30"/>
  </w:style>
  <w:style w:type="character" w:customStyle="1" w:styleId="bcx0">
    <w:name w:val="bcx0"/>
    <w:basedOn w:val="DefaultParagraphFont"/>
    <w:rsid w:val="003B1E30"/>
  </w:style>
  <w:style w:type="character" w:customStyle="1" w:styleId="pagebreaktextspan">
    <w:name w:val="pagebreaktextspan"/>
    <w:basedOn w:val="DefaultParagraphFont"/>
    <w:rsid w:val="003B1E30"/>
  </w:style>
  <w:style w:type="character" w:customStyle="1" w:styleId="contextualspellingandgrammarerror">
    <w:name w:val="contextualspellingandgrammarerror"/>
    <w:basedOn w:val="DefaultParagraphFont"/>
    <w:rsid w:val="003B1E30"/>
  </w:style>
  <w:style w:type="character" w:customStyle="1" w:styleId="advancedproofingissue">
    <w:name w:val="advancedproofingissue"/>
    <w:basedOn w:val="DefaultParagraphFont"/>
    <w:rsid w:val="003B1E30"/>
  </w:style>
</w:styles>
</file>

<file path=word/webSettings.xml><?xml version="1.0" encoding="utf-8"?>
<w:webSettings xmlns:r="http://schemas.openxmlformats.org/officeDocument/2006/relationships" xmlns:w="http://schemas.openxmlformats.org/wordprocessingml/2006/main">
  <w:divs>
    <w:div w:id="2822343">
      <w:bodyDiv w:val="1"/>
      <w:marLeft w:val="0"/>
      <w:marRight w:val="0"/>
      <w:marTop w:val="0"/>
      <w:marBottom w:val="0"/>
      <w:divBdr>
        <w:top w:val="none" w:sz="0" w:space="0" w:color="auto"/>
        <w:left w:val="none" w:sz="0" w:space="0" w:color="auto"/>
        <w:bottom w:val="none" w:sz="0" w:space="0" w:color="auto"/>
        <w:right w:val="none" w:sz="0" w:space="0" w:color="auto"/>
      </w:divBdr>
    </w:div>
    <w:div w:id="718743349">
      <w:bodyDiv w:val="1"/>
      <w:marLeft w:val="0"/>
      <w:marRight w:val="0"/>
      <w:marTop w:val="0"/>
      <w:marBottom w:val="0"/>
      <w:divBdr>
        <w:top w:val="none" w:sz="0" w:space="0" w:color="auto"/>
        <w:left w:val="none" w:sz="0" w:space="0" w:color="auto"/>
        <w:bottom w:val="none" w:sz="0" w:space="0" w:color="auto"/>
        <w:right w:val="none" w:sz="0" w:space="0" w:color="auto"/>
      </w:divBdr>
    </w:div>
    <w:div w:id="764306156">
      <w:bodyDiv w:val="1"/>
      <w:marLeft w:val="0"/>
      <w:marRight w:val="0"/>
      <w:marTop w:val="0"/>
      <w:marBottom w:val="0"/>
      <w:divBdr>
        <w:top w:val="none" w:sz="0" w:space="0" w:color="auto"/>
        <w:left w:val="none" w:sz="0" w:space="0" w:color="auto"/>
        <w:bottom w:val="none" w:sz="0" w:space="0" w:color="auto"/>
        <w:right w:val="none" w:sz="0" w:space="0" w:color="auto"/>
      </w:divBdr>
    </w:div>
    <w:div w:id="1267154282">
      <w:bodyDiv w:val="1"/>
      <w:marLeft w:val="0"/>
      <w:marRight w:val="0"/>
      <w:marTop w:val="0"/>
      <w:marBottom w:val="0"/>
      <w:divBdr>
        <w:top w:val="none" w:sz="0" w:space="0" w:color="auto"/>
        <w:left w:val="none" w:sz="0" w:space="0" w:color="auto"/>
        <w:bottom w:val="none" w:sz="0" w:space="0" w:color="auto"/>
        <w:right w:val="none" w:sz="0" w:space="0" w:color="auto"/>
      </w:divBdr>
      <w:divsChild>
        <w:div w:id="1621104401">
          <w:marLeft w:val="0"/>
          <w:marRight w:val="0"/>
          <w:marTop w:val="0"/>
          <w:marBottom w:val="0"/>
          <w:divBdr>
            <w:top w:val="none" w:sz="0" w:space="0" w:color="auto"/>
            <w:left w:val="none" w:sz="0" w:space="0" w:color="auto"/>
            <w:bottom w:val="none" w:sz="0" w:space="0" w:color="auto"/>
            <w:right w:val="none" w:sz="0" w:space="0" w:color="auto"/>
          </w:divBdr>
          <w:divsChild>
            <w:div w:id="1043167700">
              <w:marLeft w:val="0"/>
              <w:marRight w:val="0"/>
              <w:marTop w:val="0"/>
              <w:marBottom w:val="0"/>
              <w:divBdr>
                <w:top w:val="none" w:sz="0" w:space="0" w:color="auto"/>
                <w:left w:val="none" w:sz="0" w:space="0" w:color="auto"/>
                <w:bottom w:val="none" w:sz="0" w:space="0" w:color="auto"/>
                <w:right w:val="none" w:sz="0" w:space="0" w:color="auto"/>
              </w:divBdr>
              <w:divsChild>
                <w:div w:id="511992790">
                  <w:marLeft w:val="0"/>
                  <w:marRight w:val="0"/>
                  <w:marTop w:val="0"/>
                  <w:marBottom w:val="0"/>
                  <w:divBdr>
                    <w:top w:val="none" w:sz="0" w:space="0" w:color="auto"/>
                    <w:left w:val="none" w:sz="0" w:space="0" w:color="auto"/>
                    <w:bottom w:val="none" w:sz="0" w:space="0" w:color="auto"/>
                    <w:right w:val="none" w:sz="0" w:space="0" w:color="auto"/>
                  </w:divBdr>
                  <w:divsChild>
                    <w:div w:id="2020502193">
                      <w:marLeft w:val="0"/>
                      <w:marRight w:val="0"/>
                      <w:marTop w:val="0"/>
                      <w:marBottom w:val="0"/>
                      <w:divBdr>
                        <w:top w:val="none" w:sz="0" w:space="0" w:color="auto"/>
                        <w:left w:val="none" w:sz="0" w:space="0" w:color="auto"/>
                        <w:bottom w:val="none" w:sz="0" w:space="0" w:color="auto"/>
                        <w:right w:val="none" w:sz="0" w:space="0" w:color="auto"/>
                      </w:divBdr>
                      <w:divsChild>
                        <w:div w:id="1350986913">
                          <w:marLeft w:val="-225"/>
                          <w:marRight w:val="-225"/>
                          <w:marTop w:val="0"/>
                          <w:marBottom w:val="0"/>
                          <w:divBdr>
                            <w:top w:val="none" w:sz="0" w:space="0" w:color="auto"/>
                            <w:left w:val="none" w:sz="0" w:space="0" w:color="auto"/>
                            <w:bottom w:val="none" w:sz="0" w:space="0" w:color="auto"/>
                            <w:right w:val="none" w:sz="0" w:space="0" w:color="auto"/>
                          </w:divBdr>
                          <w:divsChild>
                            <w:div w:id="1354066226">
                              <w:marLeft w:val="0"/>
                              <w:marRight w:val="0"/>
                              <w:marTop w:val="0"/>
                              <w:marBottom w:val="0"/>
                              <w:divBdr>
                                <w:top w:val="none" w:sz="0" w:space="0" w:color="auto"/>
                                <w:left w:val="none" w:sz="0" w:space="0" w:color="auto"/>
                                <w:bottom w:val="none" w:sz="0" w:space="0" w:color="auto"/>
                                <w:right w:val="none" w:sz="0" w:space="0" w:color="auto"/>
                              </w:divBdr>
                              <w:divsChild>
                                <w:div w:id="2071800714">
                                  <w:marLeft w:val="0"/>
                                  <w:marRight w:val="0"/>
                                  <w:marTop w:val="0"/>
                                  <w:marBottom w:val="0"/>
                                  <w:divBdr>
                                    <w:top w:val="none" w:sz="0" w:space="0" w:color="auto"/>
                                    <w:left w:val="none" w:sz="0" w:space="0" w:color="auto"/>
                                    <w:bottom w:val="none" w:sz="0" w:space="0" w:color="auto"/>
                                    <w:right w:val="none" w:sz="0" w:space="0" w:color="auto"/>
                                  </w:divBdr>
                                  <w:divsChild>
                                    <w:div w:id="2068067401">
                                      <w:marLeft w:val="0"/>
                                      <w:marRight w:val="0"/>
                                      <w:marTop w:val="0"/>
                                      <w:marBottom w:val="0"/>
                                      <w:divBdr>
                                        <w:top w:val="none" w:sz="0" w:space="0" w:color="auto"/>
                                        <w:left w:val="none" w:sz="0" w:space="0" w:color="auto"/>
                                        <w:bottom w:val="none" w:sz="0" w:space="0" w:color="auto"/>
                                        <w:right w:val="none" w:sz="0" w:space="0" w:color="auto"/>
                                      </w:divBdr>
                                      <w:divsChild>
                                        <w:div w:id="1973095635">
                                          <w:marLeft w:val="0"/>
                                          <w:marRight w:val="0"/>
                                          <w:marTop w:val="0"/>
                                          <w:marBottom w:val="0"/>
                                          <w:divBdr>
                                            <w:top w:val="none" w:sz="0" w:space="0" w:color="auto"/>
                                            <w:left w:val="none" w:sz="0" w:space="0" w:color="auto"/>
                                            <w:bottom w:val="none" w:sz="0" w:space="0" w:color="auto"/>
                                            <w:right w:val="none" w:sz="0" w:space="0" w:color="auto"/>
                                          </w:divBdr>
                                          <w:divsChild>
                                            <w:div w:id="579677263">
                                              <w:marLeft w:val="0"/>
                                              <w:marRight w:val="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 w:id="230582994">
                          <w:marLeft w:val="-225"/>
                          <w:marRight w:val="-225"/>
                          <w:marTop w:val="0"/>
                          <w:marBottom w:val="0"/>
                          <w:divBdr>
                            <w:top w:val="none" w:sz="0" w:space="0" w:color="auto"/>
                            <w:left w:val="none" w:sz="0" w:space="0" w:color="auto"/>
                            <w:bottom w:val="none" w:sz="0" w:space="0" w:color="auto"/>
                            <w:right w:val="none" w:sz="0" w:space="0" w:color="auto"/>
                          </w:divBdr>
                          <w:divsChild>
                            <w:div w:id="317347803">
                              <w:marLeft w:val="0"/>
                              <w:marRight w:val="0"/>
                              <w:marTop w:val="0"/>
                              <w:marBottom w:val="0"/>
                              <w:divBdr>
                                <w:top w:val="none" w:sz="0" w:space="0" w:color="auto"/>
                                <w:left w:val="none" w:sz="0" w:space="0" w:color="auto"/>
                                <w:bottom w:val="none" w:sz="0" w:space="0" w:color="auto"/>
                                <w:right w:val="none" w:sz="0" w:space="0" w:color="auto"/>
                              </w:divBdr>
                              <w:divsChild>
                                <w:div w:id="1471433483">
                                  <w:marLeft w:val="0"/>
                                  <w:marRight w:val="0"/>
                                  <w:marTop w:val="0"/>
                                  <w:marBottom w:val="0"/>
                                  <w:divBdr>
                                    <w:top w:val="none" w:sz="0" w:space="0" w:color="auto"/>
                                    <w:left w:val="none" w:sz="0" w:space="0" w:color="auto"/>
                                    <w:bottom w:val="none" w:sz="0" w:space="0" w:color="auto"/>
                                    <w:right w:val="none" w:sz="0" w:space="0" w:color="auto"/>
                                  </w:divBdr>
                                  <w:divsChild>
                                    <w:div w:id="1462072193">
                                      <w:marLeft w:val="0"/>
                                      <w:marRight w:val="0"/>
                                      <w:marTop w:val="0"/>
                                      <w:marBottom w:val="0"/>
                                      <w:divBdr>
                                        <w:top w:val="none" w:sz="0" w:space="0" w:color="auto"/>
                                        <w:left w:val="none" w:sz="0" w:space="0" w:color="auto"/>
                                        <w:bottom w:val="none" w:sz="0" w:space="0" w:color="auto"/>
                                        <w:right w:val="none" w:sz="0" w:space="0" w:color="auto"/>
                                      </w:divBdr>
                                      <w:divsChild>
                                        <w:div w:id="809324005">
                                          <w:marLeft w:val="0"/>
                                          <w:marRight w:val="0"/>
                                          <w:marTop w:val="0"/>
                                          <w:marBottom w:val="0"/>
                                          <w:divBdr>
                                            <w:top w:val="none" w:sz="0" w:space="0" w:color="auto"/>
                                            <w:left w:val="none" w:sz="0" w:space="0" w:color="auto"/>
                                            <w:bottom w:val="none" w:sz="0" w:space="0" w:color="auto"/>
                                            <w:right w:val="none" w:sz="0" w:space="0" w:color="auto"/>
                                          </w:divBdr>
                                          <w:divsChild>
                                            <w:div w:id="245961257">
                                              <w:marLeft w:val="0"/>
                                              <w:marRight w:val="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 w:id="1679649656">
                          <w:marLeft w:val="-225"/>
                          <w:marRight w:val="-225"/>
                          <w:marTop w:val="0"/>
                          <w:marBottom w:val="0"/>
                          <w:divBdr>
                            <w:top w:val="none" w:sz="0" w:space="0" w:color="auto"/>
                            <w:left w:val="none" w:sz="0" w:space="0" w:color="auto"/>
                            <w:bottom w:val="none" w:sz="0" w:space="0" w:color="auto"/>
                            <w:right w:val="none" w:sz="0" w:space="0" w:color="auto"/>
                          </w:divBdr>
                          <w:divsChild>
                            <w:div w:id="1204754540">
                              <w:marLeft w:val="0"/>
                              <w:marRight w:val="0"/>
                              <w:marTop w:val="0"/>
                              <w:marBottom w:val="0"/>
                              <w:divBdr>
                                <w:top w:val="none" w:sz="0" w:space="0" w:color="auto"/>
                                <w:left w:val="none" w:sz="0" w:space="0" w:color="auto"/>
                                <w:bottom w:val="none" w:sz="0" w:space="0" w:color="auto"/>
                                <w:right w:val="none" w:sz="0" w:space="0" w:color="auto"/>
                              </w:divBdr>
                              <w:divsChild>
                                <w:div w:id="356854795">
                                  <w:marLeft w:val="0"/>
                                  <w:marRight w:val="0"/>
                                  <w:marTop w:val="0"/>
                                  <w:marBottom w:val="0"/>
                                  <w:divBdr>
                                    <w:top w:val="none" w:sz="0" w:space="0" w:color="auto"/>
                                    <w:left w:val="none" w:sz="0" w:space="0" w:color="auto"/>
                                    <w:bottom w:val="none" w:sz="0" w:space="0" w:color="auto"/>
                                    <w:right w:val="none" w:sz="0" w:space="0" w:color="auto"/>
                                  </w:divBdr>
                                  <w:divsChild>
                                    <w:div w:id="1952860222">
                                      <w:marLeft w:val="0"/>
                                      <w:marRight w:val="0"/>
                                      <w:marTop w:val="0"/>
                                      <w:marBottom w:val="0"/>
                                      <w:divBdr>
                                        <w:top w:val="none" w:sz="0" w:space="0" w:color="auto"/>
                                        <w:left w:val="none" w:sz="0" w:space="0" w:color="auto"/>
                                        <w:bottom w:val="none" w:sz="0" w:space="0" w:color="auto"/>
                                        <w:right w:val="none" w:sz="0" w:space="0" w:color="auto"/>
                                      </w:divBdr>
                                      <w:divsChild>
                                        <w:div w:id="249509344">
                                          <w:marLeft w:val="0"/>
                                          <w:marRight w:val="0"/>
                                          <w:marTop w:val="0"/>
                                          <w:marBottom w:val="0"/>
                                          <w:divBdr>
                                            <w:top w:val="none" w:sz="0" w:space="0" w:color="auto"/>
                                            <w:left w:val="none" w:sz="0" w:space="0" w:color="auto"/>
                                            <w:bottom w:val="none" w:sz="0" w:space="0" w:color="auto"/>
                                            <w:right w:val="none" w:sz="0" w:space="0" w:color="auto"/>
                                          </w:divBdr>
                                          <w:divsChild>
                                            <w:div w:id="253056957">
                                              <w:marLeft w:val="0"/>
                                              <w:marRight w:val="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 w:id="1465848288">
                          <w:marLeft w:val="-225"/>
                          <w:marRight w:val="-225"/>
                          <w:marTop w:val="0"/>
                          <w:marBottom w:val="0"/>
                          <w:divBdr>
                            <w:top w:val="none" w:sz="0" w:space="0" w:color="auto"/>
                            <w:left w:val="none" w:sz="0" w:space="0" w:color="auto"/>
                            <w:bottom w:val="none" w:sz="0" w:space="0" w:color="auto"/>
                            <w:right w:val="none" w:sz="0" w:space="0" w:color="auto"/>
                          </w:divBdr>
                          <w:divsChild>
                            <w:div w:id="1286352701">
                              <w:marLeft w:val="0"/>
                              <w:marRight w:val="0"/>
                              <w:marTop w:val="0"/>
                              <w:marBottom w:val="0"/>
                              <w:divBdr>
                                <w:top w:val="none" w:sz="0" w:space="0" w:color="auto"/>
                                <w:left w:val="none" w:sz="0" w:space="0" w:color="auto"/>
                                <w:bottom w:val="none" w:sz="0" w:space="0" w:color="auto"/>
                                <w:right w:val="none" w:sz="0" w:space="0" w:color="auto"/>
                              </w:divBdr>
                              <w:divsChild>
                                <w:div w:id="298002350">
                                  <w:marLeft w:val="0"/>
                                  <w:marRight w:val="0"/>
                                  <w:marTop w:val="0"/>
                                  <w:marBottom w:val="0"/>
                                  <w:divBdr>
                                    <w:top w:val="none" w:sz="0" w:space="0" w:color="auto"/>
                                    <w:left w:val="none" w:sz="0" w:space="0" w:color="auto"/>
                                    <w:bottom w:val="none" w:sz="0" w:space="0" w:color="auto"/>
                                    <w:right w:val="none" w:sz="0" w:space="0" w:color="auto"/>
                                  </w:divBdr>
                                  <w:divsChild>
                                    <w:div w:id="1067530688">
                                      <w:marLeft w:val="0"/>
                                      <w:marRight w:val="0"/>
                                      <w:marTop w:val="0"/>
                                      <w:marBottom w:val="0"/>
                                      <w:divBdr>
                                        <w:top w:val="none" w:sz="0" w:space="0" w:color="auto"/>
                                        <w:left w:val="none" w:sz="0" w:space="0" w:color="auto"/>
                                        <w:bottom w:val="none" w:sz="0" w:space="0" w:color="auto"/>
                                        <w:right w:val="none" w:sz="0" w:space="0" w:color="auto"/>
                                      </w:divBdr>
                                      <w:divsChild>
                                        <w:div w:id="292516920">
                                          <w:marLeft w:val="0"/>
                                          <w:marRight w:val="0"/>
                                          <w:marTop w:val="0"/>
                                          <w:marBottom w:val="0"/>
                                          <w:divBdr>
                                            <w:top w:val="none" w:sz="0" w:space="0" w:color="auto"/>
                                            <w:left w:val="none" w:sz="0" w:space="0" w:color="auto"/>
                                            <w:bottom w:val="none" w:sz="0" w:space="0" w:color="auto"/>
                                            <w:right w:val="none" w:sz="0" w:space="0" w:color="auto"/>
                                          </w:divBdr>
                                          <w:divsChild>
                                            <w:div w:id="2029214350">
                                              <w:marLeft w:val="0"/>
                                              <w:marRight w:val="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 w:id="2114980951">
                          <w:marLeft w:val="-225"/>
                          <w:marRight w:val="-225"/>
                          <w:marTop w:val="0"/>
                          <w:marBottom w:val="0"/>
                          <w:divBdr>
                            <w:top w:val="none" w:sz="0" w:space="0" w:color="auto"/>
                            <w:left w:val="none" w:sz="0" w:space="0" w:color="auto"/>
                            <w:bottom w:val="none" w:sz="0" w:space="0" w:color="auto"/>
                            <w:right w:val="none" w:sz="0" w:space="0" w:color="auto"/>
                          </w:divBdr>
                          <w:divsChild>
                            <w:div w:id="1797022537">
                              <w:marLeft w:val="0"/>
                              <w:marRight w:val="0"/>
                              <w:marTop w:val="0"/>
                              <w:marBottom w:val="0"/>
                              <w:divBdr>
                                <w:top w:val="none" w:sz="0" w:space="0" w:color="auto"/>
                                <w:left w:val="none" w:sz="0" w:space="0" w:color="auto"/>
                                <w:bottom w:val="none" w:sz="0" w:space="0" w:color="auto"/>
                                <w:right w:val="none" w:sz="0" w:space="0" w:color="auto"/>
                              </w:divBdr>
                              <w:divsChild>
                                <w:div w:id="1988896406">
                                  <w:marLeft w:val="0"/>
                                  <w:marRight w:val="0"/>
                                  <w:marTop w:val="0"/>
                                  <w:marBottom w:val="0"/>
                                  <w:divBdr>
                                    <w:top w:val="none" w:sz="0" w:space="0" w:color="auto"/>
                                    <w:left w:val="none" w:sz="0" w:space="0" w:color="auto"/>
                                    <w:bottom w:val="none" w:sz="0" w:space="0" w:color="auto"/>
                                    <w:right w:val="none" w:sz="0" w:space="0" w:color="auto"/>
                                  </w:divBdr>
                                  <w:divsChild>
                                    <w:div w:id="775255488">
                                      <w:marLeft w:val="0"/>
                                      <w:marRight w:val="0"/>
                                      <w:marTop w:val="0"/>
                                      <w:marBottom w:val="0"/>
                                      <w:divBdr>
                                        <w:top w:val="none" w:sz="0" w:space="0" w:color="auto"/>
                                        <w:left w:val="none" w:sz="0" w:space="0" w:color="auto"/>
                                        <w:bottom w:val="none" w:sz="0" w:space="0" w:color="auto"/>
                                        <w:right w:val="none" w:sz="0" w:space="0" w:color="auto"/>
                                      </w:divBdr>
                                      <w:divsChild>
                                        <w:div w:id="269168888">
                                          <w:marLeft w:val="0"/>
                                          <w:marRight w:val="0"/>
                                          <w:marTop w:val="0"/>
                                          <w:marBottom w:val="0"/>
                                          <w:divBdr>
                                            <w:top w:val="none" w:sz="0" w:space="0" w:color="auto"/>
                                            <w:left w:val="none" w:sz="0" w:space="0" w:color="auto"/>
                                            <w:bottom w:val="none" w:sz="0" w:space="0" w:color="auto"/>
                                            <w:right w:val="none" w:sz="0" w:space="0" w:color="auto"/>
                                          </w:divBdr>
                                          <w:divsChild>
                                            <w:div w:id="1364671923">
                                              <w:marLeft w:val="0"/>
                                              <w:marRight w:val="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251961251">
          <w:marLeft w:val="0"/>
          <w:marRight w:val="0"/>
          <w:marTop w:val="0"/>
          <w:marBottom w:val="0"/>
          <w:divBdr>
            <w:top w:val="none" w:sz="0" w:space="0" w:color="auto"/>
            <w:left w:val="none" w:sz="0" w:space="0" w:color="auto"/>
            <w:bottom w:val="none" w:sz="0" w:space="0" w:color="auto"/>
            <w:right w:val="none" w:sz="0" w:space="0" w:color="auto"/>
          </w:divBdr>
          <w:divsChild>
            <w:div w:id="1372997472">
              <w:marLeft w:val="0"/>
              <w:marRight w:val="0"/>
              <w:marTop w:val="0"/>
              <w:marBottom w:val="0"/>
              <w:divBdr>
                <w:top w:val="none" w:sz="0" w:space="0" w:color="auto"/>
                <w:left w:val="none" w:sz="0" w:space="0" w:color="auto"/>
                <w:bottom w:val="none" w:sz="0" w:space="0" w:color="auto"/>
                <w:right w:val="none" w:sz="0" w:space="0" w:color="auto"/>
              </w:divBdr>
              <w:divsChild>
                <w:div w:id="6850135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6137157">
      <w:bodyDiv w:val="1"/>
      <w:marLeft w:val="0"/>
      <w:marRight w:val="0"/>
      <w:marTop w:val="0"/>
      <w:marBottom w:val="0"/>
      <w:divBdr>
        <w:top w:val="none" w:sz="0" w:space="0" w:color="auto"/>
        <w:left w:val="none" w:sz="0" w:space="0" w:color="auto"/>
        <w:bottom w:val="none" w:sz="0" w:space="0" w:color="auto"/>
        <w:right w:val="none" w:sz="0" w:space="0" w:color="auto"/>
      </w:divBdr>
      <w:divsChild>
        <w:div w:id="841428149">
          <w:marLeft w:val="0"/>
          <w:marRight w:val="0"/>
          <w:marTop w:val="0"/>
          <w:marBottom w:val="0"/>
          <w:divBdr>
            <w:top w:val="none" w:sz="0" w:space="0" w:color="auto"/>
            <w:left w:val="none" w:sz="0" w:space="0" w:color="auto"/>
            <w:bottom w:val="none" w:sz="0" w:space="0" w:color="auto"/>
            <w:right w:val="none" w:sz="0" w:space="0" w:color="auto"/>
          </w:divBdr>
        </w:div>
        <w:div w:id="743530840">
          <w:marLeft w:val="0"/>
          <w:marRight w:val="0"/>
          <w:marTop w:val="0"/>
          <w:marBottom w:val="0"/>
          <w:divBdr>
            <w:top w:val="none" w:sz="0" w:space="0" w:color="auto"/>
            <w:left w:val="none" w:sz="0" w:space="0" w:color="auto"/>
            <w:bottom w:val="none" w:sz="0" w:space="0" w:color="auto"/>
            <w:right w:val="none" w:sz="0" w:space="0" w:color="auto"/>
          </w:divBdr>
        </w:div>
        <w:div w:id="318967953">
          <w:marLeft w:val="0"/>
          <w:marRight w:val="0"/>
          <w:marTop w:val="0"/>
          <w:marBottom w:val="0"/>
          <w:divBdr>
            <w:top w:val="none" w:sz="0" w:space="0" w:color="auto"/>
            <w:left w:val="none" w:sz="0" w:space="0" w:color="auto"/>
            <w:bottom w:val="none" w:sz="0" w:space="0" w:color="auto"/>
            <w:right w:val="none" w:sz="0" w:space="0" w:color="auto"/>
          </w:divBdr>
        </w:div>
        <w:div w:id="184486604">
          <w:marLeft w:val="0"/>
          <w:marRight w:val="0"/>
          <w:marTop w:val="0"/>
          <w:marBottom w:val="0"/>
          <w:divBdr>
            <w:top w:val="none" w:sz="0" w:space="0" w:color="auto"/>
            <w:left w:val="none" w:sz="0" w:space="0" w:color="auto"/>
            <w:bottom w:val="none" w:sz="0" w:space="0" w:color="auto"/>
            <w:right w:val="none" w:sz="0" w:space="0" w:color="auto"/>
          </w:divBdr>
        </w:div>
        <w:div w:id="803039835">
          <w:marLeft w:val="0"/>
          <w:marRight w:val="0"/>
          <w:marTop w:val="0"/>
          <w:marBottom w:val="0"/>
          <w:divBdr>
            <w:top w:val="none" w:sz="0" w:space="0" w:color="auto"/>
            <w:left w:val="none" w:sz="0" w:space="0" w:color="auto"/>
            <w:bottom w:val="none" w:sz="0" w:space="0" w:color="auto"/>
            <w:right w:val="none" w:sz="0" w:space="0" w:color="auto"/>
          </w:divBdr>
        </w:div>
      </w:divsChild>
    </w:div>
    <w:div w:id="1382245227">
      <w:bodyDiv w:val="1"/>
      <w:marLeft w:val="0"/>
      <w:marRight w:val="0"/>
      <w:marTop w:val="0"/>
      <w:marBottom w:val="0"/>
      <w:divBdr>
        <w:top w:val="none" w:sz="0" w:space="0" w:color="auto"/>
        <w:left w:val="none" w:sz="0" w:space="0" w:color="auto"/>
        <w:bottom w:val="none" w:sz="0" w:space="0" w:color="auto"/>
        <w:right w:val="none" w:sz="0" w:space="0" w:color="auto"/>
      </w:divBdr>
    </w:div>
    <w:div w:id="1470241536">
      <w:bodyDiv w:val="1"/>
      <w:marLeft w:val="0"/>
      <w:marRight w:val="0"/>
      <w:marTop w:val="0"/>
      <w:marBottom w:val="0"/>
      <w:divBdr>
        <w:top w:val="none" w:sz="0" w:space="0" w:color="auto"/>
        <w:left w:val="none" w:sz="0" w:space="0" w:color="auto"/>
        <w:bottom w:val="none" w:sz="0" w:space="0" w:color="auto"/>
        <w:right w:val="none" w:sz="0" w:space="0" w:color="auto"/>
      </w:divBdr>
      <w:divsChild>
        <w:div w:id="2007321743">
          <w:marLeft w:val="0"/>
          <w:marRight w:val="0"/>
          <w:marTop w:val="0"/>
          <w:marBottom w:val="0"/>
          <w:divBdr>
            <w:top w:val="none" w:sz="0" w:space="0" w:color="auto"/>
            <w:left w:val="none" w:sz="0" w:space="0" w:color="auto"/>
            <w:bottom w:val="none" w:sz="0" w:space="0" w:color="auto"/>
            <w:right w:val="none" w:sz="0" w:space="0" w:color="auto"/>
          </w:divBdr>
        </w:div>
        <w:div w:id="752820681">
          <w:marLeft w:val="0"/>
          <w:marRight w:val="0"/>
          <w:marTop w:val="0"/>
          <w:marBottom w:val="0"/>
          <w:divBdr>
            <w:top w:val="none" w:sz="0" w:space="0" w:color="auto"/>
            <w:left w:val="none" w:sz="0" w:space="0" w:color="auto"/>
            <w:bottom w:val="none" w:sz="0" w:space="0" w:color="auto"/>
            <w:right w:val="none" w:sz="0" w:space="0" w:color="auto"/>
          </w:divBdr>
        </w:div>
        <w:div w:id="476725681">
          <w:marLeft w:val="0"/>
          <w:marRight w:val="0"/>
          <w:marTop w:val="0"/>
          <w:marBottom w:val="0"/>
          <w:divBdr>
            <w:top w:val="none" w:sz="0" w:space="0" w:color="auto"/>
            <w:left w:val="none" w:sz="0" w:space="0" w:color="auto"/>
            <w:bottom w:val="none" w:sz="0" w:space="0" w:color="auto"/>
            <w:right w:val="none" w:sz="0" w:space="0" w:color="auto"/>
          </w:divBdr>
        </w:div>
        <w:div w:id="2102095018">
          <w:marLeft w:val="0"/>
          <w:marRight w:val="0"/>
          <w:marTop w:val="0"/>
          <w:marBottom w:val="0"/>
          <w:divBdr>
            <w:top w:val="none" w:sz="0" w:space="0" w:color="auto"/>
            <w:left w:val="none" w:sz="0" w:space="0" w:color="auto"/>
            <w:bottom w:val="none" w:sz="0" w:space="0" w:color="auto"/>
            <w:right w:val="none" w:sz="0" w:space="0" w:color="auto"/>
          </w:divBdr>
          <w:divsChild>
            <w:div w:id="1347944598">
              <w:marLeft w:val="0"/>
              <w:marRight w:val="0"/>
              <w:marTop w:val="0"/>
              <w:marBottom w:val="0"/>
              <w:divBdr>
                <w:top w:val="none" w:sz="0" w:space="0" w:color="auto"/>
                <w:left w:val="none" w:sz="0" w:space="0" w:color="auto"/>
                <w:bottom w:val="none" w:sz="0" w:space="0" w:color="auto"/>
                <w:right w:val="none" w:sz="0" w:space="0" w:color="auto"/>
              </w:divBdr>
            </w:div>
            <w:div w:id="32122069">
              <w:marLeft w:val="0"/>
              <w:marRight w:val="0"/>
              <w:marTop w:val="0"/>
              <w:marBottom w:val="0"/>
              <w:divBdr>
                <w:top w:val="none" w:sz="0" w:space="0" w:color="auto"/>
                <w:left w:val="none" w:sz="0" w:space="0" w:color="auto"/>
                <w:bottom w:val="none" w:sz="0" w:space="0" w:color="auto"/>
                <w:right w:val="none" w:sz="0" w:space="0" w:color="auto"/>
              </w:divBdr>
            </w:div>
            <w:div w:id="1806123696">
              <w:marLeft w:val="0"/>
              <w:marRight w:val="0"/>
              <w:marTop w:val="0"/>
              <w:marBottom w:val="0"/>
              <w:divBdr>
                <w:top w:val="none" w:sz="0" w:space="0" w:color="auto"/>
                <w:left w:val="none" w:sz="0" w:space="0" w:color="auto"/>
                <w:bottom w:val="none" w:sz="0" w:space="0" w:color="auto"/>
                <w:right w:val="none" w:sz="0" w:space="0" w:color="auto"/>
              </w:divBdr>
            </w:div>
          </w:divsChild>
        </w:div>
        <w:div w:id="731347133">
          <w:marLeft w:val="0"/>
          <w:marRight w:val="0"/>
          <w:marTop w:val="0"/>
          <w:marBottom w:val="0"/>
          <w:divBdr>
            <w:top w:val="none" w:sz="0" w:space="0" w:color="auto"/>
            <w:left w:val="none" w:sz="0" w:space="0" w:color="auto"/>
            <w:bottom w:val="none" w:sz="0" w:space="0" w:color="auto"/>
            <w:right w:val="none" w:sz="0" w:space="0" w:color="auto"/>
          </w:divBdr>
          <w:divsChild>
            <w:div w:id="42826866">
              <w:marLeft w:val="0"/>
              <w:marRight w:val="0"/>
              <w:marTop w:val="0"/>
              <w:marBottom w:val="0"/>
              <w:divBdr>
                <w:top w:val="none" w:sz="0" w:space="0" w:color="auto"/>
                <w:left w:val="none" w:sz="0" w:space="0" w:color="auto"/>
                <w:bottom w:val="none" w:sz="0" w:space="0" w:color="auto"/>
                <w:right w:val="none" w:sz="0" w:space="0" w:color="auto"/>
              </w:divBdr>
            </w:div>
            <w:div w:id="1638683377">
              <w:marLeft w:val="0"/>
              <w:marRight w:val="0"/>
              <w:marTop w:val="0"/>
              <w:marBottom w:val="0"/>
              <w:divBdr>
                <w:top w:val="none" w:sz="0" w:space="0" w:color="auto"/>
                <w:left w:val="none" w:sz="0" w:space="0" w:color="auto"/>
                <w:bottom w:val="none" w:sz="0" w:space="0" w:color="auto"/>
                <w:right w:val="none" w:sz="0" w:space="0" w:color="auto"/>
              </w:divBdr>
            </w:div>
            <w:div w:id="431974880">
              <w:marLeft w:val="0"/>
              <w:marRight w:val="0"/>
              <w:marTop w:val="0"/>
              <w:marBottom w:val="0"/>
              <w:divBdr>
                <w:top w:val="none" w:sz="0" w:space="0" w:color="auto"/>
                <w:left w:val="none" w:sz="0" w:space="0" w:color="auto"/>
                <w:bottom w:val="none" w:sz="0" w:space="0" w:color="auto"/>
                <w:right w:val="none" w:sz="0" w:space="0" w:color="auto"/>
              </w:divBdr>
            </w:div>
            <w:div w:id="1547528244">
              <w:marLeft w:val="0"/>
              <w:marRight w:val="0"/>
              <w:marTop w:val="0"/>
              <w:marBottom w:val="0"/>
              <w:divBdr>
                <w:top w:val="none" w:sz="0" w:space="0" w:color="auto"/>
                <w:left w:val="none" w:sz="0" w:space="0" w:color="auto"/>
                <w:bottom w:val="none" w:sz="0" w:space="0" w:color="auto"/>
                <w:right w:val="none" w:sz="0" w:space="0" w:color="auto"/>
              </w:divBdr>
            </w:div>
          </w:divsChild>
        </w:div>
        <w:div w:id="542981513">
          <w:marLeft w:val="0"/>
          <w:marRight w:val="0"/>
          <w:marTop w:val="0"/>
          <w:marBottom w:val="0"/>
          <w:divBdr>
            <w:top w:val="none" w:sz="0" w:space="0" w:color="auto"/>
            <w:left w:val="none" w:sz="0" w:space="0" w:color="auto"/>
            <w:bottom w:val="none" w:sz="0" w:space="0" w:color="auto"/>
            <w:right w:val="none" w:sz="0" w:space="0" w:color="auto"/>
          </w:divBdr>
        </w:div>
        <w:div w:id="1549418090">
          <w:marLeft w:val="0"/>
          <w:marRight w:val="0"/>
          <w:marTop w:val="0"/>
          <w:marBottom w:val="0"/>
          <w:divBdr>
            <w:top w:val="none" w:sz="0" w:space="0" w:color="auto"/>
            <w:left w:val="none" w:sz="0" w:space="0" w:color="auto"/>
            <w:bottom w:val="none" w:sz="0" w:space="0" w:color="auto"/>
            <w:right w:val="none" w:sz="0" w:space="0" w:color="auto"/>
          </w:divBdr>
        </w:div>
        <w:div w:id="179510343">
          <w:marLeft w:val="0"/>
          <w:marRight w:val="0"/>
          <w:marTop w:val="0"/>
          <w:marBottom w:val="0"/>
          <w:divBdr>
            <w:top w:val="none" w:sz="0" w:space="0" w:color="auto"/>
            <w:left w:val="none" w:sz="0" w:space="0" w:color="auto"/>
            <w:bottom w:val="none" w:sz="0" w:space="0" w:color="auto"/>
            <w:right w:val="none" w:sz="0" w:space="0" w:color="auto"/>
          </w:divBdr>
        </w:div>
        <w:div w:id="1354648212">
          <w:marLeft w:val="0"/>
          <w:marRight w:val="0"/>
          <w:marTop w:val="0"/>
          <w:marBottom w:val="0"/>
          <w:divBdr>
            <w:top w:val="none" w:sz="0" w:space="0" w:color="auto"/>
            <w:left w:val="none" w:sz="0" w:space="0" w:color="auto"/>
            <w:bottom w:val="none" w:sz="0" w:space="0" w:color="auto"/>
            <w:right w:val="none" w:sz="0" w:space="0" w:color="auto"/>
          </w:divBdr>
        </w:div>
        <w:div w:id="786698429">
          <w:marLeft w:val="0"/>
          <w:marRight w:val="0"/>
          <w:marTop w:val="0"/>
          <w:marBottom w:val="0"/>
          <w:divBdr>
            <w:top w:val="none" w:sz="0" w:space="0" w:color="auto"/>
            <w:left w:val="none" w:sz="0" w:space="0" w:color="auto"/>
            <w:bottom w:val="none" w:sz="0" w:space="0" w:color="auto"/>
            <w:right w:val="none" w:sz="0" w:space="0" w:color="auto"/>
          </w:divBdr>
        </w:div>
        <w:div w:id="608201340">
          <w:marLeft w:val="0"/>
          <w:marRight w:val="0"/>
          <w:marTop w:val="0"/>
          <w:marBottom w:val="0"/>
          <w:divBdr>
            <w:top w:val="none" w:sz="0" w:space="0" w:color="auto"/>
            <w:left w:val="none" w:sz="0" w:space="0" w:color="auto"/>
            <w:bottom w:val="none" w:sz="0" w:space="0" w:color="auto"/>
            <w:right w:val="none" w:sz="0" w:space="0" w:color="auto"/>
          </w:divBdr>
        </w:div>
        <w:div w:id="1257059578">
          <w:marLeft w:val="0"/>
          <w:marRight w:val="0"/>
          <w:marTop w:val="0"/>
          <w:marBottom w:val="0"/>
          <w:divBdr>
            <w:top w:val="none" w:sz="0" w:space="0" w:color="auto"/>
            <w:left w:val="none" w:sz="0" w:space="0" w:color="auto"/>
            <w:bottom w:val="none" w:sz="0" w:space="0" w:color="auto"/>
            <w:right w:val="none" w:sz="0" w:space="0" w:color="auto"/>
          </w:divBdr>
        </w:div>
        <w:div w:id="2125416719">
          <w:marLeft w:val="0"/>
          <w:marRight w:val="0"/>
          <w:marTop w:val="0"/>
          <w:marBottom w:val="0"/>
          <w:divBdr>
            <w:top w:val="none" w:sz="0" w:space="0" w:color="auto"/>
            <w:left w:val="none" w:sz="0" w:space="0" w:color="auto"/>
            <w:bottom w:val="none" w:sz="0" w:space="0" w:color="auto"/>
            <w:right w:val="none" w:sz="0" w:space="0" w:color="auto"/>
          </w:divBdr>
        </w:div>
        <w:div w:id="1475639402">
          <w:marLeft w:val="0"/>
          <w:marRight w:val="0"/>
          <w:marTop w:val="0"/>
          <w:marBottom w:val="0"/>
          <w:divBdr>
            <w:top w:val="none" w:sz="0" w:space="0" w:color="auto"/>
            <w:left w:val="none" w:sz="0" w:space="0" w:color="auto"/>
            <w:bottom w:val="none" w:sz="0" w:space="0" w:color="auto"/>
            <w:right w:val="none" w:sz="0" w:space="0" w:color="auto"/>
          </w:divBdr>
        </w:div>
        <w:div w:id="843545619">
          <w:marLeft w:val="0"/>
          <w:marRight w:val="0"/>
          <w:marTop w:val="0"/>
          <w:marBottom w:val="0"/>
          <w:divBdr>
            <w:top w:val="none" w:sz="0" w:space="0" w:color="auto"/>
            <w:left w:val="none" w:sz="0" w:space="0" w:color="auto"/>
            <w:bottom w:val="none" w:sz="0" w:space="0" w:color="auto"/>
            <w:right w:val="none" w:sz="0" w:space="0" w:color="auto"/>
          </w:divBdr>
        </w:div>
        <w:div w:id="469245642">
          <w:marLeft w:val="0"/>
          <w:marRight w:val="0"/>
          <w:marTop w:val="0"/>
          <w:marBottom w:val="0"/>
          <w:divBdr>
            <w:top w:val="none" w:sz="0" w:space="0" w:color="auto"/>
            <w:left w:val="none" w:sz="0" w:space="0" w:color="auto"/>
            <w:bottom w:val="none" w:sz="0" w:space="0" w:color="auto"/>
            <w:right w:val="none" w:sz="0" w:space="0" w:color="auto"/>
          </w:divBdr>
        </w:div>
        <w:div w:id="1130900175">
          <w:marLeft w:val="0"/>
          <w:marRight w:val="0"/>
          <w:marTop w:val="0"/>
          <w:marBottom w:val="0"/>
          <w:divBdr>
            <w:top w:val="none" w:sz="0" w:space="0" w:color="auto"/>
            <w:left w:val="none" w:sz="0" w:space="0" w:color="auto"/>
            <w:bottom w:val="none" w:sz="0" w:space="0" w:color="auto"/>
            <w:right w:val="none" w:sz="0" w:space="0" w:color="auto"/>
          </w:divBdr>
        </w:div>
        <w:div w:id="1526409389">
          <w:marLeft w:val="0"/>
          <w:marRight w:val="0"/>
          <w:marTop w:val="0"/>
          <w:marBottom w:val="0"/>
          <w:divBdr>
            <w:top w:val="none" w:sz="0" w:space="0" w:color="auto"/>
            <w:left w:val="none" w:sz="0" w:space="0" w:color="auto"/>
            <w:bottom w:val="none" w:sz="0" w:space="0" w:color="auto"/>
            <w:right w:val="none" w:sz="0" w:space="0" w:color="auto"/>
          </w:divBdr>
        </w:div>
        <w:div w:id="109596872">
          <w:marLeft w:val="0"/>
          <w:marRight w:val="0"/>
          <w:marTop w:val="0"/>
          <w:marBottom w:val="0"/>
          <w:divBdr>
            <w:top w:val="none" w:sz="0" w:space="0" w:color="auto"/>
            <w:left w:val="none" w:sz="0" w:space="0" w:color="auto"/>
            <w:bottom w:val="none" w:sz="0" w:space="0" w:color="auto"/>
            <w:right w:val="none" w:sz="0" w:space="0" w:color="auto"/>
          </w:divBdr>
        </w:div>
        <w:div w:id="888880300">
          <w:marLeft w:val="0"/>
          <w:marRight w:val="0"/>
          <w:marTop w:val="0"/>
          <w:marBottom w:val="0"/>
          <w:divBdr>
            <w:top w:val="none" w:sz="0" w:space="0" w:color="auto"/>
            <w:left w:val="none" w:sz="0" w:space="0" w:color="auto"/>
            <w:bottom w:val="none" w:sz="0" w:space="0" w:color="auto"/>
            <w:right w:val="none" w:sz="0" w:space="0" w:color="auto"/>
          </w:divBdr>
        </w:div>
        <w:div w:id="877936992">
          <w:marLeft w:val="0"/>
          <w:marRight w:val="0"/>
          <w:marTop w:val="0"/>
          <w:marBottom w:val="0"/>
          <w:divBdr>
            <w:top w:val="none" w:sz="0" w:space="0" w:color="auto"/>
            <w:left w:val="none" w:sz="0" w:space="0" w:color="auto"/>
            <w:bottom w:val="none" w:sz="0" w:space="0" w:color="auto"/>
            <w:right w:val="none" w:sz="0" w:space="0" w:color="auto"/>
          </w:divBdr>
        </w:div>
        <w:div w:id="619721887">
          <w:marLeft w:val="0"/>
          <w:marRight w:val="0"/>
          <w:marTop w:val="0"/>
          <w:marBottom w:val="0"/>
          <w:divBdr>
            <w:top w:val="none" w:sz="0" w:space="0" w:color="auto"/>
            <w:left w:val="none" w:sz="0" w:space="0" w:color="auto"/>
            <w:bottom w:val="none" w:sz="0" w:space="0" w:color="auto"/>
            <w:right w:val="none" w:sz="0" w:space="0" w:color="auto"/>
          </w:divBdr>
        </w:div>
        <w:div w:id="1463189386">
          <w:marLeft w:val="0"/>
          <w:marRight w:val="0"/>
          <w:marTop w:val="0"/>
          <w:marBottom w:val="0"/>
          <w:divBdr>
            <w:top w:val="none" w:sz="0" w:space="0" w:color="auto"/>
            <w:left w:val="none" w:sz="0" w:space="0" w:color="auto"/>
            <w:bottom w:val="none" w:sz="0" w:space="0" w:color="auto"/>
            <w:right w:val="none" w:sz="0" w:space="0" w:color="auto"/>
          </w:divBdr>
        </w:div>
        <w:div w:id="4331780">
          <w:marLeft w:val="0"/>
          <w:marRight w:val="0"/>
          <w:marTop w:val="0"/>
          <w:marBottom w:val="0"/>
          <w:divBdr>
            <w:top w:val="none" w:sz="0" w:space="0" w:color="auto"/>
            <w:left w:val="none" w:sz="0" w:space="0" w:color="auto"/>
            <w:bottom w:val="none" w:sz="0" w:space="0" w:color="auto"/>
            <w:right w:val="none" w:sz="0" w:space="0" w:color="auto"/>
          </w:divBdr>
        </w:div>
        <w:div w:id="1187255775">
          <w:marLeft w:val="0"/>
          <w:marRight w:val="0"/>
          <w:marTop w:val="0"/>
          <w:marBottom w:val="0"/>
          <w:divBdr>
            <w:top w:val="none" w:sz="0" w:space="0" w:color="auto"/>
            <w:left w:val="none" w:sz="0" w:space="0" w:color="auto"/>
            <w:bottom w:val="none" w:sz="0" w:space="0" w:color="auto"/>
            <w:right w:val="none" w:sz="0" w:space="0" w:color="auto"/>
          </w:divBdr>
        </w:div>
        <w:div w:id="439374743">
          <w:marLeft w:val="0"/>
          <w:marRight w:val="0"/>
          <w:marTop w:val="0"/>
          <w:marBottom w:val="0"/>
          <w:divBdr>
            <w:top w:val="none" w:sz="0" w:space="0" w:color="auto"/>
            <w:left w:val="none" w:sz="0" w:space="0" w:color="auto"/>
            <w:bottom w:val="none" w:sz="0" w:space="0" w:color="auto"/>
            <w:right w:val="none" w:sz="0" w:space="0" w:color="auto"/>
          </w:divBdr>
        </w:div>
        <w:div w:id="1848522036">
          <w:marLeft w:val="0"/>
          <w:marRight w:val="0"/>
          <w:marTop w:val="0"/>
          <w:marBottom w:val="0"/>
          <w:divBdr>
            <w:top w:val="none" w:sz="0" w:space="0" w:color="auto"/>
            <w:left w:val="none" w:sz="0" w:space="0" w:color="auto"/>
            <w:bottom w:val="none" w:sz="0" w:space="0" w:color="auto"/>
            <w:right w:val="none" w:sz="0" w:space="0" w:color="auto"/>
          </w:divBdr>
        </w:div>
        <w:div w:id="676540765">
          <w:marLeft w:val="0"/>
          <w:marRight w:val="0"/>
          <w:marTop w:val="0"/>
          <w:marBottom w:val="0"/>
          <w:divBdr>
            <w:top w:val="none" w:sz="0" w:space="0" w:color="auto"/>
            <w:left w:val="none" w:sz="0" w:space="0" w:color="auto"/>
            <w:bottom w:val="none" w:sz="0" w:space="0" w:color="auto"/>
            <w:right w:val="none" w:sz="0" w:space="0" w:color="auto"/>
          </w:divBdr>
        </w:div>
        <w:div w:id="1636793174">
          <w:marLeft w:val="0"/>
          <w:marRight w:val="0"/>
          <w:marTop w:val="0"/>
          <w:marBottom w:val="0"/>
          <w:divBdr>
            <w:top w:val="none" w:sz="0" w:space="0" w:color="auto"/>
            <w:left w:val="none" w:sz="0" w:space="0" w:color="auto"/>
            <w:bottom w:val="none" w:sz="0" w:space="0" w:color="auto"/>
            <w:right w:val="none" w:sz="0" w:space="0" w:color="auto"/>
          </w:divBdr>
        </w:div>
        <w:div w:id="1378168185">
          <w:marLeft w:val="0"/>
          <w:marRight w:val="0"/>
          <w:marTop w:val="0"/>
          <w:marBottom w:val="0"/>
          <w:divBdr>
            <w:top w:val="none" w:sz="0" w:space="0" w:color="auto"/>
            <w:left w:val="none" w:sz="0" w:space="0" w:color="auto"/>
            <w:bottom w:val="none" w:sz="0" w:space="0" w:color="auto"/>
            <w:right w:val="none" w:sz="0" w:space="0" w:color="auto"/>
          </w:divBdr>
        </w:div>
        <w:div w:id="581449331">
          <w:marLeft w:val="0"/>
          <w:marRight w:val="0"/>
          <w:marTop w:val="0"/>
          <w:marBottom w:val="0"/>
          <w:divBdr>
            <w:top w:val="none" w:sz="0" w:space="0" w:color="auto"/>
            <w:left w:val="none" w:sz="0" w:space="0" w:color="auto"/>
            <w:bottom w:val="none" w:sz="0" w:space="0" w:color="auto"/>
            <w:right w:val="none" w:sz="0" w:space="0" w:color="auto"/>
          </w:divBdr>
        </w:div>
        <w:div w:id="1669626054">
          <w:marLeft w:val="0"/>
          <w:marRight w:val="0"/>
          <w:marTop w:val="0"/>
          <w:marBottom w:val="0"/>
          <w:divBdr>
            <w:top w:val="none" w:sz="0" w:space="0" w:color="auto"/>
            <w:left w:val="none" w:sz="0" w:space="0" w:color="auto"/>
            <w:bottom w:val="none" w:sz="0" w:space="0" w:color="auto"/>
            <w:right w:val="none" w:sz="0" w:space="0" w:color="auto"/>
          </w:divBdr>
        </w:div>
        <w:div w:id="1731685722">
          <w:marLeft w:val="0"/>
          <w:marRight w:val="0"/>
          <w:marTop w:val="0"/>
          <w:marBottom w:val="0"/>
          <w:divBdr>
            <w:top w:val="none" w:sz="0" w:space="0" w:color="auto"/>
            <w:left w:val="none" w:sz="0" w:space="0" w:color="auto"/>
            <w:bottom w:val="none" w:sz="0" w:space="0" w:color="auto"/>
            <w:right w:val="none" w:sz="0" w:space="0" w:color="auto"/>
          </w:divBdr>
        </w:div>
        <w:div w:id="1127508767">
          <w:marLeft w:val="0"/>
          <w:marRight w:val="0"/>
          <w:marTop w:val="0"/>
          <w:marBottom w:val="0"/>
          <w:divBdr>
            <w:top w:val="none" w:sz="0" w:space="0" w:color="auto"/>
            <w:left w:val="none" w:sz="0" w:space="0" w:color="auto"/>
            <w:bottom w:val="none" w:sz="0" w:space="0" w:color="auto"/>
            <w:right w:val="none" w:sz="0" w:space="0" w:color="auto"/>
          </w:divBdr>
        </w:div>
        <w:div w:id="1061291728">
          <w:marLeft w:val="0"/>
          <w:marRight w:val="0"/>
          <w:marTop w:val="0"/>
          <w:marBottom w:val="0"/>
          <w:divBdr>
            <w:top w:val="none" w:sz="0" w:space="0" w:color="auto"/>
            <w:left w:val="none" w:sz="0" w:space="0" w:color="auto"/>
            <w:bottom w:val="none" w:sz="0" w:space="0" w:color="auto"/>
            <w:right w:val="none" w:sz="0" w:space="0" w:color="auto"/>
          </w:divBdr>
        </w:div>
        <w:div w:id="1888058612">
          <w:marLeft w:val="0"/>
          <w:marRight w:val="0"/>
          <w:marTop w:val="0"/>
          <w:marBottom w:val="0"/>
          <w:divBdr>
            <w:top w:val="none" w:sz="0" w:space="0" w:color="auto"/>
            <w:left w:val="none" w:sz="0" w:space="0" w:color="auto"/>
            <w:bottom w:val="none" w:sz="0" w:space="0" w:color="auto"/>
            <w:right w:val="none" w:sz="0" w:space="0" w:color="auto"/>
          </w:divBdr>
        </w:div>
        <w:div w:id="1115370830">
          <w:marLeft w:val="0"/>
          <w:marRight w:val="0"/>
          <w:marTop w:val="0"/>
          <w:marBottom w:val="0"/>
          <w:divBdr>
            <w:top w:val="none" w:sz="0" w:space="0" w:color="auto"/>
            <w:left w:val="none" w:sz="0" w:space="0" w:color="auto"/>
            <w:bottom w:val="none" w:sz="0" w:space="0" w:color="auto"/>
            <w:right w:val="none" w:sz="0" w:space="0" w:color="auto"/>
          </w:divBdr>
        </w:div>
        <w:div w:id="1990938919">
          <w:marLeft w:val="0"/>
          <w:marRight w:val="0"/>
          <w:marTop w:val="0"/>
          <w:marBottom w:val="0"/>
          <w:divBdr>
            <w:top w:val="none" w:sz="0" w:space="0" w:color="auto"/>
            <w:left w:val="none" w:sz="0" w:space="0" w:color="auto"/>
            <w:bottom w:val="none" w:sz="0" w:space="0" w:color="auto"/>
            <w:right w:val="none" w:sz="0" w:space="0" w:color="auto"/>
          </w:divBdr>
        </w:div>
        <w:div w:id="1616324092">
          <w:marLeft w:val="0"/>
          <w:marRight w:val="0"/>
          <w:marTop w:val="0"/>
          <w:marBottom w:val="0"/>
          <w:divBdr>
            <w:top w:val="none" w:sz="0" w:space="0" w:color="auto"/>
            <w:left w:val="none" w:sz="0" w:space="0" w:color="auto"/>
            <w:bottom w:val="none" w:sz="0" w:space="0" w:color="auto"/>
            <w:right w:val="none" w:sz="0" w:space="0" w:color="auto"/>
          </w:divBdr>
        </w:div>
        <w:div w:id="1082870601">
          <w:marLeft w:val="0"/>
          <w:marRight w:val="0"/>
          <w:marTop w:val="0"/>
          <w:marBottom w:val="0"/>
          <w:divBdr>
            <w:top w:val="none" w:sz="0" w:space="0" w:color="auto"/>
            <w:left w:val="none" w:sz="0" w:space="0" w:color="auto"/>
            <w:bottom w:val="none" w:sz="0" w:space="0" w:color="auto"/>
            <w:right w:val="none" w:sz="0" w:space="0" w:color="auto"/>
          </w:divBdr>
        </w:div>
        <w:div w:id="1315917242">
          <w:marLeft w:val="0"/>
          <w:marRight w:val="0"/>
          <w:marTop w:val="0"/>
          <w:marBottom w:val="0"/>
          <w:divBdr>
            <w:top w:val="none" w:sz="0" w:space="0" w:color="auto"/>
            <w:left w:val="none" w:sz="0" w:space="0" w:color="auto"/>
            <w:bottom w:val="none" w:sz="0" w:space="0" w:color="auto"/>
            <w:right w:val="none" w:sz="0" w:space="0" w:color="auto"/>
          </w:divBdr>
        </w:div>
        <w:div w:id="100036498">
          <w:marLeft w:val="0"/>
          <w:marRight w:val="0"/>
          <w:marTop w:val="0"/>
          <w:marBottom w:val="0"/>
          <w:divBdr>
            <w:top w:val="none" w:sz="0" w:space="0" w:color="auto"/>
            <w:left w:val="none" w:sz="0" w:space="0" w:color="auto"/>
            <w:bottom w:val="none" w:sz="0" w:space="0" w:color="auto"/>
            <w:right w:val="none" w:sz="0" w:space="0" w:color="auto"/>
          </w:divBdr>
        </w:div>
        <w:div w:id="1711882743">
          <w:marLeft w:val="0"/>
          <w:marRight w:val="0"/>
          <w:marTop w:val="0"/>
          <w:marBottom w:val="0"/>
          <w:divBdr>
            <w:top w:val="none" w:sz="0" w:space="0" w:color="auto"/>
            <w:left w:val="none" w:sz="0" w:space="0" w:color="auto"/>
            <w:bottom w:val="none" w:sz="0" w:space="0" w:color="auto"/>
            <w:right w:val="none" w:sz="0" w:space="0" w:color="auto"/>
          </w:divBdr>
        </w:div>
        <w:div w:id="1165899135">
          <w:marLeft w:val="0"/>
          <w:marRight w:val="0"/>
          <w:marTop w:val="0"/>
          <w:marBottom w:val="0"/>
          <w:divBdr>
            <w:top w:val="none" w:sz="0" w:space="0" w:color="auto"/>
            <w:left w:val="none" w:sz="0" w:space="0" w:color="auto"/>
            <w:bottom w:val="none" w:sz="0" w:space="0" w:color="auto"/>
            <w:right w:val="none" w:sz="0" w:space="0" w:color="auto"/>
          </w:divBdr>
        </w:div>
        <w:div w:id="1763603942">
          <w:marLeft w:val="0"/>
          <w:marRight w:val="0"/>
          <w:marTop w:val="0"/>
          <w:marBottom w:val="0"/>
          <w:divBdr>
            <w:top w:val="none" w:sz="0" w:space="0" w:color="auto"/>
            <w:left w:val="none" w:sz="0" w:space="0" w:color="auto"/>
            <w:bottom w:val="none" w:sz="0" w:space="0" w:color="auto"/>
            <w:right w:val="none" w:sz="0" w:space="0" w:color="auto"/>
          </w:divBdr>
        </w:div>
        <w:div w:id="849873568">
          <w:marLeft w:val="0"/>
          <w:marRight w:val="0"/>
          <w:marTop w:val="0"/>
          <w:marBottom w:val="0"/>
          <w:divBdr>
            <w:top w:val="none" w:sz="0" w:space="0" w:color="auto"/>
            <w:left w:val="none" w:sz="0" w:space="0" w:color="auto"/>
            <w:bottom w:val="none" w:sz="0" w:space="0" w:color="auto"/>
            <w:right w:val="none" w:sz="0" w:space="0" w:color="auto"/>
          </w:divBdr>
        </w:div>
        <w:div w:id="409237605">
          <w:marLeft w:val="0"/>
          <w:marRight w:val="0"/>
          <w:marTop w:val="0"/>
          <w:marBottom w:val="0"/>
          <w:divBdr>
            <w:top w:val="none" w:sz="0" w:space="0" w:color="auto"/>
            <w:left w:val="none" w:sz="0" w:space="0" w:color="auto"/>
            <w:bottom w:val="none" w:sz="0" w:space="0" w:color="auto"/>
            <w:right w:val="none" w:sz="0" w:space="0" w:color="auto"/>
          </w:divBdr>
        </w:div>
        <w:div w:id="1735542337">
          <w:marLeft w:val="0"/>
          <w:marRight w:val="0"/>
          <w:marTop w:val="0"/>
          <w:marBottom w:val="0"/>
          <w:divBdr>
            <w:top w:val="none" w:sz="0" w:space="0" w:color="auto"/>
            <w:left w:val="none" w:sz="0" w:space="0" w:color="auto"/>
            <w:bottom w:val="none" w:sz="0" w:space="0" w:color="auto"/>
            <w:right w:val="none" w:sz="0" w:space="0" w:color="auto"/>
          </w:divBdr>
        </w:div>
        <w:div w:id="1412004781">
          <w:marLeft w:val="0"/>
          <w:marRight w:val="0"/>
          <w:marTop w:val="0"/>
          <w:marBottom w:val="0"/>
          <w:divBdr>
            <w:top w:val="none" w:sz="0" w:space="0" w:color="auto"/>
            <w:left w:val="none" w:sz="0" w:space="0" w:color="auto"/>
            <w:bottom w:val="none" w:sz="0" w:space="0" w:color="auto"/>
            <w:right w:val="none" w:sz="0" w:space="0" w:color="auto"/>
          </w:divBdr>
        </w:div>
        <w:div w:id="1189175836">
          <w:marLeft w:val="0"/>
          <w:marRight w:val="0"/>
          <w:marTop w:val="0"/>
          <w:marBottom w:val="0"/>
          <w:divBdr>
            <w:top w:val="none" w:sz="0" w:space="0" w:color="auto"/>
            <w:left w:val="none" w:sz="0" w:space="0" w:color="auto"/>
            <w:bottom w:val="none" w:sz="0" w:space="0" w:color="auto"/>
            <w:right w:val="none" w:sz="0" w:space="0" w:color="auto"/>
          </w:divBdr>
        </w:div>
        <w:div w:id="2016109169">
          <w:marLeft w:val="0"/>
          <w:marRight w:val="0"/>
          <w:marTop w:val="0"/>
          <w:marBottom w:val="0"/>
          <w:divBdr>
            <w:top w:val="none" w:sz="0" w:space="0" w:color="auto"/>
            <w:left w:val="none" w:sz="0" w:space="0" w:color="auto"/>
            <w:bottom w:val="none" w:sz="0" w:space="0" w:color="auto"/>
            <w:right w:val="none" w:sz="0" w:space="0" w:color="auto"/>
          </w:divBdr>
        </w:div>
        <w:div w:id="986084104">
          <w:marLeft w:val="0"/>
          <w:marRight w:val="0"/>
          <w:marTop w:val="0"/>
          <w:marBottom w:val="0"/>
          <w:divBdr>
            <w:top w:val="none" w:sz="0" w:space="0" w:color="auto"/>
            <w:left w:val="none" w:sz="0" w:space="0" w:color="auto"/>
            <w:bottom w:val="none" w:sz="0" w:space="0" w:color="auto"/>
            <w:right w:val="none" w:sz="0" w:space="0" w:color="auto"/>
          </w:divBdr>
        </w:div>
        <w:div w:id="682392151">
          <w:marLeft w:val="0"/>
          <w:marRight w:val="0"/>
          <w:marTop w:val="0"/>
          <w:marBottom w:val="0"/>
          <w:divBdr>
            <w:top w:val="none" w:sz="0" w:space="0" w:color="auto"/>
            <w:left w:val="none" w:sz="0" w:space="0" w:color="auto"/>
            <w:bottom w:val="none" w:sz="0" w:space="0" w:color="auto"/>
            <w:right w:val="none" w:sz="0" w:space="0" w:color="auto"/>
          </w:divBdr>
        </w:div>
        <w:div w:id="9727146">
          <w:marLeft w:val="0"/>
          <w:marRight w:val="0"/>
          <w:marTop w:val="0"/>
          <w:marBottom w:val="0"/>
          <w:divBdr>
            <w:top w:val="none" w:sz="0" w:space="0" w:color="auto"/>
            <w:left w:val="none" w:sz="0" w:space="0" w:color="auto"/>
            <w:bottom w:val="none" w:sz="0" w:space="0" w:color="auto"/>
            <w:right w:val="none" w:sz="0" w:space="0" w:color="auto"/>
          </w:divBdr>
        </w:div>
        <w:div w:id="1740209538">
          <w:marLeft w:val="0"/>
          <w:marRight w:val="0"/>
          <w:marTop w:val="0"/>
          <w:marBottom w:val="0"/>
          <w:divBdr>
            <w:top w:val="none" w:sz="0" w:space="0" w:color="auto"/>
            <w:left w:val="none" w:sz="0" w:space="0" w:color="auto"/>
            <w:bottom w:val="none" w:sz="0" w:space="0" w:color="auto"/>
            <w:right w:val="none" w:sz="0" w:space="0" w:color="auto"/>
          </w:divBdr>
        </w:div>
        <w:div w:id="176892487">
          <w:marLeft w:val="0"/>
          <w:marRight w:val="0"/>
          <w:marTop w:val="0"/>
          <w:marBottom w:val="0"/>
          <w:divBdr>
            <w:top w:val="none" w:sz="0" w:space="0" w:color="auto"/>
            <w:left w:val="none" w:sz="0" w:space="0" w:color="auto"/>
            <w:bottom w:val="none" w:sz="0" w:space="0" w:color="auto"/>
            <w:right w:val="none" w:sz="0" w:space="0" w:color="auto"/>
          </w:divBdr>
        </w:div>
        <w:div w:id="1746755582">
          <w:marLeft w:val="0"/>
          <w:marRight w:val="0"/>
          <w:marTop w:val="0"/>
          <w:marBottom w:val="0"/>
          <w:divBdr>
            <w:top w:val="none" w:sz="0" w:space="0" w:color="auto"/>
            <w:left w:val="none" w:sz="0" w:space="0" w:color="auto"/>
            <w:bottom w:val="none" w:sz="0" w:space="0" w:color="auto"/>
            <w:right w:val="none" w:sz="0" w:space="0" w:color="auto"/>
          </w:divBdr>
        </w:div>
        <w:div w:id="1019311902">
          <w:marLeft w:val="0"/>
          <w:marRight w:val="0"/>
          <w:marTop w:val="0"/>
          <w:marBottom w:val="0"/>
          <w:divBdr>
            <w:top w:val="none" w:sz="0" w:space="0" w:color="auto"/>
            <w:left w:val="none" w:sz="0" w:space="0" w:color="auto"/>
            <w:bottom w:val="none" w:sz="0" w:space="0" w:color="auto"/>
            <w:right w:val="none" w:sz="0" w:space="0" w:color="auto"/>
          </w:divBdr>
        </w:div>
        <w:div w:id="1453211418">
          <w:marLeft w:val="0"/>
          <w:marRight w:val="0"/>
          <w:marTop w:val="0"/>
          <w:marBottom w:val="0"/>
          <w:divBdr>
            <w:top w:val="none" w:sz="0" w:space="0" w:color="auto"/>
            <w:left w:val="none" w:sz="0" w:space="0" w:color="auto"/>
            <w:bottom w:val="none" w:sz="0" w:space="0" w:color="auto"/>
            <w:right w:val="none" w:sz="0" w:space="0" w:color="auto"/>
          </w:divBdr>
        </w:div>
        <w:div w:id="1469475727">
          <w:marLeft w:val="0"/>
          <w:marRight w:val="0"/>
          <w:marTop w:val="0"/>
          <w:marBottom w:val="0"/>
          <w:divBdr>
            <w:top w:val="none" w:sz="0" w:space="0" w:color="auto"/>
            <w:left w:val="none" w:sz="0" w:space="0" w:color="auto"/>
            <w:bottom w:val="none" w:sz="0" w:space="0" w:color="auto"/>
            <w:right w:val="none" w:sz="0" w:space="0" w:color="auto"/>
          </w:divBdr>
        </w:div>
        <w:div w:id="10763936">
          <w:marLeft w:val="0"/>
          <w:marRight w:val="0"/>
          <w:marTop w:val="0"/>
          <w:marBottom w:val="0"/>
          <w:divBdr>
            <w:top w:val="none" w:sz="0" w:space="0" w:color="auto"/>
            <w:left w:val="none" w:sz="0" w:space="0" w:color="auto"/>
            <w:bottom w:val="none" w:sz="0" w:space="0" w:color="auto"/>
            <w:right w:val="none" w:sz="0" w:space="0" w:color="auto"/>
          </w:divBdr>
        </w:div>
        <w:div w:id="578053127">
          <w:marLeft w:val="0"/>
          <w:marRight w:val="0"/>
          <w:marTop w:val="0"/>
          <w:marBottom w:val="0"/>
          <w:divBdr>
            <w:top w:val="none" w:sz="0" w:space="0" w:color="auto"/>
            <w:left w:val="none" w:sz="0" w:space="0" w:color="auto"/>
            <w:bottom w:val="none" w:sz="0" w:space="0" w:color="auto"/>
            <w:right w:val="none" w:sz="0" w:space="0" w:color="auto"/>
          </w:divBdr>
        </w:div>
        <w:div w:id="39283377">
          <w:marLeft w:val="0"/>
          <w:marRight w:val="0"/>
          <w:marTop w:val="0"/>
          <w:marBottom w:val="0"/>
          <w:divBdr>
            <w:top w:val="none" w:sz="0" w:space="0" w:color="auto"/>
            <w:left w:val="none" w:sz="0" w:space="0" w:color="auto"/>
            <w:bottom w:val="none" w:sz="0" w:space="0" w:color="auto"/>
            <w:right w:val="none" w:sz="0" w:space="0" w:color="auto"/>
          </w:divBdr>
        </w:div>
        <w:div w:id="610749067">
          <w:marLeft w:val="0"/>
          <w:marRight w:val="0"/>
          <w:marTop w:val="0"/>
          <w:marBottom w:val="0"/>
          <w:divBdr>
            <w:top w:val="none" w:sz="0" w:space="0" w:color="auto"/>
            <w:left w:val="none" w:sz="0" w:space="0" w:color="auto"/>
            <w:bottom w:val="none" w:sz="0" w:space="0" w:color="auto"/>
            <w:right w:val="none" w:sz="0" w:space="0" w:color="auto"/>
          </w:divBdr>
        </w:div>
        <w:div w:id="1321155074">
          <w:marLeft w:val="0"/>
          <w:marRight w:val="0"/>
          <w:marTop w:val="0"/>
          <w:marBottom w:val="0"/>
          <w:divBdr>
            <w:top w:val="none" w:sz="0" w:space="0" w:color="auto"/>
            <w:left w:val="none" w:sz="0" w:space="0" w:color="auto"/>
            <w:bottom w:val="none" w:sz="0" w:space="0" w:color="auto"/>
            <w:right w:val="none" w:sz="0" w:space="0" w:color="auto"/>
          </w:divBdr>
        </w:div>
        <w:div w:id="1821774177">
          <w:marLeft w:val="0"/>
          <w:marRight w:val="0"/>
          <w:marTop w:val="0"/>
          <w:marBottom w:val="0"/>
          <w:divBdr>
            <w:top w:val="none" w:sz="0" w:space="0" w:color="auto"/>
            <w:left w:val="none" w:sz="0" w:space="0" w:color="auto"/>
            <w:bottom w:val="none" w:sz="0" w:space="0" w:color="auto"/>
            <w:right w:val="none" w:sz="0" w:space="0" w:color="auto"/>
          </w:divBdr>
        </w:div>
        <w:div w:id="1075476224">
          <w:marLeft w:val="0"/>
          <w:marRight w:val="0"/>
          <w:marTop w:val="0"/>
          <w:marBottom w:val="0"/>
          <w:divBdr>
            <w:top w:val="none" w:sz="0" w:space="0" w:color="auto"/>
            <w:left w:val="none" w:sz="0" w:space="0" w:color="auto"/>
            <w:bottom w:val="none" w:sz="0" w:space="0" w:color="auto"/>
            <w:right w:val="none" w:sz="0" w:space="0" w:color="auto"/>
          </w:divBdr>
        </w:div>
        <w:div w:id="1630285895">
          <w:marLeft w:val="0"/>
          <w:marRight w:val="0"/>
          <w:marTop w:val="0"/>
          <w:marBottom w:val="0"/>
          <w:divBdr>
            <w:top w:val="none" w:sz="0" w:space="0" w:color="auto"/>
            <w:left w:val="none" w:sz="0" w:space="0" w:color="auto"/>
            <w:bottom w:val="none" w:sz="0" w:space="0" w:color="auto"/>
            <w:right w:val="none" w:sz="0" w:space="0" w:color="auto"/>
          </w:divBdr>
        </w:div>
        <w:div w:id="988023740">
          <w:marLeft w:val="0"/>
          <w:marRight w:val="0"/>
          <w:marTop w:val="0"/>
          <w:marBottom w:val="0"/>
          <w:divBdr>
            <w:top w:val="none" w:sz="0" w:space="0" w:color="auto"/>
            <w:left w:val="none" w:sz="0" w:space="0" w:color="auto"/>
            <w:bottom w:val="none" w:sz="0" w:space="0" w:color="auto"/>
            <w:right w:val="none" w:sz="0" w:space="0" w:color="auto"/>
          </w:divBdr>
        </w:div>
        <w:div w:id="1138569818">
          <w:marLeft w:val="0"/>
          <w:marRight w:val="0"/>
          <w:marTop w:val="0"/>
          <w:marBottom w:val="0"/>
          <w:divBdr>
            <w:top w:val="none" w:sz="0" w:space="0" w:color="auto"/>
            <w:left w:val="none" w:sz="0" w:space="0" w:color="auto"/>
            <w:bottom w:val="none" w:sz="0" w:space="0" w:color="auto"/>
            <w:right w:val="none" w:sz="0" w:space="0" w:color="auto"/>
          </w:divBdr>
        </w:div>
        <w:div w:id="1225601565">
          <w:marLeft w:val="0"/>
          <w:marRight w:val="0"/>
          <w:marTop w:val="0"/>
          <w:marBottom w:val="0"/>
          <w:divBdr>
            <w:top w:val="none" w:sz="0" w:space="0" w:color="auto"/>
            <w:left w:val="none" w:sz="0" w:space="0" w:color="auto"/>
            <w:bottom w:val="none" w:sz="0" w:space="0" w:color="auto"/>
            <w:right w:val="none" w:sz="0" w:space="0" w:color="auto"/>
          </w:divBdr>
        </w:div>
        <w:div w:id="313994255">
          <w:marLeft w:val="0"/>
          <w:marRight w:val="0"/>
          <w:marTop w:val="0"/>
          <w:marBottom w:val="0"/>
          <w:divBdr>
            <w:top w:val="none" w:sz="0" w:space="0" w:color="auto"/>
            <w:left w:val="none" w:sz="0" w:space="0" w:color="auto"/>
            <w:bottom w:val="none" w:sz="0" w:space="0" w:color="auto"/>
            <w:right w:val="none" w:sz="0" w:space="0" w:color="auto"/>
          </w:divBdr>
        </w:div>
        <w:div w:id="1283458390">
          <w:marLeft w:val="0"/>
          <w:marRight w:val="0"/>
          <w:marTop w:val="0"/>
          <w:marBottom w:val="0"/>
          <w:divBdr>
            <w:top w:val="none" w:sz="0" w:space="0" w:color="auto"/>
            <w:left w:val="none" w:sz="0" w:space="0" w:color="auto"/>
            <w:bottom w:val="none" w:sz="0" w:space="0" w:color="auto"/>
            <w:right w:val="none" w:sz="0" w:space="0" w:color="auto"/>
          </w:divBdr>
        </w:div>
        <w:div w:id="915748220">
          <w:marLeft w:val="0"/>
          <w:marRight w:val="0"/>
          <w:marTop w:val="0"/>
          <w:marBottom w:val="0"/>
          <w:divBdr>
            <w:top w:val="none" w:sz="0" w:space="0" w:color="auto"/>
            <w:left w:val="none" w:sz="0" w:space="0" w:color="auto"/>
            <w:bottom w:val="none" w:sz="0" w:space="0" w:color="auto"/>
            <w:right w:val="none" w:sz="0" w:space="0" w:color="auto"/>
          </w:divBdr>
        </w:div>
        <w:div w:id="1782146361">
          <w:marLeft w:val="0"/>
          <w:marRight w:val="0"/>
          <w:marTop w:val="0"/>
          <w:marBottom w:val="0"/>
          <w:divBdr>
            <w:top w:val="none" w:sz="0" w:space="0" w:color="auto"/>
            <w:left w:val="none" w:sz="0" w:space="0" w:color="auto"/>
            <w:bottom w:val="none" w:sz="0" w:space="0" w:color="auto"/>
            <w:right w:val="none" w:sz="0" w:space="0" w:color="auto"/>
          </w:divBdr>
        </w:div>
        <w:div w:id="1921594912">
          <w:marLeft w:val="0"/>
          <w:marRight w:val="0"/>
          <w:marTop w:val="0"/>
          <w:marBottom w:val="0"/>
          <w:divBdr>
            <w:top w:val="none" w:sz="0" w:space="0" w:color="auto"/>
            <w:left w:val="none" w:sz="0" w:space="0" w:color="auto"/>
            <w:bottom w:val="none" w:sz="0" w:space="0" w:color="auto"/>
            <w:right w:val="none" w:sz="0" w:space="0" w:color="auto"/>
          </w:divBdr>
        </w:div>
        <w:div w:id="127867069">
          <w:marLeft w:val="0"/>
          <w:marRight w:val="0"/>
          <w:marTop w:val="0"/>
          <w:marBottom w:val="0"/>
          <w:divBdr>
            <w:top w:val="none" w:sz="0" w:space="0" w:color="auto"/>
            <w:left w:val="none" w:sz="0" w:space="0" w:color="auto"/>
            <w:bottom w:val="none" w:sz="0" w:space="0" w:color="auto"/>
            <w:right w:val="none" w:sz="0" w:space="0" w:color="auto"/>
          </w:divBdr>
        </w:div>
        <w:div w:id="195772934">
          <w:marLeft w:val="0"/>
          <w:marRight w:val="0"/>
          <w:marTop w:val="0"/>
          <w:marBottom w:val="0"/>
          <w:divBdr>
            <w:top w:val="none" w:sz="0" w:space="0" w:color="auto"/>
            <w:left w:val="none" w:sz="0" w:space="0" w:color="auto"/>
            <w:bottom w:val="none" w:sz="0" w:space="0" w:color="auto"/>
            <w:right w:val="none" w:sz="0" w:space="0" w:color="auto"/>
          </w:divBdr>
        </w:div>
        <w:div w:id="1887452039">
          <w:marLeft w:val="0"/>
          <w:marRight w:val="0"/>
          <w:marTop w:val="0"/>
          <w:marBottom w:val="0"/>
          <w:divBdr>
            <w:top w:val="none" w:sz="0" w:space="0" w:color="auto"/>
            <w:left w:val="none" w:sz="0" w:space="0" w:color="auto"/>
            <w:bottom w:val="none" w:sz="0" w:space="0" w:color="auto"/>
            <w:right w:val="none" w:sz="0" w:space="0" w:color="auto"/>
          </w:divBdr>
        </w:div>
        <w:div w:id="1129324379">
          <w:marLeft w:val="0"/>
          <w:marRight w:val="0"/>
          <w:marTop w:val="0"/>
          <w:marBottom w:val="0"/>
          <w:divBdr>
            <w:top w:val="none" w:sz="0" w:space="0" w:color="auto"/>
            <w:left w:val="none" w:sz="0" w:space="0" w:color="auto"/>
            <w:bottom w:val="none" w:sz="0" w:space="0" w:color="auto"/>
            <w:right w:val="none" w:sz="0" w:space="0" w:color="auto"/>
          </w:divBdr>
        </w:div>
        <w:div w:id="16202168">
          <w:marLeft w:val="0"/>
          <w:marRight w:val="0"/>
          <w:marTop w:val="0"/>
          <w:marBottom w:val="0"/>
          <w:divBdr>
            <w:top w:val="none" w:sz="0" w:space="0" w:color="auto"/>
            <w:left w:val="none" w:sz="0" w:space="0" w:color="auto"/>
            <w:bottom w:val="none" w:sz="0" w:space="0" w:color="auto"/>
            <w:right w:val="none" w:sz="0" w:space="0" w:color="auto"/>
          </w:divBdr>
        </w:div>
        <w:div w:id="1345591072">
          <w:marLeft w:val="0"/>
          <w:marRight w:val="0"/>
          <w:marTop w:val="0"/>
          <w:marBottom w:val="0"/>
          <w:divBdr>
            <w:top w:val="none" w:sz="0" w:space="0" w:color="auto"/>
            <w:left w:val="none" w:sz="0" w:space="0" w:color="auto"/>
            <w:bottom w:val="none" w:sz="0" w:space="0" w:color="auto"/>
            <w:right w:val="none" w:sz="0" w:space="0" w:color="auto"/>
          </w:divBdr>
        </w:div>
        <w:div w:id="1135484883">
          <w:marLeft w:val="0"/>
          <w:marRight w:val="0"/>
          <w:marTop w:val="0"/>
          <w:marBottom w:val="0"/>
          <w:divBdr>
            <w:top w:val="none" w:sz="0" w:space="0" w:color="auto"/>
            <w:left w:val="none" w:sz="0" w:space="0" w:color="auto"/>
            <w:bottom w:val="none" w:sz="0" w:space="0" w:color="auto"/>
            <w:right w:val="none" w:sz="0" w:space="0" w:color="auto"/>
          </w:divBdr>
        </w:div>
        <w:div w:id="13658499">
          <w:marLeft w:val="0"/>
          <w:marRight w:val="0"/>
          <w:marTop w:val="0"/>
          <w:marBottom w:val="0"/>
          <w:divBdr>
            <w:top w:val="none" w:sz="0" w:space="0" w:color="auto"/>
            <w:left w:val="none" w:sz="0" w:space="0" w:color="auto"/>
            <w:bottom w:val="none" w:sz="0" w:space="0" w:color="auto"/>
            <w:right w:val="none" w:sz="0" w:space="0" w:color="auto"/>
          </w:divBdr>
        </w:div>
        <w:div w:id="1747918613">
          <w:marLeft w:val="0"/>
          <w:marRight w:val="0"/>
          <w:marTop w:val="0"/>
          <w:marBottom w:val="0"/>
          <w:divBdr>
            <w:top w:val="none" w:sz="0" w:space="0" w:color="auto"/>
            <w:left w:val="none" w:sz="0" w:space="0" w:color="auto"/>
            <w:bottom w:val="none" w:sz="0" w:space="0" w:color="auto"/>
            <w:right w:val="none" w:sz="0" w:space="0" w:color="auto"/>
          </w:divBdr>
        </w:div>
        <w:div w:id="86118114">
          <w:marLeft w:val="0"/>
          <w:marRight w:val="0"/>
          <w:marTop w:val="0"/>
          <w:marBottom w:val="0"/>
          <w:divBdr>
            <w:top w:val="none" w:sz="0" w:space="0" w:color="auto"/>
            <w:left w:val="none" w:sz="0" w:space="0" w:color="auto"/>
            <w:bottom w:val="none" w:sz="0" w:space="0" w:color="auto"/>
            <w:right w:val="none" w:sz="0" w:space="0" w:color="auto"/>
          </w:divBdr>
        </w:div>
        <w:div w:id="139078462">
          <w:marLeft w:val="0"/>
          <w:marRight w:val="0"/>
          <w:marTop w:val="0"/>
          <w:marBottom w:val="0"/>
          <w:divBdr>
            <w:top w:val="none" w:sz="0" w:space="0" w:color="auto"/>
            <w:left w:val="none" w:sz="0" w:space="0" w:color="auto"/>
            <w:bottom w:val="none" w:sz="0" w:space="0" w:color="auto"/>
            <w:right w:val="none" w:sz="0" w:space="0" w:color="auto"/>
          </w:divBdr>
        </w:div>
        <w:div w:id="17505917">
          <w:marLeft w:val="0"/>
          <w:marRight w:val="0"/>
          <w:marTop w:val="0"/>
          <w:marBottom w:val="0"/>
          <w:divBdr>
            <w:top w:val="none" w:sz="0" w:space="0" w:color="auto"/>
            <w:left w:val="none" w:sz="0" w:space="0" w:color="auto"/>
            <w:bottom w:val="none" w:sz="0" w:space="0" w:color="auto"/>
            <w:right w:val="none" w:sz="0" w:space="0" w:color="auto"/>
          </w:divBdr>
        </w:div>
        <w:div w:id="1106196241">
          <w:marLeft w:val="0"/>
          <w:marRight w:val="0"/>
          <w:marTop w:val="0"/>
          <w:marBottom w:val="0"/>
          <w:divBdr>
            <w:top w:val="none" w:sz="0" w:space="0" w:color="auto"/>
            <w:left w:val="none" w:sz="0" w:space="0" w:color="auto"/>
            <w:bottom w:val="none" w:sz="0" w:space="0" w:color="auto"/>
            <w:right w:val="none" w:sz="0" w:space="0" w:color="auto"/>
          </w:divBdr>
        </w:div>
        <w:div w:id="226842852">
          <w:marLeft w:val="0"/>
          <w:marRight w:val="0"/>
          <w:marTop w:val="0"/>
          <w:marBottom w:val="0"/>
          <w:divBdr>
            <w:top w:val="none" w:sz="0" w:space="0" w:color="auto"/>
            <w:left w:val="none" w:sz="0" w:space="0" w:color="auto"/>
            <w:bottom w:val="none" w:sz="0" w:space="0" w:color="auto"/>
            <w:right w:val="none" w:sz="0" w:space="0" w:color="auto"/>
          </w:divBdr>
        </w:div>
        <w:div w:id="1344241270">
          <w:marLeft w:val="0"/>
          <w:marRight w:val="0"/>
          <w:marTop w:val="0"/>
          <w:marBottom w:val="0"/>
          <w:divBdr>
            <w:top w:val="none" w:sz="0" w:space="0" w:color="auto"/>
            <w:left w:val="none" w:sz="0" w:space="0" w:color="auto"/>
            <w:bottom w:val="none" w:sz="0" w:space="0" w:color="auto"/>
            <w:right w:val="none" w:sz="0" w:space="0" w:color="auto"/>
          </w:divBdr>
        </w:div>
        <w:div w:id="436602469">
          <w:marLeft w:val="0"/>
          <w:marRight w:val="0"/>
          <w:marTop w:val="0"/>
          <w:marBottom w:val="0"/>
          <w:divBdr>
            <w:top w:val="none" w:sz="0" w:space="0" w:color="auto"/>
            <w:left w:val="none" w:sz="0" w:space="0" w:color="auto"/>
            <w:bottom w:val="none" w:sz="0" w:space="0" w:color="auto"/>
            <w:right w:val="none" w:sz="0" w:space="0" w:color="auto"/>
          </w:divBdr>
        </w:div>
      </w:divsChild>
    </w:div>
    <w:div w:id="1589078590">
      <w:bodyDiv w:val="1"/>
      <w:marLeft w:val="0"/>
      <w:marRight w:val="0"/>
      <w:marTop w:val="0"/>
      <w:marBottom w:val="0"/>
      <w:divBdr>
        <w:top w:val="none" w:sz="0" w:space="0" w:color="auto"/>
        <w:left w:val="none" w:sz="0" w:space="0" w:color="auto"/>
        <w:bottom w:val="none" w:sz="0" w:space="0" w:color="auto"/>
        <w:right w:val="none" w:sz="0" w:space="0" w:color="auto"/>
      </w:divBdr>
    </w:div>
    <w:div w:id="1744179283">
      <w:bodyDiv w:val="1"/>
      <w:marLeft w:val="0"/>
      <w:marRight w:val="0"/>
      <w:marTop w:val="0"/>
      <w:marBottom w:val="0"/>
      <w:divBdr>
        <w:top w:val="none" w:sz="0" w:space="0" w:color="auto"/>
        <w:left w:val="none" w:sz="0" w:space="0" w:color="auto"/>
        <w:bottom w:val="none" w:sz="0" w:space="0" w:color="auto"/>
        <w:right w:val="none" w:sz="0" w:space="0" w:color="auto"/>
      </w:divBdr>
    </w:div>
    <w:div w:id="2026713647">
      <w:bodyDiv w:val="1"/>
      <w:marLeft w:val="0"/>
      <w:marRight w:val="0"/>
      <w:marTop w:val="0"/>
      <w:marBottom w:val="0"/>
      <w:divBdr>
        <w:top w:val="none" w:sz="0" w:space="0" w:color="auto"/>
        <w:left w:val="none" w:sz="0" w:space="0" w:color="auto"/>
        <w:bottom w:val="none" w:sz="0" w:space="0" w:color="auto"/>
        <w:right w:val="none" w:sz="0" w:space="0" w:color="auto"/>
      </w:divBdr>
      <w:divsChild>
        <w:div w:id="568150595">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gov.uk/foreign-travel-advice/austria" TargetMode="External"/><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jpeg"/><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5" Type="http://schemas.openxmlformats.org/officeDocument/2006/relationships/settings" Target="settings.xml"/><Relationship Id="rId15" Type="http://schemas.openxmlformats.org/officeDocument/2006/relationships/footer" Target="footer1.xml"/><Relationship Id="rId10" Type="http://schemas.openxmlformats.org/officeDocument/2006/relationships/image" Target="media/image2.jpeg"/><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Module TUTOr:	           MR BRYNACH HEFFERNAN</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1CD7235-6C06-42AB-A494-AA199ECBCE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2553</Words>
  <Characters>14557</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Abdul Shelim</vt:lpstr>
    </vt:vector>
  </TitlesOfParts>
  <Company>Hewlett-Packard</Company>
  <LinksUpToDate>false</LinksUpToDate>
  <CharactersWithSpaces>17076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Abdul Shelim</dc:title>
  <dc:subject>Student Number:	1711154</dc:subject>
  <dc:creator>Abdul Shelim (1711154)</dc:creator>
  <cp:lastModifiedBy>Guest</cp:lastModifiedBy>
  <cp:revision>2</cp:revision>
  <cp:lastPrinted>2018-04-18T16:23:00Z</cp:lastPrinted>
  <dcterms:created xsi:type="dcterms:W3CDTF">2019-05-27T11:14:00Z</dcterms:created>
  <dcterms:modified xsi:type="dcterms:W3CDTF">2019-05-27T11:14:00Z</dcterms:modified>
</cp:coreProperties>
</file>