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9751AC" w14:textId="77777777" w:rsidR="009E36D3" w:rsidRDefault="009E36D3" w:rsidP="00F11485">
      <w:pPr>
        <w:rPr>
          <w:b/>
          <w:bCs/>
          <w:sz w:val="44"/>
          <w:szCs w:val="40"/>
        </w:rPr>
      </w:pPr>
    </w:p>
    <w:p w14:paraId="1524F5A6" w14:textId="6D306405" w:rsidR="009E36D3" w:rsidRDefault="009E36D3" w:rsidP="009E36D3">
      <w:pPr>
        <w:jc w:val="center"/>
        <w:rPr>
          <w:b/>
          <w:bCs/>
          <w:sz w:val="44"/>
          <w:szCs w:val="40"/>
        </w:rPr>
      </w:pPr>
    </w:p>
    <w:p w14:paraId="747A12F8" w14:textId="0A369761" w:rsidR="00F11485" w:rsidRDefault="00F11485" w:rsidP="009E36D3">
      <w:pPr>
        <w:jc w:val="center"/>
        <w:rPr>
          <w:b/>
          <w:bCs/>
          <w:sz w:val="44"/>
          <w:szCs w:val="40"/>
        </w:rPr>
      </w:pPr>
    </w:p>
    <w:p w14:paraId="6B5A0B46" w14:textId="77777777" w:rsidR="00F11485" w:rsidRDefault="00F11485" w:rsidP="009E36D3">
      <w:pPr>
        <w:jc w:val="center"/>
        <w:rPr>
          <w:b/>
          <w:bCs/>
          <w:sz w:val="44"/>
          <w:szCs w:val="40"/>
        </w:rPr>
      </w:pPr>
    </w:p>
    <w:p w14:paraId="45F0A3B1" w14:textId="1EDBAB04" w:rsidR="009E36D3" w:rsidRDefault="00740777" w:rsidP="009E36D3">
      <w:pPr>
        <w:jc w:val="center"/>
        <w:rPr>
          <w:b/>
          <w:bCs/>
          <w:sz w:val="44"/>
          <w:szCs w:val="40"/>
        </w:rPr>
      </w:pPr>
      <w:r w:rsidRPr="009E36D3">
        <w:rPr>
          <w:b/>
          <w:bCs/>
          <w:sz w:val="44"/>
          <w:szCs w:val="40"/>
        </w:rPr>
        <w:t>Financial Management for the Hotel Industry</w:t>
      </w:r>
    </w:p>
    <w:p w14:paraId="6C3C7059" w14:textId="65AEF380" w:rsidR="00F11485" w:rsidRDefault="00F11485" w:rsidP="009E36D3">
      <w:pPr>
        <w:jc w:val="center"/>
        <w:rPr>
          <w:b/>
          <w:bCs/>
          <w:sz w:val="44"/>
          <w:szCs w:val="40"/>
        </w:rPr>
      </w:pPr>
    </w:p>
    <w:p w14:paraId="03C0685E" w14:textId="786F6E9E" w:rsidR="00F11485" w:rsidRDefault="00F11485" w:rsidP="009E36D3">
      <w:pPr>
        <w:jc w:val="center"/>
        <w:rPr>
          <w:b/>
          <w:bCs/>
          <w:sz w:val="44"/>
          <w:szCs w:val="40"/>
        </w:rPr>
      </w:pPr>
    </w:p>
    <w:p w14:paraId="65F39CB5" w14:textId="4DCFA897" w:rsidR="00F11485" w:rsidRDefault="00F11485" w:rsidP="009E36D3">
      <w:pPr>
        <w:jc w:val="center"/>
        <w:rPr>
          <w:b/>
          <w:bCs/>
          <w:sz w:val="44"/>
          <w:szCs w:val="40"/>
        </w:rPr>
      </w:pPr>
    </w:p>
    <w:p w14:paraId="328384B8" w14:textId="77777777" w:rsidR="00F11485" w:rsidRDefault="00F11485" w:rsidP="009E36D3">
      <w:pPr>
        <w:jc w:val="center"/>
        <w:rPr>
          <w:b/>
          <w:bCs/>
          <w:sz w:val="44"/>
          <w:szCs w:val="40"/>
        </w:rPr>
      </w:pPr>
    </w:p>
    <w:p w14:paraId="072D3AAB" w14:textId="77777777" w:rsidR="00F11485" w:rsidRDefault="00F11485" w:rsidP="009E36D3">
      <w:pPr>
        <w:jc w:val="center"/>
        <w:rPr>
          <w:b/>
          <w:bCs/>
          <w:sz w:val="44"/>
          <w:szCs w:val="40"/>
        </w:rPr>
      </w:pPr>
    </w:p>
    <w:p w14:paraId="566103A6" w14:textId="1F8F97C6" w:rsidR="00B325CC" w:rsidRDefault="00B325CC" w:rsidP="00B325CC">
      <w:pPr>
        <w:spacing w:line="360" w:lineRule="auto"/>
      </w:pPr>
      <w:r>
        <w:t>Lecturer Name: Dale Clarke</w:t>
      </w:r>
    </w:p>
    <w:p w14:paraId="62D5DCD5" w14:textId="77777777" w:rsidR="00B325CC" w:rsidRDefault="00B325CC" w:rsidP="00B325CC">
      <w:pPr>
        <w:spacing w:line="360" w:lineRule="auto"/>
      </w:pPr>
      <w:r>
        <w:t>Student Name: Ramona Mihaela Deca</w:t>
      </w:r>
    </w:p>
    <w:p w14:paraId="4185B5F0" w14:textId="62BE5993" w:rsidR="00B325CC" w:rsidRDefault="00B325CC" w:rsidP="00B325CC">
      <w:pPr>
        <w:spacing w:line="360" w:lineRule="auto"/>
      </w:pPr>
      <w:r>
        <w:t>Student ID: 2022132</w:t>
      </w:r>
    </w:p>
    <w:p w14:paraId="3B7F43A7" w14:textId="1C53430C" w:rsidR="00F11485" w:rsidRDefault="00F11485" w:rsidP="00B325CC">
      <w:pPr>
        <w:spacing w:line="360" w:lineRule="auto"/>
      </w:pPr>
    </w:p>
    <w:p w14:paraId="413FF3FC" w14:textId="4D7FCF1B" w:rsidR="00F11485" w:rsidRDefault="00F11485" w:rsidP="00B325CC">
      <w:pPr>
        <w:spacing w:line="360" w:lineRule="auto"/>
      </w:pPr>
    </w:p>
    <w:p w14:paraId="3B39205E" w14:textId="199B7CA9" w:rsidR="00F11485" w:rsidRDefault="00F11485" w:rsidP="00B325CC">
      <w:pPr>
        <w:spacing w:line="360" w:lineRule="auto"/>
      </w:pPr>
    </w:p>
    <w:p w14:paraId="7D0A0FF2" w14:textId="0612ABBB" w:rsidR="00F11485" w:rsidRDefault="00F11485" w:rsidP="00B325CC">
      <w:pPr>
        <w:spacing w:line="360" w:lineRule="auto"/>
      </w:pPr>
    </w:p>
    <w:p w14:paraId="3BC49498" w14:textId="41A19ADE" w:rsidR="009E36D3" w:rsidRDefault="009E36D3">
      <w:pPr>
        <w:widowControl/>
        <w:autoSpaceDE/>
        <w:autoSpaceDN/>
        <w:spacing w:after="200" w:line="276" w:lineRule="auto"/>
        <w:jc w:val="left"/>
        <w:rPr>
          <w:b/>
          <w:bCs/>
          <w:sz w:val="44"/>
          <w:szCs w:val="40"/>
        </w:rPr>
      </w:pPr>
    </w:p>
    <w:p w14:paraId="7F855625" w14:textId="77777777" w:rsidR="00BE6422" w:rsidRDefault="00740777" w:rsidP="00C87AB3">
      <w:pPr>
        <w:jc w:val="center"/>
        <w:rPr>
          <w:b/>
          <w:bCs/>
        </w:rPr>
      </w:pPr>
      <w:r>
        <w:rPr>
          <w:b/>
          <w:bCs/>
        </w:rPr>
        <w:t xml:space="preserve">Executive Summary </w:t>
      </w:r>
    </w:p>
    <w:p w14:paraId="3946BBDC" w14:textId="6A175BC8" w:rsidR="00055F1A" w:rsidRDefault="00A60D44" w:rsidP="00C87AB3">
      <w:r>
        <w:t xml:space="preserve">The Continental Hotel is operating in </w:t>
      </w:r>
      <w:r w:rsidR="009D0D59">
        <w:t>London,</w:t>
      </w:r>
      <w:r>
        <w:t xml:space="preserve"> and it has around 15 rooms and a restaurant of excellent quality. </w:t>
      </w:r>
      <w:r w:rsidR="00740777">
        <w:t xml:space="preserve">The report has </w:t>
      </w:r>
      <w:r w:rsidR="00B23037">
        <w:t xml:space="preserve">included </w:t>
      </w:r>
      <w:r w:rsidR="00A64290">
        <w:t>the preparation of</w:t>
      </w:r>
      <w:r w:rsidR="004B0450">
        <w:t xml:space="preserve"> a budget planner for the </w:t>
      </w:r>
      <w:r w:rsidR="006D1BAF">
        <w:t>Continental Hotel</w:t>
      </w:r>
      <w:r w:rsidR="00E54BC3">
        <w:t xml:space="preserve"> for the coming financial year. </w:t>
      </w:r>
      <w:r w:rsidR="0032313D">
        <w:t xml:space="preserve">This </w:t>
      </w:r>
      <w:r w:rsidR="00BF386E">
        <w:t>has</w:t>
      </w:r>
      <w:r w:rsidR="0032313D">
        <w:t xml:space="preserve"> help</w:t>
      </w:r>
      <w:r w:rsidR="00BF386E">
        <w:t>ed</w:t>
      </w:r>
      <w:r w:rsidR="0032313D">
        <w:t xml:space="preserve"> the hotel in </w:t>
      </w:r>
      <w:r w:rsidR="009F0A1F">
        <w:t xml:space="preserve">ascertaining </w:t>
      </w:r>
      <w:r w:rsidR="00AA411E">
        <w:t>the</w:t>
      </w:r>
      <w:r w:rsidR="009F0A1F">
        <w:t xml:space="preserve"> estimated expenditure and income for the next financial year. </w:t>
      </w:r>
      <w:r w:rsidR="00BF386E">
        <w:t xml:space="preserve">This has </w:t>
      </w:r>
      <w:r w:rsidR="001826C4">
        <w:t xml:space="preserve">explained the main concept of </w:t>
      </w:r>
      <w:r w:rsidR="005B341B">
        <w:t xml:space="preserve">the zero-based budget </w:t>
      </w:r>
      <w:r w:rsidR="00980F87">
        <w:t xml:space="preserve">as well as the </w:t>
      </w:r>
      <w:r w:rsidR="006E712F">
        <w:t xml:space="preserve">traditional-based budget. </w:t>
      </w:r>
      <w:r w:rsidR="00C033BA">
        <w:t xml:space="preserve">This report has </w:t>
      </w:r>
      <w:r w:rsidR="00EF3AE2">
        <w:t xml:space="preserve">included an explanation of the </w:t>
      </w:r>
      <w:r w:rsidR="00C64292">
        <w:t xml:space="preserve">method used in the zero-based budget and </w:t>
      </w:r>
      <w:r w:rsidR="00687A8F">
        <w:t xml:space="preserve">the way in which it can be implemented. </w:t>
      </w:r>
      <w:r w:rsidR="00BB6597">
        <w:t xml:space="preserve">This report has further explained </w:t>
      </w:r>
      <w:r w:rsidR="00F8603C">
        <w:t>whether</w:t>
      </w:r>
      <w:r w:rsidR="00BB6597">
        <w:t xml:space="preserve"> the budget control process supports sustainability in the workplace</w:t>
      </w:r>
      <w:r w:rsidR="004D2D47">
        <w:t xml:space="preserve">. </w:t>
      </w:r>
    </w:p>
    <w:p w14:paraId="69A1A87B" w14:textId="77777777" w:rsidR="00055F1A" w:rsidRDefault="00740777">
      <w:pPr>
        <w:widowControl/>
        <w:autoSpaceDE/>
        <w:autoSpaceDN/>
        <w:spacing w:after="200" w:line="276" w:lineRule="auto"/>
        <w:jc w:val="left"/>
      </w:pPr>
      <w:r>
        <w:br w:type="page"/>
      </w:r>
    </w:p>
    <w:sdt>
      <w:sdtPr>
        <w:rPr>
          <w:rFonts w:ascii="Times New Roman" w:eastAsia="Arial" w:hAnsi="Times New Roman" w:cs="Arial"/>
          <w:color w:val="auto"/>
          <w:sz w:val="24"/>
          <w:szCs w:val="22"/>
        </w:rPr>
        <w:id w:val="773827164"/>
        <w:docPartObj>
          <w:docPartGallery w:val="Table of Contents"/>
          <w:docPartUnique/>
        </w:docPartObj>
      </w:sdtPr>
      <w:sdtEndPr>
        <w:rPr>
          <w:b/>
          <w:bCs/>
          <w:noProof/>
        </w:rPr>
      </w:sdtEndPr>
      <w:sdtContent>
        <w:p w14:paraId="79C97469" w14:textId="77777777" w:rsidR="00801F90" w:rsidRDefault="00740777">
          <w:pPr>
            <w:pStyle w:val="TOCHeading"/>
          </w:pPr>
          <w:r>
            <w:t>Table of Contents</w:t>
          </w:r>
        </w:p>
        <w:p w14:paraId="799BA033" w14:textId="7DA21D6A" w:rsidR="00CC6E71" w:rsidRDefault="00740777">
          <w:pPr>
            <w:pStyle w:val="TOC1"/>
            <w:tabs>
              <w:tab w:val="right" w:leader="dot" w:pos="9350"/>
            </w:tabs>
            <w:rPr>
              <w:rFonts w:asciiTheme="minorHAnsi" w:eastAsiaTheme="minorEastAsia" w:hAnsiTheme="minorHAnsi" w:cstheme="minorBidi"/>
              <w:noProof/>
              <w:sz w:val="22"/>
              <w:lang w:val="en-GB" w:eastAsia="en-GB"/>
            </w:rPr>
          </w:pPr>
          <w:r>
            <w:fldChar w:fldCharType="begin"/>
          </w:r>
          <w:r>
            <w:instrText xml:space="preserve"> TOC \o "1-3" \h \z \u </w:instrText>
          </w:r>
          <w:r>
            <w:fldChar w:fldCharType="separate"/>
          </w:r>
          <w:hyperlink w:anchor="_Toc107867397" w:history="1">
            <w:r w:rsidR="00CC6E71" w:rsidRPr="007D2543">
              <w:rPr>
                <w:rStyle w:val="Hyperlink"/>
                <w:noProof/>
              </w:rPr>
              <w:t>Introduction</w:t>
            </w:r>
            <w:r w:rsidR="00CC6E71">
              <w:rPr>
                <w:noProof/>
                <w:webHidden/>
              </w:rPr>
              <w:tab/>
            </w:r>
            <w:r w:rsidR="00CC6E71">
              <w:rPr>
                <w:noProof/>
                <w:webHidden/>
              </w:rPr>
              <w:fldChar w:fldCharType="begin"/>
            </w:r>
            <w:r w:rsidR="00CC6E71">
              <w:rPr>
                <w:noProof/>
                <w:webHidden/>
              </w:rPr>
              <w:instrText xml:space="preserve"> PAGEREF _Toc107867397 \h </w:instrText>
            </w:r>
            <w:r w:rsidR="00CC6E71">
              <w:rPr>
                <w:noProof/>
                <w:webHidden/>
              </w:rPr>
            </w:r>
            <w:r w:rsidR="00CC6E71">
              <w:rPr>
                <w:noProof/>
                <w:webHidden/>
              </w:rPr>
              <w:fldChar w:fldCharType="separate"/>
            </w:r>
            <w:r w:rsidR="00CC6E71">
              <w:rPr>
                <w:noProof/>
                <w:webHidden/>
              </w:rPr>
              <w:t>4</w:t>
            </w:r>
            <w:r w:rsidR="00CC6E71">
              <w:rPr>
                <w:noProof/>
                <w:webHidden/>
              </w:rPr>
              <w:fldChar w:fldCharType="end"/>
            </w:r>
          </w:hyperlink>
        </w:p>
        <w:p w14:paraId="625DB8BD" w14:textId="6654737B" w:rsidR="00CC6E71" w:rsidRDefault="00F8603C">
          <w:pPr>
            <w:pStyle w:val="TOC1"/>
            <w:tabs>
              <w:tab w:val="right" w:leader="dot" w:pos="9350"/>
            </w:tabs>
            <w:rPr>
              <w:rFonts w:asciiTheme="minorHAnsi" w:eastAsiaTheme="minorEastAsia" w:hAnsiTheme="minorHAnsi" w:cstheme="minorBidi"/>
              <w:noProof/>
              <w:sz w:val="22"/>
              <w:lang w:val="en-GB" w:eastAsia="en-GB"/>
            </w:rPr>
          </w:pPr>
          <w:hyperlink w:anchor="_Toc107867398" w:history="1">
            <w:r w:rsidR="00CC6E71" w:rsidRPr="007D2543">
              <w:rPr>
                <w:rStyle w:val="Hyperlink"/>
                <w:noProof/>
              </w:rPr>
              <w:t>Task 1</w:t>
            </w:r>
            <w:r w:rsidR="00CC6E71">
              <w:rPr>
                <w:noProof/>
                <w:webHidden/>
              </w:rPr>
              <w:tab/>
            </w:r>
            <w:r w:rsidR="00CC6E71">
              <w:rPr>
                <w:noProof/>
                <w:webHidden/>
              </w:rPr>
              <w:fldChar w:fldCharType="begin"/>
            </w:r>
            <w:r w:rsidR="00CC6E71">
              <w:rPr>
                <w:noProof/>
                <w:webHidden/>
              </w:rPr>
              <w:instrText xml:space="preserve"> PAGEREF _Toc107867398 \h </w:instrText>
            </w:r>
            <w:r w:rsidR="00CC6E71">
              <w:rPr>
                <w:noProof/>
                <w:webHidden/>
              </w:rPr>
            </w:r>
            <w:r w:rsidR="00CC6E71">
              <w:rPr>
                <w:noProof/>
                <w:webHidden/>
              </w:rPr>
              <w:fldChar w:fldCharType="separate"/>
            </w:r>
            <w:r w:rsidR="00CC6E71">
              <w:rPr>
                <w:noProof/>
                <w:webHidden/>
              </w:rPr>
              <w:t>5</w:t>
            </w:r>
            <w:r w:rsidR="00CC6E71">
              <w:rPr>
                <w:noProof/>
                <w:webHidden/>
              </w:rPr>
              <w:fldChar w:fldCharType="end"/>
            </w:r>
          </w:hyperlink>
        </w:p>
        <w:p w14:paraId="4085205F" w14:textId="5BA7FA46" w:rsidR="00CC6E71" w:rsidRDefault="00F8603C">
          <w:pPr>
            <w:pStyle w:val="TOC2"/>
            <w:tabs>
              <w:tab w:val="right" w:leader="dot" w:pos="9350"/>
            </w:tabs>
            <w:rPr>
              <w:rFonts w:asciiTheme="minorHAnsi" w:eastAsiaTheme="minorEastAsia" w:hAnsiTheme="minorHAnsi" w:cstheme="minorBidi"/>
              <w:noProof/>
              <w:sz w:val="22"/>
              <w:lang w:val="en-GB" w:eastAsia="en-GB"/>
            </w:rPr>
          </w:pPr>
          <w:hyperlink w:anchor="_Toc107867399" w:history="1">
            <w:r w:rsidR="00CC6E71" w:rsidRPr="007D2543">
              <w:rPr>
                <w:rStyle w:val="Hyperlink"/>
                <w:noProof/>
              </w:rPr>
              <w:t>Cash budget planner for Continental hotel</w:t>
            </w:r>
            <w:r w:rsidR="00CC6E71">
              <w:rPr>
                <w:noProof/>
                <w:webHidden/>
              </w:rPr>
              <w:tab/>
            </w:r>
            <w:r w:rsidR="00CC6E71">
              <w:rPr>
                <w:noProof/>
                <w:webHidden/>
              </w:rPr>
              <w:fldChar w:fldCharType="begin"/>
            </w:r>
            <w:r w:rsidR="00CC6E71">
              <w:rPr>
                <w:noProof/>
                <w:webHidden/>
              </w:rPr>
              <w:instrText xml:space="preserve"> PAGEREF _Toc107867399 \h </w:instrText>
            </w:r>
            <w:r w:rsidR="00CC6E71">
              <w:rPr>
                <w:noProof/>
                <w:webHidden/>
              </w:rPr>
            </w:r>
            <w:r w:rsidR="00CC6E71">
              <w:rPr>
                <w:noProof/>
                <w:webHidden/>
              </w:rPr>
              <w:fldChar w:fldCharType="separate"/>
            </w:r>
            <w:r w:rsidR="00CC6E71">
              <w:rPr>
                <w:noProof/>
                <w:webHidden/>
              </w:rPr>
              <w:t>5</w:t>
            </w:r>
            <w:r w:rsidR="00CC6E71">
              <w:rPr>
                <w:noProof/>
                <w:webHidden/>
              </w:rPr>
              <w:fldChar w:fldCharType="end"/>
            </w:r>
          </w:hyperlink>
        </w:p>
        <w:p w14:paraId="4E37C410" w14:textId="126631B3" w:rsidR="00CC6E71" w:rsidRDefault="00F8603C">
          <w:pPr>
            <w:pStyle w:val="TOC1"/>
            <w:tabs>
              <w:tab w:val="right" w:leader="dot" w:pos="9350"/>
            </w:tabs>
            <w:rPr>
              <w:rFonts w:asciiTheme="minorHAnsi" w:eastAsiaTheme="minorEastAsia" w:hAnsiTheme="minorHAnsi" w:cstheme="minorBidi"/>
              <w:noProof/>
              <w:sz w:val="22"/>
              <w:lang w:val="en-GB" w:eastAsia="en-GB"/>
            </w:rPr>
          </w:pPr>
          <w:hyperlink w:anchor="_Toc107867400" w:history="1">
            <w:r w:rsidR="00CC6E71" w:rsidRPr="007D2543">
              <w:rPr>
                <w:rStyle w:val="Hyperlink"/>
                <w:noProof/>
              </w:rPr>
              <w:t>Task 2</w:t>
            </w:r>
            <w:r w:rsidR="00CC6E71">
              <w:rPr>
                <w:noProof/>
                <w:webHidden/>
              </w:rPr>
              <w:tab/>
            </w:r>
            <w:r w:rsidR="00CC6E71">
              <w:rPr>
                <w:noProof/>
                <w:webHidden/>
              </w:rPr>
              <w:fldChar w:fldCharType="begin"/>
            </w:r>
            <w:r w:rsidR="00CC6E71">
              <w:rPr>
                <w:noProof/>
                <w:webHidden/>
              </w:rPr>
              <w:instrText xml:space="preserve"> PAGEREF _Toc107867400 \h </w:instrText>
            </w:r>
            <w:r w:rsidR="00CC6E71">
              <w:rPr>
                <w:noProof/>
                <w:webHidden/>
              </w:rPr>
            </w:r>
            <w:r w:rsidR="00CC6E71">
              <w:rPr>
                <w:noProof/>
                <w:webHidden/>
              </w:rPr>
              <w:fldChar w:fldCharType="separate"/>
            </w:r>
            <w:r w:rsidR="00CC6E71">
              <w:rPr>
                <w:noProof/>
                <w:webHidden/>
              </w:rPr>
              <w:t>8</w:t>
            </w:r>
            <w:r w:rsidR="00CC6E71">
              <w:rPr>
                <w:noProof/>
                <w:webHidden/>
              </w:rPr>
              <w:fldChar w:fldCharType="end"/>
            </w:r>
          </w:hyperlink>
        </w:p>
        <w:p w14:paraId="4C6974B3" w14:textId="58E28B0A" w:rsidR="00CC6E71" w:rsidRDefault="00F8603C">
          <w:pPr>
            <w:pStyle w:val="TOC2"/>
            <w:tabs>
              <w:tab w:val="right" w:leader="dot" w:pos="9350"/>
            </w:tabs>
            <w:rPr>
              <w:rFonts w:asciiTheme="minorHAnsi" w:eastAsiaTheme="minorEastAsia" w:hAnsiTheme="minorHAnsi" w:cstheme="minorBidi"/>
              <w:noProof/>
              <w:sz w:val="22"/>
              <w:lang w:val="en-GB" w:eastAsia="en-GB"/>
            </w:rPr>
          </w:pPr>
          <w:hyperlink w:anchor="_Toc107867401" w:history="1">
            <w:r w:rsidR="00CC6E71" w:rsidRPr="007D2543">
              <w:rPr>
                <w:rStyle w:val="Hyperlink"/>
                <w:noProof/>
              </w:rPr>
              <w:t>Explaining the concepts of traditional based budget as well as zero-based budget</w:t>
            </w:r>
            <w:r w:rsidR="00CC6E71">
              <w:rPr>
                <w:noProof/>
                <w:webHidden/>
              </w:rPr>
              <w:tab/>
            </w:r>
            <w:r w:rsidR="00CC6E71">
              <w:rPr>
                <w:noProof/>
                <w:webHidden/>
              </w:rPr>
              <w:fldChar w:fldCharType="begin"/>
            </w:r>
            <w:r w:rsidR="00CC6E71">
              <w:rPr>
                <w:noProof/>
                <w:webHidden/>
              </w:rPr>
              <w:instrText xml:space="preserve"> PAGEREF _Toc107867401 \h </w:instrText>
            </w:r>
            <w:r w:rsidR="00CC6E71">
              <w:rPr>
                <w:noProof/>
                <w:webHidden/>
              </w:rPr>
            </w:r>
            <w:r w:rsidR="00CC6E71">
              <w:rPr>
                <w:noProof/>
                <w:webHidden/>
              </w:rPr>
              <w:fldChar w:fldCharType="separate"/>
            </w:r>
            <w:r w:rsidR="00CC6E71">
              <w:rPr>
                <w:noProof/>
                <w:webHidden/>
              </w:rPr>
              <w:t>8</w:t>
            </w:r>
            <w:r w:rsidR="00CC6E71">
              <w:rPr>
                <w:noProof/>
                <w:webHidden/>
              </w:rPr>
              <w:fldChar w:fldCharType="end"/>
            </w:r>
          </w:hyperlink>
        </w:p>
        <w:p w14:paraId="04AEDD88" w14:textId="2E07BDF4" w:rsidR="00CC6E71" w:rsidRDefault="00F8603C">
          <w:pPr>
            <w:pStyle w:val="TOC2"/>
            <w:tabs>
              <w:tab w:val="right" w:leader="dot" w:pos="9350"/>
            </w:tabs>
            <w:rPr>
              <w:rFonts w:asciiTheme="minorHAnsi" w:eastAsiaTheme="minorEastAsia" w:hAnsiTheme="minorHAnsi" w:cstheme="minorBidi"/>
              <w:noProof/>
              <w:sz w:val="22"/>
              <w:lang w:val="en-GB" w:eastAsia="en-GB"/>
            </w:rPr>
          </w:pPr>
          <w:hyperlink w:anchor="_Toc107867402" w:history="1">
            <w:r w:rsidR="00CC6E71" w:rsidRPr="007D2543">
              <w:rPr>
                <w:rStyle w:val="Hyperlink"/>
                <w:noProof/>
              </w:rPr>
              <w:t>Enumerating the process of a zero-based budget</w:t>
            </w:r>
            <w:r w:rsidR="00CC6E71">
              <w:rPr>
                <w:noProof/>
                <w:webHidden/>
              </w:rPr>
              <w:tab/>
            </w:r>
            <w:r w:rsidR="00CC6E71">
              <w:rPr>
                <w:noProof/>
                <w:webHidden/>
              </w:rPr>
              <w:fldChar w:fldCharType="begin"/>
            </w:r>
            <w:r w:rsidR="00CC6E71">
              <w:rPr>
                <w:noProof/>
                <w:webHidden/>
              </w:rPr>
              <w:instrText xml:space="preserve"> PAGEREF _Toc107867402 \h </w:instrText>
            </w:r>
            <w:r w:rsidR="00CC6E71">
              <w:rPr>
                <w:noProof/>
                <w:webHidden/>
              </w:rPr>
            </w:r>
            <w:r w:rsidR="00CC6E71">
              <w:rPr>
                <w:noProof/>
                <w:webHidden/>
              </w:rPr>
              <w:fldChar w:fldCharType="separate"/>
            </w:r>
            <w:r w:rsidR="00CC6E71">
              <w:rPr>
                <w:noProof/>
                <w:webHidden/>
              </w:rPr>
              <w:t>10</w:t>
            </w:r>
            <w:r w:rsidR="00CC6E71">
              <w:rPr>
                <w:noProof/>
                <w:webHidden/>
              </w:rPr>
              <w:fldChar w:fldCharType="end"/>
            </w:r>
          </w:hyperlink>
        </w:p>
        <w:p w14:paraId="43757077" w14:textId="1D4A9E6F" w:rsidR="00CC6E71" w:rsidRDefault="00F8603C">
          <w:pPr>
            <w:pStyle w:val="TOC2"/>
            <w:tabs>
              <w:tab w:val="right" w:leader="dot" w:pos="9350"/>
            </w:tabs>
            <w:rPr>
              <w:rFonts w:asciiTheme="minorHAnsi" w:eastAsiaTheme="minorEastAsia" w:hAnsiTheme="minorHAnsi" w:cstheme="minorBidi"/>
              <w:noProof/>
              <w:sz w:val="22"/>
              <w:lang w:val="en-GB" w:eastAsia="en-GB"/>
            </w:rPr>
          </w:pPr>
          <w:hyperlink w:anchor="_Toc107867403" w:history="1">
            <w:r w:rsidR="00CC6E71" w:rsidRPr="007D2543">
              <w:rPr>
                <w:rStyle w:val="Hyperlink"/>
                <w:noProof/>
              </w:rPr>
              <w:t>Budget control and sustainability</w:t>
            </w:r>
            <w:r w:rsidR="00CC6E71">
              <w:rPr>
                <w:noProof/>
                <w:webHidden/>
              </w:rPr>
              <w:tab/>
            </w:r>
            <w:r w:rsidR="00CC6E71">
              <w:rPr>
                <w:noProof/>
                <w:webHidden/>
              </w:rPr>
              <w:fldChar w:fldCharType="begin"/>
            </w:r>
            <w:r w:rsidR="00CC6E71">
              <w:rPr>
                <w:noProof/>
                <w:webHidden/>
              </w:rPr>
              <w:instrText xml:space="preserve"> PAGEREF _Toc107867403 \h </w:instrText>
            </w:r>
            <w:r w:rsidR="00CC6E71">
              <w:rPr>
                <w:noProof/>
                <w:webHidden/>
              </w:rPr>
            </w:r>
            <w:r w:rsidR="00CC6E71">
              <w:rPr>
                <w:noProof/>
                <w:webHidden/>
              </w:rPr>
              <w:fldChar w:fldCharType="separate"/>
            </w:r>
            <w:r w:rsidR="00CC6E71">
              <w:rPr>
                <w:noProof/>
                <w:webHidden/>
              </w:rPr>
              <w:t>11</w:t>
            </w:r>
            <w:r w:rsidR="00CC6E71">
              <w:rPr>
                <w:noProof/>
                <w:webHidden/>
              </w:rPr>
              <w:fldChar w:fldCharType="end"/>
            </w:r>
          </w:hyperlink>
        </w:p>
        <w:p w14:paraId="0B6858B4" w14:textId="65DFCB0B" w:rsidR="00CC6E71" w:rsidRDefault="00F8603C">
          <w:pPr>
            <w:pStyle w:val="TOC1"/>
            <w:tabs>
              <w:tab w:val="right" w:leader="dot" w:pos="9350"/>
            </w:tabs>
            <w:rPr>
              <w:rFonts w:asciiTheme="minorHAnsi" w:eastAsiaTheme="minorEastAsia" w:hAnsiTheme="minorHAnsi" w:cstheme="minorBidi"/>
              <w:noProof/>
              <w:sz w:val="22"/>
              <w:lang w:val="en-GB" w:eastAsia="en-GB"/>
            </w:rPr>
          </w:pPr>
          <w:hyperlink w:anchor="_Toc107867404" w:history="1">
            <w:r w:rsidR="00CC6E71" w:rsidRPr="007D2543">
              <w:rPr>
                <w:rStyle w:val="Hyperlink"/>
                <w:noProof/>
              </w:rPr>
              <w:t>Conclusion</w:t>
            </w:r>
            <w:r w:rsidR="00CC6E71">
              <w:rPr>
                <w:noProof/>
                <w:webHidden/>
              </w:rPr>
              <w:tab/>
            </w:r>
            <w:r w:rsidR="00CC6E71">
              <w:rPr>
                <w:noProof/>
                <w:webHidden/>
              </w:rPr>
              <w:fldChar w:fldCharType="begin"/>
            </w:r>
            <w:r w:rsidR="00CC6E71">
              <w:rPr>
                <w:noProof/>
                <w:webHidden/>
              </w:rPr>
              <w:instrText xml:space="preserve"> PAGEREF _Toc107867404 \h </w:instrText>
            </w:r>
            <w:r w:rsidR="00CC6E71">
              <w:rPr>
                <w:noProof/>
                <w:webHidden/>
              </w:rPr>
            </w:r>
            <w:r w:rsidR="00CC6E71">
              <w:rPr>
                <w:noProof/>
                <w:webHidden/>
              </w:rPr>
              <w:fldChar w:fldCharType="separate"/>
            </w:r>
            <w:r w:rsidR="00CC6E71">
              <w:rPr>
                <w:noProof/>
                <w:webHidden/>
              </w:rPr>
              <w:t>13</w:t>
            </w:r>
            <w:r w:rsidR="00CC6E71">
              <w:rPr>
                <w:noProof/>
                <w:webHidden/>
              </w:rPr>
              <w:fldChar w:fldCharType="end"/>
            </w:r>
          </w:hyperlink>
        </w:p>
        <w:p w14:paraId="3D1FB234" w14:textId="4755AAAD" w:rsidR="00CC6E71" w:rsidRDefault="00F8603C">
          <w:pPr>
            <w:pStyle w:val="TOC1"/>
            <w:tabs>
              <w:tab w:val="right" w:leader="dot" w:pos="9350"/>
            </w:tabs>
            <w:rPr>
              <w:rFonts w:asciiTheme="minorHAnsi" w:eastAsiaTheme="minorEastAsia" w:hAnsiTheme="minorHAnsi" w:cstheme="minorBidi"/>
              <w:noProof/>
              <w:sz w:val="22"/>
              <w:lang w:val="en-GB" w:eastAsia="en-GB"/>
            </w:rPr>
          </w:pPr>
          <w:hyperlink w:anchor="_Toc107867405" w:history="1">
            <w:r w:rsidR="00CC6E71" w:rsidRPr="007D2543">
              <w:rPr>
                <w:rStyle w:val="Hyperlink"/>
                <w:noProof/>
              </w:rPr>
              <w:t>References</w:t>
            </w:r>
            <w:r w:rsidR="00CC6E71">
              <w:rPr>
                <w:noProof/>
                <w:webHidden/>
              </w:rPr>
              <w:tab/>
            </w:r>
            <w:r w:rsidR="00CC6E71">
              <w:rPr>
                <w:noProof/>
                <w:webHidden/>
              </w:rPr>
              <w:fldChar w:fldCharType="begin"/>
            </w:r>
            <w:r w:rsidR="00CC6E71">
              <w:rPr>
                <w:noProof/>
                <w:webHidden/>
              </w:rPr>
              <w:instrText xml:space="preserve"> PAGEREF _Toc107867405 \h </w:instrText>
            </w:r>
            <w:r w:rsidR="00CC6E71">
              <w:rPr>
                <w:noProof/>
                <w:webHidden/>
              </w:rPr>
            </w:r>
            <w:r w:rsidR="00CC6E71">
              <w:rPr>
                <w:noProof/>
                <w:webHidden/>
              </w:rPr>
              <w:fldChar w:fldCharType="separate"/>
            </w:r>
            <w:r w:rsidR="00CC6E71">
              <w:rPr>
                <w:noProof/>
                <w:webHidden/>
              </w:rPr>
              <w:t>14</w:t>
            </w:r>
            <w:r w:rsidR="00CC6E71">
              <w:rPr>
                <w:noProof/>
                <w:webHidden/>
              </w:rPr>
              <w:fldChar w:fldCharType="end"/>
            </w:r>
          </w:hyperlink>
        </w:p>
        <w:p w14:paraId="2B143204" w14:textId="0404534E" w:rsidR="00801F90" w:rsidRDefault="00740777">
          <w:r>
            <w:rPr>
              <w:b/>
              <w:bCs/>
              <w:noProof/>
            </w:rPr>
            <w:fldChar w:fldCharType="end"/>
          </w:r>
        </w:p>
      </w:sdtContent>
    </w:sdt>
    <w:p w14:paraId="40CF7AD3" w14:textId="77777777" w:rsidR="00801F90" w:rsidRDefault="00740777">
      <w:pPr>
        <w:widowControl/>
        <w:autoSpaceDE/>
        <w:autoSpaceDN/>
        <w:spacing w:after="200" w:line="276" w:lineRule="auto"/>
        <w:jc w:val="left"/>
        <w:rPr>
          <w:rFonts w:eastAsiaTheme="majorEastAsia" w:cstheme="majorBidi"/>
          <w:b/>
          <w:bCs/>
          <w:color w:val="000000" w:themeColor="text1"/>
          <w:sz w:val="28"/>
          <w:szCs w:val="28"/>
        </w:rPr>
      </w:pPr>
      <w:r>
        <w:br w:type="page"/>
      </w:r>
    </w:p>
    <w:p w14:paraId="72A7D368" w14:textId="77777777" w:rsidR="00C87AB3" w:rsidRDefault="00740777" w:rsidP="00055F1A">
      <w:pPr>
        <w:pStyle w:val="Heading1"/>
      </w:pPr>
      <w:bookmarkStart w:id="0" w:name="_Toc107867397"/>
      <w:r>
        <w:lastRenderedPageBreak/>
        <w:t>Introduction</w:t>
      </w:r>
      <w:bookmarkEnd w:id="0"/>
      <w:r>
        <w:t xml:space="preserve"> </w:t>
      </w:r>
    </w:p>
    <w:p w14:paraId="2B66260F" w14:textId="77777777" w:rsidR="00055F1A" w:rsidRDefault="00740777" w:rsidP="00055F1A">
      <w:r>
        <w:t xml:space="preserve">This report will highlight the preparation of a monthly cash </w:t>
      </w:r>
      <w:r w:rsidR="00F366A1">
        <w:t xml:space="preserve">budget </w:t>
      </w:r>
      <w:r w:rsidR="001726D2">
        <w:t xml:space="preserve">planner </w:t>
      </w:r>
      <w:r w:rsidR="00F366A1">
        <w:t xml:space="preserve">for the </w:t>
      </w:r>
      <w:r w:rsidR="001726D2">
        <w:t xml:space="preserve">Continental hotel. This will assist the hotel in </w:t>
      </w:r>
      <w:r w:rsidR="00DE5F49">
        <w:t>making</w:t>
      </w:r>
      <w:r w:rsidR="0024646E">
        <w:t xml:space="preserve"> an estimate of the </w:t>
      </w:r>
      <w:r w:rsidR="00CC5EE8">
        <w:t xml:space="preserve">expenses and income generated by it in the </w:t>
      </w:r>
      <w:r w:rsidR="00F7164D">
        <w:t xml:space="preserve">coming financial year. </w:t>
      </w:r>
      <w:r w:rsidR="00E95007">
        <w:t xml:space="preserve">Moreover, this will explain the traditional based budget </w:t>
      </w:r>
      <w:r w:rsidR="00DC12DD">
        <w:t xml:space="preserve">which was conducted by the organisations in the previous years. </w:t>
      </w:r>
      <w:r w:rsidR="007170C6">
        <w:t xml:space="preserve">This will also state the meaning of a zero-based budget </w:t>
      </w:r>
      <w:r w:rsidR="00EC6846">
        <w:t xml:space="preserve">along with </w:t>
      </w:r>
      <w:r w:rsidR="00B822A8">
        <w:t>its process and way to implement the technique</w:t>
      </w:r>
      <w:r w:rsidR="00670E56">
        <w:t xml:space="preserve"> while preparing a budget. </w:t>
      </w:r>
      <w:r w:rsidR="00910705">
        <w:t xml:space="preserve">This will explain whether the budget control techniques </w:t>
      </w:r>
      <w:r w:rsidR="00032DF6">
        <w:t xml:space="preserve">support sustainability in the </w:t>
      </w:r>
      <w:r w:rsidR="006D6B91">
        <w:t xml:space="preserve">hotel industry or not. </w:t>
      </w:r>
    </w:p>
    <w:p w14:paraId="08CEC8DF" w14:textId="77777777" w:rsidR="00B63D9D" w:rsidRDefault="00740777">
      <w:pPr>
        <w:widowControl/>
        <w:autoSpaceDE/>
        <w:autoSpaceDN/>
        <w:spacing w:after="200" w:line="276" w:lineRule="auto"/>
        <w:jc w:val="left"/>
      </w:pPr>
      <w:r>
        <w:br w:type="page"/>
      </w:r>
    </w:p>
    <w:p w14:paraId="0F03673B" w14:textId="77777777" w:rsidR="003F3E28" w:rsidRDefault="003F3E28" w:rsidP="003F3E28">
      <w:pPr>
        <w:pStyle w:val="Heading1"/>
      </w:pPr>
      <w:bookmarkStart w:id="1" w:name="_Toc107867398"/>
      <w:r>
        <w:lastRenderedPageBreak/>
        <w:t>Task 1</w:t>
      </w:r>
      <w:bookmarkEnd w:id="1"/>
    </w:p>
    <w:p w14:paraId="06BF40BD" w14:textId="77777777" w:rsidR="003F3E28" w:rsidRDefault="003F3E28" w:rsidP="003F3E28">
      <w:pPr>
        <w:pStyle w:val="Heading2"/>
      </w:pPr>
      <w:bookmarkStart w:id="2" w:name="_Toc107867399"/>
      <w:r>
        <w:t>Cash budget planner for Continental hotel</w:t>
      </w:r>
      <w:bookmarkEnd w:id="2"/>
      <w:r>
        <w:t xml:space="preserve"> </w:t>
      </w:r>
    </w:p>
    <w:p w14:paraId="69BC1390" w14:textId="11BB8FBB" w:rsidR="00F01D27" w:rsidRDefault="00CF6392" w:rsidP="007863C3">
      <w:r w:rsidRPr="00CF6392">
        <w:rPr>
          <w:noProof/>
        </w:rPr>
        <w:drawing>
          <wp:inline distT="0" distB="0" distL="0" distR="0" wp14:anchorId="144855BB" wp14:editId="1454BBF6">
            <wp:extent cx="6257925" cy="29622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257925" cy="2962275"/>
                    </a:xfrm>
                    <a:prstGeom prst="rect">
                      <a:avLst/>
                    </a:prstGeom>
                  </pic:spPr>
                </pic:pic>
              </a:graphicData>
            </a:graphic>
          </wp:inline>
        </w:drawing>
      </w:r>
    </w:p>
    <w:p w14:paraId="6385B7B9" w14:textId="4BC8C464" w:rsidR="00CF6392" w:rsidRPr="00CF6392" w:rsidRDefault="00F526A2" w:rsidP="007863C3">
      <w:r w:rsidRPr="00F526A2">
        <w:rPr>
          <w:noProof/>
        </w:rPr>
        <w:drawing>
          <wp:inline distT="0" distB="0" distL="0" distR="0" wp14:anchorId="7022FC3A" wp14:editId="34CE04BC">
            <wp:extent cx="6248400" cy="2628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248400" cy="2628900"/>
                    </a:xfrm>
                    <a:prstGeom prst="rect">
                      <a:avLst/>
                    </a:prstGeom>
                  </pic:spPr>
                </pic:pic>
              </a:graphicData>
            </a:graphic>
          </wp:inline>
        </w:drawing>
      </w:r>
    </w:p>
    <w:p w14:paraId="7353D114" w14:textId="77777777" w:rsidR="009D0D59" w:rsidRDefault="009D0D59" w:rsidP="00F01D27">
      <w:pPr>
        <w:rPr>
          <w:b/>
          <w:bCs/>
          <w:u w:val="single"/>
        </w:rPr>
      </w:pPr>
    </w:p>
    <w:p w14:paraId="29B42E12" w14:textId="77777777" w:rsidR="009D0D59" w:rsidRDefault="009D0D59" w:rsidP="00F01D27">
      <w:pPr>
        <w:rPr>
          <w:b/>
          <w:bCs/>
          <w:u w:val="single"/>
        </w:rPr>
      </w:pPr>
    </w:p>
    <w:p w14:paraId="531FEA1E" w14:textId="77777777" w:rsidR="009D0D59" w:rsidRDefault="009D0D59" w:rsidP="00F01D27">
      <w:pPr>
        <w:rPr>
          <w:b/>
          <w:bCs/>
          <w:u w:val="single"/>
        </w:rPr>
      </w:pPr>
    </w:p>
    <w:p w14:paraId="70D1FCA0" w14:textId="77777777" w:rsidR="009D0D59" w:rsidRDefault="009D0D59" w:rsidP="00F01D27">
      <w:pPr>
        <w:rPr>
          <w:b/>
          <w:bCs/>
          <w:u w:val="single"/>
        </w:rPr>
      </w:pPr>
    </w:p>
    <w:p w14:paraId="433EF1AD" w14:textId="0A6571F8" w:rsidR="00F01D27" w:rsidRDefault="00F01D27" w:rsidP="00F01D27">
      <w:pPr>
        <w:rPr>
          <w:b/>
          <w:bCs/>
          <w:u w:val="single"/>
        </w:rPr>
      </w:pPr>
      <w:r w:rsidRPr="00F01D27">
        <w:rPr>
          <w:b/>
          <w:bCs/>
          <w:u w:val="single"/>
        </w:rPr>
        <w:lastRenderedPageBreak/>
        <w:t>Workings</w:t>
      </w:r>
    </w:p>
    <w:p w14:paraId="1280CC18" w14:textId="77777777" w:rsidR="008B61F2" w:rsidRDefault="008B61F2" w:rsidP="00CB1196">
      <w:pPr>
        <w:jc w:val="center"/>
        <w:rPr>
          <w:b/>
          <w:bCs/>
          <w:u w:val="single"/>
        </w:rPr>
      </w:pPr>
    </w:p>
    <w:p w14:paraId="30C70C83" w14:textId="77777777" w:rsidR="008B61F2" w:rsidRDefault="008B61F2" w:rsidP="00CB1196">
      <w:pPr>
        <w:jc w:val="center"/>
        <w:rPr>
          <w:b/>
          <w:bCs/>
          <w:u w:val="single"/>
        </w:rPr>
      </w:pPr>
    </w:p>
    <w:p w14:paraId="7C56285F" w14:textId="77777777" w:rsidR="008B61F2" w:rsidRDefault="008B61F2" w:rsidP="00CB1196">
      <w:pPr>
        <w:jc w:val="center"/>
        <w:rPr>
          <w:b/>
          <w:bCs/>
          <w:u w:val="single"/>
        </w:rPr>
      </w:pPr>
    </w:p>
    <w:p w14:paraId="644FB420" w14:textId="38231040" w:rsidR="00F1210D" w:rsidRDefault="00F1210D" w:rsidP="00F448C6">
      <w:pPr>
        <w:rPr>
          <w:b/>
          <w:bCs/>
          <w:noProof/>
          <w:u w:val="single"/>
        </w:rPr>
      </w:pPr>
      <w:r w:rsidRPr="00E27EAB">
        <w:rPr>
          <w:b/>
          <w:bCs/>
          <w:noProof/>
          <w:u w:val="single"/>
        </w:rPr>
        <w:drawing>
          <wp:inline distT="0" distB="0" distL="0" distR="0" wp14:anchorId="34333973" wp14:editId="457BB723">
            <wp:extent cx="5943600" cy="276034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760345"/>
                    </a:xfrm>
                    <a:prstGeom prst="rect">
                      <a:avLst/>
                    </a:prstGeom>
                  </pic:spPr>
                </pic:pic>
              </a:graphicData>
            </a:graphic>
          </wp:inline>
        </w:drawing>
      </w:r>
    </w:p>
    <w:p w14:paraId="24175E41" w14:textId="240EBC04" w:rsidR="00101E09" w:rsidRPr="00ED01B7" w:rsidRDefault="00101E09" w:rsidP="00F448C6">
      <w:pPr>
        <w:rPr>
          <w:b/>
          <w:bCs/>
          <w:noProof/>
          <w:color w:val="FF0000"/>
          <w:u w:val="single"/>
        </w:rPr>
      </w:pPr>
      <w:r w:rsidRPr="00ED01B7">
        <w:rPr>
          <w:b/>
          <w:bCs/>
          <w:noProof/>
          <w:color w:val="FF0000"/>
          <w:u w:val="single"/>
        </w:rPr>
        <w:t>Interpretation</w:t>
      </w:r>
    </w:p>
    <w:p w14:paraId="10550A05" w14:textId="08A71893" w:rsidR="003F3E28" w:rsidRPr="00F01D27" w:rsidRDefault="00421E81" w:rsidP="00F448C6">
      <w:pPr>
        <w:rPr>
          <w:b/>
          <w:bCs/>
          <w:u w:val="single"/>
        </w:rPr>
      </w:pPr>
      <w:r w:rsidRPr="00ED01B7">
        <w:rPr>
          <w:noProof/>
          <w:color w:val="FF0000"/>
        </w:rPr>
        <w:t xml:space="preserve">The above stated cash budget has </w:t>
      </w:r>
      <w:r w:rsidR="003442D9" w:rsidRPr="00ED01B7">
        <w:rPr>
          <w:noProof/>
          <w:color w:val="FF0000"/>
        </w:rPr>
        <w:t>reflected that the hotel will be financially stable if it</w:t>
      </w:r>
      <w:r w:rsidR="005F0424" w:rsidRPr="00ED01B7">
        <w:rPr>
          <w:noProof/>
          <w:color w:val="FF0000"/>
        </w:rPr>
        <w:t xml:space="preserve">s expenses remain the same. </w:t>
      </w:r>
      <w:r w:rsidR="00AE62BC" w:rsidRPr="00ED01B7">
        <w:rPr>
          <w:noProof/>
          <w:color w:val="FF0000"/>
        </w:rPr>
        <w:t>The cash budget planner of the hotel has shown that its total receipts will be much more than the total payments which reflects its profitability in the future. Moreover the balance of cash flows of the hotel on a monthly basis has been calculated as £ 79165 in January, £  62289 in February, £ 83409 in March, £ 37561 in April, £ 42338 in May, £ 50208 in June, £ 59564 in July, £ 71151 in August, £ 80536 in September, £ 60152 in October, £ 63606 in November and £ 61664 in December respectively.</w:t>
      </w:r>
      <w:r w:rsidR="00112FE2" w:rsidRPr="00ED01B7">
        <w:rPr>
          <w:noProof/>
          <w:color w:val="FF0000"/>
        </w:rPr>
        <w:t xml:space="preserve"> The budget planner has been made by deducting all the expenses from the total receipts of the hotel which are £ 91980 in January, £ 75354 in February, £ 96224 in March, £ 53726 in April, £ 56853 in May, £ 65123 in June, £ 74129 in July, £ 863316 in August, £ 95551 in September, £ 72967 in October, £ 77661 in November,  and £ </w:t>
      </w:r>
      <w:r w:rsidR="00112FE2" w:rsidRPr="00ED01B7">
        <w:rPr>
          <w:noProof/>
          <w:color w:val="FF0000"/>
        </w:rPr>
        <w:lastRenderedPageBreak/>
        <w:t>78479 in December respectively.  Furthermore, this cash budget planner has reflected that the wages of employees will be £ 6000 in all the months. The cash sales of the hotel has been estimated to be £ 81600 in aggregate for the year. The payment add the business account of the hotel has been calculated to be £ 715100  in aggregate for the coming year. This is further shown that the hotel will make a payment for the building insurance in the month of September for £ 2500.</w:t>
      </w:r>
      <w:r w:rsidR="0032763C" w:rsidRPr="00ED01B7">
        <w:rPr>
          <w:noProof/>
          <w:color w:val="FF0000"/>
        </w:rPr>
        <w:t xml:space="preserve"> </w:t>
      </w:r>
      <w:r w:rsidR="003B0609" w:rsidRPr="00ED01B7">
        <w:rPr>
          <w:noProof/>
          <w:color w:val="FF0000"/>
        </w:rPr>
        <w:t>The  estimated budget planner of the hotel shows a good financial position in the coming financial year. This budget planner will help the hotel in having a control over the various expenses to be undertaken by it in the coming financial year. This will help the hotel in managing its expenditure an earning more incomes by conducting its significant operations efficiently on a daily basis.</w:t>
      </w:r>
      <w:r w:rsidR="00F553C0" w:rsidRPr="00ED01B7">
        <w:rPr>
          <w:noProof/>
          <w:color w:val="FF0000"/>
        </w:rPr>
        <w:t xml:space="preserve"> </w:t>
      </w:r>
      <w:r w:rsidR="00C17E16" w:rsidRPr="00ED01B7">
        <w:rPr>
          <w:noProof/>
          <w:color w:val="FF0000"/>
        </w:rPr>
        <w:t xml:space="preserve">This planned budget will further help the hotel in utilising its receipts of money in acquiring such assets which will help it in satisfying its customers. The customers will be choosing the </w:t>
      </w:r>
      <w:r w:rsidR="00E6788F" w:rsidRPr="00ED01B7">
        <w:rPr>
          <w:noProof/>
          <w:color w:val="FF0000"/>
        </w:rPr>
        <w:t>C</w:t>
      </w:r>
      <w:r w:rsidR="00C17E16" w:rsidRPr="00ED01B7">
        <w:rPr>
          <w:noProof/>
          <w:color w:val="FF0000"/>
        </w:rPr>
        <w:t>ontinental hotel if they get satisfied with their services.</w:t>
      </w:r>
      <w:r w:rsidR="00A52B66" w:rsidRPr="00ED01B7">
        <w:rPr>
          <w:noProof/>
          <w:color w:val="FF0000"/>
        </w:rPr>
        <w:t xml:space="preserve"> </w:t>
      </w:r>
      <w:r w:rsidR="00891CA7" w:rsidRPr="00ED01B7">
        <w:rPr>
          <w:noProof/>
          <w:color w:val="FF0000"/>
        </w:rPr>
        <w:t xml:space="preserve">Moreover, this will be a base for the </w:t>
      </w:r>
      <w:r w:rsidR="00EF0503" w:rsidRPr="00ED01B7">
        <w:rPr>
          <w:noProof/>
          <w:color w:val="FF0000"/>
        </w:rPr>
        <w:t xml:space="preserve">cash buget of the hotel in the coming financial year. </w:t>
      </w:r>
      <w:r w:rsidR="00BC5898" w:rsidRPr="00ED01B7">
        <w:rPr>
          <w:noProof/>
          <w:color w:val="FF0000"/>
        </w:rPr>
        <w:t>This particular bu</w:t>
      </w:r>
      <w:r w:rsidR="001D18FC" w:rsidRPr="00ED01B7">
        <w:rPr>
          <w:noProof/>
          <w:color w:val="FF0000"/>
        </w:rPr>
        <w:t>d</w:t>
      </w:r>
      <w:r w:rsidR="00BC5898" w:rsidRPr="00ED01B7">
        <w:rPr>
          <w:noProof/>
          <w:color w:val="FF0000"/>
        </w:rPr>
        <w:t xml:space="preserve">get will assist the hotel in </w:t>
      </w:r>
      <w:r w:rsidR="00E72DD6" w:rsidRPr="00ED01B7">
        <w:rPr>
          <w:noProof/>
          <w:color w:val="FF0000"/>
        </w:rPr>
        <w:t xml:space="preserve">taking controlling and corrective actions when required </w:t>
      </w:r>
      <w:r w:rsidR="00483AA8" w:rsidRPr="00ED01B7">
        <w:rPr>
          <w:noProof/>
          <w:color w:val="FF0000"/>
        </w:rPr>
        <w:t xml:space="preserve">in the future. </w:t>
      </w:r>
      <w:r w:rsidR="003F3E28" w:rsidRPr="00F01D27">
        <w:rPr>
          <w:b/>
          <w:bCs/>
          <w:u w:val="single"/>
        </w:rPr>
        <w:br w:type="page"/>
      </w:r>
    </w:p>
    <w:p w14:paraId="7FFCC80F" w14:textId="7CC79967" w:rsidR="00A90B86" w:rsidRDefault="00740777" w:rsidP="007304E9">
      <w:pPr>
        <w:pStyle w:val="Heading1"/>
      </w:pPr>
      <w:bookmarkStart w:id="3" w:name="_Toc107867400"/>
      <w:r>
        <w:lastRenderedPageBreak/>
        <w:t>Task 2</w:t>
      </w:r>
      <w:bookmarkEnd w:id="3"/>
    </w:p>
    <w:p w14:paraId="1F93D85E" w14:textId="77777777" w:rsidR="007304E9" w:rsidRDefault="00740777" w:rsidP="00A64347">
      <w:pPr>
        <w:pStyle w:val="Heading2"/>
      </w:pPr>
      <w:bookmarkStart w:id="4" w:name="_Toc107867401"/>
      <w:r>
        <w:t>Explaining the concept</w:t>
      </w:r>
      <w:r w:rsidR="00314FF7">
        <w:t>s</w:t>
      </w:r>
      <w:r>
        <w:t xml:space="preserve"> of traditional based budget as well as zero-based budget</w:t>
      </w:r>
      <w:bookmarkEnd w:id="4"/>
    </w:p>
    <w:p w14:paraId="05E05DCD" w14:textId="77777777" w:rsidR="00A64347" w:rsidRDefault="00740777" w:rsidP="00A64347">
      <w:pPr>
        <w:rPr>
          <w:b/>
          <w:bCs/>
          <w:u w:val="single"/>
        </w:rPr>
      </w:pPr>
      <w:r>
        <w:rPr>
          <w:b/>
          <w:bCs/>
          <w:u w:val="single"/>
        </w:rPr>
        <w:t xml:space="preserve">Traditional based budget </w:t>
      </w:r>
    </w:p>
    <w:p w14:paraId="0B7B382D" w14:textId="336C3AC0" w:rsidR="008F35A5" w:rsidRDefault="00740777" w:rsidP="00A64347">
      <w:r>
        <w:t xml:space="preserve">The traditional based budget refers to a process of drawing up a budget in which </w:t>
      </w:r>
      <w:r w:rsidR="0023579E">
        <w:t>the last financial year’s budget</w:t>
      </w:r>
      <w:r w:rsidR="00862BAA">
        <w:t xml:space="preserve">ed figure is considered as the </w:t>
      </w:r>
      <w:r w:rsidR="00F0163D">
        <w:t>base for preparing the budget for the current year</w:t>
      </w:r>
      <w:r w:rsidR="00813DC9">
        <w:t xml:space="preserve"> </w:t>
      </w:r>
      <w:sdt>
        <w:sdtPr>
          <w:id w:val="975560284"/>
          <w:citation/>
        </w:sdtPr>
        <w:sdtEndPr/>
        <w:sdtContent>
          <w:r w:rsidR="00813DC9">
            <w:fldChar w:fldCharType="begin"/>
          </w:r>
          <w:r w:rsidR="00813DC9">
            <w:rPr>
              <w:lang w:val="en-GB"/>
            </w:rPr>
            <w:instrText xml:space="preserve"> CITATION RAC18 \l 2057 </w:instrText>
          </w:r>
          <w:r w:rsidR="00813DC9">
            <w:fldChar w:fldCharType="separate"/>
          </w:r>
          <w:r w:rsidR="00813DC9" w:rsidRPr="00813DC9">
            <w:rPr>
              <w:noProof/>
              <w:lang w:val="en-GB"/>
            </w:rPr>
            <w:t>(BLAKELY-GRAY, 2018)</w:t>
          </w:r>
          <w:r w:rsidR="00813DC9">
            <w:fldChar w:fldCharType="end"/>
          </w:r>
        </w:sdtContent>
      </w:sdt>
      <w:r w:rsidR="00F0163D">
        <w:t xml:space="preserve">. </w:t>
      </w:r>
      <w:r w:rsidR="008E6826">
        <w:t xml:space="preserve">Moreover, the budget for the present financial year is </w:t>
      </w:r>
      <w:r w:rsidR="00BB67C4">
        <w:t xml:space="preserve">made by making alterations to the </w:t>
      </w:r>
      <w:r w:rsidR="008C563D">
        <w:t xml:space="preserve">last year’s budget. This is also conducted by </w:t>
      </w:r>
      <w:r w:rsidR="00387935">
        <w:t xml:space="preserve">adjusting the expenditure </w:t>
      </w:r>
      <w:r w:rsidR="00F8603C">
        <w:t>based on</w:t>
      </w:r>
      <w:r w:rsidR="009C1F76">
        <w:t xml:space="preserve"> the rate of inflation and </w:t>
      </w:r>
      <w:r w:rsidR="00306E30">
        <w:t xml:space="preserve">market situation and </w:t>
      </w:r>
      <w:r w:rsidR="00CD2935">
        <w:t xml:space="preserve">customer’s demand. </w:t>
      </w:r>
      <w:r w:rsidR="000F3D2B">
        <w:t xml:space="preserve">The process of the traditional budget </w:t>
      </w:r>
      <w:r w:rsidR="004A67B0">
        <w:t>gives much importance to the last year's costs and incomes</w:t>
      </w:r>
      <w:r w:rsidR="00BC40CB">
        <w:t xml:space="preserve">. </w:t>
      </w:r>
      <w:r w:rsidR="009D0C81">
        <w:t>This type of budgeting</w:t>
      </w:r>
      <w:r w:rsidR="0058068B">
        <w:t xml:space="preserve"> process </w:t>
      </w:r>
      <w:r w:rsidR="009D0C81">
        <w:t>is</w:t>
      </w:r>
      <w:r w:rsidR="0058068B">
        <w:t xml:space="preserve"> </w:t>
      </w:r>
      <w:r w:rsidR="00C5771E">
        <w:t xml:space="preserve">very </w:t>
      </w:r>
      <w:r w:rsidR="0058068B">
        <w:t xml:space="preserve">much </w:t>
      </w:r>
      <w:r w:rsidR="00F8603C">
        <w:t>like</w:t>
      </w:r>
      <w:r w:rsidR="0058068B">
        <w:t xml:space="preserve"> the process of incremental budget. </w:t>
      </w:r>
      <w:r w:rsidR="009D0C81">
        <w:t xml:space="preserve">Moreover, </w:t>
      </w:r>
      <w:r w:rsidR="00331BA6">
        <w:t xml:space="preserve">this process of the budget is </w:t>
      </w:r>
      <w:r w:rsidR="00B72B40">
        <w:t xml:space="preserve">simple to </w:t>
      </w:r>
      <w:r w:rsidR="00F8603C">
        <w:t>implement,</w:t>
      </w:r>
      <w:r w:rsidR="00B72B40">
        <w:t xml:space="preserve"> and </w:t>
      </w:r>
      <w:r w:rsidR="00487A75">
        <w:t xml:space="preserve">it consumes less time. </w:t>
      </w:r>
      <w:r w:rsidR="00F51E1F">
        <w:t xml:space="preserve">The process of traditional budget </w:t>
      </w:r>
      <w:r w:rsidR="00810F27">
        <w:t>aligns the organisation with its various financial activities and ensures that all the departments are working in coordination</w:t>
      </w:r>
      <w:r w:rsidR="007949D8">
        <w:t xml:space="preserve"> </w:t>
      </w:r>
      <w:sdt>
        <w:sdtPr>
          <w:id w:val="-1617446472"/>
          <w:citation/>
        </w:sdtPr>
        <w:sdtEndPr/>
        <w:sdtContent>
          <w:r w:rsidR="007949D8">
            <w:fldChar w:fldCharType="begin"/>
          </w:r>
          <w:r w:rsidR="007949D8">
            <w:rPr>
              <w:lang w:val="en-GB"/>
            </w:rPr>
            <w:instrText xml:space="preserve"> CITATION Vic19 \l 2057 </w:instrText>
          </w:r>
          <w:r w:rsidR="007949D8">
            <w:fldChar w:fldCharType="separate"/>
          </w:r>
          <w:r w:rsidR="007949D8" w:rsidRPr="007949D8">
            <w:rPr>
              <w:noProof/>
              <w:lang w:val="en-GB"/>
            </w:rPr>
            <w:t>(Blackstone, 2019)</w:t>
          </w:r>
          <w:r w:rsidR="007949D8">
            <w:fldChar w:fldCharType="end"/>
          </w:r>
        </w:sdtContent>
      </w:sdt>
      <w:r w:rsidR="00810F27">
        <w:t xml:space="preserve">. </w:t>
      </w:r>
      <w:r w:rsidR="00144A13">
        <w:t xml:space="preserve">For example, </w:t>
      </w:r>
      <w:r w:rsidR="00F5195D">
        <w:t xml:space="preserve">while preparing a traditional budget the accountant of the Continental hotel will have to assume the budgeted figure to be the same as the last financial year. </w:t>
      </w:r>
    </w:p>
    <w:p w14:paraId="1126BA64" w14:textId="77777777" w:rsidR="0034520F" w:rsidRPr="000D2812" w:rsidRDefault="00740777" w:rsidP="00A64347">
      <w:pPr>
        <w:rPr>
          <w:b/>
          <w:bCs/>
          <w:i/>
          <w:iCs/>
        </w:rPr>
      </w:pPr>
      <w:r w:rsidRPr="000D2812">
        <w:rPr>
          <w:b/>
          <w:bCs/>
          <w:i/>
          <w:iCs/>
        </w:rPr>
        <w:t xml:space="preserve">Advantages of traditional based budgeting </w:t>
      </w:r>
    </w:p>
    <w:p w14:paraId="15C94FF8" w14:textId="77777777" w:rsidR="0034520F" w:rsidRDefault="00740777" w:rsidP="00A64347">
      <w:r>
        <w:t xml:space="preserve">1. This type of budgeting process provides an opportunity of </w:t>
      </w:r>
      <w:r w:rsidR="00DE1A39">
        <w:t>consolidating several projects in</w:t>
      </w:r>
      <w:r w:rsidR="00F80748">
        <w:t>to a bigger one</w:t>
      </w:r>
      <w:r w:rsidR="00E965B4">
        <w:t xml:space="preserve">. This helps the organisation in </w:t>
      </w:r>
      <w:r w:rsidR="006D0D64">
        <w:t xml:space="preserve">performing much better as compared to the previous process. </w:t>
      </w:r>
    </w:p>
    <w:p w14:paraId="670D9510" w14:textId="43FCC8E3" w:rsidR="00E21ED2" w:rsidRDefault="00740777" w:rsidP="00A64347">
      <w:r>
        <w:t xml:space="preserve">2. </w:t>
      </w:r>
      <w:r w:rsidR="00D32D5A">
        <w:t xml:space="preserve">The process of </w:t>
      </w:r>
      <w:r w:rsidR="007F2484">
        <w:t xml:space="preserve">traditional budgeting </w:t>
      </w:r>
      <w:r w:rsidR="00CB24CD">
        <w:t>assists an organisation in promoting decentralisation</w:t>
      </w:r>
      <w:r w:rsidR="003E654F">
        <w:t xml:space="preserve"> which allows every branch of the organisation to make a budget and </w:t>
      </w:r>
      <w:r w:rsidR="00FB18C7">
        <w:t>undertake alterations accordingly</w:t>
      </w:r>
      <w:r w:rsidR="004F2BA3">
        <w:t xml:space="preserve"> </w:t>
      </w:r>
      <w:sdt>
        <w:sdtPr>
          <w:id w:val="1772275691"/>
          <w:citation/>
        </w:sdtPr>
        <w:sdtEndPr/>
        <w:sdtContent>
          <w:r w:rsidR="004F2BA3">
            <w:fldChar w:fldCharType="begin"/>
          </w:r>
          <w:r w:rsidR="004F2BA3">
            <w:rPr>
              <w:lang w:val="en-GB"/>
            </w:rPr>
            <w:instrText xml:space="preserve"> CITATION Hei22 \l 2057 </w:instrText>
          </w:r>
          <w:r w:rsidR="004F2BA3">
            <w:fldChar w:fldCharType="separate"/>
          </w:r>
          <w:r w:rsidR="004F2BA3" w:rsidRPr="004F2BA3">
            <w:rPr>
              <w:noProof/>
              <w:lang w:val="en-GB"/>
            </w:rPr>
            <w:t>(Unrau, 2022)</w:t>
          </w:r>
          <w:r w:rsidR="004F2BA3">
            <w:fldChar w:fldCharType="end"/>
          </w:r>
        </w:sdtContent>
      </w:sdt>
      <w:r w:rsidR="00FB18C7">
        <w:t xml:space="preserve">. </w:t>
      </w:r>
    </w:p>
    <w:p w14:paraId="53B390B8" w14:textId="77777777" w:rsidR="00F95D29" w:rsidRDefault="00F95D29" w:rsidP="00A64347"/>
    <w:p w14:paraId="0F1C7AF4" w14:textId="77777777" w:rsidR="00627ED2" w:rsidRPr="000D2812" w:rsidRDefault="00740777" w:rsidP="00A64347">
      <w:pPr>
        <w:rPr>
          <w:b/>
          <w:bCs/>
          <w:i/>
          <w:iCs/>
        </w:rPr>
      </w:pPr>
      <w:r w:rsidRPr="000D2812">
        <w:rPr>
          <w:b/>
          <w:bCs/>
          <w:i/>
          <w:iCs/>
        </w:rPr>
        <w:t>Disadvantages of traditional based budgeting</w:t>
      </w:r>
    </w:p>
    <w:p w14:paraId="52A5AAF2" w14:textId="77777777" w:rsidR="00B07EEE" w:rsidRDefault="00740777" w:rsidP="00A64347">
      <w:r>
        <w:lastRenderedPageBreak/>
        <w:t>1. The method of traditional budgeting is inflexible and rigid</w:t>
      </w:r>
      <w:r w:rsidR="00811DC4">
        <w:t xml:space="preserve">. It takes into consideration many factors such as </w:t>
      </w:r>
      <w:r w:rsidR="00D51CC1">
        <w:t xml:space="preserve">modification in the policy, competition within the markets and alteration in the market conditions. </w:t>
      </w:r>
    </w:p>
    <w:p w14:paraId="389BEA9E" w14:textId="77777777" w:rsidR="00556297" w:rsidRDefault="00740777" w:rsidP="00A64347">
      <w:r>
        <w:t xml:space="preserve">2. </w:t>
      </w:r>
      <w:r w:rsidR="00F92760">
        <w:t xml:space="preserve">The method of preparing a budget considering the rules of </w:t>
      </w:r>
      <w:r w:rsidR="004373A3">
        <w:t xml:space="preserve">traditional budgeting </w:t>
      </w:r>
      <w:r w:rsidR="00DF2DED">
        <w:t xml:space="preserve">relies much on the </w:t>
      </w:r>
      <w:r w:rsidR="0045499C">
        <w:t xml:space="preserve">budgeted figures of the </w:t>
      </w:r>
      <w:r w:rsidR="007E0D33">
        <w:t xml:space="preserve">last years. </w:t>
      </w:r>
      <w:r w:rsidR="00230F01">
        <w:t xml:space="preserve">This proves to be fatal sometimes, </w:t>
      </w:r>
      <w:r w:rsidR="004E1ECD">
        <w:t>and this is prone to be inaccurate</w:t>
      </w:r>
      <w:r w:rsidR="00D022C2">
        <w:t xml:space="preserve"> </w:t>
      </w:r>
      <w:sdt>
        <w:sdtPr>
          <w:id w:val="2049413348"/>
          <w:citation/>
        </w:sdtPr>
        <w:sdtEndPr/>
        <w:sdtContent>
          <w:r w:rsidR="00D022C2">
            <w:fldChar w:fldCharType="begin"/>
          </w:r>
          <w:r w:rsidR="00D022C2">
            <w:rPr>
              <w:lang w:val="en-GB"/>
            </w:rPr>
            <w:instrText xml:space="preserve"> CITATION fun22 \l 2057 </w:instrText>
          </w:r>
          <w:r w:rsidR="00D022C2">
            <w:fldChar w:fldCharType="separate"/>
          </w:r>
          <w:r w:rsidR="00D022C2" w:rsidRPr="00D022C2">
            <w:rPr>
              <w:noProof/>
              <w:lang w:val="en-GB"/>
            </w:rPr>
            <w:t>(funzen, 2022)</w:t>
          </w:r>
          <w:r w:rsidR="00D022C2">
            <w:fldChar w:fldCharType="end"/>
          </w:r>
        </w:sdtContent>
      </w:sdt>
      <w:r w:rsidR="004E1ECD">
        <w:t xml:space="preserve">. </w:t>
      </w:r>
    </w:p>
    <w:p w14:paraId="50848E08" w14:textId="77777777" w:rsidR="00B819C2" w:rsidRDefault="00740777" w:rsidP="00A64347">
      <w:pPr>
        <w:rPr>
          <w:b/>
          <w:bCs/>
          <w:u w:val="single"/>
        </w:rPr>
      </w:pPr>
      <w:r>
        <w:rPr>
          <w:b/>
          <w:bCs/>
          <w:u w:val="single"/>
        </w:rPr>
        <w:t>Zero-based budget</w:t>
      </w:r>
    </w:p>
    <w:p w14:paraId="0849B28F" w14:textId="77777777" w:rsidR="00037E83" w:rsidRDefault="00740777" w:rsidP="00A64347">
      <w:r>
        <w:t xml:space="preserve">This refers to a process of preparing an estimated budget in which </w:t>
      </w:r>
      <w:r w:rsidR="00E44EB3">
        <w:t xml:space="preserve">the expenditure shall be justified for </w:t>
      </w:r>
      <w:r w:rsidR="00E41417">
        <w:t>the new financial y</w:t>
      </w:r>
      <w:r w:rsidR="004563D8">
        <w:t>ear</w:t>
      </w:r>
      <w:r w:rsidR="00FE4352">
        <w:t xml:space="preserve"> </w:t>
      </w:r>
      <w:sdt>
        <w:sdtPr>
          <w:id w:val="-1916307646"/>
          <w:citation/>
        </w:sdtPr>
        <w:sdtEndPr/>
        <w:sdtContent>
          <w:r w:rsidR="00FE4352">
            <w:fldChar w:fldCharType="begin"/>
          </w:r>
          <w:r w:rsidR="00FE4352">
            <w:rPr>
              <w:lang w:val="en-GB"/>
            </w:rPr>
            <w:instrText xml:space="preserve"> CITATION xte20 \l 2057 </w:instrText>
          </w:r>
          <w:r w:rsidR="00FE4352">
            <w:fldChar w:fldCharType="separate"/>
          </w:r>
          <w:r w:rsidR="00FE4352" w:rsidRPr="00FE4352">
            <w:rPr>
              <w:noProof/>
              <w:lang w:val="en-GB"/>
            </w:rPr>
            <w:t>(xtep, 2020)</w:t>
          </w:r>
          <w:r w:rsidR="00FE4352">
            <w:fldChar w:fldCharType="end"/>
          </w:r>
        </w:sdtContent>
      </w:sdt>
      <w:r w:rsidR="004563D8">
        <w:t xml:space="preserve">. </w:t>
      </w:r>
      <w:r w:rsidR="0004258D">
        <w:t xml:space="preserve">This process of making a budget </w:t>
      </w:r>
      <w:r w:rsidR="00FC005D">
        <w:t xml:space="preserve">presumes the budget for the last financial year be zero. </w:t>
      </w:r>
      <w:r w:rsidR="00366ECE">
        <w:t>This type of budgeting technique is used f</w:t>
      </w:r>
      <w:r w:rsidR="0071753E">
        <w:t xml:space="preserve">or </w:t>
      </w:r>
      <w:r w:rsidR="009C75E8">
        <w:t xml:space="preserve">tackling the monetary requirements </w:t>
      </w:r>
      <w:r w:rsidR="00060C69">
        <w:t xml:space="preserve">of an organisation. </w:t>
      </w:r>
      <w:r w:rsidR="00AE13D8">
        <w:t xml:space="preserve">Moreover, </w:t>
      </w:r>
      <w:r w:rsidR="00763A4D">
        <w:t xml:space="preserve">this method of budgeting is used by organisations to track the expenditure of a particular period. </w:t>
      </w:r>
      <w:r w:rsidR="009345B1">
        <w:t xml:space="preserve">The process of the budget involves </w:t>
      </w:r>
      <w:r w:rsidR="000C1EF7">
        <w:t xml:space="preserve">grouping the expenses </w:t>
      </w:r>
      <w:r w:rsidR="007E0889">
        <w:t xml:space="preserve">and after that measuring the </w:t>
      </w:r>
      <w:r w:rsidR="005254FD">
        <w:t xml:space="preserve">current and previous </w:t>
      </w:r>
      <w:r w:rsidR="00205C21">
        <w:t xml:space="preserve">year’s </w:t>
      </w:r>
      <w:r w:rsidR="00B97BCF">
        <w:t xml:space="preserve">expenditures. </w:t>
      </w:r>
      <w:r w:rsidR="007B5B95">
        <w:t xml:space="preserve">For example, </w:t>
      </w:r>
      <w:r w:rsidR="009863F3">
        <w:t xml:space="preserve">the hotel uses a zero-based budget </w:t>
      </w:r>
      <w:r w:rsidR="000D6B7D">
        <w:t xml:space="preserve">for scrutinising the </w:t>
      </w:r>
      <w:r w:rsidR="0073227B">
        <w:t xml:space="preserve">expenses incurred by it in the current year and </w:t>
      </w:r>
      <w:r w:rsidR="00263881">
        <w:t>then</w:t>
      </w:r>
      <w:r w:rsidR="0073227B">
        <w:t xml:space="preserve"> comparing them with the previous year's </w:t>
      </w:r>
      <w:r w:rsidR="001D5AF0">
        <w:t xml:space="preserve">expenses. </w:t>
      </w:r>
    </w:p>
    <w:p w14:paraId="0E53CFC6" w14:textId="77777777" w:rsidR="00037E83" w:rsidRDefault="00740777" w:rsidP="00A64347">
      <w:pPr>
        <w:rPr>
          <w:b/>
          <w:bCs/>
          <w:i/>
          <w:iCs/>
        </w:rPr>
      </w:pPr>
      <w:r>
        <w:rPr>
          <w:b/>
          <w:bCs/>
          <w:i/>
          <w:iCs/>
        </w:rPr>
        <w:t>Advantages of a zero-based budget</w:t>
      </w:r>
    </w:p>
    <w:p w14:paraId="40569EC5" w14:textId="77777777" w:rsidR="00010985" w:rsidRDefault="00740777" w:rsidP="00A64347">
      <w:r>
        <w:t xml:space="preserve">1. The process of this budget </w:t>
      </w:r>
      <w:r w:rsidR="000D3A79">
        <w:t xml:space="preserve">offers </w:t>
      </w:r>
      <w:r w:rsidR="00F87862">
        <w:t>numerous advantage</w:t>
      </w:r>
      <w:r w:rsidR="000D3A79">
        <w:t xml:space="preserve">s to the organisation such as </w:t>
      </w:r>
      <w:r w:rsidR="008E1A4A">
        <w:t xml:space="preserve">lower costs of preparation, </w:t>
      </w:r>
      <w:r w:rsidR="00D800E8">
        <w:t xml:space="preserve">focused operations, </w:t>
      </w:r>
      <w:r>
        <w:t>strategic execution and flexibility</w:t>
      </w:r>
      <w:r w:rsidR="00A34A04">
        <w:t xml:space="preserve"> </w:t>
      </w:r>
      <w:sdt>
        <w:sdtPr>
          <w:id w:val="1611012423"/>
          <w:citation/>
        </w:sdtPr>
        <w:sdtEndPr/>
        <w:sdtContent>
          <w:r w:rsidR="00A34A04">
            <w:fldChar w:fldCharType="begin"/>
          </w:r>
          <w:r w:rsidR="00A34A04">
            <w:rPr>
              <w:lang w:val="en-GB"/>
            </w:rPr>
            <w:instrText xml:space="preserve"> CITATION Dom22 \l 2057 </w:instrText>
          </w:r>
          <w:r w:rsidR="00A34A04">
            <w:fldChar w:fldCharType="separate"/>
          </w:r>
          <w:r w:rsidR="00A34A04" w:rsidRPr="00A34A04">
            <w:rPr>
              <w:noProof/>
              <w:lang w:val="en-GB"/>
            </w:rPr>
            <w:t>(Jackson, 2022)</w:t>
          </w:r>
          <w:r w:rsidR="00A34A04">
            <w:fldChar w:fldCharType="end"/>
          </w:r>
        </w:sdtContent>
      </w:sdt>
      <w:r>
        <w:t xml:space="preserve">. </w:t>
      </w:r>
    </w:p>
    <w:p w14:paraId="5615BC1D" w14:textId="77777777" w:rsidR="004E0E55" w:rsidRDefault="00740777" w:rsidP="00A64347">
      <w:r>
        <w:t xml:space="preserve">2. </w:t>
      </w:r>
      <w:r w:rsidR="00DA65B8">
        <w:t xml:space="preserve">This technique of budget helps in </w:t>
      </w:r>
      <w:r w:rsidR="009741DB">
        <w:t xml:space="preserve">allocating the resources of the organisation to all </w:t>
      </w:r>
      <w:r w:rsidR="00632474">
        <w:t>its</w:t>
      </w:r>
      <w:r w:rsidR="009741DB">
        <w:t xml:space="preserve"> departments. </w:t>
      </w:r>
    </w:p>
    <w:p w14:paraId="1ADE887E" w14:textId="77777777" w:rsidR="00632474" w:rsidRDefault="00740777" w:rsidP="00A64347">
      <w:pPr>
        <w:rPr>
          <w:b/>
          <w:bCs/>
          <w:i/>
          <w:iCs/>
        </w:rPr>
      </w:pPr>
      <w:r>
        <w:rPr>
          <w:b/>
          <w:bCs/>
          <w:i/>
          <w:iCs/>
        </w:rPr>
        <w:t>Disadvantages of a zero-based budget</w:t>
      </w:r>
    </w:p>
    <w:p w14:paraId="66270916" w14:textId="3443D545" w:rsidR="009A32A9" w:rsidRDefault="00740777" w:rsidP="00A64347">
      <w:r>
        <w:t xml:space="preserve">1. </w:t>
      </w:r>
      <w:r w:rsidR="00955B13">
        <w:t>The method of this budget is resource-</w:t>
      </w:r>
      <w:r w:rsidR="00F8603C">
        <w:t>intensive,</w:t>
      </w:r>
      <w:r w:rsidR="00955B13">
        <w:t xml:space="preserve"> and it requires </w:t>
      </w:r>
      <w:r w:rsidR="00A85663">
        <w:t xml:space="preserve">much time to prepare a budget by following this technique. </w:t>
      </w:r>
    </w:p>
    <w:p w14:paraId="02947D7E" w14:textId="77777777" w:rsidR="00A85663" w:rsidRDefault="00740777" w:rsidP="00A64347">
      <w:r>
        <w:lastRenderedPageBreak/>
        <w:t xml:space="preserve">2. </w:t>
      </w:r>
      <w:r w:rsidR="00EC2C73">
        <w:t xml:space="preserve">It focuses on </w:t>
      </w:r>
      <w:r w:rsidR="00C5073D">
        <w:t xml:space="preserve">rewarding the short-term dimensions </w:t>
      </w:r>
      <w:r w:rsidR="00B9185C">
        <w:t xml:space="preserve">of the organisation </w:t>
      </w:r>
      <w:r w:rsidR="00BC5BC5">
        <w:t>by distributing more resources</w:t>
      </w:r>
      <w:r w:rsidR="00F027CF">
        <w:t xml:space="preserve"> </w:t>
      </w:r>
      <w:sdt>
        <w:sdtPr>
          <w:id w:val="-1396581340"/>
          <w:citation/>
        </w:sdtPr>
        <w:sdtEndPr/>
        <w:sdtContent>
          <w:r w:rsidR="00FB2AF9">
            <w:fldChar w:fldCharType="begin"/>
          </w:r>
          <w:r w:rsidR="00FB2AF9">
            <w:rPr>
              <w:lang w:val="en-GB"/>
            </w:rPr>
            <w:instrText xml:space="preserve"> CITATION bai18 \l 2057 </w:instrText>
          </w:r>
          <w:r w:rsidR="00FB2AF9">
            <w:fldChar w:fldCharType="separate"/>
          </w:r>
          <w:r w:rsidR="00FB2AF9" w:rsidRPr="00FB2AF9">
            <w:rPr>
              <w:noProof/>
              <w:lang w:val="en-GB"/>
            </w:rPr>
            <w:t>(bain, 2018)</w:t>
          </w:r>
          <w:r w:rsidR="00FB2AF9">
            <w:fldChar w:fldCharType="end"/>
          </w:r>
        </w:sdtContent>
      </w:sdt>
      <w:r w:rsidR="00BC5BC5">
        <w:t xml:space="preserve">. </w:t>
      </w:r>
    </w:p>
    <w:p w14:paraId="159EFEDA" w14:textId="77777777" w:rsidR="00280D76" w:rsidRDefault="00740777" w:rsidP="00280D76">
      <w:pPr>
        <w:pStyle w:val="Heading2"/>
      </w:pPr>
      <w:bookmarkStart w:id="5" w:name="_Toc107867402"/>
      <w:r>
        <w:t>Enumerating the process of a zero-based budget</w:t>
      </w:r>
      <w:bookmarkEnd w:id="5"/>
      <w:r>
        <w:t xml:space="preserve"> </w:t>
      </w:r>
    </w:p>
    <w:p w14:paraId="0FA3ADE5" w14:textId="77777777" w:rsidR="00AC32F5" w:rsidRPr="00AC32F5" w:rsidRDefault="00740777" w:rsidP="00AC32F5">
      <w:pPr>
        <w:rPr>
          <w:b/>
          <w:bCs/>
          <w:u w:val="single"/>
        </w:rPr>
      </w:pPr>
      <w:r>
        <w:rPr>
          <w:b/>
          <w:bCs/>
          <w:u w:val="single"/>
        </w:rPr>
        <w:t xml:space="preserve">Process of zero-based budgeting </w:t>
      </w:r>
    </w:p>
    <w:p w14:paraId="1552D341" w14:textId="77777777" w:rsidR="00280D76" w:rsidRDefault="00740777" w:rsidP="00280D76">
      <w:r>
        <w:t xml:space="preserve">Zero-based budget involves </w:t>
      </w:r>
      <w:r w:rsidR="00B15BAA">
        <w:t>the following process of implementation</w:t>
      </w:r>
      <w:r w:rsidR="00BA39B5">
        <w:t>, which has been discussed below:</w:t>
      </w:r>
    </w:p>
    <w:p w14:paraId="257F2CC5" w14:textId="77777777" w:rsidR="00BA39B5" w:rsidRDefault="00740777" w:rsidP="00280D76">
      <w:pPr>
        <w:rPr>
          <w:b/>
          <w:bCs/>
          <w:i/>
          <w:iCs/>
        </w:rPr>
      </w:pPr>
      <w:r>
        <w:rPr>
          <w:b/>
          <w:bCs/>
          <w:i/>
          <w:iCs/>
        </w:rPr>
        <w:t xml:space="preserve">Setting up a business objective </w:t>
      </w:r>
    </w:p>
    <w:p w14:paraId="1AE55856" w14:textId="77777777" w:rsidR="004B671E" w:rsidRDefault="00740777" w:rsidP="00280D76">
      <w:r>
        <w:t xml:space="preserve">When a new financial year commences, </w:t>
      </w:r>
      <w:r w:rsidR="00D16BE9">
        <w:t xml:space="preserve">the first </w:t>
      </w:r>
      <w:r w:rsidR="005D0DEA">
        <w:t xml:space="preserve">thing to clarify is the main </w:t>
      </w:r>
      <w:r w:rsidR="00F82ABD">
        <w:t xml:space="preserve">objective </w:t>
      </w:r>
      <w:r w:rsidR="008B3C58">
        <w:t xml:space="preserve">of the business </w:t>
      </w:r>
      <w:r w:rsidR="000B5D4F">
        <w:t>organisation</w:t>
      </w:r>
      <w:r w:rsidR="00ED24F9">
        <w:t xml:space="preserve"> </w:t>
      </w:r>
      <w:sdt>
        <w:sdtPr>
          <w:id w:val="-596558236"/>
          <w:citation/>
        </w:sdtPr>
        <w:sdtEndPr/>
        <w:sdtContent>
          <w:r w:rsidR="00ED24F9">
            <w:fldChar w:fldCharType="begin"/>
          </w:r>
          <w:r w:rsidR="00ED24F9">
            <w:rPr>
              <w:lang w:val="en-GB"/>
            </w:rPr>
            <w:instrText xml:space="preserve"> CITATION Tru215 \l 2057 </w:instrText>
          </w:r>
          <w:r w:rsidR="00ED24F9">
            <w:fldChar w:fldCharType="separate"/>
          </w:r>
          <w:r w:rsidR="00ED24F9" w:rsidRPr="00ED24F9">
            <w:rPr>
              <w:noProof/>
              <w:lang w:val="en-GB"/>
            </w:rPr>
            <w:t>(Tamplin, 2021)</w:t>
          </w:r>
          <w:r w:rsidR="00ED24F9">
            <w:fldChar w:fldCharType="end"/>
          </w:r>
        </w:sdtContent>
      </w:sdt>
      <w:r w:rsidR="00920181">
        <w:t xml:space="preserve">. </w:t>
      </w:r>
      <w:r w:rsidR="003801DB">
        <w:t xml:space="preserve">the budget depends upon the main aim of the organisation whether it is </w:t>
      </w:r>
      <w:r w:rsidR="00B74925">
        <w:t xml:space="preserve">focusing on enhancing the gains or cost-cutting. </w:t>
      </w:r>
      <w:r w:rsidR="00191D95">
        <w:t xml:space="preserve">The organisation shall start with a </w:t>
      </w:r>
      <w:r w:rsidR="00927509">
        <w:t xml:space="preserve">target and then </w:t>
      </w:r>
      <w:r w:rsidR="00C958B1">
        <w:t>measure</w:t>
      </w:r>
      <w:r w:rsidR="00927509">
        <w:t xml:space="preserve"> whether it is achievable or not. </w:t>
      </w:r>
    </w:p>
    <w:p w14:paraId="6B7A9BC1" w14:textId="77777777" w:rsidR="00110F6D" w:rsidRDefault="00740777" w:rsidP="00280D76">
      <w:pPr>
        <w:rPr>
          <w:b/>
          <w:bCs/>
          <w:i/>
          <w:iCs/>
        </w:rPr>
      </w:pPr>
      <w:r>
        <w:rPr>
          <w:b/>
          <w:bCs/>
          <w:i/>
          <w:iCs/>
        </w:rPr>
        <w:t>Activities to accomplish the objectives</w:t>
      </w:r>
    </w:p>
    <w:p w14:paraId="59B62403" w14:textId="77777777" w:rsidR="00110F6D" w:rsidRDefault="00740777" w:rsidP="00280D76">
      <w:r>
        <w:t xml:space="preserve">The organisation needs to </w:t>
      </w:r>
      <w:r w:rsidR="00637FCC">
        <w:t xml:space="preserve">set a target which is achievable and </w:t>
      </w:r>
      <w:r w:rsidR="00110B43">
        <w:t xml:space="preserve">then </w:t>
      </w:r>
      <w:r w:rsidR="007B1363">
        <w:t xml:space="preserve">perform the necessary activities to accomplish the goals. </w:t>
      </w:r>
      <w:r w:rsidR="000057D9">
        <w:t xml:space="preserve">Moreover, the organisation </w:t>
      </w:r>
      <w:r w:rsidR="00074B01">
        <w:t xml:space="preserve">shall compare the ways </w:t>
      </w:r>
      <w:r w:rsidR="00E172E6">
        <w:t xml:space="preserve">of achieving the target and then choose and implement the best ways for </w:t>
      </w:r>
      <w:r w:rsidR="007E2062">
        <w:t xml:space="preserve">attaining its target. </w:t>
      </w:r>
      <w:r w:rsidR="00E005E9">
        <w:t xml:space="preserve">The organisation shall </w:t>
      </w:r>
      <w:r w:rsidR="00D6697F">
        <w:t>allocate</w:t>
      </w:r>
      <w:r w:rsidR="0014643C">
        <w:t xml:space="preserve"> the available resources in all the departments for accomplishing the goal. </w:t>
      </w:r>
    </w:p>
    <w:p w14:paraId="3B906C52" w14:textId="77777777" w:rsidR="003213D5" w:rsidRDefault="00740777" w:rsidP="00280D76">
      <w:pPr>
        <w:rPr>
          <w:b/>
          <w:bCs/>
          <w:i/>
          <w:iCs/>
        </w:rPr>
      </w:pPr>
      <w:r>
        <w:rPr>
          <w:b/>
          <w:bCs/>
          <w:i/>
          <w:iCs/>
        </w:rPr>
        <w:t xml:space="preserve">Determining the cost drivers </w:t>
      </w:r>
    </w:p>
    <w:p w14:paraId="2E98487A" w14:textId="77777777" w:rsidR="008B35EF" w:rsidRDefault="00740777" w:rsidP="00280D76">
      <w:r>
        <w:t xml:space="preserve">The organisation </w:t>
      </w:r>
      <w:r w:rsidR="009367DA">
        <w:t>needs</w:t>
      </w:r>
      <w:r>
        <w:t xml:space="preserve"> to </w:t>
      </w:r>
      <w:r w:rsidR="00662BF9">
        <w:t xml:space="preserve">determine the actual cost </w:t>
      </w:r>
      <w:r w:rsidR="00555D42">
        <w:t xml:space="preserve">to be incurred </w:t>
      </w:r>
      <w:r w:rsidR="008D68B2">
        <w:t>for achieving the objective</w:t>
      </w:r>
      <w:r w:rsidR="00443D61">
        <w:t xml:space="preserve"> and then need to conduct the necessary operations</w:t>
      </w:r>
      <w:r w:rsidR="00224306">
        <w:t xml:space="preserve"> </w:t>
      </w:r>
      <w:sdt>
        <w:sdtPr>
          <w:id w:val="276216130"/>
          <w:citation/>
        </w:sdtPr>
        <w:sdtEndPr/>
        <w:sdtContent>
          <w:r w:rsidR="00224306">
            <w:fldChar w:fldCharType="begin"/>
          </w:r>
          <w:r w:rsidR="00224306">
            <w:rPr>
              <w:lang w:val="en-GB"/>
            </w:rPr>
            <w:instrText xml:space="preserve"> CITATION Jus20 \l 2057 </w:instrText>
          </w:r>
          <w:r w:rsidR="00224306">
            <w:fldChar w:fldCharType="separate"/>
          </w:r>
          <w:r w:rsidR="00224306" w:rsidRPr="00224306">
            <w:rPr>
              <w:noProof/>
              <w:lang w:val="en-GB"/>
            </w:rPr>
            <w:t>(Ueland, 2020)</w:t>
          </w:r>
          <w:r w:rsidR="00224306">
            <w:fldChar w:fldCharType="end"/>
          </w:r>
        </w:sdtContent>
      </w:sdt>
      <w:r w:rsidR="00443D61">
        <w:t xml:space="preserve">. </w:t>
      </w:r>
      <w:r w:rsidR="00356BD1">
        <w:t xml:space="preserve">This will assist </w:t>
      </w:r>
      <w:r w:rsidR="00353B91">
        <w:t xml:space="preserve">the organisation in </w:t>
      </w:r>
      <w:r w:rsidR="006122A6">
        <w:t xml:space="preserve">cutting the extra expenditure and gaining increased profits in the process of achieving its target. </w:t>
      </w:r>
      <w:r w:rsidR="008E2477">
        <w:t xml:space="preserve">For example, the Continental hotel’s accountant shall </w:t>
      </w:r>
      <w:r w:rsidR="007163FE">
        <w:t xml:space="preserve">determine the original cost which has been estimated </w:t>
      </w:r>
      <w:r w:rsidR="00820541">
        <w:t xml:space="preserve">for accomplishing its objective and </w:t>
      </w:r>
      <w:r w:rsidR="00590E20">
        <w:t xml:space="preserve">then implement the process of zero-based budgeting to </w:t>
      </w:r>
      <w:r w:rsidR="008B3D78">
        <w:t xml:space="preserve">acquire its goal. </w:t>
      </w:r>
    </w:p>
    <w:p w14:paraId="23213D20" w14:textId="77777777" w:rsidR="00D81BCF" w:rsidRDefault="00740777" w:rsidP="00280D76">
      <w:pPr>
        <w:rPr>
          <w:b/>
          <w:bCs/>
          <w:u w:val="single"/>
        </w:rPr>
      </w:pPr>
      <w:r>
        <w:rPr>
          <w:b/>
          <w:bCs/>
          <w:u w:val="single"/>
        </w:rPr>
        <w:lastRenderedPageBreak/>
        <w:t>Implementation of the process of the zero-based budget</w:t>
      </w:r>
    </w:p>
    <w:p w14:paraId="4D32AF12" w14:textId="77777777" w:rsidR="0023519A" w:rsidRDefault="00740777" w:rsidP="00280D76">
      <w:r>
        <w:t>The process of a zero-</w:t>
      </w:r>
      <w:r w:rsidR="00096DF0">
        <w:t>based budget</w:t>
      </w:r>
      <w:r>
        <w:t xml:space="preserve"> </w:t>
      </w:r>
      <w:r w:rsidR="002A4B3E">
        <w:t xml:space="preserve">includes all the expenditures </w:t>
      </w:r>
      <w:r w:rsidR="00FF213C">
        <w:t xml:space="preserve">to be justified for </w:t>
      </w:r>
      <w:r w:rsidR="00C6342D">
        <w:t xml:space="preserve">qualifying that the budget has been prepared </w:t>
      </w:r>
      <w:r w:rsidR="004A656D">
        <w:t xml:space="preserve">correctly. </w:t>
      </w:r>
      <w:r w:rsidR="00161226">
        <w:t xml:space="preserve">For example, </w:t>
      </w:r>
      <w:r w:rsidR="0026439C">
        <w:t xml:space="preserve">if the Continental </w:t>
      </w:r>
      <w:r w:rsidR="00F07E17">
        <w:t xml:space="preserve">hotel </w:t>
      </w:r>
      <w:r w:rsidR="00972F97">
        <w:t xml:space="preserve">estimates </w:t>
      </w:r>
      <w:r w:rsidR="00F47988">
        <w:t xml:space="preserve">the salary of the </w:t>
      </w:r>
      <w:r w:rsidR="00CC43DA">
        <w:t xml:space="preserve">staff to be </w:t>
      </w:r>
      <w:r w:rsidR="00CC43DA">
        <w:rPr>
          <w:rFonts w:cs="Times New Roman"/>
        </w:rPr>
        <w:t>£</w:t>
      </w:r>
      <w:r w:rsidR="00CC43DA">
        <w:t xml:space="preserve"> 6000</w:t>
      </w:r>
      <w:r w:rsidR="001972AC">
        <w:t xml:space="preserve">, then it will have to </w:t>
      </w:r>
      <w:r w:rsidR="007A16D2">
        <w:t xml:space="preserve">review and justify that the </w:t>
      </w:r>
      <w:r w:rsidR="00CF1BBD">
        <w:t xml:space="preserve">amount of money is </w:t>
      </w:r>
      <w:r w:rsidR="00D60189">
        <w:t xml:space="preserve">included within the prepared budget. </w:t>
      </w:r>
      <w:r w:rsidR="00333BB5">
        <w:t xml:space="preserve">Moreover, it will have to identify a goal </w:t>
      </w:r>
      <w:r w:rsidR="00EC4EDF">
        <w:t xml:space="preserve">which is cost-cutting and then it will have to allocate the </w:t>
      </w:r>
      <w:r w:rsidR="008A3892">
        <w:t xml:space="preserve">resources to the employees in a </w:t>
      </w:r>
      <w:r w:rsidR="00623982">
        <w:t xml:space="preserve">structured manner </w:t>
      </w:r>
      <w:r w:rsidR="009C45E9">
        <w:t>for achieving its goal</w:t>
      </w:r>
      <w:r w:rsidR="00C90BF0">
        <w:t xml:space="preserve"> in the future. </w:t>
      </w:r>
    </w:p>
    <w:p w14:paraId="2C731317" w14:textId="77777777" w:rsidR="005D0ABB" w:rsidRDefault="00740777" w:rsidP="00E611FC">
      <w:pPr>
        <w:pStyle w:val="Heading2"/>
      </w:pPr>
      <w:bookmarkStart w:id="6" w:name="_Toc107867403"/>
      <w:r>
        <w:t>Budget control and sustainability</w:t>
      </w:r>
      <w:bookmarkEnd w:id="6"/>
      <w:r>
        <w:t xml:space="preserve"> </w:t>
      </w:r>
    </w:p>
    <w:p w14:paraId="55B0331E" w14:textId="77777777" w:rsidR="00892178" w:rsidRPr="00153A67" w:rsidRDefault="00740777" w:rsidP="00892178">
      <w:pPr>
        <w:rPr>
          <w:shd w:val="clear" w:color="auto" w:fill="FFFFFF"/>
        </w:rPr>
      </w:pPr>
      <w:r>
        <w:t xml:space="preserve">The process of budgeting </w:t>
      </w:r>
      <w:r w:rsidR="006F7AA1">
        <w:t>plays</w:t>
      </w:r>
      <w:r w:rsidR="0066161C">
        <w:t xml:space="preserve"> a crucial function in the financial sustainability of an organisation in the future</w:t>
      </w:r>
      <w:r w:rsidR="00153A67">
        <w:t xml:space="preserve"> </w:t>
      </w:r>
      <w:r w:rsidR="00153A67">
        <w:rPr>
          <w:shd w:val="clear" w:color="auto" w:fill="FFFFFF"/>
        </w:rPr>
        <w:t>(Vovchenko and Romanova, et al., 2019, p.235)</w:t>
      </w:r>
      <w:r w:rsidR="0066161C">
        <w:t xml:space="preserve">. </w:t>
      </w:r>
      <w:r w:rsidR="006F7AA1">
        <w:t>T</w:t>
      </w:r>
      <w:r w:rsidR="00B45354">
        <w:t>h</w:t>
      </w:r>
      <w:r w:rsidR="007B6441">
        <w:t>e process of controlling the budget wi</w:t>
      </w:r>
      <w:r w:rsidR="00B61E03">
        <w:t xml:space="preserve">ll assist an organisation in </w:t>
      </w:r>
      <w:r w:rsidR="00CB3003">
        <w:t xml:space="preserve">attaining financial sustainability. </w:t>
      </w:r>
      <w:r w:rsidR="0053759F">
        <w:t>Moreover,</w:t>
      </w:r>
      <w:r w:rsidR="008E3ADF">
        <w:t xml:space="preserve"> adjusting the fiscal assumptions that focus on the long-term </w:t>
      </w:r>
      <w:r w:rsidR="00E71CBF">
        <w:t xml:space="preserve">budgetary </w:t>
      </w:r>
      <w:r w:rsidR="00103425">
        <w:t>project</w:t>
      </w:r>
      <w:r w:rsidR="00E71CBF">
        <w:t>ions</w:t>
      </w:r>
      <w:r w:rsidR="00A247BD">
        <w:t>, can support the financial sustainability of an organisation.</w:t>
      </w:r>
      <w:r w:rsidR="00E71CBF">
        <w:t xml:space="preserve"> </w:t>
      </w:r>
      <w:r w:rsidR="00FC3865">
        <w:t xml:space="preserve">This will </w:t>
      </w:r>
      <w:r w:rsidR="007F50DF">
        <w:t>ensure</w:t>
      </w:r>
      <w:r w:rsidR="00FC3865">
        <w:t xml:space="preserve"> the organisation to </w:t>
      </w:r>
      <w:r w:rsidR="00FB416C">
        <w:t xml:space="preserve">measure the accuracy of the </w:t>
      </w:r>
      <w:r w:rsidR="00AF2BC7">
        <w:t xml:space="preserve">projections </w:t>
      </w:r>
      <w:r w:rsidR="00DD0691">
        <w:t xml:space="preserve">which will further make it review whether the budgetary </w:t>
      </w:r>
      <w:r w:rsidR="009057B2">
        <w:t xml:space="preserve">control process is effective or not. </w:t>
      </w:r>
      <w:r w:rsidR="00E47226">
        <w:t xml:space="preserve">This process will drive the specific organisation on the road to </w:t>
      </w:r>
      <w:r w:rsidR="009A6768">
        <w:t xml:space="preserve">financial sustainability. </w:t>
      </w:r>
    </w:p>
    <w:p w14:paraId="63A5F6F7" w14:textId="77777777" w:rsidR="00957DFD" w:rsidRDefault="00740777" w:rsidP="00892178">
      <w:r>
        <w:t xml:space="preserve">The process of </w:t>
      </w:r>
      <w:r w:rsidR="00F05BC2">
        <w:t>budgetary</w:t>
      </w:r>
      <w:r w:rsidR="00276B5E">
        <w:t xml:space="preserve"> control </w:t>
      </w:r>
      <w:r w:rsidR="00F05BC2">
        <w:t>includes</w:t>
      </w:r>
      <w:r w:rsidR="00276B5E">
        <w:t xml:space="preserve"> cash budget, operating and financial budgets, these have been explained below:</w:t>
      </w:r>
    </w:p>
    <w:p w14:paraId="71003F3D" w14:textId="77777777" w:rsidR="00276B5E" w:rsidRDefault="00740777" w:rsidP="00892178">
      <w:r>
        <w:rPr>
          <w:b/>
          <w:bCs/>
          <w:i/>
          <w:iCs/>
        </w:rPr>
        <w:t>Cash budget:</w:t>
      </w:r>
      <w:r>
        <w:t xml:space="preserve"> </w:t>
      </w:r>
      <w:r w:rsidR="002C2D40">
        <w:t xml:space="preserve">This budget assists an organisation to have adequacy of </w:t>
      </w:r>
      <w:r w:rsidR="00361212">
        <w:t>funds which helps it in carrying out the activities without any lag.</w:t>
      </w:r>
      <w:r w:rsidR="009C6444">
        <w:t xml:space="preserve"> An organisation can use this process of </w:t>
      </w:r>
      <w:r w:rsidR="00281F98">
        <w:t>budgeting</w:t>
      </w:r>
      <w:r w:rsidR="009C6444">
        <w:t xml:space="preserve"> to</w:t>
      </w:r>
      <w:r w:rsidR="001740F2">
        <w:t xml:space="preserve"> </w:t>
      </w:r>
      <w:r w:rsidR="00E756AF">
        <w:t xml:space="preserve">have control over its expenditure which will contribute to its financial sustainability. </w:t>
      </w:r>
    </w:p>
    <w:p w14:paraId="3186FB60" w14:textId="77777777" w:rsidR="00296911" w:rsidRDefault="00740777" w:rsidP="00892178">
      <w:r>
        <w:rPr>
          <w:b/>
          <w:bCs/>
          <w:i/>
          <w:iCs/>
        </w:rPr>
        <w:t>Operating budget:</w:t>
      </w:r>
      <w:r>
        <w:t xml:space="preserve"> </w:t>
      </w:r>
      <w:r w:rsidR="00D3447E">
        <w:t xml:space="preserve">This </w:t>
      </w:r>
      <w:r w:rsidR="008D60FD">
        <w:t xml:space="preserve">kind of budget assists an organisation in </w:t>
      </w:r>
      <w:r w:rsidR="00574A62">
        <w:t xml:space="preserve">assessing its expenditure </w:t>
      </w:r>
      <w:r w:rsidR="00352034">
        <w:t xml:space="preserve">considering its operations planned for a specific financial year. </w:t>
      </w:r>
      <w:r w:rsidR="000F1E6B">
        <w:t xml:space="preserve">Moreover, this helps the organisation </w:t>
      </w:r>
      <w:r w:rsidR="00CE0906">
        <w:t xml:space="preserve">in making an estimate of its expenditure for </w:t>
      </w:r>
      <w:r w:rsidR="00CB1908">
        <w:t xml:space="preserve">meeting its operational needs. </w:t>
      </w:r>
      <w:r w:rsidR="004172B6">
        <w:t xml:space="preserve">The </w:t>
      </w:r>
      <w:r w:rsidR="004172B6">
        <w:lastRenderedPageBreak/>
        <w:t xml:space="preserve">continuous better performance of the organisation will lead it to be on the </w:t>
      </w:r>
      <w:r w:rsidR="00D77957">
        <w:t xml:space="preserve">track to attaining financial sustainability. </w:t>
      </w:r>
    </w:p>
    <w:p w14:paraId="2266613A" w14:textId="77777777" w:rsidR="00D03E6A" w:rsidRDefault="00740777" w:rsidP="00892178">
      <w:r>
        <w:rPr>
          <w:b/>
          <w:bCs/>
          <w:i/>
          <w:iCs/>
        </w:rPr>
        <w:t>Financial budget:</w:t>
      </w:r>
      <w:r>
        <w:t xml:space="preserve"> </w:t>
      </w:r>
      <w:r w:rsidR="008F0492">
        <w:t xml:space="preserve">This helps an organisation to </w:t>
      </w:r>
      <w:r w:rsidR="003E6475">
        <w:t xml:space="preserve">record the detail from where the cash has been generated or how it shall be utilised for </w:t>
      </w:r>
      <w:r w:rsidR="002D134C">
        <w:t>gaining an advantage</w:t>
      </w:r>
      <w:r w:rsidR="005627EF">
        <w:t xml:space="preserve"> </w:t>
      </w:r>
      <w:r w:rsidR="005627EF">
        <w:rPr>
          <w:shd w:val="clear" w:color="auto" w:fill="FFFFFF"/>
        </w:rPr>
        <w:t>(Bohn, et al., 2019)</w:t>
      </w:r>
      <w:r w:rsidR="002D134C">
        <w:t xml:space="preserve">. </w:t>
      </w:r>
      <w:r w:rsidR="00586C9F">
        <w:t xml:space="preserve">This will lead the organisation to control its cash flow </w:t>
      </w:r>
      <w:r w:rsidR="00847275">
        <w:t xml:space="preserve">which will make it </w:t>
      </w:r>
      <w:r w:rsidR="00586569">
        <w:t xml:space="preserve">generate more revenue in the future financial years. </w:t>
      </w:r>
    </w:p>
    <w:p w14:paraId="4CACAF42" w14:textId="77777777" w:rsidR="00570729" w:rsidRDefault="00570729" w:rsidP="00570729"/>
    <w:p w14:paraId="17CC51DE" w14:textId="77777777" w:rsidR="00570729" w:rsidRDefault="00740777" w:rsidP="00570729">
      <w:pPr>
        <w:pStyle w:val="Heading1"/>
      </w:pPr>
      <w:r>
        <w:br w:type="page"/>
      </w:r>
      <w:bookmarkStart w:id="7" w:name="_Toc107867404"/>
      <w:r>
        <w:lastRenderedPageBreak/>
        <w:t>Conclusion</w:t>
      </w:r>
      <w:bookmarkEnd w:id="7"/>
      <w:r>
        <w:t xml:space="preserve"> </w:t>
      </w:r>
    </w:p>
    <w:p w14:paraId="146D71CA" w14:textId="77777777" w:rsidR="00570729" w:rsidRDefault="00740777" w:rsidP="00570729">
      <w:r>
        <w:t xml:space="preserve">This specific report has shown a preparation of the cash budget planner for the Continental hotel on a monthly basis considering its previous year's expenditure. This has helped the hotel in estimating its income and expenditure for the coming accounting year. This report has mentioned the main concept of a traditional based budget along with the concept of a zero-based budget. This has stated the method of zero-based budget along with the way in which it can be implemented for the benefit of the hotel. This has further highlighted whether the budget control process supports sustainability or not in the hotel industry.  </w:t>
      </w:r>
    </w:p>
    <w:p w14:paraId="45B31871" w14:textId="77777777" w:rsidR="003A43EA" w:rsidRDefault="00740777">
      <w:pPr>
        <w:widowControl/>
        <w:autoSpaceDE/>
        <w:autoSpaceDN/>
        <w:spacing w:after="200" w:line="276" w:lineRule="auto"/>
        <w:jc w:val="left"/>
      </w:pPr>
      <w:r>
        <w:br w:type="page"/>
      </w:r>
    </w:p>
    <w:p w14:paraId="02BD7A86" w14:textId="77777777" w:rsidR="00570729" w:rsidRDefault="00740777" w:rsidP="003A43EA">
      <w:pPr>
        <w:pStyle w:val="Heading1"/>
      </w:pPr>
      <w:bookmarkStart w:id="8" w:name="_Toc107867405"/>
      <w:r>
        <w:lastRenderedPageBreak/>
        <w:t>References</w:t>
      </w:r>
      <w:bookmarkEnd w:id="8"/>
      <w:r>
        <w:t xml:space="preserve"> </w:t>
      </w:r>
    </w:p>
    <w:p w14:paraId="3EDA3B9E" w14:textId="77777777" w:rsidR="00744910" w:rsidRDefault="00744910" w:rsidP="00585321">
      <w:pPr>
        <w:pStyle w:val="Bibliography"/>
        <w:rPr>
          <w:noProof/>
          <w:szCs w:val="24"/>
        </w:rPr>
      </w:pPr>
      <w:r>
        <w:rPr>
          <w:noProof/>
        </w:rPr>
        <w:t xml:space="preserve">bain, (2018). </w:t>
      </w:r>
      <w:r>
        <w:rPr>
          <w:i/>
          <w:iCs/>
          <w:noProof/>
        </w:rPr>
        <w:t xml:space="preserve">Zero-Based Budgeting. </w:t>
      </w:r>
      <w:r>
        <w:rPr>
          <w:noProof/>
        </w:rPr>
        <w:t xml:space="preserve">[Online] Available at: </w:t>
      </w:r>
      <w:r>
        <w:rPr>
          <w:noProof/>
          <w:u w:val="single"/>
        </w:rPr>
        <w:t>https://www.bain.com/insights/management-tools-zero-based-budgeting/</w:t>
      </w:r>
    </w:p>
    <w:p w14:paraId="552DF7A9" w14:textId="77777777" w:rsidR="00744910" w:rsidRDefault="00744910" w:rsidP="00585321">
      <w:pPr>
        <w:pStyle w:val="Bibliography"/>
        <w:rPr>
          <w:noProof/>
        </w:rPr>
      </w:pPr>
      <w:r>
        <w:rPr>
          <w:noProof/>
        </w:rPr>
        <w:t xml:space="preserve">Blackstone, V. L., (2019). </w:t>
      </w:r>
      <w:r>
        <w:rPr>
          <w:i/>
          <w:iCs/>
          <w:noProof/>
        </w:rPr>
        <w:t xml:space="preserve">Define Traditional Budgeting. </w:t>
      </w:r>
      <w:r>
        <w:rPr>
          <w:noProof/>
        </w:rPr>
        <w:t xml:space="preserve">[Online] Available at: </w:t>
      </w:r>
      <w:r>
        <w:rPr>
          <w:noProof/>
          <w:u w:val="single"/>
        </w:rPr>
        <w:t>https://budgeting.thenest.com/define-traditional-budgeting-24338.html</w:t>
      </w:r>
    </w:p>
    <w:p w14:paraId="5F82F160" w14:textId="77777777" w:rsidR="00744910" w:rsidRDefault="00744910" w:rsidP="00585321">
      <w:pPr>
        <w:pStyle w:val="Bibliography"/>
        <w:rPr>
          <w:noProof/>
        </w:rPr>
      </w:pPr>
      <w:r>
        <w:rPr>
          <w:noProof/>
        </w:rPr>
        <w:t xml:space="preserve">BLAKELY-GRAY, R., (2018). </w:t>
      </w:r>
      <w:r>
        <w:rPr>
          <w:i/>
          <w:iCs/>
          <w:noProof/>
        </w:rPr>
        <w:t xml:space="preserve">Understand How Traditional Budgeting Can Impact Your Small Business. </w:t>
      </w:r>
      <w:r>
        <w:rPr>
          <w:noProof/>
        </w:rPr>
        <w:t xml:space="preserve">[Online] Available at: </w:t>
      </w:r>
      <w:r>
        <w:rPr>
          <w:noProof/>
          <w:u w:val="single"/>
        </w:rPr>
        <w:t>https://www.patriotsoftware.com/blog/accounting/traditional-budgeting-system-process-advantages-disadvantages/</w:t>
      </w:r>
    </w:p>
    <w:p w14:paraId="3D72C7B1" w14:textId="77777777" w:rsidR="00744910" w:rsidRDefault="00744910" w:rsidP="00C7324D">
      <w:pPr>
        <w:rPr>
          <w:shd w:val="clear" w:color="auto" w:fill="FFFFFF"/>
        </w:rPr>
      </w:pPr>
      <w:r>
        <w:rPr>
          <w:shd w:val="clear" w:color="auto" w:fill="FFFFFF"/>
        </w:rPr>
        <w:t>Bohn, H., (2019). The sustainability of budget deficits in a stochastic economy. </w:t>
      </w:r>
      <w:r>
        <w:rPr>
          <w:i/>
          <w:iCs/>
          <w:shd w:val="clear" w:color="auto" w:fill="FFFFFF"/>
        </w:rPr>
        <w:t>Journal of Money, Credit and Banking</w:t>
      </w:r>
      <w:r>
        <w:rPr>
          <w:shd w:val="clear" w:color="auto" w:fill="FFFFFF"/>
        </w:rPr>
        <w:t>, </w:t>
      </w:r>
      <w:r>
        <w:rPr>
          <w:i/>
          <w:iCs/>
          <w:shd w:val="clear" w:color="auto" w:fill="FFFFFF"/>
        </w:rPr>
        <w:t>27</w:t>
      </w:r>
      <w:r>
        <w:rPr>
          <w:shd w:val="clear" w:color="auto" w:fill="FFFFFF"/>
        </w:rPr>
        <w:t>(1), pp.257-271.</w:t>
      </w:r>
    </w:p>
    <w:p w14:paraId="7763A6A4" w14:textId="77777777" w:rsidR="00744910" w:rsidRDefault="00744910" w:rsidP="00585321">
      <w:pPr>
        <w:pStyle w:val="Bibliography"/>
        <w:rPr>
          <w:noProof/>
        </w:rPr>
      </w:pPr>
      <w:r>
        <w:rPr>
          <w:noProof/>
        </w:rPr>
        <w:t xml:space="preserve">funzen, (2022). </w:t>
      </w:r>
      <w:r>
        <w:rPr>
          <w:i/>
          <w:iCs/>
          <w:noProof/>
        </w:rPr>
        <w:t xml:space="preserve">Difference between the traditional budget and the zero-based budget. </w:t>
      </w:r>
      <w:r>
        <w:rPr>
          <w:noProof/>
        </w:rPr>
        <w:t xml:space="preserve">[Online] Available at: </w:t>
      </w:r>
      <w:r>
        <w:rPr>
          <w:noProof/>
          <w:u w:val="single"/>
        </w:rPr>
        <w:t>https://funzen.net/2019/12/14/difference-between-the-traditional-budget-and-the-zero-based-budget/</w:t>
      </w:r>
    </w:p>
    <w:p w14:paraId="44FCDD82" w14:textId="77777777" w:rsidR="00744910" w:rsidRDefault="00744910" w:rsidP="00585321">
      <w:pPr>
        <w:pStyle w:val="Bibliography"/>
        <w:rPr>
          <w:noProof/>
        </w:rPr>
      </w:pPr>
      <w:r>
        <w:rPr>
          <w:noProof/>
        </w:rPr>
        <w:t xml:space="preserve">Jackson, D., (2022). </w:t>
      </w:r>
      <w:r>
        <w:rPr>
          <w:i/>
          <w:iCs/>
          <w:noProof/>
        </w:rPr>
        <w:t xml:space="preserve">Zero-Based Budgeting 101: A Beginner’s Guide. </w:t>
      </w:r>
      <w:r>
        <w:rPr>
          <w:noProof/>
        </w:rPr>
        <w:t xml:space="preserve">[Online] Available at: </w:t>
      </w:r>
      <w:r>
        <w:rPr>
          <w:noProof/>
          <w:u w:val="single"/>
        </w:rPr>
        <w:t>https://finmark.com/zero-based-budget/</w:t>
      </w:r>
    </w:p>
    <w:p w14:paraId="33CAAEDA" w14:textId="77777777" w:rsidR="00744910" w:rsidRDefault="00744910" w:rsidP="00585321">
      <w:pPr>
        <w:pStyle w:val="Bibliography"/>
        <w:rPr>
          <w:noProof/>
        </w:rPr>
      </w:pPr>
      <w:r>
        <w:rPr>
          <w:noProof/>
        </w:rPr>
        <w:t xml:space="preserve">Tamplin, T., (2021). </w:t>
      </w:r>
      <w:r>
        <w:rPr>
          <w:i/>
          <w:iCs/>
          <w:noProof/>
        </w:rPr>
        <w:t xml:space="preserve">Zero-Based Budgeting (ZBB). </w:t>
      </w:r>
      <w:r>
        <w:rPr>
          <w:noProof/>
        </w:rPr>
        <w:t xml:space="preserve">[Online] Available at: </w:t>
      </w:r>
      <w:r>
        <w:rPr>
          <w:noProof/>
          <w:u w:val="single"/>
        </w:rPr>
        <w:t>https://learn.financestrategists.com/explanation/budgeting/zero-based-budgeting-zbb/</w:t>
      </w:r>
    </w:p>
    <w:p w14:paraId="01A2A6E2" w14:textId="77777777" w:rsidR="00744910" w:rsidRDefault="00744910" w:rsidP="00585321">
      <w:pPr>
        <w:pStyle w:val="Bibliography"/>
        <w:rPr>
          <w:noProof/>
        </w:rPr>
      </w:pPr>
      <w:r>
        <w:rPr>
          <w:noProof/>
        </w:rPr>
        <w:t xml:space="preserve">Ueland, J., (2020). </w:t>
      </w:r>
      <w:r>
        <w:rPr>
          <w:i/>
          <w:iCs/>
          <w:noProof/>
        </w:rPr>
        <w:t xml:space="preserve">Zero-Based Budgeting Implementation - an Overview. </w:t>
      </w:r>
      <w:r>
        <w:rPr>
          <w:noProof/>
        </w:rPr>
        <w:t xml:space="preserve">[Online] Available at: </w:t>
      </w:r>
      <w:r>
        <w:rPr>
          <w:noProof/>
          <w:u w:val="single"/>
        </w:rPr>
        <w:t>https://fpa-trends.com/article/zero-based-budgeting-implementation-overview</w:t>
      </w:r>
    </w:p>
    <w:p w14:paraId="57E8DCBB" w14:textId="77777777" w:rsidR="00744910" w:rsidRDefault="00744910" w:rsidP="00585321">
      <w:pPr>
        <w:pStyle w:val="Bibliography"/>
        <w:rPr>
          <w:noProof/>
        </w:rPr>
      </w:pPr>
      <w:r>
        <w:rPr>
          <w:noProof/>
        </w:rPr>
        <w:t xml:space="preserve">Unrau, H., (2022). </w:t>
      </w:r>
      <w:r>
        <w:rPr>
          <w:i/>
          <w:iCs/>
          <w:noProof/>
        </w:rPr>
        <w:t xml:space="preserve">What Is The Difference Between Traditional Budgeting And Zero Based Budgeting?. </w:t>
      </w:r>
      <w:r>
        <w:rPr>
          <w:noProof/>
        </w:rPr>
        <w:t xml:space="preserve">[Online] Available at: </w:t>
      </w:r>
      <w:r>
        <w:rPr>
          <w:noProof/>
          <w:u w:val="single"/>
        </w:rPr>
        <w:t>https://hardbacon.ca/en/budget/what-is-the-difference-between-traditional-budgeting-and-zero-based-budgeting/</w:t>
      </w:r>
    </w:p>
    <w:p w14:paraId="1B68C75B" w14:textId="77777777" w:rsidR="00744910" w:rsidRDefault="00744910" w:rsidP="00C7324D">
      <w:pPr>
        <w:rPr>
          <w:shd w:val="clear" w:color="auto" w:fill="FFFFFF"/>
        </w:rPr>
      </w:pPr>
      <w:r>
        <w:rPr>
          <w:shd w:val="clear" w:color="auto" w:fill="FFFFFF"/>
        </w:rPr>
        <w:t xml:space="preserve">Vovchenko, N.G., Ivanova, O.B., Kostoglodova, E.D. and Romanova, T.F., (2019). Institutional </w:t>
      </w:r>
      <w:r>
        <w:rPr>
          <w:shd w:val="clear" w:color="auto" w:fill="FFFFFF"/>
        </w:rPr>
        <w:lastRenderedPageBreak/>
        <w:t>aspects of provision of sustainability of budget system of the Russian Federation. </w:t>
      </w:r>
      <w:r>
        <w:rPr>
          <w:i/>
          <w:iCs/>
          <w:shd w:val="clear" w:color="auto" w:fill="FFFFFF"/>
        </w:rPr>
        <w:t>Asian Social Science</w:t>
      </w:r>
      <w:r>
        <w:rPr>
          <w:shd w:val="clear" w:color="auto" w:fill="FFFFFF"/>
        </w:rPr>
        <w:t>, </w:t>
      </w:r>
      <w:r>
        <w:rPr>
          <w:i/>
          <w:iCs/>
          <w:shd w:val="clear" w:color="auto" w:fill="FFFFFF"/>
        </w:rPr>
        <w:t>11</w:t>
      </w:r>
      <w:r>
        <w:rPr>
          <w:shd w:val="clear" w:color="auto" w:fill="FFFFFF"/>
        </w:rPr>
        <w:t>(20), p.235.</w:t>
      </w:r>
    </w:p>
    <w:p w14:paraId="1DB4AFB3" w14:textId="77777777" w:rsidR="00744910" w:rsidRPr="00BC14C8" w:rsidRDefault="00744910" w:rsidP="00BC14C8">
      <w:pPr>
        <w:pStyle w:val="Bibliography"/>
        <w:rPr>
          <w:noProof/>
        </w:rPr>
      </w:pPr>
      <w:r>
        <w:rPr>
          <w:noProof/>
        </w:rPr>
        <w:t xml:space="preserve">xtep, (2020). </w:t>
      </w:r>
      <w:r>
        <w:rPr>
          <w:i/>
          <w:iCs/>
          <w:noProof/>
        </w:rPr>
        <w:t xml:space="preserve">Zero Based Budgeting (ZBB): Discover the BBZ method (2020). </w:t>
      </w:r>
      <w:r>
        <w:rPr>
          <w:noProof/>
        </w:rPr>
        <w:t xml:space="preserve">[Online] Available at: </w:t>
      </w:r>
      <w:r>
        <w:rPr>
          <w:noProof/>
          <w:u w:val="single"/>
        </w:rPr>
        <w:t>https://www.xtep.fr/en/blog/base-budget-zero/</w:t>
      </w:r>
    </w:p>
    <w:sectPr w:rsidR="00744910" w:rsidRPr="00BC14C8" w:rsidSect="009E36D3">
      <w:headerReference w:type="default" r:id="rId10"/>
      <w:footerReference w:type="default" r:id="rId11"/>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675204" w14:textId="77777777" w:rsidR="00854BE5" w:rsidRDefault="00854BE5">
      <w:pPr>
        <w:spacing w:line="240" w:lineRule="auto"/>
      </w:pPr>
      <w:r>
        <w:separator/>
      </w:r>
    </w:p>
  </w:endnote>
  <w:endnote w:type="continuationSeparator" w:id="0">
    <w:p w14:paraId="4E3CCF4F" w14:textId="77777777" w:rsidR="00854BE5" w:rsidRDefault="00854B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3320257"/>
      <w:docPartObj>
        <w:docPartGallery w:val="Page Numbers (Bottom of Page)"/>
        <w:docPartUnique/>
      </w:docPartObj>
    </w:sdtPr>
    <w:sdtEndPr/>
    <w:sdtContent>
      <w:sdt>
        <w:sdtPr>
          <w:id w:val="-1769616900"/>
          <w:docPartObj>
            <w:docPartGallery w:val="Page Numbers (Top of Page)"/>
            <w:docPartUnique/>
          </w:docPartObj>
        </w:sdtPr>
        <w:sdtEndPr/>
        <w:sdtContent>
          <w:p w14:paraId="453CB68A" w14:textId="77777777" w:rsidR="009E36D3" w:rsidRDefault="0074077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533AFB6" w14:textId="77777777" w:rsidR="009E36D3" w:rsidRDefault="009E36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1FFF22" w14:textId="77777777" w:rsidR="00854BE5" w:rsidRDefault="00854BE5">
      <w:pPr>
        <w:spacing w:line="240" w:lineRule="auto"/>
      </w:pPr>
      <w:r>
        <w:separator/>
      </w:r>
    </w:p>
  </w:footnote>
  <w:footnote w:type="continuationSeparator" w:id="0">
    <w:p w14:paraId="532687A0" w14:textId="77777777" w:rsidR="00854BE5" w:rsidRDefault="00854BE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CE5FB" w14:textId="77777777" w:rsidR="009E36D3" w:rsidRDefault="00740777" w:rsidP="009E36D3">
    <w:pPr>
      <w:pStyle w:val="Header"/>
      <w:jc w:val="right"/>
    </w:pPr>
    <w:r w:rsidRPr="009E36D3">
      <w:t>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6D3"/>
    <w:rsid w:val="000057D9"/>
    <w:rsid w:val="00010985"/>
    <w:rsid w:val="00015372"/>
    <w:rsid w:val="00022482"/>
    <w:rsid w:val="00026D6E"/>
    <w:rsid w:val="00032DF6"/>
    <w:rsid w:val="000330F8"/>
    <w:rsid w:val="00037E83"/>
    <w:rsid w:val="00040784"/>
    <w:rsid w:val="0004258D"/>
    <w:rsid w:val="00052655"/>
    <w:rsid w:val="00055F1A"/>
    <w:rsid w:val="000601F9"/>
    <w:rsid w:val="00060C69"/>
    <w:rsid w:val="00074B01"/>
    <w:rsid w:val="00096DF0"/>
    <w:rsid w:val="000A58C8"/>
    <w:rsid w:val="000B5D4F"/>
    <w:rsid w:val="000C1EF7"/>
    <w:rsid w:val="000D2812"/>
    <w:rsid w:val="000D3A79"/>
    <w:rsid w:val="000D6B7D"/>
    <w:rsid w:val="000F1E6B"/>
    <w:rsid w:val="000F3D2B"/>
    <w:rsid w:val="000F5191"/>
    <w:rsid w:val="00101E09"/>
    <w:rsid w:val="00103425"/>
    <w:rsid w:val="00110B43"/>
    <w:rsid w:val="00110F6D"/>
    <w:rsid w:val="00112FE2"/>
    <w:rsid w:val="001449B9"/>
    <w:rsid w:val="00144A13"/>
    <w:rsid w:val="00145BFF"/>
    <w:rsid w:val="0014643C"/>
    <w:rsid w:val="001511A6"/>
    <w:rsid w:val="00153A67"/>
    <w:rsid w:val="00160083"/>
    <w:rsid w:val="00161226"/>
    <w:rsid w:val="001625A1"/>
    <w:rsid w:val="001726D2"/>
    <w:rsid w:val="001740F2"/>
    <w:rsid w:val="001826C4"/>
    <w:rsid w:val="00191D95"/>
    <w:rsid w:val="001972AC"/>
    <w:rsid w:val="001A344C"/>
    <w:rsid w:val="001D18FC"/>
    <w:rsid w:val="001D5AF0"/>
    <w:rsid w:val="00205C21"/>
    <w:rsid w:val="00224306"/>
    <w:rsid w:val="00230F01"/>
    <w:rsid w:val="0023519A"/>
    <w:rsid w:val="0023579E"/>
    <w:rsid w:val="00237345"/>
    <w:rsid w:val="0024646E"/>
    <w:rsid w:val="00263881"/>
    <w:rsid w:val="0026439C"/>
    <w:rsid w:val="00273469"/>
    <w:rsid w:val="00276B5E"/>
    <w:rsid w:val="00280D76"/>
    <w:rsid w:val="00281F98"/>
    <w:rsid w:val="00283C70"/>
    <w:rsid w:val="00296911"/>
    <w:rsid w:val="002A4B3E"/>
    <w:rsid w:val="002B5ED4"/>
    <w:rsid w:val="002C2D40"/>
    <w:rsid w:val="002C6CD1"/>
    <w:rsid w:val="002D134C"/>
    <w:rsid w:val="00306E30"/>
    <w:rsid w:val="00314FF7"/>
    <w:rsid w:val="003213D5"/>
    <w:rsid w:val="0032313D"/>
    <w:rsid w:val="0032763C"/>
    <w:rsid w:val="00331BA6"/>
    <w:rsid w:val="00333BB5"/>
    <w:rsid w:val="003442D9"/>
    <w:rsid w:val="0034520F"/>
    <w:rsid w:val="00352034"/>
    <w:rsid w:val="00353B91"/>
    <w:rsid w:val="00354BC9"/>
    <w:rsid w:val="00356BD1"/>
    <w:rsid w:val="00361212"/>
    <w:rsid w:val="00366ECE"/>
    <w:rsid w:val="003801DB"/>
    <w:rsid w:val="00382B8E"/>
    <w:rsid w:val="00387935"/>
    <w:rsid w:val="003A43EA"/>
    <w:rsid w:val="003B0609"/>
    <w:rsid w:val="003E6475"/>
    <w:rsid w:val="003E654F"/>
    <w:rsid w:val="003F3E28"/>
    <w:rsid w:val="004172B6"/>
    <w:rsid w:val="00421E81"/>
    <w:rsid w:val="004373A3"/>
    <w:rsid w:val="00443D61"/>
    <w:rsid w:val="00454922"/>
    <w:rsid w:val="0045499C"/>
    <w:rsid w:val="004563D8"/>
    <w:rsid w:val="00483AA8"/>
    <w:rsid w:val="00487A75"/>
    <w:rsid w:val="004A656D"/>
    <w:rsid w:val="004A67B0"/>
    <w:rsid w:val="004A7AB2"/>
    <w:rsid w:val="004B0450"/>
    <w:rsid w:val="004B671E"/>
    <w:rsid w:val="004D2D47"/>
    <w:rsid w:val="004E0044"/>
    <w:rsid w:val="004E0E55"/>
    <w:rsid w:val="004E1ECD"/>
    <w:rsid w:val="004F2BA3"/>
    <w:rsid w:val="00505871"/>
    <w:rsid w:val="005254FD"/>
    <w:rsid w:val="0053759F"/>
    <w:rsid w:val="00546F02"/>
    <w:rsid w:val="00550222"/>
    <w:rsid w:val="00555D42"/>
    <w:rsid w:val="00556297"/>
    <w:rsid w:val="005627EF"/>
    <w:rsid w:val="00570729"/>
    <w:rsid w:val="00574A62"/>
    <w:rsid w:val="0058068B"/>
    <w:rsid w:val="00585321"/>
    <w:rsid w:val="00586569"/>
    <w:rsid w:val="00586C9F"/>
    <w:rsid w:val="00590E20"/>
    <w:rsid w:val="005B341B"/>
    <w:rsid w:val="005D0352"/>
    <w:rsid w:val="005D0ABB"/>
    <w:rsid w:val="005D0DEA"/>
    <w:rsid w:val="005E0B35"/>
    <w:rsid w:val="005E511F"/>
    <w:rsid w:val="005E725F"/>
    <w:rsid w:val="005F0424"/>
    <w:rsid w:val="006122A6"/>
    <w:rsid w:val="00614232"/>
    <w:rsid w:val="00623982"/>
    <w:rsid w:val="00627ED2"/>
    <w:rsid w:val="00632474"/>
    <w:rsid w:val="00637FCC"/>
    <w:rsid w:val="00655E0D"/>
    <w:rsid w:val="0066161C"/>
    <w:rsid w:val="00662BF9"/>
    <w:rsid w:val="00670E56"/>
    <w:rsid w:val="00671330"/>
    <w:rsid w:val="00687A8F"/>
    <w:rsid w:val="006D0D64"/>
    <w:rsid w:val="006D12F6"/>
    <w:rsid w:val="006D1BAF"/>
    <w:rsid w:val="006D6B91"/>
    <w:rsid w:val="006E712F"/>
    <w:rsid w:val="006F6079"/>
    <w:rsid w:val="006F7AA1"/>
    <w:rsid w:val="007163FE"/>
    <w:rsid w:val="007170C6"/>
    <w:rsid w:val="0071753E"/>
    <w:rsid w:val="007304E9"/>
    <w:rsid w:val="00730E4F"/>
    <w:rsid w:val="0073227B"/>
    <w:rsid w:val="00740777"/>
    <w:rsid w:val="00744910"/>
    <w:rsid w:val="0075257E"/>
    <w:rsid w:val="00763A4D"/>
    <w:rsid w:val="00785F83"/>
    <w:rsid w:val="007863C3"/>
    <w:rsid w:val="007949D8"/>
    <w:rsid w:val="00794B0A"/>
    <w:rsid w:val="007A16D2"/>
    <w:rsid w:val="007B1363"/>
    <w:rsid w:val="007B5B95"/>
    <w:rsid w:val="007B6441"/>
    <w:rsid w:val="007C287C"/>
    <w:rsid w:val="007E0889"/>
    <w:rsid w:val="007E0D33"/>
    <w:rsid w:val="007E2062"/>
    <w:rsid w:val="007F2484"/>
    <w:rsid w:val="007F50DF"/>
    <w:rsid w:val="007F5795"/>
    <w:rsid w:val="007F6E2D"/>
    <w:rsid w:val="00801F90"/>
    <w:rsid w:val="00810F27"/>
    <w:rsid w:val="00811DC4"/>
    <w:rsid w:val="00812BF3"/>
    <w:rsid w:val="00813DC9"/>
    <w:rsid w:val="00820541"/>
    <w:rsid w:val="008268A9"/>
    <w:rsid w:val="00847275"/>
    <w:rsid w:val="00854BE5"/>
    <w:rsid w:val="00862BAA"/>
    <w:rsid w:val="008827B4"/>
    <w:rsid w:val="00891CA7"/>
    <w:rsid w:val="00892178"/>
    <w:rsid w:val="008A3892"/>
    <w:rsid w:val="008B35EF"/>
    <w:rsid w:val="008B3C58"/>
    <w:rsid w:val="008B3D78"/>
    <w:rsid w:val="008B61F2"/>
    <w:rsid w:val="008C563D"/>
    <w:rsid w:val="008D60FD"/>
    <w:rsid w:val="008D68B2"/>
    <w:rsid w:val="008E1A4A"/>
    <w:rsid w:val="008E2477"/>
    <w:rsid w:val="008E2823"/>
    <w:rsid w:val="008E3ADF"/>
    <w:rsid w:val="008E6826"/>
    <w:rsid w:val="008F0492"/>
    <w:rsid w:val="008F35A5"/>
    <w:rsid w:val="00901FCC"/>
    <w:rsid w:val="009057B2"/>
    <w:rsid w:val="00910705"/>
    <w:rsid w:val="00920181"/>
    <w:rsid w:val="00923FFB"/>
    <w:rsid w:val="00927509"/>
    <w:rsid w:val="009345B1"/>
    <w:rsid w:val="009367DA"/>
    <w:rsid w:val="00955B13"/>
    <w:rsid w:val="00957DFD"/>
    <w:rsid w:val="00960017"/>
    <w:rsid w:val="00972F97"/>
    <w:rsid w:val="009741DB"/>
    <w:rsid w:val="00980F87"/>
    <w:rsid w:val="009863F3"/>
    <w:rsid w:val="009A32A9"/>
    <w:rsid w:val="009A6768"/>
    <w:rsid w:val="009C1DB6"/>
    <w:rsid w:val="009C1F76"/>
    <w:rsid w:val="009C45E9"/>
    <w:rsid w:val="009C6444"/>
    <w:rsid w:val="009C75E8"/>
    <w:rsid w:val="009D0C81"/>
    <w:rsid w:val="009D0D59"/>
    <w:rsid w:val="009E1451"/>
    <w:rsid w:val="009E2949"/>
    <w:rsid w:val="009E36D3"/>
    <w:rsid w:val="009E38F7"/>
    <w:rsid w:val="009F0A1F"/>
    <w:rsid w:val="009F1ECA"/>
    <w:rsid w:val="00A068E4"/>
    <w:rsid w:val="00A247BD"/>
    <w:rsid w:val="00A34A04"/>
    <w:rsid w:val="00A52B66"/>
    <w:rsid w:val="00A60D44"/>
    <w:rsid w:val="00A63659"/>
    <w:rsid w:val="00A63DF9"/>
    <w:rsid w:val="00A64290"/>
    <w:rsid w:val="00A64347"/>
    <w:rsid w:val="00A819B5"/>
    <w:rsid w:val="00A85663"/>
    <w:rsid w:val="00A867A2"/>
    <w:rsid w:val="00A90B86"/>
    <w:rsid w:val="00AA411E"/>
    <w:rsid w:val="00AC32F5"/>
    <w:rsid w:val="00AC4A90"/>
    <w:rsid w:val="00AE13D8"/>
    <w:rsid w:val="00AE62BC"/>
    <w:rsid w:val="00AF2BC7"/>
    <w:rsid w:val="00B06A2E"/>
    <w:rsid w:val="00B07EEE"/>
    <w:rsid w:val="00B1563B"/>
    <w:rsid w:val="00B15BAA"/>
    <w:rsid w:val="00B23037"/>
    <w:rsid w:val="00B325CC"/>
    <w:rsid w:val="00B4361A"/>
    <w:rsid w:val="00B45354"/>
    <w:rsid w:val="00B61E03"/>
    <w:rsid w:val="00B63D9D"/>
    <w:rsid w:val="00B72B40"/>
    <w:rsid w:val="00B74925"/>
    <w:rsid w:val="00B819C2"/>
    <w:rsid w:val="00B822A8"/>
    <w:rsid w:val="00B9185C"/>
    <w:rsid w:val="00B97BCF"/>
    <w:rsid w:val="00BA39B5"/>
    <w:rsid w:val="00BB6597"/>
    <w:rsid w:val="00BB67C4"/>
    <w:rsid w:val="00BC14C8"/>
    <w:rsid w:val="00BC2C4D"/>
    <w:rsid w:val="00BC40CB"/>
    <w:rsid w:val="00BC5898"/>
    <w:rsid w:val="00BC5BC5"/>
    <w:rsid w:val="00BE6422"/>
    <w:rsid w:val="00BF386E"/>
    <w:rsid w:val="00C033BA"/>
    <w:rsid w:val="00C1334F"/>
    <w:rsid w:val="00C17E16"/>
    <w:rsid w:val="00C36FE0"/>
    <w:rsid w:val="00C5073D"/>
    <w:rsid w:val="00C51645"/>
    <w:rsid w:val="00C5771E"/>
    <w:rsid w:val="00C6342D"/>
    <w:rsid w:val="00C64292"/>
    <w:rsid w:val="00C7324D"/>
    <w:rsid w:val="00C87AB3"/>
    <w:rsid w:val="00C90BF0"/>
    <w:rsid w:val="00C958B1"/>
    <w:rsid w:val="00CB1196"/>
    <w:rsid w:val="00CB1908"/>
    <w:rsid w:val="00CB24CD"/>
    <w:rsid w:val="00CB3003"/>
    <w:rsid w:val="00CC43DA"/>
    <w:rsid w:val="00CC5EE8"/>
    <w:rsid w:val="00CC6E71"/>
    <w:rsid w:val="00CD2935"/>
    <w:rsid w:val="00CE0906"/>
    <w:rsid w:val="00CF1BBD"/>
    <w:rsid w:val="00CF6392"/>
    <w:rsid w:val="00D022C2"/>
    <w:rsid w:val="00D03E6A"/>
    <w:rsid w:val="00D16BE9"/>
    <w:rsid w:val="00D32D5A"/>
    <w:rsid w:val="00D3447E"/>
    <w:rsid w:val="00D443F0"/>
    <w:rsid w:val="00D51CC1"/>
    <w:rsid w:val="00D60189"/>
    <w:rsid w:val="00D6697F"/>
    <w:rsid w:val="00D77957"/>
    <w:rsid w:val="00D800E8"/>
    <w:rsid w:val="00D81BCF"/>
    <w:rsid w:val="00DA65B8"/>
    <w:rsid w:val="00DC04F3"/>
    <w:rsid w:val="00DC12DD"/>
    <w:rsid w:val="00DC580E"/>
    <w:rsid w:val="00DD0691"/>
    <w:rsid w:val="00DE1A39"/>
    <w:rsid w:val="00DE5F49"/>
    <w:rsid w:val="00DF2DED"/>
    <w:rsid w:val="00DF3E7C"/>
    <w:rsid w:val="00E005E9"/>
    <w:rsid w:val="00E172E6"/>
    <w:rsid w:val="00E21ED2"/>
    <w:rsid w:val="00E27EAB"/>
    <w:rsid w:val="00E3691E"/>
    <w:rsid w:val="00E41417"/>
    <w:rsid w:val="00E44EB3"/>
    <w:rsid w:val="00E47226"/>
    <w:rsid w:val="00E54BC3"/>
    <w:rsid w:val="00E55A3C"/>
    <w:rsid w:val="00E611FC"/>
    <w:rsid w:val="00E6788F"/>
    <w:rsid w:val="00E71CBF"/>
    <w:rsid w:val="00E72DD6"/>
    <w:rsid w:val="00E756AF"/>
    <w:rsid w:val="00E86BE6"/>
    <w:rsid w:val="00E91096"/>
    <w:rsid w:val="00E95007"/>
    <w:rsid w:val="00E965B4"/>
    <w:rsid w:val="00EC2C73"/>
    <w:rsid w:val="00EC4EDF"/>
    <w:rsid w:val="00EC6846"/>
    <w:rsid w:val="00ED01B7"/>
    <w:rsid w:val="00ED24F9"/>
    <w:rsid w:val="00ED6ABB"/>
    <w:rsid w:val="00EF0503"/>
    <w:rsid w:val="00EF3AE2"/>
    <w:rsid w:val="00F0163D"/>
    <w:rsid w:val="00F01D27"/>
    <w:rsid w:val="00F02019"/>
    <w:rsid w:val="00F027CF"/>
    <w:rsid w:val="00F05BC2"/>
    <w:rsid w:val="00F07E17"/>
    <w:rsid w:val="00F11485"/>
    <w:rsid w:val="00F1210D"/>
    <w:rsid w:val="00F366A1"/>
    <w:rsid w:val="00F448C6"/>
    <w:rsid w:val="00F47988"/>
    <w:rsid w:val="00F5195D"/>
    <w:rsid w:val="00F51E1F"/>
    <w:rsid w:val="00F526A2"/>
    <w:rsid w:val="00F553C0"/>
    <w:rsid w:val="00F62EE6"/>
    <w:rsid w:val="00F64DD1"/>
    <w:rsid w:val="00F7164D"/>
    <w:rsid w:val="00F80748"/>
    <w:rsid w:val="00F82ABD"/>
    <w:rsid w:val="00F8603C"/>
    <w:rsid w:val="00F87862"/>
    <w:rsid w:val="00F92760"/>
    <w:rsid w:val="00F95D29"/>
    <w:rsid w:val="00FB18C7"/>
    <w:rsid w:val="00FB2AF9"/>
    <w:rsid w:val="00FB416C"/>
    <w:rsid w:val="00FC005D"/>
    <w:rsid w:val="00FC3865"/>
    <w:rsid w:val="00FE06A2"/>
    <w:rsid w:val="00FE4352"/>
    <w:rsid w:val="00FF028B"/>
    <w:rsid w:val="00FF21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63BE6"/>
  <w15:chartTrackingRefBased/>
  <w15:docId w15:val="{5EAA8189-A19E-4C47-9A8D-7150E282C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8E2823"/>
    <w:pPr>
      <w:widowControl w:val="0"/>
      <w:autoSpaceDE w:val="0"/>
      <w:autoSpaceDN w:val="0"/>
      <w:spacing w:after="0" w:line="480" w:lineRule="auto"/>
      <w:jc w:val="both"/>
    </w:pPr>
    <w:rPr>
      <w:rFonts w:ascii="Times New Roman" w:hAnsi="Times New Roman" w:cs="Arial"/>
      <w:sz w:val="24"/>
    </w:rPr>
  </w:style>
  <w:style w:type="paragraph" w:styleId="Heading1">
    <w:name w:val="heading 1"/>
    <w:basedOn w:val="Normal"/>
    <w:next w:val="Normal"/>
    <w:link w:val="Heading1Char"/>
    <w:uiPriority w:val="9"/>
    <w:qFormat/>
    <w:rsid w:val="00505871"/>
    <w:pPr>
      <w:keepNext/>
      <w:keepLines/>
      <w:spacing w:before="48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505871"/>
    <w:pPr>
      <w:keepNext/>
      <w:keepLines/>
      <w:spacing w:before="20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7F6E2D"/>
    <w:pPr>
      <w:keepNext/>
      <w:keepLines/>
      <w:spacing w:before="40"/>
      <w:outlineLvl w:val="2"/>
    </w:pPr>
    <w:rPr>
      <w:rFonts w:eastAsiaTheme="majorEastAsia" w:cstheme="majorBidi"/>
      <w:i/>
      <w:color w:val="000000" w:themeColor="text1"/>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871"/>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505871"/>
    <w:rPr>
      <w:rFonts w:ascii="Times New Roman" w:eastAsiaTheme="majorEastAsia" w:hAnsi="Times New Roman" w:cstheme="majorBidi"/>
      <w:b/>
      <w:bCs/>
      <w:color w:val="000000" w:themeColor="text1"/>
      <w:sz w:val="26"/>
      <w:szCs w:val="26"/>
    </w:rPr>
  </w:style>
  <w:style w:type="character" w:customStyle="1" w:styleId="Heading3Char">
    <w:name w:val="Heading 3 Char"/>
    <w:basedOn w:val="DefaultParagraphFont"/>
    <w:link w:val="Heading3"/>
    <w:uiPriority w:val="9"/>
    <w:rsid w:val="007F6E2D"/>
    <w:rPr>
      <w:rFonts w:ascii="Times New Roman" w:eastAsiaTheme="majorEastAsia" w:hAnsi="Times New Roman" w:cstheme="majorBidi"/>
      <w:i/>
      <w:color w:val="000000" w:themeColor="text1"/>
      <w:sz w:val="24"/>
      <w:szCs w:val="24"/>
      <w:u w:val="single"/>
      <w:lang w:val="en-GB" w:eastAsia="en-IN"/>
    </w:rPr>
  </w:style>
  <w:style w:type="paragraph" w:styleId="Header">
    <w:name w:val="header"/>
    <w:basedOn w:val="Normal"/>
    <w:link w:val="HeaderChar"/>
    <w:uiPriority w:val="99"/>
    <w:unhideWhenUsed/>
    <w:rsid w:val="009E36D3"/>
    <w:pPr>
      <w:tabs>
        <w:tab w:val="center" w:pos="4513"/>
        <w:tab w:val="right" w:pos="9026"/>
      </w:tabs>
      <w:spacing w:line="240" w:lineRule="auto"/>
    </w:pPr>
  </w:style>
  <w:style w:type="character" w:customStyle="1" w:styleId="HeaderChar">
    <w:name w:val="Header Char"/>
    <w:basedOn w:val="DefaultParagraphFont"/>
    <w:link w:val="Header"/>
    <w:uiPriority w:val="99"/>
    <w:rsid w:val="009E36D3"/>
    <w:rPr>
      <w:rFonts w:ascii="Times New Roman" w:hAnsi="Times New Roman" w:cs="Arial"/>
      <w:sz w:val="24"/>
    </w:rPr>
  </w:style>
  <w:style w:type="paragraph" w:styleId="Footer">
    <w:name w:val="footer"/>
    <w:basedOn w:val="Normal"/>
    <w:link w:val="FooterChar"/>
    <w:uiPriority w:val="99"/>
    <w:unhideWhenUsed/>
    <w:rsid w:val="009E36D3"/>
    <w:pPr>
      <w:tabs>
        <w:tab w:val="center" w:pos="4513"/>
        <w:tab w:val="right" w:pos="9026"/>
      </w:tabs>
      <w:spacing w:line="240" w:lineRule="auto"/>
    </w:pPr>
  </w:style>
  <w:style w:type="character" w:customStyle="1" w:styleId="FooterChar">
    <w:name w:val="Footer Char"/>
    <w:basedOn w:val="DefaultParagraphFont"/>
    <w:link w:val="Footer"/>
    <w:uiPriority w:val="99"/>
    <w:rsid w:val="009E36D3"/>
    <w:rPr>
      <w:rFonts w:ascii="Times New Roman" w:hAnsi="Times New Roman" w:cs="Arial"/>
      <w:sz w:val="24"/>
    </w:rPr>
  </w:style>
  <w:style w:type="paragraph" w:styleId="ListParagraph">
    <w:name w:val="List Paragraph"/>
    <w:basedOn w:val="Normal"/>
    <w:uiPriority w:val="34"/>
    <w:qFormat/>
    <w:rsid w:val="00550222"/>
    <w:pPr>
      <w:ind w:left="720"/>
      <w:contextualSpacing/>
    </w:pPr>
  </w:style>
  <w:style w:type="paragraph" w:styleId="Bibliography">
    <w:name w:val="Bibliography"/>
    <w:basedOn w:val="Normal"/>
    <w:next w:val="Normal"/>
    <w:uiPriority w:val="37"/>
    <w:unhideWhenUsed/>
    <w:rsid w:val="00585321"/>
  </w:style>
  <w:style w:type="paragraph" w:styleId="TOCHeading">
    <w:name w:val="TOC Heading"/>
    <w:basedOn w:val="Heading1"/>
    <w:next w:val="Normal"/>
    <w:uiPriority w:val="39"/>
    <w:unhideWhenUsed/>
    <w:qFormat/>
    <w:rsid w:val="00801F90"/>
    <w:pPr>
      <w:widowControl/>
      <w:autoSpaceDE/>
      <w:autoSpaceDN/>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801F90"/>
    <w:pPr>
      <w:spacing w:after="100"/>
    </w:pPr>
  </w:style>
  <w:style w:type="paragraph" w:styleId="TOC2">
    <w:name w:val="toc 2"/>
    <w:basedOn w:val="Normal"/>
    <w:next w:val="Normal"/>
    <w:autoRedefine/>
    <w:uiPriority w:val="39"/>
    <w:unhideWhenUsed/>
    <w:rsid w:val="00801F90"/>
    <w:pPr>
      <w:spacing w:after="100"/>
      <w:ind w:left="240"/>
    </w:pPr>
  </w:style>
  <w:style w:type="character" w:styleId="Hyperlink">
    <w:name w:val="Hyperlink"/>
    <w:basedOn w:val="DefaultParagraphFont"/>
    <w:uiPriority w:val="99"/>
    <w:unhideWhenUsed/>
    <w:rsid w:val="00801F9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672802">
      <w:bodyDiv w:val="1"/>
      <w:marLeft w:val="0"/>
      <w:marRight w:val="0"/>
      <w:marTop w:val="0"/>
      <w:marBottom w:val="0"/>
      <w:divBdr>
        <w:top w:val="none" w:sz="0" w:space="0" w:color="auto"/>
        <w:left w:val="none" w:sz="0" w:space="0" w:color="auto"/>
        <w:bottom w:val="none" w:sz="0" w:space="0" w:color="auto"/>
        <w:right w:val="none" w:sz="0" w:space="0" w:color="auto"/>
      </w:divBdr>
    </w:div>
    <w:div w:id="1945140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RAC18</b:Tag>
    <b:SourceType>InternetSite</b:SourceType>
    <b:Guid>{70B80D29-913D-4E38-BD7E-D11521260A62}</b:Guid>
    <b:Author>
      <b:Author>
        <b:NameList>
          <b:Person>
            <b:Last>BLAKELY-GRAY</b:Last>
            <b:First>RACHEL</b:First>
          </b:Person>
        </b:NameList>
      </b:Author>
    </b:Author>
    <b:Title>Understand How Traditional Budgeting Can Impact Your Small Business</b:Title>
    <b:Year>2018</b:Year>
    <b:URL>https://www.patriotsoftware.com/blog/accounting/traditional-budgeting-system-process-advantages-disadvantages/</b:URL>
    <b:RefOrder>1</b:RefOrder>
  </b:Source>
  <b:Source>
    <b:Tag>Vic19</b:Tag>
    <b:SourceType>InternetSite</b:SourceType>
    <b:Guid>{9C2B51C8-ED42-4750-AFD9-88DE24C9AA7E}</b:Guid>
    <b:Author>
      <b:Author>
        <b:NameList>
          <b:Person>
            <b:Last>Blackstone</b:Last>
            <b:First>Victoria</b:First>
            <b:Middle>Lee</b:Middle>
          </b:Person>
        </b:NameList>
      </b:Author>
    </b:Author>
    <b:Title>Define Traditional Budgeting</b:Title>
    <b:Year>2019</b:Year>
    <b:URL>https://budgeting.thenest.com/define-traditional-budgeting-24338.html</b:URL>
    <b:RefOrder>2</b:RefOrder>
  </b:Source>
  <b:Source>
    <b:Tag>Hei22</b:Tag>
    <b:SourceType>InternetSite</b:SourceType>
    <b:Guid>{440BBBFD-24CB-4D13-A5A2-23999C66C302}</b:Guid>
    <b:Author>
      <b:Author>
        <b:NameList>
          <b:Person>
            <b:Last>Unrau</b:Last>
            <b:First>Heidi</b:First>
          </b:Person>
        </b:NameList>
      </b:Author>
    </b:Author>
    <b:Title>What Is The Difference Between Traditional Budgeting And Zero Based Budgeting?</b:Title>
    <b:Year>2022</b:Year>
    <b:URL>https://hardbacon.ca/en/budget/what-is-the-difference-between-traditional-budgeting-and-zero-based-budgeting/</b:URL>
    <b:RefOrder>3</b:RefOrder>
  </b:Source>
  <b:Source>
    <b:Tag>fun22</b:Tag>
    <b:SourceType>InternetSite</b:SourceType>
    <b:Guid>{0E9ECE83-B508-4A86-9166-E04AF72B2131}</b:Guid>
    <b:Author>
      <b:Author>
        <b:Corporate>funzen</b:Corporate>
      </b:Author>
    </b:Author>
    <b:Title>Difference between the traditional budget and the zero-based budget</b:Title>
    <b:Year>2022</b:Year>
    <b:URL>https://funzen.net/2019/12/14/difference-between-the-traditional-budget-and-the-zero-based-budget/</b:URL>
    <b:RefOrder>4</b:RefOrder>
  </b:Source>
  <b:Source>
    <b:Tag>xte20</b:Tag>
    <b:SourceType>InternetSite</b:SourceType>
    <b:Guid>{AF8139DC-82B9-474E-AA04-D284238F8E6D}</b:Guid>
    <b:Author>
      <b:Author>
        <b:Corporate>xtep</b:Corporate>
      </b:Author>
    </b:Author>
    <b:Title>Zero Based Budgeting (ZBB): Discover the BBZ method (2020)</b:Title>
    <b:Year>2020</b:Year>
    <b:URL>https://www.xtep.fr/en/blog/base-budget-zero/</b:URL>
    <b:RefOrder>5</b:RefOrder>
  </b:Source>
  <b:Source>
    <b:Tag>Dom22</b:Tag>
    <b:SourceType>InternetSite</b:SourceType>
    <b:Guid>{BEDF8296-7BE9-4DF4-91C9-60498A95F3D9}</b:Guid>
    <b:Author>
      <b:Author>
        <b:NameList>
          <b:Person>
            <b:Last>Jackson</b:Last>
            <b:First>Dominique</b:First>
          </b:Person>
        </b:NameList>
      </b:Author>
    </b:Author>
    <b:Title>Zero-Based Budgeting 101: A Beginner’s Guide</b:Title>
    <b:Year>2022</b:Year>
    <b:URL>https://finmark.com/zero-based-budget/</b:URL>
    <b:RefOrder>6</b:RefOrder>
  </b:Source>
  <b:Source>
    <b:Tag>bai18</b:Tag>
    <b:SourceType>InternetSite</b:SourceType>
    <b:Guid>{DF37F1F7-FE77-48B6-A1CA-058C2101F08E}</b:Guid>
    <b:Author>
      <b:Author>
        <b:Corporate>bain</b:Corporate>
      </b:Author>
    </b:Author>
    <b:Title>Zero-Based Budgeting</b:Title>
    <b:Year>2018</b:Year>
    <b:URL>https://www.bain.com/insights/management-tools-zero-based-budgeting/</b:URL>
    <b:RefOrder>7</b:RefOrder>
  </b:Source>
  <b:Source>
    <b:Tag>Tru215</b:Tag>
    <b:SourceType>InternetSite</b:SourceType>
    <b:Guid>{1A60B7CE-8E63-45B6-BBF9-E1B6009AA651}</b:Guid>
    <b:Author>
      <b:Author>
        <b:NameList>
          <b:Person>
            <b:Last>Tamplin</b:Last>
            <b:First>True</b:First>
          </b:Person>
        </b:NameList>
      </b:Author>
    </b:Author>
    <b:Title>Zero-Based Budgeting (ZBB)</b:Title>
    <b:Year>2021</b:Year>
    <b:URL>https://learn.financestrategists.com/explanation/budgeting/zero-based-budgeting-zbb/</b:URL>
    <b:RefOrder>8</b:RefOrder>
  </b:Source>
  <b:Source>
    <b:Tag>Jus20</b:Tag>
    <b:SourceType>InternetSite</b:SourceType>
    <b:Guid>{CD2FEBE4-CBE6-4508-AB5F-4E8AD8C1EEFA}</b:Guid>
    <b:Author>
      <b:Author>
        <b:NameList>
          <b:Person>
            <b:Last>Ueland</b:Last>
            <b:First>Justin</b:First>
          </b:Person>
        </b:NameList>
      </b:Author>
    </b:Author>
    <b:Title>Zero-Based Budgeting Implementation - an Overview</b:Title>
    <b:Year>2020</b:Year>
    <b:URL>https://fpa-trends.com/article/zero-based-budgeting-implementation-overview</b:URL>
    <b:RefOrder>9</b:RefOrder>
  </b:Source>
</b:Sources>
</file>

<file path=customXml/itemProps1.xml><?xml version="1.0" encoding="utf-8"?>
<ds:datastoreItem xmlns:ds="http://schemas.openxmlformats.org/officeDocument/2006/customXml" ds:itemID="{653E1493-DC59-42F5-A63D-CB4A6009AE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2230</Words>
  <Characters>12716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Ramona Mihaela Deca</cp:lastModifiedBy>
  <cp:revision>7</cp:revision>
  <dcterms:created xsi:type="dcterms:W3CDTF">2022-07-04T22:25:00Z</dcterms:created>
  <dcterms:modified xsi:type="dcterms:W3CDTF">2022-07-04T22:31:00Z</dcterms:modified>
</cp:coreProperties>
</file>