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6">
      <w:pPr>
        <w:spacing w:line="360" w:lineRule="auto"/>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Fire Safety in the Hotel Industry</w:t>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Student name:Ioana Roxana Apostol </w:t>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Student ID number: 2223646</w:t>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The module title: Business Skills BMIH4001</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Lecturer’s name: Julia Ault</w:t>
      </w:r>
    </w:p>
    <w:p w:rsidR="00000000" w:rsidDel="00000000" w:rsidP="00000000" w:rsidRDefault="00000000" w:rsidRPr="00000000" w14:paraId="0000000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6"/>
          <w:szCs w:val="36"/>
          <w:rtl w:val="0"/>
        </w:rPr>
        <w:t xml:space="preserve">Word count:450</w:t>
      </w:r>
      <w:r w:rsidDel="00000000" w:rsidR="00000000" w:rsidRPr="00000000">
        <w:br w:type="page"/>
      </w: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b w:val="1"/>
          <w:sz w:val="32"/>
          <w:szCs w:val="32"/>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In this essay, there will be a discussion of fire safety in the hospitality industry. Fire can be disastrous for the hospitality industry and it cannot only affect the properties but the human lifers too. Therefore, in this essay, there will be a discussion of fire safety in the hospitality industry.</w:t>
      </w: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 can be considered a significant risk for the hospitality business. There is a big chance of fire at the hotels as it is occupied up to 24 hours a day. Therefore it is important for the restaurant's owners to be concerned about not only the safety of the guests but the employees too (Migdal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2015). The owners must keep the hospitality business safety paramount. There are many reasons behind fire safety in the hospitality industry. If fire safety is not taken care of well it can cause injury as well as death. Therefore it is crucial to have a proper fire safety plan in place. In addition, fire costs money too. The severity of the fire can damage the property of hospitality companies (Walker, 2021). It might damage the structures as well as equipment, physical documents and many more. In addition in the hospitality industry guest visits hotel or bar or restaurant for a good experience but if the hospitality companies are negligent about fire safety then the brand image can be affected. Therefore hospitality companies need to install proper fire-fighting equipment as well as train their employees regarding the fire safety protocol properly. If the company do not take care of fire safety properly or breaches the fire safety regulations it will make the brand unprofessional as well as unethical.</w:t>
      </w:r>
    </w:p>
    <w:p w:rsidR="00000000" w:rsidDel="00000000" w:rsidP="00000000" w:rsidRDefault="00000000" w:rsidRPr="00000000" w14:paraId="0000000F">
      <w:pPr>
        <w:spacing w:line="360" w:lineRule="auto"/>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24"/>
          <w:szCs w:val="24"/>
          <w:rtl w:val="0"/>
        </w:rPr>
        <w:t xml:space="preserve">The UK has a law named “The regulatory Reform (Fire Safety) order 2005 at the place. This order provides a framework for regulating fire safety equipment as well as the structure at non-domestic places (Legislation, 2023). Hospitality companies need to follow this law to make sure that the hospitality premises are safe for the employees as well as the guests. In addition, installing the safety equipment will not be enough until the employees are trained about the fire safety protocol. In addition, the government, as well as the companies, needs you to make the people aware of the fire safety protocols too.</w:t>
      </w: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essay, there is a discussion of fire safety in the hospitality industry. The importance of fire safety in the hospitality industry has been discussed in this essay. Furthermore, there is a decision of the regulatory Reform (Fire Safety) order 2005 too.</w:t>
      </w:r>
      <w:r w:rsidDel="00000000" w:rsidR="00000000" w:rsidRPr="00000000">
        <w:br w:type="page"/>
      </w: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Reference list</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Legislation, 2023. </w:t>
      </w:r>
      <w:r w:rsidDel="00000000" w:rsidR="00000000" w:rsidRPr="00000000">
        <w:rPr>
          <w:rFonts w:ascii="Times New Roman" w:cs="Times New Roman" w:eastAsia="Times New Roman" w:hAnsi="Times New Roman"/>
          <w:i w:val="1"/>
          <w:sz w:val="24"/>
          <w:szCs w:val="24"/>
          <w:rtl w:val="0"/>
        </w:rPr>
        <w:t xml:space="preserve">The Regulatory Reform (Fire Safety) Order 2005 </w:t>
      </w:r>
      <w:r w:rsidDel="00000000" w:rsidR="00000000" w:rsidRPr="00000000">
        <w:rPr>
          <w:rFonts w:ascii="Times New Roman" w:cs="Times New Roman" w:eastAsia="Times New Roman" w:hAnsi="Times New Roman"/>
          <w:sz w:val="24"/>
          <w:szCs w:val="24"/>
          <w:rtl w:val="0"/>
        </w:rPr>
        <w:t xml:space="preserve">[online] available at:&lt;https://www.legislation.gov.uk/uksi/2005/1541/contents/made&gt;[accessed on: 3rd February 2023]</w:t>
      </w:r>
    </w:p>
    <w:p w:rsidR="00000000" w:rsidDel="00000000" w:rsidP="00000000" w:rsidRDefault="00000000" w:rsidRPr="00000000" w14:paraId="0000001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Migdal, N.F., Shapiro, S. and Gorman, T., 2015. </w:t>
      </w:r>
      <w:r w:rsidDel="00000000" w:rsidR="00000000" w:rsidRPr="00000000">
        <w:rPr>
          <w:rFonts w:ascii="Times New Roman" w:cs="Times New Roman" w:eastAsia="Times New Roman" w:hAnsi="Times New Roman"/>
          <w:i w:val="1"/>
          <w:color w:val="222222"/>
          <w:sz w:val="24"/>
          <w:szCs w:val="24"/>
          <w:highlight w:val="white"/>
          <w:rtl w:val="0"/>
        </w:rPr>
        <w:t xml:space="preserve">Hotel Law: Transactions, management and franchising</w:t>
      </w:r>
      <w:r w:rsidDel="00000000" w:rsidR="00000000" w:rsidRPr="00000000">
        <w:rPr>
          <w:rFonts w:ascii="Times New Roman" w:cs="Times New Roman" w:eastAsia="Times New Roman" w:hAnsi="Times New Roman"/>
          <w:color w:val="222222"/>
          <w:sz w:val="24"/>
          <w:szCs w:val="24"/>
          <w:highlight w:val="white"/>
          <w:rtl w:val="0"/>
        </w:rPr>
        <w:t xml:space="preserve">. Routledge.</w:t>
      </w:r>
    </w:p>
    <w:p w:rsidR="00000000" w:rsidDel="00000000" w:rsidP="00000000" w:rsidRDefault="00000000" w:rsidRPr="00000000" w14:paraId="0000001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Walker, J.R., 2021. </w:t>
      </w:r>
      <w:r w:rsidDel="00000000" w:rsidR="00000000" w:rsidRPr="00000000">
        <w:rPr>
          <w:rFonts w:ascii="Times New Roman" w:cs="Times New Roman" w:eastAsia="Times New Roman" w:hAnsi="Times New Roman"/>
          <w:i w:val="1"/>
          <w:color w:val="222222"/>
          <w:sz w:val="24"/>
          <w:szCs w:val="24"/>
          <w:highlight w:val="white"/>
          <w:rtl w:val="0"/>
        </w:rPr>
        <w:t xml:space="preserve">Introduction to hospitality</w:t>
      </w:r>
      <w:r w:rsidDel="00000000" w:rsidR="00000000" w:rsidRPr="00000000">
        <w:rPr>
          <w:rFonts w:ascii="Times New Roman" w:cs="Times New Roman" w:eastAsia="Times New Roman" w:hAnsi="Times New Roman"/>
          <w:color w:val="222222"/>
          <w:sz w:val="24"/>
          <w:szCs w:val="24"/>
          <w:highlight w:val="white"/>
          <w:rtl w:val="0"/>
        </w:rPr>
        <w:t xml:space="preserve">. United Kingdom: Pearson.</w:t>
      </w:r>
    </w:p>
    <w:sectPr>
      <w:footerReference r:id="rId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