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25996" w14:textId="58D750C7" w:rsidR="00730B13" w:rsidRDefault="00321F38" w:rsidP="007F1882">
      <w:pPr>
        <w:spacing w:line="360" w:lineRule="auto"/>
        <w:ind w:firstLine="720"/>
        <w:jc w:val="center"/>
        <w:rPr>
          <w:rFonts w:ascii="Arial" w:hAnsi="Arial" w:cs="Arial"/>
          <w:b/>
          <w:bCs/>
          <w:sz w:val="24"/>
          <w:szCs w:val="24"/>
        </w:rPr>
      </w:pPr>
      <w:r w:rsidRPr="00321F38">
        <w:rPr>
          <w:noProof/>
        </w:rPr>
        <w:drawing>
          <wp:anchor distT="0" distB="0" distL="114300" distR="114300" simplePos="0" relativeHeight="251658240" behindDoc="1" locked="0" layoutInCell="1" allowOverlap="1" wp14:anchorId="5742D72E" wp14:editId="3D31C40F">
            <wp:simplePos x="0" y="0"/>
            <wp:positionH relativeFrom="column">
              <wp:posOffset>1066800</wp:posOffset>
            </wp:positionH>
            <wp:positionV relativeFrom="paragraph">
              <wp:posOffset>0</wp:posOffset>
            </wp:positionV>
            <wp:extent cx="3446178" cy="1723090"/>
            <wp:effectExtent l="0" t="0" r="1905" b="0"/>
            <wp:wrapTight wrapText="bothSides">
              <wp:wrapPolygon edited="0">
                <wp:start x="0" y="0"/>
                <wp:lineTo x="0" y="21258"/>
                <wp:lineTo x="21493" y="21258"/>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46178" cy="1723090"/>
                    </a:xfrm>
                    <a:prstGeom prst="rect">
                      <a:avLst/>
                    </a:prstGeom>
                  </pic:spPr>
                </pic:pic>
              </a:graphicData>
            </a:graphic>
          </wp:anchor>
        </w:drawing>
      </w:r>
    </w:p>
    <w:p w14:paraId="31B7F113" w14:textId="77777777" w:rsidR="008346FB" w:rsidRDefault="008346FB" w:rsidP="007F1882">
      <w:pPr>
        <w:spacing w:line="360" w:lineRule="auto"/>
        <w:jc w:val="center"/>
        <w:rPr>
          <w:rFonts w:ascii="Arial" w:hAnsi="Arial" w:cs="Arial"/>
          <w:b/>
          <w:bCs/>
          <w:sz w:val="24"/>
          <w:szCs w:val="24"/>
        </w:rPr>
      </w:pPr>
    </w:p>
    <w:p w14:paraId="68EFF5B6" w14:textId="77777777" w:rsidR="008346FB" w:rsidRDefault="008346FB" w:rsidP="007F1882">
      <w:pPr>
        <w:spacing w:line="360" w:lineRule="auto"/>
        <w:jc w:val="center"/>
        <w:rPr>
          <w:rFonts w:ascii="Arial" w:hAnsi="Arial" w:cs="Arial"/>
          <w:b/>
          <w:bCs/>
          <w:sz w:val="24"/>
          <w:szCs w:val="24"/>
        </w:rPr>
      </w:pPr>
    </w:p>
    <w:p w14:paraId="48617DBD" w14:textId="77777777" w:rsidR="008346FB" w:rsidRDefault="008346FB" w:rsidP="007F1882">
      <w:pPr>
        <w:spacing w:line="360" w:lineRule="auto"/>
        <w:jc w:val="center"/>
        <w:rPr>
          <w:rFonts w:ascii="Arial" w:hAnsi="Arial" w:cs="Arial"/>
          <w:b/>
          <w:bCs/>
          <w:sz w:val="24"/>
          <w:szCs w:val="24"/>
        </w:rPr>
      </w:pPr>
    </w:p>
    <w:p w14:paraId="284E4BB5" w14:textId="77777777" w:rsidR="008346FB" w:rsidRDefault="008346FB" w:rsidP="007F1882">
      <w:pPr>
        <w:spacing w:line="360" w:lineRule="auto"/>
        <w:jc w:val="center"/>
        <w:rPr>
          <w:rFonts w:ascii="Arial" w:hAnsi="Arial" w:cs="Arial"/>
          <w:b/>
          <w:bCs/>
          <w:sz w:val="24"/>
          <w:szCs w:val="24"/>
        </w:rPr>
      </w:pPr>
    </w:p>
    <w:p w14:paraId="76252F3A" w14:textId="5F21A1F0" w:rsidR="00DB68D5" w:rsidRPr="007F1882" w:rsidRDefault="00784383" w:rsidP="007F1882">
      <w:pPr>
        <w:spacing w:line="360" w:lineRule="auto"/>
        <w:jc w:val="center"/>
        <w:rPr>
          <w:rFonts w:ascii="Arial" w:hAnsi="Arial" w:cs="Arial"/>
          <w:b/>
          <w:bCs/>
          <w:sz w:val="24"/>
          <w:szCs w:val="24"/>
        </w:rPr>
      </w:pPr>
      <w:r w:rsidRPr="007F1882">
        <w:rPr>
          <w:rFonts w:ascii="Arial" w:hAnsi="Arial" w:cs="Arial"/>
          <w:b/>
          <w:bCs/>
          <w:sz w:val="24"/>
          <w:szCs w:val="24"/>
        </w:rPr>
        <w:t>Shumana B</w:t>
      </w:r>
      <w:r w:rsidR="00DB68D5" w:rsidRPr="007F1882">
        <w:rPr>
          <w:rFonts w:ascii="Arial" w:hAnsi="Arial" w:cs="Arial"/>
          <w:b/>
          <w:bCs/>
          <w:sz w:val="24"/>
          <w:szCs w:val="24"/>
        </w:rPr>
        <w:t>egum</w:t>
      </w:r>
    </w:p>
    <w:p w14:paraId="6D009431" w14:textId="55EA3675" w:rsidR="00DB68D5" w:rsidRPr="007F1882" w:rsidRDefault="00DB68D5" w:rsidP="007F1882">
      <w:pPr>
        <w:spacing w:line="360" w:lineRule="auto"/>
        <w:jc w:val="center"/>
        <w:rPr>
          <w:rFonts w:ascii="Arial" w:hAnsi="Arial" w:cs="Arial"/>
          <w:b/>
          <w:bCs/>
          <w:sz w:val="24"/>
          <w:szCs w:val="24"/>
        </w:rPr>
      </w:pPr>
      <w:r w:rsidRPr="007F1882">
        <w:rPr>
          <w:rFonts w:ascii="Arial" w:hAnsi="Arial" w:cs="Arial"/>
          <w:b/>
          <w:bCs/>
          <w:sz w:val="24"/>
          <w:szCs w:val="24"/>
        </w:rPr>
        <w:t>Student number: 1913892</w:t>
      </w:r>
    </w:p>
    <w:p w14:paraId="6136F25A" w14:textId="0BFD0310" w:rsidR="00DB68D5" w:rsidRPr="007F1882" w:rsidRDefault="00DB68D5" w:rsidP="007F1882">
      <w:pPr>
        <w:spacing w:line="360" w:lineRule="auto"/>
        <w:jc w:val="center"/>
        <w:rPr>
          <w:rFonts w:ascii="Arial" w:hAnsi="Arial" w:cs="Arial"/>
          <w:b/>
          <w:bCs/>
          <w:sz w:val="24"/>
          <w:szCs w:val="24"/>
        </w:rPr>
      </w:pPr>
      <w:r w:rsidRPr="007F1882">
        <w:rPr>
          <w:rFonts w:ascii="Arial" w:hAnsi="Arial" w:cs="Arial"/>
          <w:b/>
          <w:bCs/>
          <w:sz w:val="24"/>
          <w:szCs w:val="24"/>
        </w:rPr>
        <w:t>BMHP4003_LON</w:t>
      </w:r>
    </w:p>
    <w:p w14:paraId="4B1B4973" w14:textId="2944E225" w:rsidR="00F874AB" w:rsidRPr="007F1882" w:rsidRDefault="00784383" w:rsidP="007F1882">
      <w:pPr>
        <w:spacing w:line="360" w:lineRule="auto"/>
        <w:jc w:val="center"/>
        <w:rPr>
          <w:rFonts w:ascii="Arial" w:hAnsi="Arial" w:cs="Arial"/>
          <w:b/>
          <w:bCs/>
          <w:sz w:val="24"/>
          <w:szCs w:val="24"/>
        </w:rPr>
      </w:pPr>
      <w:r w:rsidRPr="007F1882">
        <w:rPr>
          <w:rFonts w:ascii="Arial" w:hAnsi="Arial" w:cs="Arial"/>
          <w:b/>
          <w:bCs/>
          <w:sz w:val="24"/>
          <w:szCs w:val="24"/>
        </w:rPr>
        <w:t>Phycology in Health and Social care</w:t>
      </w:r>
    </w:p>
    <w:p w14:paraId="52A48174" w14:textId="4695596D" w:rsidR="00975242" w:rsidRPr="007F1882" w:rsidRDefault="00975242" w:rsidP="007F1882">
      <w:pPr>
        <w:spacing w:line="360" w:lineRule="auto"/>
        <w:jc w:val="center"/>
        <w:rPr>
          <w:rFonts w:ascii="Arial" w:hAnsi="Arial" w:cs="Arial"/>
          <w:b/>
          <w:bCs/>
          <w:sz w:val="24"/>
          <w:szCs w:val="24"/>
        </w:rPr>
      </w:pPr>
      <w:r w:rsidRPr="007F1882">
        <w:rPr>
          <w:rFonts w:ascii="Arial" w:hAnsi="Arial" w:cs="Arial"/>
          <w:b/>
          <w:bCs/>
          <w:sz w:val="24"/>
          <w:szCs w:val="24"/>
        </w:rPr>
        <w:t>Applying psychological perspectives in Health &amp; S</w:t>
      </w:r>
      <w:r w:rsidR="00685426" w:rsidRPr="007F1882">
        <w:rPr>
          <w:rFonts w:ascii="Arial" w:hAnsi="Arial" w:cs="Arial"/>
          <w:b/>
          <w:bCs/>
          <w:sz w:val="24"/>
          <w:szCs w:val="24"/>
        </w:rPr>
        <w:t>ocial care</w:t>
      </w:r>
    </w:p>
    <w:p w14:paraId="221696CE" w14:textId="32D617A4" w:rsidR="00DB68D5" w:rsidRDefault="00DB68D5" w:rsidP="007F1882">
      <w:pPr>
        <w:spacing w:line="360" w:lineRule="auto"/>
        <w:jc w:val="center"/>
        <w:rPr>
          <w:rFonts w:ascii="Arial" w:hAnsi="Arial" w:cs="Arial"/>
          <w:b/>
          <w:bCs/>
          <w:sz w:val="24"/>
          <w:szCs w:val="24"/>
        </w:rPr>
      </w:pPr>
      <w:r w:rsidRPr="007F1882">
        <w:rPr>
          <w:rFonts w:ascii="Arial" w:hAnsi="Arial" w:cs="Arial"/>
          <w:b/>
          <w:bCs/>
          <w:sz w:val="24"/>
          <w:szCs w:val="24"/>
        </w:rPr>
        <w:t>Lecturer:  Dr Diya Ganguly</w:t>
      </w:r>
    </w:p>
    <w:p w14:paraId="5A55C1D2" w14:textId="68C02442" w:rsidR="009C288F" w:rsidRDefault="009C288F" w:rsidP="007F1882">
      <w:pPr>
        <w:spacing w:line="360" w:lineRule="auto"/>
        <w:jc w:val="center"/>
        <w:rPr>
          <w:rFonts w:ascii="Arial" w:hAnsi="Arial" w:cs="Arial"/>
          <w:b/>
          <w:bCs/>
          <w:sz w:val="24"/>
          <w:szCs w:val="24"/>
        </w:rPr>
      </w:pPr>
      <w:r>
        <w:rPr>
          <w:rFonts w:ascii="Arial" w:hAnsi="Arial" w:cs="Arial"/>
          <w:b/>
          <w:bCs/>
          <w:sz w:val="24"/>
          <w:szCs w:val="24"/>
        </w:rPr>
        <w:t xml:space="preserve">Date: </w:t>
      </w:r>
      <w:r w:rsidR="00F052A0">
        <w:rPr>
          <w:rFonts w:ascii="Arial" w:hAnsi="Arial" w:cs="Arial"/>
          <w:b/>
          <w:bCs/>
          <w:sz w:val="24"/>
          <w:szCs w:val="24"/>
        </w:rPr>
        <w:t>06</w:t>
      </w:r>
      <w:r w:rsidR="00F052A0" w:rsidRPr="00F052A0">
        <w:rPr>
          <w:rFonts w:ascii="Arial" w:hAnsi="Arial" w:cs="Arial"/>
          <w:b/>
          <w:bCs/>
          <w:sz w:val="24"/>
          <w:szCs w:val="24"/>
          <w:vertAlign w:val="superscript"/>
        </w:rPr>
        <w:t>th</w:t>
      </w:r>
      <w:r w:rsidR="00F052A0">
        <w:rPr>
          <w:rFonts w:ascii="Arial" w:hAnsi="Arial" w:cs="Arial"/>
          <w:b/>
          <w:bCs/>
          <w:sz w:val="24"/>
          <w:szCs w:val="24"/>
        </w:rPr>
        <w:t xml:space="preserve"> </w:t>
      </w:r>
      <w:r w:rsidR="005B3619">
        <w:rPr>
          <w:rFonts w:ascii="Arial" w:hAnsi="Arial" w:cs="Arial"/>
          <w:b/>
          <w:bCs/>
          <w:sz w:val="24"/>
          <w:szCs w:val="24"/>
        </w:rPr>
        <w:t>January</w:t>
      </w:r>
      <w:r w:rsidR="0016096D">
        <w:rPr>
          <w:rFonts w:ascii="Arial" w:hAnsi="Arial" w:cs="Arial"/>
          <w:b/>
          <w:bCs/>
          <w:sz w:val="24"/>
          <w:szCs w:val="24"/>
        </w:rPr>
        <w:t xml:space="preserve"> 202</w:t>
      </w:r>
      <w:r w:rsidR="00F052A0">
        <w:rPr>
          <w:rFonts w:ascii="Arial" w:hAnsi="Arial" w:cs="Arial"/>
          <w:b/>
          <w:bCs/>
          <w:sz w:val="24"/>
          <w:szCs w:val="24"/>
        </w:rPr>
        <w:t>1</w:t>
      </w:r>
    </w:p>
    <w:p w14:paraId="47EAEEBE" w14:textId="1AD5BC80" w:rsidR="004917E5" w:rsidRDefault="004917E5" w:rsidP="007F1882">
      <w:pPr>
        <w:spacing w:line="360" w:lineRule="auto"/>
        <w:jc w:val="center"/>
        <w:rPr>
          <w:rFonts w:ascii="Arial" w:hAnsi="Arial" w:cs="Arial"/>
          <w:b/>
          <w:bCs/>
          <w:sz w:val="24"/>
          <w:szCs w:val="24"/>
        </w:rPr>
      </w:pPr>
    </w:p>
    <w:p w14:paraId="14AD4D4C" w14:textId="577B2B6F" w:rsidR="004917E5" w:rsidRDefault="004917E5" w:rsidP="007F1882">
      <w:pPr>
        <w:spacing w:line="360" w:lineRule="auto"/>
        <w:jc w:val="center"/>
        <w:rPr>
          <w:rFonts w:ascii="Arial" w:hAnsi="Arial" w:cs="Arial"/>
          <w:b/>
          <w:bCs/>
          <w:sz w:val="24"/>
          <w:szCs w:val="24"/>
        </w:rPr>
      </w:pPr>
    </w:p>
    <w:p w14:paraId="2B3E1E76" w14:textId="0923663E" w:rsidR="004917E5" w:rsidRDefault="004917E5" w:rsidP="007F1882">
      <w:pPr>
        <w:spacing w:line="360" w:lineRule="auto"/>
        <w:jc w:val="center"/>
        <w:rPr>
          <w:rFonts w:ascii="Arial" w:hAnsi="Arial" w:cs="Arial"/>
          <w:b/>
          <w:bCs/>
          <w:sz w:val="24"/>
          <w:szCs w:val="24"/>
        </w:rPr>
      </w:pPr>
    </w:p>
    <w:p w14:paraId="2E16160A" w14:textId="20585C58" w:rsidR="004917E5" w:rsidRDefault="004917E5" w:rsidP="007F1882">
      <w:pPr>
        <w:spacing w:line="360" w:lineRule="auto"/>
        <w:jc w:val="center"/>
        <w:rPr>
          <w:rFonts w:ascii="Arial" w:hAnsi="Arial" w:cs="Arial"/>
          <w:b/>
          <w:bCs/>
          <w:sz w:val="24"/>
          <w:szCs w:val="24"/>
        </w:rPr>
      </w:pPr>
    </w:p>
    <w:p w14:paraId="78DB6638" w14:textId="13ED72C6" w:rsidR="004917E5" w:rsidRDefault="004917E5" w:rsidP="007F1882">
      <w:pPr>
        <w:spacing w:line="360" w:lineRule="auto"/>
        <w:jc w:val="center"/>
        <w:rPr>
          <w:rFonts w:ascii="Arial" w:hAnsi="Arial" w:cs="Arial"/>
          <w:b/>
          <w:bCs/>
          <w:sz w:val="24"/>
          <w:szCs w:val="24"/>
        </w:rPr>
      </w:pPr>
    </w:p>
    <w:p w14:paraId="1758D64C" w14:textId="4621D636" w:rsidR="004917E5" w:rsidRDefault="004917E5" w:rsidP="007F1882">
      <w:pPr>
        <w:spacing w:line="360" w:lineRule="auto"/>
        <w:jc w:val="center"/>
        <w:rPr>
          <w:rFonts w:ascii="Arial" w:hAnsi="Arial" w:cs="Arial"/>
          <w:b/>
          <w:bCs/>
          <w:sz w:val="24"/>
          <w:szCs w:val="24"/>
        </w:rPr>
      </w:pPr>
    </w:p>
    <w:p w14:paraId="1B239CBA" w14:textId="40404D82" w:rsidR="004917E5" w:rsidRDefault="004917E5" w:rsidP="007F1882">
      <w:pPr>
        <w:spacing w:line="360" w:lineRule="auto"/>
        <w:jc w:val="center"/>
        <w:rPr>
          <w:rFonts w:ascii="Arial" w:hAnsi="Arial" w:cs="Arial"/>
          <w:b/>
          <w:bCs/>
          <w:sz w:val="24"/>
          <w:szCs w:val="24"/>
        </w:rPr>
      </w:pPr>
    </w:p>
    <w:p w14:paraId="7DEA4811" w14:textId="1FDBBE32" w:rsidR="004917E5" w:rsidRDefault="004917E5" w:rsidP="007F1882">
      <w:pPr>
        <w:spacing w:line="360" w:lineRule="auto"/>
        <w:jc w:val="center"/>
        <w:rPr>
          <w:rFonts w:ascii="Arial" w:hAnsi="Arial" w:cs="Arial"/>
          <w:b/>
          <w:bCs/>
          <w:sz w:val="24"/>
          <w:szCs w:val="24"/>
        </w:rPr>
      </w:pPr>
    </w:p>
    <w:p w14:paraId="4C1C4E1E" w14:textId="74EDB973" w:rsidR="004917E5" w:rsidRDefault="004917E5" w:rsidP="007F1882">
      <w:pPr>
        <w:spacing w:line="360" w:lineRule="auto"/>
        <w:jc w:val="center"/>
        <w:rPr>
          <w:rFonts w:ascii="Arial" w:hAnsi="Arial" w:cs="Arial"/>
          <w:b/>
          <w:bCs/>
          <w:sz w:val="24"/>
          <w:szCs w:val="24"/>
        </w:rPr>
      </w:pPr>
    </w:p>
    <w:p w14:paraId="5EF067D6" w14:textId="47CC6EB5" w:rsidR="004917E5" w:rsidRDefault="004917E5" w:rsidP="007F1882">
      <w:pPr>
        <w:spacing w:line="360" w:lineRule="auto"/>
        <w:jc w:val="center"/>
        <w:rPr>
          <w:rFonts w:ascii="Arial" w:hAnsi="Arial" w:cs="Arial"/>
          <w:b/>
          <w:bCs/>
          <w:sz w:val="24"/>
          <w:szCs w:val="24"/>
        </w:rPr>
      </w:pPr>
    </w:p>
    <w:p w14:paraId="08BFFA29" w14:textId="47ECB9A8" w:rsidR="004917E5" w:rsidRDefault="004917E5" w:rsidP="007F1882">
      <w:pPr>
        <w:spacing w:line="360" w:lineRule="auto"/>
        <w:jc w:val="center"/>
        <w:rPr>
          <w:rFonts w:ascii="Arial" w:hAnsi="Arial" w:cs="Arial"/>
          <w:b/>
          <w:bCs/>
          <w:sz w:val="24"/>
          <w:szCs w:val="24"/>
        </w:rPr>
      </w:pPr>
    </w:p>
    <w:p w14:paraId="4FC85061" w14:textId="77777777" w:rsidR="00DF450A" w:rsidRDefault="00DF450A" w:rsidP="002730A1">
      <w:pPr>
        <w:spacing w:line="360" w:lineRule="auto"/>
        <w:jc w:val="center"/>
        <w:rPr>
          <w:rFonts w:ascii="Arial" w:hAnsi="Arial" w:cs="Arial"/>
          <w:b/>
          <w:bCs/>
          <w:sz w:val="24"/>
          <w:szCs w:val="24"/>
        </w:rPr>
      </w:pPr>
    </w:p>
    <w:p w14:paraId="5F9B35CD" w14:textId="77C4B107" w:rsidR="004917E5" w:rsidRDefault="004917E5" w:rsidP="002730A1">
      <w:pPr>
        <w:spacing w:line="360" w:lineRule="auto"/>
        <w:jc w:val="center"/>
        <w:rPr>
          <w:rFonts w:ascii="Arial" w:hAnsi="Arial" w:cs="Arial"/>
          <w:b/>
          <w:bCs/>
          <w:sz w:val="24"/>
          <w:szCs w:val="24"/>
        </w:rPr>
      </w:pPr>
      <w:r>
        <w:rPr>
          <w:rFonts w:ascii="Arial" w:hAnsi="Arial" w:cs="Arial"/>
          <w:b/>
          <w:bCs/>
          <w:sz w:val="24"/>
          <w:szCs w:val="24"/>
        </w:rPr>
        <w:lastRenderedPageBreak/>
        <w:t>Introduction</w:t>
      </w:r>
    </w:p>
    <w:p w14:paraId="656A684E" w14:textId="25CA7626" w:rsidR="00A0730A" w:rsidRDefault="004917E5" w:rsidP="003F189B">
      <w:pPr>
        <w:spacing w:line="360" w:lineRule="auto"/>
        <w:jc w:val="both"/>
        <w:rPr>
          <w:rFonts w:ascii="Arial" w:hAnsi="Arial" w:cs="Arial"/>
          <w:sz w:val="24"/>
          <w:szCs w:val="24"/>
        </w:rPr>
      </w:pPr>
      <w:r w:rsidRPr="003F189B">
        <w:rPr>
          <w:rFonts w:ascii="Arial" w:hAnsi="Arial" w:cs="Arial"/>
          <w:sz w:val="24"/>
          <w:szCs w:val="24"/>
        </w:rPr>
        <w:t xml:space="preserve">The </w:t>
      </w:r>
      <w:r w:rsidR="00A1740F">
        <w:rPr>
          <w:rFonts w:ascii="Arial" w:hAnsi="Arial" w:cs="Arial"/>
          <w:sz w:val="24"/>
          <w:szCs w:val="24"/>
        </w:rPr>
        <w:t>purpose</w:t>
      </w:r>
      <w:r w:rsidR="007004FB">
        <w:rPr>
          <w:rFonts w:ascii="Arial" w:hAnsi="Arial" w:cs="Arial"/>
          <w:sz w:val="24"/>
          <w:szCs w:val="24"/>
        </w:rPr>
        <w:t xml:space="preserve"> </w:t>
      </w:r>
      <w:r w:rsidRPr="003F189B">
        <w:rPr>
          <w:rFonts w:ascii="Arial" w:hAnsi="Arial" w:cs="Arial"/>
          <w:sz w:val="24"/>
          <w:szCs w:val="24"/>
        </w:rPr>
        <w:t>of this essay is to develop understanding</w:t>
      </w:r>
      <w:r w:rsidR="003F189B" w:rsidRPr="003F189B">
        <w:rPr>
          <w:rFonts w:ascii="Arial" w:hAnsi="Arial" w:cs="Arial"/>
          <w:sz w:val="24"/>
          <w:szCs w:val="24"/>
        </w:rPr>
        <w:t xml:space="preserve">  </w:t>
      </w:r>
      <w:r w:rsidRPr="003F189B">
        <w:rPr>
          <w:rFonts w:ascii="Arial" w:hAnsi="Arial" w:cs="Arial"/>
          <w:sz w:val="24"/>
          <w:szCs w:val="24"/>
        </w:rPr>
        <w:t xml:space="preserve">of </w:t>
      </w:r>
      <w:r w:rsidR="007004FB">
        <w:rPr>
          <w:rFonts w:ascii="Arial" w:hAnsi="Arial" w:cs="Arial"/>
          <w:sz w:val="24"/>
          <w:szCs w:val="24"/>
        </w:rPr>
        <w:t xml:space="preserve">the </w:t>
      </w:r>
      <w:r w:rsidRPr="003F189B">
        <w:rPr>
          <w:rFonts w:ascii="Arial" w:hAnsi="Arial" w:cs="Arial"/>
          <w:sz w:val="24"/>
          <w:szCs w:val="24"/>
        </w:rPr>
        <w:t>psychological factors that are applied in Health and Social care sector</w:t>
      </w:r>
      <w:r w:rsidR="00A1740F">
        <w:rPr>
          <w:rFonts w:ascii="Arial" w:hAnsi="Arial" w:cs="Arial"/>
          <w:sz w:val="24"/>
          <w:szCs w:val="24"/>
        </w:rPr>
        <w:t xml:space="preserve"> and to demonstrate them by using our knowledge</w:t>
      </w:r>
      <w:r w:rsidR="004B4B50">
        <w:rPr>
          <w:rFonts w:ascii="Arial" w:hAnsi="Arial" w:cs="Arial"/>
          <w:sz w:val="24"/>
          <w:szCs w:val="24"/>
        </w:rPr>
        <w:t xml:space="preserve"> of the lifespan</w:t>
      </w:r>
      <w:r w:rsidR="00A0730A">
        <w:rPr>
          <w:rFonts w:ascii="Arial" w:hAnsi="Arial" w:cs="Arial"/>
          <w:sz w:val="24"/>
          <w:szCs w:val="24"/>
        </w:rPr>
        <w:t xml:space="preserve"> </w:t>
      </w:r>
      <w:r w:rsidR="004B4B50">
        <w:rPr>
          <w:rFonts w:ascii="Arial" w:hAnsi="Arial" w:cs="Arial"/>
          <w:sz w:val="24"/>
          <w:szCs w:val="24"/>
        </w:rPr>
        <w:t xml:space="preserve">chosen. </w:t>
      </w:r>
      <w:r w:rsidR="00F56D35">
        <w:rPr>
          <w:rFonts w:ascii="Arial" w:hAnsi="Arial" w:cs="Arial"/>
          <w:sz w:val="24"/>
          <w:szCs w:val="24"/>
        </w:rPr>
        <w:t>This</w:t>
      </w:r>
      <w:r w:rsidR="00D1085C">
        <w:rPr>
          <w:rFonts w:ascii="Arial" w:hAnsi="Arial" w:cs="Arial"/>
          <w:sz w:val="24"/>
          <w:szCs w:val="24"/>
        </w:rPr>
        <w:t xml:space="preserve"> will </w:t>
      </w:r>
      <w:r w:rsidR="00A0730A">
        <w:rPr>
          <w:rFonts w:ascii="Arial" w:hAnsi="Arial" w:cs="Arial"/>
          <w:sz w:val="24"/>
          <w:szCs w:val="24"/>
        </w:rPr>
        <w:t>also identify three psychological theories to support the life span.</w:t>
      </w:r>
    </w:p>
    <w:p w14:paraId="050FA2A6" w14:textId="648D3595" w:rsidR="00A0730A" w:rsidRDefault="005624B7" w:rsidP="003F189B">
      <w:pPr>
        <w:spacing w:line="360" w:lineRule="auto"/>
        <w:jc w:val="both"/>
        <w:rPr>
          <w:rFonts w:ascii="Arial" w:hAnsi="Arial" w:cs="Arial"/>
          <w:sz w:val="24"/>
          <w:szCs w:val="24"/>
        </w:rPr>
      </w:pPr>
      <w:r w:rsidRPr="005624B7">
        <w:rPr>
          <w:rFonts w:ascii="Arial" w:hAnsi="Arial" w:cs="Arial"/>
          <w:b/>
          <w:bCs/>
          <w:i/>
          <w:iCs/>
          <w:sz w:val="24"/>
          <w:szCs w:val="24"/>
          <w:u w:val="single"/>
        </w:rPr>
        <w:t>What is psychology</w:t>
      </w:r>
      <w:r>
        <w:rPr>
          <w:rFonts w:ascii="Arial" w:hAnsi="Arial" w:cs="Arial"/>
          <w:sz w:val="24"/>
          <w:szCs w:val="24"/>
        </w:rPr>
        <w:t xml:space="preserve">- </w:t>
      </w:r>
      <w:r w:rsidR="00A0730A" w:rsidRPr="00A0730A">
        <w:rPr>
          <w:rFonts w:ascii="Arial" w:hAnsi="Arial" w:cs="Arial"/>
          <w:sz w:val="24"/>
          <w:szCs w:val="24"/>
        </w:rPr>
        <w:t>Psyhcology is about the</w:t>
      </w:r>
      <w:r w:rsidR="005B3619">
        <w:rPr>
          <w:rFonts w:ascii="Arial" w:hAnsi="Arial" w:cs="Arial"/>
          <w:sz w:val="24"/>
          <w:szCs w:val="24"/>
        </w:rPr>
        <w:t xml:space="preserve">  aim of</w:t>
      </w:r>
      <w:r w:rsidR="00A0730A" w:rsidRPr="00A0730A">
        <w:rPr>
          <w:rFonts w:ascii="Arial" w:hAnsi="Arial" w:cs="Arial"/>
          <w:sz w:val="24"/>
          <w:szCs w:val="24"/>
        </w:rPr>
        <w:t xml:space="preserve"> understanding of people minds and how they think or act to certain situations. This is about finding ways on how to motivate people and what is important.</w:t>
      </w:r>
    </w:p>
    <w:p w14:paraId="75510C5C" w14:textId="492806E7" w:rsidR="004E711F" w:rsidRDefault="00A1740F" w:rsidP="003F189B">
      <w:pPr>
        <w:spacing w:line="360" w:lineRule="auto"/>
        <w:jc w:val="both"/>
        <w:rPr>
          <w:rFonts w:ascii="Arial" w:hAnsi="Arial" w:cs="Arial"/>
          <w:sz w:val="24"/>
          <w:szCs w:val="24"/>
        </w:rPr>
      </w:pPr>
      <w:r w:rsidRPr="004E711F">
        <w:rPr>
          <w:rFonts w:ascii="Arial" w:hAnsi="Arial" w:cs="Arial"/>
          <w:b/>
          <w:bCs/>
          <w:i/>
          <w:iCs/>
          <w:sz w:val="24"/>
          <w:szCs w:val="24"/>
          <w:u w:val="single"/>
        </w:rPr>
        <w:t>Development psychology</w:t>
      </w:r>
      <w:r>
        <w:rPr>
          <w:rFonts w:ascii="Arial" w:hAnsi="Arial" w:cs="Arial"/>
          <w:sz w:val="24"/>
          <w:szCs w:val="24"/>
        </w:rPr>
        <w:t xml:space="preserve"> is</w:t>
      </w:r>
      <w:r w:rsidR="00A84632">
        <w:rPr>
          <w:rFonts w:ascii="Arial" w:hAnsi="Arial" w:cs="Arial"/>
          <w:sz w:val="24"/>
          <w:szCs w:val="24"/>
        </w:rPr>
        <w:t xml:space="preserve"> </w:t>
      </w:r>
      <w:r w:rsidR="004E711F">
        <w:rPr>
          <w:rFonts w:ascii="Arial" w:hAnsi="Arial" w:cs="Arial"/>
          <w:sz w:val="24"/>
          <w:szCs w:val="24"/>
        </w:rPr>
        <w:t xml:space="preserve">a </w:t>
      </w:r>
      <w:r w:rsidR="00A84632" w:rsidRPr="00A84632">
        <w:rPr>
          <w:rFonts w:ascii="Arial" w:hAnsi="Arial" w:cs="Arial"/>
          <w:sz w:val="24"/>
          <w:szCs w:val="24"/>
        </w:rPr>
        <w:t xml:space="preserve">scientific approach </w:t>
      </w:r>
      <w:r w:rsidR="00A84632">
        <w:rPr>
          <w:rFonts w:ascii="Arial" w:hAnsi="Arial" w:cs="Arial"/>
          <w:sz w:val="24"/>
          <w:szCs w:val="24"/>
        </w:rPr>
        <w:t xml:space="preserve">that </w:t>
      </w:r>
      <w:r w:rsidR="00A84632" w:rsidRPr="00A84632">
        <w:rPr>
          <w:rFonts w:ascii="Arial" w:hAnsi="Arial" w:cs="Arial"/>
          <w:sz w:val="24"/>
          <w:szCs w:val="24"/>
        </w:rPr>
        <w:t xml:space="preserve">aims to explain </w:t>
      </w:r>
      <w:r w:rsidR="00A84632">
        <w:rPr>
          <w:rFonts w:ascii="Arial" w:hAnsi="Arial" w:cs="Arial"/>
          <w:sz w:val="24"/>
          <w:szCs w:val="24"/>
        </w:rPr>
        <w:t>human cognitive</w:t>
      </w:r>
      <w:r w:rsidR="00A84632" w:rsidRPr="00A84632">
        <w:rPr>
          <w:rFonts w:ascii="Arial" w:hAnsi="Arial" w:cs="Arial"/>
          <w:sz w:val="24"/>
          <w:szCs w:val="24"/>
        </w:rPr>
        <w:t xml:space="preserve"> </w:t>
      </w:r>
      <w:r w:rsidR="00A84632">
        <w:rPr>
          <w:rFonts w:ascii="Arial" w:hAnsi="Arial" w:cs="Arial"/>
          <w:sz w:val="24"/>
          <w:szCs w:val="24"/>
        </w:rPr>
        <w:t xml:space="preserve">behaviour </w:t>
      </w:r>
      <w:r w:rsidR="00A84632" w:rsidRPr="00A84632">
        <w:rPr>
          <w:rFonts w:ascii="Arial" w:hAnsi="Arial" w:cs="Arial"/>
          <w:sz w:val="24"/>
          <w:szCs w:val="24"/>
        </w:rPr>
        <w:t>and</w:t>
      </w:r>
      <w:r w:rsidR="004B4B50">
        <w:rPr>
          <w:rFonts w:ascii="Arial" w:hAnsi="Arial" w:cs="Arial"/>
          <w:sz w:val="24"/>
          <w:szCs w:val="24"/>
        </w:rPr>
        <w:t xml:space="preserve">  factors which</w:t>
      </w:r>
      <w:r w:rsidR="00A84632" w:rsidRPr="00A84632">
        <w:rPr>
          <w:rFonts w:ascii="Arial" w:hAnsi="Arial" w:cs="Arial"/>
          <w:sz w:val="24"/>
          <w:szCs w:val="24"/>
        </w:rPr>
        <w:t xml:space="preserve"> consist</w:t>
      </w:r>
      <w:r w:rsidR="004B4B50">
        <w:rPr>
          <w:rFonts w:ascii="Arial" w:hAnsi="Arial" w:cs="Arial"/>
          <w:sz w:val="24"/>
          <w:szCs w:val="24"/>
        </w:rPr>
        <w:t xml:space="preserve"> </w:t>
      </w:r>
      <w:r w:rsidR="00A84632" w:rsidRPr="00A84632">
        <w:rPr>
          <w:rFonts w:ascii="Arial" w:hAnsi="Arial" w:cs="Arial"/>
          <w:sz w:val="24"/>
          <w:szCs w:val="24"/>
        </w:rPr>
        <w:t xml:space="preserve">though the lifespan. </w:t>
      </w:r>
      <w:r w:rsidR="00A84632">
        <w:rPr>
          <w:rFonts w:ascii="Arial" w:hAnsi="Arial" w:cs="Arial"/>
          <w:sz w:val="24"/>
          <w:szCs w:val="24"/>
        </w:rPr>
        <w:t xml:space="preserve">This explains </w:t>
      </w:r>
      <w:r w:rsidR="004E711F">
        <w:rPr>
          <w:rFonts w:ascii="Arial" w:hAnsi="Arial" w:cs="Arial"/>
          <w:sz w:val="24"/>
          <w:szCs w:val="24"/>
        </w:rPr>
        <w:t xml:space="preserve">the </w:t>
      </w:r>
      <w:r w:rsidR="004E711F" w:rsidRPr="004E711F">
        <w:rPr>
          <w:rFonts w:ascii="Arial" w:hAnsi="Arial" w:cs="Arial"/>
          <w:sz w:val="24"/>
          <w:szCs w:val="24"/>
        </w:rPr>
        <w:t xml:space="preserve">area that looks at human growth and development over the lifespan including cognitive abilities, morality, social functioning, identity, and other </w:t>
      </w:r>
      <w:r w:rsidR="004E711F">
        <w:rPr>
          <w:rFonts w:ascii="Arial" w:hAnsi="Arial" w:cs="Arial"/>
          <w:sz w:val="24"/>
          <w:szCs w:val="24"/>
        </w:rPr>
        <w:t>factors</w:t>
      </w:r>
      <w:r w:rsidR="004E711F" w:rsidRPr="004E711F">
        <w:rPr>
          <w:rFonts w:ascii="Arial" w:hAnsi="Arial" w:cs="Arial"/>
          <w:sz w:val="24"/>
          <w:szCs w:val="24"/>
        </w:rPr>
        <w:t>.</w:t>
      </w:r>
    </w:p>
    <w:p w14:paraId="167BC30F" w14:textId="77777777" w:rsidR="004E711F" w:rsidRDefault="004E711F" w:rsidP="002A04BF">
      <w:pPr>
        <w:spacing w:line="360" w:lineRule="auto"/>
        <w:jc w:val="both"/>
        <w:rPr>
          <w:rFonts w:ascii="Arial" w:hAnsi="Arial" w:cs="Arial"/>
          <w:sz w:val="24"/>
          <w:szCs w:val="24"/>
        </w:rPr>
      </w:pPr>
      <w:r>
        <w:rPr>
          <w:rFonts w:ascii="Arial" w:hAnsi="Arial" w:cs="Arial"/>
          <w:sz w:val="24"/>
          <w:szCs w:val="24"/>
        </w:rPr>
        <w:t xml:space="preserve"> Our lecturer Diya Ganguly has taught us the different </w:t>
      </w:r>
      <w:r w:rsidR="002A04BF" w:rsidRPr="002A04BF">
        <w:rPr>
          <w:rFonts w:ascii="Arial" w:hAnsi="Arial" w:cs="Arial"/>
          <w:sz w:val="24"/>
          <w:szCs w:val="24"/>
        </w:rPr>
        <w:t xml:space="preserve"> types of theories of life stages</w:t>
      </w:r>
      <w:r w:rsidR="002376C4">
        <w:rPr>
          <w:rFonts w:ascii="Arial" w:hAnsi="Arial" w:cs="Arial"/>
          <w:sz w:val="24"/>
          <w:szCs w:val="24"/>
        </w:rPr>
        <w:t xml:space="preserve"> and how we can </w:t>
      </w:r>
      <w:r>
        <w:rPr>
          <w:rFonts w:ascii="Arial" w:hAnsi="Arial" w:cs="Arial"/>
          <w:sz w:val="24"/>
          <w:szCs w:val="24"/>
        </w:rPr>
        <w:t xml:space="preserve">relate to </w:t>
      </w:r>
      <w:r w:rsidR="002376C4">
        <w:rPr>
          <w:rFonts w:ascii="Arial" w:hAnsi="Arial" w:cs="Arial"/>
          <w:sz w:val="24"/>
          <w:szCs w:val="24"/>
        </w:rPr>
        <w:t>this to</w:t>
      </w:r>
      <w:r>
        <w:rPr>
          <w:rFonts w:ascii="Arial" w:hAnsi="Arial" w:cs="Arial"/>
          <w:sz w:val="24"/>
          <w:szCs w:val="24"/>
        </w:rPr>
        <w:t xml:space="preserve"> our</w:t>
      </w:r>
      <w:r w:rsidR="002376C4">
        <w:rPr>
          <w:rFonts w:ascii="Arial" w:hAnsi="Arial" w:cs="Arial"/>
          <w:sz w:val="24"/>
          <w:szCs w:val="24"/>
        </w:rPr>
        <w:t xml:space="preserve"> essay.</w:t>
      </w:r>
    </w:p>
    <w:p w14:paraId="661C34BF" w14:textId="1F2CD889" w:rsidR="002A04BF" w:rsidRDefault="00D1085C" w:rsidP="002A04BF">
      <w:pPr>
        <w:spacing w:line="360" w:lineRule="auto"/>
        <w:jc w:val="both"/>
        <w:rPr>
          <w:rFonts w:ascii="Arial" w:hAnsi="Arial" w:cs="Arial"/>
          <w:sz w:val="24"/>
          <w:szCs w:val="24"/>
        </w:rPr>
      </w:pPr>
      <w:r>
        <w:rPr>
          <w:rFonts w:ascii="Arial" w:hAnsi="Arial" w:cs="Arial"/>
          <w:sz w:val="24"/>
          <w:szCs w:val="24"/>
        </w:rPr>
        <w:t>As a class w</w:t>
      </w:r>
      <w:r w:rsidR="00B760F9">
        <w:rPr>
          <w:rFonts w:ascii="Arial" w:hAnsi="Arial" w:cs="Arial"/>
          <w:sz w:val="24"/>
          <w:szCs w:val="24"/>
        </w:rPr>
        <w:t xml:space="preserve">e are </w:t>
      </w:r>
      <w:r w:rsidR="002A04BF" w:rsidRPr="002A04BF">
        <w:rPr>
          <w:rFonts w:ascii="Arial" w:hAnsi="Arial" w:cs="Arial"/>
          <w:sz w:val="24"/>
          <w:szCs w:val="24"/>
        </w:rPr>
        <w:t>going to choose a lifespan that</w:t>
      </w:r>
      <w:r w:rsidR="004E711F">
        <w:rPr>
          <w:rFonts w:ascii="Arial" w:hAnsi="Arial" w:cs="Arial"/>
          <w:sz w:val="24"/>
          <w:szCs w:val="24"/>
        </w:rPr>
        <w:t xml:space="preserve"> provide </w:t>
      </w:r>
      <w:r w:rsidR="002A04BF" w:rsidRPr="002A04BF">
        <w:rPr>
          <w:rFonts w:ascii="Arial" w:hAnsi="Arial" w:cs="Arial"/>
          <w:sz w:val="24"/>
          <w:szCs w:val="24"/>
        </w:rPr>
        <w:t xml:space="preserve"> </w:t>
      </w:r>
      <w:r w:rsidR="00B760F9">
        <w:rPr>
          <w:rFonts w:ascii="Arial" w:hAnsi="Arial" w:cs="Arial"/>
          <w:sz w:val="24"/>
          <w:szCs w:val="24"/>
        </w:rPr>
        <w:t xml:space="preserve">us </w:t>
      </w:r>
      <w:r w:rsidR="004E711F">
        <w:rPr>
          <w:rFonts w:ascii="Arial" w:hAnsi="Arial" w:cs="Arial"/>
          <w:sz w:val="24"/>
          <w:szCs w:val="24"/>
        </w:rPr>
        <w:t>with</w:t>
      </w:r>
      <w:r w:rsidR="002A04BF" w:rsidRPr="002A04BF">
        <w:rPr>
          <w:rFonts w:ascii="Arial" w:hAnsi="Arial" w:cs="Arial"/>
          <w:sz w:val="24"/>
          <w:szCs w:val="24"/>
        </w:rPr>
        <w:t xml:space="preserve">  information based on the two </w:t>
      </w:r>
      <w:r w:rsidR="002376C4">
        <w:rPr>
          <w:rFonts w:ascii="Arial" w:hAnsi="Arial" w:cs="Arial"/>
          <w:sz w:val="24"/>
          <w:szCs w:val="24"/>
        </w:rPr>
        <w:t xml:space="preserve"> </w:t>
      </w:r>
      <w:r w:rsidR="002A04BF" w:rsidRPr="002A04BF">
        <w:rPr>
          <w:rFonts w:ascii="Arial" w:hAnsi="Arial" w:cs="Arial"/>
          <w:sz w:val="24"/>
          <w:szCs w:val="24"/>
        </w:rPr>
        <w:t>theories</w:t>
      </w:r>
      <w:r w:rsidR="002A04BF">
        <w:rPr>
          <w:rFonts w:ascii="Arial" w:hAnsi="Arial" w:cs="Arial"/>
          <w:sz w:val="24"/>
          <w:szCs w:val="24"/>
        </w:rPr>
        <w:t xml:space="preserve"> </w:t>
      </w:r>
      <w:r w:rsidR="00B760F9">
        <w:rPr>
          <w:rFonts w:ascii="Arial" w:hAnsi="Arial" w:cs="Arial"/>
          <w:sz w:val="24"/>
          <w:szCs w:val="24"/>
        </w:rPr>
        <w:t xml:space="preserve">we have </w:t>
      </w:r>
      <w:r w:rsidR="004E711F">
        <w:rPr>
          <w:rFonts w:ascii="Arial" w:hAnsi="Arial" w:cs="Arial"/>
          <w:sz w:val="24"/>
          <w:szCs w:val="24"/>
        </w:rPr>
        <w:t>chosen</w:t>
      </w:r>
    </w:p>
    <w:p w14:paraId="42B6FF86" w14:textId="27F72940" w:rsidR="00EC5602" w:rsidRDefault="00EC5602" w:rsidP="00EC5602">
      <w:pPr>
        <w:spacing w:line="360" w:lineRule="auto"/>
        <w:jc w:val="both"/>
        <w:rPr>
          <w:rFonts w:ascii="Arial" w:hAnsi="Arial" w:cs="Arial"/>
          <w:b/>
          <w:bCs/>
          <w:sz w:val="24"/>
          <w:szCs w:val="24"/>
          <w:u w:val="single"/>
        </w:rPr>
      </w:pPr>
      <w:r w:rsidRPr="00093C9F">
        <w:rPr>
          <w:rFonts w:ascii="Arial" w:hAnsi="Arial" w:cs="Arial"/>
          <w:b/>
          <w:bCs/>
          <w:sz w:val="24"/>
          <w:szCs w:val="24"/>
          <w:u w:val="single"/>
        </w:rPr>
        <w:t>Infancy</w:t>
      </w:r>
    </w:p>
    <w:p w14:paraId="75B3A271" w14:textId="77777777" w:rsidR="00E227C5" w:rsidRDefault="004E711F" w:rsidP="00E227C5">
      <w:pPr>
        <w:spacing w:line="360" w:lineRule="auto"/>
        <w:jc w:val="both"/>
        <w:rPr>
          <w:rFonts w:ascii="Arial" w:hAnsi="Arial" w:cs="Arial"/>
          <w:sz w:val="24"/>
          <w:szCs w:val="24"/>
        </w:rPr>
      </w:pPr>
      <w:r>
        <w:rPr>
          <w:rFonts w:ascii="Arial" w:hAnsi="Arial" w:cs="Arial"/>
          <w:sz w:val="24"/>
          <w:szCs w:val="24"/>
        </w:rPr>
        <w:t xml:space="preserve"> Infancy is the first year of </w:t>
      </w:r>
      <w:r w:rsidR="00E227C5">
        <w:rPr>
          <w:rFonts w:ascii="Arial" w:hAnsi="Arial" w:cs="Arial"/>
          <w:sz w:val="24"/>
          <w:szCs w:val="24"/>
        </w:rPr>
        <w:t xml:space="preserve">their </w:t>
      </w:r>
      <w:r>
        <w:rPr>
          <w:rFonts w:ascii="Arial" w:hAnsi="Arial" w:cs="Arial"/>
          <w:sz w:val="24"/>
          <w:szCs w:val="24"/>
        </w:rPr>
        <w:t>lif</w:t>
      </w:r>
      <w:r w:rsidR="00E227C5">
        <w:rPr>
          <w:rFonts w:ascii="Arial" w:hAnsi="Arial" w:cs="Arial"/>
          <w:sz w:val="24"/>
          <w:szCs w:val="24"/>
        </w:rPr>
        <w:t>e which is the period of most rapid growth after birth.</w:t>
      </w:r>
      <w:r w:rsidR="00E227C5" w:rsidRPr="004E711F">
        <w:rPr>
          <w:rFonts w:ascii="Arial" w:hAnsi="Arial" w:cs="Arial"/>
          <w:sz w:val="24"/>
          <w:szCs w:val="24"/>
        </w:rPr>
        <w:t xml:space="preserve"> In</w:t>
      </w:r>
      <w:r w:rsidRPr="004E711F">
        <w:rPr>
          <w:rFonts w:ascii="Arial" w:hAnsi="Arial" w:cs="Arial"/>
          <w:sz w:val="24"/>
          <w:szCs w:val="24"/>
        </w:rPr>
        <w:t xml:space="preserve"> the first year, babies learn to focus their vision, reach out, explore, and learn about the things that are around them.</w:t>
      </w:r>
    </w:p>
    <w:p w14:paraId="20AA48FE" w14:textId="3A9E65A3" w:rsidR="00E227C5" w:rsidRDefault="00E227C5" w:rsidP="00E227C5">
      <w:pPr>
        <w:spacing w:line="360" w:lineRule="auto"/>
        <w:jc w:val="both"/>
        <w:rPr>
          <w:rFonts w:ascii="Arial" w:hAnsi="Arial" w:cs="Arial"/>
          <w:sz w:val="24"/>
          <w:szCs w:val="24"/>
        </w:rPr>
      </w:pPr>
      <w:r w:rsidRPr="00E227C5">
        <w:rPr>
          <w:rFonts w:ascii="Arial" w:hAnsi="Arial" w:cs="Arial"/>
          <w:sz w:val="24"/>
          <w:szCs w:val="24"/>
        </w:rPr>
        <w:t>This  is a great start for them to start developing because this shows what they do as a young age and be aware of how their mind works.</w:t>
      </w:r>
    </w:p>
    <w:p w14:paraId="623EF9E0" w14:textId="3FBEF0EB" w:rsidR="00E227C5" w:rsidRDefault="004E711F" w:rsidP="00E227C5">
      <w:pPr>
        <w:spacing w:line="360" w:lineRule="auto"/>
        <w:jc w:val="both"/>
        <w:rPr>
          <w:rFonts w:ascii="Arial" w:hAnsi="Arial" w:cs="Arial"/>
          <w:sz w:val="24"/>
          <w:szCs w:val="24"/>
        </w:rPr>
      </w:pPr>
      <w:r w:rsidRPr="004E711F">
        <w:rPr>
          <w:rFonts w:ascii="Arial" w:hAnsi="Arial" w:cs="Arial"/>
          <w:sz w:val="24"/>
          <w:szCs w:val="24"/>
        </w:rPr>
        <w:t>Learning language</w:t>
      </w:r>
      <w:r w:rsidR="00E227C5">
        <w:rPr>
          <w:rFonts w:ascii="Arial" w:hAnsi="Arial" w:cs="Arial"/>
          <w:sz w:val="24"/>
          <w:szCs w:val="24"/>
        </w:rPr>
        <w:t xml:space="preserve"> for infant </w:t>
      </w:r>
      <w:r w:rsidRPr="004E711F">
        <w:rPr>
          <w:rFonts w:ascii="Arial" w:hAnsi="Arial" w:cs="Arial"/>
          <w:sz w:val="24"/>
          <w:szCs w:val="24"/>
        </w:rPr>
        <w:t xml:space="preserve"> </w:t>
      </w:r>
      <w:r w:rsidR="00E227C5">
        <w:rPr>
          <w:rFonts w:ascii="Arial" w:hAnsi="Arial" w:cs="Arial"/>
          <w:sz w:val="24"/>
          <w:szCs w:val="24"/>
        </w:rPr>
        <w:t>is</w:t>
      </w:r>
      <w:r w:rsidRPr="004E711F">
        <w:rPr>
          <w:rFonts w:ascii="Arial" w:hAnsi="Arial" w:cs="Arial"/>
          <w:sz w:val="24"/>
          <w:szCs w:val="24"/>
        </w:rPr>
        <w:t xml:space="preserve"> more than making sounds</w:t>
      </w:r>
      <w:r w:rsidR="00E227C5">
        <w:rPr>
          <w:rFonts w:ascii="Arial" w:hAnsi="Arial" w:cs="Arial"/>
          <w:sz w:val="24"/>
          <w:szCs w:val="24"/>
        </w:rPr>
        <w:t xml:space="preserve"> they tend to</w:t>
      </w:r>
      <w:r w:rsidRPr="004E711F">
        <w:rPr>
          <w:rFonts w:ascii="Arial" w:hAnsi="Arial" w:cs="Arial"/>
          <w:sz w:val="24"/>
          <w:szCs w:val="24"/>
        </w:rPr>
        <w:t xml:space="preserve"> (“babble”</w:t>
      </w:r>
      <w:r w:rsidR="00E227C5" w:rsidRPr="004E711F">
        <w:rPr>
          <w:rFonts w:ascii="Arial" w:hAnsi="Arial" w:cs="Arial"/>
          <w:sz w:val="24"/>
          <w:szCs w:val="24"/>
        </w:rPr>
        <w:t>) or</w:t>
      </w:r>
      <w:r w:rsidRPr="004E711F">
        <w:rPr>
          <w:rFonts w:ascii="Arial" w:hAnsi="Arial" w:cs="Arial"/>
          <w:sz w:val="24"/>
          <w:szCs w:val="24"/>
        </w:rPr>
        <w:t xml:space="preserve"> saying “ma-ma” and “da-da”. </w:t>
      </w:r>
    </w:p>
    <w:p w14:paraId="55D4FDD7" w14:textId="092EC4C2" w:rsidR="00E227C5" w:rsidRDefault="004E711F" w:rsidP="00E227C5">
      <w:pPr>
        <w:spacing w:line="360" w:lineRule="auto"/>
        <w:jc w:val="both"/>
        <w:rPr>
          <w:rFonts w:ascii="Arial" w:hAnsi="Arial" w:cs="Arial"/>
          <w:sz w:val="24"/>
          <w:szCs w:val="24"/>
        </w:rPr>
      </w:pPr>
      <w:r w:rsidRPr="004E711F">
        <w:rPr>
          <w:rFonts w:ascii="Arial" w:hAnsi="Arial" w:cs="Arial"/>
          <w:sz w:val="24"/>
          <w:szCs w:val="24"/>
        </w:rPr>
        <w:t>Listening, understanding, and knowing the names of people and things are all a part of language development.</w:t>
      </w:r>
    </w:p>
    <w:p w14:paraId="2B541345" w14:textId="37B5B2EA" w:rsidR="004E711F" w:rsidRDefault="004E711F" w:rsidP="00E227C5">
      <w:pPr>
        <w:spacing w:line="360" w:lineRule="auto"/>
        <w:jc w:val="both"/>
        <w:rPr>
          <w:rFonts w:ascii="Arial" w:hAnsi="Arial" w:cs="Arial"/>
          <w:sz w:val="24"/>
          <w:szCs w:val="24"/>
        </w:rPr>
      </w:pPr>
      <w:r w:rsidRPr="004E711F">
        <w:rPr>
          <w:rFonts w:ascii="Arial" w:hAnsi="Arial" w:cs="Arial"/>
          <w:sz w:val="24"/>
          <w:szCs w:val="24"/>
        </w:rPr>
        <w:t xml:space="preserve"> During this stage, babies also are developing bonds of love and trust with their parents and others as part of social and emotional development. The way parents cuddle, hold, </w:t>
      </w:r>
      <w:r w:rsidRPr="004E711F">
        <w:rPr>
          <w:rFonts w:ascii="Arial" w:hAnsi="Arial" w:cs="Arial"/>
          <w:sz w:val="24"/>
          <w:szCs w:val="24"/>
        </w:rPr>
        <w:lastRenderedPageBreak/>
        <w:t>and play with their baby will set the basis for how they will interact with them and others.</w:t>
      </w:r>
    </w:p>
    <w:p w14:paraId="509D7FF1" w14:textId="312510AC" w:rsidR="00E227C5" w:rsidRDefault="00E227C5" w:rsidP="00E227C5">
      <w:pPr>
        <w:spacing w:line="360" w:lineRule="auto"/>
        <w:jc w:val="both"/>
        <w:rPr>
          <w:rFonts w:ascii="Arial" w:hAnsi="Arial" w:cs="Arial"/>
          <w:sz w:val="24"/>
          <w:szCs w:val="24"/>
        </w:rPr>
      </w:pPr>
      <w:r w:rsidRPr="00E227C5">
        <w:rPr>
          <w:rFonts w:ascii="Arial" w:hAnsi="Arial" w:cs="Arial"/>
          <w:sz w:val="24"/>
          <w:szCs w:val="24"/>
        </w:rPr>
        <w:t>As they become more aware and become a toddler they begin to develop motor skills such as the ability to walk and talk.</w:t>
      </w:r>
    </w:p>
    <w:p w14:paraId="4659DC88" w14:textId="0880EA8B" w:rsidR="00511EBC" w:rsidRPr="00B62125" w:rsidRDefault="00B62125" w:rsidP="00B62125">
      <w:pPr>
        <w:spacing w:line="360" w:lineRule="auto"/>
        <w:jc w:val="both"/>
        <w:rPr>
          <w:rFonts w:ascii="Arial" w:hAnsi="Arial" w:cs="Arial"/>
          <w:b/>
          <w:bCs/>
          <w:sz w:val="24"/>
          <w:szCs w:val="24"/>
        </w:rPr>
      </w:pPr>
      <w:r>
        <w:rPr>
          <w:rFonts w:ascii="Arial" w:hAnsi="Arial" w:cs="Arial"/>
          <w:sz w:val="24"/>
          <w:szCs w:val="24"/>
        </w:rPr>
        <w:t>1,</w:t>
      </w:r>
      <w:r w:rsidR="00E4266C" w:rsidRPr="00B62125">
        <w:rPr>
          <w:rFonts w:ascii="Arial" w:hAnsi="Arial" w:cs="Arial"/>
          <w:b/>
          <w:bCs/>
          <w:sz w:val="24"/>
          <w:szCs w:val="24"/>
        </w:rPr>
        <w:t>Piaget’s Theory of Cognitive Development</w:t>
      </w:r>
    </w:p>
    <w:p w14:paraId="64F15E46" w14:textId="170EEB0B" w:rsidR="00D27FF2" w:rsidRDefault="001155D4" w:rsidP="00FF57EF">
      <w:pPr>
        <w:spacing w:line="360" w:lineRule="auto"/>
        <w:jc w:val="both"/>
        <w:rPr>
          <w:rFonts w:ascii="Arial" w:hAnsi="Arial" w:cs="Arial"/>
          <w:sz w:val="24"/>
          <w:szCs w:val="24"/>
        </w:rPr>
      </w:pPr>
      <w:r w:rsidRPr="001155D4">
        <w:rPr>
          <w:rFonts w:ascii="Arial" w:hAnsi="Arial" w:cs="Arial"/>
          <w:sz w:val="24"/>
          <w:szCs w:val="24"/>
        </w:rPr>
        <w:t>According to Piaget, new-borns interact with their environment e</w:t>
      </w:r>
      <w:r w:rsidR="00B8125B">
        <w:rPr>
          <w:rFonts w:ascii="Arial" w:hAnsi="Arial" w:cs="Arial"/>
          <w:sz w:val="24"/>
          <w:szCs w:val="24"/>
        </w:rPr>
        <w:t xml:space="preserve">specially </w:t>
      </w:r>
      <w:r w:rsidRPr="001155D4">
        <w:rPr>
          <w:rFonts w:ascii="Arial" w:hAnsi="Arial" w:cs="Arial"/>
          <w:sz w:val="24"/>
          <w:szCs w:val="24"/>
        </w:rPr>
        <w:t xml:space="preserve"> through reflexive behaviours</w:t>
      </w:r>
      <w:r>
        <w:rPr>
          <w:rFonts w:ascii="Arial" w:hAnsi="Arial" w:cs="Arial"/>
          <w:sz w:val="24"/>
          <w:szCs w:val="24"/>
        </w:rPr>
        <w:t xml:space="preserve"> and is </w:t>
      </w:r>
      <w:r w:rsidR="00E4266C" w:rsidRPr="00E4266C">
        <w:rPr>
          <w:rFonts w:ascii="Arial" w:hAnsi="Arial" w:cs="Arial"/>
          <w:sz w:val="24"/>
          <w:szCs w:val="24"/>
        </w:rPr>
        <w:t>on</w:t>
      </w:r>
      <w:r w:rsidR="00FF317B">
        <w:rPr>
          <w:rFonts w:ascii="Arial" w:hAnsi="Arial" w:cs="Arial"/>
          <w:sz w:val="24"/>
          <w:szCs w:val="24"/>
        </w:rPr>
        <w:t>e</w:t>
      </w:r>
      <w:r w:rsidR="00E4266C" w:rsidRPr="00E4266C">
        <w:rPr>
          <w:rFonts w:ascii="Arial" w:hAnsi="Arial" w:cs="Arial"/>
          <w:sz w:val="24"/>
          <w:szCs w:val="24"/>
        </w:rPr>
        <w:t xml:space="preserve"> of the most influential researchers </w:t>
      </w:r>
      <w:r w:rsidR="000F6301">
        <w:rPr>
          <w:rFonts w:ascii="Arial" w:hAnsi="Arial" w:cs="Arial"/>
          <w:sz w:val="24"/>
          <w:szCs w:val="24"/>
        </w:rPr>
        <w:t>around</w:t>
      </w:r>
      <w:r w:rsidR="00E4266C" w:rsidRPr="00E4266C">
        <w:rPr>
          <w:rFonts w:ascii="Arial" w:hAnsi="Arial" w:cs="Arial"/>
          <w:sz w:val="24"/>
          <w:szCs w:val="24"/>
        </w:rPr>
        <w:t xml:space="preserve"> the area of developmental psychology during the 20</w:t>
      </w:r>
      <w:r w:rsidR="00E4266C" w:rsidRPr="00E4266C">
        <w:rPr>
          <w:rFonts w:ascii="Arial" w:hAnsi="Arial" w:cs="Arial"/>
          <w:sz w:val="24"/>
          <w:szCs w:val="24"/>
          <w:vertAlign w:val="superscript"/>
        </w:rPr>
        <w:t>th</w:t>
      </w:r>
      <w:r w:rsidR="00E4266C" w:rsidRPr="00E4266C">
        <w:rPr>
          <w:rFonts w:ascii="Arial" w:hAnsi="Arial" w:cs="Arial"/>
          <w:sz w:val="24"/>
          <w:szCs w:val="24"/>
        </w:rPr>
        <w:t xml:space="preserve"> century.</w:t>
      </w:r>
      <w:r w:rsidR="00FF317B">
        <w:rPr>
          <w:rFonts w:ascii="Arial" w:hAnsi="Arial" w:cs="Arial"/>
          <w:sz w:val="24"/>
          <w:szCs w:val="24"/>
        </w:rPr>
        <w:t xml:space="preserve"> </w:t>
      </w:r>
      <w:r w:rsidR="00D27FF2">
        <w:rPr>
          <w:rFonts w:ascii="Arial" w:hAnsi="Arial" w:cs="Arial"/>
          <w:sz w:val="24"/>
          <w:szCs w:val="24"/>
        </w:rPr>
        <w:t xml:space="preserve">His experiments led him to believe that the sort of person we become </w:t>
      </w:r>
      <w:r w:rsidR="00914FD9">
        <w:rPr>
          <w:rFonts w:ascii="Arial" w:hAnsi="Arial" w:cs="Arial"/>
          <w:sz w:val="24"/>
          <w:szCs w:val="24"/>
        </w:rPr>
        <w:t>in our behaviour and our personality depends on the event</w:t>
      </w:r>
      <w:r w:rsidR="00D27FF2">
        <w:rPr>
          <w:rFonts w:ascii="Arial" w:hAnsi="Arial" w:cs="Arial"/>
          <w:sz w:val="24"/>
          <w:szCs w:val="24"/>
        </w:rPr>
        <w:t xml:space="preserve">, </w:t>
      </w:r>
      <w:r w:rsidR="00914FD9">
        <w:rPr>
          <w:rFonts w:ascii="Arial" w:hAnsi="Arial" w:cs="Arial"/>
          <w:sz w:val="24"/>
          <w:szCs w:val="24"/>
        </w:rPr>
        <w:t>which influences during the early</w:t>
      </w:r>
      <w:r w:rsidR="00E227C5" w:rsidRPr="00E227C5">
        <w:t xml:space="preserve"> </w:t>
      </w:r>
      <w:r w:rsidR="00E227C5" w:rsidRPr="00E227C5">
        <w:rPr>
          <w:rFonts w:ascii="Arial" w:hAnsi="Arial" w:cs="Arial"/>
          <w:sz w:val="24"/>
          <w:szCs w:val="24"/>
        </w:rPr>
        <w:t>Jean Piaget’s theory of cognitive development in children conceptualizes the process of children’s intellectual growth (learning) from a biological perspective.</w:t>
      </w:r>
      <w:r w:rsidR="00914FD9">
        <w:rPr>
          <w:rFonts w:ascii="Arial" w:hAnsi="Arial" w:cs="Arial"/>
          <w:sz w:val="24"/>
          <w:szCs w:val="24"/>
        </w:rPr>
        <w:t xml:space="preserve"> life</w:t>
      </w:r>
      <w:r w:rsidR="004313DB">
        <w:rPr>
          <w:rFonts w:ascii="Arial" w:hAnsi="Arial" w:cs="Arial"/>
          <w:sz w:val="24"/>
          <w:szCs w:val="24"/>
        </w:rPr>
        <w:t xml:space="preserve"> of the child.</w:t>
      </w:r>
    </w:p>
    <w:p w14:paraId="3392350A" w14:textId="701B5B86" w:rsidR="00914FD9" w:rsidRDefault="00914FD9" w:rsidP="00FF57EF">
      <w:pPr>
        <w:spacing w:line="360" w:lineRule="auto"/>
        <w:jc w:val="both"/>
        <w:rPr>
          <w:rFonts w:ascii="Arial" w:hAnsi="Arial" w:cs="Arial"/>
          <w:sz w:val="24"/>
          <w:szCs w:val="24"/>
        </w:rPr>
      </w:pPr>
      <w:r>
        <w:rPr>
          <w:rFonts w:ascii="Arial" w:hAnsi="Arial" w:cs="Arial"/>
          <w:sz w:val="24"/>
          <w:szCs w:val="24"/>
        </w:rPr>
        <w:t>Based on cognitive development Jean Piaget discussed two factors which is Nature and nurture</w:t>
      </w:r>
      <w:r w:rsidR="00141738">
        <w:rPr>
          <w:rFonts w:ascii="Arial" w:hAnsi="Arial" w:cs="Arial"/>
          <w:sz w:val="24"/>
          <w:szCs w:val="24"/>
        </w:rPr>
        <w:t>.</w:t>
      </w:r>
    </w:p>
    <w:p w14:paraId="131FBD00" w14:textId="3A142861" w:rsidR="00914FD9" w:rsidRPr="00013DA5" w:rsidRDefault="00914FD9" w:rsidP="00013DA5">
      <w:pPr>
        <w:pStyle w:val="ListParagraph"/>
        <w:numPr>
          <w:ilvl w:val="0"/>
          <w:numId w:val="13"/>
        </w:numPr>
        <w:spacing w:line="360" w:lineRule="auto"/>
        <w:jc w:val="both"/>
        <w:rPr>
          <w:rFonts w:ascii="Arial" w:hAnsi="Arial" w:cs="Arial"/>
          <w:sz w:val="24"/>
          <w:szCs w:val="24"/>
        </w:rPr>
      </w:pPr>
      <w:r w:rsidRPr="00013DA5">
        <w:rPr>
          <w:rFonts w:ascii="Arial" w:hAnsi="Arial" w:cs="Arial"/>
          <w:sz w:val="24"/>
          <w:szCs w:val="24"/>
        </w:rPr>
        <w:t>Nat</w:t>
      </w:r>
      <w:r w:rsidR="00141738" w:rsidRPr="00013DA5">
        <w:rPr>
          <w:rFonts w:ascii="Arial" w:hAnsi="Arial" w:cs="Arial"/>
          <w:sz w:val="24"/>
          <w:szCs w:val="24"/>
        </w:rPr>
        <w:t>ure is the internal factors that influences the child development and her genetics and characteristics that she receives from her parents.</w:t>
      </w:r>
    </w:p>
    <w:p w14:paraId="5496819D" w14:textId="70302977" w:rsidR="00141738" w:rsidRDefault="00141738" w:rsidP="00013DA5">
      <w:pPr>
        <w:pStyle w:val="ListParagraph"/>
        <w:numPr>
          <w:ilvl w:val="0"/>
          <w:numId w:val="13"/>
        </w:numPr>
        <w:spacing w:line="360" w:lineRule="auto"/>
        <w:jc w:val="both"/>
        <w:rPr>
          <w:rFonts w:ascii="Arial" w:hAnsi="Arial" w:cs="Arial"/>
          <w:sz w:val="24"/>
          <w:szCs w:val="24"/>
        </w:rPr>
      </w:pPr>
      <w:r w:rsidRPr="00013DA5">
        <w:rPr>
          <w:rFonts w:ascii="Arial" w:hAnsi="Arial" w:cs="Arial"/>
          <w:sz w:val="24"/>
          <w:szCs w:val="24"/>
        </w:rPr>
        <w:t>Nurture is the external factors that influences  coming from the child’s environment and those who are in contact with the child.</w:t>
      </w:r>
      <w:r w:rsidR="00013DA5">
        <w:rPr>
          <w:rFonts w:ascii="Arial" w:hAnsi="Arial" w:cs="Arial"/>
          <w:sz w:val="24"/>
          <w:szCs w:val="24"/>
        </w:rPr>
        <w:t xml:space="preserve"> </w:t>
      </w:r>
    </w:p>
    <w:p w14:paraId="02B3AFDF" w14:textId="299B1481" w:rsidR="008A40CB" w:rsidRPr="008A40CB" w:rsidRDefault="008A40CB" w:rsidP="008A40CB">
      <w:pPr>
        <w:spacing w:line="360" w:lineRule="auto"/>
        <w:jc w:val="both"/>
        <w:rPr>
          <w:rFonts w:ascii="Arial" w:hAnsi="Arial" w:cs="Arial"/>
          <w:b/>
          <w:bCs/>
          <w:i/>
          <w:iCs/>
          <w:sz w:val="24"/>
          <w:szCs w:val="24"/>
        </w:rPr>
      </w:pPr>
      <w:r w:rsidRPr="008A40CB">
        <w:rPr>
          <w:rFonts w:ascii="Arial" w:hAnsi="Arial" w:cs="Arial"/>
          <w:b/>
          <w:bCs/>
          <w:i/>
          <w:iCs/>
          <w:sz w:val="24"/>
          <w:szCs w:val="24"/>
        </w:rPr>
        <w:t>The sensorimotor stage: birth to age 2</w:t>
      </w:r>
    </w:p>
    <w:p w14:paraId="60627CA6" w14:textId="1F475343" w:rsidR="008A40CB" w:rsidRDefault="008A40CB" w:rsidP="001419BF">
      <w:pPr>
        <w:spacing w:line="360" w:lineRule="auto"/>
        <w:jc w:val="both"/>
        <w:rPr>
          <w:rFonts w:ascii="Arial" w:hAnsi="Arial" w:cs="Arial"/>
          <w:sz w:val="24"/>
          <w:szCs w:val="24"/>
        </w:rPr>
      </w:pPr>
      <w:r w:rsidRPr="008A40CB">
        <w:rPr>
          <w:rFonts w:ascii="Arial" w:hAnsi="Arial" w:cs="Arial"/>
          <w:sz w:val="24"/>
          <w:szCs w:val="24"/>
        </w:rPr>
        <w:t xml:space="preserve">In Piaget’s theory, the sensorimotor stage </w:t>
      </w:r>
      <w:r>
        <w:rPr>
          <w:rFonts w:ascii="Arial" w:hAnsi="Arial" w:cs="Arial"/>
          <w:sz w:val="24"/>
          <w:szCs w:val="24"/>
        </w:rPr>
        <w:t xml:space="preserve">is how </w:t>
      </w:r>
      <w:r w:rsidRPr="008A40CB">
        <w:rPr>
          <w:rFonts w:ascii="Arial" w:hAnsi="Arial" w:cs="Arial"/>
          <w:sz w:val="24"/>
          <w:szCs w:val="24"/>
        </w:rPr>
        <w:t xml:space="preserve"> infants “think” </w:t>
      </w:r>
      <w:r>
        <w:rPr>
          <w:rFonts w:ascii="Arial" w:hAnsi="Arial" w:cs="Arial"/>
          <w:sz w:val="24"/>
          <w:szCs w:val="24"/>
        </w:rPr>
        <w:t xml:space="preserve">which involves </w:t>
      </w:r>
      <w:r w:rsidRPr="008A40CB">
        <w:rPr>
          <w:rFonts w:ascii="Arial" w:hAnsi="Arial" w:cs="Arial"/>
          <w:sz w:val="24"/>
          <w:szCs w:val="24"/>
        </w:rPr>
        <w:t xml:space="preserve"> their senses and motor actions. </w:t>
      </w:r>
    </w:p>
    <w:p w14:paraId="4B0B8F55" w14:textId="3D54E5FD" w:rsidR="009A6230" w:rsidRDefault="009A6230" w:rsidP="001419BF">
      <w:pPr>
        <w:spacing w:line="360" w:lineRule="auto"/>
        <w:jc w:val="both"/>
        <w:rPr>
          <w:rFonts w:ascii="Arial" w:hAnsi="Arial" w:cs="Arial"/>
          <w:sz w:val="24"/>
          <w:szCs w:val="24"/>
        </w:rPr>
      </w:pPr>
      <w:r w:rsidRPr="009A6230">
        <w:rPr>
          <w:rFonts w:ascii="Arial" w:hAnsi="Arial" w:cs="Arial"/>
          <w:sz w:val="24"/>
          <w:szCs w:val="24"/>
        </w:rPr>
        <w:t>This is a stage where the child is dependant through an adult where they are looking after the child due to their needs. This is mainly at the stage where the child is making it known by crying or shouting.</w:t>
      </w:r>
      <w:r w:rsidR="001419BF">
        <w:rPr>
          <w:rFonts w:ascii="Arial" w:hAnsi="Arial" w:cs="Arial"/>
          <w:sz w:val="24"/>
          <w:szCs w:val="24"/>
        </w:rPr>
        <w:t xml:space="preserve"> </w:t>
      </w:r>
      <w:r>
        <w:rPr>
          <w:rFonts w:ascii="Arial" w:hAnsi="Arial" w:cs="Arial"/>
          <w:sz w:val="24"/>
          <w:szCs w:val="24"/>
        </w:rPr>
        <w:t xml:space="preserve">This means the child learns through objects by sight, sound, touch, </w:t>
      </w:r>
      <w:r w:rsidR="001419BF">
        <w:rPr>
          <w:rFonts w:ascii="Arial" w:hAnsi="Arial" w:cs="Arial"/>
          <w:sz w:val="24"/>
          <w:szCs w:val="24"/>
        </w:rPr>
        <w:t>smell,</w:t>
      </w:r>
      <w:r>
        <w:rPr>
          <w:rFonts w:ascii="Arial" w:hAnsi="Arial" w:cs="Arial"/>
          <w:sz w:val="24"/>
          <w:szCs w:val="24"/>
        </w:rPr>
        <w:t xml:space="preserve"> and taste.</w:t>
      </w:r>
    </w:p>
    <w:p w14:paraId="390EF322" w14:textId="4FEDDAB0" w:rsidR="00502B21" w:rsidRPr="008A40CB" w:rsidRDefault="00502B21" w:rsidP="001419BF">
      <w:pPr>
        <w:spacing w:line="360" w:lineRule="auto"/>
        <w:jc w:val="both"/>
        <w:rPr>
          <w:rFonts w:ascii="Arial" w:hAnsi="Arial" w:cs="Arial"/>
          <w:i/>
          <w:iCs/>
          <w:sz w:val="24"/>
          <w:szCs w:val="24"/>
        </w:rPr>
      </w:pPr>
      <w:r w:rsidRPr="008A40CB">
        <w:rPr>
          <w:rFonts w:ascii="Arial" w:hAnsi="Arial" w:cs="Arial"/>
          <w:i/>
          <w:iCs/>
          <w:sz w:val="24"/>
          <w:szCs w:val="24"/>
        </w:rPr>
        <w:t>2-</w:t>
      </w:r>
      <w:r w:rsidR="008A40CB" w:rsidRPr="008A40CB">
        <w:rPr>
          <w:rFonts w:ascii="Arial" w:hAnsi="Arial" w:cs="Arial"/>
          <w:i/>
          <w:iCs/>
          <w:sz w:val="24"/>
          <w:szCs w:val="24"/>
        </w:rPr>
        <w:t>7</w:t>
      </w:r>
      <w:r w:rsidRPr="008A40CB">
        <w:rPr>
          <w:rFonts w:ascii="Arial" w:hAnsi="Arial" w:cs="Arial"/>
          <w:i/>
          <w:iCs/>
          <w:sz w:val="24"/>
          <w:szCs w:val="24"/>
        </w:rPr>
        <w:t xml:space="preserve"> years</w:t>
      </w:r>
    </w:p>
    <w:p w14:paraId="7C2215C1" w14:textId="3A651E7F" w:rsidR="00502B21" w:rsidRDefault="008A40CB" w:rsidP="001419BF">
      <w:pPr>
        <w:spacing w:line="360" w:lineRule="auto"/>
        <w:jc w:val="both"/>
        <w:rPr>
          <w:rFonts w:ascii="Arial" w:hAnsi="Arial" w:cs="Arial"/>
          <w:sz w:val="24"/>
          <w:szCs w:val="24"/>
        </w:rPr>
      </w:pPr>
      <w:r w:rsidRPr="008A40CB">
        <w:rPr>
          <w:rFonts w:ascii="Arial" w:hAnsi="Arial" w:cs="Arial"/>
          <w:sz w:val="24"/>
          <w:szCs w:val="24"/>
        </w:rPr>
        <w:t>During t</w:t>
      </w:r>
      <w:r w:rsidR="001409A2">
        <w:rPr>
          <w:rFonts w:ascii="Arial" w:hAnsi="Arial" w:cs="Arial"/>
          <w:sz w:val="24"/>
          <w:szCs w:val="24"/>
        </w:rPr>
        <w:t>his</w:t>
      </w:r>
      <w:r w:rsidRPr="008A40CB">
        <w:rPr>
          <w:rFonts w:ascii="Arial" w:hAnsi="Arial" w:cs="Arial"/>
          <w:sz w:val="24"/>
          <w:szCs w:val="24"/>
        </w:rPr>
        <w:t xml:space="preserve"> </w:t>
      </w:r>
      <w:proofErr w:type="gramStart"/>
      <w:r w:rsidRPr="008A40CB">
        <w:rPr>
          <w:rFonts w:ascii="Arial" w:hAnsi="Arial" w:cs="Arial"/>
          <w:sz w:val="24"/>
          <w:szCs w:val="24"/>
        </w:rPr>
        <w:t>stage</w:t>
      </w:r>
      <w:proofErr w:type="gramEnd"/>
      <w:r>
        <w:rPr>
          <w:rFonts w:ascii="Arial" w:hAnsi="Arial" w:cs="Arial"/>
          <w:sz w:val="24"/>
          <w:szCs w:val="24"/>
        </w:rPr>
        <w:t xml:space="preserve"> a </w:t>
      </w:r>
      <w:r w:rsidRPr="008A40CB">
        <w:rPr>
          <w:rFonts w:ascii="Arial" w:hAnsi="Arial" w:cs="Arial"/>
          <w:sz w:val="24"/>
          <w:szCs w:val="24"/>
        </w:rPr>
        <w:t>child</w:t>
      </w:r>
      <w:r w:rsidR="001409A2">
        <w:rPr>
          <w:rFonts w:ascii="Arial" w:hAnsi="Arial" w:cs="Arial"/>
          <w:sz w:val="24"/>
          <w:szCs w:val="24"/>
        </w:rPr>
        <w:t xml:space="preserve"> can</w:t>
      </w:r>
      <w:r w:rsidRPr="008A40CB">
        <w:rPr>
          <w:rFonts w:ascii="Arial" w:hAnsi="Arial" w:cs="Arial"/>
          <w:sz w:val="24"/>
          <w:szCs w:val="24"/>
        </w:rPr>
        <w:t xml:space="preserve"> use their new abilit</w:t>
      </w:r>
      <w:r w:rsidR="001409A2">
        <w:rPr>
          <w:rFonts w:ascii="Arial" w:hAnsi="Arial" w:cs="Arial"/>
          <w:sz w:val="24"/>
          <w:szCs w:val="24"/>
        </w:rPr>
        <w:t>ies</w:t>
      </w:r>
      <w:r w:rsidRPr="008A40CB">
        <w:rPr>
          <w:rFonts w:ascii="Arial" w:hAnsi="Arial" w:cs="Arial"/>
          <w:sz w:val="24"/>
          <w:szCs w:val="24"/>
        </w:rPr>
        <w:t xml:space="preserve"> to represent objects in a variety of activities</w:t>
      </w:r>
      <w:r w:rsidR="001409A2">
        <w:rPr>
          <w:rFonts w:ascii="Arial" w:hAnsi="Arial" w:cs="Arial"/>
          <w:sz w:val="24"/>
          <w:szCs w:val="24"/>
        </w:rPr>
        <w:t xml:space="preserve"> and to be </w:t>
      </w:r>
      <w:r w:rsidR="00502B21">
        <w:rPr>
          <w:rFonts w:ascii="Arial" w:hAnsi="Arial" w:cs="Arial"/>
          <w:sz w:val="24"/>
          <w:szCs w:val="24"/>
        </w:rPr>
        <w:t>capable of seeing things from the own point of vi</w:t>
      </w:r>
      <w:r w:rsidR="001409A2">
        <w:rPr>
          <w:rFonts w:ascii="Arial" w:hAnsi="Arial" w:cs="Arial"/>
          <w:sz w:val="24"/>
          <w:szCs w:val="24"/>
        </w:rPr>
        <w:t>e</w:t>
      </w:r>
      <w:r w:rsidR="00502B21">
        <w:rPr>
          <w:rFonts w:ascii="Arial" w:hAnsi="Arial" w:cs="Arial"/>
          <w:sz w:val="24"/>
          <w:szCs w:val="24"/>
        </w:rPr>
        <w:t>w. They tend to gain more experience by playing with other children.</w:t>
      </w:r>
    </w:p>
    <w:p w14:paraId="5AC08AC0" w14:textId="23F5292A" w:rsidR="00502B21" w:rsidRPr="00502B21" w:rsidRDefault="00502B21" w:rsidP="001419BF">
      <w:pPr>
        <w:spacing w:line="360" w:lineRule="auto"/>
        <w:jc w:val="both"/>
        <w:rPr>
          <w:rFonts w:ascii="Arial" w:hAnsi="Arial" w:cs="Arial"/>
          <w:i/>
          <w:iCs/>
          <w:sz w:val="24"/>
          <w:szCs w:val="24"/>
        </w:rPr>
      </w:pPr>
      <w:r w:rsidRPr="00502B21">
        <w:rPr>
          <w:rFonts w:ascii="Arial" w:hAnsi="Arial" w:cs="Arial"/>
          <w:i/>
          <w:iCs/>
          <w:sz w:val="24"/>
          <w:szCs w:val="24"/>
        </w:rPr>
        <w:lastRenderedPageBreak/>
        <w:t>4.7 years</w:t>
      </w:r>
    </w:p>
    <w:p w14:paraId="663D5B70" w14:textId="7141F149" w:rsidR="00502B21" w:rsidRPr="009A6230" w:rsidRDefault="00502B21" w:rsidP="001419BF">
      <w:pPr>
        <w:spacing w:line="360" w:lineRule="auto"/>
        <w:jc w:val="both"/>
        <w:rPr>
          <w:rFonts w:ascii="Arial" w:hAnsi="Arial" w:cs="Arial"/>
          <w:sz w:val="24"/>
          <w:szCs w:val="24"/>
        </w:rPr>
      </w:pPr>
      <w:r>
        <w:rPr>
          <w:rFonts w:ascii="Arial" w:hAnsi="Arial" w:cs="Arial"/>
          <w:sz w:val="24"/>
          <w:szCs w:val="24"/>
        </w:rPr>
        <w:t xml:space="preserve">During this </w:t>
      </w:r>
      <w:r w:rsidR="005F5D16">
        <w:rPr>
          <w:rFonts w:ascii="Arial" w:hAnsi="Arial" w:cs="Arial"/>
          <w:sz w:val="24"/>
          <w:szCs w:val="24"/>
        </w:rPr>
        <w:t>stage,</w:t>
      </w:r>
      <w:r>
        <w:rPr>
          <w:rFonts w:ascii="Arial" w:hAnsi="Arial" w:cs="Arial"/>
          <w:sz w:val="24"/>
          <w:szCs w:val="24"/>
        </w:rPr>
        <w:t xml:space="preserve"> the child will act through previous experiences and begin to play with other children to become more independent.</w:t>
      </w:r>
    </w:p>
    <w:p w14:paraId="26B98620" w14:textId="77777777" w:rsidR="001419BF" w:rsidRDefault="000F6301" w:rsidP="00DA7F19">
      <w:pPr>
        <w:spacing w:line="360" w:lineRule="auto"/>
        <w:jc w:val="both"/>
        <w:rPr>
          <w:rFonts w:ascii="Arial" w:hAnsi="Arial" w:cs="Arial"/>
          <w:sz w:val="24"/>
          <w:szCs w:val="24"/>
        </w:rPr>
      </w:pPr>
      <w:r>
        <w:rPr>
          <w:rFonts w:ascii="Arial" w:hAnsi="Arial" w:cs="Arial"/>
          <w:sz w:val="24"/>
          <w:szCs w:val="24"/>
        </w:rPr>
        <w:t xml:space="preserve">Piagets </w:t>
      </w:r>
      <w:r w:rsidR="00502B21">
        <w:rPr>
          <w:rFonts w:ascii="Arial" w:hAnsi="Arial" w:cs="Arial"/>
          <w:sz w:val="24"/>
          <w:szCs w:val="24"/>
        </w:rPr>
        <w:t xml:space="preserve">describes </w:t>
      </w:r>
      <w:r w:rsidR="00AA565A">
        <w:rPr>
          <w:rFonts w:ascii="Arial" w:hAnsi="Arial" w:cs="Arial"/>
          <w:sz w:val="24"/>
          <w:szCs w:val="24"/>
        </w:rPr>
        <w:t xml:space="preserve">that infants </w:t>
      </w:r>
      <w:r w:rsidR="00502B21">
        <w:rPr>
          <w:rFonts w:ascii="Arial" w:hAnsi="Arial" w:cs="Arial"/>
          <w:sz w:val="24"/>
          <w:szCs w:val="24"/>
        </w:rPr>
        <w:t xml:space="preserve">who </w:t>
      </w:r>
      <w:r w:rsidR="00AA565A">
        <w:rPr>
          <w:rFonts w:ascii="Arial" w:hAnsi="Arial" w:cs="Arial"/>
          <w:sz w:val="24"/>
          <w:szCs w:val="24"/>
        </w:rPr>
        <w:t xml:space="preserve">are  born with schemes operating at birth is called ‘ reflexes’ that controls the behaviour throughout life. </w:t>
      </w:r>
      <w:r w:rsidR="00780ECE">
        <w:rPr>
          <w:rFonts w:ascii="Arial" w:hAnsi="Arial" w:cs="Arial"/>
          <w:sz w:val="24"/>
          <w:szCs w:val="24"/>
        </w:rPr>
        <w:t>However,</w:t>
      </w:r>
      <w:r w:rsidR="00AA565A">
        <w:rPr>
          <w:rFonts w:ascii="Arial" w:hAnsi="Arial" w:cs="Arial"/>
          <w:sz w:val="24"/>
          <w:szCs w:val="24"/>
        </w:rPr>
        <w:t xml:space="preserve"> as infants</w:t>
      </w:r>
      <w:r w:rsidR="002376C4">
        <w:rPr>
          <w:rFonts w:ascii="Arial" w:hAnsi="Arial" w:cs="Arial"/>
          <w:sz w:val="24"/>
          <w:szCs w:val="24"/>
        </w:rPr>
        <w:t xml:space="preserve"> they</w:t>
      </w:r>
      <w:r w:rsidR="00AA565A">
        <w:rPr>
          <w:rFonts w:ascii="Arial" w:hAnsi="Arial" w:cs="Arial"/>
          <w:sz w:val="24"/>
          <w:szCs w:val="24"/>
        </w:rPr>
        <w:t xml:space="preserve"> use these reflexes to adapt o</w:t>
      </w:r>
      <w:r w:rsidR="002376C4">
        <w:rPr>
          <w:rFonts w:ascii="Arial" w:hAnsi="Arial" w:cs="Arial"/>
          <w:sz w:val="24"/>
          <w:szCs w:val="24"/>
        </w:rPr>
        <w:t>n</w:t>
      </w:r>
      <w:r w:rsidR="00AA565A">
        <w:rPr>
          <w:rFonts w:ascii="Arial" w:hAnsi="Arial" w:cs="Arial"/>
          <w:sz w:val="24"/>
          <w:szCs w:val="24"/>
        </w:rPr>
        <w:t xml:space="preserve"> the environment.</w:t>
      </w:r>
    </w:p>
    <w:p w14:paraId="6CBAABFB" w14:textId="10CD155F" w:rsidR="000F6301" w:rsidRDefault="00AA565A" w:rsidP="00DA7F19">
      <w:pPr>
        <w:spacing w:line="360" w:lineRule="auto"/>
        <w:jc w:val="both"/>
        <w:rPr>
          <w:rFonts w:ascii="Arial" w:hAnsi="Arial" w:cs="Arial"/>
          <w:sz w:val="24"/>
          <w:szCs w:val="24"/>
        </w:rPr>
      </w:pPr>
      <w:r>
        <w:rPr>
          <w:rFonts w:ascii="Arial" w:hAnsi="Arial" w:cs="Arial"/>
          <w:sz w:val="24"/>
          <w:szCs w:val="24"/>
        </w:rPr>
        <w:t xml:space="preserve"> These reflexes are replaced with constructed schemes.</w:t>
      </w:r>
    </w:p>
    <w:p w14:paraId="42DC8499" w14:textId="77777777" w:rsidR="002376C4" w:rsidRDefault="00780ECE" w:rsidP="00DA7F19">
      <w:pPr>
        <w:spacing w:line="360" w:lineRule="auto"/>
        <w:jc w:val="both"/>
        <w:rPr>
          <w:rFonts w:ascii="Arial" w:hAnsi="Arial" w:cs="Arial"/>
          <w:sz w:val="24"/>
          <w:szCs w:val="24"/>
        </w:rPr>
      </w:pPr>
      <w:r>
        <w:rPr>
          <w:rFonts w:ascii="Arial" w:hAnsi="Arial" w:cs="Arial"/>
          <w:sz w:val="24"/>
          <w:szCs w:val="24"/>
        </w:rPr>
        <w:t xml:space="preserve">Piagets described two processes which is </w:t>
      </w:r>
      <w:r w:rsidR="002376C4">
        <w:rPr>
          <w:rFonts w:ascii="Arial" w:hAnsi="Arial" w:cs="Arial"/>
          <w:sz w:val="24"/>
          <w:szCs w:val="24"/>
        </w:rPr>
        <w:t>‘</w:t>
      </w:r>
      <w:r>
        <w:rPr>
          <w:rFonts w:ascii="Arial" w:hAnsi="Arial" w:cs="Arial"/>
          <w:sz w:val="24"/>
          <w:szCs w:val="24"/>
        </w:rPr>
        <w:t>Asstimulations</w:t>
      </w:r>
      <w:r w:rsidR="002376C4">
        <w:rPr>
          <w:rFonts w:ascii="Arial" w:hAnsi="Arial" w:cs="Arial"/>
          <w:sz w:val="24"/>
          <w:szCs w:val="24"/>
        </w:rPr>
        <w:t>’</w:t>
      </w:r>
      <w:r>
        <w:rPr>
          <w:rFonts w:ascii="Arial" w:hAnsi="Arial" w:cs="Arial"/>
          <w:sz w:val="24"/>
          <w:szCs w:val="24"/>
        </w:rPr>
        <w:t xml:space="preserve"> which is the process of using or transforming the environment so that this can be placed in pre-existing cognitive structure. </w:t>
      </w:r>
    </w:p>
    <w:p w14:paraId="5B95F7CD" w14:textId="77777777" w:rsidR="002376C4" w:rsidRDefault="00780ECE" w:rsidP="004D6CD6">
      <w:pPr>
        <w:pStyle w:val="ListParagraph"/>
        <w:numPr>
          <w:ilvl w:val="0"/>
          <w:numId w:val="11"/>
        </w:numPr>
        <w:spacing w:line="360" w:lineRule="auto"/>
        <w:jc w:val="both"/>
        <w:rPr>
          <w:rFonts w:ascii="Arial" w:hAnsi="Arial" w:cs="Arial"/>
          <w:sz w:val="24"/>
          <w:szCs w:val="24"/>
        </w:rPr>
      </w:pPr>
      <w:r w:rsidRPr="002376C4">
        <w:rPr>
          <w:rFonts w:ascii="Arial" w:hAnsi="Arial" w:cs="Arial"/>
          <w:sz w:val="24"/>
          <w:szCs w:val="24"/>
        </w:rPr>
        <w:t xml:space="preserve">An example of </w:t>
      </w:r>
      <w:r w:rsidR="002376C4" w:rsidRPr="002376C4">
        <w:rPr>
          <w:rFonts w:ascii="Arial" w:hAnsi="Arial" w:cs="Arial"/>
          <w:sz w:val="24"/>
          <w:szCs w:val="24"/>
        </w:rPr>
        <w:t>assimilation</w:t>
      </w:r>
      <w:r w:rsidRPr="002376C4">
        <w:rPr>
          <w:rFonts w:ascii="Arial" w:hAnsi="Arial" w:cs="Arial"/>
          <w:sz w:val="24"/>
          <w:szCs w:val="24"/>
        </w:rPr>
        <w:t xml:space="preserve"> is when an infant uses a sucking schema that was developed by sucking on a small bottle attempting to suck on a larger bottle.</w:t>
      </w:r>
      <w:r w:rsidR="00511EBC" w:rsidRPr="002376C4">
        <w:rPr>
          <w:rFonts w:ascii="Arial" w:hAnsi="Arial" w:cs="Arial"/>
          <w:sz w:val="24"/>
          <w:szCs w:val="24"/>
        </w:rPr>
        <w:t xml:space="preserve"> </w:t>
      </w:r>
    </w:p>
    <w:p w14:paraId="355D1061" w14:textId="20FD0AF1" w:rsidR="00780ECE" w:rsidRDefault="00511EBC" w:rsidP="004D6CD6">
      <w:pPr>
        <w:pStyle w:val="ListParagraph"/>
        <w:numPr>
          <w:ilvl w:val="0"/>
          <w:numId w:val="11"/>
        </w:numPr>
        <w:spacing w:line="360" w:lineRule="auto"/>
        <w:jc w:val="both"/>
        <w:rPr>
          <w:rFonts w:ascii="Arial" w:hAnsi="Arial" w:cs="Arial"/>
          <w:sz w:val="24"/>
          <w:szCs w:val="24"/>
        </w:rPr>
      </w:pPr>
      <w:r w:rsidRPr="002376C4">
        <w:rPr>
          <w:rFonts w:ascii="Arial" w:hAnsi="Arial" w:cs="Arial"/>
          <w:sz w:val="24"/>
          <w:szCs w:val="24"/>
        </w:rPr>
        <w:t xml:space="preserve">An example of accommodation would be when the child needs to modify a sucking </w:t>
      </w:r>
      <w:r w:rsidRPr="00266D2A">
        <w:rPr>
          <w:rFonts w:ascii="Arial" w:hAnsi="Arial" w:cs="Arial"/>
          <w:b/>
          <w:bCs/>
          <w:i/>
          <w:iCs/>
          <w:sz w:val="24"/>
          <w:szCs w:val="24"/>
        </w:rPr>
        <w:t xml:space="preserve">schema </w:t>
      </w:r>
      <w:r w:rsidR="002376C4" w:rsidRPr="00266D2A">
        <w:rPr>
          <w:rFonts w:ascii="Arial" w:hAnsi="Arial" w:cs="Arial"/>
          <w:b/>
          <w:bCs/>
          <w:i/>
          <w:iCs/>
          <w:sz w:val="24"/>
          <w:szCs w:val="24"/>
        </w:rPr>
        <w:t>developed</w:t>
      </w:r>
      <w:r w:rsidRPr="00266D2A">
        <w:rPr>
          <w:rFonts w:ascii="Arial" w:hAnsi="Arial" w:cs="Arial"/>
          <w:b/>
          <w:bCs/>
          <w:i/>
          <w:iCs/>
          <w:sz w:val="24"/>
          <w:szCs w:val="24"/>
        </w:rPr>
        <w:t xml:space="preserve"> by sucking on a pacifier to one that would </w:t>
      </w:r>
      <w:proofErr w:type="spellStart"/>
      <w:r w:rsidRPr="00266D2A">
        <w:rPr>
          <w:rFonts w:ascii="Arial" w:hAnsi="Arial" w:cs="Arial"/>
          <w:b/>
          <w:bCs/>
          <w:i/>
          <w:iCs/>
          <w:sz w:val="24"/>
          <w:szCs w:val="24"/>
        </w:rPr>
        <w:t>bew</w:t>
      </w:r>
      <w:proofErr w:type="spellEnd"/>
      <w:r w:rsidRPr="00266D2A">
        <w:rPr>
          <w:rFonts w:ascii="Arial" w:hAnsi="Arial" w:cs="Arial"/>
          <w:b/>
          <w:bCs/>
          <w:i/>
          <w:iCs/>
          <w:sz w:val="24"/>
          <w:szCs w:val="24"/>
        </w:rPr>
        <w:t xml:space="preserve"> successful for</w:t>
      </w:r>
      <w:r w:rsidRPr="002376C4">
        <w:rPr>
          <w:rFonts w:ascii="Arial" w:hAnsi="Arial" w:cs="Arial"/>
          <w:sz w:val="24"/>
          <w:szCs w:val="24"/>
        </w:rPr>
        <w:t xml:space="preserve"> sucking on bottle.</w:t>
      </w:r>
    </w:p>
    <w:p w14:paraId="3066048F" w14:textId="1D05C0CC" w:rsidR="001E7CFE" w:rsidRDefault="001E7CFE" w:rsidP="001E7CFE">
      <w:pPr>
        <w:pStyle w:val="ListParagraph"/>
        <w:spacing w:line="360" w:lineRule="auto"/>
        <w:ind w:left="360"/>
        <w:jc w:val="both"/>
        <w:rPr>
          <w:rFonts w:ascii="Arial" w:hAnsi="Arial" w:cs="Arial"/>
          <w:b/>
          <w:bCs/>
          <w:sz w:val="24"/>
          <w:szCs w:val="24"/>
        </w:rPr>
      </w:pPr>
      <w:bookmarkStart w:id="0" w:name="_Hlk56628247"/>
    </w:p>
    <w:bookmarkEnd w:id="0"/>
    <w:p w14:paraId="02DC3240" w14:textId="6D6FCDA6" w:rsidR="002376C4" w:rsidRPr="003A4E21" w:rsidRDefault="004E0C66" w:rsidP="003A4E21">
      <w:pPr>
        <w:pStyle w:val="ListParagraph"/>
        <w:numPr>
          <w:ilvl w:val="0"/>
          <w:numId w:val="6"/>
        </w:numPr>
        <w:spacing w:line="360" w:lineRule="auto"/>
        <w:jc w:val="both"/>
        <w:rPr>
          <w:rFonts w:ascii="Arial" w:hAnsi="Arial" w:cs="Arial"/>
          <w:b/>
          <w:bCs/>
          <w:sz w:val="24"/>
          <w:szCs w:val="24"/>
        </w:rPr>
      </w:pPr>
      <w:r>
        <w:rPr>
          <w:rFonts w:ascii="Arial" w:hAnsi="Arial" w:cs="Arial"/>
          <w:b/>
          <w:bCs/>
          <w:sz w:val="24"/>
          <w:szCs w:val="24"/>
        </w:rPr>
        <w:t xml:space="preserve">Erikson </w:t>
      </w:r>
      <w:r w:rsidR="00AB4750" w:rsidRPr="003A4E21">
        <w:rPr>
          <w:rFonts w:ascii="Arial" w:hAnsi="Arial" w:cs="Arial"/>
          <w:b/>
          <w:bCs/>
          <w:sz w:val="24"/>
          <w:szCs w:val="24"/>
        </w:rPr>
        <w:t>stages of life span development</w:t>
      </w:r>
      <w:r w:rsidR="00DA0CEF" w:rsidRPr="003A4E21">
        <w:rPr>
          <w:rFonts w:ascii="Arial" w:hAnsi="Arial" w:cs="Arial"/>
          <w:b/>
          <w:bCs/>
          <w:sz w:val="24"/>
          <w:szCs w:val="24"/>
        </w:rPr>
        <w:t>- Infancy</w:t>
      </w:r>
    </w:p>
    <w:p w14:paraId="70C97F7B" w14:textId="3C97AD99" w:rsidR="00AB4750" w:rsidRPr="00266D2A" w:rsidRDefault="00AB4750" w:rsidP="00982F03">
      <w:pPr>
        <w:spacing w:line="360" w:lineRule="auto"/>
        <w:rPr>
          <w:rFonts w:ascii="Arial" w:hAnsi="Arial" w:cs="Arial"/>
          <w:i/>
          <w:iCs/>
          <w:sz w:val="24"/>
          <w:szCs w:val="24"/>
        </w:rPr>
      </w:pPr>
      <w:r w:rsidRPr="00266D2A">
        <w:rPr>
          <w:rFonts w:ascii="Arial" w:hAnsi="Arial" w:cs="Arial"/>
          <w:i/>
          <w:iCs/>
          <w:sz w:val="24"/>
          <w:szCs w:val="24"/>
        </w:rPr>
        <w:t>I</w:t>
      </w:r>
      <w:r w:rsidR="00DA0CEF" w:rsidRPr="00266D2A">
        <w:rPr>
          <w:rFonts w:ascii="Arial" w:hAnsi="Arial" w:cs="Arial"/>
          <w:i/>
          <w:iCs/>
          <w:sz w:val="24"/>
          <w:szCs w:val="24"/>
        </w:rPr>
        <w:t>nfancy- Birth to 18 months</w:t>
      </w:r>
    </w:p>
    <w:p w14:paraId="27DE2A0C" w14:textId="3C947D8D" w:rsidR="00DA0CEF" w:rsidRDefault="00502B21" w:rsidP="00AB4750">
      <w:pPr>
        <w:spacing w:line="360" w:lineRule="auto"/>
        <w:jc w:val="both"/>
        <w:rPr>
          <w:rFonts w:ascii="Arial" w:hAnsi="Arial" w:cs="Arial"/>
          <w:sz w:val="24"/>
          <w:szCs w:val="24"/>
        </w:rPr>
      </w:pPr>
      <w:r>
        <w:rPr>
          <w:rFonts w:ascii="Arial" w:hAnsi="Arial" w:cs="Arial"/>
          <w:sz w:val="24"/>
          <w:szCs w:val="24"/>
        </w:rPr>
        <w:t>According</w:t>
      </w:r>
      <w:r w:rsidR="00DA0CEF">
        <w:rPr>
          <w:rFonts w:ascii="Arial" w:hAnsi="Arial" w:cs="Arial"/>
          <w:sz w:val="24"/>
          <w:szCs w:val="24"/>
        </w:rPr>
        <w:t xml:space="preserve"> to Erikson he described infancy as</w:t>
      </w:r>
      <w:r w:rsidR="00B65EB1">
        <w:rPr>
          <w:rFonts w:ascii="Arial" w:hAnsi="Arial" w:cs="Arial"/>
          <w:sz w:val="24"/>
          <w:szCs w:val="24"/>
        </w:rPr>
        <w:t xml:space="preserve"> the</w:t>
      </w:r>
      <w:r w:rsidR="00DA0CEF">
        <w:rPr>
          <w:rFonts w:ascii="Arial" w:hAnsi="Arial" w:cs="Arial"/>
          <w:sz w:val="24"/>
          <w:szCs w:val="24"/>
        </w:rPr>
        <w:t xml:space="preserve"> </w:t>
      </w:r>
      <w:r w:rsidR="00B65EB1">
        <w:rPr>
          <w:rFonts w:ascii="Arial" w:hAnsi="Arial" w:cs="Arial"/>
          <w:sz w:val="24"/>
          <w:szCs w:val="24"/>
        </w:rPr>
        <w:t>‘</w:t>
      </w:r>
      <w:r w:rsidR="00DA0CEF">
        <w:rPr>
          <w:rFonts w:ascii="Arial" w:hAnsi="Arial" w:cs="Arial"/>
          <w:sz w:val="24"/>
          <w:szCs w:val="24"/>
        </w:rPr>
        <w:t>Oral sensory stage</w:t>
      </w:r>
      <w:r w:rsidR="00B65EB1">
        <w:rPr>
          <w:rFonts w:ascii="Arial" w:hAnsi="Arial" w:cs="Arial"/>
          <w:sz w:val="24"/>
          <w:szCs w:val="24"/>
        </w:rPr>
        <w:t>’</w:t>
      </w:r>
      <w:r w:rsidR="00DA0CEF">
        <w:rPr>
          <w:rFonts w:ascii="Arial" w:hAnsi="Arial" w:cs="Arial"/>
          <w:sz w:val="24"/>
          <w:szCs w:val="24"/>
        </w:rPr>
        <w:t xml:space="preserve"> </w:t>
      </w:r>
      <w:r w:rsidR="00AB4750">
        <w:rPr>
          <w:rFonts w:ascii="Arial" w:hAnsi="Arial" w:cs="Arial"/>
          <w:sz w:val="24"/>
          <w:szCs w:val="24"/>
        </w:rPr>
        <w:t>where the mother</w:t>
      </w:r>
      <w:r w:rsidR="00B65EB1">
        <w:rPr>
          <w:rFonts w:ascii="Arial" w:hAnsi="Arial" w:cs="Arial"/>
          <w:sz w:val="24"/>
          <w:szCs w:val="24"/>
        </w:rPr>
        <w:t xml:space="preserve"> has a </w:t>
      </w:r>
      <w:r w:rsidR="00AB4750">
        <w:rPr>
          <w:rFonts w:ascii="Arial" w:hAnsi="Arial" w:cs="Arial"/>
          <w:sz w:val="24"/>
          <w:szCs w:val="24"/>
        </w:rPr>
        <w:t xml:space="preserve">positive and loving care for the child </w:t>
      </w:r>
      <w:r w:rsidR="00B65EB1">
        <w:rPr>
          <w:rFonts w:ascii="Arial" w:hAnsi="Arial" w:cs="Arial"/>
          <w:sz w:val="24"/>
          <w:szCs w:val="24"/>
        </w:rPr>
        <w:t>that shows</w:t>
      </w:r>
      <w:r w:rsidR="00EF7459">
        <w:rPr>
          <w:rFonts w:ascii="Arial" w:hAnsi="Arial" w:cs="Arial"/>
          <w:sz w:val="24"/>
          <w:szCs w:val="24"/>
        </w:rPr>
        <w:t xml:space="preserve"> be</w:t>
      </w:r>
      <w:r w:rsidR="001E7CFE">
        <w:rPr>
          <w:rFonts w:ascii="Arial" w:hAnsi="Arial" w:cs="Arial"/>
          <w:sz w:val="24"/>
          <w:szCs w:val="24"/>
        </w:rPr>
        <w:t xml:space="preserve"> </w:t>
      </w:r>
      <w:r w:rsidR="00AB4750">
        <w:rPr>
          <w:rFonts w:ascii="Arial" w:hAnsi="Arial" w:cs="Arial"/>
          <w:sz w:val="24"/>
          <w:szCs w:val="24"/>
        </w:rPr>
        <w:t>a big impact of visual contact.</w:t>
      </w:r>
    </w:p>
    <w:p w14:paraId="27A16483" w14:textId="24CF9506" w:rsidR="00266D2A" w:rsidRDefault="00266D2A" w:rsidP="00AB4750">
      <w:pPr>
        <w:spacing w:line="360" w:lineRule="auto"/>
        <w:jc w:val="both"/>
        <w:rPr>
          <w:rFonts w:ascii="Arial" w:hAnsi="Arial" w:cs="Arial"/>
          <w:i/>
          <w:iCs/>
          <w:sz w:val="24"/>
          <w:szCs w:val="24"/>
        </w:rPr>
      </w:pPr>
      <w:r w:rsidRPr="00266D2A">
        <w:rPr>
          <w:rFonts w:ascii="Arial" w:hAnsi="Arial" w:cs="Arial"/>
          <w:i/>
          <w:iCs/>
          <w:sz w:val="24"/>
          <w:szCs w:val="24"/>
        </w:rPr>
        <w:t>Early Childhood: 18 Months to 3 Years</w:t>
      </w:r>
    </w:p>
    <w:p w14:paraId="4A94D973" w14:textId="0F604B25" w:rsidR="00266D2A" w:rsidRPr="001419BF" w:rsidRDefault="007C3F99" w:rsidP="00AB4750">
      <w:pPr>
        <w:spacing w:line="360" w:lineRule="auto"/>
        <w:jc w:val="both"/>
        <w:rPr>
          <w:rFonts w:ascii="Arial" w:hAnsi="Arial" w:cs="Arial"/>
          <w:sz w:val="24"/>
          <w:szCs w:val="24"/>
        </w:rPr>
      </w:pPr>
      <w:r w:rsidRPr="001419BF">
        <w:rPr>
          <w:rFonts w:ascii="Arial" w:hAnsi="Arial" w:cs="Arial"/>
          <w:sz w:val="24"/>
          <w:szCs w:val="24"/>
        </w:rPr>
        <w:t xml:space="preserve">During this stage children learn  how to </w:t>
      </w:r>
      <w:r w:rsidR="001419BF" w:rsidRPr="001419BF">
        <w:rPr>
          <w:rFonts w:ascii="Arial" w:hAnsi="Arial" w:cs="Arial"/>
          <w:sz w:val="24"/>
          <w:szCs w:val="24"/>
        </w:rPr>
        <w:t>walk. Talk</w:t>
      </w:r>
      <w:r w:rsidRPr="001419BF">
        <w:rPr>
          <w:rFonts w:ascii="Arial" w:hAnsi="Arial" w:cs="Arial"/>
          <w:sz w:val="24"/>
          <w:szCs w:val="24"/>
        </w:rPr>
        <w:t xml:space="preserve"> and develop themselves by playing with other children.</w:t>
      </w:r>
    </w:p>
    <w:p w14:paraId="6D81F301" w14:textId="0E818CF6" w:rsidR="00947027" w:rsidRDefault="00982F03" w:rsidP="00947027">
      <w:pPr>
        <w:spacing w:line="360" w:lineRule="auto"/>
        <w:jc w:val="both"/>
        <w:rPr>
          <w:rFonts w:ascii="Arial" w:hAnsi="Arial" w:cs="Arial"/>
          <w:sz w:val="24"/>
          <w:szCs w:val="24"/>
        </w:rPr>
      </w:pPr>
      <w:r>
        <w:rPr>
          <w:rFonts w:ascii="Arial" w:hAnsi="Arial" w:cs="Arial"/>
          <w:sz w:val="24"/>
          <w:szCs w:val="24"/>
        </w:rPr>
        <w:t>Accordin</w:t>
      </w:r>
      <w:r w:rsidR="007F6509">
        <w:rPr>
          <w:rFonts w:ascii="Arial" w:hAnsi="Arial" w:cs="Arial"/>
          <w:sz w:val="24"/>
          <w:szCs w:val="24"/>
        </w:rPr>
        <w:t xml:space="preserve">g </w:t>
      </w:r>
      <w:r>
        <w:rPr>
          <w:rFonts w:ascii="Arial" w:hAnsi="Arial" w:cs="Arial"/>
          <w:sz w:val="24"/>
          <w:szCs w:val="24"/>
        </w:rPr>
        <w:t>to the life s</w:t>
      </w:r>
      <w:r w:rsidR="00F85FFC">
        <w:rPr>
          <w:rFonts w:ascii="Arial" w:hAnsi="Arial" w:cs="Arial"/>
          <w:sz w:val="24"/>
          <w:szCs w:val="24"/>
        </w:rPr>
        <w:t>tages</w:t>
      </w:r>
      <w:r>
        <w:rPr>
          <w:rFonts w:ascii="Arial" w:hAnsi="Arial" w:cs="Arial"/>
          <w:sz w:val="24"/>
          <w:szCs w:val="24"/>
        </w:rPr>
        <w:t xml:space="preserve"> </w:t>
      </w:r>
      <w:r w:rsidR="00F85FFC">
        <w:rPr>
          <w:rFonts w:ascii="Arial" w:hAnsi="Arial" w:cs="Arial"/>
          <w:sz w:val="24"/>
          <w:szCs w:val="24"/>
        </w:rPr>
        <w:t>there are</w:t>
      </w:r>
      <w:r w:rsidR="00C95504">
        <w:rPr>
          <w:rFonts w:ascii="Arial" w:hAnsi="Arial" w:cs="Arial"/>
          <w:sz w:val="24"/>
          <w:szCs w:val="24"/>
        </w:rPr>
        <w:t xml:space="preserve"> different phycological </w:t>
      </w:r>
      <w:r w:rsidR="00F85FFC">
        <w:rPr>
          <w:rFonts w:ascii="Arial" w:hAnsi="Arial" w:cs="Arial"/>
          <w:sz w:val="24"/>
          <w:szCs w:val="24"/>
        </w:rPr>
        <w:t>problems</w:t>
      </w:r>
      <w:r w:rsidR="00C95504">
        <w:rPr>
          <w:rFonts w:ascii="Arial" w:hAnsi="Arial" w:cs="Arial"/>
          <w:sz w:val="24"/>
          <w:szCs w:val="24"/>
        </w:rPr>
        <w:t xml:space="preserve"> which we have </w:t>
      </w:r>
      <w:r w:rsidR="00505E92">
        <w:rPr>
          <w:rFonts w:ascii="Arial" w:hAnsi="Arial" w:cs="Arial"/>
          <w:sz w:val="24"/>
          <w:szCs w:val="24"/>
        </w:rPr>
        <w:t xml:space="preserve">discussed </w:t>
      </w:r>
      <w:r w:rsidR="00C95504">
        <w:rPr>
          <w:rFonts w:ascii="Arial" w:hAnsi="Arial" w:cs="Arial"/>
          <w:sz w:val="24"/>
          <w:szCs w:val="24"/>
        </w:rPr>
        <w:t>during class.</w:t>
      </w:r>
    </w:p>
    <w:p w14:paraId="341D70E1" w14:textId="0C96D265" w:rsidR="008F2D5E" w:rsidRDefault="008F2D5E" w:rsidP="008F2D5E">
      <w:pPr>
        <w:spacing w:line="360" w:lineRule="auto"/>
        <w:jc w:val="both"/>
        <w:rPr>
          <w:rFonts w:ascii="Arial" w:hAnsi="Arial" w:cs="Arial"/>
          <w:sz w:val="24"/>
          <w:szCs w:val="24"/>
        </w:rPr>
      </w:pPr>
      <w:r w:rsidRPr="005624B7">
        <w:rPr>
          <w:rFonts w:ascii="Arial" w:hAnsi="Arial" w:cs="Arial"/>
          <w:b/>
          <w:bCs/>
          <w:i/>
          <w:iCs/>
          <w:sz w:val="24"/>
          <w:szCs w:val="24"/>
        </w:rPr>
        <w:t>Infancy cognition</w:t>
      </w:r>
      <w:r>
        <w:rPr>
          <w:rFonts w:ascii="Arial" w:hAnsi="Arial" w:cs="Arial"/>
          <w:sz w:val="24"/>
          <w:szCs w:val="24"/>
        </w:rPr>
        <w:t xml:space="preserve"> is the first stage of human cognitive development in young children. This is about the way of interacting and how they learn about the environment by creating new connection with other children.</w:t>
      </w:r>
    </w:p>
    <w:p w14:paraId="3F6331CF" w14:textId="14903ECA" w:rsidR="00DA1548" w:rsidRDefault="000B39DA" w:rsidP="008F2D5E">
      <w:pPr>
        <w:spacing w:line="360" w:lineRule="auto"/>
        <w:jc w:val="both"/>
        <w:rPr>
          <w:rFonts w:ascii="Arial" w:hAnsi="Arial" w:cs="Arial"/>
          <w:sz w:val="24"/>
          <w:szCs w:val="24"/>
        </w:rPr>
      </w:pPr>
      <w:r w:rsidRPr="005624B7">
        <w:rPr>
          <w:rFonts w:ascii="Arial" w:hAnsi="Arial" w:cs="Arial"/>
          <w:b/>
          <w:bCs/>
          <w:i/>
          <w:iCs/>
          <w:sz w:val="24"/>
          <w:szCs w:val="24"/>
        </w:rPr>
        <w:lastRenderedPageBreak/>
        <w:t>I</w:t>
      </w:r>
      <w:r w:rsidR="008F2D5E" w:rsidRPr="005624B7">
        <w:rPr>
          <w:rFonts w:ascii="Arial" w:hAnsi="Arial" w:cs="Arial"/>
          <w:b/>
          <w:bCs/>
          <w:i/>
          <w:iCs/>
          <w:sz w:val="24"/>
          <w:szCs w:val="24"/>
        </w:rPr>
        <w:t>n</w:t>
      </w:r>
      <w:r w:rsidRPr="005624B7">
        <w:rPr>
          <w:rFonts w:ascii="Arial" w:hAnsi="Arial" w:cs="Arial"/>
          <w:b/>
          <w:bCs/>
          <w:i/>
          <w:iCs/>
          <w:sz w:val="24"/>
          <w:szCs w:val="24"/>
        </w:rPr>
        <w:t>fan</w:t>
      </w:r>
      <w:r w:rsidR="008F2D5E" w:rsidRPr="005624B7">
        <w:rPr>
          <w:rFonts w:ascii="Arial" w:hAnsi="Arial" w:cs="Arial"/>
          <w:b/>
          <w:bCs/>
          <w:i/>
          <w:iCs/>
          <w:sz w:val="24"/>
          <w:szCs w:val="24"/>
        </w:rPr>
        <w:t>c</w:t>
      </w:r>
      <w:r w:rsidRPr="005624B7">
        <w:rPr>
          <w:rFonts w:ascii="Arial" w:hAnsi="Arial" w:cs="Arial"/>
          <w:b/>
          <w:bCs/>
          <w:i/>
          <w:iCs/>
          <w:sz w:val="24"/>
          <w:szCs w:val="24"/>
        </w:rPr>
        <w:t>y emotions</w:t>
      </w:r>
      <w:r w:rsidR="00872328" w:rsidRPr="008F2D5E">
        <w:rPr>
          <w:rFonts w:ascii="Arial" w:hAnsi="Arial" w:cs="Arial"/>
          <w:sz w:val="24"/>
          <w:szCs w:val="24"/>
        </w:rPr>
        <w:t xml:space="preserve"> </w:t>
      </w:r>
      <w:r w:rsidR="00604C30">
        <w:rPr>
          <w:rFonts w:ascii="Arial" w:hAnsi="Arial" w:cs="Arial"/>
          <w:sz w:val="24"/>
          <w:szCs w:val="24"/>
        </w:rPr>
        <w:t>can be based on negative  or positive emotions that involves feeling and how they react to certain situations such as p</w:t>
      </w:r>
      <w:r w:rsidR="00604C30" w:rsidRPr="00604C30">
        <w:rPr>
          <w:rFonts w:ascii="Arial" w:hAnsi="Arial" w:cs="Arial"/>
          <w:sz w:val="24"/>
          <w:szCs w:val="24"/>
        </w:rPr>
        <w:t>ositive emotions include smiling, laughing, showing joy and excitement</w:t>
      </w:r>
      <w:r w:rsidR="00604C30">
        <w:rPr>
          <w:rFonts w:ascii="Arial" w:hAnsi="Arial" w:cs="Arial"/>
          <w:sz w:val="24"/>
          <w:szCs w:val="24"/>
        </w:rPr>
        <w:t xml:space="preserve"> however </w:t>
      </w:r>
      <w:r w:rsidR="00604C30" w:rsidRPr="00604C30">
        <w:rPr>
          <w:rFonts w:ascii="Arial" w:hAnsi="Arial" w:cs="Arial"/>
          <w:sz w:val="24"/>
          <w:szCs w:val="24"/>
        </w:rPr>
        <w:t>negative emotions are crying, showing anger, becoming anxious, feeling guilty or sad and becoming withdrawn</w:t>
      </w:r>
      <w:r w:rsidR="00604C30">
        <w:rPr>
          <w:rFonts w:ascii="Arial" w:hAnsi="Arial" w:cs="Arial"/>
          <w:sz w:val="24"/>
          <w:szCs w:val="24"/>
        </w:rPr>
        <w:t>.</w:t>
      </w:r>
      <w:r w:rsidR="005624B7" w:rsidRPr="005624B7">
        <w:t xml:space="preserve"> </w:t>
      </w:r>
      <w:r w:rsidR="005624B7" w:rsidRPr="005624B7">
        <w:rPr>
          <w:rFonts w:ascii="Arial" w:hAnsi="Arial" w:cs="Arial"/>
          <w:sz w:val="24"/>
          <w:szCs w:val="24"/>
        </w:rPr>
        <w:t xml:space="preserve">Babies experiment </w:t>
      </w:r>
      <w:r w:rsidR="005624B7">
        <w:rPr>
          <w:rFonts w:ascii="Arial" w:hAnsi="Arial" w:cs="Arial"/>
          <w:sz w:val="24"/>
          <w:szCs w:val="24"/>
        </w:rPr>
        <w:t xml:space="preserve">by </w:t>
      </w:r>
      <w:r w:rsidR="005624B7" w:rsidRPr="005624B7">
        <w:rPr>
          <w:rFonts w:ascii="Arial" w:hAnsi="Arial" w:cs="Arial"/>
          <w:sz w:val="24"/>
          <w:szCs w:val="24"/>
        </w:rPr>
        <w:t>learn</w:t>
      </w:r>
      <w:r w:rsidR="005624B7">
        <w:rPr>
          <w:rFonts w:ascii="Arial" w:hAnsi="Arial" w:cs="Arial"/>
          <w:sz w:val="24"/>
          <w:szCs w:val="24"/>
        </w:rPr>
        <w:t xml:space="preserve">ing </w:t>
      </w:r>
      <w:r w:rsidR="005624B7" w:rsidRPr="005624B7">
        <w:rPr>
          <w:rFonts w:ascii="Arial" w:hAnsi="Arial" w:cs="Arial"/>
          <w:sz w:val="24"/>
          <w:szCs w:val="24"/>
        </w:rPr>
        <w:t xml:space="preserve"> from the environment around them. </w:t>
      </w:r>
      <w:r w:rsidR="005624B7">
        <w:rPr>
          <w:rFonts w:ascii="Arial" w:hAnsi="Arial" w:cs="Arial"/>
          <w:sz w:val="24"/>
          <w:szCs w:val="24"/>
        </w:rPr>
        <w:t xml:space="preserve">This involves </w:t>
      </w:r>
      <w:r w:rsidR="005624B7" w:rsidRPr="005624B7">
        <w:rPr>
          <w:rFonts w:ascii="Arial" w:hAnsi="Arial" w:cs="Arial"/>
          <w:sz w:val="24"/>
          <w:szCs w:val="24"/>
        </w:rPr>
        <w:t xml:space="preserve">physical, thinking, and language tasks, </w:t>
      </w:r>
      <w:r w:rsidR="005624B7">
        <w:rPr>
          <w:rFonts w:ascii="Arial" w:hAnsi="Arial" w:cs="Arial"/>
          <w:sz w:val="24"/>
          <w:szCs w:val="24"/>
        </w:rPr>
        <w:t xml:space="preserve">they also learn about </w:t>
      </w:r>
      <w:r w:rsidR="005624B7" w:rsidRPr="005624B7">
        <w:rPr>
          <w:rFonts w:ascii="Arial" w:hAnsi="Arial" w:cs="Arial"/>
          <w:sz w:val="24"/>
          <w:szCs w:val="24"/>
        </w:rPr>
        <w:t>social and emotional tasks.</w:t>
      </w:r>
    </w:p>
    <w:p w14:paraId="7CC596C2" w14:textId="6E8B08A1" w:rsidR="00B66116" w:rsidRDefault="00B66116" w:rsidP="008F2D5E">
      <w:pPr>
        <w:spacing w:line="360" w:lineRule="auto"/>
        <w:jc w:val="both"/>
        <w:rPr>
          <w:rFonts w:ascii="Arial" w:hAnsi="Arial" w:cs="Arial"/>
          <w:sz w:val="24"/>
          <w:szCs w:val="24"/>
        </w:rPr>
      </w:pPr>
      <w:r w:rsidRPr="00B66116">
        <w:rPr>
          <w:rFonts w:ascii="Arial" w:hAnsi="Arial" w:cs="Arial"/>
          <w:sz w:val="24"/>
          <w:szCs w:val="24"/>
        </w:rPr>
        <w:t>Babies can</w:t>
      </w:r>
      <w:r>
        <w:rPr>
          <w:rFonts w:ascii="Arial" w:hAnsi="Arial" w:cs="Arial"/>
          <w:sz w:val="24"/>
          <w:szCs w:val="24"/>
        </w:rPr>
        <w:t xml:space="preserve"> show</w:t>
      </w:r>
      <w:r w:rsidRPr="00B66116">
        <w:rPr>
          <w:rFonts w:ascii="Arial" w:hAnsi="Arial" w:cs="Arial"/>
          <w:sz w:val="24"/>
          <w:szCs w:val="24"/>
        </w:rPr>
        <w:t xml:space="preserve"> </w:t>
      </w:r>
      <w:r>
        <w:rPr>
          <w:rFonts w:ascii="Arial" w:hAnsi="Arial" w:cs="Arial"/>
          <w:sz w:val="24"/>
          <w:szCs w:val="24"/>
        </w:rPr>
        <w:t xml:space="preserve">their emotions by feeling </w:t>
      </w:r>
      <w:r w:rsidRPr="00B66116">
        <w:rPr>
          <w:rFonts w:ascii="Arial" w:hAnsi="Arial" w:cs="Arial"/>
          <w:sz w:val="24"/>
          <w:szCs w:val="24"/>
        </w:rPr>
        <w:t xml:space="preserve"> distress, disgus</w:t>
      </w:r>
      <w:r>
        <w:rPr>
          <w:rFonts w:ascii="Arial" w:hAnsi="Arial" w:cs="Arial"/>
          <w:sz w:val="24"/>
          <w:szCs w:val="24"/>
        </w:rPr>
        <w:t xml:space="preserve">t or happy, Babies can show </w:t>
      </w:r>
      <w:r w:rsidRPr="00B66116">
        <w:rPr>
          <w:rFonts w:ascii="Arial" w:hAnsi="Arial" w:cs="Arial"/>
          <w:sz w:val="24"/>
          <w:szCs w:val="24"/>
        </w:rPr>
        <w:t>happiness from birth, and can communicate these through facial expressions and body posture.</w:t>
      </w:r>
    </w:p>
    <w:p w14:paraId="1A4E744F" w14:textId="4114D112" w:rsidR="004C67ED" w:rsidRDefault="000B39DA" w:rsidP="008F2D5E">
      <w:pPr>
        <w:spacing w:line="360" w:lineRule="auto"/>
        <w:jc w:val="both"/>
        <w:rPr>
          <w:rFonts w:ascii="Arial" w:hAnsi="Arial" w:cs="Arial"/>
          <w:sz w:val="24"/>
          <w:szCs w:val="24"/>
        </w:rPr>
      </w:pPr>
      <w:r w:rsidRPr="005624B7">
        <w:rPr>
          <w:rFonts w:ascii="Arial" w:hAnsi="Arial" w:cs="Arial"/>
          <w:b/>
          <w:bCs/>
          <w:i/>
          <w:iCs/>
          <w:sz w:val="24"/>
          <w:szCs w:val="24"/>
        </w:rPr>
        <w:t>Infancy human behaviour</w:t>
      </w:r>
      <w:r w:rsidRPr="008F2D5E">
        <w:rPr>
          <w:rFonts w:ascii="Arial" w:hAnsi="Arial" w:cs="Arial"/>
          <w:b/>
          <w:bCs/>
          <w:i/>
          <w:iCs/>
          <w:sz w:val="24"/>
          <w:szCs w:val="24"/>
        </w:rPr>
        <w:t xml:space="preserve"> </w:t>
      </w:r>
      <w:r w:rsidR="009E0481" w:rsidRPr="008F2D5E">
        <w:rPr>
          <w:rFonts w:ascii="Arial" w:hAnsi="Arial" w:cs="Arial"/>
          <w:sz w:val="24"/>
          <w:szCs w:val="24"/>
        </w:rPr>
        <w:t>is a</w:t>
      </w:r>
      <w:r w:rsidR="004C67ED" w:rsidRPr="008F2D5E">
        <w:rPr>
          <w:rFonts w:ascii="Arial" w:hAnsi="Arial" w:cs="Arial"/>
          <w:sz w:val="24"/>
          <w:szCs w:val="24"/>
        </w:rPr>
        <w:t xml:space="preserve"> scientific approach which </w:t>
      </w:r>
      <w:r w:rsidR="009E0481" w:rsidRPr="008F2D5E">
        <w:rPr>
          <w:rFonts w:ascii="Arial" w:hAnsi="Arial" w:cs="Arial"/>
          <w:sz w:val="24"/>
          <w:szCs w:val="24"/>
        </w:rPr>
        <w:t xml:space="preserve">involves </w:t>
      </w:r>
      <w:r w:rsidR="004C67ED" w:rsidRPr="008F2D5E">
        <w:rPr>
          <w:rFonts w:ascii="Arial" w:hAnsi="Arial" w:cs="Arial"/>
          <w:sz w:val="24"/>
          <w:szCs w:val="24"/>
        </w:rPr>
        <w:t>explain</w:t>
      </w:r>
      <w:r w:rsidR="009E0481" w:rsidRPr="008F2D5E">
        <w:rPr>
          <w:rFonts w:ascii="Arial" w:hAnsi="Arial" w:cs="Arial"/>
          <w:sz w:val="24"/>
          <w:szCs w:val="24"/>
        </w:rPr>
        <w:t xml:space="preserve">ing </w:t>
      </w:r>
      <w:r w:rsidR="004C67ED" w:rsidRPr="008F2D5E">
        <w:rPr>
          <w:rFonts w:ascii="Arial" w:hAnsi="Arial" w:cs="Arial"/>
          <w:sz w:val="24"/>
          <w:szCs w:val="24"/>
        </w:rPr>
        <w:t>growth, change and consistency though the lifespan.</w:t>
      </w:r>
    </w:p>
    <w:p w14:paraId="56A5861D" w14:textId="0BEB5155" w:rsidR="005624B7" w:rsidRPr="00085062" w:rsidRDefault="00B66116" w:rsidP="00B66116">
      <w:pPr>
        <w:spacing w:line="360" w:lineRule="auto"/>
        <w:jc w:val="both"/>
        <w:rPr>
          <w:rFonts w:ascii="Arial" w:hAnsi="Arial" w:cs="Arial"/>
          <w:sz w:val="24"/>
          <w:szCs w:val="24"/>
        </w:rPr>
      </w:pPr>
      <w:r w:rsidRPr="00085062">
        <w:rPr>
          <w:rFonts w:ascii="Arial" w:hAnsi="Arial" w:cs="Arial"/>
          <w:b/>
          <w:bCs/>
          <w:i/>
          <w:iCs/>
          <w:sz w:val="24"/>
          <w:szCs w:val="24"/>
        </w:rPr>
        <w:t>Operant conditioning</w:t>
      </w:r>
      <w:r w:rsidR="00085062">
        <w:rPr>
          <w:rFonts w:ascii="Arial" w:hAnsi="Arial" w:cs="Arial"/>
          <w:b/>
          <w:bCs/>
          <w:i/>
          <w:iCs/>
          <w:sz w:val="24"/>
          <w:szCs w:val="24"/>
        </w:rPr>
        <w:t xml:space="preserve"> </w:t>
      </w:r>
      <w:r w:rsidR="00085062" w:rsidRPr="00085062">
        <w:rPr>
          <w:rFonts w:ascii="Arial" w:hAnsi="Arial" w:cs="Arial"/>
          <w:sz w:val="24"/>
          <w:szCs w:val="24"/>
        </w:rPr>
        <w:t>is sometimes referred to as instrumental conditioning</w:t>
      </w:r>
      <w:r w:rsidR="00085062">
        <w:rPr>
          <w:rFonts w:ascii="Arial" w:hAnsi="Arial" w:cs="Arial"/>
          <w:sz w:val="24"/>
          <w:szCs w:val="24"/>
        </w:rPr>
        <w:t xml:space="preserve"> which requires</w:t>
      </w:r>
      <w:r w:rsidR="00085062" w:rsidRPr="00085062">
        <w:rPr>
          <w:rFonts w:ascii="Arial" w:hAnsi="Arial" w:cs="Arial"/>
          <w:sz w:val="24"/>
          <w:szCs w:val="24"/>
        </w:rPr>
        <w:t xml:space="preserve"> method of learning that occurs through rewards and punishments for behaviour. </w:t>
      </w:r>
      <w:r w:rsidR="00085062">
        <w:rPr>
          <w:rFonts w:ascii="Arial" w:hAnsi="Arial" w:cs="Arial"/>
          <w:sz w:val="24"/>
          <w:szCs w:val="24"/>
        </w:rPr>
        <w:t xml:space="preserve">According to </w:t>
      </w:r>
      <w:r w:rsidR="00085062" w:rsidRPr="00085062">
        <w:rPr>
          <w:rFonts w:ascii="Arial" w:hAnsi="Arial" w:cs="Arial"/>
          <w:sz w:val="24"/>
          <w:szCs w:val="24"/>
        </w:rPr>
        <w:t>operant conditioning, an individual</w:t>
      </w:r>
      <w:r w:rsidR="00085062">
        <w:rPr>
          <w:rFonts w:ascii="Arial" w:hAnsi="Arial" w:cs="Arial"/>
          <w:sz w:val="24"/>
          <w:szCs w:val="24"/>
        </w:rPr>
        <w:t xml:space="preserve"> can</w:t>
      </w:r>
      <w:r w:rsidR="00085062" w:rsidRPr="00085062">
        <w:rPr>
          <w:rFonts w:ascii="Arial" w:hAnsi="Arial" w:cs="Arial"/>
          <w:sz w:val="24"/>
          <w:szCs w:val="24"/>
        </w:rPr>
        <w:t xml:space="preserve"> make</w:t>
      </w:r>
      <w:r w:rsidR="00085062">
        <w:rPr>
          <w:rFonts w:ascii="Arial" w:hAnsi="Arial" w:cs="Arial"/>
          <w:sz w:val="24"/>
          <w:szCs w:val="24"/>
        </w:rPr>
        <w:t xml:space="preserve"> </w:t>
      </w:r>
      <w:r w:rsidR="00085062" w:rsidRPr="00085062">
        <w:rPr>
          <w:rFonts w:ascii="Arial" w:hAnsi="Arial" w:cs="Arial"/>
          <w:sz w:val="24"/>
          <w:szCs w:val="24"/>
        </w:rPr>
        <w:t xml:space="preserve">an association between a particular behaviour and a </w:t>
      </w:r>
      <w:proofErr w:type="gramStart"/>
      <w:r w:rsidR="00085062" w:rsidRPr="00085062">
        <w:rPr>
          <w:rFonts w:ascii="Arial" w:hAnsi="Arial" w:cs="Arial"/>
          <w:sz w:val="24"/>
          <w:szCs w:val="24"/>
        </w:rPr>
        <w:t>consequence</w:t>
      </w:r>
      <w:r w:rsidR="00085062">
        <w:rPr>
          <w:rFonts w:ascii="Arial" w:hAnsi="Arial" w:cs="Arial"/>
          <w:sz w:val="24"/>
          <w:szCs w:val="24"/>
        </w:rPr>
        <w:t>s</w:t>
      </w:r>
      <w:r w:rsidR="00085062" w:rsidRPr="00085062">
        <w:rPr>
          <w:rFonts w:ascii="Arial" w:hAnsi="Arial" w:cs="Arial"/>
          <w:sz w:val="24"/>
          <w:szCs w:val="24"/>
        </w:rPr>
        <w:t xml:space="preserve"> (Skinner, 1938)</w:t>
      </w:r>
      <w:proofErr w:type="gramEnd"/>
      <w:r w:rsidR="00085062" w:rsidRPr="00085062">
        <w:rPr>
          <w:rFonts w:ascii="Arial" w:hAnsi="Arial" w:cs="Arial"/>
          <w:sz w:val="24"/>
          <w:szCs w:val="24"/>
        </w:rPr>
        <w:t>.</w:t>
      </w:r>
    </w:p>
    <w:p w14:paraId="333B149C" w14:textId="0933E212" w:rsidR="00B66116" w:rsidRDefault="00B66116" w:rsidP="00B66116">
      <w:pPr>
        <w:spacing w:line="360" w:lineRule="auto"/>
        <w:jc w:val="both"/>
        <w:rPr>
          <w:rFonts w:ascii="Arial" w:hAnsi="Arial" w:cs="Arial"/>
          <w:sz w:val="24"/>
          <w:szCs w:val="24"/>
        </w:rPr>
      </w:pPr>
      <w:r w:rsidRPr="00085062">
        <w:rPr>
          <w:rFonts w:ascii="Arial" w:hAnsi="Arial" w:cs="Arial"/>
          <w:b/>
          <w:bCs/>
          <w:i/>
          <w:iCs/>
          <w:sz w:val="24"/>
          <w:szCs w:val="24"/>
        </w:rPr>
        <w:t>Classical conditioning</w:t>
      </w:r>
      <w:r>
        <w:rPr>
          <w:rFonts w:ascii="Arial" w:hAnsi="Arial" w:cs="Arial"/>
          <w:sz w:val="24"/>
          <w:szCs w:val="24"/>
        </w:rPr>
        <w:t xml:space="preserve">  requires </w:t>
      </w:r>
      <w:r w:rsidRPr="00B66116">
        <w:rPr>
          <w:rFonts w:ascii="Arial" w:hAnsi="Arial" w:cs="Arial"/>
          <w:sz w:val="24"/>
          <w:szCs w:val="24"/>
        </w:rPr>
        <w:t xml:space="preserve">learning through association </w:t>
      </w:r>
      <w:r>
        <w:rPr>
          <w:rFonts w:ascii="Arial" w:hAnsi="Arial" w:cs="Arial"/>
          <w:sz w:val="24"/>
          <w:szCs w:val="24"/>
        </w:rPr>
        <w:t xml:space="preserve">that </w:t>
      </w:r>
      <w:r w:rsidRPr="00B66116">
        <w:rPr>
          <w:rFonts w:ascii="Arial" w:hAnsi="Arial" w:cs="Arial"/>
          <w:sz w:val="24"/>
          <w:szCs w:val="24"/>
        </w:rPr>
        <w:t xml:space="preserve"> was discovered by Pavlov</w:t>
      </w:r>
      <w:r>
        <w:rPr>
          <w:rFonts w:ascii="Arial" w:hAnsi="Arial" w:cs="Arial"/>
          <w:sz w:val="24"/>
          <w:szCs w:val="24"/>
        </w:rPr>
        <w:t xml:space="preserve"> who was </w:t>
      </w:r>
      <w:r w:rsidRPr="00B66116">
        <w:rPr>
          <w:rFonts w:ascii="Arial" w:hAnsi="Arial" w:cs="Arial"/>
          <w:sz w:val="24"/>
          <w:szCs w:val="24"/>
        </w:rPr>
        <w:t xml:space="preserve"> a Russian physiologis</w:t>
      </w:r>
      <w:r w:rsidR="00085062">
        <w:rPr>
          <w:rFonts w:ascii="Arial" w:hAnsi="Arial" w:cs="Arial"/>
          <w:sz w:val="24"/>
          <w:szCs w:val="24"/>
        </w:rPr>
        <w:t>t which involves</w:t>
      </w:r>
      <w:r w:rsidR="00085062" w:rsidRPr="00085062">
        <w:t xml:space="preserve"> </w:t>
      </w:r>
      <w:r w:rsidR="00085062">
        <w:t xml:space="preserve"> </w:t>
      </w:r>
      <w:r w:rsidR="00085062" w:rsidRPr="00085062">
        <w:rPr>
          <w:rFonts w:ascii="Arial" w:hAnsi="Arial" w:cs="Arial"/>
          <w:sz w:val="24"/>
          <w:szCs w:val="24"/>
        </w:rPr>
        <w:t>two stimuli</w:t>
      </w:r>
      <w:r w:rsidR="00085062">
        <w:rPr>
          <w:rFonts w:ascii="Arial" w:hAnsi="Arial" w:cs="Arial"/>
          <w:sz w:val="24"/>
          <w:szCs w:val="24"/>
        </w:rPr>
        <w:t xml:space="preserve"> that </w:t>
      </w:r>
      <w:r w:rsidR="00085062" w:rsidRPr="00085062">
        <w:rPr>
          <w:rFonts w:ascii="Arial" w:hAnsi="Arial" w:cs="Arial"/>
          <w:sz w:val="24"/>
          <w:szCs w:val="24"/>
        </w:rPr>
        <w:t xml:space="preserve"> are linked together to produce a new response in a person</w:t>
      </w:r>
    </w:p>
    <w:p w14:paraId="6880370D" w14:textId="0C225C46" w:rsidR="00B66116" w:rsidRPr="00B66116" w:rsidRDefault="00B66116" w:rsidP="00B66116">
      <w:pPr>
        <w:spacing w:line="360" w:lineRule="auto"/>
        <w:jc w:val="both"/>
        <w:rPr>
          <w:rFonts w:ascii="Arial" w:hAnsi="Arial" w:cs="Arial"/>
          <w:sz w:val="24"/>
          <w:szCs w:val="24"/>
        </w:rPr>
      </w:pPr>
      <w:r>
        <w:rPr>
          <w:rFonts w:ascii="Arial" w:hAnsi="Arial" w:cs="Arial"/>
          <w:sz w:val="24"/>
          <w:szCs w:val="24"/>
        </w:rPr>
        <w:t>J</w:t>
      </w:r>
      <w:r w:rsidRPr="00B66116">
        <w:rPr>
          <w:rFonts w:ascii="Arial" w:hAnsi="Arial" w:cs="Arial"/>
          <w:sz w:val="24"/>
          <w:szCs w:val="24"/>
        </w:rPr>
        <w:t xml:space="preserve">ohn Watson </w:t>
      </w:r>
      <w:r w:rsidR="00085062">
        <w:rPr>
          <w:rFonts w:ascii="Arial" w:hAnsi="Arial" w:cs="Arial"/>
          <w:sz w:val="24"/>
          <w:szCs w:val="24"/>
        </w:rPr>
        <w:t xml:space="preserve">explained </w:t>
      </w:r>
      <w:r w:rsidRPr="00B66116">
        <w:rPr>
          <w:rFonts w:ascii="Arial" w:hAnsi="Arial" w:cs="Arial"/>
          <w:sz w:val="24"/>
          <w:szCs w:val="24"/>
        </w:rPr>
        <w:t xml:space="preserve">the process of classical conditioning (based on Pavlov’s observations) </w:t>
      </w:r>
      <w:r w:rsidR="00085062">
        <w:rPr>
          <w:rFonts w:ascii="Arial" w:hAnsi="Arial" w:cs="Arial"/>
          <w:sz w:val="24"/>
          <w:szCs w:val="24"/>
        </w:rPr>
        <w:t xml:space="preserve">and </w:t>
      </w:r>
      <w:r w:rsidRPr="00B66116">
        <w:rPr>
          <w:rFonts w:ascii="Arial" w:hAnsi="Arial" w:cs="Arial"/>
          <w:sz w:val="24"/>
          <w:szCs w:val="24"/>
        </w:rPr>
        <w:t xml:space="preserve">able to </w:t>
      </w:r>
      <w:r w:rsidR="00085062">
        <w:rPr>
          <w:rFonts w:ascii="Arial" w:hAnsi="Arial" w:cs="Arial"/>
          <w:sz w:val="24"/>
          <w:szCs w:val="24"/>
        </w:rPr>
        <w:t xml:space="preserve">discuss </w:t>
      </w:r>
      <w:r w:rsidRPr="00B66116">
        <w:rPr>
          <w:rFonts w:ascii="Arial" w:hAnsi="Arial" w:cs="Arial"/>
          <w:sz w:val="24"/>
          <w:szCs w:val="24"/>
        </w:rPr>
        <w:t>all aspects of human psychology.</w:t>
      </w:r>
    </w:p>
    <w:p w14:paraId="5619CFB0" w14:textId="15444305" w:rsidR="002740F5" w:rsidRPr="001419BF" w:rsidRDefault="001419BF" w:rsidP="001419BF">
      <w:pPr>
        <w:spacing w:line="360" w:lineRule="auto"/>
        <w:jc w:val="both"/>
        <w:rPr>
          <w:rFonts w:ascii="Arial" w:hAnsi="Arial" w:cs="Arial"/>
          <w:sz w:val="24"/>
          <w:szCs w:val="24"/>
        </w:rPr>
      </w:pPr>
      <w:r>
        <w:rPr>
          <w:rFonts w:ascii="Arial" w:hAnsi="Arial" w:cs="Arial"/>
          <w:sz w:val="24"/>
          <w:szCs w:val="24"/>
        </w:rPr>
        <w:t xml:space="preserve">Based on this life span I am going write about  three articles </w:t>
      </w:r>
      <w:r w:rsidR="000B39DA">
        <w:rPr>
          <w:rFonts w:ascii="Arial" w:hAnsi="Arial" w:cs="Arial"/>
          <w:sz w:val="24"/>
          <w:szCs w:val="24"/>
        </w:rPr>
        <w:t>which i</w:t>
      </w:r>
      <w:r w:rsidR="00EC3E87">
        <w:rPr>
          <w:rFonts w:ascii="Arial" w:hAnsi="Arial" w:cs="Arial"/>
          <w:sz w:val="24"/>
          <w:szCs w:val="24"/>
        </w:rPr>
        <w:t>s</w:t>
      </w:r>
      <w:r w:rsidR="000B39DA">
        <w:rPr>
          <w:rFonts w:ascii="Arial" w:hAnsi="Arial" w:cs="Arial"/>
          <w:sz w:val="24"/>
          <w:szCs w:val="24"/>
        </w:rPr>
        <w:t xml:space="preserve"> related to health care.</w:t>
      </w:r>
    </w:p>
    <w:p w14:paraId="5EC351A7" w14:textId="77777777" w:rsidR="009C3299" w:rsidRPr="009C3299" w:rsidRDefault="009C3299" w:rsidP="009C3299">
      <w:pPr>
        <w:spacing w:line="360" w:lineRule="auto"/>
        <w:jc w:val="both"/>
        <w:rPr>
          <w:rFonts w:ascii="Arial" w:hAnsi="Arial" w:cs="Arial"/>
          <w:i/>
          <w:iCs/>
          <w:sz w:val="24"/>
          <w:szCs w:val="24"/>
        </w:rPr>
      </w:pPr>
      <w:r w:rsidRPr="009C3299">
        <w:rPr>
          <w:rFonts w:ascii="Arial" w:hAnsi="Arial" w:cs="Arial"/>
          <w:i/>
          <w:iCs/>
          <w:sz w:val="24"/>
          <w:szCs w:val="24"/>
        </w:rPr>
        <w:t xml:space="preserve">Article 1: </w:t>
      </w:r>
    </w:p>
    <w:p w14:paraId="6E4818CC" w14:textId="77777777" w:rsidR="00E02C79" w:rsidRDefault="001A0668" w:rsidP="009C3299">
      <w:pPr>
        <w:spacing w:line="360" w:lineRule="auto"/>
        <w:jc w:val="both"/>
        <w:rPr>
          <w:rFonts w:ascii="Arial" w:hAnsi="Arial" w:cs="Arial"/>
          <w:b/>
          <w:bCs/>
          <w:sz w:val="24"/>
          <w:szCs w:val="24"/>
          <w:u w:val="single"/>
        </w:rPr>
      </w:pPr>
      <w:bookmarkStart w:id="1" w:name="_Hlk56716626"/>
      <w:r>
        <w:rPr>
          <w:rFonts w:ascii="Arial" w:hAnsi="Arial" w:cs="Arial"/>
          <w:b/>
          <w:bCs/>
          <w:sz w:val="24"/>
          <w:szCs w:val="24"/>
          <w:u w:val="single"/>
        </w:rPr>
        <w:t>Impact of Covid-19 on the mental health of surgeons and coping strategies: Volu</w:t>
      </w:r>
      <w:r w:rsidR="00FA540B">
        <w:rPr>
          <w:rFonts w:ascii="Arial" w:hAnsi="Arial" w:cs="Arial"/>
          <w:b/>
          <w:bCs/>
          <w:sz w:val="24"/>
          <w:szCs w:val="24"/>
          <w:u w:val="single"/>
        </w:rPr>
        <w:t>m</w:t>
      </w:r>
      <w:r>
        <w:rPr>
          <w:rFonts w:ascii="Arial" w:hAnsi="Arial" w:cs="Arial"/>
          <w:b/>
          <w:bCs/>
          <w:sz w:val="24"/>
          <w:szCs w:val="24"/>
          <w:u w:val="single"/>
        </w:rPr>
        <w:t>e 42, Issue 7, Published 28</w:t>
      </w:r>
      <w:r w:rsidRPr="001A0668">
        <w:rPr>
          <w:rFonts w:ascii="Arial" w:hAnsi="Arial" w:cs="Arial"/>
          <w:b/>
          <w:bCs/>
          <w:sz w:val="24"/>
          <w:szCs w:val="24"/>
          <w:u w:val="single"/>
          <w:vertAlign w:val="superscript"/>
        </w:rPr>
        <w:t>th</w:t>
      </w:r>
      <w:r>
        <w:rPr>
          <w:rFonts w:ascii="Arial" w:hAnsi="Arial" w:cs="Arial"/>
          <w:b/>
          <w:bCs/>
          <w:sz w:val="24"/>
          <w:szCs w:val="24"/>
          <w:u w:val="single"/>
        </w:rPr>
        <w:t xml:space="preserve"> May 2020</w:t>
      </w:r>
    </w:p>
    <w:p w14:paraId="5BED165B" w14:textId="7F313FE1" w:rsidR="00FA540B" w:rsidRPr="00917793" w:rsidRDefault="00FA540B" w:rsidP="009C3299">
      <w:pPr>
        <w:spacing w:line="360" w:lineRule="auto"/>
        <w:jc w:val="both"/>
        <w:rPr>
          <w:rFonts w:ascii="Arial" w:hAnsi="Arial" w:cs="Arial"/>
          <w:b/>
          <w:bCs/>
          <w:i/>
          <w:iCs/>
          <w:sz w:val="24"/>
          <w:szCs w:val="24"/>
          <w:u w:val="single"/>
        </w:rPr>
      </w:pPr>
      <w:r w:rsidRPr="00917793">
        <w:rPr>
          <w:rFonts w:ascii="Arial" w:hAnsi="Arial" w:cs="Arial"/>
          <w:b/>
          <w:bCs/>
          <w:i/>
          <w:iCs/>
          <w:sz w:val="24"/>
          <w:szCs w:val="24"/>
          <w:u w:val="single"/>
        </w:rPr>
        <w:t>A</w:t>
      </w:r>
      <w:r w:rsidR="00917793" w:rsidRPr="00917793">
        <w:rPr>
          <w:rFonts w:ascii="Arial" w:hAnsi="Arial" w:cs="Arial"/>
          <w:b/>
          <w:bCs/>
          <w:i/>
          <w:iCs/>
          <w:sz w:val="24"/>
          <w:szCs w:val="24"/>
          <w:u w:val="single"/>
        </w:rPr>
        <w:t>im</w:t>
      </w:r>
    </w:p>
    <w:p w14:paraId="2B1FE320" w14:textId="4B434599" w:rsidR="00C14B96" w:rsidRPr="00C637A9" w:rsidRDefault="00C14B96" w:rsidP="00C637A9">
      <w:pPr>
        <w:spacing w:line="360" w:lineRule="auto"/>
        <w:jc w:val="both"/>
        <w:rPr>
          <w:rFonts w:ascii="Arial" w:hAnsi="Arial" w:cs="Arial"/>
          <w:sz w:val="24"/>
          <w:szCs w:val="24"/>
        </w:rPr>
      </w:pPr>
      <w:r w:rsidRPr="00C637A9">
        <w:rPr>
          <w:rFonts w:ascii="Arial" w:hAnsi="Arial" w:cs="Arial"/>
          <w:sz w:val="24"/>
          <w:szCs w:val="24"/>
        </w:rPr>
        <w:t xml:space="preserve">This article will focus on consolidating the </w:t>
      </w:r>
      <w:proofErr w:type="spellStart"/>
      <w:r w:rsidRPr="00C637A9">
        <w:rPr>
          <w:rFonts w:ascii="Arial" w:hAnsi="Arial" w:cs="Arial"/>
          <w:sz w:val="24"/>
          <w:szCs w:val="24"/>
        </w:rPr>
        <w:t>preexisting</w:t>
      </w:r>
      <w:proofErr w:type="spellEnd"/>
      <w:r w:rsidRPr="00C637A9">
        <w:rPr>
          <w:rFonts w:ascii="Arial" w:hAnsi="Arial" w:cs="Arial"/>
          <w:sz w:val="24"/>
          <w:szCs w:val="24"/>
        </w:rPr>
        <w:t xml:space="preserve"> self-care tips and mental health resources, summarize webinars and </w:t>
      </w:r>
      <w:proofErr w:type="spellStart"/>
      <w:r w:rsidRPr="00C637A9">
        <w:rPr>
          <w:rFonts w:ascii="Arial" w:hAnsi="Arial" w:cs="Arial"/>
          <w:sz w:val="24"/>
          <w:szCs w:val="24"/>
        </w:rPr>
        <w:t>telenfrences</w:t>
      </w:r>
      <w:proofErr w:type="spellEnd"/>
      <w:r w:rsidRPr="00C637A9">
        <w:rPr>
          <w:rFonts w:ascii="Arial" w:hAnsi="Arial" w:cs="Arial"/>
          <w:sz w:val="24"/>
          <w:szCs w:val="24"/>
        </w:rPr>
        <w:t xml:space="preserve"> proceedings from hard hit are</w:t>
      </w:r>
      <w:r w:rsidR="00C637A9">
        <w:rPr>
          <w:rFonts w:ascii="Arial" w:hAnsi="Arial" w:cs="Arial"/>
          <w:sz w:val="24"/>
          <w:szCs w:val="24"/>
        </w:rPr>
        <w:t>a</w:t>
      </w:r>
      <w:r w:rsidRPr="00C637A9">
        <w:rPr>
          <w:rFonts w:ascii="Arial" w:hAnsi="Arial" w:cs="Arial"/>
          <w:sz w:val="24"/>
          <w:szCs w:val="24"/>
        </w:rPr>
        <w:t>s, discussions with experts in the field</w:t>
      </w:r>
      <w:r w:rsidR="00C637A9" w:rsidRPr="00C637A9">
        <w:rPr>
          <w:rFonts w:ascii="Arial" w:hAnsi="Arial" w:cs="Arial"/>
          <w:sz w:val="24"/>
          <w:szCs w:val="24"/>
        </w:rPr>
        <w:t xml:space="preserve"> which will serve as a </w:t>
      </w:r>
      <w:proofErr w:type="spellStart"/>
      <w:r w:rsidR="00C637A9" w:rsidRPr="00C637A9">
        <w:rPr>
          <w:rFonts w:ascii="Arial" w:hAnsi="Arial" w:cs="Arial"/>
          <w:sz w:val="24"/>
          <w:szCs w:val="24"/>
        </w:rPr>
        <w:t>resourse</w:t>
      </w:r>
      <w:proofErr w:type="spellEnd"/>
      <w:r w:rsidR="00C637A9" w:rsidRPr="00C637A9">
        <w:rPr>
          <w:rFonts w:ascii="Arial" w:hAnsi="Arial" w:cs="Arial"/>
          <w:sz w:val="24"/>
          <w:szCs w:val="24"/>
        </w:rPr>
        <w:t xml:space="preserve"> to mitigate the short and long-term </w:t>
      </w:r>
      <w:r w:rsidR="00917793" w:rsidRPr="00C637A9">
        <w:rPr>
          <w:rFonts w:ascii="Arial" w:hAnsi="Arial" w:cs="Arial"/>
          <w:sz w:val="24"/>
          <w:szCs w:val="24"/>
        </w:rPr>
        <w:t>phycological</w:t>
      </w:r>
      <w:r w:rsidR="00C637A9" w:rsidRPr="00C637A9">
        <w:rPr>
          <w:rFonts w:ascii="Arial" w:hAnsi="Arial" w:cs="Arial"/>
          <w:sz w:val="24"/>
          <w:szCs w:val="24"/>
        </w:rPr>
        <w:t xml:space="preserve"> effects of the current pandemic.</w:t>
      </w:r>
    </w:p>
    <w:p w14:paraId="484CF430" w14:textId="627EB80D" w:rsidR="00F13BFF" w:rsidRPr="00917793" w:rsidRDefault="00917793" w:rsidP="00E02C79">
      <w:pPr>
        <w:spacing w:line="360" w:lineRule="auto"/>
        <w:jc w:val="both"/>
        <w:rPr>
          <w:rFonts w:ascii="Arial" w:hAnsi="Arial" w:cs="Arial"/>
          <w:b/>
          <w:bCs/>
          <w:i/>
          <w:iCs/>
          <w:sz w:val="24"/>
          <w:szCs w:val="24"/>
          <w:u w:val="single"/>
        </w:rPr>
      </w:pPr>
      <w:r w:rsidRPr="00917793">
        <w:rPr>
          <w:rFonts w:ascii="Arial" w:hAnsi="Arial" w:cs="Arial"/>
          <w:b/>
          <w:bCs/>
          <w:i/>
          <w:iCs/>
          <w:sz w:val="24"/>
          <w:szCs w:val="24"/>
          <w:u w:val="single"/>
        </w:rPr>
        <w:lastRenderedPageBreak/>
        <w:t>Method</w:t>
      </w:r>
    </w:p>
    <w:bookmarkEnd w:id="1"/>
    <w:p w14:paraId="72D2C478" w14:textId="5585CFDA" w:rsidR="001A0668" w:rsidRDefault="001A0668" w:rsidP="00917793">
      <w:pPr>
        <w:spacing w:line="360" w:lineRule="auto"/>
        <w:jc w:val="both"/>
        <w:rPr>
          <w:rFonts w:ascii="Arial" w:hAnsi="Arial" w:cs="Arial"/>
          <w:sz w:val="24"/>
          <w:szCs w:val="24"/>
        </w:rPr>
      </w:pPr>
      <w:r>
        <w:rPr>
          <w:rFonts w:ascii="Arial" w:hAnsi="Arial" w:cs="Arial"/>
          <w:sz w:val="24"/>
          <w:szCs w:val="24"/>
        </w:rPr>
        <w:t>As of May 6</w:t>
      </w:r>
      <w:r w:rsidR="00FA540B" w:rsidRPr="00FA540B">
        <w:rPr>
          <w:rFonts w:ascii="Arial" w:hAnsi="Arial" w:cs="Arial"/>
          <w:sz w:val="24"/>
          <w:szCs w:val="24"/>
          <w:vertAlign w:val="superscript"/>
        </w:rPr>
        <w:t>th</w:t>
      </w:r>
      <w:r w:rsidR="00FA540B">
        <w:rPr>
          <w:rFonts w:ascii="Arial" w:hAnsi="Arial" w:cs="Arial"/>
          <w:sz w:val="24"/>
          <w:szCs w:val="24"/>
        </w:rPr>
        <w:t xml:space="preserve"> </w:t>
      </w:r>
      <w:r>
        <w:rPr>
          <w:rFonts w:ascii="Arial" w:hAnsi="Arial" w:cs="Arial"/>
          <w:sz w:val="24"/>
          <w:szCs w:val="24"/>
        </w:rPr>
        <w:t>,2020, the Johns Hopkins Coronavirus Resource Center has reported 3689 887 confirmed cases involving  187 countries worldwide, with 258 160 deaths.</w:t>
      </w:r>
    </w:p>
    <w:p w14:paraId="6CE1EAAA" w14:textId="04FE951D" w:rsidR="009C3299" w:rsidRDefault="001A0668" w:rsidP="00917793">
      <w:pPr>
        <w:spacing w:line="360" w:lineRule="auto"/>
        <w:jc w:val="both"/>
        <w:rPr>
          <w:rFonts w:ascii="Arial" w:hAnsi="Arial" w:cs="Arial"/>
          <w:sz w:val="24"/>
          <w:szCs w:val="24"/>
        </w:rPr>
      </w:pPr>
      <w:r>
        <w:rPr>
          <w:rFonts w:ascii="Arial" w:hAnsi="Arial" w:cs="Arial"/>
          <w:sz w:val="24"/>
          <w:szCs w:val="24"/>
        </w:rPr>
        <w:t xml:space="preserve">Data from Italy revealed that up to 20% of healthcare workers </w:t>
      </w:r>
      <w:r w:rsidR="00FA540B">
        <w:rPr>
          <w:rFonts w:ascii="Arial" w:hAnsi="Arial" w:cs="Arial"/>
          <w:sz w:val="24"/>
          <w:szCs w:val="24"/>
        </w:rPr>
        <w:t>were potentially infected and in April 29,2020 a total of 154 Italian doctors had succumbed.</w:t>
      </w:r>
    </w:p>
    <w:p w14:paraId="1E249D64" w14:textId="77777777" w:rsidR="00917793" w:rsidRPr="00917793" w:rsidRDefault="00917793" w:rsidP="00AD4D8D">
      <w:pPr>
        <w:spacing w:line="360" w:lineRule="auto"/>
        <w:jc w:val="both"/>
        <w:rPr>
          <w:rFonts w:ascii="Arial" w:hAnsi="Arial" w:cs="Arial"/>
          <w:b/>
          <w:bCs/>
          <w:i/>
          <w:iCs/>
          <w:sz w:val="24"/>
          <w:szCs w:val="24"/>
          <w:u w:val="single"/>
        </w:rPr>
      </w:pPr>
      <w:r w:rsidRPr="00917793">
        <w:rPr>
          <w:rFonts w:ascii="Arial" w:hAnsi="Arial" w:cs="Arial"/>
          <w:b/>
          <w:bCs/>
          <w:i/>
          <w:iCs/>
          <w:sz w:val="24"/>
          <w:szCs w:val="24"/>
          <w:u w:val="single"/>
        </w:rPr>
        <w:t>Outcome</w:t>
      </w:r>
    </w:p>
    <w:p w14:paraId="54212960" w14:textId="7DB6C3B4" w:rsidR="00C637A9" w:rsidRDefault="00C637A9" w:rsidP="00917793">
      <w:pPr>
        <w:spacing w:line="360" w:lineRule="auto"/>
        <w:jc w:val="both"/>
        <w:rPr>
          <w:rFonts w:ascii="Arial" w:hAnsi="Arial" w:cs="Arial"/>
          <w:sz w:val="24"/>
          <w:szCs w:val="24"/>
        </w:rPr>
      </w:pPr>
      <w:r w:rsidRPr="00287EEA">
        <w:rPr>
          <w:rFonts w:ascii="Arial" w:hAnsi="Arial" w:cs="Arial"/>
          <w:sz w:val="24"/>
          <w:szCs w:val="24"/>
        </w:rPr>
        <w:t xml:space="preserve">Surgeons and trainee doctors from different surgical disciplines have been redeployed to cover on </w:t>
      </w:r>
      <w:r w:rsidR="00287EEA" w:rsidRPr="00287EEA">
        <w:rPr>
          <w:rFonts w:ascii="Arial" w:hAnsi="Arial" w:cs="Arial"/>
          <w:sz w:val="24"/>
          <w:szCs w:val="24"/>
        </w:rPr>
        <w:t>COVID-19</w:t>
      </w:r>
      <w:r w:rsidR="00660E01" w:rsidRPr="00287EEA">
        <w:rPr>
          <w:rFonts w:ascii="Arial" w:hAnsi="Arial" w:cs="Arial"/>
          <w:sz w:val="24"/>
          <w:szCs w:val="24"/>
        </w:rPr>
        <w:t xml:space="preserve"> wards and work in the </w:t>
      </w:r>
      <w:r w:rsidR="00A31961" w:rsidRPr="00287EEA">
        <w:rPr>
          <w:rFonts w:ascii="Arial" w:hAnsi="Arial" w:cs="Arial"/>
          <w:sz w:val="24"/>
          <w:szCs w:val="24"/>
        </w:rPr>
        <w:t>fron</w:t>
      </w:r>
      <w:r w:rsidR="00A31961">
        <w:rPr>
          <w:rFonts w:ascii="Arial" w:hAnsi="Arial" w:cs="Arial"/>
          <w:sz w:val="24"/>
          <w:szCs w:val="24"/>
        </w:rPr>
        <w:t xml:space="preserve">tline </w:t>
      </w:r>
      <w:r w:rsidR="00660E01" w:rsidRPr="00287EEA">
        <w:rPr>
          <w:rFonts w:ascii="Arial" w:hAnsi="Arial" w:cs="Arial"/>
          <w:sz w:val="24"/>
          <w:szCs w:val="24"/>
        </w:rPr>
        <w:t xml:space="preserve"> in hotspot areas to help cope with rising demands</w:t>
      </w:r>
      <w:r w:rsidR="00287EEA">
        <w:rPr>
          <w:rFonts w:ascii="Arial" w:hAnsi="Arial" w:cs="Arial"/>
          <w:sz w:val="24"/>
          <w:szCs w:val="24"/>
        </w:rPr>
        <w:t xml:space="preserve"> </w:t>
      </w:r>
      <w:r w:rsidR="00660E01" w:rsidRPr="00287EEA">
        <w:rPr>
          <w:rFonts w:ascii="Arial" w:hAnsi="Arial" w:cs="Arial"/>
          <w:sz w:val="24"/>
          <w:szCs w:val="24"/>
        </w:rPr>
        <w:t>attributed to the surge in patients.</w:t>
      </w:r>
    </w:p>
    <w:p w14:paraId="677EC5B0" w14:textId="67BFE6B1" w:rsidR="00917793" w:rsidRDefault="00917793" w:rsidP="00AD4D8D">
      <w:pPr>
        <w:spacing w:line="360" w:lineRule="auto"/>
        <w:jc w:val="both"/>
        <w:rPr>
          <w:rFonts w:ascii="Arial" w:hAnsi="Arial" w:cs="Arial"/>
          <w:b/>
          <w:bCs/>
          <w:i/>
          <w:iCs/>
          <w:sz w:val="24"/>
          <w:szCs w:val="24"/>
          <w:u w:val="single"/>
        </w:rPr>
      </w:pPr>
      <w:r w:rsidRPr="00917793">
        <w:rPr>
          <w:rFonts w:ascii="Arial" w:hAnsi="Arial" w:cs="Arial"/>
          <w:b/>
          <w:bCs/>
          <w:i/>
          <w:iCs/>
          <w:sz w:val="24"/>
          <w:szCs w:val="24"/>
          <w:u w:val="single"/>
        </w:rPr>
        <w:t>Conclusion</w:t>
      </w:r>
    </w:p>
    <w:p w14:paraId="480213D5" w14:textId="34EA3694" w:rsidR="00917793" w:rsidRPr="00917793" w:rsidRDefault="00917793" w:rsidP="00917793">
      <w:pPr>
        <w:spacing w:line="360" w:lineRule="auto"/>
        <w:jc w:val="both"/>
        <w:rPr>
          <w:rFonts w:ascii="Arial" w:hAnsi="Arial" w:cs="Arial"/>
          <w:sz w:val="24"/>
          <w:szCs w:val="24"/>
        </w:rPr>
      </w:pPr>
      <w:r w:rsidRPr="00917793">
        <w:rPr>
          <w:rFonts w:ascii="Arial" w:hAnsi="Arial" w:cs="Arial"/>
          <w:sz w:val="24"/>
          <w:szCs w:val="24"/>
        </w:rPr>
        <w:t xml:space="preserve">This show that health care professionals and provider institutions have a self and corporate responsibility to make </w:t>
      </w:r>
      <w:proofErr w:type="spellStart"/>
      <w:r w:rsidRPr="00917793">
        <w:rPr>
          <w:rFonts w:ascii="Arial" w:hAnsi="Arial" w:cs="Arial"/>
          <w:sz w:val="24"/>
          <w:szCs w:val="24"/>
        </w:rPr>
        <w:t>surebthat</w:t>
      </w:r>
      <w:proofErr w:type="spellEnd"/>
      <w:r w:rsidRPr="00917793">
        <w:rPr>
          <w:rFonts w:ascii="Arial" w:hAnsi="Arial" w:cs="Arial"/>
          <w:sz w:val="24"/>
          <w:szCs w:val="24"/>
        </w:rPr>
        <w:t xml:space="preserve"> that the mental health aspects of staff is monitored and addressed during the times of global crisis.</w:t>
      </w:r>
    </w:p>
    <w:p w14:paraId="51922DEF" w14:textId="12F55DCD" w:rsidR="00AD4D8D" w:rsidRPr="000B39DA" w:rsidRDefault="00AD4D8D" w:rsidP="00AD4D8D">
      <w:pPr>
        <w:spacing w:line="360" w:lineRule="auto"/>
        <w:jc w:val="both"/>
        <w:rPr>
          <w:rFonts w:ascii="Arial" w:hAnsi="Arial" w:cs="Arial"/>
          <w:sz w:val="24"/>
          <w:szCs w:val="24"/>
        </w:rPr>
      </w:pPr>
      <w:r w:rsidRPr="00917793">
        <w:rPr>
          <w:rFonts w:ascii="Arial" w:hAnsi="Arial" w:cs="Arial"/>
          <w:sz w:val="24"/>
          <w:szCs w:val="24"/>
        </w:rPr>
        <w:t xml:space="preserve"> </w:t>
      </w:r>
      <w:r w:rsidRPr="00AD4D8D">
        <w:rPr>
          <w:rFonts w:ascii="Arial" w:hAnsi="Arial" w:cs="Arial"/>
          <w:i/>
          <w:iCs/>
          <w:sz w:val="24"/>
          <w:szCs w:val="24"/>
        </w:rPr>
        <w:t>Article 2</w:t>
      </w:r>
    </w:p>
    <w:p w14:paraId="7E527E8D" w14:textId="0B525432" w:rsidR="00F56D35" w:rsidRDefault="00F56D35" w:rsidP="00F56D35">
      <w:pPr>
        <w:spacing w:line="360" w:lineRule="auto"/>
        <w:jc w:val="both"/>
        <w:rPr>
          <w:rFonts w:ascii="Arial" w:hAnsi="Arial" w:cs="Arial"/>
          <w:b/>
          <w:bCs/>
          <w:sz w:val="24"/>
          <w:szCs w:val="24"/>
          <w:u w:val="single"/>
        </w:rPr>
      </w:pPr>
      <w:r w:rsidRPr="00F56D35">
        <w:rPr>
          <w:rFonts w:ascii="Arial" w:hAnsi="Arial" w:cs="Arial"/>
          <w:b/>
          <w:bCs/>
          <w:sz w:val="24"/>
          <w:szCs w:val="24"/>
          <w:u w:val="single"/>
        </w:rPr>
        <w:t xml:space="preserve">Resilience, COVID-19-related stress, </w:t>
      </w:r>
      <w:proofErr w:type="gramStart"/>
      <w:r w:rsidRPr="00F56D35">
        <w:rPr>
          <w:rFonts w:ascii="Arial" w:hAnsi="Arial" w:cs="Arial"/>
          <w:b/>
          <w:bCs/>
          <w:sz w:val="24"/>
          <w:szCs w:val="24"/>
          <w:u w:val="single"/>
        </w:rPr>
        <w:t>anxiety</w:t>
      </w:r>
      <w:proofErr w:type="gramEnd"/>
      <w:r w:rsidRPr="00F56D35">
        <w:rPr>
          <w:rFonts w:ascii="Arial" w:hAnsi="Arial" w:cs="Arial"/>
          <w:b/>
          <w:bCs/>
          <w:sz w:val="24"/>
          <w:szCs w:val="24"/>
          <w:u w:val="single"/>
        </w:rPr>
        <w:t xml:space="preserve"> and depression during the pandemic in a large population enriched for healthcare providers</w:t>
      </w:r>
    </w:p>
    <w:p w14:paraId="7074BC88" w14:textId="3C8B5D41" w:rsidR="00F56D35" w:rsidRPr="0002258F" w:rsidRDefault="00F56D35" w:rsidP="00F56D35">
      <w:pPr>
        <w:spacing w:line="360" w:lineRule="auto"/>
        <w:jc w:val="both"/>
        <w:rPr>
          <w:rFonts w:ascii="Arial" w:hAnsi="Arial" w:cs="Arial"/>
          <w:b/>
          <w:bCs/>
          <w:i/>
          <w:iCs/>
          <w:sz w:val="24"/>
          <w:szCs w:val="24"/>
          <w:u w:val="single"/>
        </w:rPr>
      </w:pPr>
      <w:r w:rsidRPr="0002258F">
        <w:rPr>
          <w:rFonts w:ascii="Arial" w:hAnsi="Arial" w:cs="Arial"/>
          <w:b/>
          <w:bCs/>
          <w:i/>
          <w:iCs/>
          <w:sz w:val="24"/>
          <w:szCs w:val="24"/>
          <w:u w:val="single"/>
        </w:rPr>
        <w:t>A</w:t>
      </w:r>
      <w:r w:rsidR="00804890" w:rsidRPr="0002258F">
        <w:rPr>
          <w:rFonts w:ascii="Arial" w:hAnsi="Arial" w:cs="Arial"/>
          <w:b/>
          <w:bCs/>
          <w:i/>
          <w:iCs/>
          <w:sz w:val="24"/>
          <w:szCs w:val="24"/>
          <w:u w:val="single"/>
        </w:rPr>
        <w:t>im</w:t>
      </w:r>
    </w:p>
    <w:p w14:paraId="49856326" w14:textId="28A1BA0A" w:rsidR="00804890" w:rsidRPr="00804890" w:rsidRDefault="00804890" w:rsidP="00804890">
      <w:pPr>
        <w:spacing w:line="360" w:lineRule="auto"/>
        <w:jc w:val="both"/>
        <w:rPr>
          <w:rFonts w:ascii="Arial" w:hAnsi="Arial" w:cs="Arial"/>
          <w:sz w:val="24"/>
          <w:szCs w:val="24"/>
        </w:rPr>
      </w:pPr>
      <w:r w:rsidRPr="00804890">
        <w:rPr>
          <w:rFonts w:ascii="Arial" w:hAnsi="Arial" w:cs="Arial"/>
          <w:sz w:val="24"/>
          <w:szCs w:val="24"/>
        </w:rPr>
        <w:t xml:space="preserve">The </w:t>
      </w:r>
      <w:r w:rsidR="001409A2">
        <w:rPr>
          <w:rFonts w:ascii="Arial" w:hAnsi="Arial" w:cs="Arial"/>
          <w:sz w:val="24"/>
          <w:szCs w:val="24"/>
        </w:rPr>
        <w:t xml:space="preserve">purpose </w:t>
      </w:r>
      <w:r w:rsidRPr="00804890">
        <w:rPr>
          <w:rFonts w:ascii="Arial" w:hAnsi="Arial" w:cs="Arial"/>
          <w:sz w:val="24"/>
          <w:szCs w:val="24"/>
        </w:rPr>
        <w:t xml:space="preserve">of this article was to understand the COVID-19 pandemic that is impacting </w:t>
      </w:r>
      <w:r w:rsidR="0002258F">
        <w:rPr>
          <w:rFonts w:ascii="Arial" w:hAnsi="Arial" w:cs="Arial"/>
          <w:sz w:val="24"/>
          <w:szCs w:val="24"/>
        </w:rPr>
        <w:t xml:space="preserve">on </w:t>
      </w:r>
      <w:r w:rsidRPr="00804890">
        <w:rPr>
          <w:rFonts w:ascii="Arial" w:hAnsi="Arial" w:cs="Arial"/>
          <w:sz w:val="24"/>
          <w:szCs w:val="24"/>
        </w:rPr>
        <w:t xml:space="preserve">humankind in unprecedented and </w:t>
      </w:r>
      <w:r w:rsidR="00F735E4">
        <w:rPr>
          <w:rFonts w:ascii="Arial" w:hAnsi="Arial" w:cs="Arial"/>
          <w:sz w:val="24"/>
          <w:szCs w:val="24"/>
        </w:rPr>
        <w:t xml:space="preserve">several </w:t>
      </w:r>
      <w:r w:rsidRPr="00804890">
        <w:rPr>
          <w:rFonts w:ascii="Arial" w:hAnsi="Arial" w:cs="Arial"/>
          <w:sz w:val="24"/>
          <w:szCs w:val="24"/>
        </w:rPr>
        <w:t xml:space="preserve">ways </w:t>
      </w:r>
      <w:r w:rsidR="00F735E4">
        <w:rPr>
          <w:rFonts w:ascii="Arial" w:hAnsi="Arial" w:cs="Arial"/>
          <w:sz w:val="24"/>
          <w:szCs w:val="24"/>
        </w:rPr>
        <w:t xml:space="preserve">which </w:t>
      </w:r>
      <w:r w:rsidRPr="00804890">
        <w:rPr>
          <w:rFonts w:ascii="Arial" w:hAnsi="Arial" w:cs="Arial"/>
          <w:sz w:val="24"/>
          <w:szCs w:val="24"/>
        </w:rPr>
        <w:t>data is needed</w:t>
      </w:r>
      <w:r w:rsidR="0002258F">
        <w:rPr>
          <w:rFonts w:ascii="Arial" w:hAnsi="Arial" w:cs="Arial"/>
          <w:sz w:val="24"/>
          <w:szCs w:val="24"/>
        </w:rPr>
        <w:t xml:space="preserve"> </w:t>
      </w:r>
      <w:r w:rsidRPr="00804890">
        <w:rPr>
          <w:rFonts w:ascii="Arial" w:hAnsi="Arial" w:cs="Arial"/>
          <w:sz w:val="24"/>
          <w:szCs w:val="24"/>
        </w:rPr>
        <w:t>to plan for next steps following the outbreak.</w:t>
      </w:r>
    </w:p>
    <w:p w14:paraId="752F9B45" w14:textId="41207BE2" w:rsidR="00804890" w:rsidRDefault="00804890" w:rsidP="00804890">
      <w:pPr>
        <w:spacing w:line="360" w:lineRule="auto"/>
        <w:jc w:val="both"/>
        <w:rPr>
          <w:rFonts w:ascii="Arial" w:hAnsi="Arial" w:cs="Arial"/>
          <w:b/>
          <w:bCs/>
          <w:sz w:val="24"/>
          <w:szCs w:val="24"/>
          <w:u w:val="single"/>
        </w:rPr>
      </w:pPr>
      <w:r w:rsidRPr="00804890">
        <w:rPr>
          <w:rFonts w:ascii="Arial" w:hAnsi="Arial" w:cs="Arial"/>
          <w:b/>
          <w:bCs/>
          <w:sz w:val="24"/>
          <w:szCs w:val="24"/>
          <w:u w:val="single"/>
        </w:rPr>
        <w:t>Subjects and methods</w:t>
      </w:r>
    </w:p>
    <w:p w14:paraId="5129BDBE" w14:textId="77663393" w:rsidR="00804890" w:rsidRPr="00F735E4" w:rsidRDefault="00F735E4" w:rsidP="00F735E4">
      <w:pPr>
        <w:spacing w:line="360" w:lineRule="auto"/>
        <w:jc w:val="both"/>
        <w:rPr>
          <w:rFonts w:ascii="Arial" w:hAnsi="Arial" w:cs="Arial"/>
          <w:sz w:val="24"/>
          <w:szCs w:val="24"/>
        </w:rPr>
      </w:pPr>
      <w:r w:rsidRPr="00F735E4">
        <w:rPr>
          <w:rFonts w:ascii="Arial" w:hAnsi="Arial" w:cs="Arial"/>
          <w:sz w:val="24"/>
          <w:szCs w:val="24"/>
        </w:rPr>
        <w:t xml:space="preserve">This shows that on </w:t>
      </w:r>
      <w:r>
        <w:rPr>
          <w:rFonts w:ascii="Arial" w:hAnsi="Arial" w:cs="Arial"/>
          <w:sz w:val="24"/>
          <w:szCs w:val="24"/>
        </w:rPr>
        <w:t>April 6</w:t>
      </w:r>
      <w:r w:rsidRPr="00F735E4">
        <w:rPr>
          <w:rFonts w:ascii="Arial" w:hAnsi="Arial" w:cs="Arial"/>
          <w:sz w:val="24"/>
          <w:szCs w:val="24"/>
          <w:vertAlign w:val="superscript"/>
        </w:rPr>
        <w:t>th</w:t>
      </w:r>
      <w:r>
        <w:rPr>
          <w:rFonts w:ascii="Arial" w:hAnsi="Arial" w:cs="Arial"/>
          <w:sz w:val="24"/>
          <w:szCs w:val="24"/>
        </w:rPr>
        <w:t>, 2020, there was a website</w:t>
      </w:r>
      <w:r w:rsidR="00804890" w:rsidRPr="00F735E4">
        <w:rPr>
          <w:rFonts w:ascii="Arial" w:hAnsi="Arial" w:cs="Arial"/>
          <w:sz w:val="24"/>
          <w:szCs w:val="24"/>
        </w:rPr>
        <w:t xml:space="preserve"> </w:t>
      </w:r>
      <w:r>
        <w:rPr>
          <w:rFonts w:ascii="Arial" w:hAnsi="Arial" w:cs="Arial"/>
          <w:sz w:val="24"/>
          <w:szCs w:val="24"/>
        </w:rPr>
        <w:t>(</w:t>
      </w:r>
      <w:hyperlink r:id="rId8" w:history="1">
        <w:r w:rsidRPr="00F735E4">
          <w:rPr>
            <w:rStyle w:val="Hyperlink"/>
            <w:rFonts w:ascii="Arial" w:hAnsi="Arial" w:cs="Arial"/>
            <w:color w:val="auto"/>
            <w:sz w:val="24"/>
            <w:szCs w:val="24"/>
          </w:rPr>
          <w:t>https://covid19resilience.org</w:t>
        </w:r>
      </w:hyperlink>
      <w:r w:rsidRPr="00F735E4">
        <w:rPr>
          <w:rFonts w:ascii="Arial" w:hAnsi="Arial" w:cs="Arial"/>
          <w:sz w:val="24"/>
          <w:szCs w:val="24"/>
        </w:rPr>
        <w:t xml:space="preserve">) </w:t>
      </w:r>
      <w:r>
        <w:rPr>
          <w:rFonts w:ascii="Arial" w:hAnsi="Arial" w:cs="Arial"/>
          <w:sz w:val="24"/>
          <w:szCs w:val="24"/>
        </w:rPr>
        <w:t>that</w:t>
      </w:r>
      <w:r w:rsidR="00804890" w:rsidRPr="00F735E4">
        <w:rPr>
          <w:rFonts w:ascii="Arial" w:hAnsi="Arial" w:cs="Arial"/>
          <w:sz w:val="24"/>
          <w:szCs w:val="24"/>
        </w:rPr>
        <w:t xml:space="preserve"> included an interactive 21-item resilience survey and assessment of COVID-19-related stress (worries) regarding </w:t>
      </w:r>
      <w:r>
        <w:rPr>
          <w:rFonts w:ascii="Arial" w:hAnsi="Arial" w:cs="Arial"/>
          <w:sz w:val="24"/>
          <w:szCs w:val="24"/>
        </w:rPr>
        <w:t xml:space="preserve">problems that is </w:t>
      </w:r>
      <w:r w:rsidR="00804890" w:rsidRPr="00F735E4">
        <w:rPr>
          <w:rFonts w:ascii="Arial" w:hAnsi="Arial" w:cs="Arial"/>
          <w:sz w:val="24"/>
          <w:szCs w:val="24"/>
        </w:rPr>
        <w:t>e</w:t>
      </w:r>
      <w:r>
        <w:rPr>
          <w:rFonts w:ascii="Arial" w:hAnsi="Arial" w:cs="Arial"/>
          <w:sz w:val="24"/>
          <w:szCs w:val="24"/>
        </w:rPr>
        <w:t>ffe</w:t>
      </w:r>
      <w:r w:rsidR="00804890" w:rsidRPr="00F735E4">
        <w:rPr>
          <w:rFonts w:ascii="Arial" w:hAnsi="Arial" w:cs="Arial"/>
          <w:sz w:val="24"/>
          <w:szCs w:val="24"/>
        </w:rPr>
        <w:t>cting others and experiencing significant financial</w:t>
      </w:r>
      <w:r>
        <w:rPr>
          <w:rFonts w:ascii="Arial" w:hAnsi="Arial" w:cs="Arial"/>
          <w:sz w:val="24"/>
          <w:szCs w:val="24"/>
        </w:rPr>
        <w:t xml:space="preserve"> difficulties </w:t>
      </w:r>
      <w:r w:rsidR="00804890" w:rsidRPr="00F735E4">
        <w:rPr>
          <w:rFonts w:ascii="Arial" w:hAnsi="Arial" w:cs="Arial"/>
          <w:sz w:val="24"/>
          <w:szCs w:val="24"/>
        </w:rPr>
        <w:t>following COVID-19.</w:t>
      </w:r>
    </w:p>
    <w:p w14:paraId="6EE1B429" w14:textId="77777777" w:rsidR="00F735E4" w:rsidRDefault="00F735E4" w:rsidP="00804890">
      <w:pPr>
        <w:spacing w:line="360" w:lineRule="auto"/>
        <w:jc w:val="both"/>
        <w:rPr>
          <w:rFonts w:ascii="Arial" w:hAnsi="Arial" w:cs="Arial"/>
          <w:b/>
          <w:bCs/>
          <w:sz w:val="24"/>
          <w:szCs w:val="24"/>
          <w:u w:val="single"/>
        </w:rPr>
      </w:pPr>
    </w:p>
    <w:p w14:paraId="45D3F372" w14:textId="77777777" w:rsidR="00F735E4" w:rsidRDefault="00F735E4" w:rsidP="00804890">
      <w:pPr>
        <w:spacing w:line="360" w:lineRule="auto"/>
        <w:jc w:val="both"/>
        <w:rPr>
          <w:rFonts w:ascii="Arial" w:hAnsi="Arial" w:cs="Arial"/>
          <w:b/>
          <w:bCs/>
          <w:sz w:val="24"/>
          <w:szCs w:val="24"/>
          <w:u w:val="single"/>
        </w:rPr>
      </w:pPr>
    </w:p>
    <w:p w14:paraId="030A38BA" w14:textId="77777777" w:rsidR="00F735E4" w:rsidRDefault="00F735E4" w:rsidP="00804890">
      <w:pPr>
        <w:spacing w:line="360" w:lineRule="auto"/>
        <w:jc w:val="both"/>
        <w:rPr>
          <w:rFonts w:ascii="Arial" w:hAnsi="Arial" w:cs="Arial"/>
          <w:b/>
          <w:bCs/>
          <w:sz w:val="24"/>
          <w:szCs w:val="24"/>
          <w:u w:val="single"/>
        </w:rPr>
      </w:pPr>
    </w:p>
    <w:p w14:paraId="3E754449" w14:textId="6F2F422A" w:rsidR="0002258F" w:rsidRDefault="0002258F" w:rsidP="00804890">
      <w:pPr>
        <w:spacing w:line="360" w:lineRule="auto"/>
        <w:jc w:val="both"/>
        <w:rPr>
          <w:rFonts w:ascii="Arial" w:hAnsi="Arial" w:cs="Arial"/>
          <w:b/>
          <w:bCs/>
          <w:sz w:val="24"/>
          <w:szCs w:val="24"/>
          <w:u w:val="single"/>
        </w:rPr>
      </w:pPr>
      <w:r w:rsidRPr="0002258F">
        <w:rPr>
          <w:rFonts w:ascii="Arial" w:hAnsi="Arial" w:cs="Arial"/>
          <w:b/>
          <w:bCs/>
          <w:sz w:val="24"/>
          <w:szCs w:val="24"/>
          <w:u w:val="single"/>
        </w:rPr>
        <w:lastRenderedPageBreak/>
        <w:t xml:space="preserve">Outcome </w:t>
      </w:r>
    </w:p>
    <w:p w14:paraId="46058032" w14:textId="45ECF94C" w:rsidR="0002258F" w:rsidRPr="0002258F" w:rsidRDefault="00747DDE" w:rsidP="0002258F">
      <w:pPr>
        <w:spacing w:line="360" w:lineRule="auto"/>
        <w:rPr>
          <w:rFonts w:ascii="Arial" w:hAnsi="Arial" w:cs="Arial"/>
          <w:sz w:val="24"/>
          <w:szCs w:val="24"/>
        </w:rPr>
      </w:pPr>
      <w:r>
        <w:rPr>
          <w:rFonts w:ascii="Arial" w:hAnsi="Arial" w:cs="Arial"/>
          <w:sz w:val="24"/>
          <w:szCs w:val="24"/>
        </w:rPr>
        <w:t>In my opinion</w:t>
      </w:r>
      <w:r w:rsidR="0002258F" w:rsidRPr="0002258F">
        <w:t xml:space="preserve"> </w:t>
      </w:r>
      <w:r>
        <w:rPr>
          <w:rFonts w:ascii="Arial" w:hAnsi="Arial" w:cs="Arial"/>
          <w:sz w:val="24"/>
          <w:szCs w:val="24"/>
        </w:rPr>
        <w:t>t</w:t>
      </w:r>
      <w:r w:rsidR="0002258F" w:rsidRPr="0002258F">
        <w:rPr>
          <w:rFonts w:ascii="Arial" w:hAnsi="Arial" w:cs="Arial"/>
          <w:sz w:val="24"/>
          <w:szCs w:val="24"/>
        </w:rPr>
        <w:t>he rapid spread of COVID-19 creates a unique</w:t>
      </w:r>
      <w:r w:rsidR="0002258F">
        <w:rPr>
          <w:rFonts w:ascii="Arial" w:hAnsi="Arial" w:cs="Arial"/>
          <w:sz w:val="24"/>
          <w:szCs w:val="24"/>
        </w:rPr>
        <w:t xml:space="preserve"> </w:t>
      </w:r>
      <w:r w:rsidR="0002258F" w:rsidRPr="0002258F">
        <w:rPr>
          <w:rFonts w:ascii="Arial" w:hAnsi="Arial" w:cs="Arial"/>
          <w:sz w:val="24"/>
          <w:szCs w:val="24"/>
        </w:rPr>
        <w:t>opportunity to evaluate resilience in the face of a single</w:t>
      </w:r>
      <w:r w:rsidR="0002258F">
        <w:rPr>
          <w:rFonts w:ascii="Arial" w:hAnsi="Arial" w:cs="Arial"/>
          <w:sz w:val="24"/>
          <w:szCs w:val="24"/>
        </w:rPr>
        <w:t xml:space="preserve"> </w:t>
      </w:r>
      <w:r w:rsidR="0002258F" w:rsidRPr="0002258F">
        <w:rPr>
          <w:rFonts w:ascii="Arial" w:hAnsi="Arial" w:cs="Arial"/>
          <w:sz w:val="24"/>
          <w:szCs w:val="24"/>
        </w:rPr>
        <w:t xml:space="preserve">global adversity. </w:t>
      </w:r>
      <w:r>
        <w:rPr>
          <w:rFonts w:ascii="Arial" w:hAnsi="Arial" w:cs="Arial"/>
          <w:sz w:val="24"/>
          <w:szCs w:val="24"/>
        </w:rPr>
        <w:t xml:space="preserve">There has been </w:t>
      </w:r>
      <w:r w:rsidR="0002258F" w:rsidRPr="0002258F">
        <w:rPr>
          <w:rFonts w:ascii="Arial" w:hAnsi="Arial" w:cs="Arial"/>
          <w:sz w:val="24"/>
          <w:szCs w:val="24"/>
        </w:rPr>
        <w:t>over 3000 people who were in stressful conditions during</w:t>
      </w:r>
      <w:r w:rsidR="0002258F">
        <w:rPr>
          <w:rFonts w:ascii="Arial" w:hAnsi="Arial" w:cs="Arial"/>
          <w:sz w:val="24"/>
          <w:szCs w:val="24"/>
        </w:rPr>
        <w:t xml:space="preserve"> </w:t>
      </w:r>
      <w:r w:rsidR="0002258F" w:rsidRPr="0002258F">
        <w:rPr>
          <w:rFonts w:ascii="Arial" w:hAnsi="Arial" w:cs="Arial"/>
          <w:sz w:val="24"/>
          <w:szCs w:val="24"/>
        </w:rPr>
        <w:t>the acute pandemic outbreak</w:t>
      </w:r>
      <w:r w:rsidR="0002258F">
        <w:rPr>
          <w:rFonts w:ascii="Arial" w:hAnsi="Arial" w:cs="Arial"/>
          <w:sz w:val="24"/>
          <w:szCs w:val="24"/>
        </w:rPr>
        <w:t>.</w:t>
      </w:r>
    </w:p>
    <w:p w14:paraId="0942DD73" w14:textId="70C16534" w:rsidR="00A3621F" w:rsidRDefault="00A3621F" w:rsidP="003A224D">
      <w:pPr>
        <w:spacing w:line="360" w:lineRule="auto"/>
        <w:jc w:val="both"/>
        <w:rPr>
          <w:rFonts w:ascii="Arial" w:hAnsi="Arial" w:cs="Arial"/>
          <w:i/>
          <w:iCs/>
          <w:sz w:val="24"/>
          <w:szCs w:val="24"/>
        </w:rPr>
      </w:pPr>
      <w:r w:rsidRPr="00A3621F">
        <w:rPr>
          <w:rFonts w:ascii="Arial" w:hAnsi="Arial" w:cs="Arial"/>
          <w:i/>
          <w:iCs/>
          <w:sz w:val="24"/>
          <w:szCs w:val="24"/>
        </w:rPr>
        <w:t>Article 3</w:t>
      </w:r>
      <w:r w:rsidR="00D66E78">
        <w:rPr>
          <w:rFonts w:ascii="Arial" w:hAnsi="Arial" w:cs="Arial"/>
          <w:i/>
          <w:iCs/>
          <w:sz w:val="24"/>
          <w:szCs w:val="24"/>
        </w:rPr>
        <w:t xml:space="preserve"> : </w:t>
      </w:r>
    </w:p>
    <w:p w14:paraId="09AD74FD" w14:textId="0FB77655" w:rsidR="00A12544" w:rsidRDefault="00A12544" w:rsidP="00A12544">
      <w:pPr>
        <w:spacing w:line="360" w:lineRule="auto"/>
        <w:jc w:val="both"/>
        <w:rPr>
          <w:rFonts w:ascii="Arial" w:hAnsi="Arial" w:cs="Arial"/>
          <w:b/>
          <w:bCs/>
          <w:sz w:val="24"/>
          <w:szCs w:val="24"/>
          <w:u w:val="single"/>
        </w:rPr>
      </w:pPr>
      <w:r w:rsidRPr="00A12544">
        <w:rPr>
          <w:rFonts w:ascii="Arial" w:hAnsi="Arial" w:cs="Arial"/>
          <w:b/>
          <w:bCs/>
          <w:sz w:val="24"/>
          <w:szCs w:val="24"/>
          <w:u w:val="single"/>
        </w:rPr>
        <w:t>Prevalence and Determinants of Bullying Among</w:t>
      </w:r>
      <w:r>
        <w:rPr>
          <w:rFonts w:ascii="Arial" w:hAnsi="Arial" w:cs="Arial"/>
          <w:b/>
          <w:bCs/>
          <w:sz w:val="24"/>
          <w:szCs w:val="24"/>
          <w:u w:val="single"/>
        </w:rPr>
        <w:t xml:space="preserve"> </w:t>
      </w:r>
      <w:r w:rsidRPr="00A12544">
        <w:rPr>
          <w:rFonts w:ascii="Arial" w:hAnsi="Arial" w:cs="Arial"/>
          <w:b/>
          <w:bCs/>
          <w:sz w:val="24"/>
          <w:szCs w:val="24"/>
          <w:u w:val="single"/>
        </w:rPr>
        <w:t>Health Care Workers in Portugal</w:t>
      </w:r>
    </w:p>
    <w:p w14:paraId="0C435E18" w14:textId="1CC5F71D" w:rsidR="00A12544" w:rsidRPr="00EA1DA3" w:rsidRDefault="00A12544" w:rsidP="00A12544">
      <w:pPr>
        <w:spacing w:line="360" w:lineRule="auto"/>
        <w:jc w:val="both"/>
        <w:rPr>
          <w:rFonts w:ascii="Arial" w:hAnsi="Arial" w:cs="Arial"/>
          <w:b/>
          <w:bCs/>
          <w:i/>
          <w:iCs/>
          <w:sz w:val="24"/>
          <w:szCs w:val="24"/>
          <w:u w:val="single"/>
        </w:rPr>
      </w:pPr>
      <w:r w:rsidRPr="00EA1DA3">
        <w:rPr>
          <w:rFonts w:ascii="Arial" w:hAnsi="Arial" w:cs="Arial"/>
          <w:b/>
          <w:bCs/>
          <w:i/>
          <w:iCs/>
          <w:sz w:val="24"/>
          <w:szCs w:val="24"/>
          <w:u w:val="single"/>
        </w:rPr>
        <w:t>A</w:t>
      </w:r>
      <w:r w:rsidR="0002258F" w:rsidRPr="00EA1DA3">
        <w:rPr>
          <w:rFonts w:ascii="Arial" w:hAnsi="Arial" w:cs="Arial"/>
          <w:b/>
          <w:bCs/>
          <w:i/>
          <w:iCs/>
          <w:sz w:val="24"/>
          <w:szCs w:val="24"/>
          <w:u w:val="single"/>
        </w:rPr>
        <w:t>im</w:t>
      </w:r>
    </w:p>
    <w:p w14:paraId="402D1088" w14:textId="439DEA92" w:rsidR="00A12544" w:rsidRDefault="00A12544" w:rsidP="00A12544">
      <w:pPr>
        <w:spacing w:line="360" w:lineRule="auto"/>
        <w:jc w:val="both"/>
        <w:rPr>
          <w:rFonts w:ascii="Arial" w:hAnsi="Arial" w:cs="Arial"/>
          <w:sz w:val="24"/>
          <w:szCs w:val="24"/>
        </w:rPr>
      </w:pPr>
      <w:r w:rsidRPr="00A12544">
        <w:rPr>
          <w:rFonts w:ascii="Arial" w:hAnsi="Arial" w:cs="Arial"/>
          <w:sz w:val="24"/>
          <w:szCs w:val="24"/>
        </w:rPr>
        <w:t>Bullying is systematic exposure to</w:t>
      </w:r>
      <w:r>
        <w:rPr>
          <w:rFonts w:ascii="Arial" w:hAnsi="Arial" w:cs="Arial"/>
          <w:sz w:val="24"/>
          <w:szCs w:val="24"/>
        </w:rPr>
        <w:t xml:space="preserve"> </w:t>
      </w:r>
      <w:r w:rsidRPr="00A12544">
        <w:rPr>
          <w:rFonts w:ascii="Arial" w:hAnsi="Arial" w:cs="Arial"/>
          <w:sz w:val="24"/>
          <w:szCs w:val="24"/>
        </w:rPr>
        <w:t>humiliation as well as hostile and violent behaviours against</w:t>
      </w:r>
      <w:r>
        <w:rPr>
          <w:rFonts w:ascii="Arial" w:hAnsi="Arial" w:cs="Arial"/>
          <w:sz w:val="24"/>
          <w:szCs w:val="24"/>
        </w:rPr>
        <w:t xml:space="preserve"> </w:t>
      </w:r>
      <w:r w:rsidRPr="00A12544">
        <w:rPr>
          <w:rFonts w:ascii="Arial" w:hAnsi="Arial" w:cs="Arial"/>
          <w:sz w:val="24"/>
          <w:szCs w:val="24"/>
        </w:rPr>
        <w:t>one or more individuals</w:t>
      </w:r>
      <w:r>
        <w:rPr>
          <w:rFonts w:ascii="Arial" w:hAnsi="Arial" w:cs="Arial"/>
          <w:sz w:val="24"/>
          <w:szCs w:val="24"/>
        </w:rPr>
        <w:t xml:space="preserve"> which is</w:t>
      </w:r>
      <w:r w:rsidRPr="00A12544">
        <w:rPr>
          <w:rFonts w:ascii="Arial" w:hAnsi="Arial" w:cs="Arial"/>
          <w:sz w:val="24"/>
          <w:szCs w:val="24"/>
        </w:rPr>
        <w:t xml:space="preserve">  a serious</w:t>
      </w:r>
      <w:r>
        <w:rPr>
          <w:rFonts w:ascii="Arial" w:hAnsi="Arial" w:cs="Arial"/>
          <w:sz w:val="24"/>
          <w:szCs w:val="24"/>
        </w:rPr>
        <w:t xml:space="preserve"> </w:t>
      </w:r>
      <w:r w:rsidRPr="00A12544">
        <w:rPr>
          <w:rFonts w:ascii="Arial" w:hAnsi="Arial" w:cs="Arial"/>
          <w:sz w:val="24"/>
          <w:szCs w:val="24"/>
        </w:rPr>
        <w:t>growing problem</w:t>
      </w:r>
      <w:r>
        <w:rPr>
          <w:rFonts w:ascii="Arial" w:hAnsi="Arial" w:cs="Arial"/>
          <w:sz w:val="24"/>
          <w:szCs w:val="24"/>
        </w:rPr>
        <w:t xml:space="preserve"> that </w:t>
      </w:r>
      <w:r w:rsidRPr="00A12544">
        <w:rPr>
          <w:rFonts w:ascii="Arial" w:hAnsi="Arial" w:cs="Arial"/>
          <w:sz w:val="24"/>
          <w:szCs w:val="24"/>
        </w:rPr>
        <w:t>affects a significant proportion</w:t>
      </w:r>
      <w:r>
        <w:rPr>
          <w:rFonts w:ascii="Arial" w:hAnsi="Arial" w:cs="Arial"/>
          <w:sz w:val="24"/>
          <w:szCs w:val="24"/>
        </w:rPr>
        <w:t xml:space="preserve"> </w:t>
      </w:r>
      <w:r w:rsidRPr="00A12544">
        <w:rPr>
          <w:rFonts w:ascii="Arial" w:hAnsi="Arial" w:cs="Arial"/>
          <w:sz w:val="24"/>
          <w:szCs w:val="24"/>
        </w:rPr>
        <w:t>of health care professionals.</w:t>
      </w:r>
    </w:p>
    <w:p w14:paraId="1C3CBC6E" w14:textId="62BD3FC4" w:rsidR="00A12544" w:rsidRDefault="00A12544" w:rsidP="00A12544">
      <w:pPr>
        <w:spacing w:line="360" w:lineRule="auto"/>
        <w:jc w:val="both"/>
        <w:rPr>
          <w:rFonts w:ascii="Arial" w:hAnsi="Arial" w:cs="Arial"/>
          <w:sz w:val="24"/>
          <w:szCs w:val="24"/>
        </w:rPr>
      </w:pPr>
      <w:r>
        <w:rPr>
          <w:rFonts w:ascii="Arial" w:hAnsi="Arial" w:cs="Arial"/>
          <w:sz w:val="24"/>
          <w:szCs w:val="24"/>
        </w:rPr>
        <w:t xml:space="preserve">To support the hospitals risk policy a cross sectioned study was taken to determine the prevalence of bullying </w:t>
      </w:r>
      <w:r w:rsidR="00575D97">
        <w:rPr>
          <w:rFonts w:ascii="Arial" w:hAnsi="Arial" w:cs="Arial"/>
          <w:sz w:val="24"/>
          <w:szCs w:val="24"/>
        </w:rPr>
        <w:t>in this institution and identify the determinants of bullying.</w:t>
      </w:r>
    </w:p>
    <w:p w14:paraId="61409B78" w14:textId="77777777" w:rsidR="00EA1DA3" w:rsidRPr="00EA1DA3" w:rsidRDefault="00EA1DA3" w:rsidP="00EA1DA3">
      <w:pPr>
        <w:spacing w:line="360" w:lineRule="auto"/>
        <w:jc w:val="both"/>
        <w:rPr>
          <w:rFonts w:ascii="Arial" w:hAnsi="Arial" w:cs="Arial"/>
          <w:b/>
          <w:bCs/>
          <w:sz w:val="24"/>
          <w:szCs w:val="24"/>
          <w:u w:val="single"/>
        </w:rPr>
      </w:pPr>
      <w:r w:rsidRPr="00EA1DA3">
        <w:rPr>
          <w:rFonts w:ascii="Arial" w:hAnsi="Arial" w:cs="Arial"/>
          <w:b/>
          <w:bCs/>
          <w:sz w:val="24"/>
          <w:szCs w:val="24"/>
          <w:u w:val="single"/>
        </w:rPr>
        <w:t>Method</w:t>
      </w:r>
    </w:p>
    <w:p w14:paraId="43A859C3" w14:textId="75E1FFFF" w:rsidR="00EA1DA3" w:rsidRPr="00EA1DA3" w:rsidRDefault="00EA1DA3" w:rsidP="00EA1DA3">
      <w:pPr>
        <w:spacing w:line="360" w:lineRule="auto"/>
        <w:jc w:val="both"/>
        <w:rPr>
          <w:rFonts w:ascii="Arial" w:hAnsi="Arial" w:cs="Arial"/>
          <w:sz w:val="24"/>
          <w:szCs w:val="24"/>
        </w:rPr>
      </w:pPr>
      <w:r w:rsidRPr="00EA1DA3">
        <w:rPr>
          <w:rFonts w:ascii="Arial" w:hAnsi="Arial" w:cs="Arial"/>
          <w:sz w:val="24"/>
          <w:szCs w:val="24"/>
        </w:rPr>
        <w:t>According to the  risk management policy, occupational health personnel drafted an intervention proposal</w:t>
      </w:r>
      <w:r>
        <w:rPr>
          <w:rFonts w:ascii="Arial" w:hAnsi="Arial" w:cs="Arial"/>
          <w:sz w:val="24"/>
          <w:szCs w:val="24"/>
        </w:rPr>
        <w:t xml:space="preserve"> </w:t>
      </w:r>
      <w:r w:rsidRPr="00EA1DA3">
        <w:rPr>
          <w:rFonts w:ascii="Arial" w:hAnsi="Arial" w:cs="Arial"/>
          <w:sz w:val="24"/>
          <w:szCs w:val="24"/>
        </w:rPr>
        <w:t>based on five major goals:</w:t>
      </w:r>
    </w:p>
    <w:p w14:paraId="2C885DB7" w14:textId="3049A66E" w:rsidR="00EA1DA3" w:rsidRPr="00EA1DA3" w:rsidRDefault="00EA1DA3" w:rsidP="00EA1DA3">
      <w:pPr>
        <w:pStyle w:val="ListParagraph"/>
        <w:numPr>
          <w:ilvl w:val="0"/>
          <w:numId w:val="14"/>
        </w:numPr>
        <w:spacing w:line="360" w:lineRule="auto"/>
        <w:jc w:val="both"/>
        <w:rPr>
          <w:rFonts w:ascii="Arial" w:hAnsi="Arial" w:cs="Arial"/>
          <w:sz w:val="24"/>
          <w:szCs w:val="24"/>
        </w:rPr>
      </w:pPr>
      <w:r w:rsidRPr="00EA1DA3">
        <w:rPr>
          <w:rFonts w:ascii="Arial" w:hAnsi="Arial" w:cs="Arial"/>
          <w:sz w:val="24"/>
          <w:szCs w:val="24"/>
        </w:rPr>
        <w:t>Estimate the prevalence of bullying within this institution.</w:t>
      </w:r>
    </w:p>
    <w:p w14:paraId="06800116" w14:textId="706B9CD1" w:rsidR="00EA1DA3" w:rsidRPr="00EA1DA3" w:rsidRDefault="00EA1DA3" w:rsidP="00EA1DA3">
      <w:pPr>
        <w:pStyle w:val="ListParagraph"/>
        <w:numPr>
          <w:ilvl w:val="0"/>
          <w:numId w:val="14"/>
        </w:numPr>
        <w:spacing w:line="360" w:lineRule="auto"/>
        <w:jc w:val="both"/>
        <w:rPr>
          <w:rFonts w:ascii="Arial" w:hAnsi="Arial" w:cs="Arial"/>
          <w:sz w:val="24"/>
          <w:szCs w:val="24"/>
        </w:rPr>
      </w:pPr>
      <w:r w:rsidRPr="00EA1DA3">
        <w:rPr>
          <w:rFonts w:ascii="Arial" w:hAnsi="Arial" w:cs="Arial"/>
          <w:sz w:val="24"/>
          <w:szCs w:val="24"/>
        </w:rPr>
        <w:t>Implement preventive strategies.</w:t>
      </w:r>
    </w:p>
    <w:p w14:paraId="77B66708" w14:textId="28DE8B4A" w:rsidR="00EA1DA3" w:rsidRPr="00EA1DA3" w:rsidRDefault="00EA1DA3" w:rsidP="00EA1DA3">
      <w:pPr>
        <w:pStyle w:val="ListParagraph"/>
        <w:numPr>
          <w:ilvl w:val="0"/>
          <w:numId w:val="14"/>
        </w:numPr>
        <w:spacing w:line="360" w:lineRule="auto"/>
        <w:jc w:val="both"/>
        <w:rPr>
          <w:rFonts w:ascii="Arial" w:hAnsi="Arial" w:cs="Arial"/>
          <w:sz w:val="24"/>
          <w:szCs w:val="24"/>
        </w:rPr>
      </w:pPr>
      <w:r w:rsidRPr="00EA1DA3">
        <w:rPr>
          <w:rFonts w:ascii="Arial" w:hAnsi="Arial" w:cs="Arial"/>
          <w:sz w:val="24"/>
          <w:szCs w:val="24"/>
        </w:rPr>
        <w:t>Establish referral criteria whenever harassment is suspected.</w:t>
      </w:r>
    </w:p>
    <w:p w14:paraId="2B9B8708" w14:textId="77777777" w:rsidR="00EA1DA3" w:rsidRPr="00EA1DA3" w:rsidRDefault="00EA1DA3" w:rsidP="00EA1DA3">
      <w:pPr>
        <w:pStyle w:val="ListParagraph"/>
        <w:numPr>
          <w:ilvl w:val="0"/>
          <w:numId w:val="14"/>
        </w:numPr>
        <w:spacing w:line="360" w:lineRule="auto"/>
        <w:jc w:val="both"/>
        <w:rPr>
          <w:rFonts w:ascii="Arial" w:hAnsi="Arial" w:cs="Arial"/>
          <w:sz w:val="24"/>
          <w:szCs w:val="24"/>
        </w:rPr>
      </w:pPr>
      <w:r w:rsidRPr="00EA1DA3">
        <w:rPr>
          <w:rFonts w:ascii="Arial" w:hAnsi="Arial" w:cs="Arial"/>
          <w:sz w:val="24"/>
          <w:szCs w:val="24"/>
        </w:rPr>
        <w:t>Offer psychiatric and psychological treatment; and</w:t>
      </w:r>
    </w:p>
    <w:p w14:paraId="0981621F" w14:textId="7D0020C3" w:rsidR="00A12544" w:rsidRDefault="00EA1DA3" w:rsidP="00EA1DA3">
      <w:pPr>
        <w:pStyle w:val="ListParagraph"/>
        <w:numPr>
          <w:ilvl w:val="0"/>
          <w:numId w:val="14"/>
        </w:numPr>
        <w:spacing w:line="360" w:lineRule="auto"/>
        <w:jc w:val="both"/>
        <w:rPr>
          <w:rFonts w:ascii="Arial" w:hAnsi="Arial" w:cs="Arial"/>
          <w:sz w:val="24"/>
          <w:szCs w:val="24"/>
        </w:rPr>
      </w:pPr>
      <w:r w:rsidRPr="00EA1DA3">
        <w:rPr>
          <w:rFonts w:ascii="Arial" w:hAnsi="Arial" w:cs="Arial"/>
          <w:sz w:val="24"/>
          <w:szCs w:val="24"/>
        </w:rPr>
        <w:t>Refer to the legal department, when appropriate.</w:t>
      </w:r>
      <w:r>
        <w:rPr>
          <w:rFonts w:ascii="Arial" w:hAnsi="Arial" w:cs="Arial"/>
          <w:sz w:val="24"/>
          <w:szCs w:val="24"/>
        </w:rPr>
        <w:t xml:space="preserve"> </w:t>
      </w:r>
    </w:p>
    <w:p w14:paraId="55111849" w14:textId="2E5638B7" w:rsidR="00EA1DA3" w:rsidRPr="00EA1DA3" w:rsidRDefault="00EA1DA3" w:rsidP="00EA1DA3">
      <w:pPr>
        <w:spacing w:line="360" w:lineRule="auto"/>
        <w:jc w:val="both"/>
        <w:rPr>
          <w:rFonts w:ascii="Arial" w:hAnsi="Arial" w:cs="Arial"/>
          <w:b/>
          <w:bCs/>
          <w:sz w:val="24"/>
          <w:szCs w:val="24"/>
          <w:u w:val="single"/>
        </w:rPr>
      </w:pPr>
      <w:r w:rsidRPr="00EA1DA3">
        <w:rPr>
          <w:rFonts w:ascii="Arial" w:hAnsi="Arial" w:cs="Arial"/>
          <w:b/>
          <w:bCs/>
          <w:sz w:val="24"/>
          <w:szCs w:val="24"/>
          <w:u w:val="single"/>
        </w:rPr>
        <w:t>Outcome/ Result</w:t>
      </w:r>
    </w:p>
    <w:p w14:paraId="0890704D" w14:textId="76CBD1C8" w:rsidR="00A12544" w:rsidRDefault="00A12544" w:rsidP="00EA1DA3">
      <w:pPr>
        <w:spacing w:line="360" w:lineRule="auto"/>
        <w:jc w:val="both"/>
        <w:rPr>
          <w:rFonts w:ascii="Arial" w:hAnsi="Arial" w:cs="Arial"/>
          <w:sz w:val="24"/>
          <w:szCs w:val="24"/>
        </w:rPr>
      </w:pPr>
      <w:r w:rsidRPr="00EA1DA3">
        <w:rPr>
          <w:rFonts w:ascii="Arial" w:hAnsi="Arial" w:cs="Arial"/>
          <w:sz w:val="24"/>
          <w:szCs w:val="24"/>
        </w:rPr>
        <w:t xml:space="preserve"> </w:t>
      </w:r>
      <w:r w:rsidR="00EA1DA3" w:rsidRPr="00EA1DA3">
        <w:rPr>
          <w:rFonts w:ascii="Arial" w:hAnsi="Arial" w:cs="Arial"/>
          <w:sz w:val="24"/>
          <w:szCs w:val="24"/>
        </w:rPr>
        <w:t>Th</w:t>
      </w:r>
      <w:r w:rsidR="00747DDE">
        <w:rPr>
          <w:rFonts w:ascii="Arial" w:hAnsi="Arial" w:cs="Arial"/>
          <w:sz w:val="24"/>
          <w:szCs w:val="24"/>
        </w:rPr>
        <w:t>i</w:t>
      </w:r>
      <w:r w:rsidR="00EC3E87">
        <w:rPr>
          <w:rFonts w:ascii="Arial" w:hAnsi="Arial" w:cs="Arial"/>
          <w:sz w:val="24"/>
          <w:szCs w:val="24"/>
        </w:rPr>
        <w:t>s</w:t>
      </w:r>
      <w:r w:rsidR="00747DDE">
        <w:rPr>
          <w:rFonts w:ascii="Arial" w:hAnsi="Arial" w:cs="Arial"/>
          <w:sz w:val="24"/>
          <w:szCs w:val="24"/>
        </w:rPr>
        <w:t xml:space="preserve"> shows</w:t>
      </w:r>
      <w:r w:rsidR="00EA1DA3" w:rsidRPr="00EA1DA3">
        <w:rPr>
          <w:rFonts w:ascii="Arial" w:hAnsi="Arial" w:cs="Arial"/>
          <w:sz w:val="24"/>
          <w:szCs w:val="24"/>
        </w:rPr>
        <w:t xml:space="preserve"> estimated prevalence of bullying was 8% (95% CI = [6.2, 10.2]) or 56 cases</w:t>
      </w:r>
      <w:r w:rsidR="00EA1DA3">
        <w:rPr>
          <w:rFonts w:ascii="Arial" w:hAnsi="Arial" w:cs="Arial"/>
          <w:sz w:val="24"/>
          <w:szCs w:val="24"/>
        </w:rPr>
        <w:t xml:space="preserve"> o</w:t>
      </w:r>
      <w:r w:rsidR="00EA1DA3" w:rsidRPr="00EA1DA3">
        <w:rPr>
          <w:rFonts w:ascii="Arial" w:hAnsi="Arial" w:cs="Arial"/>
          <w:sz w:val="24"/>
          <w:szCs w:val="24"/>
        </w:rPr>
        <w:t xml:space="preserve">f the 5,657 questionnaires provided to workers at SJHC, the first 707 returned were included in this study, the required sample size to </w:t>
      </w:r>
      <w:r w:rsidR="00747DDE">
        <w:rPr>
          <w:rFonts w:ascii="Arial" w:hAnsi="Arial" w:cs="Arial"/>
          <w:sz w:val="24"/>
          <w:szCs w:val="24"/>
        </w:rPr>
        <w:t>ensure</w:t>
      </w:r>
      <w:r w:rsidR="00EA1DA3" w:rsidRPr="00EA1DA3">
        <w:rPr>
          <w:rFonts w:ascii="Arial" w:hAnsi="Arial" w:cs="Arial"/>
          <w:sz w:val="24"/>
          <w:szCs w:val="24"/>
        </w:rPr>
        <w:t xml:space="preserve"> statistical power; however, six of the first 707 questionnaires were excluded because these participants did not provide sufficient data to estimate bullying prevalence.</w:t>
      </w:r>
    </w:p>
    <w:p w14:paraId="7BE54EBC" w14:textId="77777777" w:rsidR="00747DDE" w:rsidRDefault="00747DDE" w:rsidP="00EA1DA3">
      <w:pPr>
        <w:spacing w:line="360" w:lineRule="auto"/>
        <w:jc w:val="both"/>
        <w:rPr>
          <w:rFonts w:ascii="Arial" w:hAnsi="Arial" w:cs="Arial"/>
          <w:b/>
          <w:bCs/>
          <w:i/>
          <w:iCs/>
          <w:sz w:val="24"/>
          <w:szCs w:val="24"/>
          <w:u w:val="single"/>
        </w:rPr>
      </w:pPr>
    </w:p>
    <w:p w14:paraId="561E1E33" w14:textId="77777777" w:rsidR="00747DDE" w:rsidRDefault="00747DDE" w:rsidP="00EA1DA3">
      <w:pPr>
        <w:spacing w:line="360" w:lineRule="auto"/>
        <w:jc w:val="both"/>
        <w:rPr>
          <w:rFonts w:ascii="Arial" w:hAnsi="Arial" w:cs="Arial"/>
          <w:b/>
          <w:bCs/>
          <w:i/>
          <w:iCs/>
          <w:sz w:val="24"/>
          <w:szCs w:val="24"/>
          <w:u w:val="single"/>
        </w:rPr>
      </w:pPr>
    </w:p>
    <w:p w14:paraId="76FC7C87" w14:textId="270A6DAC" w:rsidR="00EA1DA3" w:rsidRPr="00EA1DA3" w:rsidRDefault="00EA1DA3" w:rsidP="00EA1DA3">
      <w:pPr>
        <w:spacing w:line="360" w:lineRule="auto"/>
        <w:jc w:val="both"/>
        <w:rPr>
          <w:rFonts w:ascii="Arial" w:hAnsi="Arial" w:cs="Arial"/>
          <w:b/>
          <w:bCs/>
          <w:i/>
          <w:iCs/>
          <w:sz w:val="24"/>
          <w:szCs w:val="24"/>
          <w:u w:val="single"/>
        </w:rPr>
      </w:pPr>
      <w:r w:rsidRPr="00EA1DA3">
        <w:rPr>
          <w:rFonts w:ascii="Arial" w:hAnsi="Arial" w:cs="Arial"/>
          <w:b/>
          <w:bCs/>
          <w:i/>
          <w:iCs/>
          <w:sz w:val="24"/>
          <w:szCs w:val="24"/>
          <w:u w:val="single"/>
        </w:rPr>
        <w:lastRenderedPageBreak/>
        <w:t>Conclusion</w:t>
      </w:r>
    </w:p>
    <w:p w14:paraId="05763480" w14:textId="4B016E71" w:rsidR="00A12544" w:rsidRPr="00EA1DA3" w:rsidRDefault="001409A2" w:rsidP="00EA1DA3">
      <w:pPr>
        <w:spacing w:line="360" w:lineRule="auto"/>
        <w:jc w:val="both"/>
        <w:rPr>
          <w:rFonts w:ascii="Arial" w:hAnsi="Arial" w:cs="Arial"/>
          <w:sz w:val="24"/>
          <w:szCs w:val="24"/>
        </w:rPr>
      </w:pPr>
      <w:r>
        <w:rPr>
          <w:rFonts w:ascii="Arial" w:hAnsi="Arial" w:cs="Arial"/>
          <w:sz w:val="24"/>
          <w:szCs w:val="24"/>
        </w:rPr>
        <w:t xml:space="preserve">In my opinion this shows </w:t>
      </w:r>
      <w:r w:rsidR="00EA1DA3" w:rsidRPr="00EA1DA3">
        <w:rPr>
          <w:rFonts w:ascii="Arial" w:hAnsi="Arial" w:cs="Arial"/>
          <w:sz w:val="24"/>
          <w:szCs w:val="24"/>
        </w:rPr>
        <w:t>one in every 12 workers is a victim of</w:t>
      </w:r>
      <w:r w:rsidR="00EA1DA3">
        <w:rPr>
          <w:rFonts w:ascii="Arial" w:hAnsi="Arial" w:cs="Arial"/>
          <w:sz w:val="24"/>
          <w:szCs w:val="24"/>
        </w:rPr>
        <w:t xml:space="preserve"> </w:t>
      </w:r>
      <w:r w:rsidR="00EA1DA3" w:rsidRPr="00EA1DA3">
        <w:rPr>
          <w:rFonts w:ascii="Arial" w:hAnsi="Arial" w:cs="Arial"/>
          <w:sz w:val="24"/>
          <w:szCs w:val="24"/>
        </w:rPr>
        <w:t>bullying, predominantly vertical bullying. As bullying has been</w:t>
      </w:r>
      <w:r w:rsidR="00EA1DA3">
        <w:rPr>
          <w:rFonts w:ascii="Arial" w:hAnsi="Arial" w:cs="Arial"/>
          <w:sz w:val="24"/>
          <w:szCs w:val="24"/>
        </w:rPr>
        <w:t xml:space="preserve"> </w:t>
      </w:r>
      <w:r w:rsidR="00EA1DA3" w:rsidRPr="00EA1DA3">
        <w:rPr>
          <w:rFonts w:ascii="Arial" w:hAnsi="Arial" w:cs="Arial"/>
          <w:sz w:val="24"/>
          <w:szCs w:val="24"/>
        </w:rPr>
        <w:t xml:space="preserve">shown to </w:t>
      </w:r>
      <w:r>
        <w:rPr>
          <w:rFonts w:ascii="Arial" w:hAnsi="Arial" w:cs="Arial"/>
          <w:sz w:val="24"/>
          <w:szCs w:val="24"/>
        </w:rPr>
        <w:t xml:space="preserve">a </w:t>
      </w:r>
      <w:r w:rsidR="00EA1DA3" w:rsidRPr="00EA1DA3">
        <w:rPr>
          <w:rFonts w:ascii="Arial" w:hAnsi="Arial" w:cs="Arial"/>
          <w:sz w:val="24"/>
          <w:szCs w:val="24"/>
        </w:rPr>
        <w:t xml:space="preserve">negatively </w:t>
      </w:r>
      <w:r>
        <w:rPr>
          <w:rFonts w:ascii="Arial" w:hAnsi="Arial" w:cs="Arial"/>
          <w:sz w:val="24"/>
          <w:szCs w:val="24"/>
        </w:rPr>
        <w:t>perspectives on</w:t>
      </w:r>
      <w:r w:rsidR="00EA1DA3" w:rsidRPr="00EA1DA3">
        <w:rPr>
          <w:rFonts w:ascii="Arial" w:hAnsi="Arial" w:cs="Arial"/>
          <w:sz w:val="24"/>
          <w:szCs w:val="24"/>
        </w:rPr>
        <w:t xml:space="preserve"> both organization and victim, this</w:t>
      </w:r>
      <w:r w:rsidR="00EA1DA3">
        <w:rPr>
          <w:rFonts w:ascii="Arial" w:hAnsi="Arial" w:cs="Arial"/>
          <w:sz w:val="24"/>
          <w:szCs w:val="24"/>
        </w:rPr>
        <w:t xml:space="preserve"> </w:t>
      </w:r>
      <w:r w:rsidR="00EA1DA3" w:rsidRPr="00EA1DA3">
        <w:rPr>
          <w:rFonts w:ascii="Arial" w:hAnsi="Arial" w:cs="Arial"/>
          <w:sz w:val="24"/>
          <w:szCs w:val="24"/>
        </w:rPr>
        <w:t>demonstrates that workplace</w:t>
      </w:r>
      <w:r w:rsidR="00EA1DA3">
        <w:rPr>
          <w:rFonts w:ascii="Arial" w:hAnsi="Arial" w:cs="Arial"/>
          <w:sz w:val="24"/>
          <w:szCs w:val="24"/>
        </w:rPr>
        <w:t xml:space="preserve"> </w:t>
      </w:r>
      <w:r w:rsidR="00EA1DA3" w:rsidRPr="00EA1DA3">
        <w:rPr>
          <w:rFonts w:ascii="Arial" w:hAnsi="Arial" w:cs="Arial"/>
          <w:sz w:val="24"/>
          <w:szCs w:val="24"/>
        </w:rPr>
        <w:t>bullying is a problem that should be considered in</w:t>
      </w:r>
      <w:r w:rsidR="00EA1DA3">
        <w:rPr>
          <w:rFonts w:ascii="Arial" w:hAnsi="Arial" w:cs="Arial"/>
          <w:sz w:val="24"/>
          <w:szCs w:val="24"/>
        </w:rPr>
        <w:t xml:space="preserve"> </w:t>
      </w:r>
      <w:r w:rsidR="00EA1DA3" w:rsidRPr="00EA1DA3">
        <w:rPr>
          <w:rFonts w:ascii="Arial" w:hAnsi="Arial" w:cs="Arial"/>
          <w:sz w:val="24"/>
          <w:szCs w:val="24"/>
        </w:rPr>
        <w:t>organizational life leading to the development and</w:t>
      </w:r>
      <w:r w:rsidR="00EA1DA3">
        <w:rPr>
          <w:rFonts w:ascii="Arial" w:hAnsi="Arial" w:cs="Arial"/>
          <w:sz w:val="24"/>
          <w:szCs w:val="24"/>
        </w:rPr>
        <w:t xml:space="preserve"> </w:t>
      </w:r>
      <w:r w:rsidR="00EA1DA3" w:rsidRPr="00EA1DA3">
        <w:rPr>
          <w:rFonts w:ascii="Arial" w:hAnsi="Arial" w:cs="Arial"/>
          <w:sz w:val="24"/>
          <w:szCs w:val="24"/>
        </w:rPr>
        <w:t>implementation of prevention programs to control this</w:t>
      </w:r>
      <w:r>
        <w:rPr>
          <w:rFonts w:ascii="Arial" w:hAnsi="Arial" w:cs="Arial"/>
          <w:sz w:val="24"/>
          <w:szCs w:val="24"/>
        </w:rPr>
        <w:t xml:space="preserve"> issue</w:t>
      </w:r>
      <w:r w:rsidR="00EA1DA3" w:rsidRPr="00EA1DA3">
        <w:rPr>
          <w:rFonts w:ascii="Arial" w:hAnsi="Arial" w:cs="Arial"/>
          <w:sz w:val="24"/>
          <w:szCs w:val="24"/>
        </w:rPr>
        <w:t>.</w:t>
      </w:r>
    </w:p>
    <w:p w14:paraId="062F6062" w14:textId="7B39AFB2" w:rsidR="00AD4D8D" w:rsidRPr="00EC3E87" w:rsidRDefault="00EC3E87" w:rsidP="009C3299">
      <w:pPr>
        <w:spacing w:line="360" w:lineRule="auto"/>
        <w:jc w:val="both"/>
        <w:rPr>
          <w:rFonts w:ascii="Arial" w:hAnsi="Arial" w:cs="Arial"/>
          <w:b/>
          <w:bCs/>
          <w:i/>
          <w:iCs/>
          <w:sz w:val="24"/>
          <w:szCs w:val="24"/>
        </w:rPr>
      </w:pPr>
      <w:r w:rsidRPr="00EC3E87">
        <w:rPr>
          <w:rFonts w:ascii="Arial" w:hAnsi="Arial" w:cs="Arial"/>
          <w:b/>
          <w:bCs/>
          <w:i/>
          <w:iCs/>
          <w:sz w:val="24"/>
          <w:szCs w:val="24"/>
        </w:rPr>
        <w:t>About this module- Conclusion</w:t>
      </w:r>
    </w:p>
    <w:p w14:paraId="3E48D71F" w14:textId="31E15A32" w:rsidR="00DC203D" w:rsidRDefault="0072737C" w:rsidP="009C3299">
      <w:pPr>
        <w:spacing w:line="360" w:lineRule="auto"/>
        <w:jc w:val="both"/>
        <w:rPr>
          <w:rFonts w:ascii="Arial" w:hAnsi="Arial" w:cs="Arial"/>
          <w:sz w:val="24"/>
          <w:szCs w:val="24"/>
        </w:rPr>
      </w:pPr>
      <w:r>
        <w:rPr>
          <w:rFonts w:ascii="Arial" w:hAnsi="Arial" w:cs="Arial"/>
          <w:sz w:val="24"/>
          <w:szCs w:val="24"/>
        </w:rPr>
        <w:t xml:space="preserve"> </w:t>
      </w:r>
      <w:r w:rsidR="00EC3E87">
        <w:rPr>
          <w:rFonts w:ascii="Arial" w:hAnsi="Arial" w:cs="Arial"/>
          <w:sz w:val="24"/>
          <w:szCs w:val="24"/>
        </w:rPr>
        <w:t>Based on this module a</w:t>
      </w:r>
      <w:r>
        <w:rPr>
          <w:rFonts w:ascii="Arial" w:hAnsi="Arial" w:cs="Arial"/>
          <w:sz w:val="24"/>
          <w:szCs w:val="24"/>
        </w:rPr>
        <w:t xml:space="preserve">t first </w:t>
      </w:r>
      <w:r w:rsidR="007F6509" w:rsidRPr="009C3299">
        <w:rPr>
          <w:rFonts w:ascii="Arial" w:hAnsi="Arial" w:cs="Arial"/>
          <w:sz w:val="24"/>
          <w:szCs w:val="24"/>
        </w:rPr>
        <w:t xml:space="preserve">I was confused </w:t>
      </w:r>
      <w:r w:rsidR="000B39DA">
        <w:rPr>
          <w:rFonts w:ascii="Arial" w:hAnsi="Arial" w:cs="Arial"/>
          <w:sz w:val="24"/>
          <w:szCs w:val="24"/>
        </w:rPr>
        <w:t>about</w:t>
      </w:r>
      <w:r w:rsidR="00EC3E87">
        <w:rPr>
          <w:rFonts w:ascii="Arial" w:hAnsi="Arial" w:cs="Arial"/>
          <w:sz w:val="24"/>
          <w:szCs w:val="24"/>
        </w:rPr>
        <w:t xml:space="preserve"> phycology</w:t>
      </w:r>
      <w:r w:rsidR="000B39DA">
        <w:rPr>
          <w:rFonts w:ascii="Arial" w:hAnsi="Arial" w:cs="Arial"/>
          <w:sz w:val="24"/>
          <w:szCs w:val="24"/>
        </w:rPr>
        <w:t xml:space="preserve"> </w:t>
      </w:r>
      <w:r>
        <w:rPr>
          <w:rFonts w:ascii="Arial" w:hAnsi="Arial" w:cs="Arial"/>
          <w:sz w:val="24"/>
          <w:szCs w:val="24"/>
        </w:rPr>
        <w:t>because</w:t>
      </w:r>
      <w:r w:rsidR="000B39DA">
        <w:rPr>
          <w:rFonts w:ascii="Arial" w:hAnsi="Arial" w:cs="Arial"/>
          <w:sz w:val="24"/>
          <w:szCs w:val="24"/>
        </w:rPr>
        <w:t xml:space="preserve"> this</w:t>
      </w:r>
      <w:r>
        <w:rPr>
          <w:rFonts w:ascii="Arial" w:hAnsi="Arial" w:cs="Arial"/>
          <w:sz w:val="24"/>
          <w:szCs w:val="24"/>
        </w:rPr>
        <w:t xml:space="preserve"> </w:t>
      </w:r>
      <w:r w:rsidR="007F6509" w:rsidRPr="009C3299">
        <w:rPr>
          <w:rFonts w:ascii="Arial" w:hAnsi="Arial" w:cs="Arial"/>
          <w:sz w:val="24"/>
          <w:szCs w:val="24"/>
        </w:rPr>
        <w:t xml:space="preserve"> is my first time learning about </w:t>
      </w:r>
      <w:r w:rsidR="00EC3E87">
        <w:rPr>
          <w:rFonts w:ascii="Arial" w:hAnsi="Arial" w:cs="Arial"/>
          <w:sz w:val="24"/>
          <w:szCs w:val="24"/>
        </w:rPr>
        <w:t>it because I had no idea about the factor of the life-stages</w:t>
      </w:r>
      <w:r w:rsidR="000B39DA">
        <w:rPr>
          <w:rFonts w:ascii="Arial" w:hAnsi="Arial" w:cs="Arial"/>
          <w:sz w:val="24"/>
          <w:szCs w:val="24"/>
        </w:rPr>
        <w:t xml:space="preserve"> </w:t>
      </w:r>
      <w:r w:rsidR="007F6509" w:rsidRPr="009C3299">
        <w:rPr>
          <w:rFonts w:ascii="Arial" w:hAnsi="Arial" w:cs="Arial"/>
          <w:sz w:val="24"/>
          <w:szCs w:val="24"/>
        </w:rPr>
        <w:t xml:space="preserve">but as I have been learning </w:t>
      </w:r>
      <w:r>
        <w:rPr>
          <w:rFonts w:ascii="Arial" w:hAnsi="Arial" w:cs="Arial"/>
          <w:sz w:val="24"/>
          <w:szCs w:val="24"/>
        </w:rPr>
        <w:t xml:space="preserve">more </w:t>
      </w:r>
      <w:r w:rsidR="007F6509" w:rsidRPr="009C3299">
        <w:rPr>
          <w:rFonts w:ascii="Arial" w:hAnsi="Arial" w:cs="Arial"/>
          <w:sz w:val="24"/>
          <w:szCs w:val="24"/>
        </w:rPr>
        <w:t xml:space="preserve">about the lifespan of </w:t>
      </w:r>
      <w:r>
        <w:rPr>
          <w:rFonts w:ascii="Arial" w:hAnsi="Arial" w:cs="Arial"/>
          <w:sz w:val="24"/>
          <w:szCs w:val="24"/>
        </w:rPr>
        <w:t>individual and the phycological factors I am gaining my understanding on the effects of individuals which they experience.</w:t>
      </w:r>
    </w:p>
    <w:p w14:paraId="3871391C" w14:textId="46215723" w:rsidR="0072737C" w:rsidRPr="009C3299" w:rsidRDefault="00EC3E87" w:rsidP="009C3299">
      <w:pPr>
        <w:spacing w:line="360" w:lineRule="auto"/>
        <w:jc w:val="both"/>
        <w:rPr>
          <w:rFonts w:ascii="Arial" w:hAnsi="Arial" w:cs="Arial"/>
          <w:sz w:val="24"/>
          <w:szCs w:val="24"/>
        </w:rPr>
      </w:pPr>
      <w:r>
        <w:rPr>
          <w:rFonts w:ascii="Arial" w:hAnsi="Arial" w:cs="Arial"/>
          <w:sz w:val="24"/>
          <w:szCs w:val="24"/>
        </w:rPr>
        <w:t>In regards of this module i</w:t>
      </w:r>
      <w:r w:rsidR="0072737C">
        <w:rPr>
          <w:rFonts w:ascii="Arial" w:hAnsi="Arial" w:cs="Arial"/>
          <w:sz w:val="24"/>
          <w:szCs w:val="24"/>
        </w:rPr>
        <w:t xml:space="preserve">n the future I will aim to do </w:t>
      </w:r>
      <w:r>
        <w:rPr>
          <w:rFonts w:ascii="Arial" w:hAnsi="Arial" w:cs="Arial"/>
          <w:sz w:val="24"/>
          <w:szCs w:val="24"/>
        </w:rPr>
        <w:t xml:space="preserve">gain more knowledge about the phycological factors </w:t>
      </w:r>
      <w:r w:rsidR="0072737C">
        <w:rPr>
          <w:rFonts w:ascii="Arial" w:hAnsi="Arial" w:cs="Arial"/>
          <w:sz w:val="24"/>
          <w:szCs w:val="24"/>
        </w:rPr>
        <w:t xml:space="preserve">by writing things down or taking notes. I will also read </w:t>
      </w:r>
      <w:r>
        <w:rPr>
          <w:rFonts w:ascii="Arial" w:hAnsi="Arial" w:cs="Arial"/>
          <w:sz w:val="24"/>
          <w:szCs w:val="24"/>
        </w:rPr>
        <w:t xml:space="preserve">to get </w:t>
      </w:r>
      <w:r w:rsidR="0072737C">
        <w:rPr>
          <w:rFonts w:ascii="Arial" w:hAnsi="Arial" w:cs="Arial"/>
          <w:sz w:val="24"/>
          <w:szCs w:val="24"/>
        </w:rPr>
        <w:t xml:space="preserve">more </w:t>
      </w:r>
      <w:r>
        <w:rPr>
          <w:rFonts w:ascii="Arial" w:hAnsi="Arial" w:cs="Arial"/>
          <w:sz w:val="24"/>
          <w:szCs w:val="24"/>
        </w:rPr>
        <w:t>understanding and</w:t>
      </w:r>
      <w:r w:rsidR="0072737C">
        <w:rPr>
          <w:rFonts w:ascii="Arial" w:hAnsi="Arial" w:cs="Arial"/>
          <w:sz w:val="24"/>
          <w:szCs w:val="24"/>
        </w:rPr>
        <w:t xml:space="preserve"> </w:t>
      </w:r>
      <w:r>
        <w:rPr>
          <w:rFonts w:ascii="Arial" w:hAnsi="Arial" w:cs="Arial"/>
          <w:sz w:val="24"/>
          <w:szCs w:val="24"/>
        </w:rPr>
        <w:t xml:space="preserve">write </w:t>
      </w:r>
      <w:r w:rsidR="0072737C">
        <w:rPr>
          <w:rFonts w:ascii="Arial" w:hAnsi="Arial" w:cs="Arial"/>
          <w:sz w:val="24"/>
          <w:szCs w:val="24"/>
        </w:rPr>
        <w:t>idea.</w:t>
      </w:r>
    </w:p>
    <w:p w14:paraId="25E5E837" w14:textId="77777777" w:rsidR="00F052A0" w:rsidRDefault="00F052A0" w:rsidP="004D6CD6">
      <w:pPr>
        <w:rPr>
          <w:rFonts w:ascii="Arial" w:hAnsi="Arial" w:cs="Arial"/>
          <w:b/>
          <w:bCs/>
          <w:sz w:val="24"/>
          <w:szCs w:val="24"/>
        </w:rPr>
      </w:pPr>
    </w:p>
    <w:p w14:paraId="27951DC6" w14:textId="77777777" w:rsidR="00F052A0" w:rsidRDefault="00F052A0" w:rsidP="004D6CD6">
      <w:pPr>
        <w:rPr>
          <w:rFonts w:ascii="Arial" w:hAnsi="Arial" w:cs="Arial"/>
          <w:b/>
          <w:bCs/>
          <w:sz w:val="24"/>
          <w:szCs w:val="24"/>
        </w:rPr>
      </w:pPr>
    </w:p>
    <w:p w14:paraId="16927DFB" w14:textId="77777777" w:rsidR="00F052A0" w:rsidRDefault="00F052A0" w:rsidP="004D6CD6">
      <w:pPr>
        <w:rPr>
          <w:rFonts w:ascii="Arial" w:hAnsi="Arial" w:cs="Arial"/>
          <w:b/>
          <w:bCs/>
          <w:sz w:val="24"/>
          <w:szCs w:val="24"/>
        </w:rPr>
      </w:pPr>
    </w:p>
    <w:p w14:paraId="1A3230AF" w14:textId="77777777" w:rsidR="00F052A0" w:rsidRDefault="00F052A0" w:rsidP="004D6CD6">
      <w:pPr>
        <w:rPr>
          <w:rFonts w:ascii="Arial" w:hAnsi="Arial" w:cs="Arial"/>
          <w:b/>
          <w:bCs/>
          <w:sz w:val="24"/>
          <w:szCs w:val="24"/>
        </w:rPr>
      </w:pPr>
    </w:p>
    <w:p w14:paraId="31BF24CA" w14:textId="77777777" w:rsidR="00F052A0" w:rsidRDefault="00F052A0" w:rsidP="004D6CD6">
      <w:pPr>
        <w:rPr>
          <w:rFonts w:ascii="Arial" w:hAnsi="Arial" w:cs="Arial"/>
          <w:b/>
          <w:bCs/>
          <w:sz w:val="24"/>
          <w:szCs w:val="24"/>
        </w:rPr>
      </w:pPr>
    </w:p>
    <w:p w14:paraId="64BC9485" w14:textId="77777777" w:rsidR="00F052A0" w:rsidRDefault="00F052A0" w:rsidP="004D6CD6">
      <w:pPr>
        <w:rPr>
          <w:rFonts w:ascii="Arial" w:hAnsi="Arial" w:cs="Arial"/>
          <w:b/>
          <w:bCs/>
          <w:sz w:val="24"/>
          <w:szCs w:val="24"/>
        </w:rPr>
      </w:pPr>
    </w:p>
    <w:p w14:paraId="15A5B6AA" w14:textId="77777777" w:rsidR="00F052A0" w:rsidRDefault="00F052A0" w:rsidP="004D6CD6">
      <w:pPr>
        <w:rPr>
          <w:rFonts w:ascii="Arial" w:hAnsi="Arial" w:cs="Arial"/>
          <w:b/>
          <w:bCs/>
          <w:sz w:val="24"/>
          <w:szCs w:val="24"/>
        </w:rPr>
      </w:pPr>
    </w:p>
    <w:p w14:paraId="4612EC54" w14:textId="77777777" w:rsidR="00F052A0" w:rsidRDefault="00F052A0" w:rsidP="004D6CD6">
      <w:pPr>
        <w:rPr>
          <w:rFonts w:ascii="Arial" w:hAnsi="Arial" w:cs="Arial"/>
          <w:b/>
          <w:bCs/>
          <w:sz w:val="24"/>
          <w:szCs w:val="24"/>
        </w:rPr>
      </w:pPr>
    </w:p>
    <w:p w14:paraId="48ED494D" w14:textId="77777777" w:rsidR="00F052A0" w:rsidRDefault="00F052A0" w:rsidP="004D6CD6">
      <w:pPr>
        <w:rPr>
          <w:rFonts w:ascii="Arial" w:hAnsi="Arial" w:cs="Arial"/>
          <w:b/>
          <w:bCs/>
          <w:sz w:val="24"/>
          <w:szCs w:val="24"/>
        </w:rPr>
      </w:pPr>
    </w:p>
    <w:p w14:paraId="7C37AAD9" w14:textId="77777777" w:rsidR="00F052A0" w:rsidRDefault="00F052A0" w:rsidP="004D6CD6">
      <w:pPr>
        <w:rPr>
          <w:rFonts w:ascii="Arial" w:hAnsi="Arial" w:cs="Arial"/>
          <w:b/>
          <w:bCs/>
          <w:sz w:val="24"/>
          <w:szCs w:val="24"/>
        </w:rPr>
      </w:pPr>
    </w:p>
    <w:p w14:paraId="32F9311A" w14:textId="77777777" w:rsidR="00F052A0" w:rsidRDefault="00F052A0" w:rsidP="004D6CD6">
      <w:pPr>
        <w:rPr>
          <w:rFonts w:ascii="Arial" w:hAnsi="Arial" w:cs="Arial"/>
          <w:b/>
          <w:bCs/>
          <w:sz w:val="24"/>
          <w:szCs w:val="24"/>
        </w:rPr>
      </w:pPr>
    </w:p>
    <w:p w14:paraId="383D199F" w14:textId="77777777" w:rsidR="00747DDE" w:rsidRDefault="00747DDE" w:rsidP="004D6CD6">
      <w:pPr>
        <w:rPr>
          <w:rFonts w:ascii="Arial" w:hAnsi="Arial" w:cs="Arial"/>
          <w:b/>
          <w:bCs/>
          <w:sz w:val="24"/>
          <w:szCs w:val="24"/>
        </w:rPr>
      </w:pPr>
    </w:p>
    <w:p w14:paraId="5480F4E2" w14:textId="77777777" w:rsidR="00747DDE" w:rsidRDefault="00747DDE" w:rsidP="004D6CD6">
      <w:pPr>
        <w:rPr>
          <w:rFonts w:ascii="Arial" w:hAnsi="Arial" w:cs="Arial"/>
          <w:b/>
          <w:bCs/>
          <w:sz w:val="24"/>
          <w:szCs w:val="24"/>
        </w:rPr>
      </w:pPr>
    </w:p>
    <w:p w14:paraId="2B16E136" w14:textId="77777777" w:rsidR="00EC3E87" w:rsidRDefault="00EC3E87" w:rsidP="004D6CD6">
      <w:pPr>
        <w:rPr>
          <w:rFonts w:ascii="Arial" w:hAnsi="Arial" w:cs="Arial"/>
          <w:b/>
          <w:bCs/>
          <w:sz w:val="24"/>
          <w:szCs w:val="24"/>
        </w:rPr>
      </w:pPr>
    </w:p>
    <w:p w14:paraId="20A2C915" w14:textId="77777777" w:rsidR="00EC3E87" w:rsidRDefault="00EC3E87" w:rsidP="004D6CD6">
      <w:pPr>
        <w:rPr>
          <w:rFonts w:ascii="Arial" w:hAnsi="Arial" w:cs="Arial"/>
          <w:b/>
          <w:bCs/>
          <w:sz w:val="24"/>
          <w:szCs w:val="24"/>
        </w:rPr>
      </w:pPr>
    </w:p>
    <w:p w14:paraId="10B332AC" w14:textId="77777777" w:rsidR="00EC3E87" w:rsidRDefault="00EC3E87" w:rsidP="004D6CD6">
      <w:pPr>
        <w:rPr>
          <w:rFonts w:ascii="Arial" w:hAnsi="Arial" w:cs="Arial"/>
          <w:b/>
          <w:bCs/>
          <w:sz w:val="24"/>
          <w:szCs w:val="24"/>
        </w:rPr>
      </w:pPr>
    </w:p>
    <w:p w14:paraId="35FF24EE" w14:textId="2008E7D9" w:rsidR="007F6509" w:rsidRDefault="00DC203D" w:rsidP="004D6CD6">
      <w:pPr>
        <w:rPr>
          <w:rFonts w:ascii="Arial" w:hAnsi="Arial" w:cs="Arial"/>
          <w:b/>
          <w:bCs/>
          <w:sz w:val="24"/>
          <w:szCs w:val="24"/>
        </w:rPr>
      </w:pPr>
      <w:r w:rsidRPr="00492528">
        <w:rPr>
          <w:rFonts w:ascii="Arial" w:hAnsi="Arial" w:cs="Arial"/>
          <w:b/>
          <w:bCs/>
          <w:sz w:val="24"/>
          <w:szCs w:val="24"/>
        </w:rPr>
        <w:lastRenderedPageBreak/>
        <w:t>References:</w:t>
      </w:r>
      <w:bookmarkStart w:id="2" w:name="_Hlk56358872"/>
    </w:p>
    <w:p w14:paraId="7B1BEDD6" w14:textId="77470CBA" w:rsidR="007F6509" w:rsidRDefault="007F6509" w:rsidP="004D6CD6">
      <w:pPr>
        <w:spacing w:line="360" w:lineRule="auto"/>
        <w:rPr>
          <w:rFonts w:ascii="Arial" w:hAnsi="Arial" w:cs="Arial"/>
          <w:i/>
          <w:iCs/>
          <w:sz w:val="24"/>
          <w:szCs w:val="24"/>
          <w:u w:val="single"/>
        </w:rPr>
      </w:pPr>
      <w:proofErr w:type="spellStart"/>
      <w:r w:rsidRPr="007F6509">
        <w:rPr>
          <w:rFonts w:ascii="Arial" w:hAnsi="Arial" w:cs="Arial"/>
          <w:i/>
          <w:iCs/>
          <w:sz w:val="24"/>
          <w:szCs w:val="24"/>
          <w:u w:val="single"/>
        </w:rPr>
        <w:t>Huitt,W</w:t>
      </w:r>
      <w:proofErr w:type="spellEnd"/>
      <w:r w:rsidRPr="007F6509">
        <w:rPr>
          <w:rFonts w:ascii="Arial" w:hAnsi="Arial" w:cs="Arial"/>
          <w:i/>
          <w:iCs/>
          <w:sz w:val="24"/>
          <w:szCs w:val="24"/>
          <w:u w:val="single"/>
        </w:rPr>
        <w:t xml:space="preserve"> &amp; </w:t>
      </w:r>
      <w:proofErr w:type="spellStart"/>
      <w:r w:rsidRPr="007F6509">
        <w:rPr>
          <w:rFonts w:ascii="Arial" w:hAnsi="Arial" w:cs="Arial"/>
          <w:i/>
          <w:iCs/>
          <w:sz w:val="24"/>
          <w:szCs w:val="24"/>
          <w:u w:val="single"/>
        </w:rPr>
        <w:t>Hummel,J</w:t>
      </w:r>
      <w:proofErr w:type="spellEnd"/>
      <w:r w:rsidRPr="007F6509">
        <w:rPr>
          <w:rFonts w:ascii="Arial" w:hAnsi="Arial" w:cs="Arial"/>
          <w:i/>
          <w:iCs/>
          <w:sz w:val="24"/>
          <w:szCs w:val="24"/>
          <w:u w:val="single"/>
        </w:rPr>
        <w:t xml:space="preserve"> (2003)  Piagets Theory of Cognitive Development</w:t>
      </w:r>
    </w:p>
    <w:p w14:paraId="4FD56095" w14:textId="604A76D5" w:rsidR="0004648F" w:rsidRDefault="007F6509" w:rsidP="00EC5602">
      <w:pPr>
        <w:spacing w:line="360" w:lineRule="auto"/>
        <w:jc w:val="both"/>
        <w:rPr>
          <w:rFonts w:ascii="Arial" w:hAnsi="Arial" w:cs="Arial"/>
          <w:i/>
          <w:iCs/>
          <w:sz w:val="24"/>
          <w:szCs w:val="24"/>
          <w:u w:val="single"/>
        </w:rPr>
      </w:pPr>
      <w:r w:rsidRPr="007F6509">
        <w:rPr>
          <w:rFonts w:ascii="Arial" w:hAnsi="Arial" w:cs="Arial"/>
          <w:i/>
          <w:iCs/>
          <w:sz w:val="24"/>
          <w:szCs w:val="24"/>
          <w:u w:val="single"/>
        </w:rPr>
        <w:t xml:space="preserve"> </w:t>
      </w:r>
      <w:r w:rsidR="00857275">
        <w:rPr>
          <w:rFonts w:ascii="Arial" w:hAnsi="Arial" w:cs="Arial"/>
          <w:i/>
          <w:iCs/>
          <w:sz w:val="24"/>
          <w:szCs w:val="24"/>
          <w:u w:val="single"/>
        </w:rPr>
        <w:t>Understand Phycology- What is phycology by Nicky Hayes P</w:t>
      </w:r>
      <w:r w:rsidR="0004648F">
        <w:rPr>
          <w:rFonts w:ascii="Arial" w:hAnsi="Arial" w:cs="Arial"/>
          <w:i/>
          <w:iCs/>
          <w:sz w:val="24"/>
          <w:szCs w:val="24"/>
          <w:u w:val="single"/>
        </w:rPr>
        <w:t>.1 (</w:t>
      </w:r>
      <w:proofErr w:type="gramStart"/>
      <w:r w:rsidR="0004648F">
        <w:rPr>
          <w:rFonts w:ascii="Arial" w:hAnsi="Arial" w:cs="Arial"/>
          <w:i/>
          <w:iCs/>
          <w:sz w:val="24"/>
          <w:szCs w:val="24"/>
          <w:u w:val="single"/>
        </w:rPr>
        <w:t>November,</w:t>
      </w:r>
      <w:proofErr w:type="gramEnd"/>
      <w:r w:rsidR="0004648F">
        <w:rPr>
          <w:rFonts w:ascii="Arial" w:hAnsi="Arial" w:cs="Arial"/>
          <w:i/>
          <w:iCs/>
          <w:sz w:val="24"/>
          <w:szCs w:val="24"/>
          <w:u w:val="single"/>
        </w:rPr>
        <w:t xml:space="preserve"> 2020</w:t>
      </w:r>
    </w:p>
    <w:p w14:paraId="5474E93A" w14:textId="43D4A50D" w:rsidR="00BB54BA" w:rsidRDefault="00BB54BA" w:rsidP="00EC5602">
      <w:pPr>
        <w:spacing w:line="360" w:lineRule="auto"/>
        <w:jc w:val="both"/>
        <w:rPr>
          <w:rFonts w:ascii="Arial" w:hAnsi="Arial" w:cs="Arial"/>
          <w:i/>
          <w:iCs/>
          <w:sz w:val="24"/>
          <w:szCs w:val="24"/>
          <w:u w:val="single"/>
        </w:rPr>
      </w:pPr>
      <w:r>
        <w:rPr>
          <w:rFonts w:ascii="Arial" w:hAnsi="Arial" w:cs="Arial"/>
          <w:i/>
          <w:iCs/>
          <w:sz w:val="24"/>
          <w:szCs w:val="24"/>
          <w:u w:val="single"/>
        </w:rPr>
        <w:t>What is cognition</w:t>
      </w:r>
      <w:r w:rsidR="0004648F">
        <w:rPr>
          <w:rFonts w:ascii="Arial" w:hAnsi="Arial" w:cs="Arial"/>
          <w:i/>
          <w:iCs/>
          <w:sz w:val="24"/>
          <w:szCs w:val="24"/>
          <w:u w:val="single"/>
        </w:rPr>
        <w:t>-</w:t>
      </w:r>
      <w:r>
        <w:rPr>
          <w:rFonts w:ascii="Arial" w:hAnsi="Arial" w:cs="Arial"/>
          <w:i/>
          <w:iCs/>
          <w:sz w:val="24"/>
          <w:szCs w:val="24"/>
          <w:u w:val="single"/>
        </w:rPr>
        <w:t xml:space="preserve"> by Nicky Hayes </w:t>
      </w:r>
      <w:r w:rsidR="009E0481">
        <w:rPr>
          <w:rFonts w:ascii="Arial" w:hAnsi="Arial" w:cs="Arial"/>
          <w:i/>
          <w:iCs/>
          <w:sz w:val="24"/>
          <w:szCs w:val="24"/>
          <w:u w:val="single"/>
        </w:rPr>
        <w:t>P,133</w:t>
      </w:r>
      <w:r w:rsidR="0004648F">
        <w:rPr>
          <w:rFonts w:ascii="Arial" w:hAnsi="Arial" w:cs="Arial"/>
          <w:i/>
          <w:iCs/>
          <w:sz w:val="24"/>
          <w:szCs w:val="24"/>
          <w:u w:val="single"/>
        </w:rPr>
        <w:t xml:space="preserve"> ( November,2020) </w:t>
      </w:r>
    </w:p>
    <w:p w14:paraId="41DE99DC" w14:textId="7597C6A4" w:rsidR="00EC5602" w:rsidRDefault="00AC13EC" w:rsidP="00EC5602">
      <w:pPr>
        <w:spacing w:line="360" w:lineRule="auto"/>
        <w:jc w:val="both"/>
        <w:rPr>
          <w:rFonts w:ascii="Arial" w:hAnsi="Arial" w:cs="Arial"/>
          <w:i/>
          <w:iCs/>
          <w:sz w:val="24"/>
          <w:szCs w:val="24"/>
          <w:u w:val="single"/>
        </w:rPr>
      </w:pPr>
      <w:hyperlink r:id="rId9" w:anchor=":~:text=In%20psychology%2C%20emotion%20is%20often,personality%2C%20mood%2C%20and%20motivation.November" w:history="1">
        <w:r w:rsidR="0004648F" w:rsidRPr="0004648F">
          <w:rPr>
            <w:rStyle w:val="Hyperlink"/>
            <w:rFonts w:ascii="Arial" w:hAnsi="Arial" w:cs="Arial"/>
            <w:i/>
            <w:iCs/>
            <w:color w:val="auto"/>
            <w:sz w:val="24"/>
            <w:szCs w:val="24"/>
          </w:rPr>
          <w:t>https://www.verywellmind.com/theories-of-emotion-2795717#:~:text=In%20psychology%2C%20emotion%20is%20often,personality%2C%20mood%2C%20and%20motivation.November</w:t>
        </w:r>
      </w:hyperlink>
      <w:r w:rsidR="0004648F" w:rsidRPr="0004648F">
        <w:rPr>
          <w:rFonts w:ascii="Arial" w:hAnsi="Arial" w:cs="Arial"/>
          <w:i/>
          <w:iCs/>
          <w:sz w:val="24"/>
          <w:szCs w:val="24"/>
          <w:u w:val="single"/>
        </w:rPr>
        <w:t xml:space="preserve"> ,2020)</w:t>
      </w:r>
      <w:r w:rsidR="00237F60">
        <w:rPr>
          <w:rFonts w:ascii="Arial" w:hAnsi="Arial" w:cs="Arial"/>
          <w:i/>
          <w:iCs/>
          <w:sz w:val="24"/>
          <w:szCs w:val="24"/>
          <w:u w:val="single"/>
        </w:rPr>
        <w:t xml:space="preserve"> </w:t>
      </w:r>
    </w:p>
    <w:p w14:paraId="5AAC7C16" w14:textId="0C7ACA93" w:rsidR="00085062" w:rsidRPr="00F052A0" w:rsidRDefault="00AC13EC" w:rsidP="00EC5602">
      <w:pPr>
        <w:spacing w:line="360" w:lineRule="auto"/>
        <w:jc w:val="both"/>
        <w:rPr>
          <w:rFonts w:ascii="Arial" w:hAnsi="Arial" w:cs="Arial"/>
          <w:i/>
          <w:iCs/>
          <w:sz w:val="24"/>
          <w:szCs w:val="24"/>
          <w:u w:val="single"/>
        </w:rPr>
      </w:pPr>
      <w:hyperlink r:id="rId10" w:history="1">
        <w:r w:rsidR="00F052A0" w:rsidRPr="00F052A0">
          <w:rPr>
            <w:rStyle w:val="Hyperlink"/>
            <w:rFonts w:ascii="Arial" w:hAnsi="Arial" w:cs="Arial"/>
            <w:i/>
            <w:iCs/>
            <w:color w:val="auto"/>
            <w:sz w:val="24"/>
            <w:szCs w:val="24"/>
          </w:rPr>
          <w:t>https://www.simplypsychology.org/classical-conditioning.html</w:t>
        </w:r>
      </w:hyperlink>
    </w:p>
    <w:p w14:paraId="5052A10D" w14:textId="023AE975" w:rsidR="00F052A0" w:rsidRPr="00F052A0" w:rsidRDefault="00F052A0" w:rsidP="00EC5602">
      <w:pPr>
        <w:spacing w:line="360" w:lineRule="auto"/>
        <w:jc w:val="both"/>
        <w:rPr>
          <w:rFonts w:ascii="Arial" w:hAnsi="Arial" w:cs="Arial"/>
          <w:i/>
          <w:iCs/>
          <w:sz w:val="24"/>
          <w:szCs w:val="24"/>
          <w:u w:val="single"/>
        </w:rPr>
      </w:pPr>
      <w:r w:rsidRPr="00F052A0">
        <w:rPr>
          <w:rFonts w:ascii="Arial" w:hAnsi="Arial" w:cs="Arial"/>
          <w:i/>
          <w:iCs/>
          <w:sz w:val="24"/>
          <w:szCs w:val="24"/>
          <w:u w:val="single"/>
        </w:rPr>
        <w:t>https://www.simplypsychology.org/operant-conditioning.html#:~:text=Operant%20conditioning%2C%20sometimes%20referred%20to,consequence%20(Skinner%2C%201938).</w:t>
      </w:r>
    </w:p>
    <w:p w14:paraId="50FCA5AC" w14:textId="544FB65E" w:rsidR="00604C30" w:rsidRDefault="00AC13EC" w:rsidP="00EC5602">
      <w:pPr>
        <w:spacing w:line="360" w:lineRule="auto"/>
        <w:jc w:val="both"/>
        <w:rPr>
          <w:rStyle w:val="Hyperlink"/>
          <w:rFonts w:ascii="Arial" w:hAnsi="Arial" w:cs="Arial"/>
          <w:i/>
          <w:iCs/>
          <w:color w:val="auto"/>
          <w:sz w:val="24"/>
          <w:szCs w:val="24"/>
        </w:rPr>
      </w:pPr>
      <w:hyperlink r:id="rId11" w:history="1">
        <w:r w:rsidR="00F052A0" w:rsidRPr="00F052A0">
          <w:rPr>
            <w:rStyle w:val="Hyperlink"/>
            <w:rFonts w:ascii="Arial" w:hAnsi="Arial" w:cs="Arial"/>
            <w:i/>
            <w:iCs/>
            <w:color w:val="auto"/>
            <w:sz w:val="24"/>
            <w:szCs w:val="24"/>
          </w:rPr>
          <w:t>https://www.gracepointwellness.org/461-child-development-parenting-infants-0-2/article/10118-infancy-emotional-and-social-development-social-connections</w:t>
        </w:r>
      </w:hyperlink>
    </w:p>
    <w:p w14:paraId="111411E3" w14:textId="6CA93A6F" w:rsidR="001409A2" w:rsidRDefault="001409A2" w:rsidP="00EC5602">
      <w:pPr>
        <w:spacing w:line="360" w:lineRule="auto"/>
        <w:jc w:val="both"/>
        <w:rPr>
          <w:rFonts w:ascii="Arial" w:hAnsi="Arial" w:cs="Arial"/>
          <w:i/>
          <w:iCs/>
          <w:sz w:val="24"/>
          <w:szCs w:val="24"/>
          <w:u w:val="single"/>
        </w:rPr>
      </w:pPr>
      <w:r w:rsidRPr="001409A2">
        <w:rPr>
          <w:rFonts w:ascii="Arial" w:hAnsi="Arial" w:cs="Arial"/>
          <w:i/>
          <w:iCs/>
          <w:sz w:val="24"/>
          <w:szCs w:val="24"/>
          <w:u w:val="single"/>
        </w:rPr>
        <w:t>Piaget, J. (2001). The psychology of intelligence. Oxford, UK: Routledge</w:t>
      </w:r>
    </w:p>
    <w:bookmarkEnd w:id="2"/>
    <w:p w14:paraId="666A0E1B" w14:textId="77777777" w:rsidR="00F052A0" w:rsidRDefault="00F052A0" w:rsidP="00AD4D8D">
      <w:pPr>
        <w:pStyle w:val="NoSpacing"/>
        <w:rPr>
          <w:rFonts w:ascii="Arial" w:hAnsi="Arial" w:cs="Arial"/>
          <w:i/>
          <w:iCs/>
          <w:sz w:val="24"/>
          <w:szCs w:val="24"/>
        </w:rPr>
      </w:pPr>
    </w:p>
    <w:p w14:paraId="23785B99" w14:textId="4B646B02" w:rsidR="00AD4D8D" w:rsidRPr="00A31961" w:rsidRDefault="00A31961" w:rsidP="00AD4D8D">
      <w:pPr>
        <w:pStyle w:val="NoSpacing"/>
        <w:rPr>
          <w:rFonts w:ascii="Arial" w:hAnsi="Arial" w:cs="Arial"/>
          <w:i/>
          <w:iCs/>
          <w:sz w:val="24"/>
          <w:szCs w:val="24"/>
        </w:rPr>
      </w:pPr>
      <w:r w:rsidRPr="00A31961">
        <w:rPr>
          <w:rFonts w:ascii="Arial" w:hAnsi="Arial" w:cs="Arial"/>
          <w:i/>
          <w:iCs/>
          <w:sz w:val="24"/>
          <w:szCs w:val="24"/>
        </w:rPr>
        <w:t>https://doi.org/10.1002/hed.26291</w:t>
      </w:r>
    </w:p>
    <w:p w14:paraId="73C88BC0" w14:textId="77777777" w:rsidR="00A31961" w:rsidRDefault="00A31961" w:rsidP="00AD4D8D">
      <w:pPr>
        <w:pStyle w:val="NoSpacing"/>
        <w:rPr>
          <w:rFonts w:ascii="Arial" w:hAnsi="Arial" w:cs="Arial"/>
          <w:sz w:val="24"/>
          <w:szCs w:val="24"/>
        </w:rPr>
      </w:pPr>
    </w:p>
    <w:p w14:paraId="0CC35FF9" w14:textId="77777777" w:rsidR="000624D1" w:rsidRPr="000624D1" w:rsidRDefault="000624D1" w:rsidP="000624D1">
      <w:pPr>
        <w:pStyle w:val="NoSpacing"/>
        <w:rPr>
          <w:rFonts w:ascii="Arial" w:hAnsi="Arial" w:cs="Arial"/>
          <w:sz w:val="24"/>
          <w:szCs w:val="24"/>
        </w:rPr>
      </w:pPr>
      <w:r w:rsidRPr="000624D1">
        <w:rPr>
          <w:rFonts w:ascii="Arial" w:hAnsi="Arial" w:cs="Arial"/>
          <w:sz w:val="24"/>
          <w:szCs w:val="24"/>
        </w:rPr>
        <w:t>Fontanarosa P. B., Bauchner H. COVID-19-Looking beyond tomorrow for</w:t>
      </w:r>
    </w:p>
    <w:p w14:paraId="3E45795F" w14:textId="77777777" w:rsidR="000624D1" w:rsidRPr="000624D1" w:rsidRDefault="000624D1" w:rsidP="000624D1">
      <w:pPr>
        <w:pStyle w:val="NoSpacing"/>
        <w:rPr>
          <w:rFonts w:ascii="Arial" w:hAnsi="Arial" w:cs="Arial"/>
          <w:sz w:val="24"/>
          <w:szCs w:val="24"/>
        </w:rPr>
      </w:pPr>
      <w:r w:rsidRPr="000624D1">
        <w:rPr>
          <w:rFonts w:ascii="Arial" w:hAnsi="Arial" w:cs="Arial"/>
          <w:sz w:val="24"/>
          <w:szCs w:val="24"/>
        </w:rPr>
        <w:t>health care and society. J. Am. Med. Assoc. https://doi.org/10.1001/</w:t>
      </w:r>
    </w:p>
    <w:p w14:paraId="765F23E4" w14:textId="7E095B1A" w:rsidR="00D66E78" w:rsidRDefault="000624D1" w:rsidP="000624D1">
      <w:pPr>
        <w:pStyle w:val="NoSpacing"/>
        <w:rPr>
          <w:rFonts w:ascii="Arial" w:hAnsi="Arial" w:cs="Arial"/>
          <w:sz w:val="24"/>
          <w:szCs w:val="24"/>
        </w:rPr>
      </w:pPr>
      <w:r w:rsidRPr="000624D1">
        <w:rPr>
          <w:rFonts w:ascii="Arial" w:hAnsi="Arial" w:cs="Arial"/>
          <w:sz w:val="24"/>
          <w:szCs w:val="24"/>
        </w:rPr>
        <w:t>jama.2020.6582 (2020).</w:t>
      </w:r>
    </w:p>
    <w:p w14:paraId="47F8F625" w14:textId="77777777" w:rsidR="000624D1" w:rsidRDefault="000624D1" w:rsidP="000624D1">
      <w:pPr>
        <w:pStyle w:val="NoSpacing"/>
        <w:rPr>
          <w:rFonts w:ascii="Arial" w:hAnsi="Arial" w:cs="Arial"/>
          <w:sz w:val="24"/>
          <w:szCs w:val="24"/>
        </w:rPr>
      </w:pPr>
    </w:p>
    <w:p w14:paraId="130A892C" w14:textId="77777777" w:rsidR="00A12544" w:rsidRPr="00A12544" w:rsidRDefault="00A12544" w:rsidP="00A12544">
      <w:pPr>
        <w:pStyle w:val="NoSpacing"/>
        <w:rPr>
          <w:rFonts w:ascii="Arial" w:hAnsi="Arial" w:cs="Arial"/>
          <w:sz w:val="24"/>
          <w:szCs w:val="24"/>
        </w:rPr>
      </w:pPr>
      <w:r w:rsidRPr="00A12544">
        <w:rPr>
          <w:rFonts w:ascii="Arial" w:hAnsi="Arial" w:cs="Arial"/>
          <w:sz w:val="24"/>
          <w:szCs w:val="24"/>
        </w:rPr>
        <w:t xml:space="preserve">Southwick S. M., Bonanno G. A., Masten A. S., </w:t>
      </w:r>
      <w:proofErr w:type="spellStart"/>
      <w:r w:rsidRPr="00A12544">
        <w:rPr>
          <w:rFonts w:ascii="Arial" w:hAnsi="Arial" w:cs="Arial"/>
          <w:sz w:val="24"/>
          <w:szCs w:val="24"/>
        </w:rPr>
        <w:t>Panter</w:t>
      </w:r>
      <w:proofErr w:type="spellEnd"/>
      <w:r w:rsidRPr="00A12544">
        <w:rPr>
          <w:rFonts w:ascii="Arial" w:hAnsi="Arial" w:cs="Arial"/>
          <w:sz w:val="24"/>
          <w:szCs w:val="24"/>
        </w:rPr>
        <w:t>-Brick C., Yehuda R.</w:t>
      </w:r>
    </w:p>
    <w:p w14:paraId="163D2B23" w14:textId="77777777" w:rsidR="00A12544" w:rsidRPr="00A12544" w:rsidRDefault="00A12544" w:rsidP="00A12544">
      <w:pPr>
        <w:pStyle w:val="NoSpacing"/>
        <w:rPr>
          <w:rFonts w:ascii="Arial" w:hAnsi="Arial" w:cs="Arial"/>
          <w:sz w:val="24"/>
          <w:szCs w:val="24"/>
        </w:rPr>
      </w:pPr>
      <w:r w:rsidRPr="00A12544">
        <w:rPr>
          <w:rFonts w:ascii="Arial" w:hAnsi="Arial" w:cs="Arial"/>
          <w:sz w:val="24"/>
          <w:szCs w:val="24"/>
        </w:rPr>
        <w:t>Resilience definitions, theory, and challenges: interdisciplinary perspectives.</w:t>
      </w:r>
    </w:p>
    <w:p w14:paraId="74FBE191" w14:textId="6B39B865" w:rsidR="000624D1" w:rsidRDefault="00A12544" w:rsidP="00A12544">
      <w:pPr>
        <w:pStyle w:val="NoSpacing"/>
        <w:rPr>
          <w:rFonts w:ascii="Arial" w:hAnsi="Arial" w:cs="Arial"/>
          <w:sz w:val="24"/>
          <w:szCs w:val="24"/>
        </w:rPr>
      </w:pPr>
      <w:r w:rsidRPr="00A12544">
        <w:rPr>
          <w:rFonts w:ascii="Arial" w:hAnsi="Arial" w:cs="Arial"/>
          <w:sz w:val="24"/>
          <w:szCs w:val="24"/>
        </w:rPr>
        <w:t>Eur. J. Psychotraumatol. https://doi.org/10.3402/ejpt.v5.25338 (2014).</w:t>
      </w:r>
    </w:p>
    <w:p w14:paraId="2063E4F1" w14:textId="3352BAE8" w:rsidR="00A12544" w:rsidRDefault="00A12544" w:rsidP="00A12544">
      <w:pPr>
        <w:pStyle w:val="NoSpacing"/>
        <w:rPr>
          <w:rFonts w:ascii="Arial" w:hAnsi="Arial" w:cs="Arial"/>
          <w:sz w:val="24"/>
          <w:szCs w:val="24"/>
        </w:rPr>
      </w:pPr>
    </w:p>
    <w:p w14:paraId="6F70BA60" w14:textId="77777777" w:rsidR="00A12544" w:rsidRPr="00A12544" w:rsidRDefault="00A12544" w:rsidP="00A12544">
      <w:pPr>
        <w:pStyle w:val="NoSpacing"/>
        <w:rPr>
          <w:rFonts w:ascii="Arial" w:hAnsi="Arial" w:cs="Arial"/>
          <w:sz w:val="24"/>
          <w:szCs w:val="24"/>
        </w:rPr>
      </w:pPr>
      <w:r w:rsidRPr="00A12544">
        <w:rPr>
          <w:rFonts w:ascii="Arial" w:hAnsi="Arial" w:cs="Arial"/>
          <w:sz w:val="24"/>
          <w:szCs w:val="24"/>
        </w:rPr>
        <w:t>Walensky R. P., Del Rio C. From mitigation to containment of the COVID-19</w:t>
      </w:r>
    </w:p>
    <w:p w14:paraId="52AAE4D1" w14:textId="77777777" w:rsidR="00A12544" w:rsidRPr="00A12544" w:rsidRDefault="00A12544" w:rsidP="00A12544">
      <w:pPr>
        <w:pStyle w:val="NoSpacing"/>
        <w:rPr>
          <w:rFonts w:ascii="Arial" w:hAnsi="Arial" w:cs="Arial"/>
          <w:sz w:val="24"/>
          <w:szCs w:val="24"/>
        </w:rPr>
      </w:pPr>
      <w:r w:rsidRPr="00A12544">
        <w:rPr>
          <w:rFonts w:ascii="Arial" w:hAnsi="Arial" w:cs="Arial"/>
          <w:sz w:val="24"/>
          <w:szCs w:val="24"/>
        </w:rPr>
        <w:t>pandemic: putting the SARS-CoV-2 genie back in the bottle. J. Am. Med. Assoc.</w:t>
      </w:r>
    </w:p>
    <w:p w14:paraId="299C4617" w14:textId="03547CC7" w:rsidR="00A12544" w:rsidRDefault="00A12544" w:rsidP="00A12544">
      <w:pPr>
        <w:pStyle w:val="NoSpacing"/>
        <w:rPr>
          <w:rFonts w:ascii="Arial" w:hAnsi="Arial" w:cs="Arial"/>
          <w:sz w:val="24"/>
          <w:szCs w:val="24"/>
        </w:rPr>
      </w:pPr>
      <w:r w:rsidRPr="00A12544">
        <w:rPr>
          <w:rFonts w:ascii="Arial" w:hAnsi="Arial" w:cs="Arial"/>
          <w:sz w:val="24"/>
          <w:szCs w:val="24"/>
        </w:rPr>
        <w:t>https://doi.org/10.1001/jama.2020.6572 (2020</w:t>
      </w:r>
      <w:r>
        <w:rPr>
          <w:rFonts w:ascii="Arial" w:hAnsi="Arial" w:cs="Arial"/>
          <w:sz w:val="24"/>
          <w:szCs w:val="24"/>
        </w:rPr>
        <w:t>.</w:t>
      </w:r>
    </w:p>
    <w:p w14:paraId="5B438CD2" w14:textId="497E4CC7" w:rsidR="00A12544" w:rsidRDefault="00A12544" w:rsidP="00A12544">
      <w:pPr>
        <w:pStyle w:val="NoSpacing"/>
        <w:rPr>
          <w:rFonts w:ascii="Arial" w:hAnsi="Arial" w:cs="Arial"/>
          <w:sz w:val="24"/>
          <w:szCs w:val="24"/>
        </w:rPr>
      </w:pPr>
    </w:p>
    <w:p w14:paraId="4F64D82E" w14:textId="77777777" w:rsidR="00A12544" w:rsidRPr="00A12544" w:rsidRDefault="00A12544" w:rsidP="00A12544">
      <w:pPr>
        <w:pStyle w:val="NoSpacing"/>
        <w:rPr>
          <w:rFonts w:ascii="Arial" w:hAnsi="Arial" w:cs="Arial"/>
          <w:sz w:val="24"/>
          <w:szCs w:val="24"/>
        </w:rPr>
      </w:pPr>
      <w:r w:rsidRPr="00A12544">
        <w:rPr>
          <w:rFonts w:ascii="Arial" w:hAnsi="Arial" w:cs="Arial"/>
          <w:sz w:val="24"/>
          <w:szCs w:val="24"/>
        </w:rPr>
        <w:t>Holmes E. A. et al. Multidisciplinary research priorities for the COVID-19 pandemic: a call for action for mental health science. Lancet Psychiatry. https://doi.</w:t>
      </w:r>
    </w:p>
    <w:p w14:paraId="0D543BC6" w14:textId="1144287C" w:rsidR="00A12544" w:rsidRDefault="00A12544" w:rsidP="00A12544">
      <w:pPr>
        <w:pStyle w:val="NoSpacing"/>
        <w:rPr>
          <w:rFonts w:ascii="Arial" w:hAnsi="Arial" w:cs="Arial"/>
          <w:sz w:val="24"/>
          <w:szCs w:val="24"/>
        </w:rPr>
      </w:pPr>
      <w:r w:rsidRPr="00A12544">
        <w:rPr>
          <w:rFonts w:ascii="Arial" w:hAnsi="Arial" w:cs="Arial"/>
          <w:sz w:val="24"/>
          <w:szCs w:val="24"/>
        </w:rPr>
        <w:t>org/10.1016/S2215-0366(20)30168-1 (2020)</w:t>
      </w:r>
      <w:r>
        <w:rPr>
          <w:rFonts w:ascii="Arial" w:hAnsi="Arial" w:cs="Arial"/>
          <w:sz w:val="24"/>
          <w:szCs w:val="24"/>
        </w:rPr>
        <w:t>.</w:t>
      </w:r>
    </w:p>
    <w:p w14:paraId="7ED1CE32" w14:textId="51E05A5C" w:rsidR="00575D97" w:rsidRDefault="00575D97" w:rsidP="00A12544">
      <w:pPr>
        <w:pStyle w:val="NoSpacing"/>
        <w:rPr>
          <w:rFonts w:ascii="Arial" w:hAnsi="Arial" w:cs="Arial"/>
          <w:sz w:val="24"/>
          <w:szCs w:val="24"/>
        </w:rPr>
      </w:pPr>
    </w:p>
    <w:p w14:paraId="26F7618D" w14:textId="77777777" w:rsidR="00575D97" w:rsidRDefault="00575D97" w:rsidP="00A12544">
      <w:pPr>
        <w:pStyle w:val="NoSpacing"/>
        <w:rPr>
          <w:rFonts w:ascii="Arial" w:hAnsi="Arial" w:cs="Arial"/>
          <w:sz w:val="24"/>
          <w:szCs w:val="24"/>
        </w:rPr>
      </w:pPr>
    </w:p>
    <w:p w14:paraId="0AC47AB3" w14:textId="77777777" w:rsidR="00575D97" w:rsidRPr="00575D97" w:rsidRDefault="00575D97" w:rsidP="00575D97">
      <w:pPr>
        <w:pStyle w:val="NoSpacing"/>
        <w:rPr>
          <w:rFonts w:ascii="Arial" w:hAnsi="Arial" w:cs="Arial"/>
          <w:sz w:val="24"/>
          <w:szCs w:val="24"/>
        </w:rPr>
      </w:pPr>
      <w:r w:rsidRPr="00575D97">
        <w:rPr>
          <w:rFonts w:ascii="Arial" w:hAnsi="Arial" w:cs="Arial"/>
          <w:sz w:val="24"/>
          <w:szCs w:val="24"/>
        </w:rPr>
        <w:t>Baron, R. A., &amp; Neuman, J. H. (1996). Workplace violence and workplace</w:t>
      </w:r>
    </w:p>
    <w:p w14:paraId="2EA3DD13" w14:textId="77777777" w:rsidR="00575D97" w:rsidRPr="00575D97" w:rsidRDefault="00575D97" w:rsidP="00575D97">
      <w:pPr>
        <w:pStyle w:val="NoSpacing"/>
        <w:rPr>
          <w:rFonts w:ascii="Arial" w:hAnsi="Arial" w:cs="Arial"/>
          <w:sz w:val="24"/>
          <w:szCs w:val="24"/>
        </w:rPr>
      </w:pPr>
      <w:r w:rsidRPr="00575D97">
        <w:rPr>
          <w:rFonts w:ascii="Arial" w:hAnsi="Arial" w:cs="Arial"/>
          <w:sz w:val="24"/>
          <w:szCs w:val="24"/>
        </w:rPr>
        <w:t>aggression: Evidence on their relative frequency and potential causes.</w:t>
      </w:r>
    </w:p>
    <w:p w14:paraId="30483D24" w14:textId="45ABA4DC" w:rsidR="00A12544" w:rsidRDefault="00575D97" w:rsidP="00575D97">
      <w:pPr>
        <w:pStyle w:val="NoSpacing"/>
        <w:rPr>
          <w:rFonts w:ascii="Arial" w:hAnsi="Arial" w:cs="Arial"/>
          <w:sz w:val="24"/>
          <w:szCs w:val="24"/>
        </w:rPr>
      </w:pPr>
      <w:r w:rsidRPr="00575D97">
        <w:rPr>
          <w:rFonts w:ascii="Arial" w:hAnsi="Arial" w:cs="Arial"/>
          <w:sz w:val="24"/>
          <w:szCs w:val="24"/>
        </w:rPr>
        <w:t>Aggressive Behavior, 22, 161-173. doi:10.1016/S0149-2063(99)80066-X</w:t>
      </w:r>
    </w:p>
    <w:p w14:paraId="1DF561D7" w14:textId="0AE22613" w:rsidR="00EC3E87" w:rsidRPr="00AD4D8D" w:rsidRDefault="00AC13EC" w:rsidP="00575D97">
      <w:pPr>
        <w:pStyle w:val="NoSpacing"/>
        <w:rPr>
          <w:rFonts w:ascii="Arial" w:hAnsi="Arial" w:cs="Arial"/>
          <w:sz w:val="24"/>
          <w:szCs w:val="24"/>
        </w:rPr>
      </w:pPr>
      <w:r>
        <w:rPr>
          <w:rFonts w:ascii="Arial" w:hAnsi="Arial" w:cs="Arial"/>
          <w:sz w:val="24"/>
          <w:szCs w:val="24"/>
        </w:rPr>
        <w:t xml:space="preserve"> </w:t>
      </w:r>
    </w:p>
    <w:sectPr w:rsidR="00EC3E87" w:rsidRPr="00AD4D8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3F1A3" w14:textId="77777777" w:rsidR="00B62125" w:rsidRDefault="00B62125" w:rsidP="00DF450A">
      <w:pPr>
        <w:spacing w:after="0" w:line="240" w:lineRule="auto"/>
      </w:pPr>
      <w:r>
        <w:separator/>
      </w:r>
    </w:p>
  </w:endnote>
  <w:endnote w:type="continuationSeparator" w:id="0">
    <w:p w14:paraId="243FF821" w14:textId="77777777" w:rsidR="00B62125" w:rsidRDefault="00B62125" w:rsidP="00DF4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AAFF8" w14:textId="18C4B388" w:rsidR="00EC3E87" w:rsidRDefault="00EC3E87" w:rsidP="00B678B8">
    <w:pPr>
      <w:pStyle w:val="Footer"/>
      <w:jc w:val="center"/>
    </w:pPr>
    <w:r>
      <w:t>Word</w:t>
    </w:r>
    <w:r w:rsidR="00B678B8">
      <w:t xml:space="preserve"> count</w:t>
    </w:r>
    <w:r>
      <w:t>: 2000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27506" w14:textId="77777777" w:rsidR="00B62125" w:rsidRDefault="00B62125" w:rsidP="00DF450A">
      <w:pPr>
        <w:spacing w:after="0" w:line="240" w:lineRule="auto"/>
      </w:pPr>
      <w:r>
        <w:separator/>
      </w:r>
    </w:p>
  </w:footnote>
  <w:footnote w:type="continuationSeparator" w:id="0">
    <w:p w14:paraId="3F8CBE95" w14:textId="77777777" w:rsidR="00B62125" w:rsidRDefault="00B62125" w:rsidP="00DF4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3638481"/>
      <w:docPartObj>
        <w:docPartGallery w:val="Page Numbers (Top of Page)"/>
        <w:docPartUnique/>
      </w:docPartObj>
    </w:sdtPr>
    <w:sdtEndPr>
      <w:rPr>
        <w:noProof/>
      </w:rPr>
    </w:sdtEndPr>
    <w:sdtContent>
      <w:p w14:paraId="713D6710" w14:textId="51074CD2" w:rsidR="00B62125" w:rsidRDefault="00B621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58DFC38" w14:textId="77777777" w:rsidR="00B62125" w:rsidRDefault="00B62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606B0"/>
    <w:multiLevelType w:val="hybridMultilevel"/>
    <w:tmpl w:val="FCACF482"/>
    <w:lvl w:ilvl="0" w:tplc="0809000F">
      <w:start w:val="2"/>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18F708E"/>
    <w:multiLevelType w:val="hybridMultilevel"/>
    <w:tmpl w:val="434046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207CBD"/>
    <w:multiLevelType w:val="hybridMultilevel"/>
    <w:tmpl w:val="60D68F3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3E122C"/>
    <w:multiLevelType w:val="hybridMultilevel"/>
    <w:tmpl w:val="DF2E990E"/>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CCD22B4"/>
    <w:multiLevelType w:val="hybridMultilevel"/>
    <w:tmpl w:val="25988E06"/>
    <w:lvl w:ilvl="0" w:tplc="0809000B">
      <w:start w:val="1"/>
      <w:numFmt w:val="bullet"/>
      <w:lvlText w:val=""/>
      <w:lvlJc w:val="left"/>
      <w:pPr>
        <w:ind w:left="502" w:hanging="360"/>
      </w:pPr>
      <w:rPr>
        <w:rFonts w:ascii="Wingdings" w:hAnsi="Wingding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21724C27"/>
    <w:multiLevelType w:val="hybridMultilevel"/>
    <w:tmpl w:val="1012D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4B6853"/>
    <w:multiLevelType w:val="hybridMultilevel"/>
    <w:tmpl w:val="F30EF5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AB24F7"/>
    <w:multiLevelType w:val="hybridMultilevel"/>
    <w:tmpl w:val="FFF61C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D20804"/>
    <w:multiLevelType w:val="hybridMultilevel"/>
    <w:tmpl w:val="8FC628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1DC4D4C"/>
    <w:multiLevelType w:val="hybridMultilevel"/>
    <w:tmpl w:val="3692CF14"/>
    <w:lvl w:ilvl="0" w:tplc="0809000B">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0" w15:restartNumberingAfterBreak="0">
    <w:nsid w:val="655F45E0"/>
    <w:multiLevelType w:val="hybridMultilevel"/>
    <w:tmpl w:val="DFAA23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8A4E3C"/>
    <w:multiLevelType w:val="hybridMultilevel"/>
    <w:tmpl w:val="C0BEB34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6C35588"/>
    <w:multiLevelType w:val="hybridMultilevel"/>
    <w:tmpl w:val="E90622C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C50E6B"/>
    <w:multiLevelType w:val="hybridMultilevel"/>
    <w:tmpl w:val="E228B1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6DBA"/>
    <w:multiLevelType w:val="hybridMultilevel"/>
    <w:tmpl w:val="54940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1"/>
  </w:num>
  <w:num w:numId="4">
    <w:abstractNumId w:val="0"/>
  </w:num>
  <w:num w:numId="5">
    <w:abstractNumId w:val="5"/>
  </w:num>
  <w:num w:numId="6">
    <w:abstractNumId w:val="8"/>
  </w:num>
  <w:num w:numId="7">
    <w:abstractNumId w:val="12"/>
  </w:num>
  <w:num w:numId="8">
    <w:abstractNumId w:val="11"/>
  </w:num>
  <w:num w:numId="9">
    <w:abstractNumId w:val="4"/>
  </w:num>
  <w:num w:numId="10">
    <w:abstractNumId w:val="2"/>
  </w:num>
  <w:num w:numId="11">
    <w:abstractNumId w:val="7"/>
  </w:num>
  <w:num w:numId="12">
    <w:abstractNumId w:val="3"/>
  </w:num>
  <w:num w:numId="13">
    <w:abstractNumId w:val="6"/>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83"/>
    <w:rsid w:val="00013DA5"/>
    <w:rsid w:val="0002258F"/>
    <w:rsid w:val="00027776"/>
    <w:rsid w:val="00032D2B"/>
    <w:rsid w:val="0004648F"/>
    <w:rsid w:val="0006042D"/>
    <w:rsid w:val="000624D1"/>
    <w:rsid w:val="00085062"/>
    <w:rsid w:val="00093C9F"/>
    <w:rsid w:val="000A6917"/>
    <w:rsid w:val="000B39DA"/>
    <w:rsid w:val="000F6301"/>
    <w:rsid w:val="001110C9"/>
    <w:rsid w:val="001155D4"/>
    <w:rsid w:val="00131BC3"/>
    <w:rsid w:val="001409A2"/>
    <w:rsid w:val="00141738"/>
    <w:rsid w:val="001419BF"/>
    <w:rsid w:val="0014226F"/>
    <w:rsid w:val="0016096D"/>
    <w:rsid w:val="001658E5"/>
    <w:rsid w:val="001665A2"/>
    <w:rsid w:val="001A0668"/>
    <w:rsid w:val="001E7CFE"/>
    <w:rsid w:val="0021308C"/>
    <w:rsid w:val="002376C4"/>
    <w:rsid w:val="00237F60"/>
    <w:rsid w:val="00263A08"/>
    <w:rsid w:val="00266D2A"/>
    <w:rsid w:val="00270F89"/>
    <w:rsid w:val="002730A1"/>
    <w:rsid w:val="002740F5"/>
    <w:rsid w:val="00287EEA"/>
    <w:rsid w:val="002A04BF"/>
    <w:rsid w:val="002D4021"/>
    <w:rsid w:val="002F4C69"/>
    <w:rsid w:val="00321F38"/>
    <w:rsid w:val="003718F6"/>
    <w:rsid w:val="003A224D"/>
    <w:rsid w:val="003A2379"/>
    <w:rsid w:val="003A4E21"/>
    <w:rsid w:val="003F189B"/>
    <w:rsid w:val="004313DB"/>
    <w:rsid w:val="004917E5"/>
    <w:rsid w:val="00492528"/>
    <w:rsid w:val="004B4B50"/>
    <w:rsid w:val="004C67ED"/>
    <w:rsid w:val="004D2329"/>
    <w:rsid w:val="004D6CD6"/>
    <w:rsid w:val="004E0C66"/>
    <w:rsid w:val="004E711F"/>
    <w:rsid w:val="004F6B69"/>
    <w:rsid w:val="00502B21"/>
    <w:rsid w:val="00505E92"/>
    <w:rsid w:val="00511EBC"/>
    <w:rsid w:val="00546372"/>
    <w:rsid w:val="005624B7"/>
    <w:rsid w:val="00575D97"/>
    <w:rsid w:val="005968FD"/>
    <w:rsid w:val="00597A09"/>
    <w:rsid w:val="005B3619"/>
    <w:rsid w:val="005F0A76"/>
    <w:rsid w:val="005F5D16"/>
    <w:rsid w:val="00604C30"/>
    <w:rsid w:val="006126CB"/>
    <w:rsid w:val="0061375C"/>
    <w:rsid w:val="00660E01"/>
    <w:rsid w:val="00685426"/>
    <w:rsid w:val="006B6F98"/>
    <w:rsid w:val="006F1910"/>
    <w:rsid w:val="007004FB"/>
    <w:rsid w:val="007059A0"/>
    <w:rsid w:val="00707D2D"/>
    <w:rsid w:val="0072737C"/>
    <w:rsid w:val="00730B13"/>
    <w:rsid w:val="00734E0D"/>
    <w:rsid w:val="00747DDE"/>
    <w:rsid w:val="00756CFF"/>
    <w:rsid w:val="00762A64"/>
    <w:rsid w:val="00765C7A"/>
    <w:rsid w:val="00780ECE"/>
    <w:rsid w:val="00782FFE"/>
    <w:rsid w:val="00784383"/>
    <w:rsid w:val="0079041D"/>
    <w:rsid w:val="007C3F99"/>
    <w:rsid w:val="007F1882"/>
    <w:rsid w:val="007F6509"/>
    <w:rsid w:val="00804890"/>
    <w:rsid w:val="00833CC5"/>
    <w:rsid w:val="008346FB"/>
    <w:rsid w:val="00857275"/>
    <w:rsid w:val="00872328"/>
    <w:rsid w:val="00887114"/>
    <w:rsid w:val="008A40CB"/>
    <w:rsid w:val="008F2D5E"/>
    <w:rsid w:val="0091032D"/>
    <w:rsid w:val="00914FD9"/>
    <w:rsid w:val="00917793"/>
    <w:rsid w:val="00947027"/>
    <w:rsid w:val="00957855"/>
    <w:rsid w:val="00963131"/>
    <w:rsid w:val="00975242"/>
    <w:rsid w:val="0097577B"/>
    <w:rsid w:val="00982F03"/>
    <w:rsid w:val="009A6230"/>
    <w:rsid w:val="009C288F"/>
    <w:rsid w:val="009C3299"/>
    <w:rsid w:val="009E0481"/>
    <w:rsid w:val="009F63C1"/>
    <w:rsid w:val="00A0730A"/>
    <w:rsid w:val="00A12544"/>
    <w:rsid w:val="00A1740F"/>
    <w:rsid w:val="00A31961"/>
    <w:rsid w:val="00A3621F"/>
    <w:rsid w:val="00A84632"/>
    <w:rsid w:val="00A86065"/>
    <w:rsid w:val="00AA565A"/>
    <w:rsid w:val="00AB4750"/>
    <w:rsid w:val="00AC13EC"/>
    <w:rsid w:val="00AD4A42"/>
    <w:rsid w:val="00AD4D8D"/>
    <w:rsid w:val="00AD525D"/>
    <w:rsid w:val="00AD6FE1"/>
    <w:rsid w:val="00B62125"/>
    <w:rsid w:val="00B65EB1"/>
    <w:rsid w:val="00B66116"/>
    <w:rsid w:val="00B678B8"/>
    <w:rsid w:val="00B760F9"/>
    <w:rsid w:val="00B8125B"/>
    <w:rsid w:val="00BB54BA"/>
    <w:rsid w:val="00BC451C"/>
    <w:rsid w:val="00BF5CB4"/>
    <w:rsid w:val="00C14B96"/>
    <w:rsid w:val="00C637A9"/>
    <w:rsid w:val="00C95504"/>
    <w:rsid w:val="00C95EAA"/>
    <w:rsid w:val="00CC0F97"/>
    <w:rsid w:val="00CE584C"/>
    <w:rsid w:val="00D1085C"/>
    <w:rsid w:val="00D27FF2"/>
    <w:rsid w:val="00D66E78"/>
    <w:rsid w:val="00DA0CEF"/>
    <w:rsid w:val="00DA1548"/>
    <w:rsid w:val="00DA7F19"/>
    <w:rsid w:val="00DB68D5"/>
    <w:rsid w:val="00DC203D"/>
    <w:rsid w:val="00DF2FC0"/>
    <w:rsid w:val="00DF450A"/>
    <w:rsid w:val="00E02C79"/>
    <w:rsid w:val="00E227C5"/>
    <w:rsid w:val="00E4266C"/>
    <w:rsid w:val="00EA1DA3"/>
    <w:rsid w:val="00EC3E87"/>
    <w:rsid w:val="00EC5602"/>
    <w:rsid w:val="00EC7671"/>
    <w:rsid w:val="00ED7725"/>
    <w:rsid w:val="00EF7459"/>
    <w:rsid w:val="00F052A0"/>
    <w:rsid w:val="00F13BFF"/>
    <w:rsid w:val="00F1784D"/>
    <w:rsid w:val="00F55557"/>
    <w:rsid w:val="00F56794"/>
    <w:rsid w:val="00F56D35"/>
    <w:rsid w:val="00F735E4"/>
    <w:rsid w:val="00F85FFC"/>
    <w:rsid w:val="00F874AB"/>
    <w:rsid w:val="00FA540B"/>
    <w:rsid w:val="00FE1A08"/>
    <w:rsid w:val="00FE29FD"/>
    <w:rsid w:val="00FF317B"/>
    <w:rsid w:val="00FF5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9EB6"/>
  <w15:chartTrackingRefBased/>
  <w15:docId w15:val="{D87C44F5-0192-488E-A570-C4EF56A7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F18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776"/>
    <w:pPr>
      <w:ind w:left="720"/>
      <w:contextualSpacing/>
    </w:pPr>
  </w:style>
  <w:style w:type="character" w:customStyle="1" w:styleId="Heading2Char">
    <w:name w:val="Heading 2 Char"/>
    <w:basedOn w:val="DefaultParagraphFont"/>
    <w:link w:val="Heading2"/>
    <w:uiPriority w:val="9"/>
    <w:rsid w:val="003F189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F4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50A"/>
  </w:style>
  <w:style w:type="paragraph" w:styleId="Footer">
    <w:name w:val="footer"/>
    <w:basedOn w:val="Normal"/>
    <w:link w:val="FooterChar"/>
    <w:uiPriority w:val="99"/>
    <w:unhideWhenUsed/>
    <w:rsid w:val="00DF4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0A"/>
  </w:style>
  <w:style w:type="character" w:styleId="Hyperlink">
    <w:name w:val="Hyperlink"/>
    <w:basedOn w:val="DefaultParagraphFont"/>
    <w:uiPriority w:val="99"/>
    <w:unhideWhenUsed/>
    <w:rsid w:val="00492528"/>
    <w:rPr>
      <w:color w:val="0563C1" w:themeColor="hyperlink"/>
      <w:u w:val="single"/>
    </w:rPr>
  </w:style>
  <w:style w:type="character" w:styleId="UnresolvedMention">
    <w:name w:val="Unresolved Mention"/>
    <w:basedOn w:val="DefaultParagraphFont"/>
    <w:uiPriority w:val="99"/>
    <w:semiHidden/>
    <w:unhideWhenUsed/>
    <w:rsid w:val="00492528"/>
    <w:rPr>
      <w:color w:val="605E5C"/>
      <w:shd w:val="clear" w:color="auto" w:fill="E1DFDD"/>
    </w:rPr>
  </w:style>
  <w:style w:type="paragraph" w:styleId="NoSpacing">
    <w:name w:val="No Spacing"/>
    <w:uiPriority w:val="1"/>
    <w:qFormat/>
    <w:rsid w:val="00AD4D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vid19resilience.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acepointwellness.org/461-child-development-parenting-infants-0-2/article/10118-infancy-emotional-and-social-development-social-connec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classical-conditioning.html" TargetMode="External"/><Relationship Id="rId4" Type="http://schemas.openxmlformats.org/officeDocument/2006/relationships/webSettings" Target="webSettings.xml"/><Relationship Id="rId9" Type="http://schemas.openxmlformats.org/officeDocument/2006/relationships/hyperlink" Target="https://www.verywellmind.com/theories-of-emotion-279571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1072</TotalTime>
  <Pages>9</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shumana begum</dc:creator>
  <cp:keywords/>
  <dc:description/>
  <cp:lastModifiedBy>shumana begum</cp:lastModifiedBy>
  <cp:revision>42</cp:revision>
  <dcterms:created xsi:type="dcterms:W3CDTF">2020-11-19T23:00:00Z</dcterms:created>
  <dcterms:modified xsi:type="dcterms:W3CDTF">2020-12-20T13:09:00Z</dcterms:modified>
</cp:coreProperties>
</file>