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97"/>
        <w:gridCol w:w="972"/>
        <w:gridCol w:w="1236"/>
        <w:gridCol w:w="3555"/>
        <w:gridCol w:w="222"/>
      </w:tblGrid>
      <w:tr w:rsidR="00547D06" w14:paraId="0C9BA82A" w14:textId="77777777" w:rsidTr="00547D06">
        <w:trPr>
          <w:trHeight w:val="418"/>
          <w:jc w:val="center"/>
        </w:trPr>
        <w:tc>
          <w:tcPr>
            <w:tcW w:w="5327" w:type="dxa"/>
            <w:vMerge w:val="restart"/>
            <w:tcBorders>
              <w:top w:val="single" w:sz="4" w:space="0" w:color="auto"/>
              <w:left w:val="single" w:sz="4" w:space="0" w:color="auto"/>
              <w:bottom w:val="single" w:sz="4" w:space="0" w:color="auto"/>
              <w:right w:val="single" w:sz="4" w:space="0" w:color="auto"/>
            </w:tcBorders>
          </w:tcPr>
          <w:p w14:paraId="0C9BA823" w14:textId="77777777" w:rsidR="00547D06" w:rsidRDefault="00547D06">
            <w:pPr>
              <w:keepNext/>
              <w:spacing w:after="0"/>
              <w:contextualSpacing/>
              <w:jc w:val="center"/>
              <w:rPr>
                <w:rFonts w:ascii="Arial" w:eastAsia="Times New Roman" w:hAnsi="Arial"/>
                <w:b/>
                <w:sz w:val="32"/>
                <w:szCs w:val="32"/>
                <w:lang w:val="en-AU"/>
              </w:rPr>
            </w:pPr>
          </w:p>
          <w:p w14:paraId="0C9BA824" w14:textId="77777777" w:rsidR="00547D06" w:rsidRDefault="00547D06">
            <w:pPr>
              <w:keepNext/>
              <w:spacing w:after="0"/>
              <w:contextualSpacing/>
              <w:rPr>
                <w:rFonts w:ascii="Arial" w:eastAsia="Times New Roman" w:hAnsi="Arial"/>
                <w:b/>
                <w:sz w:val="28"/>
                <w:szCs w:val="28"/>
                <w:lang w:val="en-AU"/>
              </w:rPr>
            </w:pPr>
            <w:r>
              <w:rPr>
                <w:noProof/>
                <w:color w:val="000000"/>
                <w:sz w:val="24"/>
                <w:lang w:eastAsia="en-GB"/>
              </w:rPr>
              <w:drawing>
                <wp:inline distT="0" distB="0" distL="0" distR="0" wp14:anchorId="0C9BA8D0" wp14:editId="0C9BA8D1">
                  <wp:extent cx="2967990" cy="1290320"/>
                  <wp:effectExtent l="0" t="0" r="3810" b="5080"/>
                  <wp:docPr id="1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7990" cy="1290320"/>
                          </a:xfrm>
                          <a:prstGeom prst="rect">
                            <a:avLst/>
                          </a:prstGeom>
                          <a:noFill/>
                          <a:ln>
                            <a:noFill/>
                          </a:ln>
                        </pic:spPr>
                      </pic:pic>
                    </a:graphicData>
                  </a:graphic>
                </wp:inline>
              </w:drawing>
            </w:r>
            <w:r>
              <w:rPr>
                <w:rFonts w:ascii="Arial" w:eastAsia="Times New Roman" w:hAnsi="Arial"/>
                <w:b/>
                <w:sz w:val="32"/>
                <w:szCs w:val="32"/>
                <w:lang w:val="en-AU"/>
              </w:rPr>
              <w:br/>
            </w:r>
          </w:p>
          <w:p w14:paraId="0C9BA825" w14:textId="77777777" w:rsidR="00547D06" w:rsidRDefault="00547D06">
            <w:pPr>
              <w:spacing w:after="0"/>
              <w:contextualSpacing/>
              <w:rPr>
                <w:rFonts w:ascii="Arial" w:hAnsi="Arial"/>
                <w:b/>
                <w:bCs/>
                <w:color w:val="000000"/>
                <w:sz w:val="28"/>
                <w:szCs w:val="24"/>
              </w:rPr>
            </w:pPr>
            <w:r>
              <w:rPr>
                <w:rFonts w:ascii="Arial" w:hAnsi="Arial"/>
                <w:b/>
                <w:bCs/>
                <w:color w:val="000000"/>
                <w:sz w:val="28"/>
                <w:szCs w:val="24"/>
              </w:rPr>
              <w:t xml:space="preserve">Component </w:t>
            </w:r>
            <w:proofErr w:type="spellStart"/>
            <w:r>
              <w:rPr>
                <w:rFonts w:ascii="Arial" w:hAnsi="Arial"/>
                <w:b/>
                <w:bCs/>
                <w:color w:val="000000"/>
                <w:sz w:val="28"/>
                <w:szCs w:val="24"/>
              </w:rPr>
              <w:t>One:Student</w:t>
            </w:r>
            <w:proofErr w:type="spellEnd"/>
            <w:r>
              <w:rPr>
                <w:rFonts w:ascii="Arial" w:hAnsi="Arial"/>
                <w:b/>
                <w:bCs/>
                <w:color w:val="000000"/>
                <w:sz w:val="28"/>
                <w:szCs w:val="24"/>
              </w:rPr>
              <w:t xml:space="preserve"> Journal (learning log) 750 words +/- 10%</w:t>
            </w:r>
          </w:p>
          <w:p w14:paraId="0C9BA826" w14:textId="77777777" w:rsidR="00547D06" w:rsidRDefault="00547D06">
            <w:pPr>
              <w:spacing w:after="0"/>
              <w:contextualSpacing/>
              <w:rPr>
                <w:rFonts w:ascii="Arial" w:eastAsia="Times New Roman" w:hAnsi="Arial"/>
                <w:b/>
                <w:sz w:val="32"/>
                <w:szCs w:val="32"/>
                <w:lang w:val="en-AU"/>
              </w:rPr>
            </w:pPr>
            <w:r>
              <w:rPr>
                <w:rFonts w:ascii="Arial" w:eastAsia="Carlito" w:hAnsi="Arial"/>
                <w:b/>
                <w:sz w:val="28"/>
                <w:szCs w:val="28"/>
                <w:lang w:val="en-US"/>
              </w:rPr>
              <w:t>Contribution to Overall Module Assessment: 25%</w:t>
            </w:r>
          </w:p>
        </w:tc>
        <w:tc>
          <w:tcPr>
            <w:tcW w:w="1327" w:type="dxa"/>
            <w:tcBorders>
              <w:top w:val="single" w:sz="4" w:space="0" w:color="auto"/>
              <w:left w:val="single" w:sz="4" w:space="0" w:color="auto"/>
              <w:bottom w:val="nil"/>
              <w:right w:val="nil"/>
            </w:tcBorders>
            <w:vAlign w:val="center"/>
            <w:hideMark/>
          </w:tcPr>
          <w:p w14:paraId="0C9BA827" w14:textId="77777777" w:rsidR="00547D06" w:rsidRDefault="00547D06">
            <w:pPr>
              <w:keepNext/>
              <w:spacing w:after="0"/>
              <w:contextualSpacing/>
              <w:rPr>
                <w:rFonts w:ascii="Arial" w:eastAsia="Times New Roman" w:hAnsi="Arial"/>
                <w:b/>
                <w:bCs/>
                <w:sz w:val="20"/>
                <w:szCs w:val="20"/>
                <w:lang w:val="en-AU"/>
              </w:rPr>
            </w:pPr>
            <w:r>
              <w:rPr>
                <w:rFonts w:ascii="Arial" w:eastAsia="Times New Roman" w:hAnsi="Arial"/>
                <w:b/>
                <w:bCs/>
                <w:sz w:val="20"/>
                <w:szCs w:val="20"/>
              </w:rPr>
              <w:t>Student No:</w:t>
            </w:r>
          </w:p>
        </w:tc>
        <w:tc>
          <w:tcPr>
            <w:tcW w:w="2571" w:type="dxa"/>
            <w:gridSpan w:val="2"/>
            <w:tcBorders>
              <w:top w:val="single" w:sz="4" w:space="0" w:color="auto"/>
              <w:left w:val="nil"/>
              <w:bottom w:val="dashed" w:sz="4" w:space="0" w:color="auto"/>
              <w:right w:val="nil"/>
            </w:tcBorders>
            <w:vAlign w:val="center"/>
            <w:hideMark/>
          </w:tcPr>
          <w:p w14:paraId="0C9BA828" w14:textId="77777777" w:rsidR="00547D06" w:rsidRDefault="00547D06">
            <w:pPr>
              <w:keepNext/>
              <w:spacing w:after="0"/>
              <w:contextualSpacing/>
              <w:jc w:val="center"/>
              <w:rPr>
                <w:rFonts w:ascii="Arial" w:eastAsia="Times New Roman" w:hAnsi="Arial"/>
                <w:b/>
                <w:sz w:val="20"/>
                <w:szCs w:val="20"/>
                <w:lang w:val="en-AU"/>
              </w:rPr>
            </w:pPr>
            <w:r>
              <w:rPr>
                <w:rFonts w:ascii="Arial" w:eastAsia="Times New Roman" w:hAnsi="Arial"/>
                <w:b/>
                <w:sz w:val="20"/>
                <w:szCs w:val="20"/>
                <w:lang w:val="en-AU"/>
              </w:rPr>
              <w:t>2233757</w:t>
            </w:r>
          </w:p>
        </w:tc>
        <w:tc>
          <w:tcPr>
            <w:tcW w:w="835" w:type="dxa"/>
            <w:tcBorders>
              <w:top w:val="single" w:sz="4" w:space="0" w:color="auto"/>
              <w:left w:val="nil"/>
              <w:bottom w:val="nil"/>
              <w:right w:val="single" w:sz="4" w:space="0" w:color="auto"/>
            </w:tcBorders>
            <w:vAlign w:val="center"/>
          </w:tcPr>
          <w:p w14:paraId="0C9BA829" w14:textId="77777777" w:rsidR="00547D06" w:rsidRDefault="00547D06">
            <w:pPr>
              <w:keepNext/>
              <w:spacing w:after="0"/>
              <w:contextualSpacing/>
              <w:jc w:val="center"/>
              <w:rPr>
                <w:rFonts w:ascii="Arial" w:eastAsia="Times New Roman" w:hAnsi="Arial"/>
                <w:b/>
                <w:sz w:val="20"/>
                <w:szCs w:val="20"/>
                <w:lang w:val="en-AU"/>
              </w:rPr>
            </w:pPr>
          </w:p>
        </w:tc>
      </w:tr>
      <w:tr w:rsidR="00547D06" w14:paraId="0C9BA830" w14:textId="77777777" w:rsidTr="00547D06">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9BA82B" w14:textId="77777777" w:rsidR="00547D06" w:rsidRDefault="00547D06">
            <w:pPr>
              <w:spacing w:after="0"/>
              <w:rPr>
                <w:rFonts w:ascii="Arial" w:eastAsia="Times New Roman" w:hAnsi="Arial"/>
                <w:b/>
                <w:sz w:val="32"/>
                <w:szCs w:val="32"/>
                <w:lang w:val="en-AU"/>
              </w:rPr>
            </w:pPr>
          </w:p>
        </w:tc>
        <w:tc>
          <w:tcPr>
            <w:tcW w:w="1327" w:type="dxa"/>
            <w:tcBorders>
              <w:top w:val="nil"/>
              <w:left w:val="single" w:sz="4" w:space="0" w:color="auto"/>
              <w:bottom w:val="nil"/>
              <w:right w:val="nil"/>
            </w:tcBorders>
            <w:vAlign w:val="center"/>
          </w:tcPr>
          <w:p w14:paraId="0C9BA82C" w14:textId="77777777" w:rsidR="00547D06" w:rsidRDefault="00547D06">
            <w:pPr>
              <w:keepNext/>
              <w:spacing w:after="0"/>
              <w:contextualSpacing/>
              <w:rPr>
                <w:rFonts w:ascii="Arial" w:eastAsia="Times New Roman" w:hAnsi="Arial"/>
                <w:sz w:val="20"/>
                <w:szCs w:val="20"/>
                <w:lang w:val="en-AU"/>
              </w:rPr>
            </w:pPr>
          </w:p>
          <w:p w14:paraId="0C9BA82D" w14:textId="77777777" w:rsidR="00547D06" w:rsidRDefault="00547D06">
            <w:pPr>
              <w:keepNext/>
              <w:spacing w:after="0"/>
              <w:contextualSpacing/>
              <w:rPr>
                <w:rFonts w:ascii="Arial" w:eastAsia="Times New Roman" w:hAnsi="Arial"/>
                <w:sz w:val="20"/>
                <w:szCs w:val="20"/>
                <w:lang w:val="en-AU"/>
              </w:rPr>
            </w:pPr>
            <w:r>
              <w:rPr>
                <w:rFonts w:ascii="Arial" w:eastAsia="Times New Roman" w:hAnsi="Arial"/>
                <w:sz w:val="20"/>
                <w:szCs w:val="20"/>
                <w:lang w:val="en-AU"/>
              </w:rPr>
              <w:t>Module Title:</w:t>
            </w:r>
          </w:p>
        </w:tc>
        <w:tc>
          <w:tcPr>
            <w:tcW w:w="2571" w:type="dxa"/>
            <w:gridSpan w:val="2"/>
            <w:tcBorders>
              <w:top w:val="dashed" w:sz="4" w:space="0" w:color="auto"/>
              <w:left w:val="nil"/>
              <w:bottom w:val="dashed" w:sz="4" w:space="0" w:color="auto"/>
              <w:right w:val="nil"/>
            </w:tcBorders>
            <w:vAlign w:val="center"/>
            <w:hideMark/>
          </w:tcPr>
          <w:p w14:paraId="0C9BA82E" w14:textId="77777777" w:rsidR="00547D06" w:rsidRDefault="00547D06">
            <w:pPr>
              <w:keepNext/>
              <w:spacing w:after="0"/>
              <w:contextualSpacing/>
              <w:jc w:val="center"/>
              <w:rPr>
                <w:rFonts w:ascii="Arial" w:eastAsia="Times New Roman" w:hAnsi="Arial"/>
                <w:b/>
                <w:sz w:val="20"/>
                <w:szCs w:val="20"/>
                <w:lang w:val="en-AU"/>
              </w:rPr>
            </w:pPr>
            <w:r>
              <w:rPr>
                <w:rFonts w:ascii="Arial" w:eastAsia="Times New Roman" w:hAnsi="Arial"/>
                <w:b/>
                <w:sz w:val="20"/>
                <w:szCs w:val="20"/>
                <w:lang w:val="en-AU"/>
              </w:rPr>
              <w:t>Operating Hotel Facilities</w:t>
            </w:r>
          </w:p>
        </w:tc>
        <w:tc>
          <w:tcPr>
            <w:tcW w:w="835" w:type="dxa"/>
            <w:tcBorders>
              <w:top w:val="nil"/>
              <w:left w:val="nil"/>
              <w:bottom w:val="nil"/>
              <w:right w:val="single" w:sz="4" w:space="0" w:color="auto"/>
            </w:tcBorders>
            <w:vAlign w:val="center"/>
          </w:tcPr>
          <w:p w14:paraId="0C9BA82F" w14:textId="77777777" w:rsidR="00547D06" w:rsidRDefault="00547D06">
            <w:pPr>
              <w:keepNext/>
              <w:spacing w:after="0"/>
              <w:contextualSpacing/>
              <w:jc w:val="center"/>
              <w:rPr>
                <w:rFonts w:ascii="Arial" w:eastAsia="Times New Roman" w:hAnsi="Arial"/>
                <w:b/>
                <w:sz w:val="20"/>
                <w:szCs w:val="20"/>
                <w:lang w:val="en-AU"/>
              </w:rPr>
            </w:pPr>
          </w:p>
        </w:tc>
      </w:tr>
      <w:tr w:rsidR="00547D06" w14:paraId="0C9BA835" w14:textId="77777777" w:rsidTr="00547D06">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9BA831" w14:textId="77777777" w:rsidR="00547D06" w:rsidRDefault="00547D06">
            <w:pPr>
              <w:spacing w:after="0"/>
              <w:rPr>
                <w:rFonts w:ascii="Arial" w:eastAsia="Times New Roman" w:hAnsi="Arial"/>
                <w:b/>
                <w:sz w:val="32"/>
                <w:szCs w:val="32"/>
                <w:lang w:val="en-AU"/>
              </w:rPr>
            </w:pPr>
          </w:p>
        </w:tc>
        <w:tc>
          <w:tcPr>
            <w:tcW w:w="1327" w:type="dxa"/>
            <w:tcBorders>
              <w:top w:val="nil"/>
              <w:left w:val="single" w:sz="4" w:space="0" w:color="auto"/>
              <w:bottom w:val="nil"/>
              <w:right w:val="nil"/>
            </w:tcBorders>
            <w:vAlign w:val="center"/>
            <w:hideMark/>
          </w:tcPr>
          <w:p w14:paraId="0C9BA832" w14:textId="77777777" w:rsidR="00547D06" w:rsidRDefault="00547D06">
            <w:pPr>
              <w:keepNext/>
              <w:spacing w:after="0"/>
              <w:contextualSpacing/>
              <w:rPr>
                <w:rFonts w:ascii="Arial" w:eastAsia="Times New Roman" w:hAnsi="Arial"/>
                <w:sz w:val="20"/>
                <w:szCs w:val="20"/>
                <w:lang w:val="en-AU"/>
              </w:rPr>
            </w:pPr>
            <w:r>
              <w:rPr>
                <w:rFonts w:ascii="Arial" w:eastAsia="Times New Roman" w:hAnsi="Arial"/>
                <w:sz w:val="20"/>
                <w:szCs w:val="20"/>
                <w:lang w:val="en-AU"/>
              </w:rPr>
              <w:t>Module Code:</w:t>
            </w:r>
          </w:p>
        </w:tc>
        <w:tc>
          <w:tcPr>
            <w:tcW w:w="2571" w:type="dxa"/>
            <w:gridSpan w:val="2"/>
            <w:tcBorders>
              <w:top w:val="dashed" w:sz="4" w:space="0" w:color="auto"/>
              <w:left w:val="nil"/>
              <w:bottom w:val="dashed" w:sz="4" w:space="0" w:color="auto"/>
              <w:right w:val="nil"/>
            </w:tcBorders>
            <w:vAlign w:val="center"/>
            <w:hideMark/>
          </w:tcPr>
          <w:p w14:paraId="0C9BA833" w14:textId="77777777" w:rsidR="00547D06" w:rsidRDefault="00547D06">
            <w:pPr>
              <w:keepNext/>
              <w:spacing w:after="0"/>
              <w:contextualSpacing/>
              <w:jc w:val="center"/>
              <w:rPr>
                <w:rFonts w:ascii="Arial" w:eastAsia="Times New Roman" w:hAnsi="Arial"/>
                <w:b/>
                <w:sz w:val="20"/>
                <w:szCs w:val="20"/>
                <w:lang w:val="en-AU"/>
              </w:rPr>
            </w:pPr>
            <w:r>
              <w:rPr>
                <w:rFonts w:ascii="Arial" w:eastAsia="Times New Roman" w:hAnsi="Arial"/>
                <w:b/>
                <w:sz w:val="20"/>
                <w:szCs w:val="20"/>
                <w:lang w:val="en-AU"/>
              </w:rPr>
              <w:t>BMIH 4004</w:t>
            </w:r>
          </w:p>
        </w:tc>
        <w:tc>
          <w:tcPr>
            <w:tcW w:w="835" w:type="dxa"/>
            <w:tcBorders>
              <w:top w:val="nil"/>
              <w:left w:val="nil"/>
              <w:bottom w:val="nil"/>
              <w:right w:val="single" w:sz="4" w:space="0" w:color="auto"/>
            </w:tcBorders>
            <w:vAlign w:val="center"/>
          </w:tcPr>
          <w:p w14:paraId="0C9BA834" w14:textId="77777777" w:rsidR="00547D06" w:rsidRDefault="00547D06">
            <w:pPr>
              <w:keepNext/>
              <w:spacing w:after="0"/>
              <w:contextualSpacing/>
              <w:jc w:val="center"/>
              <w:rPr>
                <w:rFonts w:ascii="Arial" w:eastAsia="Times New Roman" w:hAnsi="Arial"/>
                <w:b/>
                <w:sz w:val="20"/>
                <w:szCs w:val="20"/>
                <w:lang w:val="en-AU"/>
              </w:rPr>
            </w:pPr>
          </w:p>
        </w:tc>
      </w:tr>
      <w:tr w:rsidR="00547D06" w14:paraId="0C9BA83A" w14:textId="77777777" w:rsidTr="00547D06">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9BA836" w14:textId="77777777" w:rsidR="00547D06" w:rsidRDefault="00547D06">
            <w:pPr>
              <w:spacing w:after="0"/>
              <w:rPr>
                <w:rFonts w:ascii="Arial" w:eastAsia="Times New Roman" w:hAnsi="Arial"/>
                <w:b/>
                <w:sz w:val="32"/>
                <w:szCs w:val="32"/>
                <w:lang w:val="en-AU"/>
              </w:rPr>
            </w:pPr>
          </w:p>
        </w:tc>
        <w:tc>
          <w:tcPr>
            <w:tcW w:w="1327" w:type="dxa"/>
            <w:tcBorders>
              <w:top w:val="nil"/>
              <w:left w:val="single" w:sz="4" w:space="0" w:color="auto"/>
              <w:bottom w:val="nil"/>
              <w:right w:val="nil"/>
            </w:tcBorders>
            <w:vAlign w:val="center"/>
            <w:hideMark/>
          </w:tcPr>
          <w:p w14:paraId="0C9BA837" w14:textId="77777777" w:rsidR="00547D06" w:rsidRDefault="00547D06">
            <w:pPr>
              <w:keepNext/>
              <w:spacing w:after="0"/>
              <w:contextualSpacing/>
              <w:rPr>
                <w:rFonts w:ascii="Arial" w:eastAsia="Times New Roman" w:hAnsi="Arial"/>
                <w:sz w:val="20"/>
                <w:szCs w:val="20"/>
                <w:lang w:val="en-AU"/>
              </w:rPr>
            </w:pPr>
            <w:r>
              <w:rPr>
                <w:rFonts w:ascii="Arial" w:eastAsia="Times New Roman" w:hAnsi="Arial"/>
                <w:sz w:val="20"/>
                <w:szCs w:val="20"/>
                <w:lang w:val="en-AU"/>
              </w:rPr>
              <w:t>Lecturer:</w:t>
            </w:r>
          </w:p>
        </w:tc>
        <w:tc>
          <w:tcPr>
            <w:tcW w:w="2571" w:type="dxa"/>
            <w:gridSpan w:val="2"/>
            <w:tcBorders>
              <w:top w:val="dashed" w:sz="4" w:space="0" w:color="auto"/>
              <w:left w:val="nil"/>
              <w:bottom w:val="dashed" w:sz="4" w:space="0" w:color="auto"/>
              <w:right w:val="nil"/>
            </w:tcBorders>
            <w:vAlign w:val="center"/>
            <w:hideMark/>
          </w:tcPr>
          <w:p w14:paraId="0C9BA838" w14:textId="77777777" w:rsidR="00547D06" w:rsidRDefault="00547D06">
            <w:pPr>
              <w:keepNext/>
              <w:spacing w:after="0"/>
              <w:contextualSpacing/>
              <w:jc w:val="center"/>
              <w:rPr>
                <w:rFonts w:ascii="Arial" w:eastAsia="Times New Roman" w:hAnsi="Arial"/>
                <w:b/>
                <w:sz w:val="20"/>
                <w:szCs w:val="20"/>
                <w:lang w:val="en-AU"/>
              </w:rPr>
            </w:pPr>
            <w:r>
              <w:rPr>
                <w:rFonts w:ascii="Arial" w:eastAsia="Times New Roman" w:hAnsi="Arial"/>
                <w:b/>
                <w:sz w:val="20"/>
                <w:szCs w:val="20"/>
                <w:lang w:val="en-AU"/>
              </w:rPr>
              <w:t xml:space="preserve">Natalie </w:t>
            </w:r>
            <w:proofErr w:type="spellStart"/>
            <w:r>
              <w:rPr>
                <w:rFonts w:ascii="Arial" w:eastAsia="Times New Roman" w:hAnsi="Arial"/>
                <w:b/>
                <w:sz w:val="20"/>
                <w:szCs w:val="20"/>
                <w:lang w:val="en-AU"/>
              </w:rPr>
              <w:t>Brailsford,LisaBassler,BenChong,DanPayne,Scott</w:t>
            </w:r>
            <w:proofErr w:type="spellEnd"/>
            <w:r>
              <w:rPr>
                <w:rFonts w:ascii="Arial" w:eastAsia="Times New Roman" w:hAnsi="Arial"/>
                <w:b/>
                <w:sz w:val="20"/>
                <w:szCs w:val="20"/>
                <w:lang w:val="en-AU"/>
              </w:rPr>
              <w:t xml:space="preserve"> James</w:t>
            </w:r>
          </w:p>
        </w:tc>
        <w:tc>
          <w:tcPr>
            <w:tcW w:w="835" w:type="dxa"/>
            <w:tcBorders>
              <w:top w:val="nil"/>
              <w:left w:val="nil"/>
              <w:bottom w:val="nil"/>
              <w:right w:val="single" w:sz="4" w:space="0" w:color="auto"/>
            </w:tcBorders>
            <w:vAlign w:val="center"/>
          </w:tcPr>
          <w:p w14:paraId="0C9BA839" w14:textId="77777777" w:rsidR="00547D06" w:rsidRDefault="00547D06">
            <w:pPr>
              <w:keepNext/>
              <w:spacing w:after="0"/>
              <w:contextualSpacing/>
              <w:jc w:val="center"/>
              <w:rPr>
                <w:rFonts w:ascii="Arial" w:eastAsia="Times New Roman" w:hAnsi="Arial"/>
                <w:b/>
                <w:sz w:val="20"/>
                <w:szCs w:val="20"/>
                <w:lang w:val="en-AU"/>
              </w:rPr>
            </w:pPr>
          </w:p>
        </w:tc>
      </w:tr>
      <w:tr w:rsidR="00547D06" w14:paraId="0C9BA83F" w14:textId="77777777" w:rsidTr="00547D06">
        <w:trPr>
          <w:trHeight w:val="20"/>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9BA83B" w14:textId="77777777" w:rsidR="00547D06" w:rsidRDefault="00547D06">
            <w:pPr>
              <w:spacing w:after="0"/>
              <w:rPr>
                <w:rFonts w:ascii="Arial" w:eastAsia="Times New Roman" w:hAnsi="Arial"/>
                <w:b/>
                <w:sz w:val="32"/>
                <w:szCs w:val="32"/>
                <w:lang w:val="en-AU"/>
              </w:rPr>
            </w:pPr>
          </w:p>
        </w:tc>
        <w:tc>
          <w:tcPr>
            <w:tcW w:w="1976" w:type="dxa"/>
            <w:gridSpan w:val="2"/>
            <w:tcBorders>
              <w:top w:val="nil"/>
              <w:left w:val="single" w:sz="4" w:space="0" w:color="auto"/>
              <w:bottom w:val="single" w:sz="4" w:space="0" w:color="auto"/>
              <w:right w:val="nil"/>
            </w:tcBorders>
            <w:vAlign w:val="center"/>
          </w:tcPr>
          <w:p w14:paraId="0C9BA83C" w14:textId="77777777" w:rsidR="00547D06" w:rsidRDefault="00547D06">
            <w:pPr>
              <w:keepNext/>
              <w:spacing w:after="0"/>
              <w:contextualSpacing/>
              <w:rPr>
                <w:rFonts w:ascii="Arial" w:eastAsia="Times New Roman" w:hAnsi="Arial"/>
                <w:bCs/>
                <w:sz w:val="20"/>
                <w:szCs w:val="20"/>
                <w:lang w:val="en-AU"/>
              </w:rPr>
            </w:pPr>
          </w:p>
        </w:tc>
        <w:tc>
          <w:tcPr>
            <w:tcW w:w="0" w:type="auto"/>
            <w:tcBorders>
              <w:top w:val="dashed" w:sz="4" w:space="0" w:color="auto"/>
              <w:left w:val="nil"/>
              <w:bottom w:val="single" w:sz="4" w:space="0" w:color="auto"/>
              <w:right w:val="nil"/>
            </w:tcBorders>
            <w:vAlign w:val="center"/>
          </w:tcPr>
          <w:p w14:paraId="0C9BA83D" w14:textId="77777777" w:rsidR="00547D06" w:rsidRDefault="00547D06">
            <w:pPr>
              <w:keepNext/>
              <w:spacing w:after="0"/>
              <w:contextualSpacing/>
              <w:rPr>
                <w:rFonts w:ascii="Arial" w:eastAsia="Times New Roman" w:hAnsi="Arial"/>
                <w:b/>
                <w:sz w:val="16"/>
                <w:szCs w:val="16"/>
                <w:lang w:val="en-AU"/>
              </w:rPr>
            </w:pPr>
          </w:p>
        </w:tc>
        <w:tc>
          <w:tcPr>
            <w:tcW w:w="835" w:type="dxa"/>
            <w:tcBorders>
              <w:top w:val="nil"/>
              <w:left w:val="nil"/>
              <w:bottom w:val="single" w:sz="4" w:space="0" w:color="auto"/>
              <w:right w:val="single" w:sz="4" w:space="0" w:color="auto"/>
            </w:tcBorders>
            <w:vAlign w:val="center"/>
          </w:tcPr>
          <w:p w14:paraId="0C9BA83E" w14:textId="77777777" w:rsidR="00547D06" w:rsidRDefault="00547D06">
            <w:pPr>
              <w:keepNext/>
              <w:spacing w:after="0"/>
              <w:contextualSpacing/>
              <w:jc w:val="center"/>
              <w:rPr>
                <w:rFonts w:ascii="Arial" w:eastAsia="Times New Roman" w:hAnsi="Arial"/>
                <w:b/>
                <w:sz w:val="40"/>
                <w:szCs w:val="20"/>
                <w:lang w:val="en-AU"/>
              </w:rPr>
            </w:pPr>
          </w:p>
        </w:tc>
      </w:tr>
      <w:tr w:rsidR="00547D06" w14:paraId="0C9BA84A" w14:textId="77777777" w:rsidTr="00547D06">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vAlign w:val="center"/>
          </w:tcPr>
          <w:p w14:paraId="0C9BA840" w14:textId="77777777" w:rsidR="00547D06" w:rsidRDefault="00547D06">
            <w:pPr>
              <w:spacing w:after="0"/>
              <w:contextualSpacing/>
              <w:rPr>
                <w:rFonts w:ascii="Arial" w:eastAsia="Times New Roman" w:hAnsi="Arial"/>
                <w:bCs/>
                <w:sz w:val="20"/>
                <w:szCs w:val="20"/>
              </w:rPr>
            </w:pPr>
          </w:p>
          <w:p w14:paraId="0C9BA841" w14:textId="7825D9FF" w:rsidR="00547D06" w:rsidRDefault="00547D06">
            <w:pPr>
              <w:spacing w:after="0"/>
              <w:contextualSpacing/>
              <w:rPr>
                <w:rFonts w:ascii="Arial" w:hAnsi="Arial"/>
                <w:bCs/>
                <w:color w:val="000000"/>
                <w:sz w:val="24"/>
              </w:rPr>
            </w:pPr>
            <w:r>
              <w:rPr>
                <w:rFonts w:ascii="Arial" w:hAnsi="Arial"/>
                <w:b/>
                <w:color w:val="000000"/>
                <w:sz w:val="24"/>
              </w:rPr>
              <w:t>Introduction:</w:t>
            </w:r>
            <w:r>
              <w:rPr>
                <w:rFonts w:ascii="Arial" w:hAnsi="Arial"/>
                <w:bCs/>
                <w:color w:val="000000"/>
                <w:sz w:val="24"/>
              </w:rPr>
              <w:t xml:space="preserve">I have selected Gibbs's reflective model to demonstrate my whole experience throughout the module. The aim of opting for this model is to focus on every single detail of my </w:t>
            </w:r>
            <w:r w:rsidR="00B829E2">
              <w:rPr>
                <w:rFonts w:ascii="Arial" w:hAnsi="Arial"/>
                <w:bCs/>
                <w:color w:val="000000"/>
                <w:sz w:val="24"/>
              </w:rPr>
              <w:t>knowledge</w:t>
            </w:r>
            <w:r>
              <w:rPr>
                <w:rFonts w:ascii="Arial" w:hAnsi="Arial"/>
                <w:bCs/>
                <w:color w:val="000000"/>
                <w:sz w:val="24"/>
              </w:rPr>
              <w:t xml:space="preserve"> and share it in such a way that it would be easier to comprehend every stage appropriately. My tenure at the Premier Inn Llantrisant Hotel was exceptionally great, and I enjoyed it since it has added a different experience to my career. </w:t>
            </w:r>
            <w:r w:rsidR="00B829E2">
              <w:rPr>
                <w:rFonts w:ascii="Arial" w:hAnsi="Arial"/>
                <w:bCs/>
                <w:color w:val="000000"/>
                <w:sz w:val="24"/>
              </w:rPr>
              <w:t>Since it was an internship, I am glad and thankful that I got the chance to w</w:t>
            </w:r>
            <w:r w:rsidR="00567F87">
              <w:rPr>
                <w:rFonts w:ascii="Arial" w:hAnsi="Arial"/>
                <w:bCs/>
                <w:color w:val="000000"/>
                <w:sz w:val="24"/>
              </w:rPr>
              <w:t xml:space="preserve">ork with professionals and </w:t>
            </w:r>
            <w:r w:rsidR="00DF03FC">
              <w:rPr>
                <w:rFonts w:ascii="Arial" w:hAnsi="Arial"/>
                <w:bCs/>
                <w:color w:val="000000"/>
                <w:sz w:val="24"/>
              </w:rPr>
              <w:t>make</w:t>
            </w:r>
            <w:r w:rsidR="00B829E2">
              <w:rPr>
                <w:rFonts w:ascii="Arial" w:hAnsi="Arial"/>
                <w:bCs/>
                <w:color w:val="000000"/>
                <w:sz w:val="24"/>
              </w:rPr>
              <w:t xml:space="preserve"> myself capable enough to prove myself effectively</w:t>
            </w:r>
            <w:r>
              <w:rPr>
                <w:rFonts w:ascii="Arial" w:hAnsi="Arial"/>
                <w:bCs/>
                <w:color w:val="000000"/>
                <w:sz w:val="24"/>
              </w:rPr>
              <w:t>.</w:t>
            </w:r>
          </w:p>
          <w:p w14:paraId="0C9BA842" w14:textId="45405B6E" w:rsidR="00547D06" w:rsidRDefault="00547D06">
            <w:pPr>
              <w:spacing w:after="0"/>
              <w:contextualSpacing/>
              <w:rPr>
                <w:rFonts w:ascii="Arial" w:hAnsi="Arial"/>
                <w:bCs/>
                <w:color w:val="000000"/>
                <w:sz w:val="24"/>
              </w:rPr>
            </w:pPr>
            <w:r>
              <w:rPr>
                <w:rFonts w:ascii="Arial" w:hAnsi="Arial"/>
                <w:bCs/>
                <w:color w:val="000000"/>
                <w:sz w:val="24"/>
              </w:rPr>
              <w:t>Undoubtedly, the beginning of my internship was not that easy; I faced various difficulties because I was new and</w:t>
            </w:r>
            <w:r w:rsidR="006E0E1E">
              <w:rPr>
                <w:rFonts w:ascii="Arial" w:hAnsi="Arial"/>
                <w:bCs/>
                <w:color w:val="000000"/>
                <w:sz w:val="24"/>
              </w:rPr>
              <w:t xml:space="preserve"> was learning the smallest </w:t>
            </w:r>
            <w:r>
              <w:rPr>
                <w:rFonts w:ascii="Arial" w:hAnsi="Arial"/>
                <w:bCs/>
                <w:color w:val="000000"/>
                <w:sz w:val="24"/>
              </w:rPr>
              <w:t>things, such as time management, communication and comprehension between team members etc. But with the passage of time, I became aware and tried my best.</w:t>
            </w:r>
          </w:p>
          <w:p w14:paraId="0C9BA843" w14:textId="77777777" w:rsidR="00547D06" w:rsidRDefault="00547D06">
            <w:pPr>
              <w:spacing w:after="0"/>
              <w:contextualSpacing/>
              <w:rPr>
                <w:rFonts w:ascii="Arial" w:hAnsi="Arial"/>
                <w:color w:val="000000"/>
                <w:sz w:val="24"/>
              </w:rPr>
            </w:pPr>
            <w:r>
              <w:rPr>
                <w:rFonts w:ascii="Arial" w:hAnsi="Arial"/>
                <w:b/>
                <w:color w:val="000000"/>
                <w:sz w:val="24"/>
              </w:rPr>
              <w:t xml:space="preserve">Description: </w:t>
            </w:r>
            <w:r>
              <w:rPr>
                <w:rFonts w:ascii="Arial" w:hAnsi="Arial"/>
                <w:color w:val="000000"/>
                <w:sz w:val="24"/>
              </w:rPr>
              <w:t>Throughout my internship at the Premier Inn Llantrisant Hotel, my primary responsibility was doing cleaning duties specifically focused on the vicinity around the front desk. I had a position of authority where I had to handle a diverse array of responsibilities, including responding to inquiries from visitors, coordinating arrivals and departures, and guaranteeing a satisfactory and hassle-free experience for our guests.</w:t>
            </w:r>
          </w:p>
          <w:p w14:paraId="0C9BA844" w14:textId="77777777" w:rsidR="00547D06" w:rsidRDefault="00547D06">
            <w:pPr>
              <w:spacing w:after="0"/>
              <w:contextualSpacing/>
              <w:rPr>
                <w:rFonts w:ascii="Arial" w:hAnsi="Arial"/>
                <w:color w:val="000000"/>
                <w:sz w:val="24"/>
              </w:rPr>
            </w:pPr>
            <w:r>
              <w:rPr>
                <w:rFonts w:ascii="Arial" w:hAnsi="Arial"/>
                <w:b/>
                <w:color w:val="000000"/>
                <w:sz w:val="24"/>
              </w:rPr>
              <w:t xml:space="preserve">Feelings and Emotions: </w:t>
            </w:r>
            <w:r>
              <w:rPr>
                <w:rFonts w:ascii="Arial" w:hAnsi="Arial"/>
                <w:color w:val="000000"/>
                <w:sz w:val="24"/>
              </w:rPr>
              <w:t xml:space="preserve">At the start of my journey, I experienced a combination of exhilaration and apprehension. Despite the difficulties posed by the disorderly atmosphere at the front desk, I remained resolute in my commitment to providing exceptional service. Through my involvement in real-time passenger inquiry management and check-in/check-out operations, I gained valuable knowledge about the ever-changing nature of the hospitality sector. Since, it can be identified by </w:t>
            </w:r>
            <w:r>
              <w:rPr>
                <w:rFonts w:ascii="Arial" w:hAnsi="Arial"/>
                <w:color w:val="000000"/>
                <w:sz w:val="24"/>
                <w:shd w:val="clear" w:color="auto" w:fill="FFFFFF"/>
              </w:rPr>
              <w:t xml:space="preserve">Gibbs and </w:t>
            </w:r>
            <w:proofErr w:type="spellStart"/>
            <w:r>
              <w:rPr>
                <w:rFonts w:ascii="Arial" w:hAnsi="Arial"/>
                <w:color w:val="000000"/>
                <w:sz w:val="24"/>
                <w:shd w:val="clear" w:color="auto" w:fill="FFFFFF"/>
              </w:rPr>
              <w:t>Slevitch</w:t>
            </w:r>
            <w:proofErr w:type="spellEnd"/>
            <w:r>
              <w:rPr>
                <w:rFonts w:ascii="Arial" w:hAnsi="Arial"/>
                <w:color w:val="000000"/>
                <w:sz w:val="24"/>
                <w:shd w:val="clear" w:color="auto" w:fill="FFFFFF"/>
              </w:rPr>
              <w:t xml:space="preserve"> (2019) that appropriate information is essential in the hospitality sector. </w:t>
            </w:r>
            <w:r>
              <w:rPr>
                <w:rFonts w:ascii="Arial" w:hAnsi="Arial"/>
                <w:color w:val="000000"/>
                <w:sz w:val="24"/>
                <w:shd w:val="clear" w:color="auto" w:fill="FFFFFF"/>
              </w:rPr>
              <w:lastRenderedPageBreak/>
              <w:t>Moreover, sometimes it was tough because I used to feel anxious about how I was communicating with the visitors and how I was dealing with them.</w:t>
            </w:r>
          </w:p>
          <w:p w14:paraId="0C9BA845" w14:textId="77777777" w:rsidR="00547D06" w:rsidRDefault="00547D06">
            <w:pPr>
              <w:spacing w:after="0"/>
              <w:contextualSpacing/>
              <w:rPr>
                <w:rFonts w:ascii="Arial" w:hAnsi="Arial"/>
                <w:color w:val="000000"/>
                <w:sz w:val="24"/>
              </w:rPr>
            </w:pPr>
            <w:r>
              <w:rPr>
                <w:rFonts w:ascii="Arial" w:hAnsi="Arial"/>
                <w:b/>
                <w:color w:val="000000"/>
                <w:sz w:val="24"/>
              </w:rPr>
              <w:t xml:space="preserve">Evaluation of Performance and Skills: </w:t>
            </w:r>
            <w:r>
              <w:rPr>
                <w:rFonts w:ascii="Arial" w:hAnsi="Arial"/>
                <w:color w:val="000000"/>
                <w:sz w:val="24"/>
              </w:rPr>
              <w:t>Upon doing a thorough self-examination of my performance, I have come to the realisation that I exhibit exceptional aptitude in problem-solving, conflict resolution, and multitasking. However, I have seen other areas for potential improvement, including the need to enhance my time management abilities to handle periods of increased demand efficiently. Through this experience, I gained insight into the need for adaptability and maintaining composure in high-stress situations (Teng, 2013).</w:t>
            </w:r>
          </w:p>
          <w:p w14:paraId="0C9BA846" w14:textId="77777777" w:rsidR="00547D06" w:rsidRDefault="00547D06">
            <w:pPr>
              <w:spacing w:after="0"/>
              <w:contextualSpacing/>
              <w:rPr>
                <w:rFonts w:ascii="Arial" w:hAnsi="Arial"/>
                <w:color w:val="000000"/>
                <w:sz w:val="24"/>
              </w:rPr>
            </w:pPr>
            <w:r>
              <w:rPr>
                <w:rFonts w:ascii="Arial" w:hAnsi="Arial"/>
                <w:b/>
                <w:color w:val="000000"/>
                <w:sz w:val="24"/>
              </w:rPr>
              <w:t xml:space="preserve">Impact on Understanding of the Front Office Area: </w:t>
            </w:r>
            <w:r>
              <w:rPr>
                <w:rFonts w:ascii="Arial" w:hAnsi="Arial"/>
                <w:color w:val="000000"/>
                <w:sz w:val="24"/>
              </w:rPr>
              <w:t xml:space="preserve">I gained a heightened understanding of the front desk's pivotal role in shaping the guest experience by engaging with visitors and co-workers. To maintain a pleasant atmosphere and ensure visitor satisfaction, it has been shown that good communication and acceptable behaviour are crucial elements. The event profoundly impacted my perception of customer service, leading me to prioritise the importance of creating a welcoming and efficient environment (Bardi, 2003). Initially, </w:t>
            </w:r>
            <w:r w:rsidR="00B829E2">
              <w:rPr>
                <w:rFonts w:ascii="Arial" w:hAnsi="Arial"/>
                <w:color w:val="000000"/>
                <w:sz w:val="24"/>
              </w:rPr>
              <w:t>staying available for every complaint or feedback was a task</w:t>
            </w:r>
            <w:r>
              <w:rPr>
                <w:rFonts w:ascii="Arial" w:hAnsi="Arial"/>
                <w:color w:val="000000"/>
                <w:sz w:val="24"/>
              </w:rPr>
              <w:t xml:space="preserve"> because it required a responsive mind and concentration. However,with time, I managed to prioritise my tasks and work accordingly. </w:t>
            </w:r>
          </w:p>
          <w:p w14:paraId="0C9BA847" w14:textId="77777777" w:rsidR="00547D06" w:rsidRDefault="00547D06">
            <w:pPr>
              <w:spacing w:after="0"/>
              <w:contextualSpacing/>
              <w:rPr>
                <w:rFonts w:ascii="Arial" w:hAnsi="Arial"/>
                <w:color w:val="000000"/>
                <w:sz w:val="24"/>
              </w:rPr>
            </w:pPr>
            <w:r>
              <w:rPr>
                <w:rFonts w:ascii="Arial" w:hAnsi="Arial"/>
                <w:b/>
                <w:color w:val="000000"/>
                <w:sz w:val="24"/>
              </w:rPr>
              <w:t xml:space="preserve">Ethical and Cultural Considerations: </w:t>
            </w:r>
            <w:r>
              <w:rPr>
                <w:rFonts w:ascii="Arial" w:hAnsi="Arial"/>
                <w:color w:val="000000"/>
                <w:sz w:val="24"/>
              </w:rPr>
              <w:t>The importance of demonstrating cultural understanding and respect was highlighted by the presence of a varied array of people from various origins (</w:t>
            </w:r>
            <w:proofErr w:type="spellStart"/>
            <w:r>
              <w:rPr>
                <w:rFonts w:ascii="Arial" w:hAnsi="Arial"/>
                <w:color w:val="000000"/>
                <w:sz w:val="24"/>
                <w:shd w:val="clear" w:color="auto" w:fill="FFFFFF"/>
              </w:rPr>
              <w:t>Knani</w:t>
            </w:r>
            <w:proofErr w:type="spellEnd"/>
            <w:r>
              <w:rPr>
                <w:rFonts w:ascii="Arial" w:hAnsi="Arial"/>
                <w:color w:val="000000"/>
                <w:sz w:val="24"/>
                <w:shd w:val="clear" w:color="auto" w:fill="FFFFFF"/>
              </w:rPr>
              <w:t>, 2014)</w:t>
            </w:r>
            <w:r>
              <w:rPr>
                <w:rFonts w:ascii="Arial" w:hAnsi="Arial"/>
                <w:color w:val="000000"/>
                <w:sz w:val="24"/>
              </w:rPr>
              <w:t xml:space="preserve">. Due to my consistent focus on ethical issues, I ensured that every guest was handled respectfully and felt respected. This event really enhanced my comprehension of the significance of diversity in the hospitality industry. This has undoubtedly made my clients more satisfied and happy with my services; I ensured that their feedback or complaints were resolved then and there, and they should not be waiting for more than 5 minutes. </w:t>
            </w:r>
          </w:p>
          <w:p w14:paraId="0C9BA848" w14:textId="77777777" w:rsidR="00547D06" w:rsidRDefault="00547D06">
            <w:pPr>
              <w:spacing w:after="0"/>
              <w:contextualSpacing/>
              <w:rPr>
                <w:rFonts w:ascii="Arial" w:hAnsi="Arial"/>
                <w:b/>
                <w:color w:val="000000"/>
                <w:sz w:val="24"/>
              </w:rPr>
            </w:pPr>
            <w:r>
              <w:rPr>
                <w:rFonts w:ascii="Arial" w:hAnsi="Arial"/>
                <w:b/>
                <w:color w:val="000000"/>
                <w:sz w:val="24"/>
              </w:rPr>
              <w:t xml:space="preserve">Conclusion: </w:t>
            </w:r>
            <w:r>
              <w:rPr>
                <w:rFonts w:ascii="Arial" w:hAnsi="Arial"/>
                <w:color w:val="000000"/>
                <w:sz w:val="24"/>
              </w:rPr>
              <w:t>Considering all factors, this placement experience has been utterly transformative. It has been observed that attaining excellence in the front office sector needs more than just performing tasks; it necessitates a genuine commitment to ensure visitor satisfaction. The experience has significantly influenced my perspective on the hospitality sector, leading me to place more emphasis on the pivotal role played by each team member in delivering exceptional guest experiences.</w:t>
            </w:r>
          </w:p>
          <w:p w14:paraId="0C9BA849" w14:textId="77777777" w:rsidR="00547D06" w:rsidRDefault="00547D06">
            <w:pPr>
              <w:spacing w:after="0"/>
              <w:contextualSpacing/>
              <w:rPr>
                <w:rFonts w:ascii="Arial" w:hAnsi="Arial"/>
                <w:b/>
                <w:color w:val="000000"/>
                <w:sz w:val="24"/>
              </w:rPr>
            </w:pPr>
            <w:r>
              <w:rPr>
                <w:rFonts w:ascii="Arial" w:hAnsi="Arial"/>
                <w:b/>
                <w:color w:val="000000"/>
                <w:sz w:val="24"/>
              </w:rPr>
              <w:t xml:space="preserve">Action Plan: </w:t>
            </w:r>
            <w:r>
              <w:rPr>
                <w:rFonts w:ascii="Arial" w:hAnsi="Arial"/>
                <w:color w:val="000000"/>
                <w:sz w:val="24"/>
              </w:rPr>
              <w:t xml:space="preserve">I want to engage in supplementary training programs focused on time management and conflict resolution to augment my level of competence. I will actively seek constructive comments and support from more experienced colleagues to improve my performance. Furthermore, being up-to-date with the most recent advancements in the industry will facilitate my ongoing progress in the front office domain. These training and development sessions can help me increase my confidence and stay calmer and composed if any conflict arises. </w:t>
            </w:r>
          </w:p>
        </w:tc>
      </w:tr>
    </w:tbl>
    <w:p w14:paraId="0C9BA84B" w14:textId="77777777" w:rsidR="00547D06" w:rsidRDefault="00547D06" w:rsidP="00547D06">
      <w:pPr>
        <w:spacing w:after="0"/>
        <w:jc w:val="left"/>
        <w:rPr>
          <w:rFonts w:ascii="Arial" w:hAnsi="Arial"/>
          <w:sz w:val="24"/>
        </w:rPr>
        <w:sectPr w:rsidR="00547D06" w:rsidSect="000A51EE">
          <w:pgSz w:w="11906" w:h="16838"/>
          <w:pgMar w:top="720" w:right="720" w:bottom="720" w:left="720" w:header="709" w:footer="709" w:gutter="0"/>
          <w:cols w:space="720"/>
        </w:sectPr>
      </w:pPr>
    </w:p>
    <w:tbl>
      <w:tblPr>
        <w:tblpPr w:leftFromText="180" w:rightFromText="180" w:bottomFromText="16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gridCol w:w="222"/>
      </w:tblGrid>
      <w:tr w:rsidR="00547D06" w14:paraId="0C9BA850" w14:textId="77777777" w:rsidTr="00547D06">
        <w:trPr>
          <w:gridAfter w:val="1"/>
          <w:trHeight w:val="557"/>
        </w:trPr>
        <w:tc>
          <w:tcPr>
            <w:tcW w:w="9016" w:type="dxa"/>
            <w:vMerge w:val="restart"/>
            <w:tcBorders>
              <w:top w:val="single" w:sz="4" w:space="0" w:color="auto"/>
              <w:left w:val="single" w:sz="4" w:space="0" w:color="auto"/>
              <w:bottom w:val="single" w:sz="4" w:space="0" w:color="auto"/>
              <w:right w:val="single" w:sz="4" w:space="0" w:color="auto"/>
            </w:tcBorders>
          </w:tcPr>
          <w:p w14:paraId="0C9BA84C" w14:textId="77777777" w:rsidR="00547D06" w:rsidRDefault="00547D06">
            <w:pPr>
              <w:keepNext/>
              <w:spacing w:after="0"/>
              <w:contextualSpacing/>
              <w:jc w:val="center"/>
              <w:rPr>
                <w:rFonts w:ascii="Arial" w:eastAsia="Times New Roman" w:hAnsi="Arial"/>
                <w:b/>
                <w:sz w:val="32"/>
                <w:szCs w:val="32"/>
                <w:lang w:val="en-AU"/>
              </w:rPr>
            </w:pPr>
          </w:p>
          <w:p w14:paraId="0C9BA84D" w14:textId="77777777" w:rsidR="00547D06" w:rsidRDefault="00547D06">
            <w:pPr>
              <w:keepNext/>
              <w:spacing w:after="0"/>
              <w:contextualSpacing/>
              <w:rPr>
                <w:rFonts w:ascii="Arial" w:eastAsia="Times New Roman" w:hAnsi="Arial"/>
                <w:b/>
                <w:sz w:val="28"/>
                <w:szCs w:val="28"/>
                <w:lang w:val="en-AU"/>
              </w:rPr>
            </w:pPr>
            <w:r>
              <w:rPr>
                <w:noProof/>
                <w:color w:val="000000"/>
                <w:sz w:val="24"/>
                <w:lang w:eastAsia="en-GB"/>
              </w:rPr>
              <w:drawing>
                <wp:inline distT="0" distB="0" distL="0" distR="0" wp14:anchorId="0C9BA8D2" wp14:editId="0C9BA8D3">
                  <wp:extent cx="2967990" cy="1290320"/>
                  <wp:effectExtent l="0" t="0" r="3810" b="5080"/>
                  <wp:docPr id="1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5404924"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7990" cy="1290320"/>
                          </a:xfrm>
                          <a:prstGeom prst="rect">
                            <a:avLst/>
                          </a:prstGeom>
                          <a:noFill/>
                          <a:ln>
                            <a:noFill/>
                          </a:ln>
                        </pic:spPr>
                      </pic:pic>
                    </a:graphicData>
                  </a:graphic>
                </wp:inline>
              </w:drawing>
            </w:r>
            <w:r>
              <w:rPr>
                <w:rFonts w:ascii="Arial" w:eastAsia="Times New Roman" w:hAnsi="Arial"/>
                <w:b/>
                <w:sz w:val="32"/>
                <w:szCs w:val="32"/>
                <w:lang w:val="en-AU"/>
              </w:rPr>
              <w:br/>
            </w:r>
          </w:p>
          <w:p w14:paraId="0C9BA84E" w14:textId="77777777" w:rsidR="00547D06" w:rsidRDefault="00547D06">
            <w:pPr>
              <w:spacing w:after="0"/>
              <w:contextualSpacing/>
              <w:rPr>
                <w:rFonts w:ascii="Arial" w:eastAsia="Carlito" w:hAnsi="Arial"/>
                <w:b/>
                <w:sz w:val="28"/>
                <w:szCs w:val="28"/>
                <w:lang w:val="en-US"/>
              </w:rPr>
            </w:pPr>
            <w:r>
              <w:rPr>
                <w:rFonts w:ascii="Arial" w:eastAsia="Carlito" w:hAnsi="Arial"/>
                <w:b/>
                <w:sz w:val="28"/>
                <w:szCs w:val="28"/>
                <w:lang w:val="en-US"/>
              </w:rPr>
              <w:t xml:space="preserve">Component Two </w:t>
            </w:r>
          </w:p>
          <w:p w14:paraId="0C9BA84F" w14:textId="77777777" w:rsidR="00547D06" w:rsidRDefault="00547D06">
            <w:pPr>
              <w:spacing w:after="0"/>
              <w:contextualSpacing/>
              <w:rPr>
                <w:rFonts w:ascii="Arial" w:eastAsia="Times New Roman" w:hAnsi="Arial"/>
                <w:b/>
                <w:sz w:val="32"/>
                <w:szCs w:val="32"/>
                <w:lang w:val="en-AU"/>
              </w:rPr>
            </w:pPr>
            <w:r>
              <w:rPr>
                <w:rFonts w:ascii="Arial" w:eastAsia="Carlito" w:hAnsi="Arial"/>
                <w:b/>
                <w:sz w:val="28"/>
                <w:szCs w:val="28"/>
                <w:lang w:val="en-US"/>
              </w:rPr>
              <w:t>Contribution to Overall Module Assessment: 25%</w:t>
            </w:r>
          </w:p>
        </w:tc>
      </w:tr>
      <w:tr w:rsidR="00547D06" w14:paraId="0C9BA853" w14:textId="77777777" w:rsidTr="00547D06">
        <w:trPr>
          <w:trHeight w:val="46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9BA851" w14:textId="77777777" w:rsidR="00547D06" w:rsidRDefault="00547D06">
            <w:pPr>
              <w:spacing w:after="0"/>
              <w:rPr>
                <w:rFonts w:ascii="Arial" w:eastAsia="Times New Roman" w:hAnsi="Arial"/>
                <w:b/>
                <w:sz w:val="32"/>
                <w:szCs w:val="32"/>
                <w:lang w:val="en-AU"/>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0C9BA852" w14:textId="77777777" w:rsidR="00547D06" w:rsidRDefault="00547D06">
            <w:pPr>
              <w:rPr>
                <w:rFonts w:ascii="Arial" w:eastAsia="Times New Roman" w:hAnsi="Arial"/>
                <w:b/>
                <w:sz w:val="32"/>
                <w:szCs w:val="32"/>
                <w:lang w:val="en-AU"/>
              </w:rPr>
            </w:pPr>
          </w:p>
        </w:tc>
      </w:tr>
      <w:tr w:rsidR="00547D06" w14:paraId="0C9BA856" w14:textId="77777777" w:rsidTr="00547D06">
        <w:trPr>
          <w:trHeight w:val="46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9BA854" w14:textId="77777777" w:rsidR="00547D06" w:rsidRDefault="00547D06">
            <w:pPr>
              <w:spacing w:after="0"/>
              <w:rPr>
                <w:rFonts w:ascii="Arial" w:eastAsia="Times New Roman" w:hAnsi="Arial"/>
                <w:b/>
                <w:sz w:val="32"/>
                <w:szCs w:val="32"/>
                <w:lang w:val="en-AU"/>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0C9BA855" w14:textId="77777777" w:rsidR="00547D06" w:rsidRDefault="00547D06">
            <w:pPr>
              <w:spacing w:after="0"/>
              <w:rPr>
                <w:sz w:val="20"/>
                <w:szCs w:val="20"/>
                <w:lang w:eastAsia="en-GB"/>
              </w:rPr>
            </w:pPr>
          </w:p>
        </w:tc>
      </w:tr>
      <w:tr w:rsidR="00547D06" w14:paraId="0C9BA859" w14:textId="77777777" w:rsidTr="00547D06">
        <w:trPr>
          <w:trHeight w:val="46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9BA857" w14:textId="77777777" w:rsidR="00547D06" w:rsidRDefault="00547D06">
            <w:pPr>
              <w:spacing w:after="0"/>
              <w:rPr>
                <w:rFonts w:ascii="Arial" w:eastAsia="Times New Roman" w:hAnsi="Arial"/>
                <w:b/>
                <w:sz w:val="32"/>
                <w:szCs w:val="32"/>
                <w:lang w:val="en-AU"/>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0C9BA858" w14:textId="77777777" w:rsidR="00547D06" w:rsidRDefault="00547D06">
            <w:pPr>
              <w:spacing w:after="0"/>
              <w:rPr>
                <w:sz w:val="20"/>
                <w:szCs w:val="20"/>
                <w:lang w:eastAsia="en-GB"/>
              </w:rPr>
            </w:pPr>
          </w:p>
        </w:tc>
      </w:tr>
      <w:tr w:rsidR="00547D06" w14:paraId="0C9BA85C" w14:textId="77777777" w:rsidTr="00547D06">
        <w:trPr>
          <w:trHeight w:val="460"/>
        </w:trPr>
        <w:tc>
          <w:tcPr>
            <w:tcW w:w="9016" w:type="dxa"/>
            <w:tcBorders>
              <w:top w:val="single" w:sz="4" w:space="0" w:color="auto"/>
              <w:left w:val="single" w:sz="4" w:space="0" w:color="auto"/>
              <w:bottom w:val="single" w:sz="4" w:space="0" w:color="auto"/>
              <w:right w:val="single" w:sz="4" w:space="0" w:color="auto"/>
            </w:tcBorders>
            <w:hideMark/>
          </w:tcPr>
          <w:p w14:paraId="0C9BA85A" w14:textId="77777777" w:rsidR="00547D06" w:rsidRDefault="00547D06">
            <w:pPr>
              <w:keepNext/>
              <w:spacing w:after="0"/>
              <w:contextualSpacing/>
              <w:rPr>
                <w:rFonts w:ascii="Arial" w:eastAsia="Times New Roman" w:hAnsi="Arial"/>
                <w:b/>
                <w:sz w:val="24"/>
                <w:szCs w:val="24"/>
                <w:lang w:val="en-AU"/>
              </w:rPr>
            </w:pPr>
            <w:r>
              <w:rPr>
                <w:rFonts w:ascii="Arial" w:eastAsia="Times New Roman" w:hAnsi="Arial"/>
                <w:b/>
                <w:sz w:val="24"/>
                <w:szCs w:val="24"/>
                <w:lang w:val="en-AU"/>
              </w:rPr>
              <w:t>Trip Advisor Review Response 150 words +/-10%</w:t>
            </w:r>
          </w:p>
        </w:tc>
        <w:tc>
          <w:tcPr>
            <w:tcW w:w="0" w:type="auto"/>
            <w:tcBorders>
              <w:top w:val="single" w:sz="4" w:space="0" w:color="auto"/>
              <w:left w:val="single" w:sz="4" w:space="0" w:color="auto"/>
              <w:bottom w:val="single" w:sz="4" w:space="0" w:color="auto"/>
              <w:right w:val="single" w:sz="4" w:space="0" w:color="auto"/>
            </w:tcBorders>
            <w:vAlign w:val="center"/>
            <w:hideMark/>
          </w:tcPr>
          <w:p w14:paraId="0C9BA85B" w14:textId="77777777" w:rsidR="00547D06" w:rsidRDefault="00547D06">
            <w:pPr>
              <w:rPr>
                <w:rFonts w:ascii="Arial" w:eastAsia="Times New Roman" w:hAnsi="Arial"/>
                <w:b/>
                <w:sz w:val="24"/>
                <w:szCs w:val="24"/>
                <w:lang w:val="en-AU"/>
              </w:rPr>
            </w:pPr>
          </w:p>
        </w:tc>
      </w:tr>
      <w:tr w:rsidR="00547D06" w14:paraId="0C9BA868" w14:textId="77777777" w:rsidTr="00547D06">
        <w:trPr>
          <w:trHeight w:val="470"/>
        </w:trPr>
        <w:tc>
          <w:tcPr>
            <w:tcW w:w="9016" w:type="dxa"/>
            <w:tcBorders>
              <w:top w:val="single" w:sz="4" w:space="0" w:color="auto"/>
              <w:left w:val="single" w:sz="4" w:space="0" w:color="auto"/>
              <w:bottom w:val="single" w:sz="4" w:space="0" w:color="auto"/>
              <w:right w:val="single" w:sz="4" w:space="0" w:color="auto"/>
            </w:tcBorders>
            <w:vAlign w:val="center"/>
          </w:tcPr>
          <w:p w14:paraId="0C9BA85D" w14:textId="77777777" w:rsidR="00547D06" w:rsidRDefault="00547D06">
            <w:pPr>
              <w:spacing w:after="0"/>
              <w:contextualSpacing/>
              <w:rPr>
                <w:rFonts w:ascii="Arial" w:eastAsia="Times New Roman" w:hAnsi="Arial"/>
                <w:bCs/>
                <w:sz w:val="20"/>
                <w:szCs w:val="20"/>
              </w:rPr>
            </w:pPr>
          </w:p>
          <w:p w14:paraId="0C9BA85E" w14:textId="77777777" w:rsidR="00547D06" w:rsidRDefault="00547D06">
            <w:pPr>
              <w:spacing w:after="0"/>
              <w:contextualSpacing/>
              <w:rPr>
                <w:rFonts w:ascii="Arial" w:hAnsi="Arial"/>
                <w:color w:val="000000"/>
                <w:sz w:val="24"/>
              </w:rPr>
            </w:pPr>
            <w:r>
              <w:rPr>
                <w:rFonts w:ascii="Arial" w:hAnsi="Arial"/>
                <w:color w:val="000000"/>
                <w:sz w:val="24"/>
              </w:rPr>
              <w:t>Dear C,</w:t>
            </w:r>
          </w:p>
          <w:p w14:paraId="0C9BA85F" w14:textId="77777777" w:rsidR="00547D06" w:rsidRDefault="00547D06">
            <w:pPr>
              <w:spacing w:after="0"/>
              <w:contextualSpacing/>
              <w:rPr>
                <w:rFonts w:ascii="Arial" w:hAnsi="Arial"/>
                <w:color w:val="000000"/>
                <w:sz w:val="24"/>
              </w:rPr>
            </w:pPr>
            <w:r>
              <w:rPr>
                <w:rFonts w:ascii="Arial" w:hAnsi="Arial"/>
                <w:color w:val="000000"/>
                <w:sz w:val="24"/>
              </w:rPr>
              <w:t>We appreciate your efforts in leaving a good Trip Advisor review of your stay at the Premier Inn Llantrisant Hotel. We're glad you had fun relaxing with your friends because of your Cardiff international rugby competition involvement.</w:t>
            </w:r>
          </w:p>
          <w:p w14:paraId="0C9BA860" w14:textId="77777777" w:rsidR="00547D06" w:rsidRDefault="00547D06">
            <w:pPr>
              <w:spacing w:after="0"/>
              <w:contextualSpacing/>
              <w:rPr>
                <w:rFonts w:ascii="Arial" w:hAnsi="Arial"/>
                <w:color w:val="000000"/>
                <w:sz w:val="24"/>
              </w:rPr>
            </w:pPr>
            <w:r>
              <w:rPr>
                <w:rFonts w:ascii="Arial" w:hAnsi="Arial"/>
                <w:color w:val="000000"/>
                <w:sz w:val="24"/>
              </w:rPr>
              <w:t>We are glad you can see our welcome is genuine. We prioritise providing guests with a friendly, informative atmosphere. It is pleasant when your lodging meets your expectations and becomes a peaceful retreat.</w:t>
            </w:r>
          </w:p>
          <w:p w14:paraId="0C9BA861" w14:textId="77777777" w:rsidR="00547D06" w:rsidRDefault="00547D06">
            <w:pPr>
              <w:spacing w:after="0"/>
              <w:contextualSpacing/>
              <w:rPr>
                <w:rFonts w:ascii="Arial" w:hAnsi="Arial"/>
                <w:color w:val="000000"/>
                <w:sz w:val="24"/>
              </w:rPr>
            </w:pPr>
            <w:r>
              <w:rPr>
                <w:rFonts w:ascii="Arial" w:hAnsi="Arial"/>
                <w:color w:val="000000"/>
                <w:sz w:val="24"/>
              </w:rPr>
              <w:t>We greatly value your positive comments on the pleasant ambience, and we are delighted to learn of your admiration for the pre-match drinks offered at the restaurant close to the stadium. It is gratifying to know that our clients perceive their experience at our company positively when they report it.</w:t>
            </w:r>
          </w:p>
          <w:p w14:paraId="0C9BA862" w14:textId="77777777" w:rsidR="00547D06" w:rsidRDefault="00547D06">
            <w:pPr>
              <w:spacing w:after="0"/>
              <w:contextualSpacing/>
              <w:rPr>
                <w:rFonts w:ascii="Arial" w:hAnsi="Arial"/>
                <w:color w:val="000000"/>
                <w:sz w:val="24"/>
              </w:rPr>
            </w:pPr>
            <w:r>
              <w:rPr>
                <w:rFonts w:ascii="Arial" w:hAnsi="Arial"/>
                <w:color w:val="000000"/>
                <w:sz w:val="24"/>
              </w:rPr>
              <w:t>We appreciate you choosing the Premier Inn Llantrisant Hotel for your stay. While eagerly anticipating your future return, we will diligently strive to guarantee that your next stay is as unforgettable as the first.</w:t>
            </w:r>
          </w:p>
          <w:p w14:paraId="0C9BA863" w14:textId="77777777" w:rsidR="00547D06" w:rsidRDefault="00547D06">
            <w:pPr>
              <w:spacing w:after="0"/>
              <w:contextualSpacing/>
              <w:rPr>
                <w:rFonts w:ascii="Arial" w:hAnsi="Arial"/>
                <w:color w:val="000000"/>
                <w:sz w:val="24"/>
              </w:rPr>
            </w:pPr>
          </w:p>
          <w:p w14:paraId="0C9BA864" w14:textId="77777777" w:rsidR="00547D06" w:rsidRDefault="00547D06">
            <w:pPr>
              <w:spacing w:after="0"/>
              <w:contextualSpacing/>
              <w:rPr>
                <w:rFonts w:ascii="Arial" w:hAnsi="Arial"/>
                <w:color w:val="000000"/>
                <w:sz w:val="24"/>
                <w:shd w:val="clear" w:color="auto" w:fill="FFFFFF"/>
              </w:rPr>
            </w:pPr>
            <w:r>
              <w:rPr>
                <w:rFonts w:ascii="Arial" w:hAnsi="Arial"/>
                <w:color w:val="000000"/>
                <w:sz w:val="24"/>
                <w:shd w:val="clear" w:color="auto" w:fill="FFFFFF"/>
              </w:rPr>
              <w:t xml:space="preserve">Best Regards, </w:t>
            </w:r>
          </w:p>
          <w:p w14:paraId="0C9BA865" w14:textId="77777777" w:rsidR="00547D06" w:rsidRDefault="00547D06">
            <w:pPr>
              <w:spacing w:after="0"/>
              <w:contextualSpacing/>
              <w:rPr>
                <w:rFonts w:ascii="Arial" w:hAnsi="Arial"/>
                <w:color w:val="000000"/>
                <w:sz w:val="24"/>
              </w:rPr>
            </w:pPr>
            <w:r>
              <w:rPr>
                <w:rFonts w:ascii="Arial" w:hAnsi="Arial"/>
                <w:color w:val="000000"/>
                <w:sz w:val="24"/>
                <w:shd w:val="clear" w:color="auto" w:fill="FFFFFF"/>
              </w:rPr>
              <w:t>The Premier Inn Llantrisant Team</w:t>
            </w:r>
          </w:p>
          <w:p w14:paraId="0C9BA866" w14:textId="77777777" w:rsidR="00547D06" w:rsidRDefault="00547D06">
            <w:pPr>
              <w:spacing w:after="0"/>
              <w:contextualSpacing/>
              <w:rPr>
                <w:rFonts w:ascii="Arial" w:eastAsia="Times New Roman" w:hAnsi="Arial"/>
                <w:bCs/>
                <w:sz w:val="20"/>
                <w:szCs w:val="20"/>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0C9BA867" w14:textId="77777777" w:rsidR="00547D06" w:rsidRDefault="00547D06">
            <w:pPr>
              <w:rPr>
                <w:rFonts w:ascii="Arial" w:eastAsia="Times New Roman" w:hAnsi="Arial"/>
                <w:bCs/>
                <w:sz w:val="20"/>
                <w:szCs w:val="20"/>
              </w:rPr>
            </w:pPr>
          </w:p>
        </w:tc>
      </w:tr>
    </w:tbl>
    <w:p w14:paraId="0C9BA869" w14:textId="77777777" w:rsidR="00547D06" w:rsidRDefault="00547D06" w:rsidP="00547D06">
      <w:pPr>
        <w:spacing w:after="0"/>
        <w:contextualSpacing/>
        <w:rPr>
          <w:rFonts w:ascii="Arial" w:hAnsi="Arial"/>
          <w:b/>
          <w:bCs/>
          <w:color w:val="000000"/>
          <w:sz w:val="28"/>
          <w:szCs w:val="24"/>
        </w:rPr>
      </w:pPr>
    </w:p>
    <w:p w14:paraId="0C9BA86A" w14:textId="77777777" w:rsidR="00547D06" w:rsidRDefault="00547D06" w:rsidP="00547D06">
      <w:pPr>
        <w:spacing w:after="0"/>
        <w:contextualSpacing/>
        <w:rPr>
          <w:rFonts w:ascii="Arial" w:hAnsi="Arial"/>
          <w:b/>
          <w:bCs/>
          <w:color w:val="000000"/>
          <w:sz w:val="28"/>
          <w:szCs w:val="24"/>
        </w:rPr>
      </w:pPr>
    </w:p>
    <w:tbl>
      <w:tblPr>
        <w:tblpPr w:leftFromText="180" w:rightFromText="180" w:bottomFromText="16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gridCol w:w="222"/>
      </w:tblGrid>
      <w:tr w:rsidR="00547D06" w14:paraId="0C9BA86E" w14:textId="77777777" w:rsidTr="00547D06">
        <w:trPr>
          <w:gridAfter w:val="1"/>
          <w:trHeight w:val="557"/>
        </w:trPr>
        <w:tc>
          <w:tcPr>
            <w:tcW w:w="9016" w:type="dxa"/>
            <w:vMerge w:val="restart"/>
            <w:tcBorders>
              <w:top w:val="single" w:sz="4" w:space="0" w:color="auto"/>
              <w:left w:val="single" w:sz="4" w:space="0" w:color="auto"/>
              <w:bottom w:val="single" w:sz="4" w:space="0" w:color="auto"/>
              <w:right w:val="single" w:sz="4" w:space="0" w:color="auto"/>
            </w:tcBorders>
          </w:tcPr>
          <w:p w14:paraId="0C9BA86B" w14:textId="77777777" w:rsidR="00547D06" w:rsidRDefault="00547D06">
            <w:pPr>
              <w:spacing w:after="0"/>
              <w:contextualSpacing/>
              <w:rPr>
                <w:rFonts w:ascii="Arial" w:eastAsia="Times New Roman" w:hAnsi="Arial"/>
                <w:bCs/>
                <w:sz w:val="24"/>
                <w:szCs w:val="24"/>
                <w:lang w:val="en-AU"/>
              </w:rPr>
            </w:pPr>
            <w:r>
              <w:rPr>
                <w:rFonts w:ascii="Arial" w:eastAsia="Times New Roman" w:hAnsi="Arial"/>
                <w:bCs/>
                <w:sz w:val="24"/>
                <w:szCs w:val="24"/>
                <w:lang w:val="en-AU"/>
              </w:rPr>
              <w:lastRenderedPageBreak/>
              <w:t>Screenshot of referenced Trip Advisor review used:</w:t>
            </w:r>
          </w:p>
          <w:p w14:paraId="0C9BA86C" w14:textId="77777777" w:rsidR="00547D06" w:rsidRDefault="00547D06">
            <w:pPr>
              <w:spacing w:after="0"/>
              <w:contextualSpacing/>
              <w:rPr>
                <w:rFonts w:ascii="Arial" w:eastAsia="Times New Roman" w:hAnsi="Arial"/>
                <w:bCs/>
                <w:sz w:val="24"/>
                <w:szCs w:val="24"/>
                <w:lang w:val="en-AU"/>
              </w:rPr>
            </w:pPr>
          </w:p>
          <w:p w14:paraId="0C9BA86D" w14:textId="77777777" w:rsidR="00547D06" w:rsidRDefault="00547D06">
            <w:pPr>
              <w:spacing w:after="0"/>
              <w:contextualSpacing/>
              <w:jc w:val="center"/>
              <w:rPr>
                <w:rFonts w:ascii="Arial" w:eastAsia="Times New Roman" w:hAnsi="Arial"/>
                <w:bCs/>
                <w:sz w:val="24"/>
                <w:szCs w:val="24"/>
                <w:lang w:val="en-AU"/>
              </w:rPr>
            </w:pPr>
            <w:r>
              <w:rPr>
                <w:rFonts w:ascii="Arial" w:hAnsi="Arial"/>
                <w:noProof/>
                <w:color w:val="000000"/>
                <w:sz w:val="24"/>
                <w:lang w:eastAsia="en-GB"/>
              </w:rPr>
              <w:drawing>
                <wp:inline distT="0" distB="0" distL="0" distR="0" wp14:anchorId="0C9BA8D4" wp14:editId="0C9BA8D5">
                  <wp:extent cx="5183505" cy="2215515"/>
                  <wp:effectExtent l="0" t="0" r="0" b="0"/>
                  <wp:docPr id="15" name="Picture 2"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review&#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83505" cy="2215515"/>
                          </a:xfrm>
                          <a:prstGeom prst="rect">
                            <a:avLst/>
                          </a:prstGeom>
                          <a:noFill/>
                          <a:ln>
                            <a:noFill/>
                          </a:ln>
                        </pic:spPr>
                      </pic:pic>
                    </a:graphicData>
                  </a:graphic>
                </wp:inline>
              </w:drawing>
            </w:r>
          </w:p>
        </w:tc>
      </w:tr>
      <w:tr w:rsidR="00547D06" w14:paraId="0C9BA871" w14:textId="77777777" w:rsidTr="00547D06">
        <w:trPr>
          <w:trHeight w:val="46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9BA86F" w14:textId="77777777" w:rsidR="00547D06" w:rsidRDefault="00547D06">
            <w:pPr>
              <w:spacing w:after="0"/>
              <w:rPr>
                <w:rFonts w:ascii="Arial" w:eastAsia="Times New Roman" w:hAnsi="Arial"/>
                <w:bCs/>
                <w:sz w:val="24"/>
                <w:szCs w:val="24"/>
                <w:lang w:val="en-AU"/>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0C9BA870" w14:textId="77777777" w:rsidR="00547D06" w:rsidRDefault="00547D06">
            <w:pPr>
              <w:rPr>
                <w:rFonts w:ascii="Arial" w:eastAsia="Times New Roman" w:hAnsi="Arial"/>
                <w:bCs/>
                <w:sz w:val="24"/>
                <w:szCs w:val="24"/>
                <w:lang w:val="en-AU"/>
              </w:rPr>
            </w:pPr>
          </w:p>
        </w:tc>
      </w:tr>
      <w:tr w:rsidR="00547D06" w14:paraId="0C9BA874" w14:textId="77777777" w:rsidTr="00547D06">
        <w:trPr>
          <w:trHeight w:val="46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9BA872" w14:textId="77777777" w:rsidR="00547D06" w:rsidRDefault="00547D06">
            <w:pPr>
              <w:spacing w:after="0"/>
              <w:rPr>
                <w:rFonts w:ascii="Arial" w:eastAsia="Times New Roman" w:hAnsi="Arial"/>
                <w:bCs/>
                <w:sz w:val="24"/>
                <w:szCs w:val="24"/>
                <w:lang w:val="en-AU"/>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0C9BA873" w14:textId="77777777" w:rsidR="00547D06" w:rsidRDefault="00547D06">
            <w:pPr>
              <w:spacing w:after="0"/>
              <w:rPr>
                <w:sz w:val="20"/>
                <w:szCs w:val="20"/>
                <w:lang w:eastAsia="en-GB"/>
              </w:rPr>
            </w:pPr>
          </w:p>
        </w:tc>
      </w:tr>
      <w:tr w:rsidR="00547D06" w14:paraId="0C9BA877" w14:textId="77777777" w:rsidTr="00547D06">
        <w:trPr>
          <w:trHeight w:val="46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9BA875" w14:textId="77777777" w:rsidR="00547D06" w:rsidRDefault="00547D06">
            <w:pPr>
              <w:spacing w:after="0"/>
              <w:rPr>
                <w:rFonts w:ascii="Arial" w:eastAsia="Times New Roman" w:hAnsi="Arial"/>
                <w:bCs/>
                <w:sz w:val="24"/>
                <w:szCs w:val="24"/>
                <w:lang w:val="en-AU"/>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0C9BA876" w14:textId="77777777" w:rsidR="00547D06" w:rsidRDefault="00547D06">
            <w:pPr>
              <w:spacing w:after="0"/>
              <w:rPr>
                <w:sz w:val="20"/>
                <w:szCs w:val="20"/>
                <w:lang w:eastAsia="en-GB"/>
              </w:rPr>
            </w:pPr>
          </w:p>
        </w:tc>
      </w:tr>
      <w:tr w:rsidR="00547D06" w14:paraId="0C9BA87A" w14:textId="77777777" w:rsidTr="00547D06">
        <w:trPr>
          <w:trHeight w:val="460"/>
        </w:trPr>
        <w:tc>
          <w:tcPr>
            <w:tcW w:w="9016" w:type="dxa"/>
            <w:tcBorders>
              <w:top w:val="single" w:sz="4" w:space="0" w:color="auto"/>
              <w:left w:val="single" w:sz="4" w:space="0" w:color="auto"/>
              <w:bottom w:val="single" w:sz="4" w:space="0" w:color="auto"/>
              <w:right w:val="single" w:sz="4" w:space="0" w:color="auto"/>
            </w:tcBorders>
            <w:hideMark/>
          </w:tcPr>
          <w:p w14:paraId="0C9BA878" w14:textId="77777777" w:rsidR="00547D06" w:rsidRDefault="00547D06">
            <w:pPr>
              <w:keepNext/>
              <w:spacing w:after="0"/>
              <w:contextualSpacing/>
              <w:rPr>
                <w:rFonts w:ascii="Arial" w:eastAsia="Times New Roman" w:hAnsi="Arial"/>
                <w:b/>
                <w:sz w:val="24"/>
                <w:szCs w:val="24"/>
                <w:lang w:val="en-AU"/>
              </w:rPr>
            </w:pPr>
            <w:r>
              <w:rPr>
                <w:rFonts w:ascii="Arial" w:eastAsia="Times New Roman" w:hAnsi="Arial"/>
                <w:b/>
                <w:sz w:val="24"/>
                <w:szCs w:val="24"/>
                <w:lang w:val="en-AU"/>
              </w:rPr>
              <w:t>Letter of complaint response500 words +/- 1-%</w:t>
            </w:r>
          </w:p>
        </w:tc>
        <w:tc>
          <w:tcPr>
            <w:tcW w:w="0" w:type="auto"/>
            <w:tcBorders>
              <w:top w:val="single" w:sz="4" w:space="0" w:color="auto"/>
              <w:left w:val="single" w:sz="4" w:space="0" w:color="auto"/>
              <w:bottom w:val="single" w:sz="4" w:space="0" w:color="auto"/>
              <w:right w:val="single" w:sz="4" w:space="0" w:color="auto"/>
            </w:tcBorders>
            <w:vAlign w:val="center"/>
            <w:hideMark/>
          </w:tcPr>
          <w:p w14:paraId="0C9BA879" w14:textId="77777777" w:rsidR="00547D06" w:rsidRDefault="00547D06">
            <w:pPr>
              <w:rPr>
                <w:rFonts w:ascii="Arial" w:eastAsia="Times New Roman" w:hAnsi="Arial"/>
                <w:b/>
                <w:sz w:val="24"/>
                <w:szCs w:val="24"/>
                <w:lang w:val="en-AU"/>
              </w:rPr>
            </w:pPr>
          </w:p>
        </w:tc>
      </w:tr>
      <w:tr w:rsidR="00547D06" w14:paraId="0C9BA889" w14:textId="77777777" w:rsidTr="00547D06">
        <w:trPr>
          <w:trHeight w:val="470"/>
        </w:trPr>
        <w:tc>
          <w:tcPr>
            <w:tcW w:w="9016" w:type="dxa"/>
            <w:tcBorders>
              <w:top w:val="single" w:sz="4" w:space="0" w:color="auto"/>
              <w:left w:val="single" w:sz="4" w:space="0" w:color="auto"/>
              <w:bottom w:val="single" w:sz="4" w:space="0" w:color="auto"/>
              <w:right w:val="single" w:sz="4" w:space="0" w:color="auto"/>
            </w:tcBorders>
            <w:vAlign w:val="center"/>
          </w:tcPr>
          <w:p w14:paraId="0C9BA87B" w14:textId="77777777" w:rsidR="00547D06" w:rsidRDefault="00547D06">
            <w:pPr>
              <w:spacing w:after="0"/>
              <w:contextualSpacing/>
              <w:rPr>
                <w:rFonts w:ascii="Arial" w:eastAsia="Times New Roman" w:hAnsi="Arial"/>
                <w:bCs/>
                <w:sz w:val="20"/>
                <w:szCs w:val="20"/>
              </w:rPr>
            </w:pPr>
          </w:p>
          <w:p w14:paraId="0C9BA87C" w14:textId="77777777" w:rsidR="00547D06" w:rsidRDefault="00547D06">
            <w:pPr>
              <w:spacing w:after="0"/>
              <w:contextualSpacing/>
              <w:rPr>
                <w:rFonts w:ascii="Arial" w:hAnsi="Arial"/>
                <w:color w:val="000000"/>
                <w:sz w:val="24"/>
              </w:rPr>
            </w:pPr>
            <w:r>
              <w:rPr>
                <w:rFonts w:ascii="Arial" w:hAnsi="Arial"/>
                <w:color w:val="000000"/>
                <w:sz w:val="24"/>
              </w:rPr>
              <w:t>Dear Ms. Blake,</w:t>
            </w:r>
          </w:p>
          <w:p w14:paraId="0C9BA87D" w14:textId="77777777" w:rsidR="00547D06" w:rsidRDefault="00547D06">
            <w:pPr>
              <w:spacing w:after="0"/>
              <w:contextualSpacing/>
              <w:rPr>
                <w:rFonts w:ascii="Arial" w:hAnsi="Arial"/>
                <w:color w:val="000000"/>
                <w:sz w:val="24"/>
              </w:rPr>
            </w:pPr>
            <w:r>
              <w:rPr>
                <w:rFonts w:ascii="Arial" w:hAnsi="Arial"/>
                <w:color w:val="000000"/>
                <w:sz w:val="24"/>
              </w:rPr>
              <w:t>With regard to your well-being, I hope this message reaches you in a positive and cheerful state. I exceedingly regret your disappointment and discontent during your recent stay in room 330 at the Premier Inn Llantrisant. I apologise for eliciting such emotions in you. Your opinion is highly valued, and we are committed to diligently addressing any issues you may encounter. I sincerely apologise for our failure to meet your deserved and high expectations.</w:t>
            </w:r>
          </w:p>
          <w:p w14:paraId="0C9BA87E" w14:textId="77777777" w:rsidR="00547D06" w:rsidRDefault="00547D06">
            <w:pPr>
              <w:spacing w:after="0"/>
              <w:contextualSpacing/>
              <w:rPr>
                <w:rFonts w:ascii="Arial" w:hAnsi="Arial"/>
                <w:color w:val="000000"/>
                <w:sz w:val="24"/>
              </w:rPr>
            </w:pPr>
            <w:r>
              <w:rPr>
                <w:rFonts w:ascii="Arial" w:hAnsi="Arial"/>
                <w:color w:val="000000"/>
                <w:sz w:val="24"/>
              </w:rPr>
              <w:t>We apologise for the unfortunate discovery of the substandard state of your accommodation upon your arrival. Ensuring a pristine environment is of utmost importance to us. I am pleased to inform you that we are now thoroughly inquiring into the oversight you encountered. Currently, immediate action is being taken to address this matter, and more training protocols are being put in place for our cleaning team to prevent such oversights from happening again.</w:t>
            </w:r>
          </w:p>
          <w:p w14:paraId="0C9BA87F" w14:textId="77777777" w:rsidR="00547D06" w:rsidRDefault="00547D06">
            <w:pPr>
              <w:spacing w:after="0"/>
              <w:contextualSpacing/>
              <w:rPr>
                <w:rFonts w:ascii="Arial" w:hAnsi="Arial"/>
                <w:color w:val="000000"/>
                <w:sz w:val="24"/>
              </w:rPr>
            </w:pPr>
            <w:r>
              <w:rPr>
                <w:rFonts w:ascii="Arial" w:hAnsi="Arial"/>
                <w:color w:val="000000"/>
                <w:sz w:val="24"/>
              </w:rPr>
              <w:t xml:space="preserve">I apologise sincerely for the trouble caused by the unreliable and sluggish Wi-Fi service interruptions. Our technical staff is currently working on upgrading the Wi-Fi infrastructure to enhance our visitors' experience in the future. Since I completely understand the importance of staying updated and connected with the world, a minute can create </w:t>
            </w:r>
            <w:r w:rsidR="00B829E2">
              <w:rPr>
                <w:rFonts w:ascii="Arial" w:hAnsi="Arial"/>
                <w:color w:val="000000"/>
                <w:sz w:val="24"/>
              </w:rPr>
              <w:t>significant</w:t>
            </w:r>
            <w:r>
              <w:rPr>
                <w:rFonts w:ascii="Arial" w:hAnsi="Arial"/>
                <w:color w:val="000000"/>
                <w:sz w:val="24"/>
              </w:rPr>
              <w:t xml:space="preserve"> issues. </w:t>
            </w:r>
            <w:r w:rsidR="00B829E2">
              <w:rPr>
                <w:rFonts w:ascii="Arial" w:hAnsi="Arial"/>
                <w:color w:val="000000"/>
                <w:sz w:val="24"/>
              </w:rPr>
              <w:t>Again, I apologise</w:t>
            </w:r>
            <w:r>
              <w:rPr>
                <w:rFonts w:ascii="Arial" w:hAnsi="Arial"/>
                <w:color w:val="000000"/>
                <w:sz w:val="24"/>
              </w:rPr>
              <w:t xml:space="preserve"> on behalf of my technical team. </w:t>
            </w:r>
          </w:p>
          <w:p w14:paraId="0C9BA880" w14:textId="77777777" w:rsidR="00547D06" w:rsidRDefault="00547D06">
            <w:pPr>
              <w:spacing w:after="0"/>
              <w:contextualSpacing/>
              <w:rPr>
                <w:rFonts w:ascii="Arial" w:hAnsi="Arial"/>
                <w:color w:val="000000"/>
                <w:sz w:val="24"/>
              </w:rPr>
            </w:pPr>
            <w:r>
              <w:rPr>
                <w:rFonts w:ascii="Arial" w:hAnsi="Arial"/>
                <w:color w:val="000000"/>
                <w:sz w:val="24"/>
              </w:rPr>
              <w:t xml:space="preserve">We regret to inform you that your stay was marred by the occurrence of a </w:t>
            </w:r>
            <w:r>
              <w:rPr>
                <w:rFonts w:ascii="Arial" w:hAnsi="Arial"/>
                <w:color w:val="000000"/>
                <w:sz w:val="24"/>
              </w:rPr>
              <w:lastRenderedPageBreak/>
              <w:t>disturbance, which is upsetting. In order to make the atmosphere more peaceful for every one of our guests, we are now conducting an analysis of our rules and processes. Additionally, to enhance the entire experience, we will strengthen communication with our visitors on the need to keep a peaceful ambience. This will be done to optimise the overall experience.</w:t>
            </w:r>
          </w:p>
          <w:p w14:paraId="0C9BA881" w14:textId="77777777" w:rsidR="00547D06" w:rsidRDefault="00547D06">
            <w:pPr>
              <w:spacing w:after="0"/>
              <w:contextualSpacing/>
              <w:rPr>
                <w:rFonts w:ascii="Arial" w:hAnsi="Arial"/>
                <w:color w:val="000000"/>
                <w:sz w:val="24"/>
              </w:rPr>
            </w:pPr>
            <w:r>
              <w:rPr>
                <w:rFonts w:ascii="Arial" w:hAnsi="Arial"/>
                <w:color w:val="000000"/>
                <w:sz w:val="24"/>
              </w:rPr>
              <w:t>It is disconcerting to hear that you have encountered poor customer service. This does not demonstrate that our standards are being followed in any manner. Retraining of the staff will be carried out, with a particular focus on the necessity of providing support quickly and proactively. Considering that your experience does not correspond with our dedication to providing outstanding service, I can guarantee that we are exerting all possible endeavours to rectify the issue.</w:t>
            </w:r>
          </w:p>
          <w:p w14:paraId="0C9BA882" w14:textId="77777777" w:rsidR="00547D06" w:rsidRDefault="00547D06">
            <w:pPr>
              <w:spacing w:after="0"/>
              <w:contextualSpacing/>
              <w:rPr>
                <w:rFonts w:ascii="Arial" w:hAnsi="Arial"/>
                <w:color w:val="000000"/>
                <w:sz w:val="24"/>
              </w:rPr>
            </w:pPr>
            <w:r>
              <w:rPr>
                <w:rFonts w:ascii="Arial" w:hAnsi="Arial"/>
                <w:color w:val="000000"/>
                <w:sz w:val="24"/>
              </w:rPr>
              <w:t>After taking into account the input you provided, we are dedicated to implementing the required improvements to avoid events of a similar kind in the future. We really appreciate your transparency, as it allows us to identify areas for improvement and potential areas for growth.</w:t>
            </w:r>
          </w:p>
          <w:p w14:paraId="0C9BA883" w14:textId="77777777" w:rsidR="00547D06" w:rsidRDefault="00547D06">
            <w:pPr>
              <w:spacing w:after="0"/>
              <w:contextualSpacing/>
              <w:rPr>
                <w:rFonts w:ascii="Arial" w:hAnsi="Arial"/>
                <w:color w:val="000000"/>
                <w:sz w:val="24"/>
              </w:rPr>
            </w:pPr>
            <w:r>
              <w:rPr>
                <w:rFonts w:ascii="Arial" w:hAnsi="Arial"/>
                <w:color w:val="000000"/>
                <w:sz w:val="24"/>
              </w:rPr>
              <w:t>I would like to warmly invite you to return to Premier Inn Llantrisant for a free stay as a gesture of my heartfelt thanks for your continued patronage. We do not doubt that the forthcoming experience you will have will be much improved, reflecting the increased standards that we always strive to achieve.</w:t>
            </w:r>
          </w:p>
          <w:p w14:paraId="0C9BA884" w14:textId="77777777" w:rsidR="00547D06" w:rsidRDefault="00547D06">
            <w:pPr>
              <w:spacing w:after="0"/>
              <w:contextualSpacing/>
              <w:rPr>
                <w:rFonts w:ascii="Arial" w:hAnsi="Arial"/>
                <w:color w:val="000000"/>
                <w:sz w:val="24"/>
              </w:rPr>
            </w:pPr>
            <w:r>
              <w:rPr>
                <w:rFonts w:ascii="Arial" w:hAnsi="Arial"/>
                <w:color w:val="000000"/>
                <w:sz w:val="24"/>
              </w:rPr>
              <w:t>We really appreciate your efforts in bringing these issues to our attention. We value your comments and are committed to ensuring that future interactions with us exceed your highest expectations.</w:t>
            </w:r>
          </w:p>
          <w:p w14:paraId="0C9BA885" w14:textId="77777777" w:rsidR="00547D06" w:rsidRDefault="00547D06">
            <w:pPr>
              <w:spacing w:after="0"/>
              <w:contextualSpacing/>
              <w:rPr>
                <w:rFonts w:ascii="Arial" w:hAnsi="Arial"/>
                <w:color w:val="000000"/>
                <w:sz w:val="24"/>
              </w:rPr>
            </w:pPr>
          </w:p>
          <w:p w14:paraId="0C9BA886" w14:textId="77777777" w:rsidR="00547D06" w:rsidRDefault="00547D06">
            <w:pPr>
              <w:spacing w:after="0"/>
              <w:contextualSpacing/>
              <w:rPr>
                <w:rFonts w:ascii="Arial" w:hAnsi="Arial"/>
                <w:color w:val="000000"/>
                <w:sz w:val="24"/>
              </w:rPr>
            </w:pPr>
            <w:r>
              <w:rPr>
                <w:rFonts w:ascii="Arial" w:hAnsi="Arial"/>
                <w:color w:val="000000"/>
                <w:sz w:val="24"/>
              </w:rPr>
              <w:t xml:space="preserve">Kind Regards, </w:t>
            </w:r>
          </w:p>
          <w:p w14:paraId="0C9BA887" w14:textId="77777777" w:rsidR="00547D06" w:rsidRDefault="00547D06">
            <w:pPr>
              <w:spacing w:after="0"/>
              <w:contextualSpacing/>
              <w:rPr>
                <w:rFonts w:ascii="Arial" w:hAnsi="Arial"/>
                <w:color w:val="000000"/>
                <w:sz w:val="24"/>
              </w:rPr>
            </w:pPr>
            <w:r>
              <w:rPr>
                <w:rFonts w:ascii="Arial" w:hAnsi="Arial"/>
                <w:color w:val="000000"/>
                <w:sz w:val="24"/>
              </w:rPr>
              <w:t>Premier Inn Llantrisant</w:t>
            </w:r>
          </w:p>
        </w:tc>
        <w:tc>
          <w:tcPr>
            <w:tcW w:w="0" w:type="auto"/>
            <w:tcBorders>
              <w:top w:val="single" w:sz="4" w:space="0" w:color="auto"/>
              <w:left w:val="single" w:sz="4" w:space="0" w:color="auto"/>
              <w:bottom w:val="single" w:sz="4" w:space="0" w:color="auto"/>
              <w:right w:val="single" w:sz="4" w:space="0" w:color="auto"/>
            </w:tcBorders>
            <w:vAlign w:val="center"/>
            <w:hideMark/>
          </w:tcPr>
          <w:p w14:paraId="0C9BA888" w14:textId="77777777" w:rsidR="00547D06" w:rsidRDefault="00547D06">
            <w:pPr>
              <w:rPr>
                <w:rFonts w:ascii="Arial" w:hAnsi="Arial"/>
                <w:color w:val="000000"/>
                <w:sz w:val="24"/>
              </w:rPr>
            </w:pPr>
          </w:p>
        </w:tc>
      </w:tr>
    </w:tbl>
    <w:p w14:paraId="0C9BA88A" w14:textId="77777777" w:rsidR="00547D06" w:rsidRDefault="00547D06" w:rsidP="00547D06">
      <w:pPr>
        <w:spacing w:after="0"/>
        <w:contextualSpacing/>
        <w:rPr>
          <w:rFonts w:ascii="Arial" w:hAnsi="Arial"/>
          <w:b/>
          <w:bCs/>
          <w:color w:val="000000"/>
          <w:sz w:val="28"/>
          <w:szCs w:val="28"/>
        </w:rPr>
      </w:pPr>
    </w:p>
    <w:p w14:paraId="0C9BA88B" w14:textId="77777777" w:rsidR="00547D06" w:rsidRDefault="00547D06" w:rsidP="00547D06">
      <w:pPr>
        <w:spacing w:after="0"/>
        <w:contextualSpacing/>
        <w:rPr>
          <w:rFonts w:ascii="Arial" w:hAnsi="Arial"/>
          <w:b/>
          <w:bCs/>
          <w:color w:val="000000"/>
          <w:sz w:val="28"/>
          <w:szCs w:val="28"/>
        </w:rPr>
      </w:pPr>
      <w:r>
        <w:rPr>
          <w:rFonts w:ascii="Arial" w:hAnsi="Arial"/>
          <w:b/>
          <w:bCs/>
          <w:sz w:val="28"/>
          <w:szCs w:val="28"/>
        </w:rPr>
        <w:br w:type="page"/>
      </w:r>
    </w:p>
    <w:p w14:paraId="0C9BA88C" w14:textId="77777777" w:rsidR="00547D06" w:rsidRDefault="00547D06" w:rsidP="00547D06">
      <w:pPr>
        <w:spacing w:after="0"/>
        <w:contextualSpacing/>
        <w:rPr>
          <w:rFonts w:ascii="Arial" w:hAnsi="Arial"/>
          <w:b/>
          <w:bCs/>
          <w:color w:val="000000"/>
          <w:sz w:val="28"/>
          <w:szCs w:val="28"/>
        </w:rPr>
      </w:pPr>
      <w:r>
        <w:rPr>
          <w:rFonts w:ascii="Arial" w:hAnsi="Arial"/>
          <w:b/>
          <w:bCs/>
          <w:color w:val="000000"/>
          <w:sz w:val="28"/>
          <w:szCs w:val="28"/>
        </w:rPr>
        <w:lastRenderedPageBreak/>
        <w:t>Component Three:</w:t>
      </w:r>
    </w:p>
    <w:p w14:paraId="0C9BA88D" w14:textId="77777777" w:rsidR="00547D06" w:rsidRDefault="00547D06" w:rsidP="00547D06">
      <w:pPr>
        <w:spacing w:after="0"/>
        <w:contextualSpacing/>
        <w:rPr>
          <w:rFonts w:ascii="Arial" w:eastAsia="Carlito" w:hAnsi="Arial"/>
          <w:b/>
          <w:sz w:val="28"/>
          <w:szCs w:val="28"/>
          <w:lang w:val="en-US"/>
        </w:rPr>
      </w:pPr>
      <w:r>
        <w:rPr>
          <w:rFonts w:ascii="Arial" w:eastAsia="Carlito" w:hAnsi="Arial"/>
          <w:b/>
          <w:sz w:val="28"/>
          <w:szCs w:val="28"/>
          <w:lang w:val="en-US"/>
        </w:rPr>
        <w:t>Contribution to Overall Module Assessment: 50%</w:t>
      </w:r>
      <w:r>
        <w:rPr>
          <w:rFonts w:ascii="Arial" w:eastAsia="Times New Roman" w:hAnsi="Arial"/>
          <w:b/>
          <w:bCs/>
          <w:i/>
          <w:iCs/>
          <w:color w:val="000000"/>
          <w:sz w:val="28"/>
          <w:szCs w:val="28"/>
          <w:lang w:val="en-US"/>
        </w:rPr>
        <w:t>(1000 words  +/- 10%)</w:t>
      </w:r>
    </w:p>
    <w:p w14:paraId="0C9BA88E" w14:textId="77777777" w:rsidR="00547D06" w:rsidRDefault="00547D06" w:rsidP="00547D06">
      <w:pPr>
        <w:widowControl w:val="0"/>
        <w:autoSpaceDE w:val="0"/>
        <w:autoSpaceDN w:val="0"/>
        <w:spacing w:after="0"/>
        <w:contextualSpacing/>
        <w:rPr>
          <w:rFonts w:ascii="Arial" w:eastAsia="Times New Roman" w:hAnsi="Arial"/>
          <w:b/>
          <w:bCs/>
          <w:i/>
          <w:iCs/>
          <w:color w:val="000000"/>
          <w:sz w:val="28"/>
          <w:szCs w:val="28"/>
          <w:lang w:val="en-US"/>
        </w:rPr>
      </w:pPr>
      <w:r>
        <w:rPr>
          <w:rFonts w:ascii="Arial" w:eastAsia="Times New Roman" w:hAnsi="Arial"/>
          <w:color w:val="000000"/>
          <w:sz w:val="28"/>
          <w:szCs w:val="28"/>
          <w:shd w:val="clear" w:color="auto" w:fill="FFFFFF"/>
          <w:lang w:val="en-US"/>
        </w:rPr>
        <w:t xml:space="preserve">Writing in essay format </w:t>
      </w:r>
    </w:p>
    <w:p w14:paraId="0C9BA88F" w14:textId="77777777" w:rsidR="00547D06" w:rsidRDefault="00547D06" w:rsidP="00547D06">
      <w:pPr>
        <w:spacing w:after="0"/>
        <w:contextualSpacing/>
        <w:rPr>
          <w:rFonts w:ascii="Arial" w:eastAsia="Carlito" w:hAnsi="Arial"/>
          <w:b/>
          <w:sz w:val="28"/>
          <w:szCs w:val="28"/>
          <w:lang w:val="en-US"/>
        </w:rPr>
      </w:pPr>
    </w:p>
    <w:tbl>
      <w:tblPr>
        <w:tblStyle w:val="TableGrid1"/>
        <w:tblW w:w="9348" w:type="dxa"/>
        <w:jc w:val="center"/>
        <w:tblLook w:val="04A0" w:firstRow="1" w:lastRow="0" w:firstColumn="1" w:lastColumn="0" w:noHBand="0" w:noVBand="1"/>
      </w:tblPr>
      <w:tblGrid>
        <w:gridCol w:w="9348"/>
      </w:tblGrid>
      <w:tr w:rsidR="00547D06" w14:paraId="0C9BA893" w14:textId="77777777" w:rsidTr="00547D06">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0C9BA890" w14:textId="77777777" w:rsidR="00547D06" w:rsidRDefault="00547D06">
            <w:pPr>
              <w:widowControl w:val="0"/>
              <w:autoSpaceDE w:val="0"/>
              <w:autoSpaceDN w:val="0"/>
              <w:contextualSpacing/>
              <w:rPr>
                <w:rFonts w:ascii="Arial" w:eastAsia="Times New Roman" w:hAnsi="Arial"/>
                <w:b/>
                <w:bCs/>
                <w:i/>
                <w:iCs/>
                <w:sz w:val="28"/>
                <w:szCs w:val="28"/>
                <w:lang w:val="en-US"/>
              </w:rPr>
            </w:pPr>
          </w:p>
          <w:p w14:paraId="0C9BA891" w14:textId="77777777" w:rsidR="00547D06" w:rsidRDefault="00547D06">
            <w:pPr>
              <w:widowControl w:val="0"/>
              <w:autoSpaceDE w:val="0"/>
              <w:autoSpaceDN w:val="0"/>
              <w:contextualSpacing/>
              <w:rPr>
                <w:rFonts w:ascii="Arial" w:eastAsia="Times New Roman" w:hAnsi="Arial"/>
                <w:b/>
                <w:bCs/>
                <w:i/>
                <w:iCs/>
                <w:sz w:val="28"/>
                <w:szCs w:val="28"/>
                <w:lang w:val="en-US"/>
              </w:rPr>
            </w:pPr>
            <w:r>
              <w:rPr>
                <w:rFonts w:ascii="Arial" w:eastAsia="Times New Roman" w:hAnsi="Arial"/>
                <w:b/>
                <w:bCs/>
                <w:i/>
                <w:iCs/>
                <w:sz w:val="28"/>
                <w:szCs w:val="28"/>
                <w:shd w:val="clear" w:color="auto" w:fill="FFFFFF"/>
                <w:lang w:val="en-US"/>
              </w:rPr>
              <w:t xml:space="preserve">Essential Skill 1 – Customer Service Skills </w:t>
            </w:r>
          </w:p>
          <w:p w14:paraId="0C9BA892" w14:textId="77777777" w:rsidR="00547D06" w:rsidRDefault="00547D06">
            <w:pPr>
              <w:contextualSpacing/>
              <w:rPr>
                <w:rFonts w:ascii="Arial" w:hAnsi="Arial"/>
                <w:b/>
                <w:bCs/>
              </w:rPr>
            </w:pPr>
          </w:p>
        </w:tc>
      </w:tr>
      <w:tr w:rsidR="00547D06" w14:paraId="0C9BA898" w14:textId="77777777" w:rsidTr="00547D06">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0C9BA894" w14:textId="77777777" w:rsidR="00547D06" w:rsidRDefault="00547D06">
            <w:pPr>
              <w:contextualSpacing/>
              <w:rPr>
                <w:rFonts w:ascii="Arial" w:hAnsi="Arial"/>
                <w:bCs/>
              </w:rPr>
            </w:pPr>
            <w:r>
              <w:rPr>
                <w:rFonts w:ascii="Arial" w:hAnsi="Arial"/>
                <w:bCs/>
              </w:rPr>
              <w:t>Considering the nature of the hospitality sector, it is essential to have a profound level of proficiency in customer service, particularly when it comes to lodging. It is necessary to form and sustain strong relationships with tourists according to their requirements and guarantee an unforgettable experience for them (</w:t>
            </w:r>
            <w:proofErr w:type="spellStart"/>
            <w:r>
              <w:rPr>
                <w:rFonts w:ascii="Arial" w:hAnsi="Arial"/>
                <w:shd w:val="clear" w:color="auto" w:fill="FFFFFF"/>
              </w:rPr>
              <w:t>WaqanimaravuandArasanmi</w:t>
            </w:r>
            <w:proofErr w:type="spellEnd"/>
            <w:r>
              <w:rPr>
                <w:rFonts w:ascii="Arial" w:hAnsi="Arial"/>
                <w:shd w:val="clear" w:color="auto" w:fill="FFFFFF"/>
              </w:rPr>
              <w:t>, 2020)</w:t>
            </w:r>
            <w:r>
              <w:rPr>
                <w:rFonts w:ascii="Arial" w:hAnsi="Arial"/>
                <w:bCs/>
              </w:rPr>
              <w:t>. I improved my customer service skills at Premier Inn Llantrisant. I consistently greeted and assisted visitors. I used active listening and effective communication to understand visitors' preferences at check-in. Because of this, I could guarantee the visitor's remarkable and customised experience.</w:t>
            </w:r>
          </w:p>
          <w:p w14:paraId="0C9BA895" w14:textId="77777777" w:rsidR="00547D06" w:rsidRDefault="00547D06">
            <w:pPr>
              <w:contextualSpacing/>
              <w:rPr>
                <w:rFonts w:ascii="Arial" w:hAnsi="Arial"/>
                <w:bCs/>
              </w:rPr>
            </w:pPr>
            <w:r>
              <w:rPr>
                <w:rFonts w:ascii="Arial" w:hAnsi="Arial"/>
                <w:bCs/>
              </w:rPr>
              <w:t>I prioritise answering inquiries and fixing issues fast in my customer service work. In one case, I quickly worked with maintenance to resolve a guest's room cleanliness issue. This helped me handle the problem quickly and guarantee the visitor was pleased. Furthermore, I had the duty of cultivating a pleasant ambience for the patrons who regularly visited the hotel's dining establishment, enhancing their overall satisfaction.</w:t>
            </w:r>
          </w:p>
          <w:p w14:paraId="0C9BA896" w14:textId="77777777" w:rsidR="00547D06" w:rsidRDefault="00547D06">
            <w:pPr>
              <w:contextualSpacing/>
              <w:rPr>
                <w:rFonts w:ascii="Arial" w:hAnsi="Arial"/>
                <w:bCs/>
              </w:rPr>
            </w:pPr>
            <w:r>
              <w:rPr>
                <w:rFonts w:ascii="Arial" w:hAnsi="Arial"/>
                <w:bCs/>
              </w:rPr>
              <w:t>In the hospitality industry, it is crucial to not only fulfil but also beyond the expectations of each guest. I engaged in proactive communication by providing tourists with comprehensive details on the hotel's offerings and the many attractions nearby. Furthermore, my demonstration of customer service proficiency resulted in a tangible enhancement of the customers' overall experiential quality.</w:t>
            </w:r>
          </w:p>
          <w:p w14:paraId="0C9BA897" w14:textId="77777777" w:rsidR="00547D06" w:rsidRDefault="00547D06">
            <w:pPr>
              <w:contextualSpacing/>
              <w:rPr>
                <w:rFonts w:ascii="Arial" w:hAnsi="Arial"/>
                <w:b/>
                <w:bCs/>
              </w:rPr>
            </w:pPr>
          </w:p>
        </w:tc>
      </w:tr>
      <w:tr w:rsidR="00547D06" w14:paraId="0C9BA89C" w14:textId="77777777" w:rsidTr="00547D06">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0C9BA899" w14:textId="77777777" w:rsidR="00547D06" w:rsidRDefault="00547D06">
            <w:pPr>
              <w:widowControl w:val="0"/>
              <w:autoSpaceDE w:val="0"/>
              <w:autoSpaceDN w:val="0"/>
              <w:contextualSpacing/>
              <w:rPr>
                <w:rFonts w:ascii="Arial" w:eastAsia="Times New Roman" w:hAnsi="Arial"/>
                <w:b/>
                <w:bCs/>
                <w:i/>
                <w:iCs/>
                <w:szCs w:val="24"/>
                <w:shd w:val="clear" w:color="auto" w:fill="FFFFFF"/>
                <w:lang w:val="en-US"/>
              </w:rPr>
            </w:pPr>
          </w:p>
          <w:p w14:paraId="0C9BA89A" w14:textId="77777777" w:rsidR="00547D06" w:rsidRDefault="00547D06">
            <w:pPr>
              <w:widowControl w:val="0"/>
              <w:autoSpaceDE w:val="0"/>
              <w:autoSpaceDN w:val="0"/>
              <w:contextualSpacing/>
              <w:rPr>
                <w:rFonts w:ascii="Arial" w:eastAsia="Times New Roman" w:hAnsi="Arial"/>
                <w:b/>
                <w:bCs/>
                <w:i/>
                <w:iCs/>
                <w:sz w:val="28"/>
                <w:szCs w:val="28"/>
                <w:lang w:val="en-US"/>
              </w:rPr>
            </w:pPr>
            <w:r>
              <w:rPr>
                <w:rFonts w:ascii="Arial" w:eastAsia="Times New Roman" w:hAnsi="Arial"/>
                <w:b/>
                <w:bCs/>
                <w:i/>
                <w:iCs/>
                <w:sz w:val="28"/>
                <w:szCs w:val="28"/>
                <w:shd w:val="clear" w:color="auto" w:fill="FFFFFF"/>
                <w:lang w:val="en-US"/>
              </w:rPr>
              <w:t xml:space="preserve">Key Skill 2 – Communication Skills </w:t>
            </w:r>
          </w:p>
          <w:p w14:paraId="0C9BA89B" w14:textId="77777777" w:rsidR="00547D06" w:rsidRDefault="00547D06">
            <w:pPr>
              <w:contextualSpacing/>
              <w:rPr>
                <w:rFonts w:ascii="Arial" w:hAnsi="Arial"/>
                <w:b/>
                <w:bCs/>
              </w:rPr>
            </w:pPr>
          </w:p>
        </w:tc>
      </w:tr>
      <w:tr w:rsidR="00547D06" w14:paraId="0C9BA8A2" w14:textId="77777777" w:rsidTr="00547D06">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0C9BA89D" w14:textId="77777777" w:rsidR="00547D06" w:rsidRDefault="00547D06">
            <w:pPr>
              <w:contextualSpacing/>
              <w:rPr>
                <w:rFonts w:ascii="Arial" w:hAnsi="Arial"/>
                <w:bCs/>
              </w:rPr>
            </w:pPr>
            <w:r>
              <w:rPr>
                <w:rFonts w:ascii="Arial" w:hAnsi="Arial"/>
                <w:bCs/>
              </w:rPr>
              <w:t xml:space="preserve">In the hospitality profession, having robust communication skills is crucial. This is due to the fact that sincere and empathetic interactions have a substantial and advantageous impact on overall consumer satisfaction. According to </w:t>
            </w:r>
            <w:r>
              <w:rPr>
                <w:rFonts w:ascii="Arial" w:hAnsi="Arial"/>
                <w:shd w:val="clear" w:color="auto" w:fill="FFFFFF"/>
              </w:rPr>
              <w:t>Neves, Silva and Martins</w:t>
            </w:r>
            <w:r>
              <w:rPr>
                <w:rFonts w:ascii="Arial" w:hAnsi="Arial"/>
                <w:bCs/>
              </w:rPr>
              <w:t>(2021), proficiency in effective communication in several contexts was essential for me to guarantee a delightful experience for my guests throughout their stay at the Premier Inn Llantrisant.</w:t>
            </w:r>
          </w:p>
          <w:p w14:paraId="0C9BA89E" w14:textId="77777777" w:rsidR="00547D06" w:rsidRDefault="00547D06">
            <w:pPr>
              <w:contextualSpacing/>
              <w:rPr>
                <w:rFonts w:ascii="Arial" w:hAnsi="Arial"/>
                <w:bCs/>
              </w:rPr>
            </w:pPr>
            <w:r>
              <w:rPr>
                <w:rFonts w:ascii="Arial" w:hAnsi="Arial"/>
                <w:bCs/>
              </w:rPr>
              <w:t>Through my engagement with the consumers throughout the check-in process, I ensured that they had a comprehensive grasp of their stay. I furnished them with pertinent details on the amenities, characteristics, and nearby points of attraction that were applicable to their accommodation. Efficient communication played a crucial role in managing specific requests, such as dietary restrictions and room preferences for dining on the premises.</w:t>
            </w:r>
          </w:p>
          <w:p w14:paraId="0C9BA89F" w14:textId="77777777" w:rsidR="00547D06" w:rsidRDefault="00547D06">
            <w:pPr>
              <w:contextualSpacing/>
              <w:rPr>
                <w:rFonts w:ascii="Arial" w:hAnsi="Arial"/>
                <w:bCs/>
              </w:rPr>
            </w:pPr>
            <w:r>
              <w:rPr>
                <w:rFonts w:ascii="Arial" w:hAnsi="Arial"/>
                <w:bCs/>
              </w:rPr>
              <w:t xml:space="preserve">Furthermore, I forged enduring relationships with several hotel departments, including the maintenance team and the culinary staff. Ensuring regular and accurate </w:t>
            </w:r>
            <w:r>
              <w:rPr>
                <w:rFonts w:ascii="Arial" w:hAnsi="Arial"/>
                <w:bCs/>
              </w:rPr>
              <w:lastRenderedPageBreak/>
              <w:t>communication with the maintenance personnel was crucial to ensure that the guest rooms were adequately prepared to meet the visitors' expectations, therefore enhancing the overall ambience. By efficiently communicating with the kitchen team, it was ensured that unique guest preferences and dietary requirements were conveyed, thereby guaranteeing a favourable dining experience.</w:t>
            </w:r>
          </w:p>
          <w:p w14:paraId="0C9BA8A0" w14:textId="77777777" w:rsidR="00547D06" w:rsidRDefault="00547D06">
            <w:pPr>
              <w:contextualSpacing/>
              <w:rPr>
                <w:rFonts w:ascii="Arial" w:hAnsi="Arial"/>
                <w:bCs/>
              </w:rPr>
            </w:pPr>
            <w:r>
              <w:rPr>
                <w:rFonts w:ascii="Arial" w:hAnsi="Arial"/>
                <w:bCs/>
              </w:rPr>
              <w:t>When addressing inquiries and apprehensions from guests, I believed it was crucial to communicate transparently and empathetically. I promptly initiated communication with the relevant agencies to address noise issues, ensuring that the visitor was well-informed throughout the whole process. In periods of heightened demand at the hotel's front office, it was crucial to preserve effective communication in a fast-paced environment. The team members effectively collaborated, resulting in a streamlined process, reduced guest waiting time, and enhanced overall experience.</w:t>
            </w:r>
          </w:p>
          <w:p w14:paraId="0C9BA8A1" w14:textId="77777777" w:rsidR="00547D06" w:rsidRDefault="00547D06">
            <w:pPr>
              <w:contextualSpacing/>
              <w:rPr>
                <w:rFonts w:ascii="Arial" w:hAnsi="Arial"/>
                <w:b/>
                <w:bCs/>
              </w:rPr>
            </w:pPr>
          </w:p>
        </w:tc>
      </w:tr>
      <w:tr w:rsidR="00547D06" w14:paraId="0C9BA8A6" w14:textId="77777777" w:rsidTr="00547D06">
        <w:trPr>
          <w:trHeight w:val="454"/>
          <w:jc w:val="center"/>
        </w:trPr>
        <w:tc>
          <w:tcPr>
            <w:tcW w:w="9348" w:type="dxa"/>
            <w:tcBorders>
              <w:top w:val="single" w:sz="4" w:space="0" w:color="auto"/>
              <w:left w:val="single" w:sz="4" w:space="0" w:color="auto"/>
              <w:bottom w:val="single" w:sz="4" w:space="0" w:color="auto"/>
              <w:right w:val="single" w:sz="4" w:space="0" w:color="auto"/>
            </w:tcBorders>
          </w:tcPr>
          <w:p w14:paraId="0C9BA8A3" w14:textId="77777777" w:rsidR="00547D06" w:rsidRDefault="00547D06">
            <w:pPr>
              <w:contextualSpacing/>
              <w:rPr>
                <w:rFonts w:ascii="Arial" w:hAnsi="Arial"/>
                <w:b/>
                <w:bCs/>
              </w:rPr>
            </w:pPr>
          </w:p>
          <w:p w14:paraId="0C9BA8A4" w14:textId="77777777" w:rsidR="00547D06" w:rsidRDefault="00547D06">
            <w:pPr>
              <w:widowControl w:val="0"/>
              <w:autoSpaceDE w:val="0"/>
              <w:autoSpaceDN w:val="0"/>
              <w:contextualSpacing/>
              <w:rPr>
                <w:rFonts w:ascii="Arial" w:eastAsia="Times New Roman" w:hAnsi="Arial"/>
                <w:b/>
                <w:bCs/>
                <w:i/>
                <w:iCs/>
                <w:sz w:val="28"/>
                <w:szCs w:val="28"/>
                <w:lang w:val="en-US"/>
              </w:rPr>
            </w:pPr>
            <w:r>
              <w:rPr>
                <w:rFonts w:ascii="Arial" w:eastAsia="Times New Roman" w:hAnsi="Arial"/>
                <w:b/>
                <w:bCs/>
                <w:i/>
                <w:iCs/>
                <w:sz w:val="28"/>
                <w:szCs w:val="28"/>
                <w:shd w:val="clear" w:color="auto" w:fill="FFFFFF"/>
                <w:lang w:val="en-US"/>
              </w:rPr>
              <w:t>Key Skill 3 –</w:t>
            </w:r>
            <w:proofErr w:type="spellStart"/>
            <w:r>
              <w:rPr>
                <w:rFonts w:ascii="Arial" w:eastAsia="Times New Roman" w:hAnsi="Arial"/>
                <w:b/>
                <w:bCs/>
                <w:i/>
                <w:iCs/>
                <w:sz w:val="28"/>
                <w:szCs w:val="28"/>
                <w:shd w:val="clear" w:color="auto" w:fill="FFFFFF"/>
                <w:lang w:val="en-US"/>
              </w:rPr>
              <w:t>Organisational</w:t>
            </w:r>
            <w:proofErr w:type="spellEnd"/>
            <w:r>
              <w:rPr>
                <w:rFonts w:ascii="Arial" w:eastAsia="Times New Roman" w:hAnsi="Arial"/>
                <w:b/>
                <w:bCs/>
                <w:i/>
                <w:iCs/>
                <w:sz w:val="28"/>
                <w:szCs w:val="28"/>
                <w:shd w:val="clear" w:color="auto" w:fill="FFFFFF"/>
                <w:lang w:val="en-US"/>
              </w:rPr>
              <w:t xml:space="preserve"> Skills </w:t>
            </w:r>
          </w:p>
          <w:p w14:paraId="0C9BA8A5" w14:textId="77777777" w:rsidR="00547D06" w:rsidRDefault="00547D06">
            <w:pPr>
              <w:contextualSpacing/>
              <w:rPr>
                <w:rFonts w:ascii="Arial" w:hAnsi="Arial"/>
                <w:b/>
                <w:bCs/>
              </w:rPr>
            </w:pPr>
          </w:p>
        </w:tc>
      </w:tr>
      <w:tr w:rsidR="00547D06" w14:paraId="0C9BA8AC" w14:textId="77777777" w:rsidTr="00547D06">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0C9BA8A7" w14:textId="77777777" w:rsidR="00547D06" w:rsidRDefault="00547D06">
            <w:pPr>
              <w:contextualSpacing/>
              <w:rPr>
                <w:rFonts w:ascii="Arial" w:hAnsi="Arial"/>
                <w:bCs/>
              </w:rPr>
            </w:pPr>
            <w:r>
              <w:rPr>
                <w:rFonts w:ascii="Arial" w:hAnsi="Arial"/>
                <w:bCs/>
              </w:rPr>
              <w:t>In the hospitality industry, possessing robust organisational abilities is vital since the seamless delivery of a satisfactory customer experience relies heavily on the efficient execution of simplified tasks (</w:t>
            </w:r>
            <w:proofErr w:type="spellStart"/>
            <w:r>
              <w:rPr>
                <w:rFonts w:ascii="Arial" w:hAnsi="Arial"/>
                <w:shd w:val="clear" w:color="auto" w:fill="FFFFFF"/>
              </w:rPr>
              <w:t>Kleefstra</w:t>
            </w:r>
            <w:proofErr w:type="spellEnd"/>
            <w:r>
              <w:rPr>
                <w:rFonts w:ascii="Arial" w:hAnsi="Arial"/>
                <w:shd w:val="clear" w:color="auto" w:fill="FFFFFF"/>
              </w:rPr>
              <w:t xml:space="preserve">, </w:t>
            </w:r>
            <w:proofErr w:type="spellStart"/>
            <w:r>
              <w:rPr>
                <w:rFonts w:ascii="Arial" w:hAnsi="Arial"/>
                <w:shd w:val="clear" w:color="auto" w:fill="FFFFFF"/>
              </w:rPr>
              <w:t>Altanand</w:t>
            </w:r>
            <w:proofErr w:type="spellEnd"/>
            <w:r>
              <w:rPr>
                <w:rFonts w:ascii="Arial" w:hAnsi="Arial"/>
                <w:shd w:val="clear" w:color="auto" w:fill="FFFFFF"/>
              </w:rPr>
              <w:t xml:space="preserve"> Stoffers, 2020)</w:t>
            </w:r>
            <w:r>
              <w:rPr>
                <w:rFonts w:ascii="Arial" w:hAnsi="Arial"/>
                <w:bCs/>
              </w:rPr>
              <w:t>. Throughout my tenure at Premier Inn Llantrisant, I consistently showed remarkable proficiency in organising skills across all aspects of my job.</w:t>
            </w:r>
          </w:p>
          <w:p w14:paraId="0C9BA8A8" w14:textId="77777777" w:rsidR="00547D06" w:rsidRDefault="00547D06">
            <w:pPr>
              <w:contextualSpacing/>
              <w:rPr>
                <w:rFonts w:ascii="Arial" w:hAnsi="Arial"/>
                <w:bCs/>
              </w:rPr>
            </w:pPr>
            <w:r>
              <w:rPr>
                <w:rFonts w:ascii="Arial" w:hAnsi="Arial"/>
                <w:bCs/>
              </w:rPr>
              <w:t>I supervised the front desk operations, guaranteeing smooth and quick check-in and check-out processes for all customers. To ensure the readiness of guest rooms upon their arrival and to facilitate the smooth check-in and check-out process, it was essential to cooperate with the maintenance department and construct a meticulously scheduled schedule.</w:t>
            </w:r>
          </w:p>
          <w:p w14:paraId="0C9BA8A9" w14:textId="77777777" w:rsidR="00547D06" w:rsidRDefault="00547D06">
            <w:pPr>
              <w:contextualSpacing/>
              <w:rPr>
                <w:rFonts w:ascii="Arial" w:hAnsi="Arial"/>
                <w:bCs/>
              </w:rPr>
            </w:pPr>
            <w:r>
              <w:rPr>
                <w:rFonts w:ascii="Arial" w:hAnsi="Arial"/>
                <w:bCs/>
              </w:rPr>
              <w:t>Considering the scope of my position, a crucial duty was overseeing reservations and ensuring the accuracy of data inside the hotel's system. Effective booking management helped create a well-organized occupancy plan and prevent double bookings. Excellent coordination was needed to handle the increase in attendance during high demand or huge events. This was required to address the problem. I worked with my team to streamline processes to decrease visitor wait times and meet their needs.</w:t>
            </w:r>
          </w:p>
          <w:p w14:paraId="0C9BA8AA" w14:textId="77777777" w:rsidR="00547D06" w:rsidRDefault="00547D06">
            <w:pPr>
              <w:contextualSpacing/>
              <w:rPr>
                <w:rFonts w:ascii="Arial" w:hAnsi="Arial"/>
                <w:bCs/>
              </w:rPr>
            </w:pPr>
            <w:r>
              <w:rPr>
                <w:rFonts w:ascii="Arial" w:hAnsi="Arial"/>
                <w:bCs/>
              </w:rPr>
              <w:t>I collaborated with my teammates to clean and prepare the rooms quickly and efficiently. This required close cooperation. Successfully completing this job required much preparation. This ensured efficient resource allocation and quick resolution of unexpected difficulties.</w:t>
            </w:r>
          </w:p>
          <w:p w14:paraId="0C9BA8AB" w14:textId="77777777" w:rsidR="00547D06" w:rsidRDefault="00547D06">
            <w:pPr>
              <w:contextualSpacing/>
              <w:rPr>
                <w:rFonts w:ascii="Arial" w:hAnsi="Arial"/>
                <w:b/>
                <w:bCs/>
              </w:rPr>
            </w:pPr>
          </w:p>
        </w:tc>
      </w:tr>
      <w:tr w:rsidR="00547D06" w14:paraId="0C9BA8B0" w14:textId="77777777" w:rsidTr="00547D06">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0C9BA8AD" w14:textId="77777777" w:rsidR="00547D06" w:rsidRDefault="00547D06">
            <w:pPr>
              <w:contextualSpacing/>
              <w:rPr>
                <w:rFonts w:ascii="Arial" w:hAnsi="Arial"/>
                <w:b/>
                <w:bCs/>
              </w:rPr>
            </w:pPr>
          </w:p>
          <w:p w14:paraId="0C9BA8AE" w14:textId="77777777" w:rsidR="00547D06" w:rsidRDefault="00547D06">
            <w:pPr>
              <w:widowControl w:val="0"/>
              <w:autoSpaceDE w:val="0"/>
              <w:autoSpaceDN w:val="0"/>
              <w:contextualSpacing/>
              <w:rPr>
                <w:rFonts w:ascii="Arial" w:eastAsia="Times New Roman" w:hAnsi="Arial"/>
                <w:b/>
                <w:bCs/>
                <w:i/>
                <w:iCs/>
                <w:sz w:val="28"/>
                <w:szCs w:val="28"/>
                <w:shd w:val="clear" w:color="auto" w:fill="FFFFFF"/>
                <w:lang w:val="en-US"/>
              </w:rPr>
            </w:pPr>
            <w:r>
              <w:rPr>
                <w:rFonts w:ascii="Arial" w:eastAsia="Times New Roman" w:hAnsi="Arial"/>
                <w:b/>
                <w:bCs/>
                <w:i/>
                <w:iCs/>
                <w:sz w:val="28"/>
                <w:szCs w:val="28"/>
                <w:shd w:val="clear" w:color="auto" w:fill="FFFFFF"/>
                <w:lang w:val="en-US"/>
              </w:rPr>
              <w:t xml:space="preserve">Essential Skill 4 –Problem Solving Skills </w:t>
            </w:r>
          </w:p>
          <w:p w14:paraId="0C9BA8AF" w14:textId="77777777" w:rsidR="00547D06" w:rsidRDefault="00547D06">
            <w:pPr>
              <w:contextualSpacing/>
              <w:rPr>
                <w:rFonts w:ascii="Arial" w:hAnsi="Arial"/>
                <w:b/>
                <w:bCs/>
              </w:rPr>
            </w:pPr>
          </w:p>
        </w:tc>
      </w:tr>
      <w:tr w:rsidR="00547D06" w14:paraId="0C9BA8B5" w14:textId="77777777" w:rsidTr="00547D06">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0C9BA8B1" w14:textId="77777777" w:rsidR="00547D06" w:rsidRDefault="00547D06">
            <w:pPr>
              <w:tabs>
                <w:tab w:val="left" w:pos="264"/>
              </w:tabs>
              <w:contextualSpacing/>
              <w:rPr>
                <w:rFonts w:ascii="Arial" w:hAnsi="Arial"/>
                <w:bCs/>
              </w:rPr>
            </w:pPr>
            <w:r>
              <w:rPr>
                <w:rFonts w:ascii="Arial" w:hAnsi="Arial"/>
                <w:bCs/>
              </w:rPr>
              <w:t>In the fast-paced hospitality profession, problem-solving skills are crucial. I had several opportunities at Premier Inn Llantrisant to use these talents and demonstrate my expertise. One major event was resolving visitor complaints about room cleanliness. I quickly investigated the problem, found the flaws, and worked with the cleaning staff to clean the room thoroughly to meet visitor standards. This solution solved the immediate issue and improved the guests' experience (Baum, 2002).</w:t>
            </w:r>
          </w:p>
          <w:p w14:paraId="0C9BA8B2" w14:textId="77777777" w:rsidR="00547D06" w:rsidRDefault="00547D06">
            <w:pPr>
              <w:contextualSpacing/>
              <w:rPr>
                <w:rFonts w:ascii="Arial" w:hAnsi="Arial"/>
                <w:bCs/>
              </w:rPr>
            </w:pPr>
            <w:r>
              <w:rPr>
                <w:rFonts w:ascii="Arial" w:hAnsi="Arial"/>
                <w:bCs/>
              </w:rPr>
              <w:t xml:space="preserve">A guest told me about a Wi-Fi network connectivity issue during a business-critical visit at another event. I spoke well with the technical staff to address problems quickly and enhance Wi-Fi. I did this because I knew the importance of building a trusting </w:t>
            </w:r>
            <w:r>
              <w:rPr>
                <w:rFonts w:ascii="Arial" w:hAnsi="Arial"/>
                <w:bCs/>
              </w:rPr>
              <w:lastRenderedPageBreak/>
              <w:t>relationship. The hotel's ability to provide this solution showed that it was sympathetic to the visitor's difficulty and devoted to making their stay pleasurable and productive.</w:t>
            </w:r>
          </w:p>
          <w:p w14:paraId="0C9BA8B3" w14:textId="77777777" w:rsidR="00547D06" w:rsidRDefault="00547D06">
            <w:pPr>
              <w:contextualSpacing/>
              <w:rPr>
                <w:rFonts w:ascii="Arial" w:hAnsi="Arial"/>
                <w:bCs/>
              </w:rPr>
            </w:pPr>
            <w:r>
              <w:rPr>
                <w:rFonts w:ascii="Arial" w:hAnsi="Arial"/>
                <w:bCs/>
              </w:rPr>
              <w:t xml:space="preserve">Managing environmental issues with increased demand requires early action. I </w:t>
            </w:r>
            <w:r w:rsidR="00B829E2">
              <w:rPr>
                <w:rFonts w:ascii="Arial" w:hAnsi="Arial"/>
                <w:bCs/>
              </w:rPr>
              <w:t>successfully promoted</w:t>
            </w:r>
            <w:r>
              <w:rPr>
                <w:rFonts w:ascii="Arial" w:hAnsi="Arial"/>
                <w:bCs/>
              </w:rPr>
              <w:t xml:space="preserve"> collaboration across key departments to identify and correct the noise, which led to efforts to prevent disturbances and maintain a calm environment for all visitors. In the hotel industry, unequal hurdles are inevitable. It was crucial to be flexible and make quick judgments to handle unexpected reservation changes or maintenance issues. I improved the hotel's capacity to overcome challenges and provide a pleasant client experience using proactive problem-solving.</w:t>
            </w:r>
          </w:p>
          <w:p w14:paraId="0C9BA8B4" w14:textId="77777777" w:rsidR="00547D06" w:rsidRDefault="00547D06">
            <w:pPr>
              <w:contextualSpacing/>
              <w:jc w:val="center"/>
              <w:rPr>
                <w:rFonts w:ascii="Arial" w:hAnsi="Arial"/>
                <w:b/>
                <w:bCs/>
              </w:rPr>
            </w:pPr>
          </w:p>
        </w:tc>
      </w:tr>
    </w:tbl>
    <w:p w14:paraId="0C9BA8B6" w14:textId="77777777" w:rsidR="00547D06" w:rsidRDefault="00000000" w:rsidP="00547D06">
      <w:pPr>
        <w:spacing w:after="0"/>
        <w:contextualSpacing/>
        <w:rPr>
          <w:rFonts w:ascii="Arial" w:hAnsi="Arial"/>
          <w:b/>
          <w:bCs/>
          <w:color w:val="000000"/>
          <w:sz w:val="24"/>
        </w:rPr>
      </w:pPr>
      <w:r>
        <w:rPr>
          <w:noProof/>
        </w:rPr>
        <w:lastRenderedPageBreak/>
        <w:pict w14:anchorId="0C9BA8D7">
          <v:shapetype id="_x0000_t202" coordsize="21600,21600" o:spt="202" path="m,l,21600r21600,l21600,xe">
            <v:stroke joinstyle="miter"/>
            <v:path gradientshapeok="t" o:connecttype="rect"/>
          </v:shapetype>
          <v:shape id="Text Box 4" o:spid="_x0000_s1026" type="#_x0000_t202" style="position:absolute;left:0;text-align:left;margin-left:-3pt;margin-top:14.6pt;width:466.5pt;height:222.75pt;z-index:251659264;visibility:visible;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" fillcolor="window" strokeweight=".5pt">
            <v:path arrowok="t"/>
            <v:textbox>
              <w:txbxContent>
                <w:p w14:paraId="0C9BA8D8" w14:textId="77777777" w:rsidR="00547D06" w:rsidRDefault="00547D06" w:rsidP="00547D06">
                  <w:pPr>
                    <w:rPr>
                      <w:rFonts w:ascii="Arial" w:hAnsi="Arial" w:cs="Arial"/>
                      <w:b/>
                      <w:sz w:val="24"/>
                      <w:szCs w:val="24"/>
                    </w:rPr>
                  </w:pPr>
                  <w:r>
                    <w:rPr>
                      <w:rFonts w:ascii="Arial" w:hAnsi="Arial" w:cs="Arial"/>
                      <w:b/>
                      <w:sz w:val="24"/>
                      <w:szCs w:val="24"/>
                    </w:rPr>
                    <w:t>Conclusion</w:t>
                  </w:r>
                </w:p>
                <w:p w14:paraId="0C9BA8D9" w14:textId="77777777" w:rsidR="00547D06" w:rsidRDefault="00547D06" w:rsidP="00547D06">
                  <w:pPr>
                    <w:rPr>
                      <w:rFonts w:ascii="Arial" w:hAnsi="Arial" w:cs="Arial"/>
                      <w:sz w:val="24"/>
                      <w:szCs w:val="24"/>
                    </w:rPr>
                  </w:pPr>
                  <w:r>
                    <w:rPr>
                      <w:rFonts w:ascii="Arial" w:hAnsi="Arial" w:cs="Arial"/>
                      <w:sz w:val="24"/>
                      <w:szCs w:val="24"/>
                    </w:rPr>
                    <w:t>I learned crucial skills for success in the increasingly competitive hospitality industry at Premier Inn Llantrisant. My job experience helped me improve my problem-solving, communication, customer service, and organisation skills. These hotel-specific features have simplified front desk operations, improved customer satisfaction, and created lasting memories. This educational journey has reinforced my dedication to continual development and highlighted the importance of these skills for personal and professional growth in hospitality.</w:t>
                  </w:r>
                </w:p>
              </w:txbxContent>
            </v:textbox>
          </v:shape>
        </w:pict>
      </w:r>
    </w:p>
    <w:p w14:paraId="0C9BA8B7" w14:textId="77777777" w:rsidR="00547D06" w:rsidRDefault="00547D06" w:rsidP="00547D06">
      <w:pPr>
        <w:spacing w:after="0"/>
        <w:contextualSpacing/>
        <w:rPr>
          <w:rFonts w:ascii="Arial" w:hAnsi="Arial"/>
          <w:b/>
          <w:bCs/>
          <w:color w:val="000000"/>
          <w:sz w:val="24"/>
        </w:rPr>
      </w:pPr>
    </w:p>
    <w:p w14:paraId="0C9BA8B8" w14:textId="77777777" w:rsidR="00547D06" w:rsidRDefault="00547D06" w:rsidP="00547D06">
      <w:pPr>
        <w:spacing w:after="0"/>
        <w:contextualSpacing/>
        <w:rPr>
          <w:rFonts w:ascii="Arial" w:hAnsi="Arial"/>
          <w:b/>
          <w:bCs/>
          <w:color w:val="000000"/>
          <w:sz w:val="24"/>
        </w:rPr>
      </w:pPr>
    </w:p>
    <w:p w14:paraId="0C9BA8B9" w14:textId="77777777" w:rsidR="00547D06" w:rsidRDefault="00547D06" w:rsidP="00547D06">
      <w:pPr>
        <w:spacing w:after="0"/>
        <w:contextualSpacing/>
        <w:rPr>
          <w:rFonts w:ascii="Arial" w:hAnsi="Arial"/>
          <w:b/>
          <w:bCs/>
          <w:color w:val="000000"/>
          <w:sz w:val="24"/>
        </w:rPr>
      </w:pPr>
    </w:p>
    <w:p w14:paraId="0C9BA8BA" w14:textId="77777777" w:rsidR="00547D06" w:rsidRDefault="00547D06" w:rsidP="00547D06">
      <w:pPr>
        <w:spacing w:after="0"/>
        <w:contextualSpacing/>
        <w:rPr>
          <w:rFonts w:ascii="Arial" w:hAnsi="Arial"/>
          <w:b/>
          <w:bCs/>
          <w:color w:val="000000"/>
          <w:sz w:val="24"/>
        </w:rPr>
      </w:pPr>
    </w:p>
    <w:p w14:paraId="0C9BA8BB" w14:textId="77777777" w:rsidR="00547D06" w:rsidRDefault="00547D06" w:rsidP="00547D06">
      <w:pPr>
        <w:spacing w:after="0"/>
        <w:contextualSpacing/>
        <w:rPr>
          <w:rFonts w:ascii="Arial" w:hAnsi="Arial"/>
          <w:b/>
          <w:bCs/>
          <w:color w:val="000000"/>
          <w:sz w:val="24"/>
        </w:rPr>
      </w:pPr>
    </w:p>
    <w:p w14:paraId="0C9BA8BC" w14:textId="77777777" w:rsidR="00547D06" w:rsidRDefault="00547D06" w:rsidP="00547D06">
      <w:pPr>
        <w:spacing w:after="0"/>
        <w:contextualSpacing/>
        <w:rPr>
          <w:rFonts w:ascii="Arial" w:hAnsi="Arial"/>
          <w:b/>
          <w:bCs/>
          <w:color w:val="000000"/>
          <w:sz w:val="24"/>
        </w:rPr>
      </w:pPr>
      <w:r>
        <w:rPr>
          <w:rFonts w:ascii="Arial" w:hAnsi="Arial"/>
          <w:b/>
          <w:bCs/>
          <w:sz w:val="24"/>
        </w:rPr>
        <w:br w:type="page"/>
      </w:r>
    </w:p>
    <w:p w14:paraId="0C9BA8BD" w14:textId="77777777" w:rsidR="00547D06" w:rsidRDefault="00547D06" w:rsidP="00547D06">
      <w:pPr>
        <w:spacing w:after="0"/>
        <w:contextualSpacing/>
        <w:rPr>
          <w:rFonts w:ascii="Arial" w:hAnsi="Arial"/>
          <w:b/>
          <w:bCs/>
          <w:color w:val="000000"/>
          <w:sz w:val="24"/>
        </w:rPr>
      </w:pPr>
    </w:p>
    <w:p w14:paraId="0C9BA8BE" w14:textId="77777777" w:rsidR="00547D06" w:rsidRDefault="00547D06" w:rsidP="00547D06">
      <w:pPr>
        <w:keepNext/>
        <w:keepLines/>
        <w:pBdr>
          <w:top w:val="single" w:sz="4" w:space="1" w:color="auto"/>
          <w:left w:val="single" w:sz="4" w:space="4" w:color="auto"/>
          <w:bottom w:val="single" w:sz="4" w:space="1" w:color="auto"/>
          <w:right w:val="single" w:sz="4" w:space="4" w:color="auto"/>
          <w:between w:val="single" w:sz="4" w:space="1" w:color="auto"/>
        </w:pBdr>
        <w:spacing w:after="0"/>
        <w:contextualSpacing/>
        <w:outlineLvl w:val="0"/>
        <w:rPr>
          <w:rFonts w:ascii="Times New Roman" w:eastAsia="Times New Roman" w:hAnsi="Times New Roman"/>
          <w:b/>
          <w:bCs/>
          <w:sz w:val="32"/>
          <w:szCs w:val="32"/>
        </w:rPr>
      </w:pPr>
      <w:r>
        <w:rPr>
          <w:rFonts w:ascii="Times New Roman" w:eastAsia="Times New Roman" w:hAnsi="Times New Roman"/>
          <w:b/>
          <w:bCs/>
          <w:sz w:val="32"/>
          <w:szCs w:val="32"/>
        </w:rPr>
        <w:t xml:space="preserve">Reference List </w:t>
      </w:r>
    </w:p>
    <w:p w14:paraId="0C9BA8BF" w14:textId="77777777" w:rsidR="00547D06" w:rsidRDefault="00547D06" w:rsidP="00547D06">
      <w:pPr>
        <w:spacing w:after="0"/>
        <w:contextualSpacing/>
        <w:rPr>
          <w:rFonts w:ascii="Arial" w:hAnsi="Arial"/>
          <w:color w:val="000000"/>
          <w:sz w:val="24"/>
        </w:rPr>
      </w:pPr>
    </w:p>
    <w:p w14:paraId="0C9BA8C0" w14:textId="77777777" w:rsidR="00547D06" w:rsidRDefault="00547D06" w:rsidP="00547D06">
      <w:pPr>
        <w:spacing w:after="0"/>
        <w:ind w:left="720" w:hanging="720"/>
        <w:contextualSpacing/>
        <w:rPr>
          <w:rFonts w:ascii="Arial" w:hAnsi="Arial"/>
          <w:color w:val="000000"/>
          <w:sz w:val="24"/>
          <w:shd w:val="clear" w:color="auto" w:fill="FFFFFF"/>
        </w:rPr>
      </w:pPr>
      <w:r>
        <w:rPr>
          <w:rFonts w:ascii="Arial" w:hAnsi="Arial"/>
          <w:color w:val="000000"/>
          <w:sz w:val="24"/>
          <w:shd w:val="clear" w:color="auto" w:fill="FFFFFF"/>
        </w:rPr>
        <w:t>Bardi, J.A., 2003. </w:t>
      </w:r>
      <w:r>
        <w:rPr>
          <w:rFonts w:ascii="Arial" w:hAnsi="Arial"/>
          <w:i/>
          <w:iCs/>
          <w:color w:val="000000"/>
          <w:sz w:val="24"/>
          <w:shd w:val="clear" w:color="auto" w:fill="FFFFFF"/>
        </w:rPr>
        <w:t xml:space="preserve">Hotel front office </w:t>
      </w:r>
      <w:proofErr w:type="spellStart"/>
      <w:r>
        <w:rPr>
          <w:rFonts w:ascii="Arial" w:hAnsi="Arial"/>
          <w:i/>
          <w:iCs/>
          <w:color w:val="000000"/>
          <w:sz w:val="24"/>
          <w:shd w:val="clear" w:color="auto" w:fill="FFFFFF"/>
        </w:rPr>
        <w:t>management</w:t>
      </w:r>
      <w:r>
        <w:rPr>
          <w:rFonts w:ascii="Arial" w:hAnsi="Arial"/>
          <w:color w:val="000000"/>
          <w:sz w:val="24"/>
          <w:shd w:val="clear" w:color="auto" w:fill="FFFFFF"/>
        </w:rPr>
        <w:t>.The</w:t>
      </w:r>
      <w:proofErr w:type="spellEnd"/>
      <w:r>
        <w:rPr>
          <w:rFonts w:ascii="Arial" w:hAnsi="Arial"/>
          <w:color w:val="000000"/>
          <w:sz w:val="24"/>
          <w:shd w:val="clear" w:color="auto" w:fill="FFFFFF"/>
        </w:rPr>
        <w:t xml:space="preserve"> Pennsylvania State University.</w:t>
      </w:r>
    </w:p>
    <w:p w14:paraId="0C9BA8C1" w14:textId="77777777" w:rsidR="00547D06" w:rsidRDefault="00547D06" w:rsidP="00547D06">
      <w:pPr>
        <w:spacing w:after="0"/>
        <w:ind w:left="720" w:hanging="720"/>
        <w:contextualSpacing/>
        <w:rPr>
          <w:rFonts w:ascii="Arial" w:hAnsi="Arial"/>
          <w:color w:val="000000"/>
          <w:sz w:val="24"/>
          <w:shd w:val="clear" w:color="auto" w:fill="FFFFFF"/>
        </w:rPr>
      </w:pPr>
      <w:r>
        <w:rPr>
          <w:rFonts w:ascii="Arial" w:hAnsi="Arial"/>
          <w:color w:val="000000"/>
          <w:sz w:val="24"/>
          <w:shd w:val="clear" w:color="auto" w:fill="FFFFFF"/>
        </w:rPr>
        <w:t>Baum, T., 2002. Skills and training for the hospitality sector: a review of issues. </w:t>
      </w:r>
      <w:r>
        <w:rPr>
          <w:rFonts w:ascii="Arial" w:hAnsi="Arial"/>
          <w:i/>
          <w:iCs/>
          <w:color w:val="000000"/>
          <w:sz w:val="24"/>
          <w:shd w:val="clear" w:color="auto" w:fill="FFFFFF"/>
        </w:rPr>
        <w:t>Journal of Vocational Education and Training</w:t>
      </w:r>
      <w:r>
        <w:rPr>
          <w:rFonts w:ascii="Arial" w:hAnsi="Arial"/>
          <w:color w:val="000000"/>
          <w:sz w:val="24"/>
          <w:shd w:val="clear" w:color="auto" w:fill="FFFFFF"/>
        </w:rPr>
        <w:t>, </w:t>
      </w:r>
      <w:r>
        <w:rPr>
          <w:rFonts w:ascii="Arial" w:hAnsi="Arial"/>
          <w:i/>
          <w:iCs/>
          <w:color w:val="000000"/>
          <w:sz w:val="24"/>
          <w:shd w:val="clear" w:color="auto" w:fill="FFFFFF"/>
        </w:rPr>
        <w:t>54</w:t>
      </w:r>
      <w:r>
        <w:rPr>
          <w:rFonts w:ascii="Arial" w:hAnsi="Arial"/>
          <w:color w:val="000000"/>
          <w:sz w:val="24"/>
          <w:shd w:val="clear" w:color="auto" w:fill="FFFFFF"/>
        </w:rPr>
        <w:t>(3), pp.343-364.</w:t>
      </w:r>
    </w:p>
    <w:p w14:paraId="0C9BA8C2" w14:textId="77777777" w:rsidR="00547D06" w:rsidRDefault="00547D06" w:rsidP="00547D06">
      <w:pPr>
        <w:spacing w:after="0"/>
        <w:ind w:left="720" w:hanging="720"/>
        <w:contextualSpacing/>
        <w:rPr>
          <w:rFonts w:ascii="Arial" w:hAnsi="Arial"/>
          <w:color w:val="000000"/>
          <w:sz w:val="24"/>
          <w:shd w:val="clear" w:color="auto" w:fill="FFFFFF"/>
        </w:rPr>
      </w:pPr>
      <w:r>
        <w:rPr>
          <w:rFonts w:ascii="Arial" w:hAnsi="Arial"/>
          <w:color w:val="000000"/>
          <w:sz w:val="24"/>
          <w:shd w:val="clear" w:color="auto" w:fill="FFFFFF"/>
        </w:rPr>
        <w:t xml:space="preserve">Gibbs, L. and </w:t>
      </w:r>
      <w:proofErr w:type="spellStart"/>
      <w:r>
        <w:rPr>
          <w:rFonts w:ascii="Arial" w:hAnsi="Arial"/>
          <w:color w:val="000000"/>
          <w:sz w:val="24"/>
          <w:shd w:val="clear" w:color="auto" w:fill="FFFFFF"/>
        </w:rPr>
        <w:t>Slevitch</w:t>
      </w:r>
      <w:proofErr w:type="spellEnd"/>
      <w:r>
        <w:rPr>
          <w:rFonts w:ascii="Arial" w:hAnsi="Arial"/>
          <w:color w:val="000000"/>
          <w:sz w:val="24"/>
          <w:shd w:val="clear" w:color="auto" w:fill="FFFFFF"/>
        </w:rPr>
        <w:t>, L., 2019. Beyond the classroom: student employability and intention to stay in the hospitality industry. </w:t>
      </w:r>
      <w:r>
        <w:rPr>
          <w:rFonts w:ascii="Arial" w:hAnsi="Arial"/>
          <w:i/>
          <w:iCs/>
          <w:color w:val="000000"/>
          <w:sz w:val="24"/>
          <w:shd w:val="clear" w:color="auto" w:fill="FFFFFF"/>
        </w:rPr>
        <w:t>Journal of Teaching in Travel &amp; Tourism</w:t>
      </w:r>
      <w:r>
        <w:rPr>
          <w:rFonts w:ascii="Arial" w:hAnsi="Arial"/>
          <w:color w:val="000000"/>
          <w:sz w:val="24"/>
          <w:shd w:val="clear" w:color="auto" w:fill="FFFFFF"/>
        </w:rPr>
        <w:t>, </w:t>
      </w:r>
      <w:r>
        <w:rPr>
          <w:rFonts w:ascii="Arial" w:hAnsi="Arial"/>
          <w:i/>
          <w:iCs/>
          <w:color w:val="000000"/>
          <w:sz w:val="24"/>
          <w:shd w:val="clear" w:color="auto" w:fill="FFFFFF"/>
        </w:rPr>
        <w:t>19</w:t>
      </w:r>
      <w:r>
        <w:rPr>
          <w:rFonts w:ascii="Arial" w:hAnsi="Arial"/>
          <w:color w:val="000000"/>
          <w:sz w:val="24"/>
          <w:shd w:val="clear" w:color="auto" w:fill="FFFFFF"/>
        </w:rPr>
        <w:t>(4), pp.267-284.</w:t>
      </w:r>
    </w:p>
    <w:p w14:paraId="0C9BA8C3" w14:textId="77777777" w:rsidR="00547D06" w:rsidRDefault="00000000" w:rsidP="00547D06">
      <w:pPr>
        <w:spacing w:after="0"/>
        <w:ind w:left="720" w:hanging="720"/>
        <w:contextualSpacing/>
        <w:rPr>
          <w:rFonts w:ascii="Arial" w:hAnsi="Arial"/>
          <w:color w:val="000000"/>
          <w:sz w:val="24"/>
        </w:rPr>
      </w:pPr>
      <w:hyperlink r:id="rId6" w:history="1">
        <w:r w:rsidR="00547D06">
          <w:rPr>
            <w:rStyle w:val="Hyperlink"/>
            <w:rFonts w:ascii="Arial" w:hAnsi="Arial"/>
            <w:color w:val="0563C1"/>
            <w:sz w:val="24"/>
          </w:rPr>
          <w:t>https://www.tripadvisor.com/Hotel_Review-g26359537-d1590234-Reviews-Premier_Inn_Llantrisant_Hotel-Ynysmaerdy_Rhondda_Cynon_Taf_South_Wales_Wales.html</w:t>
        </w:r>
      </w:hyperlink>
    </w:p>
    <w:p w14:paraId="0C9BA8C4" w14:textId="77777777" w:rsidR="00547D06" w:rsidRDefault="00547D06" w:rsidP="00547D06">
      <w:pPr>
        <w:spacing w:after="0"/>
        <w:ind w:left="720" w:hanging="720"/>
        <w:contextualSpacing/>
        <w:rPr>
          <w:rFonts w:ascii="Arial" w:hAnsi="Arial"/>
          <w:color w:val="000000"/>
          <w:sz w:val="24"/>
          <w:shd w:val="clear" w:color="auto" w:fill="FFFFFF"/>
        </w:rPr>
      </w:pPr>
      <w:proofErr w:type="spellStart"/>
      <w:r>
        <w:rPr>
          <w:rFonts w:ascii="Arial" w:hAnsi="Arial"/>
          <w:color w:val="000000"/>
          <w:sz w:val="24"/>
          <w:shd w:val="clear" w:color="auto" w:fill="FFFFFF"/>
        </w:rPr>
        <w:t>Kleefstra</w:t>
      </w:r>
      <w:proofErr w:type="spellEnd"/>
      <w:r>
        <w:rPr>
          <w:rFonts w:ascii="Arial" w:hAnsi="Arial"/>
          <w:color w:val="000000"/>
          <w:sz w:val="24"/>
          <w:shd w:val="clear" w:color="auto" w:fill="FFFFFF"/>
        </w:rPr>
        <w:t>, A., Altan, M. and Stoffers, J., 2020.Workplace learning and organisational performance in the hospitality industry. </w:t>
      </w:r>
      <w:r>
        <w:rPr>
          <w:rFonts w:ascii="Arial" w:hAnsi="Arial"/>
          <w:i/>
          <w:iCs/>
          <w:color w:val="000000"/>
          <w:sz w:val="24"/>
          <w:shd w:val="clear" w:color="auto" w:fill="FFFFFF"/>
        </w:rPr>
        <w:t>International Hospitality Review</w:t>
      </w:r>
      <w:r>
        <w:rPr>
          <w:rFonts w:ascii="Arial" w:hAnsi="Arial"/>
          <w:color w:val="000000"/>
          <w:sz w:val="24"/>
          <w:shd w:val="clear" w:color="auto" w:fill="FFFFFF"/>
        </w:rPr>
        <w:t>, </w:t>
      </w:r>
      <w:r>
        <w:rPr>
          <w:rFonts w:ascii="Arial" w:hAnsi="Arial"/>
          <w:i/>
          <w:iCs/>
          <w:color w:val="000000"/>
          <w:sz w:val="24"/>
          <w:shd w:val="clear" w:color="auto" w:fill="FFFFFF"/>
        </w:rPr>
        <w:t>34</w:t>
      </w:r>
      <w:r>
        <w:rPr>
          <w:rFonts w:ascii="Arial" w:hAnsi="Arial"/>
          <w:color w:val="000000"/>
          <w:sz w:val="24"/>
          <w:shd w:val="clear" w:color="auto" w:fill="FFFFFF"/>
        </w:rPr>
        <w:t>(2), pp.173-186.</w:t>
      </w:r>
    </w:p>
    <w:p w14:paraId="0C9BA8C5" w14:textId="77777777" w:rsidR="00547D06" w:rsidRDefault="00547D06" w:rsidP="00547D06">
      <w:pPr>
        <w:spacing w:after="0"/>
        <w:ind w:left="720" w:hanging="720"/>
        <w:contextualSpacing/>
        <w:rPr>
          <w:rFonts w:ascii="Arial" w:hAnsi="Arial"/>
          <w:color w:val="000000"/>
          <w:sz w:val="24"/>
          <w:shd w:val="clear" w:color="auto" w:fill="FFFFFF"/>
        </w:rPr>
      </w:pPr>
      <w:proofErr w:type="spellStart"/>
      <w:r>
        <w:rPr>
          <w:rFonts w:ascii="Arial" w:hAnsi="Arial"/>
          <w:color w:val="000000"/>
          <w:sz w:val="24"/>
          <w:shd w:val="clear" w:color="auto" w:fill="FFFFFF"/>
        </w:rPr>
        <w:t>Knani</w:t>
      </w:r>
      <w:proofErr w:type="spellEnd"/>
      <w:r>
        <w:rPr>
          <w:rFonts w:ascii="Arial" w:hAnsi="Arial"/>
          <w:color w:val="000000"/>
          <w:sz w:val="24"/>
          <w:shd w:val="clear" w:color="auto" w:fill="FFFFFF"/>
        </w:rPr>
        <w:t>, M., 2014. Ethics in the hospitality industry: Review and research agenda. </w:t>
      </w:r>
      <w:r>
        <w:rPr>
          <w:rFonts w:ascii="Arial" w:hAnsi="Arial"/>
          <w:i/>
          <w:iCs/>
          <w:color w:val="000000"/>
          <w:sz w:val="24"/>
          <w:shd w:val="clear" w:color="auto" w:fill="FFFFFF"/>
        </w:rPr>
        <w:t>International Journal of Business and Management</w:t>
      </w:r>
      <w:r>
        <w:rPr>
          <w:rFonts w:ascii="Arial" w:hAnsi="Arial"/>
          <w:color w:val="000000"/>
          <w:sz w:val="24"/>
          <w:shd w:val="clear" w:color="auto" w:fill="FFFFFF"/>
        </w:rPr>
        <w:t>, </w:t>
      </w:r>
      <w:r>
        <w:rPr>
          <w:rFonts w:ascii="Arial" w:hAnsi="Arial"/>
          <w:i/>
          <w:iCs/>
          <w:color w:val="000000"/>
          <w:sz w:val="24"/>
          <w:shd w:val="clear" w:color="auto" w:fill="FFFFFF"/>
        </w:rPr>
        <w:t>9</w:t>
      </w:r>
      <w:r>
        <w:rPr>
          <w:rFonts w:ascii="Arial" w:hAnsi="Arial"/>
          <w:color w:val="000000"/>
          <w:sz w:val="24"/>
          <w:shd w:val="clear" w:color="auto" w:fill="FFFFFF"/>
        </w:rPr>
        <w:t>(3), p.1.</w:t>
      </w:r>
    </w:p>
    <w:p w14:paraId="0C9BA8C6" w14:textId="77777777" w:rsidR="00547D06" w:rsidRDefault="00547D06" w:rsidP="00547D06">
      <w:pPr>
        <w:spacing w:after="0"/>
        <w:ind w:left="720" w:hanging="720"/>
        <w:contextualSpacing/>
        <w:rPr>
          <w:rFonts w:ascii="Arial" w:hAnsi="Arial"/>
          <w:color w:val="000000"/>
          <w:sz w:val="24"/>
          <w:shd w:val="clear" w:color="auto" w:fill="FFFFFF"/>
        </w:rPr>
      </w:pPr>
      <w:r>
        <w:rPr>
          <w:rFonts w:ascii="Arial" w:hAnsi="Arial"/>
          <w:color w:val="000000"/>
          <w:sz w:val="24"/>
          <w:shd w:val="clear" w:color="auto" w:fill="FFFFFF"/>
        </w:rPr>
        <w:t xml:space="preserve">Neves, C., Silva, S. and Martins, D., 2021, May. Competencies in the digital era in the tourism and hospitality </w:t>
      </w:r>
      <w:proofErr w:type="spellStart"/>
      <w:r>
        <w:rPr>
          <w:rFonts w:ascii="Arial" w:hAnsi="Arial"/>
          <w:color w:val="000000"/>
          <w:sz w:val="24"/>
          <w:shd w:val="clear" w:color="auto" w:fill="FFFFFF"/>
        </w:rPr>
        <w:t>sector.In</w:t>
      </w:r>
      <w:proofErr w:type="spellEnd"/>
      <w:r>
        <w:rPr>
          <w:rFonts w:ascii="Arial" w:hAnsi="Arial"/>
          <w:color w:val="000000"/>
          <w:sz w:val="24"/>
          <w:shd w:val="clear" w:color="auto" w:fill="FFFFFF"/>
        </w:rPr>
        <w:t> </w:t>
      </w:r>
      <w:r>
        <w:rPr>
          <w:rFonts w:ascii="Arial" w:hAnsi="Arial"/>
          <w:i/>
          <w:iCs/>
          <w:color w:val="000000"/>
          <w:sz w:val="24"/>
          <w:shd w:val="clear" w:color="auto" w:fill="FFFFFF"/>
        </w:rPr>
        <w:t>Proceedings of the 4Th International Conference on Tourism Research (ICTR 2021)</w:t>
      </w:r>
      <w:r>
        <w:rPr>
          <w:rFonts w:ascii="Arial" w:hAnsi="Arial"/>
          <w:color w:val="000000"/>
          <w:sz w:val="24"/>
          <w:shd w:val="clear" w:color="auto" w:fill="FFFFFF"/>
        </w:rPr>
        <w:t> (pp. 423-429).</w:t>
      </w:r>
    </w:p>
    <w:p w14:paraId="0C9BA8C7" w14:textId="77777777" w:rsidR="00547D06" w:rsidRDefault="00547D06" w:rsidP="00547D06">
      <w:pPr>
        <w:spacing w:after="0"/>
        <w:ind w:left="720" w:hanging="720"/>
        <w:contextualSpacing/>
        <w:rPr>
          <w:rFonts w:ascii="Arial" w:hAnsi="Arial"/>
          <w:color w:val="000000"/>
          <w:sz w:val="24"/>
        </w:rPr>
      </w:pPr>
      <w:r>
        <w:rPr>
          <w:rFonts w:ascii="Arial" w:hAnsi="Arial"/>
          <w:color w:val="000000"/>
          <w:sz w:val="24"/>
          <w:shd w:val="clear" w:color="auto" w:fill="FFFFFF"/>
        </w:rPr>
        <w:t>Teng, C.C., 2013. Developing and evaluating a hospitality skill module for enhancing the performance of undergraduate hospitality students. </w:t>
      </w:r>
      <w:r>
        <w:rPr>
          <w:rFonts w:ascii="Arial" w:hAnsi="Arial"/>
          <w:i/>
          <w:iCs/>
          <w:color w:val="000000"/>
          <w:sz w:val="24"/>
          <w:shd w:val="clear" w:color="auto" w:fill="FFFFFF"/>
        </w:rPr>
        <w:t>Journal of Hospitality, Leisure, Sport &amp; Tourism Education</w:t>
      </w:r>
      <w:r>
        <w:rPr>
          <w:rFonts w:ascii="Arial" w:hAnsi="Arial"/>
          <w:color w:val="000000"/>
          <w:sz w:val="24"/>
          <w:shd w:val="clear" w:color="auto" w:fill="FFFFFF"/>
        </w:rPr>
        <w:t>, </w:t>
      </w:r>
      <w:r>
        <w:rPr>
          <w:rFonts w:ascii="Arial" w:hAnsi="Arial"/>
          <w:i/>
          <w:iCs/>
          <w:color w:val="000000"/>
          <w:sz w:val="24"/>
          <w:shd w:val="clear" w:color="auto" w:fill="FFFFFF"/>
        </w:rPr>
        <w:t>13</w:t>
      </w:r>
      <w:r>
        <w:rPr>
          <w:rFonts w:ascii="Arial" w:hAnsi="Arial"/>
          <w:color w:val="000000"/>
          <w:sz w:val="24"/>
          <w:shd w:val="clear" w:color="auto" w:fill="FFFFFF"/>
        </w:rPr>
        <w:t>, pp.78-86.</w:t>
      </w:r>
    </w:p>
    <w:p w14:paraId="0C9BA8C8" w14:textId="77777777" w:rsidR="00547D06" w:rsidRDefault="00547D06" w:rsidP="00547D06">
      <w:pPr>
        <w:spacing w:after="0"/>
        <w:ind w:left="720" w:hanging="720"/>
        <w:contextualSpacing/>
        <w:rPr>
          <w:rFonts w:ascii="Arial" w:hAnsi="Arial"/>
          <w:color w:val="000000"/>
          <w:sz w:val="24"/>
        </w:rPr>
      </w:pPr>
      <w:proofErr w:type="spellStart"/>
      <w:r>
        <w:rPr>
          <w:rFonts w:ascii="Arial" w:hAnsi="Arial"/>
          <w:color w:val="000000"/>
          <w:sz w:val="24"/>
          <w:shd w:val="clear" w:color="auto" w:fill="FFFFFF"/>
        </w:rPr>
        <w:t>Waqanimaravu</w:t>
      </w:r>
      <w:proofErr w:type="spellEnd"/>
      <w:r>
        <w:rPr>
          <w:rFonts w:ascii="Arial" w:hAnsi="Arial"/>
          <w:color w:val="000000"/>
          <w:sz w:val="24"/>
          <w:shd w:val="clear" w:color="auto" w:fill="FFFFFF"/>
        </w:rPr>
        <w:t xml:space="preserve">, M. and </w:t>
      </w:r>
      <w:proofErr w:type="spellStart"/>
      <w:r>
        <w:rPr>
          <w:rFonts w:ascii="Arial" w:hAnsi="Arial"/>
          <w:color w:val="000000"/>
          <w:sz w:val="24"/>
          <w:shd w:val="clear" w:color="auto" w:fill="FFFFFF"/>
        </w:rPr>
        <w:t>Arasanmi</w:t>
      </w:r>
      <w:proofErr w:type="spellEnd"/>
      <w:r>
        <w:rPr>
          <w:rFonts w:ascii="Arial" w:hAnsi="Arial"/>
          <w:color w:val="000000"/>
          <w:sz w:val="24"/>
          <w:shd w:val="clear" w:color="auto" w:fill="FFFFFF"/>
        </w:rPr>
        <w:t>, C.N., 2020.Employee training and service quality in the hospitality industry. </w:t>
      </w:r>
      <w:r>
        <w:rPr>
          <w:rFonts w:ascii="Arial" w:hAnsi="Arial"/>
          <w:i/>
          <w:iCs/>
          <w:color w:val="000000"/>
          <w:sz w:val="24"/>
          <w:shd w:val="clear" w:color="auto" w:fill="FFFFFF"/>
        </w:rPr>
        <w:t>Journal of Foodservice Business Research</w:t>
      </w:r>
      <w:r>
        <w:rPr>
          <w:rFonts w:ascii="Arial" w:hAnsi="Arial"/>
          <w:color w:val="000000"/>
          <w:sz w:val="24"/>
          <w:shd w:val="clear" w:color="auto" w:fill="FFFFFF"/>
        </w:rPr>
        <w:t>, </w:t>
      </w:r>
      <w:r>
        <w:rPr>
          <w:rFonts w:ascii="Arial" w:hAnsi="Arial"/>
          <w:i/>
          <w:iCs/>
          <w:color w:val="000000"/>
          <w:sz w:val="24"/>
          <w:shd w:val="clear" w:color="auto" w:fill="FFFFFF"/>
        </w:rPr>
        <w:t>23</w:t>
      </w:r>
      <w:r>
        <w:rPr>
          <w:rFonts w:ascii="Arial" w:hAnsi="Arial"/>
          <w:color w:val="000000"/>
          <w:sz w:val="24"/>
          <w:shd w:val="clear" w:color="auto" w:fill="FFFFFF"/>
        </w:rPr>
        <w:t>(3), pp.216-227.</w:t>
      </w:r>
    </w:p>
    <w:p w14:paraId="0C9BA8C9" w14:textId="77777777" w:rsidR="00547D06" w:rsidRDefault="00547D06" w:rsidP="00547D06">
      <w:pPr>
        <w:spacing w:after="0"/>
        <w:contextualSpacing/>
        <w:rPr>
          <w:rFonts w:ascii="Arial" w:hAnsi="Arial"/>
          <w:color w:val="000000"/>
          <w:sz w:val="24"/>
        </w:rPr>
      </w:pPr>
    </w:p>
    <w:p w14:paraId="0C9BA8CA" w14:textId="77777777" w:rsidR="00547D06" w:rsidRDefault="00547D06" w:rsidP="00547D06">
      <w:pPr>
        <w:spacing w:after="0"/>
        <w:contextualSpacing/>
        <w:rPr>
          <w:rFonts w:ascii="Arial" w:hAnsi="Arial"/>
          <w:color w:val="000000"/>
          <w:sz w:val="24"/>
        </w:rPr>
      </w:pPr>
    </w:p>
    <w:p w14:paraId="0C9BA8CB" w14:textId="77777777" w:rsidR="00547D06" w:rsidRDefault="00547D06" w:rsidP="00547D06">
      <w:pPr>
        <w:spacing w:after="0"/>
        <w:contextualSpacing/>
        <w:rPr>
          <w:rFonts w:ascii="Arial" w:hAnsi="Arial"/>
          <w:color w:val="000000"/>
          <w:sz w:val="24"/>
        </w:rPr>
      </w:pPr>
    </w:p>
    <w:p w14:paraId="0C9BA8CC" w14:textId="77777777" w:rsidR="00547D06" w:rsidRDefault="00547D06" w:rsidP="00547D06">
      <w:pPr>
        <w:spacing w:after="0"/>
        <w:contextualSpacing/>
        <w:rPr>
          <w:rFonts w:ascii="Arial" w:hAnsi="Arial"/>
          <w:color w:val="000000"/>
          <w:sz w:val="24"/>
        </w:rPr>
      </w:pPr>
    </w:p>
    <w:p w14:paraId="0C9BA8CD" w14:textId="77777777" w:rsidR="00547D06" w:rsidRDefault="00547D06" w:rsidP="00547D06">
      <w:pPr>
        <w:spacing w:after="0"/>
        <w:contextualSpacing/>
        <w:rPr>
          <w:rFonts w:ascii="Arial" w:hAnsi="Arial"/>
          <w:b/>
          <w:bCs/>
          <w:color w:val="000000"/>
          <w:sz w:val="24"/>
        </w:rPr>
      </w:pPr>
    </w:p>
    <w:p w14:paraId="0C9BA8CE" w14:textId="77777777" w:rsidR="00547D06" w:rsidRDefault="00547D06" w:rsidP="00547D06">
      <w:pPr>
        <w:spacing w:after="0"/>
        <w:contextualSpacing/>
      </w:pPr>
    </w:p>
    <w:p w14:paraId="0C9BA8CF" w14:textId="77777777" w:rsidR="007F6B35" w:rsidRDefault="007F6B35"/>
    <w:sectPr w:rsidR="007F6B35" w:rsidSect="000A51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47D06"/>
    <w:rsid w:val="000A51EE"/>
    <w:rsid w:val="000B61BC"/>
    <w:rsid w:val="000E397C"/>
    <w:rsid w:val="002F37DD"/>
    <w:rsid w:val="00547D06"/>
    <w:rsid w:val="00567F87"/>
    <w:rsid w:val="006E0E1E"/>
    <w:rsid w:val="007F6B35"/>
    <w:rsid w:val="00831360"/>
    <w:rsid w:val="00B829E2"/>
    <w:rsid w:val="00DF03F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C9BA823"/>
  <w15:docId w15:val="{2242542E-E167-4A90-9563-5B3BAD99A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D06"/>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uiPriority w:val="39"/>
    <w:rsid w:val="00547D06"/>
    <w:pPr>
      <w:spacing w:after="0" w:line="240" w:lineRule="auto"/>
    </w:pPr>
    <w:rPr>
      <w:rFonts w:ascii="Times New Roman" w:eastAsia="Calibri" w:hAnsi="Times New Roman" w:cs="Times New Roman"/>
      <w:color w:val="000000"/>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547D06"/>
    <w:rPr>
      <w:color w:val="0000FF"/>
      <w:u w:val="single"/>
    </w:rPr>
  </w:style>
  <w:style w:type="paragraph" w:styleId="BalloonText">
    <w:name w:val="Balloon Text"/>
    <w:basedOn w:val="Normal"/>
    <w:link w:val="BalloonTextChar"/>
    <w:uiPriority w:val="99"/>
    <w:semiHidden/>
    <w:unhideWhenUsed/>
    <w:rsid w:val="00567F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F87"/>
    <w:rPr>
      <w:rFonts w:ascii="Tahoma" w:eastAsia="Calibri"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8179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ripadvisor.com/Hotel_Review-g26359537-d1590234-Reviews-Premier_Inn_Llantrisant_Hotel-Ynysmaerdy_Rhondda_Cynon_Taf_South_Wales_Wales.html"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9</Pages>
  <Words>2654</Words>
  <Characters>15450</Characters>
  <Application>Microsoft Office Word</Application>
  <DocSecurity>0</DocSecurity>
  <Lines>343</Lines>
  <Paragraphs>86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Piron (2233575)</dc:creator>
  <cp:keywords/>
  <dc:description/>
  <cp:lastModifiedBy>Petru Piron (2233575)</cp:lastModifiedBy>
  <cp:revision>5</cp:revision>
  <dcterms:created xsi:type="dcterms:W3CDTF">2024-02-22T13:36:00Z</dcterms:created>
  <dcterms:modified xsi:type="dcterms:W3CDTF">2024-02-22T15:46:00Z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ab486f42-9ddc-4e45-8241-d7e8efc56dab</vt:lpwstr>
  </property>
</Properties>
</file>