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31AE" w:rsidRPr="00EB15CF" w:rsidRDefault="00EA31AE">
      <w:pPr>
        <w:pStyle w:val="Title"/>
        <w:rPr>
          <w:rFonts w:ascii="Times New Roman" w:hAnsi="Times New Roman" w:cs="Times New Roman"/>
          <w:lang w:val="en-GB"/>
        </w:rPr>
      </w:pPr>
      <w:bookmarkStart w:id="0" w:name="_oztastyk2ff2" w:colFirst="0" w:colLast="0"/>
      <w:bookmarkEnd w:id="0"/>
    </w:p>
    <w:p w:rsidR="00EA31AE" w:rsidRPr="00EB15CF" w:rsidRDefault="00EA31AE">
      <w:pPr>
        <w:pStyle w:val="Title"/>
        <w:rPr>
          <w:rFonts w:ascii="Times New Roman" w:hAnsi="Times New Roman" w:cs="Times New Roman"/>
          <w:lang w:val="en-GB"/>
        </w:rPr>
      </w:pPr>
      <w:bookmarkStart w:id="1" w:name="_ozh4d5rfo00f" w:colFirst="0" w:colLast="0"/>
      <w:bookmarkEnd w:id="1"/>
    </w:p>
    <w:p w:rsidR="00EA31AE" w:rsidRPr="00EB15CF" w:rsidRDefault="00EA31AE">
      <w:pPr>
        <w:pStyle w:val="Title"/>
        <w:rPr>
          <w:rFonts w:ascii="Times New Roman" w:hAnsi="Times New Roman" w:cs="Times New Roman"/>
          <w:lang w:val="en-GB"/>
        </w:rPr>
      </w:pPr>
      <w:bookmarkStart w:id="2" w:name="_oxgxdwtraxdk" w:colFirst="0" w:colLast="0"/>
      <w:bookmarkEnd w:id="2"/>
    </w:p>
    <w:p w:rsidR="00EA31AE" w:rsidRPr="00EB15CF" w:rsidRDefault="00EA31AE">
      <w:pPr>
        <w:pStyle w:val="Title"/>
        <w:rPr>
          <w:rFonts w:ascii="Times New Roman" w:hAnsi="Times New Roman" w:cs="Times New Roman"/>
          <w:lang w:val="en-GB"/>
        </w:rPr>
      </w:pPr>
      <w:bookmarkStart w:id="3" w:name="_ysnmdbsjmjlz" w:colFirst="0" w:colLast="0"/>
      <w:bookmarkEnd w:id="3"/>
    </w:p>
    <w:p w:rsidR="00EA31AE" w:rsidRPr="00EB15CF" w:rsidRDefault="00EA31AE">
      <w:pPr>
        <w:pStyle w:val="Title"/>
        <w:rPr>
          <w:rFonts w:ascii="Times New Roman" w:hAnsi="Times New Roman" w:cs="Times New Roman"/>
          <w:lang w:val="en-GB"/>
        </w:rPr>
      </w:pPr>
      <w:bookmarkStart w:id="4" w:name="_6ptww8kwozl1" w:colFirst="0" w:colLast="0"/>
      <w:bookmarkEnd w:id="4"/>
    </w:p>
    <w:p w:rsidR="00EA31AE" w:rsidRPr="00EB15CF" w:rsidRDefault="00EA31AE">
      <w:pPr>
        <w:pStyle w:val="Title"/>
        <w:rPr>
          <w:rFonts w:ascii="Times New Roman" w:hAnsi="Times New Roman" w:cs="Times New Roman"/>
          <w:lang w:val="en-GB"/>
        </w:rPr>
      </w:pPr>
      <w:bookmarkStart w:id="5" w:name="_tdza379wpm6e" w:colFirst="0" w:colLast="0"/>
      <w:bookmarkEnd w:id="5"/>
    </w:p>
    <w:p w:rsidR="00EA31AE" w:rsidRPr="00EB15CF" w:rsidRDefault="00EA31AE">
      <w:pPr>
        <w:pStyle w:val="Title"/>
        <w:rPr>
          <w:rFonts w:ascii="Times New Roman" w:hAnsi="Times New Roman" w:cs="Times New Roman"/>
          <w:lang w:val="en-GB"/>
        </w:rPr>
      </w:pPr>
      <w:bookmarkStart w:id="6" w:name="_limthw8ht9mh" w:colFirst="0" w:colLast="0"/>
      <w:bookmarkEnd w:id="6"/>
    </w:p>
    <w:p w:rsidR="00EA31AE" w:rsidRPr="00EB15CF" w:rsidRDefault="00EB15CF" w:rsidP="00EB15CF">
      <w:pPr>
        <w:pStyle w:val="Title"/>
        <w:rPr>
          <w:rFonts w:ascii="Times New Roman" w:hAnsi="Times New Roman" w:cs="Times New Roman"/>
          <w:lang w:val="en-GB"/>
        </w:rPr>
      </w:pPr>
      <w:bookmarkStart w:id="7" w:name="_y2d7k8eox0z6" w:colFirst="0" w:colLast="0"/>
      <w:bookmarkEnd w:id="7"/>
      <w:r w:rsidRPr="00EB15CF">
        <w:rPr>
          <w:rFonts w:ascii="Times New Roman" w:hAnsi="Times New Roman" w:cs="Times New Roman"/>
          <w:lang w:val="en-GB"/>
        </w:rPr>
        <w:t>Digital Skills and Research Methods</w:t>
      </w:r>
      <w:bookmarkStart w:id="8" w:name="_ug67quai12o" w:colFirst="0" w:colLast="0"/>
      <w:bookmarkEnd w:id="8"/>
      <w:r w:rsidRPr="00EB15CF">
        <w:rPr>
          <w:rFonts w:ascii="Times New Roman" w:hAnsi="Times New Roman" w:cs="Times New Roman"/>
          <w:lang w:val="en-GB"/>
        </w:rPr>
        <w:br w:type="page"/>
      </w:r>
    </w:p>
    <w:sdt>
      <w:sdtPr>
        <w:rPr>
          <w:rFonts w:ascii="Times New Roman" w:eastAsia="EB Garamond" w:hAnsi="Times New Roman" w:cs="Times New Roman"/>
          <w:color w:val="auto"/>
          <w:sz w:val="24"/>
          <w:szCs w:val="24"/>
          <w:lang w:val="en-GB" w:eastAsia="en-GB"/>
        </w:rPr>
        <w:id w:val="632838607"/>
        <w:docPartObj>
          <w:docPartGallery w:val="Table of Contents"/>
          <w:docPartUnique/>
        </w:docPartObj>
      </w:sdtPr>
      <w:sdtEndPr>
        <w:rPr>
          <w:b/>
          <w:bCs/>
          <w:noProof/>
        </w:rPr>
      </w:sdtEndPr>
      <w:sdtContent>
        <w:p w:rsidR="00EB15CF" w:rsidRPr="00EB15CF" w:rsidRDefault="00EB15CF" w:rsidP="00EB15CF">
          <w:pPr>
            <w:pStyle w:val="TOCHeading"/>
            <w:jc w:val="center"/>
            <w:rPr>
              <w:rFonts w:ascii="Times New Roman" w:hAnsi="Times New Roman" w:cs="Times New Roman"/>
              <w:b/>
              <w:bCs/>
              <w:lang w:val="en-GB"/>
            </w:rPr>
          </w:pPr>
          <w:r w:rsidRPr="00EB15CF">
            <w:rPr>
              <w:rFonts w:ascii="Times New Roman" w:hAnsi="Times New Roman" w:cs="Times New Roman"/>
              <w:b/>
              <w:bCs/>
              <w:lang w:val="en-GB"/>
            </w:rPr>
            <w:t>Table of Contents</w:t>
          </w:r>
        </w:p>
        <w:p w:rsidR="00EB15CF" w:rsidRPr="00EB15CF" w:rsidRDefault="006C0833">
          <w:pPr>
            <w:pStyle w:val="TOC1"/>
            <w:tabs>
              <w:tab w:val="right" w:leader="dot" w:pos="9350"/>
            </w:tabs>
            <w:rPr>
              <w:rFonts w:ascii="Times New Roman" w:hAnsi="Times New Roman" w:cs="Times New Roman"/>
              <w:noProof/>
              <w:lang w:val="en-GB"/>
            </w:rPr>
          </w:pPr>
          <w:r w:rsidRPr="006C0833">
            <w:rPr>
              <w:rFonts w:ascii="Times New Roman" w:hAnsi="Times New Roman" w:cs="Times New Roman"/>
              <w:lang w:val="en-GB"/>
            </w:rPr>
            <w:fldChar w:fldCharType="begin"/>
          </w:r>
          <w:r w:rsidR="00EB15CF" w:rsidRPr="00EB15CF">
            <w:rPr>
              <w:rFonts w:ascii="Times New Roman" w:hAnsi="Times New Roman" w:cs="Times New Roman"/>
              <w:lang w:val="en-GB"/>
            </w:rPr>
            <w:instrText xml:space="preserve"> TOC \o "1-3" \h \z \u </w:instrText>
          </w:r>
          <w:r w:rsidRPr="006C0833">
            <w:rPr>
              <w:rFonts w:ascii="Times New Roman" w:hAnsi="Times New Roman" w:cs="Times New Roman"/>
              <w:lang w:val="en-GB"/>
            </w:rPr>
            <w:fldChar w:fldCharType="separate"/>
          </w:r>
          <w:hyperlink w:anchor="_Toc78997425" w:history="1">
            <w:r w:rsidR="00EB15CF" w:rsidRPr="00EB15CF">
              <w:rPr>
                <w:rStyle w:val="Hyperlink"/>
                <w:rFonts w:ascii="Times New Roman" w:hAnsi="Times New Roman" w:cs="Times New Roman"/>
                <w:noProof/>
                <w:lang w:val="en-GB"/>
              </w:rPr>
              <w:t>Introduction</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_Toc78997425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3</w:t>
            </w:r>
            <w:r w:rsidRPr="00EB15CF">
              <w:rPr>
                <w:rFonts w:ascii="Times New Roman" w:hAnsi="Times New Roman" w:cs="Times New Roman"/>
                <w:noProof/>
                <w:webHidden/>
                <w:lang w:val="en-GB"/>
              </w:rPr>
              <w:fldChar w:fldCharType="end"/>
            </w:r>
          </w:hyperlink>
        </w:p>
        <w:p w:rsidR="00EB15CF" w:rsidRPr="00EB15CF" w:rsidRDefault="006C0833">
          <w:pPr>
            <w:pStyle w:val="TOC2"/>
            <w:tabs>
              <w:tab w:val="right" w:leader="dot" w:pos="9350"/>
            </w:tabs>
            <w:rPr>
              <w:rFonts w:ascii="Times New Roman" w:hAnsi="Times New Roman" w:cs="Times New Roman"/>
              <w:noProof/>
              <w:lang w:val="en-GB"/>
            </w:rPr>
          </w:pPr>
          <w:hyperlink w:anchor="_Toc78997426" w:history="1">
            <w:r w:rsidR="00EB15CF" w:rsidRPr="00EB15CF">
              <w:rPr>
                <w:rStyle w:val="Hyperlink"/>
                <w:rFonts w:ascii="Times New Roman" w:hAnsi="Times New Roman" w:cs="Times New Roman"/>
                <w:noProof/>
                <w:lang w:val="en-GB"/>
              </w:rPr>
              <w:t>Research Title</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_Toc78997426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3</w:t>
            </w:r>
            <w:r w:rsidRPr="00EB15CF">
              <w:rPr>
                <w:rFonts w:ascii="Times New Roman" w:hAnsi="Times New Roman" w:cs="Times New Roman"/>
                <w:noProof/>
                <w:webHidden/>
                <w:lang w:val="en-GB"/>
              </w:rPr>
              <w:fldChar w:fldCharType="end"/>
            </w:r>
          </w:hyperlink>
        </w:p>
        <w:p w:rsidR="00EB15CF" w:rsidRPr="00EB15CF" w:rsidRDefault="006C0833">
          <w:pPr>
            <w:pStyle w:val="TOC2"/>
            <w:tabs>
              <w:tab w:val="right" w:leader="dot" w:pos="9350"/>
            </w:tabs>
            <w:rPr>
              <w:rFonts w:ascii="Times New Roman" w:hAnsi="Times New Roman" w:cs="Times New Roman"/>
              <w:noProof/>
              <w:lang w:val="en-GB"/>
            </w:rPr>
          </w:pPr>
          <w:hyperlink w:anchor="_Toc78997427" w:history="1">
            <w:r w:rsidR="00EB15CF" w:rsidRPr="00EB15CF">
              <w:rPr>
                <w:rStyle w:val="Hyperlink"/>
                <w:rFonts w:ascii="Times New Roman" w:hAnsi="Times New Roman" w:cs="Times New Roman"/>
                <w:noProof/>
                <w:lang w:val="en-GB"/>
              </w:rPr>
              <w:t>Research Rationale</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_Toc78997427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3</w:t>
            </w:r>
            <w:r w:rsidRPr="00EB15CF">
              <w:rPr>
                <w:rFonts w:ascii="Times New Roman" w:hAnsi="Times New Roman" w:cs="Times New Roman"/>
                <w:noProof/>
                <w:webHidden/>
                <w:lang w:val="en-GB"/>
              </w:rPr>
              <w:fldChar w:fldCharType="end"/>
            </w:r>
          </w:hyperlink>
        </w:p>
        <w:p w:rsidR="00EB15CF" w:rsidRPr="00EB15CF" w:rsidRDefault="006C0833">
          <w:pPr>
            <w:pStyle w:val="TOC2"/>
            <w:tabs>
              <w:tab w:val="right" w:leader="dot" w:pos="9350"/>
            </w:tabs>
            <w:rPr>
              <w:rFonts w:ascii="Times New Roman" w:hAnsi="Times New Roman" w:cs="Times New Roman"/>
              <w:noProof/>
              <w:lang w:val="en-GB"/>
            </w:rPr>
          </w:pPr>
          <w:hyperlink w:anchor="_Toc78997428" w:history="1">
            <w:r w:rsidR="00EB15CF" w:rsidRPr="00EB15CF">
              <w:rPr>
                <w:rStyle w:val="Hyperlink"/>
                <w:rFonts w:ascii="Times New Roman" w:hAnsi="Times New Roman" w:cs="Times New Roman"/>
                <w:noProof/>
                <w:lang w:val="en-GB"/>
              </w:rPr>
              <w:t>Research Objectives</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_Toc78997428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3</w:t>
            </w:r>
            <w:r w:rsidRPr="00EB15CF">
              <w:rPr>
                <w:rFonts w:ascii="Times New Roman" w:hAnsi="Times New Roman" w:cs="Times New Roman"/>
                <w:noProof/>
                <w:webHidden/>
                <w:lang w:val="en-GB"/>
              </w:rPr>
              <w:fldChar w:fldCharType="end"/>
            </w:r>
          </w:hyperlink>
        </w:p>
        <w:p w:rsidR="00EB15CF" w:rsidRPr="00EB15CF" w:rsidRDefault="006C0833">
          <w:pPr>
            <w:pStyle w:val="TOC1"/>
            <w:tabs>
              <w:tab w:val="right" w:leader="dot" w:pos="9350"/>
            </w:tabs>
            <w:rPr>
              <w:rFonts w:ascii="Times New Roman" w:hAnsi="Times New Roman" w:cs="Times New Roman"/>
              <w:noProof/>
              <w:lang w:val="en-GB"/>
            </w:rPr>
          </w:pPr>
          <w:hyperlink w:anchor="_Toc78997429" w:history="1">
            <w:r w:rsidR="00EB15CF" w:rsidRPr="00EB15CF">
              <w:rPr>
                <w:rStyle w:val="Hyperlink"/>
                <w:rFonts w:ascii="Times New Roman" w:hAnsi="Times New Roman" w:cs="Times New Roman"/>
                <w:noProof/>
                <w:lang w:val="en-GB"/>
              </w:rPr>
              <w:t>Literature Review</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_Toc78997429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4</w:t>
            </w:r>
            <w:r w:rsidRPr="00EB15CF">
              <w:rPr>
                <w:rFonts w:ascii="Times New Roman" w:hAnsi="Times New Roman" w:cs="Times New Roman"/>
                <w:noProof/>
                <w:webHidden/>
                <w:lang w:val="en-GB"/>
              </w:rPr>
              <w:fldChar w:fldCharType="end"/>
            </w:r>
          </w:hyperlink>
        </w:p>
        <w:p w:rsidR="00EB15CF" w:rsidRPr="00EB15CF" w:rsidRDefault="006C0833">
          <w:pPr>
            <w:pStyle w:val="TOC2"/>
            <w:tabs>
              <w:tab w:val="right" w:leader="dot" w:pos="9350"/>
            </w:tabs>
            <w:rPr>
              <w:rFonts w:ascii="Times New Roman" w:hAnsi="Times New Roman" w:cs="Times New Roman"/>
              <w:noProof/>
              <w:lang w:val="en-GB"/>
            </w:rPr>
          </w:pPr>
          <w:hyperlink w:anchor="_Toc78997430" w:history="1">
            <w:r w:rsidR="00EB15CF" w:rsidRPr="00EB15CF">
              <w:rPr>
                <w:rStyle w:val="Hyperlink"/>
                <w:rFonts w:ascii="Times New Roman" w:hAnsi="Times New Roman" w:cs="Times New Roman"/>
                <w:noProof/>
                <w:lang w:val="en-GB"/>
              </w:rPr>
              <w:t>Concept of VLE</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_Toc78997430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4</w:t>
            </w:r>
            <w:r w:rsidRPr="00EB15CF">
              <w:rPr>
                <w:rFonts w:ascii="Times New Roman" w:hAnsi="Times New Roman" w:cs="Times New Roman"/>
                <w:noProof/>
                <w:webHidden/>
                <w:lang w:val="en-GB"/>
              </w:rPr>
              <w:fldChar w:fldCharType="end"/>
            </w:r>
          </w:hyperlink>
        </w:p>
        <w:p w:rsidR="00EB15CF" w:rsidRPr="00EB15CF" w:rsidRDefault="006C0833">
          <w:pPr>
            <w:pStyle w:val="TOC2"/>
            <w:tabs>
              <w:tab w:val="right" w:leader="dot" w:pos="9350"/>
            </w:tabs>
            <w:rPr>
              <w:rFonts w:ascii="Times New Roman" w:hAnsi="Times New Roman" w:cs="Times New Roman"/>
              <w:noProof/>
              <w:lang w:val="en-GB"/>
            </w:rPr>
          </w:pPr>
          <w:hyperlink w:anchor="_Toc78997431" w:history="1">
            <w:r w:rsidR="00EB15CF" w:rsidRPr="00EB15CF">
              <w:rPr>
                <w:rStyle w:val="Hyperlink"/>
                <w:rFonts w:ascii="Times New Roman" w:hAnsi="Times New Roman" w:cs="Times New Roman"/>
                <w:noProof/>
                <w:lang w:val="en-GB"/>
              </w:rPr>
              <w:t>Benefits of VLE</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_Toc78997431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4</w:t>
            </w:r>
            <w:r w:rsidRPr="00EB15CF">
              <w:rPr>
                <w:rFonts w:ascii="Times New Roman" w:hAnsi="Times New Roman" w:cs="Times New Roman"/>
                <w:noProof/>
                <w:webHidden/>
                <w:lang w:val="en-GB"/>
              </w:rPr>
              <w:fldChar w:fldCharType="end"/>
            </w:r>
          </w:hyperlink>
        </w:p>
        <w:p w:rsidR="00EB15CF" w:rsidRPr="00EB15CF" w:rsidRDefault="006C0833">
          <w:pPr>
            <w:pStyle w:val="TOC2"/>
            <w:tabs>
              <w:tab w:val="right" w:leader="dot" w:pos="9350"/>
            </w:tabs>
            <w:rPr>
              <w:rFonts w:ascii="Times New Roman" w:hAnsi="Times New Roman" w:cs="Times New Roman"/>
              <w:noProof/>
              <w:lang w:val="en-GB"/>
            </w:rPr>
          </w:pPr>
          <w:hyperlink w:anchor="_Toc78997432" w:history="1">
            <w:r w:rsidR="00EB15CF" w:rsidRPr="00EB15CF">
              <w:rPr>
                <w:rStyle w:val="Hyperlink"/>
                <w:rFonts w:ascii="Times New Roman" w:hAnsi="Times New Roman" w:cs="Times New Roman"/>
                <w:noProof/>
                <w:lang w:val="en-GB"/>
              </w:rPr>
              <w:t>Limitations and Challenges of VLE</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_Toc78997432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4</w:t>
            </w:r>
            <w:r w:rsidRPr="00EB15CF">
              <w:rPr>
                <w:rFonts w:ascii="Times New Roman" w:hAnsi="Times New Roman" w:cs="Times New Roman"/>
                <w:noProof/>
                <w:webHidden/>
                <w:lang w:val="en-GB"/>
              </w:rPr>
              <w:fldChar w:fldCharType="end"/>
            </w:r>
          </w:hyperlink>
        </w:p>
        <w:p w:rsidR="00EB15CF" w:rsidRPr="00EB15CF" w:rsidRDefault="006C0833">
          <w:pPr>
            <w:pStyle w:val="TOC1"/>
            <w:tabs>
              <w:tab w:val="right" w:leader="dot" w:pos="9350"/>
            </w:tabs>
            <w:rPr>
              <w:rFonts w:ascii="Times New Roman" w:hAnsi="Times New Roman" w:cs="Times New Roman"/>
              <w:noProof/>
              <w:lang w:val="en-GB"/>
            </w:rPr>
          </w:pPr>
          <w:hyperlink w:anchor="_Toc78997433" w:history="1">
            <w:r w:rsidR="00EB15CF" w:rsidRPr="00EB15CF">
              <w:rPr>
                <w:rStyle w:val="Hyperlink"/>
                <w:rFonts w:ascii="Times New Roman" w:hAnsi="Times New Roman" w:cs="Times New Roman"/>
                <w:noProof/>
                <w:lang w:val="en-GB"/>
              </w:rPr>
              <w:t>Methodology</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_Toc78997433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5</w:t>
            </w:r>
            <w:r w:rsidRPr="00EB15CF">
              <w:rPr>
                <w:rFonts w:ascii="Times New Roman" w:hAnsi="Times New Roman" w:cs="Times New Roman"/>
                <w:noProof/>
                <w:webHidden/>
                <w:lang w:val="en-GB"/>
              </w:rPr>
              <w:fldChar w:fldCharType="end"/>
            </w:r>
          </w:hyperlink>
        </w:p>
        <w:p w:rsidR="00EB15CF" w:rsidRPr="00EB15CF" w:rsidRDefault="006C0833">
          <w:pPr>
            <w:pStyle w:val="TOC1"/>
            <w:tabs>
              <w:tab w:val="right" w:leader="dot" w:pos="9350"/>
            </w:tabs>
            <w:rPr>
              <w:rFonts w:ascii="Times New Roman" w:hAnsi="Times New Roman" w:cs="Times New Roman"/>
              <w:noProof/>
              <w:lang w:val="en-GB"/>
            </w:rPr>
          </w:pPr>
          <w:hyperlink w:anchor="_Toc78997434" w:history="1">
            <w:r w:rsidR="00EB15CF" w:rsidRPr="00EB15CF">
              <w:rPr>
                <w:rStyle w:val="Hyperlink"/>
                <w:rFonts w:ascii="Times New Roman" w:hAnsi="Times New Roman" w:cs="Times New Roman"/>
                <w:noProof/>
                <w:lang w:val="en-GB"/>
              </w:rPr>
              <w:t>Data Collection and Analysis</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_Toc78997434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6</w:t>
            </w:r>
            <w:r w:rsidRPr="00EB15CF">
              <w:rPr>
                <w:rFonts w:ascii="Times New Roman" w:hAnsi="Times New Roman" w:cs="Times New Roman"/>
                <w:noProof/>
                <w:webHidden/>
                <w:lang w:val="en-GB"/>
              </w:rPr>
              <w:fldChar w:fldCharType="end"/>
            </w:r>
          </w:hyperlink>
        </w:p>
        <w:p w:rsidR="00EB15CF" w:rsidRPr="00EB15CF" w:rsidRDefault="006C0833">
          <w:pPr>
            <w:pStyle w:val="TOC2"/>
            <w:tabs>
              <w:tab w:val="right" w:leader="dot" w:pos="9350"/>
            </w:tabs>
            <w:rPr>
              <w:rFonts w:ascii="Times New Roman" w:hAnsi="Times New Roman" w:cs="Times New Roman"/>
              <w:noProof/>
              <w:lang w:val="en-GB"/>
            </w:rPr>
          </w:pPr>
          <w:hyperlink w:anchor="_Toc78997435" w:history="1">
            <w:r w:rsidR="00EB15CF" w:rsidRPr="00EB15CF">
              <w:rPr>
                <w:rStyle w:val="Hyperlink"/>
                <w:rFonts w:ascii="Times New Roman" w:hAnsi="Times New Roman" w:cs="Times New Roman"/>
                <w:noProof/>
                <w:lang w:val="en-GB"/>
              </w:rPr>
              <w:t>Primary Data Analysis</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_Toc78997435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6</w:t>
            </w:r>
            <w:r w:rsidRPr="00EB15CF">
              <w:rPr>
                <w:rFonts w:ascii="Times New Roman" w:hAnsi="Times New Roman" w:cs="Times New Roman"/>
                <w:noProof/>
                <w:webHidden/>
                <w:lang w:val="en-GB"/>
              </w:rPr>
              <w:fldChar w:fldCharType="end"/>
            </w:r>
          </w:hyperlink>
        </w:p>
        <w:p w:rsidR="00EB15CF" w:rsidRPr="00EB15CF" w:rsidRDefault="006C0833">
          <w:pPr>
            <w:pStyle w:val="TOC3"/>
            <w:tabs>
              <w:tab w:val="right" w:leader="dot" w:pos="9350"/>
            </w:tabs>
            <w:rPr>
              <w:rFonts w:ascii="Times New Roman" w:hAnsi="Times New Roman" w:cs="Times New Roman"/>
              <w:noProof/>
              <w:lang w:val="en-GB"/>
            </w:rPr>
          </w:pPr>
          <w:hyperlink w:anchor="_Toc78997436" w:history="1">
            <w:r w:rsidR="00EB15CF" w:rsidRPr="00EB15CF">
              <w:rPr>
                <w:rStyle w:val="Hyperlink"/>
                <w:rFonts w:ascii="Times New Roman" w:hAnsi="Times New Roman" w:cs="Times New Roman"/>
                <w:noProof/>
                <w:lang w:val="en-GB"/>
              </w:rPr>
              <w:t>Data Collection</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_Toc78997436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6</w:t>
            </w:r>
            <w:r w:rsidRPr="00EB15CF">
              <w:rPr>
                <w:rFonts w:ascii="Times New Roman" w:hAnsi="Times New Roman" w:cs="Times New Roman"/>
                <w:noProof/>
                <w:webHidden/>
                <w:lang w:val="en-GB"/>
              </w:rPr>
              <w:fldChar w:fldCharType="end"/>
            </w:r>
          </w:hyperlink>
        </w:p>
        <w:p w:rsidR="00EB15CF" w:rsidRPr="00EB15CF" w:rsidRDefault="006C0833">
          <w:pPr>
            <w:pStyle w:val="TOC3"/>
            <w:tabs>
              <w:tab w:val="right" w:leader="dot" w:pos="9350"/>
            </w:tabs>
            <w:rPr>
              <w:rFonts w:ascii="Times New Roman" w:hAnsi="Times New Roman" w:cs="Times New Roman"/>
              <w:noProof/>
              <w:lang w:val="en-GB"/>
            </w:rPr>
          </w:pPr>
          <w:hyperlink w:anchor="_Toc78997437" w:history="1">
            <w:r w:rsidR="00EB15CF" w:rsidRPr="00EB15CF">
              <w:rPr>
                <w:rStyle w:val="Hyperlink"/>
                <w:rFonts w:ascii="Times New Roman" w:hAnsi="Times New Roman" w:cs="Times New Roman"/>
                <w:noProof/>
                <w:lang w:val="en-GB"/>
              </w:rPr>
              <w:t>Primary Data Analysis</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_Toc78997437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8</w:t>
            </w:r>
            <w:r w:rsidRPr="00EB15CF">
              <w:rPr>
                <w:rFonts w:ascii="Times New Roman" w:hAnsi="Times New Roman" w:cs="Times New Roman"/>
                <w:noProof/>
                <w:webHidden/>
                <w:lang w:val="en-GB"/>
              </w:rPr>
              <w:fldChar w:fldCharType="end"/>
            </w:r>
          </w:hyperlink>
        </w:p>
        <w:p w:rsidR="00EB15CF" w:rsidRPr="00EB15CF" w:rsidRDefault="006C0833">
          <w:pPr>
            <w:pStyle w:val="TOC2"/>
            <w:tabs>
              <w:tab w:val="right" w:leader="dot" w:pos="9350"/>
            </w:tabs>
            <w:rPr>
              <w:rFonts w:ascii="Times New Roman" w:hAnsi="Times New Roman" w:cs="Times New Roman"/>
              <w:noProof/>
              <w:lang w:val="en-GB"/>
            </w:rPr>
          </w:pPr>
          <w:hyperlink w:anchor="_Toc78997438" w:history="1">
            <w:r w:rsidR="00EB15CF" w:rsidRPr="00EB15CF">
              <w:rPr>
                <w:rStyle w:val="Hyperlink"/>
                <w:rFonts w:ascii="Times New Roman" w:hAnsi="Times New Roman" w:cs="Times New Roman"/>
                <w:noProof/>
                <w:lang w:val="en-GB"/>
              </w:rPr>
              <w:t>Secondary Data Analysis</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_Toc78997438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9</w:t>
            </w:r>
            <w:r w:rsidRPr="00EB15CF">
              <w:rPr>
                <w:rFonts w:ascii="Times New Roman" w:hAnsi="Times New Roman" w:cs="Times New Roman"/>
                <w:noProof/>
                <w:webHidden/>
                <w:lang w:val="en-GB"/>
              </w:rPr>
              <w:fldChar w:fldCharType="end"/>
            </w:r>
          </w:hyperlink>
        </w:p>
        <w:p w:rsidR="00EB15CF" w:rsidRPr="00EB15CF" w:rsidRDefault="006C0833">
          <w:pPr>
            <w:pStyle w:val="TOC3"/>
            <w:tabs>
              <w:tab w:val="right" w:leader="dot" w:pos="9350"/>
            </w:tabs>
            <w:rPr>
              <w:rFonts w:ascii="Times New Roman" w:hAnsi="Times New Roman" w:cs="Times New Roman"/>
              <w:noProof/>
              <w:lang w:val="en-GB"/>
            </w:rPr>
          </w:pPr>
          <w:hyperlink w:anchor="_Toc78997439" w:history="1">
            <w:r w:rsidR="00EB15CF" w:rsidRPr="00EB15CF">
              <w:rPr>
                <w:rStyle w:val="Hyperlink"/>
                <w:rFonts w:ascii="Times New Roman" w:hAnsi="Times New Roman" w:cs="Times New Roman"/>
                <w:noProof/>
                <w:lang w:val="en-GB"/>
              </w:rPr>
              <w:t>Theme 1 - Accessibility the Primary Benefit of Virtual Learning Platforms</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_Toc78997439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9</w:t>
            </w:r>
            <w:r w:rsidRPr="00EB15CF">
              <w:rPr>
                <w:rFonts w:ascii="Times New Roman" w:hAnsi="Times New Roman" w:cs="Times New Roman"/>
                <w:noProof/>
                <w:webHidden/>
                <w:lang w:val="en-GB"/>
              </w:rPr>
              <w:fldChar w:fldCharType="end"/>
            </w:r>
          </w:hyperlink>
        </w:p>
        <w:p w:rsidR="00EB15CF" w:rsidRPr="00EB15CF" w:rsidRDefault="006C0833">
          <w:pPr>
            <w:pStyle w:val="TOC3"/>
            <w:tabs>
              <w:tab w:val="right" w:leader="dot" w:pos="9350"/>
            </w:tabs>
            <w:rPr>
              <w:rFonts w:ascii="Times New Roman" w:hAnsi="Times New Roman" w:cs="Times New Roman"/>
              <w:noProof/>
              <w:lang w:val="en-GB"/>
            </w:rPr>
          </w:pPr>
          <w:hyperlink w:anchor="_Toc78997440" w:history="1">
            <w:r w:rsidR="00EB15CF" w:rsidRPr="00EB15CF">
              <w:rPr>
                <w:rStyle w:val="Hyperlink"/>
                <w:rFonts w:ascii="Times New Roman" w:hAnsi="Times New Roman" w:cs="Times New Roman"/>
                <w:noProof/>
                <w:lang w:val="en-GB"/>
              </w:rPr>
              <w:t>Theme 2 - Technological Challenges</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_Toc78997440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9</w:t>
            </w:r>
            <w:r w:rsidRPr="00EB15CF">
              <w:rPr>
                <w:rFonts w:ascii="Times New Roman" w:hAnsi="Times New Roman" w:cs="Times New Roman"/>
                <w:noProof/>
                <w:webHidden/>
                <w:lang w:val="en-GB"/>
              </w:rPr>
              <w:fldChar w:fldCharType="end"/>
            </w:r>
          </w:hyperlink>
        </w:p>
        <w:p w:rsidR="00EB15CF" w:rsidRPr="00EB15CF" w:rsidRDefault="006C0833">
          <w:pPr>
            <w:pStyle w:val="TOC1"/>
            <w:tabs>
              <w:tab w:val="right" w:leader="dot" w:pos="9350"/>
            </w:tabs>
            <w:rPr>
              <w:rFonts w:ascii="Times New Roman" w:hAnsi="Times New Roman" w:cs="Times New Roman"/>
              <w:noProof/>
              <w:lang w:val="en-GB"/>
            </w:rPr>
          </w:pPr>
          <w:hyperlink w:anchor="_Toc78997441" w:history="1">
            <w:r w:rsidR="00EB15CF" w:rsidRPr="00EB15CF">
              <w:rPr>
                <w:rStyle w:val="Hyperlink"/>
                <w:rFonts w:ascii="Times New Roman" w:hAnsi="Times New Roman" w:cs="Times New Roman"/>
                <w:noProof/>
                <w:lang w:val="en-GB"/>
              </w:rPr>
              <w:t>Conclusion</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_Toc78997441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10</w:t>
            </w:r>
            <w:r w:rsidRPr="00EB15CF">
              <w:rPr>
                <w:rFonts w:ascii="Times New Roman" w:hAnsi="Times New Roman" w:cs="Times New Roman"/>
                <w:noProof/>
                <w:webHidden/>
                <w:lang w:val="en-GB"/>
              </w:rPr>
              <w:fldChar w:fldCharType="end"/>
            </w:r>
          </w:hyperlink>
        </w:p>
        <w:p w:rsidR="00EB15CF" w:rsidRPr="00EB15CF" w:rsidRDefault="006C0833">
          <w:pPr>
            <w:pStyle w:val="TOC1"/>
            <w:tabs>
              <w:tab w:val="right" w:leader="dot" w:pos="9350"/>
            </w:tabs>
            <w:rPr>
              <w:rFonts w:ascii="Times New Roman" w:hAnsi="Times New Roman" w:cs="Times New Roman"/>
              <w:noProof/>
              <w:lang w:val="en-GB"/>
            </w:rPr>
          </w:pPr>
          <w:hyperlink w:anchor="_Toc78997442" w:history="1">
            <w:r w:rsidR="00EB15CF" w:rsidRPr="00EB15CF">
              <w:rPr>
                <w:rStyle w:val="Hyperlink"/>
                <w:rFonts w:ascii="Times New Roman" w:hAnsi="Times New Roman" w:cs="Times New Roman"/>
                <w:noProof/>
                <w:lang w:val="en-GB"/>
              </w:rPr>
              <w:t>Recommendation</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_Toc78997442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10</w:t>
            </w:r>
            <w:r w:rsidRPr="00EB15CF">
              <w:rPr>
                <w:rFonts w:ascii="Times New Roman" w:hAnsi="Times New Roman" w:cs="Times New Roman"/>
                <w:noProof/>
                <w:webHidden/>
                <w:lang w:val="en-GB"/>
              </w:rPr>
              <w:fldChar w:fldCharType="end"/>
            </w:r>
          </w:hyperlink>
        </w:p>
        <w:p w:rsidR="00EB15CF" w:rsidRPr="00EB15CF" w:rsidRDefault="006C0833">
          <w:pPr>
            <w:pStyle w:val="TOC1"/>
            <w:tabs>
              <w:tab w:val="right" w:leader="dot" w:pos="9350"/>
            </w:tabs>
            <w:rPr>
              <w:rFonts w:ascii="Times New Roman" w:hAnsi="Times New Roman" w:cs="Times New Roman"/>
              <w:noProof/>
              <w:lang w:val="en-GB"/>
            </w:rPr>
          </w:pPr>
          <w:hyperlink w:anchor="_Toc78997443" w:history="1">
            <w:r w:rsidR="00EB15CF" w:rsidRPr="00EB15CF">
              <w:rPr>
                <w:rStyle w:val="Hyperlink"/>
                <w:rFonts w:ascii="Times New Roman" w:hAnsi="Times New Roman" w:cs="Times New Roman"/>
                <w:noProof/>
                <w:lang w:val="en-GB"/>
              </w:rPr>
              <w:t>References</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_Toc78997443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11</w:t>
            </w:r>
            <w:r w:rsidRPr="00EB15CF">
              <w:rPr>
                <w:rFonts w:ascii="Times New Roman" w:hAnsi="Times New Roman" w:cs="Times New Roman"/>
                <w:noProof/>
                <w:webHidden/>
                <w:lang w:val="en-GB"/>
              </w:rPr>
              <w:fldChar w:fldCharType="end"/>
            </w:r>
          </w:hyperlink>
        </w:p>
        <w:p w:rsidR="00EB15CF" w:rsidRPr="00EB15CF" w:rsidRDefault="006C0833">
          <w:pPr>
            <w:pStyle w:val="TOC1"/>
            <w:tabs>
              <w:tab w:val="right" w:leader="dot" w:pos="9350"/>
            </w:tabs>
            <w:rPr>
              <w:rFonts w:ascii="Times New Roman" w:hAnsi="Times New Roman" w:cs="Times New Roman"/>
              <w:noProof/>
              <w:lang w:val="en-GB"/>
            </w:rPr>
          </w:pPr>
          <w:hyperlink w:anchor="_Toc78997444" w:history="1">
            <w:r w:rsidR="00EB15CF" w:rsidRPr="00EB15CF">
              <w:rPr>
                <w:rStyle w:val="Hyperlink"/>
                <w:rFonts w:ascii="Times New Roman" w:hAnsi="Times New Roman" w:cs="Times New Roman"/>
                <w:noProof/>
                <w:lang w:val="en-GB"/>
              </w:rPr>
              <w:t>Appendix</w:t>
            </w:r>
            <w:r w:rsidR="00EB15CF" w:rsidRPr="00EB15CF">
              <w:rPr>
                <w:rFonts w:ascii="Times New Roman" w:hAnsi="Times New Roman" w:cs="Times New Roman"/>
                <w:noProof/>
                <w:webHidden/>
                <w:lang w:val="en-GB"/>
              </w:rPr>
              <w:tab/>
            </w:r>
            <w:r w:rsidRPr="00EB15CF">
              <w:rPr>
                <w:rFonts w:ascii="Times New Roman" w:hAnsi="Times New Roman" w:cs="Times New Roman"/>
                <w:noProof/>
                <w:webHidden/>
                <w:lang w:val="en-GB"/>
              </w:rPr>
              <w:fldChar w:fldCharType="begin"/>
            </w:r>
            <w:r w:rsidR="00EB15CF" w:rsidRPr="00EB15CF">
              <w:rPr>
                <w:rFonts w:ascii="Times New Roman" w:hAnsi="Times New Roman" w:cs="Times New Roman"/>
                <w:noProof/>
                <w:webHidden/>
                <w:lang w:val="en-GB"/>
              </w:rPr>
              <w:instrText xml:space="preserve"> PAGEREF _Toc78997444 \h </w:instrText>
            </w:r>
            <w:r w:rsidRPr="00EB15CF">
              <w:rPr>
                <w:rFonts w:ascii="Times New Roman" w:hAnsi="Times New Roman" w:cs="Times New Roman"/>
                <w:noProof/>
                <w:webHidden/>
                <w:lang w:val="en-GB"/>
              </w:rPr>
            </w:r>
            <w:r w:rsidRPr="00EB15CF">
              <w:rPr>
                <w:rFonts w:ascii="Times New Roman" w:hAnsi="Times New Roman" w:cs="Times New Roman"/>
                <w:noProof/>
                <w:webHidden/>
                <w:lang w:val="en-GB"/>
              </w:rPr>
              <w:fldChar w:fldCharType="separate"/>
            </w:r>
            <w:r w:rsidR="00EB15CF" w:rsidRPr="00EB15CF">
              <w:rPr>
                <w:rFonts w:ascii="Times New Roman" w:hAnsi="Times New Roman" w:cs="Times New Roman"/>
                <w:noProof/>
                <w:webHidden/>
                <w:lang w:val="en-GB"/>
              </w:rPr>
              <w:t>13</w:t>
            </w:r>
            <w:r w:rsidRPr="00EB15CF">
              <w:rPr>
                <w:rFonts w:ascii="Times New Roman" w:hAnsi="Times New Roman" w:cs="Times New Roman"/>
                <w:noProof/>
                <w:webHidden/>
                <w:lang w:val="en-GB"/>
              </w:rPr>
              <w:fldChar w:fldCharType="end"/>
            </w:r>
          </w:hyperlink>
        </w:p>
        <w:p w:rsidR="00EB15CF" w:rsidRPr="00EB15CF" w:rsidRDefault="006C0833">
          <w:pPr>
            <w:rPr>
              <w:rFonts w:ascii="Times New Roman" w:hAnsi="Times New Roman" w:cs="Times New Roman"/>
              <w:lang w:val="en-GB"/>
            </w:rPr>
          </w:pPr>
          <w:r w:rsidRPr="00EB15CF">
            <w:rPr>
              <w:rFonts w:ascii="Times New Roman" w:hAnsi="Times New Roman" w:cs="Times New Roman"/>
              <w:b/>
              <w:bCs/>
              <w:noProof/>
              <w:lang w:val="en-GB"/>
            </w:rPr>
            <w:fldChar w:fldCharType="end"/>
          </w:r>
        </w:p>
      </w:sdtContent>
    </w:sdt>
    <w:p w:rsidR="00EA31AE" w:rsidRPr="00EB15CF" w:rsidRDefault="00EA31AE">
      <w:pPr>
        <w:rPr>
          <w:rFonts w:ascii="Times New Roman" w:hAnsi="Times New Roman" w:cs="Times New Roman"/>
          <w:lang w:val="en-GB"/>
        </w:rPr>
      </w:pPr>
    </w:p>
    <w:p w:rsidR="00EA31AE" w:rsidRPr="00EB15CF" w:rsidRDefault="00EB15CF">
      <w:pPr>
        <w:pStyle w:val="Heading1"/>
        <w:rPr>
          <w:rFonts w:ascii="Times New Roman" w:hAnsi="Times New Roman" w:cs="Times New Roman"/>
          <w:lang w:val="en-GB"/>
        </w:rPr>
      </w:pPr>
      <w:bookmarkStart w:id="9" w:name="_xga7ywpj80ii" w:colFirst="0" w:colLast="0"/>
      <w:bookmarkEnd w:id="9"/>
      <w:r w:rsidRPr="00EB15CF">
        <w:rPr>
          <w:rFonts w:ascii="Times New Roman" w:hAnsi="Times New Roman" w:cs="Times New Roman"/>
          <w:lang w:val="en-GB"/>
        </w:rPr>
        <w:br w:type="page"/>
      </w:r>
      <w:bookmarkStart w:id="10" w:name="_Toc78997425"/>
      <w:r w:rsidRPr="00EB15CF">
        <w:rPr>
          <w:rFonts w:ascii="Times New Roman" w:hAnsi="Times New Roman" w:cs="Times New Roman"/>
          <w:lang w:val="en-GB"/>
        </w:rPr>
        <w:lastRenderedPageBreak/>
        <w:t>Introduction</w:t>
      </w:r>
      <w:bookmarkEnd w:id="10"/>
    </w:p>
    <w:p w:rsidR="00EA31AE" w:rsidRPr="00EB15CF" w:rsidRDefault="00EB15CF">
      <w:pPr>
        <w:pStyle w:val="Heading2"/>
        <w:rPr>
          <w:rFonts w:ascii="Times New Roman" w:hAnsi="Times New Roman" w:cs="Times New Roman"/>
          <w:lang w:val="en-GB"/>
        </w:rPr>
      </w:pPr>
      <w:bookmarkStart w:id="11" w:name="_Toc78997426"/>
      <w:r w:rsidRPr="00EB15CF">
        <w:rPr>
          <w:rFonts w:ascii="Times New Roman" w:hAnsi="Times New Roman" w:cs="Times New Roman"/>
          <w:lang w:val="en-GB"/>
        </w:rPr>
        <w:t>Research Title</w:t>
      </w:r>
      <w:bookmarkEnd w:id="11"/>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 xml:space="preserve">The research title for this research project is - </w:t>
      </w:r>
      <w:r w:rsidRPr="00EB15CF">
        <w:rPr>
          <w:rFonts w:ascii="Times New Roman" w:hAnsi="Times New Roman" w:cs="Times New Roman"/>
          <w:i/>
          <w:lang w:val="en-GB"/>
        </w:rPr>
        <w:t>The impact of Virtual Learning Environment or VLEs like Moodle on the Learning Experience at the University of Wales Trinity Saint David London Campus</w:t>
      </w:r>
      <w:r w:rsidRPr="00EB15CF">
        <w:rPr>
          <w:rFonts w:ascii="Times New Roman" w:hAnsi="Times New Roman" w:cs="Times New Roman"/>
          <w:lang w:val="en-GB"/>
        </w:rPr>
        <w:t>.</w:t>
      </w:r>
    </w:p>
    <w:p w:rsidR="00EA31AE" w:rsidRPr="00EB15CF" w:rsidRDefault="00EB15CF">
      <w:pPr>
        <w:pStyle w:val="Heading2"/>
        <w:rPr>
          <w:rFonts w:ascii="Times New Roman" w:hAnsi="Times New Roman" w:cs="Times New Roman"/>
          <w:lang w:val="en-GB"/>
        </w:rPr>
      </w:pPr>
      <w:bookmarkStart w:id="12" w:name="_Toc78997427"/>
      <w:r w:rsidRPr="00EB15CF">
        <w:rPr>
          <w:rFonts w:ascii="Times New Roman" w:hAnsi="Times New Roman" w:cs="Times New Roman"/>
          <w:lang w:val="en-GB"/>
        </w:rPr>
        <w:t>Research Rationale</w:t>
      </w:r>
      <w:bookmarkEnd w:id="12"/>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The key rationale for the conduction of this research is the fact that the concept and uses of virtual learning environments are on a significant rise in the modern world of online and virtual learning because of the ongoing covid-19 pandemic. It would be vital for this research to understand the various implications of being involved in virtual learning platforms for the students, by highlighting the positive as well as negative side of things (Taso and Chakrabarty, 2020). The findings of this report would be further crucial to reach to the conclusive statements in terms of if virtual learning platforms can be continued to be used as a primary medium in education institutes.</w:t>
      </w:r>
    </w:p>
    <w:p w:rsidR="00EA31AE" w:rsidRPr="00EB15CF" w:rsidRDefault="00EB15CF">
      <w:pPr>
        <w:pStyle w:val="Heading2"/>
        <w:rPr>
          <w:rFonts w:ascii="Times New Roman" w:hAnsi="Times New Roman" w:cs="Times New Roman"/>
          <w:lang w:val="en-GB"/>
        </w:rPr>
      </w:pPr>
      <w:bookmarkStart w:id="13" w:name="_Toc78997428"/>
      <w:r w:rsidRPr="00EB15CF">
        <w:rPr>
          <w:rFonts w:ascii="Times New Roman" w:hAnsi="Times New Roman" w:cs="Times New Roman"/>
          <w:lang w:val="en-GB"/>
        </w:rPr>
        <w:t>Research Objectives</w:t>
      </w:r>
      <w:bookmarkEnd w:id="13"/>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The primary objectives which would be driving this research forward are as follows:</w:t>
      </w:r>
    </w:p>
    <w:p w:rsidR="00EA31AE" w:rsidRPr="00EB15CF" w:rsidRDefault="00EB15CF">
      <w:pPr>
        <w:numPr>
          <w:ilvl w:val="0"/>
          <w:numId w:val="1"/>
        </w:numPr>
        <w:rPr>
          <w:rFonts w:ascii="Times New Roman" w:hAnsi="Times New Roman" w:cs="Times New Roman"/>
          <w:i/>
          <w:lang w:val="en-GB"/>
        </w:rPr>
      </w:pPr>
      <w:r w:rsidRPr="00EB15CF">
        <w:rPr>
          <w:rFonts w:ascii="Times New Roman" w:hAnsi="Times New Roman" w:cs="Times New Roman"/>
          <w:i/>
          <w:lang w:val="en-GB"/>
        </w:rPr>
        <w:t>To explore the concept of virtual learning platforms.</w:t>
      </w:r>
    </w:p>
    <w:p w:rsidR="00EA31AE" w:rsidRPr="00EB15CF" w:rsidRDefault="00EB15CF">
      <w:pPr>
        <w:numPr>
          <w:ilvl w:val="0"/>
          <w:numId w:val="1"/>
        </w:numPr>
        <w:rPr>
          <w:rFonts w:ascii="Times New Roman" w:hAnsi="Times New Roman" w:cs="Times New Roman"/>
          <w:i/>
          <w:lang w:val="en-GB"/>
        </w:rPr>
      </w:pPr>
      <w:r w:rsidRPr="00EB15CF">
        <w:rPr>
          <w:rFonts w:ascii="Times New Roman" w:hAnsi="Times New Roman" w:cs="Times New Roman"/>
          <w:i/>
          <w:lang w:val="en-GB"/>
        </w:rPr>
        <w:t>To find out the benefits of virtual learning platforms.</w:t>
      </w:r>
    </w:p>
    <w:p w:rsidR="00EA31AE" w:rsidRPr="00EB15CF" w:rsidRDefault="00EB15CF">
      <w:pPr>
        <w:numPr>
          <w:ilvl w:val="0"/>
          <w:numId w:val="1"/>
        </w:numPr>
        <w:rPr>
          <w:rFonts w:ascii="Times New Roman" w:hAnsi="Times New Roman" w:cs="Times New Roman"/>
          <w:i/>
          <w:lang w:val="en-GB"/>
        </w:rPr>
      </w:pPr>
      <w:r w:rsidRPr="00EB15CF">
        <w:rPr>
          <w:rFonts w:ascii="Times New Roman" w:hAnsi="Times New Roman" w:cs="Times New Roman"/>
          <w:i/>
          <w:lang w:val="en-GB"/>
        </w:rPr>
        <w:t>To find out the limitations and challenges of virtual learning platforms.</w:t>
      </w:r>
    </w:p>
    <w:p w:rsidR="00EA31AE" w:rsidRPr="00EB15CF" w:rsidRDefault="00EB15CF">
      <w:pPr>
        <w:numPr>
          <w:ilvl w:val="0"/>
          <w:numId w:val="1"/>
        </w:numPr>
        <w:rPr>
          <w:rFonts w:ascii="Times New Roman" w:hAnsi="Times New Roman" w:cs="Times New Roman"/>
          <w:i/>
          <w:lang w:val="en-GB"/>
        </w:rPr>
      </w:pPr>
      <w:r w:rsidRPr="00EB15CF">
        <w:rPr>
          <w:rFonts w:ascii="Times New Roman" w:hAnsi="Times New Roman" w:cs="Times New Roman"/>
          <w:i/>
          <w:lang w:val="en-GB"/>
        </w:rPr>
        <w:t>To find out if virtual learning can be continued in the post pandemic era.</w:t>
      </w:r>
    </w:p>
    <w:p w:rsidR="00EA31AE" w:rsidRPr="00EB15CF" w:rsidRDefault="00EB15CF">
      <w:pPr>
        <w:pStyle w:val="Heading1"/>
        <w:rPr>
          <w:rFonts w:ascii="Times New Roman" w:hAnsi="Times New Roman" w:cs="Times New Roman"/>
          <w:lang w:val="en-GB"/>
        </w:rPr>
      </w:pPr>
      <w:bookmarkStart w:id="14" w:name="_1lksyjev0vtb" w:colFirst="0" w:colLast="0"/>
      <w:bookmarkEnd w:id="14"/>
      <w:r w:rsidRPr="00EB15CF">
        <w:rPr>
          <w:rFonts w:ascii="Times New Roman" w:hAnsi="Times New Roman" w:cs="Times New Roman"/>
          <w:lang w:val="en-GB"/>
        </w:rPr>
        <w:br w:type="page"/>
      </w:r>
    </w:p>
    <w:p w:rsidR="00EA31AE" w:rsidRPr="00EB15CF" w:rsidRDefault="00EB15CF">
      <w:pPr>
        <w:pStyle w:val="Heading1"/>
        <w:rPr>
          <w:rFonts w:ascii="Times New Roman" w:hAnsi="Times New Roman" w:cs="Times New Roman"/>
          <w:lang w:val="en-GB"/>
        </w:rPr>
      </w:pPr>
      <w:bookmarkStart w:id="15" w:name="_Toc78997429"/>
      <w:r w:rsidRPr="00EB15CF">
        <w:rPr>
          <w:rFonts w:ascii="Times New Roman" w:hAnsi="Times New Roman" w:cs="Times New Roman"/>
          <w:lang w:val="en-GB"/>
        </w:rPr>
        <w:lastRenderedPageBreak/>
        <w:t>Literature Review</w:t>
      </w:r>
      <w:bookmarkEnd w:id="15"/>
    </w:p>
    <w:p w:rsidR="00EA31AE" w:rsidRPr="00EB15CF" w:rsidRDefault="00EB15CF">
      <w:pPr>
        <w:pStyle w:val="Heading2"/>
        <w:rPr>
          <w:rFonts w:ascii="Times New Roman" w:hAnsi="Times New Roman" w:cs="Times New Roman"/>
          <w:lang w:val="en-GB"/>
        </w:rPr>
      </w:pPr>
      <w:bookmarkStart w:id="16" w:name="_Toc78997430"/>
      <w:r w:rsidRPr="00EB15CF">
        <w:rPr>
          <w:rFonts w:ascii="Times New Roman" w:hAnsi="Times New Roman" w:cs="Times New Roman"/>
          <w:lang w:val="en-GB"/>
        </w:rPr>
        <w:t>Concept of VLE</w:t>
      </w:r>
      <w:bookmarkEnd w:id="16"/>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It would be necessary to expand the basic concepts and understanding of virtual learning environments in the modern educational world. According to the opinions of Hamid and Peng (2018), a virtual learning environment also commonly known as VLE seems to be an interactive internet based platform which serves the purpose of providing the modern studios and teachers with digital learning resources. Unlike an online course, which mostly gets designed to mimic and substitute the actual classroom setting for pursuers of education from across the world, an online learning uses technology to enhance the in-class engagement, such as through electronic communication, engagement, quizzes or polls. Further, according to the opinions of Pererva and Lavrentieva (2020), a VLE can be described as a system which provides educators with digitally based solutions for establishing active, interactive learning environments.</w:t>
      </w:r>
    </w:p>
    <w:p w:rsidR="00EA31AE" w:rsidRPr="00EB15CF" w:rsidRDefault="00EB15CF">
      <w:pPr>
        <w:pStyle w:val="Heading2"/>
        <w:rPr>
          <w:rFonts w:ascii="Times New Roman" w:hAnsi="Times New Roman" w:cs="Times New Roman"/>
          <w:lang w:val="en-GB"/>
        </w:rPr>
      </w:pPr>
      <w:bookmarkStart w:id="17" w:name="_Toc78997431"/>
      <w:r w:rsidRPr="00EB15CF">
        <w:rPr>
          <w:rFonts w:ascii="Times New Roman" w:hAnsi="Times New Roman" w:cs="Times New Roman"/>
          <w:lang w:val="en-GB"/>
        </w:rPr>
        <w:t>Benefits of VLE</w:t>
      </w:r>
      <w:bookmarkEnd w:id="17"/>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In the modern world there are indeed a wide range of benefits associated with learning on virtual platforms. However, it would be crucial to discuss the same under the light of established literature. According to the opinions of Ehrlich and McKenney (2020), one of the biggest benefits of using VLE in the modern world especially during the times of pandemic happens to be the fact that it allows the students as well as teacher to connect large distances whilst reducing the risk of getting infected. One of the other key benefits of using VLE happens to be the fact that it improves the inclusivity by allowing an equal ground for all kinds of students including the shy introverts and extroverts to have a fair and equal experience where they do not have to battle their personal hurdles (Ruiz and Arciniegas, 2017).</w:t>
      </w:r>
    </w:p>
    <w:p w:rsidR="00EA31AE" w:rsidRPr="00EB15CF" w:rsidRDefault="00EB15CF">
      <w:pPr>
        <w:pStyle w:val="Heading2"/>
        <w:rPr>
          <w:rFonts w:ascii="Times New Roman" w:hAnsi="Times New Roman" w:cs="Times New Roman"/>
          <w:lang w:val="en-GB"/>
        </w:rPr>
      </w:pPr>
      <w:bookmarkStart w:id="18" w:name="_Toc78997432"/>
      <w:r w:rsidRPr="00EB15CF">
        <w:rPr>
          <w:rFonts w:ascii="Times New Roman" w:hAnsi="Times New Roman" w:cs="Times New Roman"/>
          <w:lang w:val="en-GB"/>
        </w:rPr>
        <w:t>Limitations and Challenges of VLE</w:t>
      </w:r>
      <w:bookmarkEnd w:id="18"/>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 xml:space="preserve">Virtual learning platforms do have a wide range of benefits and advantages of getting used in the modern times however there are also a wide range of challenges and limitations associated with using VLEs especially when it comes to the impact on the students and their learning experiences. According to the opinions of Raftery (2018), although many educational institutions </w:t>
      </w:r>
      <w:r w:rsidRPr="00EB15CF">
        <w:rPr>
          <w:rFonts w:ascii="Times New Roman" w:hAnsi="Times New Roman" w:cs="Times New Roman"/>
          <w:lang w:val="en-GB"/>
        </w:rPr>
        <w:lastRenderedPageBreak/>
        <w:t>rely significantly on technology and most of the students in the current age are quite skilled in its application, however there are also certain students who might not be fully equipped with the skills, knowledge and experience required to handle the unique learning experience offered through VLEs. Students may feel they have two difficult tasks ahead of them in this situation: taking the education and comprehending the virtual learning environments technology that requires taking the instruction.</w:t>
      </w:r>
    </w:p>
    <w:p w:rsidR="00EA31AE" w:rsidRPr="00EB15CF" w:rsidRDefault="00EB15CF">
      <w:pPr>
        <w:pStyle w:val="Heading1"/>
        <w:rPr>
          <w:rFonts w:ascii="Times New Roman" w:hAnsi="Times New Roman" w:cs="Times New Roman"/>
          <w:lang w:val="en-GB"/>
        </w:rPr>
      </w:pPr>
      <w:bookmarkStart w:id="19" w:name="_Toc78997433"/>
      <w:r w:rsidRPr="00EB15CF">
        <w:rPr>
          <w:rFonts w:ascii="Times New Roman" w:hAnsi="Times New Roman" w:cs="Times New Roman"/>
          <w:lang w:val="en-GB"/>
        </w:rPr>
        <w:t>Methodology</w:t>
      </w:r>
      <w:bookmarkEnd w:id="19"/>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 xml:space="preserve">For this brief research the project has been made sure that appropriate methodologies get used for reaching the best possible outcomes with maximum efficiency and reliability.  This research would be making use of both the primary as well as secondary data collection methods, this dual approach would help the researcher in making sure that there are no research gaps. </w:t>
      </w:r>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When it comes to the primary data collection, in this research the instrument of questionnaire would be used to collect quantitative primary data from the students. Further considering the risks and complications induced by the ongoing Covid-19 pandemic any form of physical contact would be avoided, which makes it necessary for this research to use the internet as a medium to collect data for the questionnaire. The sample size for the primary data collection would involve 30 students who have been using virtual learning platforms belonging to the University of Wales Trinity Saint David London Campus. For selecting the students for this research, the probability sampling method would be put into use in order to ensure natural selection and a completely fair set of respondents, and to further eradicate any scope of being biased while selecting the respondents. Lastly when it comes to analysing the quantitative data collection the frequency analysis method would be used as this method would allow the researcher to effectively visualise the quantitative data into visual forms and reach conclusions more efficiently.</w:t>
      </w:r>
    </w:p>
    <w:p w:rsidR="00EA31AE" w:rsidRPr="00EB15CF" w:rsidRDefault="00EB15CF">
      <w:pPr>
        <w:pStyle w:val="Heading1"/>
        <w:rPr>
          <w:rFonts w:ascii="Times New Roman" w:hAnsi="Times New Roman" w:cs="Times New Roman"/>
          <w:lang w:val="en-GB"/>
        </w:rPr>
      </w:pPr>
      <w:bookmarkStart w:id="20" w:name="_Toc78997434"/>
      <w:r w:rsidRPr="00EB15CF">
        <w:rPr>
          <w:rFonts w:ascii="Times New Roman" w:hAnsi="Times New Roman" w:cs="Times New Roman"/>
          <w:lang w:val="en-GB"/>
        </w:rPr>
        <w:lastRenderedPageBreak/>
        <w:t>Data Collection and Analysis</w:t>
      </w:r>
      <w:bookmarkEnd w:id="20"/>
    </w:p>
    <w:p w:rsidR="00EA31AE" w:rsidRPr="00EB15CF" w:rsidRDefault="00EB15CF">
      <w:pPr>
        <w:pStyle w:val="Heading2"/>
        <w:rPr>
          <w:rFonts w:ascii="Times New Roman" w:hAnsi="Times New Roman" w:cs="Times New Roman"/>
          <w:lang w:val="en-GB"/>
        </w:rPr>
      </w:pPr>
      <w:bookmarkStart w:id="21" w:name="_Toc78997435"/>
      <w:r w:rsidRPr="00EB15CF">
        <w:rPr>
          <w:rFonts w:ascii="Times New Roman" w:hAnsi="Times New Roman" w:cs="Times New Roman"/>
          <w:lang w:val="en-GB"/>
        </w:rPr>
        <w:t>Primary Data Analysis</w:t>
      </w:r>
      <w:bookmarkEnd w:id="21"/>
    </w:p>
    <w:p w:rsidR="00EA31AE" w:rsidRPr="00EB15CF" w:rsidRDefault="00EB15CF">
      <w:pPr>
        <w:pStyle w:val="Heading3"/>
        <w:rPr>
          <w:rFonts w:ascii="Times New Roman" w:hAnsi="Times New Roman" w:cs="Times New Roman"/>
          <w:lang w:val="en-GB"/>
        </w:rPr>
      </w:pPr>
      <w:bookmarkStart w:id="22" w:name="_Toc78997436"/>
      <w:r w:rsidRPr="00EB15CF">
        <w:rPr>
          <w:rFonts w:ascii="Times New Roman" w:hAnsi="Times New Roman" w:cs="Times New Roman"/>
          <w:lang w:val="en-GB"/>
        </w:rPr>
        <w:t>Data Collection</w:t>
      </w:r>
      <w:bookmarkEnd w:id="22"/>
    </w:p>
    <w:p w:rsidR="00EA31AE" w:rsidRPr="00EB15CF" w:rsidRDefault="00EB15CF">
      <w:pPr>
        <w:rPr>
          <w:rFonts w:ascii="Times New Roman" w:hAnsi="Times New Roman" w:cs="Times New Roman"/>
          <w:b/>
          <w:lang w:val="en-GB"/>
        </w:rPr>
      </w:pPr>
      <w:r w:rsidRPr="00EB15CF">
        <w:rPr>
          <w:rFonts w:ascii="Times New Roman" w:hAnsi="Times New Roman" w:cs="Times New Roman"/>
          <w:b/>
          <w:lang w:val="en-GB"/>
        </w:rPr>
        <w:t>Questionnaire</w:t>
      </w:r>
    </w:p>
    <w:p w:rsidR="00EA31AE" w:rsidRPr="00EB15CF" w:rsidRDefault="00EB15CF">
      <w:pPr>
        <w:rPr>
          <w:rFonts w:ascii="Times New Roman" w:hAnsi="Times New Roman" w:cs="Times New Roman"/>
          <w:i/>
          <w:lang w:val="en-GB"/>
        </w:rPr>
      </w:pPr>
      <w:r w:rsidRPr="00EB15CF">
        <w:rPr>
          <w:rFonts w:ascii="Times New Roman" w:hAnsi="Times New Roman" w:cs="Times New Roman"/>
          <w:i/>
          <w:lang w:val="en-GB"/>
        </w:rPr>
        <w:t>Question 1: What is your age?</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EA31AE" w:rsidRPr="00EB15CF">
        <w:tc>
          <w:tcPr>
            <w:tcW w:w="2340" w:type="dxa"/>
            <w:shd w:val="clear" w:color="auto" w:fill="auto"/>
            <w:tcMar>
              <w:top w:w="100" w:type="dxa"/>
              <w:left w:w="100" w:type="dxa"/>
              <w:bottom w:w="100" w:type="dxa"/>
              <w:right w:w="100" w:type="dxa"/>
            </w:tcMar>
          </w:tcPr>
          <w:p w:rsidR="00EA31AE" w:rsidRPr="00EB15CF" w:rsidRDefault="00B50C7B">
            <w:pPr>
              <w:widowControl w:val="0"/>
              <w:pBdr>
                <w:top w:val="nil"/>
                <w:left w:val="nil"/>
                <w:bottom w:val="nil"/>
                <w:right w:val="nil"/>
                <w:between w:val="nil"/>
              </w:pBdr>
              <w:spacing w:line="240" w:lineRule="auto"/>
              <w:jc w:val="center"/>
              <w:rPr>
                <w:rFonts w:ascii="Times New Roman" w:hAnsi="Times New Roman" w:cs="Times New Roman"/>
                <w:b/>
                <w:i/>
                <w:lang w:val="en-GB"/>
              </w:rPr>
            </w:pPr>
            <w:r>
              <w:rPr>
                <w:rFonts w:ascii="Times New Roman" w:hAnsi="Times New Roman" w:cs="Times New Roman"/>
                <w:b/>
                <w:i/>
                <w:lang w:val="en-IN"/>
              </w:rPr>
              <w:t>“</w:t>
            </w:r>
            <w:r w:rsidR="00EB15CF" w:rsidRPr="00EB15CF">
              <w:rPr>
                <w:rFonts w:ascii="Times New Roman" w:hAnsi="Times New Roman" w:cs="Times New Roman"/>
                <w:b/>
                <w:i/>
                <w:lang w:val="en-GB"/>
              </w:rPr>
              <w:t>Options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EA31AE" w:rsidRPr="00EB15CF" w:rsidRDefault="00B50C7B">
            <w:pPr>
              <w:widowControl w:val="0"/>
              <w:pBdr>
                <w:top w:val="nil"/>
                <w:left w:val="nil"/>
                <w:bottom w:val="nil"/>
                <w:right w:val="nil"/>
                <w:between w:val="nil"/>
              </w:pBdr>
              <w:spacing w:line="240" w:lineRule="auto"/>
              <w:jc w:val="center"/>
              <w:rPr>
                <w:rFonts w:ascii="Times New Roman" w:hAnsi="Times New Roman" w:cs="Times New Roman"/>
                <w:b/>
                <w:i/>
                <w:lang w:val="en-GB"/>
              </w:rPr>
            </w:pPr>
            <w:r>
              <w:rPr>
                <w:rFonts w:ascii="Times New Roman" w:hAnsi="Times New Roman" w:cs="Times New Roman"/>
                <w:b/>
                <w:i/>
                <w:lang w:val="en-GB"/>
              </w:rPr>
              <w:t>“</w:t>
            </w:r>
            <w:r w:rsidR="00EB15CF" w:rsidRPr="00EB15CF">
              <w:rPr>
                <w:rFonts w:ascii="Times New Roman" w:hAnsi="Times New Roman" w:cs="Times New Roman"/>
                <w:b/>
                <w:i/>
                <w:lang w:val="en-GB"/>
              </w:rPr>
              <w:t>Responses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EA31AE" w:rsidRPr="00EB15CF" w:rsidRDefault="00B50C7B">
            <w:pPr>
              <w:widowControl w:val="0"/>
              <w:pBdr>
                <w:top w:val="nil"/>
                <w:left w:val="nil"/>
                <w:bottom w:val="nil"/>
                <w:right w:val="nil"/>
                <w:between w:val="nil"/>
              </w:pBdr>
              <w:spacing w:line="240" w:lineRule="auto"/>
              <w:jc w:val="center"/>
              <w:rPr>
                <w:rFonts w:ascii="Times New Roman" w:hAnsi="Times New Roman" w:cs="Times New Roman"/>
                <w:b/>
                <w:i/>
                <w:lang w:val="en-GB"/>
              </w:rPr>
            </w:pPr>
            <w:r>
              <w:rPr>
                <w:rFonts w:ascii="Times New Roman" w:hAnsi="Times New Roman" w:cs="Times New Roman"/>
                <w:b/>
                <w:i/>
                <w:lang w:val="en-GB"/>
              </w:rPr>
              <w:t>“</w:t>
            </w:r>
            <w:r w:rsidR="00EB15CF" w:rsidRPr="00EB15CF">
              <w:rPr>
                <w:rFonts w:ascii="Times New Roman" w:hAnsi="Times New Roman" w:cs="Times New Roman"/>
                <w:b/>
                <w:i/>
                <w:lang w:val="en-GB"/>
              </w:rPr>
              <w:t>Total No. of Responses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EA31AE" w:rsidRPr="00EB15CF" w:rsidRDefault="00B50C7B">
            <w:pPr>
              <w:widowControl w:val="0"/>
              <w:pBdr>
                <w:top w:val="nil"/>
                <w:left w:val="nil"/>
                <w:bottom w:val="nil"/>
                <w:right w:val="nil"/>
                <w:between w:val="nil"/>
              </w:pBdr>
              <w:spacing w:line="240" w:lineRule="auto"/>
              <w:jc w:val="center"/>
              <w:rPr>
                <w:rFonts w:ascii="Times New Roman" w:hAnsi="Times New Roman" w:cs="Times New Roman"/>
                <w:b/>
                <w:i/>
                <w:lang w:val="en-GB"/>
              </w:rPr>
            </w:pPr>
            <w:r>
              <w:rPr>
                <w:rFonts w:ascii="Times New Roman" w:hAnsi="Times New Roman" w:cs="Times New Roman"/>
                <w:b/>
                <w:i/>
                <w:lang w:val="en-GB"/>
              </w:rPr>
              <w:t>“</w:t>
            </w:r>
            <w:r w:rsidR="00EB15CF" w:rsidRPr="00EB15CF">
              <w:rPr>
                <w:rFonts w:ascii="Times New Roman" w:hAnsi="Times New Roman" w:cs="Times New Roman"/>
                <w:b/>
                <w:i/>
                <w:lang w:val="en-GB"/>
              </w:rPr>
              <w:t>Response Percentage</w:t>
            </w:r>
            <w:r>
              <w:rPr>
                <w:rFonts w:ascii="Times New Roman" w:hAnsi="Times New Roman" w:cs="Times New Roman"/>
                <w:b/>
                <w:i/>
                <w:lang w:val="en-GB"/>
              </w:rPr>
              <w:t>”</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16-18</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9</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19-21</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8</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26.6%</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22-25</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12</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40%</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26+</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2</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6.67%</w:t>
            </w:r>
          </w:p>
        </w:tc>
      </w:tr>
    </w:tbl>
    <w:p w:rsidR="00EA31AE" w:rsidRPr="00EB15CF" w:rsidRDefault="00EB15CF">
      <w:pPr>
        <w:jc w:val="center"/>
        <w:rPr>
          <w:rFonts w:ascii="Times New Roman" w:hAnsi="Times New Roman" w:cs="Times New Roman"/>
          <w:b/>
          <w:i/>
          <w:lang w:val="en-GB"/>
        </w:rPr>
      </w:pPr>
      <w:r w:rsidRPr="00EB15CF">
        <w:rPr>
          <w:rFonts w:ascii="Times New Roman" w:hAnsi="Times New Roman" w:cs="Times New Roman"/>
          <w:b/>
          <w:i/>
          <w:lang w:val="en-GB"/>
        </w:rPr>
        <w:t>Table 1. Age Survey</w:t>
      </w:r>
    </w:p>
    <w:p w:rsidR="00EA31AE" w:rsidRPr="00EB15CF" w:rsidRDefault="00EB15CF">
      <w:pPr>
        <w:jc w:val="center"/>
        <w:rPr>
          <w:rFonts w:ascii="Times New Roman" w:hAnsi="Times New Roman" w:cs="Times New Roman"/>
          <w:b/>
          <w:i/>
          <w:lang w:val="en-GB"/>
        </w:rPr>
      </w:pPr>
      <w:r w:rsidRPr="00EB15CF">
        <w:rPr>
          <w:rFonts w:ascii="Times New Roman" w:hAnsi="Times New Roman" w:cs="Times New Roman"/>
          <w:b/>
          <w:i/>
          <w:lang w:val="en-GB"/>
        </w:rPr>
        <w:t>Source: (Created by Learner)</w:t>
      </w:r>
    </w:p>
    <w:p w:rsidR="00EA31AE" w:rsidRPr="00EB15CF" w:rsidRDefault="00EB15CF">
      <w:pPr>
        <w:rPr>
          <w:rFonts w:ascii="Times New Roman" w:hAnsi="Times New Roman" w:cs="Times New Roman"/>
          <w:i/>
          <w:lang w:val="en-GB"/>
        </w:rPr>
      </w:pPr>
      <w:r w:rsidRPr="00EB15CF">
        <w:rPr>
          <w:rFonts w:ascii="Times New Roman" w:hAnsi="Times New Roman" w:cs="Times New Roman"/>
          <w:i/>
          <w:lang w:val="en-GB"/>
        </w:rPr>
        <w:t>Question 2: Have you been learning using the VLE platforms such as Moodle at University of Wales Trinity Saint David London Campus?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EA31AE" w:rsidRPr="00EB15CF">
        <w:tc>
          <w:tcPr>
            <w:tcW w:w="2340" w:type="dxa"/>
            <w:shd w:val="clear" w:color="auto" w:fill="auto"/>
            <w:tcMar>
              <w:top w:w="100" w:type="dxa"/>
              <w:left w:w="100" w:type="dxa"/>
              <w:bottom w:w="100" w:type="dxa"/>
              <w:right w:w="100" w:type="dxa"/>
            </w:tcMar>
          </w:tcPr>
          <w:p w:rsidR="00EA31AE" w:rsidRPr="00EB15CF" w:rsidRDefault="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00EB15CF" w:rsidRPr="00EB15CF">
              <w:rPr>
                <w:rFonts w:ascii="Times New Roman" w:hAnsi="Times New Roman" w:cs="Times New Roman"/>
                <w:b/>
                <w:i/>
                <w:lang w:val="en-GB"/>
              </w:rPr>
              <w:t>Options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EA31AE" w:rsidRPr="00EB15CF" w:rsidRDefault="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00EB15CF" w:rsidRPr="00EB15CF">
              <w:rPr>
                <w:rFonts w:ascii="Times New Roman" w:hAnsi="Times New Roman" w:cs="Times New Roman"/>
                <w:b/>
                <w:i/>
                <w:lang w:val="en-GB"/>
              </w:rPr>
              <w:t>Responses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EA31AE" w:rsidRPr="00EB15CF" w:rsidRDefault="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00EB15CF" w:rsidRPr="00EB15CF">
              <w:rPr>
                <w:rFonts w:ascii="Times New Roman" w:hAnsi="Times New Roman" w:cs="Times New Roman"/>
                <w:b/>
                <w:i/>
                <w:lang w:val="en-GB"/>
              </w:rPr>
              <w:t>Total No. of Responses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EA31AE" w:rsidRPr="00EB15CF" w:rsidRDefault="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00EB15CF" w:rsidRPr="00EB15CF">
              <w:rPr>
                <w:rFonts w:ascii="Times New Roman" w:hAnsi="Times New Roman" w:cs="Times New Roman"/>
                <w:b/>
                <w:i/>
                <w:lang w:val="en-GB"/>
              </w:rPr>
              <w:t>Response Percentage</w:t>
            </w:r>
            <w:r>
              <w:rPr>
                <w:rFonts w:ascii="Times New Roman" w:hAnsi="Times New Roman" w:cs="Times New Roman"/>
                <w:b/>
                <w:i/>
                <w:lang w:val="en-GB"/>
              </w:rPr>
              <w:t>”</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Yes</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17</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56.67%</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Sometimes</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8</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26.67%</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No</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5</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16.66%</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Not Sure</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0.00%</w:t>
            </w:r>
          </w:p>
        </w:tc>
      </w:tr>
    </w:tbl>
    <w:p w:rsidR="00EA31AE" w:rsidRPr="00EB15CF" w:rsidRDefault="00EB15CF">
      <w:pPr>
        <w:jc w:val="center"/>
        <w:rPr>
          <w:rFonts w:ascii="Times New Roman" w:hAnsi="Times New Roman" w:cs="Times New Roman"/>
          <w:b/>
          <w:i/>
          <w:lang w:val="en-GB"/>
        </w:rPr>
      </w:pPr>
      <w:r w:rsidRPr="00EB15CF">
        <w:rPr>
          <w:rFonts w:ascii="Times New Roman" w:hAnsi="Times New Roman" w:cs="Times New Roman"/>
          <w:b/>
          <w:i/>
          <w:lang w:val="en-GB"/>
        </w:rPr>
        <w:t>Table 2. Popularity of VLEs</w:t>
      </w:r>
    </w:p>
    <w:p w:rsidR="00EA31AE" w:rsidRPr="00EB15CF" w:rsidRDefault="00EB15CF">
      <w:pPr>
        <w:jc w:val="center"/>
        <w:rPr>
          <w:rFonts w:ascii="Times New Roman" w:hAnsi="Times New Roman" w:cs="Times New Roman"/>
          <w:i/>
          <w:lang w:val="en-GB"/>
        </w:rPr>
      </w:pPr>
      <w:r w:rsidRPr="00EB15CF">
        <w:rPr>
          <w:rFonts w:ascii="Times New Roman" w:hAnsi="Times New Roman" w:cs="Times New Roman"/>
          <w:b/>
          <w:i/>
          <w:lang w:val="en-GB"/>
        </w:rPr>
        <w:t>Source: (Created by Learner)</w:t>
      </w:r>
    </w:p>
    <w:p w:rsidR="00EA31AE" w:rsidRPr="00EB15CF" w:rsidRDefault="00EB15CF">
      <w:pPr>
        <w:rPr>
          <w:rFonts w:ascii="Times New Roman" w:hAnsi="Times New Roman" w:cs="Times New Roman"/>
          <w:i/>
          <w:lang w:val="en-GB"/>
        </w:rPr>
      </w:pPr>
      <w:r w:rsidRPr="00EB15CF">
        <w:rPr>
          <w:rFonts w:ascii="Times New Roman" w:hAnsi="Times New Roman" w:cs="Times New Roman"/>
          <w:i/>
          <w:lang w:val="en-GB"/>
        </w:rPr>
        <w:t>Question 3: What do you think is one of the biggest advantages of using VLE for learning according to your personal experience?</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B50C7B" w:rsidRPr="00EB15CF">
        <w:tc>
          <w:tcPr>
            <w:tcW w:w="2340" w:type="dxa"/>
            <w:shd w:val="clear" w:color="auto" w:fill="auto"/>
            <w:tcMar>
              <w:top w:w="100" w:type="dxa"/>
              <w:left w:w="100" w:type="dxa"/>
              <w:bottom w:w="100" w:type="dxa"/>
              <w:right w:w="100" w:type="dxa"/>
            </w:tcMar>
          </w:tcPr>
          <w:p w:rsidR="00B50C7B" w:rsidRPr="00EB15CF" w:rsidRDefault="00B50C7B" w:rsidP="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Pr="00EB15CF">
              <w:rPr>
                <w:rFonts w:ascii="Times New Roman" w:hAnsi="Times New Roman" w:cs="Times New Roman"/>
                <w:b/>
                <w:i/>
                <w:lang w:val="en-GB"/>
              </w:rPr>
              <w:t>Options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B50C7B" w:rsidRPr="00EB15CF" w:rsidRDefault="00B50C7B" w:rsidP="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Pr="00EB15CF">
              <w:rPr>
                <w:rFonts w:ascii="Times New Roman" w:hAnsi="Times New Roman" w:cs="Times New Roman"/>
                <w:b/>
                <w:i/>
                <w:lang w:val="en-GB"/>
              </w:rPr>
              <w:t>Responses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B50C7B" w:rsidRPr="00EB15CF" w:rsidRDefault="00B50C7B" w:rsidP="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Pr="00EB15CF">
              <w:rPr>
                <w:rFonts w:ascii="Times New Roman" w:hAnsi="Times New Roman" w:cs="Times New Roman"/>
                <w:b/>
                <w:i/>
                <w:lang w:val="en-GB"/>
              </w:rPr>
              <w:t>Total No. of Responses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B50C7B" w:rsidRPr="00EB15CF" w:rsidRDefault="00B50C7B" w:rsidP="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Pr="00EB15CF">
              <w:rPr>
                <w:rFonts w:ascii="Times New Roman" w:hAnsi="Times New Roman" w:cs="Times New Roman"/>
                <w:b/>
                <w:i/>
                <w:lang w:val="en-GB"/>
              </w:rPr>
              <w:t>Response Percentage</w:t>
            </w:r>
            <w:r>
              <w:rPr>
                <w:rFonts w:ascii="Times New Roman" w:hAnsi="Times New Roman" w:cs="Times New Roman"/>
                <w:b/>
                <w:i/>
                <w:lang w:val="en-GB"/>
              </w:rPr>
              <w:t>”</w:t>
            </w:r>
          </w:p>
        </w:tc>
      </w:tr>
      <w:tr w:rsidR="00EA31AE" w:rsidRPr="00EB15CF">
        <w:trPr>
          <w:trHeight w:val="538"/>
        </w:trPr>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lastRenderedPageBreak/>
              <w:t>Flexibility</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11</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36.67</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 xml:space="preserve">Accessibility </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12</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40%</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Affordability</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5</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16.67%</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Engagement</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2</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6.67%</w:t>
            </w:r>
          </w:p>
        </w:tc>
      </w:tr>
    </w:tbl>
    <w:p w:rsidR="00EA31AE" w:rsidRPr="00EB15CF" w:rsidRDefault="00EB15CF">
      <w:pPr>
        <w:jc w:val="center"/>
        <w:rPr>
          <w:rFonts w:ascii="Times New Roman" w:hAnsi="Times New Roman" w:cs="Times New Roman"/>
          <w:b/>
          <w:i/>
          <w:lang w:val="en-GB"/>
        </w:rPr>
      </w:pPr>
      <w:r w:rsidRPr="00EB15CF">
        <w:rPr>
          <w:rFonts w:ascii="Times New Roman" w:hAnsi="Times New Roman" w:cs="Times New Roman"/>
          <w:b/>
          <w:i/>
          <w:lang w:val="en-GB"/>
        </w:rPr>
        <w:t>Table 3. Most Significant Benefit of Using VLEs</w:t>
      </w:r>
    </w:p>
    <w:p w:rsidR="00EA31AE" w:rsidRPr="00EB15CF" w:rsidRDefault="00EB15CF">
      <w:pPr>
        <w:jc w:val="center"/>
        <w:rPr>
          <w:rFonts w:ascii="Times New Roman" w:hAnsi="Times New Roman" w:cs="Times New Roman"/>
          <w:i/>
          <w:lang w:val="en-GB"/>
        </w:rPr>
      </w:pPr>
      <w:r w:rsidRPr="00EB15CF">
        <w:rPr>
          <w:rFonts w:ascii="Times New Roman" w:hAnsi="Times New Roman" w:cs="Times New Roman"/>
          <w:b/>
          <w:i/>
          <w:lang w:val="en-GB"/>
        </w:rPr>
        <w:t>Source: (Created by Learner)</w:t>
      </w:r>
    </w:p>
    <w:p w:rsidR="00EA31AE" w:rsidRPr="00EB15CF" w:rsidRDefault="00EB15CF">
      <w:pPr>
        <w:rPr>
          <w:rFonts w:ascii="Times New Roman" w:hAnsi="Times New Roman" w:cs="Times New Roman"/>
          <w:i/>
          <w:lang w:val="en-GB"/>
        </w:rPr>
      </w:pPr>
      <w:r w:rsidRPr="00EB15CF">
        <w:rPr>
          <w:rFonts w:ascii="Times New Roman" w:hAnsi="Times New Roman" w:cs="Times New Roman"/>
          <w:i/>
          <w:lang w:val="en-GB"/>
        </w:rPr>
        <w:t>Question 4: What do you think is one of the biggest challenges of using VLE for learning according to your personal experience?</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B50C7B" w:rsidRPr="00EB15CF">
        <w:tc>
          <w:tcPr>
            <w:tcW w:w="2340" w:type="dxa"/>
            <w:shd w:val="clear" w:color="auto" w:fill="auto"/>
            <w:tcMar>
              <w:top w:w="100" w:type="dxa"/>
              <w:left w:w="100" w:type="dxa"/>
              <w:bottom w:w="100" w:type="dxa"/>
              <w:right w:w="100" w:type="dxa"/>
            </w:tcMar>
          </w:tcPr>
          <w:p w:rsidR="00B50C7B" w:rsidRPr="00EB15CF" w:rsidRDefault="00B50C7B" w:rsidP="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Pr="00EB15CF">
              <w:rPr>
                <w:rFonts w:ascii="Times New Roman" w:hAnsi="Times New Roman" w:cs="Times New Roman"/>
                <w:b/>
                <w:i/>
                <w:lang w:val="en-GB"/>
              </w:rPr>
              <w:t>Options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B50C7B" w:rsidRPr="00EB15CF" w:rsidRDefault="00B50C7B" w:rsidP="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Pr="00EB15CF">
              <w:rPr>
                <w:rFonts w:ascii="Times New Roman" w:hAnsi="Times New Roman" w:cs="Times New Roman"/>
                <w:b/>
                <w:i/>
                <w:lang w:val="en-GB"/>
              </w:rPr>
              <w:t>Responses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B50C7B" w:rsidRPr="00EB15CF" w:rsidRDefault="00B50C7B" w:rsidP="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Pr="00EB15CF">
              <w:rPr>
                <w:rFonts w:ascii="Times New Roman" w:hAnsi="Times New Roman" w:cs="Times New Roman"/>
                <w:b/>
                <w:i/>
                <w:lang w:val="en-GB"/>
              </w:rPr>
              <w:t>Total No. of Responses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B50C7B" w:rsidRPr="00EB15CF" w:rsidRDefault="00B50C7B" w:rsidP="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Pr="00EB15CF">
              <w:rPr>
                <w:rFonts w:ascii="Times New Roman" w:hAnsi="Times New Roman" w:cs="Times New Roman"/>
                <w:b/>
                <w:i/>
                <w:lang w:val="en-GB"/>
              </w:rPr>
              <w:t>Response Percentage</w:t>
            </w:r>
            <w:r>
              <w:rPr>
                <w:rFonts w:ascii="Times New Roman" w:hAnsi="Times New Roman" w:cs="Times New Roman"/>
                <w:b/>
                <w:i/>
                <w:lang w:val="en-GB"/>
              </w:rPr>
              <w:t>”</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Unable to Pay Attention</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11</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36.67%</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Discomfort with Technology</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11</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36.67%</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Environmental Disturbances</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6</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20%</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Not Sure</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2</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6.67%</w:t>
            </w:r>
          </w:p>
        </w:tc>
      </w:tr>
    </w:tbl>
    <w:p w:rsidR="00EA31AE" w:rsidRPr="00EB15CF" w:rsidRDefault="00EB15CF">
      <w:pPr>
        <w:jc w:val="center"/>
        <w:rPr>
          <w:rFonts w:ascii="Times New Roman" w:hAnsi="Times New Roman" w:cs="Times New Roman"/>
          <w:b/>
          <w:i/>
          <w:lang w:val="en-GB"/>
        </w:rPr>
      </w:pPr>
      <w:r w:rsidRPr="00EB15CF">
        <w:rPr>
          <w:rFonts w:ascii="Times New Roman" w:hAnsi="Times New Roman" w:cs="Times New Roman"/>
          <w:b/>
          <w:i/>
          <w:lang w:val="en-GB"/>
        </w:rPr>
        <w:t>Table 4. Biggest Challenge of Using VLEs</w:t>
      </w:r>
    </w:p>
    <w:p w:rsidR="00EA31AE" w:rsidRPr="00EB15CF" w:rsidRDefault="00EB15CF">
      <w:pPr>
        <w:jc w:val="center"/>
        <w:rPr>
          <w:rFonts w:ascii="Times New Roman" w:hAnsi="Times New Roman" w:cs="Times New Roman"/>
          <w:i/>
          <w:lang w:val="en-GB"/>
        </w:rPr>
      </w:pPr>
      <w:r w:rsidRPr="00EB15CF">
        <w:rPr>
          <w:rFonts w:ascii="Times New Roman" w:hAnsi="Times New Roman" w:cs="Times New Roman"/>
          <w:b/>
          <w:i/>
          <w:lang w:val="en-GB"/>
        </w:rPr>
        <w:t>Source: (Created by Learner)</w:t>
      </w:r>
    </w:p>
    <w:p w:rsidR="00EA31AE" w:rsidRPr="00EB15CF" w:rsidRDefault="00EB15CF">
      <w:pPr>
        <w:rPr>
          <w:rFonts w:ascii="Times New Roman" w:hAnsi="Times New Roman" w:cs="Times New Roman"/>
          <w:i/>
          <w:lang w:val="en-GB"/>
        </w:rPr>
      </w:pPr>
      <w:r w:rsidRPr="00EB15CF">
        <w:rPr>
          <w:rFonts w:ascii="Times New Roman" w:hAnsi="Times New Roman" w:cs="Times New Roman"/>
          <w:lang w:val="en-GB"/>
        </w:rPr>
        <w:br w:type="page"/>
      </w:r>
    </w:p>
    <w:p w:rsidR="00EA31AE" w:rsidRPr="00EB15CF" w:rsidRDefault="00EB15CF">
      <w:pPr>
        <w:rPr>
          <w:rFonts w:ascii="Times New Roman" w:hAnsi="Times New Roman" w:cs="Times New Roman"/>
          <w:i/>
          <w:lang w:val="en-GB"/>
        </w:rPr>
      </w:pPr>
      <w:r w:rsidRPr="00EB15CF">
        <w:rPr>
          <w:rFonts w:ascii="Times New Roman" w:hAnsi="Times New Roman" w:cs="Times New Roman"/>
          <w:i/>
          <w:lang w:val="en-GB"/>
        </w:rPr>
        <w:lastRenderedPageBreak/>
        <w:t>Question 5: Do you think it would be beneficial for this university to continue using VLE as one of the primary mediums for providing education?</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B50C7B" w:rsidRPr="00EB15CF">
        <w:tc>
          <w:tcPr>
            <w:tcW w:w="2340" w:type="dxa"/>
            <w:shd w:val="clear" w:color="auto" w:fill="auto"/>
            <w:tcMar>
              <w:top w:w="100" w:type="dxa"/>
              <w:left w:w="100" w:type="dxa"/>
              <w:bottom w:w="100" w:type="dxa"/>
              <w:right w:w="100" w:type="dxa"/>
            </w:tcMar>
          </w:tcPr>
          <w:p w:rsidR="00B50C7B" w:rsidRPr="00EB15CF" w:rsidRDefault="00B50C7B" w:rsidP="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Pr="00EB15CF">
              <w:rPr>
                <w:rFonts w:ascii="Times New Roman" w:hAnsi="Times New Roman" w:cs="Times New Roman"/>
                <w:b/>
                <w:i/>
                <w:lang w:val="en-GB"/>
              </w:rPr>
              <w:t>Options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B50C7B" w:rsidRPr="00EB15CF" w:rsidRDefault="00B50C7B" w:rsidP="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Pr="00EB15CF">
              <w:rPr>
                <w:rFonts w:ascii="Times New Roman" w:hAnsi="Times New Roman" w:cs="Times New Roman"/>
                <w:b/>
                <w:i/>
                <w:lang w:val="en-GB"/>
              </w:rPr>
              <w:t>Responses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B50C7B" w:rsidRPr="00EB15CF" w:rsidRDefault="00B50C7B" w:rsidP="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Pr="00EB15CF">
              <w:rPr>
                <w:rFonts w:ascii="Times New Roman" w:hAnsi="Times New Roman" w:cs="Times New Roman"/>
                <w:b/>
                <w:i/>
                <w:lang w:val="en-GB"/>
              </w:rPr>
              <w:t>Total No. of Responses</w:t>
            </w:r>
            <w:r>
              <w:rPr>
                <w:rFonts w:ascii="Times New Roman" w:hAnsi="Times New Roman" w:cs="Times New Roman"/>
                <w:b/>
                <w:i/>
                <w:lang w:val="en-GB"/>
              </w:rPr>
              <w:t>”</w:t>
            </w:r>
          </w:p>
        </w:tc>
        <w:tc>
          <w:tcPr>
            <w:tcW w:w="2340" w:type="dxa"/>
            <w:shd w:val="clear" w:color="auto" w:fill="auto"/>
            <w:tcMar>
              <w:top w:w="100" w:type="dxa"/>
              <w:left w:w="100" w:type="dxa"/>
              <w:bottom w:w="100" w:type="dxa"/>
              <w:right w:w="100" w:type="dxa"/>
            </w:tcMar>
          </w:tcPr>
          <w:p w:rsidR="00B50C7B" w:rsidRPr="00EB15CF" w:rsidRDefault="00B50C7B" w:rsidP="00B50C7B">
            <w:pPr>
              <w:widowControl w:val="0"/>
              <w:spacing w:line="240" w:lineRule="auto"/>
              <w:jc w:val="center"/>
              <w:rPr>
                <w:rFonts w:ascii="Times New Roman" w:hAnsi="Times New Roman" w:cs="Times New Roman"/>
                <w:b/>
                <w:i/>
                <w:lang w:val="en-GB"/>
              </w:rPr>
            </w:pPr>
            <w:r>
              <w:rPr>
                <w:rFonts w:ascii="Times New Roman" w:hAnsi="Times New Roman" w:cs="Times New Roman"/>
                <w:b/>
                <w:i/>
                <w:lang w:val="en-GB"/>
              </w:rPr>
              <w:t>“</w:t>
            </w:r>
            <w:r w:rsidRPr="00EB15CF">
              <w:rPr>
                <w:rFonts w:ascii="Times New Roman" w:hAnsi="Times New Roman" w:cs="Times New Roman"/>
                <w:b/>
                <w:i/>
                <w:lang w:val="en-GB"/>
              </w:rPr>
              <w:t>Response Percentage</w:t>
            </w:r>
            <w:r>
              <w:rPr>
                <w:rFonts w:ascii="Times New Roman" w:hAnsi="Times New Roman" w:cs="Times New Roman"/>
                <w:b/>
                <w:i/>
                <w:lang w:val="en-GB"/>
              </w:rPr>
              <w:t>”</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Yes</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6</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20%</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Somewhat</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12</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40%</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No</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8</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26.67%</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Not Sure</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4</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30</w:t>
            </w:r>
          </w:p>
        </w:tc>
        <w:tc>
          <w:tcPr>
            <w:tcW w:w="2340" w:type="dxa"/>
            <w:shd w:val="clear" w:color="auto" w:fill="auto"/>
            <w:tcMar>
              <w:top w:w="100" w:type="dxa"/>
              <w:left w:w="100" w:type="dxa"/>
              <w:bottom w:w="100" w:type="dxa"/>
              <w:right w:w="100" w:type="dxa"/>
            </w:tcMar>
          </w:tcPr>
          <w:p w:rsidR="00EA31AE" w:rsidRPr="00EB15CF" w:rsidRDefault="00EB15CF">
            <w:pPr>
              <w:widowControl w:val="0"/>
              <w:spacing w:line="240" w:lineRule="auto"/>
              <w:jc w:val="center"/>
              <w:rPr>
                <w:rFonts w:ascii="Times New Roman" w:hAnsi="Times New Roman" w:cs="Times New Roman"/>
                <w:i/>
                <w:lang w:val="en-GB"/>
              </w:rPr>
            </w:pPr>
            <w:r w:rsidRPr="00EB15CF">
              <w:rPr>
                <w:rFonts w:ascii="Times New Roman" w:hAnsi="Times New Roman" w:cs="Times New Roman"/>
                <w:i/>
                <w:lang w:val="en-GB"/>
              </w:rPr>
              <w:t>13.33%</w:t>
            </w:r>
          </w:p>
        </w:tc>
      </w:tr>
    </w:tbl>
    <w:p w:rsidR="00EA31AE" w:rsidRPr="00EB15CF" w:rsidRDefault="00EB15CF">
      <w:pPr>
        <w:jc w:val="center"/>
        <w:rPr>
          <w:rFonts w:ascii="Times New Roman" w:hAnsi="Times New Roman" w:cs="Times New Roman"/>
          <w:b/>
          <w:i/>
          <w:lang w:val="en-GB"/>
        </w:rPr>
      </w:pPr>
      <w:r w:rsidRPr="00EB15CF">
        <w:rPr>
          <w:rFonts w:ascii="Times New Roman" w:hAnsi="Times New Roman" w:cs="Times New Roman"/>
          <w:b/>
          <w:i/>
          <w:lang w:val="en-GB"/>
        </w:rPr>
        <w:t>Table 5. Future use of VLEs</w:t>
      </w:r>
    </w:p>
    <w:p w:rsidR="00EA31AE" w:rsidRPr="00EB15CF" w:rsidRDefault="00EB15CF">
      <w:pPr>
        <w:jc w:val="center"/>
        <w:rPr>
          <w:rFonts w:ascii="Times New Roman" w:hAnsi="Times New Roman" w:cs="Times New Roman"/>
          <w:i/>
          <w:lang w:val="en-GB"/>
        </w:rPr>
      </w:pPr>
      <w:r w:rsidRPr="00EB15CF">
        <w:rPr>
          <w:rFonts w:ascii="Times New Roman" w:hAnsi="Times New Roman" w:cs="Times New Roman"/>
          <w:b/>
          <w:i/>
          <w:lang w:val="en-GB"/>
        </w:rPr>
        <w:t>Source: (Created by Learner)</w:t>
      </w:r>
    </w:p>
    <w:p w:rsidR="00EA31AE" w:rsidRPr="00EB15CF" w:rsidRDefault="00EB15CF">
      <w:pPr>
        <w:pStyle w:val="Heading3"/>
        <w:rPr>
          <w:rFonts w:ascii="Times New Roman" w:hAnsi="Times New Roman" w:cs="Times New Roman"/>
          <w:lang w:val="en-GB"/>
        </w:rPr>
      </w:pPr>
      <w:bookmarkStart w:id="23" w:name="_Toc78997437"/>
      <w:r w:rsidRPr="00EB15CF">
        <w:rPr>
          <w:rFonts w:ascii="Times New Roman" w:hAnsi="Times New Roman" w:cs="Times New Roman"/>
          <w:lang w:val="en-GB"/>
        </w:rPr>
        <w:t>Primary Data Analysis</w:t>
      </w:r>
      <w:bookmarkEnd w:id="23"/>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In the above presented data analysis, it was found that the majority of the respondents belonged to the age group of 22-25 which further implies that the responses of this whole survey would be dominated by a moderately younger audience. Later in this report it was found that when it comes to the most significant benefit associated with learning through VLEs, it indeed happens to be flexibility and accessibility. VLEs offer students the flexibility to learn at their place, at their place and at their time, whilst also making education and institutional teaching much more accessible to students. Whereas the least popular benefit associated with learning through VLEs happened to the engagement aspect of this platform.</w:t>
      </w:r>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 xml:space="preserve">Further when it comes to the limitations and challenges associated with learning through virtual learning platforms it was found that one of the biggest challenges among the students of </w:t>
      </w:r>
      <w:r w:rsidR="00B50C7B">
        <w:rPr>
          <w:rFonts w:ascii="Times New Roman" w:hAnsi="Times New Roman" w:cs="Times New Roman"/>
          <w:lang w:val="en-GB"/>
        </w:rPr>
        <w:t>respective univeristy</w:t>
      </w:r>
      <w:r w:rsidRPr="00EB15CF">
        <w:rPr>
          <w:rFonts w:ascii="Times New Roman" w:hAnsi="Times New Roman" w:cs="Times New Roman"/>
          <w:lang w:val="en-GB"/>
        </w:rPr>
        <w:t xml:space="preserve"> was the inability to pay enough attention to the subject which is getting taught to them because of a wide array of factors such as environmental disturbances. Another key challenge which received a similar number of votes was the discomfort with technology and having to rely completely on technology for all the basic activities involved with their learning experience throughout the module. Lastly when it was asked to the respondents of the questionnaire about the future use case of VLEs, it was discovered that just 20% of the students were positive about the continued use of VLEs in the post pandemic era as one of the primary </w:t>
      </w:r>
      <w:r w:rsidRPr="00EB15CF">
        <w:rPr>
          <w:rFonts w:ascii="Times New Roman" w:hAnsi="Times New Roman" w:cs="Times New Roman"/>
          <w:lang w:val="en-GB"/>
        </w:rPr>
        <w:lastRenderedPageBreak/>
        <w:t>mediums of providing education. Further nearly 40% of the students were unsure of this and 26.67% of the students reacted negatively to this question.</w:t>
      </w:r>
    </w:p>
    <w:p w:rsidR="00EA31AE" w:rsidRPr="00EB15CF" w:rsidRDefault="00EB15CF">
      <w:pPr>
        <w:pStyle w:val="Heading2"/>
        <w:rPr>
          <w:rFonts w:ascii="Times New Roman" w:hAnsi="Times New Roman" w:cs="Times New Roman"/>
          <w:lang w:val="en-GB"/>
        </w:rPr>
      </w:pPr>
      <w:bookmarkStart w:id="24" w:name="_Toc78997438"/>
      <w:r w:rsidRPr="00EB15CF">
        <w:rPr>
          <w:rFonts w:ascii="Times New Roman" w:hAnsi="Times New Roman" w:cs="Times New Roman"/>
          <w:lang w:val="en-GB"/>
        </w:rPr>
        <w:t>Secondary Data Analysis</w:t>
      </w:r>
      <w:bookmarkEnd w:id="24"/>
    </w:p>
    <w:p w:rsidR="00EA31AE" w:rsidRPr="00EB15CF" w:rsidRDefault="00EB15CF">
      <w:pPr>
        <w:pStyle w:val="Heading3"/>
        <w:rPr>
          <w:rFonts w:ascii="Times New Roman" w:hAnsi="Times New Roman" w:cs="Times New Roman"/>
          <w:lang w:val="en-GB"/>
        </w:rPr>
      </w:pPr>
      <w:bookmarkStart w:id="25" w:name="_Toc78997439"/>
      <w:r w:rsidRPr="00EB15CF">
        <w:rPr>
          <w:rFonts w:ascii="Times New Roman" w:hAnsi="Times New Roman" w:cs="Times New Roman"/>
          <w:lang w:val="en-GB"/>
        </w:rPr>
        <w:t>Theme 1 - Accessibility the Primary Benefit of Virtual Learning Platforms</w:t>
      </w:r>
      <w:bookmarkEnd w:id="25"/>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According to the opinions of Parsons (2017), virtual classrooms undeniably reduce the constraints of time and place, which are frequent challenges in traditional classrooms. Learners now have the flexibility to study and complete assignments whenever and whenever they want, thanks to the removal of these restrictions. Learners may also interact with others in the classroom, complete assignments, absorb class information, and take examinations whenever and for as long as they choose. Further another way in which VLEs increase the accessibility for the students looking for quality education is by making the learning process much more affordable. According to the opinions of Oh (2019), the cost of setting up a virtual classroom and distance learning management system happens to be extremely low in comparison to the expenses involved with setting up an educational classroom physically. These savings in expenses further reduce the overall costs for the institutions as well as for the students who can get education in a simple and affordable manner.</w:t>
      </w:r>
    </w:p>
    <w:p w:rsidR="00EA31AE" w:rsidRPr="00EB15CF" w:rsidRDefault="00EB15CF">
      <w:pPr>
        <w:pStyle w:val="Heading3"/>
        <w:rPr>
          <w:rFonts w:ascii="Times New Roman" w:hAnsi="Times New Roman" w:cs="Times New Roman"/>
          <w:lang w:val="en-GB"/>
        </w:rPr>
      </w:pPr>
      <w:bookmarkStart w:id="26" w:name="_Toc78997440"/>
      <w:r w:rsidRPr="00EB15CF">
        <w:rPr>
          <w:rFonts w:ascii="Times New Roman" w:hAnsi="Times New Roman" w:cs="Times New Roman"/>
          <w:lang w:val="en-GB"/>
        </w:rPr>
        <w:t>Theme 2 - Technological Challenges</w:t>
      </w:r>
      <w:bookmarkEnd w:id="26"/>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 xml:space="preserve">When it comes to using virtual learning platforms it has been found that there are a wide range of challenges and limitations associated with VLEs which is limiting the growth and reach of this new way of providing and gaining education. According to the opinions of Almarzooq (2020), The networks are </w:t>
      </w:r>
      <w:r w:rsidR="00B50C7B">
        <w:rPr>
          <w:rFonts w:ascii="Times New Roman" w:hAnsi="Times New Roman" w:cs="Times New Roman"/>
          <w:lang w:val="en-GB"/>
        </w:rPr>
        <w:t>plagued with</w:t>
      </w:r>
      <w:r w:rsidRPr="00EB15CF">
        <w:rPr>
          <w:rFonts w:ascii="Times New Roman" w:hAnsi="Times New Roman" w:cs="Times New Roman"/>
          <w:lang w:val="en-GB"/>
        </w:rPr>
        <w:t xml:space="preserve"> low audio a</w:t>
      </w:r>
      <w:r w:rsidR="00B50C7B">
        <w:rPr>
          <w:rFonts w:ascii="Times New Roman" w:hAnsi="Times New Roman" w:cs="Times New Roman"/>
          <w:lang w:val="en-GB"/>
        </w:rPr>
        <w:t>s well as</w:t>
      </w:r>
      <w:r w:rsidRPr="00EB15CF">
        <w:rPr>
          <w:rFonts w:ascii="Times New Roman" w:hAnsi="Times New Roman" w:cs="Times New Roman"/>
          <w:lang w:val="en-GB"/>
        </w:rPr>
        <w:t xml:space="preserve"> video quality, as well as internet issues. The</w:t>
      </w:r>
      <w:r w:rsidR="00B50C7B">
        <w:rPr>
          <w:rFonts w:ascii="Times New Roman" w:hAnsi="Times New Roman" w:cs="Times New Roman"/>
          <w:lang w:val="en-GB"/>
        </w:rPr>
        <w:t>ir connectivity to the web or internet</w:t>
      </w:r>
      <w:r w:rsidRPr="00EB15CF">
        <w:rPr>
          <w:rFonts w:ascii="Times New Roman" w:hAnsi="Times New Roman" w:cs="Times New Roman"/>
          <w:lang w:val="en-GB"/>
        </w:rPr>
        <w:t xml:space="preserve"> is either </w:t>
      </w:r>
      <w:r w:rsidR="00B50C7B">
        <w:rPr>
          <w:rFonts w:ascii="Times New Roman" w:hAnsi="Times New Roman" w:cs="Times New Roman"/>
          <w:lang w:val="en-GB"/>
        </w:rPr>
        <w:t xml:space="preserve">extremely </w:t>
      </w:r>
      <w:r w:rsidRPr="00EB15CF">
        <w:rPr>
          <w:rFonts w:ascii="Times New Roman" w:hAnsi="Times New Roman" w:cs="Times New Roman"/>
          <w:lang w:val="en-GB"/>
        </w:rPr>
        <w:t xml:space="preserve">unreliable or the existing data plan is insufficient to meet the </w:t>
      </w:r>
      <w:r w:rsidR="00B50C7B" w:rsidRPr="00EB15CF">
        <w:rPr>
          <w:rFonts w:ascii="Times New Roman" w:hAnsi="Times New Roman" w:cs="Times New Roman"/>
          <w:lang w:val="en-GB"/>
        </w:rPr>
        <w:t>snowballing</w:t>
      </w:r>
      <w:r w:rsidRPr="00EB15CF">
        <w:rPr>
          <w:rFonts w:ascii="Times New Roman" w:hAnsi="Times New Roman" w:cs="Times New Roman"/>
          <w:lang w:val="en-GB"/>
        </w:rPr>
        <w:t xml:space="preserve"> e-learning requirement</w:t>
      </w:r>
      <w:r w:rsidR="00B50C7B">
        <w:rPr>
          <w:rFonts w:ascii="Times New Roman" w:hAnsi="Times New Roman" w:cs="Times New Roman"/>
          <w:lang w:val="en-GB"/>
        </w:rPr>
        <w:t xml:space="preserve">. </w:t>
      </w:r>
      <w:r w:rsidRPr="00EB15CF">
        <w:rPr>
          <w:rFonts w:ascii="Times New Roman" w:hAnsi="Times New Roman" w:cs="Times New Roman"/>
          <w:lang w:val="en-GB"/>
        </w:rPr>
        <w:t>Further, according to the opinions of Jensen (2018), many of the students who come from remote areas for gaining higher education are not quite well versed in using modern technology and the internet which is a basic requirement for efficient learning through virtual learning platforms. These factors indeed form to be one of the biggest challenges associated with virtual learning platforms.</w:t>
      </w:r>
    </w:p>
    <w:p w:rsidR="00EA31AE" w:rsidRPr="00EB15CF" w:rsidRDefault="00EB15CF">
      <w:pPr>
        <w:pStyle w:val="Heading1"/>
        <w:rPr>
          <w:rFonts w:ascii="Times New Roman" w:hAnsi="Times New Roman" w:cs="Times New Roman"/>
          <w:lang w:val="en-GB"/>
        </w:rPr>
      </w:pPr>
      <w:bookmarkStart w:id="27" w:name="_Toc78997441"/>
      <w:r w:rsidRPr="00EB15CF">
        <w:rPr>
          <w:rFonts w:ascii="Times New Roman" w:hAnsi="Times New Roman" w:cs="Times New Roman"/>
          <w:lang w:val="en-GB"/>
        </w:rPr>
        <w:lastRenderedPageBreak/>
        <w:t>Conclusion</w:t>
      </w:r>
      <w:bookmarkEnd w:id="27"/>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After conducting an extensively detailed amount of research on the subject of virtual learning platforms from a critical point of view, a wide range of knowledge and information was revealed in this report which would be of great use for the learner in expressing and validating their digital skills and knowledge regarding various research methods. Based on the findings of this research coming from both primary and secondary research, it was found that VLEs have become an inseparable part of modern education during the pandemic, however the key advantage of using it happens to be the discomfort with technology among certain students. However, the students remain to be overall uncertain if VLEs can be continued to be used in the future.</w:t>
      </w:r>
    </w:p>
    <w:p w:rsidR="00EA31AE" w:rsidRPr="00EB15CF" w:rsidRDefault="00EB15CF">
      <w:pPr>
        <w:pStyle w:val="Heading1"/>
        <w:rPr>
          <w:rFonts w:ascii="Times New Roman" w:hAnsi="Times New Roman" w:cs="Times New Roman"/>
          <w:lang w:val="en-GB"/>
        </w:rPr>
      </w:pPr>
      <w:bookmarkStart w:id="28" w:name="_Toc78997442"/>
      <w:r w:rsidRPr="00EB15CF">
        <w:rPr>
          <w:rFonts w:ascii="Times New Roman" w:hAnsi="Times New Roman" w:cs="Times New Roman"/>
          <w:lang w:val="en-GB"/>
        </w:rPr>
        <w:t>Recommendation</w:t>
      </w:r>
      <w:bookmarkEnd w:id="28"/>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t xml:space="preserve">It would be recommended to the </w:t>
      </w:r>
      <w:r w:rsidR="00B50C7B">
        <w:rPr>
          <w:rFonts w:ascii="Times New Roman" w:hAnsi="Times New Roman" w:cs="Times New Roman"/>
          <w:lang w:val="en-GB"/>
        </w:rPr>
        <w:t>university</w:t>
      </w:r>
      <w:r w:rsidRPr="00EB15CF">
        <w:rPr>
          <w:rFonts w:ascii="Times New Roman" w:hAnsi="Times New Roman" w:cs="Times New Roman"/>
          <w:lang w:val="en-GB"/>
        </w:rPr>
        <w:t xml:space="preserve"> to develop a clear future plan in terms of whether they would like to continue using VLEs as a part of their primary teaching medium in the future or they would switch back to traditional methods. If the university aims to continue using VLEs in the future they need to start addressing the problems and challenges which were identified in this research such as making the students more aware and skilled with technological skills required for being efficient in VLE based learning. Further they also need to maximise on the benefits which are associated with virtual learning platforms such as Moodle and make sure that the students understand and acknowledge the benefits as well.</w:t>
      </w:r>
    </w:p>
    <w:p w:rsidR="00EA31AE" w:rsidRPr="00EB15CF" w:rsidRDefault="00EB15CF">
      <w:pPr>
        <w:rPr>
          <w:rFonts w:ascii="Times New Roman" w:hAnsi="Times New Roman" w:cs="Times New Roman"/>
          <w:lang w:val="en-GB"/>
        </w:rPr>
      </w:pPr>
      <w:r w:rsidRPr="00EB15CF">
        <w:rPr>
          <w:rFonts w:ascii="Times New Roman" w:hAnsi="Times New Roman" w:cs="Times New Roman"/>
          <w:lang w:val="en-GB"/>
        </w:rPr>
        <w:br w:type="page"/>
      </w:r>
    </w:p>
    <w:p w:rsidR="00EA31AE" w:rsidRPr="00EB15CF" w:rsidRDefault="00EB15CF">
      <w:pPr>
        <w:pStyle w:val="Heading1"/>
        <w:rPr>
          <w:rFonts w:ascii="Times New Roman" w:hAnsi="Times New Roman" w:cs="Times New Roman"/>
          <w:lang w:val="en-GB"/>
        </w:rPr>
      </w:pPr>
      <w:bookmarkStart w:id="29" w:name="_Toc78997443"/>
      <w:r w:rsidRPr="00EB15CF">
        <w:rPr>
          <w:rFonts w:ascii="Times New Roman" w:hAnsi="Times New Roman" w:cs="Times New Roman"/>
          <w:lang w:val="en-GB"/>
        </w:rPr>
        <w:lastRenderedPageBreak/>
        <w:t>References</w:t>
      </w:r>
      <w:bookmarkEnd w:id="29"/>
    </w:p>
    <w:p w:rsidR="00EA31AE" w:rsidRPr="00EB15CF" w:rsidRDefault="00EB15CF">
      <w:pPr>
        <w:rPr>
          <w:rFonts w:ascii="Times New Roman" w:eastAsia="Times New Roman" w:hAnsi="Times New Roman" w:cs="Times New Roman"/>
          <w:color w:val="222222"/>
          <w:highlight w:val="white"/>
          <w:lang w:val="en-GB"/>
        </w:rPr>
      </w:pPr>
      <w:r w:rsidRPr="00EB15CF">
        <w:rPr>
          <w:rFonts w:ascii="Times New Roman" w:eastAsia="Times New Roman" w:hAnsi="Times New Roman" w:cs="Times New Roman"/>
          <w:color w:val="222222"/>
          <w:highlight w:val="white"/>
          <w:lang w:val="en-GB"/>
        </w:rPr>
        <w:t>Almarzooq, Z.I., Lopes, M. and Kochar, A., 2020. Virtual learning during the COVID-19 pandemic: a disruptive technology in graduate medical education.</w:t>
      </w:r>
    </w:p>
    <w:p w:rsidR="00EA31AE" w:rsidRPr="00EB15CF" w:rsidRDefault="00EA31AE">
      <w:pPr>
        <w:rPr>
          <w:rFonts w:ascii="Times New Roman" w:eastAsia="Times New Roman" w:hAnsi="Times New Roman" w:cs="Times New Roman"/>
          <w:color w:val="222222"/>
          <w:highlight w:val="white"/>
          <w:lang w:val="en-GB"/>
        </w:rPr>
      </w:pPr>
    </w:p>
    <w:p w:rsidR="00EA31AE" w:rsidRPr="00EB15CF" w:rsidRDefault="00EB15CF">
      <w:pPr>
        <w:rPr>
          <w:rFonts w:ascii="Times New Roman" w:eastAsia="Times New Roman" w:hAnsi="Times New Roman" w:cs="Times New Roman"/>
          <w:color w:val="222222"/>
          <w:highlight w:val="white"/>
          <w:lang w:val="en-GB"/>
        </w:rPr>
      </w:pPr>
      <w:r w:rsidRPr="00EB15CF">
        <w:rPr>
          <w:rFonts w:ascii="Times New Roman" w:eastAsia="Times New Roman" w:hAnsi="Times New Roman" w:cs="Times New Roman"/>
          <w:color w:val="222222"/>
          <w:highlight w:val="white"/>
          <w:lang w:val="en-GB"/>
        </w:rPr>
        <w:t xml:space="preserve">Ehrlich, H., McKenney, M. and Elkbuli, A., 2020. We asked the experts: virtual learning in surgical education during the COVID-19 pandemic—shaping the future of surgical education and training. </w:t>
      </w:r>
      <w:r w:rsidRPr="00EB15CF">
        <w:rPr>
          <w:rFonts w:ascii="Times New Roman" w:eastAsia="Times New Roman" w:hAnsi="Times New Roman" w:cs="Times New Roman"/>
          <w:i/>
          <w:color w:val="222222"/>
          <w:highlight w:val="white"/>
          <w:lang w:val="en-GB"/>
        </w:rPr>
        <w:t>World journal of surgery</w:t>
      </w:r>
      <w:r w:rsidRPr="00EB15CF">
        <w:rPr>
          <w:rFonts w:ascii="Times New Roman" w:eastAsia="Times New Roman" w:hAnsi="Times New Roman" w:cs="Times New Roman"/>
          <w:color w:val="222222"/>
          <w:highlight w:val="white"/>
          <w:lang w:val="en-GB"/>
        </w:rPr>
        <w:t>, p.1.</w:t>
      </w:r>
    </w:p>
    <w:p w:rsidR="00EA31AE" w:rsidRPr="00EB15CF" w:rsidRDefault="00EA31AE">
      <w:pPr>
        <w:rPr>
          <w:rFonts w:ascii="Times New Roman" w:eastAsia="Times New Roman" w:hAnsi="Times New Roman" w:cs="Times New Roman"/>
          <w:color w:val="222222"/>
          <w:highlight w:val="white"/>
          <w:lang w:val="en-GB"/>
        </w:rPr>
      </w:pPr>
    </w:p>
    <w:p w:rsidR="00EA31AE" w:rsidRPr="00EB15CF" w:rsidRDefault="00EB15CF">
      <w:pPr>
        <w:rPr>
          <w:rFonts w:ascii="Times New Roman" w:eastAsia="Times New Roman" w:hAnsi="Times New Roman" w:cs="Times New Roman"/>
          <w:color w:val="222222"/>
          <w:highlight w:val="white"/>
          <w:lang w:val="en-GB"/>
        </w:rPr>
      </w:pPr>
      <w:r w:rsidRPr="00EB15CF">
        <w:rPr>
          <w:rFonts w:ascii="Times New Roman" w:eastAsia="Times New Roman" w:hAnsi="Times New Roman" w:cs="Times New Roman"/>
          <w:color w:val="222222"/>
          <w:highlight w:val="white"/>
          <w:lang w:val="en-GB"/>
        </w:rPr>
        <w:t xml:space="preserve">Hamid, Z., Peng, C.F., Shaharom, M.S.N., Ter, T.C. and Raman, K., 2018. The concept and use of the virtual learning environment in teaching: a literature review. </w:t>
      </w:r>
      <w:r w:rsidRPr="00EB15CF">
        <w:rPr>
          <w:rFonts w:ascii="Times New Roman" w:eastAsia="Times New Roman" w:hAnsi="Times New Roman" w:cs="Times New Roman"/>
          <w:i/>
          <w:color w:val="222222"/>
          <w:highlight w:val="white"/>
          <w:lang w:val="en-GB"/>
        </w:rPr>
        <w:t>International journal of academic research in business and social sciences</w:t>
      </w:r>
      <w:r w:rsidRPr="00EB15CF">
        <w:rPr>
          <w:rFonts w:ascii="Times New Roman" w:eastAsia="Times New Roman" w:hAnsi="Times New Roman" w:cs="Times New Roman"/>
          <w:color w:val="222222"/>
          <w:highlight w:val="white"/>
          <w:lang w:val="en-GB"/>
        </w:rPr>
        <w:t xml:space="preserve">, </w:t>
      </w:r>
      <w:r w:rsidRPr="00EB15CF">
        <w:rPr>
          <w:rFonts w:ascii="Times New Roman" w:eastAsia="Times New Roman" w:hAnsi="Times New Roman" w:cs="Times New Roman"/>
          <w:i/>
          <w:color w:val="222222"/>
          <w:highlight w:val="white"/>
          <w:lang w:val="en-GB"/>
        </w:rPr>
        <w:t>8</w:t>
      </w:r>
      <w:r w:rsidRPr="00EB15CF">
        <w:rPr>
          <w:rFonts w:ascii="Times New Roman" w:eastAsia="Times New Roman" w:hAnsi="Times New Roman" w:cs="Times New Roman"/>
          <w:color w:val="222222"/>
          <w:highlight w:val="white"/>
          <w:lang w:val="en-GB"/>
        </w:rPr>
        <w:t>(6), pp.1293-1301.</w:t>
      </w:r>
    </w:p>
    <w:p w:rsidR="00EA31AE" w:rsidRPr="00EB15CF" w:rsidRDefault="00EA31AE">
      <w:pPr>
        <w:rPr>
          <w:rFonts w:ascii="Times New Roman" w:eastAsia="Times New Roman" w:hAnsi="Times New Roman" w:cs="Times New Roman"/>
          <w:color w:val="222222"/>
          <w:highlight w:val="white"/>
          <w:lang w:val="en-GB"/>
        </w:rPr>
      </w:pPr>
    </w:p>
    <w:p w:rsidR="00EA31AE" w:rsidRPr="00EB15CF" w:rsidRDefault="00EB15CF">
      <w:pPr>
        <w:rPr>
          <w:rFonts w:ascii="Times New Roman" w:hAnsi="Times New Roman" w:cs="Times New Roman"/>
          <w:lang w:val="en-GB"/>
        </w:rPr>
      </w:pPr>
      <w:r w:rsidRPr="00EB15CF">
        <w:rPr>
          <w:rFonts w:ascii="Times New Roman" w:eastAsia="Times New Roman" w:hAnsi="Times New Roman" w:cs="Times New Roman"/>
          <w:color w:val="222222"/>
          <w:highlight w:val="white"/>
          <w:lang w:val="en-GB"/>
        </w:rPr>
        <w:t xml:space="preserve">Jensen, L. and Konradsen, F., 2018. A review of the use of virtual reality head-mounted displays in education and training. </w:t>
      </w:r>
      <w:r w:rsidRPr="00EB15CF">
        <w:rPr>
          <w:rFonts w:ascii="Times New Roman" w:eastAsia="Times New Roman" w:hAnsi="Times New Roman" w:cs="Times New Roman"/>
          <w:i/>
          <w:color w:val="222222"/>
          <w:highlight w:val="white"/>
          <w:lang w:val="en-GB"/>
        </w:rPr>
        <w:t>Education and Information Technologies</w:t>
      </w:r>
      <w:r w:rsidRPr="00EB15CF">
        <w:rPr>
          <w:rFonts w:ascii="Times New Roman" w:eastAsia="Times New Roman" w:hAnsi="Times New Roman" w:cs="Times New Roman"/>
          <w:color w:val="222222"/>
          <w:highlight w:val="white"/>
          <w:lang w:val="en-GB"/>
        </w:rPr>
        <w:t xml:space="preserve">, </w:t>
      </w:r>
      <w:r w:rsidRPr="00EB15CF">
        <w:rPr>
          <w:rFonts w:ascii="Times New Roman" w:eastAsia="Times New Roman" w:hAnsi="Times New Roman" w:cs="Times New Roman"/>
          <w:i/>
          <w:color w:val="222222"/>
          <w:highlight w:val="white"/>
          <w:lang w:val="en-GB"/>
        </w:rPr>
        <w:t>23</w:t>
      </w:r>
      <w:r w:rsidRPr="00EB15CF">
        <w:rPr>
          <w:rFonts w:ascii="Times New Roman" w:eastAsia="Times New Roman" w:hAnsi="Times New Roman" w:cs="Times New Roman"/>
          <w:color w:val="222222"/>
          <w:highlight w:val="white"/>
          <w:lang w:val="en-GB"/>
        </w:rPr>
        <w:t>(4), pp.1515-1529.</w:t>
      </w:r>
    </w:p>
    <w:p w:rsidR="00EA31AE" w:rsidRPr="00EB15CF" w:rsidRDefault="00EA31AE">
      <w:pPr>
        <w:rPr>
          <w:rFonts w:ascii="Times New Roman" w:hAnsi="Times New Roman" w:cs="Times New Roman"/>
          <w:lang w:val="en-GB"/>
        </w:rPr>
      </w:pPr>
    </w:p>
    <w:p w:rsidR="00EA31AE" w:rsidRPr="00EB15CF" w:rsidRDefault="00EB15CF">
      <w:pPr>
        <w:rPr>
          <w:rFonts w:ascii="Times New Roman" w:eastAsia="Times New Roman" w:hAnsi="Times New Roman" w:cs="Times New Roman"/>
          <w:color w:val="222222"/>
          <w:highlight w:val="white"/>
          <w:lang w:val="en-GB"/>
        </w:rPr>
      </w:pPr>
      <w:r w:rsidRPr="00EB15CF">
        <w:rPr>
          <w:rFonts w:ascii="Times New Roman" w:eastAsia="Times New Roman" w:hAnsi="Times New Roman" w:cs="Times New Roman"/>
          <w:color w:val="222222"/>
          <w:highlight w:val="white"/>
          <w:lang w:val="en-GB"/>
        </w:rPr>
        <w:t xml:space="preserve">Oh, S.P., 2019. Computer-Mediated Communication Competencies of Teachers and Their Accessibility to Virtual Learning Platform. </w:t>
      </w:r>
      <w:r w:rsidRPr="00EB15CF">
        <w:rPr>
          <w:rFonts w:ascii="Times New Roman" w:eastAsia="Times New Roman" w:hAnsi="Times New Roman" w:cs="Times New Roman"/>
          <w:i/>
          <w:color w:val="222222"/>
          <w:highlight w:val="white"/>
          <w:lang w:val="en-GB"/>
        </w:rPr>
        <w:t>Educational Leader (PEMIMPIN PENDIDIKAN)</w:t>
      </w:r>
      <w:r w:rsidRPr="00EB15CF">
        <w:rPr>
          <w:rFonts w:ascii="Times New Roman" w:eastAsia="Times New Roman" w:hAnsi="Times New Roman" w:cs="Times New Roman"/>
          <w:color w:val="222222"/>
          <w:highlight w:val="white"/>
          <w:lang w:val="en-GB"/>
        </w:rPr>
        <w:t xml:space="preserve">, </w:t>
      </w:r>
      <w:r w:rsidRPr="00EB15CF">
        <w:rPr>
          <w:rFonts w:ascii="Times New Roman" w:eastAsia="Times New Roman" w:hAnsi="Times New Roman" w:cs="Times New Roman"/>
          <w:i/>
          <w:color w:val="222222"/>
          <w:highlight w:val="white"/>
          <w:lang w:val="en-GB"/>
        </w:rPr>
        <w:t>7</w:t>
      </w:r>
      <w:r w:rsidRPr="00EB15CF">
        <w:rPr>
          <w:rFonts w:ascii="Times New Roman" w:eastAsia="Times New Roman" w:hAnsi="Times New Roman" w:cs="Times New Roman"/>
          <w:color w:val="222222"/>
          <w:highlight w:val="white"/>
          <w:lang w:val="en-GB"/>
        </w:rPr>
        <w:t>, pp.61-74.</w:t>
      </w:r>
    </w:p>
    <w:p w:rsidR="00EA31AE" w:rsidRPr="00EB15CF" w:rsidRDefault="00EA31AE">
      <w:pPr>
        <w:rPr>
          <w:rFonts w:ascii="Times New Roman" w:eastAsia="Times New Roman" w:hAnsi="Times New Roman" w:cs="Times New Roman"/>
          <w:color w:val="222222"/>
          <w:highlight w:val="white"/>
          <w:lang w:val="en-GB"/>
        </w:rPr>
      </w:pPr>
    </w:p>
    <w:p w:rsidR="00EA31AE" w:rsidRPr="00EB15CF" w:rsidRDefault="00EB15CF">
      <w:pPr>
        <w:rPr>
          <w:rFonts w:ascii="Times New Roman" w:eastAsia="Times New Roman" w:hAnsi="Times New Roman" w:cs="Times New Roman"/>
          <w:color w:val="222222"/>
          <w:highlight w:val="white"/>
          <w:lang w:val="en-GB"/>
        </w:rPr>
      </w:pPr>
      <w:r w:rsidRPr="00EB15CF">
        <w:rPr>
          <w:rFonts w:ascii="Times New Roman" w:eastAsia="Times New Roman" w:hAnsi="Times New Roman" w:cs="Times New Roman"/>
          <w:color w:val="222222"/>
          <w:highlight w:val="white"/>
          <w:lang w:val="en-GB"/>
        </w:rPr>
        <w:t xml:space="preserve">Parsons, A., 2017. Accessibility and use of VLEs by students in further education. </w:t>
      </w:r>
      <w:r w:rsidRPr="00EB15CF">
        <w:rPr>
          <w:rFonts w:ascii="Times New Roman" w:eastAsia="Times New Roman" w:hAnsi="Times New Roman" w:cs="Times New Roman"/>
          <w:i/>
          <w:color w:val="222222"/>
          <w:highlight w:val="white"/>
          <w:lang w:val="en-GB"/>
        </w:rPr>
        <w:t>Journal On Post-Compulsory Education</w:t>
      </w:r>
      <w:r w:rsidRPr="00EB15CF">
        <w:rPr>
          <w:rFonts w:ascii="Times New Roman" w:eastAsia="Times New Roman" w:hAnsi="Times New Roman" w:cs="Times New Roman"/>
          <w:color w:val="222222"/>
          <w:highlight w:val="white"/>
          <w:lang w:val="en-GB"/>
        </w:rPr>
        <w:t xml:space="preserve">, </w:t>
      </w:r>
      <w:r w:rsidRPr="00EB15CF">
        <w:rPr>
          <w:rFonts w:ascii="Times New Roman" w:eastAsia="Times New Roman" w:hAnsi="Times New Roman" w:cs="Times New Roman"/>
          <w:i/>
          <w:color w:val="222222"/>
          <w:highlight w:val="white"/>
          <w:lang w:val="en-GB"/>
        </w:rPr>
        <w:t>22</w:t>
      </w:r>
      <w:r w:rsidRPr="00EB15CF">
        <w:rPr>
          <w:rFonts w:ascii="Times New Roman" w:eastAsia="Times New Roman" w:hAnsi="Times New Roman" w:cs="Times New Roman"/>
          <w:color w:val="222222"/>
          <w:highlight w:val="white"/>
          <w:lang w:val="en-GB"/>
        </w:rPr>
        <w:t>(2), pp.271-288.</w:t>
      </w:r>
    </w:p>
    <w:p w:rsidR="00EA31AE" w:rsidRPr="00EB15CF" w:rsidRDefault="00EA31AE">
      <w:pPr>
        <w:rPr>
          <w:rFonts w:ascii="Times New Roman" w:eastAsia="Times New Roman" w:hAnsi="Times New Roman" w:cs="Times New Roman"/>
          <w:color w:val="222222"/>
          <w:highlight w:val="white"/>
          <w:lang w:val="en-GB"/>
        </w:rPr>
      </w:pPr>
    </w:p>
    <w:p w:rsidR="00EA31AE" w:rsidRPr="00EB15CF" w:rsidRDefault="00EB15CF">
      <w:pPr>
        <w:rPr>
          <w:rFonts w:ascii="Times New Roman" w:eastAsia="Times New Roman" w:hAnsi="Times New Roman" w:cs="Times New Roman"/>
          <w:color w:val="222222"/>
          <w:highlight w:val="white"/>
          <w:lang w:val="en-GB"/>
        </w:rPr>
      </w:pPr>
      <w:r w:rsidRPr="00EB15CF">
        <w:rPr>
          <w:rFonts w:ascii="Times New Roman" w:eastAsia="Times New Roman" w:hAnsi="Times New Roman" w:cs="Times New Roman"/>
          <w:color w:val="222222"/>
          <w:highlight w:val="white"/>
          <w:lang w:val="en-GB"/>
        </w:rPr>
        <w:t>Pererva, V., Lavrentieva, O., Lakomova, O., Zavalniuk, O. and Tolmachev, S., 2020. The technique of the use of Virtual Learning Environment in the process of organizing the future teachers' terminological work by specialty.</w:t>
      </w:r>
    </w:p>
    <w:p w:rsidR="00EA31AE" w:rsidRPr="00EB15CF" w:rsidRDefault="00EA31AE">
      <w:pPr>
        <w:rPr>
          <w:rFonts w:ascii="Times New Roman" w:eastAsia="Times New Roman" w:hAnsi="Times New Roman" w:cs="Times New Roman"/>
          <w:color w:val="222222"/>
          <w:highlight w:val="white"/>
          <w:lang w:val="en-GB"/>
        </w:rPr>
      </w:pPr>
    </w:p>
    <w:p w:rsidR="00EA31AE" w:rsidRPr="00EB15CF" w:rsidRDefault="00EB15CF">
      <w:pPr>
        <w:rPr>
          <w:rFonts w:ascii="Times New Roman" w:eastAsia="Times New Roman" w:hAnsi="Times New Roman" w:cs="Times New Roman"/>
          <w:color w:val="222222"/>
          <w:highlight w:val="white"/>
          <w:lang w:val="en-GB"/>
        </w:rPr>
      </w:pPr>
      <w:r w:rsidRPr="00EB15CF">
        <w:rPr>
          <w:rFonts w:ascii="Times New Roman" w:eastAsia="Times New Roman" w:hAnsi="Times New Roman" w:cs="Times New Roman"/>
          <w:color w:val="222222"/>
          <w:highlight w:val="white"/>
          <w:lang w:val="en-GB"/>
        </w:rPr>
        <w:t xml:space="preserve">Raftery, D., 2018. Ubiquitous mobile use: student perspectives on using the VLE on their phone. </w:t>
      </w:r>
      <w:r w:rsidRPr="00EB15CF">
        <w:rPr>
          <w:rFonts w:ascii="Times New Roman" w:eastAsia="Times New Roman" w:hAnsi="Times New Roman" w:cs="Times New Roman"/>
          <w:i/>
          <w:color w:val="222222"/>
          <w:highlight w:val="white"/>
          <w:lang w:val="en-GB"/>
        </w:rPr>
        <w:t>Irish Journal of Technology Enhanced Learning</w:t>
      </w:r>
      <w:r w:rsidRPr="00EB15CF">
        <w:rPr>
          <w:rFonts w:ascii="Times New Roman" w:eastAsia="Times New Roman" w:hAnsi="Times New Roman" w:cs="Times New Roman"/>
          <w:color w:val="222222"/>
          <w:highlight w:val="white"/>
          <w:lang w:val="en-GB"/>
        </w:rPr>
        <w:t xml:space="preserve">, </w:t>
      </w:r>
      <w:r w:rsidRPr="00EB15CF">
        <w:rPr>
          <w:rFonts w:ascii="Times New Roman" w:eastAsia="Times New Roman" w:hAnsi="Times New Roman" w:cs="Times New Roman"/>
          <w:i/>
          <w:color w:val="222222"/>
          <w:highlight w:val="white"/>
          <w:lang w:val="en-GB"/>
        </w:rPr>
        <w:t>3</w:t>
      </w:r>
      <w:r w:rsidRPr="00EB15CF">
        <w:rPr>
          <w:rFonts w:ascii="Times New Roman" w:eastAsia="Times New Roman" w:hAnsi="Times New Roman" w:cs="Times New Roman"/>
          <w:color w:val="222222"/>
          <w:highlight w:val="white"/>
          <w:lang w:val="en-GB"/>
        </w:rPr>
        <w:t>(2), pp.47-57.</w:t>
      </w:r>
    </w:p>
    <w:p w:rsidR="00EA31AE" w:rsidRPr="00EB15CF" w:rsidRDefault="00EA31AE">
      <w:pPr>
        <w:rPr>
          <w:rFonts w:ascii="Times New Roman" w:eastAsia="Times New Roman" w:hAnsi="Times New Roman" w:cs="Times New Roman"/>
          <w:color w:val="222222"/>
          <w:highlight w:val="white"/>
          <w:lang w:val="en-GB"/>
        </w:rPr>
      </w:pPr>
    </w:p>
    <w:p w:rsidR="00EA31AE" w:rsidRPr="00EB15CF" w:rsidRDefault="00EB15CF">
      <w:pPr>
        <w:rPr>
          <w:rFonts w:ascii="Times New Roman" w:eastAsia="Times New Roman" w:hAnsi="Times New Roman" w:cs="Times New Roman"/>
          <w:color w:val="222222"/>
          <w:highlight w:val="white"/>
          <w:lang w:val="en-GB"/>
        </w:rPr>
      </w:pPr>
      <w:r w:rsidRPr="00EB15CF">
        <w:rPr>
          <w:rFonts w:ascii="Times New Roman" w:eastAsia="Times New Roman" w:hAnsi="Times New Roman" w:cs="Times New Roman"/>
          <w:color w:val="222222"/>
          <w:highlight w:val="white"/>
          <w:lang w:val="en-GB"/>
        </w:rPr>
        <w:t xml:space="preserve">Ruíz, A., Arciniegas, J.L. and Giraldo, W.J., 2017, September. Method for the integration of the didactic strategy model in virtual learning platforms in the University context: A mechanism that </w:t>
      </w:r>
      <w:r w:rsidRPr="00EB15CF">
        <w:rPr>
          <w:rFonts w:ascii="Times New Roman" w:eastAsia="Times New Roman" w:hAnsi="Times New Roman" w:cs="Times New Roman"/>
          <w:color w:val="222222"/>
          <w:highlight w:val="white"/>
          <w:lang w:val="en-GB"/>
        </w:rPr>
        <w:lastRenderedPageBreak/>
        <w:t xml:space="preserve">takes into account the professor’s work. In </w:t>
      </w:r>
      <w:r w:rsidRPr="00EB15CF">
        <w:rPr>
          <w:rFonts w:ascii="Times New Roman" w:eastAsia="Times New Roman" w:hAnsi="Times New Roman" w:cs="Times New Roman"/>
          <w:i/>
          <w:color w:val="222222"/>
          <w:highlight w:val="white"/>
          <w:lang w:val="en-GB"/>
        </w:rPr>
        <w:t>Colombian Conference on Computing</w:t>
      </w:r>
      <w:r w:rsidRPr="00EB15CF">
        <w:rPr>
          <w:rFonts w:ascii="Times New Roman" w:eastAsia="Times New Roman" w:hAnsi="Times New Roman" w:cs="Times New Roman"/>
          <w:color w:val="222222"/>
          <w:highlight w:val="white"/>
          <w:lang w:val="en-GB"/>
        </w:rPr>
        <w:t xml:space="preserve"> (pp. 427-441). Springer, Cham.</w:t>
      </w:r>
    </w:p>
    <w:p w:rsidR="00EA31AE" w:rsidRPr="00EB15CF" w:rsidRDefault="00EA31AE">
      <w:pPr>
        <w:rPr>
          <w:rFonts w:ascii="Times New Roman" w:eastAsia="Times New Roman" w:hAnsi="Times New Roman" w:cs="Times New Roman"/>
          <w:color w:val="222222"/>
          <w:highlight w:val="white"/>
          <w:lang w:val="en-GB"/>
        </w:rPr>
      </w:pPr>
    </w:p>
    <w:p w:rsidR="00EA31AE" w:rsidRPr="00EB15CF" w:rsidRDefault="00EB15CF">
      <w:pPr>
        <w:rPr>
          <w:rFonts w:ascii="Times New Roman" w:eastAsia="Times New Roman" w:hAnsi="Times New Roman" w:cs="Times New Roman"/>
          <w:color w:val="222222"/>
          <w:highlight w:val="white"/>
          <w:lang w:val="en-GB"/>
        </w:rPr>
      </w:pPr>
      <w:r w:rsidRPr="00EB15CF">
        <w:rPr>
          <w:rFonts w:ascii="Times New Roman" w:eastAsia="Times New Roman" w:hAnsi="Times New Roman" w:cs="Times New Roman"/>
          <w:color w:val="222222"/>
          <w:highlight w:val="white"/>
          <w:lang w:val="en-GB"/>
        </w:rPr>
        <w:t xml:space="preserve">Taso, K. and Chakrabarty, A., 2020. E-learning in Higher Education in India: Experiences and Challenges—An Exploratory Study. In </w:t>
      </w:r>
      <w:r w:rsidRPr="00EB15CF">
        <w:rPr>
          <w:rFonts w:ascii="Times New Roman" w:eastAsia="Times New Roman" w:hAnsi="Times New Roman" w:cs="Times New Roman"/>
          <w:i/>
          <w:color w:val="222222"/>
          <w:highlight w:val="white"/>
          <w:lang w:val="en-GB"/>
        </w:rPr>
        <w:t>Intelligent Computing and Innovation on Data Science</w:t>
      </w:r>
      <w:r w:rsidRPr="00EB15CF">
        <w:rPr>
          <w:rFonts w:ascii="Times New Roman" w:eastAsia="Times New Roman" w:hAnsi="Times New Roman" w:cs="Times New Roman"/>
          <w:color w:val="222222"/>
          <w:highlight w:val="white"/>
          <w:lang w:val="en-GB"/>
        </w:rPr>
        <w:t xml:space="preserve"> (pp. 715-723). Springer, Singapore.</w:t>
      </w:r>
    </w:p>
    <w:p w:rsidR="00EA31AE" w:rsidRPr="00EB15CF" w:rsidRDefault="00EB15CF">
      <w:pPr>
        <w:pStyle w:val="Heading1"/>
        <w:rPr>
          <w:rFonts w:ascii="Times New Roman" w:hAnsi="Times New Roman" w:cs="Times New Roman"/>
          <w:lang w:val="en-GB"/>
        </w:rPr>
      </w:pPr>
      <w:bookmarkStart w:id="30" w:name="_wlktkv7pjbwu" w:colFirst="0" w:colLast="0"/>
      <w:bookmarkEnd w:id="30"/>
      <w:r w:rsidRPr="00EB15CF">
        <w:rPr>
          <w:rFonts w:ascii="Times New Roman" w:hAnsi="Times New Roman" w:cs="Times New Roman"/>
          <w:lang w:val="en-GB"/>
        </w:rPr>
        <w:br w:type="page"/>
      </w:r>
    </w:p>
    <w:p w:rsidR="00EA31AE" w:rsidRPr="00EB15CF" w:rsidRDefault="00EB15CF">
      <w:pPr>
        <w:pStyle w:val="Heading1"/>
        <w:rPr>
          <w:rFonts w:ascii="Times New Roman" w:hAnsi="Times New Roman" w:cs="Times New Roman"/>
          <w:lang w:val="en-GB"/>
        </w:rPr>
      </w:pPr>
      <w:bookmarkStart w:id="31" w:name="_Toc78997444"/>
      <w:r w:rsidRPr="00EB15CF">
        <w:rPr>
          <w:rFonts w:ascii="Times New Roman" w:hAnsi="Times New Roman" w:cs="Times New Roman"/>
          <w:lang w:val="en-GB"/>
        </w:rPr>
        <w:lastRenderedPageBreak/>
        <w:t>Appendix</w:t>
      </w:r>
      <w:bookmarkEnd w:id="31"/>
    </w:p>
    <w:p w:rsidR="00EA31AE" w:rsidRPr="00EB15CF" w:rsidRDefault="00EB15CF">
      <w:pPr>
        <w:rPr>
          <w:rFonts w:ascii="Times New Roman" w:hAnsi="Times New Roman" w:cs="Times New Roman"/>
          <w:b/>
          <w:i/>
          <w:lang w:val="en-GB"/>
        </w:rPr>
      </w:pPr>
      <w:r w:rsidRPr="00EB15CF">
        <w:rPr>
          <w:rFonts w:ascii="Times New Roman" w:hAnsi="Times New Roman" w:cs="Times New Roman"/>
          <w:b/>
          <w:i/>
          <w:lang w:val="en-GB"/>
        </w:rPr>
        <w:t>Secondary Research Thematic Table</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EA31AE" w:rsidRPr="00EB15CF">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Themes</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 xml:space="preserve">Journal </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Author</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Link</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spacing w:line="240" w:lineRule="auto"/>
              <w:jc w:val="center"/>
              <w:rPr>
                <w:rFonts w:ascii="Times New Roman" w:hAnsi="Times New Roman" w:cs="Times New Roman"/>
                <w:i/>
                <w:lang w:val="en-GB"/>
              </w:rPr>
            </w:pPr>
            <w:r w:rsidRPr="00EB15CF">
              <w:rPr>
                <w:rFonts w:ascii="Times New Roman" w:hAnsi="Times New Roman" w:cs="Times New Roman"/>
                <w:i/>
                <w:lang w:val="en-GB"/>
              </w:rPr>
              <w:t>Accessibility the Primary Benefit of Virtual Learning Platforms</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Accessibility and use of VLEs by students in further education. Journal On Post-Compulsory Education</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Parsons</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https://www.tandfonline.com/doi/abs/10.1080/13596748.2017.1314684</w:t>
            </w:r>
          </w:p>
        </w:tc>
      </w:tr>
      <w:tr w:rsidR="00EA31AE" w:rsidRPr="00EB15CF">
        <w:tc>
          <w:tcPr>
            <w:tcW w:w="2340" w:type="dxa"/>
            <w:shd w:val="clear" w:color="auto" w:fill="auto"/>
            <w:tcMar>
              <w:top w:w="100" w:type="dxa"/>
              <w:left w:w="100" w:type="dxa"/>
              <w:bottom w:w="100" w:type="dxa"/>
              <w:right w:w="100" w:type="dxa"/>
            </w:tcMar>
          </w:tcPr>
          <w:p w:rsidR="00EA31AE" w:rsidRPr="00EB15CF" w:rsidRDefault="00EB15CF">
            <w:pPr>
              <w:spacing w:line="240" w:lineRule="auto"/>
              <w:jc w:val="center"/>
              <w:rPr>
                <w:rFonts w:ascii="Times New Roman" w:hAnsi="Times New Roman" w:cs="Times New Roman"/>
                <w:i/>
                <w:lang w:val="en-GB"/>
              </w:rPr>
            </w:pPr>
            <w:r w:rsidRPr="00EB15CF">
              <w:rPr>
                <w:rFonts w:ascii="Times New Roman" w:hAnsi="Times New Roman" w:cs="Times New Roman"/>
                <w:i/>
                <w:lang w:val="en-GB"/>
              </w:rPr>
              <w:t>Technological Challenges of VLE</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Computer-Mediated Communication Competencies of Teachers and Their Accessibility to Virtual Learning Platform</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Oh</w:t>
            </w:r>
          </w:p>
        </w:tc>
        <w:tc>
          <w:tcPr>
            <w:tcW w:w="2340" w:type="dxa"/>
            <w:shd w:val="clear" w:color="auto" w:fill="auto"/>
            <w:tcMar>
              <w:top w:w="100" w:type="dxa"/>
              <w:left w:w="100" w:type="dxa"/>
              <w:bottom w:w="100" w:type="dxa"/>
              <w:right w:w="100" w:type="dxa"/>
            </w:tcMar>
          </w:tcPr>
          <w:p w:rsidR="00EA31AE" w:rsidRPr="00EB15CF" w:rsidRDefault="00EB15CF">
            <w:pPr>
              <w:widowControl w:val="0"/>
              <w:pBdr>
                <w:top w:val="nil"/>
                <w:left w:val="nil"/>
                <w:bottom w:val="nil"/>
                <w:right w:val="nil"/>
                <w:between w:val="nil"/>
              </w:pBdr>
              <w:spacing w:line="240" w:lineRule="auto"/>
              <w:jc w:val="center"/>
              <w:rPr>
                <w:rFonts w:ascii="Times New Roman" w:hAnsi="Times New Roman" w:cs="Times New Roman"/>
                <w:i/>
                <w:lang w:val="en-GB"/>
              </w:rPr>
            </w:pPr>
            <w:r w:rsidRPr="00EB15CF">
              <w:rPr>
                <w:rFonts w:ascii="Times New Roman" w:hAnsi="Times New Roman" w:cs="Times New Roman"/>
                <w:i/>
                <w:lang w:val="en-GB"/>
              </w:rPr>
              <w:t>http://mjs.um.edu.my/index.php/PEMIMPIN/article/view/22003</w:t>
            </w:r>
          </w:p>
        </w:tc>
      </w:tr>
    </w:tbl>
    <w:p w:rsidR="00EA31AE" w:rsidRPr="00EB15CF" w:rsidRDefault="00EA31AE">
      <w:pPr>
        <w:rPr>
          <w:rFonts w:ascii="Times New Roman" w:hAnsi="Times New Roman" w:cs="Times New Roman"/>
          <w:lang w:val="en-GB"/>
        </w:rPr>
      </w:pPr>
    </w:p>
    <w:sectPr w:rsidR="00EA31AE" w:rsidRPr="00EB15CF" w:rsidSect="006C0833">
      <w:pgSz w:w="12240" w:h="15840"/>
      <w:pgMar w:top="1440" w:right="1440" w:bottom="1440" w:left="1440" w:header="720" w:footer="720" w:gutter="0"/>
      <w:pgNumType w:start="1"/>
      <w:cols w:space="72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00000D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00000DF" w16cid:durableId="24B5679F"/>
</w16cid:commentsId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EB Garamond">
    <w:altName w:val="Cambria Math"/>
    <w:charset w:val="00"/>
    <w:family w:val="auto"/>
    <w:pitch w:val="variable"/>
    <w:sig w:usb0="00000001" w:usb1="02000413"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C666B1"/>
    <w:multiLevelType w:val="multilevel"/>
    <w:tmpl w:val="B510C5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EA31AE"/>
    <w:rsid w:val="006C0833"/>
    <w:rsid w:val="00B12484"/>
    <w:rsid w:val="00B50C7B"/>
    <w:rsid w:val="00EA31AE"/>
    <w:rsid w:val="00EB15C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EB Garamond" w:eastAsia="EB Garamond" w:hAnsi="EB Garamond" w:cs="EB Garamond"/>
        <w:sz w:val="24"/>
        <w:szCs w:val="24"/>
        <w:lang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0833"/>
  </w:style>
  <w:style w:type="paragraph" w:styleId="Heading1">
    <w:name w:val="heading 1"/>
    <w:basedOn w:val="Normal"/>
    <w:next w:val="Normal"/>
    <w:uiPriority w:val="9"/>
    <w:qFormat/>
    <w:rsid w:val="006C0833"/>
    <w:pPr>
      <w:keepNext/>
      <w:keepLines/>
      <w:spacing w:before="400" w:after="120"/>
      <w:outlineLvl w:val="0"/>
    </w:pPr>
    <w:rPr>
      <w:b/>
      <w:sz w:val="32"/>
      <w:szCs w:val="32"/>
    </w:rPr>
  </w:style>
  <w:style w:type="paragraph" w:styleId="Heading2">
    <w:name w:val="heading 2"/>
    <w:basedOn w:val="Normal"/>
    <w:next w:val="Normal"/>
    <w:uiPriority w:val="9"/>
    <w:unhideWhenUsed/>
    <w:qFormat/>
    <w:rsid w:val="006C0833"/>
    <w:pPr>
      <w:keepNext/>
      <w:keepLines/>
      <w:spacing w:before="360" w:after="120"/>
      <w:outlineLvl w:val="1"/>
    </w:pPr>
    <w:rPr>
      <w:b/>
      <w:sz w:val="28"/>
      <w:szCs w:val="28"/>
    </w:rPr>
  </w:style>
  <w:style w:type="paragraph" w:styleId="Heading3">
    <w:name w:val="heading 3"/>
    <w:basedOn w:val="Normal"/>
    <w:next w:val="Normal"/>
    <w:uiPriority w:val="9"/>
    <w:unhideWhenUsed/>
    <w:qFormat/>
    <w:rsid w:val="006C0833"/>
    <w:pPr>
      <w:keepNext/>
      <w:keepLines/>
      <w:spacing w:before="320" w:after="80"/>
      <w:outlineLvl w:val="2"/>
    </w:pPr>
    <w:rPr>
      <w:b/>
      <w:i/>
      <w:color w:val="434343"/>
      <w:sz w:val="28"/>
      <w:szCs w:val="28"/>
    </w:rPr>
  </w:style>
  <w:style w:type="paragraph" w:styleId="Heading4">
    <w:name w:val="heading 4"/>
    <w:basedOn w:val="Normal"/>
    <w:next w:val="Normal"/>
    <w:uiPriority w:val="9"/>
    <w:semiHidden/>
    <w:unhideWhenUsed/>
    <w:qFormat/>
    <w:rsid w:val="006C0833"/>
    <w:pPr>
      <w:keepNext/>
      <w:keepLines/>
      <w:spacing w:before="280" w:after="80"/>
      <w:outlineLvl w:val="3"/>
    </w:pPr>
    <w:rPr>
      <w:color w:val="666666"/>
    </w:rPr>
  </w:style>
  <w:style w:type="paragraph" w:styleId="Heading5">
    <w:name w:val="heading 5"/>
    <w:basedOn w:val="Normal"/>
    <w:next w:val="Normal"/>
    <w:uiPriority w:val="9"/>
    <w:semiHidden/>
    <w:unhideWhenUsed/>
    <w:qFormat/>
    <w:rsid w:val="006C0833"/>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6C083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C0833"/>
    <w:pPr>
      <w:keepNext/>
      <w:keepLines/>
      <w:spacing w:after="60"/>
      <w:jc w:val="center"/>
    </w:pPr>
    <w:rPr>
      <w:b/>
      <w:sz w:val="40"/>
      <w:szCs w:val="40"/>
    </w:rPr>
  </w:style>
  <w:style w:type="paragraph" w:styleId="Subtitle">
    <w:name w:val="Subtitle"/>
    <w:basedOn w:val="Normal"/>
    <w:next w:val="Normal"/>
    <w:uiPriority w:val="11"/>
    <w:qFormat/>
    <w:rsid w:val="006C0833"/>
    <w:pPr>
      <w:keepNext/>
      <w:keepLines/>
      <w:spacing w:after="320"/>
      <w:jc w:val="center"/>
    </w:pPr>
    <w:rPr>
      <w:i/>
      <w:color w:val="666666"/>
      <w:sz w:val="30"/>
      <w:szCs w:val="30"/>
    </w:rPr>
  </w:style>
  <w:style w:type="table" w:customStyle="1" w:styleId="a">
    <w:basedOn w:val="TableNormal"/>
    <w:rsid w:val="006C0833"/>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6C0833"/>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6C0833"/>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6C0833"/>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6C0833"/>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6C0833"/>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C0833"/>
    <w:pPr>
      <w:spacing w:line="240" w:lineRule="auto"/>
    </w:pPr>
    <w:rPr>
      <w:sz w:val="20"/>
      <w:szCs w:val="20"/>
    </w:rPr>
  </w:style>
  <w:style w:type="character" w:customStyle="1" w:styleId="CommentTextChar">
    <w:name w:val="Comment Text Char"/>
    <w:basedOn w:val="DefaultParagraphFont"/>
    <w:link w:val="CommentText"/>
    <w:uiPriority w:val="99"/>
    <w:semiHidden/>
    <w:rsid w:val="006C0833"/>
    <w:rPr>
      <w:sz w:val="20"/>
      <w:szCs w:val="20"/>
    </w:rPr>
  </w:style>
  <w:style w:type="character" w:styleId="CommentReference">
    <w:name w:val="annotation reference"/>
    <w:basedOn w:val="DefaultParagraphFont"/>
    <w:uiPriority w:val="99"/>
    <w:semiHidden/>
    <w:unhideWhenUsed/>
    <w:rsid w:val="006C0833"/>
    <w:rPr>
      <w:sz w:val="16"/>
      <w:szCs w:val="16"/>
    </w:rPr>
  </w:style>
  <w:style w:type="paragraph" w:styleId="TOCHeading">
    <w:name w:val="TOC Heading"/>
    <w:basedOn w:val="Heading1"/>
    <w:next w:val="Normal"/>
    <w:uiPriority w:val="39"/>
    <w:unhideWhenUsed/>
    <w:qFormat/>
    <w:rsid w:val="00EB15CF"/>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EB15CF"/>
    <w:pPr>
      <w:spacing w:after="100"/>
    </w:pPr>
  </w:style>
  <w:style w:type="paragraph" w:styleId="TOC2">
    <w:name w:val="toc 2"/>
    <w:basedOn w:val="Normal"/>
    <w:next w:val="Normal"/>
    <w:autoRedefine/>
    <w:uiPriority w:val="39"/>
    <w:unhideWhenUsed/>
    <w:rsid w:val="00EB15CF"/>
    <w:pPr>
      <w:spacing w:after="100"/>
      <w:ind w:left="240"/>
    </w:pPr>
  </w:style>
  <w:style w:type="paragraph" w:styleId="TOC3">
    <w:name w:val="toc 3"/>
    <w:basedOn w:val="Normal"/>
    <w:next w:val="Normal"/>
    <w:autoRedefine/>
    <w:uiPriority w:val="39"/>
    <w:unhideWhenUsed/>
    <w:rsid w:val="00EB15CF"/>
    <w:pPr>
      <w:spacing w:after="100"/>
      <w:ind w:left="480"/>
    </w:pPr>
  </w:style>
  <w:style w:type="character" w:styleId="Hyperlink">
    <w:name w:val="Hyperlink"/>
    <w:basedOn w:val="DefaultParagraphFont"/>
    <w:uiPriority w:val="99"/>
    <w:unhideWhenUsed/>
    <w:rsid w:val="00EB15CF"/>
    <w:rPr>
      <w:color w:val="0000FF" w:themeColor="hyperlink"/>
      <w:u w:val="single"/>
    </w:rPr>
  </w:style>
  <w:style w:type="paragraph" w:styleId="BalloonText">
    <w:name w:val="Balloon Text"/>
    <w:basedOn w:val="Normal"/>
    <w:link w:val="BalloonTextChar"/>
    <w:uiPriority w:val="99"/>
    <w:semiHidden/>
    <w:unhideWhenUsed/>
    <w:rsid w:val="00B124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48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13</Pages>
  <Words>2533</Words>
  <Characters>14441</Characters>
  <Application>Microsoft Office Word</Application>
  <DocSecurity>0</DocSecurity>
  <Lines>120</Lines>
  <Paragraphs>33</Paragraphs>
  <ScaleCrop>false</ScaleCrop>
  <Company/>
  <LinksUpToDate>false</LinksUpToDate>
  <CharactersWithSpaces>16941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4</cp:revision>
  <dcterms:created xsi:type="dcterms:W3CDTF">2021-08-04T13:53:00Z</dcterms:created>
  <dcterms:modified xsi:type="dcterms:W3CDTF">2021-08-04T15:05:00Z</dcterms:modified>
</cp:coreProperties>
</file>