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F7F87B" w14:textId="7C7FC568" w:rsidR="00516071" w:rsidRPr="006C66D9" w:rsidRDefault="004E05F8" w:rsidP="00EC60E4">
      <w:pPr>
        <w:pStyle w:val="Title"/>
        <w:jc w:val="center"/>
      </w:pPr>
      <w:r w:rsidRPr="006C66D9">
        <w:t>Individual academic poster</w:t>
      </w:r>
    </w:p>
    <w:p w14:paraId="61810E8B" w14:textId="77777777" w:rsidR="004E05F8" w:rsidRDefault="004E05F8" w:rsidP="004E05F8"/>
    <w:p w14:paraId="1CD3A7E5" w14:textId="77777777" w:rsidR="004E05F8" w:rsidRDefault="004E05F8" w:rsidP="004E05F8"/>
    <w:p w14:paraId="73C1DF7D" w14:textId="40B3D86A" w:rsidR="004E05F8" w:rsidRDefault="004C06FA" w:rsidP="00EC60E4">
      <w:pPr>
        <w:jc w:val="center"/>
      </w:pPr>
      <w:r>
        <w:t>LECTURER: GILLIAN</w:t>
      </w:r>
      <w:r w:rsidR="00DF2669">
        <w:t xml:space="preserve"> WEAVER</w:t>
      </w:r>
    </w:p>
    <w:p w14:paraId="2D7CE4F0" w14:textId="703D2C4B" w:rsidR="001006E1" w:rsidRDefault="001006E1" w:rsidP="00EC60E4">
      <w:pPr>
        <w:jc w:val="center"/>
      </w:pPr>
      <w:r>
        <w:t>STUDENT: 2028383/ ZERRON ALEXANDRA WILLIAMS-HANKEY</w:t>
      </w:r>
    </w:p>
    <w:p w14:paraId="2A275AF8" w14:textId="7E454CB1" w:rsidR="001006E1" w:rsidRDefault="001006E1" w:rsidP="00EC60E4">
      <w:pPr>
        <w:jc w:val="center"/>
      </w:pPr>
      <w:r>
        <w:t xml:space="preserve">UNIVERSITY OF </w:t>
      </w:r>
      <w:r w:rsidR="00EC60E4">
        <w:t>WALES TRINITY</w:t>
      </w:r>
      <w:r>
        <w:t xml:space="preserve"> SAINT DAVID</w:t>
      </w:r>
    </w:p>
    <w:p w14:paraId="14D3A340" w14:textId="0CBA601A" w:rsidR="001006E1" w:rsidRDefault="004C06FA" w:rsidP="00EC60E4">
      <w:pPr>
        <w:jc w:val="center"/>
      </w:pPr>
      <w:r>
        <w:t>10/10/2023</w:t>
      </w:r>
    </w:p>
    <w:p w14:paraId="0EE6FA34" w14:textId="77777777" w:rsidR="004E05F8" w:rsidRDefault="004E05F8" w:rsidP="00EC60E4">
      <w:pPr>
        <w:jc w:val="center"/>
      </w:pPr>
    </w:p>
    <w:p w14:paraId="3BDC7B71" w14:textId="77777777" w:rsidR="004E05F8" w:rsidRDefault="004E05F8" w:rsidP="004E05F8"/>
    <w:p w14:paraId="6C9677C2" w14:textId="77777777" w:rsidR="004E05F8" w:rsidRDefault="004E05F8" w:rsidP="004E05F8"/>
    <w:p w14:paraId="548512B9" w14:textId="77777777" w:rsidR="004E05F8" w:rsidRDefault="004E05F8" w:rsidP="004E05F8"/>
    <w:p w14:paraId="0760472A" w14:textId="77777777" w:rsidR="004E05F8" w:rsidRDefault="004E05F8" w:rsidP="004E05F8"/>
    <w:p w14:paraId="1B52DCA2" w14:textId="77777777" w:rsidR="004E05F8" w:rsidRDefault="004E05F8" w:rsidP="004E05F8"/>
    <w:p w14:paraId="3D496635" w14:textId="77777777" w:rsidR="004E05F8" w:rsidRDefault="004E05F8" w:rsidP="004E05F8"/>
    <w:p w14:paraId="40491CE1" w14:textId="77777777" w:rsidR="00EC60E4" w:rsidRDefault="00EC60E4" w:rsidP="004E05F8"/>
    <w:p w14:paraId="3A05DB31" w14:textId="77777777" w:rsidR="00EC60E4" w:rsidRDefault="00EC60E4" w:rsidP="004E05F8"/>
    <w:p w14:paraId="34882217" w14:textId="77777777" w:rsidR="00EC60E4" w:rsidRDefault="00EC60E4" w:rsidP="004E05F8"/>
    <w:p w14:paraId="78F14195" w14:textId="77777777" w:rsidR="00EC60E4" w:rsidRDefault="00EC60E4" w:rsidP="004E05F8"/>
    <w:p w14:paraId="476874B2" w14:textId="77777777" w:rsidR="00EC60E4" w:rsidRDefault="00EC60E4" w:rsidP="004E05F8"/>
    <w:p w14:paraId="12B8F503" w14:textId="77777777" w:rsidR="00EC60E4" w:rsidRDefault="00EC60E4" w:rsidP="004E05F8"/>
    <w:p w14:paraId="6C50A6BC" w14:textId="77777777" w:rsidR="00EC60E4" w:rsidRDefault="00EC60E4" w:rsidP="004E05F8"/>
    <w:p w14:paraId="042D0175" w14:textId="77777777" w:rsidR="00EC60E4" w:rsidRDefault="00EC60E4" w:rsidP="004E05F8"/>
    <w:p w14:paraId="318FAC08" w14:textId="77777777" w:rsidR="00EC60E4" w:rsidRDefault="00EC60E4" w:rsidP="004E05F8"/>
    <w:p w14:paraId="50B9C864" w14:textId="77777777" w:rsidR="00EC60E4" w:rsidRDefault="00EC60E4" w:rsidP="004E05F8"/>
    <w:p w14:paraId="5A3A751E" w14:textId="77777777" w:rsidR="00EC60E4" w:rsidRDefault="00EC60E4" w:rsidP="004E05F8"/>
    <w:p w14:paraId="50204113" w14:textId="77777777" w:rsidR="00EC60E4" w:rsidRDefault="00EC60E4" w:rsidP="004E05F8"/>
    <w:p w14:paraId="7D0918A6" w14:textId="77777777" w:rsidR="00EC60E4" w:rsidRDefault="00EC60E4" w:rsidP="004E05F8"/>
    <w:p w14:paraId="60D67DC2" w14:textId="77777777" w:rsidR="00EC60E4" w:rsidRDefault="00EC60E4" w:rsidP="004E05F8"/>
    <w:p w14:paraId="4C47EB0F" w14:textId="77777777" w:rsidR="004817E8" w:rsidRDefault="004817E8" w:rsidP="004E05F8"/>
    <w:sdt>
      <w:sdtPr>
        <w:id w:val="-795598135"/>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47C46948" w14:textId="25206EE2" w:rsidR="004817E8" w:rsidRDefault="004817E8">
          <w:pPr>
            <w:pStyle w:val="TOCHeading"/>
          </w:pPr>
          <w:r>
            <w:t>Contents</w:t>
          </w:r>
        </w:p>
        <w:p w14:paraId="0A08AE12" w14:textId="03AA1D14" w:rsidR="00072E29" w:rsidRDefault="004817E8">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47704591" w:history="1">
            <w:r w:rsidR="00072E29" w:rsidRPr="00AF43DE">
              <w:rPr>
                <w:rStyle w:val="Hyperlink"/>
                <w:noProof/>
              </w:rPr>
              <w:t>Functioning of the digestive system</w:t>
            </w:r>
            <w:r w:rsidR="00072E29">
              <w:rPr>
                <w:noProof/>
                <w:webHidden/>
              </w:rPr>
              <w:tab/>
            </w:r>
            <w:r w:rsidR="00072E29">
              <w:rPr>
                <w:noProof/>
                <w:webHidden/>
              </w:rPr>
              <w:fldChar w:fldCharType="begin"/>
            </w:r>
            <w:r w:rsidR="00072E29">
              <w:rPr>
                <w:noProof/>
                <w:webHidden/>
              </w:rPr>
              <w:instrText xml:space="preserve"> PAGEREF _Toc147704591 \h </w:instrText>
            </w:r>
            <w:r w:rsidR="00072E29">
              <w:rPr>
                <w:noProof/>
                <w:webHidden/>
              </w:rPr>
            </w:r>
            <w:r w:rsidR="00072E29">
              <w:rPr>
                <w:noProof/>
                <w:webHidden/>
              </w:rPr>
              <w:fldChar w:fldCharType="separate"/>
            </w:r>
            <w:r w:rsidR="00072E29">
              <w:rPr>
                <w:noProof/>
                <w:webHidden/>
              </w:rPr>
              <w:t>4</w:t>
            </w:r>
            <w:r w:rsidR="00072E29">
              <w:rPr>
                <w:noProof/>
                <w:webHidden/>
              </w:rPr>
              <w:fldChar w:fldCharType="end"/>
            </w:r>
          </w:hyperlink>
        </w:p>
        <w:p w14:paraId="0A0A9A72" w14:textId="3D22C7D3" w:rsidR="00072E29" w:rsidRDefault="00072E29">
          <w:pPr>
            <w:pStyle w:val="TOC3"/>
            <w:tabs>
              <w:tab w:val="right" w:leader="dot" w:pos="9016"/>
            </w:tabs>
            <w:rPr>
              <w:rFonts w:eastAsiaTheme="minorEastAsia"/>
              <w:noProof/>
              <w:lang w:eastAsia="en-GB"/>
            </w:rPr>
          </w:pPr>
          <w:hyperlink w:anchor="_Toc147704592" w:history="1">
            <w:r w:rsidRPr="00AF43DE">
              <w:rPr>
                <w:rStyle w:val="Hyperlink"/>
                <w:i/>
                <w:iCs/>
                <w:noProof/>
              </w:rPr>
              <w:t>Mouth</w:t>
            </w:r>
            <w:r>
              <w:rPr>
                <w:noProof/>
                <w:webHidden/>
              </w:rPr>
              <w:tab/>
            </w:r>
            <w:r>
              <w:rPr>
                <w:noProof/>
                <w:webHidden/>
              </w:rPr>
              <w:fldChar w:fldCharType="begin"/>
            </w:r>
            <w:r>
              <w:rPr>
                <w:noProof/>
                <w:webHidden/>
              </w:rPr>
              <w:instrText xml:space="preserve"> PAGEREF _Toc147704592 \h </w:instrText>
            </w:r>
            <w:r>
              <w:rPr>
                <w:noProof/>
                <w:webHidden/>
              </w:rPr>
            </w:r>
            <w:r>
              <w:rPr>
                <w:noProof/>
                <w:webHidden/>
              </w:rPr>
              <w:fldChar w:fldCharType="separate"/>
            </w:r>
            <w:r>
              <w:rPr>
                <w:noProof/>
                <w:webHidden/>
              </w:rPr>
              <w:t>4</w:t>
            </w:r>
            <w:r>
              <w:rPr>
                <w:noProof/>
                <w:webHidden/>
              </w:rPr>
              <w:fldChar w:fldCharType="end"/>
            </w:r>
          </w:hyperlink>
        </w:p>
        <w:p w14:paraId="53D3B9D7" w14:textId="09CE6B96" w:rsidR="00072E29" w:rsidRDefault="00072E29">
          <w:pPr>
            <w:pStyle w:val="TOC3"/>
            <w:tabs>
              <w:tab w:val="right" w:leader="dot" w:pos="9016"/>
            </w:tabs>
            <w:rPr>
              <w:rFonts w:eastAsiaTheme="minorEastAsia"/>
              <w:noProof/>
              <w:lang w:eastAsia="en-GB"/>
            </w:rPr>
          </w:pPr>
          <w:hyperlink w:anchor="_Toc147704593" w:history="1">
            <w:r w:rsidRPr="00AF43DE">
              <w:rPr>
                <w:rStyle w:val="Hyperlink"/>
                <w:i/>
                <w:iCs/>
                <w:noProof/>
              </w:rPr>
              <w:t>The Pharynx and espohagus</w:t>
            </w:r>
            <w:r>
              <w:rPr>
                <w:noProof/>
                <w:webHidden/>
              </w:rPr>
              <w:tab/>
            </w:r>
            <w:r>
              <w:rPr>
                <w:noProof/>
                <w:webHidden/>
              </w:rPr>
              <w:fldChar w:fldCharType="begin"/>
            </w:r>
            <w:r>
              <w:rPr>
                <w:noProof/>
                <w:webHidden/>
              </w:rPr>
              <w:instrText xml:space="preserve"> PAGEREF _Toc147704593 \h </w:instrText>
            </w:r>
            <w:r>
              <w:rPr>
                <w:noProof/>
                <w:webHidden/>
              </w:rPr>
            </w:r>
            <w:r>
              <w:rPr>
                <w:noProof/>
                <w:webHidden/>
              </w:rPr>
              <w:fldChar w:fldCharType="separate"/>
            </w:r>
            <w:r>
              <w:rPr>
                <w:noProof/>
                <w:webHidden/>
              </w:rPr>
              <w:t>4</w:t>
            </w:r>
            <w:r>
              <w:rPr>
                <w:noProof/>
                <w:webHidden/>
              </w:rPr>
              <w:fldChar w:fldCharType="end"/>
            </w:r>
          </w:hyperlink>
        </w:p>
        <w:p w14:paraId="7C8D504F" w14:textId="25F94475" w:rsidR="00072E29" w:rsidRDefault="00072E29">
          <w:pPr>
            <w:pStyle w:val="TOC3"/>
            <w:tabs>
              <w:tab w:val="right" w:leader="dot" w:pos="9016"/>
            </w:tabs>
            <w:rPr>
              <w:rFonts w:eastAsiaTheme="minorEastAsia"/>
              <w:noProof/>
              <w:lang w:eastAsia="en-GB"/>
            </w:rPr>
          </w:pPr>
          <w:hyperlink w:anchor="_Toc147704594" w:history="1">
            <w:r w:rsidRPr="00AF43DE">
              <w:rPr>
                <w:rStyle w:val="Hyperlink"/>
                <w:i/>
                <w:iCs/>
                <w:noProof/>
              </w:rPr>
              <w:t>The stomach and small intestine</w:t>
            </w:r>
            <w:r>
              <w:rPr>
                <w:noProof/>
                <w:webHidden/>
              </w:rPr>
              <w:tab/>
            </w:r>
            <w:r>
              <w:rPr>
                <w:noProof/>
                <w:webHidden/>
              </w:rPr>
              <w:fldChar w:fldCharType="begin"/>
            </w:r>
            <w:r>
              <w:rPr>
                <w:noProof/>
                <w:webHidden/>
              </w:rPr>
              <w:instrText xml:space="preserve"> PAGEREF _Toc147704594 \h </w:instrText>
            </w:r>
            <w:r>
              <w:rPr>
                <w:noProof/>
                <w:webHidden/>
              </w:rPr>
            </w:r>
            <w:r>
              <w:rPr>
                <w:noProof/>
                <w:webHidden/>
              </w:rPr>
              <w:fldChar w:fldCharType="separate"/>
            </w:r>
            <w:r>
              <w:rPr>
                <w:noProof/>
                <w:webHidden/>
              </w:rPr>
              <w:t>5</w:t>
            </w:r>
            <w:r>
              <w:rPr>
                <w:noProof/>
                <w:webHidden/>
              </w:rPr>
              <w:fldChar w:fldCharType="end"/>
            </w:r>
          </w:hyperlink>
        </w:p>
        <w:p w14:paraId="544ED36B" w14:textId="171E5F34" w:rsidR="00072E29" w:rsidRDefault="00072E29">
          <w:pPr>
            <w:pStyle w:val="TOC3"/>
            <w:tabs>
              <w:tab w:val="right" w:leader="dot" w:pos="9016"/>
            </w:tabs>
            <w:rPr>
              <w:rFonts w:eastAsiaTheme="minorEastAsia"/>
              <w:noProof/>
              <w:lang w:eastAsia="en-GB"/>
            </w:rPr>
          </w:pPr>
          <w:hyperlink w:anchor="_Toc147704595" w:history="1">
            <w:r w:rsidRPr="00AF43DE">
              <w:rPr>
                <w:rStyle w:val="Hyperlink"/>
                <w:i/>
                <w:iCs/>
                <w:noProof/>
              </w:rPr>
              <w:t>The large intestines</w:t>
            </w:r>
            <w:r>
              <w:rPr>
                <w:noProof/>
                <w:webHidden/>
              </w:rPr>
              <w:tab/>
            </w:r>
            <w:r>
              <w:rPr>
                <w:noProof/>
                <w:webHidden/>
              </w:rPr>
              <w:fldChar w:fldCharType="begin"/>
            </w:r>
            <w:r>
              <w:rPr>
                <w:noProof/>
                <w:webHidden/>
              </w:rPr>
              <w:instrText xml:space="preserve"> PAGEREF _Toc147704595 \h </w:instrText>
            </w:r>
            <w:r>
              <w:rPr>
                <w:noProof/>
                <w:webHidden/>
              </w:rPr>
            </w:r>
            <w:r>
              <w:rPr>
                <w:noProof/>
                <w:webHidden/>
              </w:rPr>
              <w:fldChar w:fldCharType="separate"/>
            </w:r>
            <w:r>
              <w:rPr>
                <w:noProof/>
                <w:webHidden/>
              </w:rPr>
              <w:t>5</w:t>
            </w:r>
            <w:r>
              <w:rPr>
                <w:noProof/>
                <w:webHidden/>
              </w:rPr>
              <w:fldChar w:fldCharType="end"/>
            </w:r>
          </w:hyperlink>
        </w:p>
        <w:p w14:paraId="6F119F49" w14:textId="5C8C5CE4" w:rsidR="00072E29" w:rsidRDefault="00072E29">
          <w:pPr>
            <w:pStyle w:val="TOC3"/>
            <w:tabs>
              <w:tab w:val="right" w:leader="dot" w:pos="9016"/>
            </w:tabs>
            <w:rPr>
              <w:rFonts w:eastAsiaTheme="minorEastAsia"/>
              <w:noProof/>
              <w:lang w:eastAsia="en-GB"/>
            </w:rPr>
          </w:pPr>
          <w:hyperlink w:anchor="_Toc147704596" w:history="1">
            <w:r w:rsidRPr="00AF43DE">
              <w:rPr>
                <w:rStyle w:val="Hyperlink"/>
                <w:i/>
                <w:iCs/>
                <w:noProof/>
              </w:rPr>
              <w:t>The colon, rectum, and Anus:</w:t>
            </w:r>
            <w:r>
              <w:rPr>
                <w:noProof/>
                <w:webHidden/>
              </w:rPr>
              <w:tab/>
            </w:r>
            <w:r>
              <w:rPr>
                <w:noProof/>
                <w:webHidden/>
              </w:rPr>
              <w:fldChar w:fldCharType="begin"/>
            </w:r>
            <w:r>
              <w:rPr>
                <w:noProof/>
                <w:webHidden/>
              </w:rPr>
              <w:instrText xml:space="preserve"> PAGEREF _Toc147704596 \h </w:instrText>
            </w:r>
            <w:r>
              <w:rPr>
                <w:noProof/>
                <w:webHidden/>
              </w:rPr>
            </w:r>
            <w:r>
              <w:rPr>
                <w:noProof/>
                <w:webHidden/>
              </w:rPr>
              <w:fldChar w:fldCharType="separate"/>
            </w:r>
            <w:r>
              <w:rPr>
                <w:noProof/>
                <w:webHidden/>
              </w:rPr>
              <w:t>5</w:t>
            </w:r>
            <w:r>
              <w:rPr>
                <w:noProof/>
                <w:webHidden/>
              </w:rPr>
              <w:fldChar w:fldCharType="end"/>
            </w:r>
          </w:hyperlink>
        </w:p>
        <w:p w14:paraId="1218B78C" w14:textId="7EC2AF6D" w:rsidR="00072E29" w:rsidRDefault="00072E29">
          <w:pPr>
            <w:pStyle w:val="TOC3"/>
            <w:tabs>
              <w:tab w:val="right" w:leader="dot" w:pos="9016"/>
            </w:tabs>
            <w:rPr>
              <w:rFonts w:eastAsiaTheme="minorEastAsia"/>
              <w:noProof/>
              <w:lang w:eastAsia="en-GB"/>
            </w:rPr>
          </w:pPr>
          <w:hyperlink w:anchor="_Toc147704597" w:history="1">
            <w:r w:rsidRPr="00AF43DE">
              <w:rPr>
                <w:rStyle w:val="Hyperlink"/>
                <w:i/>
                <w:iCs/>
                <w:noProof/>
              </w:rPr>
              <w:t>Pancreas</w:t>
            </w:r>
            <w:r>
              <w:rPr>
                <w:noProof/>
                <w:webHidden/>
              </w:rPr>
              <w:tab/>
            </w:r>
            <w:r>
              <w:rPr>
                <w:noProof/>
                <w:webHidden/>
              </w:rPr>
              <w:fldChar w:fldCharType="begin"/>
            </w:r>
            <w:r>
              <w:rPr>
                <w:noProof/>
                <w:webHidden/>
              </w:rPr>
              <w:instrText xml:space="preserve"> PAGEREF _Toc147704597 \h </w:instrText>
            </w:r>
            <w:r>
              <w:rPr>
                <w:noProof/>
                <w:webHidden/>
              </w:rPr>
            </w:r>
            <w:r>
              <w:rPr>
                <w:noProof/>
                <w:webHidden/>
              </w:rPr>
              <w:fldChar w:fldCharType="separate"/>
            </w:r>
            <w:r>
              <w:rPr>
                <w:noProof/>
                <w:webHidden/>
              </w:rPr>
              <w:t>5</w:t>
            </w:r>
            <w:r>
              <w:rPr>
                <w:noProof/>
                <w:webHidden/>
              </w:rPr>
              <w:fldChar w:fldCharType="end"/>
            </w:r>
          </w:hyperlink>
        </w:p>
        <w:p w14:paraId="59462B6F" w14:textId="246E1BF0" w:rsidR="00072E29" w:rsidRDefault="00072E29">
          <w:pPr>
            <w:pStyle w:val="TOC3"/>
            <w:tabs>
              <w:tab w:val="right" w:leader="dot" w:pos="9016"/>
            </w:tabs>
            <w:rPr>
              <w:rFonts w:eastAsiaTheme="minorEastAsia"/>
              <w:noProof/>
              <w:lang w:eastAsia="en-GB"/>
            </w:rPr>
          </w:pPr>
          <w:hyperlink w:anchor="_Toc147704598" w:history="1">
            <w:r w:rsidRPr="00AF43DE">
              <w:rPr>
                <w:rStyle w:val="Hyperlink"/>
                <w:i/>
                <w:iCs/>
                <w:noProof/>
              </w:rPr>
              <w:t>Liver</w:t>
            </w:r>
            <w:r>
              <w:rPr>
                <w:noProof/>
                <w:webHidden/>
              </w:rPr>
              <w:tab/>
            </w:r>
            <w:r>
              <w:rPr>
                <w:noProof/>
                <w:webHidden/>
              </w:rPr>
              <w:fldChar w:fldCharType="begin"/>
            </w:r>
            <w:r>
              <w:rPr>
                <w:noProof/>
                <w:webHidden/>
              </w:rPr>
              <w:instrText xml:space="preserve"> PAGEREF _Toc147704598 \h </w:instrText>
            </w:r>
            <w:r>
              <w:rPr>
                <w:noProof/>
                <w:webHidden/>
              </w:rPr>
            </w:r>
            <w:r>
              <w:rPr>
                <w:noProof/>
                <w:webHidden/>
              </w:rPr>
              <w:fldChar w:fldCharType="separate"/>
            </w:r>
            <w:r>
              <w:rPr>
                <w:noProof/>
                <w:webHidden/>
              </w:rPr>
              <w:t>5</w:t>
            </w:r>
            <w:r>
              <w:rPr>
                <w:noProof/>
                <w:webHidden/>
              </w:rPr>
              <w:fldChar w:fldCharType="end"/>
            </w:r>
          </w:hyperlink>
        </w:p>
        <w:p w14:paraId="73FD164A" w14:textId="3FE05B23" w:rsidR="00072E29" w:rsidRDefault="00072E29">
          <w:pPr>
            <w:pStyle w:val="TOC3"/>
            <w:tabs>
              <w:tab w:val="right" w:leader="dot" w:pos="9016"/>
            </w:tabs>
            <w:rPr>
              <w:rFonts w:eastAsiaTheme="minorEastAsia"/>
              <w:noProof/>
              <w:lang w:eastAsia="en-GB"/>
            </w:rPr>
          </w:pPr>
          <w:hyperlink w:anchor="_Toc147704599" w:history="1">
            <w:r w:rsidRPr="00AF43DE">
              <w:rPr>
                <w:rStyle w:val="Hyperlink"/>
                <w:i/>
                <w:iCs/>
                <w:noProof/>
              </w:rPr>
              <w:t>Gallbladder</w:t>
            </w:r>
            <w:r>
              <w:rPr>
                <w:noProof/>
                <w:webHidden/>
              </w:rPr>
              <w:tab/>
            </w:r>
            <w:r>
              <w:rPr>
                <w:noProof/>
                <w:webHidden/>
              </w:rPr>
              <w:fldChar w:fldCharType="begin"/>
            </w:r>
            <w:r>
              <w:rPr>
                <w:noProof/>
                <w:webHidden/>
              </w:rPr>
              <w:instrText xml:space="preserve"> PAGEREF _Toc147704599 \h </w:instrText>
            </w:r>
            <w:r>
              <w:rPr>
                <w:noProof/>
                <w:webHidden/>
              </w:rPr>
            </w:r>
            <w:r>
              <w:rPr>
                <w:noProof/>
                <w:webHidden/>
              </w:rPr>
              <w:fldChar w:fldCharType="separate"/>
            </w:r>
            <w:r>
              <w:rPr>
                <w:noProof/>
                <w:webHidden/>
              </w:rPr>
              <w:t>5</w:t>
            </w:r>
            <w:r>
              <w:rPr>
                <w:noProof/>
                <w:webHidden/>
              </w:rPr>
              <w:fldChar w:fldCharType="end"/>
            </w:r>
          </w:hyperlink>
        </w:p>
        <w:p w14:paraId="4F4D1456" w14:textId="3FE9693A" w:rsidR="00072E29" w:rsidRDefault="00072E29">
          <w:pPr>
            <w:pStyle w:val="TOC2"/>
            <w:tabs>
              <w:tab w:val="right" w:leader="dot" w:pos="9016"/>
            </w:tabs>
            <w:rPr>
              <w:rFonts w:eastAsiaTheme="minorEastAsia"/>
              <w:noProof/>
              <w:lang w:eastAsia="en-GB"/>
            </w:rPr>
          </w:pPr>
          <w:hyperlink w:anchor="_Toc147704600" w:history="1">
            <w:r w:rsidRPr="00AF43DE">
              <w:rPr>
                <w:rStyle w:val="Hyperlink"/>
                <w:noProof/>
              </w:rPr>
              <w:t>Conclusion</w:t>
            </w:r>
            <w:r>
              <w:rPr>
                <w:noProof/>
                <w:webHidden/>
              </w:rPr>
              <w:tab/>
            </w:r>
            <w:r>
              <w:rPr>
                <w:noProof/>
                <w:webHidden/>
              </w:rPr>
              <w:fldChar w:fldCharType="begin"/>
            </w:r>
            <w:r>
              <w:rPr>
                <w:noProof/>
                <w:webHidden/>
              </w:rPr>
              <w:instrText xml:space="preserve"> PAGEREF _Toc147704600 \h </w:instrText>
            </w:r>
            <w:r>
              <w:rPr>
                <w:noProof/>
                <w:webHidden/>
              </w:rPr>
            </w:r>
            <w:r>
              <w:rPr>
                <w:noProof/>
                <w:webHidden/>
              </w:rPr>
              <w:fldChar w:fldCharType="separate"/>
            </w:r>
            <w:r>
              <w:rPr>
                <w:noProof/>
                <w:webHidden/>
              </w:rPr>
              <w:t>6</w:t>
            </w:r>
            <w:r>
              <w:rPr>
                <w:noProof/>
                <w:webHidden/>
              </w:rPr>
              <w:fldChar w:fldCharType="end"/>
            </w:r>
          </w:hyperlink>
        </w:p>
        <w:p w14:paraId="5B120008" w14:textId="74B76A34" w:rsidR="00072E29" w:rsidRDefault="00072E29">
          <w:pPr>
            <w:pStyle w:val="TOC2"/>
            <w:tabs>
              <w:tab w:val="right" w:leader="dot" w:pos="9016"/>
            </w:tabs>
            <w:rPr>
              <w:rFonts w:eastAsiaTheme="minorEastAsia"/>
              <w:noProof/>
              <w:lang w:eastAsia="en-GB"/>
            </w:rPr>
          </w:pPr>
          <w:hyperlink w:anchor="_Toc147704601" w:history="1">
            <w:r w:rsidRPr="00AF43DE">
              <w:rPr>
                <w:rStyle w:val="Hyperlink"/>
                <w:noProof/>
              </w:rPr>
              <w:t>References</w:t>
            </w:r>
            <w:r>
              <w:rPr>
                <w:noProof/>
                <w:webHidden/>
              </w:rPr>
              <w:tab/>
            </w:r>
            <w:r>
              <w:rPr>
                <w:noProof/>
                <w:webHidden/>
              </w:rPr>
              <w:fldChar w:fldCharType="begin"/>
            </w:r>
            <w:r>
              <w:rPr>
                <w:noProof/>
                <w:webHidden/>
              </w:rPr>
              <w:instrText xml:space="preserve"> PAGEREF _Toc147704601 \h </w:instrText>
            </w:r>
            <w:r>
              <w:rPr>
                <w:noProof/>
                <w:webHidden/>
              </w:rPr>
            </w:r>
            <w:r>
              <w:rPr>
                <w:noProof/>
                <w:webHidden/>
              </w:rPr>
              <w:fldChar w:fldCharType="separate"/>
            </w:r>
            <w:r>
              <w:rPr>
                <w:noProof/>
                <w:webHidden/>
              </w:rPr>
              <w:t>7</w:t>
            </w:r>
            <w:r>
              <w:rPr>
                <w:noProof/>
                <w:webHidden/>
              </w:rPr>
              <w:fldChar w:fldCharType="end"/>
            </w:r>
          </w:hyperlink>
        </w:p>
        <w:p w14:paraId="5507D489" w14:textId="5C98161C" w:rsidR="004817E8" w:rsidRDefault="004817E8">
          <w:r>
            <w:rPr>
              <w:b/>
              <w:bCs/>
              <w:noProof/>
            </w:rPr>
            <w:fldChar w:fldCharType="end"/>
          </w:r>
        </w:p>
      </w:sdtContent>
    </w:sdt>
    <w:p w14:paraId="2FE6F863" w14:textId="77777777" w:rsidR="004E05F8" w:rsidRDefault="004E05F8" w:rsidP="004E05F8"/>
    <w:p w14:paraId="35E4E6B4" w14:textId="77777777" w:rsidR="004E05F8" w:rsidRDefault="004E05F8" w:rsidP="004E05F8"/>
    <w:p w14:paraId="49A26EE6" w14:textId="77777777" w:rsidR="004E05F8" w:rsidRDefault="004E05F8" w:rsidP="004E05F8"/>
    <w:p w14:paraId="50BFEBF7" w14:textId="77777777" w:rsidR="004E05F8" w:rsidRDefault="004E05F8" w:rsidP="004E05F8"/>
    <w:p w14:paraId="4E8486FD" w14:textId="77777777" w:rsidR="004E05F8" w:rsidRDefault="004E05F8" w:rsidP="004E05F8"/>
    <w:p w14:paraId="7BC42D36" w14:textId="77777777" w:rsidR="004E05F8" w:rsidRDefault="004E05F8" w:rsidP="004E05F8"/>
    <w:p w14:paraId="58C8287C" w14:textId="77777777" w:rsidR="00230150" w:rsidRDefault="00230150" w:rsidP="004E05F8"/>
    <w:p w14:paraId="74D65A87" w14:textId="77777777" w:rsidR="00230150" w:rsidRDefault="00230150" w:rsidP="004E05F8"/>
    <w:p w14:paraId="060B6E43" w14:textId="77777777" w:rsidR="00230150" w:rsidRDefault="00230150" w:rsidP="004E05F8"/>
    <w:p w14:paraId="11986287" w14:textId="77777777" w:rsidR="00230150" w:rsidRDefault="00230150" w:rsidP="004E05F8"/>
    <w:p w14:paraId="307D45A7" w14:textId="77777777" w:rsidR="008346E8" w:rsidRDefault="008346E8" w:rsidP="004E05F8"/>
    <w:p w14:paraId="1E389361" w14:textId="77777777" w:rsidR="008346E8" w:rsidRDefault="008346E8" w:rsidP="004E05F8"/>
    <w:p w14:paraId="2BC4CB32" w14:textId="77777777" w:rsidR="008346E8" w:rsidRDefault="008346E8" w:rsidP="004E05F8"/>
    <w:p w14:paraId="114565A9" w14:textId="77777777" w:rsidR="008346E8" w:rsidRDefault="008346E8" w:rsidP="004E05F8"/>
    <w:p w14:paraId="4590596C" w14:textId="77777777" w:rsidR="008346E8" w:rsidRDefault="008346E8" w:rsidP="004E05F8"/>
    <w:p w14:paraId="5A225A67" w14:textId="77777777" w:rsidR="008346E8" w:rsidRDefault="008346E8" w:rsidP="004E05F8"/>
    <w:p w14:paraId="6F7E1A8F" w14:textId="77777777" w:rsidR="008346E8" w:rsidRDefault="008346E8" w:rsidP="004E05F8"/>
    <w:p w14:paraId="19DE23C8" w14:textId="77777777" w:rsidR="008346E8" w:rsidRDefault="008346E8" w:rsidP="004E05F8"/>
    <w:p w14:paraId="3F1DD5B3" w14:textId="77777777" w:rsidR="008346E8" w:rsidRDefault="008346E8" w:rsidP="004E05F8"/>
    <w:p w14:paraId="1D934368" w14:textId="77777777" w:rsidR="00206E00" w:rsidRDefault="007E7AC5" w:rsidP="00206E00">
      <w:pPr>
        <w:rPr>
          <w:rStyle w:val="IntenseEmphasis"/>
        </w:rPr>
      </w:pPr>
      <w:r>
        <w:rPr>
          <w:noProof/>
        </w:rPr>
        <w:drawing>
          <wp:anchor distT="0" distB="0" distL="114300" distR="114300" simplePos="0" relativeHeight="251659264" behindDoc="0" locked="0" layoutInCell="1" allowOverlap="1" wp14:anchorId="500A6DBA" wp14:editId="5EAD3148">
            <wp:simplePos x="0" y="0"/>
            <wp:positionH relativeFrom="margin">
              <wp:posOffset>-895350</wp:posOffset>
            </wp:positionH>
            <wp:positionV relativeFrom="page">
              <wp:posOffset>18415</wp:posOffset>
            </wp:positionV>
            <wp:extent cx="7505700" cy="10672445"/>
            <wp:effectExtent l="0" t="0" r="0" b="0"/>
            <wp:wrapTopAndBottom/>
            <wp:docPr id="568951660" name="Picture 2" descr="A screenshot of a pos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8951660" name="Picture 2" descr="A screenshot of a poster&#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7505700" cy="10672445"/>
                    </a:xfrm>
                    <a:prstGeom prst="rect">
                      <a:avLst/>
                    </a:prstGeom>
                  </pic:spPr>
                </pic:pic>
              </a:graphicData>
            </a:graphic>
            <wp14:sizeRelH relativeFrom="margin">
              <wp14:pctWidth>0</wp14:pctWidth>
            </wp14:sizeRelH>
            <wp14:sizeRelV relativeFrom="margin">
              <wp14:pctHeight>0</wp14:pctHeight>
            </wp14:sizeRelV>
          </wp:anchor>
        </w:drawing>
      </w:r>
    </w:p>
    <w:p w14:paraId="62389CEC" w14:textId="279F191D" w:rsidR="00D851A5" w:rsidRPr="00206E00" w:rsidRDefault="003101F7" w:rsidP="00206E00">
      <w:pPr>
        <w:rPr>
          <w:rStyle w:val="IntenseEmphasis"/>
          <w:i w:val="0"/>
          <w:iCs w:val="0"/>
          <w:color w:val="auto"/>
        </w:rPr>
      </w:pPr>
      <w:r w:rsidRPr="008B5445">
        <w:rPr>
          <w:rStyle w:val="IntenseEmphasis"/>
        </w:rPr>
        <w:t xml:space="preserve">Introduction </w:t>
      </w:r>
    </w:p>
    <w:p w14:paraId="2E28A734" w14:textId="6461B0D8" w:rsidR="003101F7" w:rsidRDefault="006C66D9" w:rsidP="004E05F8">
      <w:r>
        <w:t xml:space="preserve">THE DIGESTIVE System plays a crucial role in our bodies, allowing us to utilize the energy from the food we consume and eliminate waste products it is a complex and fascinating process that involves several organs working together to break down food into usable particles and absorb nutrients. In the article. We will explore the anatomy and physiology of the digestive system and understand how it functions in the context of health and social </w:t>
      </w:r>
      <w:r>
        <w:t>care. The</w:t>
      </w:r>
      <w:r w:rsidR="003101F7">
        <w:t xml:space="preserve"> digestive system is</w:t>
      </w:r>
      <w:r w:rsidR="004A5726">
        <w:t xml:space="preserve"> </w:t>
      </w:r>
      <w:r w:rsidR="003101F7">
        <w:t>a long</w:t>
      </w:r>
      <w:r w:rsidR="00FF55F7">
        <w:t>, tubular structure known</w:t>
      </w:r>
      <w:r w:rsidR="004A5726">
        <w:t xml:space="preserve"> </w:t>
      </w:r>
      <w:r w:rsidR="00FF55F7">
        <w:t xml:space="preserve">as the gastrointestinal tract. It starts with the </w:t>
      </w:r>
      <w:r w:rsidR="004A5726">
        <w:t>mouth</w:t>
      </w:r>
      <w:r w:rsidR="00EB2DD4">
        <w:t xml:space="preserve"> and ends with the anus. The </w:t>
      </w:r>
      <w:r w:rsidR="004A5726">
        <w:t>digestion process</w:t>
      </w:r>
      <w:r w:rsidR="00EB2DD4">
        <w:t xml:space="preserve"> involves the breakdown of food into energy and waste </w:t>
      </w:r>
      <w:r w:rsidR="004A5726">
        <w:t>products</w:t>
      </w:r>
      <w:r w:rsidR="00EB2DD4">
        <w:t xml:space="preserve">, other organs that support the digestive process include the live </w:t>
      </w:r>
      <w:r w:rsidR="00790D4E">
        <w:t>gallbladder and pancreas.</w:t>
      </w:r>
    </w:p>
    <w:p w14:paraId="0DD65252" w14:textId="77777777" w:rsidR="00230150" w:rsidRDefault="00230150" w:rsidP="00230150">
      <w:pPr>
        <w:pStyle w:val="Heading2"/>
      </w:pPr>
      <w:bookmarkStart w:id="0" w:name="_Toc147704591"/>
      <w:r>
        <w:t>Functioning of the digestive system</w:t>
      </w:r>
      <w:bookmarkEnd w:id="0"/>
      <w:r>
        <w:t xml:space="preserve"> </w:t>
      </w:r>
    </w:p>
    <w:p w14:paraId="7220DE0A" w14:textId="77777777" w:rsidR="00230150" w:rsidRDefault="00230150" w:rsidP="00230150">
      <w:r>
        <w:t>In the context of health and social care, understanding the functioning of the digestive system is a crucial for providing appropriate care and support.</w:t>
      </w:r>
    </w:p>
    <w:p w14:paraId="71F3260F" w14:textId="77777777" w:rsidR="00230150" w:rsidRDefault="00230150" w:rsidP="00230150">
      <w:pPr>
        <w:ind w:left="45"/>
      </w:pPr>
      <w:r>
        <w:t xml:space="preserve">some key points to consider are. </w:t>
      </w:r>
    </w:p>
    <w:p w14:paraId="1807F42E" w14:textId="77777777" w:rsidR="00230150" w:rsidRDefault="00230150" w:rsidP="00230150">
      <w:pPr>
        <w:pStyle w:val="ListParagraph"/>
        <w:numPr>
          <w:ilvl w:val="0"/>
          <w:numId w:val="3"/>
        </w:numPr>
      </w:pPr>
      <w:r>
        <w:t>Nutritional assessment: health and social care professionals assess individuals’ nutritional status to ensure they receive adequate nutrient for optimal health.</w:t>
      </w:r>
    </w:p>
    <w:p w14:paraId="042F3D64" w14:textId="51717CF3" w:rsidR="00230150" w:rsidRDefault="00230150" w:rsidP="00230150">
      <w:pPr>
        <w:pStyle w:val="ListParagraph"/>
        <w:numPr>
          <w:ilvl w:val="0"/>
          <w:numId w:val="3"/>
        </w:numPr>
      </w:pPr>
      <w:r>
        <w:t>Dietary modifications: based on the individual needs and health conditions, dietary modifications ,</w:t>
      </w:r>
      <w:r w:rsidR="001F7975">
        <w:t>may</w:t>
      </w:r>
      <w:r>
        <w:t xml:space="preserve"> be recommended to support digestive health. </w:t>
      </w:r>
    </w:p>
    <w:p w14:paraId="2352CD0B" w14:textId="77777777" w:rsidR="00230150" w:rsidRDefault="00230150" w:rsidP="00230150">
      <w:pPr>
        <w:pStyle w:val="ListParagraph"/>
        <w:numPr>
          <w:ilvl w:val="0"/>
          <w:numId w:val="3"/>
        </w:numPr>
      </w:pPr>
      <w:r>
        <w:t>Medication management: some medications can affect digestion and may require adjustments or monitoring.</w:t>
      </w:r>
    </w:p>
    <w:p w14:paraId="3A90DCD0" w14:textId="77777777" w:rsidR="00230150" w:rsidRDefault="00230150" w:rsidP="00230150">
      <w:pPr>
        <w:pStyle w:val="ListParagraph"/>
        <w:numPr>
          <w:ilvl w:val="0"/>
          <w:numId w:val="3"/>
        </w:numPr>
      </w:pPr>
      <w:r>
        <w:t>Digestive disorders: health and social care professionals play a role in identifying and managing digestive disorders such as a gastroesophageal reflux disease (GERD), irritable bowel syndrome (IBS), and inflammatory bowel disease (IBD).</w:t>
      </w:r>
    </w:p>
    <w:p w14:paraId="6273EBC8" w14:textId="77777777" w:rsidR="00230150" w:rsidRDefault="00230150" w:rsidP="00230150">
      <w:pPr>
        <w:pStyle w:val="ListParagraph"/>
        <w:numPr>
          <w:ilvl w:val="0"/>
          <w:numId w:val="3"/>
        </w:numPr>
      </w:pPr>
      <w:r>
        <w:t>Supportive care; individuals with digestive disorders may require support with managing symptoms, following dietary guidelines, and accessing appropriate healthcare services.</w:t>
      </w:r>
    </w:p>
    <w:p w14:paraId="17F08331" w14:textId="149C07BC" w:rsidR="00790D4E" w:rsidRPr="008B5445" w:rsidRDefault="00093E0E" w:rsidP="004817E8">
      <w:pPr>
        <w:pStyle w:val="Heading3"/>
        <w:rPr>
          <w:rStyle w:val="IntenseEmphasis"/>
        </w:rPr>
      </w:pPr>
      <w:bookmarkStart w:id="1" w:name="_Toc147704592"/>
      <w:r w:rsidRPr="008B5445">
        <w:rPr>
          <w:rStyle w:val="IntenseEmphasis"/>
        </w:rPr>
        <w:t>Mouth</w:t>
      </w:r>
      <w:bookmarkEnd w:id="1"/>
    </w:p>
    <w:p w14:paraId="0EB9A718" w14:textId="65513D6B" w:rsidR="00093E0E" w:rsidRDefault="00093E0E" w:rsidP="00093E0E">
      <w:r>
        <w:t xml:space="preserve">the mouth is the entry point for the food into the digestive system. Before the </w:t>
      </w:r>
      <w:r w:rsidR="004A5726">
        <w:t>frostbite</w:t>
      </w:r>
      <w:r>
        <w:t xml:space="preserve">, saliva is released by the salivary glands in response to the smell of food. </w:t>
      </w:r>
      <w:r w:rsidR="00E342A6">
        <w:t xml:space="preserve">Chewing, or mastication, breaks down the food into smaller </w:t>
      </w:r>
      <w:r w:rsidR="004A5726">
        <w:t>particles</w:t>
      </w:r>
      <w:r w:rsidR="00E342A6">
        <w:t xml:space="preserve"> that can be easily attacked by the enzymes in saliva and helps move it along to the pharynx and esophagus.</w:t>
      </w:r>
    </w:p>
    <w:p w14:paraId="1B5322E9" w14:textId="00BC5ED4" w:rsidR="00D3379E" w:rsidRDefault="00D3379E" w:rsidP="00093E0E">
      <w:r>
        <w:t>The mouth consists of the oral cavity, teeth, tongue</w:t>
      </w:r>
      <w:r w:rsidR="008C49AE">
        <w:t xml:space="preserve">, and salivary glands. The oral cavity is lined with mucous membranes and contains the hard and soft palate. </w:t>
      </w:r>
      <w:r w:rsidR="005648E7">
        <w:t>Teeth play a crucial rol</w:t>
      </w:r>
      <w:r w:rsidR="000E39C4">
        <w:t>e in chewing and breaking down of food. The tongue helps mix food with saliva and aids in swallowing</w:t>
      </w:r>
      <w:r w:rsidR="00BC1223">
        <w:t>.</w:t>
      </w:r>
    </w:p>
    <w:p w14:paraId="2951F73C" w14:textId="51BA581D" w:rsidR="00E342A6" w:rsidRPr="008B5445" w:rsidRDefault="00E342A6" w:rsidP="004817E8">
      <w:pPr>
        <w:pStyle w:val="Heading3"/>
        <w:rPr>
          <w:rStyle w:val="IntenseEmphasis"/>
        </w:rPr>
      </w:pPr>
      <w:bookmarkStart w:id="2" w:name="_Toc147704593"/>
      <w:r w:rsidRPr="008B5445">
        <w:rPr>
          <w:rStyle w:val="IntenseEmphasis"/>
        </w:rPr>
        <w:t xml:space="preserve">The </w:t>
      </w:r>
      <w:r w:rsidR="006C66D9" w:rsidRPr="008B5445">
        <w:rPr>
          <w:rStyle w:val="IntenseEmphasis"/>
        </w:rPr>
        <w:t>P</w:t>
      </w:r>
      <w:r w:rsidR="004A5726" w:rsidRPr="008B5445">
        <w:rPr>
          <w:rStyle w:val="IntenseEmphasis"/>
        </w:rPr>
        <w:t>harynx</w:t>
      </w:r>
      <w:r w:rsidR="00B84FB9" w:rsidRPr="008B5445">
        <w:rPr>
          <w:rStyle w:val="IntenseEmphasis"/>
        </w:rPr>
        <w:t xml:space="preserve"> and espohagus</w:t>
      </w:r>
      <w:bookmarkEnd w:id="2"/>
      <w:r w:rsidR="003129FA" w:rsidRPr="008B5445">
        <w:rPr>
          <w:rStyle w:val="IntenseEmphasis"/>
        </w:rPr>
        <w:t xml:space="preserve">  </w:t>
      </w:r>
    </w:p>
    <w:p w14:paraId="3A005F09" w14:textId="443238B1" w:rsidR="00F6148F" w:rsidRDefault="00B84FB9" w:rsidP="00B84FB9">
      <w:r>
        <w:t xml:space="preserve">Serves </w:t>
      </w:r>
      <w:r w:rsidR="006D5599">
        <w:t xml:space="preserve">as the transition area </w:t>
      </w:r>
      <w:r w:rsidR="00136E54">
        <w:t>from</w:t>
      </w:r>
      <w:r w:rsidR="006D5599">
        <w:t xml:space="preserve"> the </w:t>
      </w:r>
      <w:r w:rsidR="00B72C30">
        <w:t>mouth</w:t>
      </w:r>
      <w:r w:rsidR="006D5599">
        <w:t xml:space="preserve"> to the esophagus</w:t>
      </w:r>
      <w:r w:rsidR="00C23B31">
        <w:t xml:space="preserve">. </w:t>
      </w:r>
      <w:r w:rsidR="0018254C">
        <w:t>Swallowing</w:t>
      </w:r>
      <w:r w:rsidR="00C23B31">
        <w:t xml:space="preserve"> is a complex process that closes the </w:t>
      </w:r>
      <w:r w:rsidR="0018254C">
        <w:t>windpipe</w:t>
      </w:r>
      <w:r w:rsidR="00C23B31">
        <w:t xml:space="preserve"> to protect the lungs and move food into the esophagus. The esophagus, a muscular tube, contracts </w:t>
      </w:r>
      <w:r w:rsidR="0018254C">
        <w:t>in a</w:t>
      </w:r>
      <w:r w:rsidR="00C23B31">
        <w:t xml:space="preserve"> synchronized fashion (peristalsis) to move the food towards the stomach. A </w:t>
      </w:r>
      <w:r w:rsidR="0018254C">
        <w:t>muscular</w:t>
      </w:r>
      <w:r w:rsidR="00C23B31">
        <w:t xml:space="preserve"> value </w:t>
      </w:r>
      <w:r w:rsidR="007A3516">
        <w:t>called</w:t>
      </w:r>
      <w:r w:rsidR="00C23B31">
        <w:t xml:space="preserve"> the lower esophageal sphinc</w:t>
      </w:r>
      <w:r w:rsidR="006E4C33">
        <w:t xml:space="preserve">ter relaxes to allow the food to pass into the </w:t>
      </w:r>
      <w:r w:rsidR="007A3516">
        <w:t>stomach</w:t>
      </w:r>
      <w:r w:rsidR="006E4C33">
        <w:t>.</w:t>
      </w:r>
    </w:p>
    <w:p w14:paraId="549E0ED5" w14:textId="26BFD3E8" w:rsidR="00974CA5" w:rsidRDefault="00974CA5" w:rsidP="00B84FB9">
      <w:r>
        <w:t>The esophagus is a muscular tube that connects the pha</w:t>
      </w:r>
      <w:r w:rsidR="00155C04">
        <w:t xml:space="preserve">rynx to the stomach. The lower esophageal sphincter prevents food and stomach acid from </w:t>
      </w:r>
      <w:r w:rsidR="0009033F">
        <w:t>re-entering</w:t>
      </w:r>
      <w:r w:rsidR="00155C04">
        <w:t xml:space="preserve"> the esophag</w:t>
      </w:r>
      <w:r w:rsidR="0009033F">
        <w:t>us</w:t>
      </w:r>
      <w:r w:rsidR="00C6386B">
        <w:t>.</w:t>
      </w:r>
    </w:p>
    <w:p w14:paraId="35B40247" w14:textId="53A4E35A" w:rsidR="002D719F" w:rsidRPr="008B5445" w:rsidRDefault="002D719F" w:rsidP="004817E8">
      <w:pPr>
        <w:pStyle w:val="Heading3"/>
        <w:rPr>
          <w:rStyle w:val="IntenseEmphasis"/>
        </w:rPr>
      </w:pPr>
      <w:bookmarkStart w:id="3" w:name="_Toc147704594"/>
      <w:r w:rsidRPr="008B5445">
        <w:rPr>
          <w:rStyle w:val="IntenseEmphasis"/>
        </w:rPr>
        <w:t xml:space="preserve">The stomach and small </w:t>
      </w:r>
      <w:r w:rsidR="004B737A" w:rsidRPr="008B5445">
        <w:rPr>
          <w:rStyle w:val="IntenseEmphasis"/>
        </w:rPr>
        <w:t>intestine</w:t>
      </w:r>
      <w:bookmarkEnd w:id="3"/>
    </w:p>
    <w:p w14:paraId="3FFD9BC7" w14:textId="7CF448B2" w:rsidR="009D44E1" w:rsidRDefault="009D44E1" w:rsidP="009D44E1">
      <w:r>
        <w:t xml:space="preserve">The </w:t>
      </w:r>
      <w:r w:rsidR="004B737A">
        <w:t>stomach is</w:t>
      </w:r>
      <w:r>
        <w:t xml:space="preserve"> </w:t>
      </w:r>
      <w:r w:rsidR="004B737A">
        <w:t>responsible</w:t>
      </w:r>
      <w:r>
        <w:t xml:space="preserve"> for further breaking down the food with the help of the acid and the enzymes secre</w:t>
      </w:r>
      <w:r w:rsidR="002A226B">
        <w:t>ted by the glands that line its walls.</w:t>
      </w:r>
      <w:r w:rsidR="0030578B">
        <w:t xml:space="preserve"> The </w:t>
      </w:r>
      <w:r w:rsidR="004B737A">
        <w:t>stomach</w:t>
      </w:r>
      <w:r w:rsidR="0030578B">
        <w:t xml:space="preserve"> muscles mix the food, </w:t>
      </w:r>
      <w:r w:rsidR="004B737A">
        <w:t>transforming</w:t>
      </w:r>
      <w:r w:rsidR="0030578B">
        <w:t xml:space="preserve"> g it into a thick, creamy fluid</w:t>
      </w:r>
      <w:r w:rsidR="004B737A">
        <w:t xml:space="preserve"> </w:t>
      </w:r>
      <w:r w:rsidR="00464C80">
        <w:t xml:space="preserve">called chyme. The chyme is then pushed into the </w:t>
      </w:r>
      <w:r w:rsidR="004B737A">
        <w:t>duodenum</w:t>
      </w:r>
      <w:r w:rsidR="00464C80">
        <w:t>, the first part of the sm</w:t>
      </w:r>
      <w:r w:rsidR="0000310B">
        <w:t>all intestine, where further breakdown and absorption of nutrients</w:t>
      </w:r>
      <w:r w:rsidR="0062597E">
        <w:t xml:space="preserve"> occur. </w:t>
      </w:r>
    </w:p>
    <w:p w14:paraId="59E01B44" w14:textId="72C4BCDA" w:rsidR="0062597E" w:rsidRDefault="0062597E" w:rsidP="009D44E1">
      <w:r>
        <w:t xml:space="preserve">The small intestine has three </w:t>
      </w:r>
      <w:r w:rsidR="00072C73">
        <w:t>segments:</w:t>
      </w:r>
      <w:r w:rsidR="00506B0C">
        <w:t xml:space="preserve"> the duodenum, </w:t>
      </w:r>
      <w:r w:rsidR="00D90BD1">
        <w:t>jejunum,</w:t>
      </w:r>
      <w:r w:rsidR="00506B0C">
        <w:t xml:space="preserve"> and ileum. The duodenum is </w:t>
      </w:r>
      <w:r w:rsidR="00684C13">
        <w:t>primarily</w:t>
      </w:r>
      <w:r w:rsidR="005F01EA">
        <w:t xml:space="preserve"> involved in the breakdown of food, while the jejun</w:t>
      </w:r>
      <w:r w:rsidR="00186CFE">
        <w:t>um and the ileum into the bloodstream through</w:t>
      </w:r>
      <w:r w:rsidR="004B737A">
        <w:t xml:space="preserve"> </w:t>
      </w:r>
      <w:r w:rsidR="00186CFE">
        <w:t>the walls of the intestine.</w:t>
      </w:r>
    </w:p>
    <w:p w14:paraId="4F2A664C" w14:textId="51920B29" w:rsidR="00F44B16" w:rsidRDefault="00F44B16" w:rsidP="009D44E1">
      <w:r>
        <w:t xml:space="preserve">The stomach is a muscular </w:t>
      </w:r>
      <w:r w:rsidR="002477FF">
        <w:t>o</w:t>
      </w:r>
      <w:r>
        <w:t>rgan that stores and breaks down food</w:t>
      </w:r>
      <w:r w:rsidR="0064214C">
        <w:t xml:space="preserve">. </w:t>
      </w:r>
      <w:r w:rsidR="00F93A47">
        <w:t>G</w:t>
      </w:r>
      <w:r w:rsidR="0064214C">
        <w:t>astric</w:t>
      </w:r>
      <w:r w:rsidR="00F93A47">
        <w:t xml:space="preserve"> glands secrete acid and enzymes for digestion. The </w:t>
      </w:r>
      <w:r w:rsidR="00B51BCB">
        <w:t>stomach muscles mix food with the gastric secretions to form chyme.</w:t>
      </w:r>
    </w:p>
    <w:p w14:paraId="13A989D4" w14:textId="3E03C013" w:rsidR="00EF5BA4" w:rsidRDefault="00EF5BA4" w:rsidP="009D44E1">
      <w:r>
        <w:t xml:space="preserve">The small </w:t>
      </w:r>
      <w:r w:rsidR="00D90BD1">
        <w:t>intestine</w:t>
      </w:r>
      <w:r>
        <w:t xml:space="preserve"> consists of the duode</w:t>
      </w:r>
      <w:r w:rsidR="00DB2D7B">
        <w:t>num, jejunum, and ileum. Villi and micro</w:t>
      </w:r>
      <w:r w:rsidR="00E80861">
        <w:t xml:space="preserve">villi in the small </w:t>
      </w:r>
      <w:r w:rsidR="000B7314">
        <w:t>intestine</w:t>
      </w:r>
      <w:r w:rsidR="00E80861">
        <w:t xml:space="preserve"> </w:t>
      </w:r>
      <w:r w:rsidR="000B7314">
        <w:t>increase</w:t>
      </w:r>
      <w:r w:rsidR="00E80861">
        <w:t xml:space="preserve"> the surface area for nutrient absorption. Enzymes from the </w:t>
      </w:r>
      <w:r w:rsidR="000B7314">
        <w:t>pancreas</w:t>
      </w:r>
      <w:r w:rsidR="00E80861">
        <w:t xml:space="preserve"> and bile from the live</w:t>
      </w:r>
      <w:r w:rsidR="000B7314">
        <w:t xml:space="preserve">r aid in digestion and </w:t>
      </w:r>
      <w:r w:rsidR="00D90BD1">
        <w:t>absorption</w:t>
      </w:r>
      <w:r w:rsidR="000B7314">
        <w:t>.</w:t>
      </w:r>
    </w:p>
    <w:p w14:paraId="6418D791" w14:textId="77CFBA4E" w:rsidR="000B6544" w:rsidRPr="008B5445" w:rsidRDefault="000B6544" w:rsidP="004817E8">
      <w:pPr>
        <w:pStyle w:val="Heading3"/>
        <w:rPr>
          <w:rStyle w:val="IntenseEmphasis"/>
        </w:rPr>
      </w:pPr>
      <w:bookmarkStart w:id="4" w:name="_Toc147704595"/>
      <w:r w:rsidRPr="008B5445">
        <w:rPr>
          <w:rStyle w:val="IntenseEmphasis"/>
        </w:rPr>
        <w:t>The large intestines</w:t>
      </w:r>
      <w:bookmarkEnd w:id="4"/>
      <w:r w:rsidRPr="008B5445">
        <w:rPr>
          <w:rStyle w:val="IntenseEmphasis"/>
        </w:rPr>
        <w:t xml:space="preserve"> </w:t>
      </w:r>
    </w:p>
    <w:p w14:paraId="2C41BA8F" w14:textId="2418D63D" w:rsidR="004C588A" w:rsidRDefault="004C588A" w:rsidP="004C588A">
      <w:r>
        <w:t xml:space="preserve">The large intestine absorbs water and </w:t>
      </w:r>
      <w:r w:rsidR="00AE09B3">
        <w:t>electrolytes</w:t>
      </w:r>
      <w:r>
        <w:t xml:space="preserve"> from the waste material. The colon has </w:t>
      </w:r>
      <w:r w:rsidR="00AE09B3">
        <w:t>specialised</w:t>
      </w:r>
      <w:r>
        <w:t xml:space="preserve"> bacteria that aid in the breakdown of certain subst</w:t>
      </w:r>
      <w:r w:rsidR="00F4284E">
        <w:t xml:space="preserve">ances. The rectum stores stool </w:t>
      </w:r>
      <w:r w:rsidR="00AE09B3">
        <w:t>until</w:t>
      </w:r>
      <w:r w:rsidR="00F4284E">
        <w:t xml:space="preserve"> it is eliminated through </w:t>
      </w:r>
      <w:r w:rsidR="009B2368">
        <w:t>t</w:t>
      </w:r>
      <w:r w:rsidR="00F4284E">
        <w:t>he anus.</w:t>
      </w:r>
    </w:p>
    <w:p w14:paraId="5FFC6B5E" w14:textId="468B61F9" w:rsidR="00021730" w:rsidRPr="008B5445" w:rsidRDefault="002C5A24" w:rsidP="004817E8">
      <w:pPr>
        <w:pStyle w:val="Heading3"/>
        <w:rPr>
          <w:rStyle w:val="IntenseEmphasis"/>
        </w:rPr>
      </w:pPr>
      <w:bookmarkStart w:id="5" w:name="_Toc147704596"/>
      <w:r w:rsidRPr="008B5445">
        <w:rPr>
          <w:rStyle w:val="IntenseEmphasis"/>
        </w:rPr>
        <w:t>The colon, rectum, and Anus:</w:t>
      </w:r>
      <w:bookmarkEnd w:id="5"/>
    </w:p>
    <w:p w14:paraId="193D4D67" w14:textId="4BC6CD0D" w:rsidR="00021730" w:rsidRDefault="00021730" w:rsidP="00021730">
      <w:r>
        <w:t>The colon,</w:t>
      </w:r>
      <w:r w:rsidR="00684C13">
        <w:t xml:space="preserve"> </w:t>
      </w:r>
      <w:r>
        <w:t>also known as the large intest</w:t>
      </w:r>
      <w:r w:rsidR="00E01D14">
        <w:t xml:space="preserve">ine, plays a vital role in solidifying waste products through the </w:t>
      </w:r>
      <w:r w:rsidR="00E52C37">
        <w:t xml:space="preserve">absorption of </w:t>
      </w:r>
      <w:r w:rsidR="00072C73">
        <w:t>water</w:t>
      </w:r>
      <w:r w:rsidR="00E52C37">
        <w:t>. It consists of four parts: the ascending colon, transverse colon, desce</w:t>
      </w:r>
      <w:r w:rsidR="002A51B6">
        <w:t xml:space="preserve">nding colon, and sigmoid colon. </w:t>
      </w:r>
      <w:r w:rsidR="005508D4">
        <w:t>P</w:t>
      </w:r>
      <w:r w:rsidR="002A51B6">
        <w:t>eristal</w:t>
      </w:r>
      <w:r w:rsidR="005508D4">
        <w:t xml:space="preserve">sis helps move the waste product, or stool, along the colon. </w:t>
      </w:r>
      <w:r w:rsidR="00180DBD">
        <w:t>T</w:t>
      </w:r>
      <w:r w:rsidR="005508D4">
        <w:t>he</w:t>
      </w:r>
      <w:r w:rsidR="00180DBD">
        <w:t xml:space="preserve"> rectum stores the stool until it is ready to be eliminated through the anus.</w:t>
      </w:r>
    </w:p>
    <w:p w14:paraId="0650A80C" w14:textId="03E1DE25" w:rsidR="00072C73" w:rsidRPr="008B5445" w:rsidRDefault="006174C6" w:rsidP="004817E8">
      <w:pPr>
        <w:pStyle w:val="Heading3"/>
        <w:rPr>
          <w:rStyle w:val="IntenseEmphasis"/>
        </w:rPr>
      </w:pPr>
      <w:bookmarkStart w:id="6" w:name="_Toc147704597"/>
      <w:r w:rsidRPr="008B5445">
        <w:rPr>
          <w:rStyle w:val="IntenseEmphasis"/>
        </w:rPr>
        <w:t>Pancreas</w:t>
      </w:r>
      <w:bookmarkEnd w:id="6"/>
    </w:p>
    <w:p w14:paraId="04816ACD" w14:textId="0A6D7E02" w:rsidR="00287224" w:rsidRDefault="00287224" w:rsidP="00287224">
      <w:r>
        <w:t>The pancreas is both an endocrine and exocrine gland. Endocrine cells pro</w:t>
      </w:r>
      <w:r w:rsidR="00F26C69">
        <w:t>d</w:t>
      </w:r>
      <w:r>
        <w:t xml:space="preserve">uce insulin and </w:t>
      </w:r>
      <w:r w:rsidR="00AE09B3">
        <w:t>glucagon</w:t>
      </w:r>
      <w:r w:rsidR="00F26C69">
        <w:t xml:space="preserve"> for blood sugar </w:t>
      </w:r>
      <w:r w:rsidR="009B2368">
        <w:t>regulation</w:t>
      </w:r>
      <w:r w:rsidR="00F26C69">
        <w:t>. Exocrine cells produce digestive enzymes that are released into the mall intestine.</w:t>
      </w:r>
    </w:p>
    <w:p w14:paraId="04487D19" w14:textId="6709F24B" w:rsidR="006174C6" w:rsidRPr="008B5445" w:rsidRDefault="006174C6" w:rsidP="004817E8">
      <w:pPr>
        <w:pStyle w:val="Heading3"/>
        <w:rPr>
          <w:rStyle w:val="IntenseEmphasis"/>
        </w:rPr>
      </w:pPr>
      <w:bookmarkStart w:id="7" w:name="_Toc147704598"/>
      <w:r w:rsidRPr="008B5445">
        <w:rPr>
          <w:rStyle w:val="IntenseEmphasis"/>
        </w:rPr>
        <w:t>Liver</w:t>
      </w:r>
      <w:bookmarkEnd w:id="7"/>
      <w:r w:rsidRPr="008B5445">
        <w:rPr>
          <w:rStyle w:val="IntenseEmphasis"/>
        </w:rPr>
        <w:t xml:space="preserve"> </w:t>
      </w:r>
    </w:p>
    <w:p w14:paraId="4A16C120" w14:textId="7A4C7C29" w:rsidR="007F6C7F" w:rsidRDefault="00410BE6" w:rsidP="00410BE6">
      <w:r>
        <w:t xml:space="preserve">The liver in the largest internal organ and </w:t>
      </w:r>
      <w:r w:rsidR="00AE09B3">
        <w:t>performs</w:t>
      </w:r>
      <w:r>
        <w:t xml:space="preserve"> numerous functions. It </w:t>
      </w:r>
      <w:r w:rsidR="00AE09B3">
        <w:t>produces</w:t>
      </w:r>
      <w:r>
        <w:t xml:space="preserve"> bile for fat </w:t>
      </w:r>
      <w:r w:rsidR="00D036E1">
        <w:t>digestion,</w:t>
      </w:r>
      <w:r w:rsidR="001D3913" w:rsidRPr="001D3913">
        <w:t xml:space="preserve"> </w:t>
      </w:r>
      <w:r w:rsidR="00CB607E">
        <w:t xml:space="preserve"> </w:t>
      </w:r>
      <w:r w:rsidR="001D3913" w:rsidRPr="001D3913">
        <w:t xml:space="preserve">It plays a vital role in metabolism, immunity, and detoxication </w:t>
      </w:r>
      <w:r w:rsidR="001D3913">
        <w:t xml:space="preserve"> </w:t>
      </w:r>
      <w:r>
        <w:t>and eliminates toxins</w:t>
      </w:r>
      <w:r w:rsidR="00B15B36">
        <w:t xml:space="preserve"> and chemicals</w:t>
      </w:r>
      <w:r w:rsidR="0069108C">
        <w:t xml:space="preserve"> fr</w:t>
      </w:r>
      <w:r w:rsidR="005E6A56">
        <w:t>o</w:t>
      </w:r>
      <w:r w:rsidR="0069108C">
        <w:t xml:space="preserve">m the blood stream, metabolizes drugs and medications and </w:t>
      </w:r>
      <w:r w:rsidR="005E6A56">
        <w:t>stores</w:t>
      </w:r>
      <w:r w:rsidR="0069108C">
        <w:t xml:space="preserve"> </w:t>
      </w:r>
      <w:r w:rsidR="005E6A56">
        <w:t>vitamins and minerals.</w:t>
      </w:r>
      <w:r w:rsidR="00B15B36">
        <w:t>. The liver stores nutrients and regulates blood glucose levels</w:t>
      </w:r>
      <w:bookmarkStart w:id="8" w:name="_Hlk147697608"/>
      <w:r w:rsidR="00C721F9">
        <w:t xml:space="preserve">, ensuring </w:t>
      </w:r>
      <w:r w:rsidR="008E20AC">
        <w:t xml:space="preserve">a </w:t>
      </w:r>
      <w:r w:rsidR="005E6A56">
        <w:t>balance</w:t>
      </w:r>
      <w:r w:rsidR="008E20AC">
        <w:t xml:space="preserve"> of hormones</w:t>
      </w:r>
      <w:r w:rsidR="0069108C">
        <w:t>.</w:t>
      </w:r>
    </w:p>
    <w:p w14:paraId="1A5F1FC4" w14:textId="77777777" w:rsidR="006F6053" w:rsidRPr="008B5445" w:rsidRDefault="006174C6" w:rsidP="004817E8">
      <w:pPr>
        <w:pStyle w:val="Heading3"/>
        <w:rPr>
          <w:rStyle w:val="IntenseEmphasis"/>
        </w:rPr>
      </w:pPr>
      <w:bookmarkStart w:id="9" w:name="_Toc147704599"/>
      <w:bookmarkEnd w:id="8"/>
      <w:r w:rsidRPr="008B5445">
        <w:rPr>
          <w:rStyle w:val="IntenseEmphasis"/>
        </w:rPr>
        <w:t>Gallbladder</w:t>
      </w:r>
      <w:bookmarkEnd w:id="9"/>
      <w:r w:rsidRPr="008B5445">
        <w:rPr>
          <w:rStyle w:val="IntenseEmphasis"/>
        </w:rPr>
        <w:t xml:space="preserve"> </w:t>
      </w:r>
    </w:p>
    <w:p w14:paraId="06A9AAFD" w14:textId="2E036F2D" w:rsidR="00A15F5C" w:rsidRDefault="005432F2" w:rsidP="008B5445">
      <w:r>
        <w:t xml:space="preserve">The </w:t>
      </w:r>
      <w:r w:rsidR="00D036E1">
        <w:t>g</w:t>
      </w:r>
      <w:r>
        <w:t xml:space="preserve">allbladder is </w:t>
      </w:r>
      <w:r w:rsidR="00CB57F5">
        <w:t>a small, pear-shaped</w:t>
      </w:r>
      <w:r w:rsidR="00D036E1">
        <w:t xml:space="preserve"> </w:t>
      </w:r>
      <w:r w:rsidR="00CB57F5">
        <w:t xml:space="preserve">organ that plays a vital role in the </w:t>
      </w:r>
      <w:r w:rsidR="00631894">
        <w:t>digestive</w:t>
      </w:r>
      <w:r w:rsidR="00CB57F5">
        <w:t xml:space="preserve"> system. </w:t>
      </w:r>
      <w:r w:rsidR="00631894">
        <w:t>It</w:t>
      </w:r>
      <w:r w:rsidR="00CB57F5">
        <w:t xml:space="preserve"> is part of the biliary system and is connected to the liver through ducts known as the b</w:t>
      </w:r>
      <w:r w:rsidR="00690B2C">
        <w:t xml:space="preserve">iliary </w:t>
      </w:r>
      <w:r w:rsidR="00631894">
        <w:t>tract</w:t>
      </w:r>
      <w:r w:rsidR="00690B2C">
        <w:t xml:space="preserve">. The gallbladder’s main function </w:t>
      </w:r>
      <w:r w:rsidR="00CC176F">
        <w:t>stores and concen</w:t>
      </w:r>
      <w:r w:rsidR="00A15F5C">
        <w:t xml:space="preserve">trates bile produced by the </w:t>
      </w:r>
      <w:r w:rsidR="009330AD">
        <w:t>l</w:t>
      </w:r>
      <w:r w:rsidR="00A15F5C">
        <w:t>iver. It releases bile into the</w:t>
      </w:r>
      <w:r w:rsidR="00AE09B3">
        <w:t xml:space="preserve"> </w:t>
      </w:r>
      <w:r w:rsidR="00A15F5C">
        <w:t>small i</w:t>
      </w:r>
      <w:r w:rsidR="00AE09B3">
        <w:t>n</w:t>
      </w:r>
      <w:r w:rsidR="00A15F5C">
        <w:t>testine to aid in fat digestion.</w:t>
      </w:r>
      <w:r w:rsidR="003C1DE9">
        <w:t xml:space="preserve">, as it helps break them down into smaller molecules, when  you eat, the gallbladder </w:t>
      </w:r>
      <w:r w:rsidR="00662EB7">
        <w:t>release bile into the small intestine through the cystic duct.</w:t>
      </w:r>
    </w:p>
    <w:p w14:paraId="030EA5ED" w14:textId="361165E8" w:rsidR="00CC176F" w:rsidRDefault="00CC176F" w:rsidP="00CC176F"/>
    <w:p w14:paraId="26FBDB2E" w14:textId="77777777" w:rsidR="00F07C7A" w:rsidRDefault="00F07C7A" w:rsidP="00F07C7A">
      <w:pPr>
        <w:pStyle w:val="ListParagraph"/>
        <w:ind w:left="765"/>
      </w:pPr>
    </w:p>
    <w:p w14:paraId="500B662D" w14:textId="43323E7E" w:rsidR="00F07C7A" w:rsidRDefault="00F07C7A" w:rsidP="00F07C7A">
      <w:pPr>
        <w:pStyle w:val="Heading2"/>
      </w:pPr>
      <w:bookmarkStart w:id="10" w:name="_Toc147704600"/>
      <w:r>
        <w:t>Conclusion</w:t>
      </w:r>
      <w:bookmarkEnd w:id="10"/>
    </w:p>
    <w:p w14:paraId="2E24DF25" w14:textId="77777777" w:rsidR="0002556B" w:rsidRDefault="00F07C7A" w:rsidP="00F07C7A">
      <w:pPr>
        <w:pStyle w:val="ListParagraph"/>
        <w:ind w:left="765"/>
      </w:pPr>
      <w:r>
        <w:t xml:space="preserve">The digestive system is a complex network of organs that work together to break down food, absorb nutrients, and eliminate waste products. Understanding the anatomy , physiology, and functioning of the digestive system is vital in the field of health and social care. By providing appropriate care and support, health professionals can help individuals maintain </w:t>
      </w:r>
    </w:p>
    <w:p w14:paraId="1C0536A1" w14:textId="6EF933AD" w:rsidR="00F07C7A" w:rsidRDefault="00F07C7A" w:rsidP="00F07C7A">
      <w:pPr>
        <w:pStyle w:val="ListParagraph"/>
        <w:ind w:left="765"/>
      </w:pPr>
      <w:r>
        <w:t xml:space="preserve">digestive health and overall well-being </w:t>
      </w:r>
    </w:p>
    <w:p w14:paraId="660B32C8" w14:textId="77777777" w:rsidR="0002556B" w:rsidRDefault="0002556B" w:rsidP="00F07C7A">
      <w:pPr>
        <w:pStyle w:val="ListParagraph"/>
        <w:ind w:left="765"/>
      </w:pPr>
    </w:p>
    <w:p w14:paraId="7EE88513" w14:textId="77777777" w:rsidR="0002556B" w:rsidRPr="00230150" w:rsidRDefault="0002556B" w:rsidP="00F07C7A">
      <w:pPr>
        <w:pStyle w:val="ListParagraph"/>
        <w:ind w:left="765"/>
        <w:rPr>
          <w:rStyle w:val="Strong"/>
        </w:rPr>
      </w:pPr>
    </w:p>
    <w:p w14:paraId="550C1112" w14:textId="67D68343" w:rsidR="0002556B" w:rsidRPr="00230150" w:rsidRDefault="00230150" w:rsidP="00F07C7A">
      <w:pPr>
        <w:pStyle w:val="ListParagraph"/>
        <w:ind w:left="765"/>
        <w:rPr>
          <w:rStyle w:val="Strong"/>
        </w:rPr>
      </w:pPr>
      <w:r w:rsidRPr="00230150">
        <w:rPr>
          <w:rStyle w:val="Strong"/>
        </w:rPr>
        <w:t xml:space="preserve">Common health conditions </w:t>
      </w:r>
    </w:p>
    <w:p w14:paraId="1D5BA6BB" w14:textId="77777777" w:rsidR="0002556B" w:rsidRDefault="0002556B" w:rsidP="00F07C7A">
      <w:pPr>
        <w:pStyle w:val="ListParagraph"/>
        <w:ind w:left="765"/>
      </w:pPr>
    </w:p>
    <w:p w14:paraId="5DF73529" w14:textId="4AF6B517" w:rsidR="00D41218" w:rsidRDefault="00D41218" w:rsidP="00F07C7A">
      <w:pPr>
        <w:pStyle w:val="ListParagraph"/>
        <w:ind w:left="765"/>
      </w:pPr>
      <w:r w:rsidRPr="000A4522">
        <w:rPr>
          <w:b/>
          <w:bCs/>
        </w:rPr>
        <w:t>Gallstone</w:t>
      </w:r>
      <w:r>
        <w:t xml:space="preserve">s are a common health condition associated with </w:t>
      </w:r>
      <w:r w:rsidR="00631894">
        <w:t>the</w:t>
      </w:r>
      <w:r>
        <w:t xml:space="preserve"> gallbladder. They are h</w:t>
      </w:r>
      <w:r w:rsidR="00C76D74">
        <w:t>ardened deposits that form in t</w:t>
      </w:r>
      <w:r w:rsidR="00767BCE">
        <w:t>he gallbladder and can range in size from tiny grains to larger st</w:t>
      </w:r>
      <w:r w:rsidR="00A35406">
        <w:t>ones, they can cause blockage in the bile ducts, leading to symptom such as a</w:t>
      </w:r>
      <w:r w:rsidR="00A8497D">
        <w:t xml:space="preserve">bdominal pain, nausea, and jaundice, in some cases gallstones may require surgical intervention to </w:t>
      </w:r>
      <w:r w:rsidR="00D036E1">
        <w:t>remove</w:t>
      </w:r>
      <w:r w:rsidR="00A8497D">
        <w:t xml:space="preserve"> the gallbladder or break the stones</w:t>
      </w:r>
      <w:r w:rsidR="00922174">
        <w:t>, its removal can impact digestion</w:t>
      </w:r>
      <w:r w:rsidR="00D036E1">
        <w:t xml:space="preserve">, and gallstones can lead to various health complications </w:t>
      </w:r>
    </w:p>
    <w:p w14:paraId="16F4E0E5" w14:textId="77777777" w:rsidR="0002556B" w:rsidRDefault="0002556B" w:rsidP="00F07C7A">
      <w:pPr>
        <w:pStyle w:val="ListParagraph"/>
        <w:ind w:left="765"/>
      </w:pPr>
    </w:p>
    <w:p w14:paraId="66205E29" w14:textId="77777777" w:rsidR="0002556B" w:rsidRDefault="0002556B" w:rsidP="00F07C7A">
      <w:pPr>
        <w:pStyle w:val="ListParagraph"/>
        <w:ind w:left="765"/>
      </w:pPr>
    </w:p>
    <w:p w14:paraId="7D5046E6" w14:textId="77777777" w:rsidR="0002556B" w:rsidRDefault="0002556B" w:rsidP="00F07C7A">
      <w:pPr>
        <w:pStyle w:val="ListParagraph"/>
        <w:ind w:left="765"/>
      </w:pPr>
    </w:p>
    <w:p w14:paraId="6A063DDE" w14:textId="77777777" w:rsidR="0002556B" w:rsidRDefault="0002556B" w:rsidP="00F07C7A">
      <w:pPr>
        <w:pStyle w:val="ListParagraph"/>
        <w:ind w:left="765"/>
      </w:pPr>
    </w:p>
    <w:p w14:paraId="36117539" w14:textId="77777777" w:rsidR="0002556B" w:rsidRDefault="0002556B" w:rsidP="00F07C7A">
      <w:pPr>
        <w:pStyle w:val="ListParagraph"/>
        <w:ind w:left="765"/>
      </w:pPr>
    </w:p>
    <w:p w14:paraId="3DAD41DF" w14:textId="77777777" w:rsidR="0002556B" w:rsidRDefault="0002556B" w:rsidP="00F07C7A">
      <w:pPr>
        <w:pStyle w:val="ListParagraph"/>
        <w:ind w:left="765"/>
      </w:pPr>
    </w:p>
    <w:p w14:paraId="2F190E5C" w14:textId="77777777" w:rsidR="0002556B" w:rsidRDefault="0002556B" w:rsidP="00F07C7A">
      <w:pPr>
        <w:pStyle w:val="ListParagraph"/>
        <w:ind w:left="765"/>
      </w:pPr>
    </w:p>
    <w:p w14:paraId="50ADD6E7" w14:textId="77777777" w:rsidR="0002556B" w:rsidRDefault="0002556B" w:rsidP="00F07C7A">
      <w:pPr>
        <w:pStyle w:val="ListParagraph"/>
        <w:ind w:left="765"/>
      </w:pPr>
    </w:p>
    <w:p w14:paraId="6339465E" w14:textId="77777777" w:rsidR="0002556B" w:rsidRDefault="0002556B" w:rsidP="00F07C7A">
      <w:pPr>
        <w:pStyle w:val="ListParagraph"/>
        <w:ind w:left="765"/>
      </w:pPr>
    </w:p>
    <w:p w14:paraId="5D72503D" w14:textId="77777777" w:rsidR="0095649B" w:rsidRDefault="0095649B" w:rsidP="00F07C7A">
      <w:pPr>
        <w:pStyle w:val="ListParagraph"/>
        <w:ind w:left="765"/>
      </w:pPr>
    </w:p>
    <w:p w14:paraId="2A2460F3" w14:textId="77777777" w:rsidR="0095649B" w:rsidRDefault="0095649B" w:rsidP="00F07C7A">
      <w:pPr>
        <w:pStyle w:val="ListParagraph"/>
        <w:ind w:left="765"/>
      </w:pPr>
    </w:p>
    <w:p w14:paraId="5A0ECC25" w14:textId="77777777" w:rsidR="0095649B" w:rsidRDefault="0095649B" w:rsidP="00F07C7A">
      <w:pPr>
        <w:pStyle w:val="ListParagraph"/>
        <w:ind w:left="765"/>
      </w:pPr>
    </w:p>
    <w:p w14:paraId="012F8225" w14:textId="77777777" w:rsidR="0095649B" w:rsidRDefault="0095649B" w:rsidP="00F07C7A">
      <w:pPr>
        <w:pStyle w:val="ListParagraph"/>
        <w:ind w:left="765"/>
      </w:pPr>
    </w:p>
    <w:p w14:paraId="23B37369" w14:textId="77777777" w:rsidR="0095649B" w:rsidRDefault="0095649B" w:rsidP="00F07C7A">
      <w:pPr>
        <w:pStyle w:val="ListParagraph"/>
        <w:ind w:left="765"/>
      </w:pPr>
    </w:p>
    <w:p w14:paraId="00DCEF8D" w14:textId="77777777" w:rsidR="0095649B" w:rsidRDefault="0095649B" w:rsidP="00F07C7A">
      <w:pPr>
        <w:pStyle w:val="ListParagraph"/>
        <w:ind w:left="765"/>
      </w:pPr>
    </w:p>
    <w:p w14:paraId="14FA050B" w14:textId="77777777" w:rsidR="0095649B" w:rsidRDefault="0095649B" w:rsidP="00F07C7A">
      <w:pPr>
        <w:pStyle w:val="ListParagraph"/>
        <w:ind w:left="765"/>
      </w:pPr>
    </w:p>
    <w:p w14:paraId="599B74DA" w14:textId="77777777" w:rsidR="0095649B" w:rsidRDefault="0095649B" w:rsidP="00F07C7A">
      <w:pPr>
        <w:pStyle w:val="ListParagraph"/>
        <w:ind w:left="765"/>
      </w:pPr>
    </w:p>
    <w:p w14:paraId="6A01792E" w14:textId="77777777" w:rsidR="0095649B" w:rsidRDefault="0095649B" w:rsidP="00F07C7A">
      <w:pPr>
        <w:pStyle w:val="ListParagraph"/>
        <w:ind w:left="765"/>
      </w:pPr>
    </w:p>
    <w:p w14:paraId="7877B476" w14:textId="77777777" w:rsidR="0095649B" w:rsidRDefault="0095649B" w:rsidP="00F07C7A">
      <w:pPr>
        <w:pStyle w:val="ListParagraph"/>
        <w:ind w:left="765"/>
      </w:pPr>
    </w:p>
    <w:p w14:paraId="420D0DF2" w14:textId="77777777" w:rsidR="0095649B" w:rsidRDefault="0095649B" w:rsidP="00F07C7A">
      <w:pPr>
        <w:pStyle w:val="ListParagraph"/>
        <w:ind w:left="765"/>
      </w:pPr>
    </w:p>
    <w:p w14:paraId="77EB1E7F" w14:textId="77777777" w:rsidR="0095649B" w:rsidRDefault="0095649B" w:rsidP="00F07C7A">
      <w:pPr>
        <w:pStyle w:val="ListParagraph"/>
        <w:ind w:left="765"/>
      </w:pPr>
    </w:p>
    <w:p w14:paraId="5714A11C" w14:textId="77777777" w:rsidR="0095649B" w:rsidRDefault="0095649B" w:rsidP="00F07C7A">
      <w:pPr>
        <w:pStyle w:val="ListParagraph"/>
        <w:ind w:left="765"/>
      </w:pPr>
    </w:p>
    <w:p w14:paraId="344F04A5" w14:textId="77777777" w:rsidR="0095649B" w:rsidRDefault="0095649B" w:rsidP="00F07C7A">
      <w:pPr>
        <w:pStyle w:val="ListParagraph"/>
        <w:ind w:left="765"/>
      </w:pPr>
    </w:p>
    <w:p w14:paraId="608868A5" w14:textId="77777777" w:rsidR="0002556B" w:rsidRDefault="0002556B" w:rsidP="00F07C7A">
      <w:pPr>
        <w:pStyle w:val="ListParagraph"/>
        <w:ind w:left="765"/>
      </w:pPr>
    </w:p>
    <w:p w14:paraId="28086557" w14:textId="77777777" w:rsidR="0002556B" w:rsidRDefault="0002556B" w:rsidP="00F07C7A">
      <w:pPr>
        <w:pStyle w:val="ListParagraph"/>
        <w:ind w:left="765"/>
      </w:pPr>
    </w:p>
    <w:p w14:paraId="4E1099EA" w14:textId="77777777" w:rsidR="00072E29" w:rsidRDefault="00072E29" w:rsidP="00F07C7A">
      <w:pPr>
        <w:pStyle w:val="ListParagraph"/>
        <w:ind w:left="765"/>
      </w:pPr>
    </w:p>
    <w:p w14:paraId="4C260FCE" w14:textId="77777777" w:rsidR="00072E29" w:rsidRDefault="00072E29" w:rsidP="00F07C7A">
      <w:pPr>
        <w:pStyle w:val="ListParagraph"/>
        <w:ind w:left="765"/>
      </w:pPr>
    </w:p>
    <w:p w14:paraId="46403805" w14:textId="77777777" w:rsidR="0002556B" w:rsidRDefault="0002556B" w:rsidP="00F07C7A">
      <w:pPr>
        <w:pStyle w:val="ListParagraph"/>
        <w:ind w:left="765"/>
      </w:pPr>
    </w:p>
    <w:p w14:paraId="4C03DD8D" w14:textId="77777777" w:rsidR="0002556B" w:rsidRDefault="0002556B" w:rsidP="00F07C7A">
      <w:pPr>
        <w:pStyle w:val="ListParagraph"/>
        <w:ind w:left="765"/>
      </w:pPr>
    </w:p>
    <w:p w14:paraId="6CC6F7E6" w14:textId="77777777" w:rsidR="0002556B" w:rsidRDefault="0002556B" w:rsidP="00F07C7A">
      <w:pPr>
        <w:pStyle w:val="ListParagraph"/>
        <w:ind w:left="765"/>
      </w:pPr>
    </w:p>
    <w:p w14:paraId="189FFC86" w14:textId="4E7F4190" w:rsidR="0002556B" w:rsidRDefault="0002556B" w:rsidP="0095649B">
      <w:pPr>
        <w:pStyle w:val="Heading2"/>
      </w:pPr>
      <w:bookmarkStart w:id="11" w:name="_Toc147704601"/>
      <w:r>
        <w:t>References</w:t>
      </w:r>
      <w:bookmarkEnd w:id="11"/>
      <w:r>
        <w:t xml:space="preserve"> </w:t>
      </w:r>
    </w:p>
    <w:p w14:paraId="26F50729" w14:textId="2E02F2D2" w:rsidR="0002556B" w:rsidRDefault="00000000" w:rsidP="00F07C7A">
      <w:pPr>
        <w:pStyle w:val="ListParagraph"/>
        <w:ind w:left="765"/>
      </w:pPr>
      <w:hyperlink r:id="rId7" w:history="1">
        <w:r w:rsidR="003C132F" w:rsidRPr="00185DEA">
          <w:rPr>
            <w:rStyle w:val="Hyperlink"/>
          </w:rPr>
          <w:t>https://www.hopkinsmedicine.org/health/conditions-and-diseases/liver-anatomy-and-functions</w:t>
        </w:r>
      </w:hyperlink>
    </w:p>
    <w:p w14:paraId="16ECFA08" w14:textId="77777777" w:rsidR="003C132F" w:rsidRDefault="003C132F" w:rsidP="00F07C7A">
      <w:pPr>
        <w:pStyle w:val="ListParagraph"/>
        <w:ind w:left="765"/>
      </w:pPr>
    </w:p>
    <w:p w14:paraId="6504A131" w14:textId="2858347A" w:rsidR="003C132F" w:rsidRDefault="00000000" w:rsidP="00F07C7A">
      <w:pPr>
        <w:pStyle w:val="ListParagraph"/>
        <w:ind w:left="765"/>
      </w:pPr>
      <w:hyperlink r:id="rId8" w:history="1">
        <w:r w:rsidR="003C132F" w:rsidRPr="00185DEA">
          <w:rPr>
            <w:rStyle w:val="Hyperlink"/>
          </w:rPr>
          <w:t>https://www.ncbi.nlm.nih.gov/books/NBK535438/</w:t>
        </w:r>
      </w:hyperlink>
    </w:p>
    <w:p w14:paraId="462DA634" w14:textId="77777777" w:rsidR="003C132F" w:rsidRDefault="003C132F" w:rsidP="00F07C7A">
      <w:pPr>
        <w:pStyle w:val="ListParagraph"/>
        <w:ind w:left="765"/>
      </w:pPr>
    </w:p>
    <w:p w14:paraId="272DDCF4" w14:textId="4C96EC3A" w:rsidR="003C132F" w:rsidRDefault="00000000" w:rsidP="00F07C7A">
      <w:pPr>
        <w:pStyle w:val="ListParagraph"/>
        <w:ind w:left="765"/>
      </w:pPr>
      <w:hyperlink r:id="rId9" w:history="1">
        <w:r w:rsidR="005E7529" w:rsidRPr="00185DEA">
          <w:rPr>
            <w:rStyle w:val="Hyperlink"/>
          </w:rPr>
          <w:t>https://www.stanfordchildrens.org/en/topic/default?id=anatomy-and-function-of-the-liver-90-P03069</w:t>
        </w:r>
      </w:hyperlink>
    </w:p>
    <w:p w14:paraId="62AB4F5F" w14:textId="77777777" w:rsidR="005E7529" w:rsidRDefault="005E7529" w:rsidP="00F07C7A">
      <w:pPr>
        <w:pStyle w:val="ListParagraph"/>
        <w:ind w:left="765"/>
      </w:pPr>
    </w:p>
    <w:p w14:paraId="494272E8" w14:textId="256FA0ED" w:rsidR="005E7529" w:rsidRDefault="00F0707E" w:rsidP="00F07C7A">
      <w:pPr>
        <w:pStyle w:val="ListParagraph"/>
        <w:ind w:left="765"/>
      </w:pPr>
      <w:r>
        <w:t xml:space="preserve">Gallbladder </w:t>
      </w:r>
    </w:p>
    <w:p w14:paraId="558F064B" w14:textId="23625A6D" w:rsidR="00F0707E" w:rsidRDefault="00000000" w:rsidP="00F07C7A">
      <w:pPr>
        <w:pStyle w:val="ListParagraph"/>
        <w:ind w:left="765"/>
      </w:pPr>
      <w:hyperlink r:id="rId10" w:history="1">
        <w:r w:rsidR="003A55D8" w:rsidRPr="00185DEA">
          <w:rPr>
            <w:rStyle w:val="Hyperlink"/>
          </w:rPr>
          <w:t>https://www.uhhospitals.org/health-information/health-and-wellness-library/article/adult-diseases-and-conditions-v1/the-digestive-process-how-does-the-gallbladder-aid-in-digestion</w:t>
        </w:r>
      </w:hyperlink>
    </w:p>
    <w:p w14:paraId="3CB6A6FA" w14:textId="77777777" w:rsidR="003A55D8" w:rsidRDefault="003A55D8" w:rsidP="00F07C7A">
      <w:pPr>
        <w:pStyle w:val="ListParagraph"/>
        <w:ind w:left="765"/>
      </w:pPr>
    </w:p>
    <w:p w14:paraId="43434867" w14:textId="2A2F4194" w:rsidR="003A55D8" w:rsidRDefault="00000000" w:rsidP="00F07C7A">
      <w:pPr>
        <w:pStyle w:val="ListParagraph"/>
        <w:ind w:left="765"/>
      </w:pPr>
      <w:hyperlink r:id="rId11" w:history="1">
        <w:r w:rsidR="00545CED" w:rsidRPr="00185DEA">
          <w:rPr>
            <w:rStyle w:val="Hyperlink"/>
          </w:rPr>
          <w:t>https://www.ncbi.nlm.nih.gov/books/NBK482488/</w:t>
        </w:r>
      </w:hyperlink>
    </w:p>
    <w:p w14:paraId="7F7B936C" w14:textId="738CBF08" w:rsidR="00545CED" w:rsidRDefault="00000000" w:rsidP="00F07C7A">
      <w:pPr>
        <w:pStyle w:val="ListParagraph"/>
        <w:ind w:left="765"/>
      </w:pPr>
      <w:hyperlink r:id="rId12" w:history="1">
        <w:r w:rsidR="0068702A" w:rsidRPr="00185DEA">
          <w:rPr>
            <w:rStyle w:val="Hyperlink"/>
          </w:rPr>
          <w:t>https://www.msdmanuals.com/home/liver-and-gallbladder-disorders/biology-of-the-liver-and-gallbladder/gallbladder-and-biliary-tract</w:t>
        </w:r>
      </w:hyperlink>
    </w:p>
    <w:p w14:paraId="6DBCA544" w14:textId="77777777" w:rsidR="0068702A" w:rsidRDefault="0068702A" w:rsidP="00F07C7A">
      <w:pPr>
        <w:pStyle w:val="ListParagraph"/>
        <w:ind w:left="765"/>
      </w:pPr>
    </w:p>
    <w:p w14:paraId="2C50D8F1" w14:textId="77777777" w:rsidR="0068702A" w:rsidRDefault="0068702A" w:rsidP="00F07C7A">
      <w:pPr>
        <w:pStyle w:val="ListParagraph"/>
        <w:ind w:left="765"/>
      </w:pPr>
    </w:p>
    <w:p w14:paraId="2B159EF3" w14:textId="1E32C260" w:rsidR="0002556B" w:rsidRPr="004E05F8" w:rsidRDefault="0002556B" w:rsidP="00F07C7A">
      <w:pPr>
        <w:pStyle w:val="ListParagraph"/>
        <w:ind w:left="765"/>
      </w:pPr>
    </w:p>
    <w:sectPr w:rsidR="0002556B" w:rsidRPr="004E05F8" w:rsidSect="003672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925915"/>
    <w:multiLevelType w:val="hybridMultilevel"/>
    <w:tmpl w:val="A41C64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BC16B64"/>
    <w:multiLevelType w:val="hybridMultilevel"/>
    <w:tmpl w:val="668A5CB4"/>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 w15:restartNumberingAfterBreak="0">
    <w:nsid w:val="51334A5E"/>
    <w:multiLevelType w:val="hybridMultilevel"/>
    <w:tmpl w:val="7EDC31FA"/>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num w:numId="1" w16cid:durableId="395932097">
    <w:abstractNumId w:val="0"/>
  </w:num>
  <w:num w:numId="2" w16cid:durableId="47925367">
    <w:abstractNumId w:val="1"/>
  </w:num>
  <w:num w:numId="3" w16cid:durableId="61710815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8"/>
  <w:proofState w:spelling="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05F8"/>
    <w:rsid w:val="0000310B"/>
    <w:rsid w:val="00021730"/>
    <w:rsid w:val="0002556B"/>
    <w:rsid w:val="0007238B"/>
    <w:rsid w:val="00072C73"/>
    <w:rsid w:val="00072E29"/>
    <w:rsid w:val="00081FA3"/>
    <w:rsid w:val="0009033F"/>
    <w:rsid w:val="00093E0E"/>
    <w:rsid w:val="000A09AC"/>
    <w:rsid w:val="000A4522"/>
    <w:rsid w:val="000B6544"/>
    <w:rsid w:val="000B7314"/>
    <w:rsid w:val="000E39C4"/>
    <w:rsid w:val="001006E1"/>
    <w:rsid w:val="00136E54"/>
    <w:rsid w:val="00140DE4"/>
    <w:rsid w:val="00155C04"/>
    <w:rsid w:val="00180DBD"/>
    <w:rsid w:val="0018254C"/>
    <w:rsid w:val="00186571"/>
    <w:rsid w:val="00186CFE"/>
    <w:rsid w:val="001B650C"/>
    <w:rsid w:val="001D3913"/>
    <w:rsid w:val="001F72F8"/>
    <w:rsid w:val="001F7975"/>
    <w:rsid w:val="00206E00"/>
    <w:rsid w:val="002234B1"/>
    <w:rsid w:val="00230150"/>
    <w:rsid w:val="00245310"/>
    <w:rsid w:val="002477FF"/>
    <w:rsid w:val="00281CFF"/>
    <w:rsid w:val="00287224"/>
    <w:rsid w:val="002A226B"/>
    <w:rsid w:val="002A448F"/>
    <w:rsid w:val="002A51B6"/>
    <w:rsid w:val="002C5A24"/>
    <w:rsid w:val="002D719F"/>
    <w:rsid w:val="002E5530"/>
    <w:rsid w:val="0030578B"/>
    <w:rsid w:val="003101F7"/>
    <w:rsid w:val="003129FA"/>
    <w:rsid w:val="003672A2"/>
    <w:rsid w:val="003A55D8"/>
    <w:rsid w:val="003C132F"/>
    <w:rsid w:val="003C1DE9"/>
    <w:rsid w:val="003F77D3"/>
    <w:rsid w:val="00410BE6"/>
    <w:rsid w:val="00417DA7"/>
    <w:rsid w:val="0043396E"/>
    <w:rsid w:val="00442C29"/>
    <w:rsid w:val="00464C80"/>
    <w:rsid w:val="00474517"/>
    <w:rsid w:val="004817E8"/>
    <w:rsid w:val="004A5726"/>
    <w:rsid w:val="004B737A"/>
    <w:rsid w:val="004C06FA"/>
    <w:rsid w:val="004C28C8"/>
    <w:rsid w:val="004C588A"/>
    <w:rsid w:val="004E05F8"/>
    <w:rsid w:val="00506B0C"/>
    <w:rsid w:val="00513F28"/>
    <w:rsid w:val="00515EB6"/>
    <w:rsid w:val="00516071"/>
    <w:rsid w:val="005432F2"/>
    <w:rsid w:val="00545CED"/>
    <w:rsid w:val="005508D4"/>
    <w:rsid w:val="005648E7"/>
    <w:rsid w:val="005E6A56"/>
    <w:rsid w:val="005E7529"/>
    <w:rsid w:val="005F01EA"/>
    <w:rsid w:val="006117A9"/>
    <w:rsid w:val="006174C6"/>
    <w:rsid w:val="0062597E"/>
    <w:rsid w:val="00631894"/>
    <w:rsid w:val="0063510C"/>
    <w:rsid w:val="00640821"/>
    <w:rsid w:val="0064214C"/>
    <w:rsid w:val="006457F1"/>
    <w:rsid w:val="00662EB7"/>
    <w:rsid w:val="00684C13"/>
    <w:rsid w:val="0068702A"/>
    <w:rsid w:val="00690B2C"/>
    <w:rsid w:val="0069108C"/>
    <w:rsid w:val="006B455D"/>
    <w:rsid w:val="006C66D9"/>
    <w:rsid w:val="006D5599"/>
    <w:rsid w:val="006E2CE7"/>
    <w:rsid w:val="006E4C33"/>
    <w:rsid w:val="006F6053"/>
    <w:rsid w:val="00704AD6"/>
    <w:rsid w:val="00753582"/>
    <w:rsid w:val="00767BCE"/>
    <w:rsid w:val="00790D4E"/>
    <w:rsid w:val="007A3516"/>
    <w:rsid w:val="007E7AC5"/>
    <w:rsid w:val="007F6C7F"/>
    <w:rsid w:val="008346E8"/>
    <w:rsid w:val="0089583D"/>
    <w:rsid w:val="008B5445"/>
    <w:rsid w:val="008C49AE"/>
    <w:rsid w:val="008C7DC5"/>
    <w:rsid w:val="008E20AC"/>
    <w:rsid w:val="00922174"/>
    <w:rsid w:val="009330AD"/>
    <w:rsid w:val="00937A16"/>
    <w:rsid w:val="009544F3"/>
    <w:rsid w:val="0095649B"/>
    <w:rsid w:val="00974CA5"/>
    <w:rsid w:val="009758DB"/>
    <w:rsid w:val="009B2368"/>
    <w:rsid w:val="009D44E1"/>
    <w:rsid w:val="00A15F5C"/>
    <w:rsid w:val="00A35406"/>
    <w:rsid w:val="00A8497D"/>
    <w:rsid w:val="00AE08D2"/>
    <w:rsid w:val="00AE09B3"/>
    <w:rsid w:val="00B15B36"/>
    <w:rsid w:val="00B32AC4"/>
    <w:rsid w:val="00B36D33"/>
    <w:rsid w:val="00B51BCB"/>
    <w:rsid w:val="00B72C30"/>
    <w:rsid w:val="00B84FB9"/>
    <w:rsid w:val="00BA0924"/>
    <w:rsid w:val="00BB32F2"/>
    <w:rsid w:val="00BC1223"/>
    <w:rsid w:val="00BC3727"/>
    <w:rsid w:val="00C16B7E"/>
    <w:rsid w:val="00C23B31"/>
    <w:rsid w:val="00C6386B"/>
    <w:rsid w:val="00C721F9"/>
    <w:rsid w:val="00C76D74"/>
    <w:rsid w:val="00CB57F5"/>
    <w:rsid w:val="00CB607E"/>
    <w:rsid w:val="00CC176F"/>
    <w:rsid w:val="00D036E1"/>
    <w:rsid w:val="00D3379E"/>
    <w:rsid w:val="00D41218"/>
    <w:rsid w:val="00D71C90"/>
    <w:rsid w:val="00D851A5"/>
    <w:rsid w:val="00D90BD1"/>
    <w:rsid w:val="00DB2D7B"/>
    <w:rsid w:val="00DC27CF"/>
    <w:rsid w:val="00DE018E"/>
    <w:rsid w:val="00DF2669"/>
    <w:rsid w:val="00E01D14"/>
    <w:rsid w:val="00E20D0E"/>
    <w:rsid w:val="00E26FD2"/>
    <w:rsid w:val="00E342A6"/>
    <w:rsid w:val="00E36295"/>
    <w:rsid w:val="00E408A9"/>
    <w:rsid w:val="00E52C37"/>
    <w:rsid w:val="00E80861"/>
    <w:rsid w:val="00EB2DD4"/>
    <w:rsid w:val="00EC60E4"/>
    <w:rsid w:val="00ED4016"/>
    <w:rsid w:val="00ED7CFF"/>
    <w:rsid w:val="00EE0504"/>
    <w:rsid w:val="00EF5BA4"/>
    <w:rsid w:val="00F0707E"/>
    <w:rsid w:val="00F07C7A"/>
    <w:rsid w:val="00F16639"/>
    <w:rsid w:val="00F26C69"/>
    <w:rsid w:val="00F4284E"/>
    <w:rsid w:val="00F44B16"/>
    <w:rsid w:val="00F6148F"/>
    <w:rsid w:val="00F93A47"/>
    <w:rsid w:val="00FA1CB6"/>
    <w:rsid w:val="00FF1DBD"/>
    <w:rsid w:val="00FF55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9901F7F"/>
  <w15:docId w15:val="{7A7B7F7A-8DE8-4C71-A545-0C4E9207C5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17E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07C7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817E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E05F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05F8"/>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790D4E"/>
    <w:pPr>
      <w:ind w:left="720"/>
      <w:contextualSpacing/>
    </w:pPr>
  </w:style>
  <w:style w:type="character" w:customStyle="1" w:styleId="Heading2Char">
    <w:name w:val="Heading 2 Char"/>
    <w:basedOn w:val="DefaultParagraphFont"/>
    <w:link w:val="Heading2"/>
    <w:uiPriority w:val="9"/>
    <w:rsid w:val="00F07C7A"/>
    <w:rPr>
      <w:rFonts w:asciiTheme="majorHAnsi" w:eastAsiaTheme="majorEastAsia" w:hAnsiTheme="majorHAnsi" w:cstheme="majorBidi"/>
      <w:color w:val="2F5496" w:themeColor="accent1" w:themeShade="BF"/>
      <w:sz w:val="26"/>
      <w:szCs w:val="26"/>
    </w:rPr>
  </w:style>
  <w:style w:type="character" w:styleId="IntenseEmphasis">
    <w:name w:val="Intense Emphasis"/>
    <w:basedOn w:val="DefaultParagraphFont"/>
    <w:uiPriority w:val="21"/>
    <w:qFormat/>
    <w:rsid w:val="008B5445"/>
    <w:rPr>
      <w:i/>
      <w:iCs/>
      <w:color w:val="4472C4" w:themeColor="accent1"/>
    </w:rPr>
  </w:style>
  <w:style w:type="character" w:styleId="Hyperlink">
    <w:name w:val="Hyperlink"/>
    <w:basedOn w:val="DefaultParagraphFont"/>
    <w:uiPriority w:val="99"/>
    <w:unhideWhenUsed/>
    <w:rsid w:val="00B36D33"/>
    <w:rPr>
      <w:color w:val="0563C1" w:themeColor="hyperlink"/>
      <w:u w:val="single"/>
    </w:rPr>
  </w:style>
  <w:style w:type="character" w:styleId="UnresolvedMention">
    <w:name w:val="Unresolved Mention"/>
    <w:basedOn w:val="DefaultParagraphFont"/>
    <w:uiPriority w:val="99"/>
    <w:semiHidden/>
    <w:unhideWhenUsed/>
    <w:rsid w:val="00B36D33"/>
    <w:rPr>
      <w:color w:val="605E5C"/>
      <w:shd w:val="clear" w:color="auto" w:fill="E1DFDD"/>
    </w:rPr>
  </w:style>
  <w:style w:type="character" w:customStyle="1" w:styleId="Heading1Char">
    <w:name w:val="Heading 1 Char"/>
    <w:basedOn w:val="DefaultParagraphFont"/>
    <w:link w:val="Heading1"/>
    <w:uiPriority w:val="9"/>
    <w:rsid w:val="004817E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817E8"/>
    <w:pPr>
      <w:outlineLvl w:val="9"/>
    </w:pPr>
    <w:rPr>
      <w:kern w:val="0"/>
      <w:lang w:val="en-US"/>
      <w14:ligatures w14:val="none"/>
    </w:rPr>
  </w:style>
  <w:style w:type="paragraph" w:styleId="TOC2">
    <w:name w:val="toc 2"/>
    <w:basedOn w:val="Normal"/>
    <w:next w:val="Normal"/>
    <w:autoRedefine/>
    <w:uiPriority w:val="39"/>
    <w:unhideWhenUsed/>
    <w:rsid w:val="004817E8"/>
    <w:pPr>
      <w:spacing w:after="100"/>
      <w:ind w:left="220"/>
    </w:pPr>
  </w:style>
  <w:style w:type="character" w:customStyle="1" w:styleId="Heading3Char">
    <w:name w:val="Heading 3 Char"/>
    <w:basedOn w:val="DefaultParagraphFont"/>
    <w:link w:val="Heading3"/>
    <w:uiPriority w:val="9"/>
    <w:rsid w:val="004817E8"/>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4817E8"/>
    <w:pPr>
      <w:spacing w:after="100"/>
      <w:ind w:left="440"/>
    </w:pPr>
  </w:style>
  <w:style w:type="character" w:styleId="Strong">
    <w:name w:val="Strong"/>
    <w:basedOn w:val="DefaultParagraphFont"/>
    <w:uiPriority w:val="22"/>
    <w:qFormat/>
    <w:rsid w:val="0023015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ncbi.nlm.nih.gov/books/NBK535438/"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hopkinsmedicine.org/health/conditions-and-diseases/liver-anatomy-and-functions" TargetMode="External"/><Relationship Id="rId12" Type="http://schemas.openxmlformats.org/officeDocument/2006/relationships/hyperlink" Target="https://www.msdmanuals.com/home/liver-and-gallbladder-disorders/biology-of-the-liver-and-gallbladder/gallbladder-and-biliary-tract"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ncbi.nlm.nih.gov/books/NBK482488/" TargetMode="External"/><Relationship Id="rId5" Type="http://schemas.openxmlformats.org/officeDocument/2006/relationships/webSettings" Target="webSettings.xml"/><Relationship Id="rId10" Type="http://schemas.openxmlformats.org/officeDocument/2006/relationships/hyperlink" Target="https://www.uhhospitals.org/health-information/health-and-wellness-library/article/adult-diseases-and-conditions-v1/the-digestive-process-how-does-the-gallbladder-aid-in-digestion" TargetMode="External"/><Relationship Id="rId4" Type="http://schemas.openxmlformats.org/officeDocument/2006/relationships/settings" Target="settings.xml"/><Relationship Id="rId9" Type="http://schemas.openxmlformats.org/officeDocument/2006/relationships/hyperlink" Target="https://www.stanfordchildrens.org/en/topic/default?id=anatomy-and-function-of-the-liver-90-P03069"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8DFDC6D-F06A-4283-A01E-E8AB3EB8B0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TotalTime>
  <Pages>7</Pages>
  <Words>1513</Words>
  <Characters>7855</Characters>
  <Application>Microsoft Office Word</Application>
  <DocSecurity>0</DocSecurity>
  <Lines>196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Zerron William-Hankey</dc:creator>
  <cp:keywords/>
  <dc:description/>
  <cp:lastModifiedBy>Zerron William-Hankey</cp:lastModifiedBy>
  <cp:revision>57</cp:revision>
  <dcterms:created xsi:type="dcterms:W3CDTF">2023-10-08T21:36:00Z</dcterms:created>
  <dcterms:modified xsi:type="dcterms:W3CDTF">2023-10-08T23:43:00Z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9da32634-6625-4144-92ba-a7728f56a943</vt:lpwstr>
  </property>
</Properties>
</file>