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5F3" w:rsidRPr="00C25929" w:rsidRDefault="00CB65F3" w:rsidP="006752BF">
      <w:pPr>
        <w:spacing w:line="360" w:lineRule="auto"/>
        <w:jc w:val="center"/>
        <w:rPr>
          <w:rFonts w:ascii="Times New Roman" w:hAnsi="Times New Roman" w:cs="Times New Roman"/>
          <w:sz w:val="24"/>
          <w:szCs w:val="24"/>
        </w:rPr>
      </w:pPr>
    </w:p>
    <w:p w:rsidR="009C3462" w:rsidRDefault="009C3462" w:rsidP="00675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sidR="00940773">
        <w:rPr>
          <w:rFonts w:ascii="Times New Roman" w:hAnsi="Times New Roman" w:cs="Times New Roman"/>
          <w:sz w:val="24"/>
          <w:szCs w:val="24"/>
        </w:rPr>
        <w:t>Muadia</w:t>
      </w:r>
      <w:proofErr w:type="spellEnd"/>
      <w:r w:rsidR="00940773">
        <w:rPr>
          <w:rFonts w:ascii="Times New Roman" w:hAnsi="Times New Roman" w:cs="Times New Roman"/>
          <w:sz w:val="24"/>
          <w:szCs w:val="24"/>
        </w:rPr>
        <w:t xml:space="preserve"> </w:t>
      </w:r>
      <w:proofErr w:type="spellStart"/>
      <w:r w:rsidR="00940773">
        <w:rPr>
          <w:rFonts w:ascii="Times New Roman" w:hAnsi="Times New Roman" w:cs="Times New Roman"/>
          <w:sz w:val="24"/>
          <w:szCs w:val="24"/>
        </w:rPr>
        <w:t>Kolonga</w:t>
      </w:r>
      <w:proofErr w:type="spellEnd"/>
    </w:p>
    <w:p w:rsidR="009C3462" w:rsidRDefault="009C3462" w:rsidP="006752BF">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w:t>
      </w:r>
      <w:r w:rsidR="00940773">
        <w:rPr>
          <w:rFonts w:ascii="Times New Roman" w:hAnsi="Times New Roman" w:cs="Times New Roman"/>
          <w:sz w:val="24"/>
          <w:szCs w:val="24"/>
        </w:rPr>
        <w:t xml:space="preserve"> 1604240</w:t>
      </w:r>
    </w:p>
    <w:p w:rsidR="00F27F9B" w:rsidRDefault="009C3462" w:rsidP="009C3462">
      <w:pPr>
        <w:spacing w:line="360" w:lineRule="auto"/>
        <w:rPr>
          <w:rFonts w:ascii="Times New Roman" w:hAnsi="Times New Roman" w:cs="Times New Roman"/>
          <w:sz w:val="24"/>
          <w:szCs w:val="24"/>
        </w:rPr>
      </w:pPr>
      <w:r>
        <w:rPr>
          <w:rFonts w:ascii="Times New Roman" w:hAnsi="Times New Roman" w:cs="Times New Roman"/>
          <w:sz w:val="24"/>
          <w:szCs w:val="24"/>
        </w:rPr>
        <w:t xml:space="preserve">MODULE TITLE: </w:t>
      </w:r>
      <w:r w:rsidR="00983AA5">
        <w:rPr>
          <w:rFonts w:ascii="Times New Roman" w:hAnsi="Times New Roman" w:cs="Times New Roman"/>
          <w:sz w:val="24"/>
          <w:szCs w:val="24"/>
        </w:rPr>
        <w:t>WCO: Workplace Culture and its impact on Organisational Efficiency</w:t>
      </w:r>
    </w:p>
    <w:p w:rsidR="00F27F9B" w:rsidRPr="00F27F9B" w:rsidRDefault="00F27F9B" w:rsidP="009C346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BMSK5005_LON)</w:t>
      </w:r>
    </w:p>
    <w:p w:rsidR="009C3462" w:rsidRPr="00B55D5B" w:rsidRDefault="009C3462" w:rsidP="009C3462">
      <w:pPr>
        <w:spacing w:line="360" w:lineRule="auto"/>
        <w:rPr>
          <w:rFonts w:ascii="Times New Roman" w:hAnsi="Times New Roman" w:cs="Times New Roman"/>
          <w:sz w:val="24"/>
          <w:szCs w:val="24"/>
        </w:rPr>
      </w:pPr>
      <w:r>
        <w:rPr>
          <w:rFonts w:ascii="Times New Roman" w:hAnsi="Times New Roman" w:cs="Times New Roman"/>
          <w:sz w:val="24"/>
          <w:szCs w:val="24"/>
        </w:rPr>
        <w:t xml:space="preserve">ASSIGNMENT TITLE: </w:t>
      </w:r>
      <w:r w:rsidRPr="00B55D5B">
        <w:rPr>
          <w:rFonts w:ascii="Times New Roman" w:hAnsi="Times New Roman" w:cs="Times New Roman"/>
          <w:sz w:val="24"/>
          <w:szCs w:val="24"/>
        </w:rPr>
        <w:t>Workplace Culture and Its Impacts on O</w:t>
      </w:r>
      <w:r w:rsidRPr="00B55D5B">
        <w:rPr>
          <w:rFonts w:ascii="Times New Roman" w:hAnsi="Times New Roman" w:cs="Times New Roman"/>
          <w:sz w:val="24"/>
          <w:szCs w:val="24"/>
        </w:rPr>
        <w:t>rganis</w:t>
      </w:r>
      <w:r w:rsidRPr="00B55D5B">
        <w:rPr>
          <w:rFonts w:ascii="Times New Roman" w:hAnsi="Times New Roman" w:cs="Times New Roman"/>
          <w:sz w:val="24"/>
          <w:szCs w:val="24"/>
        </w:rPr>
        <w:t>ation</w:t>
      </w:r>
      <w:r w:rsidRPr="00B55D5B">
        <w:rPr>
          <w:rFonts w:ascii="Times New Roman" w:hAnsi="Times New Roman" w:cs="Times New Roman"/>
          <w:sz w:val="24"/>
          <w:szCs w:val="24"/>
        </w:rPr>
        <w:t>al</w:t>
      </w:r>
    </w:p>
    <w:p w:rsidR="009C3462" w:rsidRDefault="009C3462" w:rsidP="00675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LECTURER’S NAME: DR. </w:t>
      </w:r>
      <w:proofErr w:type="spellStart"/>
      <w:r>
        <w:rPr>
          <w:rFonts w:ascii="Times New Roman" w:hAnsi="Times New Roman" w:cs="Times New Roman"/>
          <w:sz w:val="24"/>
          <w:szCs w:val="24"/>
        </w:rPr>
        <w:t>Mushfiqur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Rahman</w:t>
      </w:r>
      <w:proofErr w:type="spellEnd"/>
    </w:p>
    <w:p w:rsidR="00DF6D03" w:rsidRPr="00C25929" w:rsidRDefault="00DF6D03"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2746149"/>
        <w:docPartObj>
          <w:docPartGallery w:val="Table of Contents"/>
          <w:docPartUnique/>
        </w:docPartObj>
      </w:sdtPr>
      <w:sdtEndPr>
        <w:rPr>
          <w:rFonts w:eastAsiaTheme="minorEastAsia"/>
        </w:rPr>
      </w:sdtEndPr>
      <w:sdtContent>
        <w:p w:rsidR="00DF6D03" w:rsidRPr="00C25929" w:rsidRDefault="00C25929" w:rsidP="00C25929">
          <w:pPr>
            <w:pStyle w:val="TOCHeading"/>
            <w:spacing w:line="360" w:lineRule="auto"/>
            <w:jc w:val="center"/>
            <w:rPr>
              <w:rFonts w:ascii="Times New Roman" w:hAnsi="Times New Roman" w:cs="Times New Roman"/>
              <w:sz w:val="36"/>
              <w:szCs w:val="24"/>
            </w:rPr>
          </w:pPr>
          <w:r w:rsidRPr="00C25929">
            <w:rPr>
              <w:rFonts w:ascii="Times New Roman" w:hAnsi="Times New Roman" w:cs="Times New Roman"/>
              <w:sz w:val="36"/>
              <w:szCs w:val="24"/>
            </w:rPr>
            <w:t>Table of C</w:t>
          </w:r>
          <w:r w:rsidR="00DF6D03" w:rsidRPr="00C25929">
            <w:rPr>
              <w:rFonts w:ascii="Times New Roman" w:hAnsi="Times New Roman" w:cs="Times New Roman"/>
              <w:sz w:val="36"/>
              <w:szCs w:val="24"/>
            </w:rPr>
            <w:t>ontents</w:t>
          </w:r>
        </w:p>
        <w:p w:rsidR="00CB65F3" w:rsidRPr="00B55D5B" w:rsidRDefault="00D6560F" w:rsidP="00387AF2">
          <w:pPr>
            <w:pStyle w:val="TOC1"/>
            <w:numPr>
              <w:ilvl w:val="0"/>
              <w:numId w:val="3"/>
            </w:numPr>
            <w:tabs>
              <w:tab w:val="right" w:leader="dot" w:pos="9350"/>
            </w:tabs>
            <w:rPr>
              <w:rFonts w:cstheme="minorHAnsi"/>
              <w:noProof/>
              <w:color w:val="000000" w:themeColor="text1"/>
              <w:sz w:val="24"/>
              <w:szCs w:val="24"/>
              <w:lang w:bidi="bn-IN"/>
            </w:rPr>
          </w:pPr>
          <w:r w:rsidRPr="00B55D5B">
            <w:rPr>
              <w:rFonts w:ascii="Times New Roman" w:hAnsi="Times New Roman" w:cs="Times New Roman"/>
              <w:sz w:val="24"/>
              <w:szCs w:val="24"/>
            </w:rPr>
            <w:fldChar w:fldCharType="begin"/>
          </w:r>
          <w:r w:rsidR="00DF6D03" w:rsidRPr="00B55D5B">
            <w:rPr>
              <w:rFonts w:ascii="Times New Roman" w:hAnsi="Times New Roman" w:cs="Times New Roman"/>
              <w:sz w:val="24"/>
              <w:szCs w:val="24"/>
            </w:rPr>
            <w:instrText xml:space="preserve"> TOC \o "1-3" \h \z \u </w:instrText>
          </w:r>
          <w:r w:rsidRPr="00B55D5B">
            <w:rPr>
              <w:rFonts w:ascii="Times New Roman" w:hAnsi="Times New Roman" w:cs="Times New Roman"/>
              <w:sz w:val="24"/>
              <w:szCs w:val="24"/>
            </w:rPr>
            <w:fldChar w:fldCharType="separate"/>
          </w:r>
          <w:hyperlink w:anchor="_Toc518776117" w:history="1">
            <w:r w:rsidR="00CB65F3" w:rsidRPr="00B55D5B">
              <w:rPr>
                <w:rStyle w:val="Hyperlink"/>
                <w:rFonts w:cstheme="minorHAnsi"/>
                <w:noProof/>
                <w:color w:val="000000" w:themeColor="text1"/>
                <w:sz w:val="24"/>
                <w:szCs w:val="24"/>
              </w:rPr>
              <w:t>Introduction:</w:t>
            </w:r>
            <w:r w:rsidR="00CB65F3" w:rsidRPr="00B55D5B">
              <w:rPr>
                <w:rFonts w:cstheme="minorHAnsi"/>
                <w:noProof/>
                <w:webHidden/>
                <w:color w:val="000000" w:themeColor="text1"/>
                <w:sz w:val="24"/>
                <w:szCs w:val="24"/>
              </w:rPr>
              <w:tab/>
            </w:r>
          </w:hyperlink>
        </w:p>
        <w:p w:rsidR="00CB65F3" w:rsidRPr="00B55D5B" w:rsidRDefault="00456ED8" w:rsidP="00387AF2">
          <w:pPr>
            <w:pStyle w:val="TOC2"/>
            <w:numPr>
              <w:ilvl w:val="0"/>
              <w:numId w:val="3"/>
            </w:numPr>
            <w:tabs>
              <w:tab w:val="right" w:leader="dot" w:pos="9350"/>
            </w:tabs>
            <w:rPr>
              <w:rFonts w:cstheme="minorHAnsi"/>
              <w:noProof/>
              <w:color w:val="000000" w:themeColor="text1"/>
              <w:sz w:val="24"/>
              <w:szCs w:val="24"/>
              <w:lang w:bidi="bn-IN"/>
            </w:rPr>
          </w:pPr>
          <w:hyperlink w:anchor="_Toc518776118" w:history="1">
            <w:r w:rsidR="00CB65F3" w:rsidRPr="00B55D5B">
              <w:rPr>
                <w:rStyle w:val="Hyperlink"/>
                <w:rFonts w:cstheme="minorHAnsi"/>
                <w:noProof/>
                <w:color w:val="000000" w:themeColor="text1"/>
                <w:sz w:val="24"/>
                <w:szCs w:val="24"/>
              </w:rPr>
              <w:t xml:space="preserve"> Critically assessing the work place culture of Tesco:</w:t>
            </w:r>
            <w:r w:rsidR="00CB65F3" w:rsidRPr="00B55D5B">
              <w:rPr>
                <w:rFonts w:cstheme="minorHAnsi"/>
                <w:noProof/>
                <w:webHidden/>
                <w:color w:val="000000" w:themeColor="text1"/>
                <w:sz w:val="24"/>
                <w:szCs w:val="24"/>
              </w:rPr>
              <w:tab/>
            </w:r>
          </w:hyperlink>
        </w:p>
        <w:p w:rsidR="00B55D5B" w:rsidRPr="00B55D5B" w:rsidRDefault="00456ED8" w:rsidP="00B55D5B">
          <w:pPr>
            <w:pStyle w:val="TOC2"/>
            <w:numPr>
              <w:ilvl w:val="0"/>
              <w:numId w:val="3"/>
            </w:numPr>
            <w:tabs>
              <w:tab w:val="right" w:leader="dot" w:pos="9350"/>
            </w:tabs>
            <w:rPr>
              <w:rFonts w:cstheme="minorHAnsi"/>
              <w:noProof/>
              <w:color w:val="000000" w:themeColor="text1"/>
              <w:sz w:val="24"/>
              <w:szCs w:val="24"/>
            </w:rPr>
          </w:pPr>
          <w:hyperlink w:anchor="_Toc518776119" w:history="1">
            <w:r w:rsidR="00CB65F3" w:rsidRPr="00B55D5B">
              <w:rPr>
                <w:rStyle w:val="Hyperlink"/>
                <w:rFonts w:cstheme="minorHAnsi"/>
                <w:noProof/>
                <w:color w:val="000000" w:themeColor="text1"/>
                <w:sz w:val="24"/>
                <w:szCs w:val="24"/>
              </w:rPr>
              <w:t xml:space="preserve"> Providing critical evaluation of Tesco and the broader environment in which it operates:</w:t>
            </w:r>
            <w:r w:rsidR="00CB65F3" w:rsidRPr="00B55D5B">
              <w:rPr>
                <w:rFonts w:cstheme="minorHAnsi"/>
                <w:noProof/>
                <w:webHidden/>
                <w:color w:val="000000" w:themeColor="text1"/>
                <w:sz w:val="24"/>
                <w:szCs w:val="24"/>
              </w:rPr>
              <w:tab/>
            </w:r>
          </w:hyperlink>
        </w:p>
        <w:p w:rsidR="00CB65F3" w:rsidRPr="00B55D5B" w:rsidRDefault="00B55D5B">
          <w:pPr>
            <w:pStyle w:val="TOC2"/>
            <w:tabs>
              <w:tab w:val="right" w:leader="dot" w:pos="9350"/>
            </w:tabs>
            <w:rPr>
              <w:rFonts w:cstheme="minorHAnsi"/>
              <w:noProof/>
              <w:color w:val="000000" w:themeColor="text1"/>
              <w:sz w:val="24"/>
              <w:szCs w:val="24"/>
            </w:rPr>
          </w:pPr>
          <w:r w:rsidRPr="00B55D5B">
            <w:rPr>
              <w:rFonts w:cstheme="minorHAnsi"/>
              <w:noProof/>
              <w:color w:val="000000" w:themeColor="text1"/>
            </w:rPr>
            <w:t xml:space="preserve">    </w:t>
          </w:r>
          <w:r w:rsidR="00387AF2" w:rsidRPr="00B55D5B">
            <w:rPr>
              <w:rFonts w:cstheme="minorHAnsi"/>
              <w:noProof/>
              <w:color w:val="000000" w:themeColor="text1"/>
            </w:rPr>
            <w:t>4</w:t>
          </w:r>
          <w:hyperlink w:anchor="_Toc518776120" w:history="1">
            <w:r w:rsidR="00387AF2" w:rsidRPr="00B55D5B">
              <w:rPr>
                <w:rStyle w:val="Hyperlink"/>
                <w:rFonts w:cstheme="minorHAnsi"/>
                <w:noProof/>
                <w:color w:val="000000" w:themeColor="text1"/>
                <w:sz w:val="24"/>
                <w:szCs w:val="24"/>
              </w:rPr>
              <w:t xml:space="preserve">. </w:t>
            </w:r>
            <w:r w:rsidR="00CB65F3" w:rsidRPr="00B55D5B">
              <w:rPr>
                <w:rStyle w:val="Hyperlink"/>
                <w:rFonts w:cstheme="minorHAnsi"/>
                <w:noProof/>
                <w:color w:val="000000" w:themeColor="text1"/>
                <w:sz w:val="24"/>
                <w:szCs w:val="24"/>
              </w:rPr>
              <w:t xml:space="preserve"> Critically evaluating the cultural and ethical behavior present in Tesco and evaluating learner’s own cultural and ethical behavior.</w:t>
            </w:r>
            <w:r w:rsidR="00CB65F3" w:rsidRPr="00B55D5B">
              <w:rPr>
                <w:rFonts w:cstheme="minorHAnsi"/>
                <w:noProof/>
                <w:webHidden/>
                <w:color w:val="000000" w:themeColor="text1"/>
                <w:sz w:val="24"/>
                <w:szCs w:val="24"/>
              </w:rPr>
              <w:tab/>
            </w:r>
          </w:hyperlink>
        </w:p>
        <w:p w:rsidR="009C3462" w:rsidRPr="00B55D5B" w:rsidRDefault="00B55D5B" w:rsidP="009C3462">
          <w:pPr>
            <w:rPr>
              <w:rFonts w:cstheme="minorHAnsi"/>
              <w:color w:val="000000" w:themeColor="text1"/>
            </w:rPr>
          </w:pPr>
          <w:r w:rsidRPr="00B55D5B">
            <w:rPr>
              <w:rFonts w:cstheme="minorHAnsi"/>
              <w:color w:val="000000" w:themeColor="text1"/>
            </w:rPr>
            <w:t xml:space="preserve">       </w:t>
          </w:r>
          <w:r w:rsidR="00387AF2" w:rsidRPr="00B55D5B">
            <w:rPr>
              <w:rFonts w:cstheme="minorHAnsi"/>
              <w:color w:val="000000" w:themeColor="text1"/>
            </w:rPr>
            <w:t xml:space="preserve">5. </w:t>
          </w:r>
          <w:r w:rsidR="009C3462" w:rsidRPr="00B55D5B">
            <w:rPr>
              <w:rFonts w:cstheme="minorHAnsi"/>
              <w:color w:val="000000" w:themeColor="text1"/>
            </w:rPr>
            <w:t xml:space="preserve">  SWOT ANALYSIS </w:t>
          </w:r>
          <w:r w:rsidR="00940773" w:rsidRPr="00B55D5B">
            <w:rPr>
              <w:rFonts w:cstheme="minorHAnsi"/>
              <w:color w:val="000000" w:themeColor="text1"/>
            </w:rPr>
            <w:t>…………………………………………………………………………………………………………………..</w:t>
          </w:r>
        </w:p>
        <w:p w:rsidR="009C3462" w:rsidRPr="00B55D5B" w:rsidRDefault="009C3462" w:rsidP="009C3462">
          <w:pPr>
            <w:rPr>
              <w:rFonts w:cstheme="minorHAnsi"/>
              <w:color w:val="000000" w:themeColor="text1"/>
            </w:rPr>
          </w:pPr>
          <w:r w:rsidRPr="00B55D5B">
            <w:rPr>
              <w:rFonts w:cstheme="minorHAnsi"/>
              <w:color w:val="000000" w:themeColor="text1"/>
            </w:rPr>
            <w:t xml:space="preserve">  </w:t>
          </w:r>
          <w:r w:rsidR="00B55D5B" w:rsidRPr="00B55D5B">
            <w:rPr>
              <w:rFonts w:cstheme="minorHAnsi"/>
              <w:color w:val="000000" w:themeColor="text1"/>
            </w:rPr>
            <w:t xml:space="preserve">   </w:t>
          </w:r>
          <w:r w:rsidRPr="00B55D5B">
            <w:rPr>
              <w:rFonts w:cstheme="minorHAnsi"/>
              <w:color w:val="000000" w:themeColor="text1"/>
            </w:rPr>
            <w:t xml:space="preserve">  </w:t>
          </w:r>
          <w:r w:rsidR="00387AF2" w:rsidRPr="00B55D5B">
            <w:rPr>
              <w:rFonts w:cstheme="minorHAnsi"/>
              <w:color w:val="000000" w:themeColor="text1"/>
            </w:rPr>
            <w:t xml:space="preserve">6. </w:t>
          </w:r>
          <w:r w:rsidRPr="00B55D5B">
            <w:rPr>
              <w:rFonts w:cstheme="minorHAnsi"/>
              <w:color w:val="000000" w:themeColor="text1"/>
            </w:rPr>
            <w:t xml:space="preserve"> PESTLE</w:t>
          </w:r>
          <w:r w:rsidR="00940773" w:rsidRPr="00B55D5B">
            <w:rPr>
              <w:rFonts w:cstheme="minorHAnsi"/>
              <w:color w:val="000000" w:themeColor="text1"/>
            </w:rPr>
            <w:t>………………………………………………………………………………………………………………………………….</w:t>
          </w:r>
        </w:p>
        <w:p w:rsidR="00CB65F3" w:rsidRPr="00B55D5B" w:rsidRDefault="00B55D5B">
          <w:pPr>
            <w:pStyle w:val="TOC1"/>
            <w:tabs>
              <w:tab w:val="right" w:leader="dot" w:pos="9350"/>
            </w:tabs>
            <w:rPr>
              <w:rFonts w:cstheme="minorHAnsi"/>
              <w:noProof/>
              <w:color w:val="000000" w:themeColor="text1"/>
              <w:sz w:val="24"/>
              <w:szCs w:val="24"/>
              <w:lang w:bidi="bn-IN"/>
            </w:rPr>
          </w:pPr>
          <w:r w:rsidRPr="00B55D5B">
            <w:rPr>
              <w:rFonts w:cstheme="minorHAnsi"/>
              <w:noProof/>
              <w:color w:val="000000" w:themeColor="text1"/>
            </w:rPr>
            <w:t xml:space="preserve">       </w:t>
          </w:r>
          <w:r w:rsidR="00387AF2" w:rsidRPr="00B55D5B">
            <w:rPr>
              <w:rFonts w:cstheme="minorHAnsi"/>
              <w:noProof/>
              <w:color w:val="000000" w:themeColor="text1"/>
            </w:rPr>
            <w:t xml:space="preserve">7. </w:t>
          </w:r>
          <w:hyperlink w:anchor="_Toc518776121" w:history="1">
            <w:r w:rsidR="00CB65F3" w:rsidRPr="00B55D5B">
              <w:rPr>
                <w:rStyle w:val="Hyperlink"/>
                <w:rFonts w:cstheme="minorHAnsi"/>
                <w:noProof/>
                <w:color w:val="000000" w:themeColor="text1"/>
                <w:sz w:val="24"/>
                <w:szCs w:val="24"/>
              </w:rPr>
              <w:t>Conclusion:</w:t>
            </w:r>
            <w:r w:rsidR="00CB65F3" w:rsidRPr="00B55D5B">
              <w:rPr>
                <w:rFonts w:cstheme="minorHAnsi"/>
                <w:noProof/>
                <w:webHidden/>
                <w:color w:val="000000" w:themeColor="text1"/>
                <w:sz w:val="24"/>
                <w:szCs w:val="24"/>
              </w:rPr>
              <w:tab/>
            </w:r>
          </w:hyperlink>
        </w:p>
        <w:p w:rsidR="00CB65F3" w:rsidRPr="00B55D5B" w:rsidRDefault="00B55D5B">
          <w:pPr>
            <w:pStyle w:val="TOC1"/>
            <w:tabs>
              <w:tab w:val="right" w:leader="dot" w:pos="9350"/>
            </w:tabs>
            <w:rPr>
              <w:rFonts w:ascii="Times New Roman" w:hAnsi="Times New Roman" w:cs="Times New Roman"/>
              <w:noProof/>
              <w:sz w:val="24"/>
              <w:szCs w:val="24"/>
              <w:lang w:bidi="bn-IN"/>
            </w:rPr>
          </w:pPr>
          <w:r w:rsidRPr="00B55D5B">
            <w:rPr>
              <w:rFonts w:cstheme="minorHAnsi"/>
              <w:noProof/>
              <w:color w:val="000000" w:themeColor="text1"/>
            </w:rPr>
            <w:t xml:space="preserve">       </w:t>
          </w:r>
          <w:r w:rsidR="00387AF2" w:rsidRPr="00B55D5B">
            <w:rPr>
              <w:rFonts w:cstheme="minorHAnsi"/>
              <w:noProof/>
              <w:color w:val="000000" w:themeColor="text1"/>
            </w:rPr>
            <w:t xml:space="preserve">8. </w:t>
          </w:r>
          <w:hyperlink w:anchor="_Toc518776122" w:history="1">
            <w:r w:rsidR="00CB65F3" w:rsidRPr="00B55D5B">
              <w:rPr>
                <w:rStyle w:val="Hyperlink"/>
                <w:rFonts w:cstheme="minorHAnsi"/>
                <w:noProof/>
                <w:color w:val="000000" w:themeColor="text1"/>
                <w:sz w:val="24"/>
                <w:szCs w:val="24"/>
              </w:rPr>
              <w:t>References:</w:t>
            </w:r>
            <w:r w:rsidR="00CB65F3" w:rsidRPr="00B55D5B">
              <w:rPr>
                <w:rFonts w:cstheme="minorHAnsi"/>
                <w:noProof/>
                <w:webHidden/>
                <w:color w:val="000000" w:themeColor="text1"/>
                <w:sz w:val="24"/>
                <w:szCs w:val="24"/>
              </w:rPr>
              <w:tab/>
            </w:r>
          </w:hyperlink>
        </w:p>
        <w:p w:rsidR="00DF6D03" w:rsidRPr="00C25929" w:rsidRDefault="00D6560F" w:rsidP="00387AF2">
          <w:pPr>
            <w:spacing w:line="360" w:lineRule="auto"/>
            <w:jc w:val="both"/>
            <w:rPr>
              <w:rFonts w:ascii="Times New Roman" w:hAnsi="Times New Roman" w:cs="Times New Roman"/>
              <w:sz w:val="24"/>
              <w:szCs w:val="24"/>
            </w:rPr>
            <w:sectPr w:rsidR="00DF6D03" w:rsidRPr="00C25929" w:rsidSect="00C25929">
              <w:headerReference w:type="default" r:id="rId9"/>
              <w:footerReference w:type="default" r:id="rId10"/>
              <w:pgSz w:w="11907" w:h="16839" w:code="9"/>
              <w:pgMar w:top="1440" w:right="1440" w:bottom="1440" w:left="1440" w:header="720" w:footer="720" w:gutter="0"/>
              <w:cols w:space="720"/>
              <w:docGrid w:linePitch="360"/>
            </w:sectPr>
          </w:pPr>
          <w:r w:rsidRPr="00B55D5B">
            <w:rPr>
              <w:rFonts w:ascii="Times New Roman" w:hAnsi="Times New Roman" w:cs="Times New Roman"/>
              <w:sz w:val="24"/>
              <w:szCs w:val="24"/>
            </w:rPr>
            <w:fldChar w:fldCharType="end"/>
          </w:r>
        </w:p>
      </w:sdtContent>
    </w:sdt>
    <w:p w:rsidR="00986898" w:rsidRPr="00C25929" w:rsidRDefault="00D72E08" w:rsidP="006752BF">
      <w:pPr>
        <w:pStyle w:val="Heading1"/>
        <w:spacing w:line="360" w:lineRule="auto"/>
        <w:jc w:val="both"/>
        <w:rPr>
          <w:rFonts w:ascii="Times New Roman" w:hAnsi="Times New Roman" w:cs="Times New Roman"/>
          <w:sz w:val="24"/>
          <w:szCs w:val="24"/>
        </w:rPr>
      </w:pPr>
      <w:bookmarkStart w:id="1" w:name="_Toc518776117"/>
      <w:r w:rsidRPr="00C25929">
        <w:rPr>
          <w:rFonts w:ascii="Times New Roman" w:hAnsi="Times New Roman" w:cs="Times New Roman"/>
          <w:sz w:val="24"/>
          <w:szCs w:val="24"/>
        </w:rPr>
        <w:lastRenderedPageBreak/>
        <w:t>Introduction:</w:t>
      </w:r>
      <w:bookmarkEnd w:id="1"/>
    </w:p>
    <w:p w:rsidR="00D72E08" w:rsidRPr="00C25929" w:rsidRDefault="00D72E08"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Organizational culture is the </w:t>
      </w:r>
      <w:r w:rsidR="00D6318F" w:rsidRPr="00C25929">
        <w:rPr>
          <w:rFonts w:ascii="Times New Roman" w:hAnsi="Times New Roman" w:cs="Times New Roman"/>
          <w:sz w:val="24"/>
          <w:szCs w:val="24"/>
        </w:rPr>
        <w:t xml:space="preserve">set of behaviors, principal and values which has significant influence on the social and psychological expectations from the employees working within the organization. </w:t>
      </w:r>
      <w:r w:rsidRPr="00C25929">
        <w:rPr>
          <w:rFonts w:ascii="Times New Roman" w:hAnsi="Times New Roman" w:cs="Times New Roman"/>
          <w:sz w:val="24"/>
          <w:szCs w:val="24"/>
        </w:rPr>
        <w:t xml:space="preserve">Every organization has its own workplace culture which defines how employees are expected to behave and what the main driving principles are. The organizational culture is what makes a difference in final outcomes. </w:t>
      </w:r>
      <w:r w:rsidR="00D6318F" w:rsidRPr="00C25929">
        <w:rPr>
          <w:rFonts w:ascii="Times New Roman" w:hAnsi="Times New Roman" w:cs="Times New Roman"/>
          <w:sz w:val="24"/>
          <w:szCs w:val="24"/>
        </w:rPr>
        <w:t>If</w:t>
      </w:r>
      <w:r w:rsidRPr="00C25929">
        <w:rPr>
          <w:rFonts w:ascii="Times New Roman" w:hAnsi="Times New Roman" w:cs="Times New Roman"/>
          <w:sz w:val="24"/>
          <w:szCs w:val="24"/>
        </w:rPr>
        <w:t xml:space="preserve"> the culture is well accepted and it resonates with the values and principles of the employees working within them then productivity increases producing sustainable outcomes. On the other hand if the culture portrays polar characteristics to the norms of the employees, then the chances if organizational ineffectiveness is high. </w:t>
      </w:r>
      <w:r w:rsidR="00D6318F" w:rsidRPr="00C25929">
        <w:rPr>
          <w:rFonts w:ascii="Times New Roman" w:hAnsi="Times New Roman" w:cs="Times New Roman"/>
          <w:sz w:val="24"/>
          <w:szCs w:val="24"/>
        </w:rPr>
        <w:t xml:space="preserve">This report focuses on creating a strong understanding of the culture associated with workplaces. It will provide a context in which employees can perform at their peak potential through reinforcements of the cultural dynamics in action. Moreover, this module also assesses the need for making organizational culture sustainable so that the outcomes are consistent and productive. For this module, Tesco has been selected as the organization for analysis as the learner was formerly employed as a </w:t>
      </w:r>
      <w:r w:rsidR="004D7628" w:rsidRPr="00C25929">
        <w:rPr>
          <w:rFonts w:ascii="Times New Roman" w:hAnsi="Times New Roman" w:cs="Times New Roman"/>
          <w:sz w:val="24"/>
          <w:szCs w:val="24"/>
        </w:rPr>
        <w:t>Floor manager</w:t>
      </w:r>
      <w:r w:rsidR="00D6318F" w:rsidRPr="00C25929">
        <w:rPr>
          <w:rFonts w:ascii="Times New Roman" w:hAnsi="Times New Roman" w:cs="Times New Roman"/>
          <w:sz w:val="24"/>
          <w:szCs w:val="24"/>
        </w:rPr>
        <w:t xml:space="preserve"> of Tesco for managing</w:t>
      </w:r>
      <w:r w:rsidR="004D7628" w:rsidRPr="00C25929">
        <w:rPr>
          <w:rFonts w:ascii="Times New Roman" w:hAnsi="Times New Roman" w:cs="Times New Roman"/>
          <w:sz w:val="24"/>
          <w:szCs w:val="24"/>
        </w:rPr>
        <w:t xml:space="preserve"> their operations in one of the outlets in London</w:t>
      </w:r>
      <w:r w:rsidR="00D6318F" w:rsidRPr="00C25929">
        <w:rPr>
          <w:rFonts w:ascii="Times New Roman" w:hAnsi="Times New Roman" w:cs="Times New Roman"/>
          <w:sz w:val="24"/>
          <w:szCs w:val="24"/>
        </w:rPr>
        <w:t>. Tesco is one of the largest retail chains in the world employing more than 400,000 employees in thousands of outlets all around the world</w:t>
      </w:r>
      <w:r w:rsidR="00944F3C" w:rsidRPr="00C25929">
        <w:rPr>
          <w:rFonts w:ascii="Times New Roman" w:hAnsi="Times New Roman" w:cs="Times New Roman"/>
          <w:sz w:val="24"/>
          <w:szCs w:val="24"/>
        </w:rPr>
        <w:t xml:space="preserve"> (Tesco, 2018)</w:t>
      </w:r>
      <w:r w:rsidR="00D6318F" w:rsidRPr="00C25929">
        <w:rPr>
          <w:rFonts w:ascii="Times New Roman" w:hAnsi="Times New Roman" w:cs="Times New Roman"/>
          <w:sz w:val="24"/>
          <w:szCs w:val="24"/>
        </w:rPr>
        <w:t xml:space="preserve">. They focus mainly on lifestyle and general goods. Their outlets sell products from various brands along with their own original products. </w:t>
      </w:r>
    </w:p>
    <w:p w:rsidR="00944F3C" w:rsidRPr="00C25929" w:rsidRDefault="00944F3C"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following report involves critical assessment of different aspect in context of an organization. This critical analysis will be done based on the red model of critical thinking. There are three stages of critical thinking according to the red model. These are:</w:t>
      </w:r>
    </w:p>
    <w:p w:rsidR="00944F3C" w:rsidRPr="00C25929" w:rsidRDefault="00944F3C" w:rsidP="006752BF">
      <w:pPr>
        <w:pStyle w:val="ListParagraph"/>
        <w:numPr>
          <w:ilvl w:val="0"/>
          <w:numId w:val="1"/>
        </w:num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Recognizing assumption: first the assumptions and underlying hypothesis should be recognized. This is the basic understanding of what might be the effects of workplace culture on organization and individuals. These assumptions should be kept aside so that the real world data is not influenced by any bias (Bowell &amp; Kemp, 2015). </w:t>
      </w:r>
    </w:p>
    <w:p w:rsidR="00944F3C" w:rsidRPr="00C25929" w:rsidRDefault="00944F3C" w:rsidP="006752BF">
      <w:pPr>
        <w:pStyle w:val="ListParagraph"/>
        <w:numPr>
          <w:ilvl w:val="0"/>
          <w:numId w:val="1"/>
        </w:num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Evaluating arguments: The arguments or phenomenon should be evaluated in order to assess the real scenario. Evaluating the phenomenon will provide both positive and negative aspects which is necessary for the next stage (Brown, 2009).</w:t>
      </w:r>
    </w:p>
    <w:p w:rsidR="00944F3C" w:rsidRPr="00C25929" w:rsidRDefault="00944F3C" w:rsidP="006752BF">
      <w:pPr>
        <w:pStyle w:val="ListParagraph"/>
        <w:numPr>
          <w:ilvl w:val="0"/>
          <w:numId w:val="1"/>
        </w:num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Drawing inferences: inferences and conclusions are to be drawn based on the different data acquired and their similarity and dissimilarity with underlying </w:t>
      </w:r>
      <w:r w:rsidRPr="00C25929">
        <w:rPr>
          <w:rFonts w:ascii="Times New Roman" w:hAnsi="Times New Roman" w:cs="Times New Roman"/>
          <w:sz w:val="24"/>
          <w:szCs w:val="24"/>
        </w:rPr>
        <w:lastRenderedPageBreak/>
        <w:t xml:space="preserve">assumptions. These inferences should be formulated with an open mind so that relevant and contextual data is produced (Epstein &amp; Rooney, 2017). </w:t>
      </w:r>
    </w:p>
    <w:p w:rsidR="00944F3C" w:rsidRPr="00C25929" w:rsidRDefault="00944F3C"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Adhering to these criteria of critical thinking will provide significant justification to the final outcomes (Rollins, 2010). Moreover, the room for error will also minimize to this systematic approach. </w:t>
      </w:r>
    </w:p>
    <w:p w:rsidR="00D6318F" w:rsidRPr="00C25929" w:rsidRDefault="00CB65F3" w:rsidP="00CB65F3">
      <w:pPr>
        <w:pStyle w:val="Heading2"/>
        <w:rPr>
          <w:rFonts w:ascii="Times New Roman" w:hAnsi="Times New Roman" w:cs="Times New Roman"/>
          <w:sz w:val="24"/>
          <w:szCs w:val="24"/>
        </w:rPr>
      </w:pPr>
      <w:bookmarkStart w:id="2" w:name="_Toc518776118"/>
      <w:r w:rsidRPr="00C25929">
        <w:rPr>
          <w:rFonts w:ascii="Times New Roman" w:hAnsi="Times New Roman" w:cs="Times New Roman"/>
          <w:sz w:val="24"/>
          <w:szCs w:val="24"/>
        </w:rPr>
        <w:t>1. C</w:t>
      </w:r>
      <w:r w:rsidR="00F771CF" w:rsidRPr="00C25929">
        <w:rPr>
          <w:rFonts w:ascii="Times New Roman" w:hAnsi="Times New Roman" w:cs="Times New Roman"/>
          <w:sz w:val="24"/>
          <w:szCs w:val="24"/>
        </w:rPr>
        <w:t>ritically</w:t>
      </w:r>
      <w:r w:rsidR="004D7628" w:rsidRPr="00C25929">
        <w:rPr>
          <w:rFonts w:ascii="Times New Roman" w:hAnsi="Times New Roman" w:cs="Times New Roman"/>
          <w:sz w:val="24"/>
          <w:szCs w:val="24"/>
        </w:rPr>
        <w:t xml:space="preserve"> assessing the work place culture of Tesco:</w:t>
      </w:r>
      <w:bookmarkEnd w:id="2"/>
    </w:p>
    <w:p w:rsidR="00CB65F3" w:rsidRPr="00C25929" w:rsidRDefault="00CB65F3" w:rsidP="00CB65F3">
      <w:pPr>
        <w:rPr>
          <w:rFonts w:ascii="Times New Roman" w:hAnsi="Times New Roman" w:cs="Times New Roman"/>
          <w:sz w:val="24"/>
          <w:szCs w:val="24"/>
        </w:rPr>
      </w:pPr>
    </w:p>
    <w:p w:rsidR="004D7628" w:rsidRPr="00C25929" w:rsidRDefault="004D7628"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workplace culture of Tesco is mostly driven by the customers. A strong emphasis is given on the employee satisfaction which could ultimately lead to customer satisfaction. In the following segment the workplace culture of Tesco is assessed critically. </w:t>
      </w:r>
    </w:p>
    <w:p w:rsidR="006752BF" w:rsidRPr="00C25929" w:rsidRDefault="004D7628" w:rsidP="00124B39">
      <w:pPr>
        <w:keepNext/>
        <w:spacing w:line="360" w:lineRule="auto"/>
        <w:jc w:val="center"/>
        <w:rPr>
          <w:rFonts w:ascii="Times New Roman" w:hAnsi="Times New Roman" w:cs="Times New Roman"/>
          <w:sz w:val="24"/>
          <w:szCs w:val="24"/>
        </w:rPr>
      </w:pPr>
      <w:r w:rsidRPr="00C25929">
        <w:rPr>
          <w:rFonts w:ascii="Times New Roman" w:hAnsi="Times New Roman" w:cs="Times New Roman"/>
          <w:noProof/>
          <w:sz w:val="24"/>
          <w:szCs w:val="24"/>
        </w:rPr>
        <w:drawing>
          <wp:inline distT="0" distB="0" distL="0" distR="0">
            <wp:extent cx="2924049" cy="3317358"/>
            <wp:effectExtent l="1905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cstate="print"/>
                    <a:srcRect/>
                    <a:stretch>
                      <a:fillRect/>
                    </a:stretch>
                  </pic:blipFill>
                  <pic:spPr bwMode="auto">
                    <a:xfrm>
                      <a:off x="0" y="0"/>
                      <a:ext cx="2922097" cy="3315143"/>
                    </a:xfrm>
                    <a:prstGeom prst="rect">
                      <a:avLst/>
                    </a:prstGeom>
                    <a:noFill/>
                    <a:ln w="9525">
                      <a:noFill/>
                      <a:miter lim="800000"/>
                      <a:headEnd/>
                      <a:tailEnd/>
                    </a:ln>
                  </pic:spPr>
                </pic:pic>
              </a:graphicData>
            </a:graphic>
          </wp:inline>
        </w:drawing>
      </w:r>
    </w:p>
    <w:p w:rsidR="004D7628" w:rsidRPr="00C25929" w:rsidRDefault="006752BF" w:rsidP="00124B39">
      <w:pPr>
        <w:pStyle w:val="Caption"/>
        <w:spacing w:line="360" w:lineRule="auto"/>
        <w:jc w:val="center"/>
        <w:rPr>
          <w:rFonts w:ascii="Times New Roman" w:hAnsi="Times New Roman" w:cs="Times New Roman"/>
          <w:sz w:val="24"/>
          <w:szCs w:val="24"/>
        </w:rPr>
      </w:pPr>
      <w:r w:rsidRPr="00C25929">
        <w:rPr>
          <w:rFonts w:ascii="Times New Roman" w:hAnsi="Times New Roman" w:cs="Times New Roman"/>
          <w:sz w:val="24"/>
          <w:szCs w:val="24"/>
        </w:rPr>
        <w:t xml:space="preserve">Source: </w:t>
      </w:r>
      <w:r w:rsidRPr="00C25929">
        <w:rPr>
          <w:rFonts w:ascii="Times New Roman" w:hAnsi="Times New Roman" w:cs="Times New Roman"/>
          <w:noProof/>
          <w:sz w:val="24"/>
          <w:szCs w:val="24"/>
        </w:rPr>
        <w:t xml:space="preserve"> Garber, 2010</w:t>
      </w:r>
    </w:p>
    <w:p w:rsidR="00CB65F3" w:rsidRPr="00C25929" w:rsidRDefault="00CB65F3" w:rsidP="006752BF">
      <w:pPr>
        <w:spacing w:line="360" w:lineRule="auto"/>
        <w:jc w:val="both"/>
        <w:rPr>
          <w:rFonts w:ascii="Times New Roman" w:hAnsi="Times New Roman" w:cs="Times New Roman"/>
          <w:b/>
          <w:sz w:val="24"/>
          <w:szCs w:val="24"/>
        </w:rPr>
      </w:pPr>
    </w:p>
    <w:p w:rsidR="00CB65F3" w:rsidRPr="00C25929" w:rsidRDefault="00CB65F3" w:rsidP="006752BF">
      <w:pPr>
        <w:spacing w:line="360" w:lineRule="auto"/>
        <w:jc w:val="both"/>
        <w:rPr>
          <w:rFonts w:ascii="Times New Roman" w:hAnsi="Times New Roman" w:cs="Times New Roman"/>
          <w:b/>
          <w:sz w:val="24"/>
          <w:szCs w:val="24"/>
        </w:rPr>
      </w:pPr>
    </w:p>
    <w:p w:rsidR="00CB65F3" w:rsidRDefault="00CB65F3" w:rsidP="006752BF">
      <w:pPr>
        <w:spacing w:line="360" w:lineRule="auto"/>
        <w:jc w:val="both"/>
        <w:rPr>
          <w:rFonts w:ascii="Times New Roman" w:hAnsi="Times New Roman" w:cs="Times New Roman"/>
          <w:b/>
          <w:sz w:val="24"/>
          <w:szCs w:val="24"/>
        </w:rPr>
      </w:pPr>
    </w:p>
    <w:p w:rsidR="00C25929" w:rsidRPr="00C25929" w:rsidRDefault="00C25929" w:rsidP="006752BF">
      <w:pPr>
        <w:spacing w:line="360" w:lineRule="auto"/>
        <w:jc w:val="both"/>
        <w:rPr>
          <w:rFonts w:ascii="Times New Roman" w:hAnsi="Times New Roman" w:cs="Times New Roman"/>
          <w:b/>
          <w:sz w:val="24"/>
          <w:szCs w:val="24"/>
        </w:rPr>
      </w:pPr>
    </w:p>
    <w:p w:rsidR="004D7628" w:rsidRPr="00C25929" w:rsidRDefault="004D7628"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Safety:</w:t>
      </w:r>
    </w:p>
    <w:p w:rsidR="00A61A66" w:rsidRPr="00C25929" w:rsidRDefault="004D7628"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 xml:space="preserve">While working as a floor manager, the learner observed that the practices followed in Tesco always had safety of the employees and customers in mind. From biodegradable packaging, to state of the art fire extinguishing system, Tesco’s outlets were heavily equipped will a plethora of mechanisms. </w:t>
      </w:r>
      <w:r w:rsidR="00A61A66" w:rsidRPr="00C25929">
        <w:rPr>
          <w:rFonts w:ascii="Times New Roman" w:hAnsi="Times New Roman" w:cs="Times New Roman"/>
          <w:sz w:val="24"/>
          <w:szCs w:val="24"/>
        </w:rPr>
        <w:t xml:space="preserve">The workplace was friendly to the customers with the provision for ramps for the ones who commute via wheelchair. In addition, the employees also had health insurance on the expense of the company. The electrical outlets, plumbing, </w:t>
      </w:r>
      <w:proofErr w:type="spellStart"/>
      <w:r w:rsidR="00A61A66" w:rsidRPr="00C25929">
        <w:rPr>
          <w:rFonts w:ascii="Times New Roman" w:hAnsi="Times New Roman" w:cs="Times New Roman"/>
          <w:sz w:val="24"/>
          <w:szCs w:val="24"/>
        </w:rPr>
        <w:t>equipments</w:t>
      </w:r>
      <w:proofErr w:type="spellEnd"/>
      <w:r w:rsidR="00A61A66" w:rsidRPr="00C25929">
        <w:rPr>
          <w:rFonts w:ascii="Times New Roman" w:hAnsi="Times New Roman" w:cs="Times New Roman"/>
          <w:sz w:val="24"/>
          <w:szCs w:val="24"/>
        </w:rPr>
        <w:t xml:space="preserve"> were maintained regularly to avoid any potential damage from corrosion. The place was cleaner regularly with dedicated staff so that no health hazards are present for employees or customers. Ample space was available for all employees for functioning effectively. The tasks were well organized by the top management. The learner had to oversee these tasks and mitigate problems.</w:t>
      </w:r>
      <w:r w:rsidR="00A74374" w:rsidRPr="00C25929">
        <w:rPr>
          <w:rFonts w:ascii="Times New Roman" w:hAnsi="Times New Roman" w:cs="Times New Roman"/>
          <w:sz w:val="24"/>
          <w:szCs w:val="24"/>
        </w:rPr>
        <w:t xml:space="preserve"> But safety measures were not ensured for the packaging department. The employees had to work with different tools without proper training. As a result they were subjected to more danger than the ones who had training. Moreover, the delivery staff was not provided with insurance or any kind of health benefits as they didn’t produce enough value for Tesco. </w:t>
      </w:r>
    </w:p>
    <w:p w:rsidR="00A61A66" w:rsidRPr="00C25929" w:rsidRDefault="00A61A66"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Ethics:</w:t>
      </w:r>
    </w:p>
    <w:p w:rsidR="00A61A66" w:rsidRPr="00C25929" w:rsidRDefault="00A61A66"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ethical and moral practices were always uplifted in Tesco by the policies implemented by the top authority. No false advertisement was done to customers for increasing sales. Genuine information was provided to them and the staff was instructed to always be of service to </w:t>
      </w:r>
      <w:r w:rsidR="00A74374" w:rsidRPr="00C25929">
        <w:rPr>
          <w:rFonts w:ascii="Times New Roman" w:hAnsi="Times New Roman" w:cs="Times New Roman"/>
          <w:sz w:val="24"/>
          <w:szCs w:val="24"/>
        </w:rPr>
        <w:t>the entire</w:t>
      </w:r>
      <w:r w:rsidRPr="00C25929">
        <w:rPr>
          <w:rFonts w:ascii="Times New Roman" w:hAnsi="Times New Roman" w:cs="Times New Roman"/>
          <w:sz w:val="24"/>
          <w:szCs w:val="24"/>
        </w:rPr>
        <w:t xml:space="preserve"> customer</w:t>
      </w:r>
      <w:r w:rsidR="007D2743" w:rsidRPr="00C25929">
        <w:rPr>
          <w:rFonts w:ascii="Times New Roman" w:hAnsi="Times New Roman" w:cs="Times New Roman"/>
          <w:sz w:val="24"/>
          <w:szCs w:val="24"/>
        </w:rPr>
        <w:t>, be it</w:t>
      </w:r>
      <w:r w:rsidRPr="00C25929">
        <w:rPr>
          <w:rFonts w:ascii="Times New Roman" w:hAnsi="Times New Roman" w:cs="Times New Roman"/>
          <w:sz w:val="24"/>
          <w:szCs w:val="24"/>
        </w:rPr>
        <w:t xml:space="preserve"> in case of providing information or helping </w:t>
      </w:r>
      <w:r w:rsidR="00A74374" w:rsidRPr="00C25929">
        <w:rPr>
          <w:rFonts w:ascii="Times New Roman" w:hAnsi="Times New Roman" w:cs="Times New Roman"/>
          <w:sz w:val="24"/>
          <w:szCs w:val="24"/>
        </w:rPr>
        <w:t>those</w:t>
      </w:r>
      <w:r w:rsidRPr="00C25929">
        <w:rPr>
          <w:rFonts w:ascii="Times New Roman" w:hAnsi="Times New Roman" w:cs="Times New Roman"/>
          <w:sz w:val="24"/>
          <w:szCs w:val="24"/>
        </w:rPr>
        <w:t xml:space="preserve"> choosing products synonymous to their needs. The staff was also trained to be cordial and welcoming to the customers and to be always cordial and courteous to them</w:t>
      </w:r>
      <w:r w:rsidR="00944F3C" w:rsidRPr="00C25929">
        <w:rPr>
          <w:rFonts w:ascii="Times New Roman" w:hAnsi="Times New Roman" w:cs="Times New Roman"/>
          <w:sz w:val="24"/>
          <w:szCs w:val="24"/>
        </w:rPr>
        <w:t xml:space="preserve"> (Woodside, 2010)</w:t>
      </w:r>
      <w:r w:rsidRPr="00C25929">
        <w:rPr>
          <w:rFonts w:ascii="Times New Roman" w:hAnsi="Times New Roman" w:cs="Times New Roman"/>
          <w:sz w:val="24"/>
          <w:szCs w:val="24"/>
        </w:rPr>
        <w:t xml:space="preserve">. Even if the customers were difficult to deal with, the staff of Tesco is instructed to deliver services with utmost respect and decency. Through these practices the customers were able to Trust Tesco as a brand and both the customers and the organization </w:t>
      </w:r>
      <w:r w:rsidR="007D2743" w:rsidRPr="00C25929">
        <w:rPr>
          <w:rFonts w:ascii="Times New Roman" w:hAnsi="Times New Roman" w:cs="Times New Roman"/>
          <w:sz w:val="24"/>
          <w:szCs w:val="24"/>
        </w:rPr>
        <w:t>are</w:t>
      </w:r>
      <w:r w:rsidRPr="00C25929">
        <w:rPr>
          <w:rFonts w:ascii="Times New Roman" w:hAnsi="Times New Roman" w:cs="Times New Roman"/>
          <w:sz w:val="24"/>
          <w:szCs w:val="24"/>
        </w:rPr>
        <w:t xml:space="preserve"> benefitted from this symbiotic relationship.</w:t>
      </w:r>
      <w:r w:rsidR="00A74374" w:rsidRPr="00C25929">
        <w:rPr>
          <w:rFonts w:ascii="Times New Roman" w:hAnsi="Times New Roman" w:cs="Times New Roman"/>
          <w:sz w:val="24"/>
          <w:szCs w:val="24"/>
        </w:rPr>
        <w:t xml:space="preserve"> But sometimes the upper management had implemented many organizational policies without consulting the staff which was required to cope with the existing conditions. </w:t>
      </w:r>
    </w:p>
    <w:p w:rsidR="00CB65F3" w:rsidRPr="00C25929" w:rsidRDefault="00CB65F3" w:rsidP="006752BF">
      <w:pPr>
        <w:spacing w:line="360" w:lineRule="auto"/>
        <w:jc w:val="both"/>
        <w:rPr>
          <w:rFonts w:ascii="Times New Roman" w:hAnsi="Times New Roman" w:cs="Times New Roman"/>
          <w:b/>
          <w:sz w:val="24"/>
          <w:szCs w:val="24"/>
        </w:rPr>
      </w:pPr>
    </w:p>
    <w:p w:rsidR="00CB65F3" w:rsidRDefault="00CB65F3" w:rsidP="006752BF">
      <w:pPr>
        <w:spacing w:line="360" w:lineRule="auto"/>
        <w:jc w:val="both"/>
        <w:rPr>
          <w:rFonts w:ascii="Times New Roman" w:hAnsi="Times New Roman" w:cs="Times New Roman"/>
          <w:b/>
          <w:sz w:val="24"/>
          <w:szCs w:val="24"/>
        </w:rPr>
      </w:pPr>
    </w:p>
    <w:p w:rsidR="00C25929" w:rsidRPr="00C25929" w:rsidRDefault="00C25929" w:rsidP="006752BF">
      <w:pPr>
        <w:spacing w:line="360" w:lineRule="auto"/>
        <w:jc w:val="both"/>
        <w:rPr>
          <w:rFonts w:ascii="Times New Roman" w:hAnsi="Times New Roman" w:cs="Times New Roman"/>
          <w:b/>
          <w:sz w:val="24"/>
          <w:szCs w:val="24"/>
        </w:rPr>
      </w:pPr>
    </w:p>
    <w:p w:rsidR="00A61A66" w:rsidRPr="00C25929" w:rsidRDefault="00A61A66"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Compliance:</w:t>
      </w:r>
    </w:p>
    <w:p w:rsidR="004D7628" w:rsidRPr="00C25929" w:rsidRDefault="00A61A66"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While working in Tesco as floor manager, the learner found that all the staff members were compliant to the organizational policies. These organizational policies were formulated in compliance with government regulations, customer preferences, standards and transparency requirements.</w:t>
      </w:r>
      <w:r w:rsidR="007D2743" w:rsidRPr="00C25929">
        <w:rPr>
          <w:rFonts w:ascii="Times New Roman" w:hAnsi="Times New Roman" w:cs="Times New Roman"/>
          <w:sz w:val="24"/>
          <w:szCs w:val="24"/>
        </w:rPr>
        <w:t xml:space="preserve"> The employees were always vigilant in understanding customer needs and finding a solution on their own or by involving individuals holding the relevant knowledge and authority. All the staff members always kept the workplace clean and tidy for maintaining the standards of health and safety regulations. The management was also compliant to employment legislations by ensuring above average wages which helps the staff to maintain a proper standard of living in the existing economy. The code of conduct was well defined and the learner had to ensure that the behavior is in synchronization with the code. Discrimination was not made on any grounds and all employees had equal opportunities for career development irrespective of their gender, race or orientation</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Sierk</w:t>
      </w:r>
      <w:proofErr w:type="spellEnd"/>
      <w:r w:rsidR="00944F3C" w:rsidRPr="00C25929">
        <w:rPr>
          <w:rFonts w:ascii="Times New Roman" w:hAnsi="Times New Roman" w:cs="Times New Roman"/>
          <w:sz w:val="24"/>
          <w:szCs w:val="24"/>
        </w:rPr>
        <w:t xml:space="preserve"> et al., 2011)</w:t>
      </w:r>
      <w:r w:rsidR="007D2743" w:rsidRPr="00C25929">
        <w:rPr>
          <w:rFonts w:ascii="Times New Roman" w:hAnsi="Times New Roman" w:cs="Times New Roman"/>
          <w:sz w:val="24"/>
          <w:szCs w:val="24"/>
        </w:rPr>
        <w:t xml:space="preserve">. </w:t>
      </w:r>
    </w:p>
    <w:p w:rsidR="007D2743" w:rsidRPr="00C25929" w:rsidRDefault="007D2743"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Service:</w:t>
      </w:r>
    </w:p>
    <w:p w:rsidR="007D2743" w:rsidRPr="00C25929" w:rsidRDefault="007D2743"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service in Tesco is customer focused. The upper management employs market researchers to understand the trends and demands of the general mass and with the acquired information they modify and tweak their services throughout their outlets in a particular region. The leaner never made a commitment or a promise which could not be delivered. Any unethical or under the table transaction was not done or possible due to the strict accountability and transparency mechanism. The commitments which were made by the management of Tesco were always honored.</w:t>
      </w:r>
    </w:p>
    <w:p w:rsidR="007D2743" w:rsidRPr="00C25929" w:rsidRDefault="007D2743"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Discipline:</w:t>
      </w:r>
    </w:p>
    <w:p w:rsidR="00B30A24" w:rsidRPr="00C25929" w:rsidRDefault="007D2743"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discipline was maintained in the workplace by providing significant authority to respective individuals</w:t>
      </w:r>
      <w:r w:rsidR="00B30A24" w:rsidRPr="00C25929">
        <w:rPr>
          <w:rFonts w:ascii="Times New Roman" w:hAnsi="Times New Roman" w:cs="Times New Roman"/>
          <w:sz w:val="24"/>
          <w:szCs w:val="24"/>
        </w:rPr>
        <w:t xml:space="preserve"> which </w:t>
      </w:r>
      <w:r w:rsidRPr="00C25929">
        <w:rPr>
          <w:rFonts w:ascii="Times New Roman" w:hAnsi="Times New Roman" w:cs="Times New Roman"/>
          <w:sz w:val="24"/>
          <w:szCs w:val="24"/>
        </w:rPr>
        <w:t>helped them to take quick actions against detrimental anomalies. The learner had authority over the subordinates which helped him to ensure</w:t>
      </w:r>
      <w:r w:rsidR="00B30A24" w:rsidRPr="00C25929">
        <w:rPr>
          <w:rFonts w:ascii="Times New Roman" w:hAnsi="Times New Roman" w:cs="Times New Roman"/>
          <w:sz w:val="24"/>
          <w:szCs w:val="24"/>
        </w:rPr>
        <w:t xml:space="preserve"> that all employees were performing as expected. As one of the major roles of the learner was to manage the performance of subordinates, the learner had to assess the performance of different employees against predefined performance measures and inform the training needs to the upper management which was followed by proper strategies and decisions regarding capacity building and development. The learner also had to make work plans according to the requirements set by the upper management. Adherence to the </w:t>
      </w:r>
      <w:r w:rsidR="00944F3C" w:rsidRPr="00C25929">
        <w:rPr>
          <w:rFonts w:ascii="Times New Roman" w:hAnsi="Times New Roman" w:cs="Times New Roman"/>
          <w:sz w:val="24"/>
          <w:szCs w:val="24"/>
        </w:rPr>
        <w:t>plan and</w:t>
      </w:r>
      <w:r w:rsidR="00B30A24" w:rsidRPr="00C25929">
        <w:rPr>
          <w:rFonts w:ascii="Times New Roman" w:hAnsi="Times New Roman" w:cs="Times New Roman"/>
          <w:sz w:val="24"/>
          <w:szCs w:val="24"/>
        </w:rPr>
        <w:t xml:space="preserve"> performance standards kept the staff disciplined</w:t>
      </w:r>
      <w:r w:rsidR="00944F3C" w:rsidRPr="00C25929">
        <w:rPr>
          <w:rFonts w:ascii="Times New Roman" w:hAnsi="Times New Roman" w:cs="Times New Roman"/>
          <w:sz w:val="24"/>
          <w:szCs w:val="24"/>
        </w:rPr>
        <w:t xml:space="preserve"> (Garber, 2010)</w:t>
      </w:r>
      <w:r w:rsidR="00B30A24" w:rsidRPr="00C25929">
        <w:rPr>
          <w:rFonts w:ascii="Times New Roman" w:hAnsi="Times New Roman" w:cs="Times New Roman"/>
          <w:sz w:val="24"/>
          <w:szCs w:val="24"/>
        </w:rPr>
        <w:t xml:space="preserve">. </w:t>
      </w:r>
      <w:r w:rsidR="00A74374" w:rsidRPr="00C25929">
        <w:rPr>
          <w:rFonts w:ascii="Times New Roman" w:hAnsi="Times New Roman" w:cs="Times New Roman"/>
          <w:sz w:val="24"/>
          <w:szCs w:val="24"/>
        </w:rPr>
        <w:t xml:space="preserve">Sometimes some cases of insubordination were </w:t>
      </w:r>
      <w:r w:rsidR="00A74374" w:rsidRPr="00C25929">
        <w:rPr>
          <w:rFonts w:ascii="Times New Roman" w:hAnsi="Times New Roman" w:cs="Times New Roman"/>
          <w:sz w:val="24"/>
          <w:szCs w:val="24"/>
        </w:rPr>
        <w:lastRenderedPageBreak/>
        <w:t xml:space="preserve">experienced by learners. It was mainly observed in young employees who were in their teens. These employees are quite difficult to deal with as they lack proper orientation to professional setting and are emotionally instable in most cases. </w:t>
      </w:r>
    </w:p>
    <w:p w:rsidR="00B30A24" w:rsidRPr="00C25929" w:rsidRDefault="00B30A24"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Teamwork:</w:t>
      </w:r>
    </w:p>
    <w:p w:rsidR="00B30A24" w:rsidRPr="00C25929" w:rsidRDefault="00B30A24"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Teamwork is infused in the working culture of Tesco by inducing a tendency of listening rather than saying, respect for individuals, leading through example, rewarding achievements and open discourses. The learner had to face many challenges while leading teams having different individuals with different opinions. The learner had to settle those disputes by providing a platform for them to share their thoughts and reaching a middle ground for proper cooperation. Moreover, the learner also had to solve problems and disputes through examples and by getting involved in the tasks personally. </w:t>
      </w:r>
      <w:r w:rsidR="007665D7" w:rsidRPr="00C25929">
        <w:rPr>
          <w:rFonts w:ascii="Times New Roman" w:hAnsi="Times New Roman" w:cs="Times New Roman"/>
          <w:sz w:val="24"/>
          <w:szCs w:val="24"/>
        </w:rPr>
        <w:t>In addition, the organizational policies were always advocating respecting individuals which produced a sound workplace culture that helped in ensuring cooperation and teamwork among the staff.</w:t>
      </w:r>
      <w:r w:rsidR="00D5376A" w:rsidRPr="00C25929">
        <w:rPr>
          <w:rFonts w:ascii="Times New Roman" w:hAnsi="Times New Roman" w:cs="Times New Roman"/>
          <w:sz w:val="24"/>
          <w:szCs w:val="24"/>
        </w:rPr>
        <w:t xml:space="preserve"> But in many cases it was observed by the learner that the elderly and the young staff members were not in synchronization with each other. As a result their team work was hampered. The differences arose due to the polar opinions and the tendency of the elderly to dominate the task or conversations within teamwork. The young individuals didn’t respond to well to such domination and they had a requirement to be equals while performing the same functions in a team. But the concept was not acceptable by the older individuals as they found themselves to me more experienced and knowledgeable that the young ones to be considered as equals.</w:t>
      </w:r>
    </w:p>
    <w:p w:rsidR="00CB65F3" w:rsidRPr="00C25929" w:rsidRDefault="00CB65F3" w:rsidP="006752BF">
      <w:pPr>
        <w:spacing w:line="360" w:lineRule="auto"/>
        <w:jc w:val="both"/>
        <w:rPr>
          <w:rFonts w:ascii="Times New Roman" w:hAnsi="Times New Roman" w:cs="Times New Roman"/>
          <w:sz w:val="24"/>
          <w:szCs w:val="24"/>
        </w:rPr>
      </w:pPr>
    </w:p>
    <w:p w:rsidR="00CB65F3" w:rsidRDefault="00CB65F3" w:rsidP="006752BF">
      <w:pPr>
        <w:spacing w:line="360" w:lineRule="auto"/>
        <w:jc w:val="both"/>
        <w:rPr>
          <w:rFonts w:ascii="Times New Roman" w:hAnsi="Times New Roman" w:cs="Times New Roman"/>
          <w:sz w:val="24"/>
          <w:szCs w:val="24"/>
        </w:rPr>
      </w:pPr>
    </w:p>
    <w:p w:rsidR="00C25929" w:rsidRDefault="00C25929" w:rsidP="006752BF">
      <w:pPr>
        <w:spacing w:line="360" w:lineRule="auto"/>
        <w:jc w:val="both"/>
        <w:rPr>
          <w:rFonts w:ascii="Times New Roman" w:hAnsi="Times New Roman" w:cs="Times New Roman"/>
          <w:sz w:val="24"/>
          <w:szCs w:val="24"/>
        </w:rPr>
      </w:pPr>
    </w:p>
    <w:p w:rsidR="00C25929" w:rsidRDefault="00C25929" w:rsidP="006752BF">
      <w:pPr>
        <w:spacing w:line="360" w:lineRule="auto"/>
        <w:jc w:val="both"/>
        <w:rPr>
          <w:rFonts w:ascii="Times New Roman" w:hAnsi="Times New Roman" w:cs="Times New Roman"/>
          <w:sz w:val="24"/>
          <w:szCs w:val="24"/>
        </w:rPr>
      </w:pPr>
    </w:p>
    <w:p w:rsidR="00C25929" w:rsidRPr="00C25929" w:rsidRDefault="00C25929" w:rsidP="006752BF">
      <w:pPr>
        <w:spacing w:line="360" w:lineRule="auto"/>
        <w:jc w:val="both"/>
        <w:rPr>
          <w:rFonts w:ascii="Times New Roman" w:hAnsi="Times New Roman" w:cs="Times New Roman"/>
          <w:sz w:val="24"/>
          <w:szCs w:val="24"/>
        </w:rPr>
      </w:pPr>
    </w:p>
    <w:p w:rsidR="00CB65F3" w:rsidRPr="00C25929" w:rsidRDefault="00CB65F3" w:rsidP="006752BF">
      <w:pPr>
        <w:spacing w:line="360" w:lineRule="auto"/>
        <w:jc w:val="both"/>
        <w:rPr>
          <w:rFonts w:ascii="Times New Roman" w:hAnsi="Times New Roman" w:cs="Times New Roman"/>
          <w:sz w:val="24"/>
          <w:szCs w:val="24"/>
        </w:rPr>
      </w:pPr>
    </w:p>
    <w:p w:rsidR="007665D7" w:rsidRPr="00C25929" w:rsidRDefault="00CB65F3" w:rsidP="00CB65F3">
      <w:pPr>
        <w:pStyle w:val="Heading2"/>
        <w:rPr>
          <w:rFonts w:ascii="Times New Roman" w:hAnsi="Times New Roman" w:cs="Times New Roman"/>
          <w:sz w:val="24"/>
          <w:szCs w:val="24"/>
        </w:rPr>
      </w:pPr>
      <w:bookmarkStart w:id="3" w:name="_Toc518776119"/>
      <w:r w:rsidRPr="00C25929">
        <w:rPr>
          <w:rFonts w:ascii="Times New Roman" w:hAnsi="Times New Roman" w:cs="Times New Roman"/>
          <w:sz w:val="24"/>
          <w:szCs w:val="24"/>
        </w:rPr>
        <w:t>2. P</w:t>
      </w:r>
      <w:r w:rsidR="00944F3C" w:rsidRPr="00C25929">
        <w:rPr>
          <w:rFonts w:ascii="Times New Roman" w:hAnsi="Times New Roman" w:cs="Times New Roman"/>
          <w:sz w:val="24"/>
          <w:szCs w:val="24"/>
        </w:rPr>
        <w:t>roviding</w:t>
      </w:r>
      <w:r w:rsidR="008E2C4A" w:rsidRPr="00C25929">
        <w:rPr>
          <w:rFonts w:ascii="Times New Roman" w:hAnsi="Times New Roman" w:cs="Times New Roman"/>
          <w:sz w:val="24"/>
          <w:szCs w:val="24"/>
        </w:rPr>
        <w:t xml:space="preserve"> critical evaluation of Tesco and the broader environment in which it operates:</w:t>
      </w:r>
      <w:bookmarkEnd w:id="3"/>
    </w:p>
    <w:p w:rsidR="008E2C4A" w:rsidRPr="00C25929" w:rsidRDefault="009B6205"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macro environment or the external environment consist of the factors which affect any organization externally and the organizations doesn’t have control over the dynamics, rather </w:t>
      </w:r>
      <w:r w:rsidRPr="00C25929">
        <w:rPr>
          <w:rFonts w:ascii="Times New Roman" w:hAnsi="Times New Roman" w:cs="Times New Roman"/>
          <w:sz w:val="24"/>
          <w:szCs w:val="24"/>
        </w:rPr>
        <w:lastRenderedPageBreak/>
        <w:t xml:space="preserve">the organization can modify their own practices to better suit the external environment and ensure productive outcomes. On the other hand the micro environment or the internal environment consists of factors which affect an organization internally. The organization has control over these factors and the effects of the factors can be altered by taking proper measures. In the following segment the effect of external environment on Tesco’s operations will be analyzed by PESTLE analysis and the effect of the internal environment will be analyzed by SWOT analysis. </w:t>
      </w:r>
    </w:p>
    <w:p w:rsidR="009B6205" w:rsidRPr="00C25929" w:rsidRDefault="009B6205"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PESTLE analysis:</w:t>
      </w:r>
    </w:p>
    <w:p w:rsidR="009B6205" w:rsidRPr="00C25929" w:rsidRDefault="009B6205"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PESTLE analysis is the abbreviation for Political factors, legal factors, economic factors, Environmental factors, social factors and </w:t>
      </w:r>
      <w:r w:rsidR="005B6FF1" w:rsidRPr="00C25929">
        <w:rPr>
          <w:rFonts w:ascii="Times New Roman" w:hAnsi="Times New Roman" w:cs="Times New Roman"/>
          <w:sz w:val="24"/>
          <w:szCs w:val="24"/>
        </w:rPr>
        <w:t>technological factors. These factors will be analyzed in regards to their effects on the organizational culture of Tesco.</w:t>
      </w:r>
    </w:p>
    <w:p w:rsidR="005B6FF1" w:rsidRPr="00C25929" w:rsidRDefault="005B6FF1"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Political:</w:t>
      </w:r>
    </w:p>
    <w:p w:rsidR="005B6FF1" w:rsidRPr="00C25929" w:rsidRDefault="005B6FF1"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Tesco has worldwide presence, so the political factors of different regions have different effects on their operations. These effects require Tesco to formulate policies and decisions to better cope with the dynamics. For example, the Tax rate of UK on the retail chain industry is quite stable. In other words it does not change or show much deviation in short periods of time. As a result, Tesco can sell their products at stable price rates and provide above average salaries to their employees. The working culture remains sound. On the other hand the tax on retail chains in UAE is much higher than UK. So Tesco is unable to sustainable source goods from different parts of the world for satisfying the needs of their customers in UK. Moreover, the prices are also high which makes the customers limited to the ones who are well off financially. As a result they have to limit their employees as excessive employees require higher recurring costs for paying salaries. In addition, the global economy is experiencing instability currently. This is rendering different nations to have lower rate of employment. As a result the governments are compelling organizations like Tesco to employ more individuals from the local work force. To fulfill this criterion sometimes untrained and unskilled employees are being recruited. This is hampering the customer service aspect. But a diversified work force is also ensuring that the employees are well oriented with the concept of no discrimination. This is producing a friendly environment for working in a multicultural workplace</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Alvesson</w:t>
      </w:r>
      <w:proofErr w:type="spellEnd"/>
      <w:r w:rsidR="00944F3C" w:rsidRPr="00C25929">
        <w:rPr>
          <w:rFonts w:ascii="Times New Roman" w:hAnsi="Times New Roman" w:cs="Times New Roman"/>
          <w:sz w:val="24"/>
          <w:szCs w:val="24"/>
        </w:rPr>
        <w:t xml:space="preserve"> &amp; </w:t>
      </w:r>
      <w:proofErr w:type="spellStart"/>
      <w:r w:rsidR="00944F3C" w:rsidRPr="00C25929">
        <w:rPr>
          <w:rFonts w:ascii="Times New Roman" w:hAnsi="Times New Roman" w:cs="Times New Roman"/>
          <w:sz w:val="24"/>
          <w:szCs w:val="24"/>
        </w:rPr>
        <w:t>Sveningsson</w:t>
      </w:r>
      <w:proofErr w:type="spellEnd"/>
      <w:r w:rsidR="00944F3C" w:rsidRPr="00C25929">
        <w:rPr>
          <w:rFonts w:ascii="Times New Roman" w:hAnsi="Times New Roman" w:cs="Times New Roman"/>
          <w:sz w:val="24"/>
          <w:szCs w:val="24"/>
        </w:rPr>
        <w:t>, 2016)</w:t>
      </w:r>
      <w:r w:rsidRPr="00C25929">
        <w:rPr>
          <w:rFonts w:ascii="Times New Roman" w:hAnsi="Times New Roman" w:cs="Times New Roman"/>
          <w:sz w:val="24"/>
          <w:szCs w:val="24"/>
        </w:rPr>
        <w:t xml:space="preserve">. </w:t>
      </w:r>
    </w:p>
    <w:p w:rsidR="005B6FF1" w:rsidRPr="00C25929" w:rsidRDefault="005B6FF1"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Economic factors:</w:t>
      </w:r>
    </w:p>
    <w:p w:rsidR="005B6FF1" w:rsidRPr="00C25929" w:rsidRDefault="003B2CF5"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The economic factors are the main influencers of demand and supply. The demand and supply of products is a place of significant concern for Tesco as it deals in different products for satisfying the needs of their customers. Though the operations of Tesco are expanding to different countries worldwide, a big chunk of the revenue is generated from the UK market. Tesco holds 30% of the market share in the retail chain industry in UK market. To survive among the diversified global economic dynamics, Tesco has undertaken the strategy of internationalization and diversification of products to attract more customers and for increasing their exposure to a bigger market. They have also placed significant focus on the value brands for providing customers with the required products at affordable prices. Due to the shift in preferences in customers towards value brands, the luxury goods section of Tesco is being detrimentally affected. The employees in many regions are getting the least wages due to the shortage of revenue. This is rendering the employees unable to be solvent. As a result they are becoming more concerned about making their ends meets and less concerned about social relationships. This is rendering individuals to have friction in the relationships with other employees. The team work is being hampered as a result which is ultimately affecting the organizational performance</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Alveson</w:t>
      </w:r>
      <w:proofErr w:type="spellEnd"/>
      <w:r w:rsidR="00944F3C" w:rsidRPr="00C25929">
        <w:rPr>
          <w:rFonts w:ascii="Times New Roman" w:hAnsi="Times New Roman" w:cs="Times New Roman"/>
          <w:sz w:val="24"/>
          <w:szCs w:val="24"/>
        </w:rPr>
        <w:t>, 2016)</w:t>
      </w:r>
      <w:r w:rsidRPr="00C25929">
        <w:rPr>
          <w:rFonts w:ascii="Times New Roman" w:hAnsi="Times New Roman" w:cs="Times New Roman"/>
          <w:sz w:val="24"/>
          <w:szCs w:val="24"/>
        </w:rPr>
        <w:t xml:space="preserve">. </w:t>
      </w:r>
    </w:p>
    <w:p w:rsidR="003B2CF5" w:rsidRPr="00C25929" w:rsidRDefault="003B2CF5"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Social factors:</w:t>
      </w:r>
    </w:p>
    <w:p w:rsidR="003B2CF5" w:rsidRPr="00C25929" w:rsidRDefault="003B2CF5"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Due to various social movements the taste and preferences of the existing customers of Tesco are changing. To stay in business Tesco must modify their products and practices to these preferences. </w:t>
      </w:r>
      <w:r w:rsidR="00896EEC" w:rsidRPr="00C25929">
        <w:rPr>
          <w:rFonts w:ascii="Times New Roman" w:hAnsi="Times New Roman" w:cs="Times New Roman"/>
          <w:sz w:val="24"/>
          <w:szCs w:val="24"/>
        </w:rPr>
        <w:t xml:space="preserve">The customers are more inclined towards saving money and buying products in bulk. They are also inclined towards products which are sustainable and can be consumed over a longer period of time. </w:t>
      </w:r>
      <w:r w:rsidR="00C25929">
        <w:rPr>
          <w:rFonts w:ascii="Times New Roman" w:hAnsi="Times New Roman" w:cs="Times New Roman"/>
          <w:sz w:val="24"/>
          <w:szCs w:val="24"/>
        </w:rPr>
        <w:t>Therefore</w:t>
      </w:r>
      <w:r w:rsidR="00896EEC" w:rsidRPr="00C25929">
        <w:rPr>
          <w:rFonts w:ascii="Times New Roman" w:hAnsi="Times New Roman" w:cs="Times New Roman"/>
          <w:sz w:val="24"/>
          <w:szCs w:val="24"/>
        </w:rPr>
        <w:t xml:space="preserve"> Tesco is focusing more on products which have more shelf life. On the other hand, the positive change in health awareness has made the customers more concerned about the consumable goods. They are more inclined towards free range animals and organic food products. This is subjecting Tesco to be under a lot of pressure as they have to contact with a range of different producers to source these items. Such a rapid shift is quite difficult to cope with at the field level as the employees don’t get enough time to get acquainted with the practices and the knowledge required to deliver services to the customers. The inconsistency in services is also caused due to the gap of knowledge among employees. This is rendering the individuals unable to work in teams due to the differences in knowledge and the capabilities to cope with rapid change</w:t>
      </w:r>
      <w:r w:rsidR="00944F3C" w:rsidRPr="00C25929">
        <w:rPr>
          <w:rFonts w:ascii="Times New Roman" w:hAnsi="Times New Roman" w:cs="Times New Roman"/>
          <w:sz w:val="24"/>
          <w:szCs w:val="24"/>
        </w:rPr>
        <w:t xml:space="preserve"> (Naranjo-Valencia, 2016)</w:t>
      </w:r>
      <w:r w:rsidR="00896EEC" w:rsidRPr="00C25929">
        <w:rPr>
          <w:rFonts w:ascii="Times New Roman" w:hAnsi="Times New Roman" w:cs="Times New Roman"/>
          <w:sz w:val="24"/>
          <w:szCs w:val="24"/>
        </w:rPr>
        <w:t xml:space="preserve">. </w:t>
      </w:r>
    </w:p>
    <w:p w:rsidR="00896EEC" w:rsidRPr="00C25929" w:rsidRDefault="00896EEC"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Technological factors:</w:t>
      </w:r>
    </w:p>
    <w:p w:rsidR="00896EEC" w:rsidRPr="00C25929" w:rsidRDefault="00896EEC"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With the significant advancements in technology Tesco has been able to produce their online shopping portal for providing ease of access to customers. Moreover, Tesco h</w:t>
      </w:r>
      <w:r w:rsidR="00C25929">
        <w:rPr>
          <w:rFonts w:ascii="Times New Roman" w:hAnsi="Times New Roman" w:cs="Times New Roman"/>
          <w:sz w:val="24"/>
          <w:szCs w:val="24"/>
        </w:rPr>
        <w:t>as also produced different self-</w:t>
      </w:r>
      <w:r w:rsidRPr="00C25929">
        <w:rPr>
          <w:rFonts w:ascii="Times New Roman" w:hAnsi="Times New Roman" w:cs="Times New Roman"/>
          <w:sz w:val="24"/>
          <w:szCs w:val="24"/>
        </w:rPr>
        <w:t>service points in their outlets which can be accessed by individual customers and register their bought items without the presence of a Tesco employee. Sustainable energy sources like solar energy have also been infused within the outlets of Tesco. This step towards sustainable energy is strengthening their workplace culture of ensuring security for the community as the energy will produce less carbon footprint and reduce environmental pollution as opposed to fossil fuel or nuclear energy</w:t>
      </w:r>
      <w:r w:rsidR="00944F3C" w:rsidRPr="00C25929">
        <w:rPr>
          <w:rFonts w:ascii="Times New Roman" w:hAnsi="Times New Roman" w:cs="Times New Roman"/>
          <w:sz w:val="24"/>
          <w:szCs w:val="24"/>
        </w:rPr>
        <w:t xml:space="preserve"> (Hogan &amp; </w:t>
      </w:r>
      <w:proofErr w:type="spellStart"/>
      <w:r w:rsidR="00944F3C" w:rsidRPr="00C25929">
        <w:rPr>
          <w:rFonts w:ascii="Times New Roman" w:hAnsi="Times New Roman" w:cs="Times New Roman"/>
          <w:sz w:val="24"/>
          <w:szCs w:val="24"/>
        </w:rPr>
        <w:t>Coote</w:t>
      </w:r>
      <w:proofErr w:type="spellEnd"/>
      <w:r w:rsidR="00944F3C" w:rsidRPr="00C25929">
        <w:rPr>
          <w:rFonts w:ascii="Times New Roman" w:hAnsi="Times New Roman" w:cs="Times New Roman"/>
          <w:sz w:val="24"/>
          <w:szCs w:val="24"/>
        </w:rPr>
        <w:t>, 2014)</w:t>
      </w:r>
      <w:r w:rsidRPr="00C25929">
        <w:rPr>
          <w:rFonts w:ascii="Times New Roman" w:hAnsi="Times New Roman" w:cs="Times New Roman"/>
          <w:sz w:val="24"/>
          <w:szCs w:val="24"/>
        </w:rPr>
        <w:t xml:space="preserve">. </w:t>
      </w:r>
      <w:r w:rsidR="00C25929">
        <w:rPr>
          <w:rFonts w:ascii="Times New Roman" w:hAnsi="Times New Roman" w:cs="Times New Roman"/>
          <w:sz w:val="24"/>
          <w:szCs w:val="24"/>
        </w:rPr>
        <w:t>On the other hand, the self-s</w:t>
      </w:r>
      <w:r w:rsidR="005A0A9D" w:rsidRPr="00C25929">
        <w:rPr>
          <w:rFonts w:ascii="Times New Roman" w:hAnsi="Times New Roman" w:cs="Times New Roman"/>
          <w:sz w:val="24"/>
          <w:szCs w:val="24"/>
        </w:rPr>
        <w:t>ervice points and online shopping facilities are decreasing the need of interaction between the customers and the employees of Tesco. This is reducing the social capital. This reduction might affect the understanding the demand of customers. Online portals can only receive complaints and comments, but personal interaction produces a context which gives depth to any concerns placed by individuals. Though the services are being more accessible and automated, the lack of human interaction is making the service less effective</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Hartnell</w:t>
      </w:r>
      <w:proofErr w:type="spellEnd"/>
      <w:r w:rsidR="00C25929">
        <w:rPr>
          <w:rFonts w:ascii="Times New Roman" w:hAnsi="Times New Roman" w:cs="Times New Roman"/>
          <w:sz w:val="24"/>
          <w:szCs w:val="24"/>
        </w:rPr>
        <w:t>,</w:t>
      </w:r>
      <w:r w:rsidR="00944F3C" w:rsidRPr="00C25929">
        <w:rPr>
          <w:rFonts w:ascii="Times New Roman" w:hAnsi="Times New Roman" w:cs="Times New Roman"/>
          <w:sz w:val="24"/>
          <w:szCs w:val="24"/>
        </w:rPr>
        <w:t xml:space="preserve"> et al., 2016)</w:t>
      </w:r>
      <w:r w:rsidR="005A0A9D" w:rsidRPr="00C25929">
        <w:rPr>
          <w:rFonts w:ascii="Times New Roman" w:hAnsi="Times New Roman" w:cs="Times New Roman"/>
          <w:sz w:val="24"/>
          <w:szCs w:val="24"/>
        </w:rPr>
        <w:t xml:space="preserve">. </w:t>
      </w:r>
    </w:p>
    <w:p w:rsidR="005A0A9D" w:rsidRPr="00C25929" w:rsidRDefault="005A0A9D"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Legislative factors:</w:t>
      </w:r>
    </w:p>
    <w:p w:rsidR="005A0A9D" w:rsidRPr="00C25929" w:rsidRDefault="005A0A9D"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legislations have direct effect on the practices of Tesco. For example the code introduced by Food retailing practices in 2004, has prevented Tesco from changing the prices of their commodities arbitrarily according to their will. Moreover, to facilitate the conditions, Tesco is compelled to provide perks and discounts to customers relevant to the amount of purchases they make. This maintains the relationship with customers and keeps the organizational culture sound for achieving productive outcomes</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Bortolotti</w:t>
      </w:r>
      <w:proofErr w:type="spellEnd"/>
      <w:r w:rsidR="00C25929">
        <w:rPr>
          <w:rFonts w:ascii="Times New Roman" w:hAnsi="Times New Roman" w:cs="Times New Roman"/>
          <w:sz w:val="24"/>
          <w:szCs w:val="24"/>
        </w:rPr>
        <w:t>,</w:t>
      </w:r>
      <w:r w:rsidR="00944F3C" w:rsidRPr="00C25929">
        <w:rPr>
          <w:rFonts w:ascii="Times New Roman" w:hAnsi="Times New Roman" w:cs="Times New Roman"/>
          <w:sz w:val="24"/>
          <w:szCs w:val="24"/>
        </w:rPr>
        <w:t xml:space="preserve"> et al., 2015)</w:t>
      </w:r>
      <w:r w:rsidRPr="00C25929">
        <w:rPr>
          <w:rFonts w:ascii="Times New Roman" w:hAnsi="Times New Roman" w:cs="Times New Roman"/>
          <w:sz w:val="24"/>
          <w:szCs w:val="24"/>
        </w:rPr>
        <w:t xml:space="preserve">. </w:t>
      </w:r>
    </w:p>
    <w:p w:rsidR="00CB65F3" w:rsidRDefault="00CB65F3" w:rsidP="006752BF">
      <w:pPr>
        <w:spacing w:line="360" w:lineRule="auto"/>
        <w:jc w:val="both"/>
        <w:rPr>
          <w:rFonts w:ascii="Times New Roman" w:hAnsi="Times New Roman" w:cs="Times New Roman"/>
          <w:b/>
          <w:sz w:val="24"/>
          <w:szCs w:val="24"/>
        </w:rPr>
      </w:pPr>
    </w:p>
    <w:p w:rsidR="00C25929" w:rsidRDefault="00C25929" w:rsidP="006752BF">
      <w:pPr>
        <w:spacing w:line="360" w:lineRule="auto"/>
        <w:jc w:val="both"/>
        <w:rPr>
          <w:rFonts w:ascii="Times New Roman" w:hAnsi="Times New Roman" w:cs="Times New Roman"/>
          <w:b/>
          <w:sz w:val="24"/>
          <w:szCs w:val="24"/>
        </w:rPr>
      </w:pPr>
    </w:p>
    <w:p w:rsidR="00C25929" w:rsidRPr="00C25929" w:rsidRDefault="00C25929" w:rsidP="006752BF">
      <w:pPr>
        <w:spacing w:line="360" w:lineRule="auto"/>
        <w:jc w:val="both"/>
        <w:rPr>
          <w:rFonts w:ascii="Times New Roman" w:hAnsi="Times New Roman" w:cs="Times New Roman"/>
          <w:b/>
          <w:sz w:val="24"/>
          <w:szCs w:val="24"/>
        </w:rPr>
      </w:pPr>
    </w:p>
    <w:p w:rsidR="00CB65F3" w:rsidRPr="00C25929" w:rsidRDefault="00CB65F3" w:rsidP="006752BF">
      <w:pPr>
        <w:spacing w:line="360" w:lineRule="auto"/>
        <w:jc w:val="both"/>
        <w:rPr>
          <w:rFonts w:ascii="Times New Roman" w:hAnsi="Times New Roman" w:cs="Times New Roman"/>
          <w:b/>
          <w:sz w:val="24"/>
          <w:szCs w:val="24"/>
        </w:rPr>
      </w:pPr>
    </w:p>
    <w:p w:rsidR="005A0A9D" w:rsidRPr="00C25929" w:rsidRDefault="0073699B"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Environmental</w:t>
      </w:r>
      <w:r w:rsidR="005A0A9D" w:rsidRPr="00C25929">
        <w:rPr>
          <w:rFonts w:ascii="Times New Roman" w:hAnsi="Times New Roman" w:cs="Times New Roman"/>
          <w:b/>
          <w:sz w:val="24"/>
          <w:szCs w:val="24"/>
        </w:rPr>
        <w:t xml:space="preserve"> facto</w:t>
      </w:r>
      <w:r w:rsidRPr="00C25929">
        <w:rPr>
          <w:rFonts w:ascii="Times New Roman" w:hAnsi="Times New Roman" w:cs="Times New Roman"/>
          <w:b/>
          <w:sz w:val="24"/>
          <w:szCs w:val="24"/>
        </w:rPr>
        <w:t>r</w:t>
      </w:r>
      <w:r w:rsidR="005A0A9D" w:rsidRPr="00C25929">
        <w:rPr>
          <w:rFonts w:ascii="Times New Roman" w:hAnsi="Times New Roman" w:cs="Times New Roman"/>
          <w:b/>
          <w:sz w:val="24"/>
          <w:szCs w:val="24"/>
        </w:rPr>
        <w:t>s:</w:t>
      </w:r>
    </w:p>
    <w:p w:rsidR="005A0A9D" w:rsidRPr="00C25929" w:rsidRDefault="0073699B"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increasing concern on global warming is compelling Tesco to adhere to proper waste management practices and maintaining health standards in their every workplace. To ensure this the top management of Tesco has assigned individual employees with their own tasks </w:t>
      </w:r>
      <w:r w:rsidRPr="00C25929">
        <w:rPr>
          <w:rFonts w:ascii="Times New Roman" w:hAnsi="Times New Roman" w:cs="Times New Roman"/>
          <w:sz w:val="24"/>
          <w:szCs w:val="24"/>
        </w:rPr>
        <w:lastRenderedPageBreak/>
        <w:t>which contribute the waste management and health security. The involvement of employees to these practices has helped to make the workplace much more efficient and effective</w:t>
      </w:r>
      <w:r w:rsidR="00944F3C" w:rsidRPr="00C25929">
        <w:rPr>
          <w:rFonts w:ascii="Times New Roman" w:hAnsi="Times New Roman" w:cs="Times New Roman"/>
          <w:sz w:val="24"/>
          <w:szCs w:val="24"/>
        </w:rPr>
        <w:t xml:space="preserve"> (Helms et al., 2017)</w:t>
      </w:r>
      <w:r w:rsidRPr="00C25929">
        <w:rPr>
          <w:rFonts w:ascii="Times New Roman" w:hAnsi="Times New Roman" w:cs="Times New Roman"/>
          <w:sz w:val="24"/>
          <w:szCs w:val="24"/>
        </w:rPr>
        <w:t xml:space="preserve">. </w:t>
      </w:r>
    </w:p>
    <w:p w:rsidR="0073699B" w:rsidRPr="00C25929" w:rsidRDefault="0073699B"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SWOT analysis:</w:t>
      </w:r>
    </w:p>
    <w:p w:rsidR="0073699B" w:rsidRPr="00C25929" w:rsidRDefault="0073699B"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SWOT is the abbreviation for strengths and weaknesses of the organization and the opportunities and threats of the organization. The strengths and weaknesses can be manipulated internally to cope with the dynamics of opportunities and threats which have external presence. </w:t>
      </w:r>
      <w:r w:rsidR="00944F3C" w:rsidRPr="00C25929">
        <w:rPr>
          <w:rFonts w:ascii="Times New Roman" w:hAnsi="Times New Roman" w:cs="Times New Roman"/>
          <w:sz w:val="24"/>
          <w:szCs w:val="24"/>
        </w:rPr>
        <w:t>These</w:t>
      </w:r>
      <w:r w:rsidRPr="00C25929">
        <w:rPr>
          <w:rFonts w:ascii="Times New Roman" w:hAnsi="Times New Roman" w:cs="Times New Roman"/>
          <w:sz w:val="24"/>
          <w:szCs w:val="24"/>
        </w:rPr>
        <w:t xml:space="preserve"> aspects will be analyzed in regards to the workplace culture of Tesco in the following segment. </w:t>
      </w:r>
    </w:p>
    <w:p w:rsidR="0073699B" w:rsidRPr="00C25929" w:rsidRDefault="0073699B"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Strengths:</w:t>
      </w:r>
    </w:p>
    <w:p w:rsidR="0073699B" w:rsidRPr="00C25929" w:rsidRDefault="0073699B"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As TESCO is multinational organization, it has to source products on a large scale. And according to the economies of scale, the cost of procuring these products are decreased due to the bulk purchases. As a result Tesco is allowed to offer lower prices on products. Their business model also helps the local community by recruiting staff members form the local workforce. Along with low prices and huge scope for employing large workforce, another strengths of Tesco lies with the affili</w:t>
      </w:r>
      <w:r w:rsidR="00835D8D" w:rsidRPr="00C25929">
        <w:rPr>
          <w:rFonts w:ascii="Times New Roman" w:hAnsi="Times New Roman" w:cs="Times New Roman"/>
          <w:sz w:val="24"/>
          <w:szCs w:val="24"/>
        </w:rPr>
        <w:t>ation with international brands. This allows them to attract the existing customer base of different brands which exposes their other products and increases the potential of sales. With such exposure and affiliation with international brands the employees have to stay up to date with the latest information. This induces a learning culture among the employee which increases professional skills</w:t>
      </w:r>
      <w:r w:rsidR="00944F3C" w:rsidRPr="00C25929">
        <w:rPr>
          <w:rFonts w:ascii="Times New Roman" w:hAnsi="Times New Roman" w:cs="Times New Roman"/>
          <w:sz w:val="24"/>
          <w:szCs w:val="24"/>
        </w:rPr>
        <w:t xml:space="preserve"> (Friedman &amp; Gerstein, 2017)</w:t>
      </w:r>
      <w:r w:rsidR="00835D8D" w:rsidRPr="00C25929">
        <w:rPr>
          <w:rFonts w:ascii="Times New Roman" w:hAnsi="Times New Roman" w:cs="Times New Roman"/>
          <w:sz w:val="24"/>
          <w:szCs w:val="24"/>
        </w:rPr>
        <w:t xml:space="preserve">. Moreover, the economies of scale provide them the opportunity to maintain above average wage rates keeping the employees satisfied and compliant to organizational and government policies. Teamwork and discipline is also fostered as the employees are able to satisfy their basic needs properly and are able to focus on the greater good. According the needs hierarchy of Maslow, the employees can focus on </w:t>
      </w:r>
      <w:proofErr w:type="spellStart"/>
      <w:r w:rsidR="00835D8D" w:rsidRPr="00C25929">
        <w:rPr>
          <w:rFonts w:ascii="Times New Roman" w:hAnsi="Times New Roman" w:cs="Times New Roman"/>
          <w:sz w:val="24"/>
          <w:szCs w:val="24"/>
        </w:rPr>
        <w:t>self esteem</w:t>
      </w:r>
      <w:proofErr w:type="spellEnd"/>
      <w:r w:rsidR="00835D8D" w:rsidRPr="00C25929">
        <w:rPr>
          <w:rFonts w:ascii="Times New Roman" w:hAnsi="Times New Roman" w:cs="Times New Roman"/>
          <w:sz w:val="24"/>
          <w:szCs w:val="24"/>
        </w:rPr>
        <w:t xml:space="preserve"> and </w:t>
      </w:r>
      <w:proofErr w:type="spellStart"/>
      <w:r w:rsidR="00835D8D" w:rsidRPr="00C25929">
        <w:rPr>
          <w:rFonts w:ascii="Times New Roman" w:hAnsi="Times New Roman" w:cs="Times New Roman"/>
          <w:sz w:val="24"/>
          <w:szCs w:val="24"/>
        </w:rPr>
        <w:t>self actualization</w:t>
      </w:r>
      <w:proofErr w:type="spellEnd"/>
      <w:r w:rsidR="00835D8D" w:rsidRPr="00C25929">
        <w:rPr>
          <w:rFonts w:ascii="Times New Roman" w:hAnsi="Times New Roman" w:cs="Times New Roman"/>
          <w:sz w:val="24"/>
          <w:szCs w:val="24"/>
        </w:rPr>
        <w:t xml:space="preserve"> as their physiological, social needs and love and acceptance needs are secured by the fair wages, interaction with other employees and rewards for achievement respectively. And in such case the employee performance exceeds expectations</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Thomya</w:t>
      </w:r>
      <w:proofErr w:type="spellEnd"/>
      <w:r w:rsidR="00944F3C" w:rsidRPr="00C25929">
        <w:rPr>
          <w:rFonts w:ascii="Times New Roman" w:hAnsi="Times New Roman" w:cs="Times New Roman"/>
          <w:sz w:val="24"/>
          <w:szCs w:val="24"/>
        </w:rPr>
        <w:t xml:space="preserve"> &amp; </w:t>
      </w:r>
      <w:proofErr w:type="spellStart"/>
      <w:r w:rsidR="00944F3C" w:rsidRPr="00C25929">
        <w:rPr>
          <w:rFonts w:ascii="Times New Roman" w:hAnsi="Times New Roman" w:cs="Times New Roman"/>
          <w:sz w:val="24"/>
          <w:szCs w:val="24"/>
        </w:rPr>
        <w:t>Saenchaiyathon</w:t>
      </w:r>
      <w:proofErr w:type="spellEnd"/>
      <w:r w:rsidR="00944F3C" w:rsidRPr="00C25929">
        <w:rPr>
          <w:rFonts w:ascii="Times New Roman" w:hAnsi="Times New Roman" w:cs="Times New Roman"/>
          <w:sz w:val="24"/>
          <w:szCs w:val="24"/>
        </w:rPr>
        <w:t>, 2015)</w:t>
      </w:r>
      <w:r w:rsidR="00835D8D" w:rsidRPr="00C25929">
        <w:rPr>
          <w:rFonts w:ascii="Times New Roman" w:hAnsi="Times New Roman" w:cs="Times New Roman"/>
          <w:sz w:val="24"/>
          <w:szCs w:val="24"/>
        </w:rPr>
        <w:t xml:space="preserve">.  </w:t>
      </w:r>
    </w:p>
    <w:p w:rsidR="00835D8D" w:rsidRPr="00C25929" w:rsidRDefault="00835D8D"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Weaknesses:</w:t>
      </w:r>
    </w:p>
    <w:p w:rsidR="008C553E" w:rsidRPr="00C25929" w:rsidRDefault="008C553E"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As Tesco deals in a huge selection of products and a large number of brands, some of their product orientation lacks the proper understanding. As a result they are unable to mobilize </w:t>
      </w:r>
      <w:r w:rsidRPr="00C25929">
        <w:rPr>
          <w:rFonts w:ascii="Times New Roman" w:hAnsi="Times New Roman" w:cs="Times New Roman"/>
          <w:sz w:val="24"/>
          <w:szCs w:val="24"/>
        </w:rPr>
        <w:lastRenderedPageBreak/>
        <w:t xml:space="preserve">those products. </w:t>
      </w:r>
      <w:r w:rsidR="00C25929" w:rsidRPr="00C25929">
        <w:rPr>
          <w:rFonts w:ascii="Times New Roman" w:hAnsi="Times New Roman" w:cs="Times New Roman"/>
          <w:sz w:val="24"/>
          <w:szCs w:val="24"/>
        </w:rPr>
        <w:t>One</w:t>
      </w:r>
      <w:r w:rsidRPr="00C25929">
        <w:rPr>
          <w:rFonts w:ascii="Times New Roman" w:hAnsi="Times New Roman" w:cs="Times New Roman"/>
          <w:sz w:val="24"/>
          <w:szCs w:val="24"/>
        </w:rPr>
        <w:t xml:space="preserve"> of the other weaknesses is Tesco has sustained a huge blow from the global credit crisis in the recent years. Moreover, the worldwide operations of Tesco require subsidiary money from the operations of UK. And the penetration of different markets might prove to be overwhelming for Tesco. These have </w:t>
      </w:r>
      <w:r w:rsidR="00C25929" w:rsidRPr="00C25929">
        <w:rPr>
          <w:rFonts w:ascii="Times New Roman" w:hAnsi="Times New Roman" w:cs="Times New Roman"/>
          <w:sz w:val="24"/>
          <w:szCs w:val="24"/>
        </w:rPr>
        <w:t>adverse effects</w:t>
      </w:r>
      <w:r w:rsidRPr="00C25929">
        <w:rPr>
          <w:rFonts w:ascii="Times New Roman" w:hAnsi="Times New Roman" w:cs="Times New Roman"/>
          <w:sz w:val="24"/>
          <w:szCs w:val="24"/>
        </w:rPr>
        <w:t xml:space="preserve"> on the culture of Tesco. When a lot of brands are sold from Tesco, the employees are unable to remember the information about everything. This creates a</w:t>
      </w:r>
      <w:r w:rsidR="00C25929">
        <w:rPr>
          <w:rFonts w:ascii="Times New Roman" w:hAnsi="Times New Roman" w:cs="Times New Roman"/>
          <w:sz w:val="24"/>
          <w:szCs w:val="24"/>
        </w:rPr>
        <w:t>n</w:t>
      </w:r>
      <w:r w:rsidRPr="00C25929">
        <w:rPr>
          <w:rFonts w:ascii="Times New Roman" w:hAnsi="Times New Roman" w:cs="Times New Roman"/>
          <w:sz w:val="24"/>
          <w:szCs w:val="24"/>
        </w:rPr>
        <w:t xml:space="preserve"> informational vacuum which prevents customers from getting g the services they were promised. Moreover, unrest is created among employees due to the lack of information and overwhelming work expectations. This unrest affects discipline and team work of Tesco</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Pioch</w:t>
      </w:r>
      <w:proofErr w:type="spellEnd"/>
      <w:r w:rsidR="00944F3C" w:rsidRPr="00C25929">
        <w:rPr>
          <w:rFonts w:ascii="Times New Roman" w:hAnsi="Times New Roman" w:cs="Times New Roman"/>
          <w:sz w:val="24"/>
          <w:szCs w:val="24"/>
        </w:rPr>
        <w:t xml:space="preserve"> &amp; Gerhard, 2014)</w:t>
      </w:r>
      <w:r w:rsidRPr="00C25929">
        <w:rPr>
          <w:rFonts w:ascii="Times New Roman" w:hAnsi="Times New Roman" w:cs="Times New Roman"/>
          <w:sz w:val="24"/>
          <w:szCs w:val="24"/>
        </w:rPr>
        <w:t xml:space="preserve">. </w:t>
      </w:r>
    </w:p>
    <w:p w:rsidR="008C553E" w:rsidRPr="00C25929" w:rsidRDefault="008C553E"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Opportunities:</w:t>
      </w:r>
    </w:p>
    <w:p w:rsidR="00835D8D" w:rsidRDefault="008C553E"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 Tesco has the opportunity to formulate mergers and carry out acquisitions with brands which are resonant with the needs of the existing customer base. They can also carry out joint ventures which can share workloads and divide the task of market research, recruitment, sourcing </w:t>
      </w:r>
      <w:proofErr w:type="spellStart"/>
      <w:r w:rsidRPr="00C25929">
        <w:rPr>
          <w:rFonts w:ascii="Times New Roman" w:hAnsi="Times New Roman" w:cs="Times New Roman"/>
          <w:sz w:val="24"/>
          <w:szCs w:val="24"/>
        </w:rPr>
        <w:t>etc</w:t>
      </w:r>
      <w:proofErr w:type="spellEnd"/>
      <w:r w:rsidRPr="00C25929">
        <w:rPr>
          <w:rFonts w:ascii="Times New Roman" w:hAnsi="Times New Roman" w:cs="Times New Roman"/>
          <w:sz w:val="24"/>
          <w:szCs w:val="24"/>
        </w:rPr>
        <w:t xml:space="preserve"> to different entities. </w:t>
      </w:r>
      <w:r w:rsidR="00341BAF" w:rsidRPr="00C25929">
        <w:rPr>
          <w:rFonts w:ascii="Times New Roman" w:hAnsi="Times New Roman" w:cs="Times New Roman"/>
          <w:sz w:val="24"/>
          <w:szCs w:val="24"/>
        </w:rPr>
        <w:t>They can also introduce more of their own original brands which would empower local producers and create consistency. The opportunity to acquire and merge with other similar entities can increase customer base which can increase revenue and opportunity for employment and increased wages. This will make employees more satisfied with their work making them effective in teams and maintaining discipline of Tesco</w:t>
      </w:r>
      <w:r w:rsidR="00944F3C" w:rsidRPr="00C25929">
        <w:rPr>
          <w:rFonts w:ascii="Times New Roman" w:hAnsi="Times New Roman" w:cs="Times New Roman"/>
          <w:sz w:val="24"/>
          <w:szCs w:val="24"/>
        </w:rPr>
        <w:t xml:space="preserve"> (</w:t>
      </w:r>
      <w:proofErr w:type="spellStart"/>
      <w:r w:rsidR="00944F3C" w:rsidRPr="00C25929">
        <w:rPr>
          <w:rFonts w:ascii="Times New Roman" w:hAnsi="Times New Roman" w:cs="Times New Roman"/>
          <w:sz w:val="24"/>
          <w:szCs w:val="24"/>
        </w:rPr>
        <w:t>Recker</w:t>
      </w:r>
      <w:proofErr w:type="spellEnd"/>
      <w:r w:rsidR="00944F3C" w:rsidRPr="00C25929">
        <w:rPr>
          <w:rFonts w:ascii="Times New Roman" w:hAnsi="Times New Roman" w:cs="Times New Roman"/>
          <w:sz w:val="24"/>
          <w:szCs w:val="24"/>
        </w:rPr>
        <w:t>, 2015)</w:t>
      </w:r>
      <w:r w:rsidR="00341BAF" w:rsidRPr="00C25929">
        <w:rPr>
          <w:rFonts w:ascii="Times New Roman" w:hAnsi="Times New Roman" w:cs="Times New Roman"/>
          <w:sz w:val="24"/>
          <w:szCs w:val="24"/>
        </w:rPr>
        <w:t>. The opportunity to form joint ventures and distribute work load can provide employees with the opportunity to become specialized in unique functions. As a result the employees can play supplementary roles for effective performance of the team of Tesco as a whole. Introducing own original brands can help to make their service consistent as they can tweak their products to the exact needs of the customers</w:t>
      </w:r>
      <w:r w:rsidR="00944F3C" w:rsidRPr="00C25929">
        <w:rPr>
          <w:rFonts w:ascii="Times New Roman" w:hAnsi="Times New Roman" w:cs="Times New Roman"/>
          <w:sz w:val="24"/>
          <w:szCs w:val="24"/>
        </w:rPr>
        <w:t xml:space="preserve"> (Thomas, 2017)</w:t>
      </w:r>
      <w:r w:rsidR="00341BAF" w:rsidRPr="00C25929">
        <w:rPr>
          <w:rFonts w:ascii="Times New Roman" w:hAnsi="Times New Roman" w:cs="Times New Roman"/>
          <w:sz w:val="24"/>
          <w:szCs w:val="24"/>
        </w:rPr>
        <w:t xml:space="preserve">. </w:t>
      </w:r>
    </w:p>
    <w:p w:rsidR="00C25929" w:rsidRPr="00C25929" w:rsidRDefault="00C25929" w:rsidP="006752BF">
      <w:pPr>
        <w:spacing w:line="360" w:lineRule="auto"/>
        <w:jc w:val="both"/>
        <w:rPr>
          <w:rFonts w:ascii="Times New Roman" w:hAnsi="Times New Roman" w:cs="Times New Roman"/>
          <w:sz w:val="24"/>
          <w:szCs w:val="24"/>
        </w:rPr>
      </w:pPr>
    </w:p>
    <w:p w:rsidR="00CB65F3" w:rsidRPr="00C25929" w:rsidRDefault="00CB65F3" w:rsidP="006752BF">
      <w:pPr>
        <w:spacing w:line="360" w:lineRule="auto"/>
        <w:jc w:val="both"/>
        <w:rPr>
          <w:rFonts w:ascii="Times New Roman" w:hAnsi="Times New Roman" w:cs="Times New Roman"/>
          <w:sz w:val="24"/>
          <w:szCs w:val="24"/>
        </w:rPr>
      </w:pPr>
    </w:p>
    <w:p w:rsidR="00341BAF" w:rsidRPr="00C25929" w:rsidRDefault="00341BAF"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Threats:</w:t>
      </w:r>
    </w:p>
    <w:p w:rsidR="00341BAF" w:rsidRPr="00C25929" w:rsidRDefault="00341BA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economic recessions might affect the profitability and expansion opportunities detrimentally. Increased competition might compel Tesco to reduce their prices further and cutback on employment to make significant profit. Increased cost of producing raw materials might incur an increase in the final price of commodities. </w:t>
      </w:r>
      <w:r w:rsidR="000D1969" w:rsidRPr="00C25929">
        <w:rPr>
          <w:rFonts w:ascii="Times New Roman" w:hAnsi="Times New Roman" w:cs="Times New Roman"/>
          <w:sz w:val="24"/>
          <w:szCs w:val="24"/>
        </w:rPr>
        <w:t xml:space="preserve">Government instability can affect the structure and fulfillment of stakeholder interest might require them to change their </w:t>
      </w:r>
      <w:r w:rsidR="000D1969" w:rsidRPr="00C25929">
        <w:rPr>
          <w:rFonts w:ascii="Times New Roman" w:hAnsi="Times New Roman" w:cs="Times New Roman"/>
          <w:sz w:val="24"/>
          <w:szCs w:val="24"/>
        </w:rPr>
        <w:lastRenderedPageBreak/>
        <w:t>practices and other aspects. Under such circumstances, the employees might be more concerned about job security which might decrease their performance and make them more agitated towards the interaction with people. This might affect team work negatively</w:t>
      </w:r>
      <w:r w:rsidR="00944F3C" w:rsidRPr="00C25929">
        <w:rPr>
          <w:rFonts w:ascii="Times New Roman" w:hAnsi="Times New Roman" w:cs="Times New Roman"/>
          <w:sz w:val="24"/>
          <w:szCs w:val="24"/>
        </w:rPr>
        <w:t xml:space="preserve"> (Van Hoorn, 2017)</w:t>
      </w:r>
      <w:r w:rsidR="000D1969" w:rsidRPr="00C25929">
        <w:rPr>
          <w:rFonts w:ascii="Times New Roman" w:hAnsi="Times New Roman" w:cs="Times New Roman"/>
          <w:sz w:val="24"/>
          <w:szCs w:val="24"/>
        </w:rPr>
        <w:t xml:space="preserve">. Moreover, increased competition might produce unexpected anomalies which might affect the services provided to the customers. </w:t>
      </w:r>
      <w:r w:rsidR="00A74374" w:rsidRPr="00C25929">
        <w:rPr>
          <w:rFonts w:ascii="Times New Roman" w:hAnsi="Times New Roman" w:cs="Times New Roman"/>
          <w:sz w:val="24"/>
          <w:szCs w:val="24"/>
        </w:rPr>
        <w:t xml:space="preserve">Moreover, Tesco is also threatened by the increasing rate of global warming. With increasing global warming the intention of individuals will be inclined towards healthy living. This will shift their focus form luxury goods to mere essentials as it would produce less carbon foot print. Ultimately the sales of Tesco will decrease and many branches might close down due to such actions. </w:t>
      </w:r>
    </w:p>
    <w:p w:rsidR="00BA24EF" w:rsidRPr="00C25929" w:rsidRDefault="00CB65F3" w:rsidP="00CB65F3">
      <w:pPr>
        <w:pStyle w:val="Heading2"/>
        <w:rPr>
          <w:rFonts w:ascii="Times New Roman" w:hAnsi="Times New Roman" w:cs="Times New Roman"/>
          <w:sz w:val="24"/>
          <w:szCs w:val="24"/>
        </w:rPr>
      </w:pPr>
      <w:bookmarkStart w:id="4" w:name="_Toc518776120"/>
      <w:r w:rsidRPr="00C25929">
        <w:rPr>
          <w:rFonts w:ascii="Times New Roman" w:hAnsi="Times New Roman" w:cs="Times New Roman"/>
          <w:sz w:val="24"/>
          <w:szCs w:val="24"/>
        </w:rPr>
        <w:t xml:space="preserve">3. </w:t>
      </w:r>
      <w:r w:rsidR="00BA24EF" w:rsidRPr="00C25929">
        <w:rPr>
          <w:rFonts w:ascii="Times New Roman" w:hAnsi="Times New Roman" w:cs="Times New Roman"/>
          <w:sz w:val="24"/>
          <w:szCs w:val="24"/>
        </w:rPr>
        <w:t>Critically evaluating the cultural and ethical behavior present in Tesco and evaluating learner’s own cultural and ethical behavior.</w:t>
      </w:r>
      <w:bookmarkEnd w:id="4"/>
      <w:r w:rsidR="00BA24EF" w:rsidRPr="00C25929">
        <w:rPr>
          <w:rFonts w:ascii="Times New Roman" w:hAnsi="Times New Roman" w:cs="Times New Roman"/>
          <w:sz w:val="24"/>
          <w:szCs w:val="24"/>
        </w:rPr>
        <w:t xml:space="preserve"> </w:t>
      </w:r>
    </w:p>
    <w:p w:rsidR="00BA24EF" w:rsidRPr="00C25929" w:rsidRDefault="00BA24E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Tesco, as a worldwide retail chain, has to source goods from many suppliers and has to deal with a myriad of customers. In this process various ethical and cultural issues may arise. In the following segment the cultural and ethical behavior of Tesco and the learner’s own cultural and ethical behavior in the organizational context will be evaluated. </w:t>
      </w:r>
    </w:p>
    <w:p w:rsidR="00BA24EF" w:rsidRPr="00C25929" w:rsidRDefault="00BA24EF"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Cultural and ethical behavior of Tesco:</w:t>
      </w:r>
    </w:p>
    <w:p w:rsidR="00BA24EF" w:rsidRPr="00C25929" w:rsidRDefault="00BA24E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Tesco has employed a dedicated </w:t>
      </w:r>
      <w:r w:rsidR="006E4170" w:rsidRPr="00C25929">
        <w:rPr>
          <w:rFonts w:ascii="Times New Roman" w:hAnsi="Times New Roman" w:cs="Times New Roman"/>
          <w:sz w:val="24"/>
          <w:szCs w:val="24"/>
        </w:rPr>
        <w:t xml:space="preserve">team of ethical advisers to monitor the goods which they sell through their outlets. The team operates centrally and monitors all the suppliers to ensure that they are not using child labor or harmful chemicals to reduce labor costs and increase production respectively. As the operations are mostly customer oriented, Tesco experiences significant pressure from the customer to adhere to ethical standards. As a result they have focused on ethical retailing by taking organizational measures such as the dedicate team of ethical advisers. During the employment period in Tesco, the learner has observed many policies and strategies to maintain the ethical behavior of employees. The employees were monitored and the inventory was regularly documented to prevent any kind of adulteration to the commodities as Tesco is committed to their customers for delivering top quality goods. The advertisements by Tesco do not contain any false information about their products. </w:t>
      </w:r>
      <w:proofErr w:type="gramStart"/>
      <w:r w:rsidR="006E4170" w:rsidRPr="00C25929">
        <w:rPr>
          <w:rFonts w:ascii="Times New Roman" w:hAnsi="Times New Roman" w:cs="Times New Roman"/>
          <w:sz w:val="24"/>
          <w:szCs w:val="24"/>
        </w:rPr>
        <w:t>all</w:t>
      </w:r>
      <w:proofErr w:type="gramEnd"/>
      <w:r w:rsidR="006E4170" w:rsidRPr="00C25929">
        <w:rPr>
          <w:rFonts w:ascii="Times New Roman" w:hAnsi="Times New Roman" w:cs="Times New Roman"/>
          <w:sz w:val="24"/>
          <w:szCs w:val="24"/>
        </w:rPr>
        <w:t xml:space="preserve"> the original information and the color of the packaging is kept as it is</w:t>
      </w:r>
      <w:r w:rsidR="00944F3C" w:rsidRPr="00C25929">
        <w:rPr>
          <w:rFonts w:ascii="Times New Roman" w:hAnsi="Times New Roman" w:cs="Times New Roman"/>
          <w:sz w:val="24"/>
          <w:szCs w:val="24"/>
        </w:rPr>
        <w:t xml:space="preserve"> (Gregory, 2015)</w:t>
      </w:r>
      <w:r w:rsidR="006E4170" w:rsidRPr="00C25929">
        <w:rPr>
          <w:rFonts w:ascii="Times New Roman" w:hAnsi="Times New Roman" w:cs="Times New Roman"/>
          <w:sz w:val="24"/>
          <w:szCs w:val="24"/>
        </w:rPr>
        <w:t xml:space="preserve">. </w:t>
      </w:r>
    </w:p>
    <w:p w:rsidR="006E4170" w:rsidRPr="00C25929" w:rsidRDefault="006E4170"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There exists a strict code of conduct for employees. For example, the managers cannot use the services of employees to accomplish personal chores. There are certain boundaries which are strictly maintained. Breaching these boundaries result in </w:t>
      </w:r>
      <w:r w:rsidR="006D1E1F" w:rsidRPr="00C25929">
        <w:rPr>
          <w:rFonts w:ascii="Times New Roman" w:hAnsi="Times New Roman" w:cs="Times New Roman"/>
          <w:sz w:val="24"/>
          <w:szCs w:val="24"/>
        </w:rPr>
        <w:t xml:space="preserve">punishments in the form of suspensions and even termination from employment. </w:t>
      </w:r>
      <w:proofErr w:type="gramStart"/>
      <w:r w:rsidR="006D1E1F" w:rsidRPr="00C25929">
        <w:rPr>
          <w:rFonts w:ascii="Times New Roman" w:hAnsi="Times New Roman" w:cs="Times New Roman"/>
          <w:sz w:val="24"/>
          <w:szCs w:val="24"/>
        </w:rPr>
        <w:t>the</w:t>
      </w:r>
      <w:proofErr w:type="gramEnd"/>
      <w:r w:rsidR="006D1E1F" w:rsidRPr="00C25929">
        <w:rPr>
          <w:rFonts w:ascii="Times New Roman" w:hAnsi="Times New Roman" w:cs="Times New Roman"/>
          <w:sz w:val="24"/>
          <w:szCs w:val="24"/>
        </w:rPr>
        <w:t xml:space="preserve"> concern for social ridicule keeps the </w:t>
      </w:r>
      <w:r w:rsidR="006D1E1F" w:rsidRPr="00C25929">
        <w:rPr>
          <w:rFonts w:ascii="Times New Roman" w:hAnsi="Times New Roman" w:cs="Times New Roman"/>
          <w:sz w:val="24"/>
          <w:szCs w:val="24"/>
        </w:rPr>
        <w:lastRenderedPageBreak/>
        <w:t xml:space="preserve">individuals away from such practices. On the other hand, the employees are not allowed to be rude to customers. They require approaching the customers with a smiling face and a warm demeanor. </w:t>
      </w:r>
    </w:p>
    <w:p w:rsidR="006D1E1F" w:rsidRPr="00C25929" w:rsidRDefault="006D1E1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Tesco also maintains transparency and proper communication with their employees and customers. The employees are aware of all the decisions and the customers are aware of al; the functions and sources of raw materials of Tesco. There are provisions for customers to place complaints and the management takes immediate actions against any complaints. The employees are allowed to communicate freely with their superiors for informing them about their grievances and instances of abuse. As a result everybody is kept within a check and balance. Suspicions are also dealt with proper investigation</w:t>
      </w:r>
      <w:r w:rsidR="00944F3C" w:rsidRPr="00C25929">
        <w:rPr>
          <w:rFonts w:ascii="Times New Roman" w:hAnsi="Times New Roman" w:cs="Times New Roman"/>
          <w:sz w:val="24"/>
          <w:szCs w:val="24"/>
        </w:rPr>
        <w:t xml:space="preserve"> (Tang et al., 2014)</w:t>
      </w:r>
      <w:r w:rsidRPr="00C25929">
        <w:rPr>
          <w:rFonts w:ascii="Times New Roman" w:hAnsi="Times New Roman" w:cs="Times New Roman"/>
          <w:sz w:val="24"/>
          <w:szCs w:val="24"/>
        </w:rPr>
        <w:t xml:space="preserve">. </w:t>
      </w:r>
    </w:p>
    <w:p w:rsidR="006D1E1F" w:rsidRPr="00C25929" w:rsidRDefault="006D1E1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Tesco keeps their staff motivated by providing pay increases, promotions, holidays etc. as rewards for outstanding policies. They appreciate the positive contributions of the employees through these rewards. They also involve the employees in major decision making as the company’s decisions have significant effects on the lives associated with it. </w:t>
      </w:r>
    </w:p>
    <w:p w:rsidR="00A74374" w:rsidRPr="00C25929" w:rsidRDefault="00A74374"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Cultural behavior:</w:t>
      </w:r>
    </w:p>
    <w:p w:rsidR="0073699B" w:rsidRPr="00C25929" w:rsidRDefault="00F771C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Though many local cultures pertain to a male dominated society, Tesco disapproves of misogynistic behavior and prevents any discrimination on the grounds of gender. All cultures have some flaws and some shortcomings which prevent them to function effectively on an international platform. Tesco tries to mitigate the misunderstanding and provides scope for proper orientation to international cultural norms so the employees are effective in their work roles. </w:t>
      </w:r>
    </w:p>
    <w:p w:rsidR="00F771CF" w:rsidRPr="00C25929" w:rsidRDefault="00F771C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short term goals of Tesco are formulated in such a manner that they are not in conflict with the cultural norms of the society. They provide ample space and opportunities to employees for innovating and producing creative solutions. Tesco focuses on creating an independent culture which can render individuals </w:t>
      </w:r>
      <w:r w:rsidR="00C25929" w:rsidRPr="00C25929">
        <w:rPr>
          <w:rFonts w:ascii="Times New Roman" w:hAnsi="Times New Roman" w:cs="Times New Roman"/>
          <w:sz w:val="24"/>
          <w:szCs w:val="24"/>
        </w:rPr>
        <w:t>self-sufficient</w:t>
      </w:r>
      <w:r w:rsidR="00944F3C" w:rsidRPr="00C25929">
        <w:rPr>
          <w:rFonts w:ascii="Times New Roman" w:hAnsi="Times New Roman" w:cs="Times New Roman"/>
          <w:sz w:val="24"/>
          <w:szCs w:val="24"/>
        </w:rPr>
        <w:t xml:space="preserve"> (Chaudhry</w:t>
      </w:r>
      <w:r w:rsidR="00C25929">
        <w:rPr>
          <w:rFonts w:ascii="Times New Roman" w:hAnsi="Times New Roman" w:cs="Times New Roman"/>
          <w:sz w:val="24"/>
          <w:szCs w:val="24"/>
        </w:rPr>
        <w:t>,</w:t>
      </w:r>
      <w:r w:rsidR="00944F3C" w:rsidRPr="00C25929">
        <w:rPr>
          <w:rFonts w:ascii="Times New Roman" w:hAnsi="Times New Roman" w:cs="Times New Roman"/>
          <w:sz w:val="24"/>
          <w:szCs w:val="24"/>
        </w:rPr>
        <w:t xml:space="preserve"> et al., 2016)</w:t>
      </w:r>
      <w:r w:rsidRPr="00C25929">
        <w:rPr>
          <w:rFonts w:ascii="Times New Roman" w:hAnsi="Times New Roman" w:cs="Times New Roman"/>
          <w:sz w:val="24"/>
          <w:szCs w:val="24"/>
        </w:rPr>
        <w:t xml:space="preserve">. </w:t>
      </w:r>
    </w:p>
    <w:p w:rsidR="00F771CF" w:rsidRPr="00C25929" w:rsidRDefault="00F771CF"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Cultural and ethical behavior of the learner:</w:t>
      </w:r>
    </w:p>
    <w:p w:rsidR="00F771CF" w:rsidRPr="00C25929" w:rsidRDefault="00F771C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learner was brought up in a joint family with five siblings and several cousins. The learner was also the oldest. This taught the learner to be compassionate to younger individuals and respectful to elders. Moreover the family also provided a platform for interacting with different people with different needs and different approaches. This taught </w:t>
      </w:r>
      <w:r w:rsidRPr="00C25929">
        <w:rPr>
          <w:rFonts w:ascii="Times New Roman" w:hAnsi="Times New Roman" w:cs="Times New Roman"/>
          <w:sz w:val="24"/>
          <w:szCs w:val="24"/>
        </w:rPr>
        <w:lastRenderedPageBreak/>
        <w:t xml:space="preserve">the learner the ways of interacting with people. All these have significant effect on the behavior of learner in the workplace. In the following segment the cultural and ethical behavior of the learner will be critically evaluated. </w:t>
      </w:r>
    </w:p>
    <w:p w:rsidR="00F771CF" w:rsidRPr="00C25929" w:rsidRDefault="00F771C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w:t>
      </w:r>
      <w:r w:rsidR="00123F47" w:rsidRPr="00C25929">
        <w:rPr>
          <w:rFonts w:ascii="Times New Roman" w:hAnsi="Times New Roman" w:cs="Times New Roman"/>
          <w:sz w:val="24"/>
          <w:szCs w:val="24"/>
        </w:rPr>
        <w:t xml:space="preserve">learner worked as a floor manager in Tesco. The main roles associated with this post encompass dealing with people, solving problems, mitigating grievances, solving disputes etc. In such circumstances, the learner faced many ethical and cultural dilemmas. As a leader of different teams the learner found many individuals who were unable to put their differences aside and work together. So the learner helped to clarify the opinions of all involved parties through open discourse. </w:t>
      </w:r>
    </w:p>
    <w:p w:rsidR="00123F47" w:rsidRPr="00C25929" w:rsidRDefault="00123F47"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learner never utilized the subordinates for conducting personal chores. The subordinates were always utilized for organizational tasks. Moreover, the learner was always sensitive to the needs of employees. He listened to their problems and tried to provide solutions either within own authority or by involving top management</w:t>
      </w:r>
      <w:r w:rsidR="00944F3C" w:rsidRPr="00C25929">
        <w:rPr>
          <w:rFonts w:ascii="Times New Roman" w:hAnsi="Times New Roman" w:cs="Times New Roman"/>
          <w:sz w:val="24"/>
          <w:szCs w:val="24"/>
        </w:rPr>
        <w:t xml:space="preserve"> (Rashid &amp; </w:t>
      </w:r>
      <w:proofErr w:type="spellStart"/>
      <w:r w:rsidR="00944F3C" w:rsidRPr="00C25929">
        <w:rPr>
          <w:rFonts w:ascii="Times New Roman" w:hAnsi="Times New Roman" w:cs="Times New Roman"/>
          <w:sz w:val="24"/>
          <w:szCs w:val="24"/>
        </w:rPr>
        <w:t>Ghose</w:t>
      </w:r>
      <w:proofErr w:type="spellEnd"/>
      <w:r w:rsidR="00944F3C" w:rsidRPr="00C25929">
        <w:rPr>
          <w:rFonts w:ascii="Times New Roman" w:hAnsi="Times New Roman" w:cs="Times New Roman"/>
          <w:sz w:val="24"/>
          <w:szCs w:val="24"/>
        </w:rPr>
        <w:t>, 2015)</w:t>
      </w:r>
      <w:r w:rsidRPr="00C25929">
        <w:rPr>
          <w:rFonts w:ascii="Times New Roman" w:hAnsi="Times New Roman" w:cs="Times New Roman"/>
          <w:sz w:val="24"/>
          <w:szCs w:val="24"/>
        </w:rPr>
        <w:t xml:space="preserve">. </w:t>
      </w:r>
    </w:p>
    <w:p w:rsidR="00A74374" w:rsidRPr="00C25929" w:rsidRDefault="00A74374" w:rsidP="006752BF">
      <w:pPr>
        <w:spacing w:line="360" w:lineRule="auto"/>
        <w:jc w:val="both"/>
        <w:rPr>
          <w:rFonts w:ascii="Times New Roman" w:hAnsi="Times New Roman" w:cs="Times New Roman"/>
          <w:b/>
          <w:sz w:val="24"/>
          <w:szCs w:val="24"/>
        </w:rPr>
      </w:pPr>
      <w:r w:rsidRPr="00C25929">
        <w:rPr>
          <w:rFonts w:ascii="Times New Roman" w:hAnsi="Times New Roman" w:cs="Times New Roman"/>
          <w:b/>
          <w:sz w:val="24"/>
          <w:szCs w:val="24"/>
        </w:rPr>
        <w:t>Cultural behavior:</w:t>
      </w:r>
    </w:p>
    <w:p w:rsidR="00123F47" w:rsidRPr="00C25929" w:rsidRDefault="00123F47"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learner was always cordial to the customers and handled situations of distress with a calm demeanor. This set an example for employees who also adhered to such practices and kept their cool while dealing with difficult customers. </w:t>
      </w:r>
    </w:p>
    <w:p w:rsidR="00123F47" w:rsidRPr="00C25929" w:rsidRDefault="00123F47"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learner didn’t behave rudely with the employees. A professional and courteous relationship was always maintained </w:t>
      </w:r>
      <w:r w:rsidR="00944F3C" w:rsidRPr="00C25929">
        <w:rPr>
          <w:rFonts w:ascii="Times New Roman" w:hAnsi="Times New Roman" w:cs="Times New Roman"/>
          <w:sz w:val="24"/>
          <w:szCs w:val="24"/>
        </w:rPr>
        <w:t>with the employees. The learner also did not use his authority unethically to intimidate or dominate employees. As a result the employees found it easy to talk to the learner to solve problems and get solutions for issues and disputes.</w:t>
      </w:r>
    </w:p>
    <w:p w:rsidR="00D5376A" w:rsidRPr="00C25929" w:rsidRDefault="00D5376A"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learner was respectful to the different cultures of the customers and employees. He participated in all the cultural celebrations and was a strong believer of social capital. This allowed the learner to acquire a strong leadership position among his employees and the customers were also well oriented with the learner’s practices. </w:t>
      </w:r>
    </w:p>
    <w:p w:rsidR="00D5376A" w:rsidRPr="00C25929" w:rsidRDefault="00D5376A"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The leaner also helped employees to identify people from different culture and helped them learn specific cultural greetings. This added an extra bit of charm to the customer service. The customers enjoyed the greetings and were quite intrigued to pay a visit to Tesco again. </w:t>
      </w:r>
    </w:p>
    <w:p w:rsidR="00944F3C" w:rsidRPr="00C25929" w:rsidRDefault="00944F3C" w:rsidP="006752BF">
      <w:pPr>
        <w:pStyle w:val="Heading1"/>
        <w:spacing w:line="360" w:lineRule="auto"/>
        <w:jc w:val="both"/>
        <w:rPr>
          <w:rFonts w:ascii="Times New Roman" w:hAnsi="Times New Roman" w:cs="Times New Roman"/>
          <w:sz w:val="24"/>
          <w:szCs w:val="24"/>
        </w:rPr>
      </w:pPr>
      <w:bookmarkStart w:id="5" w:name="_Toc518776121"/>
      <w:r w:rsidRPr="00C25929">
        <w:rPr>
          <w:rFonts w:ascii="Times New Roman" w:hAnsi="Times New Roman" w:cs="Times New Roman"/>
          <w:sz w:val="24"/>
          <w:szCs w:val="24"/>
        </w:rPr>
        <w:lastRenderedPageBreak/>
        <w:t>Conclusion:</w:t>
      </w:r>
      <w:bookmarkEnd w:id="5"/>
    </w:p>
    <w:p w:rsidR="00944F3C" w:rsidRPr="00C25929" w:rsidRDefault="00944F3C"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The workplace culture has significant effect on the organizational outcomes and employee performance (Gregory, 2015). This module provided critical analysis of the workplace culture of the leaner’s place of work which was Tesco. This analysis helped in providing an overview on how the workplace culture influenced the Learner to adhere to ethical and cultural standards and how it affected the employee performance. This report also addressed the effect of external and internal environment on the workplace culture of Tesco. Finally the cultural and ethical behavior of Tesco and the learner was analyzed to ensure a more comprehensive understanding of the relationship that exists between workplace cult</w:t>
      </w:r>
      <w:r w:rsidR="00D5376A" w:rsidRPr="00C25929">
        <w:rPr>
          <w:rFonts w:ascii="Times New Roman" w:hAnsi="Times New Roman" w:cs="Times New Roman"/>
          <w:sz w:val="24"/>
          <w:szCs w:val="24"/>
        </w:rPr>
        <w:t>ure and behavior of individuals in Tesco.</w:t>
      </w:r>
      <w:r w:rsidRPr="00C25929">
        <w:rPr>
          <w:rFonts w:ascii="Times New Roman" w:hAnsi="Times New Roman" w:cs="Times New Roman"/>
          <w:sz w:val="24"/>
          <w:szCs w:val="24"/>
        </w:rPr>
        <w:t xml:space="preserve"> </w:t>
      </w:r>
    </w:p>
    <w:p w:rsidR="00DF6D03" w:rsidRPr="00C25929" w:rsidRDefault="00DF6D03" w:rsidP="006752BF">
      <w:pPr>
        <w:spacing w:line="360" w:lineRule="auto"/>
        <w:jc w:val="both"/>
        <w:rPr>
          <w:rFonts w:ascii="Times New Roman" w:eastAsiaTheme="majorEastAsia" w:hAnsi="Times New Roman" w:cs="Times New Roman"/>
          <w:b/>
          <w:bCs/>
          <w:color w:val="365F91" w:themeColor="accent1" w:themeShade="BF"/>
          <w:sz w:val="24"/>
          <w:szCs w:val="24"/>
        </w:rPr>
      </w:pPr>
      <w:r w:rsidRPr="00C25929">
        <w:rPr>
          <w:rFonts w:ascii="Times New Roman" w:hAnsi="Times New Roman" w:cs="Times New Roman"/>
          <w:sz w:val="24"/>
          <w:szCs w:val="24"/>
        </w:rPr>
        <w:br w:type="page"/>
      </w:r>
    </w:p>
    <w:p w:rsidR="00944F3C" w:rsidRPr="00C25929" w:rsidRDefault="00944F3C" w:rsidP="006752BF">
      <w:pPr>
        <w:pStyle w:val="Heading1"/>
        <w:spacing w:line="360" w:lineRule="auto"/>
        <w:jc w:val="both"/>
        <w:rPr>
          <w:rFonts w:ascii="Times New Roman" w:hAnsi="Times New Roman" w:cs="Times New Roman"/>
          <w:sz w:val="24"/>
          <w:szCs w:val="24"/>
        </w:rPr>
      </w:pPr>
      <w:bookmarkStart w:id="6" w:name="_Toc518776122"/>
      <w:r w:rsidRPr="00C25929">
        <w:rPr>
          <w:rFonts w:ascii="Times New Roman" w:hAnsi="Times New Roman" w:cs="Times New Roman"/>
          <w:sz w:val="24"/>
          <w:szCs w:val="24"/>
        </w:rPr>
        <w:lastRenderedPageBreak/>
        <w:t>References:</w:t>
      </w:r>
      <w:bookmarkEnd w:id="6"/>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Alvesson</w:t>
      </w:r>
      <w:proofErr w:type="spellEnd"/>
      <w:r w:rsidRPr="00C25929">
        <w:rPr>
          <w:rFonts w:ascii="Times New Roman" w:hAnsi="Times New Roman" w:cs="Times New Roman"/>
          <w:sz w:val="24"/>
          <w:szCs w:val="24"/>
        </w:rPr>
        <w:t xml:space="preserve">, M. and </w:t>
      </w:r>
      <w:proofErr w:type="spellStart"/>
      <w:r w:rsidRPr="00C25929">
        <w:rPr>
          <w:rFonts w:ascii="Times New Roman" w:hAnsi="Times New Roman" w:cs="Times New Roman"/>
          <w:sz w:val="24"/>
          <w:szCs w:val="24"/>
        </w:rPr>
        <w:t>Sveningsson</w:t>
      </w:r>
      <w:proofErr w:type="spellEnd"/>
      <w:r w:rsidRPr="00C25929">
        <w:rPr>
          <w:rFonts w:ascii="Times New Roman" w:hAnsi="Times New Roman" w:cs="Times New Roman"/>
          <w:sz w:val="24"/>
          <w:szCs w:val="24"/>
        </w:rPr>
        <w:t>, S., 2015. </w:t>
      </w:r>
      <w:r w:rsidRPr="00C25929">
        <w:rPr>
          <w:rFonts w:ascii="Times New Roman" w:hAnsi="Times New Roman" w:cs="Times New Roman"/>
          <w:i/>
          <w:iCs/>
          <w:sz w:val="24"/>
          <w:szCs w:val="24"/>
        </w:rPr>
        <w:t>Changing organizational culture: Cultural change work in progress</w:t>
      </w:r>
      <w:r w:rsidRPr="00C25929">
        <w:rPr>
          <w:rFonts w:ascii="Times New Roman" w:hAnsi="Times New Roman" w:cs="Times New Roman"/>
          <w:sz w:val="24"/>
          <w:szCs w:val="24"/>
        </w:rPr>
        <w:t>. Routledge.</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Alvesson</w:t>
      </w:r>
      <w:proofErr w:type="spellEnd"/>
      <w:r w:rsidRPr="00C25929">
        <w:rPr>
          <w:rFonts w:ascii="Times New Roman" w:hAnsi="Times New Roman" w:cs="Times New Roman"/>
          <w:sz w:val="24"/>
          <w:szCs w:val="24"/>
        </w:rPr>
        <w:t>, M. ed., 2016. </w:t>
      </w:r>
      <w:r w:rsidRPr="00C25929">
        <w:rPr>
          <w:rFonts w:ascii="Times New Roman" w:hAnsi="Times New Roman" w:cs="Times New Roman"/>
          <w:i/>
          <w:iCs/>
          <w:sz w:val="24"/>
          <w:szCs w:val="24"/>
        </w:rPr>
        <w:t>Organizational culture</w:t>
      </w:r>
      <w:r w:rsidRPr="00C25929">
        <w:rPr>
          <w:rFonts w:ascii="Times New Roman" w:hAnsi="Times New Roman" w:cs="Times New Roman"/>
          <w:sz w:val="24"/>
          <w:szCs w:val="24"/>
        </w:rPr>
        <w:t>. Sage.</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Bortolotti</w:t>
      </w:r>
      <w:proofErr w:type="spellEnd"/>
      <w:r w:rsidRPr="00C25929">
        <w:rPr>
          <w:rFonts w:ascii="Times New Roman" w:hAnsi="Times New Roman" w:cs="Times New Roman"/>
          <w:sz w:val="24"/>
          <w:szCs w:val="24"/>
        </w:rPr>
        <w:t xml:space="preserve">, T., </w:t>
      </w:r>
      <w:proofErr w:type="spellStart"/>
      <w:r w:rsidRPr="00C25929">
        <w:rPr>
          <w:rFonts w:ascii="Times New Roman" w:hAnsi="Times New Roman" w:cs="Times New Roman"/>
          <w:sz w:val="24"/>
          <w:szCs w:val="24"/>
        </w:rPr>
        <w:t>Boscari</w:t>
      </w:r>
      <w:proofErr w:type="spellEnd"/>
      <w:r w:rsidRPr="00C25929">
        <w:rPr>
          <w:rFonts w:ascii="Times New Roman" w:hAnsi="Times New Roman" w:cs="Times New Roman"/>
          <w:sz w:val="24"/>
          <w:szCs w:val="24"/>
        </w:rPr>
        <w:t xml:space="preserve">, S. and </w:t>
      </w:r>
      <w:proofErr w:type="spellStart"/>
      <w:r w:rsidRPr="00C25929">
        <w:rPr>
          <w:rFonts w:ascii="Times New Roman" w:hAnsi="Times New Roman" w:cs="Times New Roman"/>
          <w:sz w:val="24"/>
          <w:szCs w:val="24"/>
        </w:rPr>
        <w:t>Danese</w:t>
      </w:r>
      <w:proofErr w:type="spellEnd"/>
      <w:r w:rsidRPr="00C25929">
        <w:rPr>
          <w:rFonts w:ascii="Times New Roman" w:hAnsi="Times New Roman" w:cs="Times New Roman"/>
          <w:sz w:val="24"/>
          <w:szCs w:val="24"/>
        </w:rPr>
        <w:t>, P., 2015. Successful lean implementation: Organizational culture and soft lean practices. </w:t>
      </w:r>
      <w:r w:rsidRPr="00C25929">
        <w:rPr>
          <w:rFonts w:ascii="Times New Roman" w:hAnsi="Times New Roman" w:cs="Times New Roman"/>
          <w:i/>
          <w:iCs/>
          <w:sz w:val="24"/>
          <w:szCs w:val="24"/>
        </w:rPr>
        <w:t>International Journal of Production Economics</w:t>
      </w:r>
      <w:r w:rsidRPr="00C25929">
        <w:rPr>
          <w:rFonts w:ascii="Times New Roman" w:hAnsi="Times New Roman" w:cs="Times New Roman"/>
          <w:sz w:val="24"/>
          <w:szCs w:val="24"/>
        </w:rPr>
        <w:t>, </w:t>
      </w:r>
      <w:r w:rsidRPr="00C25929">
        <w:rPr>
          <w:rFonts w:ascii="Times New Roman" w:hAnsi="Times New Roman" w:cs="Times New Roman"/>
          <w:i/>
          <w:iCs/>
          <w:sz w:val="24"/>
          <w:szCs w:val="24"/>
        </w:rPr>
        <w:t>160</w:t>
      </w:r>
      <w:r w:rsidRPr="00C25929">
        <w:rPr>
          <w:rFonts w:ascii="Times New Roman" w:hAnsi="Times New Roman" w:cs="Times New Roman"/>
          <w:sz w:val="24"/>
          <w:szCs w:val="24"/>
        </w:rPr>
        <w:t>, pp.182-201.</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Bowell, T. and Kemp, G. (2015). </w:t>
      </w:r>
      <w:r w:rsidRPr="00C25929">
        <w:rPr>
          <w:rFonts w:ascii="Times New Roman" w:hAnsi="Times New Roman" w:cs="Times New Roman"/>
          <w:i/>
          <w:iCs/>
          <w:sz w:val="24"/>
          <w:szCs w:val="24"/>
        </w:rPr>
        <w:t>Critical thinking</w:t>
      </w:r>
      <w:r w:rsidRPr="00C25929">
        <w:rPr>
          <w:rFonts w:ascii="Times New Roman" w:hAnsi="Times New Roman" w:cs="Times New Roman"/>
          <w:sz w:val="24"/>
          <w:szCs w:val="24"/>
        </w:rPr>
        <w:t>. London: Routledge.</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Brown, L. (2009). </w:t>
      </w:r>
      <w:r w:rsidRPr="00C25929">
        <w:rPr>
          <w:rFonts w:ascii="Times New Roman" w:hAnsi="Times New Roman" w:cs="Times New Roman"/>
          <w:i/>
          <w:iCs/>
          <w:sz w:val="24"/>
          <w:szCs w:val="24"/>
        </w:rPr>
        <w:t>Critical thinking</w:t>
      </w:r>
      <w:r w:rsidRPr="00C25929">
        <w:rPr>
          <w:rFonts w:ascii="Times New Roman" w:hAnsi="Times New Roman" w:cs="Times New Roman"/>
          <w:sz w:val="24"/>
          <w:szCs w:val="24"/>
        </w:rPr>
        <w:t xml:space="preserve">. Calgary: </w:t>
      </w:r>
      <w:proofErr w:type="spellStart"/>
      <w:r w:rsidRPr="00C25929">
        <w:rPr>
          <w:rFonts w:ascii="Times New Roman" w:hAnsi="Times New Roman" w:cs="Times New Roman"/>
          <w:sz w:val="24"/>
          <w:szCs w:val="24"/>
        </w:rPr>
        <w:t>Weigl</w:t>
      </w:r>
      <w:proofErr w:type="spellEnd"/>
      <w:r w:rsidRPr="00C25929">
        <w:rPr>
          <w:rFonts w:ascii="Times New Roman" w:hAnsi="Times New Roman" w:cs="Times New Roman"/>
          <w:sz w:val="24"/>
          <w:szCs w:val="24"/>
        </w:rPr>
        <w:t>.</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Chaudhry, A., Yuan, L., Hu, J. and Cooke, R.A., 2016. What matters more? The impact of industry and organizational factors on organizational culture. </w:t>
      </w:r>
      <w:r w:rsidRPr="00C25929">
        <w:rPr>
          <w:rFonts w:ascii="Times New Roman" w:hAnsi="Times New Roman" w:cs="Times New Roman"/>
          <w:i/>
          <w:iCs/>
          <w:sz w:val="24"/>
          <w:szCs w:val="24"/>
        </w:rPr>
        <w:t>Management Decision</w:t>
      </w:r>
      <w:r w:rsidRPr="00C25929">
        <w:rPr>
          <w:rFonts w:ascii="Times New Roman" w:hAnsi="Times New Roman" w:cs="Times New Roman"/>
          <w:sz w:val="24"/>
          <w:szCs w:val="24"/>
        </w:rPr>
        <w:t>, </w:t>
      </w:r>
      <w:r w:rsidRPr="00C25929">
        <w:rPr>
          <w:rFonts w:ascii="Times New Roman" w:hAnsi="Times New Roman" w:cs="Times New Roman"/>
          <w:i/>
          <w:iCs/>
          <w:sz w:val="24"/>
          <w:szCs w:val="24"/>
        </w:rPr>
        <w:t>54</w:t>
      </w:r>
      <w:r w:rsidRPr="00C25929">
        <w:rPr>
          <w:rFonts w:ascii="Times New Roman" w:hAnsi="Times New Roman" w:cs="Times New Roman"/>
          <w:sz w:val="24"/>
          <w:szCs w:val="24"/>
        </w:rPr>
        <w:t>(3), pp.570-588.</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Epstein, R. and Rooney, M. (2017). </w:t>
      </w:r>
      <w:r w:rsidRPr="00C25929">
        <w:rPr>
          <w:rFonts w:ascii="Times New Roman" w:hAnsi="Times New Roman" w:cs="Times New Roman"/>
          <w:i/>
          <w:iCs/>
          <w:sz w:val="24"/>
          <w:szCs w:val="24"/>
        </w:rPr>
        <w:t>Critical thinking</w:t>
      </w:r>
      <w:r w:rsidRPr="00C25929">
        <w:rPr>
          <w:rFonts w:ascii="Times New Roman" w:hAnsi="Times New Roman" w:cs="Times New Roman"/>
          <w:sz w:val="24"/>
          <w:szCs w:val="24"/>
        </w:rPr>
        <w:t>. Socorro, NM: Advanced Reasoning Forum.</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Friedman, H.H. and Gerstein, M., 2017. LEADING WITH COMPASSION: THE KEY TO CHANGING THE ORGANIZATIONAL CULTURE AND ACHIEVING SUCCESS. </w:t>
      </w:r>
      <w:proofErr w:type="spellStart"/>
      <w:r w:rsidRPr="00C25929">
        <w:rPr>
          <w:rFonts w:ascii="Times New Roman" w:hAnsi="Times New Roman" w:cs="Times New Roman"/>
          <w:i/>
          <w:iCs/>
          <w:sz w:val="24"/>
          <w:szCs w:val="24"/>
        </w:rPr>
        <w:t>Psychosociological</w:t>
      </w:r>
      <w:proofErr w:type="spellEnd"/>
      <w:r w:rsidRPr="00C25929">
        <w:rPr>
          <w:rFonts w:ascii="Times New Roman" w:hAnsi="Times New Roman" w:cs="Times New Roman"/>
          <w:i/>
          <w:iCs/>
          <w:sz w:val="24"/>
          <w:szCs w:val="24"/>
        </w:rPr>
        <w:t xml:space="preserve"> Issues in Human Resource Management</w:t>
      </w:r>
      <w:r w:rsidRPr="00C25929">
        <w:rPr>
          <w:rFonts w:ascii="Times New Roman" w:hAnsi="Times New Roman" w:cs="Times New Roman"/>
          <w:sz w:val="24"/>
          <w:szCs w:val="24"/>
        </w:rPr>
        <w:t>, </w:t>
      </w:r>
      <w:r w:rsidRPr="00C25929">
        <w:rPr>
          <w:rFonts w:ascii="Times New Roman" w:hAnsi="Times New Roman" w:cs="Times New Roman"/>
          <w:i/>
          <w:iCs/>
          <w:sz w:val="24"/>
          <w:szCs w:val="24"/>
        </w:rPr>
        <w:t>5</w:t>
      </w:r>
      <w:r w:rsidRPr="00C25929">
        <w:rPr>
          <w:rFonts w:ascii="Times New Roman" w:hAnsi="Times New Roman" w:cs="Times New Roman"/>
          <w:sz w:val="24"/>
          <w:szCs w:val="24"/>
        </w:rPr>
        <w:t>(1).</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Garber, P. (2010). </w:t>
      </w:r>
      <w:r w:rsidRPr="00C25929">
        <w:rPr>
          <w:rFonts w:ascii="Times New Roman" w:hAnsi="Times New Roman" w:cs="Times New Roman"/>
          <w:i/>
          <w:iCs/>
          <w:sz w:val="24"/>
          <w:szCs w:val="24"/>
        </w:rPr>
        <w:t>Conducting Workplace Investigations</w:t>
      </w:r>
      <w:r w:rsidRPr="00C25929">
        <w:rPr>
          <w:rFonts w:ascii="Times New Roman" w:hAnsi="Times New Roman" w:cs="Times New Roman"/>
          <w:sz w:val="24"/>
          <w:szCs w:val="24"/>
        </w:rPr>
        <w:t>. Amherst: HRD Press.</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Gregory, J., 2015. The Internet of Things: revolutionizing the retail industry. </w:t>
      </w:r>
      <w:r w:rsidRPr="00C25929">
        <w:rPr>
          <w:rFonts w:ascii="Times New Roman" w:hAnsi="Times New Roman" w:cs="Times New Roman"/>
          <w:i/>
          <w:iCs/>
          <w:sz w:val="24"/>
          <w:szCs w:val="24"/>
        </w:rPr>
        <w:t>Accenture Strategy</w:t>
      </w:r>
      <w:r w:rsidRPr="00C25929">
        <w:rPr>
          <w:rFonts w:ascii="Times New Roman" w:hAnsi="Times New Roman" w:cs="Times New Roman"/>
          <w:sz w:val="24"/>
          <w:szCs w:val="24"/>
        </w:rPr>
        <w:t>.</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Hartnell</w:t>
      </w:r>
      <w:proofErr w:type="spellEnd"/>
      <w:r w:rsidRPr="00C25929">
        <w:rPr>
          <w:rFonts w:ascii="Times New Roman" w:hAnsi="Times New Roman" w:cs="Times New Roman"/>
          <w:sz w:val="24"/>
          <w:szCs w:val="24"/>
        </w:rPr>
        <w:t xml:space="preserve">, C.A., </w:t>
      </w:r>
      <w:proofErr w:type="spellStart"/>
      <w:r w:rsidRPr="00C25929">
        <w:rPr>
          <w:rFonts w:ascii="Times New Roman" w:hAnsi="Times New Roman" w:cs="Times New Roman"/>
          <w:sz w:val="24"/>
          <w:szCs w:val="24"/>
        </w:rPr>
        <w:t>Kinicki</w:t>
      </w:r>
      <w:proofErr w:type="spellEnd"/>
      <w:r w:rsidRPr="00C25929">
        <w:rPr>
          <w:rFonts w:ascii="Times New Roman" w:hAnsi="Times New Roman" w:cs="Times New Roman"/>
          <w:sz w:val="24"/>
          <w:szCs w:val="24"/>
        </w:rPr>
        <w:t>, A.J., Lambert, L.S., Fugate, M. and Doyle Corner, P., 2016. Do similarities or differences between CEO leadership and organizational culture have a more positive effect on firm performance? A test of competing predictions. </w:t>
      </w:r>
      <w:r w:rsidRPr="00C25929">
        <w:rPr>
          <w:rFonts w:ascii="Times New Roman" w:hAnsi="Times New Roman" w:cs="Times New Roman"/>
          <w:i/>
          <w:iCs/>
          <w:sz w:val="24"/>
          <w:szCs w:val="24"/>
        </w:rPr>
        <w:t>Journal of Applied Psychology</w:t>
      </w:r>
      <w:r w:rsidRPr="00C25929">
        <w:rPr>
          <w:rFonts w:ascii="Times New Roman" w:hAnsi="Times New Roman" w:cs="Times New Roman"/>
          <w:sz w:val="24"/>
          <w:szCs w:val="24"/>
        </w:rPr>
        <w:t>, </w:t>
      </w:r>
      <w:r w:rsidRPr="00C25929">
        <w:rPr>
          <w:rFonts w:ascii="Times New Roman" w:hAnsi="Times New Roman" w:cs="Times New Roman"/>
          <w:i/>
          <w:iCs/>
          <w:sz w:val="24"/>
          <w:szCs w:val="24"/>
        </w:rPr>
        <w:t>101</w:t>
      </w:r>
      <w:r w:rsidRPr="00C25929">
        <w:rPr>
          <w:rFonts w:ascii="Times New Roman" w:hAnsi="Times New Roman" w:cs="Times New Roman"/>
          <w:sz w:val="24"/>
          <w:szCs w:val="24"/>
        </w:rPr>
        <w:t>(6), p.846.</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Helms Mills, J.C. and Mills, A.J., 2017. Rules, </w:t>
      </w:r>
      <w:proofErr w:type="spellStart"/>
      <w:r w:rsidRPr="00C25929">
        <w:rPr>
          <w:rFonts w:ascii="Times New Roman" w:hAnsi="Times New Roman" w:cs="Times New Roman"/>
          <w:sz w:val="24"/>
          <w:szCs w:val="24"/>
        </w:rPr>
        <w:t>Sensemaking</w:t>
      </w:r>
      <w:proofErr w:type="spellEnd"/>
      <w:r w:rsidRPr="00C25929">
        <w:rPr>
          <w:rFonts w:ascii="Times New Roman" w:hAnsi="Times New Roman" w:cs="Times New Roman"/>
          <w:sz w:val="24"/>
          <w:szCs w:val="24"/>
        </w:rPr>
        <w:t>, Formative Contexts, and Discourse in the Gendering of Organizational Culture</w:t>
      </w:r>
      <w:r w:rsidRPr="00C25929">
        <w:rPr>
          <w:rFonts w:ascii="Segoe UI Symbol" w:eastAsia="MS Gothic" w:hAnsi="Segoe UI Symbol" w:cs="Segoe UI Symbol"/>
          <w:sz w:val="24"/>
          <w:szCs w:val="24"/>
        </w:rPr>
        <w:t>☆</w:t>
      </w:r>
      <w:r w:rsidRPr="00C25929">
        <w:rPr>
          <w:rFonts w:ascii="Times New Roman" w:hAnsi="Times New Roman" w:cs="Times New Roman"/>
          <w:sz w:val="24"/>
          <w:szCs w:val="24"/>
        </w:rPr>
        <w:t>. In </w:t>
      </w:r>
      <w:r w:rsidRPr="00C25929">
        <w:rPr>
          <w:rFonts w:ascii="Times New Roman" w:hAnsi="Times New Roman" w:cs="Times New Roman"/>
          <w:i/>
          <w:iCs/>
          <w:sz w:val="24"/>
          <w:szCs w:val="24"/>
        </w:rPr>
        <w:t xml:space="preserve">Insights and Research on the Study of Gender and </w:t>
      </w:r>
      <w:proofErr w:type="spellStart"/>
      <w:r w:rsidRPr="00C25929">
        <w:rPr>
          <w:rFonts w:ascii="Times New Roman" w:hAnsi="Times New Roman" w:cs="Times New Roman"/>
          <w:i/>
          <w:iCs/>
          <w:sz w:val="24"/>
          <w:szCs w:val="24"/>
        </w:rPr>
        <w:t>Intersectionality</w:t>
      </w:r>
      <w:proofErr w:type="spellEnd"/>
      <w:r w:rsidRPr="00C25929">
        <w:rPr>
          <w:rFonts w:ascii="Times New Roman" w:hAnsi="Times New Roman" w:cs="Times New Roman"/>
          <w:i/>
          <w:iCs/>
          <w:sz w:val="24"/>
          <w:szCs w:val="24"/>
        </w:rPr>
        <w:t xml:space="preserve"> in International Airline Cultures</w:t>
      </w:r>
      <w:r w:rsidRPr="00C25929">
        <w:rPr>
          <w:rFonts w:ascii="Times New Roman" w:hAnsi="Times New Roman" w:cs="Times New Roman"/>
          <w:sz w:val="24"/>
          <w:szCs w:val="24"/>
        </w:rPr>
        <w:t> (pp. 49-69). Emerald Publishing Limited.</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 xml:space="preserve">Hogan, S.J. and </w:t>
      </w:r>
      <w:proofErr w:type="spellStart"/>
      <w:r w:rsidRPr="00C25929">
        <w:rPr>
          <w:rFonts w:ascii="Times New Roman" w:hAnsi="Times New Roman" w:cs="Times New Roman"/>
          <w:sz w:val="24"/>
          <w:szCs w:val="24"/>
        </w:rPr>
        <w:t>Coote</w:t>
      </w:r>
      <w:proofErr w:type="spellEnd"/>
      <w:r w:rsidRPr="00C25929">
        <w:rPr>
          <w:rFonts w:ascii="Times New Roman" w:hAnsi="Times New Roman" w:cs="Times New Roman"/>
          <w:sz w:val="24"/>
          <w:szCs w:val="24"/>
        </w:rPr>
        <w:t>, L.V., 2014. Organizational culture, innovation, and performance: A test of Schein's model. </w:t>
      </w:r>
      <w:r w:rsidRPr="00C25929">
        <w:rPr>
          <w:rFonts w:ascii="Times New Roman" w:hAnsi="Times New Roman" w:cs="Times New Roman"/>
          <w:i/>
          <w:iCs/>
          <w:sz w:val="24"/>
          <w:szCs w:val="24"/>
        </w:rPr>
        <w:t>Journal of Business Research</w:t>
      </w:r>
      <w:r w:rsidRPr="00C25929">
        <w:rPr>
          <w:rFonts w:ascii="Times New Roman" w:hAnsi="Times New Roman" w:cs="Times New Roman"/>
          <w:sz w:val="24"/>
          <w:szCs w:val="24"/>
        </w:rPr>
        <w:t>, </w:t>
      </w:r>
      <w:r w:rsidRPr="00C25929">
        <w:rPr>
          <w:rFonts w:ascii="Times New Roman" w:hAnsi="Times New Roman" w:cs="Times New Roman"/>
          <w:i/>
          <w:iCs/>
          <w:sz w:val="24"/>
          <w:szCs w:val="24"/>
        </w:rPr>
        <w:t>67</w:t>
      </w:r>
      <w:r w:rsidRPr="00C25929">
        <w:rPr>
          <w:rFonts w:ascii="Times New Roman" w:hAnsi="Times New Roman" w:cs="Times New Roman"/>
          <w:sz w:val="24"/>
          <w:szCs w:val="24"/>
        </w:rPr>
        <w:t>(8), pp.1609-1621.</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Naranjo-Valencia, J.C., Jiménez-Jiménez, D. and </w:t>
      </w:r>
      <w:proofErr w:type="spellStart"/>
      <w:r w:rsidRPr="00C25929">
        <w:rPr>
          <w:rFonts w:ascii="Times New Roman" w:hAnsi="Times New Roman" w:cs="Times New Roman"/>
          <w:sz w:val="24"/>
          <w:szCs w:val="24"/>
        </w:rPr>
        <w:t>Sanz</w:t>
      </w:r>
      <w:proofErr w:type="spellEnd"/>
      <w:r w:rsidRPr="00C25929">
        <w:rPr>
          <w:rFonts w:ascii="Times New Roman" w:hAnsi="Times New Roman" w:cs="Times New Roman"/>
          <w:sz w:val="24"/>
          <w:szCs w:val="24"/>
        </w:rPr>
        <w:t>-Valle, R., 2016. Studying the links between organizational culture, innovation, and performance in Spanish companies. </w:t>
      </w:r>
      <w:proofErr w:type="spellStart"/>
      <w:r w:rsidRPr="00C25929">
        <w:rPr>
          <w:rFonts w:ascii="Times New Roman" w:hAnsi="Times New Roman" w:cs="Times New Roman"/>
          <w:i/>
          <w:iCs/>
          <w:sz w:val="24"/>
          <w:szCs w:val="24"/>
        </w:rPr>
        <w:t>Revista</w:t>
      </w:r>
      <w:proofErr w:type="spellEnd"/>
      <w:r w:rsidRPr="00C25929">
        <w:rPr>
          <w:rFonts w:ascii="Times New Roman" w:hAnsi="Times New Roman" w:cs="Times New Roman"/>
          <w:i/>
          <w:iCs/>
          <w:sz w:val="24"/>
          <w:szCs w:val="24"/>
        </w:rPr>
        <w:t xml:space="preserve"> </w:t>
      </w:r>
      <w:proofErr w:type="spellStart"/>
      <w:r w:rsidRPr="00C25929">
        <w:rPr>
          <w:rFonts w:ascii="Times New Roman" w:hAnsi="Times New Roman" w:cs="Times New Roman"/>
          <w:i/>
          <w:iCs/>
          <w:sz w:val="24"/>
          <w:szCs w:val="24"/>
        </w:rPr>
        <w:t>Latinoamericana</w:t>
      </w:r>
      <w:proofErr w:type="spellEnd"/>
      <w:r w:rsidRPr="00C25929">
        <w:rPr>
          <w:rFonts w:ascii="Times New Roman" w:hAnsi="Times New Roman" w:cs="Times New Roman"/>
          <w:i/>
          <w:iCs/>
          <w:sz w:val="24"/>
          <w:szCs w:val="24"/>
        </w:rPr>
        <w:t xml:space="preserve"> de </w:t>
      </w:r>
      <w:proofErr w:type="spellStart"/>
      <w:r w:rsidRPr="00C25929">
        <w:rPr>
          <w:rFonts w:ascii="Times New Roman" w:hAnsi="Times New Roman" w:cs="Times New Roman"/>
          <w:i/>
          <w:iCs/>
          <w:sz w:val="24"/>
          <w:szCs w:val="24"/>
        </w:rPr>
        <w:t>Psicología</w:t>
      </w:r>
      <w:proofErr w:type="spellEnd"/>
      <w:r w:rsidRPr="00C25929">
        <w:rPr>
          <w:rFonts w:ascii="Times New Roman" w:hAnsi="Times New Roman" w:cs="Times New Roman"/>
          <w:sz w:val="24"/>
          <w:szCs w:val="24"/>
        </w:rPr>
        <w:t>, </w:t>
      </w:r>
      <w:r w:rsidRPr="00C25929">
        <w:rPr>
          <w:rFonts w:ascii="Times New Roman" w:hAnsi="Times New Roman" w:cs="Times New Roman"/>
          <w:i/>
          <w:iCs/>
          <w:sz w:val="24"/>
          <w:szCs w:val="24"/>
        </w:rPr>
        <w:t>48</w:t>
      </w:r>
      <w:r w:rsidRPr="00C25929">
        <w:rPr>
          <w:rFonts w:ascii="Times New Roman" w:hAnsi="Times New Roman" w:cs="Times New Roman"/>
          <w:sz w:val="24"/>
          <w:szCs w:val="24"/>
        </w:rPr>
        <w:t>(1), pp.30-41.</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Pioch</w:t>
      </w:r>
      <w:proofErr w:type="spellEnd"/>
      <w:r w:rsidRPr="00C25929">
        <w:rPr>
          <w:rFonts w:ascii="Times New Roman" w:hAnsi="Times New Roman" w:cs="Times New Roman"/>
          <w:sz w:val="24"/>
          <w:szCs w:val="24"/>
        </w:rPr>
        <w:t>, E.A. and Gerhard, U., 2014. Organizational culture as differentiator in international retailing. </w:t>
      </w:r>
      <w:r w:rsidRPr="00C25929">
        <w:rPr>
          <w:rFonts w:ascii="Times New Roman" w:hAnsi="Times New Roman" w:cs="Times New Roman"/>
          <w:i/>
          <w:iCs/>
          <w:sz w:val="24"/>
          <w:szCs w:val="24"/>
        </w:rPr>
        <w:t>The Service Industries Journal</w:t>
      </w:r>
      <w:r w:rsidRPr="00C25929">
        <w:rPr>
          <w:rFonts w:ascii="Times New Roman" w:hAnsi="Times New Roman" w:cs="Times New Roman"/>
          <w:sz w:val="24"/>
          <w:szCs w:val="24"/>
        </w:rPr>
        <w:t>, </w:t>
      </w:r>
      <w:r w:rsidRPr="00C25929">
        <w:rPr>
          <w:rFonts w:ascii="Times New Roman" w:hAnsi="Times New Roman" w:cs="Times New Roman"/>
          <w:i/>
          <w:iCs/>
          <w:sz w:val="24"/>
          <w:szCs w:val="24"/>
        </w:rPr>
        <w:t>34</w:t>
      </w:r>
      <w:r w:rsidRPr="00C25929">
        <w:rPr>
          <w:rFonts w:ascii="Times New Roman" w:hAnsi="Times New Roman" w:cs="Times New Roman"/>
          <w:sz w:val="24"/>
          <w:szCs w:val="24"/>
        </w:rPr>
        <w:t>(8), pp.729-749.</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Rashid, S. and </w:t>
      </w:r>
      <w:proofErr w:type="spellStart"/>
      <w:r w:rsidRPr="00C25929">
        <w:rPr>
          <w:rFonts w:ascii="Times New Roman" w:hAnsi="Times New Roman" w:cs="Times New Roman"/>
          <w:sz w:val="24"/>
          <w:szCs w:val="24"/>
        </w:rPr>
        <w:t>Ghose</w:t>
      </w:r>
      <w:proofErr w:type="spellEnd"/>
      <w:r w:rsidRPr="00C25929">
        <w:rPr>
          <w:rFonts w:ascii="Times New Roman" w:hAnsi="Times New Roman" w:cs="Times New Roman"/>
          <w:sz w:val="24"/>
          <w:szCs w:val="24"/>
        </w:rPr>
        <w:t xml:space="preserve">, K., 2015. </w:t>
      </w:r>
      <w:proofErr w:type="spellStart"/>
      <w:r w:rsidRPr="00C25929">
        <w:rPr>
          <w:rFonts w:ascii="Times New Roman" w:hAnsi="Times New Roman" w:cs="Times New Roman"/>
          <w:sz w:val="24"/>
          <w:szCs w:val="24"/>
        </w:rPr>
        <w:t>Organisational</w:t>
      </w:r>
      <w:proofErr w:type="spellEnd"/>
      <w:r w:rsidRPr="00C25929">
        <w:rPr>
          <w:rFonts w:ascii="Times New Roman" w:hAnsi="Times New Roman" w:cs="Times New Roman"/>
          <w:sz w:val="24"/>
          <w:szCs w:val="24"/>
        </w:rPr>
        <w:t xml:space="preserve"> culture and the creation of brand identity: retail food branding in new markets. </w:t>
      </w:r>
      <w:r w:rsidRPr="00C25929">
        <w:rPr>
          <w:rFonts w:ascii="Times New Roman" w:hAnsi="Times New Roman" w:cs="Times New Roman"/>
          <w:i/>
          <w:iCs/>
          <w:sz w:val="24"/>
          <w:szCs w:val="24"/>
        </w:rPr>
        <w:t>Marketing Intelligence &amp; Planning</w:t>
      </w:r>
      <w:r w:rsidRPr="00C25929">
        <w:rPr>
          <w:rFonts w:ascii="Times New Roman" w:hAnsi="Times New Roman" w:cs="Times New Roman"/>
          <w:sz w:val="24"/>
          <w:szCs w:val="24"/>
        </w:rPr>
        <w:t>, </w:t>
      </w:r>
      <w:r w:rsidRPr="00C25929">
        <w:rPr>
          <w:rFonts w:ascii="Times New Roman" w:hAnsi="Times New Roman" w:cs="Times New Roman"/>
          <w:i/>
          <w:iCs/>
          <w:sz w:val="24"/>
          <w:szCs w:val="24"/>
        </w:rPr>
        <w:t>33</w:t>
      </w:r>
      <w:r w:rsidRPr="00C25929">
        <w:rPr>
          <w:rFonts w:ascii="Times New Roman" w:hAnsi="Times New Roman" w:cs="Times New Roman"/>
          <w:sz w:val="24"/>
          <w:szCs w:val="24"/>
        </w:rPr>
        <w:t>(1), pp.2-19.</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Recker</w:t>
      </w:r>
      <w:proofErr w:type="spellEnd"/>
      <w:r w:rsidRPr="00C25929">
        <w:rPr>
          <w:rFonts w:ascii="Times New Roman" w:hAnsi="Times New Roman" w:cs="Times New Roman"/>
          <w:sz w:val="24"/>
          <w:szCs w:val="24"/>
        </w:rPr>
        <w:t>, J., 2015. Evidence-based business process management: Using digital opportunities to drive organizational innovation. In </w:t>
      </w:r>
      <w:r w:rsidRPr="00C25929">
        <w:rPr>
          <w:rFonts w:ascii="Times New Roman" w:hAnsi="Times New Roman" w:cs="Times New Roman"/>
          <w:i/>
          <w:iCs/>
          <w:sz w:val="24"/>
          <w:szCs w:val="24"/>
        </w:rPr>
        <w:t>BPM-Driving Innovation in a Digital World</w:t>
      </w:r>
      <w:r w:rsidRPr="00C25929">
        <w:rPr>
          <w:rFonts w:ascii="Times New Roman" w:hAnsi="Times New Roman" w:cs="Times New Roman"/>
          <w:sz w:val="24"/>
          <w:szCs w:val="24"/>
        </w:rPr>
        <w:t> (pp. 129-143). Springer, Cham.</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Rollins, B. (2010). </w:t>
      </w:r>
      <w:r w:rsidRPr="00C25929">
        <w:rPr>
          <w:rFonts w:ascii="Times New Roman" w:hAnsi="Times New Roman" w:cs="Times New Roman"/>
          <w:i/>
          <w:iCs/>
          <w:sz w:val="24"/>
          <w:szCs w:val="24"/>
        </w:rPr>
        <w:t>Critical thinking</w:t>
      </w:r>
      <w:r w:rsidRPr="00C25929">
        <w:rPr>
          <w:rFonts w:ascii="Times New Roman" w:hAnsi="Times New Roman" w:cs="Times New Roman"/>
          <w:sz w:val="24"/>
          <w:szCs w:val="24"/>
        </w:rPr>
        <w:t>. San Diego, Calif.: Classroom Complete Press.</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Sierk</w:t>
      </w:r>
      <w:proofErr w:type="spellEnd"/>
      <w:r w:rsidRPr="00C25929">
        <w:rPr>
          <w:rFonts w:ascii="Times New Roman" w:hAnsi="Times New Roman" w:cs="Times New Roman"/>
          <w:sz w:val="24"/>
          <w:szCs w:val="24"/>
        </w:rPr>
        <w:t xml:space="preserve">, Y., </w:t>
      </w:r>
      <w:proofErr w:type="spellStart"/>
      <w:r w:rsidRPr="00C25929">
        <w:rPr>
          <w:rFonts w:ascii="Times New Roman" w:hAnsi="Times New Roman" w:cs="Times New Roman"/>
          <w:sz w:val="24"/>
          <w:szCs w:val="24"/>
        </w:rPr>
        <w:t>Dvora</w:t>
      </w:r>
      <w:proofErr w:type="spellEnd"/>
      <w:r w:rsidRPr="00C25929">
        <w:rPr>
          <w:rFonts w:ascii="Times New Roman" w:hAnsi="Times New Roman" w:cs="Times New Roman"/>
          <w:sz w:val="24"/>
          <w:szCs w:val="24"/>
        </w:rPr>
        <w:t xml:space="preserve"> </w:t>
      </w:r>
      <w:proofErr w:type="spellStart"/>
      <w:r w:rsidRPr="00C25929">
        <w:rPr>
          <w:rFonts w:ascii="Times New Roman" w:hAnsi="Times New Roman" w:cs="Times New Roman"/>
          <w:sz w:val="24"/>
          <w:szCs w:val="24"/>
        </w:rPr>
        <w:t>Yanow</w:t>
      </w:r>
      <w:proofErr w:type="spellEnd"/>
      <w:r w:rsidRPr="00C25929">
        <w:rPr>
          <w:rFonts w:ascii="Times New Roman" w:hAnsi="Times New Roman" w:cs="Times New Roman"/>
          <w:sz w:val="24"/>
          <w:szCs w:val="24"/>
        </w:rPr>
        <w:t>, Y. and Ida, S. (2011). </w:t>
      </w:r>
      <w:r w:rsidRPr="00C25929">
        <w:rPr>
          <w:rFonts w:ascii="Times New Roman" w:hAnsi="Times New Roman" w:cs="Times New Roman"/>
          <w:i/>
          <w:iCs/>
          <w:sz w:val="24"/>
          <w:szCs w:val="24"/>
        </w:rPr>
        <w:t>Organizational Culture</w:t>
      </w:r>
      <w:r w:rsidRPr="00C25929">
        <w:rPr>
          <w:rFonts w:ascii="Times New Roman" w:hAnsi="Times New Roman" w:cs="Times New Roman"/>
          <w:sz w:val="24"/>
          <w:szCs w:val="24"/>
        </w:rPr>
        <w:t>. Cheltenham: Edward Elgar Pub.</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Tang, C., Liu, Y., Oh, H. and </w:t>
      </w:r>
      <w:proofErr w:type="spellStart"/>
      <w:r w:rsidRPr="00C25929">
        <w:rPr>
          <w:rFonts w:ascii="Times New Roman" w:hAnsi="Times New Roman" w:cs="Times New Roman"/>
          <w:sz w:val="24"/>
          <w:szCs w:val="24"/>
        </w:rPr>
        <w:t>Weitz</w:t>
      </w:r>
      <w:proofErr w:type="spellEnd"/>
      <w:r w:rsidRPr="00C25929">
        <w:rPr>
          <w:rFonts w:ascii="Times New Roman" w:hAnsi="Times New Roman" w:cs="Times New Roman"/>
          <w:sz w:val="24"/>
          <w:szCs w:val="24"/>
        </w:rPr>
        <w:t>, B., 2014. Socialization tactics of new retail employees: A pathway to organizational commitment. </w:t>
      </w:r>
      <w:r w:rsidRPr="00C25929">
        <w:rPr>
          <w:rFonts w:ascii="Times New Roman" w:hAnsi="Times New Roman" w:cs="Times New Roman"/>
          <w:i/>
          <w:iCs/>
          <w:sz w:val="24"/>
          <w:szCs w:val="24"/>
        </w:rPr>
        <w:t>Journal of Retailing</w:t>
      </w:r>
      <w:r w:rsidRPr="00C25929">
        <w:rPr>
          <w:rFonts w:ascii="Times New Roman" w:hAnsi="Times New Roman" w:cs="Times New Roman"/>
          <w:sz w:val="24"/>
          <w:szCs w:val="24"/>
        </w:rPr>
        <w:t>, </w:t>
      </w:r>
      <w:r w:rsidRPr="00C25929">
        <w:rPr>
          <w:rFonts w:ascii="Times New Roman" w:hAnsi="Times New Roman" w:cs="Times New Roman"/>
          <w:i/>
          <w:iCs/>
          <w:sz w:val="24"/>
          <w:szCs w:val="24"/>
        </w:rPr>
        <w:t>90</w:t>
      </w:r>
      <w:r w:rsidRPr="00C25929">
        <w:rPr>
          <w:rFonts w:ascii="Times New Roman" w:hAnsi="Times New Roman" w:cs="Times New Roman"/>
          <w:sz w:val="24"/>
          <w:szCs w:val="24"/>
        </w:rPr>
        <w:t>(1), pp.62-73.</w:t>
      </w:r>
    </w:p>
    <w:p w:rsidR="00A74374" w:rsidRPr="00C25929" w:rsidRDefault="006752BF"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 xml:space="preserve">Tesco. </w:t>
      </w:r>
      <w:r w:rsidR="003D5BB2" w:rsidRPr="00C25929">
        <w:rPr>
          <w:rFonts w:ascii="Times New Roman" w:hAnsi="Times New Roman" w:cs="Times New Roman"/>
          <w:sz w:val="24"/>
          <w:szCs w:val="24"/>
        </w:rPr>
        <w:t>(2018). </w:t>
      </w:r>
      <w:r w:rsidR="003D5BB2" w:rsidRPr="00C25929">
        <w:rPr>
          <w:rFonts w:ascii="Times New Roman" w:hAnsi="Times New Roman" w:cs="Times New Roman"/>
          <w:i/>
          <w:iCs/>
          <w:sz w:val="24"/>
          <w:szCs w:val="24"/>
        </w:rPr>
        <w:t xml:space="preserve">Tesco - Online Groceries, </w:t>
      </w:r>
      <w:proofErr w:type="spellStart"/>
      <w:r w:rsidR="003D5BB2" w:rsidRPr="00C25929">
        <w:rPr>
          <w:rFonts w:ascii="Times New Roman" w:hAnsi="Times New Roman" w:cs="Times New Roman"/>
          <w:i/>
          <w:iCs/>
          <w:sz w:val="24"/>
          <w:szCs w:val="24"/>
        </w:rPr>
        <w:t>Homeware</w:t>
      </w:r>
      <w:proofErr w:type="spellEnd"/>
      <w:r w:rsidR="003D5BB2" w:rsidRPr="00C25929">
        <w:rPr>
          <w:rFonts w:ascii="Times New Roman" w:hAnsi="Times New Roman" w:cs="Times New Roman"/>
          <w:i/>
          <w:iCs/>
          <w:sz w:val="24"/>
          <w:szCs w:val="24"/>
        </w:rPr>
        <w:t>, Electricals &amp; Clothing</w:t>
      </w:r>
      <w:r w:rsidR="003D5BB2" w:rsidRPr="00C25929">
        <w:rPr>
          <w:rFonts w:ascii="Times New Roman" w:hAnsi="Times New Roman" w:cs="Times New Roman"/>
          <w:sz w:val="24"/>
          <w:szCs w:val="24"/>
        </w:rPr>
        <w:t>. [</w:t>
      </w:r>
      <w:proofErr w:type="gramStart"/>
      <w:r w:rsidR="003D5BB2" w:rsidRPr="00C25929">
        <w:rPr>
          <w:rFonts w:ascii="Times New Roman" w:hAnsi="Times New Roman" w:cs="Times New Roman"/>
          <w:sz w:val="24"/>
          <w:szCs w:val="24"/>
        </w:rPr>
        <w:t>online</w:t>
      </w:r>
      <w:proofErr w:type="gramEnd"/>
      <w:r w:rsidR="003D5BB2" w:rsidRPr="00C25929">
        <w:rPr>
          <w:rFonts w:ascii="Times New Roman" w:hAnsi="Times New Roman" w:cs="Times New Roman"/>
          <w:sz w:val="24"/>
          <w:szCs w:val="24"/>
        </w:rPr>
        <w:t>] Available at: https://www.tesco.com/ [Accessed 5 Jul. 2018].</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THOMAS, F., 2017, December. DIGITAL ORGANIZATION MODEL: AN ABSTRACT VIEW ON ORGANIZATIONAL THEORIES, PRELIMINARY RESULTS. In </w:t>
      </w:r>
      <w:proofErr w:type="spellStart"/>
      <w:r w:rsidRPr="00C25929">
        <w:rPr>
          <w:rFonts w:ascii="Times New Roman" w:hAnsi="Times New Roman" w:cs="Times New Roman"/>
          <w:i/>
          <w:iCs/>
          <w:sz w:val="24"/>
          <w:szCs w:val="24"/>
        </w:rPr>
        <w:t>Nier</w:t>
      </w:r>
      <w:proofErr w:type="spellEnd"/>
      <w:r w:rsidRPr="00C25929">
        <w:rPr>
          <w:rFonts w:ascii="Times New Roman" w:hAnsi="Times New Roman" w:cs="Times New Roman"/>
          <w:i/>
          <w:iCs/>
          <w:sz w:val="24"/>
          <w:szCs w:val="24"/>
        </w:rPr>
        <w:t xml:space="preserve"> </w:t>
      </w:r>
      <w:proofErr w:type="spellStart"/>
      <w:r w:rsidRPr="00C25929">
        <w:rPr>
          <w:rFonts w:ascii="Times New Roman" w:hAnsi="Times New Roman" w:cs="Times New Roman"/>
          <w:i/>
          <w:iCs/>
          <w:sz w:val="24"/>
          <w:szCs w:val="24"/>
        </w:rPr>
        <w:t>NATſon</w:t>
      </w:r>
      <w:proofErr w:type="spellEnd"/>
      <w:r w:rsidRPr="00C25929">
        <w:rPr>
          <w:rFonts w:ascii="Times New Roman" w:hAnsi="Times New Roman" w:cs="Times New Roman"/>
          <w:i/>
          <w:iCs/>
          <w:sz w:val="24"/>
          <w:szCs w:val="24"/>
        </w:rPr>
        <w:t xml:space="preserve"> Al conference</w:t>
      </w:r>
      <w:r w:rsidRPr="00C25929">
        <w:rPr>
          <w:rFonts w:ascii="Times New Roman" w:hAnsi="Times New Roman" w:cs="Times New Roman"/>
          <w:sz w:val="24"/>
          <w:szCs w:val="24"/>
        </w:rPr>
        <w:t> (p. 309).</w:t>
      </w:r>
    </w:p>
    <w:p w:rsidR="00A74374" w:rsidRPr="00C25929" w:rsidRDefault="003D5BB2" w:rsidP="006752BF">
      <w:pPr>
        <w:spacing w:line="360" w:lineRule="auto"/>
        <w:jc w:val="both"/>
        <w:rPr>
          <w:rFonts w:ascii="Times New Roman" w:hAnsi="Times New Roman" w:cs="Times New Roman"/>
          <w:sz w:val="24"/>
          <w:szCs w:val="24"/>
        </w:rPr>
      </w:pPr>
      <w:proofErr w:type="spellStart"/>
      <w:r w:rsidRPr="00C25929">
        <w:rPr>
          <w:rFonts w:ascii="Times New Roman" w:hAnsi="Times New Roman" w:cs="Times New Roman"/>
          <w:sz w:val="24"/>
          <w:szCs w:val="24"/>
        </w:rPr>
        <w:t>Thomya</w:t>
      </w:r>
      <w:proofErr w:type="spellEnd"/>
      <w:r w:rsidRPr="00C25929">
        <w:rPr>
          <w:rFonts w:ascii="Times New Roman" w:hAnsi="Times New Roman" w:cs="Times New Roman"/>
          <w:sz w:val="24"/>
          <w:szCs w:val="24"/>
        </w:rPr>
        <w:t xml:space="preserve">, W. and </w:t>
      </w:r>
      <w:proofErr w:type="spellStart"/>
      <w:r w:rsidRPr="00C25929">
        <w:rPr>
          <w:rFonts w:ascii="Times New Roman" w:hAnsi="Times New Roman" w:cs="Times New Roman"/>
          <w:sz w:val="24"/>
          <w:szCs w:val="24"/>
        </w:rPr>
        <w:t>Saenchaiyathon</w:t>
      </w:r>
      <w:proofErr w:type="spellEnd"/>
      <w:r w:rsidRPr="00C25929">
        <w:rPr>
          <w:rFonts w:ascii="Times New Roman" w:hAnsi="Times New Roman" w:cs="Times New Roman"/>
          <w:sz w:val="24"/>
          <w:szCs w:val="24"/>
        </w:rPr>
        <w:t>, K., 2015. The effects of organizational culture and enterprise risk management on organizational performance: A conceptual framework. </w:t>
      </w:r>
      <w:r w:rsidRPr="00C25929">
        <w:rPr>
          <w:rFonts w:ascii="Times New Roman" w:hAnsi="Times New Roman" w:cs="Times New Roman"/>
          <w:i/>
          <w:iCs/>
          <w:sz w:val="24"/>
          <w:szCs w:val="24"/>
        </w:rPr>
        <w:t>International Business Management</w:t>
      </w:r>
      <w:r w:rsidRPr="00C25929">
        <w:rPr>
          <w:rFonts w:ascii="Times New Roman" w:hAnsi="Times New Roman" w:cs="Times New Roman"/>
          <w:sz w:val="24"/>
          <w:szCs w:val="24"/>
        </w:rPr>
        <w:t>, </w:t>
      </w:r>
      <w:r w:rsidRPr="00C25929">
        <w:rPr>
          <w:rFonts w:ascii="Times New Roman" w:hAnsi="Times New Roman" w:cs="Times New Roman"/>
          <w:i/>
          <w:iCs/>
          <w:sz w:val="24"/>
          <w:szCs w:val="24"/>
        </w:rPr>
        <w:t>9</w:t>
      </w:r>
      <w:r w:rsidRPr="00C25929">
        <w:rPr>
          <w:rFonts w:ascii="Times New Roman" w:hAnsi="Times New Roman" w:cs="Times New Roman"/>
          <w:sz w:val="24"/>
          <w:szCs w:val="24"/>
        </w:rPr>
        <w:t>(2), pp.158-163.</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t>Van Hoorn, A., 2017. Organizational culture in the financial sector: Evidence from a cross-industry analysis of employee personal values and career success. </w:t>
      </w:r>
      <w:r w:rsidRPr="00C25929">
        <w:rPr>
          <w:rFonts w:ascii="Times New Roman" w:hAnsi="Times New Roman" w:cs="Times New Roman"/>
          <w:i/>
          <w:iCs/>
          <w:sz w:val="24"/>
          <w:szCs w:val="24"/>
        </w:rPr>
        <w:t>Journal of Business Ethics</w:t>
      </w:r>
      <w:r w:rsidRPr="00C25929">
        <w:rPr>
          <w:rFonts w:ascii="Times New Roman" w:hAnsi="Times New Roman" w:cs="Times New Roman"/>
          <w:sz w:val="24"/>
          <w:szCs w:val="24"/>
        </w:rPr>
        <w:t>, </w:t>
      </w:r>
      <w:r w:rsidRPr="00C25929">
        <w:rPr>
          <w:rFonts w:ascii="Times New Roman" w:hAnsi="Times New Roman" w:cs="Times New Roman"/>
          <w:i/>
          <w:iCs/>
          <w:sz w:val="24"/>
          <w:szCs w:val="24"/>
        </w:rPr>
        <w:t>146</w:t>
      </w:r>
      <w:r w:rsidRPr="00C25929">
        <w:rPr>
          <w:rFonts w:ascii="Times New Roman" w:hAnsi="Times New Roman" w:cs="Times New Roman"/>
          <w:sz w:val="24"/>
          <w:szCs w:val="24"/>
        </w:rPr>
        <w:t>(2), pp.451-467.</w:t>
      </w:r>
    </w:p>
    <w:p w:rsidR="00A74374" w:rsidRPr="00C25929" w:rsidRDefault="003D5BB2" w:rsidP="006752BF">
      <w:pPr>
        <w:spacing w:line="360" w:lineRule="auto"/>
        <w:jc w:val="both"/>
        <w:rPr>
          <w:rFonts w:ascii="Times New Roman" w:hAnsi="Times New Roman" w:cs="Times New Roman"/>
          <w:sz w:val="24"/>
          <w:szCs w:val="24"/>
        </w:rPr>
      </w:pPr>
      <w:r w:rsidRPr="00C25929">
        <w:rPr>
          <w:rFonts w:ascii="Times New Roman" w:hAnsi="Times New Roman" w:cs="Times New Roman"/>
          <w:sz w:val="24"/>
          <w:szCs w:val="24"/>
        </w:rPr>
        <w:lastRenderedPageBreak/>
        <w:t>Woodside, A. (2010). </w:t>
      </w:r>
      <w:r w:rsidRPr="00C25929">
        <w:rPr>
          <w:rFonts w:ascii="Times New Roman" w:hAnsi="Times New Roman" w:cs="Times New Roman"/>
          <w:i/>
          <w:iCs/>
          <w:sz w:val="24"/>
          <w:szCs w:val="24"/>
        </w:rPr>
        <w:t xml:space="preserve">Organizational culture, business-to-business relationships, and </w:t>
      </w:r>
      <w:proofErr w:type="spellStart"/>
      <w:r w:rsidRPr="00C25929">
        <w:rPr>
          <w:rFonts w:ascii="Times New Roman" w:hAnsi="Times New Roman" w:cs="Times New Roman"/>
          <w:i/>
          <w:iCs/>
          <w:sz w:val="24"/>
          <w:szCs w:val="24"/>
        </w:rPr>
        <w:t>interfirm</w:t>
      </w:r>
      <w:proofErr w:type="spellEnd"/>
      <w:r w:rsidRPr="00C25929">
        <w:rPr>
          <w:rFonts w:ascii="Times New Roman" w:hAnsi="Times New Roman" w:cs="Times New Roman"/>
          <w:i/>
          <w:iCs/>
          <w:sz w:val="24"/>
          <w:szCs w:val="24"/>
        </w:rPr>
        <w:t xml:space="preserve"> networks</w:t>
      </w:r>
      <w:r w:rsidRPr="00C25929">
        <w:rPr>
          <w:rFonts w:ascii="Times New Roman" w:hAnsi="Times New Roman" w:cs="Times New Roman"/>
          <w:sz w:val="24"/>
          <w:szCs w:val="24"/>
        </w:rPr>
        <w:t>. Bingley: Emerald.</w:t>
      </w:r>
    </w:p>
    <w:p w:rsidR="00944F3C" w:rsidRPr="00C25929" w:rsidRDefault="00944F3C" w:rsidP="006752BF">
      <w:pPr>
        <w:spacing w:line="360" w:lineRule="auto"/>
        <w:jc w:val="both"/>
        <w:rPr>
          <w:rFonts w:ascii="Times New Roman" w:hAnsi="Times New Roman" w:cs="Times New Roman"/>
          <w:sz w:val="24"/>
          <w:szCs w:val="24"/>
        </w:rPr>
      </w:pPr>
    </w:p>
    <w:p w:rsidR="00944F3C" w:rsidRPr="00C25929" w:rsidRDefault="00944F3C" w:rsidP="006752BF">
      <w:pPr>
        <w:spacing w:line="360" w:lineRule="auto"/>
        <w:jc w:val="both"/>
        <w:rPr>
          <w:rFonts w:ascii="Times New Roman" w:hAnsi="Times New Roman" w:cs="Times New Roman"/>
          <w:sz w:val="24"/>
          <w:szCs w:val="24"/>
        </w:rPr>
      </w:pPr>
    </w:p>
    <w:sectPr w:rsidR="00944F3C" w:rsidRPr="00C25929" w:rsidSect="00C25929">
      <w:headerReference w:type="default" r:id="rId12"/>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ED8" w:rsidRDefault="00456ED8" w:rsidP="00DF6D03">
      <w:pPr>
        <w:spacing w:after="0" w:line="240" w:lineRule="auto"/>
      </w:pPr>
      <w:r>
        <w:separator/>
      </w:r>
    </w:p>
  </w:endnote>
  <w:endnote w:type="continuationSeparator" w:id="0">
    <w:p w:rsidR="00456ED8" w:rsidRDefault="00456ED8" w:rsidP="00DF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580784"/>
      <w:docPartObj>
        <w:docPartGallery w:val="Page Numbers (Bottom of Page)"/>
        <w:docPartUnique/>
      </w:docPartObj>
    </w:sdtPr>
    <w:sdtEndPr>
      <w:rPr>
        <w:noProof/>
      </w:rPr>
    </w:sdtEndPr>
    <w:sdtContent>
      <w:p w:rsidR="00C25929" w:rsidRDefault="00C25929">
        <w:pPr>
          <w:pStyle w:val="Footer"/>
          <w:jc w:val="center"/>
        </w:pPr>
        <w:r>
          <w:fldChar w:fldCharType="begin"/>
        </w:r>
        <w:r>
          <w:instrText xml:space="preserve"> PAGE   \* MERGEFORMAT </w:instrText>
        </w:r>
        <w:r>
          <w:fldChar w:fldCharType="separate"/>
        </w:r>
        <w:r w:rsidR="00F27F9B">
          <w:rPr>
            <w:noProof/>
          </w:rPr>
          <w:t>1</w:t>
        </w:r>
        <w:r>
          <w:rPr>
            <w:noProof/>
          </w:rPr>
          <w:fldChar w:fldCharType="end"/>
        </w:r>
      </w:p>
    </w:sdtContent>
  </w:sdt>
  <w:p w:rsidR="00C25929" w:rsidRDefault="00C25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ED8" w:rsidRDefault="00456ED8" w:rsidP="00DF6D03">
      <w:pPr>
        <w:spacing w:after="0" w:line="240" w:lineRule="auto"/>
      </w:pPr>
      <w:r>
        <w:separator/>
      </w:r>
    </w:p>
  </w:footnote>
  <w:footnote w:type="continuationSeparator" w:id="0">
    <w:p w:rsidR="00456ED8" w:rsidRDefault="00456ED8" w:rsidP="00DF6D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929" w:rsidRPr="00C25929" w:rsidRDefault="00C25929" w:rsidP="00C25929">
    <w:pPr>
      <w:spacing w:line="360" w:lineRule="auto"/>
      <w:rPr>
        <w:rFonts w:ascii="Times New Roman" w:hAnsi="Times New Roman" w:cs="Times New Roman"/>
        <w:sz w:val="20"/>
        <w:szCs w:val="24"/>
      </w:rPr>
    </w:pPr>
    <w:r w:rsidRPr="00C25929">
      <w:rPr>
        <w:rFonts w:ascii="Times New Roman" w:hAnsi="Times New Roman" w:cs="Times New Roman"/>
        <w:sz w:val="20"/>
        <w:szCs w:val="24"/>
      </w:rPr>
      <w:t xml:space="preserve">Workplace Culture and Its Impacts on </w:t>
    </w:r>
    <w:proofErr w:type="spellStart"/>
    <w:r w:rsidRPr="00C25929">
      <w:rPr>
        <w:rFonts w:ascii="Times New Roman" w:hAnsi="Times New Roman" w:cs="Times New Roman"/>
        <w:sz w:val="20"/>
        <w:szCs w:val="24"/>
      </w:rPr>
      <w:t>O</w:t>
    </w:r>
    <w:r>
      <w:rPr>
        <w:rFonts w:ascii="Times New Roman" w:hAnsi="Times New Roman" w:cs="Times New Roman"/>
        <w:sz w:val="20"/>
        <w:szCs w:val="24"/>
      </w:rPr>
      <w:t>rganis</w:t>
    </w:r>
    <w:r w:rsidRPr="00C25929">
      <w:rPr>
        <w:rFonts w:ascii="Times New Roman" w:hAnsi="Times New Roman" w:cs="Times New Roman"/>
        <w:sz w:val="20"/>
        <w:szCs w:val="24"/>
      </w:rPr>
      <w:t>ation</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74" w:rsidRPr="00C25929" w:rsidRDefault="00C25929" w:rsidP="00C25929">
    <w:pPr>
      <w:spacing w:line="360" w:lineRule="auto"/>
      <w:rPr>
        <w:rFonts w:ascii="Times New Roman" w:hAnsi="Times New Roman" w:cs="Times New Roman"/>
        <w:sz w:val="20"/>
        <w:szCs w:val="24"/>
      </w:rPr>
    </w:pPr>
    <w:r w:rsidRPr="00C25929">
      <w:rPr>
        <w:rFonts w:ascii="Times New Roman" w:hAnsi="Times New Roman" w:cs="Times New Roman"/>
        <w:sz w:val="20"/>
        <w:szCs w:val="24"/>
      </w:rPr>
      <w:t xml:space="preserve">Workplace Culture and Its Impacts on </w:t>
    </w:r>
    <w:proofErr w:type="spellStart"/>
    <w:r w:rsidRPr="00C25929">
      <w:rPr>
        <w:rFonts w:ascii="Times New Roman" w:hAnsi="Times New Roman" w:cs="Times New Roman"/>
        <w:sz w:val="20"/>
        <w:szCs w:val="24"/>
      </w:rPr>
      <w:t>O</w:t>
    </w:r>
    <w:r>
      <w:rPr>
        <w:rFonts w:ascii="Times New Roman" w:hAnsi="Times New Roman" w:cs="Times New Roman"/>
        <w:sz w:val="20"/>
        <w:szCs w:val="24"/>
      </w:rPr>
      <w:t>rganis</w:t>
    </w:r>
    <w:r w:rsidRPr="00C25929">
      <w:rPr>
        <w:rFonts w:ascii="Times New Roman" w:hAnsi="Times New Roman" w:cs="Times New Roman"/>
        <w:sz w:val="20"/>
        <w:szCs w:val="24"/>
      </w:rPr>
      <w:t>ation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B5D53"/>
    <w:multiLevelType w:val="hybridMultilevel"/>
    <w:tmpl w:val="3A5A0C16"/>
    <w:lvl w:ilvl="0" w:tplc="DED650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A8160C"/>
    <w:multiLevelType w:val="hybridMultilevel"/>
    <w:tmpl w:val="359871F2"/>
    <w:lvl w:ilvl="0" w:tplc="06B6BBC0">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541E99"/>
    <w:multiLevelType w:val="hybridMultilevel"/>
    <w:tmpl w:val="52DE97EC"/>
    <w:lvl w:ilvl="0" w:tplc="C2F838FA">
      <w:start w:val="1"/>
      <w:numFmt w:val="decimal"/>
      <w:lvlText w:val="%1."/>
      <w:lvlJc w:val="left"/>
      <w:pPr>
        <w:ind w:left="600" w:hanging="360"/>
      </w:pPr>
      <w:rPr>
        <w:rFonts w:eastAsiaTheme="minorHAnsi"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3Njc0MjIwN7U0NbJU0lEKTi0uzszPAykwrAUAcvaLISwAAAA="/>
  </w:docVars>
  <w:rsids>
    <w:rsidRoot w:val="00D72E08"/>
    <w:rsid w:val="000D1969"/>
    <w:rsid w:val="001027F9"/>
    <w:rsid w:val="00123F47"/>
    <w:rsid w:val="00124B39"/>
    <w:rsid w:val="002017B2"/>
    <w:rsid w:val="00272CAC"/>
    <w:rsid w:val="00341BAF"/>
    <w:rsid w:val="00387AF2"/>
    <w:rsid w:val="003B2CF5"/>
    <w:rsid w:val="003D5BB2"/>
    <w:rsid w:val="00456ED8"/>
    <w:rsid w:val="00464F1D"/>
    <w:rsid w:val="00486FB4"/>
    <w:rsid w:val="004A16ED"/>
    <w:rsid w:val="004D7628"/>
    <w:rsid w:val="005A0A9D"/>
    <w:rsid w:val="005B6FF1"/>
    <w:rsid w:val="006752BF"/>
    <w:rsid w:val="006D1E1F"/>
    <w:rsid w:val="006E4170"/>
    <w:rsid w:val="0073699B"/>
    <w:rsid w:val="007451D7"/>
    <w:rsid w:val="007665D7"/>
    <w:rsid w:val="007D2743"/>
    <w:rsid w:val="00835D8D"/>
    <w:rsid w:val="00896EEC"/>
    <w:rsid w:val="008C553E"/>
    <w:rsid w:val="008E2C4A"/>
    <w:rsid w:val="00940773"/>
    <w:rsid w:val="00944F3C"/>
    <w:rsid w:val="00956024"/>
    <w:rsid w:val="00960AB3"/>
    <w:rsid w:val="00983AA5"/>
    <w:rsid w:val="00986898"/>
    <w:rsid w:val="009B6205"/>
    <w:rsid w:val="009C3462"/>
    <w:rsid w:val="00A61A66"/>
    <w:rsid w:val="00A74374"/>
    <w:rsid w:val="00AB455D"/>
    <w:rsid w:val="00B30A24"/>
    <w:rsid w:val="00B55D5B"/>
    <w:rsid w:val="00BA24EF"/>
    <w:rsid w:val="00C25929"/>
    <w:rsid w:val="00C7185A"/>
    <w:rsid w:val="00C82817"/>
    <w:rsid w:val="00CB65F3"/>
    <w:rsid w:val="00D5376A"/>
    <w:rsid w:val="00D6318F"/>
    <w:rsid w:val="00D6560F"/>
    <w:rsid w:val="00D72E08"/>
    <w:rsid w:val="00DF6D03"/>
    <w:rsid w:val="00F27F9B"/>
    <w:rsid w:val="00F771CF"/>
    <w:rsid w:val="00F87D7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2C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65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7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628"/>
    <w:rPr>
      <w:rFonts w:ascii="Tahoma" w:hAnsi="Tahoma" w:cs="Tahoma"/>
      <w:sz w:val="16"/>
      <w:szCs w:val="16"/>
    </w:rPr>
  </w:style>
  <w:style w:type="paragraph" w:styleId="ListParagraph">
    <w:name w:val="List Paragraph"/>
    <w:basedOn w:val="Normal"/>
    <w:uiPriority w:val="34"/>
    <w:qFormat/>
    <w:rsid w:val="007665D7"/>
    <w:pPr>
      <w:ind w:left="720"/>
      <w:contextualSpacing/>
    </w:pPr>
  </w:style>
  <w:style w:type="character" w:customStyle="1" w:styleId="Heading1Char">
    <w:name w:val="Heading 1 Char"/>
    <w:basedOn w:val="DefaultParagraphFont"/>
    <w:link w:val="Heading1"/>
    <w:uiPriority w:val="9"/>
    <w:rsid w:val="008E2C4A"/>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DF6D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6D03"/>
    <w:rPr>
      <w:sz w:val="20"/>
      <w:szCs w:val="20"/>
    </w:rPr>
  </w:style>
  <w:style w:type="character" w:styleId="FootnoteReference">
    <w:name w:val="footnote reference"/>
    <w:basedOn w:val="DefaultParagraphFont"/>
    <w:uiPriority w:val="99"/>
    <w:semiHidden/>
    <w:unhideWhenUsed/>
    <w:rsid w:val="00DF6D03"/>
    <w:rPr>
      <w:vertAlign w:val="superscript"/>
    </w:rPr>
  </w:style>
  <w:style w:type="paragraph" w:styleId="TOCHeading">
    <w:name w:val="TOC Heading"/>
    <w:basedOn w:val="Heading1"/>
    <w:next w:val="Normal"/>
    <w:uiPriority w:val="39"/>
    <w:semiHidden/>
    <w:unhideWhenUsed/>
    <w:qFormat/>
    <w:rsid w:val="00DF6D03"/>
    <w:pPr>
      <w:outlineLvl w:val="9"/>
    </w:pPr>
  </w:style>
  <w:style w:type="paragraph" w:styleId="TOC1">
    <w:name w:val="toc 1"/>
    <w:basedOn w:val="Normal"/>
    <w:next w:val="Normal"/>
    <w:autoRedefine/>
    <w:uiPriority w:val="39"/>
    <w:unhideWhenUsed/>
    <w:rsid w:val="00DF6D03"/>
    <w:pPr>
      <w:spacing w:after="100"/>
    </w:pPr>
  </w:style>
  <w:style w:type="character" w:styleId="Hyperlink">
    <w:name w:val="Hyperlink"/>
    <w:basedOn w:val="DefaultParagraphFont"/>
    <w:uiPriority w:val="99"/>
    <w:unhideWhenUsed/>
    <w:rsid w:val="00DF6D03"/>
    <w:rPr>
      <w:color w:val="0000FF" w:themeColor="hyperlink"/>
      <w:u w:val="single"/>
    </w:rPr>
  </w:style>
  <w:style w:type="paragraph" w:styleId="Header">
    <w:name w:val="header"/>
    <w:basedOn w:val="Normal"/>
    <w:link w:val="HeaderChar"/>
    <w:uiPriority w:val="99"/>
    <w:unhideWhenUsed/>
    <w:rsid w:val="00DF6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D03"/>
  </w:style>
  <w:style w:type="paragraph" w:styleId="Footer">
    <w:name w:val="footer"/>
    <w:basedOn w:val="Normal"/>
    <w:link w:val="FooterChar"/>
    <w:uiPriority w:val="99"/>
    <w:unhideWhenUsed/>
    <w:rsid w:val="00DF6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D03"/>
  </w:style>
  <w:style w:type="paragraph" w:styleId="Caption">
    <w:name w:val="caption"/>
    <w:basedOn w:val="Normal"/>
    <w:next w:val="Normal"/>
    <w:uiPriority w:val="35"/>
    <w:unhideWhenUsed/>
    <w:qFormat/>
    <w:rsid w:val="006752BF"/>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CB65F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CB65F3"/>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2C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65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7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628"/>
    <w:rPr>
      <w:rFonts w:ascii="Tahoma" w:hAnsi="Tahoma" w:cs="Tahoma"/>
      <w:sz w:val="16"/>
      <w:szCs w:val="16"/>
    </w:rPr>
  </w:style>
  <w:style w:type="paragraph" w:styleId="ListParagraph">
    <w:name w:val="List Paragraph"/>
    <w:basedOn w:val="Normal"/>
    <w:uiPriority w:val="34"/>
    <w:qFormat/>
    <w:rsid w:val="007665D7"/>
    <w:pPr>
      <w:ind w:left="720"/>
      <w:contextualSpacing/>
    </w:pPr>
  </w:style>
  <w:style w:type="character" w:customStyle="1" w:styleId="Heading1Char">
    <w:name w:val="Heading 1 Char"/>
    <w:basedOn w:val="DefaultParagraphFont"/>
    <w:link w:val="Heading1"/>
    <w:uiPriority w:val="9"/>
    <w:rsid w:val="008E2C4A"/>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DF6D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6D03"/>
    <w:rPr>
      <w:sz w:val="20"/>
      <w:szCs w:val="20"/>
    </w:rPr>
  </w:style>
  <w:style w:type="character" w:styleId="FootnoteReference">
    <w:name w:val="footnote reference"/>
    <w:basedOn w:val="DefaultParagraphFont"/>
    <w:uiPriority w:val="99"/>
    <w:semiHidden/>
    <w:unhideWhenUsed/>
    <w:rsid w:val="00DF6D03"/>
    <w:rPr>
      <w:vertAlign w:val="superscript"/>
    </w:rPr>
  </w:style>
  <w:style w:type="paragraph" w:styleId="TOCHeading">
    <w:name w:val="TOC Heading"/>
    <w:basedOn w:val="Heading1"/>
    <w:next w:val="Normal"/>
    <w:uiPriority w:val="39"/>
    <w:semiHidden/>
    <w:unhideWhenUsed/>
    <w:qFormat/>
    <w:rsid w:val="00DF6D03"/>
    <w:pPr>
      <w:outlineLvl w:val="9"/>
    </w:pPr>
  </w:style>
  <w:style w:type="paragraph" w:styleId="TOC1">
    <w:name w:val="toc 1"/>
    <w:basedOn w:val="Normal"/>
    <w:next w:val="Normal"/>
    <w:autoRedefine/>
    <w:uiPriority w:val="39"/>
    <w:unhideWhenUsed/>
    <w:rsid w:val="00DF6D03"/>
    <w:pPr>
      <w:spacing w:after="100"/>
    </w:pPr>
  </w:style>
  <w:style w:type="character" w:styleId="Hyperlink">
    <w:name w:val="Hyperlink"/>
    <w:basedOn w:val="DefaultParagraphFont"/>
    <w:uiPriority w:val="99"/>
    <w:unhideWhenUsed/>
    <w:rsid w:val="00DF6D03"/>
    <w:rPr>
      <w:color w:val="0000FF" w:themeColor="hyperlink"/>
      <w:u w:val="single"/>
    </w:rPr>
  </w:style>
  <w:style w:type="paragraph" w:styleId="Header">
    <w:name w:val="header"/>
    <w:basedOn w:val="Normal"/>
    <w:link w:val="HeaderChar"/>
    <w:uiPriority w:val="99"/>
    <w:unhideWhenUsed/>
    <w:rsid w:val="00DF6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D03"/>
  </w:style>
  <w:style w:type="paragraph" w:styleId="Footer">
    <w:name w:val="footer"/>
    <w:basedOn w:val="Normal"/>
    <w:link w:val="FooterChar"/>
    <w:uiPriority w:val="99"/>
    <w:unhideWhenUsed/>
    <w:rsid w:val="00DF6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D03"/>
  </w:style>
  <w:style w:type="paragraph" w:styleId="Caption">
    <w:name w:val="caption"/>
    <w:basedOn w:val="Normal"/>
    <w:next w:val="Normal"/>
    <w:uiPriority w:val="35"/>
    <w:unhideWhenUsed/>
    <w:qFormat/>
    <w:rsid w:val="006752BF"/>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CB65F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CB65F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2CD9E-DE53-4F60-AD2E-E30B74EDA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5288</Words>
  <Characters>30145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Muadia</dc:creator>
  <cp:lastModifiedBy>Admin</cp:lastModifiedBy>
  <cp:revision>2</cp:revision>
  <dcterms:created xsi:type="dcterms:W3CDTF">2018-08-23T12:02:00Z</dcterms:created>
  <dcterms:modified xsi:type="dcterms:W3CDTF">2018-08-23T12:02:00Z</dcterms:modified>
</cp:coreProperties>
</file>