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D06755" w14:textId="034A8936" w:rsidR="00615C63" w:rsidRPr="00615C63" w:rsidRDefault="00615C63" w:rsidP="00615C63">
      <w:pPr>
        <w:jc w:val="both"/>
      </w:pPr>
      <w:r w:rsidRPr="00615C63">
        <w:t>Wing Kit Chan – HPCA 7015 – Essay 1</w:t>
      </w:r>
    </w:p>
    <w:p w14:paraId="5015C9C1" w14:textId="441CB695" w:rsidR="00615C63" w:rsidRPr="00615C63" w:rsidRDefault="00615C63" w:rsidP="00615C63">
      <w:pPr>
        <w:jc w:val="both"/>
      </w:pPr>
      <w:r w:rsidRPr="00615C63">
        <w:t>A Critical Comparison of Two Secondary Sources</w:t>
      </w:r>
    </w:p>
    <w:p w14:paraId="327E79E7" w14:textId="77777777" w:rsidR="00615C63" w:rsidRPr="00615C63" w:rsidRDefault="00615C63" w:rsidP="00615C63">
      <w:pPr>
        <w:jc w:val="both"/>
      </w:pPr>
    </w:p>
    <w:p w14:paraId="51B1774A" w14:textId="77777777" w:rsidR="00615C63" w:rsidRPr="00615C63" w:rsidRDefault="00615C63" w:rsidP="00615C63">
      <w:pPr>
        <w:jc w:val="both"/>
      </w:pPr>
    </w:p>
    <w:p w14:paraId="72E5A74A" w14:textId="77777777" w:rsidR="00615C63" w:rsidRPr="00615C63" w:rsidRDefault="00615C63" w:rsidP="00615C63">
      <w:pPr>
        <w:jc w:val="both"/>
      </w:pPr>
    </w:p>
    <w:p w14:paraId="60E9E258" w14:textId="77777777" w:rsidR="00615C63" w:rsidRPr="00615C63" w:rsidRDefault="00615C63" w:rsidP="00615C63">
      <w:pPr>
        <w:jc w:val="both"/>
      </w:pPr>
    </w:p>
    <w:p w14:paraId="3256CF2A" w14:textId="77777777" w:rsidR="00615C63" w:rsidRPr="00615C63" w:rsidRDefault="00615C63" w:rsidP="00615C63">
      <w:pPr>
        <w:jc w:val="both"/>
      </w:pPr>
    </w:p>
    <w:p w14:paraId="56DA849D" w14:textId="77777777" w:rsidR="00615C63" w:rsidRPr="00615C63" w:rsidRDefault="00615C63" w:rsidP="00615C63">
      <w:pPr>
        <w:jc w:val="both"/>
      </w:pPr>
    </w:p>
    <w:p w14:paraId="61D58293" w14:textId="77777777" w:rsidR="00615C63" w:rsidRPr="00615C63" w:rsidRDefault="00615C63" w:rsidP="00615C63">
      <w:pPr>
        <w:jc w:val="both"/>
      </w:pPr>
    </w:p>
    <w:p w14:paraId="17C43D28" w14:textId="77777777" w:rsidR="00615C63" w:rsidRPr="00615C63" w:rsidRDefault="00615C63" w:rsidP="00615C63">
      <w:pPr>
        <w:jc w:val="both"/>
      </w:pPr>
    </w:p>
    <w:p w14:paraId="48AABBFF" w14:textId="77777777" w:rsidR="00615C63" w:rsidRPr="00615C63" w:rsidRDefault="00615C63" w:rsidP="00615C63">
      <w:pPr>
        <w:jc w:val="both"/>
      </w:pPr>
    </w:p>
    <w:p w14:paraId="2FE2C019" w14:textId="77777777" w:rsidR="00615C63" w:rsidRPr="00615C63" w:rsidRDefault="00615C63" w:rsidP="00615C63">
      <w:pPr>
        <w:jc w:val="both"/>
      </w:pPr>
    </w:p>
    <w:p w14:paraId="2512041E" w14:textId="77777777" w:rsidR="00615C63" w:rsidRPr="00615C63" w:rsidRDefault="00615C63" w:rsidP="00615C63">
      <w:pPr>
        <w:jc w:val="both"/>
      </w:pPr>
    </w:p>
    <w:p w14:paraId="66ADCB31" w14:textId="77777777" w:rsidR="00615C63" w:rsidRPr="00615C63" w:rsidRDefault="00615C63" w:rsidP="00615C63">
      <w:pPr>
        <w:jc w:val="both"/>
      </w:pPr>
    </w:p>
    <w:p w14:paraId="58E59242" w14:textId="77777777" w:rsidR="00615C63" w:rsidRPr="00615C63" w:rsidRDefault="00615C63" w:rsidP="00615C63">
      <w:pPr>
        <w:jc w:val="both"/>
      </w:pPr>
    </w:p>
    <w:p w14:paraId="0B8057D7" w14:textId="77777777" w:rsidR="00615C63" w:rsidRPr="00615C63" w:rsidRDefault="00615C63" w:rsidP="00615C63">
      <w:pPr>
        <w:jc w:val="both"/>
      </w:pPr>
    </w:p>
    <w:p w14:paraId="56CE8E5E" w14:textId="77777777" w:rsidR="00615C63" w:rsidRPr="00615C63" w:rsidRDefault="00615C63" w:rsidP="00615C63">
      <w:pPr>
        <w:jc w:val="both"/>
      </w:pPr>
    </w:p>
    <w:p w14:paraId="0F366D08" w14:textId="77777777" w:rsidR="00615C63" w:rsidRPr="00615C63" w:rsidRDefault="00615C63" w:rsidP="00615C63">
      <w:pPr>
        <w:jc w:val="both"/>
      </w:pPr>
    </w:p>
    <w:p w14:paraId="7138F304" w14:textId="77777777" w:rsidR="00615C63" w:rsidRPr="00615C63" w:rsidRDefault="00615C63" w:rsidP="00615C63">
      <w:pPr>
        <w:jc w:val="both"/>
      </w:pPr>
    </w:p>
    <w:p w14:paraId="2D83917A" w14:textId="77777777" w:rsidR="00615C63" w:rsidRPr="00615C63" w:rsidRDefault="00615C63" w:rsidP="00615C63">
      <w:pPr>
        <w:jc w:val="both"/>
      </w:pPr>
    </w:p>
    <w:p w14:paraId="1DA3794A" w14:textId="77777777" w:rsidR="00615C63" w:rsidRPr="00615C63" w:rsidRDefault="00615C63" w:rsidP="00615C63">
      <w:pPr>
        <w:jc w:val="both"/>
      </w:pPr>
    </w:p>
    <w:p w14:paraId="3B04B495" w14:textId="77777777" w:rsidR="00615C63" w:rsidRPr="00615C63" w:rsidRDefault="00615C63" w:rsidP="00615C63">
      <w:pPr>
        <w:jc w:val="both"/>
      </w:pPr>
    </w:p>
    <w:p w14:paraId="4865697C" w14:textId="77777777" w:rsidR="00615C63" w:rsidRPr="00615C63" w:rsidRDefault="00615C63" w:rsidP="00615C63">
      <w:pPr>
        <w:jc w:val="both"/>
      </w:pPr>
    </w:p>
    <w:p w14:paraId="5BC6B641" w14:textId="77777777" w:rsidR="00615C63" w:rsidRPr="00615C63" w:rsidRDefault="00615C63" w:rsidP="00615C63">
      <w:pPr>
        <w:jc w:val="both"/>
      </w:pPr>
    </w:p>
    <w:p w14:paraId="5AFD4ADA" w14:textId="77777777" w:rsidR="00615C63" w:rsidRPr="00615C63" w:rsidRDefault="00615C63" w:rsidP="00615C63">
      <w:pPr>
        <w:jc w:val="both"/>
      </w:pPr>
    </w:p>
    <w:p w14:paraId="05EDB79F" w14:textId="77777777" w:rsidR="00615C63" w:rsidRPr="00615C63" w:rsidRDefault="00615C63" w:rsidP="00615C63">
      <w:pPr>
        <w:jc w:val="both"/>
      </w:pPr>
    </w:p>
    <w:p w14:paraId="3C70CA81" w14:textId="77777777" w:rsidR="00615C63" w:rsidRPr="00615C63" w:rsidRDefault="00615C63" w:rsidP="00615C63">
      <w:pPr>
        <w:pStyle w:val="NormalWeb"/>
        <w:jc w:val="both"/>
        <w:rPr>
          <w:rFonts w:asciiTheme="minorHAnsi" w:hAnsiTheme="minorHAnsi"/>
        </w:rPr>
      </w:pPr>
      <w:r w:rsidRPr="00615C63">
        <w:rPr>
          <w:rStyle w:val="Strong"/>
          <w:rFonts w:asciiTheme="minorHAnsi" w:eastAsiaTheme="majorEastAsia" w:hAnsiTheme="minorHAnsi"/>
        </w:rPr>
        <w:lastRenderedPageBreak/>
        <w:t>Beginnings</w:t>
      </w:r>
    </w:p>
    <w:p w14:paraId="4E157EDE" w14:textId="77777777" w:rsidR="00615C63" w:rsidRPr="00615C63" w:rsidRDefault="00615C63" w:rsidP="00615C63">
      <w:pPr>
        <w:pStyle w:val="NormalWeb"/>
        <w:jc w:val="both"/>
        <w:rPr>
          <w:rFonts w:asciiTheme="minorHAnsi" w:hAnsiTheme="minorHAnsi"/>
        </w:rPr>
      </w:pPr>
      <w:r w:rsidRPr="00615C63">
        <w:rPr>
          <w:rFonts w:asciiTheme="minorHAnsi" w:hAnsiTheme="minorHAnsi"/>
        </w:rPr>
        <w:t xml:space="preserve">This essay critically compares two papers: Bertol, Daniela. “Framing the Land and Sky: Art Meets Cosmology in a Sustainable Environment.” </w:t>
      </w:r>
      <w:r w:rsidRPr="00615C63">
        <w:rPr>
          <w:rStyle w:val="Emphasis"/>
          <w:rFonts w:asciiTheme="minorHAnsi" w:eastAsiaTheme="majorEastAsia" w:hAnsiTheme="minorHAnsi"/>
        </w:rPr>
        <w:t>Leonardo</w:t>
      </w:r>
      <w:r w:rsidRPr="00615C63">
        <w:rPr>
          <w:rFonts w:asciiTheme="minorHAnsi" w:hAnsiTheme="minorHAnsi"/>
        </w:rPr>
        <w:t xml:space="preserve"> 39, no. 2 (2006): 125–130; and “Thomas Berry, Buddhism, and the New Cosmology.” </w:t>
      </w:r>
      <w:r w:rsidRPr="00615C63">
        <w:rPr>
          <w:rStyle w:val="Emphasis"/>
          <w:rFonts w:asciiTheme="minorHAnsi" w:eastAsiaTheme="majorEastAsia" w:hAnsiTheme="minorHAnsi"/>
        </w:rPr>
        <w:t>Buddhist-Christian Studies</w:t>
      </w:r>
      <w:r w:rsidRPr="00615C63">
        <w:rPr>
          <w:rFonts w:asciiTheme="minorHAnsi" w:hAnsiTheme="minorHAnsi"/>
        </w:rPr>
        <w:t xml:space="preserve"> 18 (1998): 147–154.</w:t>
      </w:r>
    </w:p>
    <w:p w14:paraId="29B0F9D8" w14:textId="62CD7CA7" w:rsidR="00615C63" w:rsidRPr="00615C63" w:rsidRDefault="00615C63" w:rsidP="00615C63">
      <w:pPr>
        <w:pStyle w:val="NormalWeb"/>
        <w:jc w:val="both"/>
        <w:rPr>
          <w:rFonts w:asciiTheme="minorHAnsi" w:hAnsiTheme="minorHAnsi"/>
        </w:rPr>
      </w:pPr>
      <w:r w:rsidRPr="00615C63">
        <w:rPr>
          <w:rStyle w:val="Strong"/>
          <w:rFonts w:asciiTheme="minorHAnsi" w:eastAsiaTheme="majorEastAsia" w:hAnsiTheme="minorHAnsi"/>
        </w:rPr>
        <w:t xml:space="preserve">Abstract </w:t>
      </w:r>
    </w:p>
    <w:p w14:paraId="056D9C3A" w14:textId="5E2D7088" w:rsidR="00615C63" w:rsidRPr="00615C63" w:rsidRDefault="00615C63" w:rsidP="00615C63">
      <w:pPr>
        <w:pStyle w:val="NormalWeb"/>
        <w:jc w:val="both"/>
        <w:rPr>
          <w:rFonts w:asciiTheme="minorHAnsi" w:hAnsiTheme="minorHAnsi"/>
        </w:rPr>
      </w:pPr>
      <w:r w:rsidRPr="00615C63">
        <w:rPr>
          <w:rFonts w:asciiTheme="minorHAnsi" w:hAnsiTheme="minorHAnsi"/>
        </w:rPr>
        <w:t xml:space="preserve">Human beings and the universe have shared an </w:t>
      </w:r>
      <w:r w:rsidR="00F216FD">
        <w:rPr>
          <w:rFonts w:asciiTheme="minorHAnsi" w:hAnsiTheme="minorHAnsi"/>
        </w:rPr>
        <w:t>interdependent</w:t>
      </w:r>
      <w:r w:rsidRPr="00615C63">
        <w:rPr>
          <w:rFonts w:asciiTheme="minorHAnsi" w:hAnsiTheme="minorHAnsi"/>
        </w:rPr>
        <w:t xml:space="preserve"> relationship since ancient times. Cosmology and celestial bodies reflect signs in all earthly beings. Living behaviors and habitats are </w:t>
      </w:r>
      <w:r w:rsidR="00F216FD">
        <w:rPr>
          <w:rFonts w:asciiTheme="minorHAnsi" w:hAnsiTheme="minorHAnsi"/>
        </w:rPr>
        <w:t>hooked</w:t>
      </w:r>
      <w:r w:rsidRPr="00615C63">
        <w:rPr>
          <w:rFonts w:asciiTheme="minorHAnsi" w:hAnsiTheme="minorHAnsi"/>
        </w:rPr>
        <w:t xml:space="preserve"> with the universe and nature. As time passes, the world develops rapidly. A fast-paced lifestyle emerges, and </w:t>
      </w:r>
      <w:r w:rsidR="00F216FD">
        <w:rPr>
          <w:rFonts w:asciiTheme="minorHAnsi" w:hAnsiTheme="minorHAnsi"/>
        </w:rPr>
        <w:t xml:space="preserve">the </w:t>
      </w:r>
      <w:r w:rsidRPr="00615C63">
        <w:rPr>
          <w:rFonts w:asciiTheme="minorHAnsi" w:hAnsiTheme="minorHAnsi"/>
        </w:rPr>
        <w:t>approaches to living</w:t>
      </w:r>
      <w:r w:rsidR="00F216FD">
        <w:rPr>
          <w:rFonts w:asciiTheme="minorHAnsi" w:hAnsiTheme="minorHAnsi"/>
        </w:rPr>
        <w:t xml:space="preserve"> style</w:t>
      </w:r>
      <w:r w:rsidRPr="00615C63">
        <w:rPr>
          <w:rFonts w:asciiTheme="minorHAnsi" w:hAnsiTheme="minorHAnsi"/>
        </w:rPr>
        <w:t xml:space="preserve"> change dramatically over decades. Material desires and money-oriented effects deeply influence the interrelationship between human mentality and cosmology. Alienation occurs; humans drift farther from nature. The comparison reveals how modern living ravages Earth’s natural elements.</w:t>
      </w:r>
    </w:p>
    <w:p w14:paraId="590F1EDB" w14:textId="40A19EBE" w:rsidR="00615C63" w:rsidRPr="00615C63" w:rsidRDefault="00615C63" w:rsidP="00615C63">
      <w:pPr>
        <w:pStyle w:val="NormalWeb"/>
        <w:jc w:val="both"/>
        <w:rPr>
          <w:rFonts w:asciiTheme="minorHAnsi" w:hAnsiTheme="minorHAnsi"/>
        </w:rPr>
      </w:pPr>
      <w:r w:rsidRPr="00615C63">
        <w:rPr>
          <w:rStyle w:val="Strong"/>
          <w:rFonts w:asciiTheme="minorHAnsi" w:eastAsiaTheme="majorEastAsia" w:hAnsiTheme="minorHAnsi"/>
        </w:rPr>
        <w:t xml:space="preserve">Introduction </w:t>
      </w:r>
    </w:p>
    <w:p w14:paraId="3CDCE7EA" w14:textId="7AEAE9DA" w:rsidR="00615C63" w:rsidRPr="00615C63" w:rsidRDefault="00615C63" w:rsidP="00615C63">
      <w:pPr>
        <w:pStyle w:val="NormalWeb"/>
        <w:jc w:val="both"/>
        <w:rPr>
          <w:rFonts w:asciiTheme="minorHAnsi" w:hAnsiTheme="minorHAnsi"/>
        </w:rPr>
      </w:pPr>
      <w:r w:rsidRPr="00615C63">
        <w:rPr>
          <w:rFonts w:asciiTheme="minorHAnsi" w:hAnsiTheme="minorHAnsi"/>
        </w:rPr>
        <w:t>Thomas Berry, a Catholic cultural historian and “</w:t>
      </w:r>
      <w:proofErr w:type="spellStart"/>
      <w:r w:rsidRPr="00615C63">
        <w:rPr>
          <w:rFonts w:asciiTheme="minorHAnsi" w:hAnsiTheme="minorHAnsi"/>
        </w:rPr>
        <w:t>geologian</w:t>
      </w:r>
      <w:proofErr w:type="spellEnd"/>
      <w:r w:rsidRPr="00615C63">
        <w:rPr>
          <w:rFonts w:asciiTheme="minorHAnsi" w:hAnsiTheme="minorHAnsi"/>
        </w:rPr>
        <w:t xml:space="preserve">,” integrated Theravada Buddhist theory and practice to advocate for </w:t>
      </w:r>
      <w:r w:rsidR="00F216FD">
        <w:rPr>
          <w:rFonts w:asciiTheme="minorHAnsi" w:hAnsiTheme="minorHAnsi"/>
        </w:rPr>
        <w:t xml:space="preserve">realignment on human with </w:t>
      </w:r>
      <w:r w:rsidRPr="00615C63">
        <w:rPr>
          <w:rFonts w:asciiTheme="minorHAnsi" w:hAnsiTheme="minorHAnsi"/>
        </w:rPr>
        <w:t xml:space="preserve">natural elements and celestial phenomena, aiming to reorganize disciplines away from consumerism and address the cosmology crisis in the modern </w:t>
      </w:r>
      <w:proofErr w:type="spellStart"/>
      <w:proofErr w:type="gramStart"/>
      <w:r w:rsidRPr="00615C63">
        <w:rPr>
          <w:rFonts w:asciiTheme="minorHAnsi" w:hAnsiTheme="minorHAnsi"/>
        </w:rPr>
        <w:t>world</w:t>
      </w:r>
      <w:r w:rsidRPr="00F216FD">
        <w:rPr>
          <w:rFonts w:asciiTheme="minorHAnsi" w:hAnsiTheme="minorHAnsi"/>
          <w:color w:val="FF0000"/>
        </w:rPr>
        <w:t>.“</w:t>
      </w:r>
      <w:proofErr w:type="gramEnd"/>
      <w:r w:rsidRPr="00F216FD">
        <w:rPr>
          <w:rFonts w:asciiTheme="minorHAnsi" w:hAnsiTheme="minorHAnsi"/>
          <w:color w:val="FF0000"/>
        </w:rPr>
        <w:t>In</w:t>
      </w:r>
      <w:proofErr w:type="spellEnd"/>
      <w:r w:rsidRPr="00F216FD">
        <w:rPr>
          <w:rFonts w:asciiTheme="minorHAnsi" w:hAnsiTheme="minorHAnsi"/>
          <w:color w:val="FF0000"/>
        </w:rPr>
        <w:t xml:space="preserve"> Buddhist tradition the term </w:t>
      </w:r>
      <w:r w:rsidRPr="00F216FD">
        <w:rPr>
          <w:rStyle w:val="Emphasis"/>
          <w:rFonts w:asciiTheme="minorHAnsi" w:eastAsiaTheme="majorEastAsia" w:hAnsiTheme="minorHAnsi"/>
          <w:color w:val="FF0000"/>
        </w:rPr>
        <w:t>karuna</w:t>
      </w:r>
      <w:r w:rsidRPr="00F216FD">
        <w:rPr>
          <w:rFonts w:asciiTheme="minorHAnsi" w:hAnsiTheme="minorHAnsi"/>
          <w:color w:val="FF0000"/>
        </w:rPr>
        <w:t>, compassion, is a supreme cosmic power.”</w:t>
      </w:r>
      <w:r w:rsidRPr="00615C63">
        <w:rPr>
          <w:rFonts w:asciiTheme="minorHAnsi" w:hAnsiTheme="minorHAnsi"/>
        </w:rPr>
        <w:t xml:space="preserve"> Minimizing endless human desires in living patterns can reduce </w:t>
      </w:r>
      <w:r w:rsidRPr="00615C63">
        <w:rPr>
          <w:rStyle w:val="Emphasis"/>
          <w:rFonts w:asciiTheme="minorHAnsi" w:eastAsiaTheme="majorEastAsia" w:hAnsiTheme="minorHAnsi"/>
        </w:rPr>
        <w:t>dukkha</w:t>
      </w:r>
      <w:r w:rsidRPr="00615C63">
        <w:rPr>
          <w:rFonts w:asciiTheme="minorHAnsi" w:hAnsiTheme="minorHAnsi"/>
        </w:rPr>
        <w:t xml:space="preserve"> (suffering), leading to balanced ecology and healing of natural systems. Through spiritual practice, meditation, and mindful living, individuals train their inner well-being to manifest outwardly, preventing nature’s degradation and ultimately fostering ecological sustainability.</w:t>
      </w:r>
    </w:p>
    <w:p w14:paraId="01B9C511" w14:textId="77777777" w:rsidR="00615C63" w:rsidRPr="00615C63" w:rsidRDefault="00615C63" w:rsidP="00615C63">
      <w:pPr>
        <w:pStyle w:val="NormalWeb"/>
        <w:jc w:val="both"/>
        <w:rPr>
          <w:rFonts w:asciiTheme="minorHAnsi" w:hAnsiTheme="minorHAnsi"/>
        </w:rPr>
      </w:pPr>
      <w:r w:rsidRPr="00615C63">
        <w:rPr>
          <w:rFonts w:asciiTheme="minorHAnsi" w:hAnsiTheme="minorHAnsi"/>
        </w:rPr>
        <w:t>The Sunset Farm project begins by introducing Stonehenge, linked to ancient astronomy. The author creates a land art installation by observing the land and cosmos, immersing herself in nature to connect with new energy—mirroring Thomas Berry’s ideas. One should engage in spiritual practice and meditate in nature to observe and reconnect with the elements. Mindfulness intention serves as an essential part of the creative process. By sourcing materials from nature and building the work, audiences can observe with their naked eyes and walk the path. The structure, incorporating spiral geometry and mathematics, generates new energy. In outcome, it conserves energy while producing more. This benefits ecological balance and sustainability.</w:t>
      </w:r>
    </w:p>
    <w:p w14:paraId="4EC9D479" w14:textId="77777777" w:rsidR="00615C63" w:rsidRPr="00615C63" w:rsidRDefault="00615C63" w:rsidP="00615C63">
      <w:pPr>
        <w:pStyle w:val="NormalWeb"/>
        <w:jc w:val="both"/>
        <w:rPr>
          <w:rFonts w:asciiTheme="minorHAnsi" w:hAnsiTheme="minorHAnsi"/>
        </w:rPr>
      </w:pPr>
      <w:r w:rsidRPr="00615C63">
        <w:rPr>
          <w:rFonts w:asciiTheme="minorHAnsi" w:hAnsiTheme="minorHAnsi"/>
        </w:rPr>
        <w:t xml:space="preserve">Thomas Berry integrated Theravada Buddhist ideas and practices, while Bertol produced land art through the same mindfulness and spiritual training to engage with cosmology. Both lead to ecological system sustainability and environmental healing. “Our contemporary awareness of an environmental ethic is understood to be based on representing a </w:t>
      </w:r>
      <w:r w:rsidRPr="00615C63">
        <w:rPr>
          <w:rFonts w:asciiTheme="minorHAnsi" w:hAnsiTheme="minorHAnsi"/>
        </w:rPr>
        <w:lastRenderedPageBreak/>
        <w:t>cosmology of the inter-connection of all beings” (p. 147) from “Thomas Berry, Buddhism, and the New Cosmology,” and “</w:t>
      </w:r>
      <w:r w:rsidRPr="00F216FD">
        <w:rPr>
          <w:rFonts w:asciiTheme="minorHAnsi" w:hAnsiTheme="minorHAnsi"/>
          <w:color w:val="FF0000"/>
        </w:rPr>
        <w:t xml:space="preserve">Art as a functional, experiential bridge between ancient cosmology, personal spirituality, and renewable energy systems” </w:t>
      </w:r>
      <w:r w:rsidRPr="00615C63">
        <w:rPr>
          <w:rFonts w:asciiTheme="minorHAnsi" w:hAnsiTheme="minorHAnsi"/>
        </w:rPr>
        <w:t>from “Framing the Land and Sky: Art Meets Cosmology in a Sustainable Environment,” respectively.</w:t>
      </w:r>
    </w:p>
    <w:p w14:paraId="4AAFA49F" w14:textId="77777777" w:rsidR="00615C63" w:rsidRPr="00615C63" w:rsidRDefault="00615C63" w:rsidP="00615C63">
      <w:pPr>
        <w:pStyle w:val="NormalWeb"/>
        <w:jc w:val="both"/>
        <w:rPr>
          <w:rFonts w:asciiTheme="minorHAnsi" w:hAnsiTheme="minorHAnsi"/>
        </w:rPr>
      </w:pPr>
      <w:r w:rsidRPr="00615C63">
        <w:rPr>
          <w:rStyle w:val="Strong"/>
          <w:rFonts w:asciiTheme="minorHAnsi" w:eastAsiaTheme="majorEastAsia" w:hAnsiTheme="minorHAnsi"/>
        </w:rPr>
        <w:t>Main Body</w:t>
      </w:r>
    </w:p>
    <w:p w14:paraId="4F4B34DD" w14:textId="750FB310" w:rsidR="00615C63" w:rsidRPr="00615C63" w:rsidRDefault="00615C63" w:rsidP="00615C63">
      <w:pPr>
        <w:pStyle w:val="NormalWeb"/>
        <w:jc w:val="both"/>
        <w:rPr>
          <w:rFonts w:asciiTheme="minorHAnsi" w:hAnsiTheme="minorHAnsi"/>
        </w:rPr>
      </w:pPr>
      <w:r w:rsidRPr="00615C63">
        <w:rPr>
          <w:rFonts w:asciiTheme="minorHAnsi" w:hAnsiTheme="minorHAnsi"/>
        </w:rPr>
        <w:t xml:space="preserve">In comparing the two articles, spiritual practice and reconnection with nature frame the ideas in both. Each introduces active engagement with the cosmos to foster awareness and healing. Berry explicitly ties cosmology to Theravada Buddhist spiritual practice. He cites the Dhammapada’s sixth step in Buddhism’s Eightfold Path: right effort. First, consider </w:t>
      </w:r>
      <w:r w:rsidRPr="00615C63">
        <w:rPr>
          <w:rStyle w:val="Emphasis"/>
          <w:rFonts w:asciiTheme="minorHAnsi" w:eastAsiaTheme="majorEastAsia" w:hAnsiTheme="minorHAnsi"/>
        </w:rPr>
        <w:t>dukkha</w:t>
      </w:r>
      <w:r w:rsidRPr="00615C63">
        <w:rPr>
          <w:rFonts w:asciiTheme="minorHAnsi" w:hAnsiTheme="minorHAnsi"/>
        </w:rPr>
        <w:t xml:space="preserve"> (suffering). As demanding material and monetary desires grow rapidly in human lifestyles, environmental degradation emerges as a new form of global suffering. Water, air, fire, and soil are polluted. Thus, humans must “untangle the tangle” through ethical action to eliminate karma and moral responsibility. Berry views Buddhism’s path as </w:t>
      </w:r>
      <w:r w:rsidRPr="00F216FD">
        <w:rPr>
          <w:rFonts w:asciiTheme="minorHAnsi" w:hAnsiTheme="minorHAnsi"/>
          <w:color w:val="FF0000"/>
        </w:rPr>
        <w:t xml:space="preserve">“a positive and highly spiritual process leading step by step to higher degrees of perfection.” </w:t>
      </w:r>
      <w:r w:rsidRPr="00615C63">
        <w:rPr>
          <w:rFonts w:asciiTheme="minorHAnsi" w:hAnsiTheme="minorHAnsi"/>
        </w:rPr>
        <w:t xml:space="preserve">To understand all the suffering humans have inflicted on Earth, the next step in the doctrine addresses </w:t>
      </w:r>
      <w:r w:rsidRPr="00615C63">
        <w:rPr>
          <w:rStyle w:val="Emphasis"/>
          <w:rFonts w:asciiTheme="minorHAnsi" w:eastAsiaTheme="majorEastAsia" w:hAnsiTheme="minorHAnsi"/>
        </w:rPr>
        <w:t>karuna</w:t>
      </w:r>
      <w:r w:rsidRPr="00615C63">
        <w:rPr>
          <w:rFonts w:asciiTheme="minorHAnsi" w:hAnsiTheme="minorHAnsi"/>
        </w:rPr>
        <w:t xml:space="preserve"> (compassion), a cosmic force binding all beings. For example, Buddhism suggests not eating animals out of compassion, an action that would reduce heavy waste. </w:t>
      </w:r>
      <w:r w:rsidR="008C5090">
        <w:rPr>
          <w:rFonts w:asciiTheme="minorHAnsi" w:hAnsiTheme="minorHAnsi"/>
        </w:rPr>
        <w:t xml:space="preserve">And how to perceive all other beings should be respected and we are all together living on one planet. </w:t>
      </w:r>
      <w:r w:rsidRPr="00615C63">
        <w:rPr>
          <w:rFonts w:asciiTheme="minorHAnsi" w:hAnsiTheme="minorHAnsi"/>
        </w:rPr>
        <w:t xml:space="preserve">Most importantly, practice diverts willingness into voluntarism and </w:t>
      </w:r>
      <w:proofErr w:type="spellStart"/>
      <w:r w:rsidRPr="00615C63">
        <w:rPr>
          <w:rStyle w:val="Emphasis"/>
          <w:rFonts w:asciiTheme="minorHAnsi" w:eastAsiaTheme="majorEastAsia" w:hAnsiTheme="minorHAnsi"/>
        </w:rPr>
        <w:t>viriya</w:t>
      </w:r>
      <w:proofErr w:type="spellEnd"/>
      <w:r w:rsidRPr="00615C63">
        <w:rPr>
          <w:rFonts w:asciiTheme="minorHAnsi" w:hAnsiTheme="minorHAnsi"/>
        </w:rPr>
        <w:t xml:space="preserve"> (self-effort), rather than mere shaping and suppression. Ultimately, this cleanses inner energy, leading to purification that also ends environmental pollution.</w:t>
      </w:r>
    </w:p>
    <w:p w14:paraId="1337D89B" w14:textId="055065F8" w:rsidR="00615C63" w:rsidRPr="00615C63" w:rsidRDefault="00615C63" w:rsidP="00615C63">
      <w:pPr>
        <w:pStyle w:val="NormalWeb"/>
        <w:jc w:val="both"/>
        <w:rPr>
          <w:rFonts w:asciiTheme="minorHAnsi" w:hAnsiTheme="minorHAnsi"/>
        </w:rPr>
      </w:pPr>
      <w:r w:rsidRPr="00615C63">
        <w:rPr>
          <w:rFonts w:asciiTheme="minorHAnsi" w:hAnsiTheme="minorHAnsi"/>
        </w:rPr>
        <w:t>Similarly, Bertol describes her land art project as evolving from a “spiritual search,” incorporating nature’s elements to become “a source of healing” with structures like spirals symbolizing infinite growth and cycles of time. This aligns with ancient spiritual motives in astronomical monuments for connecting with cosmology through built land art. Sunset Farm is a concept of sky spirals in the architecture of cosmology. The design involves extensive mathematics to simulate cosmology, using logarithmic and Archimedean spirals to symbolize infinite growth, cycles of day and year, and celestial motion. It</w:t>
      </w:r>
      <w:r w:rsidR="008C5090">
        <w:rPr>
          <w:rFonts w:asciiTheme="minorHAnsi" w:hAnsiTheme="minorHAnsi"/>
        </w:rPr>
        <w:t xml:space="preserve"> </w:t>
      </w:r>
      <w:r w:rsidRPr="00615C63">
        <w:rPr>
          <w:rFonts w:asciiTheme="minorHAnsi" w:hAnsiTheme="minorHAnsi"/>
        </w:rPr>
        <w:t>aligned via GPS with sacred geometry like ancient temples</w:t>
      </w:r>
      <w:r w:rsidR="008C5090">
        <w:rPr>
          <w:rFonts w:asciiTheme="minorHAnsi" w:hAnsiTheme="minorHAnsi"/>
        </w:rPr>
        <w:t>,</w:t>
      </w:r>
      <w:r w:rsidR="008C5090" w:rsidRPr="008C5090">
        <w:rPr>
          <w:rFonts w:asciiTheme="minorHAnsi" w:hAnsiTheme="minorHAnsi"/>
        </w:rPr>
        <w:t xml:space="preserve"> </w:t>
      </w:r>
      <w:r w:rsidR="008C5090" w:rsidRPr="00615C63">
        <w:rPr>
          <w:rFonts w:asciiTheme="minorHAnsi" w:hAnsiTheme="minorHAnsi"/>
        </w:rPr>
        <w:t>reconnects with ancient sites and modern art</w:t>
      </w:r>
      <w:r w:rsidRPr="00615C63">
        <w:rPr>
          <w:rFonts w:asciiTheme="minorHAnsi" w:hAnsiTheme="minorHAnsi"/>
        </w:rPr>
        <w:t xml:space="preserve"> Framing the stars without technical machines allows direct mystical connection to the universe. It designs a full-day journey as a spiritual pilgrimage. Hence, this work can be visited with naked-eye alignments to the Sun, stars, solstices, and equinoxes—an experience connecting with the sky without digital equipment. This builds an experiential path for a </w:t>
      </w:r>
      <w:proofErr w:type="gramStart"/>
      <w:r w:rsidRPr="00615C63">
        <w:rPr>
          <w:rFonts w:asciiTheme="minorHAnsi" w:hAnsiTheme="minorHAnsi"/>
        </w:rPr>
        <w:t>full-day</w:t>
      </w:r>
      <w:proofErr w:type="gramEnd"/>
      <w:r w:rsidRPr="00615C63">
        <w:rPr>
          <w:rFonts w:asciiTheme="minorHAnsi" w:hAnsiTheme="minorHAnsi"/>
        </w:rPr>
        <w:t xml:space="preserve"> walk, from sunrise to night sky. In the process, it </w:t>
      </w:r>
      <w:r w:rsidR="008C5090">
        <w:rPr>
          <w:rFonts w:asciiTheme="minorHAnsi" w:hAnsiTheme="minorHAnsi"/>
        </w:rPr>
        <w:t>takes people a walk into meditation state and mindfulness to creates</w:t>
      </w:r>
      <w:r w:rsidRPr="00615C63">
        <w:rPr>
          <w:rFonts w:asciiTheme="minorHAnsi" w:hAnsiTheme="minorHAnsi"/>
        </w:rPr>
        <w:t xml:space="preserve"> a nature awareness journey.</w:t>
      </w:r>
    </w:p>
    <w:p w14:paraId="607D6F60" w14:textId="4FE038F1" w:rsidR="00615C63" w:rsidRPr="00615C63" w:rsidRDefault="00615C63" w:rsidP="00615C63">
      <w:pPr>
        <w:pStyle w:val="NormalWeb"/>
        <w:jc w:val="both"/>
        <w:rPr>
          <w:rFonts w:asciiTheme="minorHAnsi" w:hAnsiTheme="minorHAnsi"/>
        </w:rPr>
      </w:pPr>
      <w:r w:rsidRPr="00615C63">
        <w:rPr>
          <w:rFonts w:asciiTheme="minorHAnsi" w:hAnsiTheme="minorHAnsi"/>
        </w:rPr>
        <w:t xml:space="preserve">The two articles also provide </w:t>
      </w:r>
      <w:r w:rsidR="008C5090">
        <w:rPr>
          <w:rFonts w:asciiTheme="minorHAnsi" w:hAnsiTheme="minorHAnsi"/>
        </w:rPr>
        <w:t>a new connection</w:t>
      </w:r>
      <w:r w:rsidRPr="00615C63">
        <w:rPr>
          <w:rFonts w:asciiTheme="minorHAnsi" w:hAnsiTheme="minorHAnsi"/>
        </w:rPr>
        <w:t xml:space="preserve"> from the world environment and realign moments of silence, time, and space for humans to rediscover how spiritual practice can calm a person’s thoughts and </w:t>
      </w:r>
      <w:r w:rsidR="008C5090">
        <w:rPr>
          <w:rFonts w:asciiTheme="minorHAnsi" w:hAnsiTheme="minorHAnsi"/>
        </w:rPr>
        <w:t>immerse oneself</w:t>
      </w:r>
      <w:r w:rsidRPr="00615C63">
        <w:rPr>
          <w:rFonts w:asciiTheme="minorHAnsi" w:hAnsiTheme="minorHAnsi"/>
        </w:rPr>
        <w:t xml:space="preserve"> </w:t>
      </w:r>
      <w:r w:rsidR="008C5090">
        <w:rPr>
          <w:rFonts w:asciiTheme="minorHAnsi" w:hAnsiTheme="minorHAnsi"/>
        </w:rPr>
        <w:t>in</w:t>
      </w:r>
      <w:r w:rsidRPr="00615C63">
        <w:rPr>
          <w:rFonts w:asciiTheme="minorHAnsi" w:hAnsiTheme="minorHAnsi"/>
        </w:rPr>
        <w:t xml:space="preserve">to nature again. </w:t>
      </w:r>
      <w:r w:rsidR="008C5090">
        <w:rPr>
          <w:rFonts w:asciiTheme="minorHAnsi" w:hAnsiTheme="minorHAnsi"/>
        </w:rPr>
        <w:t xml:space="preserve">But it also </w:t>
      </w:r>
      <w:proofErr w:type="gramStart"/>
      <w:r w:rsidR="008C5090">
        <w:rPr>
          <w:rFonts w:asciiTheme="minorHAnsi" w:hAnsiTheme="minorHAnsi"/>
        </w:rPr>
        <w:t>stress</w:t>
      </w:r>
      <w:proofErr w:type="gramEnd"/>
      <w:r w:rsidR="008C5090">
        <w:rPr>
          <w:rFonts w:asciiTheme="minorHAnsi" w:hAnsiTheme="minorHAnsi"/>
        </w:rPr>
        <w:t xml:space="preserve"> that this is not an escapism or devalue the material world.</w:t>
      </w:r>
    </w:p>
    <w:p w14:paraId="47269123" w14:textId="67F56844" w:rsidR="00615C63" w:rsidRDefault="00615C63" w:rsidP="00615C63">
      <w:pPr>
        <w:pStyle w:val="NormalWeb"/>
        <w:jc w:val="both"/>
        <w:rPr>
          <w:rFonts w:asciiTheme="minorHAnsi" w:hAnsiTheme="minorHAnsi"/>
        </w:rPr>
      </w:pPr>
      <w:r w:rsidRPr="00615C63">
        <w:rPr>
          <w:rFonts w:asciiTheme="minorHAnsi" w:hAnsiTheme="minorHAnsi"/>
        </w:rPr>
        <w:lastRenderedPageBreak/>
        <w:t>Bertol’s article, written in 2006, is more individualistic and artistic, rooted in personal life experiences rather than formal tradition, and established in the physical world. Chapp</w:t>
      </w:r>
      <w:r w:rsidR="008C5090">
        <w:rPr>
          <w:rFonts w:asciiTheme="minorHAnsi" w:hAnsiTheme="minorHAnsi"/>
        </w:rPr>
        <w:t>l</w:t>
      </w:r>
      <w:r w:rsidRPr="00615C63">
        <w:rPr>
          <w:rFonts w:asciiTheme="minorHAnsi" w:hAnsiTheme="minorHAnsi"/>
        </w:rPr>
        <w:t>e’s article, written in 1998, provides a deeper religious framework for spiritual practice. If the content of the two articles were combined, the experience and understanding of connecting with cosmology and nature would be greatly elevated. Berry’s Buddhist teachings need to be practiced in one’s daily life, while Bertol’s work offers a one-off experience. One is more sophisticated, while the other provides a physical experience with the same ideas and approach to how people reconnect with cosmology and nature. Combining the physical and ideological aspects would enhance the experience.</w:t>
      </w:r>
    </w:p>
    <w:p w14:paraId="37B3F5AE" w14:textId="77777777" w:rsidR="00223A8C" w:rsidRPr="00223A8C" w:rsidRDefault="00223A8C" w:rsidP="00223A8C">
      <w:pPr>
        <w:pStyle w:val="NormalWeb"/>
        <w:rPr>
          <w:rFonts w:asciiTheme="minorHAnsi" w:hAnsiTheme="minorHAnsi"/>
        </w:rPr>
      </w:pPr>
      <w:r w:rsidRPr="00223A8C">
        <w:rPr>
          <w:rFonts w:asciiTheme="minorHAnsi" w:hAnsiTheme="minorHAnsi"/>
        </w:rPr>
        <w:t>From spiritual practice to reconnecting with cosmology and nature, both articles emphasize that the next step contributes to the outer environment. Kindness and transformation do not stop with oneself; they extend from the individual to the world, healing the environmental situation. Sustainability is a central focus in both papers, portrayed as harmony between human actions and cosmic processes.</w:t>
      </w:r>
    </w:p>
    <w:p w14:paraId="0DE4F818" w14:textId="6F906EDA" w:rsidR="00223A8C" w:rsidRPr="00223A8C" w:rsidRDefault="00223A8C" w:rsidP="00223A8C">
      <w:pPr>
        <w:pStyle w:val="NormalWeb"/>
        <w:rPr>
          <w:rFonts w:asciiTheme="minorHAnsi" w:hAnsiTheme="minorHAnsi"/>
        </w:rPr>
      </w:pPr>
      <w:r w:rsidRPr="00223A8C">
        <w:rPr>
          <w:rStyle w:val="Emphasis"/>
          <w:rFonts w:asciiTheme="minorHAnsi" w:eastAsiaTheme="majorEastAsia" w:hAnsiTheme="minorHAnsi"/>
        </w:rPr>
        <w:t>Thomas Berry, Buddhism, and the New Cosmology</w:t>
      </w:r>
      <w:r w:rsidRPr="00223A8C">
        <w:rPr>
          <w:rFonts w:asciiTheme="minorHAnsi" w:hAnsiTheme="minorHAnsi"/>
        </w:rPr>
        <w:t xml:space="preserve"> advocates sustainability through a Buddhist-inspired ethic: identifying environmental suffering (pollution, disruption), restraining harmful behaviors, and cultivating compassion for the Earth as a “supreme cosmic power.” Both papers critique modern disconnection from nature and cosmology</w:t>
      </w:r>
      <w:r w:rsidR="008C5090">
        <w:rPr>
          <w:rFonts w:asciiTheme="minorHAnsi" w:hAnsiTheme="minorHAnsi"/>
        </w:rPr>
        <w:t>, through the practice</w:t>
      </w:r>
      <w:r w:rsidRPr="00223A8C">
        <w:rPr>
          <w:rFonts w:asciiTheme="minorHAnsi" w:hAnsiTheme="minorHAnsi"/>
        </w:rPr>
        <w:t xml:space="preserve"> to substantiate eco-friendly </w:t>
      </w:r>
      <w:r w:rsidR="008C5090">
        <w:rPr>
          <w:rFonts w:asciiTheme="minorHAnsi" w:hAnsiTheme="minorHAnsi"/>
        </w:rPr>
        <w:t>living environment</w:t>
      </w:r>
      <w:r w:rsidRPr="00223A8C">
        <w:rPr>
          <w:rFonts w:asciiTheme="minorHAnsi" w:hAnsiTheme="minorHAnsi"/>
        </w:rPr>
        <w:t>, viewing the universe as interdependent. Berry envisions meditation on the elements (water, air, fire, wind) to awaken compassion—an action to heal the world. “Buddhism offers a comprehensive orthopraxy that can be readily transformed into an environmentally friendly lifestyle”</w:t>
      </w:r>
      <w:r w:rsidR="008C5090">
        <w:rPr>
          <w:rFonts w:asciiTheme="minorHAnsi" w:hAnsiTheme="minorHAnsi"/>
        </w:rPr>
        <w:t xml:space="preserve">. </w:t>
      </w:r>
      <w:r w:rsidRPr="00223A8C">
        <w:rPr>
          <w:rFonts w:asciiTheme="minorHAnsi" w:hAnsiTheme="minorHAnsi"/>
        </w:rPr>
        <w:t xml:space="preserve">By practicing vegetarianism and </w:t>
      </w:r>
      <w:proofErr w:type="gramStart"/>
      <w:r w:rsidRPr="00223A8C">
        <w:rPr>
          <w:rFonts w:asciiTheme="minorHAnsi" w:hAnsiTheme="minorHAnsi"/>
        </w:rPr>
        <w:t>mindfulness, and</w:t>
      </w:r>
      <w:proofErr w:type="gramEnd"/>
      <w:r w:rsidRPr="00223A8C">
        <w:rPr>
          <w:rFonts w:asciiTheme="minorHAnsi" w:hAnsiTheme="minorHAnsi"/>
        </w:rPr>
        <w:t xml:space="preserve"> living with less desire</w:t>
      </w:r>
      <w:r w:rsidR="008C5090">
        <w:rPr>
          <w:rFonts w:asciiTheme="minorHAnsi" w:hAnsiTheme="minorHAnsi"/>
        </w:rPr>
        <w:t xml:space="preserve"> </w:t>
      </w:r>
      <w:proofErr w:type="gramStart"/>
      <w:r w:rsidR="008C5090">
        <w:rPr>
          <w:rFonts w:asciiTheme="minorHAnsi" w:hAnsiTheme="minorHAnsi"/>
        </w:rPr>
        <w:t>in order to</w:t>
      </w:r>
      <w:proofErr w:type="gramEnd"/>
      <w:r w:rsidR="008C5090">
        <w:rPr>
          <w:rFonts w:asciiTheme="minorHAnsi" w:hAnsiTheme="minorHAnsi"/>
        </w:rPr>
        <w:t xml:space="preserve"> reduce </w:t>
      </w:r>
      <w:r w:rsidRPr="00223A8C">
        <w:rPr>
          <w:rFonts w:asciiTheme="minorHAnsi" w:hAnsiTheme="minorHAnsi"/>
        </w:rPr>
        <w:t>harm</w:t>
      </w:r>
      <w:r w:rsidR="008C5090">
        <w:rPr>
          <w:rFonts w:asciiTheme="minorHAnsi" w:hAnsiTheme="minorHAnsi"/>
        </w:rPr>
        <w:t>s</w:t>
      </w:r>
      <w:r w:rsidRPr="00223A8C">
        <w:rPr>
          <w:rFonts w:asciiTheme="minorHAnsi" w:hAnsiTheme="minorHAnsi"/>
        </w:rPr>
        <w:t xml:space="preserve"> to the environment. This is the </w:t>
      </w:r>
      <w:r w:rsidR="008C5090">
        <w:rPr>
          <w:rFonts w:asciiTheme="minorHAnsi" w:hAnsiTheme="minorHAnsi"/>
        </w:rPr>
        <w:t>(</w:t>
      </w:r>
      <w:proofErr w:type="spellStart"/>
      <w:r w:rsidR="008C5090">
        <w:rPr>
          <w:rFonts w:asciiTheme="minorHAnsi" w:hAnsiTheme="minorHAnsi"/>
        </w:rPr>
        <w:t>viriya</w:t>
      </w:r>
      <w:proofErr w:type="spellEnd"/>
      <w:r w:rsidR="008C5090">
        <w:rPr>
          <w:rFonts w:asciiTheme="minorHAnsi" w:hAnsiTheme="minorHAnsi"/>
        </w:rPr>
        <w:t>)</w:t>
      </w:r>
      <w:r w:rsidRPr="00223A8C">
        <w:rPr>
          <w:rFonts w:asciiTheme="minorHAnsi" w:hAnsiTheme="minorHAnsi"/>
        </w:rPr>
        <w:t>right effort to activate environmental reformation</w:t>
      </w:r>
      <w:r w:rsidR="008C5090">
        <w:rPr>
          <w:rFonts w:asciiTheme="minorHAnsi" w:hAnsiTheme="minorHAnsi"/>
        </w:rPr>
        <w:t>.</w:t>
      </w:r>
    </w:p>
    <w:p w14:paraId="07EC7F7A" w14:textId="12F99410" w:rsidR="00223A8C" w:rsidRPr="00223A8C" w:rsidRDefault="00223A8C" w:rsidP="00223A8C">
      <w:pPr>
        <w:pStyle w:val="NormalWeb"/>
        <w:rPr>
          <w:rFonts w:asciiTheme="minorHAnsi" w:hAnsiTheme="minorHAnsi"/>
        </w:rPr>
      </w:pPr>
      <w:r w:rsidRPr="00223A8C">
        <w:rPr>
          <w:rFonts w:asciiTheme="minorHAnsi" w:hAnsiTheme="minorHAnsi"/>
        </w:rPr>
        <w:t xml:space="preserve">Buddhist teachings originated mainly in Asia. Examples of practice </w:t>
      </w:r>
      <w:proofErr w:type="gramStart"/>
      <w:r w:rsidRPr="00223A8C">
        <w:rPr>
          <w:rFonts w:asciiTheme="minorHAnsi" w:hAnsiTheme="minorHAnsi"/>
        </w:rPr>
        <w:t>include:</w:t>
      </w:r>
      <w:proofErr w:type="gramEnd"/>
      <w:r w:rsidRPr="00223A8C">
        <w:rPr>
          <w:rFonts w:asciiTheme="minorHAnsi" w:hAnsiTheme="minorHAnsi"/>
        </w:rPr>
        <w:t xml:space="preserve"> in Thailand, monks ordaining trees to protect forests (p. 151); in Korea, the Buddhist Academy for Ecological Awakening (p. 150); and globally, Thich Nhat Hanh and Sulak </w:t>
      </w:r>
      <w:proofErr w:type="spellStart"/>
      <w:r w:rsidRPr="00223A8C">
        <w:rPr>
          <w:rFonts w:asciiTheme="minorHAnsi" w:hAnsiTheme="minorHAnsi"/>
        </w:rPr>
        <w:t>Sivaraksa</w:t>
      </w:r>
      <w:proofErr w:type="spellEnd"/>
      <w:r w:rsidRPr="00223A8C">
        <w:rPr>
          <w:rFonts w:asciiTheme="minorHAnsi" w:hAnsiTheme="minorHAnsi"/>
        </w:rPr>
        <w:t xml:space="preserve"> promoting mindful activism (p. 151). These demonstrate “</w:t>
      </w:r>
      <w:r w:rsidRPr="008C5090">
        <w:rPr>
          <w:rFonts w:asciiTheme="minorHAnsi" w:hAnsiTheme="minorHAnsi"/>
          <w:color w:val="FF0000"/>
        </w:rPr>
        <w:t>how Buddhist meditation and cosmology can power a global sustainability movement.</w:t>
      </w:r>
      <w:r w:rsidRPr="00223A8C">
        <w:rPr>
          <w:rFonts w:asciiTheme="minorHAnsi" w:hAnsiTheme="minorHAnsi"/>
        </w:rPr>
        <w:t>” With these practices, a new cosmology can form—a less harmful environment sustained by new energy and attitudes. However, Asia’s rapid civilizational growth, driven by industrialization and technology to meet global standards, poses a challenge to practicing these teachings. Berry’s prophetic urgency is needed to awaken mainstream Asian Buddhism from the “technological trance.”</w:t>
      </w:r>
      <w:r>
        <w:rPr>
          <w:rFonts w:asciiTheme="minorHAnsi" w:hAnsiTheme="minorHAnsi"/>
        </w:rPr>
        <w:t xml:space="preserve"> Chapp</w:t>
      </w:r>
      <w:r w:rsidR="008C5090">
        <w:rPr>
          <w:rFonts w:asciiTheme="minorHAnsi" w:hAnsiTheme="minorHAnsi"/>
        </w:rPr>
        <w:t>l</w:t>
      </w:r>
      <w:r>
        <w:rPr>
          <w:rFonts w:asciiTheme="minorHAnsi" w:hAnsiTheme="minorHAnsi"/>
        </w:rPr>
        <w:t xml:space="preserve">e’s paper </w:t>
      </w:r>
      <w:r w:rsidRPr="00223A8C">
        <w:rPr>
          <w:rFonts w:asciiTheme="minorHAnsi" w:hAnsiTheme="minorHAnsi"/>
        </w:rPr>
        <w:t>theorizes it as a spiritual-ethical imperative, making the latter more applicable to policy or advocacy</w:t>
      </w:r>
      <w:r>
        <w:rPr>
          <w:rFonts w:asciiTheme="minorHAnsi" w:hAnsiTheme="minorHAnsi"/>
        </w:rPr>
        <w:t xml:space="preserve"> on environmental improvement.</w:t>
      </w:r>
    </w:p>
    <w:p w14:paraId="240E6911" w14:textId="16E313DC" w:rsidR="00223A8C" w:rsidRPr="00223A8C" w:rsidRDefault="00223A8C" w:rsidP="00223A8C">
      <w:pPr>
        <w:pStyle w:val="NormalWeb"/>
        <w:rPr>
          <w:rFonts w:asciiTheme="minorHAnsi" w:hAnsiTheme="minorHAnsi"/>
        </w:rPr>
      </w:pPr>
    </w:p>
    <w:p w14:paraId="4423D34B" w14:textId="77777777" w:rsidR="008C5090" w:rsidRDefault="008C5090" w:rsidP="00223A8C">
      <w:pPr>
        <w:pStyle w:val="NormalWeb"/>
        <w:rPr>
          <w:rFonts w:asciiTheme="minorHAnsi" w:hAnsiTheme="minorHAnsi"/>
        </w:rPr>
      </w:pPr>
    </w:p>
    <w:p w14:paraId="1E41C72A" w14:textId="0BB1EED3" w:rsidR="00223A8C" w:rsidRPr="00280399" w:rsidRDefault="00223A8C" w:rsidP="00223A8C">
      <w:pPr>
        <w:pStyle w:val="NormalWeb"/>
        <w:rPr>
          <w:rFonts w:asciiTheme="minorHAnsi" w:hAnsiTheme="minorHAnsi"/>
        </w:rPr>
      </w:pPr>
      <w:r w:rsidRPr="00223A8C">
        <w:rPr>
          <w:rFonts w:asciiTheme="minorHAnsi" w:hAnsiTheme="minorHAnsi"/>
        </w:rPr>
        <w:lastRenderedPageBreak/>
        <w:t xml:space="preserve">In Bertol’s paper, new energy production and sustainability are embodied in a more physical way. She states: “‘Farm’ here alludes to an energy farm: Sun Axis will be defined by photovoltaic panels, becoming a built expression of our efforts toward a sustainable </w:t>
      </w:r>
      <w:r w:rsidRPr="00280399">
        <w:rPr>
          <w:rFonts w:asciiTheme="minorHAnsi" w:hAnsiTheme="minorHAnsi"/>
        </w:rPr>
        <w:t>environment in harmony with nature and the universe.” Her work incorporates sustainable features such as the Sun-Axis, a passive solar house, minimal intervention, and an ‘energy farm’ vision. These include a future canopy of thin-film photovoltaic panels on polycarbonate, producing ~14,000 watts of solar energy; south-facing orientation for maximum efficiency; and material choices (e.g., thermal mass) that reduce heating and cooling needs. A pond is dug in a natural wet area, with a mound formed from excavated earth. The entire site functions as a solar power plant and public art, replacing fossil fuels and promoting renewable energy education. All these elements offer new perspectives on energy use, reduce waste, and generate renewable energy with less burden on the Earth.</w:t>
      </w:r>
      <w:r w:rsidRPr="00280399">
        <w:rPr>
          <w:rFonts w:asciiTheme="minorHAnsi" w:hAnsiTheme="minorHAnsi"/>
        </w:rPr>
        <w:t xml:space="preserve"> Bertol’s paper </w:t>
      </w:r>
      <w:r w:rsidRPr="00280399">
        <w:rPr>
          <w:rFonts w:asciiTheme="minorHAnsi" w:hAnsiTheme="minorHAnsi"/>
        </w:rPr>
        <w:t>demonstrates sustainability through art and architecture</w:t>
      </w:r>
      <w:r w:rsidRPr="00280399">
        <w:rPr>
          <w:rFonts w:asciiTheme="minorHAnsi" w:hAnsiTheme="minorHAnsi"/>
        </w:rPr>
        <w:t xml:space="preserve">. </w:t>
      </w:r>
    </w:p>
    <w:p w14:paraId="25469AF2" w14:textId="09D79A76" w:rsidR="00223A8C" w:rsidRPr="00280399" w:rsidRDefault="00223A8C" w:rsidP="00223A8C">
      <w:pPr>
        <w:pStyle w:val="NormalWeb"/>
        <w:rPr>
          <w:rFonts w:asciiTheme="minorHAnsi" w:hAnsiTheme="minorHAnsi"/>
        </w:rPr>
      </w:pPr>
      <w:r w:rsidRPr="00280399">
        <w:rPr>
          <w:rFonts w:asciiTheme="minorHAnsi" w:hAnsiTheme="minorHAnsi"/>
        </w:rPr>
        <w:t>Both paper’s view go through different process but also contributing the same goal: the sustainability of the environment and reduce t</w:t>
      </w:r>
      <w:r w:rsidR="008C5090">
        <w:rPr>
          <w:rFonts w:asciiTheme="minorHAnsi" w:hAnsiTheme="minorHAnsi"/>
        </w:rPr>
        <w:t>he</w:t>
      </w:r>
      <w:r w:rsidRPr="00280399">
        <w:rPr>
          <w:rFonts w:asciiTheme="minorHAnsi" w:hAnsiTheme="minorHAnsi"/>
        </w:rPr>
        <w:t xml:space="preserve"> damage to the minimum.</w:t>
      </w:r>
    </w:p>
    <w:p w14:paraId="716C6FF1" w14:textId="79DB2EE7" w:rsidR="00280399" w:rsidRDefault="00836B1F" w:rsidP="00280399">
      <w:pPr>
        <w:pStyle w:val="NormalWeb"/>
        <w:rPr>
          <w:rFonts w:asciiTheme="minorHAnsi" w:hAnsiTheme="minorHAnsi"/>
        </w:rPr>
      </w:pPr>
      <w:r w:rsidRPr="00280399">
        <w:rPr>
          <w:rFonts w:asciiTheme="minorHAnsi" w:hAnsiTheme="minorHAnsi"/>
        </w:rPr>
        <w:t xml:space="preserve">In conclusions, both articles suggest meditation and spiritual practice are possible to reduce the harms to the earth, as long as to deliver these teachings and knowledge to the bigger community. Buddhism teachings is one of the encouraging </w:t>
      </w:r>
      <w:proofErr w:type="gramStart"/>
      <w:r w:rsidRPr="00280399">
        <w:rPr>
          <w:rFonts w:asciiTheme="minorHAnsi" w:hAnsiTheme="minorHAnsi"/>
        </w:rPr>
        <w:t>way</w:t>
      </w:r>
      <w:proofErr w:type="gramEnd"/>
      <w:r w:rsidRPr="00280399">
        <w:rPr>
          <w:rFonts w:asciiTheme="minorHAnsi" w:hAnsiTheme="minorHAnsi"/>
        </w:rPr>
        <w:t xml:space="preserve"> to do so. Through creating art piece also providing personal experience to adapt to the healing of the earth. </w:t>
      </w:r>
      <w:r w:rsidR="00280399" w:rsidRPr="00280399">
        <w:rPr>
          <w:rFonts w:asciiTheme="minorHAnsi" w:hAnsiTheme="minorHAnsi"/>
        </w:rPr>
        <w:t>B</w:t>
      </w:r>
      <w:r w:rsidR="00280399" w:rsidRPr="00280399">
        <w:rPr>
          <w:rFonts w:asciiTheme="minorHAnsi" w:hAnsiTheme="minorHAnsi"/>
        </w:rPr>
        <w:t>oth papers highlight the interconnection between human spirituality, cosmology, and environmental sustainability, proposing that reconnecting with nature through mindful practices can mitigate modern ecological degradation.</w:t>
      </w:r>
      <w:r w:rsidR="00280399">
        <w:rPr>
          <w:rFonts w:asciiTheme="minorHAnsi" w:hAnsiTheme="minorHAnsi"/>
        </w:rPr>
        <w:t xml:space="preserve"> </w:t>
      </w:r>
      <w:r w:rsidR="00280399" w:rsidRPr="00280399">
        <w:rPr>
          <w:rFonts w:asciiTheme="minorHAnsi" w:hAnsiTheme="minorHAnsi"/>
        </w:rPr>
        <w:t>The evidence leans toward viewing these approaches as empathetic bridges between ancient wisdom and contemporary challenges, acknowledging diverse perspectives on how spiritual and creative efforts can heal environmental harm without favoring one tradition over another.</w:t>
      </w:r>
      <w:r w:rsidR="00280399">
        <w:rPr>
          <w:rFonts w:asciiTheme="minorHAnsi" w:hAnsiTheme="minorHAnsi"/>
        </w:rPr>
        <w:t xml:space="preserve"> </w:t>
      </w:r>
    </w:p>
    <w:p w14:paraId="49C346B5" w14:textId="77777777" w:rsidR="00280399" w:rsidRDefault="00280399" w:rsidP="00280399">
      <w:pPr>
        <w:pStyle w:val="NormalWeb"/>
        <w:rPr>
          <w:rFonts w:asciiTheme="minorHAnsi" w:hAnsiTheme="minorHAnsi"/>
        </w:rPr>
      </w:pPr>
    </w:p>
    <w:p w14:paraId="34D038B7" w14:textId="77777777" w:rsidR="00280399" w:rsidRPr="00280399" w:rsidRDefault="00280399" w:rsidP="00280399">
      <w:pPr>
        <w:pStyle w:val="NormalWeb"/>
        <w:rPr>
          <w:rFonts w:asciiTheme="minorHAnsi" w:hAnsiTheme="minorHAnsi"/>
          <w:sz w:val="32"/>
          <w:szCs w:val="32"/>
        </w:rPr>
      </w:pPr>
    </w:p>
    <w:p w14:paraId="20209B07" w14:textId="2A61EF61" w:rsidR="00836B1F" w:rsidRPr="00280399" w:rsidRDefault="00280399" w:rsidP="00223A8C">
      <w:pPr>
        <w:pStyle w:val="NormalWeb"/>
        <w:rPr>
          <w:rFonts w:asciiTheme="minorHAnsi" w:hAnsiTheme="minorHAnsi"/>
          <w:sz w:val="32"/>
          <w:szCs w:val="32"/>
        </w:rPr>
      </w:pPr>
      <w:r w:rsidRPr="00280399">
        <w:rPr>
          <w:rFonts w:asciiTheme="minorHAnsi" w:hAnsiTheme="minorHAnsi"/>
          <w:sz w:val="32"/>
          <w:szCs w:val="32"/>
        </w:rPr>
        <w:t>*</w:t>
      </w:r>
      <w:r>
        <w:rPr>
          <w:rFonts w:asciiTheme="minorHAnsi" w:hAnsiTheme="minorHAnsi"/>
          <w:sz w:val="32"/>
          <w:szCs w:val="32"/>
        </w:rPr>
        <w:t xml:space="preserve">My Essay </w:t>
      </w:r>
      <w:proofErr w:type="gramStart"/>
      <w:r>
        <w:rPr>
          <w:rFonts w:asciiTheme="minorHAnsi" w:hAnsiTheme="minorHAnsi"/>
          <w:sz w:val="32"/>
          <w:szCs w:val="32"/>
        </w:rPr>
        <w:t>compare</w:t>
      </w:r>
      <w:proofErr w:type="gramEnd"/>
      <w:r>
        <w:rPr>
          <w:rFonts w:asciiTheme="minorHAnsi" w:hAnsiTheme="minorHAnsi"/>
          <w:sz w:val="32"/>
          <w:szCs w:val="32"/>
        </w:rPr>
        <w:t xml:space="preserve"> the spiritual practice through </w:t>
      </w:r>
      <w:proofErr w:type="spellStart"/>
      <w:r>
        <w:rPr>
          <w:rFonts w:asciiTheme="minorHAnsi" w:hAnsiTheme="minorHAnsi"/>
          <w:sz w:val="32"/>
          <w:szCs w:val="32"/>
        </w:rPr>
        <w:t>buddhism</w:t>
      </w:r>
      <w:proofErr w:type="spellEnd"/>
      <w:r>
        <w:rPr>
          <w:rFonts w:asciiTheme="minorHAnsi" w:hAnsiTheme="minorHAnsi"/>
          <w:sz w:val="32"/>
          <w:szCs w:val="32"/>
        </w:rPr>
        <w:t xml:space="preserve"> theories and producing an art piece to sustainability and heal the world.</w:t>
      </w:r>
      <w:r w:rsidRPr="00280399">
        <w:rPr>
          <w:rFonts w:asciiTheme="minorHAnsi" w:hAnsiTheme="minorHAnsi"/>
          <w:sz w:val="32"/>
          <w:szCs w:val="32"/>
        </w:rPr>
        <w:t xml:space="preserve"> </w:t>
      </w:r>
    </w:p>
    <w:p w14:paraId="62236717" w14:textId="11F6B17E" w:rsidR="00836B1F" w:rsidRPr="00280399" w:rsidRDefault="00836B1F" w:rsidP="00223A8C">
      <w:pPr>
        <w:pStyle w:val="NormalWeb"/>
        <w:rPr>
          <w:rFonts w:asciiTheme="minorHAnsi" w:hAnsiTheme="minorHAnsi"/>
          <w:sz w:val="32"/>
          <w:szCs w:val="32"/>
        </w:rPr>
      </w:pPr>
      <w:r w:rsidRPr="00280399">
        <w:rPr>
          <w:rFonts w:asciiTheme="minorHAnsi" w:hAnsiTheme="minorHAnsi"/>
          <w:sz w:val="32"/>
          <w:szCs w:val="32"/>
        </w:rPr>
        <w:t>*some more secondary sources support will be added.</w:t>
      </w:r>
    </w:p>
    <w:p w14:paraId="70142288" w14:textId="3C53249B" w:rsidR="00836B1F" w:rsidRPr="00280399" w:rsidRDefault="00836B1F" w:rsidP="00223A8C">
      <w:pPr>
        <w:pStyle w:val="NormalWeb"/>
        <w:rPr>
          <w:rFonts w:asciiTheme="minorHAnsi" w:hAnsiTheme="minorHAnsi"/>
          <w:sz w:val="32"/>
          <w:szCs w:val="32"/>
        </w:rPr>
      </w:pPr>
      <w:r w:rsidRPr="00280399">
        <w:rPr>
          <w:rFonts w:asciiTheme="minorHAnsi" w:hAnsiTheme="minorHAnsi"/>
          <w:sz w:val="32"/>
          <w:szCs w:val="32"/>
        </w:rPr>
        <w:t xml:space="preserve">*some more citation will be added. </w:t>
      </w:r>
    </w:p>
    <w:p w14:paraId="3DA00880" w14:textId="77777777" w:rsidR="00280399" w:rsidRDefault="00280399" w:rsidP="00223A8C">
      <w:pPr>
        <w:pStyle w:val="NormalWeb"/>
      </w:pPr>
    </w:p>
    <w:p w14:paraId="57E17B6E" w14:textId="5C825622" w:rsidR="00223A8C" w:rsidRDefault="00223A8C" w:rsidP="00223A8C">
      <w:pPr>
        <w:pStyle w:val="NormalWeb"/>
        <w:rPr>
          <w:rFonts w:asciiTheme="minorHAnsi" w:hAnsiTheme="minorHAnsi"/>
        </w:rPr>
      </w:pPr>
    </w:p>
    <w:p w14:paraId="2E56C4E9" w14:textId="77777777" w:rsidR="00223A8C" w:rsidRPr="00223A8C" w:rsidRDefault="00223A8C" w:rsidP="00223A8C">
      <w:pPr>
        <w:pStyle w:val="NormalWeb"/>
        <w:rPr>
          <w:rFonts w:asciiTheme="minorHAnsi" w:hAnsiTheme="minorHAnsi"/>
        </w:rPr>
      </w:pPr>
    </w:p>
    <w:p w14:paraId="0F4A2291" w14:textId="77777777" w:rsidR="00223A8C" w:rsidRDefault="00223A8C" w:rsidP="00223A8C">
      <w:pPr>
        <w:pStyle w:val="NormalWeb"/>
      </w:pPr>
    </w:p>
    <w:p w14:paraId="6BF96AB2" w14:textId="77777777" w:rsidR="00223A8C" w:rsidRDefault="00223A8C" w:rsidP="00223A8C"/>
    <w:p w14:paraId="5C63CA53" w14:textId="77777777" w:rsidR="00223A8C" w:rsidRDefault="00223A8C" w:rsidP="00223A8C"/>
    <w:p w14:paraId="7E2EEA07" w14:textId="77777777" w:rsidR="00223A8C" w:rsidRDefault="00223A8C" w:rsidP="00223A8C">
      <w:pPr>
        <w:pStyle w:val="NormalWeb"/>
      </w:pPr>
    </w:p>
    <w:p w14:paraId="03C65CA8" w14:textId="2B63B30A" w:rsidR="00615C63" w:rsidRPr="00615C63" w:rsidRDefault="00615C63" w:rsidP="00615C63">
      <w:pPr>
        <w:pStyle w:val="NormalWeb"/>
        <w:rPr>
          <w:rFonts w:asciiTheme="minorHAnsi" w:hAnsiTheme="minorHAnsi"/>
        </w:rPr>
      </w:pPr>
    </w:p>
    <w:p w14:paraId="4EB8CE7B" w14:textId="6BDD47DC" w:rsidR="00615C63" w:rsidRPr="00615C63" w:rsidRDefault="00615C63" w:rsidP="00615C63">
      <w:pPr>
        <w:pStyle w:val="NormalWeb"/>
        <w:jc w:val="both"/>
        <w:rPr>
          <w:rFonts w:asciiTheme="minorHAnsi" w:hAnsiTheme="minorHAnsi"/>
        </w:rPr>
      </w:pPr>
    </w:p>
    <w:p w14:paraId="6359E75B" w14:textId="77777777" w:rsidR="00615C63" w:rsidRPr="00615C63" w:rsidRDefault="00615C63" w:rsidP="00615C63">
      <w:pPr>
        <w:jc w:val="both"/>
      </w:pPr>
    </w:p>
    <w:p w14:paraId="23D43588" w14:textId="77777777" w:rsidR="00615C63" w:rsidRPr="00615C63" w:rsidRDefault="00615C63" w:rsidP="00615C63">
      <w:pPr>
        <w:jc w:val="both"/>
      </w:pPr>
    </w:p>
    <w:p w14:paraId="5B0C2B4E" w14:textId="77777777" w:rsidR="00615C63" w:rsidRPr="00615C63" w:rsidRDefault="00615C63" w:rsidP="00615C63">
      <w:pPr>
        <w:jc w:val="both"/>
      </w:pPr>
    </w:p>
    <w:p w14:paraId="25590E6D" w14:textId="77777777" w:rsidR="00615C63" w:rsidRPr="00615C63" w:rsidRDefault="00615C63" w:rsidP="00615C63">
      <w:pPr>
        <w:jc w:val="both"/>
      </w:pPr>
    </w:p>
    <w:p w14:paraId="00844287" w14:textId="77777777" w:rsidR="00615C63" w:rsidRPr="00615C63" w:rsidRDefault="00615C63" w:rsidP="00615C63">
      <w:pPr>
        <w:jc w:val="both"/>
      </w:pPr>
    </w:p>
    <w:p w14:paraId="086C205E" w14:textId="77777777" w:rsidR="00615C63" w:rsidRPr="00615C63" w:rsidRDefault="00615C63" w:rsidP="00615C63">
      <w:pPr>
        <w:jc w:val="both"/>
      </w:pPr>
      <w:r w:rsidRPr="00615C63">
        <w:t xml:space="preserve">Main Body </w:t>
      </w:r>
    </w:p>
    <w:p w14:paraId="5DB3B66C" w14:textId="77777777" w:rsidR="00615C63" w:rsidRPr="00615C63" w:rsidRDefault="00615C63" w:rsidP="00615C63">
      <w:pPr>
        <w:pStyle w:val="ListParagraph"/>
        <w:numPr>
          <w:ilvl w:val="0"/>
          <w:numId w:val="3"/>
        </w:numPr>
        <w:jc w:val="both"/>
      </w:pPr>
      <w:r w:rsidRPr="00615C63">
        <w:t>Meditation</w:t>
      </w:r>
    </w:p>
    <w:p w14:paraId="64DBEEF6" w14:textId="0332C812" w:rsidR="00615C63" w:rsidRPr="00615C63" w:rsidRDefault="00615C63" w:rsidP="00615C63">
      <w:pPr>
        <w:pStyle w:val="ListParagraph"/>
        <w:numPr>
          <w:ilvl w:val="0"/>
          <w:numId w:val="3"/>
        </w:numPr>
        <w:jc w:val="both"/>
      </w:pPr>
      <w:r w:rsidRPr="00615C63">
        <w:t>Spirituality</w:t>
      </w:r>
    </w:p>
    <w:p w14:paraId="12A3E261" w14:textId="77777777" w:rsidR="00615C63" w:rsidRPr="00615C63" w:rsidRDefault="00615C63" w:rsidP="00615C63">
      <w:pPr>
        <w:pStyle w:val="ListParagraph"/>
        <w:numPr>
          <w:ilvl w:val="0"/>
          <w:numId w:val="3"/>
        </w:numPr>
        <w:jc w:val="both"/>
      </w:pPr>
      <w:r w:rsidRPr="00615C63">
        <w:t>Mindfulness with nature</w:t>
      </w:r>
    </w:p>
    <w:p w14:paraId="3E87371A" w14:textId="77777777" w:rsidR="00615C63" w:rsidRPr="00615C63" w:rsidRDefault="00615C63" w:rsidP="00615C63">
      <w:pPr>
        <w:pStyle w:val="ListParagraph"/>
        <w:numPr>
          <w:ilvl w:val="0"/>
          <w:numId w:val="3"/>
        </w:numPr>
        <w:jc w:val="both"/>
      </w:pPr>
      <w:r w:rsidRPr="00615C63">
        <w:t xml:space="preserve">Minimize resource </w:t>
      </w:r>
    </w:p>
    <w:p w14:paraId="711F6D4A" w14:textId="77777777" w:rsidR="00615C63" w:rsidRPr="00615C63" w:rsidRDefault="00615C63" w:rsidP="00615C63">
      <w:pPr>
        <w:pStyle w:val="ListParagraph"/>
        <w:numPr>
          <w:ilvl w:val="0"/>
          <w:numId w:val="3"/>
        </w:numPr>
        <w:jc w:val="both"/>
      </w:pPr>
      <w:r w:rsidRPr="00615C63">
        <w:t xml:space="preserve">To reach sustainability </w:t>
      </w:r>
    </w:p>
    <w:p w14:paraId="40D4AD97" w14:textId="01C548CC" w:rsidR="00615C63" w:rsidRPr="00615C63" w:rsidRDefault="00615C63" w:rsidP="00615C63">
      <w:pPr>
        <w:jc w:val="both"/>
      </w:pPr>
      <w:r w:rsidRPr="00615C63">
        <w:t xml:space="preserve">One through art, one through living </w:t>
      </w:r>
      <w:proofErr w:type="spellStart"/>
      <w:r w:rsidRPr="00615C63">
        <w:t>practise</w:t>
      </w:r>
      <w:proofErr w:type="spellEnd"/>
    </w:p>
    <w:p w14:paraId="2951D7B8" w14:textId="231FCDB7" w:rsidR="00615C63" w:rsidRPr="00615C63" w:rsidRDefault="00615C63" w:rsidP="00615C63">
      <w:pPr>
        <w:jc w:val="both"/>
      </w:pPr>
      <w:r w:rsidRPr="00615C63">
        <w:t>-secondary sources x 3</w:t>
      </w:r>
    </w:p>
    <w:p w14:paraId="5D071D42" w14:textId="77777777" w:rsidR="00615C63" w:rsidRPr="00615C63" w:rsidRDefault="00615C63" w:rsidP="00615C63">
      <w:pPr>
        <w:pStyle w:val="ListParagraph"/>
        <w:jc w:val="both"/>
      </w:pPr>
    </w:p>
    <w:p w14:paraId="21C6C178" w14:textId="5DB0A718" w:rsidR="00615C63" w:rsidRPr="00615C63" w:rsidRDefault="00615C63" w:rsidP="00615C63">
      <w:pPr>
        <w:pStyle w:val="ListParagraph"/>
        <w:jc w:val="both"/>
      </w:pPr>
      <w:r w:rsidRPr="00615C63">
        <w:t>(1500 words)</w:t>
      </w:r>
    </w:p>
    <w:p w14:paraId="1D527C3C" w14:textId="77777777" w:rsidR="00615C63" w:rsidRPr="00615C63" w:rsidRDefault="00615C63" w:rsidP="00615C63">
      <w:pPr>
        <w:jc w:val="both"/>
      </w:pPr>
    </w:p>
    <w:p w14:paraId="19DE747C" w14:textId="696A86D5" w:rsidR="00615C63" w:rsidRPr="00615C63" w:rsidRDefault="00615C63" w:rsidP="00615C63">
      <w:pPr>
        <w:jc w:val="both"/>
      </w:pPr>
      <w:r w:rsidRPr="00615C63">
        <w:t>Conclusions (150 words)</w:t>
      </w:r>
    </w:p>
    <w:p w14:paraId="5D2D21E8" w14:textId="77777777" w:rsidR="00615C63" w:rsidRPr="00615C63" w:rsidRDefault="00615C63" w:rsidP="00615C63">
      <w:pPr>
        <w:jc w:val="both"/>
      </w:pPr>
    </w:p>
    <w:p w14:paraId="267DFBD9" w14:textId="77777777" w:rsidR="00615C63" w:rsidRPr="00615C63" w:rsidRDefault="00615C63" w:rsidP="00615C63">
      <w:pPr>
        <w:jc w:val="both"/>
      </w:pPr>
    </w:p>
    <w:p w14:paraId="348FEB06" w14:textId="77777777" w:rsidR="00615C63" w:rsidRPr="00615C63" w:rsidRDefault="00615C63" w:rsidP="00615C63">
      <w:pPr>
        <w:jc w:val="both"/>
      </w:pPr>
    </w:p>
    <w:p w14:paraId="5102B768" w14:textId="77777777" w:rsidR="00615C63" w:rsidRPr="00615C63" w:rsidRDefault="00615C63" w:rsidP="00615C63">
      <w:pPr>
        <w:jc w:val="both"/>
      </w:pPr>
    </w:p>
    <w:p w14:paraId="522427F3" w14:textId="77777777" w:rsidR="00615C63" w:rsidRPr="00615C63" w:rsidRDefault="00615C63" w:rsidP="00615C63">
      <w:pPr>
        <w:jc w:val="both"/>
      </w:pPr>
    </w:p>
    <w:p w14:paraId="16A3C7E6" w14:textId="77777777" w:rsidR="00615C63" w:rsidRPr="00615C63" w:rsidRDefault="00615C63" w:rsidP="00615C63">
      <w:pPr>
        <w:jc w:val="both"/>
      </w:pPr>
    </w:p>
    <w:p w14:paraId="71135B27" w14:textId="501D7F26" w:rsidR="00615C63" w:rsidRPr="00615C63" w:rsidRDefault="00615C63" w:rsidP="00615C63">
      <w:pPr>
        <w:jc w:val="both"/>
      </w:pPr>
      <w:proofErr w:type="gramStart"/>
      <w:r w:rsidRPr="00615C63">
        <w:t>Comparison :</w:t>
      </w:r>
      <w:proofErr w:type="gramEnd"/>
      <w:r w:rsidRPr="00615C63">
        <w:t xml:space="preserve"> </w:t>
      </w:r>
    </w:p>
    <w:p w14:paraId="0E9CE3DA" w14:textId="77777777" w:rsidR="00615C63" w:rsidRPr="00615C63" w:rsidRDefault="00615C63" w:rsidP="00615C63">
      <w:pPr>
        <w:pStyle w:val="ListParagraph"/>
        <w:numPr>
          <w:ilvl w:val="0"/>
          <w:numId w:val="2"/>
        </w:numPr>
        <w:jc w:val="both"/>
      </w:pPr>
      <w:r w:rsidRPr="00615C63">
        <w:t>Sustainability</w:t>
      </w:r>
    </w:p>
    <w:p w14:paraId="33DDDF43" w14:textId="77777777" w:rsidR="00615C63" w:rsidRPr="00615C63" w:rsidRDefault="00615C63" w:rsidP="00615C63">
      <w:pPr>
        <w:pStyle w:val="ListParagraph"/>
        <w:numPr>
          <w:ilvl w:val="0"/>
          <w:numId w:val="2"/>
        </w:numPr>
        <w:jc w:val="both"/>
      </w:pPr>
      <w:r w:rsidRPr="00615C63">
        <w:t xml:space="preserve">Spiritual practice </w:t>
      </w:r>
    </w:p>
    <w:p w14:paraId="61CAE89A" w14:textId="51D1F7DD" w:rsidR="00615C63" w:rsidRPr="00615C63" w:rsidRDefault="00615C63" w:rsidP="00615C63">
      <w:pPr>
        <w:pStyle w:val="ListParagraph"/>
        <w:numPr>
          <w:ilvl w:val="0"/>
          <w:numId w:val="2"/>
        </w:numPr>
        <w:jc w:val="both"/>
      </w:pPr>
      <w:r w:rsidRPr="00615C63">
        <w:t>Connection to the nature through spiritual practice</w:t>
      </w:r>
      <w:r w:rsidRPr="00615C63">
        <w:t xml:space="preserve"> – mindful movement</w:t>
      </w:r>
    </w:p>
    <w:p w14:paraId="404A3EED" w14:textId="77777777" w:rsidR="00615C63" w:rsidRPr="00615C63" w:rsidRDefault="00615C63" w:rsidP="00615C63">
      <w:pPr>
        <w:jc w:val="both"/>
      </w:pPr>
    </w:p>
    <w:p w14:paraId="7B5CE1E9" w14:textId="77777777" w:rsidR="00615C63" w:rsidRPr="00615C63" w:rsidRDefault="00615C63" w:rsidP="00615C63">
      <w:pPr>
        <w:jc w:val="both"/>
      </w:pPr>
      <w:r w:rsidRPr="00615C63">
        <w:t xml:space="preserve">Land Art: Observe the nature, through meditation </w:t>
      </w:r>
    </w:p>
    <w:p w14:paraId="2E069225" w14:textId="77777777" w:rsidR="00615C63" w:rsidRPr="00615C63" w:rsidRDefault="00615C63" w:rsidP="00615C63">
      <w:pPr>
        <w:jc w:val="both"/>
      </w:pPr>
    </w:p>
    <w:p w14:paraId="7BFF2772" w14:textId="77777777" w:rsidR="00615C63" w:rsidRPr="00615C63" w:rsidRDefault="00615C63" w:rsidP="00615C63">
      <w:pPr>
        <w:jc w:val="both"/>
      </w:pPr>
    </w:p>
    <w:p w14:paraId="3DFDB9D7" w14:textId="77777777" w:rsidR="00615C63" w:rsidRPr="00615C63" w:rsidRDefault="00615C63" w:rsidP="00615C63">
      <w:pPr>
        <w:jc w:val="both"/>
      </w:pPr>
    </w:p>
    <w:p w14:paraId="312C14B7" w14:textId="77777777" w:rsidR="00615C63" w:rsidRPr="00615C63" w:rsidRDefault="00615C63" w:rsidP="00615C63">
      <w:pPr>
        <w:jc w:val="both"/>
      </w:pPr>
    </w:p>
    <w:p w14:paraId="0364B5A6" w14:textId="77777777" w:rsidR="00615C63" w:rsidRPr="00615C63" w:rsidRDefault="00615C63" w:rsidP="00615C63">
      <w:pPr>
        <w:jc w:val="both"/>
      </w:pPr>
    </w:p>
    <w:p w14:paraId="1AC68049" w14:textId="77777777" w:rsidR="00615C63" w:rsidRPr="00615C63" w:rsidRDefault="00615C63" w:rsidP="00615C63">
      <w:pPr>
        <w:jc w:val="both"/>
      </w:pPr>
    </w:p>
    <w:p w14:paraId="096C6742" w14:textId="77777777" w:rsidR="00615C63" w:rsidRPr="00615C63" w:rsidRDefault="00615C63" w:rsidP="00615C63">
      <w:pPr>
        <w:jc w:val="both"/>
      </w:pPr>
    </w:p>
    <w:p w14:paraId="13F06D4C" w14:textId="77777777" w:rsidR="00615C63" w:rsidRPr="00615C63" w:rsidRDefault="00615C63" w:rsidP="00615C63">
      <w:pPr>
        <w:jc w:val="both"/>
      </w:pPr>
    </w:p>
    <w:p w14:paraId="04AF28AE" w14:textId="77777777" w:rsidR="00615C63" w:rsidRPr="00615C63" w:rsidRDefault="00615C63" w:rsidP="00615C63">
      <w:pPr>
        <w:jc w:val="both"/>
      </w:pPr>
    </w:p>
    <w:p w14:paraId="11367606" w14:textId="77777777" w:rsidR="00615C63" w:rsidRPr="00615C63" w:rsidRDefault="00615C63" w:rsidP="00615C63">
      <w:pPr>
        <w:jc w:val="both"/>
      </w:pPr>
    </w:p>
    <w:p w14:paraId="38DAE09D" w14:textId="77777777" w:rsidR="00615C63" w:rsidRPr="00615C63" w:rsidRDefault="00615C63" w:rsidP="00615C63">
      <w:pPr>
        <w:jc w:val="both"/>
      </w:pPr>
    </w:p>
    <w:p w14:paraId="39B99938" w14:textId="77777777" w:rsidR="00615C63" w:rsidRPr="00615C63" w:rsidRDefault="00615C63" w:rsidP="00615C63">
      <w:pPr>
        <w:jc w:val="both"/>
      </w:pPr>
    </w:p>
    <w:p w14:paraId="17AACF63" w14:textId="77777777" w:rsidR="00615C63" w:rsidRPr="00615C63" w:rsidRDefault="00615C63" w:rsidP="00615C63">
      <w:pPr>
        <w:jc w:val="both"/>
      </w:pPr>
    </w:p>
    <w:p w14:paraId="2F29E145" w14:textId="77777777" w:rsidR="00615C63" w:rsidRPr="00615C63" w:rsidRDefault="00615C63" w:rsidP="00615C63">
      <w:pPr>
        <w:jc w:val="both"/>
      </w:pPr>
    </w:p>
    <w:p w14:paraId="351F75F0" w14:textId="77777777" w:rsidR="00615C63" w:rsidRPr="00615C63" w:rsidRDefault="00615C63" w:rsidP="00615C63">
      <w:pPr>
        <w:jc w:val="both"/>
      </w:pPr>
    </w:p>
    <w:p w14:paraId="73AD362E" w14:textId="77777777" w:rsidR="00615C63" w:rsidRPr="00615C63" w:rsidRDefault="00615C63" w:rsidP="00615C63">
      <w:pPr>
        <w:jc w:val="both"/>
      </w:pPr>
    </w:p>
    <w:p w14:paraId="60C377E9" w14:textId="77777777" w:rsidR="00615C63" w:rsidRPr="00615C63" w:rsidRDefault="00615C63" w:rsidP="00615C63">
      <w:pPr>
        <w:jc w:val="both"/>
      </w:pPr>
    </w:p>
    <w:p w14:paraId="2815397B" w14:textId="77777777" w:rsidR="00615C63" w:rsidRPr="00615C63" w:rsidRDefault="00615C63" w:rsidP="00615C63">
      <w:pPr>
        <w:jc w:val="both"/>
      </w:pPr>
    </w:p>
    <w:sectPr w:rsidR="00615C63" w:rsidRPr="00615C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26838"/>
    <w:multiLevelType w:val="hybridMultilevel"/>
    <w:tmpl w:val="79D8F15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349128E"/>
    <w:multiLevelType w:val="hybridMultilevel"/>
    <w:tmpl w:val="79D8F15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F0B1B7D"/>
    <w:multiLevelType w:val="hybridMultilevel"/>
    <w:tmpl w:val="BA3ACE80"/>
    <w:lvl w:ilvl="0" w:tplc="A0AA1D62">
      <w:start w:val="1"/>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2196798">
    <w:abstractNumId w:val="1"/>
  </w:num>
  <w:num w:numId="2" w16cid:durableId="1755585408">
    <w:abstractNumId w:val="0"/>
  </w:num>
  <w:num w:numId="3" w16cid:durableId="6371076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C63"/>
    <w:rsid w:val="00223A8C"/>
    <w:rsid w:val="00280399"/>
    <w:rsid w:val="002B2E49"/>
    <w:rsid w:val="004E23A1"/>
    <w:rsid w:val="005B792F"/>
    <w:rsid w:val="00615C63"/>
    <w:rsid w:val="00802080"/>
    <w:rsid w:val="00836B1F"/>
    <w:rsid w:val="008C5090"/>
    <w:rsid w:val="0096582E"/>
    <w:rsid w:val="00A0124F"/>
    <w:rsid w:val="00DB7020"/>
    <w:rsid w:val="00F216F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C616A"/>
  <w15:chartTrackingRefBased/>
  <w15:docId w15:val="{2FEFA6FA-42A1-3F4F-80BF-2DB4DEB69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5C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5C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5C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5C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5C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5C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5C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5C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5C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C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5C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5C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5C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5C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5C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5C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5C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5C63"/>
    <w:rPr>
      <w:rFonts w:eastAsiaTheme="majorEastAsia" w:cstheme="majorBidi"/>
      <w:color w:val="272727" w:themeColor="text1" w:themeTint="D8"/>
    </w:rPr>
  </w:style>
  <w:style w:type="paragraph" w:styleId="Title">
    <w:name w:val="Title"/>
    <w:basedOn w:val="Normal"/>
    <w:next w:val="Normal"/>
    <w:link w:val="TitleChar"/>
    <w:uiPriority w:val="10"/>
    <w:qFormat/>
    <w:rsid w:val="00615C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5C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5C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5C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5C63"/>
    <w:pPr>
      <w:spacing w:before="160"/>
      <w:jc w:val="center"/>
    </w:pPr>
    <w:rPr>
      <w:i/>
      <w:iCs/>
      <w:color w:val="404040" w:themeColor="text1" w:themeTint="BF"/>
    </w:rPr>
  </w:style>
  <w:style w:type="character" w:customStyle="1" w:styleId="QuoteChar">
    <w:name w:val="Quote Char"/>
    <w:basedOn w:val="DefaultParagraphFont"/>
    <w:link w:val="Quote"/>
    <w:uiPriority w:val="29"/>
    <w:rsid w:val="00615C63"/>
    <w:rPr>
      <w:i/>
      <w:iCs/>
      <w:color w:val="404040" w:themeColor="text1" w:themeTint="BF"/>
    </w:rPr>
  </w:style>
  <w:style w:type="paragraph" w:styleId="ListParagraph">
    <w:name w:val="List Paragraph"/>
    <w:basedOn w:val="Normal"/>
    <w:uiPriority w:val="34"/>
    <w:qFormat/>
    <w:rsid w:val="00615C63"/>
    <w:pPr>
      <w:ind w:left="720"/>
      <w:contextualSpacing/>
    </w:pPr>
  </w:style>
  <w:style w:type="character" w:styleId="IntenseEmphasis">
    <w:name w:val="Intense Emphasis"/>
    <w:basedOn w:val="DefaultParagraphFont"/>
    <w:uiPriority w:val="21"/>
    <w:qFormat/>
    <w:rsid w:val="00615C63"/>
    <w:rPr>
      <w:i/>
      <w:iCs/>
      <w:color w:val="0F4761" w:themeColor="accent1" w:themeShade="BF"/>
    </w:rPr>
  </w:style>
  <w:style w:type="paragraph" w:styleId="IntenseQuote">
    <w:name w:val="Intense Quote"/>
    <w:basedOn w:val="Normal"/>
    <w:next w:val="Normal"/>
    <w:link w:val="IntenseQuoteChar"/>
    <w:uiPriority w:val="30"/>
    <w:qFormat/>
    <w:rsid w:val="00615C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5C63"/>
    <w:rPr>
      <w:i/>
      <w:iCs/>
      <w:color w:val="0F4761" w:themeColor="accent1" w:themeShade="BF"/>
    </w:rPr>
  </w:style>
  <w:style w:type="character" w:styleId="IntenseReference">
    <w:name w:val="Intense Reference"/>
    <w:basedOn w:val="DefaultParagraphFont"/>
    <w:uiPriority w:val="32"/>
    <w:qFormat/>
    <w:rsid w:val="00615C63"/>
    <w:rPr>
      <w:b/>
      <w:bCs/>
      <w:smallCaps/>
      <w:color w:val="0F4761" w:themeColor="accent1" w:themeShade="BF"/>
      <w:spacing w:val="5"/>
    </w:rPr>
  </w:style>
  <w:style w:type="paragraph" w:styleId="NormalWeb">
    <w:name w:val="Normal (Web)"/>
    <w:basedOn w:val="Normal"/>
    <w:uiPriority w:val="99"/>
    <w:semiHidden/>
    <w:unhideWhenUsed/>
    <w:rsid w:val="00615C6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615C63"/>
    <w:rPr>
      <w:b/>
      <w:bCs/>
    </w:rPr>
  </w:style>
  <w:style w:type="character" w:styleId="Emphasis">
    <w:name w:val="Emphasis"/>
    <w:basedOn w:val="DefaultParagraphFont"/>
    <w:uiPriority w:val="20"/>
    <w:qFormat/>
    <w:rsid w:val="00615C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488</TotalTime>
  <Pages>8</Pages>
  <Words>1749</Words>
  <Characters>10180</Characters>
  <Application>Microsoft Office Word</Application>
  <DocSecurity>0</DocSecurity>
  <Lines>925</Lines>
  <Paragraphs>340</Paragraphs>
  <ScaleCrop>false</ScaleCrop>
  <Company/>
  <LinksUpToDate>false</LinksUpToDate>
  <CharactersWithSpaces>11589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Wing Kit</dc:creator>
  <cp:keywords/>
  <dc:description/>
  <cp:lastModifiedBy>CHAN Wing Kit</cp:lastModifiedBy>
  <cp:revision>7</cp:revision>
  <dcterms:created xsi:type="dcterms:W3CDTF">2025-10-29T04:43:00Z</dcterms:created>
  <dcterms:modified xsi:type="dcterms:W3CDTF">2025-10-30T04:29:00Z</dcterms:modified>
</cp:coreProperties>
</file>