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C3DF6" w:rsidRPr="00CC3DF6" w:rsidRDefault="00CC3DF6" w:rsidP="00CC3DF6">
      <w:pPr>
        <w:spacing w:line="360" w:lineRule="auto"/>
        <w:jc w:val="both"/>
        <w:rPr>
          <w:rFonts w:ascii="Arial" w:hAnsi="Arial" w:cs="Arial"/>
          <w:b/>
          <w:bCs/>
          <w:sz w:val="24"/>
          <w:szCs w:val="24"/>
        </w:rPr>
      </w:pPr>
    </w:p>
    <w:p w:rsidR="00CC3DF6" w:rsidRPr="00CC3DF6" w:rsidRDefault="00CC3DF6" w:rsidP="00CC3DF6">
      <w:pPr>
        <w:spacing w:line="360" w:lineRule="auto"/>
        <w:jc w:val="center"/>
        <w:rPr>
          <w:rFonts w:ascii="Arial" w:hAnsi="Arial" w:cs="Arial"/>
          <w:b/>
          <w:bCs/>
          <w:sz w:val="24"/>
          <w:szCs w:val="24"/>
        </w:rPr>
      </w:pPr>
      <w:r w:rsidRPr="00CC3DF6">
        <w:rPr>
          <w:rFonts w:ascii="Arial" w:hAnsi="Arial" w:cs="Arial"/>
          <w:b/>
          <w:bCs/>
          <w:sz w:val="24"/>
          <w:szCs w:val="24"/>
        </w:rPr>
        <w:t>BMIH6003</w:t>
      </w:r>
    </w:p>
    <w:p w:rsidR="00CC3DF6" w:rsidRPr="00CC3DF6" w:rsidRDefault="00CC3DF6" w:rsidP="00CC3DF6">
      <w:pPr>
        <w:spacing w:line="360" w:lineRule="auto"/>
        <w:jc w:val="center"/>
        <w:rPr>
          <w:rFonts w:ascii="Arial" w:hAnsi="Arial" w:cs="Arial"/>
          <w:b/>
          <w:bCs/>
          <w:sz w:val="24"/>
          <w:szCs w:val="24"/>
        </w:rPr>
      </w:pPr>
    </w:p>
    <w:p w:rsidR="00CC3DF6" w:rsidRPr="00CC3DF6" w:rsidRDefault="00CC3DF6" w:rsidP="00CC3DF6">
      <w:pPr>
        <w:spacing w:line="360" w:lineRule="auto"/>
        <w:jc w:val="center"/>
        <w:rPr>
          <w:rFonts w:ascii="Arial" w:hAnsi="Arial" w:cs="Arial"/>
          <w:b/>
          <w:bCs/>
          <w:sz w:val="24"/>
          <w:szCs w:val="24"/>
        </w:rPr>
      </w:pPr>
      <w:r w:rsidRPr="00CC3DF6">
        <w:rPr>
          <w:rFonts w:ascii="Arial" w:hAnsi="Arial" w:cs="Arial"/>
          <w:b/>
          <w:bCs/>
          <w:sz w:val="24"/>
          <w:szCs w:val="24"/>
        </w:rPr>
        <w:t>Managing Guest service Operations</w:t>
      </w:r>
    </w:p>
    <w:p w:rsidR="00CC3DF6" w:rsidRPr="00CC3DF6" w:rsidRDefault="00CC3DF6" w:rsidP="00CC3DF6">
      <w:pPr>
        <w:spacing w:line="360" w:lineRule="auto"/>
        <w:jc w:val="center"/>
        <w:rPr>
          <w:rFonts w:ascii="Arial" w:hAnsi="Arial" w:cs="Arial"/>
          <w:b/>
          <w:bCs/>
          <w:sz w:val="24"/>
          <w:szCs w:val="24"/>
        </w:rPr>
      </w:pPr>
    </w:p>
    <w:p w:rsidR="00CC3DF6" w:rsidRPr="00CC3DF6" w:rsidRDefault="00CC3DF6" w:rsidP="00CC3DF6">
      <w:pPr>
        <w:spacing w:line="360" w:lineRule="auto"/>
        <w:jc w:val="center"/>
        <w:rPr>
          <w:rFonts w:ascii="Arial" w:hAnsi="Arial" w:cs="Arial"/>
          <w:b/>
          <w:bCs/>
          <w:sz w:val="24"/>
          <w:szCs w:val="24"/>
        </w:rPr>
      </w:pPr>
    </w:p>
    <w:p w:rsidR="00CC3DF6" w:rsidRPr="00CC3DF6" w:rsidRDefault="00CC3DF6" w:rsidP="00CC3DF6">
      <w:pPr>
        <w:spacing w:line="360" w:lineRule="auto"/>
        <w:jc w:val="center"/>
        <w:rPr>
          <w:rFonts w:ascii="Arial" w:hAnsi="Arial" w:cs="Arial"/>
          <w:b/>
          <w:bCs/>
          <w:sz w:val="24"/>
          <w:szCs w:val="24"/>
        </w:rPr>
      </w:pPr>
    </w:p>
    <w:p w:rsidR="00CC3DF6" w:rsidRPr="00CC3DF6" w:rsidRDefault="00CC3DF6" w:rsidP="00CC3DF6">
      <w:pPr>
        <w:spacing w:line="360" w:lineRule="auto"/>
        <w:jc w:val="center"/>
        <w:rPr>
          <w:rFonts w:ascii="Arial" w:hAnsi="Arial" w:cs="Arial"/>
          <w:b/>
          <w:bCs/>
          <w:sz w:val="24"/>
          <w:szCs w:val="24"/>
        </w:rPr>
      </w:pPr>
    </w:p>
    <w:p w:rsidR="00CC3DF6" w:rsidRPr="00CC3DF6" w:rsidRDefault="00CC3DF6" w:rsidP="00CC3DF6">
      <w:pPr>
        <w:spacing w:line="360" w:lineRule="auto"/>
        <w:jc w:val="center"/>
        <w:rPr>
          <w:rFonts w:ascii="Arial" w:hAnsi="Arial" w:cs="Arial"/>
          <w:b/>
          <w:bCs/>
          <w:sz w:val="24"/>
          <w:szCs w:val="24"/>
        </w:rPr>
      </w:pPr>
      <w:r w:rsidRPr="00CC3DF6">
        <w:rPr>
          <w:rFonts w:ascii="Arial" w:hAnsi="Arial" w:cs="Arial"/>
          <w:b/>
          <w:bCs/>
          <w:sz w:val="24"/>
          <w:szCs w:val="24"/>
        </w:rPr>
        <w:t xml:space="preserve">Front Office Department </w:t>
      </w:r>
    </w:p>
    <w:p w:rsidR="00CC3DF6" w:rsidRPr="00CC3DF6" w:rsidRDefault="00CC3DF6" w:rsidP="00CC3DF6">
      <w:pPr>
        <w:spacing w:line="360" w:lineRule="auto"/>
        <w:jc w:val="center"/>
        <w:rPr>
          <w:rFonts w:ascii="Arial" w:hAnsi="Arial" w:cs="Arial"/>
          <w:b/>
          <w:bCs/>
          <w:sz w:val="24"/>
          <w:szCs w:val="24"/>
        </w:rPr>
      </w:pPr>
      <w:r w:rsidRPr="00CC3DF6">
        <w:rPr>
          <w:rFonts w:ascii="Arial" w:hAnsi="Arial" w:cs="Arial"/>
          <w:b/>
          <w:bCs/>
          <w:sz w:val="24"/>
          <w:szCs w:val="24"/>
        </w:rPr>
        <w:t>Ibis Styles Barnsley</w:t>
      </w:r>
    </w:p>
    <w:p w:rsidR="00CC3DF6" w:rsidRPr="00CC3DF6" w:rsidRDefault="00CC3DF6" w:rsidP="00CC3DF6">
      <w:pPr>
        <w:spacing w:line="360" w:lineRule="auto"/>
        <w:jc w:val="center"/>
        <w:rPr>
          <w:rFonts w:ascii="Arial" w:hAnsi="Arial" w:cs="Arial"/>
          <w:b/>
          <w:bCs/>
          <w:sz w:val="24"/>
          <w:szCs w:val="24"/>
        </w:rPr>
      </w:pPr>
    </w:p>
    <w:p w:rsidR="00CC3DF6" w:rsidRPr="00CC3DF6" w:rsidRDefault="00CC3DF6" w:rsidP="00CC3DF6">
      <w:pPr>
        <w:spacing w:line="360" w:lineRule="auto"/>
        <w:jc w:val="center"/>
        <w:rPr>
          <w:rFonts w:ascii="Arial" w:hAnsi="Arial" w:cs="Arial"/>
          <w:b/>
          <w:bCs/>
          <w:sz w:val="24"/>
          <w:szCs w:val="24"/>
        </w:rPr>
      </w:pPr>
    </w:p>
    <w:p w:rsidR="00CC3DF6" w:rsidRPr="00CC3DF6" w:rsidRDefault="00CC3DF6" w:rsidP="00CC3DF6">
      <w:pPr>
        <w:spacing w:line="360" w:lineRule="auto"/>
        <w:jc w:val="center"/>
        <w:rPr>
          <w:rFonts w:ascii="Arial" w:hAnsi="Arial" w:cs="Arial"/>
          <w:b/>
          <w:bCs/>
          <w:sz w:val="24"/>
          <w:szCs w:val="24"/>
        </w:rPr>
      </w:pPr>
    </w:p>
    <w:p w:rsidR="00CC3DF6" w:rsidRPr="00CC3DF6" w:rsidRDefault="00CC3DF6" w:rsidP="00CC3DF6">
      <w:pPr>
        <w:spacing w:line="360" w:lineRule="auto"/>
        <w:jc w:val="center"/>
        <w:rPr>
          <w:rFonts w:ascii="Arial" w:hAnsi="Arial" w:cs="Arial"/>
          <w:b/>
          <w:bCs/>
          <w:sz w:val="24"/>
          <w:szCs w:val="24"/>
        </w:rPr>
      </w:pPr>
    </w:p>
    <w:p w:rsidR="00CC3DF6" w:rsidRPr="00CC3DF6" w:rsidRDefault="00CC3DF6" w:rsidP="00CC3DF6">
      <w:pPr>
        <w:spacing w:line="360" w:lineRule="auto"/>
        <w:jc w:val="center"/>
        <w:rPr>
          <w:rFonts w:ascii="Arial" w:hAnsi="Arial" w:cs="Arial"/>
          <w:b/>
          <w:bCs/>
          <w:sz w:val="24"/>
          <w:szCs w:val="24"/>
        </w:rPr>
      </w:pPr>
    </w:p>
    <w:p w:rsidR="00CC3DF6" w:rsidRDefault="00CC3DF6" w:rsidP="00CC3DF6">
      <w:pPr>
        <w:spacing w:line="360" w:lineRule="auto"/>
        <w:jc w:val="right"/>
        <w:rPr>
          <w:rFonts w:ascii="Arial" w:hAnsi="Arial" w:cs="Arial"/>
          <w:b/>
          <w:bCs/>
          <w:sz w:val="24"/>
          <w:szCs w:val="24"/>
        </w:rPr>
      </w:pPr>
      <w:r w:rsidRPr="00CC3DF6">
        <w:rPr>
          <w:rFonts w:ascii="Arial" w:hAnsi="Arial" w:cs="Arial"/>
          <w:b/>
          <w:bCs/>
          <w:sz w:val="24"/>
          <w:szCs w:val="24"/>
        </w:rPr>
        <w:t xml:space="preserve">Student Name: </w:t>
      </w:r>
    </w:p>
    <w:p w:rsidR="00CC3DF6" w:rsidRPr="00CC3DF6" w:rsidRDefault="00CC3DF6" w:rsidP="00CC3DF6">
      <w:pPr>
        <w:spacing w:line="360" w:lineRule="auto"/>
        <w:jc w:val="right"/>
        <w:rPr>
          <w:rFonts w:ascii="Arial" w:hAnsi="Arial" w:cs="Arial"/>
          <w:b/>
          <w:bCs/>
          <w:sz w:val="24"/>
          <w:szCs w:val="24"/>
        </w:rPr>
      </w:pPr>
      <w:r w:rsidRPr="00CC3DF6">
        <w:rPr>
          <w:rFonts w:ascii="Arial" w:hAnsi="Arial" w:cs="Arial"/>
          <w:b/>
          <w:bCs/>
          <w:sz w:val="24"/>
          <w:szCs w:val="24"/>
        </w:rPr>
        <w:t>Mihai Lucian Stefan</w:t>
      </w:r>
    </w:p>
    <w:p w:rsidR="00CC3DF6" w:rsidRPr="00CC3DF6" w:rsidRDefault="00CC3DF6" w:rsidP="00CC3DF6">
      <w:pPr>
        <w:spacing w:line="360" w:lineRule="auto"/>
        <w:jc w:val="right"/>
        <w:rPr>
          <w:rFonts w:ascii="Arial" w:hAnsi="Arial" w:cs="Arial"/>
          <w:b/>
          <w:bCs/>
          <w:sz w:val="24"/>
          <w:szCs w:val="24"/>
        </w:rPr>
      </w:pPr>
      <w:r w:rsidRPr="00CC3DF6">
        <w:rPr>
          <w:rFonts w:ascii="Arial" w:hAnsi="Arial" w:cs="Arial"/>
          <w:b/>
          <w:bCs/>
          <w:sz w:val="24"/>
          <w:szCs w:val="24"/>
        </w:rPr>
        <w:t>2234126</w:t>
      </w:r>
    </w:p>
    <w:p w:rsidR="00CC3DF6" w:rsidRPr="00CC3DF6" w:rsidRDefault="00CC3DF6" w:rsidP="00CC3DF6">
      <w:pPr>
        <w:spacing w:line="360" w:lineRule="auto"/>
        <w:rPr>
          <w:rFonts w:ascii="Arial" w:hAnsi="Arial" w:cs="Arial"/>
          <w:b/>
          <w:bCs/>
          <w:sz w:val="24"/>
          <w:szCs w:val="24"/>
        </w:rPr>
      </w:pPr>
    </w:p>
    <w:p w:rsidR="00CC3DF6" w:rsidRPr="00CC3DF6" w:rsidRDefault="00CC3DF6" w:rsidP="00CC3DF6">
      <w:pPr>
        <w:spacing w:line="360" w:lineRule="auto"/>
        <w:rPr>
          <w:rFonts w:ascii="Arial" w:hAnsi="Arial" w:cs="Arial"/>
          <w:b/>
          <w:bCs/>
          <w:sz w:val="24"/>
          <w:szCs w:val="24"/>
        </w:rPr>
      </w:pPr>
      <w:r w:rsidRPr="00CC3DF6">
        <w:rPr>
          <w:rFonts w:ascii="Arial" w:hAnsi="Arial" w:cs="Arial"/>
          <w:b/>
          <w:bCs/>
          <w:sz w:val="24"/>
          <w:szCs w:val="24"/>
        </w:rPr>
        <w:t>Lecturer Name:</w:t>
      </w:r>
    </w:p>
    <w:p w:rsidR="00CC3DF6" w:rsidRPr="00CC3DF6" w:rsidRDefault="00CC3DF6" w:rsidP="00CC3DF6">
      <w:pPr>
        <w:spacing w:line="360" w:lineRule="auto"/>
        <w:rPr>
          <w:rFonts w:ascii="Arial" w:hAnsi="Arial" w:cs="Arial"/>
          <w:b/>
          <w:bCs/>
          <w:sz w:val="24"/>
          <w:szCs w:val="24"/>
        </w:rPr>
      </w:pPr>
      <w:r w:rsidRPr="00CC3DF6">
        <w:rPr>
          <w:rFonts w:ascii="Arial" w:hAnsi="Arial" w:cs="Arial"/>
          <w:b/>
          <w:bCs/>
          <w:sz w:val="24"/>
          <w:szCs w:val="24"/>
        </w:rPr>
        <w:t xml:space="preserve"> Kathryn Roberts</w:t>
      </w:r>
    </w:p>
    <w:p w:rsidR="00CC3DF6" w:rsidRPr="00CC3DF6" w:rsidRDefault="00CC3DF6" w:rsidP="00CC3DF6">
      <w:pPr>
        <w:spacing w:line="360" w:lineRule="auto"/>
        <w:jc w:val="both"/>
        <w:rPr>
          <w:rFonts w:ascii="Arial" w:hAnsi="Arial" w:cs="Arial"/>
          <w:b/>
          <w:bCs/>
          <w:sz w:val="24"/>
          <w:szCs w:val="24"/>
        </w:rPr>
      </w:pPr>
    </w:p>
    <w:p w:rsidR="00CC3DF6" w:rsidRPr="00CC3DF6" w:rsidRDefault="00CC3DF6" w:rsidP="00CC3DF6">
      <w:pPr>
        <w:spacing w:line="360" w:lineRule="auto"/>
        <w:jc w:val="both"/>
        <w:rPr>
          <w:rFonts w:ascii="Arial" w:hAnsi="Arial" w:cs="Arial"/>
          <w:b/>
          <w:bCs/>
          <w:sz w:val="24"/>
          <w:szCs w:val="24"/>
        </w:rPr>
      </w:pPr>
    </w:p>
    <w:p w:rsidR="00CC3DF6" w:rsidRPr="00CC3DF6" w:rsidRDefault="00CC3DF6" w:rsidP="00CC3DF6">
      <w:pPr>
        <w:spacing w:line="360" w:lineRule="auto"/>
        <w:jc w:val="both"/>
        <w:rPr>
          <w:rFonts w:ascii="Arial" w:hAnsi="Arial" w:cs="Arial"/>
          <w:b/>
          <w:bCs/>
          <w:sz w:val="24"/>
          <w:szCs w:val="24"/>
        </w:rPr>
      </w:pPr>
    </w:p>
    <w:p w:rsidR="00CC3DF6" w:rsidRPr="00CC3DF6" w:rsidRDefault="00CC3DF6" w:rsidP="00CC3DF6">
      <w:pPr>
        <w:spacing w:line="360" w:lineRule="auto"/>
        <w:jc w:val="both"/>
        <w:rPr>
          <w:rFonts w:ascii="Arial" w:hAnsi="Arial" w:cs="Arial"/>
          <w:sz w:val="24"/>
          <w:szCs w:val="24"/>
        </w:rPr>
      </w:pPr>
      <w:r w:rsidRPr="00CC3DF6">
        <w:rPr>
          <w:rFonts w:ascii="Arial" w:hAnsi="Arial" w:cs="Arial"/>
          <w:b/>
          <w:bCs/>
          <w:sz w:val="24"/>
          <w:szCs w:val="24"/>
        </w:rPr>
        <w:t>Introduction</w:t>
      </w:r>
      <w:r w:rsidRPr="00CC3DF6">
        <w:rPr>
          <w:rFonts w:ascii="Arial" w:hAnsi="Arial" w:cs="Arial"/>
          <w:sz w:val="24"/>
          <w:szCs w:val="24"/>
        </w:rPr>
        <w:br/>
        <w:t>During my placement at Ibis Styles Barnsley, I worked in the Front Office department, which is one of the most important areas for guest service and hotel operations. This department encompasses reception duties, meeting and conference support, and guest assistance in the lounge and bar areas. As part of the Accor group, the hotel provides a relaxed yet professional environment, with services that adhere to a clear standard. My learning objectives during this time were: (1) to improve how I handle guest interactions, especially during busy moments, (2) to understand how hotel software systems such as Opera PMS and CRM tools work, and (3) to develop leadership skills by observing and taking part in supervisory tasks.</w:t>
      </w:r>
    </w:p>
    <w:p w:rsidR="00CC3DF6" w:rsidRPr="00CC3DF6" w:rsidRDefault="00CC3DF6" w:rsidP="00CC3DF6">
      <w:pPr>
        <w:spacing w:line="360" w:lineRule="auto"/>
        <w:jc w:val="both"/>
        <w:rPr>
          <w:rFonts w:ascii="Arial" w:hAnsi="Arial" w:cs="Arial"/>
          <w:sz w:val="24"/>
          <w:szCs w:val="24"/>
        </w:rPr>
      </w:pPr>
    </w:p>
    <w:p w:rsidR="00CC3DF6" w:rsidRPr="00CC3DF6" w:rsidRDefault="00CC3DF6" w:rsidP="00CC3DF6">
      <w:pPr>
        <w:spacing w:line="360" w:lineRule="auto"/>
        <w:jc w:val="both"/>
        <w:rPr>
          <w:rFonts w:ascii="Arial" w:hAnsi="Arial" w:cs="Arial"/>
          <w:sz w:val="24"/>
          <w:szCs w:val="24"/>
        </w:rPr>
      </w:pPr>
      <w:r w:rsidRPr="00CC3DF6">
        <w:rPr>
          <w:rFonts w:ascii="Arial" w:hAnsi="Arial" w:cs="Arial"/>
          <w:b/>
          <w:bCs/>
          <w:sz w:val="24"/>
          <w:szCs w:val="24"/>
        </w:rPr>
        <w:t>Section 1: Role Reflection</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For this reflection, I used Gibbs' Reflective Cycle, which includes description, feelings, evaluation, analysis, conclusion, and an action plan.</w:t>
      </w:r>
    </w:p>
    <w:p w:rsidR="00CC3DF6" w:rsidRPr="00CC3DF6" w:rsidRDefault="00CC3DF6" w:rsidP="00CC3DF6">
      <w:pPr>
        <w:spacing w:line="360" w:lineRule="auto"/>
        <w:jc w:val="both"/>
        <w:rPr>
          <w:rFonts w:ascii="Arial" w:hAnsi="Arial" w:cs="Arial"/>
          <w:sz w:val="24"/>
          <w:szCs w:val="24"/>
        </w:rPr>
      </w:pPr>
      <w:r w:rsidRPr="00CC3DF6">
        <w:rPr>
          <w:rFonts w:ascii="Arial" w:hAnsi="Arial" w:cs="Arial"/>
          <w:b/>
          <w:bCs/>
          <w:sz w:val="24"/>
          <w:szCs w:val="24"/>
        </w:rPr>
        <w:t>Role and Responsibilities</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As a Guest Service Assistant, I was responsible for welcoming guests, checking them in and out, preparing bills, answering questions, and sometimes helping at the bar or in the lounge. I worked closely with the Front Office Manager and the Duty Manager, who provided support and guaranteedthat everything went smoothly.</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Leadership in the front office was active and flexible. On busy days, managers would come to the desk to provide direct assistance. This hands-on approach supports soft human resource management (HRM), where staff are supported and encouraged to grow professionally (ASET, 2024).</w:t>
      </w:r>
    </w:p>
    <w:p w:rsidR="00CC3DF6" w:rsidRPr="00CC3DF6" w:rsidRDefault="00CC3DF6" w:rsidP="00CC3DF6">
      <w:pPr>
        <w:spacing w:line="360" w:lineRule="auto"/>
        <w:jc w:val="both"/>
        <w:rPr>
          <w:rFonts w:ascii="Arial" w:hAnsi="Arial" w:cs="Arial"/>
          <w:sz w:val="24"/>
          <w:szCs w:val="24"/>
        </w:rPr>
      </w:pPr>
      <w:r w:rsidRPr="00CC3DF6">
        <w:rPr>
          <w:rFonts w:ascii="Arial" w:hAnsi="Arial" w:cs="Arial"/>
          <w:b/>
          <w:bCs/>
          <w:sz w:val="24"/>
          <w:szCs w:val="24"/>
        </w:rPr>
        <w:t>Operational Efficiency and Challenges</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 xml:space="preserve">Having good supervision was important, especially when many guests arrived at the same time. Hotel systems, such as Opera PMS and the integrated CRM, helped us manage check-ins, guest details, and room assignments more efficiently. These tools </w:t>
      </w:r>
      <w:r w:rsidRPr="00CC3DF6">
        <w:rPr>
          <w:rFonts w:ascii="Arial" w:hAnsi="Arial" w:cs="Arial"/>
          <w:sz w:val="24"/>
          <w:szCs w:val="24"/>
        </w:rPr>
        <w:lastRenderedPageBreak/>
        <w:t>also made it easier to identify guest preferences and provide more personalised service, which supports the concept of guest-centred hospitality (Tewan, 2009).</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However, there were moments when things did not go well. One evening, some guests were upset because the pool table had no cues or balls. The problem occurred due to poor communication between staff from different shifts. No one had reported it. This experience taught me how important it is to communicate clearly and fix small problems before they grow [(Bardi, 2010)].</w:t>
      </w:r>
    </w:p>
    <w:p w:rsidR="00CC3DF6" w:rsidRPr="00CC3DF6" w:rsidRDefault="00CC3DF6" w:rsidP="00CC3DF6">
      <w:pPr>
        <w:spacing w:line="360" w:lineRule="auto"/>
        <w:jc w:val="both"/>
        <w:rPr>
          <w:rFonts w:ascii="Arial" w:hAnsi="Arial" w:cs="Arial"/>
          <w:sz w:val="24"/>
          <w:szCs w:val="24"/>
        </w:rPr>
      </w:pPr>
      <w:r w:rsidRPr="00CC3DF6">
        <w:rPr>
          <w:rFonts w:ascii="Arial" w:hAnsi="Arial" w:cs="Arial"/>
          <w:b/>
          <w:bCs/>
          <w:sz w:val="24"/>
          <w:szCs w:val="24"/>
        </w:rPr>
        <w:t>Real Examples</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A very positive experience happened when a group of Spanish guests arrived on the night of a boxing event. As no one else on shift spoke Spanish, I used my language skills to welcome them and help with the check-in process. This highlights the importance of being adaptable and understanding different cultures (Jawabreh et al., 2022).</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In another situation, a guest complained that their food was cold. Although I was not part of the Food and Beverage team, I collaborated with the kitchen to resolve the issue. This demonstrated to me that teamwork between departments is crucial for keeping guests satisfied (Sunarwanto, 2012).</w:t>
      </w:r>
    </w:p>
    <w:p w:rsidR="00CC3DF6" w:rsidRPr="00CC3DF6" w:rsidRDefault="00CC3DF6" w:rsidP="00CC3DF6">
      <w:pPr>
        <w:spacing w:line="360" w:lineRule="auto"/>
        <w:jc w:val="both"/>
        <w:rPr>
          <w:rFonts w:ascii="Arial" w:hAnsi="Arial" w:cs="Arial"/>
          <w:b/>
          <w:bCs/>
          <w:sz w:val="24"/>
          <w:szCs w:val="24"/>
        </w:rPr>
      </w:pPr>
    </w:p>
    <w:p w:rsidR="00CC3DF6" w:rsidRPr="00CC3DF6" w:rsidRDefault="00CC3DF6" w:rsidP="00CC3DF6">
      <w:pPr>
        <w:spacing w:line="360" w:lineRule="auto"/>
        <w:jc w:val="both"/>
        <w:rPr>
          <w:rFonts w:ascii="Arial" w:hAnsi="Arial" w:cs="Arial"/>
          <w:sz w:val="24"/>
          <w:szCs w:val="24"/>
        </w:rPr>
      </w:pPr>
      <w:r w:rsidRPr="00CC3DF6">
        <w:rPr>
          <w:rFonts w:ascii="Arial" w:hAnsi="Arial" w:cs="Arial"/>
          <w:b/>
          <w:bCs/>
          <w:sz w:val="24"/>
          <w:szCs w:val="24"/>
        </w:rPr>
        <w:t>Strengths, Weaknesses, and Action Plan</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I believe my strong points were good communication, flexibility, and showing care for guests. On the other hand, I realised that I need to improve my time management, especially when the front desk becomes very busy. I also found it difficult to delegate tasks when needed. To improve, I plan to take leadership training through the Accor Academy and also learn more about organising teams and planning work in a more strategic way (Rutherford and O’Fallon, 2006).</w:t>
      </w:r>
    </w:p>
    <w:p w:rsidR="00CC3DF6" w:rsidRPr="00CC3DF6" w:rsidRDefault="00CC3DF6" w:rsidP="00CC3DF6">
      <w:pPr>
        <w:spacing w:line="360" w:lineRule="auto"/>
        <w:jc w:val="both"/>
        <w:rPr>
          <w:rFonts w:ascii="Arial" w:hAnsi="Arial" w:cs="Arial"/>
          <w:sz w:val="24"/>
          <w:szCs w:val="24"/>
        </w:rPr>
      </w:pPr>
    </w:p>
    <w:p w:rsidR="00CC3DF6" w:rsidRPr="00CC3DF6" w:rsidRDefault="00CC3DF6" w:rsidP="00CC3DF6">
      <w:pPr>
        <w:spacing w:line="360" w:lineRule="auto"/>
        <w:jc w:val="both"/>
        <w:rPr>
          <w:rFonts w:ascii="Arial" w:hAnsi="Arial" w:cs="Arial"/>
          <w:sz w:val="24"/>
          <w:szCs w:val="24"/>
        </w:rPr>
      </w:pPr>
      <w:r w:rsidRPr="00CC3DF6">
        <w:rPr>
          <w:rFonts w:ascii="Arial" w:hAnsi="Arial" w:cs="Arial"/>
          <w:b/>
          <w:bCs/>
          <w:sz w:val="24"/>
          <w:szCs w:val="24"/>
        </w:rPr>
        <w:t>Section 2: Key Hotel Administration Issue</w:t>
      </w:r>
    </w:p>
    <w:p w:rsidR="00CC3DF6" w:rsidRPr="00CC3DF6" w:rsidRDefault="00CC3DF6" w:rsidP="00CC3DF6">
      <w:pPr>
        <w:spacing w:line="360" w:lineRule="auto"/>
        <w:jc w:val="both"/>
        <w:rPr>
          <w:rFonts w:ascii="Arial" w:hAnsi="Arial" w:cs="Arial"/>
          <w:b/>
          <w:bCs/>
          <w:sz w:val="24"/>
          <w:szCs w:val="24"/>
        </w:rPr>
      </w:pPr>
      <w:r w:rsidRPr="00CC3DF6">
        <w:rPr>
          <w:rFonts w:ascii="Arial" w:hAnsi="Arial" w:cs="Arial"/>
          <w:b/>
          <w:bCs/>
          <w:sz w:val="24"/>
          <w:szCs w:val="24"/>
        </w:rPr>
        <w:t>Issue</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lastRenderedPageBreak/>
        <w:t>One issue I observed during my placement was the way new staff were trained. Most of the training was informal and done by colleagues on shift. While this type of training helps new staff learn quickly, it can also cause problems. For example, when I was being shown how to use Opera PMS, the training was different depending on who was showing me. Some explained better than others, and there was no standard system. Although the hotel had access to e-learning from Accor Academy, it was not always used during onboarding.</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This connects to what I learned in the Personnel Resourcing and Development module (Level 5), particularly the distinction between short-term training and long-term staff development, as discussed in the context ofMacro Trends Impacting HRM. The Resource-Based View (RBV) explains that training develops valuable employee skills that cannot be easily copied by competitors, as discussed in Strategic HRM and the External Environment.</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Academic sources agree. Baum and Odgers (2001) noted that with the increasing use of digital tools in hotels, such as Opera PMS, structured training becomes more important. Without this, staff can become confused and less confident (Baum and Odgers, 2001).</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Additionally, guest satisfaction is closely tied to the confidence and training of the staff. Dean and Rainnie (2009) stated that good service depends on effective training, and guests can discern the difference between confident and unsure employees (Dean and Rainnie, 2009).</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Motivation also depends on learning and support. According to research from the Job Demands-Resources model, when staff are trained and supported, they are less likely to feel tired or unmotivated,as discussed in the context of Engagement Theories and Models.</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In conclusion, while it is helpful to learn from other team members, I believe that a stronger training programme that mixes online learning with practical sessions would improve performance. This approach would also align with principles from strategic human resource management (SHRM) (QAA, 2018).</w:t>
      </w: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Pr="00CC3DF6" w:rsidRDefault="00CC3DF6" w:rsidP="00CC3DF6">
      <w:pPr>
        <w:spacing w:line="360" w:lineRule="auto"/>
        <w:jc w:val="both"/>
        <w:rPr>
          <w:rFonts w:ascii="Arial" w:hAnsi="Arial" w:cs="Arial"/>
          <w:sz w:val="24"/>
          <w:szCs w:val="24"/>
        </w:rPr>
      </w:pPr>
    </w:p>
    <w:p w:rsidR="00CC3DF6" w:rsidRPr="00CC3DF6" w:rsidRDefault="00CC3DF6" w:rsidP="00CC3DF6">
      <w:pPr>
        <w:spacing w:line="360" w:lineRule="auto"/>
        <w:jc w:val="both"/>
        <w:rPr>
          <w:rFonts w:ascii="Arial" w:hAnsi="Arial" w:cs="Arial"/>
          <w:sz w:val="24"/>
          <w:szCs w:val="24"/>
        </w:rPr>
      </w:pPr>
      <w:r w:rsidRPr="00CC3DF6">
        <w:rPr>
          <w:rFonts w:ascii="Arial" w:hAnsi="Arial" w:cs="Arial"/>
          <w:b/>
          <w:bCs/>
          <w:sz w:val="24"/>
          <w:szCs w:val="24"/>
        </w:rPr>
        <w:t>Section 3: Future Trends in Hotel Administration</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One significant trend in hospitality is the increasing use of self-service check-in systems and digital tools to enhance the guest experience. At Ibis Styles, I often noticed how busy the front desk became during check-in and check-out times. If the hotel used self-check-in kiosks for simple tasks, such as scanning identification, processing payments, and issuing room keys, this would help reduce waiting times.</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Based on what I observed during the placement, this would enable the front desk staff to spend more time assisting guests in a personalised manner. The idea of using digital systems aligns with research indicating that technology will become increasingly important in hospitality following COVID-19 (Bharti and Sharma, 2023).</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These systems, including digital feedback tools (such as small screens where guests can give quick ratings), would help managers get real-time information about how guests feel. This supports modern performance management methods discussed in our course Learning, Development, and Performance Management.</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At the same time, it is essential not to lose the human part of service. Technology cannot replace a friendly welcome or the ability to listen and solve problems. As Mandić et al. (2023) said, empathy is still a key part of guest satisfaction. A balance between automation and human interaction would work best, especially in hotels like Ibis, which aim to maintain a relaxed yet caring service style.</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This also links with the Harvard HRM model, which focuses on long-term goals such as building staff competence and guest loyalty (Strategic HRM and the External Environment couse).</w:t>
      </w:r>
    </w:p>
    <w:p w:rsidR="00CC3DF6" w:rsidRPr="00CC3DF6" w:rsidRDefault="00CC3DF6" w:rsidP="00CC3DF6">
      <w:pPr>
        <w:spacing w:line="360" w:lineRule="auto"/>
        <w:jc w:val="both"/>
        <w:rPr>
          <w:rFonts w:ascii="Arial" w:hAnsi="Arial" w:cs="Arial"/>
          <w:sz w:val="24"/>
          <w:szCs w:val="24"/>
        </w:rPr>
      </w:pPr>
    </w:p>
    <w:p w:rsidR="00CC3DF6" w:rsidRPr="00CC3DF6" w:rsidRDefault="00CC3DF6" w:rsidP="00CC3DF6">
      <w:pPr>
        <w:spacing w:line="360" w:lineRule="auto"/>
        <w:jc w:val="both"/>
        <w:rPr>
          <w:rFonts w:ascii="Arial" w:hAnsi="Arial" w:cs="Arial"/>
          <w:sz w:val="24"/>
          <w:szCs w:val="24"/>
        </w:rPr>
      </w:pPr>
      <w:r w:rsidRPr="00CC3DF6">
        <w:rPr>
          <w:rFonts w:ascii="Arial" w:hAnsi="Arial" w:cs="Arial"/>
          <w:b/>
          <w:bCs/>
          <w:sz w:val="24"/>
          <w:szCs w:val="24"/>
        </w:rPr>
        <w:t>Conclusion</w:t>
      </w:r>
      <w:r w:rsidRPr="00CC3DF6">
        <w:rPr>
          <w:rFonts w:ascii="Arial" w:hAnsi="Arial" w:cs="Arial"/>
          <w:sz w:val="24"/>
          <w:szCs w:val="24"/>
        </w:rPr>
        <w:br/>
        <w:t xml:space="preserve">This placement at Ibis Styles Barnsley gave me valuable experience in the Front Office department. I achieved all my learning objectives: I improved my </w:t>
      </w:r>
      <w:r w:rsidRPr="00CC3DF6">
        <w:rPr>
          <w:rFonts w:ascii="Arial" w:hAnsi="Arial" w:cs="Arial"/>
          <w:sz w:val="24"/>
          <w:szCs w:val="24"/>
        </w:rPr>
        <w:lastRenderedPageBreak/>
        <w:t>communication with guests, learned to use hotel systems such as Opera PMS and the CRM, and saw leadership in action through my daily tasks.</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I also understood the importance of good training, how to manage during busy periods, and how technology is changing the way hotels operate. By connecting my placement experience with course materials and current research, I now feel more confident about how theory and practice work together in hospitality.</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In the future, I plan to continue my development by participating in leadership training, utilising more e-learning tools, and staying informed about digital trends in hotel management.</w:t>
      </w:r>
    </w:p>
    <w:p w:rsidR="00CC3DF6" w:rsidRPr="00CC3DF6" w:rsidRDefault="00CC3DF6" w:rsidP="00CC3DF6">
      <w:pPr>
        <w:spacing w:line="360" w:lineRule="auto"/>
        <w:jc w:val="both"/>
        <w:rPr>
          <w:rFonts w:ascii="Arial" w:hAnsi="Arial" w:cs="Arial"/>
          <w:sz w:val="24"/>
          <w:szCs w:val="24"/>
        </w:rPr>
      </w:pPr>
    </w:p>
    <w:p w:rsidR="00CC3DF6" w:rsidRP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Pr="00CC3DF6" w:rsidRDefault="00CC3DF6" w:rsidP="00CC3DF6">
      <w:pPr>
        <w:spacing w:line="360" w:lineRule="auto"/>
        <w:jc w:val="both"/>
        <w:rPr>
          <w:rFonts w:ascii="Arial" w:hAnsi="Arial" w:cs="Arial"/>
          <w:sz w:val="24"/>
          <w:szCs w:val="24"/>
        </w:rPr>
      </w:pPr>
    </w:p>
    <w:p w:rsidR="00CC3DF6" w:rsidRPr="00CC3DF6" w:rsidRDefault="00CC3DF6" w:rsidP="00CC3DF6">
      <w:pPr>
        <w:spacing w:line="360" w:lineRule="auto"/>
        <w:jc w:val="both"/>
        <w:rPr>
          <w:rFonts w:ascii="Arial" w:hAnsi="Arial" w:cs="Arial"/>
          <w:sz w:val="24"/>
          <w:szCs w:val="24"/>
        </w:rPr>
      </w:pPr>
      <w:r w:rsidRPr="00CC3DF6">
        <w:rPr>
          <w:rFonts w:ascii="Arial" w:hAnsi="Arial" w:cs="Arial"/>
          <w:b/>
          <w:bCs/>
          <w:sz w:val="24"/>
          <w:szCs w:val="24"/>
        </w:rPr>
        <w:t>References</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 xml:space="preserve">ASET, 2024. Good Practice Guide for Work based and Placement Learning in Higher Education. ASET. </w:t>
      </w:r>
      <w:hyperlink r:id="rId4" w:history="1">
        <w:r w:rsidRPr="00CC3DF6">
          <w:rPr>
            <w:rStyle w:val="Hyperlink"/>
            <w:rFonts w:ascii="Arial" w:hAnsi="Arial" w:cs="Arial"/>
            <w:sz w:val="24"/>
            <w:szCs w:val="24"/>
          </w:rPr>
          <w:t>https://www.asetonline.org/wp-content/uploads/2024/04/ASET-Good-Practice-Guide-Work-based-and-Placement-Learning.pdf</w:t>
        </w:r>
      </w:hyperlink>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Bardi, J. A., 2010. Hotel Front Office Management. London: Wiley.</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 xml:space="preserve">Baum, T. and Odgers, P., 2001. Benchmarking best practice in hotel front office: the Western European experience. Journal of Quality Assurance in Hospitality and Tourism, 2(3-4), pp.93-109. </w:t>
      </w:r>
      <w:hyperlink r:id="rId5" w:history="1">
        <w:r w:rsidRPr="00CC3DF6">
          <w:rPr>
            <w:rStyle w:val="Hyperlink"/>
            <w:rFonts w:ascii="Arial" w:hAnsi="Arial" w:cs="Arial"/>
            <w:sz w:val="24"/>
            <w:szCs w:val="24"/>
          </w:rPr>
          <w:t>https://doi.org/10.1300/J162v02n03_06</w:t>
        </w:r>
      </w:hyperlink>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 xml:space="preserve">Bharti, R. and Sharma, S., 2023. guest preferences and future challenges in the post COVID-19 scenario-an exploratory study of hotel front office department. PUSA Journal of Hospitality and Applied Sciences, 9(1), pp.47-57. </w:t>
      </w:r>
      <w:hyperlink r:id="rId6" w:history="1">
        <w:r w:rsidRPr="00CC3DF6">
          <w:rPr>
            <w:rStyle w:val="Hyperlink"/>
            <w:rFonts w:ascii="Arial" w:hAnsi="Arial" w:cs="Arial"/>
            <w:sz w:val="24"/>
            <w:szCs w:val="24"/>
          </w:rPr>
          <w:t>https://www.academia.edu/download/104930422/5710.pdf</w:t>
        </w:r>
      </w:hyperlink>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 xml:space="preserve">Dean, A.M. and Rainnie, A., 2009. Frontline employees' views on organizational factors that affect the delivery of service quality in call centers. Journal of Services marketing, 23(5), pp.326-337. </w:t>
      </w:r>
      <w:hyperlink r:id="rId7" w:history="1">
        <w:r w:rsidRPr="00CC3DF6">
          <w:rPr>
            <w:rStyle w:val="Hyperlink"/>
            <w:rFonts w:ascii="Arial" w:hAnsi="Arial" w:cs="Arial"/>
            <w:sz w:val="24"/>
            <w:szCs w:val="24"/>
          </w:rPr>
          <w:t>https://www.proquest.com/scholarly-journals/frontline-employees-views-on-organizational/docview/212679294/se-2?accountid=130472</w:t>
        </w:r>
      </w:hyperlink>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Gibbs, G., 1988. Learning by Doing: A Guide to Teaching and Learning Methods. Oxford: Oxford Further Education Unit.</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Jawabreh, O., Masa’deh, R., Fayoumi, T., and Bareya, A., 2022. CUSTOMER SATISFACTION TOWARDS COMMUNICATION SKILLS OF FRONT OFFICE STAFF AT THE HOTEL (CASE STUDY FIVE STARS HOTELS IN AQABA). GeoJournal of Tourism and Geosites. </w:t>
      </w:r>
      <w:hyperlink r:id="rId8" w:tgtFrame="_blank" w:history="1">
        <w:r w:rsidRPr="00CC3DF6">
          <w:rPr>
            <w:rStyle w:val="Hyperlink"/>
            <w:rFonts w:ascii="Arial" w:hAnsi="Arial" w:cs="Arial"/>
            <w:sz w:val="24"/>
            <w:szCs w:val="24"/>
          </w:rPr>
          <w:t>https://doi.org/10.30892/gtg.44416-948</w:t>
        </w:r>
      </w:hyperlink>
      <w:r w:rsidRPr="00CC3DF6">
        <w:rPr>
          <w:rFonts w:ascii="Arial" w:hAnsi="Arial" w:cs="Arial"/>
          <w:sz w:val="24"/>
          <w:szCs w:val="24"/>
        </w:rPr>
        <w:t xml:space="preserve">. </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 xml:space="preserve">Mandić, D., Panić, A. and Šain, M.Č., 2023, December. Automated service delivery in hotels: balancing efficiency and human interaction for optimal guest satisfaction. </w:t>
      </w:r>
      <w:r w:rsidRPr="00CC3DF6">
        <w:rPr>
          <w:rFonts w:ascii="Arial" w:hAnsi="Arial" w:cs="Arial"/>
          <w:sz w:val="24"/>
          <w:szCs w:val="24"/>
        </w:rPr>
        <w:lastRenderedPageBreak/>
        <w:t xml:space="preserve">In International Scientific Conference on Economy, Management and Information Technologies (Vol. 1, No. 1, pp. 167-174). </w:t>
      </w:r>
      <w:hyperlink r:id="rId9" w:history="1">
        <w:r w:rsidRPr="00CC3DF6">
          <w:rPr>
            <w:rStyle w:val="Hyperlink"/>
            <w:rFonts w:ascii="Arial" w:hAnsi="Arial" w:cs="Arial"/>
            <w:sz w:val="24"/>
            <w:szCs w:val="24"/>
          </w:rPr>
          <w:t>https://doi.org/10.46793/ICEMIT23.137M</w:t>
        </w:r>
      </w:hyperlink>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 xml:space="preserve">QAA, 2018. UK Quality Code, Advice and Guidance: Work-based Learning. London: QAA. </w:t>
      </w:r>
      <w:hyperlink r:id="rId10" w:history="1">
        <w:r w:rsidRPr="00CC3DF6">
          <w:rPr>
            <w:rStyle w:val="Hyperlink"/>
            <w:rFonts w:ascii="Arial" w:hAnsi="Arial" w:cs="Arial"/>
            <w:sz w:val="24"/>
            <w:szCs w:val="24"/>
          </w:rPr>
          <w:t>https://www.qaa.ac.uk/docs/qaa/quality-code/advice-and-guidance-work-based-learning.pdf?sfvrsn=f625c181_2</w:t>
        </w:r>
      </w:hyperlink>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 xml:space="preserve">Rutherford, DG, O'Fallon, MJ, and Rutherford, DG 2006, Hotel Management and Operations, John Wiley and Sons, Incorporated, New York. </w:t>
      </w:r>
      <w:hyperlink r:id="rId11" w:history="1">
        <w:r w:rsidRPr="00CC3DF6">
          <w:rPr>
            <w:rStyle w:val="Hyperlink"/>
            <w:rFonts w:ascii="Arial" w:hAnsi="Arial" w:cs="Arial"/>
            <w:sz w:val="24"/>
            <w:szCs w:val="24"/>
          </w:rPr>
          <w:t>https://ebookcentral.proquest.com/lib/trinity/detail.action?docID=257559</w:t>
        </w:r>
      </w:hyperlink>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 xml:space="preserve">Sunarwanto, F.D., 2012. The Important Roles and Duties of the Front Office Department at Kusuma Sahid Prince Hotel. </w:t>
      </w:r>
      <w:hyperlink r:id="rId12" w:history="1">
        <w:r w:rsidRPr="00CC3DF6">
          <w:rPr>
            <w:rStyle w:val="Hyperlink"/>
            <w:rFonts w:ascii="Arial" w:hAnsi="Arial" w:cs="Arial"/>
            <w:sz w:val="24"/>
            <w:szCs w:val="24"/>
          </w:rPr>
          <w:t>https://digilib.uns.ac.id/dokumen/download/28001/NTkyMDY=/The-Important-Roles-and-Duties-of-the-Front-Office-Department-at-Kusuma-Sahid-Prince-Hotel-abstrak.pdf</w:t>
        </w:r>
      </w:hyperlink>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rPr>
        <w:t>Tewan, J., 2009. Hotel Front Office: Operations and Management. Oxford: Higher Education Press.</w:t>
      </w:r>
    </w:p>
    <w:p w:rsidR="00CC3DF6" w:rsidRPr="00CC3DF6" w:rsidRDefault="00CC3DF6" w:rsidP="00CC3DF6">
      <w:pPr>
        <w:spacing w:line="360" w:lineRule="auto"/>
        <w:jc w:val="both"/>
        <w:rPr>
          <w:rFonts w:ascii="Arial" w:hAnsi="Arial" w:cs="Arial"/>
          <w:sz w:val="24"/>
          <w:szCs w:val="24"/>
        </w:rPr>
      </w:pPr>
      <w:r w:rsidRPr="00CC3DF6">
        <w:rPr>
          <w:rFonts w:ascii="Arial" w:hAnsi="Arial" w:cs="Arial"/>
          <w:sz w:val="24"/>
          <w:szCs w:val="24"/>
          <w:lang w:val="de-DE"/>
        </w:rPr>
        <w:t xml:space="preserve">Wang, J., Ma, L., Xue, W. and Kuo, Y.H., 2025. </w:t>
      </w:r>
      <w:r w:rsidRPr="00CC3DF6">
        <w:rPr>
          <w:rFonts w:ascii="Arial" w:hAnsi="Arial" w:cs="Arial"/>
          <w:sz w:val="24"/>
          <w:szCs w:val="24"/>
        </w:rPr>
        <w:t>Impact of self</w:t>
      </w:r>
      <w:r w:rsidRPr="00CC3DF6">
        <w:rPr>
          <w:rFonts w:ascii="Times New Roman" w:hAnsi="Times New Roman" w:cs="Arial"/>
          <w:sz w:val="24"/>
          <w:szCs w:val="24"/>
        </w:rPr>
        <w:t>‐</w:t>
      </w:r>
      <w:r w:rsidRPr="00CC3DF6">
        <w:rPr>
          <w:rFonts w:ascii="Arial" w:hAnsi="Arial" w:cs="Arial"/>
          <w:sz w:val="24"/>
          <w:szCs w:val="24"/>
        </w:rPr>
        <w:t xml:space="preserve">service technology in designing a service delivery system. Production and Operations Management, 34(6), pp.1217-1235. </w:t>
      </w:r>
      <w:hyperlink r:id="rId13" w:history="1">
        <w:r w:rsidRPr="00CC3DF6">
          <w:rPr>
            <w:rStyle w:val="Hyperlink"/>
            <w:rFonts w:ascii="Arial" w:hAnsi="Arial" w:cs="Arial"/>
            <w:sz w:val="24"/>
            <w:szCs w:val="24"/>
          </w:rPr>
          <w:t>https://doi.org/10.1111/poms.13797</w:t>
        </w:r>
      </w:hyperlink>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Default="00CC3DF6" w:rsidP="00CC3DF6">
      <w:pPr>
        <w:spacing w:line="360" w:lineRule="auto"/>
        <w:jc w:val="both"/>
        <w:rPr>
          <w:rFonts w:ascii="Arial" w:hAnsi="Arial" w:cs="Arial"/>
          <w:sz w:val="24"/>
          <w:szCs w:val="24"/>
        </w:rPr>
      </w:pPr>
    </w:p>
    <w:p w:rsidR="00CC3DF6" w:rsidRPr="00CC3DF6" w:rsidRDefault="00CC3DF6" w:rsidP="00CC3DF6">
      <w:pPr>
        <w:spacing w:line="360" w:lineRule="auto"/>
        <w:jc w:val="both"/>
        <w:rPr>
          <w:rFonts w:ascii="Arial" w:hAnsi="Arial" w:cs="Arial"/>
          <w:sz w:val="24"/>
          <w:szCs w:val="24"/>
        </w:rPr>
      </w:pPr>
      <w:r>
        <w:rPr>
          <w:rFonts w:ascii="Arial" w:hAnsi="Arial" w:cs="Arial"/>
          <w:sz w:val="24"/>
          <w:szCs w:val="24"/>
        </w:rPr>
        <w:t>I acknowledge using the Grammarly App to modify the errors in my assesment document  on 16.06.2025</w:t>
      </w:r>
    </w:p>
    <w:p w:rsidR="00F60A8D" w:rsidRPr="00CC3DF6" w:rsidRDefault="00F60A8D" w:rsidP="00CC3DF6">
      <w:pPr>
        <w:rPr>
          <w:rFonts w:ascii="Arial" w:hAnsi="Arial" w:cs="Arial"/>
          <w:sz w:val="24"/>
          <w:szCs w:val="24"/>
        </w:rPr>
      </w:pPr>
    </w:p>
    <w:sectPr w:rsidR="00F60A8D" w:rsidRPr="00CC3DF6">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08"/>
  <w:hyphenationZone w:val="425"/>
  <w:characterSpacingControl w:val="doNotCompress"/>
  <w:compat>
    <w:useFELayout/>
  </w:compat>
  <w:rsids>
    <w:rsidRoot w:val="00CC3DF6"/>
    <w:rsid w:val="00CC3DF6"/>
    <w:rsid w:val="00F60A8D"/>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3DF6"/>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30892/gtg.44416-948" TargetMode="External"/><Relationship Id="rId13" Type="http://schemas.openxmlformats.org/officeDocument/2006/relationships/hyperlink" Target="https://doi.org/10.1111/poms.13797" TargetMode="External"/><Relationship Id="rId3" Type="http://schemas.openxmlformats.org/officeDocument/2006/relationships/webSettings" Target="webSettings.xml"/><Relationship Id="rId7" Type="http://schemas.openxmlformats.org/officeDocument/2006/relationships/hyperlink" Target="https://www.proquest.com/scholarly-journals/frontline-employees-views-on-organizational/docview/212679294/se-2?accountid=130472" TargetMode="External"/><Relationship Id="rId12" Type="http://schemas.openxmlformats.org/officeDocument/2006/relationships/hyperlink" Target="https://digilib.uns.ac.id/dokumen/download/28001/NTkyMDY=/The-Important-Roles-and-Duties-of-the-Front-Office-Department-at-Kusuma-Sahid-Prince-Hotel-abstrak.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cademia.edu/download/104930422/5710.pdf" TargetMode="External"/><Relationship Id="rId11" Type="http://schemas.openxmlformats.org/officeDocument/2006/relationships/hyperlink" Target="https://ebookcentral.proquest.com/lib/trinity/detail.action?docID=257559" TargetMode="External"/><Relationship Id="rId5" Type="http://schemas.openxmlformats.org/officeDocument/2006/relationships/hyperlink" Target="https://doi.org/10.1300/J162v02n03_06" TargetMode="External"/><Relationship Id="rId15" Type="http://schemas.openxmlformats.org/officeDocument/2006/relationships/theme" Target="theme/theme1.xml"/><Relationship Id="rId10" Type="http://schemas.openxmlformats.org/officeDocument/2006/relationships/hyperlink" Target="https://www.qaa.ac.uk/docs/qaa/quality-code/advice-and-guidance-work-based-learning.pdf?sfvrsn=f625c181_2" TargetMode="External"/><Relationship Id="rId4" Type="http://schemas.openxmlformats.org/officeDocument/2006/relationships/hyperlink" Target="https://www.asetonline.org/wp-content/uploads/2024/04/ASET-Good-Practice-Guide-Work-based-and-Placement-Learning.pdf" TargetMode="External"/><Relationship Id="rId9" Type="http://schemas.openxmlformats.org/officeDocument/2006/relationships/hyperlink" Target="https://doi.org/10.46793/ICEMIT23.137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1786</Words>
  <Characters>10361</Characters>
  <Application>Microsoft Office Word</Application>
  <DocSecurity>0</DocSecurity>
  <Lines>86</Lines>
  <Paragraphs>24</Paragraphs>
  <ScaleCrop>false</ScaleCrop>
  <Company/>
  <LinksUpToDate>false</LinksUpToDate>
  <CharactersWithSpaces>12123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Alien</dc:creator>
  <cp:lastModifiedBy>Alien</cp:lastModifiedBy>
  <cp:revision>2</cp:revision>
  <dcterms:created xsi:type="dcterms:W3CDTF">2025-06-16T22:44:00Z</dcterms:created>
  <dcterms:modified xsi:type="dcterms:W3CDTF">2025-06-16T22:44:00Z</dcterms:modified>
</cp:coreProperties>
</file>