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0062EE0" w:rsidP="3FAE4A90" w:rsidRDefault="60062EE0" w14:paraId="0C2B92A4" w14:textId="6B2913CD">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FAE4A90" w:rsidR="60062EE0">
        <w:rPr>
          <w:rFonts w:ascii="Arial" w:hAnsi="Arial" w:eastAsia="Arial" w:cs="Arial"/>
          <w:b w:val="0"/>
          <w:bCs w:val="0"/>
          <w:i w:val="0"/>
          <w:iCs w:val="0"/>
          <w:caps w:val="0"/>
          <w:smallCaps w:val="0"/>
          <w:noProof w:val="0"/>
          <w:color w:val="000000" w:themeColor="text1" w:themeTint="FF" w:themeShade="FF"/>
          <w:sz w:val="36"/>
          <w:szCs w:val="36"/>
          <w:lang w:val="en-GB"/>
        </w:rPr>
        <w:t xml:space="preserve">Student Name: </w:t>
      </w:r>
      <w:r w:rsidRPr="3FAE4A90" w:rsidR="60062EE0">
        <w:rPr>
          <w:rFonts w:ascii="Arial" w:hAnsi="Arial" w:eastAsia="Arial" w:cs="Arial"/>
          <w:b w:val="0"/>
          <w:bCs w:val="0"/>
          <w:i w:val="0"/>
          <w:iCs w:val="0"/>
          <w:caps w:val="0"/>
          <w:smallCaps w:val="0"/>
          <w:noProof w:val="0"/>
          <w:color w:val="000000" w:themeColor="text1" w:themeTint="FF" w:themeShade="FF"/>
          <w:sz w:val="36"/>
          <w:szCs w:val="36"/>
          <w:lang w:val="en-GB"/>
        </w:rPr>
        <w:t>Rebbeh</w:t>
      </w:r>
      <w:r w:rsidRPr="3FAE4A90" w:rsidR="60062EE0">
        <w:rPr>
          <w:rFonts w:ascii="Arial" w:hAnsi="Arial" w:eastAsia="Arial" w:cs="Arial"/>
          <w:b w:val="0"/>
          <w:bCs w:val="0"/>
          <w:i w:val="0"/>
          <w:iCs w:val="0"/>
          <w:caps w:val="0"/>
          <w:smallCaps w:val="0"/>
          <w:noProof w:val="0"/>
          <w:color w:val="000000" w:themeColor="text1" w:themeTint="FF" w:themeShade="FF"/>
          <w:sz w:val="36"/>
          <w:szCs w:val="36"/>
          <w:lang w:val="en-GB"/>
        </w:rPr>
        <w:t xml:space="preserve"> Manneh</w:t>
      </w:r>
    </w:p>
    <w:p w:rsidR="60062EE0" w:rsidP="3FAE4A90" w:rsidRDefault="60062EE0" w14:paraId="00FBCEC2" w14:textId="3CE26500">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FAE4A90" w:rsidR="60062EE0">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w:rsidR="60062EE0" w:rsidP="3FAE4A90" w:rsidRDefault="60062EE0" w14:paraId="1F325AC6" w14:textId="78240CC0">
      <w:pPr>
        <w:pStyle w:val="Normal"/>
        <w:spacing w:before="0" w:beforeAutospacing="off" w:after="160" w:afterAutospacing="off" w:line="259" w:lineRule="auto"/>
        <w:rPr>
          <w:rFonts w:ascii="Arial" w:hAnsi="Arial" w:eastAsia="Arial" w:cs="Arial"/>
          <w:b w:val="0"/>
          <w:bCs w:val="0"/>
          <w:noProof w:val="0"/>
          <w:color w:val="auto"/>
          <w:sz w:val="36"/>
          <w:szCs w:val="36"/>
          <w:lang w:val="en-GB"/>
        </w:rPr>
      </w:pPr>
      <w:r w:rsidRPr="3FAE4A90" w:rsidR="60062EE0">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3FAE4A90" w:rsidR="70D4B0A1">
        <w:rPr>
          <w:rFonts w:ascii="Arial" w:hAnsi="Arial" w:eastAsia="Arial" w:cs="Arial"/>
          <w:b w:val="0"/>
          <w:bCs w:val="0"/>
          <w:noProof w:val="0"/>
          <w:color w:val="auto"/>
          <w:sz w:val="36"/>
          <w:szCs w:val="36"/>
          <w:lang w:val="en-GB"/>
        </w:rPr>
        <w:t>BMHP6009_BIRM</w:t>
      </w:r>
    </w:p>
    <w:p w:rsidR="60062EE0" w:rsidP="07000D7B" w:rsidRDefault="60062EE0" w14:paraId="2BA3E685" w14:textId="0673FE96">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07000D7B" w:rsidR="60062EE0">
        <w:rPr>
          <w:rFonts w:ascii="Arial" w:hAnsi="Arial" w:eastAsia="Arial" w:cs="Arial"/>
          <w:b w:val="0"/>
          <w:bCs w:val="0"/>
          <w:i w:val="0"/>
          <w:iCs w:val="0"/>
          <w:caps w:val="0"/>
          <w:smallCaps w:val="0"/>
          <w:noProof w:val="0"/>
          <w:color w:val="000000" w:themeColor="text1" w:themeTint="FF" w:themeShade="FF"/>
          <w:sz w:val="36"/>
          <w:szCs w:val="36"/>
          <w:lang w:val="en-GB"/>
        </w:rPr>
        <w:t>Assignment Title:</w:t>
      </w:r>
      <w:r w:rsidRPr="07000D7B" w:rsidR="05643D1A">
        <w:rPr>
          <w:rFonts w:ascii="Arial" w:hAnsi="Arial" w:eastAsia="Arial" w:cs="Arial"/>
          <w:b w:val="0"/>
          <w:bCs w:val="0"/>
          <w:i w:val="0"/>
          <w:iCs w:val="0"/>
          <w:caps w:val="0"/>
          <w:smallCaps w:val="0"/>
          <w:noProof w:val="0"/>
          <w:color w:val="000000" w:themeColor="text1" w:themeTint="FF" w:themeShade="FF"/>
          <w:sz w:val="36"/>
          <w:szCs w:val="36"/>
          <w:lang w:val="en-GB"/>
        </w:rPr>
        <w:t xml:space="preserve"> Assessment 2 -</w:t>
      </w:r>
      <w:r w:rsidRPr="07000D7B" w:rsidR="60062EE0">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07000D7B" w:rsidR="6ACC9C73">
        <w:rPr>
          <w:rFonts w:ascii="Arial" w:hAnsi="Arial" w:eastAsia="Arial" w:cs="Arial"/>
          <w:b w:val="0"/>
          <w:bCs w:val="0"/>
          <w:noProof w:val="0"/>
          <w:sz w:val="36"/>
          <w:szCs w:val="36"/>
          <w:lang w:val="en-GB"/>
        </w:rPr>
        <w:t>Written Report</w:t>
      </w:r>
    </w:p>
    <w:p w:rsidR="60062EE0" w:rsidP="3FAE4A90" w:rsidRDefault="60062EE0" w14:paraId="384F1C60" w14:textId="44D2DE05">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r w:rsidRPr="77267C0D" w:rsidR="60062EE0">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w:t>
      </w:r>
      <w:r w:rsidRPr="77267C0D" w:rsidR="6AF24C5F">
        <w:rPr>
          <w:rFonts w:ascii="Arial" w:hAnsi="Arial" w:eastAsia="Arial" w:cs="Arial"/>
          <w:b w:val="0"/>
          <w:bCs w:val="0"/>
          <w:noProof w:val="0"/>
          <w:color w:val="auto"/>
          <w:sz w:val="36"/>
          <w:szCs w:val="36"/>
          <w:lang w:val="en-GB"/>
        </w:rPr>
        <w:t>Liz Tilly</w:t>
      </w:r>
      <w:r w:rsidRPr="77267C0D" w:rsidR="6AF24C5F">
        <w:rPr>
          <w:rFonts w:ascii="Arial" w:hAnsi="Arial" w:eastAsia="Arial" w:cs="Arial"/>
          <w:b w:val="0"/>
          <w:bCs w:val="0"/>
          <w:noProof w:val="0"/>
          <w:color w:val="auto"/>
          <w:sz w:val="36"/>
          <w:szCs w:val="36"/>
          <w:lang w:val="en-GB"/>
        </w:rPr>
        <w:t xml:space="preserve"> </w:t>
      </w:r>
      <w:r w:rsidRPr="77267C0D" w:rsidR="6AF24C5F">
        <w:rPr>
          <w:rFonts w:ascii="Arial" w:hAnsi="Arial" w:eastAsia="Arial" w:cs="Arial"/>
          <w:b w:val="0"/>
          <w:bCs w:val="0"/>
          <w:noProof w:val="0"/>
          <w:color w:val="auto"/>
          <w:sz w:val="36"/>
          <w:szCs w:val="36"/>
          <w:lang w:val="en-GB"/>
        </w:rPr>
        <w:t xml:space="preserve"> </w:t>
      </w:r>
    </w:p>
    <w:p w:rsidR="77267C0D" w:rsidP="77267C0D" w:rsidRDefault="77267C0D" w14:paraId="4884B243" w14:textId="29F75BC8">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3A4CFAEC" w14:textId="1D0A26FF">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4FFD1E84" w:rsidP="77267C0D" w:rsidRDefault="4FFD1E84" w14:paraId="18C3AA1F" w14:textId="1035D1CD">
      <w:pPr>
        <w:pStyle w:val="Normal"/>
        <w:spacing w:before="0" w:beforeAutospacing="off" w:after="160" w:afterAutospacing="off" w:line="259" w:lineRule="auto"/>
        <w:ind w:left="0" w:right="0"/>
        <w:jc w:val="left"/>
      </w:pPr>
      <w:r w:rsidR="4FFD1E84">
        <w:drawing>
          <wp:inline wp14:editId="357F758E" wp14:anchorId="1AA8A94F">
            <wp:extent cx="5724525" cy="2514600"/>
            <wp:effectExtent l="0" t="0" r="0" b="0"/>
            <wp:docPr id="1667387984" name="" title=""/>
            <wp:cNvGraphicFramePr>
              <a:graphicFrameLocks noChangeAspect="1"/>
            </wp:cNvGraphicFramePr>
            <a:graphic>
              <a:graphicData uri="http://schemas.openxmlformats.org/drawingml/2006/picture">
                <pic:pic>
                  <pic:nvPicPr>
                    <pic:cNvPr id="0" name=""/>
                    <pic:cNvPicPr/>
                  </pic:nvPicPr>
                  <pic:blipFill>
                    <a:blip r:embed="R533a0fa32d9f4198">
                      <a:extLst>
                        <a:ext xmlns:a="http://schemas.openxmlformats.org/drawingml/2006/main" uri="{28A0092B-C50C-407E-A947-70E740481C1C}">
                          <a14:useLocalDpi val="0"/>
                        </a:ext>
                      </a:extLst>
                    </a:blip>
                    <a:stretch>
                      <a:fillRect/>
                    </a:stretch>
                  </pic:blipFill>
                  <pic:spPr>
                    <a:xfrm>
                      <a:off x="0" y="0"/>
                      <a:ext cx="5724525" cy="2514600"/>
                    </a:xfrm>
                    <a:prstGeom prst="rect">
                      <a:avLst/>
                    </a:prstGeom>
                  </pic:spPr>
                </pic:pic>
              </a:graphicData>
            </a:graphic>
          </wp:inline>
        </w:drawing>
      </w:r>
    </w:p>
    <w:p w:rsidR="77267C0D" w:rsidP="77267C0D" w:rsidRDefault="77267C0D" w14:paraId="22DD314B" w14:textId="6E5DD2F8">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4C10AE7F" w14:textId="0BBBCC7F">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589D25EF" w14:textId="582D1FB1">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6519308E" w14:textId="3A2C31DA">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423A3CA2" w14:textId="16A29201">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6C8560E0" w14:textId="26070D1F">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4FAAC88F" w14:textId="069DA22E">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28646FAF" w14:textId="4FB7782C">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4D1E74CF" w14:textId="11D90624">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085F1735" w:rsidP="77267C0D" w:rsidRDefault="085F1735" w14:paraId="61C720E7" w14:textId="53491590">
      <w:pPr>
        <w:spacing w:before="240" w:beforeAutospacing="off" w:after="0" w:afterAutospacing="off" w:line="257" w:lineRule="auto"/>
        <w:rPr>
          <w:rFonts w:ascii="Times New Roman" w:hAnsi="Times New Roman" w:eastAsia="Times New Roman" w:cs="Times New Roman"/>
          <w:b w:val="0"/>
          <w:bCs w:val="0"/>
          <w:i w:val="0"/>
          <w:iCs w:val="0"/>
          <w:caps w:val="0"/>
          <w:smallCaps w:val="0"/>
          <w:noProof w:val="0"/>
          <w:color w:val="000000" w:themeColor="text1" w:themeTint="FF" w:themeShade="FF"/>
          <w:sz w:val="31"/>
          <w:szCs w:val="31"/>
          <w:lang w:val="en-GB"/>
        </w:rPr>
      </w:pPr>
      <w:r w:rsidRPr="77267C0D" w:rsidR="085F173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1"/>
          <w:szCs w:val="31"/>
          <w:u w:val="none"/>
          <w:lang w:val="en-US"/>
        </w:rPr>
        <w:t>Table of Contents</w:t>
      </w:r>
    </w:p>
    <w:p w:rsidR="68D2A04A" w:rsidP="77267C0D" w:rsidRDefault="68D2A04A" w14:paraId="53BB0AF5" w14:textId="3365929B">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Introduction</w:t>
      </w:r>
      <w:r>
        <w:tab/>
      </w:r>
      <w:r w:rsidRPr="77267C0D" w:rsidR="6DB29919">
        <w:rPr>
          <w:rFonts w:ascii="Arial" w:hAnsi="Arial" w:eastAsia="Arial" w:cs="Arial"/>
          <w:b w:val="1"/>
          <w:bCs w:val="1"/>
          <w:strike w:val="0"/>
          <w:dstrike w:val="0"/>
          <w:noProof w:val="0"/>
          <w:color w:val="auto"/>
          <w:sz w:val="24"/>
          <w:szCs w:val="24"/>
          <w:lang w:val="en-GB"/>
        </w:rPr>
        <w:t>3</w:t>
      </w:r>
    </w:p>
    <w:p w:rsidR="68D2A04A" w:rsidP="77267C0D" w:rsidRDefault="68D2A04A" w14:paraId="759A2622" w14:textId="5D4DF5B6">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Main Body</w:t>
      </w:r>
      <w:r>
        <w:tab/>
      </w:r>
      <w:r w:rsidRPr="77267C0D" w:rsidR="40BC110C">
        <w:rPr>
          <w:rFonts w:ascii="Arial" w:hAnsi="Arial" w:eastAsia="Arial" w:cs="Arial"/>
          <w:b w:val="1"/>
          <w:bCs w:val="1"/>
          <w:strike w:val="0"/>
          <w:dstrike w:val="0"/>
          <w:noProof w:val="0"/>
          <w:color w:val="auto"/>
          <w:sz w:val="24"/>
          <w:szCs w:val="24"/>
          <w:lang w:val="en-GB"/>
        </w:rPr>
        <w:t>4</w:t>
      </w:r>
    </w:p>
    <w:p w:rsidR="68D2A04A" w:rsidP="77267C0D" w:rsidRDefault="68D2A04A" w14:paraId="6D8449D9" w14:textId="693BBAF3">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Sadie Evans' Context and Issues</w:t>
      </w:r>
      <w:r>
        <w:tab/>
      </w:r>
      <w:r w:rsidRPr="77267C0D" w:rsidR="43E83FB1">
        <w:rPr>
          <w:rFonts w:ascii="Arial" w:hAnsi="Arial" w:eastAsia="Arial" w:cs="Arial"/>
          <w:b w:val="1"/>
          <w:bCs w:val="1"/>
          <w:strike w:val="0"/>
          <w:dstrike w:val="0"/>
          <w:noProof w:val="0"/>
          <w:color w:val="auto"/>
          <w:sz w:val="24"/>
          <w:szCs w:val="24"/>
          <w:lang w:val="en-GB"/>
        </w:rPr>
        <w:t xml:space="preserve">4 </w:t>
      </w:r>
      <w:r w:rsidRPr="77267C0D" w:rsidR="552F2C2B">
        <w:rPr>
          <w:rFonts w:ascii="Arial" w:hAnsi="Arial" w:eastAsia="Arial" w:cs="Arial"/>
          <w:b w:val="1"/>
          <w:bCs w:val="1"/>
          <w:strike w:val="0"/>
          <w:dstrike w:val="0"/>
          <w:noProof w:val="0"/>
          <w:color w:val="auto"/>
          <w:sz w:val="24"/>
          <w:szCs w:val="24"/>
          <w:lang w:val="en-GB"/>
        </w:rPr>
        <w:t xml:space="preserve">- </w:t>
      </w:r>
      <w:r w:rsidRPr="77267C0D" w:rsidR="43E83FB1">
        <w:rPr>
          <w:rFonts w:ascii="Arial" w:hAnsi="Arial" w:eastAsia="Arial" w:cs="Arial"/>
          <w:b w:val="1"/>
          <w:bCs w:val="1"/>
          <w:strike w:val="0"/>
          <w:dstrike w:val="0"/>
          <w:noProof w:val="0"/>
          <w:color w:val="auto"/>
          <w:sz w:val="24"/>
          <w:szCs w:val="24"/>
          <w:lang w:val="en-GB"/>
        </w:rPr>
        <w:t>5</w:t>
      </w:r>
    </w:p>
    <w:p w:rsidR="68D2A04A" w:rsidP="77267C0D" w:rsidRDefault="68D2A04A" w14:paraId="5785F7EB" w14:textId="18A5A549">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Health and Social Care Needs of Sadie</w:t>
      </w:r>
      <w:r>
        <w:tab/>
      </w:r>
      <w:r w:rsidRPr="77267C0D" w:rsidR="76442A3C">
        <w:rPr>
          <w:rFonts w:ascii="Arial" w:hAnsi="Arial" w:eastAsia="Arial" w:cs="Arial"/>
          <w:b w:val="1"/>
          <w:bCs w:val="1"/>
          <w:strike w:val="0"/>
          <w:dstrike w:val="0"/>
          <w:noProof w:val="0"/>
          <w:color w:val="auto"/>
          <w:sz w:val="24"/>
          <w:szCs w:val="24"/>
          <w:lang w:val="en-GB"/>
        </w:rPr>
        <w:t>6</w:t>
      </w:r>
    </w:p>
    <w:p w:rsidR="68D2A04A" w:rsidP="77267C0D" w:rsidRDefault="68D2A04A" w14:paraId="37B13041" w14:textId="141A3390">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Relevant Support and Interventions</w:t>
      </w:r>
      <w:r>
        <w:tab/>
      </w:r>
      <w:r w:rsidRPr="77267C0D" w:rsidR="0E6EAEDF">
        <w:rPr>
          <w:rFonts w:ascii="Arial" w:hAnsi="Arial" w:eastAsia="Arial" w:cs="Arial"/>
          <w:b w:val="1"/>
          <w:bCs w:val="1"/>
          <w:strike w:val="0"/>
          <w:dstrike w:val="0"/>
          <w:noProof w:val="0"/>
          <w:color w:val="auto"/>
          <w:sz w:val="24"/>
          <w:szCs w:val="24"/>
          <w:lang w:val="en-GB"/>
        </w:rPr>
        <w:t>7 - 9</w:t>
      </w:r>
    </w:p>
    <w:p w:rsidR="68D2A04A" w:rsidP="77267C0D" w:rsidRDefault="68D2A04A" w14:paraId="2A88E87D" w14:textId="56E42C38">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Relevant Policy and Legislation</w:t>
      </w:r>
      <w:r w:rsidRPr="77267C0D" w:rsidR="201D0C03">
        <w:rPr>
          <w:rFonts w:ascii="Arial" w:hAnsi="Arial" w:eastAsia="Arial" w:cs="Arial"/>
          <w:b w:val="1"/>
          <w:bCs w:val="1"/>
          <w:strike w:val="0"/>
          <w:dstrike w:val="0"/>
          <w:noProof w:val="0"/>
          <w:color w:val="auto"/>
          <w:sz w:val="24"/>
          <w:szCs w:val="24"/>
          <w:lang w:val="en-GB"/>
        </w:rPr>
        <w:t xml:space="preserve"> …................................................................</w:t>
      </w:r>
      <w:r w:rsidRPr="77267C0D" w:rsidR="201D0C03">
        <w:rPr>
          <w:rFonts w:ascii="Arial" w:hAnsi="Arial" w:eastAsia="Arial" w:cs="Arial"/>
          <w:b w:val="1"/>
          <w:bCs w:val="1"/>
          <w:strike w:val="0"/>
          <w:dstrike w:val="0"/>
          <w:noProof w:val="0"/>
          <w:color w:val="auto"/>
          <w:sz w:val="24"/>
          <w:szCs w:val="24"/>
          <w:lang w:val="en-GB"/>
        </w:rPr>
        <w:t>10</w:t>
      </w:r>
      <w:r w:rsidRPr="77267C0D" w:rsidR="1D66D666">
        <w:rPr>
          <w:rFonts w:ascii="Arial" w:hAnsi="Arial" w:eastAsia="Arial" w:cs="Arial"/>
          <w:b w:val="1"/>
          <w:bCs w:val="1"/>
          <w:strike w:val="0"/>
          <w:dstrike w:val="0"/>
          <w:noProof w:val="0"/>
          <w:color w:val="auto"/>
          <w:sz w:val="24"/>
          <w:szCs w:val="24"/>
          <w:lang w:val="en-GB"/>
        </w:rPr>
        <w:t xml:space="preserve"> </w:t>
      </w:r>
      <w:r w:rsidRPr="77267C0D" w:rsidR="201D0C03">
        <w:rPr>
          <w:rFonts w:ascii="Arial" w:hAnsi="Arial" w:eastAsia="Arial" w:cs="Arial"/>
          <w:b w:val="1"/>
          <w:bCs w:val="1"/>
          <w:strike w:val="0"/>
          <w:dstrike w:val="0"/>
          <w:noProof w:val="0"/>
          <w:color w:val="auto"/>
          <w:sz w:val="24"/>
          <w:szCs w:val="24"/>
          <w:lang w:val="en-GB"/>
        </w:rPr>
        <w:t>- 11</w:t>
      </w:r>
    </w:p>
    <w:p w:rsidR="68D2A04A" w:rsidP="77267C0D" w:rsidRDefault="68D2A04A" w14:paraId="078D5298" w14:textId="26487CED">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Theory</w:t>
      </w:r>
      <w:r w:rsidRPr="77267C0D" w:rsidR="4E8BA947">
        <w:rPr>
          <w:rFonts w:ascii="Arial" w:hAnsi="Arial" w:eastAsia="Arial" w:cs="Arial"/>
          <w:b w:val="1"/>
          <w:bCs w:val="1"/>
          <w:strike w:val="0"/>
          <w:dstrike w:val="0"/>
          <w:noProof w:val="0"/>
          <w:color w:val="auto"/>
          <w:sz w:val="24"/>
          <w:szCs w:val="24"/>
          <w:lang w:val="en-GB"/>
        </w:rPr>
        <w:t xml:space="preserve"> </w:t>
      </w:r>
      <w:r w:rsidRPr="77267C0D" w:rsidR="68D2A04A">
        <w:rPr>
          <w:rFonts w:ascii="Arial" w:hAnsi="Arial" w:eastAsia="Arial" w:cs="Arial"/>
          <w:b w:val="1"/>
          <w:bCs w:val="1"/>
          <w:strike w:val="0"/>
          <w:dstrike w:val="0"/>
          <w:noProof w:val="0"/>
          <w:color w:val="auto"/>
          <w:sz w:val="24"/>
          <w:szCs w:val="24"/>
          <w:lang w:val="en-GB"/>
        </w:rPr>
        <w:t>of</w:t>
      </w:r>
      <w:r w:rsidRPr="77267C0D" w:rsidR="7F7F1896">
        <w:rPr>
          <w:rFonts w:ascii="Arial" w:hAnsi="Arial" w:eastAsia="Arial" w:cs="Arial"/>
          <w:b w:val="1"/>
          <w:bCs w:val="1"/>
          <w:strike w:val="0"/>
          <w:dstrike w:val="0"/>
          <w:noProof w:val="0"/>
          <w:color w:val="auto"/>
          <w:sz w:val="24"/>
          <w:szCs w:val="24"/>
          <w:lang w:val="en-GB"/>
        </w:rPr>
        <w:t xml:space="preserve"> </w:t>
      </w:r>
      <w:r w:rsidRPr="77267C0D" w:rsidR="68D2A04A">
        <w:rPr>
          <w:rFonts w:ascii="Arial" w:hAnsi="Arial" w:eastAsia="Arial" w:cs="Arial"/>
          <w:b w:val="1"/>
          <w:bCs w:val="1"/>
          <w:strike w:val="0"/>
          <w:dstrike w:val="0"/>
          <w:noProof w:val="0"/>
          <w:color w:val="auto"/>
          <w:sz w:val="24"/>
          <w:szCs w:val="24"/>
          <w:lang w:val="en-GB"/>
        </w:rPr>
        <w:t>Agin</w:t>
      </w:r>
      <w:r w:rsidRPr="77267C0D" w:rsidR="4A5D5E73">
        <w:rPr>
          <w:rFonts w:ascii="Arial" w:hAnsi="Arial" w:eastAsia="Arial" w:cs="Arial"/>
          <w:b w:val="1"/>
          <w:bCs w:val="1"/>
          <w:strike w:val="0"/>
          <w:dstrike w:val="0"/>
          <w:noProof w:val="0"/>
          <w:color w:val="auto"/>
          <w:sz w:val="24"/>
          <w:szCs w:val="24"/>
          <w:lang w:val="en-GB"/>
        </w:rPr>
        <w:t>g …..........................................................................................12 - 13</w:t>
      </w:r>
    </w:p>
    <w:p w:rsidR="68D2A04A" w:rsidP="77267C0D" w:rsidRDefault="68D2A04A" w14:paraId="1B6DB592" w14:textId="2AF29743">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Conclusion</w:t>
      </w:r>
      <w:r w:rsidRPr="77267C0D" w:rsidR="5D04499C">
        <w:rPr>
          <w:rFonts w:ascii="Arial" w:hAnsi="Arial" w:eastAsia="Arial" w:cs="Arial"/>
          <w:b w:val="1"/>
          <w:bCs w:val="1"/>
          <w:strike w:val="0"/>
          <w:dstrike w:val="0"/>
          <w:noProof w:val="0"/>
          <w:color w:val="auto"/>
          <w:sz w:val="24"/>
          <w:szCs w:val="24"/>
          <w:lang w:val="en-GB"/>
        </w:rPr>
        <w:t xml:space="preserve"> ….........................................................................................................</w:t>
      </w:r>
      <w:r w:rsidRPr="77267C0D" w:rsidR="68D2A04A">
        <w:rPr>
          <w:rFonts w:ascii="Arial" w:hAnsi="Arial" w:eastAsia="Arial" w:cs="Arial"/>
          <w:b w:val="1"/>
          <w:bCs w:val="1"/>
          <w:strike w:val="0"/>
          <w:dstrike w:val="0"/>
          <w:noProof w:val="0"/>
          <w:color w:val="auto"/>
          <w:sz w:val="24"/>
          <w:szCs w:val="24"/>
          <w:lang w:val="en-GB"/>
        </w:rPr>
        <w:t>1</w:t>
      </w:r>
      <w:r w:rsidRPr="77267C0D" w:rsidR="4B6BDFC9">
        <w:rPr>
          <w:rFonts w:ascii="Arial" w:hAnsi="Arial" w:eastAsia="Arial" w:cs="Arial"/>
          <w:b w:val="1"/>
          <w:bCs w:val="1"/>
          <w:strike w:val="0"/>
          <w:dstrike w:val="0"/>
          <w:noProof w:val="0"/>
          <w:color w:val="auto"/>
          <w:sz w:val="24"/>
          <w:szCs w:val="24"/>
          <w:lang w:val="en-GB"/>
        </w:rPr>
        <w:t>4</w:t>
      </w:r>
    </w:p>
    <w:p w:rsidR="68D2A04A" w:rsidP="77267C0D" w:rsidRDefault="68D2A04A" w14:paraId="31450EB5" w14:textId="529A218E">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77267C0D" w:rsidR="68D2A04A">
        <w:rPr>
          <w:rFonts w:ascii="Arial" w:hAnsi="Arial" w:eastAsia="Arial" w:cs="Arial"/>
          <w:b w:val="1"/>
          <w:bCs w:val="1"/>
          <w:strike w:val="0"/>
          <w:dstrike w:val="0"/>
          <w:noProof w:val="0"/>
          <w:color w:val="auto"/>
          <w:sz w:val="24"/>
          <w:szCs w:val="24"/>
          <w:lang w:val="en-GB"/>
        </w:rPr>
        <w:t>Recommendations</w:t>
      </w:r>
      <w:r w:rsidRPr="77267C0D" w:rsidR="7CB948FE">
        <w:rPr>
          <w:rFonts w:ascii="Arial" w:hAnsi="Arial" w:eastAsia="Arial" w:cs="Arial"/>
          <w:b w:val="1"/>
          <w:bCs w:val="1"/>
          <w:strike w:val="0"/>
          <w:dstrike w:val="0"/>
          <w:noProof w:val="0"/>
          <w:color w:val="auto"/>
          <w:sz w:val="24"/>
          <w:szCs w:val="24"/>
          <w:lang w:val="en-GB"/>
        </w:rPr>
        <w:t xml:space="preserve"> ….....................................................................................15 - 16</w:t>
      </w:r>
    </w:p>
    <w:p w:rsidR="68D2A04A" w:rsidP="77267C0D" w:rsidRDefault="68D2A04A" w14:paraId="04EFDFA1" w14:textId="4128FCF5">
      <w:pPr>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r w:rsidRPr="26EFEA49" w:rsidR="68D2A04A">
        <w:rPr>
          <w:rFonts w:ascii="Arial" w:hAnsi="Arial" w:eastAsia="Arial" w:cs="Arial"/>
          <w:b w:val="1"/>
          <w:bCs w:val="1"/>
          <w:strike w:val="0"/>
          <w:dstrike w:val="0"/>
          <w:noProof w:val="0"/>
          <w:color w:val="auto"/>
          <w:sz w:val="24"/>
          <w:szCs w:val="24"/>
          <w:lang w:val="en-GB"/>
        </w:rPr>
        <w:t>Reference</w:t>
      </w:r>
      <w:r w:rsidRPr="26EFEA49" w:rsidR="47A728D6">
        <w:rPr>
          <w:rFonts w:ascii="Arial" w:hAnsi="Arial" w:eastAsia="Arial" w:cs="Arial"/>
          <w:b w:val="1"/>
          <w:bCs w:val="1"/>
          <w:strike w:val="0"/>
          <w:dstrike w:val="0"/>
          <w:noProof w:val="0"/>
          <w:color w:val="auto"/>
          <w:sz w:val="24"/>
          <w:szCs w:val="24"/>
          <w:lang w:val="en-GB"/>
        </w:rPr>
        <w:t>s …..................................................................................................17 - 19</w:t>
      </w:r>
    </w:p>
    <w:p w:rsidR="4544F800" w:rsidP="26EFEA49" w:rsidRDefault="4544F800" w14:paraId="52DD17B7" w14:textId="18C32205">
      <w:pPr>
        <w:pStyle w:val="Normal"/>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26EFEA49" w:rsidR="4544F800">
        <w:rPr>
          <w:rFonts w:ascii="Arial" w:hAnsi="Arial" w:eastAsia="Arial" w:cs="Arial"/>
          <w:b w:val="1"/>
          <w:bCs w:val="1"/>
          <w:noProof w:val="0"/>
          <w:sz w:val="24"/>
          <w:szCs w:val="24"/>
          <w:lang w:val="en-GB"/>
        </w:rPr>
        <w:t xml:space="preserve">Appendix </w:t>
      </w:r>
      <w:r w:rsidRPr="26EFEA49" w:rsidR="4544F800">
        <w:rPr>
          <w:rFonts w:ascii="Arial" w:hAnsi="Arial" w:eastAsia="Arial" w:cs="Arial"/>
          <w:b w:val="1"/>
          <w:bCs w:val="1"/>
          <w:noProof w:val="0"/>
          <w:sz w:val="24"/>
          <w:szCs w:val="24"/>
          <w:lang w:val="en-GB"/>
        </w:rPr>
        <w:t>.......................................................................................................</w:t>
      </w:r>
      <w:r w:rsidRPr="26EFEA49" w:rsidR="6E7DC724">
        <w:rPr>
          <w:rFonts w:ascii="Arial" w:hAnsi="Arial" w:eastAsia="Arial" w:cs="Arial"/>
          <w:b w:val="1"/>
          <w:bCs w:val="1"/>
          <w:noProof w:val="0"/>
          <w:sz w:val="24"/>
          <w:szCs w:val="24"/>
          <w:lang w:val="en-GB"/>
        </w:rPr>
        <w:t xml:space="preserve"> </w:t>
      </w:r>
      <w:r w:rsidRPr="26EFEA49" w:rsidR="4544F800">
        <w:rPr>
          <w:rFonts w:ascii="Arial" w:hAnsi="Arial" w:eastAsia="Arial" w:cs="Arial"/>
          <w:b w:val="1"/>
          <w:bCs w:val="1"/>
          <w:noProof w:val="0"/>
          <w:sz w:val="24"/>
          <w:szCs w:val="24"/>
          <w:lang w:val="en-GB"/>
        </w:rPr>
        <w:t>20</w:t>
      </w:r>
      <w:r w:rsidRPr="26EFEA49" w:rsidR="04196E0F">
        <w:rPr>
          <w:rFonts w:ascii="Arial" w:hAnsi="Arial" w:eastAsia="Arial" w:cs="Arial"/>
          <w:b w:val="1"/>
          <w:bCs w:val="1"/>
          <w:noProof w:val="0"/>
          <w:sz w:val="24"/>
          <w:szCs w:val="24"/>
          <w:lang w:val="en-GB"/>
        </w:rPr>
        <w:t xml:space="preserve"> - 22</w:t>
      </w:r>
    </w:p>
    <w:p w:rsidR="26EFEA49" w:rsidP="26EFEA49" w:rsidRDefault="26EFEA49" w14:paraId="59F483A3" w14:textId="1F3E643D">
      <w:pPr>
        <w:pStyle w:val="Normal"/>
        <w:tabs>
          <w:tab w:val="right" w:leader="dot" w:pos="9016"/>
        </w:tabs>
        <w:spacing w:before="0" w:beforeAutospacing="off" w:after="100" w:afterAutospacing="off" w:line="360" w:lineRule="auto"/>
        <w:jc w:val="both"/>
        <w:rPr>
          <w:rFonts w:ascii="Arial" w:hAnsi="Arial" w:eastAsia="Arial" w:cs="Arial"/>
          <w:b w:val="1"/>
          <w:bCs w:val="1"/>
          <w:strike w:val="0"/>
          <w:dstrike w:val="0"/>
          <w:noProof w:val="0"/>
          <w:color w:val="auto"/>
          <w:sz w:val="24"/>
          <w:szCs w:val="24"/>
          <w:lang w:val="en-GB"/>
        </w:rPr>
      </w:pPr>
    </w:p>
    <w:p w:rsidR="77267C0D" w:rsidP="77267C0D" w:rsidRDefault="77267C0D" w14:paraId="16C673A8" w14:textId="2A3FC77D">
      <w:pPr>
        <w:spacing w:before="0" w:beforeAutospacing="off" w:after="160" w:afterAutospacing="off" w:line="360" w:lineRule="auto"/>
        <w:jc w:val="both"/>
        <w:rPr>
          <w:rFonts w:ascii="Arial" w:hAnsi="Arial" w:eastAsia="Arial" w:cs="Arial"/>
          <w:b w:val="1"/>
          <w:bCs w:val="1"/>
          <w:noProof w:val="0"/>
          <w:color w:val="auto"/>
          <w:sz w:val="24"/>
          <w:szCs w:val="24"/>
          <w:lang w:val="en-GB"/>
        </w:rPr>
      </w:pPr>
    </w:p>
    <w:p w:rsidR="77267C0D" w:rsidP="77267C0D" w:rsidRDefault="77267C0D" w14:paraId="2CC778FC" w14:textId="77F28F0F">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7FED29B6" w14:textId="298106B1">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277D4D63" w14:textId="19D83705">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2E92AD49" w14:textId="078B8318">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37B43CC9" w14:textId="47899CF1">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2A4F7ECC" w14:textId="6516A46C">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58453127" w14:textId="21569A94">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79DECDFF" w14:textId="17D7E676">
      <w:pPr>
        <w:pStyle w:val="Normal"/>
        <w:spacing w:before="0" w:beforeAutospacing="off" w:after="160" w:afterAutospacing="off" w:line="259" w:lineRule="auto"/>
        <w:ind w:left="0" w:right="0"/>
        <w:jc w:val="left"/>
        <w:rPr>
          <w:rFonts w:ascii="Arial" w:hAnsi="Arial" w:eastAsia="Arial" w:cs="Arial"/>
          <w:b w:val="1"/>
          <w:bCs w:val="1"/>
          <w:noProof w:val="0"/>
          <w:color w:val="auto"/>
          <w:sz w:val="24"/>
          <w:szCs w:val="24"/>
          <w:lang w:val="en-GB"/>
        </w:rPr>
      </w:pPr>
    </w:p>
    <w:p w:rsidR="77267C0D" w:rsidP="77267C0D" w:rsidRDefault="77267C0D" w14:paraId="437C704F" w14:textId="47462EF3">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6A499433" w14:textId="4D4DED66">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514371AD" w14:textId="1B1630DB">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567E0458" w14:textId="0841CA06">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47C6AF2D" w14:textId="02E45DCA">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77267C0D" w:rsidP="77267C0D" w:rsidRDefault="77267C0D" w14:paraId="6437EA75" w14:textId="1E871D71">
      <w:pPr>
        <w:pStyle w:val="Normal"/>
        <w:spacing w:before="0" w:beforeAutospacing="off" w:after="160" w:afterAutospacing="off" w:line="259" w:lineRule="auto"/>
        <w:ind w:left="0" w:right="0"/>
        <w:jc w:val="left"/>
        <w:rPr>
          <w:rFonts w:ascii="Arial" w:hAnsi="Arial" w:eastAsia="Arial" w:cs="Arial"/>
          <w:b w:val="0"/>
          <w:bCs w:val="0"/>
          <w:noProof w:val="0"/>
          <w:color w:val="auto"/>
          <w:sz w:val="36"/>
          <w:szCs w:val="36"/>
          <w:lang w:val="en-GB"/>
        </w:rPr>
      </w:pPr>
    </w:p>
    <w:p w:rsidR="3DBD5268" w:rsidP="77267C0D" w:rsidRDefault="3DBD5268" w14:paraId="7B511491" w14:textId="62232158">
      <w:pPr>
        <w:pStyle w:val="Heading1"/>
        <w:rPr>
          <w:rFonts w:ascii="Times New Roman" w:hAnsi="Times New Roman" w:eastAsia="Times New Roman" w:cs="Times New Roman"/>
          <w:b w:val="1"/>
          <w:bCs w:val="1"/>
          <w:noProof w:val="0"/>
          <w:color w:val="auto"/>
          <w:sz w:val="31"/>
          <w:szCs w:val="31"/>
          <w:lang w:val="en-GB"/>
        </w:rPr>
      </w:pPr>
      <w:r w:rsidRPr="77267C0D" w:rsidR="3DBD5268">
        <w:rPr>
          <w:rFonts w:ascii="Times New Roman" w:hAnsi="Times New Roman" w:eastAsia="Times New Roman" w:cs="Times New Roman"/>
          <w:b w:val="1"/>
          <w:bCs w:val="1"/>
          <w:noProof w:val="0"/>
          <w:color w:val="auto"/>
          <w:sz w:val="31"/>
          <w:szCs w:val="31"/>
          <w:lang w:val="en-GB"/>
        </w:rPr>
        <w:t>Introduction</w:t>
      </w:r>
      <w:r w:rsidRPr="77267C0D" w:rsidR="3DBD5268">
        <w:rPr>
          <w:rFonts w:ascii="Times New Roman" w:hAnsi="Times New Roman" w:eastAsia="Times New Roman" w:cs="Times New Roman"/>
          <w:b w:val="1"/>
          <w:bCs w:val="1"/>
          <w:noProof w:val="0"/>
          <w:color w:val="auto"/>
          <w:sz w:val="31"/>
          <w:szCs w:val="31"/>
          <w:lang w:val="en-GB"/>
        </w:rPr>
        <w:t xml:space="preserve"> </w:t>
      </w:r>
    </w:p>
    <w:p w:rsidR="3DBD5268" w:rsidP="77267C0D" w:rsidRDefault="3DBD5268" w14:paraId="372DA175" w14:textId="426C5921">
      <w:pPr>
        <w:spacing w:before="0" w:beforeAutospacing="off" w:after="160" w:afterAutospacing="off" w:line="360" w:lineRule="auto"/>
        <w:jc w:val="both"/>
        <w:rPr>
          <w:rFonts w:ascii="Arial" w:hAnsi="Arial" w:eastAsia="Arial" w:cs="Arial"/>
          <w:noProof w:val="0"/>
          <w:sz w:val="24"/>
          <w:szCs w:val="24"/>
          <w:lang w:val="en-GB"/>
        </w:rPr>
      </w:pPr>
      <w:r w:rsidRPr="77267C0D" w:rsidR="3DBD5268">
        <w:rPr>
          <w:rFonts w:ascii="Arial" w:hAnsi="Arial" w:eastAsia="Arial" w:cs="Arial"/>
          <w:noProof w:val="0"/>
          <w:sz w:val="24"/>
          <w:szCs w:val="24"/>
          <w:lang w:val="en-GB"/>
        </w:rPr>
        <w:t xml:space="preserve">The 'old age' phase of a person's life begins when they reach a certain </w:t>
      </w:r>
      <w:bookmarkStart w:name="_Int_CwGJFAGB" w:id="1650357468"/>
      <w:r w:rsidRPr="77267C0D" w:rsidR="3DBD5268">
        <w:rPr>
          <w:rFonts w:ascii="Arial" w:hAnsi="Arial" w:eastAsia="Arial" w:cs="Arial"/>
          <w:noProof w:val="0"/>
          <w:sz w:val="24"/>
          <w:szCs w:val="24"/>
          <w:lang w:val="en-GB"/>
        </w:rPr>
        <w:t>age</w:t>
      </w:r>
      <w:bookmarkEnd w:id="1650357468"/>
      <w:r w:rsidRPr="77267C0D" w:rsidR="3DBD5268">
        <w:rPr>
          <w:rFonts w:ascii="Arial" w:hAnsi="Arial" w:eastAsia="Arial" w:cs="Arial"/>
          <w:noProof w:val="0"/>
          <w:sz w:val="24"/>
          <w:szCs w:val="24"/>
          <w:lang w:val="en-GB"/>
        </w:rPr>
        <w:t xml:space="preserve"> and it might vary from one society or era to another (Courtin and Knapp, 2017). In the United Kingdom, 65 is typically the age at which people retire and become eligible for a state pension, and this age is often considered to be the beginning of 'old age' (Roebuck, 1979). However, that old age is relative and depends on factors such as one's health, one's lifestyle, and one's social surroundings.</w:t>
      </w:r>
    </w:p>
    <w:p w:rsidR="3DBD5268" w:rsidP="77267C0D" w:rsidRDefault="3DBD5268" w14:paraId="189F98BE" w14:textId="2AA60DE4">
      <w:pPr>
        <w:spacing w:before="0" w:beforeAutospacing="off" w:after="160" w:afterAutospacing="off" w:line="360" w:lineRule="auto"/>
        <w:jc w:val="both"/>
        <w:rPr>
          <w:rFonts w:ascii="Arial" w:hAnsi="Arial" w:eastAsia="Arial" w:cs="Arial"/>
          <w:noProof w:val="0"/>
          <w:sz w:val="24"/>
          <w:szCs w:val="24"/>
          <w:lang w:val="en-GB"/>
        </w:rPr>
      </w:pPr>
      <w:r w:rsidRPr="77267C0D" w:rsidR="3DBD5268">
        <w:rPr>
          <w:rFonts w:ascii="Arial" w:hAnsi="Arial" w:eastAsia="Arial" w:cs="Arial"/>
          <w:noProof w:val="0"/>
          <w:sz w:val="24"/>
          <w:szCs w:val="24"/>
          <w:lang w:val="en-GB"/>
        </w:rPr>
        <w:t>Like many other industrialised countries, the UK's population is becoming older. Increases in life expectancy may be attributed to the decline in death rates brought about by medical advances such as vaccinations, antibiotics, and better treatments for chronic illnesses (Fayaz et al., 2016). Better sanitation, more readily available clean water, better diet, and forward-thinking public health practises are just a few of the social and environmental elements that have contributed to increases in both well-being and lifespan (Fayaz et al., 2016).</w:t>
      </w:r>
    </w:p>
    <w:p w:rsidR="3DBD5268" w:rsidP="77267C0D" w:rsidRDefault="3DBD5268" w14:paraId="430F49E3" w14:textId="5F56134F">
      <w:pPr>
        <w:pStyle w:val="Normal"/>
        <w:spacing w:before="0" w:beforeAutospacing="off" w:after="160" w:afterAutospacing="off" w:line="360" w:lineRule="auto"/>
        <w:ind w:left="0" w:right="0"/>
        <w:jc w:val="left"/>
        <w:rPr>
          <w:rFonts w:ascii="Arial" w:hAnsi="Arial" w:eastAsia="Arial" w:cs="Arial"/>
          <w:noProof w:val="0"/>
          <w:sz w:val="24"/>
          <w:szCs w:val="24"/>
          <w:lang w:val="en-GB"/>
        </w:rPr>
      </w:pPr>
      <w:r w:rsidRPr="77267C0D" w:rsidR="3DBD5268">
        <w:rPr>
          <w:rFonts w:ascii="Arial" w:hAnsi="Arial" w:eastAsia="Arial" w:cs="Arial"/>
          <w:noProof w:val="0"/>
          <w:sz w:val="24"/>
          <w:szCs w:val="24"/>
          <w:lang w:val="en-GB"/>
        </w:rPr>
        <w:t xml:space="preserve">This report </w:t>
      </w:r>
      <w:r w:rsidRPr="77267C0D" w:rsidR="3DBD5268">
        <w:rPr>
          <w:rFonts w:ascii="Arial" w:hAnsi="Arial" w:eastAsia="Arial" w:cs="Arial"/>
          <w:noProof w:val="0"/>
          <w:sz w:val="24"/>
          <w:szCs w:val="24"/>
          <w:lang w:val="en-GB"/>
        </w:rPr>
        <w:t>seeks</w:t>
      </w:r>
      <w:r w:rsidRPr="77267C0D" w:rsidR="3DBD5268">
        <w:rPr>
          <w:rFonts w:ascii="Arial" w:hAnsi="Arial" w:eastAsia="Arial" w:cs="Arial"/>
          <w:noProof w:val="0"/>
          <w:sz w:val="24"/>
          <w:szCs w:val="24"/>
          <w:lang w:val="en-GB"/>
        </w:rPr>
        <w:t xml:space="preserve"> to evaluate critically the health and social care requirements of Sadie Evans, an 82-year-old rural widow. The report will examine the challenges </w:t>
      </w:r>
      <w:r w:rsidRPr="77267C0D" w:rsidR="3DBD5268">
        <w:rPr>
          <w:rFonts w:ascii="Arial" w:hAnsi="Arial" w:eastAsia="Arial" w:cs="Arial"/>
          <w:noProof w:val="0"/>
          <w:sz w:val="24"/>
          <w:szCs w:val="24"/>
          <w:lang w:val="en-GB"/>
        </w:rPr>
        <w:t>encountered</w:t>
      </w:r>
      <w:r w:rsidRPr="77267C0D" w:rsidR="3DBD5268">
        <w:rPr>
          <w:rFonts w:ascii="Arial" w:hAnsi="Arial" w:eastAsia="Arial" w:cs="Arial"/>
          <w:noProof w:val="0"/>
          <w:sz w:val="24"/>
          <w:szCs w:val="24"/>
          <w:lang w:val="en-GB"/>
        </w:rPr>
        <w:t xml:space="preserve"> by Sadie, propose potential support and interventions, and consider the broader implications of an aging population on the provision of health and social care. In addition, pertinent theories and policies </w:t>
      </w:r>
      <w:r w:rsidRPr="77267C0D" w:rsidR="3DBD5268">
        <w:rPr>
          <w:rFonts w:ascii="Arial" w:hAnsi="Arial" w:eastAsia="Arial" w:cs="Arial"/>
          <w:noProof w:val="0"/>
          <w:sz w:val="24"/>
          <w:szCs w:val="24"/>
          <w:lang w:val="en-GB"/>
        </w:rPr>
        <w:t>pertaining to</w:t>
      </w:r>
      <w:r w:rsidRPr="77267C0D" w:rsidR="3DBD5268">
        <w:rPr>
          <w:rFonts w:ascii="Arial" w:hAnsi="Arial" w:eastAsia="Arial" w:cs="Arial"/>
          <w:noProof w:val="0"/>
          <w:sz w:val="24"/>
          <w:szCs w:val="24"/>
          <w:lang w:val="en-GB"/>
        </w:rPr>
        <w:t xml:space="preserve"> aging and geriatric care will be discussed.</w:t>
      </w:r>
    </w:p>
    <w:p w:rsidR="77267C0D" w:rsidP="77267C0D" w:rsidRDefault="77267C0D" w14:paraId="047EE921" w14:textId="2944C5B6">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57FE2B5" w14:textId="28771272">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2E8B2E8C" w14:textId="141BB9CD">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352B2351" w14:textId="14411B96">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45AB07E9" w14:textId="30791CA5">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41318D7" w14:textId="1BA258D7">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3C600EBA" w14:textId="74FB7665">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3F0846E2" w:rsidP="77267C0D" w:rsidRDefault="3F0846E2" w14:paraId="4C95DC0C" w14:textId="06E60FDC">
      <w:pPr>
        <w:pStyle w:val="Heading1"/>
        <w:rPr>
          <w:rFonts w:ascii="Times New Roman" w:hAnsi="Times New Roman" w:eastAsia="Times New Roman" w:cs="Times New Roman"/>
          <w:b w:val="1"/>
          <w:bCs w:val="1"/>
          <w:noProof w:val="0"/>
          <w:color w:val="auto"/>
          <w:sz w:val="31"/>
          <w:szCs w:val="31"/>
          <w:lang w:val="en-GB"/>
        </w:rPr>
      </w:pPr>
      <w:r w:rsidRPr="77267C0D" w:rsidR="3F0846E2">
        <w:rPr>
          <w:rFonts w:ascii="Times New Roman" w:hAnsi="Times New Roman" w:eastAsia="Times New Roman" w:cs="Times New Roman"/>
          <w:b w:val="1"/>
          <w:bCs w:val="1"/>
          <w:noProof w:val="0"/>
          <w:color w:val="auto"/>
          <w:sz w:val="31"/>
          <w:szCs w:val="31"/>
          <w:lang w:val="en-GB"/>
        </w:rPr>
        <w:t>Main Body</w:t>
      </w:r>
    </w:p>
    <w:p w:rsidR="3F0846E2" w:rsidP="77267C0D" w:rsidRDefault="3F0846E2" w14:paraId="13435B00" w14:textId="23F5FA71">
      <w:pPr>
        <w:pStyle w:val="Heading2"/>
        <w:rPr>
          <w:rFonts w:ascii="Times New Roman" w:hAnsi="Times New Roman" w:eastAsia="Times New Roman" w:cs="Times New Roman"/>
          <w:b w:val="1"/>
          <w:bCs w:val="1"/>
          <w:noProof w:val="0"/>
          <w:color w:val="auto"/>
          <w:sz w:val="28"/>
          <w:szCs w:val="28"/>
          <w:lang w:val="en-US"/>
        </w:rPr>
      </w:pPr>
      <w:r w:rsidRPr="77267C0D" w:rsidR="3F0846E2">
        <w:rPr>
          <w:rFonts w:ascii="Times New Roman" w:hAnsi="Times New Roman" w:eastAsia="Times New Roman" w:cs="Times New Roman"/>
          <w:b w:val="1"/>
          <w:bCs w:val="1"/>
          <w:noProof w:val="0"/>
          <w:color w:val="auto"/>
          <w:sz w:val="28"/>
          <w:szCs w:val="28"/>
          <w:lang w:val="en-US"/>
        </w:rPr>
        <w:t>Sadie Evans' Context and Issues</w:t>
      </w:r>
    </w:p>
    <w:p w:rsidR="3F0846E2" w:rsidP="77267C0D" w:rsidRDefault="3F0846E2" w14:paraId="467726D5" w14:textId="42AE39F3">
      <w:pPr>
        <w:spacing w:before="0" w:beforeAutospacing="off" w:after="160" w:afterAutospacing="off" w:line="360" w:lineRule="auto"/>
        <w:jc w:val="both"/>
        <w:rPr>
          <w:rFonts w:ascii="Arial" w:hAnsi="Arial" w:eastAsia="Arial" w:cs="Arial"/>
          <w:noProof w:val="0"/>
          <w:sz w:val="24"/>
          <w:szCs w:val="24"/>
          <w:lang w:val="en-GB"/>
        </w:rPr>
      </w:pPr>
      <w:r w:rsidRPr="77267C0D" w:rsidR="3F0846E2">
        <w:rPr>
          <w:rFonts w:ascii="Arial" w:hAnsi="Arial" w:eastAsia="Arial" w:cs="Arial"/>
          <w:noProof w:val="0"/>
          <w:sz w:val="24"/>
          <w:szCs w:val="24"/>
          <w:lang w:val="en-GB"/>
        </w:rPr>
        <w:t xml:space="preserve">Sadie Evans, an 82-year-old widow, has been a loner since 1963, when she moved into the three-bedroom home she had built. Jack, her husband of more than 60 years, died suddenly of a heart attack four years ago, leaving her to figure out how to move forward in life alone. Sadie's home is in a rural area, which has many benefits like peaceful scenery but also some drawbacks like a lack of proximity to public transportation and other necessities. The peaceful setting that used to make her feel at ease is now just another source of her loneliness and isolation. After Sadie had hip replacement surgery two years ago because of a tumble, her physical health has become a big issue. While the operation was a success, she is now severely restricted in her ability to move about on her own. Her house is fine in terms of construction, but </w:t>
      </w:r>
      <w:r w:rsidRPr="77267C0D" w:rsidR="3F0846E2">
        <w:rPr>
          <w:rFonts w:ascii="Arial" w:hAnsi="Arial" w:eastAsia="Arial" w:cs="Arial"/>
          <w:noProof w:val="0"/>
          <w:sz w:val="24"/>
          <w:szCs w:val="24"/>
          <w:lang w:val="en-GB"/>
        </w:rPr>
        <w:t>it's</w:t>
      </w:r>
      <w:r w:rsidRPr="77267C0D" w:rsidR="3F0846E2">
        <w:rPr>
          <w:rFonts w:ascii="Arial" w:hAnsi="Arial" w:eastAsia="Arial" w:cs="Arial"/>
          <w:noProof w:val="0"/>
          <w:sz w:val="24"/>
          <w:szCs w:val="24"/>
          <w:lang w:val="en-GB"/>
        </w:rPr>
        <w:t xml:space="preserve"> in dire need of cleaning and repair.</w:t>
      </w:r>
    </w:p>
    <w:p w:rsidR="77267C0D" w:rsidP="77267C0D" w:rsidRDefault="77267C0D" w14:paraId="484C2E27" w14:textId="4BB6E913">
      <w:pPr>
        <w:pStyle w:val="Normal"/>
        <w:spacing w:before="0" w:beforeAutospacing="off" w:after="160" w:afterAutospacing="off" w:line="360" w:lineRule="auto"/>
        <w:jc w:val="both"/>
        <w:rPr>
          <w:rFonts w:ascii="Arial" w:hAnsi="Arial" w:eastAsia="Arial" w:cs="Arial"/>
          <w:noProof w:val="0"/>
          <w:sz w:val="24"/>
          <w:szCs w:val="24"/>
          <w:lang w:val="en-GB"/>
        </w:rPr>
      </w:pPr>
    </w:p>
    <w:p w:rsidR="7DAD2C13" w:rsidP="77267C0D" w:rsidRDefault="7DAD2C13" w14:paraId="37414A5F" w14:textId="6641A199">
      <w:pPr>
        <w:spacing w:before="0" w:beforeAutospacing="off" w:after="160" w:afterAutospacing="off" w:line="360" w:lineRule="auto"/>
        <w:jc w:val="both"/>
      </w:pPr>
      <w:r w:rsidRPr="77267C0D" w:rsidR="7DAD2C13">
        <w:rPr>
          <w:rFonts w:ascii="Times New Roman" w:hAnsi="Times New Roman" w:eastAsia="Times New Roman" w:cs="Times New Roman"/>
          <w:b w:val="1"/>
          <w:bCs w:val="1"/>
          <w:noProof w:val="0"/>
          <w:sz w:val="28"/>
          <w:szCs w:val="28"/>
          <w:lang w:val="en-GB"/>
        </w:rPr>
        <w:t>Issues and Challenges</w:t>
      </w:r>
    </w:p>
    <w:p w:rsidR="7DAD2C13" w:rsidP="77267C0D" w:rsidRDefault="7DAD2C13" w14:paraId="3F2D7C12" w14:textId="6515BA4A">
      <w:pPr>
        <w:spacing w:before="0" w:beforeAutospacing="off" w:after="160" w:afterAutospacing="off" w:line="360" w:lineRule="auto"/>
        <w:jc w:val="both"/>
        <w:rPr>
          <w:rFonts w:ascii="Arial" w:hAnsi="Arial" w:eastAsia="Arial" w:cs="Arial"/>
          <w:noProof w:val="0"/>
          <w:sz w:val="24"/>
          <w:szCs w:val="24"/>
          <w:lang w:val="en-GB"/>
        </w:rPr>
      </w:pPr>
      <w:r w:rsidRPr="77267C0D" w:rsidR="7DAD2C13">
        <w:rPr>
          <w:rFonts w:ascii="Arial" w:hAnsi="Arial" w:eastAsia="Arial" w:cs="Arial"/>
          <w:b w:val="1"/>
          <w:bCs w:val="1"/>
          <w:noProof w:val="0"/>
          <w:sz w:val="24"/>
          <w:szCs w:val="24"/>
          <w:lang w:val="en-GB"/>
        </w:rPr>
        <w:t>Loneliness and Loss:</w:t>
      </w:r>
      <w:r w:rsidRPr="77267C0D" w:rsidR="7DAD2C13">
        <w:rPr>
          <w:rFonts w:ascii="Arial" w:hAnsi="Arial" w:eastAsia="Arial" w:cs="Arial"/>
          <w:noProof w:val="0"/>
          <w:sz w:val="24"/>
          <w:szCs w:val="24"/>
          <w:lang w:val="en-GB"/>
        </w:rPr>
        <w:t xml:space="preserve"> Grief over the passing of her husband has had a devastating effect on Sadie's mental health. She terribly laments Jack and is overcome by feelings of isolation. Her inability to communicate with loved ones after her loss has increased her sense of isolation. Even though she has three children, she has lost a great deal of support due to deteriorating relationships with them.</w:t>
      </w:r>
    </w:p>
    <w:p w:rsidR="7DAD2C13" w:rsidP="77267C0D" w:rsidRDefault="7DAD2C13" w14:paraId="12AFD0EF" w14:textId="4512086D">
      <w:pPr>
        <w:spacing w:before="0" w:beforeAutospacing="off" w:after="160" w:afterAutospacing="off" w:line="360" w:lineRule="auto"/>
        <w:jc w:val="both"/>
        <w:rPr>
          <w:rFonts w:ascii="Arial" w:hAnsi="Arial" w:eastAsia="Arial" w:cs="Arial"/>
          <w:noProof w:val="0"/>
          <w:sz w:val="24"/>
          <w:szCs w:val="24"/>
          <w:lang w:val="en-GB"/>
        </w:rPr>
      </w:pPr>
      <w:r w:rsidRPr="77267C0D" w:rsidR="7DAD2C13">
        <w:rPr>
          <w:rFonts w:ascii="Arial" w:hAnsi="Arial" w:eastAsia="Arial" w:cs="Arial"/>
          <w:b w:val="1"/>
          <w:bCs w:val="1"/>
          <w:noProof w:val="0"/>
          <w:sz w:val="24"/>
          <w:szCs w:val="24"/>
          <w:lang w:val="en-GB"/>
        </w:rPr>
        <w:t>Limited Mobility and Driving License Loss:</w:t>
      </w:r>
      <w:r w:rsidRPr="77267C0D" w:rsidR="7DAD2C13">
        <w:rPr>
          <w:rFonts w:ascii="Arial" w:hAnsi="Arial" w:eastAsia="Arial" w:cs="Arial"/>
          <w:noProof w:val="0"/>
          <w:sz w:val="24"/>
          <w:szCs w:val="24"/>
          <w:lang w:val="en-GB"/>
        </w:rPr>
        <w:t xml:space="preserve"> Sadie's loss of driving privileges after hip replacement surgery </w:t>
      </w:r>
      <w:r w:rsidRPr="77267C0D" w:rsidR="7DAD2C13">
        <w:rPr>
          <w:rFonts w:ascii="Arial" w:hAnsi="Arial" w:eastAsia="Arial" w:cs="Arial"/>
          <w:noProof w:val="0"/>
          <w:sz w:val="24"/>
          <w:szCs w:val="24"/>
          <w:lang w:val="en-GB"/>
        </w:rPr>
        <w:t>necessitated</w:t>
      </w:r>
      <w:r w:rsidRPr="77267C0D" w:rsidR="7DAD2C13">
        <w:rPr>
          <w:rFonts w:ascii="Arial" w:hAnsi="Arial" w:eastAsia="Arial" w:cs="Arial"/>
          <w:noProof w:val="0"/>
          <w:sz w:val="24"/>
          <w:szCs w:val="24"/>
          <w:lang w:val="en-GB"/>
        </w:rPr>
        <w:t xml:space="preserve"> significant lifestyle adjustments, as did the consequent restriction of her mobility. Because she can no longer drive, she is now even less mobile and less likely to have access to the resources she requires.</w:t>
      </w:r>
    </w:p>
    <w:p w:rsidR="7DAD2C13" w:rsidP="77267C0D" w:rsidRDefault="7DAD2C13" w14:paraId="3ED25BA9" w14:textId="3A85BBD4">
      <w:pPr>
        <w:spacing w:before="0" w:beforeAutospacing="off" w:after="160" w:afterAutospacing="off" w:line="360" w:lineRule="auto"/>
        <w:jc w:val="both"/>
        <w:rPr>
          <w:rFonts w:ascii="Arial" w:hAnsi="Arial" w:eastAsia="Arial" w:cs="Arial"/>
          <w:noProof w:val="0"/>
          <w:sz w:val="24"/>
          <w:szCs w:val="24"/>
          <w:lang w:val="en-GB"/>
        </w:rPr>
      </w:pPr>
      <w:r w:rsidRPr="77267C0D" w:rsidR="7DAD2C13">
        <w:rPr>
          <w:rFonts w:ascii="Arial" w:hAnsi="Arial" w:eastAsia="Arial" w:cs="Arial"/>
          <w:b w:val="1"/>
          <w:bCs w:val="1"/>
          <w:noProof w:val="0"/>
          <w:sz w:val="24"/>
          <w:szCs w:val="24"/>
          <w:lang w:val="en-GB"/>
        </w:rPr>
        <w:t>Health and Dietary Habits:</w:t>
      </w:r>
      <w:r w:rsidRPr="77267C0D" w:rsidR="7DAD2C13">
        <w:rPr>
          <w:rFonts w:ascii="Arial" w:hAnsi="Arial" w:eastAsia="Arial" w:cs="Arial"/>
          <w:noProof w:val="0"/>
          <w:sz w:val="24"/>
          <w:szCs w:val="24"/>
          <w:lang w:val="en-GB"/>
        </w:rPr>
        <w:t xml:space="preserve"> She has poor eyesight, which makes basic tasks like reading and going to the store difficult for her. Her inability to hear further isolates her from society and the outside world. Her diet consists primarily of processed foods, sweets, and chocolate, which is concerning. Due to her poor diet, her health, vitality, and wellbeing are all ailing.</w:t>
      </w:r>
    </w:p>
    <w:p w:rsidR="7DAD2C13" w:rsidP="77267C0D" w:rsidRDefault="7DAD2C13" w14:paraId="5DC2B029" w14:textId="6D7E8AD2">
      <w:pPr>
        <w:pStyle w:val="Normal"/>
        <w:spacing w:before="0" w:beforeAutospacing="off" w:after="160" w:afterAutospacing="off" w:line="360" w:lineRule="auto"/>
        <w:jc w:val="both"/>
        <w:rPr>
          <w:rFonts w:ascii="Arial" w:hAnsi="Arial" w:eastAsia="Arial" w:cs="Arial"/>
          <w:noProof w:val="0"/>
          <w:sz w:val="24"/>
          <w:szCs w:val="24"/>
          <w:lang w:val="en-GB"/>
        </w:rPr>
      </w:pPr>
      <w:r w:rsidRPr="77267C0D" w:rsidR="7DAD2C13">
        <w:rPr>
          <w:rFonts w:ascii="Arial" w:hAnsi="Arial" w:eastAsia="Arial" w:cs="Arial"/>
          <w:b w:val="1"/>
          <w:bCs w:val="1"/>
          <w:noProof w:val="0"/>
          <w:sz w:val="24"/>
          <w:szCs w:val="24"/>
          <w:lang w:val="en-GB"/>
        </w:rPr>
        <w:t>Personal Hygiene and Forgetfulness:</w:t>
      </w:r>
      <w:r w:rsidRPr="77267C0D" w:rsidR="7DAD2C13">
        <w:rPr>
          <w:rFonts w:ascii="Arial" w:hAnsi="Arial" w:eastAsia="Arial" w:cs="Arial"/>
          <w:noProof w:val="0"/>
          <w:sz w:val="24"/>
          <w:szCs w:val="24"/>
          <w:lang w:val="en-GB"/>
        </w:rPr>
        <w:t xml:space="preserve"> Additionally, Sadie's mobility issues affect her personal hygiene and her ability to remember to change clothing. She has lost a great deal of pride and self-respect due to her inability to care for herself. Sadie is</w:t>
      </w:r>
      <w:r w:rsidRPr="77267C0D" w:rsidR="6FAF2FB6">
        <w:rPr>
          <w:rFonts w:ascii="Arial" w:hAnsi="Arial" w:eastAsia="Arial" w:cs="Arial"/>
          <w:noProof w:val="0"/>
          <w:sz w:val="24"/>
          <w:szCs w:val="24"/>
          <w:lang w:val="en-GB"/>
        </w:rPr>
        <w:t xml:space="preserve"> also becoming more inattentive, resulting in misplaced possessions and unlocked doors.</w:t>
      </w:r>
    </w:p>
    <w:p w:rsidR="6FAF2FB6" w:rsidP="77267C0D" w:rsidRDefault="6FAF2FB6" w14:paraId="7CDCB06F" w14:textId="26CA5F0B">
      <w:pPr>
        <w:spacing w:before="0" w:beforeAutospacing="off" w:after="160" w:afterAutospacing="off" w:line="360" w:lineRule="auto"/>
        <w:jc w:val="both"/>
        <w:rPr>
          <w:rFonts w:ascii="Arial" w:hAnsi="Arial" w:eastAsia="Arial" w:cs="Arial"/>
          <w:noProof w:val="0"/>
          <w:sz w:val="24"/>
          <w:szCs w:val="24"/>
          <w:lang w:val="en-GB"/>
        </w:rPr>
      </w:pPr>
      <w:r w:rsidRPr="77267C0D" w:rsidR="6FAF2FB6">
        <w:rPr>
          <w:rFonts w:ascii="Arial" w:hAnsi="Arial" w:eastAsia="Arial" w:cs="Arial"/>
          <w:b w:val="1"/>
          <w:bCs w:val="1"/>
          <w:noProof w:val="0"/>
          <w:sz w:val="24"/>
          <w:szCs w:val="24"/>
          <w:lang w:val="en-GB"/>
        </w:rPr>
        <w:t>Financial Constraints and Reluctance to Seek Help:</w:t>
      </w:r>
      <w:r w:rsidRPr="77267C0D" w:rsidR="6FAF2FB6">
        <w:rPr>
          <w:rFonts w:ascii="Arial" w:hAnsi="Arial" w:eastAsia="Arial" w:cs="Arial"/>
          <w:noProof w:val="0"/>
          <w:sz w:val="24"/>
          <w:szCs w:val="24"/>
          <w:lang w:val="en-GB"/>
        </w:rPr>
        <w:t xml:space="preserve"> Sadie's financial situation is a determining factor in the type of treatment and </w:t>
      </w:r>
      <w:r w:rsidRPr="77267C0D" w:rsidR="6FAF2FB6">
        <w:rPr>
          <w:rFonts w:ascii="Arial" w:hAnsi="Arial" w:eastAsia="Arial" w:cs="Arial"/>
          <w:noProof w:val="0"/>
          <w:sz w:val="24"/>
          <w:szCs w:val="24"/>
          <w:lang w:val="en-GB"/>
        </w:rPr>
        <w:t>assistance</w:t>
      </w:r>
      <w:r w:rsidRPr="77267C0D" w:rsidR="6FAF2FB6">
        <w:rPr>
          <w:rFonts w:ascii="Arial" w:hAnsi="Arial" w:eastAsia="Arial" w:cs="Arial"/>
          <w:noProof w:val="0"/>
          <w:sz w:val="24"/>
          <w:szCs w:val="24"/>
          <w:lang w:val="en-GB"/>
        </w:rPr>
        <w:t xml:space="preserve"> she receives. She has a home and savings, but she </w:t>
      </w:r>
      <w:r w:rsidRPr="77267C0D" w:rsidR="6FAF2FB6">
        <w:rPr>
          <w:rFonts w:ascii="Arial" w:hAnsi="Arial" w:eastAsia="Arial" w:cs="Arial"/>
          <w:noProof w:val="0"/>
          <w:sz w:val="24"/>
          <w:szCs w:val="24"/>
          <w:lang w:val="en-GB"/>
        </w:rPr>
        <w:t>won't</w:t>
      </w:r>
      <w:r w:rsidRPr="77267C0D" w:rsidR="6FAF2FB6">
        <w:rPr>
          <w:rFonts w:ascii="Arial" w:hAnsi="Arial" w:eastAsia="Arial" w:cs="Arial"/>
          <w:noProof w:val="0"/>
          <w:sz w:val="24"/>
          <w:szCs w:val="24"/>
          <w:lang w:val="en-GB"/>
        </w:rPr>
        <w:t xml:space="preserve"> spend them on herself because she wants her children to have a prosperous existence. Even though she is struggling to make ends meet on a pension alone, Sadie is embarrassed and ashamed to approach her neighbour for </w:t>
      </w:r>
      <w:r w:rsidRPr="77267C0D" w:rsidR="6FAF2FB6">
        <w:rPr>
          <w:rFonts w:ascii="Arial" w:hAnsi="Arial" w:eastAsia="Arial" w:cs="Arial"/>
          <w:noProof w:val="0"/>
          <w:sz w:val="24"/>
          <w:szCs w:val="24"/>
          <w:lang w:val="en-GB"/>
        </w:rPr>
        <w:t>assistance</w:t>
      </w:r>
      <w:r w:rsidRPr="77267C0D" w:rsidR="6FAF2FB6">
        <w:rPr>
          <w:rFonts w:ascii="Arial" w:hAnsi="Arial" w:eastAsia="Arial" w:cs="Arial"/>
          <w:noProof w:val="0"/>
          <w:sz w:val="24"/>
          <w:szCs w:val="24"/>
          <w:lang w:val="en-GB"/>
        </w:rPr>
        <w:t>.</w:t>
      </w:r>
    </w:p>
    <w:p w:rsidR="6FAF2FB6" w:rsidP="77267C0D" w:rsidRDefault="6FAF2FB6" w14:paraId="47909F3B" w14:textId="503D2B79">
      <w:pPr>
        <w:spacing w:before="0" w:beforeAutospacing="off" w:after="160" w:afterAutospacing="off" w:line="360" w:lineRule="auto"/>
        <w:jc w:val="both"/>
        <w:rPr>
          <w:rFonts w:ascii="Arial" w:hAnsi="Arial" w:eastAsia="Arial" w:cs="Arial"/>
          <w:b w:val="1"/>
          <w:bCs w:val="1"/>
          <w:noProof w:val="0"/>
          <w:sz w:val="24"/>
          <w:szCs w:val="24"/>
          <w:lang w:val="en-GB"/>
        </w:rPr>
      </w:pPr>
      <w:r w:rsidRPr="77267C0D" w:rsidR="6FAF2FB6">
        <w:rPr>
          <w:rFonts w:ascii="Arial" w:hAnsi="Arial" w:eastAsia="Arial" w:cs="Arial"/>
          <w:b w:val="1"/>
          <w:bCs w:val="1"/>
          <w:noProof w:val="0"/>
          <w:sz w:val="24"/>
          <w:szCs w:val="24"/>
          <w:lang w:val="en-GB"/>
        </w:rPr>
        <w:t>COVID-19 Impact</w:t>
      </w:r>
    </w:p>
    <w:p w:rsidR="6FAF2FB6" w:rsidP="77267C0D" w:rsidRDefault="6FAF2FB6" w14:paraId="040E5FCD" w14:textId="3945C61D">
      <w:pPr>
        <w:spacing w:before="0" w:beforeAutospacing="off" w:after="160" w:afterAutospacing="off" w:line="360" w:lineRule="auto"/>
        <w:jc w:val="both"/>
        <w:rPr>
          <w:rFonts w:ascii="Arial" w:hAnsi="Arial" w:eastAsia="Arial" w:cs="Arial"/>
          <w:noProof w:val="0"/>
          <w:sz w:val="24"/>
          <w:szCs w:val="24"/>
          <w:lang w:val="en-GB"/>
        </w:rPr>
      </w:pPr>
      <w:r w:rsidRPr="77267C0D" w:rsidR="6FAF2FB6">
        <w:rPr>
          <w:rFonts w:ascii="Arial" w:hAnsi="Arial" w:eastAsia="Arial" w:cs="Arial"/>
          <w:noProof w:val="0"/>
          <w:sz w:val="24"/>
          <w:szCs w:val="24"/>
          <w:lang w:val="en-GB"/>
        </w:rPr>
        <w:t>Since the COVID-19 outbreak began, Sadie's sense of alienation has intensified. Due to the necessary precautions, she cannot spend as much time as she would like with her friends and family. Her lack of frequent social engagement and support has intensified her feelings of isolation and powerlessness in the face of adversity.</w:t>
      </w:r>
    </w:p>
    <w:p w:rsidR="6FAF2FB6" w:rsidP="77267C0D" w:rsidRDefault="6FAF2FB6" w14:paraId="0922E2FB" w14:textId="7E9A5DE3">
      <w:pPr>
        <w:spacing w:before="0" w:beforeAutospacing="off" w:after="160" w:afterAutospacing="off" w:line="360" w:lineRule="auto"/>
        <w:jc w:val="both"/>
        <w:rPr>
          <w:rFonts w:ascii="Arial" w:hAnsi="Arial" w:eastAsia="Arial" w:cs="Arial"/>
          <w:b w:val="1"/>
          <w:bCs w:val="1"/>
          <w:noProof w:val="0"/>
          <w:sz w:val="24"/>
          <w:szCs w:val="24"/>
          <w:lang w:val="en-GB"/>
        </w:rPr>
      </w:pPr>
      <w:r w:rsidRPr="77267C0D" w:rsidR="6FAF2FB6">
        <w:rPr>
          <w:rFonts w:ascii="Arial" w:hAnsi="Arial" w:eastAsia="Arial" w:cs="Arial"/>
          <w:b w:val="1"/>
          <w:bCs w:val="1"/>
          <w:noProof w:val="0"/>
          <w:sz w:val="24"/>
          <w:szCs w:val="24"/>
          <w:lang w:val="en-GB"/>
        </w:rPr>
        <w:t>Risk of Health and Situation Worsening</w:t>
      </w:r>
    </w:p>
    <w:p w:rsidR="6FAF2FB6" w:rsidP="77267C0D" w:rsidRDefault="6FAF2FB6" w14:paraId="5BB36A5D" w14:textId="3041C10B">
      <w:pPr>
        <w:spacing w:before="0" w:beforeAutospacing="off" w:after="160" w:afterAutospacing="off" w:line="360" w:lineRule="auto"/>
        <w:jc w:val="both"/>
        <w:rPr>
          <w:rFonts w:ascii="Arial" w:hAnsi="Arial" w:eastAsia="Arial" w:cs="Arial"/>
          <w:noProof w:val="0"/>
          <w:sz w:val="24"/>
          <w:szCs w:val="24"/>
          <w:lang w:val="en-GB"/>
        </w:rPr>
      </w:pPr>
      <w:r w:rsidRPr="77267C0D" w:rsidR="6FAF2FB6">
        <w:rPr>
          <w:rFonts w:ascii="Arial" w:hAnsi="Arial" w:eastAsia="Arial" w:cs="Arial"/>
          <w:noProof w:val="0"/>
          <w:sz w:val="24"/>
          <w:szCs w:val="24"/>
          <w:lang w:val="en-GB"/>
        </w:rPr>
        <w:t xml:space="preserve">Sadie's situation is deteriorating, and she faces </w:t>
      </w:r>
      <w:r w:rsidRPr="77267C0D" w:rsidR="6FAF2FB6">
        <w:rPr>
          <w:rFonts w:ascii="Arial" w:hAnsi="Arial" w:eastAsia="Arial" w:cs="Arial"/>
          <w:noProof w:val="0"/>
          <w:sz w:val="24"/>
          <w:szCs w:val="24"/>
          <w:lang w:val="en-GB"/>
        </w:rPr>
        <w:t>numerous</w:t>
      </w:r>
      <w:r w:rsidRPr="77267C0D" w:rsidR="6FAF2FB6">
        <w:rPr>
          <w:rFonts w:ascii="Arial" w:hAnsi="Arial" w:eastAsia="Arial" w:cs="Arial"/>
          <w:noProof w:val="0"/>
          <w:sz w:val="24"/>
          <w:szCs w:val="24"/>
          <w:lang w:val="en-GB"/>
        </w:rPr>
        <w:t xml:space="preserve"> safety risks. Due to her inability to exercise, inadequate diet, and reluctance to seek medical care, her health may continue to decline. Due to the emotional toll of her solitude and loss, her mental health is in jeopardy. Sadie's pre-existing vulnerabilities are </w:t>
      </w:r>
      <w:r w:rsidRPr="77267C0D" w:rsidR="6FAF2FB6">
        <w:rPr>
          <w:rFonts w:ascii="Arial" w:hAnsi="Arial" w:eastAsia="Arial" w:cs="Arial"/>
          <w:noProof w:val="0"/>
          <w:sz w:val="24"/>
          <w:szCs w:val="24"/>
          <w:lang w:val="en-GB"/>
        </w:rPr>
        <w:t>exacerbated</w:t>
      </w:r>
      <w:r w:rsidRPr="77267C0D" w:rsidR="6FAF2FB6">
        <w:rPr>
          <w:rFonts w:ascii="Arial" w:hAnsi="Arial" w:eastAsia="Arial" w:cs="Arial"/>
          <w:noProof w:val="0"/>
          <w:sz w:val="24"/>
          <w:szCs w:val="24"/>
          <w:lang w:val="en-GB"/>
        </w:rPr>
        <w:t xml:space="preserve"> by the COVID-19 epidemic, which increases her isolation and makes it more difficult for her to obtain the </w:t>
      </w:r>
      <w:r w:rsidRPr="77267C0D" w:rsidR="6FAF2FB6">
        <w:rPr>
          <w:rFonts w:ascii="Arial" w:hAnsi="Arial" w:eastAsia="Arial" w:cs="Arial"/>
          <w:noProof w:val="0"/>
          <w:sz w:val="24"/>
          <w:szCs w:val="24"/>
          <w:lang w:val="en-GB"/>
        </w:rPr>
        <w:t>assistance</w:t>
      </w:r>
      <w:r w:rsidRPr="77267C0D" w:rsidR="6FAF2FB6">
        <w:rPr>
          <w:rFonts w:ascii="Arial" w:hAnsi="Arial" w:eastAsia="Arial" w:cs="Arial"/>
          <w:noProof w:val="0"/>
          <w:sz w:val="24"/>
          <w:szCs w:val="24"/>
          <w:lang w:val="en-GB"/>
        </w:rPr>
        <w:t xml:space="preserve"> she </w:t>
      </w:r>
      <w:r w:rsidRPr="77267C0D" w:rsidR="6FAF2FB6">
        <w:rPr>
          <w:rFonts w:ascii="Arial" w:hAnsi="Arial" w:eastAsia="Arial" w:cs="Arial"/>
          <w:noProof w:val="0"/>
          <w:sz w:val="24"/>
          <w:szCs w:val="24"/>
          <w:lang w:val="en-GB"/>
        </w:rPr>
        <w:t>requires</w:t>
      </w:r>
      <w:r w:rsidRPr="77267C0D" w:rsidR="6FAF2FB6">
        <w:rPr>
          <w:rFonts w:ascii="Arial" w:hAnsi="Arial" w:eastAsia="Arial" w:cs="Arial"/>
          <w:noProof w:val="0"/>
          <w:sz w:val="24"/>
          <w:szCs w:val="24"/>
          <w:lang w:val="en-GB"/>
        </w:rPr>
        <w:t>.</w:t>
      </w:r>
    </w:p>
    <w:p w:rsidR="77267C0D" w:rsidP="77267C0D" w:rsidRDefault="77267C0D" w14:paraId="2C40B45B" w14:textId="54F2B89F">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789FEC38" w14:textId="32E0D030">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470F8CDF" w14:textId="52E65428">
      <w:pPr>
        <w:pStyle w:val="Normal"/>
        <w:spacing w:before="0" w:beforeAutospacing="off" w:after="160" w:afterAutospacing="off" w:line="360" w:lineRule="auto"/>
        <w:jc w:val="both"/>
        <w:rPr>
          <w:rFonts w:ascii="Arial" w:hAnsi="Arial" w:eastAsia="Arial" w:cs="Arial"/>
          <w:b w:val="1"/>
          <w:bCs w:val="1"/>
          <w:noProof w:val="0"/>
          <w:sz w:val="24"/>
          <w:szCs w:val="24"/>
          <w:lang w:val="en-GB"/>
        </w:rPr>
      </w:pPr>
    </w:p>
    <w:p w:rsidR="4BC73A90" w:rsidP="77267C0D" w:rsidRDefault="4BC73A90" w14:paraId="4757B5B4" w14:textId="2C5D752D">
      <w:pPr>
        <w:pStyle w:val="Heading2"/>
        <w:rPr>
          <w:rFonts w:ascii="Times New Roman" w:hAnsi="Times New Roman" w:eastAsia="Times New Roman" w:cs="Times New Roman"/>
          <w:b w:val="1"/>
          <w:bCs w:val="1"/>
          <w:noProof w:val="0"/>
          <w:color w:val="auto"/>
          <w:sz w:val="28"/>
          <w:szCs w:val="28"/>
          <w:lang w:val="en-US"/>
        </w:rPr>
      </w:pPr>
      <w:r w:rsidRPr="77267C0D" w:rsidR="4BC73A90">
        <w:rPr>
          <w:rFonts w:ascii="Times New Roman" w:hAnsi="Times New Roman" w:eastAsia="Times New Roman" w:cs="Times New Roman"/>
          <w:b w:val="1"/>
          <w:bCs w:val="1"/>
          <w:noProof w:val="0"/>
          <w:color w:val="auto"/>
          <w:sz w:val="28"/>
          <w:szCs w:val="28"/>
          <w:lang w:val="en-US"/>
        </w:rPr>
        <w:t>Health and Social Care Needs of Sadie</w:t>
      </w:r>
    </w:p>
    <w:p w:rsidR="4BC73A90" w:rsidP="77267C0D" w:rsidRDefault="4BC73A90" w14:paraId="5EA62C00" w14:textId="7AF913C3">
      <w:pPr>
        <w:spacing w:before="0" w:beforeAutospacing="off" w:after="160" w:afterAutospacing="off" w:line="360" w:lineRule="auto"/>
        <w:jc w:val="both"/>
        <w:rPr>
          <w:rFonts w:ascii="Arial" w:hAnsi="Arial" w:eastAsia="Arial" w:cs="Arial"/>
          <w:noProof w:val="0"/>
          <w:sz w:val="24"/>
          <w:szCs w:val="24"/>
          <w:lang w:val="en-GB"/>
        </w:rPr>
      </w:pPr>
      <w:r w:rsidRPr="77267C0D" w:rsidR="4BC73A90">
        <w:rPr>
          <w:rFonts w:ascii="Arial" w:hAnsi="Arial" w:eastAsia="Arial" w:cs="Arial"/>
          <w:noProof w:val="0"/>
          <w:sz w:val="24"/>
          <w:szCs w:val="24"/>
          <w:lang w:val="en-GB"/>
        </w:rPr>
        <w:t xml:space="preserve">To convince Sadie's healthy life, an inclusive approach to health and social care needs is </w:t>
      </w:r>
      <w:r w:rsidRPr="77267C0D" w:rsidR="4BC73A90">
        <w:rPr>
          <w:rFonts w:ascii="Arial" w:hAnsi="Arial" w:eastAsia="Arial" w:cs="Arial"/>
          <w:noProof w:val="0"/>
          <w:sz w:val="24"/>
          <w:szCs w:val="24"/>
          <w:lang w:val="en-GB"/>
        </w:rPr>
        <w:t>required</w:t>
      </w:r>
      <w:r w:rsidRPr="77267C0D" w:rsidR="4BC73A90">
        <w:rPr>
          <w:rFonts w:ascii="Arial" w:hAnsi="Arial" w:eastAsia="Arial" w:cs="Arial"/>
          <w:noProof w:val="0"/>
          <w:sz w:val="24"/>
          <w:szCs w:val="24"/>
          <w:lang w:val="en-GB"/>
        </w:rPr>
        <w:t>. This category encompasses all aspects of her physical and mental health, as well as her desire for companionship and attention (WHO, 2015).</w:t>
      </w:r>
    </w:p>
    <w:p w:rsidR="4BC73A90" w:rsidP="77267C0D" w:rsidRDefault="4BC73A90" w14:paraId="15B68B53" w14:textId="2E8E0A27">
      <w:pPr>
        <w:spacing w:before="0" w:beforeAutospacing="off" w:after="160" w:afterAutospacing="off" w:line="360" w:lineRule="auto"/>
        <w:jc w:val="both"/>
        <w:rPr>
          <w:rFonts w:ascii="Arial" w:hAnsi="Arial" w:eastAsia="Arial" w:cs="Arial"/>
          <w:noProof w:val="0"/>
          <w:sz w:val="24"/>
          <w:szCs w:val="24"/>
          <w:lang w:val="en-GB"/>
        </w:rPr>
      </w:pPr>
      <w:r w:rsidRPr="77267C0D" w:rsidR="4BC73A90">
        <w:rPr>
          <w:rFonts w:ascii="Arial" w:hAnsi="Arial" w:eastAsia="Arial" w:cs="Arial"/>
          <w:b w:val="1"/>
          <w:bCs w:val="1"/>
          <w:noProof w:val="0"/>
          <w:sz w:val="24"/>
          <w:szCs w:val="24"/>
          <w:lang w:val="en-GB"/>
        </w:rPr>
        <w:t>Medical Care:</w:t>
      </w:r>
      <w:r w:rsidRPr="77267C0D" w:rsidR="4BC73A90">
        <w:rPr>
          <w:rFonts w:ascii="Arial" w:hAnsi="Arial" w:eastAsia="Arial" w:cs="Arial"/>
          <w:noProof w:val="0"/>
          <w:sz w:val="24"/>
          <w:szCs w:val="24"/>
          <w:lang w:val="en-GB"/>
        </w:rPr>
        <w:t xml:space="preserve"> Sadie must undergo routine medical examinations to </w:t>
      </w:r>
      <w:r w:rsidRPr="77267C0D" w:rsidR="4BC73A90">
        <w:rPr>
          <w:rFonts w:ascii="Arial" w:hAnsi="Arial" w:eastAsia="Arial" w:cs="Arial"/>
          <w:noProof w:val="0"/>
          <w:sz w:val="24"/>
          <w:szCs w:val="24"/>
          <w:lang w:val="en-GB"/>
        </w:rPr>
        <w:t>monitor</w:t>
      </w:r>
      <w:r w:rsidRPr="77267C0D" w:rsidR="4BC73A90">
        <w:rPr>
          <w:rFonts w:ascii="Arial" w:hAnsi="Arial" w:eastAsia="Arial" w:cs="Arial"/>
          <w:noProof w:val="0"/>
          <w:sz w:val="24"/>
          <w:szCs w:val="24"/>
          <w:lang w:val="en-GB"/>
        </w:rPr>
        <w:t xml:space="preserve"> her vision, hearing, and overall health due to her age and pre-existing conditions. As she ages, proactive medical monitoring can help </w:t>
      </w:r>
      <w:r w:rsidRPr="77267C0D" w:rsidR="4BC73A90">
        <w:rPr>
          <w:rFonts w:ascii="Arial" w:hAnsi="Arial" w:eastAsia="Arial" w:cs="Arial"/>
          <w:noProof w:val="0"/>
          <w:sz w:val="24"/>
          <w:szCs w:val="24"/>
          <w:lang w:val="en-GB"/>
        </w:rPr>
        <w:t>identify</w:t>
      </w:r>
      <w:r w:rsidRPr="77267C0D" w:rsidR="4BC73A90">
        <w:rPr>
          <w:rFonts w:ascii="Arial" w:hAnsi="Arial" w:eastAsia="Arial" w:cs="Arial"/>
          <w:noProof w:val="0"/>
          <w:sz w:val="24"/>
          <w:szCs w:val="24"/>
          <w:lang w:val="en-GB"/>
        </w:rPr>
        <w:t xml:space="preserve"> and promptly manage any potential health concerns, which is particularly essential given the increased risk of age-related health conditions (Rechel et al., 2013). </w:t>
      </w:r>
    </w:p>
    <w:p w:rsidR="4BC73A90" w:rsidP="77267C0D" w:rsidRDefault="4BC73A90" w14:paraId="4C870BEB" w14:textId="0E15670A">
      <w:pPr>
        <w:spacing w:before="0" w:beforeAutospacing="off" w:after="160" w:afterAutospacing="off" w:line="360" w:lineRule="auto"/>
        <w:jc w:val="both"/>
        <w:rPr>
          <w:rFonts w:ascii="Arial" w:hAnsi="Arial" w:eastAsia="Arial" w:cs="Arial"/>
          <w:noProof w:val="0"/>
          <w:sz w:val="24"/>
          <w:szCs w:val="24"/>
          <w:lang w:val="en-GB"/>
        </w:rPr>
      </w:pPr>
      <w:r w:rsidRPr="77267C0D" w:rsidR="4BC73A90">
        <w:rPr>
          <w:rFonts w:ascii="Arial" w:hAnsi="Arial" w:eastAsia="Arial" w:cs="Arial"/>
          <w:b w:val="1"/>
          <w:bCs w:val="1"/>
          <w:noProof w:val="0"/>
          <w:sz w:val="24"/>
          <w:szCs w:val="24"/>
          <w:lang w:val="en-GB"/>
        </w:rPr>
        <w:t>Mental Health Support:</w:t>
      </w:r>
      <w:r w:rsidRPr="77267C0D" w:rsidR="4BC73A90">
        <w:rPr>
          <w:rFonts w:ascii="Arial" w:hAnsi="Arial" w:eastAsia="Arial" w:cs="Arial"/>
          <w:noProof w:val="0"/>
          <w:sz w:val="24"/>
          <w:szCs w:val="24"/>
          <w:lang w:val="en-GB"/>
        </w:rPr>
        <w:t xml:space="preserve"> Sadie's mental health has deteriorated since her husband's death, which has left her feeling alone and devastated. Sadie's emotional health and quality of life can </w:t>
      </w:r>
      <w:r w:rsidRPr="77267C0D" w:rsidR="4BC73A90">
        <w:rPr>
          <w:rFonts w:ascii="Arial" w:hAnsi="Arial" w:eastAsia="Arial" w:cs="Arial"/>
          <w:noProof w:val="0"/>
          <w:sz w:val="24"/>
          <w:szCs w:val="24"/>
          <w:lang w:val="en-GB"/>
        </w:rPr>
        <w:t>greatly benefit</w:t>
      </w:r>
      <w:r w:rsidRPr="77267C0D" w:rsidR="4BC73A90">
        <w:rPr>
          <w:rFonts w:ascii="Arial" w:hAnsi="Arial" w:eastAsia="Arial" w:cs="Arial"/>
          <w:noProof w:val="0"/>
          <w:sz w:val="24"/>
          <w:szCs w:val="24"/>
          <w:lang w:val="en-GB"/>
        </w:rPr>
        <w:t xml:space="preserve"> from her having access to mental health services so she can learn coping strategies to deal with her feelings of isolation and despondency (Courtin and Knapp, 2017).</w:t>
      </w:r>
    </w:p>
    <w:p w:rsidR="4BC73A90" w:rsidP="77267C0D" w:rsidRDefault="4BC73A90" w14:paraId="381B2D2C" w14:textId="525434AA">
      <w:pPr>
        <w:spacing w:before="0" w:beforeAutospacing="off" w:after="160" w:afterAutospacing="off" w:line="360" w:lineRule="auto"/>
        <w:jc w:val="both"/>
        <w:rPr>
          <w:rFonts w:ascii="Arial" w:hAnsi="Arial" w:eastAsia="Arial" w:cs="Arial"/>
          <w:noProof w:val="0"/>
          <w:sz w:val="24"/>
          <w:szCs w:val="24"/>
          <w:lang w:val="en-GB"/>
        </w:rPr>
      </w:pPr>
      <w:r w:rsidRPr="77267C0D" w:rsidR="4BC73A90">
        <w:rPr>
          <w:rFonts w:ascii="Arial" w:hAnsi="Arial" w:eastAsia="Arial" w:cs="Arial"/>
          <w:b w:val="1"/>
          <w:bCs w:val="1"/>
          <w:noProof w:val="0"/>
          <w:sz w:val="24"/>
          <w:szCs w:val="24"/>
          <w:lang w:val="en-GB"/>
        </w:rPr>
        <w:t>Personal Care Assistance:</w:t>
      </w:r>
      <w:r w:rsidRPr="77267C0D" w:rsidR="4BC73A90">
        <w:rPr>
          <w:rFonts w:ascii="Arial" w:hAnsi="Arial" w:eastAsia="Arial" w:cs="Arial"/>
          <w:noProof w:val="0"/>
          <w:sz w:val="24"/>
          <w:szCs w:val="24"/>
          <w:lang w:val="en-GB"/>
        </w:rPr>
        <w:t xml:space="preserve"> Sadie </w:t>
      </w:r>
      <w:r w:rsidRPr="77267C0D" w:rsidR="4BC73A90">
        <w:rPr>
          <w:rFonts w:ascii="Arial" w:hAnsi="Arial" w:eastAsia="Arial" w:cs="Arial"/>
          <w:noProof w:val="0"/>
          <w:sz w:val="24"/>
          <w:szCs w:val="24"/>
          <w:lang w:val="en-GB"/>
        </w:rPr>
        <w:t>requires</w:t>
      </w:r>
      <w:r w:rsidRPr="77267C0D" w:rsidR="4BC73A90">
        <w:rPr>
          <w:rFonts w:ascii="Arial" w:hAnsi="Arial" w:eastAsia="Arial" w:cs="Arial"/>
          <w:noProof w:val="0"/>
          <w:sz w:val="24"/>
          <w:szCs w:val="24"/>
          <w:lang w:val="en-GB"/>
        </w:rPr>
        <w:t xml:space="preserve"> regular </w:t>
      </w:r>
      <w:r w:rsidRPr="77267C0D" w:rsidR="4BC73A90">
        <w:rPr>
          <w:rFonts w:ascii="Arial" w:hAnsi="Arial" w:eastAsia="Arial" w:cs="Arial"/>
          <w:noProof w:val="0"/>
          <w:sz w:val="24"/>
          <w:szCs w:val="24"/>
          <w:lang w:val="en-GB"/>
        </w:rPr>
        <w:t>assistance</w:t>
      </w:r>
      <w:r w:rsidRPr="77267C0D" w:rsidR="4BC73A90">
        <w:rPr>
          <w:rFonts w:ascii="Arial" w:hAnsi="Arial" w:eastAsia="Arial" w:cs="Arial"/>
          <w:noProof w:val="0"/>
          <w:sz w:val="24"/>
          <w:szCs w:val="24"/>
          <w:lang w:val="en-GB"/>
        </w:rPr>
        <w:t xml:space="preserve"> with personal care duties such as bathing, dressing, and grooming. Sadie would benefit immensely from having a devoted personal care assistant who would attend to her every need due to her limited mobility following hip replacement surgery.</w:t>
      </w:r>
    </w:p>
    <w:p w:rsidR="4BC73A90" w:rsidP="77267C0D" w:rsidRDefault="4BC73A90" w14:paraId="07CBF5DD" w14:textId="6955F1E0">
      <w:pPr>
        <w:spacing w:before="0" w:beforeAutospacing="off" w:after="160" w:afterAutospacing="off" w:line="360" w:lineRule="auto"/>
        <w:jc w:val="both"/>
        <w:rPr>
          <w:rFonts w:ascii="Arial" w:hAnsi="Arial" w:eastAsia="Arial" w:cs="Arial"/>
          <w:noProof w:val="0"/>
          <w:sz w:val="24"/>
          <w:szCs w:val="24"/>
          <w:lang w:val="en-GB"/>
        </w:rPr>
      </w:pPr>
      <w:r w:rsidRPr="77267C0D" w:rsidR="4BC73A90">
        <w:rPr>
          <w:rFonts w:ascii="Arial" w:hAnsi="Arial" w:eastAsia="Arial" w:cs="Arial"/>
          <w:b w:val="1"/>
          <w:bCs w:val="1"/>
          <w:noProof w:val="0"/>
          <w:sz w:val="24"/>
          <w:szCs w:val="24"/>
          <w:lang w:val="en-GB"/>
        </w:rPr>
        <w:t>Mobility Support:</w:t>
      </w:r>
      <w:r w:rsidRPr="77267C0D" w:rsidR="4BC73A90">
        <w:rPr>
          <w:rFonts w:ascii="Arial" w:hAnsi="Arial" w:eastAsia="Arial" w:cs="Arial"/>
          <w:noProof w:val="0"/>
          <w:sz w:val="24"/>
          <w:szCs w:val="24"/>
          <w:lang w:val="en-GB"/>
        </w:rPr>
        <w:t xml:space="preserve"> Due to her mobility issues, Sadie </w:t>
      </w:r>
      <w:r w:rsidRPr="77267C0D" w:rsidR="4BC73A90">
        <w:rPr>
          <w:rFonts w:ascii="Arial" w:hAnsi="Arial" w:eastAsia="Arial" w:cs="Arial"/>
          <w:noProof w:val="0"/>
          <w:sz w:val="24"/>
          <w:szCs w:val="24"/>
          <w:lang w:val="en-GB"/>
        </w:rPr>
        <w:t>necessitates</w:t>
      </w:r>
      <w:r w:rsidRPr="77267C0D" w:rsidR="4BC73A90">
        <w:rPr>
          <w:rFonts w:ascii="Arial" w:hAnsi="Arial" w:eastAsia="Arial" w:cs="Arial"/>
          <w:noProof w:val="0"/>
          <w:sz w:val="24"/>
          <w:szCs w:val="24"/>
          <w:lang w:val="en-GB"/>
        </w:rPr>
        <w:t xml:space="preserve"> the use of </w:t>
      </w:r>
      <w:r w:rsidRPr="77267C0D" w:rsidR="4BC73A90">
        <w:rPr>
          <w:rFonts w:ascii="Arial" w:hAnsi="Arial" w:eastAsia="Arial" w:cs="Arial"/>
          <w:noProof w:val="0"/>
          <w:sz w:val="24"/>
          <w:szCs w:val="24"/>
          <w:lang w:val="en-GB"/>
        </w:rPr>
        <w:t>appropriate mobility</w:t>
      </w:r>
      <w:r w:rsidRPr="77267C0D" w:rsidR="4BC73A90">
        <w:rPr>
          <w:rFonts w:ascii="Arial" w:hAnsi="Arial" w:eastAsia="Arial" w:cs="Arial"/>
          <w:noProof w:val="0"/>
          <w:sz w:val="24"/>
          <w:szCs w:val="24"/>
          <w:lang w:val="en-GB"/>
        </w:rPr>
        <w:t xml:space="preserve"> aids and devices. According to </w:t>
      </w:r>
      <w:r w:rsidRPr="77267C0D" w:rsidR="4BC73A90">
        <w:rPr>
          <w:rFonts w:ascii="Arial" w:hAnsi="Arial" w:eastAsia="Arial" w:cs="Arial"/>
          <w:noProof w:val="0"/>
          <w:sz w:val="24"/>
          <w:szCs w:val="24"/>
          <w:lang w:val="en-GB"/>
        </w:rPr>
        <w:t>Tieland</w:t>
      </w:r>
      <w:r w:rsidRPr="77267C0D" w:rsidR="4BC73A90">
        <w:rPr>
          <w:rFonts w:ascii="Arial" w:hAnsi="Arial" w:eastAsia="Arial" w:cs="Arial"/>
          <w:noProof w:val="0"/>
          <w:sz w:val="24"/>
          <w:szCs w:val="24"/>
          <w:lang w:val="en-GB"/>
        </w:rPr>
        <w:t xml:space="preserve"> et al. (2018), Installing handrails or a walking apparatus in her home can increase her independence and make it safer for her to move around on her own.</w:t>
      </w:r>
    </w:p>
    <w:p w:rsidR="4BC73A90" w:rsidP="77267C0D" w:rsidRDefault="4BC73A90" w14:paraId="689BE22A" w14:textId="39D6FE4D">
      <w:pPr>
        <w:spacing w:before="0" w:beforeAutospacing="off" w:after="160" w:afterAutospacing="off" w:line="360" w:lineRule="auto"/>
        <w:jc w:val="both"/>
        <w:rPr>
          <w:rFonts w:ascii="Arial" w:hAnsi="Arial" w:eastAsia="Arial" w:cs="Arial"/>
          <w:noProof w:val="0"/>
          <w:sz w:val="24"/>
          <w:szCs w:val="24"/>
          <w:lang w:val="en-GB"/>
        </w:rPr>
      </w:pPr>
      <w:r w:rsidRPr="77267C0D" w:rsidR="4BC73A90">
        <w:rPr>
          <w:rFonts w:ascii="Arial" w:hAnsi="Arial" w:eastAsia="Arial" w:cs="Arial"/>
          <w:b w:val="1"/>
          <w:bCs w:val="1"/>
          <w:noProof w:val="0"/>
          <w:sz w:val="24"/>
          <w:szCs w:val="24"/>
          <w:lang w:val="en-GB"/>
        </w:rPr>
        <w:t>Social Engagement:</w:t>
      </w:r>
      <w:r w:rsidRPr="77267C0D" w:rsidR="4BC73A90">
        <w:rPr>
          <w:rFonts w:ascii="Arial" w:hAnsi="Arial" w:eastAsia="Arial" w:cs="Arial"/>
          <w:noProof w:val="0"/>
          <w:sz w:val="24"/>
          <w:szCs w:val="24"/>
          <w:lang w:val="en-GB"/>
        </w:rPr>
        <w:t xml:space="preserve"> Sadie's health requires that her feelings of isolation and loneliness be addressed through social interaction. Encourage her to </w:t>
      </w:r>
      <w:r w:rsidRPr="77267C0D" w:rsidR="4BC73A90">
        <w:rPr>
          <w:rFonts w:ascii="Arial" w:hAnsi="Arial" w:eastAsia="Arial" w:cs="Arial"/>
          <w:noProof w:val="0"/>
          <w:sz w:val="24"/>
          <w:szCs w:val="24"/>
          <w:lang w:val="en-GB"/>
        </w:rPr>
        <w:t>participate</w:t>
      </w:r>
      <w:r w:rsidRPr="77267C0D" w:rsidR="4BC73A90">
        <w:rPr>
          <w:rFonts w:ascii="Arial" w:hAnsi="Arial" w:eastAsia="Arial" w:cs="Arial"/>
          <w:noProof w:val="0"/>
          <w:sz w:val="24"/>
          <w:szCs w:val="24"/>
          <w:lang w:val="en-GB"/>
        </w:rPr>
        <w:t xml:space="preserve"> in group excursions so that she feels more connected to her community. By joining a local club or group, Sadie can expand her social circle, make new friends, and </w:t>
      </w:r>
      <w:r w:rsidRPr="77267C0D" w:rsidR="4BC73A90">
        <w:rPr>
          <w:rFonts w:ascii="Arial" w:hAnsi="Arial" w:eastAsia="Arial" w:cs="Arial"/>
          <w:noProof w:val="0"/>
          <w:sz w:val="24"/>
          <w:szCs w:val="24"/>
          <w:lang w:val="en-GB"/>
        </w:rPr>
        <w:t>participate</w:t>
      </w:r>
      <w:r w:rsidRPr="77267C0D" w:rsidR="4BC73A90">
        <w:rPr>
          <w:rFonts w:ascii="Arial" w:hAnsi="Arial" w:eastAsia="Arial" w:cs="Arial"/>
          <w:noProof w:val="0"/>
          <w:sz w:val="24"/>
          <w:szCs w:val="24"/>
          <w:lang w:val="en-GB"/>
        </w:rPr>
        <w:t xml:space="preserve"> in activities that stimulate and satisfy her (Siedlecki et al., 2014).</w:t>
      </w:r>
      <w:r>
        <w:br/>
      </w:r>
    </w:p>
    <w:p w:rsidR="77267C0D" w:rsidP="77267C0D" w:rsidRDefault="77267C0D" w14:paraId="273AC360" w14:textId="44AF4B5F">
      <w:pPr>
        <w:pStyle w:val="Normal"/>
        <w:spacing w:before="0" w:beforeAutospacing="off" w:after="160" w:afterAutospacing="off" w:line="360" w:lineRule="auto"/>
        <w:jc w:val="both"/>
        <w:rPr>
          <w:rFonts w:ascii="Arial" w:hAnsi="Arial" w:eastAsia="Arial" w:cs="Arial"/>
          <w:noProof w:val="0"/>
          <w:sz w:val="24"/>
          <w:szCs w:val="24"/>
          <w:lang w:val="en-GB"/>
        </w:rPr>
      </w:pPr>
    </w:p>
    <w:p w:rsidR="6FAF2FB6" w:rsidP="77267C0D" w:rsidRDefault="6FAF2FB6" w14:paraId="516F1E84" w14:textId="38A42B9E">
      <w:pPr>
        <w:spacing w:before="0" w:beforeAutospacing="off" w:after="160" w:afterAutospacing="off" w:line="360" w:lineRule="auto"/>
        <w:jc w:val="left"/>
        <w:rPr>
          <w:rFonts w:ascii="Arial" w:hAnsi="Arial" w:eastAsia="Arial" w:cs="Arial"/>
          <w:b w:val="1"/>
          <w:bCs w:val="1"/>
          <w:noProof w:val="0"/>
          <w:sz w:val="24"/>
          <w:szCs w:val="24"/>
          <w:lang w:val="en-GB"/>
        </w:rPr>
      </w:pPr>
      <w:r w:rsidRPr="77267C0D" w:rsidR="6FAF2FB6">
        <w:rPr>
          <w:rFonts w:ascii="Arial" w:hAnsi="Arial" w:eastAsia="Arial" w:cs="Arial"/>
          <w:b w:val="1"/>
          <w:bCs w:val="1"/>
          <w:noProof w:val="0"/>
          <w:sz w:val="24"/>
          <w:szCs w:val="24"/>
          <w:lang w:val="en-GB"/>
        </w:rPr>
        <w:t xml:space="preserve"> </w:t>
      </w:r>
    </w:p>
    <w:p w:rsidR="0489BB80" w:rsidP="77267C0D" w:rsidRDefault="0489BB80" w14:paraId="063E9642" w14:textId="3DFAA29D">
      <w:pPr>
        <w:pStyle w:val="Heading2"/>
        <w:rPr>
          <w:rFonts w:ascii="Times New Roman" w:hAnsi="Times New Roman" w:eastAsia="Times New Roman" w:cs="Times New Roman"/>
          <w:b w:val="1"/>
          <w:bCs w:val="1"/>
          <w:noProof w:val="0"/>
          <w:color w:val="auto"/>
          <w:sz w:val="28"/>
          <w:szCs w:val="28"/>
          <w:lang w:val="en-US"/>
        </w:rPr>
      </w:pPr>
      <w:r w:rsidRPr="77267C0D" w:rsidR="0489BB80">
        <w:rPr>
          <w:rFonts w:ascii="Times New Roman" w:hAnsi="Times New Roman" w:eastAsia="Times New Roman" w:cs="Times New Roman"/>
          <w:b w:val="1"/>
          <w:bCs w:val="1"/>
          <w:noProof w:val="0"/>
          <w:color w:val="auto"/>
          <w:sz w:val="28"/>
          <w:szCs w:val="28"/>
          <w:lang w:val="en-US"/>
        </w:rPr>
        <w:t>Relevant Support and Interventions</w:t>
      </w:r>
    </w:p>
    <w:p w:rsidR="0489BB80" w:rsidP="77267C0D" w:rsidRDefault="0489BB80" w14:paraId="72CB7C50" w14:textId="19AEE901">
      <w:pPr>
        <w:spacing w:before="0" w:beforeAutospacing="off" w:after="160" w:afterAutospacing="off" w:line="360" w:lineRule="auto"/>
        <w:jc w:val="both"/>
        <w:rPr>
          <w:rFonts w:ascii="Arial" w:hAnsi="Arial" w:eastAsia="Arial" w:cs="Arial"/>
          <w:noProof w:val="0"/>
          <w:sz w:val="24"/>
          <w:szCs w:val="24"/>
          <w:lang w:val="en-GB"/>
        </w:rPr>
      </w:pPr>
      <w:r w:rsidRPr="26EFEA49" w:rsidR="0489BB80">
        <w:rPr>
          <w:rFonts w:ascii="Arial" w:hAnsi="Arial" w:eastAsia="Arial" w:cs="Arial"/>
          <w:noProof w:val="0"/>
          <w:sz w:val="24"/>
          <w:szCs w:val="24"/>
          <w:lang w:val="en-GB"/>
        </w:rPr>
        <w:t xml:space="preserve">Sadie Evans needs multiple forms of </w:t>
      </w:r>
      <w:r w:rsidRPr="26EFEA49" w:rsidR="0489BB80">
        <w:rPr>
          <w:rFonts w:ascii="Arial" w:hAnsi="Arial" w:eastAsia="Arial" w:cs="Arial"/>
          <w:noProof w:val="0"/>
          <w:sz w:val="24"/>
          <w:szCs w:val="24"/>
          <w:lang w:val="en-GB"/>
        </w:rPr>
        <w:t>assistance</w:t>
      </w:r>
      <w:r w:rsidRPr="26EFEA49" w:rsidR="0489BB80">
        <w:rPr>
          <w:rFonts w:ascii="Arial" w:hAnsi="Arial" w:eastAsia="Arial" w:cs="Arial"/>
          <w:noProof w:val="0"/>
          <w:sz w:val="24"/>
          <w:szCs w:val="24"/>
          <w:lang w:val="en-GB"/>
        </w:rPr>
        <w:t xml:space="preserve"> </w:t>
      </w:r>
      <w:r w:rsidRPr="26EFEA49" w:rsidR="0489BB80">
        <w:rPr>
          <w:rFonts w:ascii="Arial" w:hAnsi="Arial" w:eastAsia="Arial" w:cs="Arial"/>
          <w:noProof w:val="0"/>
          <w:sz w:val="24"/>
          <w:szCs w:val="24"/>
          <w:lang w:val="en-GB"/>
        </w:rPr>
        <w:t>in order to</w:t>
      </w:r>
      <w:r w:rsidRPr="26EFEA49" w:rsidR="0489BB80">
        <w:rPr>
          <w:rFonts w:ascii="Arial" w:hAnsi="Arial" w:eastAsia="Arial" w:cs="Arial"/>
          <w:noProof w:val="0"/>
          <w:sz w:val="24"/>
          <w:szCs w:val="24"/>
          <w:lang w:val="en-GB"/>
        </w:rPr>
        <w:t xml:space="preserve"> meet her extensive medical and social service requirements.</w:t>
      </w:r>
    </w:p>
    <w:p w:rsidR="0489BB80" w:rsidP="77267C0D" w:rsidRDefault="0489BB80" w14:paraId="7A424C76" w14:textId="519BA1F7">
      <w:pPr>
        <w:spacing w:before="0" w:beforeAutospacing="off" w:after="160" w:afterAutospacing="off" w:line="360" w:lineRule="auto"/>
        <w:jc w:val="both"/>
        <w:rPr>
          <w:rFonts w:ascii="Arial" w:hAnsi="Arial" w:eastAsia="Arial" w:cs="Arial"/>
          <w:noProof w:val="0"/>
          <w:sz w:val="24"/>
          <w:szCs w:val="24"/>
          <w:lang w:val="en-GB"/>
        </w:rPr>
      </w:pPr>
      <w:r w:rsidRPr="77267C0D" w:rsidR="0489BB80">
        <w:rPr>
          <w:rFonts w:ascii="Arial" w:hAnsi="Arial" w:eastAsia="Arial" w:cs="Arial"/>
          <w:b w:val="1"/>
          <w:bCs w:val="1"/>
          <w:noProof w:val="0"/>
          <w:sz w:val="24"/>
          <w:szCs w:val="24"/>
          <w:lang w:val="en-GB"/>
        </w:rPr>
        <w:t xml:space="preserve">Domiciliary Care Services: </w:t>
      </w:r>
      <w:r w:rsidRPr="77267C0D" w:rsidR="0489BB80">
        <w:rPr>
          <w:rFonts w:ascii="Arial" w:hAnsi="Arial" w:eastAsia="Arial" w:cs="Arial"/>
          <w:noProof w:val="0"/>
          <w:sz w:val="24"/>
          <w:szCs w:val="24"/>
          <w:lang w:val="en-GB"/>
        </w:rPr>
        <w:t xml:space="preserve">Sadie could </w:t>
      </w:r>
      <w:r w:rsidRPr="77267C0D" w:rsidR="0489BB80">
        <w:rPr>
          <w:rFonts w:ascii="Arial" w:hAnsi="Arial" w:eastAsia="Arial" w:cs="Arial"/>
          <w:noProof w:val="0"/>
          <w:sz w:val="24"/>
          <w:szCs w:val="24"/>
          <w:lang w:val="en-GB"/>
        </w:rPr>
        <w:t>greatly benefit</w:t>
      </w:r>
      <w:r w:rsidRPr="77267C0D" w:rsidR="0489BB80">
        <w:rPr>
          <w:rFonts w:ascii="Arial" w:hAnsi="Arial" w:eastAsia="Arial" w:cs="Arial"/>
          <w:noProof w:val="0"/>
          <w:sz w:val="24"/>
          <w:szCs w:val="24"/>
          <w:lang w:val="en-GB"/>
        </w:rPr>
        <w:t xml:space="preserve"> from the individualized care provided by domiciliary care services in the comfort of her own home. She can stay at home with the help of trained carers who will tend to her daily needs and provide her with companionship and personal care (Marshall et al., 2017).</w:t>
      </w:r>
    </w:p>
    <w:p w:rsidR="0489BB80" w:rsidP="77267C0D" w:rsidRDefault="0489BB80" w14:paraId="13E0680D" w14:textId="1A9F7779">
      <w:pPr>
        <w:spacing w:before="0" w:beforeAutospacing="off" w:after="160" w:afterAutospacing="off" w:line="360" w:lineRule="auto"/>
        <w:jc w:val="both"/>
        <w:rPr>
          <w:rFonts w:ascii="Arial" w:hAnsi="Arial" w:eastAsia="Arial" w:cs="Arial"/>
          <w:noProof w:val="0"/>
          <w:sz w:val="24"/>
          <w:szCs w:val="24"/>
          <w:lang w:val="en-GB"/>
        </w:rPr>
      </w:pPr>
      <w:r w:rsidRPr="77267C0D" w:rsidR="0489BB80">
        <w:rPr>
          <w:rFonts w:ascii="Arial" w:hAnsi="Arial" w:eastAsia="Arial" w:cs="Arial"/>
          <w:b w:val="1"/>
          <w:bCs w:val="1"/>
          <w:noProof w:val="0"/>
          <w:sz w:val="24"/>
          <w:szCs w:val="24"/>
          <w:lang w:val="en-GB"/>
        </w:rPr>
        <w:t xml:space="preserve">Nursing Care: </w:t>
      </w:r>
      <w:r w:rsidRPr="77267C0D" w:rsidR="0489BB80">
        <w:rPr>
          <w:rFonts w:ascii="Arial" w:hAnsi="Arial" w:eastAsia="Arial" w:cs="Arial"/>
          <w:noProof w:val="0"/>
          <w:sz w:val="24"/>
          <w:szCs w:val="24"/>
          <w:lang w:val="en-GB"/>
        </w:rPr>
        <w:t xml:space="preserve">Sadie </w:t>
      </w:r>
      <w:r w:rsidRPr="77267C0D" w:rsidR="0489BB80">
        <w:rPr>
          <w:rFonts w:ascii="Arial" w:hAnsi="Arial" w:eastAsia="Arial" w:cs="Arial"/>
          <w:noProof w:val="0"/>
          <w:sz w:val="24"/>
          <w:szCs w:val="24"/>
          <w:lang w:val="en-GB"/>
        </w:rPr>
        <w:t>requires</w:t>
      </w:r>
      <w:r w:rsidRPr="77267C0D" w:rsidR="0489BB80">
        <w:rPr>
          <w:rFonts w:ascii="Arial" w:hAnsi="Arial" w:eastAsia="Arial" w:cs="Arial"/>
          <w:noProof w:val="0"/>
          <w:sz w:val="24"/>
          <w:szCs w:val="24"/>
          <w:lang w:val="en-GB"/>
        </w:rPr>
        <w:t xml:space="preserve"> routine medical care due to her many health difficulties, including her poor eyesight, hearing impairment, and the risk of weight-related consequences. According to Fitzpatrick et al., (2004), Health conditions, medicines, and the emergence of new health issues can all be </w:t>
      </w:r>
      <w:r w:rsidRPr="77267C0D" w:rsidR="0489BB80">
        <w:rPr>
          <w:rFonts w:ascii="Arial" w:hAnsi="Arial" w:eastAsia="Arial" w:cs="Arial"/>
          <w:noProof w:val="0"/>
          <w:sz w:val="24"/>
          <w:szCs w:val="24"/>
          <w:lang w:val="en-GB"/>
        </w:rPr>
        <w:t>monitored</w:t>
      </w:r>
      <w:r w:rsidRPr="77267C0D" w:rsidR="0489BB80">
        <w:rPr>
          <w:rFonts w:ascii="Arial" w:hAnsi="Arial" w:eastAsia="Arial" w:cs="Arial"/>
          <w:noProof w:val="0"/>
          <w:sz w:val="24"/>
          <w:szCs w:val="24"/>
          <w:lang w:val="en-GB"/>
        </w:rPr>
        <w:t xml:space="preserve"> and addressed swiftly with the help of nursing care.</w:t>
      </w:r>
    </w:p>
    <w:p w:rsidR="0489BB80" w:rsidP="77267C0D" w:rsidRDefault="0489BB80" w14:paraId="1FE0B00F" w14:textId="67DE4346">
      <w:pPr>
        <w:spacing w:before="0" w:beforeAutospacing="off" w:after="160" w:afterAutospacing="off" w:line="360" w:lineRule="auto"/>
        <w:jc w:val="both"/>
        <w:rPr>
          <w:rFonts w:ascii="Arial" w:hAnsi="Arial" w:eastAsia="Arial" w:cs="Arial"/>
          <w:noProof w:val="0"/>
          <w:sz w:val="24"/>
          <w:szCs w:val="24"/>
          <w:lang w:val="en-GB"/>
        </w:rPr>
      </w:pPr>
      <w:r w:rsidRPr="77267C0D" w:rsidR="0489BB80">
        <w:rPr>
          <w:rFonts w:ascii="Arial" w:hAnsi="Arial" w:eastAsia="Arial" w:cs="Arial"/>
          <w:b w:val="1"/>
          <w:bCs w:val="1"/>
          <w:noProof w:val="0"/>
          <w:sz w:val="24"/>
          <w:szCs w:val="24"/>
          <w:lang w:val="en-GB"/>
        </w:rPr>
        <w:t xml:space="preserve">Mental Health Services: </w:t>
      </w:r>
      <w:r w:rsidRPr="77267C0D" w:rsidR="0489BB80">
        <w:rPr>
          <w:rFonts w:ascii="Arial" w:hAnsi="Arial" w:eastAsia="Arial" w:cs="Arial"/>
          <w:noProof w:val="0"/>
          <w:sz w:val="24"/>
          <w:szCs w:val="24"/>
          <w:lang w:val="en-GB"/>
        </w:rPr>
        <w:t xml:space="preserve">Sadie's feelings of loneliness and disconnection might be lessened with the </w:t>
      </w:r>
      <w:r w:rsidRPr="77267C0D" w:rsidR="0489BB80">
        <w:rPr>
          <w:rFonts w:ascii="Arial" w:hAnsi="Arial" w:eastAsia="Arial" w:cs="Arial"/>
          <w:noProof w:val="0"/>
          <w:sz w:val="24"/>
          <w:szCs w:val="24"/>
          <w:lang w:val="en-GB"/>
        </w:rPr>
        <w:t>assistance</w:t>
      </w:r>
      <w:r w:rsidRPr="77267C0D" w:rsidR="0489BB80">
        <w:rPr>
          <w:rFonts w:ascii="Arial" w:hAnsi="Arial" w:eastAsia="Arial" w:cs="Arial"/>
          <w:noProof w:val="0"/>
          <w:sz w:val="24"/>
          <w:szCs w:val="24"/>
          <w:lang w:val="en-GB"/>
        </w:rPr>
        <w:t xml:space="preserve"> of mental health professionals. Counselling or support groups may </w:t>
      </w:r>
      <w:r w:rsidRPr="77267C0D" w:rsidR="0489BB80">
        <w:rPr>
          <w:rFonts w:ascii="Arial" w:hAnsi="Arial" w:eastAsia="Arial" w:cs="Arial"/>
          <w:noProof w:val="0"/>
          <w:sz w:val="24"/>
          <w:szCs w:val="24"/>
          <w:lang w:val="en-GB"/>
        </w:rPr>
        <w:t>provide</w:t>
      </w:r>
      <w:r w:rsidRPr="77267C0D" w:rsidR="0489BB80">
        <w:rPr>
          <w:rFonts w:ascii="Arial" w:hAnsi="Arial" w:eastAsia="Arial" w:cs="Arial"/>
          <w:noProof w:val="0"/>
          <w:sz w:val="24"/>
          <w:szCs w:val="24"/>
          <w:lang w:val="en-GB"/>
        </w:rPr>
        <w:t xml:space="preserve"> a safe space for her to process her emotions and develop new coping strategies if she is experiencing emotional distress (</w:t>
      </w:r>
      <w:r w:rsidRPr="77267C0D" w:rsidR="0489BB80">
        <w:rPr>
          <w:rFonts w:ascii="Arial" w:hAnsi="Arial" w:eastAsia="Arial" w:cs="Arial"/>
          <w:noProof w:val="0"/>
          <w:sz w:val="24"/>
          <w:szCs w:val="24"/>
          <w:lang w:val="en-GB"/>
        </w:rPr>
        <w:t>Birren</w:t>
      </w:r>
      <w:r w:rsidRPr="77267C0D" w:rsidR="0489BB80">
        <w:rPr>
          <w:rFonts w:ascii="Arial" w:hAnsi="Arial" w:eastAsia="Arial" w:cs="Arial"/>
          <w:noProof w:val="0"/>
          <w:sz w:val="24"/>
          <w:szCs w:val="24"/>
          <w:lang w:val="en-GB"/>
        </w:rPr>
        <w:t xml:space="preserve"> et al., 2013).</w:t>
      </w:r>
    </w:p>
    <w:p w:rsidR="0489BB80" w:rsidP="77267C0D" w:rsidRDefault="0489BB80" w14:paraId="1265E500" w14:textId="423E382F">
      <w:pPr>
        <w:spacing w:before="0" w:beforeAutospacing="off" w:after="160" w:afterAutospacing="off" w:line="360" w:lineRule="auto"/>
        <w:jc w:val="both"/>
        <w:rPr>
          <w:rFonts w:ascii="Arial" w:hAnsi="Arial" w:eastAsia="Arial" w:cs="Arial"/>
          <w:noProof w:val="0"/>
          <w:sz w:val="24"/>
          <w:szCs w:val="24"/>
          <w:lang w:val="en-GB"/>
        </w:rPr>
      </w:pPr>
      <w:r w:rsidRPr="77267C0D" w:rsidR="0489BB80">
        <w:rPr>
          <w:rFonts w:ascii="Arial" w:hAnsi="Arial" w:eastAsia="Arial" w:cs="Arial"/>
          <w:b w:val="1"/>
          <w:bCs w:val="1"/>
          <w:noProof w:val="0"/>
          <w:sz w:val="24"/>
          <w:szCs w:val="24"/>
          <w:lang w:val="en-GB"/>
        </w:rPr>
        <w:t xml:space="preserve">Mobility Aids: </w:t>
      </w:r>
      <w:r w:rsidRPr="77267C0D" w:rsidR="0489BB80">
        <w:rPr>
          <w:rFonts w:ascii="Arial" w:hAnsi="Arial" w:eastAsia="Arial" w:cs="Arial"/>
          <w:noProof w:val="0"/>
          <w:sz w:val="24"/>
          <w:szCs w:val="24"/>
          <w:lang w:val="en-GB"/>
        </w:rPr>
        <w:t>Mobility aids, such as walking frames or handrails, can help Sadie go around more easily and safely, allowing her to regain some of her independence.</w:t>
      </w:r>
    </w:p>
    <w:p w:rsidR="0489BB80" w:rsidP="77267C0D" w:rsidRDefault="0489BB80" w14:paraId="4D5E79C7" w14:textId="235D9BD4">
      <w:pPr>
        <w:spacing w:before="0" w:beforeAutospacing="off" w:after="160" w:afterAutospacing="off" w:line="360" w:lineRule="auto"/>
        <w:jc w:val="both"/>
        <w:rPr>
          <w:rFonts w:ascii="Arial" w:hAnsi="Arial" w:eastAsia="Arial" w:cs="Arial"/>
          <w:noProof w:val="0"/>
          <w:sz w:val="24"/>
          <w:szCs w:val="24"/>
          <w:lang w:val="en-GB"/>
        </w:rPr>
      </w:pPr>
      <w:r w:rsidRPr="26EFEA49" w:rsidR="0489BB80">
        <w:rPr>
          <w:rFonts w:ascii="Arial" w:hAnsi="Arial" w:eastAsia="Arial" w:cs="Arial"/>
          <w:b w:val="1"/>
          <w:bCs w:val="1"/>
          <w:noProof w:val="0"/>
          <w:sz w:val="24"/>
          <w:szCs w:val="24"/>
          <w:lang w:val="en-GB"/>
        </w:rPr>
        <w:t xml:space="preserve">Advocacy Services: </w:t>
      </w:r>
      <w:r w:rsidRPr="26EFEA49" w:rsidR="0489BB80">
        <w:rPr>
          <w:rFonts w:ascii="Arial" w:hAnsi="Arial" w:eastAsia="Arial" w:cs="Arial"/>
          <w:noProof w:val="0"/>
          <w:sz w:val="24"/>
          <w:szCs w:val="24"/>
          <w:lang w:val="en-GB"/>
        </w:rPr>
        <w:t xml:space="preserve">Sadie could </w:t>
      </w:r>
      <w:r w:rsidRPr="26EFEA49" w:rsidR="0489BB80">
        <w:rPr>
          <w:rFonts w:ascii="Arial" w:hAnsi="Arial" w:eastAsia="Arial" w:cs="Arial"/>
          <w:noProof w:val="0"/>
          <w:sz w:val="24"/>
          <w:szCs w:val="24"/>
          <w:lang w:val="en-GB"/>
        </w:rPr>
        <w:t>benefit</w:t>
      </w:r>
      <w:r w:rsidRPr="26EFEA49" w:rsidR="0489BB80">
        <w:rPr>
          <w:rFonts w:ascii="Arial" w:hAnsi="Arial" w:eastAsia="Arial" w:cs="Arial"/>
          <w:noProof w:val="0"/>
          <w:sz w:val="24"/>
          <w:szCs w:val="24"/>
          <w:lang w:val="en-GB"/>
        </w:rPr>
        <w:t xml:space="preserve"> from advocacy services if they help her have her voice heard during the decision-making process, and if they guarantee her rights and preferences are </w:t>
      </w:r>
      <w:r w:rsidRPr="26EFEA49" w:rsidR="0489BB80">
        <w:rPr>
          <w:rFonts w:ascii="Arial" w:hAnsi="Arial" w:eastAsia="Arial" w:cs="Arial"/>
          <w:noProof w:val="0"/>
          <w:sz w:val="24"/>
          <w:szCs w:val="24"/>
          <w:lang w:val="en-GB"/>
        </w:rPr>
        <w:t>taken into account</w:t>
      </w:r>
      <w:r w:rsidRPr="26EFEA49" w:rsidR="0489BB80">
        <w:rPr>
          <w:rFonts w:ascii="Arial" w:hAnsi="Arial" w:eastAsia="Arial" w:cs="Arial"/>
          <w:noProof w:val="0"/>
          <w:sz w:val="24"/>
          <w:szCs w:val="24"/>
          <w:lang w:val="en-GB"/>
        </w:rPr>
        <w:t xml:space="preserve"> when </w:t>
      </w:r>
      <w:r w:rsidRPr="26EFEA49" w:rsidR="0489BB80">
        <w:rPr>
          <w:rFonts w:ascii="Arial" w:hAnsi="Arial" w:eastAsia="Arial" w:cs="Arial"/>
          <w:noProof w:val="0"/>
          <w:sz w:val="24"/>
          <w:szCs w:val="24"/>
          <w:lang w:val="en-GB"/>
        </w:rPr>
        <w:t>providing</w:t>
      </w:r>
      <w:r w:rsidRPr="26EFEA49" w:rsidR="0489BB80">
        <w:rPr>
          <w:rFonts w:ascii="Arial" w:hAnsi="Arial" w:eastAsia="Arial" w:cs="Arial"/>
          <w:noProof w:val="0"/>
          <w:sz w:val="24"/>
          <w:szCs w:val="24"/>
          <w:lang w:val="en-GB"/>
        </w:rPr>
        <w:t xml:space="preserve"> care (Marshall et al., 2017).</w:t>
      </w:r>
    </w:p>
    <w:p w:rsidR="0489BB80" w:rsidP="77267C0D" w:rsidRDefault="0489BB80" w14:paraId="3F9FEA38" w14:textId="4F8A2435">
      <w:pPr>
        <w:spacing w:before="0" w:beforeAutospacing="off" w:after="160" w:afterAutospacing="off" w:line="360" w:lineRule="auto"/>
        <w:jc w:val="both"/>
        <w:rPr>
          <w:rFonts w:ascii="Arial" w:hAnsi="Arial" w:eastAsia="Arial" w:cs="Arial"/>
          <w:noProof w:val="0"/>
          <w:sz w:val="24"/>
          <w:szCs w:val="24"/>
          <w:lang w:val="en-GB"/>
        </w:rPr>
      </w:pPr>
      <w:r w:rsidRPr="77267C0D" w:rsidR="0489BB80">
        <w:rPr>
          <w:rFonts w:ascii="Arial" w:hAnsi="Arial" w:eastAsia="Arial" w:cs="Arial"/>
          <w:noProof w:val="0"/>
          <w:sz w:val="24"/>
          <w:szCs w:val="24"/>
          <w:lang w:val="en-GB"/>
        </w:rPr>
        <w:t xml:space="preserve"> </w:t>
      </w:r>
    </w:p>
    <w:p w:rsidR="0489BB80" w:rsidP="77267C0D" w:rsidRDefault="0489BB80" w14:paraId="1994C182" w14:textId="2F97CDFE">
      <w:pPr>
        <w:spacing w:before="0" w:beforeAutospacing="off" w:after="160" w:afterAutospacing="off" w:line="360" w:lineRule="auto"/>
        <w:jc w:val="both"/>
        <w:rPr>
          <w:rFonts w:ascii="Arial" w:hAnsi="Arial" w:eastAsia="Arial" w:cs="Arial"/>
          <w:b w:val="1"/>
          <w:bCs w:val="1"/>
          <w:noProof w:val="0"/>
          <w:sz w:val="24"/>
          <w:szCs w:val="24"/>
          <w:lang w:val="en-GB"/>
        </w:rPr>
      </w:pPr>
      <w:r w:rsidRPr="77267C0D" w:rsidR="0489BB80">
        <w:rPr>
          <w:rFonts w:ascii="Arial" w:hAnsi="Arial" w:eastAsia="Arial" w:cs="Arial"/>
          <w:b w:val="1"/>
          <w:bCs w:val="1"/>
          <w:noProof w:val="0"/>
          <w:sz w:val="24"/>
          <w:szCs w:val="24"/>
          <w:lang w:val="en-GB"/>
        </w:rPr>
        <w:t>Person-Cantered Care Approach</w:t>
      </w:r>
    </w:p>
    <w:p w:rsidR="0489BB80" w:rsidP="77267C0D" w:rsidRDefault="0489BB80" w14:paraId="310697D8" w14:textId="5E50A242">
      <w:pPr>
        <w:spacing w:before="0" w:beforeAutospacing="off" w:after="160" w:afterAutospacing="off" w:line="360" w:lineRule="auto"/>
        <w:jc w:val="both"/>
        <w:rPr>
          <w:rFonts w:ascii="Arial" w:hAnsi="Arial" w:eastAsia="Arial" w:cs="Arial"/>
          <w:noProof w:val="0"/>
          <w:sz w:val="24"/>
          <w:szCs w:val="24"/>
          <w:lang w:val="en-GB"/>
        </w:rPr>
      </w:pPr>
      <w:r w:rsidRPr="26EFEA49" w:rsidR="0489BB80">
        <w:rPr>
          <w:rFonts w:ascii="Arial" w:hAnsi="Arial" w:eastAsia="Arial" w:cs="Arial"/>
          <w:noProof w:val="0"/>
          <w:sz w:val="24"/>
          <w:szCs w:val="24"/>
          <w:lang w:val="en-GB"/>
        </w:rPr>
        <w:t xml:space="preserve">Sadie's preferences, values, and aspirations should be </w:t>
      </w:r>
      <w:r w:rsidRPr="26EFEA49" w:rsidR="0489BB80">
        <w:rPr>
          <w:rFonts w:ascii="Arial" w:hAnsi="Arial" w:eastAsia="Arial" w:cs="Arial"/>
          <w:noProof w:val="0"/>
          <w:sz w:val="24"/>
          <w:szCs w:val="24"/>
          <w:lang w:val="en-GB"/>
        </w:rPr>
        <w:t>taken into account</w:t>
      </w:r>
      <w:r w:rsidRPr="26EFEA49" w:rsidR="0489BB80">
        <w:rPr>
          <w:rFonts w:ascii="Arial" w:hAnsi="Arial" w:eastAsia="Arial" w:cs="Arial"/>
          <w:noProof w:val="0"/>
          <w:sz w:val="24"/>
          <w:szCs w:val="24"/>
          <w:lang w:val="en-GB"/>
        </w:rPr>
        <w:t xml:space="preserve"> in </w:t>
      </w:r>
      <w:r w:rsidRPr="26EFEA49" w:rsidR="0489BB80">
        <w:rPr>
          <w:rFonts w:ascii="Arial" w:hAnsi="Arial" w:eastAsia="Arial" w:cs="Arial"/>
          <w:noProof w:val="0"/>
          <w:sz w:val="24"/>
          <w:szCs w:val="24"/>
          <w:lang w:val="en-GB"/>
        </w:rPr>
        <w:t>any and all</w:t>
      </w:r>
      <w:r w:rsidRPr="26EFEA49" w:rsidR="0489BB80">
        <w:rPr>
          <w:rFonts w:ascii="Arial" w:hAnsi="Arial" w:eastAsia="Arial" w:cs="Arial"/>
          <w:noProof w:val="0"/>
          <w:sz w:val="24"/>
          <w:szCs w:val="24"/>
          <w:lang w:val="en-GB"/>
        </w:rPr>
        <w:t xml:space="preserve"> forms of support and intervention. Sadie's ability to make educated decisions </w:t>
      </w:r>
      <w:r w:rsidRPr="26EFEA49" w:rsidR="0489BB80">
        <w:rPr>
          <w:rFonts w:ascii="Arial" w:hAnsi="Arial" w:eastAsia="Arial" w:cs="Arial"/>
          <w:noProof w:val="0"/>
          <w:sz w:val="24"/>
          <w:szCs w:val="24"/>
          <w:lang w:val="en-GB"/>
        </w:rPr>
        <w:t>regarding</w:t>
      </w:r>
      <w:r w:rsidRPr="26EFEA49" w:rsidR="0489BB80">
        <w:rPr>
          <w:rFonts w:ascii="Arial" w:hAnsi="Arial" w:eastAsia="Arial" w:cs="Arial"/>
          <w:noProof w:val="0"/>
          <w:sz w:val="24"/>
          <w:szCs w:val="24"/>
          <w:lang w:val="en-GB"/>
        </w:rPr>
        <w:t xml:space="preserve"> her health is enhanced by the knowledge and attention paid to her individual requirements.</w:t>
      </w:r>
    </w:p>
    <w:p w:rsidR="0489BB80" w:rsidP="77267C0D" w:rsidRDefault="0489BB80" w14:paraId="4F1D6C2E" w14:textId="1D0856C9">
      <w:pPr>
        <w:spacing w:before="0" w:beforeAutospacing="off" w:after="160" w:afterAutospacing="off" w:line="360" w:lineRule="auto"/>
        <w:jc w:val="both"/>
        <w:rPr>
          <w:rFonts w:ascii="Arial" w:hAnsi="Arial" w:eastAsia="Arial" w:cs="Arial"/>
          <w:noProof w:val="0"/>
          <w:sz w:val="24"/>
          <w:szCs w:val="24"/>
          <w:lang w:val="en-GB"/>
        </w:rPr>
      </w:pPr>
      <w:r w:rsidRPr="77267C0D" w:rsidR="0489BB80">
        <w:rPr>
          <w:rFonts w:ascii="Arial" w:hAnsi="Arial" w:eastAsia="Arial" w:cs="Arial"/>
          <w:noProof w:val="0"/>
          <w:sz w:val="24"/>
          <w:szCs w:val="24"/>
          <w:lang w:val="en-GB"/>
        </w:rPr>
        <w:t xml:space="preserve"> </w:t>
      </w:r>
    </w:p>
    <w:p w:rsidR="0489BB80" w:rsidP="77267C0D" w:rsidRDefault="0489BB80" w14:paraId="7B1D1759" w14:textId="422AF12B">
      <w:pPr>
        <w:spacing w:before="0" w:beforeAutospacing="off" w:after="160" w:afterAutospacing="off" w:line="360" w:lineRule="auto"/>
        <w:jc w:val="both"/>
      </w:pPr>
      <w:r w:rsidRPr="77267C0D" w:rsidR="0489BB80">
        <w:rPr>
          <w:rFonts w:ascii="Times New Roman" w:hAnsi="Times New Roman" w:eastAsia="Times New Roman" w:cs="Times New Roman"/>
          <w:b w:val="1"/>
          <w:bCs w:val="1"/>
          <w:noProof w:val="0"/>
          <w:sz w:val="28"/>
          <w:szCs w:val="28"/>
          <w:lang w:val="en-GB"/>
        </w:rPr>
        <w:t>Availability of Support</w:t>
      </w:r>
    </w:p>
    <w:p w:rsidR="0489BB80" w:rsidP="77267C0D" w:rsidRDefault="0489BB80" w14:paraId="30561A84" w14:textId="6C1FABD0">
      <w:pPr>
        <w:pStyle w:val="Normal"/>
        <w:spacing w:line="360" w:lineRule="auto"/>
        <w:jc w:val="both"/>
        <w:rPr>
          <w:rFonts w:ascii="Arial" w:hAnsi="Arial" w:eastAsia="Arial" w:cs="Arial"/>
          <w:noProof w:val="0"/>
          <w:sz w:val="24"/>
          <w:szCs w:val="24"/>
          <w:lang w:val="en-GB"/>
        </w:rPr>
      </w:pPr>
      <w:r w:rsidRPr="26EFEA49" w:rsidR="0489BB80">
        <w:rPr>
          <w:rFonts w:ascii="Arial" w:hAnsi="Arial" w:eastAsia="Arial" w:cs="Arial"/>
          <w:noProof w:val="0"/>
          <w:sz w:val="24"/>
          <w:szCs w:val="24"/>
          <w:lang w:val="en-GB"/>
        </w:rPr>
        <w:t>A number of</w:t>
      </w:r>
      <w:r w:rsidRPr="26EFEA49" w:rsidR="0489BB80">
        <w:rPr>
          <w:rFonts w:ascii="Arial" w:hAnsi="Arial" w:eastAsia="Arial" w:cs="Arial"/>
          <w:noProof w:val="0"/>
          <w:sz w:val="24"/>
          <w:szCs w:val="24"/>
          <w:lang w:val="en-GB"/>
        </w:rPr>
        <w:t xml:space="preserve"> factors, including geography, funding, and demand for services, can influence the extent to which elderly individuals like Sadie Evans have access to health and social care (HSC)</w:t>
      </w:r>
    </w:p>
    <w:p w:rsidR="07B5EA25" w:rsidP="77267C0D" w:rsidRDefault="07B5EA25" w14:paraId="150C2435" w14:textId="43FC1FC9">
      <w:pPr>
        <w:spacing w:before="0" w:beforeAutospacing="off" w:after="160" w:afterAutospacing="off" w:line="360" w:lineRule="auto"/>
        <w:jc w:val="both"/>
        <w:rPr>
          <w:rFonts w:ascii="Arial" w:hAnsi="Arial" w:eastAsia="Arial" w:cs="Arial"/>
          <w:noProof w:val="0"/>
          <w:sz w:val="24"/>
          <w:szCs w:val="24"/>
          <w:lang w:val="en-GB"/>
        </w:rPr>
      </w:pPr>
      <w:r w:rsidRPr="77267C0D" w:rsidR="07B5EA25">
        <w:rPr>
          <w:rFonts w:ascii="Arial" w:hAnsi="Arial" w:eastAsia="Arial" w:cs="Arial"/>
          <w:noProof w:val="0"/>
          <w:sz w:val="24"/>
          <w:szCs w:val="24"/>
          <w:lang w:val="en-GB"/>
        </w:rPr>
        <w:t xml:space="preserve">services. Various regions of the United Kingdom have well-established domiciliary care services, nursing care facilities, mental health support organizations, and social engagement programs to satisfy the needs of an aging population (Brownie and Nancarrow, 2013). Through these services, individuals like Sadie can obtain comprehensive care and </w:t>
      </w:r>
      <w:r w:rsidRPr="77267C0D" w:rsidR="07B5EA25">
        <w:rPr>
          <w:rFonts w:ascii="Arial" w:hAnsi="Arial" w:eastAsia="Arial" w:cs="Arial"/>
          <w:noProof w:val="0"/>
          <w:sz w:val="24"/>
          <w:szCs w:val="24"/>
          <w:lang w:val="en-GB"/>
        </w:rPr>
        <w:t>assistance</w:t>
      </w:r>
      <w:r w:rsidRPr="77267C0D" w:rsidR="07B5EA25">
        <w:rPr>
          <w:rFonts w:ascii="Arial" w:hAnsi="Arial" w:eastAsia="Arial" w:cs="Arial"/>
          <w:noProof w:val="0"/>
          <w:sz w:val="24"/>
          <w:szCs w:val="24"/>
          <w:lang w:val="en-GB"/>
        </w:rPr>
        <w:t>.</w:t>
      </w:r>
    </w:p>
    <w:p w:rsidR="07B5EA25" w:rsidP="77267C0D" w:rsidRDefault="07B5EA25" w14:paraId="502AD5C7" w14:textId="3D451B6E">
      <w:pPr>
        <w:spacing w:before="0" w:beforeAutospacing="off" w:after="160" w:afterAutospacing="off" w:line="360" w:lineRule="auto"/>
        <w:jc w:val="both"/>
        <w:rPr>
          <w:rFonts w:ascii="Arial" w:hAnsi="Arial" w:eastAsia="Arial" w:cs="Arial"/>
          <w:b w:val="1"/>
          <w:bCs w:val="1"/>
          <w:noProof w:val="0"/>
          <w:sz w:val="24"/>
          <w:szCs w:val="24"/>
          <w:lang w:val="en-GB"/>
        </w:rPr>
      </w:pPr>
      <w:r w:rsidRPr="77267C0D" w:rsidR="07B5EA25">
        <w:rPr>
          <w:rFonts w:ascii="Arial" w:hAnsi="Arial" w:eastAsia="Arial" w:cs="Arial"/>
          <w:b w:val="1"/>
          <w:bCs w:val="1"/>
          <w:noProof w:val="0"/>
          <w:sz w:val="24"/>
          <w:szCs w:val="24"/>
          <w:lang w:val="en-GB"/>
        </w:rPr>
        <w:t>Challenges in Availability</w:t>
      </w:r>
    </w:p>
    <w:p w:rsidR="07B5EA25" w:rsidP="77267C0D" w:rsidRDefault="07B5EA25" w14:paraId="2361FFB7" w14:textId="547635DD">
      <w:pPr>
        <w:spacing w:before="0" w:beforeAutospacing="off" w:after="160" w:afterAutospacing="off" w:line="360" w:lineRule="auto"/>
        <w:jc w:val="both"/>
        <w:rPr>
          <w:rFonts w:ascii="Arial" w:hAnsi="Arial" w:eastAsia="Arial" w:cs="Arial"/>
          <w:noProof w:val="0"/>
          <w:sz w:val="24"/>
          <w:szCs w:val="24"/>
          <w:lang w:val="en-GB"/>
        </w:rPr>
      </w:pPr>
      <w:r w:rsidRPr="26EFEA49" w:rsidR="07B5EA25">
        <w:rPr>
          <w:rFonts w:ascii="Arial" w:hAnsi="Arial" w:eastAsia="Arial" w:cs="Arial"/>
          <w:noProof w:val="0"/>
          <w:sz w:val="24"/>
          <w:szCs w:val="24"/>
          <w:lang w:val="en-GB"/>
        </w:rPr>
        <w:t>A number of</w:t>
      </w:r>
      <w:r w:rsidRPr="26EFEA49" w:rsidR="07B5EA25">
        <w:rPr>
          <w:rFonts w:ascii="Arial" w:hAnsi="Arial" w:eastAsia="Arial" w:cs="Arial"/>
          <w:noProof w:val="0"/>
          <w:sz w:val="24"/>
          <w:szCs w:val="24"/>
          <w:lang w:val="en-GB"/>
        </w:rPr>
        <w:t xml:space="preserve"> factors impede the accessibility of </w:t>
      </w:r>
      <w:r w:rsidRPr="26EFEA49" w:rsidR="07B5EA25">
        <w:rPr>
          <w:rFonts w:ascii="Arial" w:hAnsi="Arial" w:eastAsia="Arial" w:cs="Arial"/>
          <w:noProof w:val="0"/>
          <w:sz w:val="24"/>
          <w:szCs w:val="24"/>
          <w:lang w:val="en-GB"/>
        </w:rPr>
        <w:t>assistance</w:t>
      </w:r>
      <w:r w:rsidRPr="26EFEA49" w:rsidR="07B5EA25">
        <w:rPr>
          <w:rFonts w:ascii="Arial" w:hAnsi="Arial" w:eastAsia="Arial" w:cs="Arial"/>
          <w:noProof w:val="0"/>
          <w:sz w:val="24"/>
          <w:szCs w:val="24"/>
          <w:lang w:val="en-GB"/>
        </w:rPr>
        <w:t xml:space="preserve"> for the elderly, including:</w:t>
      </w:r>
    </w:p>
    <w:p w:rsidR="07B5EA25" w:rsidP="77267C0D" w:rsidRDefault="07B5EA25" w14:paraId="6F741829" w14:textId="199FB15A">
      <w:pPr>
        <w:spacing w:before="0" w:beforeAutospacing="off" w:after="160" w:afterAutospacing="off" w:line="360" w:lineRule="auto"/>
        <w:jc w:val="both"/>
        <w:rPr>
          <w:rFonts w:ascii="Arial" w:hAnsi="Arial" w:eastAsia="Arial" w:cs="Arial"/>
          <w:noProof w:val="0"/>
          <w:sz w:val="24"/>
          <w:szCs w:val="24"/>
          <w:lang w:val="en-GB"/>
        </w:rPr>
      </w:pPr>
      <w:r w:rsidRPr="77267C0D" w:rsidR="07B5EA25">
        <w:rPr>
          <w:rFonts w:ascii="Arial" w:hAnsi="Arial" w:eastAsia="Arial" w:cs="Arial"/>
          <w:b w:val="1"/>
          <w:bCs w:val="1"/>
          <w:noProof w:val="0"/>
          <w:sz w:val="24"/>
          <w:szCs w:val="24"/>
          <w:lang w:val="en-GB"/>
        </w:rPr>
        <w:t>Resource Allocation:</w:t>
      </w:r>
      <w:r w:rsidRPr="77267C0D" w:rsidR="07B5EA25">
        <w:rPr>
          <w:rFonts w:ascii="Arial" w:hAnsi="Arial" w:eastAsia="Arial" w:cs="Arial"/>
          <w:noProof w:val="0"/>
          <w:sz w:val="24"/>
          <w:szCs w:val="24"/>
          <w:lang w:val="en-GB"/>
        </w:rPr>
        <w:t xml:space="preserve"> Inadequate funding and resources </w:t>
      </w:r>
      <w:r w:rsidRPr="77267C0D" w:rsidR="07B5EA25">
        <w:rPr>
          <w:rFonts w:ascii="Arial" w:hAnsi="Arial" w:eastAsia="Arial" w:cs="Arial"/>
          <w:noProof w:val="0"/>
          <w:sz w:val="24"/>
          <w:szCs w:val="24"/>
          <w:lang w:val="en-GB"/>
        </w:rPr>
        <w:t>allocated</w:t>
      </w:r>
      <w:r w:rsidRPr="77267C0D" w:rsidR="07B5EA25">
        <w:rPr>
          <w:rFonts w:ascii="Arial" w:hAnsi="Arial" w:eastAsia="Arial" w:cs="Arial"/>
          <w:noProof w:val="0"/>
          <w:sz w:val="24"/>
          <w:szCs w:val="24"/>
          <w:lang w:val="en-GB"/>
        </w:rPr>
        <w:t xml:space="preserve"> to HSC services may contribute to the dearth of qualified caregivers and healthcare professionals (Partridge et al., 2018). This shortfall may result in prolonged wait times for elderly individuals in need of life-saving care.</w:t>
      </w:r>
    </w:p>
    <w:p w:rsidR="07B5EA25" w:rsidP="77267C0D" w:rsidRDefault="07B5EA25" w14:paraId="21E94B2F" w14:textId="2FC1C92C">
      <w:pPr>
        <w:spacing w:before="0" w:beforeAutospacing="off" w:after="160" w:afterAutospacing="off" w:line="360" w:lineRule="auto"/>
        <w:jc w:val="both"/>
        <w:rPr>
          <w:rFonts w:ascii="Arial" w:hAnsi="Arial" w:eastAsia="Arial" w:cs="Arial"/>
          <w:noProof w:val="0"/>
          <w:sz w:val="24"/>
          <w:szCs w:val="24"/>
          <w:lang w:val="en-GB"/>
        </w:rPr>
      </w:pPr>
      <w:r w:rsidRPr="77267C0D" w:rsidR="07B5EA25">
        <w:rPr>
          <w:rFonts w:ascii="Arial" w:hAnsi="Arial" w:eastAsia="Arial" w:cs="Arial"/>
          <w:b w:val="1"/>
          <w:bCs w:val="1"/>
          <w:noProof w:val="0"/>
          <w:sz w:val="24"/>
          <w:szCs w:val="24"/>
          <w:lang w:val="en-GB"/>
        </w:rPr>
        <w:t xml:space="preserve">Geographical Disparities: </w:t>
      </w:r>
      <w:r w:rsidRPr="77267C0D" w:rsidR="07B5EA25">
        <w:rPr>
          <w:rFonts w:ascii="Arial" w:hAnsi="Arial" w:eastAsia="Arial" w:cs="Arial"/>
          <w:noProof w:val="0"/>
          <w:sz w:val="24"/>
          <w:szCs w:val="24"/>
          <w:lang w:val="en-GB"/>
        </w:rPr>
        <w:t xml:space="preserve">The ease of access to HSC services may differ meaningfully between rural and urban areas. Due to a deficiency of transportation options and healthcare facilities, it may be more difficult for seniors in remote areas to receive </w:t>
      </w:r>
      <w:r w:rsidRPr="77267C0D" w:rsidR="07B5EA25">
        <w:rPr>
          <w:rFonts w:ascii="Arial" w:hAnsi="Arial" w:eastAsia="Arial" w:cs="Arial"/>
          <w:noProof w:val="0"/>
          <w:sz w:val="24"/>
          <w:szCs w:val="24"/>
          <w:lang w:val="en-GB"/>
        </w:rPr>
        <w:t>timely</w:t>
      </w:r>
      <w:r w:rsidRPr="77267C0D" w:rsidR="07B5EA25">
        <w:rPr>
          <w:rFonts w:ascii="Arial" w:hAnsi="Arial" w:eastAsia="Arial" w:cs="Arial"/>
          <w:noProof w:val="0"/>
          <w:sz w:val="24"/>
          <w:szCs w:val="24"/>
          <w:lang w:val="en-GB"/>
        </w:rPr>
        <w:t xml:space="preserve"> and sufficient </w:t>
      </w:r>
      <w:r w:rsidRPr="77267C0D" w:rsidR="07B5EA25">
        <w:rPr>
          <w:rFonts w:ascii="Arial" w:hAnsi="Arial" w:eastAsia="Arial" w:cs="Arial"/>
          <w:noProof w:val="0"/>
          <w:sz w:val="24"/>
          <w:szCs w:val="24"/>
          <w:lang w:val="en-GB"/>
        </w:rPr>
        <w:t>assistance</w:t>
      </w:r>
      <w:r w:rsidRPr="77267C0D" w:rsidR="07B5EA25">
        <w:rPr>
          <w:rFonts w:ascii="Arial" w:hAnsi="Arial" w:eastAsia="Arial" w:cs="Arial"/>
          <w:noProof w:val="0"/>
          <w:sz w:val="24"/>
          <w:szCs w:val="24"/>
          <w:lang w:val="en-GB"/>
        </w:rPr>
        <w:t xml:space="preserve"> (Townsend and Davidson, 2014).</w:t>
      </w:r>
    </w:p>
    <w:p w:rsidR="07B5EA25" w:rsidP="77267C0D" w:rsidRDefault="07B5EA25" w14:paraId="6BC1AF96" w14:textId="356049BA">
      <w:pPr>
        <w:spacing w:before="0" w:beforeAutospacing="off" w:after="160" w:afterAutospacing="off" w:line="360" w:lineRule="auto"/>
        <w:jc w:val="both"/>
        <w:rPr>
          <w:rFonts w:ascii="Arial" w:hAnsi="Arial" w:eastAsia="Arial" w:cs="Arial"/>
          <w:noProof w:val="0"/>
          <w:sz w:val="24"/>
          <w:szCs w:val="24"/>
          <w:lang w:val="en-GB"/>
        </w:rPr>
      </w:pPr>
      <w:r w:rsidRPr="77267C0D" w:rsidR="07B5EA25">
        <w:rPr>
          <w:rFonts w:ascii="Arial" w:hAnsi="Arial" w:eastAsia="Arial" w:cs="Arial"/>
          <w:b w:val="1"/>
          <w:bCs w:val="1"/>
          <w:noProof w:val="0"/>
          <w:sz w:val="24"/>
          <w:szCs w:val="24"/>
          <w:lang w:val="en-GB"/>
        </w:rPr>
        <w:t xml:space="preserve">Staffing Shortages: </w:t>
      </w:r>
      <w:r w:rsidRPr="77267C0D" w:rsidR="07B5EA25">
        <w:rPr>
          <w:rFonts w:ascii="Arial" w:hAnsi="Arial" w:eastAsia="Arial" w:cs="Arial"/>
          <w:noProof w:val="0"/>
          <w:sz w:val="24"/>
          <w:szCs w:val="24"/>
          <w:lang w:val="en-GB"/>
        </w:rPr>
        <w:t>In the health and social care (HSC) industry, there are currently deficits of caregivers and healthcare professionals. This can place a strain on already limited resources and reduce the ability to provide older individuals with individualized care.</w:t>
      </w:r>
    </w:p>
    <w:p w:rsidR="07B5EA25" w:rsidP="77267C0D" w:rsidRDefault="07B5EA25" w14:paraId="0BD18155" w14:textId="24F16279">
      <w:pPr>
        <w:spacing w:before="0" w:beforeAutospacing="off" w:after="160" w:afterAutospacing="off" w:line="360" w:lineRule="auto"/>
        <w:jc w:val="both"/>
        <w:rPr>
          <w:rFonts w:ascii="Arial" w:hAnsi="Arial" w:eastAsia="Arial" w:cs="Arial"/>
          <w:noProof w:val="0"/>
          <w:sz w:val="24"/>
          <w:szCs w:val="24"/>
          <w:lang w:val="en-GB"/>
        </w:rPr>
      </w:pPr>
      <w:r w:rsidRPr="77267C0D" w:rsidR="07B5EA25">
        <w:rPr>
          <w:rFonts w:ascii="Arial" w:hAnsi="Arial" w:eastAsia="Arial" w:cs="Arial"/>
          <w:b w:val="1"/>
          <w:bCs w:val="1"/>
          <w:noProof w:val="0"/>
          <w:sz w:val="24"/>
          <w:szCs w:val="24"/>
          <w:lang w:val="en-GB"/>
        </w:rPr>
        <w:t xml:space="preserve">COVID-19 Pandemic Impact: </w:t>
      </w:r>
      <w:r w:rsidRPr="77267C0D" w:rsidR="07B5EA25">
        <w:rPr>
          <w:rFonts w:ascii="Arial" w:hAnsi="Arial" w:eastAsia="Arial" w:cs="Arial"/>
          <w:noProof w:val="0"/>
          <w:sz w:val="24"/>
          <w:szCs w:val="24"/>
          <w:lang w:val="en-GB"/>
        </w:rPr>
        <w:t>The COVID-19 pandemic has hindered the elderly's access to care by further taxing healthcare systems and services (</w:t>
      </w:r>
      <w:r w:rsidRPr="77267C0D" w:rsidR="07B5EA25">
        <w:rPr>
          <w:rFonts w:ascii="Arial" w:hAnsi="Arial" w:eastAsia="Arial" w:cs="Arial"/>
          <w:noProof w:val="0"/>
          <w:sz w:val="24"/>
          <w:szCs w:val="24"/>
          <w:lang w:val="en-GB"/>
        </w:rPr>
        <w:t>Heponiemi</w:t>
      </w:r>
      <w:r w:rsidRPr="77267C0D" w:rsidR="07B5EA25">
        <w:rPr>
          <w:rFonts w:ascii="Arial" w:hAnsi="Arial" w:eastAsia="Arial" w:cs="Arial"/>
          <w:noProof w:val="0"/>
          <w:sz w:val="24"/>
          <w:szCs w:val="24"/>
          <w:lang w:val="en-GB"/>
        </w:rPr>
        <w:t xml:space="preserve"> et al., 2022). Lockdowns, limits, and infection control measures have resulted in disruptions in service delivery and fewer opportunities for social interaction.</w:t>
      </w:r>
    </w:p>
    <w:p w:rsidR="77267C0D" w:rsidP="77267C0D" w:rsidRDefault="77267C0D" w14:paraId="3A982CEE" w14:textId="271EFFF4">
      <w:pPr>
        <w:spacing w:before="0" w:beforeAutospacing="off" w:after="160" w:afterAutospacing="off" w:line="360" w:lineRule="auto"/>
        <w:jc w:val="both"/>
        <w:rPr>
          <w:rFonts w:ascii="Arial" w:hAnsi="Arial" w:eastAsia="Arial" w:cs="Arial"/>
          <w:b w:val="1"/>
          <w:bCs w:val="1"/>
          <w:noProof w:val="0"/>
          <w:sz w:val="24"/>
          <w:szCs w:val="24"/>
          <w:lang w:val="en-GB"/>
        </w:rPr>
      </w:pPr>
    </w:p>
    <w:p w:rsidR="07152B55" w:rsidP="77267C0D" w:rsidRDefault="07152B55" w14:paraId="73F462D5" w14:textId="6C6CE6BB">
      <w:pPr>
        <w:spacing w:before="0" w:beforeAutospacing="off" w:after="160" w:afterAutospacing="off" w:line="360" w:lineRule="auto"/>
        <w:jc w:val="both"/>
      </w:pPr>
      <w:r w:rsidRPr="77267C0D" w:rsidR="07152B55">
        <w:rPr>
          <w:rFonts w:ascii="Times New Roman" w:hAnsi="Times New Roman" w:eastAsia="Times New Roman" w:cs="Times New Roman"/>
          <w:b w:val="1"/>
          <w:bCs w:val="1"/>
          <w:noProof w:val="0"/>
          <w:sz w:val="28"/>
          <w:szCs w:val="28"/>
          <w:lang w:val="en-GB"/>
        </w:rPr>
        <w:t>Future Considerations</w:t>
      </w:r>
    </w:p>
    <w:p w:rsidR="07152B55" w:rsidP="77267C0D" w:rsidRDefault="07152B55" w14:paraId="4117995B" w14:textId="617A8EDE">
      <w:pPr>
        <w:spacing w:before="0" w:beforeAutospacing="off" w:after="160" w:afterAutospacing="off" w:line="360" w:lineRule="auto"/>
        <w:jc w:val="both"/>
        <w:rPr>
          <w:rFonts w:ascii="Arial" w:hAnsi="Arial" w:eastAsia="Arial" w:cs="Arial"/>
          <w:noProof w:val="0"/>
          <w:sz w:val="24"/>
          <w:szCs w:val="24"/>
          <w:lang w:val="en-GB"/>
        </w:rPr>
      </w:pPr>
      <w:r w:rsidRPr="77267C0D" w:rsidR="07152B55">
        <w:rPr>
          <w:rFonts w:ascii="Arial" w:hAnsi="Arial" w:eastAsia="Arial" w:cs="Arial"/>
          <w:noProof w:val="0"/>
          <w:sz w:val="24"/>
          <w:szCs w:val="24"/>
          <w:lang w:val="en-GB"/>
        </w:rPr>
        <w:t>The aging of the population in the United Kingdom increases the importance of filling voids in services for the elderly. Here are some future-oriented considerations:</w:t>
      </w:r>
    </w:p>
    <w:p w:rsidR="07152B55" w:rsidP="77267C0D" w:rsidRDefault="07152B55" w14:paraId="7A54586F" w14:textId="087D0D9D">
      <w:pPr>
        <w:spacing w:before="0" w:beforeAutospacing="off" w:after="160" w:afterAutospacing="off" w:line="360" w:lineRule="auto"/>
        <w:jc w:val="both"/>
        <w:rPr>
          <w:rFonts w:ascii="Arial" w:hAnsi="Arial" w:eastAsia="Arial" w:cs="Arial"/>
          <w:noProof w:val="0"/>
          <w:sz w:val="24"/>
          <w:szCs w:val="24"/>
          <w:lang w:val="en-GB"/>
        </w:rPr>
      </w:pPr>
      <w:r w:rsidRPr="77267C0D" w:rsidR="07152B55">
        <w:rPr>
          <w:rFonts w:ascii="Arial" w:hAnsi="Arial" w:eastAsia="Arial" w:cs="Arial"/>
          <w:b w:val="1"/>
          <w:bCs w:val="1"/>
          <w:noProof w:val="0"/>
          <w:sz w:val="24"/>
          <w:szCs w:val="24"/>
          <w:lang w:val="en-GB"/>
        </w:rPr>
        <w:t>Investment in Healthcare Infrastructure:</w:t>
      </w:r>
      <w:r w:rsidRPr="77267C0D" w:rsidR="07152B55">
        <w:rPr>
          <w:rFonts w:ascii="Arial" w:hAnsi="Arial" w:eastAsia="Arial" w:cs="Arial"/>
          <w:noProof w:val="0"/>
          <w:sz w:val="24"/>
          <w:szCs w:val="24"/>
          <w:lang w:val="en-GB"/>
        </w:rPr>
        <w:t xml:space="preserve"> Increasing the capacity to </w:t>
      </w:r>
      <w:r w:rsidRPr="77267C0D" w:rsidR="07152B55">
        <w:rPr>
          <w:rFonts w:ascii="Arial" w:hAnsi="Arial" w:eastAsia="Arial" w:cs="Arial"/>
          <w:noProof w:val="0"/>
          <w:sz w:val="24"/>
          <w:szCs w:val="24"/>
          <w:lang w:val="en-GB"/>
        </w:rPr>
        <w:t>provide</w:t>
      </w:r>
      <w:r w:rsidRPr="77267C0D" w:rsidR="07152B55">
        <w:rPr>
          <w:rFonts w:ascii="Arial" w:hAnsi="Arial" w:eastAsia="Arial" w:cs="Arial"/>
          <w:noProof w:val="0"/>
          <w:sz w:val="24"/>
          <w:szCs w:val="24"/>
          <w:lang w:val="en-GB"/>
        </w:rPr>
        <w:t xml:space="preserve"> HSC services to an expanding and aging population </w:t>
      </w:r>
      <w:r w:rsidRPr="77267C0D" w:rsidR="07152B55">
        <w:rPr>
          <w:rFonts w:ascii="Arial" w:hAnsi="Arial" w:eastAsia="Arial" w:cs="Arial"/>
          <w:noProof w:val="0"/>
          <w:sz w:val="24"/>
          <w:szCs w:val="24"/>
          <w:lang w:val="en-GB"/>
        </w:rPr>
        <w:t>necessitates</w:t>
      </w:r>
      <w:r w:rsidRPr="77267C0D" w:rsidR="07152B55">
        <w:rPr>
          <w:rFonts w:ascii="Arial" w:hAnsi="Arial" w:eastAsia="Arial" w:cs="Arial"/>
          <w:noProof w:val="0"/>
          <w:sz w:val="24"/>
          <w:szCs w:val="24"/>
          <w:lang w:val="en-GB"/>
        </w:rPr>
        <w:t xml:space="preserve"> an </w:t>
      </w:r>
      <w:r w:rsidRPr="77267C0D" w:rsidR="07152B55">
        <w:rPr>
          <w:rFonts w:ascii="Arial" w:hAnsi="Arial" w:eastAsia="Arial" w:cs="Arial"/>
          <w:noProof w:val="0"/>
          <w:sz w:val="24"/>
          <w:szCs w:val="24"/>
          <w:lang w:val="en-GB"/>
        </w:rPr>
        <w:t>initial</w:t>
      </w:r>
      <w:r w:rsidRPr="77267C0D" w:rsidR="07152B55">
        <w:rPr>
          <w:rFonts w:ascii="Arial" w:hAnsi="Arial" w:eastAsia="Arial" w:cs="Arial"/>
          <w:noProof w:val="0"/>
          <w:sz w:val="24"/>
          <w:szCs w:val="24"/>
          <w:lang w:val="en-GB"/>
        </w:rPr>
        <w:t xml:space="preserve"> increase in healthcare infrastructure funding (Partridge et al., 2018). This category includes expenditures on hospitals, medical equipment, and workforce development and recruitment techniques.</w:t>
      </w:r>
    </w:p>
    <w:p w:rsidR="07152B55" w:rsidP="77267C0D" w:rsidRDefault="07152B55" w14:paraId="7603DAB1" w14:textId="1FF6D53D">
      <w:pPr>
        <w:spacing w:before="0" w:beforeAutospacing="off" w:after="160" w:afterAutospacing="off" w:line="360" w:lineRule="auto"/>
        <w:jc w:val="both"/>
        <w:rPr>
          <w:rFonts w:ascii="Arial" w:hAnsi="Arial" w:eastAsia="Arial" w:cs="Arial"/>
          <w:noProof w:val="0"/>
          <w:sz w:val="24"/>
          <w:szCs w:val="24"/>
          <w:lang w:val="en-GB"/>
        </w:rPr>
      </w:pPr>
      <w:r w:rsidRPr="26EFEA49" w:rsidR="07152B55">
        <w:rPr>
          <w:rFonts w:ascii="Arial" w:hAnsi="Arial" w:eastAsia="Arial" w:cs="Arial"/>
          <w:b w:val="1"/>
          <w:bCs w:val="1"/>
          <w:noProof w:val="0"/>
          <w:sz w:val="24"/>
          <w:szCs w:val="24"/>
          <w:lang w:val="en-GB"/>
        </w:rPr>
        <w:t>Promoting Integrated and Person-Cantered Care:</w:t>
      </w:r>
      <w:r w:rsidRPr="26EFEA49" w:rsidR="07152B55">
        <w:rPr>
          <w:rFonts w:ascii="Arial" w:hAnsi="Arial" w:eastAsia="Arial" w:cs="Arial"/>
          <w:noProof w:val="0"/>
          <w:sz w:val="24"/>
          <w:szCs w:val="24"/>
          <w:lang w:val="en-GB"/>
        </w:rPr>
        <w:t xml:space="preserve"> To better meet the needs of the elderly </w:t>
      </w:r>
      <w:r w:rsidRPr="26EFEA49" w:rsidR="07152B55">
        <w:rPr>
          <w:rFonts w:ascii="Arial" w:hAnsi="Arial" w:eastAsia="Arial" w:cs="Arial"/>
          <w:noProof w:val="0"/>
          <w:sz w:val="24"/>
          <w:szCs w:val="24"/>
          <w:lang w:val="en-GB"/>
        </w:rPr>
        <w:t>population as a whole, it</w:t>
      </w:r>
      <w:r w:rsidRPr="26EFEA49" w:rsidR="07152B55">
        <w:rPr>
          <w:rFonts w:ascii="Arial" w:hAnsi="Arial" w:eastAsia="Arial" w:cs="Arial"/>
          <w:noProof w:val="0"/>
          <w:sz w:val="24"/>
          <w:szCs w:val="24"/>
          <w:lang w:val="en-GB"/>
        </w:rPr>
        <w:t xml:space="preserve"> is essential to promote the development of integrated care and person-centred care models that unite various healthcare and social care providers (WHO, 2015).</w:t>
      </w:r>
    </w:p>
    <w:p w:rsidR="07152B55" w:rsidP="77267C0D" w:rsidRDefault="07152B55" w14:paraId="6787E444" w14:textId="08CFBEDC">
      <w:pPr>
        <w:spacing w:before="0" w:beforeAutospacing="off" w:after="160" w:afterAutospacing="off" w:line="360" w:lineRule="auto"/>
        <w:jc w:val="both"/>
        <w:rPr>
          <w:rFonts w:ascii="Arial" w:hAnsi="Arial" w:eastAsia="Arial" w:cs="Arial"/>
          <w:noProof w:val="0"/>
          <w:sz w:val="24"/>
          <w:szCs w:val="24"/>
          <w:lang w:val="en-GB"/>
        </w:rPr>
      </w:pPr>
      <w:r w:rsidRPr="77267C0D" w:rsidR="07152B55">
        <w:rPr>
          <w:rFonts w:ascii="Arial" w:hAnsi="Arial" w:eastAsia="Arial" w:cs="Arial"/>
          <w:b w:val="1"/>
          <w:bCs w:val="1"/>
          <w:noProof w:val="0"/>
          <w:sz w:val="24"/>
          <w:szCs w:val="24"/>
          <w:lang w:val="en-GB"/>
        </w:rPr>
        <w:t>Community-Based Initiatives:</w:t>
      </w:r>
      <w:r w:rsidRPr="77267C0D" w:rsidR="07152B55">
        <w:rPr>
          <w:rFonts w:ascii="Arial" w:hAnsi="Arial" w:eastAsia="Arial" w:cs="Arial"/>
          <w:noProof w:val="0"/>
          <w:sz w:val="24"/>
          <w:szCs w:val="24"/>
          <w:lang w:val="en-GB"/>
        </w:rPr>
        <w:t xml:space="preserve"> Community-based initiatives that encourage social participation, volunteering, and support networks can be used to supplement informal support services for the elderly (Siedlecki et al., 2014).</w:t>
      </w:r>
    </w:p>
    <w:p w:rsidR="07152B55" w:rsidP="77267C0D" w:rsidRDefault="07152B55" w14:paraId="027FC667" w14:textId="40BAEDDC">
      <w:pPr>
        <w:spacing w:line="360" w:lineRule="auto"/>
        <w:jc w:val="both"/>
        <w:rPr>
          <w:rFonts w:ascii="Arial" w:hAnsi="Arial" w:eastAsia="Arial" w:cs="Arial"/>
          <w:sz w:val="24"/>
          <w:szCs w:val="24"/>
        </w:rPr>
      </w:pPr>
      <w:r>
        <w:br/>
      </w:r>
    </w:p>
    <w:p w:rsidR="77267C0D" w:rsidP="77267C0D" w:rsidRDefault="77267C0D" w14:paraId="44DAA3AC" w14:textId="15ACC2BE">
      <w:pPr>
        <w:spacing w:before="0" w:beforeAutospacing="off" w:after="160" w:afterAutospacing="off" w:line="360" w:lineRule="auto"/>
        <w:jc w:val="both"/>
        <w:rPr>
          <w:rFonts w:ascii="Arial" w:hAnsi="Arial" w:eastAsia="Arial" w:cs="Arial"/>
          <w:noProof w:val="0"/>
          <w:sz w:val="24"/>
          <w:szCs w:val="24"/>
          <w:lang w:val="en-GB"/>
        </w:rPr>
      </w:pPr>
    </w:p>
    <w:p w:rsidR="6FAF2FB6" w:rsidP="77267C0D" w:rsidRDefault="6FAF2FB6" w14:paraId="2D496F63" w14:textId="6E7A66E7">
      <w:pPr>
        <w:pStyle w:val="Normal"/>
        <w:spacing w:line="360" w:lineRule="auto"/>
        <w:jc w:val="both"/>
        <w:rPr>
          <w:rFonts w:ascii="Arial" w:hAnsi="Arial" w:eastAsia="Arial" w:cs="Arial"/>
          <w:sz w:val="24"/>
          <w:szCs w:val="24"/>
        </w:rPr>
      </w:pPr>
      <w:r>
        <w:br/>
      </w:r>
    </w:p>
    <w:p w:rsidR="77267C0D" w:rsidP="77267C0D" w:rsidRDefault="77267C0D" w14:paraId="06A35515" w14:textId="49839A5B">
      <w:pPr>
        <w:spacing w:before="0" w:beforeAutospacing="off" w:after="160" w:afterAutospacing="off" w:line="360" w:lineRule="auto"/>
        <w:jc w:val="left"/>
        <w:rPr>
          <w:rFonts w:ascii="Arial" w:hAnsi="Arial" w:eastAsia="Arial" w:cs="Arial"/>
          <w:b w:val="1"/>
          <w:bCs w:val="1"/>
          <w:noProof w:val="0"/>
          <w:color w:val="7030A0"/>
          <w:sz w:val="24"/>
          <w:szCs w:val="24"/>
          <w:lang w:val="en-US"/>
        </w:rPr>
      </w:pPr>
    </w:p>
    <w:p w:rsidR="77267C0D" w:rsidP="77267C0D" w:rsidRDefault="77267C0D" w14:paraId="59B035F9" w14:textId="6C14F1CB">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23FE1949" w14:textId="2C48B81C">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4451708B" w14:textId="1538C2E3">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07923B1B" w14:textId="1B821AB5">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7C4CBDD3" w14:textId="0A68DBE5">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246F4F3A" w14:textId="24DFB3D0">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0D7BC1B9" w:rsidP="77267C0D" w:rsidRDefault="0D7BC1B9" w14:paraId="06E386BE" w14:textId="03EA0F68">
      <w:pPr>
        <w:pStyle w:val="Heading2"/>
        <w:rPr>
          <w:rFonts w:ascii="Times New Roman" w:hAnsi="Times New Roman" w:eastAsia="Times New Roman" w:cs="Times New Roman"/>
          <w:b w:val="1"/>
          <w:bCs w:val="1"/>
          <w:noProof w:val="0"/>
          <w:color w:val="auto"/>
          <w:sz w:val="28"/>
          <w:szCs w:val="28"/>
          <w:lang w:val="en-US"/>
        </w:rPr>
      </w:pPr>
      <w:r w:rsidRPr="77267C0D" w:rsidR="0D7BC1B9">
        <w:rPr>
          <w:rFonts w:ascii="Times New Roman" w:hAnsi="Times New Roman" w:eastAsia="Times New Roman" w:cs="Times New Roman"/>
          <w:b w:val="1"/>
          <w:bCs w:val="1"/>
          <w:noProof w:val="0"/>
          <w:color w:val="auto"/>
          <w:sz w:val="28"/>
          <w:szCs w:val="28"/>
          <w:lang w:val="en-US"/>
        </w:rPr>
        <w:t>Relevant Policy and Legislation</w:t>
      </w:r>
    </w:p>
    <w:p w:rsidR="0D7BC1B9" w:rsidP="77267C0D" w:rsidRDefault="0D7BC1B9" w14:paraId="2D157DD4" w14:textId="1460B113">
      <w:pPr>
        <w:spacing w:before="0" w:beforeAutospacing="off" w:after="160" w:afterAutospacing="off" w:line="360" w:lineRule="auto"/>
        <w:jc w:val="both"/>
        <w:rPr>
          <w:rFonts w:ascii="Arial" w:hAnsi="Arial" w:eastAsia="Arial" w:cs="Arial"/>
          <w:noProof w:val="0"/>
          <w:sz w:val="24"/>
          <w:szCs w:val="24"/>
          <w:lang w:val="en-GB"/>
        </w:rPr>
      </w:pPr>
      <w:r w:rsidRPr="77267C0D" w:rsidR="0D7BC1B9">
        <w:rPr>
          <w:rFonts w:ascii="Arial" w:hAnsi="Arial" w:eastAsia="Arial" w:cs="Arial"/>
          <w:noProof w:val="0"/>
          <w:sz w:val="24"/>
          <w:szCs w:val="24"/>
          <w:lang w:val="en-GB"/>
        </w:rPr>
        <w:t xml:space="preserve">The health and social care needs of Sadie Evans must be met </w:t>
      </w:r>
      <w:r w:rsidRPr="77267C0D" w:rsidR="0D7BC1B9">
        <w:rPr>
          <w:rFonts w:ascii="Arial" w:hAnsi="Arial" w:eastAsia="Arial" w:cs="Arial"/>
          <w:noProof w:val="0"/>
          <w:sz w:val="24"/>
          <w:szCs w:val="24"/>
          <w:lang w:val="en-GB"/>
        </w:rPr>
        <w:t>in accordance with</w:t>
      </w:r>
      <w:r w:rsidRPr="77267C0D" w:rsidR="0D7BC1B9">
        <w:rPr>
          <w:rFonts w:ascii="Arial" w:hAnsi="Arial" w:eastAsia="Arial" w:cs="Arial"/>
          <w:noProof w:val="0"/>
          <w:sz w:val="24"/>
          <w:szCs w:val="24"/>
          <w:lang w:val="en-GB"/>
        </w:rPr>
        <w:t xml:space="preserve"> the policies and laws governing the care of the elderly in the United Kingdom. These regulations and rules are intended to promote person-centred care for the elderly and safeguard their rights and interests.</w:t>
      </w:r>
    </w:p>
    <w:p w:rsidR="0D7BC1B9" w:rsidP="77267C0D" w:rsidRDefault="0D7BC1B9" w14:paraId="2A853DDD" w14:textId="1E396ED2">
      <w:pPr>
        <w:spacing w:before="0" w:beforeAutospacing="off" w:after="160" w:afterAutospacing="off" w:line="360" w:lineRule="auto"/>
        <w:jc w:val="both"/>
        <w:rPr>
          <w:rFonts w:ascii="Arial" w:hAnsi="Arial" w:eastAsia="Arial" w:cs="Arial"/>
          <w:noProof w:val="0"/>
          <w:sz w:val="24"/>
          <w:szCs w:val="24"/>
          <w:lang w:val="en-GB"/>
        </w:rPr>
      </w:pPr>
      <w:r w:rsidRPr="26EFEA49" w:rsidR="0D7BC1B9">
        <w:rPr>
          <w:rFonts w:ascii="Arial" w:hAnsi="Arial" w:eastAsia="Arial" w:cs="Arial"/>
          <w:noProof w:val="0"/>
          <w:sz w:val="24"/>
          <w:szCs w:val="24"/>
          <w:lang w:val="en-GB"/>
        </w:rPr>
        <w:t xml:space="preserve">The Care Act (2014): The Care Act is a crucial piece of English legislation that lays the groundwork for adult social care. Providing individuals with access to high-quality treatment and services that can improve their health and well-being is one of our primary </w:t>
      </w:r>
      <w:r w:rsidRPr="26EFEA49" w:rsidR="0D7BC1B9">
        <w:rPr>
          <w:rFonts w:ascii="Arial" w:hAnsi="Arial" w:eastAsia="Arial" w:cs="Arial"/>
          <w:noProof w:val="0"/>
          <w:sz w:val="24"/>
          <w:szCs w:val="24"/>
          <w:lang w:val="en-GB"/>
        </w:rPr>
        <w:t>objectives</w:t>
      </w:r>
      <w:r w:rsidRPr="26EFEA49" w:rsidR="0D7BC1B9">
        <w:rPr>
          <w:rFonts w:ascii="Arial" w:hAnsi="Arial" w:eastAsia="Arial" w:cs="Arial"/>
          <w:noProof w:val="0"/>
          <w:sz w:val="24"/>
          <w:szCs w:val="24"/>
          <w:lang w:val="en-GB"/>
        </w:rPr>
        <w:t xml:space="preserve"> (</w:t>
      </w:r>
      <w:r w:rsidRPr="26EFEA49" w:rsidR="0D7BC1B9">
        <w:rPr>
          <w:rFonts w:ascii="Arial" w:hAnsi="Arial" w:eastAsia="Arial" w:cs="Arial"/>
          <w:noProof w:val="0"/>
          <w:sz w:val="24"/>
          <w:szCs w:val="24"/>
          <w:lang w:val="en-GB"/>
        </w:rPr>
        <w:t>Slasberg</w:t>
      </w:r>
      <w:r w:rsidRPr="26EFEA49" w:rsidR="0D7BC1B9">
        <w:rPr>
          <w:rFonts w:ascii="Arial" w:hAnsi="Arial" w:eastAsia="Arial" w:cs="Arial"/>
          <w:noProof w:val="0"/>
          <w:sz w:val="24"/>
          <w:szCs w:val="24"/>
          <w:lang w:val="en-GB"/>
        </w:rPr>
        <w:t xml:space="preserve"> and Beresford, 2014). The Act formalises person-centred care by empowering individuals to make informed decisions </w:t>
      </w:r>
      <w:r w:rsidRPr="26EFEA49" w:rsidR="0D7BC1B9">
        <w:rPr>
          <w:rFonts w:ascii="Arial" w:hAnsi="Arial" w:eastAsia="Arial" w:cs="Arial"/>
          <w:noProof w:val="0"/>
          <w:sz w:val="24"/>
          <w:szCs w:val="24"/>
          <w:lang w:val="en-GB"/>
        </w:rPr>
        <w:t>regarding</w:t>
      </w:r>
      <w:r w:rsidRPr="26EFEA49" w:rsidR="0D7BC1B9">
        <w:rPr>
          <w:rFonts w:ascii="Arial" w:hAnsi="Arial" w:eastAsia="Arial" w:cs="Arial"/>
          <w:noProof w:val="0"/>
          <w:sz w:val="24"/>
          <w:szCs w:val="24"/>
          <w:lang w:val="en-GB"/>
        </w:rPr>
        <w:t xml:space="preserve"> their own care and support based on the information provided by the Act. It accentuates the importance of incorporating people's preferences, values, and goals into the evaluation and planning processes for their care </w:t>
      </w:r>
      <w:r w:rsidRPr="26EFEA49" w:rsidR="0D7BC1B9">
        <w:rPr>
          <w:rFonts w:ascii="Arial" w:hAnsi="Arial" w:eastAsia="Arial" w:cs="Arial"/>
          <w:noProof w:val="0"/>
          <w:sz w:val="24"/>
          <w:szCs w:val="24"/>
          <w:lang w:val="en-GB"/>
        </w:rPr>
        <w:t>in order to</w:t>
      </w:r>
      <w:r w:rsidRPr="26EFEA49" w:rsidR="0D7BC1B9">
        <w:rPr>
          <w:rFonts w:ascii="Arial" w:hAnsi="Arial" w:eastAsia="Arial" w:cs="Arial"/>
          <w:noProof w:val="0"/>
          <w:sz w:val="24"/>
          <w:szCs w:val="24"/>
          <w:lang w:val="en-GB"/>
        </w:rPr>
        <w:t xml:space="preserve"> provide them with the most effective care (Fernandez et al., 2020). The Care Act </w:t>
      </w:r>
      <w:r w:rsidRPr="26EFEA49" w:rsidR="0D7BC1B9">
        <w:rPr>
          <w:rFonts w:ascii="Arial" w:hAnsi="Arial" w:eastAsia="Arial" w:cs="Arial"/>
          <w:noProof w:val="0"/>
          <w:sz w:val="24"/>
          <w:szCs w:val="24"/>
          <w:lang w:val="en-GB"/>
        </w:rPr>
        <w:t>requires</w:t>
      </w:r>
      <w:r w:rsidRPr="26EFEA49" w:rsidR="0D7BC1B9">
        <w:rPr>
          <w:rFonts w:ascii="Arial" w:hAnsi="Arial" w:eastAsia="Arial" w:cs="Arial"/>
          <w:noProof w:val="0"/>
          <w:sz w:val="24"/>
          <w:szCs w:val="24"/>
          <w:lang w:val="en-GB"/>
        </w:rPr>
        <w:t xml:space="preserve"> individuals who are eligible for government </w:t>
      </w:r>
      <w:r w:rsidRPr="26EFEA49" w:rsidR="0D7BC1B9">
        <w:rPr>
          <w:rFonts w:ascii="Arial" w:hAnsi="Arial" w:eastAsia="Arial" w:cs="Arial"/>
          <w:noProof w:val="0"/>
          <w:sz w:val="24"/>
          <w:szCs w:val="24"/>
          <w:lang w:val="en-GB"/>
        </w:rPr>
        <w:t>assistance</w:t>
      </w:r>
      <w:r w:rsidRPr="26EFEA49" w:rsidR="0D7BC1B9">
        <w:rPr>
          <w:rFonts w:ascii="Arial" w:hAnsi="Arial" w:eastAsia="Arial" w:cs="Arial"/>
          <w:noProof w:val="0"/>
          <w:sz w:val="24"/>
          <w:szCs w:val="24"/>
          <w:lang w:val="en-GB"/>
        </w:rPr>
        <w:t>, such as Sadie, to endure mandatory care assessments.</w:t>
      </w:r>
    </w:p>
    <w:p w:rsidR="0D7BC1B9" w:rsidP="77267C0D" w:rsidRDefault="0D7BC1B9" w14:paraId="3A73350E" w14:textId="706C1831">
      <w:pPr>
        <w:spacing w:before="0" w:beforeAutospacing="off" w:after="160" w:afterAutospacing="off" w:line="360" w:lineRule="auto"/>
        <w:jc w:val="both"/>
        <w:rPr>
          <w:rFonts w:ascii="Arial" w:hAnsi="Arial" w:eastAsia="Arial" w:cs="Arial"/>
          <w:noProof w:val="0"/>
          <w:sz w:val="24"/>
          <w:szCs w:val="24"/>
          <w:lang w:val="en-GB"/>
        </w:rPr>
      </w:pPr>
      <w:r w:rsidRPr="26EFEA49" w:rsidR="0D7BC1B9">
        <w:rPr>
          <w:rFonts w:ascii="Arial" w:hAnsi="Arial" w:eastAsia="Arial" w:cs="Arial"/>
          <w:noProof w:val="0"/>
          <w:sz w:val="24"/>
          <w:szCs w:val="24"/>
          <w:lang w:val="en-GB"/>
        </w:rPr>
        <w:t xml:space="preserve">In addition, the Care Act prioritizes protecting vulnerable folks like Sadie from harm, making sure she is safe from mistreatment (Fernandez et al., 2020). If there is suspicion of abuse or neglect, local authorities must </w:t>
      </w:r>
      <w:r w:rsidRPr="26EFEA49" w:rsidR="0D7BC1B9">
        <w:rPr>
          <w:rFonts w:ascii="Arial" w:hAnsi="Arial" w:eastAsia="Arial" w:cs="Arial"/>
          <w:noProof w:val="0"/>
          <w:sz w:val="24"/>
          <w:szCs w:val="24"/>
          <w:lang w:val="en-GB"/>
        </w:rPr>
        <w:t>conduct an investigation</w:t>
      </w:r>
      <w:r w:rsidRPr="26EFEA49" w:rsidR="0D7BC1B9">
        <w:rPr>
          <w:rFonts w:ascii="Arial" w:hAnsi="Arial" w:eastAsia="Arial" w:cs="Arial"/>
          <w:noProof w:val="0"/>
          <w:sz w:val="24"/>
          <w:szCs w:val="24"/>
          <w:lang w:val="en-GB"/>
        </w:rPr>
        <w:t xml:space="preserve"> and take corrective action.</w:t>
      </w:r>
    </w:p>
    <w:p w:rsidR="0D7BC1B9" w:rsidP="77267C0D" w:rsidRDefault="0D7BC1B9" w14:paraId="7D79ACDB" w14:textId="2780CB00">
      <w:pPr>
        <w:spacing w:before="0" w:beforeAutospacing="off" w:after="160" w:afterAutospacing="off" w:line="360" w:lineRule="auto"/>
        <w:jc w:val="both"/>
        <w:rPr>
          <w:rFonts w:ascii="Arial" w:hAnsi="Arial" w:eastAsia="Arial" w:cs="Arial"/>
          <w:noProof w:val="0"/>
          <w:sz w:val="24"/>
          <w:szCs w:val="24"/>
          <w:lang w:val="en-GB"/>
        </w:rPr>
      </w:pPr>
      <w:r w:rsidRPr="77267C0D" w:rsidR="0D7BC1B9">
        <w:rPr>
          <w:rFonts w:ascii="Arial" w:hAnsi="Arial" w:eastAsia="Arial" w:cs="Arial"/>
          <w:b w:val="1"/>
          <w:bCs w:val="1"/>
          <w:noProof w:val="0"/>
          <w:sz w:val="24"/>
          <w:szCs w:val="24"/>
          <w:lang w:val="en-GB"/>
        </w:rPr>
        <w:t>National Health Service (NHS) Long Term Plan:</w:t>
      </w:r>
      <w:r w:rsidRPr="77267C0D" w:rsidR="0D7BC1B9">
        <w:rPr>
          <w:rFonts w:ascii="Arial" w:hAnsi="Arial" w:eastAsia="Arial" w:cs="Arial"/>
          <w:noProof w:val="0"/>
          <w:sz w:val="24"/>
          <w:szCs w:val="24"/>
          <w:lang w:val="en-GB"/>
        </w:rPr>
        <w:t xml:space="preserve"> The NHS Long Term Plan, which will be implemented in 2019, lays out a 10-year vision for healthcare in England. Aiming to meet the specific health requirements of an aging population, it acknowledges the difficulties faced by this demographic shift (Briggs et al., 2020).</w:t>
      </w:r>
    </w:p>
    <w:p w:rsidR="0D7BC1B9" w:rsidP="77267C0D" w:rsidRDefault="0D7BC1B9" w14:paraId="2656BC8E" w14:textId="7103B399">
      <w:pPr>
        <w:spacing w:before="0" w:beforeAutospacing="off" w:after="160" w:afterAutospacing="off" w:line="360" w:lineRule="auto"/>
        <w:jc w:val="both"/>
        <w:rPr>
          <w:rFonts w:ascii="Arial" w:hAnsi="Arial" w:eastAsia="Arial" w:cs="Arial"/>
          <w:noProof w:val="0"/>
          <w:sz w:val="24"/>
          <w:szCs w:val="24"/>
          <w:lang w:val="en-GB"/>
        </w:rPr>
      </w:pPr>
      <w:r w:rsidRPr="77267C0D" w:rsidR="0D7BC1B9">
        <w:rPr>
          <w:rFonts w:ascii="Arial" w:hAnsi="Arial" w:eastAsia="Arial" w:cs="Arial"/>
          <w:noProof w:val="0"/>
          <w:sz w:val="24"/>
          <w:szCs w:val="24"/>
          <w:lang w:val="en-GB"/>
        </w:rPr>
        <w:t xml:space="preserve">People like Sadie, who need medical and social help, would benefit </w:t>
      </w:r>
      <w:r w:rsidRPr="77267C0D" w:rsidR="0D7BC1B9">
        <w:rPr>
          <w:rFonts w:ascii="Arial" w:hAnsi="Arial" w:eastAsia="Arial" w:cs="Arial"/>
          <w:noProof w:val="0"/>
          <w:sz w:val="24"/>
          <w:szCs w:val="24"/>
          <w:lang w:val="en-GB"/>
        </w:rPr>
        <w:t>greatly from</w:t>
      </w:r>
      <w:r w:rsidRPr="77267C0D" w:rsidR="0D7BC1B9">
        <w:rPr>
          <w:rFonts w:ascii="Arial" w:hAnsi="Arial" w:eastAsia="Arial" w:cs="Arial"/>
          <w:noProof w:val="0"/>
          <w:sz w:val="24"/>
          <w:szCs w:val="24"/>
          <w:lang w:val="en-GB"/>
        </w:rPr>
        <w:t xml:space="preserve"> the </w:t>
      </w:r>
      <w:r w:rsidRPr="77267C0D" w:rsidR="0D7BC1B9">
        <w:rPr>
          <w:rFonts w:ascii="Arial" w:hAnsi="Arial" w:eastAsia="Arial" w:cs="Arial"/>
          <w:noProof w:val="0"/>
          <w:sz w:val="24"/>
          <w:szCs w:val="24"/>
          <w:lang w:val="en-GB"/>
        </w:rPr>
        <w:t>Long-Term</w:t>
      </w:r>
      <w:r w:rsidRPr="77267C0D" w:rsidR="0D7BC1B9">
        <w:rPr>
          <w:rFonts w:ascii="Arial" w:hAnsi="Arial" w:eastAsia="Arial" w:cs="Arial"/>
          <w:noProof w:val="0"/>
          <w:sz w:val="24"/>
          <w:szCs w:val="24"/>
          <w:lang w:val="en-GB"/>
        </w:rPr>
        <w:t xml:space="preserve"> Plan's goal of better integrating health and social care services. The goal of this amalgamation is to reduce the number of unneeded hospitalizations among the elderly by providing them with coordinated, all-encompassing care (Briggs et al., 2020).</w:t>
      </w:r>
    </w:p>
    <w:p w:rsidR="0D7BC1B9" w:rsidP="77267C0D" w:rsidRDefault="0D7BC1B9" w14:paraId="27C25D16" w14:textId="108AFBE8">
      <w:pPr>
        <w:spacing w:before="0" w:beforeAutospacing="off" w:after="160" w:afterAutospacing="off" w:line="360" w:lineRule="auto"/>
        <w:jc w:val="both"/>
        <w:rPr>
          <w:rFonts w:ascii="Arial" w:hAnsi="Arial" w:eastAsia="Arial" w:cs="Arial"/>
          <w:noProof w:val="0"/>
          <w:sz w:val="24"/>
          <w:szCs w:val="24"/>
          <w:lang w:val="en-GB"/>
        </w:rPr>
      </w:pPr>
      <w:r w:rsidRPr="26EFEA49" w:rsidR="0D7BC1B9">
        <w:rPr>
          <w:rFonts w:ascii="Arial" w:hAnsi="Arial" w:eastAsia="Arial" w:cs="Arial"/>
          <w:b w:val="1"/>
          <w:bCs w:val="1"/>
          <w:noProof w:val="0"/>
          <w:sz w:val="24"/>
          <w:szCs w:val="24"/>
          <w:lang w:val="en-GB"/>
        </w:rPr>
        <w:t>Elderly Care Policies and Initiatives:</w:t>
      </w:r>
      <w:r w:rsidRPr="26EFEA49" w:rsidR="0D7BC1B9">
        <w:rPr>
          <w:rFonts w:ascii="Arial" w:hAnsi="Arial" w:eastAsia="Arial" w:cs="Arial"/>
          <w:noProof w:val="0"/>
          <w:sz w:val="24"/>
          <w:szCs w:val="24"/>
          <w:lang w:val="en-GB"/>
        </w:rPr>
        <w:t xml:space="preserve"> In the United Kingdom, </w:t>
      </w:r>
      <w:r w:rsidRPr="26EFEA49" w:rsidR="0D7BC1B9">
        <w:rPr>
          <w:rFonts w:ascii="Arial" w:hAnsi="Arial" w:eastAsia="Arial" w:cs="Arial"/>
          <w:noProof w:val="0"/>
          <w:sz w:val="24"/>
          <w:szCs w:val="24"/>
          <w:lang w:val="en-GB"/>
        </w:rPr>
        <w:t>a large number of</w:t>
      </w:r>
      <w:r w:rsidRPr="26EFEA49" w:rsidR="0D7BC1B9">
        <w:rPr>
          <w:rFonts w:ascii="Arial" w:hAnsi="Arial" w:eastAsia="Arial" w:cs="Arial"/>
          <w:noProof w:val="0"/>
          <w:sz w:val="24"/>
          <w:szCs w:val="24"/>
          <w:lang w:val="en-GB"/>
        </w:rPr>
        <w:t xml:space="preserve"> non-profits and charities </w:t>
      </w:r>
      <w:r w:rsidRPr="26EFEA49" w:rsidR="0D7BC1B9">
        <w:rPr>
          <w:rFonts w:ascii="Arial" w:hAnsi="Arial" w:eastAsia="Arial" w:cs="Arial"/>
          <w:noProof w:val="0"/>
          <w:sz w:val="24"/>
          <w:szCs w:val="24"/>
          <w:lang w:val="en-GB"/>
        </w:rPr>
        <w:t>assist</w:t>
      </w:r>
      <w:r w:rsidRPr="26EFEA49" w:rsidR="0D7BC1B9">
        <w:rPr>
          <w:rFonts w:ascii="Arial" w:hAnsi="Arial" w:eastAsia="Arial" w:cs="Arial"/>
          <w:noProof w:val="0"/>
          <w:sz w:val="24"/>
          <w:szCs w:val="24"/>
          <w:lang w:val="en-GB"/>
        </w:rPr>
        <w:t xml:space="preserve"> the elderly exclusively or primarily. Age UK, for example, is a prominent organization that </w:t>
      </w:r>
      <w:r w:rsidRPr="26EFEA49" w:rsidR="0D7BC1B9">
        <w:rPr>
          <w:rFonts w:ascii="Arial" w:hAnsi="Arial" w:eastAsia="Arial" w:cs="Arial"/>
          <w:noProof w:val="0"/>
          <w:sz w:val="24"/>
          <w:szCs w:val="24"/>
          <w:lang w:val="en-GB"/>
        </w:rPr>
        <w:t>provides</w:t>
      </w:r>
      <w:r w:rsidRPr="26EFEA49" w:rsidR="0D7BC1B9">
        <w:rPr>
          <w:rFonts w:ascii="Arial" w:hAnsi="Arial" w:eastAsia="Arial" w:cs="Arial"/>
          <w:noProof w:val="0"/>
          <w:sz w:val="24"/>
          <w:szCs w:val="24"/>
          <w:lang w:val="en-GB"/>
        </w:rPr>
        <w:t xml:space="preserve"> a variety of services, including advocacy, befriending programs, and </w:t>
      </w:r>
      <w:r w:rsidRPr="26EFEA49" w:rsidR="0D7BC1B9">
        <w:rPr>
          <w:rFonts w:ascii="Arial" w:hAnsi="Arial" w:eastAsia="Arial" w:cs="Arial"/>
          <w:noProof w:val="0"/>
          <w:sz w:val="24"/>
          <w:szCs w:val="24"/>
          <w:lang w:val="en-GB"/>
        </w:rPr>
        <w:t>assistance</w:t>
      </w:r>
      <w:r w:rsidRPr="26EFEA49" w:rsidR="0D7BC1B9">
        <w:rPr>
          <w:rFonts w:ascii="Arial" w:hAnsi="Arial" w:eastAsia="Arial" w:cs="Arial"/>
          <w:noProof w:val="0"/>
          <w:sz w:val="24"/>
          <w:szCs w:val="24"/>
          <w:lang w:val="en-GB"/>
        </w:rPr>
        <w:t xml:space="preserve"> for the lonely (WHO, 2017).</w:t>
      </w:r>
    </w:p>
    <w:p w:rsidR="2B731983" w:rsidP="77267C0D" w:rsidRDefault="2B731983" w14:paraId="3C6B6F99" w14:textId="1ACAC7A7">
      <w:pPr>
        <w:pStyle w:val="Normal"/>
        <w:spacing w:before="0" w:beforeAutospacing="off" w:after="160" w:afterAutospacing="off" w:line="360" w:lineRule="auto"/>
        <w:ind w:left="0" w:right="0"/>
        <w:jc w:val="left"/>
        <w:rPr>
          <w:rFonts w:ascii="Arial" w:hAnsi="Arial" w:eastAsia="Arial" w:cs="Arial"/>
          <w:noProof w:val="0"/>
          <w:sz w:val="24"/>
          <w:szCs w:val="24"/>
          <w:lang w:val="en-GB"/>
        </w:rPr>
      </w:pPr>
      <w:r w:rsidRPr="77267C0D" w:rsidR="2B731983">
        <w:rPr>
          <w:rFonts w:ascii="Arial" w:hAnsi="Arial" w:eastAsia="Arial" w:cs="Arial"/>
          <w:noProof w:val="0"/>
          <w:sz w:val="24"/>
          <w:szCs w:val="24"/>
          <w:lang w:val="en-GB"/>
        </w:rPr>
        <w:t xml:space="preserve">These organizations supplement government services by </w:t>
      </w:r>
      <w:r w:rsidRPr="77267C0D" w:rsidR="2B731983">
        <w:rPr>
          <w:rFonts w:ascii="Arial" w:hAnsi="Arial" w:eastAsia="Arial" w:cs="Arial"/>
          <w:noProof w:val="0"/>
          <w:sz w:val="24"/>
          <w:szCs w:val="24"/>
          <w:lang w:val="en-GB"/>
        </w:rPr>
        <w:t>providing</w:t>
      </w:r>
      <w:r w:rsidRPr="77267C0D" w:rsidR="2B731983">
        <w:rPr>
          <w:rFonts w:ascii="Arial" w:hAnsi="Arial" w:eastAsia="Arial" w:cs="Arial"/>
          <w:noProof w:val="0"/>
          <w:sz w:val="24"/>
          <w:szCs w:val="24"/>
          <w:lang w:val="en-GB"/>
        </w:rPr>
        <w:t xml:space="preserve"> </w:t>
      </w:r>
      <w:r w:rsidRPr="77267C0D" w:rsidR="2B731983">
        <w:rPr>
          <w:rFonts w:ascii="Arial" w:hAnsi="Arial" w:eastAsia="Arial" w:cs="Arial"/>
          <w:noProof w:val="0"/>
          <w:sz w:val="24"/>
          <w:szCs w:val="24"/>
          <w:lang w:val="en-GB"/>
        </w:rPr>
        <w:t>additional</w:t>
      </w:r>
      <w:r w:rsidRPr="77267C0D" w:rsidR="2B731983">
        <w:rPr>
          <w:rFonts w:ascii="Arial" w:hAnsi="Arial" w:eastAsia="Arial" w:cs="Arial"/>
          <w:noProof w:val="0"/>
          <w:sz w:val="24"/>
          <w:szCs w:val="24"/>
          <w:lang w:val="en-GB"/>
        </w:rPr>
        <w:t xml:space="preserve"> aid and interventions to individuals like Sadie. They are essential for bridging the gap between the unmet requirements of older individuals and the formal health and social care services that are available to them.</w:t>
      </w:r>
    </w:p>
    <w:p w:rsidR="77267C0D" w:rsidP="77267C0D" w:rsidRDefault="77267C0D" w14:paraId="7667B2D6" w14:textId="4090176A">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000BFB29" w14:textId="6254A734">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0A125E4B" w14:textId="4365AD42">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08FBEB84" w14:textId="68CD2D79">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6DC85EB" w14:textId="38234F03">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574F1862" w14:textId="31864285">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28A3C1C" w14:textId="37055546">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57131EEE" w14:textId="41DA33A0">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952C514" w14:textId="536640CF">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1B638566" w14:textId="7C43609D">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2169D1E5" w14:textId="4D016649">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0585D5D" w14:textId="554E6633">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29FBDD83" w14:textId="037C9122">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4CBFF1A0" w14:textId="6354A265">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05A60929" w14:textId="70DE6F23">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21252B10" w14:textId="69F674F6">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822F07B" w14:textId="3CC172E9">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470B4723" w14:textId="22C95470">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8076BE0" w:rsidP="77267C0D" w:rsidRDefault="78076BE0" w14:paraId="4F0AF9F8" w14:textId="53C95ACA">
      <w:pPr>
        <w:pStyle w:val="Heading2"/>
        <w:rPr>
          <w:rFonts w:ascii="Times New Roman" w:hAnsi="Times New Roman" w:eastAsia="Times New Roman" w:cs="Times New Roman"/>
          <w:b w:val="1"/>
          <w:bCs w:val="1"/>
          <w:noProof w:val="0"/>
          <w:color w:val="auto"/>
          <w:sz w:val="28"/>
          <w:szCs w:val="28"/>
          <w:lang w:val="en-US"/>
        </w:rPr>
      </w:pPr>
      <w:r w:rsidRPr="77267C0D" w:rsidR="78076BE0">
        <w:rPr>
          <w:rFonts w:ascii="Times New Roman" w:hAnsi="Times New Roman" w:eastAsia="Times New Roman" w:cs="Times New Roman"/>
          <w:b w:val="1"/>
          <w:bCs w:val="1"/>
          <w:noProof w:val="0"/>
          <w:color w:val="auto"/>
          <w:sz w:val="28"/>
          <w:szCs w:val="28"/>
          <w:lang w:val="en-US"/>
        </w:rPr>
        <w:t>Theory of Aging</w:t>
      </w:r>
    </w:p>
    <w:p w:rsidR="78076BE0" w:rsidP="77267C0D" w:rsidRDefault="78076BE0" w14:paraId="1F9E0020" w14:textId="650897A3">
      <w:pPr>
        <w:spacing w:before="0" w:beforeAutospacing="off" w:after="160" w:afterAutospacing="off" w:line="360" w:lineRule="auto"/>
        <w:jc w:val="both"/>
        <w:rPr>
          <w:rFonts w:ascii="Arial" w:hAnsi="Arial" w:eastAsia="Arial" w:cs="Arial"/>
          <w:noProof w:val="0"/>
          <w:sz w:val="24"/>
          <w:szCs w:val="24"/>
          <w:lang w:val="en-GB"/>
        </w:rPr>
      </w:pPr>
      <w:r w:rsidRPr="77267C0D" w:rsidR="78076BE0">
        <w:rPr>
          <w:rFonts w:ascii="Arial" w:hAnsi="Arial" w:eastAsia="Arial" w:cs="Arial"/>
          <w:noProof w:val="0"/>
          <w:sz w:val="24"/>
          <w:szCs w:val="24"/>
          <w:lang w:val="en-GB"/>
        </w:rPr>
        <w:t xml:space="preserve">Understanding the nuances of Sadie Evans' situation and her experiences as an elderly person requires familiarity with aging theories. Several ideas that shed light on the physical, social, and psychological changes that </w:t>
      </w:r>
      <w:r w:rsidRPr="77267C0D" w:rsidR="78076BE0">
        <w:rPr>
          <w:rFonts w:ascii="Arial" w:hAnsi="Arial" w:eastAsia="Arial" w:cs="Arial"/>
          <w:noProof w:val="0"/>
          <w:sz w:val="24"/>
          <w:szCs w:val="24"/>
          <w:lang w:val="en-GB"/>
        </w:rPr>
        <w:t>accompanied</w:t>
      </w:r>
      <w:r w:rsidRPr="77267C0D" w:rsidR="78076BE0">
        <w:rPr>
          <w:rFonts w:ascii="Arial" w:hAnsi="Arial" w:eastAsia="Arial" w:cs="Arial"/>
          <w:noProof w:val="0"/>
          <w:sz w:val="24"/>
          <w:szCs w:val="24"/>
          <w:lang w:val="en-GB"/>
        </w:rPr>
        <w:t xml:space="preserve"> aging illuminate the difficulties and opportunities for Sadie and other seniors.</w:t>
      </w:r>
    </w:p>
    <w:p w:rsidR="78076BE0" w:rsidP="77267C0D" w:rsidRDefault="78076BE0" w14:paraId="453B63AA" w14:textId="692732A8">
      <w:pPr>
        <w:spacing w:before="0" w:beforeAutospacing="off" w:after="160" w:afterAutospacing="off" w:line="360" w:lineRule="auto"/>
        <w:jc w:val="both"/>
        <w:rPr>
          <w:rFonts w:ascii="Arial" w:hAnsi="Arial" w:eastAsia="Arial" w:cs="Arial"/>
          <w:noProof w:val="0"/>
          <w:sz w:val="24"/>
          <w:szCs w:val="24"/>
          <w:lang w:val="en-GB"/>
        </w:rPr>
      </w:pPr>
      <w:r w:rsidRPr="26EFEA49" w:rsidR="78076BE0">
        <w:rPr>
          <w:rFonts w:ascii="Arial" w:hAnsi="Arial" w:eastAsia="Arial" w:cs="Arial"/>
          <w:b w:val="1"/>
          <w:bCs w:val="1"/>
          <w:noProof w:val="0"/>
          <w:sz w:val="24"/>
          <w:szCs w:val="24"/>
          <w:lang w:val="en-GB"/>
        </w:rPr>
        <w:t xml:space="preserve">Disengagement Theory: </w:t>
      </w:r>
      <w:r w:rsidRPr="26EFEA49" w:rsidR="78076BE0">
        <w:rPr>
          <w:rFonts w:ascii="Arial" w:hAnsi="Arial" w:eastAsia="Arial" w:cs="Arial"/>
          <w:noProof w:val="0"/>
          <w:sz w:val="24"/>
          <w:szCs w:val="24"/>
          <w:lang w:val="en-GB"/>
        </w:rPr>
        <w:t xml:space="preserve">Cumming and Henry's disengagement theory from 1961 proposes that, as people get older, they naturally retreat from </w:t>
      </w:r>
      <w:r w:rsidRPr="26EFEA49" w:rsidR="78076BE0">
        <w:rPr>
          <w:rFonts w:ascii="Arial" w:hAnsi="Arial" w:eastAsia="Arial" w:cs="Arial"/>
          <w:noProof w:val="0"/>
          <w:sz w:val="24"/>
          <w:szCs w:val="24"/>
          <w:lang w:val="en-GB"/>
        </w:rPr>
        <w:t>participating</w:t>
      </w:r>
      <w:r w:rsidRPr="26EFEA49" w:rsidR="78076BE0">
        <w:rPr>
          <w:rFonts w:ascii="Arial" w:hAnsi="Arial" w:eastAsia="Arial" w:cs="Arial"/>
          <w:noProof w:val="0"/>
          <w:sz w:val="24"/>
          <w:szCs w:val="24"/>
          <w:lang w:val="en-GB"/>
        </w:rPr>
        <w:t xml:space="preserve"> in and contributing to society (Nickerson, 2022). This hypothesis posits that society </w:t>
      </w:r>
      <w:r w:rsidRPr="26EFEA49" w:rsidR="78076BE0">
        <w:rPr>
          <w:rFonts w:ascii="Arial" w:hAnsi="Arial" w:eastAsia="Arial" w:cs="Arial"/>
          <w:noProof w:val="0"/>
          <w:sz w:val="24"/>
          <w:szCs w:val="24"/>
          <w:lang w:val="en-GB"/>
        </w:rPr>
        <w:t>as a whole withdraws</w:t>
      </w:r>
      <w:r w:rsidRPr="26EFEA49" w:rsidR="78076BE0">
        <w:rPr>
          <w:rFonts w:ascii="Arial" w:hAnsi="Arial" w:eastAsia="Arial" w:cs="Arial"/>
          <w:noProof w:val="0"/>
          <w:sz w:val="24"/>
          <w:szCs w:val="24"/>
          <w:lang w:val="en-GB"/>
        </w:rPr>
        <w:t xml:space="preserve"> its support for the elderly. This withdrawal is viewed as a normal and unavoidable phenomenon that makes way for the next generation to take on more responsibility in society. </w:t>
      </w:r>
    </w:p>
    <w:p w:rsidR="78076BE0" w:rsidP="77267C0D" w:rsidRDefault="78076BE0" w14:paraId="36F0B5EF" w14:textId="7E69183B">
      <w:pPr>
        <w:spacing w:before="0" w:beforeAutospacing="off" w:after="160" w:afterAutospacing="off" w:line="360" w:lineRule="auto"/>
        <w:jc w:val="both"/>
        <w:rPr>
          <w:rFonts w:ascii="Arial" w:hAnsi="Arial" w:eastAsia="Arial" w:cs="Arial"/>
          <w:noProof w:val="0"/>
          <w:sz w:val="24"/>
          <w:szCs w:val="24"/>
          <w:lang w:val="en-GB"/>
        </w:rPr>
      </w:pPr>
      <w:r w:rsidRPr="77267C0D" w:rsidR="78076BE0">
        <w:rPr>
          <w:rFonts w:ascii="Arial" w:hAnsi="Arial" w:eastAsia="Arial" w:cs="Arial"/>
          <w:noProof w:val="0"/>
          <w:sz w:val="24"/>
          <w:szCs w:val="24"/>
          <w:lang w:val="en-GB"/>
        </w:rPr>
        <w:t xml:space="preserve">Some features of the disengagement hypothesis seem to apply to Sadie's case. She may have withdrawn from social activities and community involvement after the death of her husband due to the intense sadness she felt. Her lack of interest in spending time with others and the isolation she experiences are both symptoms of a disconnection from her social roles. It is important to remember that disengagement is neither inevitable nor universal; some seniors </w:t>
      </w:r>
      <w:r w:rsidRPr="77267C0D" w:rsidR="78076BE0">
        <w:rPr>
          <w:rFonts w:ascii="Arial" w:hAnsi="Arial" w:eastAsia="Arial" w:cs="Arial"/>
          <w:noProof w:val="0"/>
          <w:sz w:val="24"/>
          <w:szCs w:val="24"/>
          <w:lang w:val="en-GB"/>
        </w:rPr>
        <w:t>maintain</w:t>
      </w:r>
      <w:r w:rsidRPr="77267C0D" w:rsidR="78076BE0">
        <w:rPr>
          <w:rFonts w:ascii="Arial" w:hAnsi="Arial" w:eastAsia="Arial" w:cs="Arial"/>
          <w:noProof w:val="0"/>
          <w:sz w:val="24"/>
          <w:szCs w:val="24"/>
          <w:lang w:val="en-GB"/>
        </w:rPr>
        <w:t xml:space="preserve"> their level of social activity and participation well into old life (Nickerson, 2022).</w:t>
      </w:r>
    </w:p>
    <w:p w:rsidR="78076BE0" w:rsidP="77267C0D" w:rsidRDefault="78076BE0" w14:paraId="5A2663B5" w14:textId="27F8E521">
      <w:pPr>
        <w:spacing w:before="0" w:beforeAutospacing="off" w:after="160" w:afterAutospacing="off" w:line="360" w:lineRule="auto"/>
        <w:jc w:val="both"/>
        <w:rPr>
          <w:rFonts w:ascii="Arial" w:hAnsi="Arial" w:eastAsia="Arial" w:cs="Arial"/>
          <w:noProof w:val="0"/>
          <w:sz w:val="24"/>
          <w:szCs w:val="24"/>
          <w:lang w:val="en-GB"/>
        </w:rPr>
      </w:pPr>
      <w:r w:rsidRPr="77267C0D" w:rsidR="78076BE0">
        <w:rPr>
          <w:rFonts w:ascii="Arial" w:hAnsi="Arial" w:eastAsia="Arial" w:cs="Arial"/>
          <w:noProof w:val="0"/>
          <w:sz w:val="24"/>
          <w:szCs w:val="24"/>
          <w:lang w:val="en-GB"/>
        </w:rPr>
        <w:t xml:space="preserve"> </w:t>
      </w:r>
    </w:p>
    <w:p w:rsidR="78076BE0" w:rsidP="77267C0D" w:rsidRDefault="78076BE0" w14:paraId="448EBB70" w14:textId="02138083">
      <w:pPr>
        <w:spacing w:before="0" w:beforeAutospacing="off" w:after="160" w:afterAutospacing="off" w:line="360" w:lineRule="auto"/>
        <w:jc w:val="both"/>
        <w:rPr>
          <w:rFonts w:ascii="Arial" w:hAnsi="Arial" w:eastAsia="Arial" w:cs="Arial"/>
          <w:noProof w:val="0"/>
          <w:sz w:val="24"/>
          <w:szCs w:val="24"/>
          <w:lang w:val="en-GB"/>
        </w:rPr>
      </w:pPr>
      <w:r w:rsidRPr="77267C0D" w:rsidR="78076BE0">
        <w:rPr>
          <w:rFonts w:ascii="Arial" w:hAnsi="Arial" w:eastAsia="Arial" w:cs="Arial"/>
          <w:b w:val="1"/>
          <w:bCs w:val="1"/>
          <w:noProof w:val="0"/>
          <w:sz w:val="24"/>
          <w:szCs w:val="24"/>
          <w:lang w:val="en-GB"/>
        </w:rPr>
        <w:t>Activity Theory:</w:t>
      </w:r>
      <w:r w:rsidRPr="77267C0D" w:rsidR="78076BE0">
        <w:rPr>
          <w:rFonts w:ascii="Arial" w:hAnsi="Arial" w:eastAsia="Arial" w:cs="Arial"/>
          <w:noProof w:val="0"/>
          <w:sz w:val="24"/>
          <w:szCs w:val="24"/>
          <w:lang w:val="en-GB"/>
        </w:rPr>
        <w:t xml:space="preserve"> The theory, first articulated by Robert J. </w:t>
      </w:r>
      <w:r w:rsidRPr="77267C0D" w:rsidR="78076BE0">
        <w:rPr>
          <w:rFonts w:ascii="Arial" w:hAnsi="Arial" w:eastAsia="Arial" w:cs="Arial"/>
          <w:noProof w:val="0"/>
          <w:sz w:val="24"/>
          <w:szCs w:val="24"/>
          <w:lang w:val="en-GB"/>
        </w:rPr>
        <w:t>Havighurst</w:t>
      </w:r>
      <w:r w:rsidRPr="77267C0D" w:rsidR="78076BE0">
        <w:rPr>
          <w:rFonts w:ascii="Arial" w:hAnsi="Arial" w:eastAsia="Arial" w:cs="Arial"/>
          <w:noProof w:val="0"/>
          <w:sz w:val="24"/>
          <w:szCs w:val="24"/>
          <w:lang w:val="en-GB"/>
        </w:rPr>
        <w:t xml:space="preserve"> and Bernice L. </w:t>
      </w:r>
      <w:r w:rsidRPr="77267C0D" w:rsidR="78076BE0">
        <w:rPr>
          <w:rFonts w:ascii="Arial" w:hAnsi="Arial" w:eastAsia="Arial" w:cs="Arial"/>
          <w:noProof w:val="0"/>
          <w:sz w:val="24"/>
          <w:szCs w:val="24"/>
          <w:lang w:val="en-GB"/>
        </w:rPr>
        <w:t>Neugarten</w:t>
      </w:r>
      <w:r w:rsidRPr="77267C0D" w:rsidR="78076BE0">
        <w:rPr>
          <w:rFonts w:ascii="Arial" w:hAnsi="Arial" w:eastAsia="Arial" w:cs="Arial"/>
          <w:noProof w:val="0"/>
          <w:sz w:val="24"/>
          <w:szCs w:val="24"/>
          <w:lang w:val="en-GB"/>
        </w:rPr>
        <w:t xml:space="preserve"> in 1961, argues that being active throughout one's life is crucial to feeling fulfilled and happy as one ages (</w:t>
      </w:r>
      <w:r w:rsidRPr="77267C0D" w:rsidR="78076BE0">
        <w:rPr>
          <w:rFonts w:ascii="Arial" w:hAnsi="Arial" w:eastAsia="Arial" w:cs="Arial"/>
          <w:noProof w:val="0"/>
          <w:sz w:val="24"/>
          <w:szCs w:val="24"/>
          <w:lang w:val="en-GB"/>
        </w:rPr>
        <w:t>DeFalco</w:t>
      </w:r>
      <w:r w:rsidRPr="77267C0D" w:rsidR="78076BE0">
        <w:rPr>
          <w:rFonts w:ascii="Arial" w:hAnsi="Arial" w:eastAsia="Arial" w:cs="Arial"/>
          <w:noProof w:val="0"/>
          <w:sz w:val="24"/>
          <w:szCs w:val="24"/>
          <w:lang w:val="en-GB"/>
        </w:rPr>
        <w:t xml:space="preserve">, 2016). A higher quality of life and greater pleasure are predicted to result from a combination of cognitive, physical, social, and emotional engagement in later years. </w:t>
      </w:r>
    </w:p>
    <w:p w:rsidR="78076BE0" w:rsidP="77267C0D" w:rsidRDefault="78076BE0" w14:paraId="56A9A6BC" w14:textId="3A36EEF3">
      <w:pPr>
        <w:spacing w:before="0" w:beforeAutospacing="off" w:after="160" w:afterAutospacing="off" w:line="360" w:lineRule="auto"/>
        <w:jc w:val="both"/>
        <w:rPr>
          <w:rFonts w:ascii="Arial" w:hAnsi="Arial" w:eastAsia="Arial" w:cs="Arial"/>
          <w:noProof w:val="0"/>
          <w:sz w:val="24"/>
          <w:szCs w:val="24"/>
          <w:lang w:val="en-GB"/>
        </w:rPr>
      </w:pPr>
      <w:r w:rsidRPr="26EFEA49" w:rsidR="78076BE0">
        <w:rPr>
          <w:rFonts w:ascii="Arial" w:hAnsi="Arial" w:eastAsia="Arial" w:cs="Arial"/>
          <w:noProof w:val="0"/>
          <w:sz w:val="24"/>
          <w:szCs w:val="24"/>
          <w:lang w:val="en-GB"/>
        </w:rPr>
        <w:t xml:space="preserve">Sadie's well-being can be </w:t>
      </w:r>
      <w:r w:rsidRPr="26EFEA49" w:rsidR="78076BE0">
        <w:rPr>
          <w:rFonts w:ascii="Arial" w:hAnsi="Arial" w:eastAsia="Arial" w:cs="Arial"/>
          <w:noProof w:val="0"/>
          <w:sz w:val="24"/>
          <w:szCs w:val="24"/>
          <w:lang w:val="en-GB"/>
        </w:rPr>
        <w:t>improved</w:t>
      </w:r>
      <w:r w:rsidRPr="26EFEA49" w:rsidR="78076BE0">
        <w:rPr>
          <w:rFonts w:ascii="Arial" w:hAnsi="Arial" w:eastAsia="Arial" w:cs="Arial"/>
          <w:noProof w:val="0"/>
          <w:sz w:val="24"/>
          <w:szCs w:val="24"/>
          <w:lang w:val="en-GB"/>
        </w:rPr>
        <w:t xml:space="preserve"> and her feelings of isolation reduced via continued social interaction, the pursuit of interests and participation in community activities (</w:t>
      </w:r>
      <w:r w:rsidRPr="26EFEA49" w:rsidR="78076BE0">
        <w:rPr>
          <w:rFonts w:ascii="Arial" w:hAnsi="Arial" w:eastAsia="Arial" w:cs="Arial"/>
          <w:noProof w:val="0"/>
          <w:sz w:val="24"/>
          <w:szCs w:val="24"/>
          <w:lang w:val="en-GB"/>
        </w:rPr>
        <w:t>DeFalco</w:t>
      </w:r>
      <w:r w:rsidRPr="26EFEA49" w:rsidR="78076BE0">
        <w:rPr>
          <w:rFonts w:ascii="Arial" w:hAnsi="Arial" w:eastAsia="Arial" w:cs="Arial"/>
          <w:noProof w:val="0"/>
          <w:sz w:val="24"/>
          <w:szCs w:val="24"/>
          <w:lang w:val="en-GB"/>
        </w:rPr>
        <w:t>, 2016). Participating in meaningful pursuits can boost her happiness and mental well-being.</w:t>
      </w:r>
    </w:p>
    <w:p w:rsidR="78076BE0" w:rsidP="77267C0D" w:rsidRDefault="78076BE0" w14:paraId="218A32F9" w14:textId="2649E9BA">
      <w:pPr>
        <w:spacing w:before="0" w:beforeAutospacing="off" w:after="160" w:afterAutospacing="off" w:line="360" w:lineRule="auto"/>
        <w:jc w:val="both"/>
        <w:rPr>
          <w:rFonts w:ascii="Arial" w:hAnsi="Arial" w:eastAsia="Arial" w:cs="Arial"/>
          <w:noProof w:val="0"/>
          <w:sz w:val="24"/>
          <w:szCs w:val="24"/>
          <w:lang w:val="en-GB"/>
        </w:rPr>
      </w:pPr>
      <w:r w:rsidRPr="77267C0D" w:rsidR="78076BE0">
        <w:rPr>
          <w:rFonts w:ascii="Arial" w:hAnsi="Arial" w:eastAsia="Arial" w:cs="Arial"/>
          <w:noProof w:val="0"/>
          <w:sz w:val="24"/>
          <w:szCs w:val="24"/>
          <w:lang w:val="en-GB"/>
        </w:rPr>
        <w:t xml:space="preserve"> </w:t>
      </w:r>
    </w:p>
    <w:p w:rsidR="78076BE0" w:rsidP="77267C0D" w:rsidRDefault="78076BE0" w14:paraId="3EEB96AE" w14:textId="31822C0D">
      <w:pPr>
        <w:pStyle w:val="Normal"/>
        <w:spacing w:before="0" w:beforeAutospacing="off" w:after="160" w:afterAutospacing="off" w:line="360" w:lineRule="auto"/>
        <w:jc w:val="both"/>
        <w:rPr>
          <w:rFonts w:ascii="Arial" w:hAnsi="Arial" w:eastAsia="Arial" w:cs="Arial"/>
          <w:noProof w:val="0"/>
          <w:sz w:val="24"/>
          <w:szCs w:val="24"/>
          <w:lang w:val="en-GB"/>
        </w:rPr>
      </w:pPr>
      <w:r w:rsidRPr="26EFEA49" w:rsidR="78076BE0">
        <w:rPr>
          <w:rFonts w:ascii="Arial" w:hAnsi="Arial" w:eastAsia="Arial" w:cs="Arial"/>
          <w:b w:val="1"/>
          <w:bCs w:val="1"/>
          <w:noProof w:val="0"/>
          <w:sz w:val="24"/>
          <w:szCs w:val="24"/>
          <w:lang w:val="en-GB"/>
        </w:rPr>
        <w:t>Continuity Theory:</w:t>
      </w:r>
      <w:r w:rsidRPr="26EFEA49" w:rsidR="78076BE0">
        <w:rPr>
          <w:rFonts w:ascii="Arial" w:hAnsi="Arial" w:eastAsia="Arial" w:cs="Arial"/>
          <w:noProof w:val="0"/>
          <w:sz w:val="24"/>
          <w:szCs w:val="24"/>
          <w:lang w:val="en-GB"/>
        </w:rPr>
        <w:t xml:space="preserve"> According to Robert Atchley's continuity theory (introduced in 1989), as people get </w:t>
      </w:r>
      <w:r w:rsidRPr="26EFEA49" w:rsidR="78076BE0">
        <w:rPr>
          <w:rFonts w:ascii="Arial" w:hAnsi="Arial" w:eastAsia="Arial" w:cs="Arial"/>
          <w:noProof w:val="0"/>
          <w:sz w:val="24"/>
          <w:szCs w:val="24"/>
          <w:lang w:val="en-GB"/>
        </w:rPr>
        <w:t>older</w:t>
      </w:r>
      <w:r w:rsidRPr="26EFEA49" w:rsidR="78076BE0">
        <w:rPr>
          <w:rFonts w:ascii="Arial" w:hAnsi="Arial" w:eastAsia="Arial" w:cs="Arial"/>
          <w:noProof w:val="0"/>
          <w:sz w:val="24"/>
          <w:szCs w:val="24"/>
          <w:lang w:val="en-GB"/>
        </w:rPr>
        <w:t xml:space="preserve"> they want to keep things the same, thus they hold on to their established ways of thinking, acting, and relating to others (Guedes and Melo, 2019). Using this approach, we may understand how Sadie and other elderly people</w:t>
      </w:r>
      <w:r w:rsidRPr="26EFEA49" w:rsidR="60ECA382">
        <w:rPr>
          <w:rFonts w:ascii="Times New Roman" w:hAnsi="Times New Roman" w:eastAsia="Times New Roman" w:cs="Times New Roman"/>
          <w:noProof w:val="0"/>
          <w:sz w:val="24"/>
          <w:szCs w:val="24"/>
          <w:lang w:val="en-GB"/>
        </w:rPr>
        <w:t xml:space="preserve"> </w:t>
      </w:r>
      <w:r w:rsidRPr="26EFEA49" w:rsidR="2570D6F3">
        <w:rPr>
          <w:rFonts w:ascii="Arial" w:hAnsi="Arial" w:eastAsia="Arial" w:cs="Arial"/>
          <w:noProof w:val="0"/>
          <w:sz w:val="24"/>
          <w:szCs w:val="24"/>
          <w:lang w:val="en-GB"/>
        </w:rPr>
        <w:t>cope with the inevitable changes that come with life.</w:t>
      </w:r>
    </w:p>
    <w:p w:rsidR="15FEC3AB" w:rsidP="77267C0D" w:rsidRDefault="15FEC3AB" w14:paraId="09FEA09F" w14:textId="4F674B91">
      <w:pPr>
        <w:spacing w:before="0" w:beforeAutospacing="off" w:after="160" w:afterAutospacing="off" w:line="360" w:lineRule="auto"/>
        <w:jc w:val="both"/>
        <w:rPr>
          <w:rFonts w:ascii="Arial" w:hAnsi="Arial" w:eastAsia="Arial" w:cs="Arial"/>
          <w:noProof w:val="0"/>
          <w:sz w:val="24"/>
          <w:szCs w:val="24"/>
          <w:lang w:val="en-GB"/>
        </w:rPr>
      </w:pPr>
      <w:r w:rsidRPr="77267C0D" w:rsidR="15FEC3AB">
        <w:rPr>
          <w:rFonts w:ascii="Arial" w:hAnsi="Arial" w:eastAsia="Arial" w:cs="Arial"/>
          <w:noProof w:val="0"/>
          <w:sz w:val="24"/>
          <w:szCs w:val="24"/>
          <w:lang w:val="en-GB"/>
        </w:rPr>
        <w:t>It's</w:t>
      </w:r>
      <w:r w:rsidRPr="77267C0D" w:rsidR="15FEC3AB">
        <w:rPr>
          <w:rFonts w:ascii="Arial" w:hAnsi="Arial" w:eastAsia="Arial" w:cs="Arial"/>
          <w:noProof w:val="0"/>
          <w:sz w:val="24"/>
          <w:szCs w:val="24"/>
          <w:lang w:val="en-GB"/>
        </w:rPr>
        <w:t xml:space="preserve"> possible that Sadie's loyalty to her family and unwillingness to spend money on herself are manifestations of the continuity idea. Sadie keeps her head held high and stays focused on the legacy she wants to give her kids no matter what comes her way. Caregivers and support systems can better accommodate her wants and preferences by gaining an appreciation for the significance of her home and family to her life.</w:t>
      </w:r>
    </w:p>
    <w:p w:rsidR="15FEC3AB" w:rsidP="77267C0D" w:rsidRDefault="15FEC3AB" w14:paraId="4B91BEE9" w14:textId="32054D2E">
      <w:pPr>
        <w:spacing w:before="0" w:beforeAutospacing="off" w:after="160" w:afterAutospacing="off" w:line="360" w:lineRule="auto"/>
        <w:jc w:val="both"/>
        <w:rPr>
          <w:rFonts w:ascii="Arial" w:hAnsi="Arial" w:eastAsia="Arial" w:cs="Arial"/>
          <w:noProof w:val="0"/>
          <w:sz w:val="24"/>
          <w:szCs w:val="24"/>
          <w:lang w:val="en-GB"/>
        </w:rPr>
      </w:pPr>
      <w:r w:rsidRPr="77267C0D" w:rsidR="15FEC3AB">
        <w:rPr>
          <w:rFonts w:ascii="Arial" w:hAnsi="Arial" w:eastAsia="Arial" w:cs="Arial"/>
          <w:b w:val="1"/>
          <w:bCs w:val="1"/>
          <w:noProof w:val="0"/>
          <w:sz w:val="24"/>
          <w:szCs w:val="24"/>
          <w:lang w:val="en-GB"/>
        </w:rPr>
        <w:t>Maslow's Hierarchy of Needs:</w:t>
      </w:r>
      <w:r w:rsidRPr="77267C0D" w:rsidR="15FEC3AB">
        <w:rPr>
          <w:rFonts w:ascii="Arial" w:hAnsi="Arial" w:eastAsia="Arial" w:cs="Arial"/>
          <w:noProof w:val="0"/>
          <w:sz w:val="24"/>
          <w:szCs w:val="24"/>
          <w:lang w:val="en-GB"/>
        </w:rPr>
        <w:t xml:space="preserve"> Abraham Maslow developed his famous hierarchy of needs theory to explain what drives people and how they grow as individuals. Wang et al. (2016) mentioned that this theory proposes that people have a set of requirements, or a "hierarchy of needs," that must be met in a particular sequence, from the most fundamental (such as food, shelter, and safety) to the most advanced (such as self-actualization and self-fulfilment). </w:t>
      </w:r>
    </w:p>
    <w:p w:rsidR="15FEC3AB" w:rsidP="77267C0D" w:rsidRDefault="15FEC3AB" w14:paraId="3CE397EF" w14:textId="0941E13A">
      <w:pPr>
        <w:spacing w:before="0" w:beforeAutospacing="off" w:after="160" w:afterAutospacing="off" w:line="360" w:lineRule="auto"/>
        <w:jc w:val="both"/>
        <w:rPr>
          <w:rFonts w:ascii="Arial" w:hAnsi="Arial" w:eastAsia="Arial" w:cs="Arial"/>
          <w:noProof w:val="0"/>
          <w:sz w:val="24"/>
          <w:szCs w:val="24"/>
          <w:lang w:val="en-GB"/>
        </w:rPr>
      </w:pPr>
      <w:r w:rsidRPr="77267C0D" w:rsidR="15FEC3AB">
        <w:rPr>
          <w:rFonts w:ascii="Arial" w:hAnsi="Arial" w:eastAsia="Arial" w:cs="Arial"/>
          <w:noProof w:val="0"/>
          <w:sz w:val="24"/>
          <w:szCs w:val="24"/>
          <w:lang w:val="en-GB"/>
        </w:rPr>
        <w:t xml:space="preserve">When applied to Sadie Evans' position, Maslow's Hierarchy of requirements shows how crucial it is to meet her requirements for physical comfort, emotional support, and a sense of purpose and belonging. Improving her sense of self-worth and encouraging her to strive for development and fulfilment will help her feel more resilient and content as she faces the challenges of aging. </w:t>
      </w:r>
    </w:p>
    <w:p w:rsidR="77267C0D" w:rsidP="77267C0D" w:rsidRDefault="77267C0D" w14:paraId="1A8489A1" w14:textId="66E1E5D7">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62905168" w14:textId="3320CEBB">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5A8CC62F" w14:textId="30BC30B7">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3511C238" w14:textId="351013CC">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76E22BAB" w14:textId="23053672">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52762821" w14:textId="7DA16CA4">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1789080F" w14:textId="55A60255">
      <w:pPr>
        <w:pStyle w:val="Normal"/>
        <w:spacing w:before="0" w:beforeAutospacing="off" w:after="160" w:afterAutospacing="off" w:line="360" w:lineRule="auto"/>
        <w:jc w:val="both"/>
        <w:rPr>
          <w:rFonts w:ascii="Arial" w:hAnsi="Arial" w:eastAsia="Arial" w:cs="Arial"/>
          <w:noProof w:val="0"/>
          <w:sz w:val="24"/>
          <w:szCs w:val="24"/>
          <w:lang w:val="en-GB"/>
        </w:rPr>
      </w:pPr>
    </w:p>
    <w:p w:rsidR="7E350362" w:rsidP="77267C0D" w:rsidRDefault="7E350362" w14:paraId="2491CE96" w14:textId="40486005">
      <w:pPr>
        <w:pStyle w:val="Heading1"/>
        <w:rPr>
          <w:rFonts w:ascii="Times New Roman" w:hAnsi="Times New Roman" w:eastAsia="Times New Roman" w:cs="Times New Roman"/>
          <w:b w:val="1"/>
          <w:bCs w:val="1"/>
          <w:noProof w:val="0"/>
          <w:color w:val="auto"/>
          <w:sz w:val="31"/>
          <w:szCs w:val="31"/>
          <w:lang w:val="en-GB"/>
        </w:rPr>
      </w:pPr>
      <w:r w:rsidRPr="77267C0D" w:rsidR="7E350362">
        <w:rPr>
          <w:rFonts w:ascii="Times New Roman" w:hAnsi="Times New Roman" w:eastAsia="Times New Roman" w:cs="Times New Roman"/>
          <w:b w:val="1"/>
          <w:bCs w:val="1"/>
          <w:noProof w:val="0"/>
          <w:color w:val="auto"/>
          <w:sz w:val="31"/>
          <w:szCs w:val="31"/>
          <w:lang w:val="en-GB"/>
        </w:rPr>
        <w:t>Conclusion</w:t>
      </w:r>
    </w:p>
    <w:p w:rsidR="7E350362" w:rsidP="77267C0D" w:rsidRDefault="7E350362" w14:paraId="3E25599B" w14:textId="717CF6A9">
      <w:pPr>
        <w:pStyle w:val="Normal"/>
        <w:spacing w:before="0" w:beforeAutospacing="off" w:after="160" w:afterAutospacing="off" w:line="360" w:lineRule="auto"/>
        <w:jc w:val="both"/>
        <w:rPr>
          <w:rFonts w:ascii="Arial" w:hAnsi="Arial" w:eastAsia="Arial" w:cs="Arial"/>
          <w:noProof w:val="0"/>
          <w:sz w:val="24"/>
          <w:szCs w:val="24"/>
          <w:lang w:val="en-GB"/>
        </w:rPr>
      </w:pPr>
      <w:r w:rsidRPr="26EFEA49" w:rsidR="7E350362">
        <w:rPr>
          <w:rFonts w:ascii="Arial" w:hAnsi="Arial" w:eastAsia="Arial" w:cs="Arial"/>
          <w:noProof w:val="0"/>
          <w:sz w:val="24"/>
          <w:szCs w:val="24"/>
          <w:lang w:val="en-GB"/>
        </w:rPr>
        <w:t xml:space="preserve">The case of Sadie Evans, an elderly woman who </w:t>
      </w:r>
      <w:r w:rsidRPr="26EFEA49" w:rsidR="7E350362">
        <w:rPr>
          <w:rFonts w:ascii="Arial" w:hAnsi="Arial" w:eastAsia="Arial" w:cs="Arial"/>
          <w:noProof w:val="0"/>
          <w:sz w:val="24"/>
          <w:szCs w:val="24"/>
          <w:lang w:val="en-GB"/>
        </w:rPr>
        <w:t>resided</w:t>
      </w:r>
      <w:r w:rsidRPr="26EFEA49" w:rsidR="7E350362">
        <w:rPr>
          <w:rFonts w:ascii="Arial" w:hAnsi="Arial" w:eastAsia="Arial" w:cs="Arial"/>
          <w:noProof w:val="0"/>
          <w:sz w:val="24"/>
          <w:szCs w:val="24"/>
          <w:lang w:val="en-GB"/>
        </w:rPr>
        <w:t xml:space="preserve"> alone in a remote location, illustrates how difficult it is to satisfy the health and social care requirements of this population. The investigation highlighted Sadie's mobility issues, as well as her social isolation, health issues, and other challenges. To meet her requirements, it will be essential for health and social care professionals, family members, and community members to collaborate using a person-cantered approach. If Sadie is given the time and consideration she merits, she will be able to mature in place in the sanctity of her own home while </w:t>
      </w:r>
      <w:r w:rsidRPr="26EFEA49" w:rsidR="7E350362">
        <w:rPr>
          <w:rFonts w:ascii="Arial" w:hAnsi="Arial" w:eastAsia="Arial" w:cs="Arial"/>
          <w:noProof w:val="0"/>
          <w:sz w:val="24"/>
          <w:szCs w:val="24"/>
          <w:lang w:val="en-GB"/>
        </w:rPr>
        <w:t>maintaining</w:t>
      </w:r>
      <w:r w:rsidRPr="26EFEA49" w:rsidR="7E350362">
        <w:rPr>
          <w:rFonts w:ascii="Arial" w:hAnsi="Arial" w:eastAsia="Arial" w:cs="Arial"/>
          <w:noProof w:val="0"/>
          <w:sz w:val="24"/>
          <w:szCs w:val="24"/>
          <w:lang w:val="en-GB"/>
        </w:rPr>
        <w:t xml:space="preserve"> her independence. As a result of an ageing population, preventative measures must be taken to enhance health and social care </w:t>
      </w:r>
      <w:r w:rsidRPr="26EFEA49" w:rsidR="7E350362">
        <w:rPr>
          <w:rFonts w:ascii="Arial" w:hAnsi="Arial" w:eastAsia="Arial" w:cs="Arial"/>
          <w:noProof w:val="0"/>
          <w:sz w:val="24"/>
          <w:szCs w:val="24"/>
          <w:lang w:val="en-GB"/>
        </w:rPr>
        <w:t>in order to</w:t>
      </w:r>
      <w:r w:rsidRPr="26EFEA49" w:rsidR="7E350362">
        <w:rPr>
          <w:rFonts w:ascii="Arial" w:hAnsi="Arial" w:eastAsia="Arial" w:cs="Arial"/>
          <w:noProof w:val="0"/>
          <w:sz w:val="24"/>
          <w:szCs w:val="24"/>
          <w:lang w:val="en-GB"/>
        </w:rPr>
        <w:t xml:space="preserve"> meet the needs of future generations of elderly individuals.</w:t>
      </w:r>
    </w:p>
    <w:p w:rsidR="77267C0D" w:rsidP="77267C0D" w:rsidRDefault="77267C0D" w14:paraId="2EB694A7" w14:textId="65F4F12A">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358A0DDA" w14:textId="049A2A94">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77562DDD" w14:textId="1285E665">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5F6ECDCE" w14:textId="7D0D35F3">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19029B1A" w14:textId="50616FD1">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440EF475" w14:textId="71AA8037">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3B01A4C9" w14:textId="1FB7FC7C">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65144090" w14:textId="01003C78">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21D93ECD" w14:textId="1C56A0D7">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6D2A7C34" w14:textId="0C671929">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07504829" w14:textId="48C85052">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4D89C13C" w14:textId="5B0A691A">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79F3774C" w14:textId="7737B8E3">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627774EF" w14:textId="5BA6C039">
      <w:pPr>
        <w:pStyle w:val="Normal"/>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37F07301" w14:textId="3BF53DE4">
      <w:pPr>
        <w:pStyle w:val="Normal"/>
        <w:spacing w:before="0" w:beforeAutospacing="off" w:after="160" w:afterAutospacing="off" w:line="360" w:lineRule="auto"/>
        <w:jc w:val="both"/>
        <w:rPr>
          <w:rFonts w:ascii="Arial" w:hAnsi="Arial" w:eastAsia="Arial" w:cs="Arial"/>
          <w:noProof w:val="0"/>
          <w:sz w:val="24"/>
          <w:szCs w:val="24"/>
          <w:lang w:val="en-GB"/>
        </w:rPr>
      </w:pPr>
    </w:p>
    <w:p w:rsidR="7E350362" w:rsidP="77267C0D" w:rsidRDefault="7E350362" w14:paraId="15C05859" w14:textId="3BEA6D25">
      <w:pPr>
        <w:pStyle w:val="Heading1"/>
        <w:rPr>
          <w:rFonts w:ascii="Times New Roman" w:hAnsi="Times New Roman" w:eastAsia="Times New Roman" w:cs="Times New Roman"/>
          <w:b w:val="1"/>
          <w:bCs w:val="1"/>
          <w:noProof w:val="0"/>
          <w:color w:val="auto"/>
          <w:sz w:val="31"/>
          <w:szCs w:val="31"/>
          <w:lang w:val="en-GB"/>
        </w:rPr>
      </w:pPr>
      <w:r w:rsidRPr="77267C0D" w:rsidR="7E350362">
        <w:rPr>
          <w:rFonts w:ascii="Times New Roman" w:hAnsi="Times New Roman" w:eastAsia="Times New Roman" w:cs="Times New Roman"/>
          <w:b w:val="1"/>
          <w:bCs w:val="1"/>
          <w:noProof w:val="0"/>
          <w:color w:val="auto"/>
          <w:sz w:val="31"/>
          <w:szCs w:val="31"/>
          <w:lang w:val="en-GB"/>
        </w:rPr>
        <w:t>Recommendations</w:t>
      </w:r>
    </w:p>
    <w:p w:rsidR="7E350362" w:rsidP="77267C0D" w:rsidRDefault="7E350362" w14:paraId="048106B3" w14:textId="0E16C627">
      <w:pPr>
        <w:spacing w:before="0" w:beforeAutospacing="off" w:after="16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Recommendations for Sadie Evans:</w:t>
      </w:r>
    </w:p>
    <w:p w:rsidR="7E350362" w:rsidP="77267C0D" w:rsidRDefault="7E350362" w14:paraId="540302F4" w14:textId="0BEB484E">
      <w:pPr>
        <w:pStyle w:val="ListParagraph"/>
        <w:numPr>
          <w:ilvl w:val="0"/>
          <w:numId w:val="1"/>
        </w:numPr>
        <w:spacing w:before="0" w:beforeAutospacing="off" w:after="0" w:afterAutospacing="off" w:line="360" w:lineRule="auto"/>
        <w:jc w:val="both"/>
        <w:rPr>
          <w:rFonts w:ascii="Arial" w:hAnsi="Arial" w:eastAsia="Arial" w:cs="Arial"/>
          <w:noProof w:val="0"/>
          <w:sz w:val="24"/>
          <w:szCs w:val="24"/>
          <w:lang w:val="en-GB"/>
        </w:rPr>
      </w:pPr>
      <w:r w:rsidRPr="26EFEA49" w:rsidR="7E350362">
        <w:rPr>
          <w:rFonts w:ascii="Arial" w:hAnsi="Arial" w:eastAsia="Arial" w:cs="Arial"/>
          <w:noProof w:val="0"/>
          <w:sz w:val="24"/>
          <w:szCs w:val="24"/>
          <w:lang w:val="en-GB"/>
        </w:rPr>
        <w:t xml:space="preserve">Create a comprehensive care plan for Sadie that takes her psychological, physiological, and interpersonal needs into account (WHO, 2022). This plan should use a person-centred approach by involving Sadie in decision-making and </w:t>
      </w:r>
      <w:r w:rsidRPr="26EFEA49" w:rsidR="7E350362">
        <w:rPr>
          <w:rFonts w:ascii="Arial" w:hAnsi="Arial" w:eastAsia="Arial" w:cs="Arial"/>
          <w:noProof w:val="0"/>
          <w:sz w:val="24"/>
          <w:szCs w:val="24"/>
          <w:lang w:val="en-GB"/>
        </w:rPr>
        <w:t>goal-setting</w:t>
      </w:r>
      <w:r w:rsidRPr="26EFEA49" w:rsidR="7E350362">
        <w:rPr>
          <w:rFonts w:ascii="Arial" w:hAnsi="Arial" w:eastAsia="Arial" w:cs="Arial"/>
          <w:noProof w:val="0"/>
          <w:sz w:val="24"/>
          <w:szCs w:val="24"/>
          <w:lang w:val="en-GB"/>
        </w:rPr>
        <w:t>.</w:t>
      </w:r>
    </w:p>
    <w:p w:rsidR="7E350362" w:rsidP="77267C0D" w:rsidRDefault="7E350362" w14:paraId="4093E6C4" w14:textId="1F62D311">
      <w:pPr>
        <w:pStyle w:val="ListParagraph"/>
        <w:numPr>
          <w:ilvl w:val="0"/>
          <w:numId w:val="1"/>
        </w:numPr>
        <w:spacing w:before="0" w:beforeAutospacing="off" w:after="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 xml:space="preserve">To ensure that Sadie receives comprehensive care, it is suggested that a multidisciplinary team </w:t>
      </w:r>
      <w:r w:rsidRPr="77267C0D" w:rsidR="7E350362">
        <w:rPr>
          <w:rFonts w:ascii="Arial" w:hAnsi="Arial" w:eastAsia="Arial" w:cs="Arial"/>
          <w:noProof w:val="0"/>
          <w:sz w:val="24"/>
          <w:szCs w:val="24"/>
          <w:lang w:val="en-GB"/>
        </w:rPr>
        <w:t>comprised</w:t>
      </w:r>
      <w:r w:rsidRPr="77267C0D" w:rsidR="7E350362">
        <w:rPr>
          <w:rFonts w:ascii="Arial" w:hAnsi="Arial" w:eastAsia="Arial" w:cs="Arial"/>
          <w:noProof w:val="0"/>
          <w:sz w:val="24"/>
          <w:szCs w:val="24"/>
          <w:lang w:val="en-GB"/>
        </w:rPr>
        <w:t xml:space="preserve"> of physicians, nurses, social workers, home care servers and mental health professionals (</w:t>
      </w:r>
      <w:r w:rsidRPr="77267C0D" w:rsidR="7E350362">
        <w:rPr>
          <w:rFonts w:ascii="Arial" w:hAnsi="Arial" w:eastAsia="Arial" w:cs="Arial"/>
          <w:noProof w:val="0"/>
          <w:sz w:val="24"/>
          <w:szCs w:val="24"/>
          <w:lang w:val="en-GB"/>
        </w:rPr>
        <w:t>ElSayed</w:t>
      </w:r>
      <w:r w:rsidRPr="77267C0D" w:rsidR="7E350362">
        <w:rPr>
          <w:rFonts w:ascii="Arial" w:hAnsi="Arial" w:eastAsia="Arial" w:cs="Arial"/>
          <w:noProof w:val="0"/>
          <w:sz w:val="24"/>
          <w:szCs w:val="24"/>
          <w:lang w:val="en-GB"/>
        </w:rPr>
        <w:t xml:space="preserve"> et al., 2023) be assembled.</w:t>
      </w:r>
    </w:p>
    <w:p w:rsidR="7E350362" w:rsidP="77267C0D" w:rsidRDefault="7E350362" w14:paraId="60BB6F35" w14:textId="4BE7147C">
      <w:pPr>
        <w:pStyle w:val="ListParagraph"/>
        <w:numPr>
          <w:ilvl w:val="0"/>
          <w:numId w:val="1"/>
        </w:numPr>
        <w:spacing w:before="0" w:beforeAutospacing="off" w:after="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Sadie should be motivated to join in community engagement programs, neighbourhood events, or various elder centres so that she can promote social connections and fight against feelings of isolation.</w:t>
      </w:r>
    </w:p>
    <w:p w:rsidR="7E350362" w:rsidP="77267C0D" w:rsidRDefault="7E350362" w14:paraId="7C2B364E" w14:textId="43452A65">
      <w:pPr>
        <w:pStyle w:val="ListParagraph"/>
        <w:numPr>
          <w:ilvl w:val="0"/>
          <w:numId w:val="1"/>
        </w:numPr>
        <w:spacing w:before="0" w:beforeAutospacing="off" w:after="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Encourage and educate Sadie to choose balanced diet and the perils of smoking to achieve healthy life. Therefore, collaborate with a nutritionist to develop a menu that satisfies her preferences and nutritional requirements.</w:t>
      </w:r>
    </w:p>
    <w:p w:rsidR="7E350362" w:rsidP="77267C0D" w:rsidRDefault="7E350362" w14:paraId="4039785E" w14:textId="04796244">
      <w:pPr>
        <w:pStyle w:val="ListParagraph"/>
        <w:numPr>
          <w:ilvl w:val="0"/>
          <w:numId w:val="1"/>
        </w:numPr>
        <w:spacing w:before="0" w:beforeAutospacing="off" w:after="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Use assistive technologies and telemedicine to enhance Sadie's independence, security, and access to medical treatment.</w:t>
      </w:r>
    </w:p>
    <w:p w:rsidR="77267C0D" w:rsidP="77267C0D" w:rsidRDefault="77267C0D" w14:paraId="08953924" w14:textId="08162E25">
      <w:pPr>
        <w:spacing w:before="0" w:beforeAutospacing="off" w:after="160" w:afterAutospacing="off" w:line="360" w:lineRule="auto"/>
        <w:jc w:val="both"/>
        <w:rPr>
          <w:rFonts w:ascii="Arial" w:hAnsi="Arial" w:eastAsia="Arial" w:cs="Arial"/>
          <w:noProof w:val="0"/>
          <w:sz w:val="24"/>
          <w:szCs w:val="24"/>
          <w:lang w:val="en-GB"/>
        </w:rPr>
      </w:pPr>
    </w:p>
    <w:p w:rsidR="7E350362" w:rsidP="77267C0D" w:rsidRDefault="7E350362" w14:paraId="490BBDEE" w14:textId="7F3E4188">
      <w:pPr>
        <w:spacing w:before="0" w:beforeAutospacing="off" w:after="16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Barriers and Solutions:</w:t>
      </w:r>
    </w:p>
    <w:p w:rsidR="7E350362" w:rsidP="77267C0D" w:rsidRDefault="7E350362" w14:paraId="73FB568C" w14:textId="786638D5">
      <w:pPr>
        <w:pStyle w:val="ListParagraph"/>
        <w:numPr>
          <w:ilvl w:val="0"/>
          <w:numId w:val="6"/>
        </w:numPr>
        <w:spacing w:before="0" w:beforeAutospacing="off" w:after="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 xml:space="preserve">Financial Constraints: Sadie's dearth of financial resources may restrict her access to certain programs. Consider opportunities for free or reduced-cost medical care, charitable organizations, and other forms of financial </w:t>
      </w:r>
      <w:r w:rsidRPr="77267C0D" w:rsidR="7E350362">
        <w:rPr>
          <w:rFonts w:ascii="Arial" w:hAnsi="Arial" w:eastAsia="Arial" w:cs="Arial"/>
          <w:noProof w:val="0"/>
          <w:sz w:val="24"/>
          <w:szCs w:val="24"/>
          <w:lang w:val="en-GB"/>
        </w:rPr>
        <w:t>assistance</w:t>
      </w:r>
      <w:r w:rsidRPr="77267C0D" w:rsidR="7E350362">
        <w:rPr>
          <w:rFonts w:ascii="Arial" w:hAnsi="Arial" w:eastAsia="Arial" w:cs="Arial"/>
          <w:noProof w:val="0"/>
          <w:sz w:val="24"/>
          <w:szCs w:val="24"/>
          <w:lang w:val="en-GB"/>
        </w:rPr>
        <w:t xml:space="preserve"> to help defray costs.</w:t>
      </w:r>
    </w:p>
    <w:p w:rsidR="7E350362" w:rsidP="77267C0D" w:rsidRDefault="7E350362" w14:paraId="402E3913" w14:textId="33018520">
      <w:pPr>
        <w:pStyle w:val="ListParagraph"/>
        <w:numPr>
          <w:ilvl w:val="0"/>
          <w:numId w:val="6"/>
        </w:numPr>
        <w:spacing w:before="0" w:beforeAutospacing="off" w:after="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 xml:space="preserve">Transportation: The absence of public transportation in remote areas, can make it difficult to find required </w:t>
      </w:r>
      <w:r w:rsidRPr="77267C0D" w:rsidR="7E350362">
        <w:rPr>
          <w:rFonts w:ascii="Arial" w:hAnsi="Arial" w:eastAsia="Arial" w:cs="Arial"/>
          <w:noProof w:val="0"/>
          <w:sz w:val="24"/>
          <w:szCs w:val="24"/>
          <w:lang w:val="en-GB"/>
        </w:rPr>
        <w:t>assistance</w:t>
      </w:r>
      <w:r w:rsidRPr="77267C0D" w:rsidR="7E350362">
        <w:rPr>
          <w:rFonts w:ascii="Arial" w:hAnsi="Arial" w:eastAsia="Arial" w:cs="Arial"/>
          <w:noProof w:val="0"/>
          <w:sz w:val="24"/>
          <w:szCs w:val="24"/>
          <w:lang w:val="en-GB"/>
        </w:rPr>
        <w:t xml:space="preserve"> (Quinlan et al., 2022). Coordinating with local volunteers to </w:t>
      </w:r>
      <w:r w:rsidRPr="77267C0D" w:rsidR="7E350362">
        <w:rPr>
          <w:rFonts w:ascii="Arial" w:hAnsi="Arial" w:eastAsia="Arial" w:cs="Arial"/>
          <w:noProof w:val="0"/>
          <w:sz w:val="24"/>
          <w:szCs w:val="24"/>
          <w:lang w:val="en-GB"/>
        </w:rPr>
        <w:t>assist</w:t>
      </w:r>
      <w:r w:rsidRPr="77267C0D" w:rsidR="7E350362">
        <w:rPr>
          <w:rFonts w:ascii="Arial" w:hAnsi="Arial" w:eastAsia="Arial" w:cs="Arial"/>
          <w:noProof w:val="0"/>
          <w:sz w:val="24"/>
          <w:szCs w:val="24"/>
          <w:lang w:val="en-GB"/>
        </w:rPr>
        <w:t xml:space="preserve"> Sadie with transportation or </w:t>
      </w:r>
      <w:r w:rsidRPr="77267C0D" w:rsidR="7E350362">
        <w:rPr>
          <w:rFonts w:ascii="Arial" w:hAnsi="Arial" w:eastAsia="Arial" w:cs="Arial"/>
          <w:noProof w:val="0"/>
          <w:sz w:val="24"/>
          <w:szCs w:val="24"/>
          <w:lang w:val="en-GB"/>
        </w:rPr>
        <w:t>establishing</w:t>
      </w:r>
      <w:r w:rsidRPr="77267C0D" w:rsidR="7E350362">
        <w:rPr>
          <w:rFonts w:ascii="Arial" w:hAnsi="Arial" w:eastAsia="Arial" w:cs="Arial"/>
          <w:noProof w:val="0"/>
          <w:sz w:val="24"/>
          <w:szCs w:val="24"/>
          <w:lang w:val="en-GB"/>
        </w:rPr>
        <w:t xml:space="preserve"> community transport services are potential solutions.</w:t>
      </w:r>
    </w:p>
    <w:p w:rsidR="7E350362" w:rsidP="77267C0D" w:rsidRDefault="7E350362" w14:paraId="0FF143A0" w14:textId="06D57448">
      <w:pPr>
        <w:pStyle w:val="ListParagraph"/>
        <w:numPr>
          <w:ilvl w:val="0"/>
          <w:numId w:val="6"/>
        </w:numPr>
        <w:spacing w:before="0" w:beforeAutospacing="off" w:after="0" w:afterAutospacing="off" w:line="360" w:lineRule="auto"/>
        <w:jc w:val="both"/>
        <w:rPr>
          <w:rFonts w:ascii="Arial" w:hAnsi="Arial" w:eastAsia="Arial" w:cs="Arial"/>
          <w:noProof w:val="0"/>
          <w:sz w:val="24"/>
          <w:szCs w:val="24"/>
          <w:lang w:val="en-GB"/>
        </w:rPr>
      </w:pPr>
      <w:r w:rsidRPr="26EFEA49" w:rsidR="7E350362">
        <w:rPr>
          <w:rFonts w:ascii="Arial" w:hAnsi="Arial" w:eastAsia="Arial" w:cs="Arial"/>
          <w:noProof w:val="0"/>
          <w:sz w:val="24"/>
          <w:szCs w:val="24"/>
          <w:lang w:val="en-GB"/>
        </w:rPr>
        <w:t xml:space="preserve">Resistance to Change: It is possible that Sadie's unwillingness to receive </w:t>
      </w:r>
      <w:r w:rsidRPr="26EFEA49" w:rsidR="7E350362">
        <w:rPr>
          <w:rFonts w:ascii="Arial" w:hAnsi="Arial" w:eastAsia="Arial" w:cs="Arial"/>
          <w:noProof w:val="0"/>
          <w:sz w:val="24"/>
          <w:szCs w:val="24"/>
          <w:lang w:val="en-GB"/>
        </w:rPr>
        <w:t>assistance</w:t>
      </w:r>
      <w:r w:rsidRPr="26EFEA49" w:rsidR="7E350362">
        <w:rPr>
          <w:rFonts w:ascii="Arial" w:hAnsi="Arial" w:eastAsia="Arial" w:cs="Arial"/>
          <w:noProof w:val="0"/>
          <w:sz w:val="24"/>
          <w:szCs w:val="24"/>
          <w:lang w:val="en-GB"/>
        </w:rPr>
        <w:t xml:space="preserve"> stems from her pride and fear of losing her independence. Encourage open communication and include her in decision-making </w:t>
      </w:r>
      <w:r w:rsidRPr="26EFEA49" w:rsidR="7E350362">
        <w:rPr>
          <w:rFonts w:ascii="Arial" w:hAnsi="Arial" w:eastAsia="Arial" w:cs="Arial"/>
          <w:noProof w:val="0"/>
          <w:sz w:val="24"/>
          <w:szCs w:val="24"/>
          <w:lang w:val="en-GB"/>
        </w:rPr>
        <w:t>in order to</w:t>
      </w:r>
      <w:r w:rsidRPr="26EFEA49" w:rsidR="7E350362">
        <w:rPr>
          <w:rFonts w:ascii="Arial" w:hAnsi="Arial" w:eastAsia="Arial" w:cs="Arial"/>
          <w:noProof w:val="0"/>
          <w:sz w:val="24"/>
          <w:szCs w:val="24"/>
          <w:lang w:val="en-GB"/>
        </w:rPr>
        <w:t xml:space="preserve"> resolve her concerns and </w:t>
      </w:r>
      <w:r w:rsidRPr="26EFEA49" w:rsidR="7E350362">
        <w:rPr>
          <w:rFonts w:ascii="Arial" w:hAnsi="Arial" w:eastAsia="Arial" w:cs="Arial"/>
          <w:noProof w:val="0"/>
          <w:sz w:val="24"/>
          <w:szCs w:val="24"/>
          <w:lang w:val="en-GB"/>
        </w:rPr>
        <w:t>establish</w:t>
      </w:r>
      <w:r w:rsidRPr="26EFEA49" w:rsidR="7E350362">
        <w:rPr>
          <w:rFonts w:ascii="Arial" w:hAnsi="Arial" w:eastAsia="Arial" w:cs="Arial"/>
          <w:noProof w:val="0"/>
          <w:sz w:val="24"/>
          <w:szCs w:val="24"/>
          <w:lang w:val="en-GB"/>
        </w:rPr>
        <w:t xml:space="preserve"> her trust in the care plan.</w:t>
      </w:r>
    </w:p>
    <w:p w:rsidR="7E350362" w:rsidP="77267C0D" w:rsidRDefault="7E350362" w14:paraId="25D26245" w14:textId="40BFE96D">
      <w:pPr>
        <w:pStyle w:val="ListParagraph"/>
        <w:numPr>
          <w:ilvl w:val="0"/>
          <w:numId w:val="6"/>
        </w:numPr>
        <w:spacing w:before="0" w:beforeAutospacing="off" w:after="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Workforce Shortages in the Healthcare Industry: Access to in-home care may be limited by a lack of medical personnel and caregivers. One solution is to increase awareness of careers in healthcare and offer appealing financial incentives to qualified applicants.</w:t>
      </w:r>
    </w:p>
    <w:p w:rsidR="7E350362" w:rsidP="77267C0D" w:rsidRDefault="7E350362" w14:paraId="7ED005FD" w14:textId="5E3D0B36">
      <w:pPr>
        <w:pStyle w:val="ListParagraph"/>
        <w:numPr>
          <w:ilvl w:val="0"/>
          <w:numId w:val="6"/>
        </w:numPr>
        <w:spacing w:before="0" w:beforeAutospacing="off" w:after="0" w:afterAutospacing="off" w:line="360" w:lineRule="auto"/>
        <w:jc w:val="both"/>
        <w:rPr>
          <w:rFonts w:ascii="Arial" w:hAnsi="Arial" w:eastAsia="Arial" w:cs="Arial"/>
          <w:noProof w:val="0"/>
          <w:sz w:val="24"/>
          <w:szCs w:val="24"/>
          <w:lang w:val="en-GB"/>
        </w:rPr>
      </w:pPr>
      <w:r w:rsidRPr="26EFEA49" w:rsidR="7E350362">
        <w:rPr>
          <w:rFonts w:ascii="Arial" w:hAnsi="Arial" w:eastAsia="Arial" w:cs="Arial"/>
          <w:noProof w:val="0"/>
          <w:sz w:val="24"/>
          <w:szCs w:val="24"/>
          <w:lang w:val="en-GB"/>
        </w:rPr>
        <w:t xml:space="preserve">COVID-19 Impact: As highlighted by COVID-19, the epidemic has extremely influenced service delivery, social activities and created social isolation. </w:t>
      </w:r>
      <w:r w:rsidRPr="26EFEA49" w:rsidR="7E350362">
        <w:rPr>
          <w:rFonts w:ascii="Arial" w:hAnsi="Arial" w:eastAsia="Arial" w:cs="Arial"/>
          <w:noProof w:val="0"/>
          <w:sz w:val="24"/>
          <w:szCs w:val="24"/>
          <w:lang w:val="en-GB"/>
        </w:rPr>
        <w:t>Through the use of</w:t>
      </w:r>
      <w:r w:rsidRPr="26EFEA49" w:rsidR="7E350362">
        <w:rPr>
          <w:rFonts w:ascii="Arial" w:hAnsi="Arial" w:eastAsia="Arial" w:cs="Arial"/>
          <w:noProof w:val="0"/>
          <w:sz w:val="24"/>
          <w:szCs w:val="24"/>
          <w:lang w:val="en-GB"/>
        </w:rPr>
        <w:t xml:space="preserve"> virtual support options and stringent infection control, it is possible to ensure Sadie and population’s safety and social connections in such situations (</w:t>
      </w:r>
      <w:r w:rsidRPr="26EFEA49" w:rsidR="7E350362">
        <w:rPr>
          <w:rFonts w:ascii="Arial" w:hAnsi="Arial" w:eastAsia="Arial" w:cs="Arial"/>
          <w:noProof w:val="0"/>
          <w:sz w:val="24"/>
          <w:szCs w:val="24"/>
          <w:lang w:val="en-GB"/>
        </w:rPr>
        <w:t>Heponiemi</w:t>
      </w:r>
      <w:r w:rsidRPr="26EFEA49" w:rsidR="7E350362">
        <w:rPr>
          <w:rFonts w:ascii="Arial" w:hAnsi="Arial" w:eastAsia="Arial" w:cs="Arial"/>
          <w:noProof w:val="0"/>
          <w:sz w:val="24"/>
          <w:szCs w:val="24"/>
          <w:lang w:val="en-GB"/>
        </w:rPr>
        <w:t xml:space="preserve"> et al., 2022).</w:t>
      </w:r>
    </w:p>
    <w:p w:rsidR="7E350362" w:rsidP="77267C0D" w:rsidRDefault="7E350362" w14:paraId="3CC1EC7B" w14:textId="7D82B0CF">
      <w:pPr>
        <w:spacing w:before="0" w:beforeAutospacing="off" w:after="16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 xml:space="preserve"> </w:t>
      </w:r>
    </w:p>
    <w:p w:rsidR="7E350362" w:rsidP="77267C0D" w:rsidRDefault="7E350362" w14:paraId="08583CEF" w14:textId="68FD8EA4">
      <w:pPr>
        <w:spacing w:before="0" w:beforeAutospacing="off" w:after="160" w:afterAutospacing="off" w:line="360" w:lineRule="auto"/>
        <w:jc w:val="both"/>
        <w:rPr>
          <w:rFonts w:ascii="Arial" w:hAnsi="Arial" w:eastAsia="Arial" w:cs="Arial"/>
          <w:noProof w:val="0"/>
          <w:sz w:val="24"/>
          <w:szCs w:val="24"/>
          <w:lang w:val="en-GB"/>
        </w:rPr>
      </w:pPr>
      <w:r w:rsidRPr="77267C0D" w:rsidR="7E350362">
        <w:rPr>
          <w:rFonts w:ascii="Arial" w:hAnsi="Arial" w:eastAsia="Arial" w:cs="Arial"/>
          <w:noProof w:val="0"/>
          <w:sz w:val="24"/>
          <w:szCs w:val="24"/>
          <w:lang w:val="en-GB"/>
        </w:rPr>
        <w:t xml:space="preserve"> </w:t>
      </w:r>
    </w:p>
    <w:p w:rsidR="7E350362" w:rsidP="77267C0D" w:rsidRDefault="7E350362" w14:paraId="4E05ACBC" w14:textId="7DA231AA">
      <w:pPr>
        <w:jc w:val="both"/>
      </w:pPr>
      <w:r>
        <w:br/>
      </w:r>
    </w:p>
    <w:p w:rsidR="77267C0D" w:rsidP="77267C0D" w:rsidRDefault="77267C0D" w14:paraId="47FB87C2" w14:textId="428948B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77267C0D" w:rsidP="77267C0D" w:rsidRDefault="77267C0D" w14:paraId="096D92A6" w14:textId="74C0AD76">
      <w:pPr>
        <w:pStyle w:val="Normal"/>
        <w:spacing w:before="0" w:beforeAutospacing="off" w:after="160" w:afterAutospacing="off" w:line="360" w:lineRule="auto"/>
        <w:jc w:val="both"/>
        <w:rPr>
          <w:rFonts w:ascii="Arial" w:hAnsi="Arial" w:eastAsia="Arial" w:cs="Arial"/>
          <w:noProof w:val="0"/>
          <w:sz w:val="24"/>
          <w:szCs w:val="24"/>
          <w:lang w:val="en-GB"/>
        </w:rPr>
      </w:pPr>
    </w:p>
    <w:p w:rsidR="15FEC3AB" w:rsidP="77267C0D" w:rsidRDefault="15FEC3AB" w14:paraId="2F7C4176" w14:textId="18ECC45E">
      <w:pPr>
        <w:spacing w:line="360" w:lineRule="auto"/>
        <w:jc w:val="left"/>
        <w:rPr>
          <w:rFonts w:ascii="Arial" w:hAnsi="Arial" w:eastAsia="Arial" w:cs="Arial"/>
          <w:sz w:val="24"/>
          <w:szCs w:val="24"/>
        </w:rPr>
      </w:pPr>
      <w:r>
        <w:br/>
      </w:r>
    </w:p>
    <w:p w:rsidR="77267C0D" w:rsidP="77267C0D" w:rsidRDefault="77267C0D" w14:paraId="7D1434BF" w14:textId="3F2C16E9">
      <w:pPr>
        <w:spacing w:before="0" w:beforeAutospacing="off" w:after="160" w:afterAutospacing="off" w:line="360" w:lineRule="auto"/>
        <w:jc w:val="both"/>
        <w:rPr>
          <w:rFonts w:ascii="Arial" w:hAnsi="Arial" w:eastAsia="Arial" w:cs="Arial"/>
          <w:noProof w:val="0"/>
          <w:sz w:val="24"/>
          <w:szCs w:val="24"/>
          <w:lang w:val="en-GB"/>
        </w:rPr>
      </w:pPr>
    </w:p>
    <w:p w:rsidR="77267C0D" w:rsidP="77267C0D" w:rsidRDefault="77267C0D" w14:paraId="241CF81B" w14:textId="59AD0301">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009B9691" w14:textId="78777ED1">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5CFEB5DE" w14:textId="36CF6831">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651A70B7" w14:textId="3AB59C96">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4CD77051" w14:textId="5720952E">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45FA5F9F" w14:textId="096BEEDC">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7267C0D" w:rsidP="77267C0D" w:rsidRDefault="77267C0D" w14:paraId="3C8F9209" w14:textId="3C0F40CA">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7B7ECDC5" w:rsidP="77267C0D" w:rsidRDefault="7B7ECDC5" w14:paraId="53E24580" w14:textId="400CB04D">
      <w:pPr>
        <w:pStyle w:val="Heading1"/>
        <w:rPr>
          <w:rFonts w:ascii="Times New Roman" w:hAnsi="Times New Roman" w:eastAsia="Times New Roman" w:cs="Times New Roman"/>
          <w:b w:val="1"/>
          <w:bCs w:val="1"/>
          <w:noProof w:val="0"/>
          <w:color w:val="auto"/>
          <w:sz w:val="31"/>
          <w:szCs w:val="31"/>
          <w:lang w:val="en-GB"/>
        </w:rPr>
      </w:pPr>
      <w:r w:rsidRPr="77267C0D" w:rsidR="7B7ECDC5">
        <w:rPr>
          <w:rFonts w:ascii="Times New Roman" w:hAnsi="Times New Roman" w:eastAsia="Times New Roman" w:cs="Times New Roman"/>
          <w:b w:val="1"/>
          <w:bCs w:val="1"/>
          <w:noProof w:val="0"/>
          <w:color w:val="auto"/>
          <w:sz w:val="31"/>
          <w:szCs w:val="31"/>
          <w:lang w:val="en-GB"/>
        </w:rPr>
        <w:t>R</w:t>
      </w:r>
      <w:r w:rsidRPr="77267C0D" w:rsidR="7B7ECDC5">
        <w:rPr>
          <w:rFonts w:ascii="Times New Roman" w:hAnsi="Times New Roman" w:eastAsia="Times New Roman" w:cs="Times New Roman"/>
          <w:b w:val="1"/>
          <w:bCs w:val="1"/>
          <w:noProof w:val="0"/>
          <w:color w:val="auto"/>
          <w:sz w:val="31"/>
          <w:szCs w:val="31"/>
          <w:lang w:val="en-GB"/>
        </w:rPr>
        <w:t>eferences</w:t>
      </w:r>
    </w:p>
    <w:p w:rsidR="7B7ECDC5" w:rsidP="77267C0D" w:rsidRDefault="7B7ECDC5" w14:paraId="49561A83" w14:textId="1C42BCD9">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Birren</w:t>
      </w:r>
      <w:r w:rsidRPr="77267C0D" w:rsidR="7B7ECDC5">
        <w:rPr>
          <w:rFonts w:ascii="Arial" w:hAnsi="Arial" w:eastAsia="Arial" w:cs="Arial"/>
          <w:noProof w:val="0"/>
          <w:sz w:val="24"/>
          <w:szCs w:val="24"/>
          <w:lang w:val="en-GB"/>
        </w:rPr>
        <w:t>, J.E., Hooyman, N.R., Cohen, G.D., Sloane, R.B., Lebowitz, B.D., Deutchman, D.E. and Wykle, M. eds., 2013. Handbook of mental health and aging. Academic Press.</w:t>
      </w:r>
    </w:p>
    <w:p w:rsidR="7B7ECDC5" w:rsidP="77267C0D" w:rsidRDefault="7B7ECDC5" w14:paraId="2369CCFA" w14:textId="4D28E66B">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Briggs, A.D., </w:t>
      </w:r>
      <w:r w:rsidRPr="77267C0D" w:rsidR="7B7ECDC5">
        <w:rPr>
          <w:rFonts w:ascii="Arial" w:hAnsi="Arial" w:eastAsia="Arial" w:cs="Arial"/>
          <w:noProof w:val="0"/>
          <w:sz w:val="24"/>
          <w:szCs w:val="24"/>
          <w:lang w:val="en-GB"/>
        </w:rPr>
        <w:t>Göpfert</w:t>
      </w:r>
      <w:r w:rsidRPr="77267C0D" w:rsidR="7B7ECDC5">
        <w:rPr>
          <w:rFonts w:ascii="Arial" w:hAnsi="Arial" w:eastAsia="Arial" w:cs="Arial"/>
          <w:noProof w:val="0"/>
          <w:sz w:val="24"/>
          <w:szCs w:val="24"/>
          <w:lang w:val="en-GB"/>
        </w:rPr>
        <w:t xml:space="preserve">, A., </w:t>
      </w:r>
      <w:r w:rsidRPr="77267C0D" w:rsidR="7B7ECDC5">
        <w:rPr>
          <w:rFonts w:ascii="Arial" w:hAnsi="Arial" w:eastAsia="Arial" w:cs="Arial"/>
          <w:noProof w:val="0"/>
          <w:sz w:val="24"/>
          <w:szCs w:val="24"/>
          <w:lang w:val="en-GB"/>
        </w:rPr>
        <w:t>Thorlby</w:t>
      </w:r>
      <w:r w:rsidRPr="77267C0D" w:rsidR="7B7ECDC5">
        <w:rPr>
          <w:rFonts w:ascii="Arial" w:hAnsi="Arial" w:eastAsia="Arial" w:cs="Arial"/>
          <w:noProof w:val="0"/>
          <w:sz w:val="24"/>
          <w:szCs w:val="24"/>
          <w:lang w:val="en-GB"/>
        </w:rPr>
        <w:t xml:space="preserve">, R., Allwood, D. and </w:t>
      </w:r>
      <w:r w:rsidRPr="77267C0D" w:rsidR="7B7ECDC5">
        <w:rPr>
          <w:rFonts w:ascii="Arial" w:hAnsi="Arial" w:eastAsia="Arial" w:cs="Arial"/>
          <w:noProof w:val="0"/>
          <w:sz w:val="24"/>
          <w:szCs w:val="24"/>
          <w:lang w:val="en-GB"/>
        </w:rPr>
        <w:t>Alderwick</w:t>
      </w:r>
      <w:r w:rsidRPr="77267C0D" w:rsidR="7B7ECDC5">
        <w:rPr>
          <w:rFonts w:ascii="Arial" w:hAnsi="Arial" w:eastAsia="Arial" w:cs="Arial"/>
          <w:noProof w:val="0"/>
          <w:sz w:val="24"/>
          <w:szCs w:val="24"/>
          <w:lang w:val="en-GB"/>
        </w:rPr>
        <w:t xml:space="preserve">, H., 2020. Integrated health and care systems in England: can they help prevent </w:t>
      </w:r>
      <w:r w:rsidRPr="77267C0D" w:rsidR="7B7ECDC5">
        <w:rPr>
          <w:rFonts w:ascii="Arial" w:hAnsi="Arial" w:eastAsia="Arial" w:cs="Arial"/>
          <w:noProof w:val="0"/>
          <w:sz w:val="24"/>
          <w:szCs w:val="24"/>
          <w:lang w:val="en-GB"/>
        </w:rPr>
        <w:t>disease?.</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Integrated Healthcare Journal</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2</w:t>
      </w:r>
      <w:r w:rsidRPr="77267C0D" w:rsidR="7B7ECDC5">
        <w:rPr>
          <w:rFonts w:ascii="Arial" w:hAnsi="Arial" w:eastAsia="Arial" w:cs="Arial"/>
          <w:noProof w:val="0"/>
          <w:sz w:val="24"/>
          <w:szCs w:val="24"/>
          <w:lang w:val="en-GB"/>
        </w:rPr>
        <w:t>(1).</w:t>
      </w:r>
    </w:p>
    <w:p w:rsidR="7B7ECDC5" w:rsidP="77267C0D" w:rsidRDefault="7B7ECDC5" w14:paraId="79C2BFBA" w14:textId="6709AB46">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Brownie, S. and Nancarrow, S., 2013. Effects of person-</w:t>
      </w:r>
      <w:r w:rsidRPr="77267C0D" w:rsidR="7B7ECDC5">
        <w:rPr>
          <w:rFonts w:ascii="Arial" w:hAnsi="Arial" w:eastAsia="Arial" w:cs="Arial"/>
          <w:noProof w:val="0"/>
          <w:sz w:val="24"/>
          <w:szCs w:val="24"/>
          <w:lang w:val="en-GB"/>
        </w:rPr>
        <w:t>centered</w:t>
      </w:r>
      <w:r w:rsidRPr="77267C0D" w:rsidR="7B7ECDC5">
        <w:rPr>
          <w:rFonts w:ascii="Arial" w:hAnsi="Arial" w:eastAsia="Arial" w:cs="Arial"/>
          <w:noProof w:val="0"/>
          <w:sz w:val="24"/>
          <w:szCs w:val="24"/>
          <w:lang w:val="en-GB"/>
        </w:rPr>
        <w:t xml:space="preserve"> care on residents and staff in aged-care facilities: a systematic review. </w:t>
      </w:r>
      <w:r w:rsidRPr="77267C0D" w:rsidR="7B7ECDC5">
        <w:rPr>
          <w:rFonts w:ascii="Arial" w:hAnsi="Arial" w:eastAsia="Arial" w:cs="Arial"/>
          <w:i w:val="1"/>
          <w:iCs w:val="1"/>
          <w:noProof w:val="0"/>
          <w:sz w:val="24"/>
          <w:szCs w:val="24"/>
          <w:lang w:val="en-GB"/>
        </w:rPr>
        <w:t>Clinical interventions in Aging</w:t>
      </w:r>
      <w:r w:rsidRPr="77267C0D" w:rsidR="7B7ECDC5">
        <w:rPr>
          <w:rFonts w:ascii="Arial" w:hAnsi="Arial" w:eastAsia="Arial" w:cs="Arial"/>
          <w:noProof w:val="0"/>
          <w:sz w:val="24"/>
          <w:szCs w:val="24"/>
          <w:lang w:val="en-GB"/>
        </w:rPr>
        <w:t>, pp.1-10.</w:t>
      </w:r>
    </w:p>
    <w:p w:rsidR="7B7ECDC5" w:rsidP="77267C0D" w:rsidRDefault="7B7ECDC5" w14:paraId="3839BF66" w14:textId="36CAC996">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Courtin, E. and Knapp, M., 2017. Social isolation, </w:t>
      </w:r>
      <w:r w:rsidRPr="77267C0D" w:rsidR="7B7ECDC5">
        <w:rPr>
          <w:rFonts w:ascii="Arial" w:hAnsi="Arial" w:eastAsia="Arial" w:cs="Arial"/>
          <w:noProof w:val="0"/>
          <w:sz w:val="24"/>
          <w:szCs w:val="24"/>
          <w:lang w:val="en-GB"/>
        </w:rPr>
        <w:t>loneliness</w:t>
      </w:r>
      <w:r w:rsidRPr="77267C0D" w:rsidR="7B7ECDC5">
        <w:rPr>
          <w:rFonts w:ascii="Arial" w:hAnsi="Arial" w:eastAsia="Arial" w:cs="Arial"/>
          <w:noProof w:val="0"/>
          <w:sz w:val="24"/>
          <w:szCs w:val="24"/>
          <w:lang w:val="en-GB"/>
        </w:rPr>
        <w:t xml:space="preserve"> and health in old age: a scoping review. </w:t>
      </w:r>
      <w:r w:rsidRPr="77267C0D" w:rsidR="7B7ECDC5">
        <w:rPr>
          <w:rFonts w:ascii="Arial" w:hAnsi="Arial" w:eastAsia="Arial" w:cs="Arial"/>
          <w:i w:val="1"/>
          <w:iCs w:val="1"/>
          <w:noProof w:val="0"/>
          <w:sz w:val="24"/>
          <w:szCs w:val="24"/>
          <w:lang w:val="en-GB"/>
        </w:rPr>
        <w:t>Health &amp; social care in the community</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25</w:t>
      </w:r>
      <w:r w:rsidRPr="77267C0D" w:rsidR="7B7ECDC5">
        <w:rPr>
          <w:rFonts w:ascii="Arial" w:hAnsi="Arial" w:eastAsia="Arial" w:cs="Arial"/>
          <w:noProof w:val="0"/>
          <w:sz w:val="24"/>
          <w:szCs w:val="24"/>
          <w:lang w:val="en-GB"/>
        </w:rPr>
        <w:t>(3), pp.799-812.</w:t>
      </w:r>
    </w:p>
    <w:p w:rsidR="7B7ECDC5" w:rsidP="77267C0D" w:rsidRDefault="7B7ECDC5" w14:paraId="2F991C4C" w14:textId="07F40A51">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DeFalco</w:t>
      </w:r>
      <w:r w:rsidRPr="77267C0D" w:rsidR="7B7ECDC5">
        <w:rPr>
          <w:rFonts w:ascii="Arial" w:hAnsi="Arial" w:eastAsia="Arial" w:cs="Arial"/>
          <w:noProof w:val="0"/>
          <w:sz w:val="24"/>
          <w:szCs w:val="24"/>
          <w:lang w:val="en-GB"/>
        </w:rPr>
        <w:t xml:space="preserve">, A., 2016. In praise of idleness: Aging and the morality of inactivity. </w:t>
      </w:r>
      <w:r w:rsidRPr="77267C0D" w:rsidR="7B7ECDC5">
        <w:rPr>
          <w:rFonts w:ascii="Arial" w:hAnsi="Arial" w:eastAsia="Arial" w:cs="Arial"/>
          <w:i w:val="1"/>
          <w:iCs w:val="1"/>
          <w:noProof w:val="0"/>
          <w:sz w:val="24"/>
          <w:szCs w:val="24"/>
          <w:lang w:val="en-GB"/>
        </w:rPr>
        <w:t>Cultural Critique</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92</w:t>
      </w:r>
      <w:r w:rsidRPr="77267C0D" w:rsidR="7B7ECDC5">
        <w:rPr>
          <w:rFonts w:ascii="Arial" w:hAnsi="Arial" w:eastAsia="Arial" w:cs="Arial"/>
          <w:noProof w:val="0"/>
          <w:sz w:val="24"/>
          <w:szCs w:val="24"/>
          <w:lang w:val="en-GB"/>
        </w:rPr>
        <w:t>, pp.84-113.</w:t>
      </w:r>
    </w:p>
    <w:p w:rsidR="7B7ECDC5" w:rsidP="77267C0D" w:rsidRDefault="7B7ECDC5" w14:paraId="3563488C" w14:textId="49A75511">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ElSayed</w:t>
      </w:r>
      <w:r w:rsidRPr="77267C0D" w:rsidR="7B7ECDC5">
        <w:rPr>
          <w:rFonts w:ascii="Arial" w:hAnsi="Arial" w:eastAsia="Arial" w:cs="Arial"/>
          <w:noProof w:val="0"/>
          <w:sz w:val="24"/>
          <w:szCs w:val="24"/>
          <w:lang w:val="en-GB"/>
        </w:rPr>
        <w:t xml:space="preserve">, N.A., Aleppo, G., </w:t>
      </w:r>
      <w:r w:rsidRPr="77267C0D" w:rsidR="7B7ECDC5">
        <w:rPr>
          <w:rFonts w:ascii="Arial" w:hAnsi="Arial" w:eastAsia="Arial" w:cs="Arial"/>
          <w:noProof w:val="0"/>
          <w:sz w:val="24"/>
          <w:szCs w:val="24"/>
          <w:lang w:val="en-GB"/>
        </w:rPr>
        <w:t>Aroda</w:t>
      </w:r>
      <w:r w:rsidRPr="77267C0D" w:rsidR="7B7ECDC5">
        <w:rPr>
          <w:rFonts w:ascii="Arial" w:hAnsi="Arial" w:eastAsia="Arial" w:cs="Arial"/>
          <w:noProof w:val="0"/>
          <w:sz w:val="24"/>
          <w:szCs w:val="24"/>
          <w:lang w:val="en-GB"/>
        </w:rPr>
        <w:t xml:space="preserve">, V.R., </w:t>
      </w:r>
      <w:r w:rsidRPr="77267C0D" w:rsidR="7B7ECDC5">
        <w:rPr>
          <w:rFonts w:ascii="Arial" w:hAnsi="Arial" w:eastAsia="Arial" w:cs="Arial"/>
          <w:noProof w:val="0"/>
          <w:sz w:val="24"/>
          <w:szCs w:val="24"/>
          <w:lang w:val="en-GB"/>
        </w:rPr>
        <w:t>Bannuru</w:t>
      </w:r>
      <w:r w:rsidRPr="77267C0D" w:rsidR="7B7ECDC5">
        <w:rPr>
          <w:rFonts w:ascii="Arial" w:hAnsi="Arial" w:eastAsia="Arial" w:cs="Arial"/>
          <w:noProof w:val="0"/>
          <w:sz w:val="24"/>
          <w:szCs w:val="24"/>
          <w:lang w:val="en-GB"/>
        </w:rPr>
        <w:t xml:space="preserve">, R.R., Brown, F.M., Bruemmer, D., Collins, B.S., Cusi, K., Das, S.R., Gibbons, C.H. and </w:t>
      </w:r>
      <w:r w:rsidRPr="77267C0D" w:rsidR="7B7ECDC5">
        <w:rPr>
          <w:rFonts w:ascii="Arial" w:hAnsi="Arial" w:eastAsia="Arial" w:cs="Arial"/>
          <w:noProof w:val="0"/>
          <w:sz w:val="24"/>
          <w:szCs w:val="24"/>
          <w:lang w:val="en-GB"/>
        </w:rPr>
        <w:t>Giurini</w:t>
      </w:r>
      <w:r w:rsidRPr="77267C0D" w:rsidR="7B7ECDC5">
        <w:rPr>
          <w:rFonts w:ascii="Arial" w:hAnsi="Arial" w:eastAsia="Arial" w:cs="Arial"/>
          <w:noProof w:val="0"/>
          <w:sz w:val="24"/>
          <w:szCs w:val="24"/>
          <w:lang w:val="en-GB"/>
        </w:rPr>
        <w:t xml:space="preserve">, J.M., 2023. Summary of revisions: Standards of Care in Diabetes—2023. </w:t>
      </w:r>
      <w:r w:rsidRPr="77267C0D" w:rsidR="7B7ECDC5">
        <w:rPr>
          <w:rFonts w:ascii="Arial" w:hAnsi="Arial" w:eastAsia="Arial" w:cs="Arial"/>
          <w:i w:val="1"/>
          <w:iCs w:val="1"/>
          <w:noProof w:val="0"/>
          <w:sz w:val="24"/>
          <w:szCs w:val="24"/>
          <w:lang w:val="en-GB"/>
        </w:rPr>
        <w:t>Diabetes Care</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46</w:t>
      </w:r>
      <w:r w:rsidRPr="77267C0D" w:rsidR="7B7ECDC5">
        <w:rPr>
          <w:rFonts w:ascii="Arial" w:hAnsi="Arial" w:eastAsia="Arial" w:cs="Arial"/>
          <w:noProof w:val="0"/>
          <w:sz w:val="24"/>
          <w:szCs w:val="24"/>
          <w:lang w:val="en-GB"/>
        </w:rPr>
        <w:t xml:space="preserve">(Supplement_1), </w:t>
      </w:r>
      <w:r w:rsidRPr="77267C0D" w:rsidR="7B7ECDC5">
        <w:rPr>
          <w:rFonts w:ascii="Arial" w:hAnsi="Arial" w:eastAsia="Arial" w:cs="Arial"/>
          <w:noProof w:val="0"/>
          <w:sz w:val="24"/>
          <w:szCs w:val="24"/>
          <w:lang w:val="en-GB"/>
        </w:rPr>
        <w:t>pp.S</w:t>
      </w:r>
      <w:r w:rsidRPr="77267C0D" w:rsidR="7B7ECDC5">
        <w:rPr>
          <w:rFonts w:ascii="Arial" w:hAnsi="Arial" w:eastAsia="Arial" w:cs="Arial"/>
          <w:noProof w:val="0"/>
          <w:sz w:val="24"/>
          <w:szCs w:val="24"/>
          <w:lang w:val="en-GB"/>
        </w:rPr>
        <w:t>5-S9.</w:t>
      </w:r>
    </w:p>
    <w:p w:rsidR="7B7ECDC5" w:rsidP="77267C0D" w:rsidRDefault="7B7ECDC5" w14:paraId="311066EF" w14:textId="1D77B41C">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Fayaz, A., Croft, P., Langford, R.M., Donaldson, L.J. and Jones, G.T., 2016. Prevalence of chronic pain in the UK: a systematic review and meta-analysis of population studies. </w:t>
      </w:r>
      <w:r w:rsidRPr="77267C0D" w:rsidR="7B7ECDC5">
        <w:rPr>
          <w:rFonts w:ascii="Arial" w:hAnsi="Arial" w:eastAsia="Arial" w:cs="Arial"/>
          <w:i w:val="1"/>
          <w:iCs w:val="1"/>
          <w:noProof w:val="0"/>
          <w:sz w:val="24"/>
          <w:szCs w:val="24"/>
          <w:lang w:val="en-GB"/>
        </w:rPr>
        <w:t>BMJ open</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6</w:t>
      </w:r>
      <w:r w:rsidRPr="77267C0D" w:rsidR="7B7ECDC5">
        <w:rPr>
          <w:rFonts w:ascii="Arial" w:hAnsi="Arial" w:eastAsia="Arial" w:cs="Arial"/>
          <w:noProof w:val="0"/>
          <w:sz w:val="24"/>
          <w:szCs w:val="24"/>
          <w:lang w:val="en-GB"/>
        </w:rPr>
        <w:t>(6), p.e010364.</w:t>
      </w:r>
    </w:p>
    <w:p w:rsidR="7B7ECDC5" w:rsidP="77267C0D" w:rsidRDefault="7B7ECDC5" w14:paraId="2DFC93AB" w14:textId="3737C31D">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Fernandez, J., Marczak, J., Snell, T., Brimblecombe, N., Moriarty, J., Damant, J., Knapp, M. and Manthorpe, J., 2020. Supporting carers following the implementation of the Care Act 2014: Eligibility, </w:t>
      </w:r>
      <w:r w:rsidRPr="77267C0D" w:rsidR="7B7ECDC5">
        <w:rPr>
          <w:rFonts w:ascii="Arial" w:hAnsi="Arial" w:eastAsia="Arial" w:cs="Arial"/>
          <w:noProof w:val="0"/>
          <w:sz w:val="24"/>
          <w:szCs w:val="24"/>
          <w:lang w:val="en-GB"/>
        </w:rPr>
        <w:t>support</w:t>
      </w:r>
      <w:r w:rsidRPr="77267C0D" w:rsidR="7B7ECDC5">
        <w:rPr>
          <w:rFonts w:ascii="Arial" w:hAnsi="Arial" w:eastAsia="Arial" w:cs="Arial"/>
          <w:noProof w:val="0"/>
          <w:sz w:val="24"/>
          <w:szCs w:val="24"/>
          <w:lang w:val="en-GB"/>
        </w:rPr>
        <w:t xml:space="preserve"> and prevention. </w:t>
      </w:r>
      <w:r w:rsidRPr="77267C0D" w:rsidR="7B7ECDC5">
        <w:rPr>
          <w:rFonts w:ascii="Arial" w:hAnsi="Arial" w:eastAsia="Arial" w:cs="Arial"/>
          <w:i w:val="1"/>
          <w:iCs w:val="1"/>
          <w:noProof w:val="0"/>
          <w:sz w:val="24"/>
          <w:szCs w:val="24"/>
          <w:lang w:val="en-GB"/>
        </w:rPr>
        <w:t>The Carers in Adult Social Care (CASC) study</w:t>
      </w:r>
      <w:r w:rsidRPr="77267C0D" w:rsidR="7B7ECDC5">
        <w:rPr>
          <w:rFonts w:ascii="Arial" w:hAnsi="Arial" w:eastAsia="Arial" w:cs="Arial"/>
          <w:noProof w:val="0"/>
          <w:sz w:val="24"/>
          <w:szCs w:val="24"/>
          <w:lang w:val="en-GB"/>
        </w:rPr>
        <w:t>.</w:t>
      </w:r>
    </w:p>
    <w:p w:rsidR="7B7ECDC5" w:rsidP="77267C0D" w:rsidRDefault="7B7ECDC5" w14:paraId="0B841B5E" w14:textId="4500C2CF">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Fitzpatrick, J.J., Salinas, T.K., O'Connor, L.J., Stier, L., Callahan, B., Smith, T. and White, M.T., 2004. Nursing care quality initiative for care of hospitalized elders and their families. </w:t>
      </w:r>
      <w:r w:rsidRPr="77267C0D" w:rsidR="7B7ECDC5">
        <w:rPr>
          <w:rFonts w:ascii="Arial" w:hAnsi="Arial" w:eastAsia="Arial" w:cs="Arial"/>
          <w:i w:val="1"/>
          <w:iCs w:val="1"/>
          <w:noProof w:val="0"/>
          <w:sz w:val="24"/>
          <w:szCs w:val="24"/>
          <w:lang w:val="en-GB"/>
        </w:rPr>
        <w:t>Journal of Nursing Care Quality</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19</w:t>
      </w:r>
      <w:r w:rsidRPr="77267C0D" w:rsidR="7B7ECDC5">
        <w:rPr>
          <w:rFonts w:ascii="Arial" w:hAnsi="Arial" w:eastAsia="Arial" w:cs="Arial"/>
          <w:noProof w:val="0"/>
          <w:sz w:val="24"/>
          <w:szCs w:val="24"/>
          <w:lang w:val="en-GB"/>
        </w:rPr>
        <w:t>(2), pp.156-161.</w:t>
      </w:r>
    </w:p>
    <w:p w:rsidR="7B7ECDC5" w:rsidP="77267C0D" w:rsidRDefault="7B7ECDC5" w14:paraId="58338C87" w14:textId="2A6AF134">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Gardiner, C., Geldenhuys, G. and Gott, M., 2018. Interventions to reduce social isolation and loneliness among older people: an integrative review. </w:t>
      </w:r>
      <w:r w:rsidRPr="77267C0D" w:rsidR="7B7ECDC5">
        <w:rPr>
          <w:rFonts w:ascii="Arial" w:hAnsi="Arial" w:eastAsia="Arial" w:cs="Arial"/>
          <w:i w:val="1"/>
          <w:iCs w:val="1"/>
          <w:noProof w:val="0"/>
          <w:sz w:val="24"/>
          <w:szCs w:val="24"/>
          <w:lang w:val="en-GB"/>
        </w:rPr>
        <w:t>Health &amp; social care in the community</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26</w:t>
      </w:r>
      <w:r w:rsidRPr="77267C0D" w:rsidR="7B7ECDC5">
        <w:rPr>
          <w:rFonts w:ascii="Arial" w:hAnsi="Arial" w:eastAsia="Arial" w:cs="Arial"/>
          <w:noProof w:val="0"/>
          <w:sz w:val="24"/>
          <w:szCs w:val="24"/>
          <w:lang w:val="en-GB"/>
        </w:rPr>
        <w:t>(2), pp.147-157.</w:t>
      </w:r>
    </w:p>
    <w:p w:rsidR="7B7ECDC5" w:rsidP="77267C0D" w:rsidRDefault="7B7ECDC5" w14:paraId="6F144845" w14:textId="37758DFD">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Guedes, J. and Melo, S., 2019. Continuity Theory.</w:t>
      </w:r>
    </w:p>
    <w:p w:rsidR="7B7ECDC5" w:rsidP="77267C0D" w:rsidRDefault="7B7ECDC5" w14:paraId="31ECF89F" w14:textId="30F8E06E">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Heponiemi</w:t>
      </w:r>
      <w:r w:rsidRPr="77267C0D" w:rsidR="7B7ECDC5">
        <w:rPr>
          <w:rFonts w:ascii="Arial" w:hAnsi="Arial" w:eastAsia="Arial" w:cs="Arial"/>
          <w:noProof w:val="0"/>
          <w:sz w:val="24"/>
          <w:szCs w:val="24"/>
          <w:lang w:val="en-GB"/>
        </w:rPr>
        <w:t xml:space="preserve">, T., </w:t>
      </w:r>
      <w:r w:rsidRPr="77267C0D" w:rsidR="7B7ECDC5">
        <w:rPr>
          <w:rFonts w:ascii="Arial" w:hAnsi="Arial" w:eastAsia="Arial" w:cs="Arial"/>
          <w:noProof w:val="0"/>
          <w:sz w:val="24"/>
          <w:szCs w:val="24"/>
          <w:lang w:val="en-GB"/>
        </w:rPr>
        <w:t>Kaihlanen</w:t>
      </w:r>
      <w:r w:rsidRPr="77267C0D" w:rsidR="7B7ECDC5">
        <w:rPr>
          <w:rFonts w:ascii="Arial" w:hAnsi="Arial" w:eastAsia="Arial" w:cs="Arial"/>
          <w:noProof w:val="0"/>
          <w:sz w:val="24"/>
          <w:szCs w:val="24"/>
          <w:lang w:val="en-GB"/>
        </w:rPr>
        <w:t xml:space="preserve">, A.M., </w:t>
      </w:r>
      <w:r w:rsidRPr="77267C0D" w:rsidR="7B7ECDC5">
        <w:rPr>
          <w:rFonts w:ascii="Arial" w:hAnsi="Arial" w:eastAsia="Arial" w:cs="Arial"/>
          <w:noProof w:val="0"/>
          <w:sz w:val="24"/>
          <w:szCs w:val="24"/>
          <w:lang w:val="en-GB"/>
        </w:rPr>
        <w:t>Kouvonen</w:t>
      </w:r>
      <w:r w:rsidRPr="77267C0D" w:rsidR="7B7ECDC5">
        <w:rPr>
          <w:rFonts w:ascii="Arial" w:hAnsi="Arial" w:eastAsia="Arial" w:cs="Arial"/>
          <w:noProof w:val="0"/>
          <w:sz w:val="24"/>
          <w:szCs w:val="24"/>
          <w:lang w:val="en-GB"/>
        </w:rPr>
        <w:t xml:space="preserve">, A., </w:t>
      </w:r>
      <w:r w:rsidRPr="77267C0D" w:rsidR="7B7ECDC5">
        <w:rPr>
          <w:rFonts w:ascii="Arial" w:hAnsi="Arial" w:eastAsia="Arial" w:cs="Arial"/>
          <w:noProof w:val="0"/>
          <w:sz w:val="24"/>
          <w:szCs w:val="24"/>
          <w:lang w:val="en-GB"/>
        </w:rPr>
        <w:t>Leemann</w:t>
      </w:r>
      <w:r w:rsidRPr="77267C0D" w:rsidR="7B7ECDC5">
        <w:rPr>
          <w:rFonts w:ascii="Arial" w:hAnsi="Arial" w:eastAsia="Arial" w:cs="Arial"/>
          <w:noProof w:val="0"/>
          <w:sz w:val="24"/>
          <w:szCs w:val="24"/>
          <w:lang w:val="en-GB"/>
        </w:rPr>
        <w:t xml:space="preserve">, L., Taipale, S. and </w:t>
      </w:r>
      <w:r w:rsidRPr="77267C0D" w:rsidR="7B7ECDC5">
        <w:rPr>
          <w:rFonts w:ascii="Arial" w:hAnsi="Arial" w:eastAsia="Arial" w:cs="Arial"/>
          <w:noProof w:val="0"/>
          <w:sz w:val="24"/>
          <w:szCs w:val="24"/>
          <w:lang w:val="en-GB"/>
        </w:rPr>
        <w:t>Gluschkoff</w:t>
      </w:r>
      <w:r w:rsidRPr="77267C0D" w:rsidR="7B7ECDC5">
        <w:rPr>
          <w:rFonts w:ascii="Arial" w:hAnsi="Arial" w:eastAsia="Arial" w:cs="Arial"/>
          <w:noProof w:val="0"/>
          <w:sz w:val="24"/>
          <w:szCs w:val="24"/>
          <w:lang w:val="en-GB"/>
        </w:rPr>
        <w:t xml:space="preserve">, K., 2022. The role of age and digital competence on the use of online health and social care services: a cross-sectional population-based survey. </w:t>
      </w:r>
      <w:r w:rsidRPr="77267C0D" w:rsidR="7B7ECDC5">
        <w:rPr>
          <w:rFonts w:ascii="Arial" w:hAnsi="Arial" w:eastAsia="Arial" w:cs="Arial"/>
          <w:i w:val="1"/>
          <w:iCs w:val="1"/>
          <w:noProof w:val="0"/>
          <w:sz w:val="24"/>
          <w:szCs w:val="24"/>
          <w:lang w:val="en-GB"/>
        </w:rPr>
        <w:t>Digital health</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8</w:t>
      </w:r>
      <w:r w:rsidRPr="77267C0D" w:rsidR="7B7ECDC5">
        <w:rPr>
          <w:rFonts w:ascii="Arial" w:hAnsi="Arial" w:eastAsia="Arial" w:cs="Arial"/>
          <w:noProof w:val="0"/>
          <w:sz w:val="24"/>
          <w:szCs w:val="24"/>
          <w:lang w:val="en-GB"/>
        </w:rPr>
        <w:t>, p.20552076221074485.</w:t>
      </w:r>
    </w:p>
    <w:p w:rsidR="7B7ECDC5" w:rsidP="77267C0D" w:rsidRDefault="7B7ECDC5" w14:paraId="5302F3A1" w14:textId="1BC28F30">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Marshall, S., Agarwal, E., Young, A. and </w:t>
      </w:r>
      <w:r w:rsidRPr="77267C0D" w:rsidR="7B7ECDC5">
        <w:rPr>
          <w:rFonts w:ascii="Arial" w:hAnsi="Arial" w:eastAsia="Arial" w:cs="Arial"/>
          <w:noProof w:val="0"/>
          <w:sz w:val="24"/>
          <w:szCs w:val="24"/>
          <w:lang w:val="en-GB"/>
        </w:rPr>
        <w:t>Isenring</w:t>
      </w:r>
      <w:r w:rsidRPr="77267C0D" w:rsidR="7B7ECDC5">
        <w:rPr>
          <w:rFonts w:ascii="Arial" w:hAnsi="Arial" w:eastAsia="Arial" w:cs="Arial"/>
          <w:noProof w:val="0"/>
          <w:sz w:val="24"/>
          <w:szCs w:val="24"/>
          <w:lang w:val="en-GB"/>
        </w:rPr>
        <w:t xml:space="preserve">, E., 2017. Role of domiciliary and family carers in individualised nutrition support for older adults living in the community. </w:t>
      </w:r>
      <w:r w:rsidRPr="77267C0D" w:rsidR="7B7ECDC5">
        <w:rPr>
          <w:rFonts w:ascii="Arial" w:hAnsi="Arial" w:eastAsia="Arial" w:cs="Arial"/>
          <w:i w:val="1"/>
          <w:iCs w:val="1"/>
          <w:noProof w:val="0"/>
          <w:sz w:val="24"/>
          <w:szCs w:val="24"/>
          <w:lang w:val="en-GB"/>
        </w:rPr>
        <w:t>Maturitas</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98</w:t>
      </w:r>
      <w:r w:rsidRPr="77267C0D" w:rsidR="7B7ECDC5">
        <w:rPr>
          <w:rFonts w:ascii="Arial" w:hAnsi="Arial" w:eastAsia="Arial" w:cs="Arial"/>
          <w:noProof w:val="0"/>
          <w:sz w:val="24"/>
          <w:szCs w:val="24"/>
          <w:lang w:val="en-GB"/>
        </w:rPr>
        <w:t>, pp.20-29.</w:t>
      </w:r>
    </w:p>
    <w:p w:rsidR="7B7ECDC5" w:rsidP="77267C0D" w:rsidRDefault="7B7ECDC5" w14:paraId="5D24D086" w14:textId="37557C8F">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Nickerson, C., 2022. Disengagement Theory of Aging. </w:t>
      </w:r>
      <w:r w:rsidRPr="77267C0D" w:rsidR="7B7ECDC5">
        <w:rPr>
          <w:rFonts w:ascii="Arial" w:hAnsi="Arial" w:eastAsia="Arial" w:cs="Arial"/>
          <w:i w:val="1"/>
          <w:iCs w:val="1"/>
          <w:noProof w:val="0"/>
          <w:sz w:val="24"/>
          <w:szCs w:val="24"/>
          <w:lang w:val="en-GB"/>
        </w:rPr>
        <w:t>Simply psychology</w:t>
      </w:r>
      <w:r w:rsidRPr="77267C0D" w:rsidR="7B7ECDC5">
        <w:rPr>
          <w:rFonts w:ascii="Arial" w:hAnsi="Arial" w:eastAsia="Arial" w:cs="Arial"/>
          <w:noProof w:val="0"/>
          <w:sz w:val="24"/>
          <w:szCs w:val="24"/>
          <w:lang w:val="en-GB"/>
        </w:rPr>
        <w:t>.</w:t>
      </w:r>
    </w:p>
    <w:p w:rsidR="7B7ECDC5" w:rsidP="77267C0D" w:rsidRDefault="7B7ECDC5" w14:paraId="050A1A15" w14:textId="59FBA47D">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Palsdottir, A., 2012. Elderly peoples’ information behaviour: accepting support from relatives. </w:t>
      </w:r>
      <w:r w:rsidRPr="77267C0D" w:rsidR="7B7ECDC5">
        <w:rPr>
          <w:rFonts w:ascii="Arial" w:hAnsi="Arial" w:eastAsia="Arial" w:cs="Arial"/>
          <w:i w:val="1"/>
          <w:iCs w:val="1"/>
          <w:noProof w:val="0"/>
          <w:sz w:val="24"/>
          <w:szCs w:val="24"/>
          <w:lang w:val="en-GB"/>
        </w:rPr>
        <w:t>Libri</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62</w:t>
      </w:r>
      <w:r w:rsidRPr="77267C0D" w:rsidR="7B7ECDC5">
        <w:rPr>
          <w:rFonts w:ascii="Arial" w:hAnsi="Arial" w:eastAsia="Arial" w:cs="Arial"/>
          <w:noProof w:val="0"/>
          <w:sz w:val="24"/>
          <w:szCs w:val="24"/>
          <w:lang w:val="en-GB"/>
        </w:rPr>
        <w:t>(2), pp.135-144.</w:t>
      </w:r>
    </w:p>
    <w:p w:rsidR="7B7ECDC5" w:rsidP="77267C0D" w:rsidRDefault="7B7ECDC5" w14:paraId="1EBA7DBC" w14:textId="3B6EBF54">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Partridge, L., </w:t>
      </w:r>
      <w:r w:rsidRPr="77267C0D" w:rsidR="7B7ECDC5">
        <w:rPr>
          <w:rFonts w:ascii="Arial" w:hAnsi="Arial" w:eastAsia="Arial" w:cs="Arial"/>
          <w:noProof w:val="0"/>
          <w:sz w:val="24"/>
          <w:szCs w:val="24"/>
          <w:lang w:val="en-GB"/>
        </w:rPr>
        <w:t>Deelen</w:t>
      </w:r>
      <w:r w:rsidRPr="77267C0D" w:rsidR="7B7ECDC5">
        <w:rPr>
          <w:rFonts w:ascii="Arial" w:hAnsi="Arial" w:eastAsia="Arial" w:cs="Arial"/>
          <w:noProof w:val="0"/>
          <w:sz w:val="24"/>
          <w:szCs w:val="24"/>
          <w:lang w:val="en-GB"/>
        </w:rPr>
        <w:t xml:space="preserve">, J. and </w:t>
      </w:r>
      <w:r w:rsidRPr="77267C0D" w:rsidR="7B7ECDC5">
        <w:rPr>
          <w:rFonts w:ascii="Arial" w:hAnsi="Arial" w:eastAsia="Arial" w:cs="Arial"/>
          <w:noProof w:val="0"/>
          <w:sz w:val="24"/>
          <w:szCs w:val="24"/>
          <w:lang w:val="en-GB"/>
        </w:rPr>
        <w:t>Slagboom</w:t>
      </w:r>
      <w:r w:rsidRPr="77267C0D" w:rsidR="7B7ECDC5">
        <w:rPr>
          <w:rFonts w:ascii="Arial" w:hAnsi="Arial" w:eastAsia="Arial" w:cs="Arial"/>
          <w:noProof w:val="0"/>
          <w:sz w:val="24"/>
          <w:szCs w:val="24"/>
          <w:lang w:val="en-GB"/>
        </w:rPr>
        <w:t xml:space="preserve">, P.E., 2018. Facing up to the global challenges of ageing. </w:t>
      </w:r>
      <w:r w:rsidRPr="77267C0D" w:rsidR="7B7ECDC5">
        <w:rPr>
          <w:rFonts w:ascii="Arial" w:hAnsi="Arial" w:eastAsia="Arial" w:cs="Arial"/>
          <w:i w:val="1"/>
          <w:iCs w:val="1"/>
          <w:noProof w:val="0"/>
          <w:sz w:val="24"/>
          <w:szCs w:val="24"/>
          <w:lang w:val="en-GB"/>
        </w:rPr>
        <w:t>Nature</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561</w:t>
      </w:r>
      <w:r w:rsidRPr="77267C0D" w:rsidR="7B7ECDC5">
        <w:rPr>
          <w:rFonts w:ascii="Arial" w:hAnsi="Arial" w:eastAsia="Arial" w:cs="Arial"/>
          <w:noProof w:val="0"/>
          <w:sz w:val="24"/>
          <w:szCs w:val="24"/>
          <w:lang w:val="en-GB"/>
        </w:rPr>
        <w:t>(7721), pp.45-56.</w:t>
      </w:r>
    </w:p>
    <w:p w:rsidR="7B7ECDC5" w:rsidP="77267C0D" w:rsidRDefault="7B7ECDC5" w14:paraId="2324489D" w14:textId="6B24660E">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Quinlan, C., McKibbin, C., </w:t>
      </w:r>
      <w:r w:rsidRPr="77267C0D" w:rsidR="7B7ECDC5">
        <w:rPr>
          <w:rFonts w:ascii="Arial" w:hAnsi="Arial" w:eastAsia="Arial" w:cs="Arial"/>
          <w:noProof w:val="0"/>
          <w:sz w:val="24"/>
          <w:szCs w:val="24"/>
          <w:lang w:val="en-GB"/>
        </w:rPr>
        <w:t>Cuffney</w:t>
      </w:r>
      <w:r w:rsidRPr="77267C0D" w:rsidR="7B7ECDC5">
        <w:rPr>
          <w:rFonts w:ascii="Arial" w:hAnsi="Arial" w:eastAsia="Arial" w:cs="Arial"/>
          <w:noProof w:val="0"/>
          <w:sz w:val="24"/>
          <w:szCs w:val="24"/>
          <w:lang w:val="en-GB"/>
        </w:rPr>
        <w:t xml:space="preserve">, C., Brownson, R., Brownson, C., Clark, J. and Osvold, L., 2022. Barriers to aging in place for rural, institutionalized older adults: A qualitative exploration. </w:t>
      </w:r>
      <w:r w:rsidRPr="77267C0D" w:rsidR="7B7ECDC5">
        <w:rPr>
          <w:rFonts w:ascii="Arial" w:hAnsi="Arial" w:eastAsia="Arial" w:cs="Arial"/>
          <w:i w:val="1"/>
          <w:iCs w:val="1"/>
          <w:noProof w:val="0"/>
          <w:sz w:val="24"/>
          <w:szCs w:val="24"/>
          <w:lang w:val="en-GB"/>
        </w:rPr>
        <w:t>Clinical Gerontologist</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45</w:t>
      </w:r>
      <w:r w:rsidRPr="77267C0D" w:rsidR="7B7ECDC5">
        <w:rPr>
          <w:rFonts w:ascii="Arial" w:hAnsi="Arial" w:eastAsia="Arial" w:cs="Arial"/>
          <w:noProof w:val="0"/>
          <w:sz w:val="24"/>
          <w:szCs w:val="24"/>
          <w:lang w:val="en-GB"/>
        </w:rPr>
        <w:t>(5), pp.1167-1179.</w:t>
      </w:r>
    </w:p>
    <w:p w:rsidR="7B7ECDC5" w:rsidP="77267C0D" w:rsidRDefault="7B7ECDC5" w14:paraId="0F3B052D" w14:textId="108F02C3">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Rechel, B., Grundy, E., Robine, J.M., Cylus, J., </w:t>
      </w:r>
      <w:r w:rsidRPr="77267C0D" w:rsidR="7B7ECDC5">
        <w:rPr>
          <w:rFonts w:ascii="Arial" w:hAnsi="Arial" w:eastAsia="Arial" w:cs="Arial"/>
          <w:noProof w:val="0"/>
          <w:sz w:val="24"/>
          <w:szCs w:val="24"/>
          <w:lang w:val="en-GB"/>
        </w:rPr>
        <w:t>Mackenbach</w:t>
      </w:r>
      <w:r w:rsidRPr="77267C0D" w:rsidR="7B7ECDC5">
        <w:rPr>
          <w:rFonts w:ascii="Arial" w:hAnsi="Arial" w:eastAsia="Arial" w:cs="Arial"/>
          <w:noProof w:val="0"/>
          <w:sz w:val="24"/>
          <w:szCs w:val="24"/>
          <w:lang w:val="en-GB"/>
        </w:rPr>
        <w:t xml:space="preserve">, J.P., Knai, C. and McKee, M., 2013. Ageing in the European union. </w:t>
      </w:r>
      <w:r w:rsidRPr="77267C0D" w:rsidR="7B7ECDC5">
        <w:rPr>
          <w:rFonts w:ascii="Arial" w:hAnsi="Arial" w:eastAsia="Arial" w:cs="Arial"/>
          <w:i w:val="1"/>
          <w:iCs w:val="1"/>
          <w:noProof w:val="0"/>
          <w:sz w:val="24"/>
          <w:szCs w:val="24"/>
          <w:lang w:val="en-GB"/>
        </w:rPr>
        <w:t>The Lancet</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381</w:t>
      </w:r>
      <w:r w:rsidRPr="77267C0D" w:rsidR="7B7ECDC5">
        <w:rPr>
          <w:rFonts w:ascii="Arial" w:hAnsi="Arial" w:eastAsia="Arial" w:cs="Arial"/>
          <w:noProof w:val="0"/>
          <w:sz w:val="24"/>
          <w:szCs w:val="24"/>
          <w:lang w:val="en-GB"/>
        </w:rPr>
        <w:t>(9874), pp.1312-1322.</w:t>
      </w:r>
    </w:p>
    <w:p w:rsidR="7B7ECDC5" w:rsidP="77267C0D" w:rsidRDefault="7B7ECDC5" w14:paraId="547B6DCF" w14:textId="0DCD11EA">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Roebuck, J., 1979. When does" old age </w:t>
      </w:r>
      <w:r w:rsidRPr="77267C0D" w:rsidR="7B7ECDC5">
        <w:rPr>
          <w:rFonts w:ascii="Arial" w:hAnsi="Arial" w:eastAsia="Arial" w:cs="Arial"/>
          <w:noProof w:val="0"/>
          <w:sz w:val="24"/>
          <w:szCs w:val="24"/>
          <w:lang w:val="en-GB"/>
        </w:rPr>
        <w:t>begin?:</w:t>
      </w:r>
      <w:r w:rsidRPr="77267C0D" w:rsidR="7B7ECDC5">
        <w:rPr>
          <w:rFonts w:ascii="Arial" w:hAnsi="Arial" w:eastAsia="Arial" w:cs="Arial"/>
          <w:noProof w:val="0"/>
          <w:sz w:val="24"/>
          <w:szCs w:val="24"/>
          <w:lang w:val="en-GB"/>
        </w:rPr>
        <w:t xml:space="preserve"> The evolution of the English definition. </w:t>
      </w:r>
      <w:r w:rsidRPr="77267C0D" w:rsidR="7B7ECDC5">
        <w:rPr>
          <w:rFonts w:ascii="Arial" w:hAnsi="Arial" w:eastAsia="Arial" w:cs="Arial"/>
          <w:i w:val="1"/>
          <w:iCs w:val="1"/>
          <w:noProof w:val="0"/>
          <w:sz w:val="24"/>
          <w:szCs w:val="24"/>
          <w:lang w:val="en-GB"/>
        </w:rPr>
        <w:t>Journal of social history</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12</w:t>
      </w:r>
      <w:r w:rsidRPr="77267C0D" w:rsidR="7B7ECDC5">
        <w:rPr>
          <w:rFonts w:ascii="Arial" w:hAnsi="Arial" w:eastAsia="Arial" w:cs="Arial"/>
          <w:noProof w:val="0"/>
          <w:sz w:val="24"/>
          <w:szCs w:val="24"/>
          <w:lang w:val="en-GB"/>
        </w:rPr>
        <w:t>(3), pp.416-428.</w:t>
      </w:r>
    </w:p>
    <w:p w:rsidR="7B7ECDC5" w:rsidP="77267C0D" w:rsidRDefault="7B7ECDC5" w14:paraId="6658A8CC" w14:textId="33FE6D7F">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Siedlecki, K.L., Salthouse, T.A., Oishi, S. and Jeswani, S., 2014. The relationship between social support and subjective well-being across age. </w:t>
      </w:r>
      <w:r w:rsidRPr="77267C0D" w:rsidR="7B7ECDC5">
        <w:rPr>
          <w:rFonts w:ascii="Arial" w:hAnsi="Arial" w:eastAsia="Arial" w:cs="Arial"/>
          <w:i w:val="1"/>
          <w:iCs w:val="1"/>
          <w:noProof w:val="0"/>
          <w:sz w:val="24"/>
          <w:szCs w:val="24"/>
          <w:lang w:val="en-GB"/>
        </w:rPr>
        <w:t>Social indicators research</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117</w:t>
      </w:r>
      <w:r w:rsidRPr="77267C0D" w:rsidR="7B7ECDC5">
        <w:rPr>
          <w:rFonts w:ascii="Arial" w:hAnsi="Arial" w:eastAsia="Arial" w:cs="Arial"/>
          <w:noProof w:val="0"/>
          <w:sz w:val="24"/>
          <w:szCs w:val="24"/>
          <w:lang w:val="en-GB"/>
        </w:rPr>
        <w:t>, pp.561-576.</w:t>
      </w:r>
    </w:p>
    <w:p w:rsidR="7B7ECDC5" w:rsidP="77267C0D" w:rsidRDefault="7B7ECDC5" w14:paraId="7BDCB0AD" w14:textId="3562267E">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Slasberg</w:t>
      </w:r>
      <w:r w:rsidRPr="77267C0D" w:rsidR="7B7ECDC5">
        <w:rPr>
          <w:rFonts w:ascii="Arial" w:hAnsi="Arial" w:eastAsia="Arial" w:cs="Arial"/>
          <w:noProof w:val="0"/>
          <w:sz w:val="24"/>
          <w:szCs w:val="24"/>
          <w:lang w:val="en-GB"/>
        </w:rPr>
        <w:t xml:space="preserve">, C. and Beresford, P., 2014. Government guidance for the Care Act: undermining ambitions for </w:t>
      </w:r>
      <w:r w:rsidRPr="77267C0D" w:rsidR="7B7ECDC5">
        <w:rPr>
          <w:rFonts w:ascii="Arial" w:hAnsi="Arial" w:eastAsia="Arial" w:cs="Arial"/>
          <w:noProof w:val="0"/>
          <w:sz w:val="24"/>
          <w:szCs w:val="24"/>
          <w:lang w:val="en-GB"/>
        </w:rPr>
        <w:t>change?.</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Disability &amp; Society</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29</w:t>
      </w:r>
      <w:r w:rsidRPr="77267C0D" w:rsidR="7B7ECDC5">
        <w:rPr>
          <w:rFonts w:ascii="Arial" w:hAnsi="Arial" w:eastAsia="Arial" w:cs="Arial"/>
          <w:noProof w:val="0"/>
          <w:sz w:val="24"/>
          <w:szCs w:val="24"/>
          <w:lang w:val="en-GB"/>
        </w:rPr>
        <w:t>(10), pp.1677-1682.</w:t>
      </w:r>
    </w:p>
    <w:p w:rsidR="7B7ECDC5" w:rsidP="77267C0D" w:rsidRDefault="7B7ECDC5" w14:paraId="506FC926" w14:textId="23ECFA48">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Tieland</w:t>
      </w:r>
      <w:r w:rsidRPr="77267C0D" w:rsidR="7B7ECDC5">
        <w:rPr>
          <w:rFonts w:ascii="Arial" w:hAnsi="Arial" w:eastAsia="Arial" w:cs="Arial"/>
          <w:noProof w:val="0"/>
          <w:sz w:val="24"/>
          <w:szCs w:val="24"/>
          <w:lang w:val="en-GB"/>
        </w:rPr>
        <w:t xml:space="preserve">, M., </w:t>
      </w:r>
      <w:r w:rsidRPr="77267C0D" w:rsidR="7B7ECDC5">
        <w:rPr>
          <w:rFonts w:ascii="Arial" w:hAnsi="Arial" w:eastAsia="Arial" w:cs="Arial"/>
          <w:noProof w:val="0"/>
          <w:sz w:val="24"/>
          <w:szCs w:val="24"/>
          <w:lang w:val="en-GB"/>
        </w:rPr>
        <w:t>Trouwborst</w:t>
      </w:r>
      <w:r w:rsidRPr="77267C0D" w:rsidR="7B7ECDC5">
        <w:rPr>
          <w:rFonts w:ascii="Arial" w:hAnsi="Arial" w:eastAsia="Arial" w:cs="Arial"/>
          <w:noProof w:val="0"/>
          <w:sz w:val="24"/>
          <w:szCs w:val="24"/>
          <w:lang w:val="en-GB"/>
        </w:rPr>
        <w:t xml:space="preserve">, I. and Clark, B.C., 2018. Skeletal muscle performance and ageing. </w:t>
      </w:r>
      <w:r w:rsidRPr="77267C0D" w:rsidR="7B7ECDC5">
        <w:rPr>
          <w:rFonts w:ascii="Arial" w:hAnsi="Arial" w:eastAsia="Arial" w:cs="Arial"/>
          <w:i w:val="1"/>
          <w:iCs w:val="1"/>
          <w:noProof w:val="0"/>
          <w:sz w:val="24"/>
          <w:szCs w:val="24"/>
          <w:lang w:val="en-GB"/>
        </w:rPr>
        <w:t xml:space="preserve">Journal of cachexia, </w:t>
      </w:r>
      <w:r w:rsidRPr="77267C0D" w:rsidR="7B7ECDC5">
        <w:rPr>
          <w:rFonts w:ascii="Arial" w:hAnsi="Arial" w:eastAsia="Arial" w:cs="Arial"/>
          <w:i w:val="1"/>
          <w:iCs w:val="1"/>
          <w:noProof w:val="0"/>
          <w:sz w:val="24"/>
          <w:szCs w:val="24"/>
          <w:lang w:val="en-GB"/>
        </w:rPr>
        <w:t>sarcopenia</w:t>
      </w:r>
      <w:r w:rsidRPr="77267C0D" w:rsidR="7B7ECDC5">
        <w:rPr>
          <w:rFonts w:ascii="Arial" w:hAnsi="Arial" w:eastAsia="Arial" w:cs="Arial"/>
          <w:i w:val="1"/>
          <w:iCs w:val="1"/>
          <w:noProof w:val="0"/>
          <w:sz w:val="24"/>
          <w:szCs w:val="24"/>
          <w:lang w:val="en-GB"/>
        </w:rPr>
        <w:t xml:space="preserve"> and muscle</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9</w:t>
      </w:r>
      <w:r w:rsidRPr="77267C0D" w:rsidR="7B7ECDC5">
        <w:rPr>
          <w:rFonts w:ascii="Arial" w:hAnsi="Arial" w:eastAsia="Arial" w:cs="Arial"/>
          <w:noProof w:val="0"/>
          <w:sz w:val="24"/>
          <w:szCs w:val="24"/>
          <w:lang w:val="en-GB"/>
        </w:rPr>
        <w:t>(1), pp.3-19.</w:t>
      </w:r>
    </w:p>
    <w:p w:rsidR="7B7ECDC5" w:rsidP="77267C0D" w:rsidRDefault="7B7ECDC5" w14:paraId="40413540" w14:textId="76C398A6">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Townsend, P. and Davidson, N., 2014. Inequalities in health. In </w:t>
      </w:r>
      <w:r w:rsidRPr="77267C0D" w:rsidR="7B7ECDC5">
        <w:rPr>
          <w:rFonts w:ascii="Arial" w:hAnsi="Arial" w:eastAsia="Arial" w:cs="Arial"/>
          <w:i w:val="1"/>
          <w:iCs w:val="1"/>
          <w:noProof w:val="0"/>
          <w:sz w:val="24"/>
          <w:szCs w:val="24"/>
          <w:lang w:val="en-GB"/>
        </w:rPr>
        <w:t>Classic and Contemporary Readings in Sociology</w:t>
      </w:r>
      <w:r w:rsidRPr="77267C0D" w:rsidR="7B7ECDC5">
        <w:rPr>
          <w:rFonts w:ascii="Arial" w:hAnsi="Arial" w:eastAsia="Arial" w:cs="Arial"/>
          <w:noProof w:val="0"/>
          <w:sz w:val="24"/>
          <w:szCs w:val="24"/>
          <w:lang w:val="en-GB"/>
        </w:rPr>
        <w:t xml:space="preserve"> (pp. 202-209). Routledge.</w:t>
      </w:r>
    </w:p>
    <w:p w:rsidR="7B7ECDC5" w:rsidP="77267C0D" w:rsidRDefault="7B7ECDC5" w14:paraId="3EFEF2CC" w14:textId="56C72F7E">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Wang, K.H., Chen, H.G. and Chen, G., 2016. On the priority of needs for home care services of older adults in Taiwan, as based on Maslow’s hierarchy of needs. </w:t>
      </w:r>
      <w:r w:rsidRPr="77267C0D" w:rsidR="7B7ECDC5">
        <w:rPr>
          <w:rFonts w:ascii="Arial" w:hAnsi="Arial" w:eastAsia="Arial" w:cs="Arial"/>
          <w:i w:val="1"/>
          <w:iCs w:val="1"/>
          <w:noProof w:val="0"/>
          <w:sz w:val="24"/>
          <w:szCs w:val="24"/>
          <w:lang w:val="en-GB"/>
        </w:rPr>
        <w:t>Gerontechnology</w:t>
      </w:r>
      <w:r w:rsidRPr="77267C0D" w:rsidR="7B7ECDC5">
        <w:rPr>
          <w:rFonts w:ascii="Arial" w:hAnsi="Arial" w:eastAsia="Arial" w:cs="Arial"/>
          <w:noProof w:val="0"/>
          <w:sz w:val="24"/>
          <w:szCs w:val="24"/>
          <w:lang w:val="en-GB"/>
        </w:rPr>
        <w:t xml:space="preserve">, </w:t>
      </w:r>
      <w:r w:rsidRPr="77267C0D" w:rsidR="7B7ECDC5">
        <w:rPr>
          <w:rFonts w:ascii="Arial" w:hAnsi="Arial" w:eastAsia="Arial" w:cs="Arial"/>
          <w:i w:val="1"/>
          <w:iCs w:val="1"/>
          <w:noProof w:val="0"/>
          <w:sz w:val="24"/>
          <w:szCs w:val="24"/>
          <w:lang w:val="en-GB"/>
        </w:rPr>
        <w:t>14</w:t>
      </w:r>
      <w:r w:rsidRPr="77267C0D" w:rsidR="7B7ECDC5">
        <w:rPr>
          <w:rFonts w:ascii="Arial" w:hAnsi="Arial" w:eastAsia="Arial" w:cs="Arial"/>
          <w:noProof w:val="0"/>
          <w:sz w:val="24"/>
          <w:szCs w:val="24"/>
          <w:lang w:val="en-GB"/>
        </w:rPr>
        <w:t>(4), pp.239-243.</w:t>
      </w:r>
    </w:p>
    <w:p w:rsidR="7B7ECDC5" w:rsidP="77267C0D" w:rsidRDefault="7B7ECDC5" w14:paraId="6360B74C" w14:textId="6681A057">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 xml:space="preserve">World Health Organization, 2015. </w:t>
      </w:r>
      <w:r w:rsidRPr="77267C0D" w:rsidR="7B7ECDC5">
        <w:rPr>
          <w:rFonts w:ascii="Arial" w:hAnsi="Arial" w:eastAsia="Arial" w:cs="Arial"/>
          <w:i w:val="1"/>
          <w:iCs w:val="1"/>
          <w:noProof w:val="0"/>
          <w:sz w:val="24"/>
          <w:szCs w:val="24"/>
          <w:lang w:val="en-GB"/>
        </w:rPr>
        <w:t>World report on ageing and health</w:t>
      </w:r>
      <w:r w:rsidRPr="77267C0D" w:rsidR="7B7ECDC5">
        <w:rPr>
          <w:rFonts w:ascii="Arial" w:hAnsi="Arial" w:eastAsia="Arial" w:cs="Arial"/>
          <w:noProof w:val="0"/>
          <w:sz w:val="24"/>
          <w:szCs w:val="24"/>
          <w:lang w:val="en-GB"/>
        </w:rPr>
        <w:t>. World Health Organization.</w:t>
      </w:r>
    </w:p>
    <w:p w:rsidR="7B7ECDC5" w:rsidP="77267C0D" w:rsidRDefault="7B7ECDC5" w14:paraId="16961638" w14:textId="31640DC5">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World Health Organization, 2017. Global action plan on the public health response to dementia 2017–2025.</w:t>
      </w:r>
    </w:p>
    <w:p w:rsidR="7B7ECDC5" w:rsidP="77267C0D" w:rsidRDefault="7B7ECDC5" w14:paraId="6E157BF2" w14:textId="5A3B1901">
      <w:pPr>
        <w:spacing w:before="0" w:beforeAutospacing="off" w:after="160" w:afterAutospacing="off" w:line="360" w:lineRule="auto"/>
        <w:jc w:val="both"/>
        <w:rPr>
          <w:rFonts w:ascii="Arial" w:hAnsi="Arial" w:eastAsia="Arial" w:cs="Arial"/>
          <w:noProof w:val="0"/>
          <w:sz w:val="24"/>
          <w:szCs w:val="24"/>
          <w:lang w:val="en-GB"/>
        </w:rPr>
      </w:pPr>
      <w:r w:rsidRPr="77267C0D" w:rsidR="7B7ECDC5">
        <w:rPr>
          <w:rFonts w:ascii="Arial" w:hAnsi="Arial" w:eastAsia="Arial" w:cs="Arial"/>
          <w:noProof w:val="0"/>
          <w:sz w:val="24"/>
          <w:szCs w:val="24"/>
          <w:lang w:val="en-GB"/>
        </w:rPr>
        <w:t>World Health Organization, 2022. Integrated care for older people (ICOPE) implementation pilot programme: findings from the ‘</w:t>
      </w:r>
      <w:r w:rsidRPr="77267C0D" w:rsidR="7B7ECDC5">
        <w:rPr>
          <w:rFonts w:ascii="Arial" w:hAnsi="Arial" w:eastAsia="Arial" w:cs="Arial"/>
          <w:noProof w:val="0"/>
          <w:sz w:val="24"/>
          <w:szCs w:val="24"/>
          <w:lang w:val="en-GB"/>
        </w:rPr>
        <w:t>ready’phase</w:t>
      </w:r>
      <w:r w:rsidRPr="77267C0D" w:rsidR="7B7ECDC5">
        <w:rPr>
          <w:rFonts w:ascii="Arial" w:hAnsi="Arial" w:eastAsia="Arial" w:cs="Arial"/>
          <w:noProof w:val="0"/>
          <w:sz w:val="24"/>
          <w:szCs w:val="24"/>
          <w:lang w:val="en-GB"/>
        </w:rPr>
        <w:t>.</w:t>
      </w:r>
    </w:p>
    <w:p w:rsidR="77267C0D" w:rsidP="77267C0D" w:rsidRDefault="77267C0D" w14:paraId="0C7ECDC3" w14:textId="0DA24121">
      <w:pPr>
        <w:spacing w:before="0" w:beforeAutospacing="off" w:after="160" w:afterAutospacing="off" w:line="480" w:lineRule="auto"/>
        <w:jc w:val="both"/>
        <w:rPr>
          <w:rFonts w:ascii="Arial" w:hAnsi="Arial" w:eastAsia="Arial" w:cs="Arial"/>
          <w:noProof w:val="0"/>
          <w:sz w:val="24"/>
          <w:szCs w:val="24"/>
          <w:lang w:val="en-GB"/>
        </w:rPr>
      </w:pPr>
    </w:p>
    <w:p w:rsidR="77267C0D" w:rsidP="77267C0D" w:rsidRDefault="77267C0D" w14:paraId="62820F7C" w14:textId="5413E66C">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26EFEA49" w:rsidP="26EFEA49" w:rsidRDefault="26EFEA49" w14:paraId="63C1338B" w14:textId="1B705D2A">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26EFEA49" w:rsidP="26EFEA49" w:rsidRDefault="26EFEA49" w14:paraId="6CC225AA" w14:textId="0950F8CD">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26EFEA49" w:rsidP="26EFEA49" w:rsidRDefault="26EFEA49" w14:paraId="03E03F56" w14:textId="208A5D23">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26EFEA49" w:rsidP="26EFEA49" w:rsidRDefault="26EFEA49" w14:paraId="610D2BF8" w14:textId="533E6E6E">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26EFEA49" w:rsidP="26EFEA49" w:rsidRDefault="26EFEA49" w14:paraId="6E7B7EA0" w14:textId="59BFC486">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26EFEA49" w:rsidP="26EFEA49" w:rsidRDefault="26EFEA49" w14:paraId="0ED677C8" w14:textId="49208CE4">
      <w:pPr>
        <w:pStyle w:val="Normal"/>
        <w:spacing w:before="0" w:beforeAutospacing="off" w:after="160" w:afterAutospacing="off" w:line="360" w:lineRule="auto"/>
        <w:ind w:left="0" w:right="0"/>
        <w:jc w:val="left"/>
        <w:rPr>
          <w:rFonts w:ascii="Arial" w:hAnsi="Arial" w:eastAsia="Arial" w:cs="Arial"/>
          <w:noProof w:val="0"/>
          <w:sz w:val="24"/>
          <w:szCs w:val="24"/>
          <w:lang w:val="en-GB"/>
        </w:rPr>
      </w:pPr>
    </w:p>
    <w:p w:rsidR="159109F8" w:rsidP="26EFEA49" w:rsidRDefault="159109F8" w14:paraId="63D8C3BD" w14:textId="2BDEBDC7">
      <w:pPr>
        <w:pStyle w:val="Normal"/>
        <w:spacing w:before="0" w:beforeAutospacing="off" w:after="160" w:afterAutospacing="off" w:line="360" w:lineRule="auto"/>
        <w:ind w:left="0" w:right="0"/>
        <w:jc w:val="left"/>
        <w:rPr>
          <w:rFonts w:ascii="Times New Roman" w:hAnsi="Times New Roman" w:eastAsia="Times New Roman" w:cs="Times New Roman"/>
          <w:b w:val="1"/>
          <w:bCs w:val="1"/>
          <w:noProof w:val="0"/>
          <w:sz w:val="32"/>
          <w:szCs w:val="32"/>
          <w:lang w:val="en-GB"/>
        </w:rPr>
      </w:pPr>
      <w:r w:rsidRPr="26EFEA49" w:rsidR="159109F8">
        <w:rPr>
          <w:rFonts w:ascii="Times New Roman" w:hAnsi="Times New Roman" w:eastAsia="Times New Roman" w:cs="Times New Roman"/>
          <w:b w:val="1"/>
          <w:bCs w:val="1"/>
          <w:noProof w:val="0"/>
          <w:sz w:val="32"/>
          <w:szCs w:val="32"/>
          <w:lang w:val="en-GB"/>
        </w:rPr>
        <w:t>Appendix</w:t>
      </w:r>
    </w:p>
    <w:p w:rsidR="02A32F8D" w:rsidP="26EFEA49" w:rsidRDefault="02A32F8D" w14:paraId="5C04A19E" w14:textId="2CD9B595">
      <w:pPr>
        <w:pStyle w:val="Normal"/>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26EFEA49" w:rsidR="02A32F8D">
        <w:rPr>
          <w:rFonts w:ascii="Arial" w:hAnsi="Arial" w:eastAsia="Arial" w:cs="Arial"/>
          <w:b w:val="1"/>
          <w:bCs w:val="1"/>
          <w:noProof w:val="0"/>
          <w:sz w:val="24"/>
          <w:szCs w:val="24"/>
          <w:lang w:val="en-GB"/>
        </w:rPr>
        <w:t>Sadie Evans- Aged 82</w:t>
      </w:r>
      <w:r w:rsidRPr="26EFEA49" w:rsidR="1F5861BA">
        <w:rPr>
          <w:rFonts w:ascii="Arial" w:hAnsi="Arial" w:eastAsia="Arial" w:cs="Arial"/>
          <w:b w:val="1"/>
          <w:bCs w:val="1"/>
          <w:noProof w:val="0"/>
          <w:sz w:val="24"/>
          <w:szCs w:val="24"/>
          <w:lang w:val="en-GB"/>
        </w:rPr>
        <w:t xml:space="preserve"> </w:t>
      </w:r>
    </w:p>
    <w:p w:rsidR="02A32F8D" w:rsidP="26EFEA49" w:rsidRDefault="02A32F8D" w14:paraId="76B035C5" w14:textId="3EC1B37D">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Sadie is a widow, she sadly lost Jack, her husband of over 60 years four years ago to a sudden heart attack</w:t>
      </w:r>
      <w:r w:rsidRPr="26EFEA49" w:rsidR="1F2FF571">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and lives alone. She is not very mobile as she had a hip replacement after a fall two years ago and </w:t>
      </w:r>
      <w:bookmarkStart w:name="_Int_l9wmlOuf" w:id="145474352"/>
      <w:r w:rsidRPr="26EFEA49" w:rsidR="02A32F8D">
        <w:rPr>
          <w:rFonts w:ascii="Arial" w:hAnsi="Arial" w:eastAsia="Arial" w:cs="Arial"/>
          <w:b w:val="0"/>
          <w:bCs w:val="0"/>
          <w:noProof w:val="0"/>
          <w:sz w:val="24"/>
          <w:szCs w:val="24"/>
          <w:lang w:val="en-GB"/>
        </w:rPr>
        <w:t>as a result</w:t>
      </w:r>
      <w:r w:rsidRPr="26EFEA49" w:rsidR="61A67754">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of</w:t>
      </w:r>
      <w:bookmarkEnd w:id="145474352"/>
      <w:r w:rsidRPr="26EFEA49" w:rsidR="02A32F8D">
        <w:rPr>
          <w:rFonts w:ascii="Arial" w:hAnsi="Arial" w:eastAsia="Arial" w:cs="Arial"/>
          <w:b w:val="0"/>
          <w:bCs w:val="0"/>
          <w:noProof w:val="0"/>
          <w:sz w:val="24"/>
          <w:szCs w:val="24"/>
          <w:lang w:val="en-GB"/>
        </w:rPr>
        <w:t xml:space="preserve"> this she can no longer drive.</w:t>
      </w:r>
    </w:p>
    <w:p w:rsidR="02A32F8D" w:rsidP="26EFEA49" w:rsidRDefault="02A32F8D" w14:paraId="635AD842" w14:textId="78E4CCF1">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 xml:space="preserve">She lives alone in a </w:t>
      </w:r>
      <w:bookmarkStart w:name="_Int_SLBc69D4" w:id="792062646"/>
      <w:r w:rsidRPr="26EFEA49" w:rsidR="02A32F8D">
        <w:rPr>
          <w:rFonts w:ascii="Arial" w:hAnsi="Arial" w:eastAsia="Arial" w:cs="Arial"/>
          <w:b w:val="0"/>
          <w:bCs w:val="0"/>
          <w:noProof w:val="0"/>
          <w:sz w:val="24"/>
          <w:szCs w:val="24"/>
          <w:lang w:val="en-GB"/>
        </w:rPr>
        <w:t>three bedroom</w:t>
      </w:r>
      <w:bookmarkEnd w:id="792062646"/>
      <w:r w:rsidRPr="26EFEA49" w:rsidR="02A32F8D">
        <w:rPr>
          <w:rFonts w:ascii="Arial" w:hAnsi="Arial" w:eastAsia="Arial" w:cs="Arial"/>
          <w:b w:val="0"/>
          <w:bCs w:val="0"/>
          <w:noProof w:val="0"/>
          <w:sz w:val="24"/>
          <w:szCs w:val="24"/>
          <w:lang w:val="en-GB"/>
        </w:rPr>
        <w:t xml:space="preserve"> detached house which has been her home since 1963 in a rural area with</w:t>
      </w:r>
      <w:r w:rsidRPr="26EFEA49" w:rsidR="67173D3F">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no public transport links. The house is structurally sound but not in particularly good repair and is getting</w:t>
      </w:r>
      <w:r w:rsidRPr="26EFEA49" w:rsidR="05116AB7">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increasingly messy and dirty in places.</w:t>
      </w:r>
    </w:p>
    <w:p w:rsidR="02A32F8D" w:rsidP="26EFEA49" w:rsidRDefault="02A32F8D" w14:paraId="2C4BCAAC" w14:textId="40564D3F">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 xml:space="preserve">Sadie has been offered help to clean her house by one of her </w:t>
      </w:r>
      <w:bookmarkStart w:name="_Int_gAOJ5BTr" w:id="1522593358"/>
      <w:r w:rsidRPr="26EFEA49" w:rsidR="02A32F8D">
        <w:rPr>
          <w:rFonts w:ascii="Arial" w:hAnsi="Arial" w:eastAsia="Arial" w:cs="Arial"/>
          <w:b w:val="0"/>
          <w:bCs w:val="0"/>
          <w:noProof w:val="0"/>
          <w:sz w:val="24"/>
          <w:szCs w:val="24"/>
          <w:lang w:val="en-GB"/>
        </w:rPr>
        <w:t>neighbours</w:t>
      </w:r>
      <w:bookmarkEnd w:id="1522593358"/>
      <w:r w:rsidRPr="26EFEA49" w:rsidR="02A32F8D">
        <w:rPr>
          <w:rFonts w:ascii="Arial" w:hAnsi="Arial" w:eastAsia="Arial" w:cs="Arial"/>
          <w:b w:val="0"/>
          <w:bCs w:val="0"/>
          <w:noProof w:val="0"/>
          <w:sz w:val="24"/>
          <w:szCs w:val="24"/>
          <w:lang w:val="en-GB"/>
        </w:rPr>
        <w:t xml:space="preserve"> but she does not want to accept the</w:t>
      </w:r>
      <w:r w:rsidRPr="26EFEA49" w:rsidR="0CAEB36B">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offer, firstly because she is too proud to accept help and secondly because she feels the neighbour is just</w:t>
      </w:r>
      <w:r w:rsidRPr="26EFEA49" w:rsidR="2EA128F2">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being nosey! She lives on a pension and has little money after bills are paid. She owns the house and has</w:t>
      </w:r>
      <w:r w:rsidRPr="26EFEA49" w:rsidR="1F70F670">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some savings but will not use any of this capital as she sees it as her children’s legacy.</w:t>
      </w:r>
    </w:p>
    <w:p w:rsidR="02A32F8D" w:rsidP="26EFEA49" w:rsidRDefault="02A32F8D" w14:paraId="2370CF0C" w14:textId="496A9C3B">
      <w:pPr>
        <w:pStyle w:val="Normal"/>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26EFEA49" w:rsidR="02A32F8D">
        <w:rPr>
          <w:rFonts w:ascii="Arial" w:hAnsi="Arial" w:eastAsia="Arial" w:cs="Arial"/>
          <w:b w:val="1"/>
          <w:bCs w:val="1"/>
          <w:noProof w:val="0"/>
          <w:sz w:val="24"/>
          <w:szCs w:val="24"/>
          <w:lang w:val="en-GB"/>
        </w:rPr>
        <w:t>Family and Friends</w:t>
      </w:r>
    </w:p>
    <w:p w:rsidR="02A32F8D" w:rsidP="26EFEA49" w:rsidRDefault="02A32F8D" w14:paraId="29010E4E" w14:textId="5E0C450B">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 xml:space="preserve">Sadie has three children. Ben, 62 (who is married with three children, James 28, Rachel </w:t>
      </w:r>
      <w:r w:rsidRPr="26EFEA49" w:rsidR="02A32F8D">
        <w:rPr>
          <w:rFonts w:ascii="Arial" w:hAnsi="Arial" w:eastAsia="Arial" w:cs="Arial"/>
          <w:b w:val="0"/>
          <w:bCs w:val="0"/>
          <w:noProof w:val="0"/>
          <w:sz w:val="24"/>
          <w:szCs w:val="24"/>
          <w:lang w:val="en-GB"/>
        </w:rPr>
        <w:t>26</w:t>
      </w:r>
      <w:r w:rsidRPr="26EFEA49" w:rsidR="02A32F8D">
        <w:rPr>
          <w:rFonts w:ascii="Arial" w:hAnsi="Arial" w:eastAsia="Arial" w:cs="Arial"/>
          <w:b w:val="0"/>
          <w:bCs w:val="0"/>
          <w:noProof w:val="0"/>
          <w:sz w:val="24"/>
          <w:szCs w:val="24"/>
          <w:lang w:val="en-GB"/>
        </w:rPr>
        <w:t xml:space="preserve"> and Josh, 18 and</w:t>
      </w:r>
      <w:r w:rsidRPr="26EFEA49" w:rsidR="2284905F">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lives in America) Richard, 60, (who is unmarried and lives in London) and Hannah, 44, (who is divorced</w:t>
      </w:r>
      <w:r w:rsidRPr="26EFEA49" w:rsidR="53D53409">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and lives 12 miles away with her children Bethan, 14, Josh, 11 and Little Ben who is four years old.</w:t>
      </w:r>
    </w:p>
    <w:p w:rsidR="02A32F8D" w:rsidP="26EFEA49" w:rsidRDefault="02A32F8D" w14:paraId="7BB43476" w14:textId="6244B28A">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The only one of her children that Sadie sees on a regular basis is Hannah as she lives relatively nearby and it</w:t>
      </w:r>
      <w:r w:rsidRPr="26EFEA49" w:rsidR="4FFF4A8E">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is Hannah who sees to her mother’s everyday needs, something which is difficult for her as she is a single</w:t>
      </w:r>
      <w:r w:rsidRPr="26EFEA49" w:rsidR="674A0D0A">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working mother </w:t>
      </w:r>
      <w:r w:rsidRPr="26EFEA49" w:rsidR="02A32F8D">
        <w:rPr>
          <w:rFonts w:ascii="Arial" w:hAnsi="Arial" w:eastAsia="Arial" w:cs="Arial"/>
          <w:b w:val="0"/>
          <w:bCs w:val="0"/>
          <w:noProof w:val="0"/>
          <w:sz w:val="24"/>
          <w:szCs w:val="24"/>
          <w:lang w:val="en-GB"/>
        </w:rPr>
        <w:t>and also</w:t>
      </w:r>
      <w:r w:rsidRPr="26EFEA49" w:rsidR="02A32F8D">
        <w:rPr>
          <w:rFonts w:ascii="Arial" w:hAnsi="Arial" w:eastAsia="Arial" w:cs="Arial"/>
          <w:b w:val="0"/>
          <w:bCs w:val="0"/>
          <w:noProof w:val="0"/>
          <w:sz w:val="24"/>
          <w:szCs w:val="24"/>
          <w:lang w:val="en-GB"/>
        </w:rPr>
        <w:t xml:space="preserve"> because as Sadie’s needs are </w:t>
      </w:r>
      <w:r w:rsidRPr="26EFEA49" w:rsidR="02A32F8D">
        <w:rPr>
          <w:rFonts w:ascii="Arial" w:hAnsi="Arial" w:eastAsia="Arial" w:cs="Arial"/>
          <w:b w:val="0"/>
          <w:bCs w:val="0"/>
          <w:noProof w:val="0"/>
          <w:sz w:val="24"/>
          <w:szCs w:val="24"/>
          <w:lang w:val="en-GB"/>
        </w:rPr>
        <w:t>increasing</w:t>
      </w:r>
      <w:r w:rsidRPr="26EFEA49" w:rsidR="02A32F8D">
        <w:rPr>
          <w:rFonts w:ascii="Arial" w:hAnsi="Arial" w:eastAsia="Arial" w:cs="Arial"/>
          <w:b w:val="0"/>
          <w:bCs w:val="0"/>
          <w:noProof w:val="0"/>
          <w:sz w:val="24"/>
          <w:szCs w:val="24"/>
          <w:lang w:val="en-GB"/>
        </w:rPr>
        <w:t xml:space="preserve"> she is becoming more reliant on her</w:t>
      </w:r>
      <w:r w:rsidRPr="26EFEA49" w:rsidR="352E2679">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already busy daughter. Sadie feels that her daughter should do everything for her as she lives nearby </w:t>
      </w:r>
      <w:r w:rsidRPr="26EFEA49" w:rsidR="02A32F8D">
        <w:rPr>
          <w:rFonts w:ascii="Arial" w:hAnsi="Arial" w:eastAsia="Arial" w:cs="Arial"/>
          <w:b w:val="0"/>
          <w:bCs w:val="0"/>
          <w:noProof w:val="0"/>
          <w:sz w:val="24"/>
          <w:szCs w:val="24"/>
          <w:lang w:val="en-GB"/>
        </w:rPr>
        <w:t>and</w:t>
      </w:r>
      <w:r w:rsidRPr="26EFEA49" w:rsidR="0CE97092">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also</w:t>
      </w:r>
      <w:r w:rsidRPr="26EFEA49" w:rsidR="02A32F8D">
        <w:rPr>
          <w:rFonts w:ascii="Arial" w:hAnsi="Arial" w:eastAsia="Arial" w:cs="Arial"/>
          <w:b w:val="0"/>
          <w:bCs w:val="0"/>
          <w:noProof w:val="0"/>
          <w:sz w:val="24"/>
          <w:szCs w:val="24"/>
          <w:lang w:val="en-GB"/>
        </w:rPr>
        <w:t xml:space="preserve"> as it is her duty as the only girl! She does have a relationship with Hannah’s three </w:t>
      </w:r>
      <w:r w:rsidRPr="26EFEA49" w:rsidR="02A32F8D">
        <w:rPr>
          <w:rFonts w:ascii="Arial" w:hAnsi="Arial" w:eastAsia="Arial" w:cs="Arial"/>
          <w:b w:val="0"/>
          <w:bCs w:val="0"/>
          <w:noProof w:val="0"/>
          <w:sz w:val="24"/>
          <w:szCs w:val="24"/>
          <w:lang w:val="en-GB"/>
        </w:rPr>
        <w:t>children</w:t>
      </w:r>
      <w:r w:rsidRPr="26EFEA49" w:rsidR="02A32F8D">
        <w:rPr>
          <w:rFonts w:ascii="Arial" w:hAnsi="Arial" w:eastAsia="Arial" w:cs="Arial"/>
          <w:b w:val="0"/>
          <w:bCs w:val="0"/>
          <w:noProof w:val="0"/>
          <w:sz w:val="24"/>
          <w:szCs w:val="24"/>
          <w:lang w:val="en-GB"/>
        </w:rPr>
        <w:t xml:space="preserve"> but this has</w:t>
      </w:r>
      <w:r w:rsidRPr="26EFEA49" w:rsidR="7BF49EB5">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become strained as there is friction between mother and daughter. Sadie talks about her two sons often and</w:t>
      </w:r>
    </w:p>
    <w:p w:rsidR="02A32F8D" w:rsidP="26EFEA49" w:rsidRDefault="02A32F8D" w14:paraId="0303CB10" w14:textId="1C06B88F">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boasts about their lives and achievements to anyone that will listen but rarely says anything nice about her</w:t>
      </w:r>
      <w:r w:rsidRPr="26EFEA49" w:rsidR="025B351A">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daughter and her children.</w:t>
      </w:r>
    </w:p>
    <w:p w:rsidR="02A32F8D" w:rsidP="26EFEA49" w:rsidRDefault="02A32F8D" w14:paraId="23839DD8" w14:textId="529DB31A">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 xml:space="preserve">Sadie used to be a prominent member of her community and was active in her local church and </w:t>
      </w:r>
      <w:r w:rsidRPr="26EFEA49" w:rsidR="02A32F8D">
        <w:rPr>
          <w:rFonts w:ascii="Arial" w:hAnsi="Arial" w:eastAsia="Arial" w:cs="Arial"/>
          <w:b w:val="0"/>
          <w:bCs w:val="0"/>
          <w:noProof w:val="0"/>
          <w:sz w:val="24"/>
          <w:szCs w:val="24"/>
          <w:lang w:val="en-GB"/>
        </w:rPr>
        <w:t>WI</w:t>
      </w:r>
      <w:r w:rsidRPr="26EFEA49" w:rsidR="02A32F8D">
        <w:rPr>
          <w:rFonts w:ascii="Arial" w:hAnsi="Arial" w:eastAsia="Arial" w:cs="Arial"/>
          <w:b w:val="0"/>
          <w:bCs w:val="0"/>
          <w:noProof w:val="0"/>
          <w:sz w:val="24"/>
          <w:szCs w:val="24"/>
          <w:lang w:val="en-GB"/>
        </w:rPr>
        <w:t xml:space="preserve"> but all</w:t>
      </w:r>
      <w:r w:rsidRPr="26EFEA49" w:rsidR="16BA3743">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this has changed since she lost her husband and then her driving license. She has lost many of her friends</w:t>
      </w:r>
      <w:r w:rsidRPr="26EFEA49" w:rsidR="1DD91159">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(deceased) and the few she has left are themselves elderly, also it must be noted that she is a proud woman</w:t>
      </w:r>
      <w:r w:rsidRPr="26EFEA49" w:rsidR="7B64439D">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and is embarrassed about her situation so does not encourage her remaining friends to visit</w:t>
      </w:r>
      <w:r w:rsidRPr="26EFEA49" w:rsidR="3A9983E7">
        <w:rPr>
          <w:rFonts w:ascii="Arial" w:hAnsi="Arial" w:eastAsia="Arial" w:cs="Arial"/>
          <w:b w:val="0"/>
          <w:bCs w:val="0"/>
          <w:noProof w:val="0"/>
          <w:sz w:val="24"/>
          <w:szCs w:val="24"/>
          <w:lang w:val="en-GB"/>
        </w:rPr>
        <w:t>.</w:t>
      </w:r>
    </w:p>
    <w:p w:rsidR="02A32F8D" w:rsidP="26EFEA49" w:rsidRDefault="02A32F8D" w14:paraId="6BBF6EAB" w14:textId="05D2755C">
      <w:pPr>
        <w:pStyle w:val="Normal"/>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26EFEA49" w:rsidR="02A32F8D">
        <w:rPr>
          <w:rFonts w:ascii="Arial" w:hAnsi="Arial" w:eastAsia="Arial" w:cs="Arial"/>
          <w:b w:val="1"/>
          <w:bCs w:val="1"/>
          <w:noProof w:val="0"/>
          <w:sz w:val="24"/>
          <w:szCs w:val="24"/>
          <w:lang w:val="en-GB"/>
        </w:rPr>
        <w:t>Health and Well-being</w:t>
      </w:r>
    </w:p>
    <w:p w:rsidR="02A32F8D" w:rsidP="26EFEA49" w:rsidRDefault="02A32F8D" w14:paraId="5AC0102E" w14:textId="6B84AC03">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 xml:space="preserve">Sadie has poor eyesight and wears </w:t>
      </w:r>
      <w:bookmarkStart w:name="_Int_cs5uZkGK" w:id="1204619709"/>
      <w:r w:rsidRPr="26EFEA49" w:rsidR="02A32F8D">
        <w:rPr>
          <w:rFonts w:ascii="Arial" w:hAnsi="Arial" w:eastAsia="Arial" w:cs="Arial"/>
          <w:b w:val="0"/>
          <w:bCs w:val="0"/>
          <w:noProof w:val="0"/>
          <w:sz w:val="24"/>
          <w:szCs w:val="24"/>
          <w:lang w:val="en-GB"/>
        </w:rPr>
        <w:t>glasses</w:t>
      </w:r>
      <w:bookmarkEnd w:id="1204619709"/>
      <w:r w:rsidRPr="26EFEA49" w:rsidR="02A32F8D">
        <w:rPr>
          <w:rFonts w:ascii="Arial" w:hAnsi="Arial" w:eastAsia="Arial" w:cs="Arial"/>
          <w:b w:val="0"/>
          <w:bCs w:val="0"/>
          <w:noProof w:val="0"/>
          <w:sz w:val="24"/>
          <w:szCs w:val="24"/>
          <w:lang w:val="en-GB"/>
        </w:rPr>
        <w:t xml:space="preserve"> and she is hard of hearing, she is also becoming increasingly</w:t>
      </w:r>
      <w:r w:rsidRPr="26EFEA49" w:rsidR="70C41C35">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overweight, something she puts down to her hip replacement and her age! Her diet is nutritionally </w:t>
      </w:r>
      <w:bookmarkStart w:name="_Int_Txqwpem9" w:id="25311077"/>
      <w:r w:rsidRPr="26EFEA49" w:rsidR="02A32F8D">
        <w:rPr>
          <w:rFonts w:ascii="Arial" w:hAnsi="Arial" w:eastAsia="Arial" w:cs="Arial"/>
          <w:b w:val="0"/>
          <w:bCs w:val="0"/>
          <w:noProof w:val="0"/>
          <w:sz w:val="24"/>
          <w:szCs w:val="24"/>
          <w:lang w:val="en-GB"/>
        </w:rPr>
        <w:t>poor</w:t>
      </w:r>
      <w:bookmarkEnd w:id="25311077"/>
      <w:r w:rsidRPr="26EFEA49" w:rsidR="02A32F8D">
        <w:rPr>
          <w:rFonts w:ascii="Arial" w:hAnsi="Arial" w:eastAsia="Arial" w:cs="Arial"/>
          <w:b w:val="0"/>
          <w:bCs w:val="0"/>
          <w:noProof w:val="0"/>
          <w:sz w:val="24"/>
          <w:szCs w:val="24"/>
          <w:lang w:val="en-GB"/>
        </w:rPr>
        <w:t xml:space="preserve"> and</w:t>
      </w:r>
      <w:r w:rsidRPr="26EFEA49" w:rsidR="2EC89CA6">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she eats a lot of convenience foods, </w:t>
      </w:r>
      <w:r w:rsidRPr="26EFEA49" w:rsidR="02A32F8D">
        <w:rPr>
          <w:rFonts w:ascii="Arial" w:hAnsi="Arial" w:eastAsia="Arial" w:cs="Arial"/>
          <w:b w:val="0"/>
          <w:bCs w:val="0"/>
          <w:noProof w:val="0"/>
          <w:sz w:val="24"/>
          <w:szCs w:val="24"/>
          <w:lang w:val="en-GB"/>
        </w:rPr>
        <w:t>sweets</w:t>
      </w:r>
      <w:r w:rsidRPr="26EFEA49" w:rsidR="02A32F8D">
        <w:rPr>
          <w:rFonts w:ascii="Arial" w:hAnsi="Arial" w:eastAsia="Arial" w:cs="Arial"/>
          <w:b w:val="0"/>
          <w:bCs w:val="0"/>
          <w:noProof w:val="0"/>
          <w:sz w:val="24"/>
          <w:szCs w:val="24"/>
          <w:lang w:val="en-GB"/>
        </w:rPr>
        <w:t xml:space="preserve"> and chocolate, she used to cook a lot but now because of</w:t>
      </w:r>
      <w:r w:rsidRPr="26EFEA49" w:rsidR="4D4914F1">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mobility and health issues she finds it difficult to use her kitchen. Her daughter has tried to encourage</w:t>
      </w:r>
      <w:r w:rsidRPr="26EFEA49" w:rsidR="715590E8">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healthy </w:t>
      </w:r>
      <w:bookmarkStart w:name="_Int_vXdPJ79z" w:id="698833536"/>
      <w:r w:rsidRPr="26EFEA49" w:rsidR="02A32F8D">
        <w:rPr>
          <w:rFonts w:ascii="Arial" w:hAnsi="Arial" w:eastAsia="Arial" w:cs="Arial"/>
          <w:b w:val="0"/>
          <w:bCs w:val="0"/>
          <w:noProof w:val="0"/>
          <w:sz w:val="24"/>
          <w:szCs w:val="24"/>
          <w:lang w:val="en-GB"/>
        </w:rPr>
        <w:t>eating</w:t>
      </w:r>
      <w:bookmarkEnd w:id="698833536"/>
      <w:r w:rsidRPr="26EFEA49" w:rsidR="02A32F8D">
        <w:rPr>
          <w:rFonts w:ascii="Arial" w:hAnsi="Arial" w:eastAsia="Arial" w:cs="Arial"/>
          <w:b w:val="0"/>
          <w:bCs w:val="0"/>
          <w:noProof w:val="0"/>
          <w:sz w:val="24"/>
          <w:szCs w:val="24"/>
          <w:lang w:val="en-GB"/>
        </w:rPr>
        <w:t xml:space="preserve"> but Sadie gets upset when she tries to limit her sweet treats etc. and says eating is one of the</w:t>
      </w:r>
      <w:r w:rsidRPr="26EFEA49" w:rsidR="24660EE0">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few </w:t>
      </w:r>
      <w:bookmarkStart w:name="_Int_l8ZAAF7b" w:id="737302488"/>
      <w:r w:rsidRPr="26EFEA49" w:rsidR="02A32F8D">
        <w:rPr>
          <w:rFonts w:ascii="Arial" w:hAnsi="Arial" w:eastAsia="Arial" w:cs="Arial"/>
          <w:b w:val="0"/>
          <w:bCs w:val="0"/>
          <w:noProof w:val="0"/>
          <w:sz w:val="24"/>
          <w:szCs w:val="24"/>
          <w:lang w:val="en-GB"/>
        </w:rPr>
        <w:t>pleasure</w:t>
      </w:r>
      <w:bookmarkEnd w:id="737302488"/>
      <w:r w:rsidRPr="26EFEA49" w:rsidR="02A32F8D">
        <w:rPr>
          <w:rFonts w:ascii="Arial" w:hAnsi="Arial" w:eastAsia="Arial" w:cs="Arial"/>
          <w:b w:val="0"/>
          <w:bCs w:val="0"/>
          <w:noProof w:val="0"/>
          <w:sz w:val="24"/>
          <w:szCs w:val="24"/>
          <w:lang w:val="en-GB"/>
        </w:rPr>
        <w:t xml:space="preserve"> she has left. The doctor has told Sadie that if she continues to gain weight she is at risk of</w:t>
      </w:r>
      <w:r w:rsidRPr="26EFEA49" w:rsidR="68DCBDBF">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developing diabetes as well as other health conditions and that her weight is severely </w:t>
      </w:r>
      <w:r w:rsidRPr="26EFEA49" w:rsidR="02A32F8D">
        <w:rPr>
          <w:rFonts w:ascii="Arial" w:hAnsi="Arial" w:eastAsia="Arial" w:cs="Arial"/>
          <w:b w:val="0"/>
          <w:bCs w:val="0"/>
          <w:noProof w:val="0"/>
          <w:sz w:val="24"/>
          <w:szCs w:val="24"/>
          <w:lang w:val="en-GB"/>
        </w:rPr>
        <w:t>impacting</w:t>
      </w:r>
      <w:r w:rsidRPr="26EFEA49" w:rsidR="02A32F8D">
        <w:rPr>
          <w:rFonts w:ascii="Arial" w:hAnsi="Arial" w:eastAsia="Arial" w:cs="Arial"/>
          <w:b w:val="0"/>
          <w:bCs w:val="0"/>
          <w:noProof w:val="0"/>
          <w:sz w:val="24"/>
          <w:szCs w:val="24"/>
          <w:lang w:val="en-GB"/>
        </w:rPr>
        <w:t xml:space="preserve"> upon her</w:t>
      </w:r>
      <w:r w:rsidRPr="26EFEA49" w:rsidR="447A800D">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mobility. She is also a smoker which is something that is adversely affecting her health as she is prone to</w:t>
      </w:r>
      <w:r w:rsidRPr="26EFEA49" w:rsidR="2C9B878A">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chest infections. Both the doctor and Hannah have tried to get her to consider giving this </w:t>
      </w:r>
      <w:r w:rsidRPr="26EFEA49" w:rsidR="02A32F8D">
        <w:rPr>
          <w:rFonts w:ascii="Arial" w:hAnsi="Arial" w:eastAsia="Arial" w:cs="Arial"/>
          <w:b w:val="0"/>
          <w:bCs w:val="0"/>
          <w:noProof w:val="0"/>
          <w:sz w:val="24"/>
          <w:szCs w:val="24"/>
          <w:lang w:val="en-GB"/>
        </w:rPr>
        <w:t>up</w:t>
      </w:r>
      <w:r w:rsidRPr="26EFEA49" w:rsidR="02A32F8D">
        <w:rPr>
          <w:rFonts w:ascii="Arial" w:hAnsi="Arial" w:eastAsia="Arial" w:cs="Arial"/>
          <w:b w:val="0"/>
          <w:bCs w:val="0"/>
          <w:noProof w:val="0"/>
          <w:sz w:val="24"/>
          <w:szCs w:val="24"/>
          <w:lang w:val="en-GB"/>
        </w:rPr>
        <w:t xml:space="preserve"> but she says it is</w:t>
      </w:r>
      <w:r w:rsidRPr="26EFEA49" w:rsidR="33D871E0">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her choice and if Hannah </w:t>
      </w:r>
      <w:r w:rsidRPr="26EFEA49" w:rsidR="02A32F8D">
        <w:rPr>
          <w:rFonts w:ascii="Arial" w:hAnsi="Arial" w:eastAsia="Arial" w:cs="Arial"/>
          <w:b w:val="0"/>
          <w:bCs w:val="0"/>
          <w:noProof w:val="0"/>
          <w:sz w:val="24"/>
          <w:szCs w:val="24"/>
          <w:lang w:val="en-GB"/>
        </w:rPr>
        <w:t>refuses</w:t>
      </w:r>
      <w:r w:rsidRPr="26EFEA49" w:rsidR="02A32F8D">
        <w:rPr>
          <w:rFonts w:ascii="Arial" w:hAnsi="Arial" w:eastAsia="Arial" w:cs="Arial"/>
          <w:b w:val="0"/>
          <w:bCs w:val="0"/>
          <w:noProof w:val="0"/>
          <w:sz w:val="24"/>
          <w:szCs w:val="24"/>
          <w:lang w:val="en-GB"/>
        </w:rPr>
        <w:t xml:space="preserve"> to bring her </w:t>
      </w:r>
      <w:bookmarkStart w:name="_Int_GYryd3Pk" w:id="2010174522"/>
      <w:r w:rsidRPr="26EFEA49" w:rsidR="02A32F8D">
        <w:rPr>
          <w:rFonts w:ascii="Arial" w:hAnsi="Arial" w:eastAsia="Arial" w:cs="Arial"/>
          <w:b w:val="0"/>
          <w:bCs w:val="0"/>
          <w:noProof w:val="0"/>
          <w:sz w:val="24"/>
          <w:szCs w:val="24"/>
          <w:lang w:val="en-GB"/>
        </w:rPr>
        <w:t>cigarettes</w:t>
      </w:r>
      <w:bookmarkEnd w:id="2010174522"/>
      <w:r w:rsidRPr="26EFEA49" w:rsidR="02A32F8D">
        <w:rPr>
          <w:rFonts w:ascii="Arial" w:hAnsi="Arial" w:eastAsia="Arial" w:cs="Arial"/>
          <w:b w:val="0"/>
          <w:bCs w:val="0"/>
          <w:noProof w:val="0"/>
          <w:sz w:val="24"/>
          <w:szCs w:val="24"/>
          <w:lang w:val="en-GB"/>
        </w:rPr>
        <w:t xml:space="preserve"> she telephones the local butcher who brings them</w:t>
      </w:r>
      <w:r w:rsidRPr="26EFEA49" w:rsidR="003408FA">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with his meat delivery! This is a worry not only on health grounds but also because of fire risk.</w:t>
      </w:r>
    </w:p>
    <w:p w:rsidR="02A32F8D" w:rsidP="26EFEA49" w:rsidRDefault="02A32F8D" w14:paraId="4E9AB9F6" w14:textId="57A8AECA">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 xml:space="preserve">Sadie’s personal hygiene is not good, she used to take a pride in her appearance but </w:t>
      </w:r>
      <w:bookmarkStart w:name="_Int_nyCz7bSN" w:id="894834463"/>
      <w:r w:rsidRPr="26EFEA49" w:rsidR="02A32F8D">
        <w:rPr>
          <w:rFonts w:ascii="Arial" w:hAnsi="Arial" w:eastAsia="Arial" w:cs="Arial"/>
          <w:b w:val="0"/>
          <w:bCs w:val="0"/>
          <w:noProof w:val="0"/>
          <w:sz w:val="24"/>
          <w:szCs w:val="24"/>
          <w:lang w:val="en-GB"/>
        </w:rPr>
        <w:t>at the moment</w:t>
      </w:r>
      <w:bookmarkEnd w:id="894834463"/>
      <w:r w:rsidRPr="26EFEA49" w:rsidR="02A32F8D">
        <w:rPr>
          <w:rFonts w:ascii="Arial" w:hAnsi="Arial" w:eastAsia="Arial" w:cs="Arial"/>
          <w:b w:val="0"/>
          <w:bCs w:val="0"/>
          <w:noProof w:val="0"/>
          <w:sz w:val="24"/>
          <w:szCs w:val="24"/>
          <w:lang w:val="en-GB"/>
        </w:rPr>
        <w:t xml:space="preserve"> she has</w:t>
      </w:r>
      <w:r w:rsidRPr="26EFEA49" w:rsidR="7122D0FD">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difficulty washing and dressing (and cannot get into the bath) and does not want her daughter to ‘see her</w:t>
      </w:r>
      <w:r w:rsidRPr="26EFEA49" w:rsidR="6377EE89">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bits’ so will not allow her to help her wash intimate areas of her body.</w:t>
      </w:r>
    </w:p>
    <w:p w:rsidR="26EFEA49" w:rsidP="26EFEA49" w:rsidRDefault="26EFEA49" w14:paraId="56CBA2CC" w14:textId="2002ECD4">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p>
    <w:p w:rsidR="02A32F8D" w:rsidP="26EFEA49" w:rsidRDefault="02A32F8D" w14:paraId="2F365E43" w14:textId="5B1C63BD">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Sadie is getting very forgetful and increasingly forgets to lock doors, take medication often misplacing</w:t>
      </w:r>
      <w:r w:rsidRPr="26EFEA49" w:rsidR="60149D9A">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things such as money and glasses. When Hannah comments on</w:t>
      </w:r>
      <w:r w:rsidRPr="26EFEA49" w:rsidR="37E34E4A">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this she denies it and accuses her daughter o</w:t>
      </w:r>
      <w:r w:rsidRPr="26EFEA49" w:rsidR="7ACFA013">
        <w:rPr>
          <w:rFonts w:ascii="Arial" w:hAnsi="Arial" w:eastAsia="Arial" w:cs="Arial"/>
          <w:b w:val="0"/>
          <w:bCs w:val="0"/>
          <w:noProof w:val="0"/>
          <w:sz w:val="24"/>
          <w:szCs w:val="24"/>
          <w:lang w:val="en-GB"/>
        </w:rPr>
        <w:t xml:space="preserve">f </w:t>
      </w:r>
      <w:r w:rsidRPr="26EFEA49" w:rsidR="02A32F8D">
        <w:rPr>
          <w:rFonts w:ascii="Arial" w:hAnsi="Arial" w:eastAsia="Arial" w:cs="Arial"/>
          <w:b w:val="0"/>
          <w:bCs w:val="0"/>
          <w:noProof w:val="0"/>
          <w:sz w:val="24"/>
          <w:szCs w:val="24"/>
          <w:lang w:val="en-GB"/>
        </w:rPr>
        <w:t>trying to say she is ‘mental’ so that she can put her in a home.</w:t>
      </w:r>
    </w:p>
    <w:p w:rsidR="02A32F8D" w:rsidP="26EFEA49" w:rsidRDefault="02A32F8D" w14:paraId="4DD9778D" w14:textId="30E659FC">
      <w:pPr>
        <w:pStyle w:val="Normal"/>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26EFEA49" w:rsidR="02A32F8D">
        <w:rPr>
          <w:rFonts w:ascii="Arial" w:hAnsi="Arial" w:eastAsia="Arial" w:cs="Arial"/>
          <w:b w:val="1"/>
          <w:bCs w:val="1"/>
          <w:noProof w:val="0"/>
          <w:sz w:val="24"/>
          <w:szCs w:val="24"/>
          <w:lang w:val="en-GB"/>
        </w:rPr>
        <w:t>What Sadie Says</w:t>
      </w:r>
    </w:p>
    <w:p w:rsidR="02A32F8D" w:rsidP="26EFEA49" w:rsidRDefault="02A32F8D" w14:paraId="1D2BCD6D" w14:textId="66D5BE6A">
      <w:pPr>
        <w:pStyle w:val="Normal"/>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26EFEA49" w:rsidR="02A32F8D">
        <w:rPr>
          <w:rFonts w:ascii="Arial" w:hAnsi="Arial" w:eastAsia="Arial" w:cs="Arial"/>
          <w:b w:val="0"/>
          <w:bCs w:val="0"/>
          <w:noProof w:val="0"/>
          <w:sz w:val="24"/>
          <w:szCs w:val="24"/>
          <w:lang w:val="en-GB"/>
        </w:rPr>
        <w:t>Sadie says she is lonely since her husband left her behind and that she has nothing left anymore, she misses</w:t>
      </w:r>
      <w:r w:rsidRPr="26EFEA49" w:rsidR="08C4BE28">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her sons and wishes she could see them </w:t>
      </w:r>
      <w:r w:rsidRPr="26EFEA49" w:rsidR="02A32F8D">
        <w:rPr>
          <w:rFonts w:ascii="Arial" w:hAnsi="Arial" w:eastAsia="Arial" w:cs="Arial"/>
          <w:b w:val="0"/>
          <w:bCs w:val="0"/>
          <w:noProof w:val="0"/>
          <w:sz w:val="24"/>
          <w:szCs w:val="24"/>
          <w:lang w:val="en-GB"/>
        </w:rPr>
        <w:t>more</w:t>
      </w:r>
      <w:r w:rsidRPr="26EFEA49" w:rsidR="02A32F8D">
        <w:rPr>
          <w:rFonts w:ascii="Arial" w:hAnsi="Arial" w:eastAsia="Arial" w:cs="Arial"/>
          <w:b w:val="0"/>
          <w:bCs w:val="0"/>
          <w:noProof w:val="0"/>
          <w:sz w:val="24"/>
          <w:szCs w:val="24"/>
          <w:lang w:val="en-GB"/>
        </w:rPr>
        <w:t xml:space="preserve"> but they are so busy. Ben has bought her a lap-top so that she</w:t>
      </w:r>
      <w:r w:rsidRPr="26EFEA49" w:rsidR="169AB01B">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 xml:space="preserve">could skype the </w:t>
      </w:r>
      <w:bookmarkStart w:name="_Int_qrowSYHQ" w:id="475144805"/>
      <w:r w:rsidRPr="26EFEA49" w:rsidR="02A32F8D">
        <w:rPr>
          <w:rFonts w:ascii="Arial" w:hAnsi="Arial" w:eastAsia="Arial" w:cs="Arial"/>
          <w:b w:val="0"/>
          <w:bCs w:val="0"/>
          <w:noProof w:val="0"/>
          <w:sz w:val="24"/>
          <w:szCs w:val="24"/>
          <w:lang w:val="en-GB"/>
        </w:rPr>
        <w:t>family</w:t>
      </w:r>
      <w:bookmarkEnd w:id="475144805"/>
      <w:r w:rsidRPr="26EFEA49" w:rsidR="02A32F8D">
        <w:rPr>
          <w:rFonts w:ascii="Arial" w:hAnsi="Arial" w:eastAsia="Arial" w:cs="Arial"/>
          <w:b w:val="0"/>
          <w:bCs w:val="0"/>
          <w:noProof w:val="0"/>
          <w:sz w:val="24"/>
          <w:szCs w:val="24"/>
          <w:lang w:val="en-GB"/>
        </w:rPr>
        <w:t xml:space="preserve"> but she does not know how to use it and she is too old to learn. She says that she has</w:t>
      </w:r>
      <w:r w:rsidRPr="26EFEA49" w:rsidR="138D1E5F">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had her time and she is no use to anyone anymore and that this is the way things are. She does not want</w:t>
      </w:r>
      <w:r w:rsidRPr="26EFEA49" w:rsidR="658E73A4">
        <w:rPr>
          <w:rFonts w:ascii="Arial" w:hAnsi="Arial" w:eastAsia="Arial" w:cs="Arial"/>
          <w:b w:val="0"/>
          <w:bCs w:val="0"/>
          <w:noProof w:val="0"/>
          <w:sz w:val="24"/>
          <w:szCs w:val="24"/>
          <w:lang w:val="en-GB"/>
        </w:rPr>
        <w:t xml:space="preserve"> </w:t>
      </w:r>
      <w:r w:rsidRPr="26EFEA49" w:rsidR="02A32F8D">
        <w:rPr>
          <w:rFonts w:ascii="Arial" w:hAnsi="Arial" w:eastAsia="Arial" w:cs="Arial"/>
          <w:b w:val="0"/>
          <w:bCs w:val="0"/>
          <w:noProof w:val="0"/>
          <w:sz w:val="24"/>
          <w:szCs w:val="24"/>
          <w:lang w:val="en-GB"/>
        </w:rPr>
        <w:t>strangers in her home and certainly does not want to leave and go into a ‘home</w:t>
      </w:r>
      <w:r w:rsidRPr="26EFEA49" w:rsidR="02A32F8D">
        <w:rPr>
          <w:rFonts w:ascii="Arial" w:hAnsi="Arial" w:eastAsia="Arial" w:cs="Arial"/>
          <w:b w:val="0"/>
          <w:bCs w:val="0"/>
          <w:noProof w:val="0"/>
          <w:sz w:val="24"/>
          <w:szCs w:val="24"/>
          <w:lang w:val="en-GB"/>
        </w:rPr>
        <w:t>’.</w:t>
      </w:r>
    </w:p>
    <w:p w:rsidR="71DB6016" w:rsidP="26EFEA49" w:rsidRDefault="71DB6016" w14:paraId="31B63315" w14:textId="0CEAA4A6">
      <w:pPr>
        <w:pStyle w:val="Normal"/>
        <w:spacing w:before="0" w:beforeAutospacing="off" w:after="160" w:afterAutospacing="off" w:line="360" w:lineRule="auto"/>
        <w:ind w:left="0" w:right="0"/>
        <w:jc w:val="left"/>
        <w:rPr>
          <w:rFonts w:ascii="Arial" w:hAnsi="Arial" w:eastAsia="Arial" w:cs="Arial"/>
          <w:b w:val="1"/>
          <w:bCs w:val="1"/>
          <w:noProof w:val="0"/>
          <w:sz w:val="24"/>
          <w:szCs w:val="24"/>
          <w:lang w:val="en-GB"/>
        </w:rPr>
      </w:pPr>
      <w:r w:rsidRPr="26EFEA49" w:rsidR="71DB6016">
        <w:rPr>
          <w:rFonts w:ascii="Arial" w:hAnsi="Arial" w:eastAsia="Arial" w:cs="Arial"/>
          <w:b w:val="1"/>
          <w:bCs w:val="1"/>
          <w:noProof w:val="0"/>
          <w:sz w:val="24"/>
          <w:szCs w:val="24"/>
          <w:lang w:val="en-GB"/>
        </w:rPr>
        <w:t xml:space="preserve">After Hannah raising her concerns about her mother to their GP, Sadie was referred to a local </w:t>
      </w:r>
      <w:r w:rsidRPr="26EFEA49" w:rsidR="71DB6016">
        <w:rPr>
          <w:rFonts w:ascii="Arial" w:hAnsi="Arial" w:eastAsia="Arial" w:cs="Arial"/>
          <w:b w:val="1"/>
          <w:bCs w:val="1"/>
          <w:noProof w:val="0"/>
          <w:sz w:val="24"/>
          <w:szCs w:val="24"/>
          <w:lang w:val="en-GB"/>
        </w:rPr>
        <w:t xml:space="preserve">domiciliary care company </w:t>
      </w:r>
      <w:r w:rsidRPr="26EFEA49" w:rsidR="71DB6016">
        <w:rPr>
          <w:rFonts w:ascii="Arial" w:hAnsi="Arial" w:eastAsia="Arial" w:cs="Arial"/>
          <w:b w:val="1"/>
          <w:bCs w:val="1"/>
          <w:noProof w:val="0"/>
          <w:sz w:val="24"/>
          <w:szCs w:val="24"/>
          <w:lang w:val="en-GB"/>
        </w:rPr>
        <w:t>and also</w:t>
      </w:r>
      <w:r w:rsidRPr="26EFEA49" w:rsidR="71DB6016">
        <w:rPr>
          <w:rFonts w:ascii="Arial" w:hAnsi="Arial" w:eastAsia="Arial" w:cs="Arial"/>
          <w:b w:val="1"/>
          <w:bCs w:val="1"/>
          <w:noProof w:val="0"/>
          <w:sz w:val="24"/>
          <w:szCs w:val="24"/>
          <w:lang w:val="en-GB"/>
        </w:rPr>
        <w:t xml:space="preserve"> given the contact details of Age Cymru as well as local Elderly </w:t>
      </w:r>
      <w:r w:rsidRPr="26EFEA49" w:rsidR="71DB6016">
        <w:rPr>
          <w:rFonts w:ascii="Arial" w:hAnsi="Arial" w:eastAsia="Arial" w:cs="Arial"/>
          <w:b w:val="1"/>
          <w:bCs w:val="1"/>
          <w:noProof w:val="0"/>
          <w:sz w:val="24"/>
          <w:szCs w:val="24"/>
          <w:lang w:val="en-GB"/>
        </w:rPr>
        <w:t xml:space="preserve">support services. She is still waiting to be </w:t>
      </w:r>
      <w:r w:rsidRPr="26EFEA49" w:rsidR="71DB6016">
        <w:rPr>
          <w:rFonts w:ascii="Arial" w:hAnsi="Arial" w:eastAsia="Arial" w:cs="Arial"/>
          <w:b w:val="1"/>
          <w:bCs w:val="1"/>
          <w:noProof w:val="0"/>
          <w:sz w:val="24"/>
          <w:szCs w:val="24"/>
          <w:lang w:val="en-GB"/>
        </w:rPr>
        <w:t>allocated</w:t>
      </w:r>
      <w:r w:rsidRPr="26EFEA49" w:rsidR="71DB6016">
        <w:rPr>
          <w:rFonts w:ascii="Arial" w:hAnsi="Arial" w:eastAsia="Arial" w:cs="Arial"/>
          <w:b w:val="1"/>
          <w:bCs w:val="1"/>
          <w:noProof w:val="0"/>
          <w:sz w:val="24"/>
          <w:szCs w:val="24"/>
          <w:lang w:val="en-GB"/>
        </w:rPr>
        <w:t xml:space="preserve"> a designated social worker.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qrowSYHQ" int2:invalidationBookmarkName="" int2:hashCode="wz8Fmwyncl+/1s" int2:id="tBXxdNiO">
      <int2:state int2:type="AugLoop_Text_Critique" int2:value="Rejected"/>
    </int2:bookmark>
    <int2:bookmark int2:bookmarkName="_Int_nyCz7bSN" int2:invalidationBookmarkName="" int2:hashCode="p+UFE+s9FqxPO6" int2:id="vcGM6Occ">
      <int2:state int2:type="AugLoop_Text_Critique" int2:value="Rejected"/>
    </int2:bookmark>
    <int2:bookmark int2:bookmarkName="_Int_GYryd3Pk" int2:invalidationBookmarkName="" int2:hashCode="Aqq9fwZWWco6EB" int2:id="C2CZ7Lbr">
      <int2:state int2:type="AugLoop_Text_Critique" int2:value="Rejected"/>
    </int2:bookmark>
    <int2:bookmark int2:bookmarkName="_Int_l8ZAAF7b" int2:invalidationBookmarkName="" int2:hashCode="WepK2icBtAiVWo" int2:id="PFE06peo">
      <int2:state int2:type="AugLoop_Text_Critique" int2:value="Rejected"/>
    </int2:bookmark>
    <int2:bookmark int2:bookmarkName="_Int_vXdPJ79z" int2:invalidationBookmarkName="" int2:hashCode="MBV371mCvxiGDA" int2:id="Y7tiMBkJ">
      <int2:state int2:type="AugLoop_Text_Critique" int2:value="Rejected"/>
    </int2:bookmark>
    <int2:bookmark int2:bookmarkName="_Int_Txqwpem9" int2:invalidationBookmarkName="" int2:hashCode="IVbkChLWvbYeLg" int2:id="1hpD1xYd">
      <int2:state int2:type="AugLoop_Text_Critique" int2:value="Rejected"/>
    </int2:bookmark>
    <int2:bookmark int2:bookmarkName="_Int_cs5uZkGK" int2:invalidationBookmarkName="" int2:hashCode="uiLvNPi/Tw1P3k" int2:id="0RfKFJis">
      <int2:state int2:type="AugLoop_Text_Critique" int2:value="Rejected"/>
    </int2:bookmark>
    <int2:bookmark int2:bookmarkName="_Int_gAOJ5BTr" int2:invalidationBookmarkName="" int2:hashCode="Sqiipc8wLmnATv" int2:id="5iVlt3GW">
      <int2:state int2:type="AugLoop_Text_Critique" int2:value="Rejected"/>
    </int2:bookmark>
    <int2:bookmark int2:bookmarkName="_Int_l9wmlOuf" int2:invalidationBookmarkName="" int2:hashCode="VRd/LyDcPFdCnc" int2:id="X6IMdYsc">
      <int2:state int2:type="AugLoop_Text_Critique" int2:value="Rejected"/>
    </int2:bookmark>
    <int2:bookmark int2:bookmarkName="_Int_SLBc69D4" int2:invalidationBookmarkName="" int2:hashCode="5byhpJHak39537" int2:id="PgTVi12g">
      <int2:state int2:type="AugLoop_Text_Critique" int2:value="Rejected"/>
    </int2:bookmark>
    <int2:bookmark int2:bookmarkName="_Int_CwGJFAGB" int2:invalidationBookmarkName="" int2:hashCode="XcVrmqthhnJXo8" int2:id="bwZWrS4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5f9515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c3c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b29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492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1b29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5424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580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8c0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19c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979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387FC5"/>
    <w:rsid w:val="003408FA"/>
    <w:rsid w:val="025B351A"/>
    <w:rsid w:val="02A32F8D"/>
    <w:rsid w:val="02DA6470"/>
    <w:rsid w:val="035FCCCC"/>
    <w:rsid w:val="040A3F45"/>
    <w:rsid w:val="04196E0F"/>
    <w:rsid w:val="0489BB80"/>
    <w:rsid w:val="05116AB7"/>
    <w:rsid w:val="055829D5"/>
    <w:rsid w:val="05643D1A"/>
    <w:rsid w:val="07000D7B"/>
    <w:rsid w:val="07152B55"/>
    <w:rsid w:val="078B5452"/>
    <w:rsid w:val="07B5EA25"/>
    <w:rsid w:val="07C7A054"/>
    <w:rsid w:val="081C0B5E"/>
    <w:rsid w:val="085F1735"/>
    <w:rsid w:val="08C4BE28"/>
    <w:rsid w:val="09CBE815"/>
    <w:rsid w:val="09FA6A36"/>
    <w:rsid w:val="0A92A926"/>
    <w:rsid w:val="0B06358E"/>
    <w:rsid w:val="0B67B876"/>
    <w:rsid w:val="0C2E7987"/>
    <w:rsid w:val="0CAEB36B"/>
    <w:rsid w:val="0CE97092"/>
    <w:rsid w:val="0D7BC1B9"/>
    <w:rsid w:val="0DCA49E8"/>
    <w:rsid w:val="0E1D8656"/>
    <w:rsid w:val="0E6EAEDF"/>
    <w:rsid w:val="0F661A49"/>
    <w:rsid w:val="10DF0F5A"/>
    <w:rsid w:val="11323698"/>
    <w:rsid w:val="11552718"/>
    <w:rsid w:val="129DBB0B"/>
    <w:rsid w:val="12F0F779"/>
    <w:rsid w:val="138D1E5F"/>
    <w:rsid w:val="13996A89"/>
    <w:rsid w:val="159109F8"/>
    <w:rsid w:val="15FEC3AB"/>
    <w:rsid w:val="169AB01B"/>
    <w:rsid w:val="16BA3743"/>
    <w:rsid w:val="17A1781C"/>
    <w:rsid w:val="17C4689C"/>
    <w:rsid w:val="1910C5CD"/>
    <w:rsid w:val="1AEA5F48"/>
    <w:rsid w:val="1C862FA9"/>
    <w:rsid w:val="1D66D666"/>
    <w:rsid w:val="1DD91159"/>
    <w:rsid w:val="1EA48D42"/>
    <w:rsid w:val="1F2FF571"/>
    <w:rsid w:val="1F5861BA"/>
    <w:rsid w:val="1F70F670"/>
    <w:rsid w:val="1FBDD06B"/>
    <w:rsid w:val="201D0C03"/>
    <w:rsid w:val="2159A0CC"/>
    <w:rsid w:val="22313B72"/>
    <w:rsid w:val="2284905F"/>
    <w:rsid w:val="22EC1849"/>
    <w:rsid w:val="23B84987"/>
    <w:rsid w:val="24660EE0"/>
    <w:rsid w:val="255419E8"/>
    <w:rsid w:val="2570D6F3"/>
    <w:rsid w:val="26EFEA49"/>
    <w:rsid w:val="27435528"/>
    <w:rsid w:val="2B731983"/>
    <w:rsid w:val="2C9B878A"/>
    <w:rsid w:val="2EA128F2"/>
    <w:rsid w:val="2EBFF13B"/>
    <w:rsid w:val="2EC89CA6"/>
    <w:rsid w:val="323918C2"/>
    <w:rsid w:val="32E3676A"/>
    <w:rsid w:val="33D871E0"/>
    <w:rsid w:val="350BEC90"/>
    <w:rsid w:val="352E2679"/>
    <w:rsid w:val="35B3F9FE"/>
    <w:rsid w:val="36CB0320"/>
    <w:rsid w:val="37A52E77"/>
    <w:rsid w:val="37E34E4A"/>
    <w:rsid w:val="38BE8E46"/>
    <w:rsid w:val="3A6F08AD"/>
    <w:rsid w:val="3A9983E7"/>
    <w:rsid w:val="3AC7A2EB"/>
    <w:rsid w:val="3B6BB44A"/>
    <w:rsid w:val="3C63734C"/>
    <w:rsid w:val="3DA6A96F"/>
    <w:rsid w:val="3DBD5268"/>
    <w:rsid w:val="3E107474"/>
    <w:rsid w:val="3E127A2F"/>
    <w:rsid w:val="3E3DD615"/>
    <w:rsid w:val="3ED61505"/>
    <w:rsid w:val="3F0846E2"/>
    <w:rsid w:val="3F62C9CA"/>
    <w:rsid w:val="3FAE4A90"/>
    <w:rsid w:val="40BC110C"/>
    <w:rsid w:val="4117AAED"/>
    <w:rsid w:val="427A1A92"/>
    <w:rsid w:val="4281422F"/>
    <w:rsid w:val="43E83FB1"/>
    <w:rsid w:val="4465B832"/>
    <w:rsid w:val="447A800D"/>
    <w:rsid w:val="4544F800"/>
    <w:rsid w:val="479D58F4"/>
    <w:rsid w:val="47A728D6"/>
    <w:rsid w:val="48F083B3"/>
    <w:rsid w:val="4A5D5E73"/>
    <w:rsid w:val="4B6BDFC9"/>
    <w:rsid w:val="4BC73A90"/>
    <w:rsid w:val="4D4914F1"/>
    <w:rsid w:val="4E442B61"/>
    <w:rsid w:val="4E8BA947"/>
    <w:rsid w:val="4EC1665C"/>
    <w:rsid w:val="4F5FC537"/>
    <w:rsid w:val="4FFD1E84"/>
    <w:rsid w:val="4FFF4A8E"/>
    <w:rsid w:val="5009CBDE"/>
    <w:rsid w:val="5233C164"/>
    <w:rsid w:val="5394D77F"/>
    <w:rsid w:val="53D53409"/>
    <w:rsid w:val="549A4488"/>
    <w:rsid w:val="552F2C2B"/>
    <w:rsid w:val="559DD5F9"/>
    <w:rsid w:val="572F8428"/>
    <w:rsid w:val="57EB0DA7"/>
    <w:rsid w:val="586848A2"/>
    <w:rsid w:val="58D576BB"/>
    <w:rsid w:val="5AF30B06"/>
    <w:rsid w:val="5B09860C"/>
    <w:rsid w:val="5CEB80AC"/>
    <w:rsid w:val="5D04499C"/>
    <w:rsid w:val="5E491454"/>
    <w:rsid w:val="60062EE0"/>
    <w:rsid w:val="60149D9A"/>
    <w:rsid w:val="6037B1E4"/>
    <w:rsid w:val="60ECA382"/>
    <w:rsid w:val="614A4B5F"/>
    <w:rsid w:val="6180B516"/>
    <w:rsid w:val="61A67754"/>
    <w:rsid w:val="631C8577"/>
    <w:rsid w:val="6377EE89"/>
    <w:rsid w:val="6523F4BA"/>
    <w:rsid w:val="658E73A4"/>
    <w:rsid w:val="66542639"/>
    <w:rsid w:val="67173D3F"/>
    <w:rsid w:val="674A0D0A"/>
    <w:rsid w:val="68D2A04A"/>
    <w:rsid w:val="68DCBDBF"/>
    <w:rsid w:val="69C56BCD"/>
    <w:rsid w:val="6ACC9C73"/>
    <w:rsid w:val="6AF24C5F"/>
    <w:rsid w:val="6AF4D763"/>
    <w:rsid w:val="6B93363E"/>
    <w:rsid w:val="6D2F069F"/>
    <w:rsid w:val="6DB29919"/>
    <w:rsid w:val="6E55852B"/>
    <w:rsid w:val="6E7DC724"/>
    <w:rsid w:val="6EFFF4D9"/>
    <w:rsid w:val="6F31E52E"/>
    <w:rsid w:val="6F62C98F"/>
    <w:rsid w:val="6FAF2FB6"/>
    <w:rsid w:val="6FC84886"/>
    <w:rsid w:val="7034AD51"/>
    <w:rsid w:val="70C41C35"/>
    <w:rsid w:val="70D4B0A1"/>
    <w:rsid w:val="7122D0FD"/>
    <w:rsid w:val="715590E8"/>
    <w:rsid w:val="71C724CE"/>
    <w:rsid w:val="71DB6016"/>
    <w:rsid w:val="72033DAB"/>
    <w:rsid w:val="72387FC5"/>
    <w:rsid w:val="729A6A51"/>
    <w:rsid w:val="7362F52F"/>
    <w:rsid w:val="73A635A9"/>
    <w:rsid w:val="74363AB2"/>
    <w:rsid w:val="75AEDE20"/>
    <w:rsid w:val="76442A3C"/>
    <w:rsid w:val="769A95F1"/>
    <w:rsid w:val="77267C0D"/>
    <w:rsid w:val="78076BE0"/>
    <w:rsid w:val="79D236B3"/>
    <w:rsid w:val="7ACFA013"/>
    <w:rsid w:val="7B64439D"/>
    <w:rsid w:val="7B6E0714"/>
    <w:rsid w:val="7B7ECDC5"/>
    <w:rsid w:val="7BB1478E"/>
    <w:rsid w:val="7BF49EB5"/>
    <w:rsid w:val="7CB948FE"/>
    <w:rsid w:val="7D09D775"/>
    <w:rsid w:val="7DAD2C13"/>
    <w:rsid w:val="7E350362"/>
    <w:rsid w:val="7E856B3C"/>
    <w:rsid w:val="7EE8E850"/>
    <w:rsid w:val="7F7F1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87FC5"/>
  <w15:chartTrackingRefBased/>
  <w15:docId w15:val="{FC35B13E-F78C-4127-BB03-3B8BAA8E17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33a0fa32d9f4198" /><Relationship Type="http://schemas.microsoft.com/office/2020/10/relationships/intelligence" Target="/word/intelligence2.xml" Id="R91bdce99fa014fd4" /><Relationship Type="http://schemas.openxmlformats.org/officeDocument/2006/relationships/numbering" Target="/word/numbering.xml" Id="R29c68b587d2944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6</revision>
  <dcterms:created xsi:type="dcterms:W3CDTF">2023-06-23T11:21:10.6284831Z</dcterms:created>
  <dcterms:modified xsi:type="dcterms:W3CDTF">2023-07-27T15:12:15.9108564Z</dcterms:modified>
</coreProperties>
</file>