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DE79823" w:rsidR="008F1308" w:rsidRPr="00A406E5" w:rsidRDefault="00734126" w:rsidP="00E51AAC">
            <w:pPr>
              <w:spacing w:before="120" w:after="120"/>
              <w:jc w:val="both"/>
              <w:rPr>
                <w:rFonts w:ascii="Arial" w:hAnsi="Arial" w:cs="Arial"/>
                <w:b/>
                <w:sz w:val="22"/>
                <w:szCs w:val="22"/>
              </w:rPr>
            </w:pPr>
            <w:r>
              <w:rPr>
                <w:rFonts w:ascii="Arial" w:hAnsi="Arial" w:cs="Arial"/>
                <w:b/>
                <w:sz w:val="22"/>
                <w:szCs w:val="22"/>
              </w:rPr>
              <w:t xml:space="preserve">The Professional </w:t>
            </w:r>
            <w:proofErr w:type="spellStart"/>
            <w:r>
              <w:rPr>
                <w:rFonts w:ascii="Arial" w:hAnsi="Arial" w:cs="Arial"/>
                <w:b/>
                <w:sz w:val="22"/>
                <w:szCs w:val="22"/>
              </w:rPr>
              <w:t>Practitioer</w:t>
            </w:r>
            <w:proofErr w:type="spellEnd"/>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28FF3F7" w:rsidR="00B84B5B" w:rsidRPr="00A406E5" w:rsidRDefault="00734126" w:rsidP="00152E9D">
            <w:pPr>
              <w:spacing w:before="120" w:after="120"/>
              <w:jc w:val="both"/>
              <w:rPr>
                <w:rFonts w:ascii="Arial" w:hAnsi="Arial" w:cs="Arial"/>
                <w:b/>
                <w:sz w:val="22"/>
                <w:szCs w:val="22"/>
              </w:rPr>
            </w:pPr>
            <w:r>
              <w:rPr>
                <w:rFonts w:ascii="Arial" w:hAnsi="Arial" w:cs="Arial"/>
                <w:b/>
                <w:sz w:val="22"/>
                <w:szCs w:val="22"/>
              </w:rPr>
              <w:t>ECEY40</w:t>
            </w:r>
            <w:r w:rsidR="00F65F1A">
              <w:rPr>
                <w:rFonts w:ascii="Arial" w:hAnsi="Arial" w:cs="Arial"/>
                <w:b/>
                <w:sz w:val="22"/>
                <w:szCs w:val="22"/>
              </w:rPr>
              <w:t>14/C</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D2A0216" w:rsidR="00B84B5B" w:rsidRPr="00A406E5" w:rsidRDefault="0073412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7F33AE2" w:rsidR="00DB116D" w:rsidRPr="00A406E5" w:rsidRDefault="00734126" w:rsidP="00E51AAC">
            <w:pPr>
              <w:spacing w:before="120" w:after="120"/>
              <w:jc w:val="both"/>
              <w:rPr>
                <w:rFonts w:ascii="Arial" w:hAnsi="Arial" w:cs="Arial"/>
                <w:b/>
                <w:sz w:val="22"/>
                <w:szCs w:val="22"/>
              </w:rPr>
            </w:pPr>
            <w:r>
              <w:rPr>
                <w:rFonts w:ascii="Arial" w:hAnsi="Arial" w:cs="Arial"/>
                <w:b/>
                <w:sz w:val="22"/>
                <w:szCs w:val="22"/>
              </w:rPr>
              <w:t>Paul Darby</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0A4EE25" w:rsidR="00DB116D" w:rsidRPr="00A406E5" w:rsidRDefault="00734126"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A495A5B" w:rsidR="00DB116D" w:rsidRPr="00A406E5" w:rsidRDefault="0073412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D70CE6F" w14:textId="77777777" w:rsidR="00734126" w:rsidRDefault="00734126" w:rsidP="0073412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bdr w:val="none" w:sz="0" w:space="0" w:color="auto" w:frame="1"/>
                <w:shd w:val="clear" w:color="auto" w:fill="C6C6C6"/>
              </w:rPr>
              <w:t> </w:t>
            </w:r>
          </w:p>
          <w:p w14:paraId="5BAC505D" w14:textId="77777777" w:rsidR="00734126" w:rsidRDefault="00734126" w:rsidP="00734126">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7C93EA08" w14:textId="77777777" w:rsidR="00734126" w:rsidRPr="00734126" w:rsidRDefault="00734126" w:rsidP="00734126">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Recognise and articulate the fundamental aspects of professional practice in the context of the early years.  This includes the development of interagency working and effective partnerships with children, families, communities, professionals and organisations.  </w:t>
            </w:r>
            <w:r>
              <w:rPr>
                <w:rStyle w:val="eop"/>
                <w:rFonts w:ascii="Arial" w:hAnsi="Arial" w:cs="Arial"/>
                <w:bdr w:val="none" w:sz="0" w:space="0" w:color="auto" w:frame="1"/>
                <w:shd w:val="clear" w:color="auto" w:fill="C6C6C6"/>
              </w:rPr>
              <w:t> </w:t>
            </w:r>
          </w:p>
          <w:p w14:paraId="7389350D" w14:textId="77777777" w:rsidR="00734126" w:rsidRDefault="00734126" w:rsidP="00734126">
            <w:pPr>
              <w:pStyle w:val="paragraph"/>
              <w:spacing w:before="0" w:beforeAutospacing="0" w:after="0" w:afterAutospacing="0"/>
              <w:jc w:val="both"/>
              <w:textAlignment w:val="baseline"/>
              <w:rPr>
                <w:rFonts w:ascii="Arial" w:hAnsi="Arial" w:cs="Arial"/>
              </w:rPr>
            </w:pPr>
          </w:p>
          <w:p w14:paraId="51862479" w14:textId="77777777" w:rsidR="00734126" w:rsidRPr="00734126" w:rsidRDefault="00734126" w:rsidP="00734126">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Recognise the significance of the observation and planning process in delivering individualised, objective and inclusive interventions.   </w:t>
            </w:r>
            <w:r>
              <w:rPr>
                <w:rStyle w:val="eop"/>
                <w:rFonts w:ascii="Arial" w:hAnsi="Arial" w:cs="Arial"/>
                <w:bdr w:val="none" w:sz="0" w:space="0" w:color="auto" w:frame="1"/>
                <w:shd w:val="clear" w:color="auto" w:fill="C6C6C6"/>
              </w:rPr>
              <w:t> </w:t>
            </w:r>
          </w:p>
          <w:p w14:paraId="73E6737B" w14:textId="77777777" w:rsidR="00734126" w:rsidRDefault="00734126" w:rsidP="00734126">
            <w:pPr>
              <w:pStyle w:val="paragraph"/>
              <w:spacing w:before="0" w:beforeAutospacing="0" w:after="0" w:afterAutospacing="0"/>
              <w:jc w:val="both"/>
              <w:textAlignment w:val="baseline"/>
              <w:rPr>
                <w:rFonts w:ascii="Arial" w:hAnsi="Arial" w:cs="Arial"/>
              </w:rPr>
            </w:pPr>
          </w:p>
          <w:p w14:paraId="223221A2" w14:textId="77777777" w:rsidR="00734126" w:rsidRDefault="00734126" w:rsidP="00734126">
            <w:pPr>
              <w:pStyle w:val="paragraph"/>
              <w:spacing w:before="0" w:beforeAutospacing="0" w:after="0" w:afterAutospacing="0"/>
              <w:jc w:val="both"/>
              <w:textAlignment w:val="baseline"/>
              <w:rPr>
                <w:rFonts w:ascii="Arial" w:hAnsi="Arial" w:cs="Arial"/>
              </w:rPr>
            </w:pPr>
            <w:r>
              <w:rPr>
                <w:rStyle w:val="normaltextrun"/>
                <w:rFonts w:ascii="Arial" w:hAnsi="Arial" w:cs="Arial"/>
              </w:rPr>
              <w:t>Develop and assimilate a theoretical understanding of the reflective process and its relevance to early years practice.    </w:t>
            </w:r>
            <w:r>
              <w:rPr>
                <w:rStyle w:val="eop"/>
                <w:rFonts w:ascii="Arial" w:hAnsi="Arial" w:cs="Arial"/>
                <w:bdr w:val="none" w:sz="0" w:space="0" w:color="auto" w:frame="1"/>
                <w:shd w:val="clear" w:color="auto" w:fill="C6C6C6"/>
              </w:rPr>
              <w:t> </w:t>
            </w:r>
          </w:p>
          <w:p w14:paraId="7840F800" w14:textId="77777777" w:rsidR="00734126" w:rsidRDefault="00734126" w:rsidP="00734126">
            <w:pPr>
              <w:pStyle w:val="paragraph"/>
              <w:spacing w:before="0" w:beforeAutospacing="0" w:after="0" w:afterAutospacing="0"/>
              <w:ind w:left="3600" w:hanging="3600"/>
              <w:textAlignment w:val="baseline"/>
              <w:rPr>
                <w:rFonts w:ascii="Segoe UI" w:hAnsi="Segoe UI" w:cs="Segoe UI"/>
                <w:sz w:val="18"/>
                <w:szCs w:val="18"/>
              </w:rPr>
            </w:pPr>
            <w:r>
              <w:rPr>
                <w:rStyle w:val="normaltextrun"/>
                <w:rFonts w:ascii="Arial" w:hAnsi="Arial" w:cs="Arial"/>
                <w:b/>
                <w:bCs/>
              </w:rPr>
              <w:t> </w:t>
            </w:r>
            <w:r>
              <w:rPr>
                <w:rStyle w:val="normaltextrun"/>
                <w:rFonts w:ascii="Arial" w:hAnsi="Arial" w:cs="Arial"/>
              </w:rPr>
              <w:t> </w:t>
            </w:r>
            <w:r>
              <w:rPr>
                <w:rStyle w:val="eop"/>
                <w:rFonts w:ascii="Arial" w:hAnsi="Arial" w:cs="Arial"/>
                <w:bdr w:val="none" w:sz="0" w:space="0" w:color="auto" w:frame="1"/>
                <w:shd w:val="clear" w:color="auto" w:fill="C6C6C6"/>
              </w:rPr>
              <w:t> </w:t>
            </w: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Default="00C01A3F" w:rsidP="00152E9D">
            <w:pPr>
              <w:ind w:left="360"/>
              <w:rPr>
                <w:rFonts w:ascii="Arial" w:hAnsi="Arial" w:cs="Arial"/>
                <w:sz w:val="22"/>
                <w:szCs w:val="22"/>
              </w:rPr>
            </w:pPr>
          </w:p>
          <w:p w14:paraId="2788F019" w14:textId="77777777" w:rsidR="0026408E" w:rsidRDefault="0026408E" w:rsidP="00152E9D">
            <w:pPr>
              <w:ind w:left="360"/>
              <w:rPr>
                <w:rFonts w:ascii="Arial" w:hAnsi="Arial" w:cs="Arial"/>
                <w:sz w:val="22"/>
                <w:szCs w:val="22"/>
              </w:rPr>
            </w:pPr>
          </w:p>
          <w:p w14:paraId="194E04FD" w14:textId="77777777" w:rsidR="0026408E" w:rsidRDefault="0026408E" w:rsidP="00152E9D">
            <w:pPr>
              <w:ind w:left="360"/>
              <w:rPr>
                <w:rFonts w:ascii="Arial" w:hAnsi="Arial" w:cs="Arial"/>
                <w:sz w:val="22"/>
                <w:szCs w:val="22"/>
              </w:rPr>
            </w:pPr>
          </w:p>
          <w:p w14:paraId="748BA2EB" w14:textId="77777777" w:rsidR="0026408E" w:rsidRDefault="0026408E" w:rsidP="00152E9D">
            <w:pPr>
              <w:ind w:left="360"/>
              <w:rPr>
                <w:rFonts w:ascii="Arial" w:hAnsi="Arial" w:cs="Arial"/>
                <w:sz w:val="22"/>
                <w:szCs w:val="22"/>
              </w:rPr>
            </w:pPr>
          </w:p>
          <w:p w14:paraId="15DCD677" w14:textId="77777777" w:rsidR="0026408E" w:rsidRPr="00A406E5" w:rsidRDefault="0026408E"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F81828F" w14:textId="77777777" w:rsidR="00881601" w:rsidRDefault="00881601" w:rsidP="00982DA7">
      <w:pPr>
        <w:rPr>
          <w:rFonts w:ascii="Arial" w:hAnsi="Arial" w:cs="Arial"/>
          <w:sz w:val="22"/>
          <w:szCs w:val="22"/>
        </w:rPr>
      </w:pPr>
    </w:p>
    <w:p w14:paraId="60AA1223" w14:textId="77777777" w:rsidR="00881601" w:rsidRDefault="00881601" w:rsidP="0088160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Part 1:</w:t>
      </w:r>
      <w:r>
        <w:rPr>
          <w:rStyle w:val="eop"/>
          <w:rFonts w:ascii="Arial" w:hAnsi="Arial" w:cs="Arial"/>
          <w:bdr w:val="none" w:sz="0" w:space="0" w:color="auto" w:frame="1"/>
          <w:shd w:val="clear" w:color="auto" w:fill="C6C6C6"/>
        </w:rPr>
        <w:t> </w:t>
      </w:r>
    </w:p>
    <w:p w14:paraId="7786BAAD" w14:textId="77777777" w:rsidR="00881601" w:rsidRDefault="00881601" w:rsidP="0088160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Create a reflective personal development plan (PDP) that includes personal and professional aims to help develop your skills as a professional </w:t>
      </w:r>
      <w:proofErr w:type="gramStart"/>
      <w:r>
        <w:rPr>
          <w:rStyle w:val="normaltextrun"/>
          <w:rFonts w:ascii="Arial" w:hAnsi="Arial" w:cs="Arial"/>
        </w:rPr>
        <w:t>practitioner  (</w:t>
      </w:r>
      <w:proofErr w:type="gramEnd"/>
      <w:r>
        <w:rPr>
          <w:rStyle w:val="normaltextrun"/>
          <w:rFonts w:ascii="Arial" w:hAnsi="Arial" w:cs="Arial"/>
        </w:rPr>
        <w:t>500 words)</w:t>
      </w:r>
      <w:r>
        <w:rPr>
          <w:rStyle w:val="eop"/>
          <w:rFonts w:ascii="Arial" w:hAnsi="Arial" w:cs="Arial"/>
          <w:bdr w:val="none" w:sz="0" w:space="0" w:color="auto" w:frame="1"/>
          <w:shd w:val="clear" w:color="auto" w:fill="C6C6C6"/>
        </w:rPr>
        <w:t> </w:t>
      </w:r>
    </w:p>
    <w:p w14:paraId="06B4899E" w14:textId="77777777" w:rsidR="00881601" w:rsidRDefault="00881601" w:rsidP="0088160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bdr w:val="none" w:sz="0" w:space="0" w:color="auto" w:frame="1"/>
          <w:shd w:val="clear" w:color="auto" w:fill="C6C6C6"/>
        </w:rPr>
        <w:t> </w:t>
      </w:r>
    </w:p>
    <w:p w14:paraId="57103529" w14:textId="77777777" w:rsidR="00881601" w:rsidRDefault="00881601" w:rsidP="0088160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Part 2:</w:t>
      </w:r>
      <w:r>
        <w:rPr>
          <w:rStyle w:val="eop"/>
          <w:rFonts w:ascii="Arial" w:hAnsi="Arial" w:cs="Arial"/>
          <w:bdr w:val="none" w:sz="0" w:space="0" w:color="auto" w:frame="1"/>
          <w:shd w:val="clear" w:color="auto" w:fill="C6C6C6"/>
        </w:rPr>
        <w:t> </w:t>
      </w:r>
    </w:p>
    <w:p w14:paraId="23D439AB" w14:textId="77777777" w:rsidR="00881601" w:rsidRDefault="00881601" w:rsidP="0088160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Design a briefing paper that explores the importance of reflective practise within the early years and analyses different reflective models. (1000 words)</w:t>
      </w:r>
      <w:r>
        <w:rPr>
          <w:rStyle w:val="eop"/>
          <w:rFonts w:ascii="Arial" w:hAnsi="Arial" w:cs="Arial"/>
          <w:bdr w:val="none" w:sz="0" w:space="0" w:color="auto" w:frame="1"/>
          <w:shd w:val="clear" w:color="auto" w:fill="C6C6C6"/>
        </w:rPr>
        <w:t> </w:t>
      </w:r>
    </w:p>
    <w:p w14:paraId="1FB50B72" w14:textId="77777777" w:rsidR="00881601" w:rsidRDefault="00881601" w:rsidP="0088160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bdr w:val="none" w:sz="0" w:space="0" w:color="auto" w:frame="1"/>
          <w:shd w:val="clear" w:color="auto" w:fill="C6C6C6"/>
        </w:rPr>
        <w:t> </w:t>
      </w:r>
    </w:p>
    <w:p w14:paraId="7F84E256" w14:textId="77777777" w:rsidR="00881601" w:rsidRDefault="00881601" w:rsidP="00881601">
      <w:pPr>
        <w:pStyle w:val="paragraph"/>
        <w:numPr>
          <w:ilvl w:val="0"/>
          <w:numId w:val="22"/>
        </w:numPr>
        <w:spacing w:before="0" w:beforeAutospacing="0" w:after="0" w:afterAutospacing="0"/>
        <w:ind w:left="780" w:firstLine="0"/>
        <w:jc w:val="both"/>
        <w:textAlignment w:val="baseline"/>
        <w:rPr>
          <w:rFonts w:ascii="Arial" w:hAnsi="Arial" w:cs="Arial"/>
        </w:rPr>
      </w:pPr>
      <w:r>
        <w:rPr>
          <w:rStyle w:val="normaltextrun"/>
          <w:rFonts w:ascii="Arial" w:hAnsi="Arial" w:cs="Arial"/>
          <w:lang w:val="en-US"/>
        </w:rPr>
        <w:t>What is reflection and reflective practice?</w:t>
      </w:r>
      <w:r>
        <w:rPr>
          <w:rStyle w:val="eop"/>
          <w:rFonts w:ascii="Arial" w:hAnsi="Arial" w:cs="Arial"/>
          <w:bdr w:val="none" w:sz="0" w:space="0" w:color="auto" w:frame="1"/>
          <w:shd w:val="clear" w:color="auto" w:fill="C6C6C6"/>
        </w:rPr>
        <w:t> </w:t>
      </w:r>
    </w:p>
    <w:p w14:paraId="27EBF9DA" w14:textId="77777777" w:rsidR="00881601" w:rsidRDefault="00881601" w:rsidP="00881601">
      <w:pPr>
        <w:pStyle w:val="paragraph"/>
        <w:numPr>
          <w:ilvl w:val="0"/>
          <w:numId w:val="23"/>
        </w:numPr>
        <w:spacing w:before="0" w:beforeAutospacing="0" w:after="0" w:afterAutospacing="0"/>
        <w:ind w:left="780" w:firstLine="0"/>
        <w:jc w:val="both"/>
        <w:textAlignment w:val="baseline"/>
        <w:rPr>
          <w:rFonts w:ascii="Arial" w:hAnsi="Arial" w:cs="Arial"/>
        </w:rPr>
      </w:pPr>
      <w:r>
        <w:rPr>
          <w:rStyle w:val="normaltextrun"/>
          <w:rFonts w:ascii="Arial" w:hAnsi="Arial" w:cs="Arial"/>
          <w:lang w:val="en-US"/>
        </w:rPr>
        <w:t>Why is reflective practice important to EY practice?</w:t>
      </w:r>
      <w:r>
        <w:rPr>
          <w:rStyle w:val="eop"/>
          <w:rFonts w:ascii="Arial" w:hAnsi="Arial" w:cs="Arial"/>
          <w:bdr w:val="none" w:sz="0" w:space="0" w:color="auto" w:frame="1"/>
          <w:shd w:val="clear" w:color="auto" w:fill="C6C6C6"/>
        </w:rPr>
        <w:t> </w:t>
      </w:r>
    </w:p>
    <w:p w14:paraId="22DCD65F" w14:textId="77777777" w:rsidR="00881601" w:rsidRDefault="00881601" w:rsidP="00881601">
      <w:pPr>
        <w:pStyle w:val="paragraph"/>
        <w:numPr>
          <w:ilvl w:val="0"/>
          <w:numId w:val="24"/>
        </w:numPr>
        <w:spacing w:before="0" w:beforeAutospacing="0" w:after="0" w:afterAutospacing="0"/>
        <w:ind w:left="780" w:firstLine="0"/>
        <w:jc w:val="both"/>
        <w:textAlignment w:val="baseline"/>
        <w:rPr>
          <w:rFonts w:ascii="Arial" w:hAnsi="Arial" w:cs="Arial"/>
        </w:rPr>
      </w:pPr>
      <w:r>
        <w:rPr>
          <w:rStyle w:val="normaltextrun"/>
          <w:rFonts w:ascii="Arial" w:hAnsi="Arial" w:cs="Arial"/>
          <w:lang w:val="en-US"/>
        </w:rPr>
        <w:t>The theory of reflection </w:t>
      </w:r>
      <w:r>
        <w:rPr>
          <w:rStyle w:val="eop"/>
          <w:rFonts w:ascii="Arial" w:hAnsi="Arial" w:cs="Arial"/>
          <w:bdr w:val="none" w:sz="0" w:space="0" w:color="auto" w:frame="1"/>
          <w:shd w:val="clear" w:color="auto" w:fill="C6C6C6"/>
        </w:rPr>
        <w:t> </w:t>
      </w:r>
    </w:p>
    <w:p w14:paraId="0D18BA81" w14:textId="77777777" w:rsidR="00881601" w:rsidRDefault="00881601" w:rsidP="00881601">
      <w:pPr>
        <w:pStyle w:val="paragraph"/>
        <w:numPr>
          <w:ilvl w:val="0"/>
          <w:numId w:val="25"/>
        </w:numPr>
        <w:spacing w:before="0" w:beforeAutospacing="0" w:after="0" w:afterAutospacing="0"/>
        <w:ind w:left="780" w:firstLine="0"/>
        <w:jc w:val="both"/>
        <w:textAlignment w:val="baseline"/>
        <w:rPr>
          <w:rFonts w:ascii="Arial" w:hAnsi="Arial" w:cs="Arial"/>
        </w:rPr>
      </w:pPr>
      <w:r>
        <w:rPr>
          <w:rStyle w:val="normaltextrun"/>
          <w:rFonts w:ascii="Arial" w:hAnsi="Arial" w:cs="Arial"/>
        </w:rPr>
        <w:t>Analysis of different reflective models – compare/contrast/pros/cons:</w:t>
      </w:r>
      <w:r>
        <w:rPr>
          <w:rStyle w:val="eop"/>
          <w:rFonts w:ascii="Arial" w:hAnsi="Arial" w:cs="Arial"/>
          <w:bdr w:val="none" w:sz="0" w:space="0" w:color="auto" w:frame="1"/>
          <w:shd w:val="clear" w:color="auto" w:fill="C6C6C6"/>
        </w:rPr>
        <w:t> </w:t>
      </w:r>
    </w:p>
    <w:p w14:paraId="08B79EFD" w14:textId="77777777" w:rsidR="00881601" w:rsidRDefault="00881601" w:rsidP="0088160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bdr w:val="none" w:sz="0" w:space="0" w:color="auto" w:frame="1"/>
          <w:shd w:val="clear" w:color="auto" w:fill="C6C6C6"/>
        </w:rPr>
        <w:t> </w:t>
      </w:r>
    </w:p>
    <w:p w14:paraId="075B0543" w14:textId="77777777" w:rsidR="00881601" w:rsidRDefault="00881601" w:rsidP="0088160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Part 3: </w:t>
      </w:r>
      <w:r>
        <w:rPr>
          <w:rStyle w:val="eop"/>
          <w:rFonts w:ascii="Arial" w:hAnsi="Arial" w:cs="Arial"/>
          <w:bdr w:val="none" w:sz="0" w:space="0" w:color="auto" w:frame="1"/>
          <w:shd w:val="clear" w:color="auto" w:fill="C6C6C6"/>
        </w:rPr>
        <w:t> </w:t>
      </w:r>
    </w:p>
    <w:p w14:paraId="49E59B67" w14:textId="77777777" w:rsidR="00881601" w:rsidRDefault="00881601" w:rsidP="0088160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Written piece: Recognise and analyse the significance of different aspects of professional practise and why these are important in meeting the individual and inclusive needs of children - including professional values, communication, multiagency work, observations, planning and the UNCRC. (1500 words)</w:t>
      </w:r>
      <w:r>
        <w:rPr>
          <w:rStyle w:val="eop"/>
          <w:rFonts w:ascii="Arial" w:hAnsi="Arial" w:cs="Arial"/>
          <w:bdr w:val="none" w:sz="0" w:space="0" w:color="auto" w:frame="1"/>
          <w:shd w:val="clear" w:color="auto" w:fill="C6C6C6"/>
        </w:rPr>
        <w:t> </w:t>
      </w:r>
    </w:p>
    <w:p w14:paraId="0887A3E0" w14:textId="77777777" w:rsidR="00881601" w:rsidRDefault="00881601" w:rsidP="00881601">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bdr w:val="none" w:sz="0" w:space="0" w:color="auto" w:frame="1"/>
          <w:shd w:val="clear" w:color="auto" w:fill="C6C6C6"/>
        </w:rPr>
        <w:t> </w:t>
      </w:r>
    </w:p>
    <w:p w14:paraId="38BD26EC" w14:textId="77777777" w:rsidR="00881601" w:rsidRPr="00FA7E96" w:rsidRDefault="00881601" w:rsidP="00982DA7">
      <w:pPr>
        <w:rPr>
          <w:rFonts w:ascii="Arial" w:hAnsi="Arial" w:cs="Arial"/>
          <w:sz w:val="22"/>
          <w:szCs w:val="22"/>
        </w:rPr>
      </w:pP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381915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34126">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D7F2D9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34126">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7C1ED4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3412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13419F6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734126">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5D7E6B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3412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B22EB5"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734126" w:rsidRDefault="00152E9D" w:rsidP="00152E9D">
            <w:pPr>
              <w:spacing w:after="120"/>
              <w:rPr>
                <w:rFonts w:ascii="Arial" w:hAnsi="Arial" w:cs="Arial"/>
                <w:sz w:val="24"/>
                <w:szCs w:val="24"/>
              </w:rPr>
            </w:pPr>
          </w:p>
          <w:p w14:paraId="2F023D0F" w14:textId="77777777" w:rsidR="00152E9D" w:rsidRPr="00734126" w:rsidRDefault="00152E9D" w:rsidP="00152E9D">
            <w:pPr>
              <w:spacing w:after="120"/>
              <w:rPr>
                <w:rFonts w:ascii="Arial" w:hAnsi="Arial" w:cs="Arial"/>
                <w:sz w:val="24"/>
                <w:szCs w:val="24"/>
              </w:rPr>
            </w:pPr>
          </w:p>
          <w:p w14:paraId="03ED34BB" w14:textId="623DFCC9" w:rsidR="00152E9D" w:rsidRPr="00734126" w:rsidRDefault="00734126" w:rsidP="00152E9D">
            <w:pPr>
              <w:spacing w:after="120"/>
              <w:rPr>
                <w:rFonts w:ascii="Arial" w:hAnsi="Arial" w:cs="Arial"/>
                <w:sz w:val="24"/>
                <w:szCs w:val="24"/>
              </w:rPr>
            </w:pPr>
            <w:r w:rsidRPr="00734126">
              <w:rPr>
                <w:rFonts w:ascii="Arial" w:hAnsi="Arial" w:cs="Arial"/>
                <w:sz w:val="24"/>
                <w:szCs w:val="24"/>
              </w:rPr>
              <w:t>Effective engagement with, and use of appropriate resources to support the work.</w:t>
            </w:r>
          </w:p>
          <w:p w14:paraId="4611296B" w14:textId="77777777" w:rsidR="00734126" w:rsidRPr="00734126" w:rsidRDefault="00734126" w:rsidP="00152E9D">
            <w:pPr>
              <w:spacing w:after="120"/>
              <w:rPr>
                <w:rFonts w:ascii="Arial" w:hAnsi="Arial" w:cs="Arial"/>
                <w:sz w:val="24"/>
                <w:szCs w:val="24"/>
              </w:rPr>
            </w:pPr>
          </w:p>
          <w:p w14:paraId="3E0C99F7" w14:textId="77777777" w:rsidR="00152E9D" w:rsidRPr="00734126" w:rsidRDefault="00152E9D" w:rsidP="00152E9D">
            <w:pPr>
              <w:spacing w:after="120"/>
              <w:rPr>
                <w:rFonts w:ascii="Arial" w:hAnsi="Arial" w:cs="Arial"/>
                <w:sz w:val="24"/>
                <w:szCs w:val="24"/>
              </w:rPr>
            </w:pPr>
          </w:p>
          <w:p w14:paraId="047B5CC5" w14:textId="77777777" w:rsidR="00152E9D" w:rsidRPr="00734126" w:rsidRDefault="00152E9D" w:rsidP="00152E9D">
            <w:pPr>
              <w:spacing w:after="120"/>
              <w:rPr>
                <w:rFonts w:ascii="Arial" w:hAnsi="Arial" w:cs="Arial"/>
                <w:sz w:val="24"/>
                <w:szCs w:val="24"/>
              </w:rPr>
            </w:pPr>
          </w:p>
          <w:p w14:paraId="0BA2A259" w14:textId="77777777" w:rsidR="00152E9D" w:rsidRPr="00734126"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734126"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C81D572" w14:textId="1B8BB7C8" w:rsidR="00152E9D" w:rsidRPr="00A406E5" w:rsidRDefault="0073412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734126" w:rsidRDefault="00152E9D" w:rsidP="00152E9D">
            <w:pPr>
              <w:rPr>
                <w:rFonts w:ascii="Arial" w:hAnsi="Arial" w:cs="Arial"/>
                <w:b/>
                <w:sz w:val="24"/>
                <w:szCs w:val="24"/>
              </w:rPr>
            </w:pPr>
            <w:r w:rsidRPr="00734126">
              <w:rPr>
                <w:rFonts w:ascii="Arial" w:hAnsi="Arial" w:cs="Arial"/>
                <w:b/>
                <w:sz w:val="24"/>
                <w:szCs w:val="24"/>
              </w:rPr>
              <w:t xml:space="preserve">2. Knowledge and Understanding </w:t>
            </w:r>
            <w:r w:rsidR="005F3A53" w:rsidRPr="00734126">
              <w:rPr>
                <w:rFonts w:ascii="Arial" w:hAnsi="Arial" w:cs="Arial"/>
                <w:b/>
                <w:sz w:val="24"/>
                <w:szCs w:val="24"/>
              </w:rPr>
              <w:t>Skills</w:t>
            </w:r>
          </w:p>
          <w:p w14:paraId="316C7216" w14:textId="77777777" w:rsidR="00152E9D" w:rsidRPr="00734126"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734126" w:rsidRDefault="00152E9D" w:rsidP="00152E9D">
            <w:pPr>
              <w:spacing w:after="120"/>
              <w:rPr>
                <w:rFonts w:ascii="Arial" w:hAnsi="Arial" w:cs="Arial"/>
                <w:sz w:val="24"/>
                <w:szCs w:val="24"/>
              </w:rPr>
            </w:pPr>
          </w:p>
          <w:p w14:paraId="5C1F4238" w14:textId="77777777" w:rsidR="00152E9D" w:rsidRPr="00734126" w:rsidRDefault="00152E9D" w:rsidP="00152E9D">
            <w:pPr>
              <w:spacing w:after="120"/>
              <w:rPr>
                <w:rFonts w:ascii="Arial" w:hAnsi="Arial" w:cs="Arial"/>
                <w:sz w:val="24"/>
                <w:szCs w:val="24"/>
              </w:rPr>
            </w:pPr>
          </w:p>
          <w:p w14:paraId="363C3A95" w14:textId="513602D8" w:rsidR="00152E9D" w:rsidRPr="00734126" w:rsidRDefault="00734126" w:rsidP="00152E9D">
            <w:pPr>
              <w:spacing w:after="120"/>
              <w:rPr>
                <w:rFonts w:ascii="Arial" w:hAnsi="Arial" w:cs="Arial"/>
                <w:sz w:val="24"/>
                <w:szCs w:val="24"/>
              </w:rPr>
            </w:pPr>
            <w:r w:rsidRPr="00734126">
              <w:rPr>
                <w:rFonts w:ascii="Arial" w:hAnsi="Arial" w:cs="Arial"/>
                <w:sz w:val="24"/>
                <w:szCs w:val="24"/>
              </w:rPr>
              <w:t>To Understand the theoretical basis of and significance of reflective practice.</w:t>
            </w:r>
          </w:p>
          <w:p w14:paraId="3FA0309C" w14:textId="77777777" w:rsidR="00152E9D" w:rsidRPr="00734126" w:rsidRDefault="00152E9D" w:rsidP="00152E9D">
            <w:pPr>
              <w:spacing w:after="120"/>
              <w:rPr>
                <w:rFonts w:ascii="Arial" w:hAnsi="Arial" w:cs="Arial"/>
                <w:sz w:val="24"/>
                <w:szCs w:val="24"/>
              </w:rPr>
            </w:pPr>
          </w:p>
          <w:p w14:paraId="7F759946" w14:textId="77777777" w:rsidR="00152E9D" w:rsidRPr="00734126" w:rsidRDefault="00152E9D" w:rsidP="00152E9D">
            <w:pPr>
              <w:spacing w:after="120"/>
              <w:rPr>
                <w:rFonts w:ascii="Arial" w:hAnsi="Arial" w:cs="Arial"/>
                <w:sz w:val="24"/>
                <w:szCs w:val="24"/>
              </w:rPr>
            </w:pPr>
          </w:p>
          <w:p w14:paraId="5D861301" w14:textId="77777777" w:rsidR="00152E9D" w:rsidRPr="00734126"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734126"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7AD52F3D" w14:textId="567F501C" w:rsidR="00152E9D" w:rsidRPr="00A406E5" w:rsidRDefault="0073412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734126" w:rsidRDefault="00152E9D" w:rsidP="00152E9D">
            <w:pPr>
              <w:rPr>
                <w:rFonts w:ascii="Arial" w:hAnsi="Arial" w:cs="Arial"/>
                <w:b/>
                <w:sz w:val="24"/>
                <w:szCs w:val="24"/>
              </w:rPr>
            </w:pPr>
            <w:r w:rsidRPr="00734126">
              <w:rPr>
                <w:rFonts w:ascii="Arial" w:hAnsi="Arial" w:cs="Arial"/>
                <w:b/>
                <w:sz w:val="24"/>
                <w:szCs w:val="24"/>
              </w:rPr>
              <w:t xml:space="preserve">3. </w:t>
            </w:r>
            <w:r w:rsidR="004D5E9B" w:rsidRPr="00734126">
              <w:rPr>
                <w:rFonts w:ascii="Arial" w:hAnsi="Arial" w:cs="Arial"/>
                <w:b/>
                <w:sz w:val="24"/>
                <w:szCs w:val="24"/>
              </w:rPr>
              <w:t>Cognitive and Intellectual Skills</w:t>
            </w:r>
          </w:p>
          <w:p w14:paraId="21240A86" w14:textId="77777777" w:rsidR="00152E9D" w:rsidRPr="00734126"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734126" w:rsidRDefault="00152E9D" w:rsidP="00152E9D">
            <w:pPr>
              <w:spacing w:after="120"/>
              <w:rPr>
                <w:rFonts w:ascii="Arial" w:hAnsi="Arial" w:cs="Arial"/>
                <w:sz w:val="24"/>
                <w:szCs w:val="24"/>
              </w:rPr>
            </w:pPr>
          </w:p>
          <w:p w14:paraId="137BC521" w14:textId="77777777" w:rsidR="00152E9D" w:rsidRPr="00734126" w:rsidRDefault="00152E9D" w:rsidP="00152E9D">
            <w:pPr>
              <w:spacing w:after="120"/>
              <w:rPr>
                <w:rFonts w:ascii="Arial" w:hAnsi="Arial" w:cs="Arial"/>
                <w:sz w:val="24"/>
                <w:szCs w:val="24"/>
              </w:rPr>
            </w:pPr>
          </w:p>
          <w:p w14:paraId="0E464A2C" w14:textId="0169705E" w:rsidR="00152E9D" w:rsidRPr="00734126" w:rsidRDefault="00734126" w:rsidP="00152E9D">
            <w:pPr>
              <w:spacing w:after="120"/>
              <w:rPr>
                <w:rFonts w:ascii="Arial" w:hAnsi="Arial" w:cs="Arial"/>
                <w:sz w:val="24"/>
                <w:szCs w:val="24"/>
              </w:rPr>
            </w:pPr>
            <w:r w:rsidRPr="00734126">
              <w:rPr>
                <w:rFonts w:ascii="Arial" w:hAnsi="Arial" w:cs="Arial"/>
                <w:sz w:val="24"/>
                <w:szCs w:val="24"/>
              </w:rPr>
              <w:t>To Illustrate understanding of the concept of professional practice in the Early Years.</w:t>
            </w:r>
          </w:p>
          <w:p w14:paraId="399842E4" w14:textId="77777777" w:rsidR="00152E9D" w:rsidRPr="00734126" w:rsidRDefault="00152E9D" w:rsidP="00152E9D">
            <w:pPr>
              <w:spacing w:after="120"/>
              <w:rPr>
                <w:rFonts w:ascii="Arial" w:hAnsi="Arial" w:cs="Arial"/>
                <w:sz w:val="24"/>
                <w:szCs w:val="24"/>
              </w:rPr>
            </w:pPr>
          </w:p>
          <w:p w14:paraId="214AF48E" w14:textId="77777777" w:rsidR="00152E9D" w:rsidRPr="00734126" w:rsidRDefault="00152E9D" w:rsidP="00152E9D">
            <w:pPr>
              <w:spacing w:after="120"/>
              <w:rPr>
                <w:rFonts w:ascii="Arial" w:hAnsi="Arial" w:cs="Arial"/>
                <w:sz w:val="24"/>
                <w:szCs w:val="24"/>
              </w:rPr>
            </w:pPr>
          </w:p>
          <w:p w14:paraId="5394A940" w14:textId="77777777" w:rsidR="00152E9D" w:rsidRPr="00734126"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734126"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5F68219" w14:textId="20B9C013" w:rsidR="00152E9D" w:rsidRPr="00A406E5" w:rsidRDefault="0073412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734126" w:rsidRDefault="00152E9D" w:rsidP="00152E9D">
            <w:pPr>
              <w:rPr>
                <w:rFonts w:ascii="Arial" w:hAnsi="Arial" w:cs="Arial"/>
                <w:b/>
                <w:sz w:val="24"/>
                <w:szCs w:val="24"/>
              </w:rPr>
            </w:pPr>
            <w:r w:rsidRPr="00734126">
              <w:rPr>
                <w:rFonts w:ascii="Arial" w:hAnsi="Arial" w:cs="Arial"/>
                <w:b/>
                <w:sz w:val="24"/>
                <w:szCs w:val="24"/>
              </w:rPr>
              <w:t xml:space="preserve">4. Practical Application </w:t>
            </w:r>
            <w:r w:rsidR="005F3A53" w:rsidRPr="00734126">
              <w:rPr>
                <w:rFonts w:ascii="Arial" w:hAnsi="Arial" w:cs="Arial"/>
                <w:b/>
                <w:sz w:val="24"/>
                <w:szCs w:val="24"/>
              </w:rPr>
              <w:t>Skills</w:t>
            </w:r>
          </w:p>
          <w:p w14:paraId="7A962024" w14:textId="77777777" w:rsidR="00152E9D" w:rsidRPr="00734126"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734126" w:rsidRDefault="00152E9D" w:rsidP="00152E9D">
            <w:pPr>
              <w:spacing w:after="120"/>
              <w:rPr>
                <w:rFonts w:ascii="Arial" w:hAnsi="Arial" w:cs="Arial"/>
                <w:sz w:val="24"/>
                <w:szCs w:val="24"/>
              </w:rPr>
            </w:pPr>
          </w:p>
          <w:p w14:paraId="7C289E35" w14:textId="1D39054C" w:rsidR="00152E9D" w:rsidRPr="00734126" w:rsidRDefault="00734126" w:rsidP="00152E9D">
            <w:pPr>
              <w:spacing w:after="120"/>
              <w:rPr>
                <w:rFonts w:ascii="Arial" w:hAnsi="Arial" w:cs="Arial"/>
                <w:sz w:val="24"/>
                <w:szCs w:val="24"/>
              </w:rPr>
            </w:pPr>
            <w:r w:rsidRPr="00734126">
              <w:rPr>
                <w:rFonts w:ascii="Arial" w:hAnsi="Arial" w:cs="Arial"/>
                <w:sz w:val="24"/>
                <w:szCs w:val="24"/>
              </w:rPr>
              <w:t>To develop a Professional</w:t>
            </w:r>
            <w:r>
              <w:rPr>
                <w:rFonts w:ascii="Arial" w:hAnsi="Arial" w:cs="Arial"/>
                <w:sz w:val="24"/>
                <w:szCs w:val="24"/>
              </w:rPr>
              <w:t xml:space="preserve"> </w:t>
            </w:r>
            <w:r w:rsidRPr="00734126">
              <w:rPr>
                <w:rFonts w:ascii="Arial" w:hAnsi="Arial" w:cs="Arial"/>
                <w:sz w:val="24"/>
                <w:szCs w:val="24"/>
              </w:rPr>
              <w:t>development plan</w:t>
            </w:r>
            <w:r>
              <w:rPr>
                <w:rFonts w:ascii="Arial" w:hAnsi="Arial" w:cs="Arial"/>
                <w:sz w:val="24"/>
                <w:szCs w:val="24"/>
              </w:rPr>
              <w:t xml:space="preserve"> which clearly outlines a career pathway.</w:t>
            </w:r>
          </w:p>
          <w:p w14:paraId="3D4A5D87" w14:textId="77777777" w:rsidR="00152E9D" w:rsidRPr="00734126" w:rsidRDefault="00152E9D" w:rsidP="00152E9D">
            <w:pPr>
              <w:spacing w:after="120"/>
              <w:rPr>
                <w:rFonts w:ascii="Arial" w:hAnsi="Arial" w:cs="Arial"/>
                <w:sz w:val="24"/>
                <w:szCs w:val="24"/>
              </w:rPr>
            </w:pPr>
          </w:p>
          <w:p w14:paraId="68F2CAB3" w14:textId="77777777" w:rsidR="00152E9D" w:rsidRPr="00734126"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46D7E54" w:rsidR="00152E9D" w:rsidRPr="00A406E5" w:rsidRDefault="0073412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5208E9C2" w:rsidR="00152E9D" w:rsidRPr="00734126" w:rsidRDefault="00734126" w:rsidP="00152E9D">
            <w:pPr>
              <w:spacing w:after="120"/>
              <w:rPr>
                <w:rFonts w:ascii="Arial" w:hAnsi="Arial" w:cs="Arial"/>
                <w:sz w:val="24"/>
                <w:szCs w:val="24"/>
              </w:rPr>
            </w:pPr>
            <w:r w:rsidRPr="00734126">
              <w:rPr>
                <w:rFonts w:ascii="Arial" w:hAnsi="Arial" w:cs="Arial"/>
                <w:sz w:val="24"/>
                <w:szCs w:val="24"/>
              </w:rPr>
              <w:t>Effective structure and relevant context with minimal errors.</w:t>
            </w:r>
          </w:p>
          <w:p w14:paraId="5EEF0D9D" w14:textId="77777777" w:rsidR="00152E9D" w:rsidRPr="00734126" w:rsidRDefault="00152E9D" w:rsidP="00152E9D">
            <w:pPr>
              <w:spacing w:after="120"/>
              <w:rPr>
                <w:rFonts w:ascii="Arial" w:hAnsi="Arial" w:cs="Arial"/>
                <w:sz w:val="24"/>
                <w:szCs w:val="2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4CFDD6A9" w:rsidR="00152E9D" w:rsidRPr="00A406E5" w:rsidRDefault="0073412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34126">
              <w:rPr>
                <w:rFonts w:ascii="Arial" w:hAnsi="Arial" w:cs="Arial"/>
                <w:lang w:val="it-IT"/>
              </w:rPr>
              <w:t xml:space="preserve">Can </w:t>
            </w:r>
            <w:proofErr w:type="spellStart"/>
            <w:r w:rsidRPr="00734126">
              <w:rPr>
                <w:rFonts w:ascii="Arial" w:hAnsi="Arial" w:cs="Arial"/>
                <w:lang w:val="it-IT"/>
              </w:rPr>
              <w:t>interpret</w:t>
            </w:r>
            <w:proofErr w:type="spellEnd"/>
            <w:r w:rsidRPr="00734126">
              <w:rPr>
                <w:rFonts w:ascii="Arial" w:hAnsi="Arial" w:cs="Arial"/>
                <w:lang w:val="it-IT"/>
              </w:rPr>
              <w:t xml:space="preserve"> qualitative and quantitative data </w:t>
            </w:r>
            <w:proofErr w:type="spellStart"/>
            <w:r w:rsidRPr="00734126">
              <w:rPr>
                <w:rFonts w:ascii="Arial" w:hAnsi="Arial" w:cs="Arial"/>
                <w:lang w:val="it-IT"/>
              </w:rPr>
              <w:t>accurately</w:t>
            </w:r>
            <w:proofErr w:type="spellEnd"/>
            <w:r w:rsidRPr="00734126">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3B17E" w14:textId="77777777" w:rsidR="00B22EB5" w:rsidRDefault="00B22EB5">
      <w:r>
        <w:separator/>
      </w:r>
    </w:p>
  </w:endnote>
  <w:endnote w:type="continuationSeparator" w:id="0">
    <w:p w14:paraId="4E909193" w14:textId="77777777" w:rsidR="00B22EB5" w:rsidRDefault="00B22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FF7DD" w14:textId="77777777" w:rsidR="00B22EB5" w:rsidRDefault="00B22EB5">
      <w:r>
        <w:separator/>
      </w:r>
    </w:p>
  </w:footnote>
  <w:footnote w:type="continuationSeparator" w:id="0">
    <w:p w14:paraId="78F2535E" w14:textId="77777777" w:rsidR="00B22EB5" w:rsidRDefault="00B22E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FD5D7F"/>
    <w:multiLevelType w:val="multilevel"/>
    <w:tmpl w:val="2A1AA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8430A9"/>
    <w:multiLevelType w:val="multilevel"/>
    <w:tmpl w:val="F77C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634AFA"/>
    <w:multiLevelType w:val="multilevel"/>
    <w:tmpl w:val="19CA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637B7"/>
    <w:multiLevelType w:val="multilevel"/>
    <w:tmpl w:val="539C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D04C31"/>
    <w:multiLevelType w:val="multilevel"/>
    <w:tmpl w:val="655E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2856FC"/>
    <w:multiLevelType w:val="multilevel"/>
    <w:tmpl w:val="71B2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E3F1589"/>
    <w:multiLevelType w:val="multilevel"/>
    <w:tmpl w:val="C372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59110">
    <w:abstractNumId w:val="2"/>
  </w:num>
  <w:num w:numId="2" w16cid:durableId="1189367096">
    <w:abstractNumId w:val="13"/>
  </w:num>
  <w:num w:numId="3" w16cid:durableId="522594147">
    <w:abstractNumId w:val="23"/>
  </w:num>
  <w:num w:numId="4" w16cid:durableId="1679189305">
    <w:abstractNumId w:val="15"/>
  </w:num>
  <w:num w:numId="5" w16cid:durableId="1356270182">
    <w:abstractNumId w:val="10"/>
  </w:num>
  <w:num w:numId="6" w16cid:durableId="493838803">
    <w:abstractNumId w:val="22"/>
  </w:num>
  <w:num w:numId="7" w16cid:durableId="1685862695">
    <w:abstractNumId w:val="3"/>
  </w:num>
  <w:num w:numId="8" w16cid:durableId="90704009">
    <w:abstractNumId w:val="20"/>
  </w:num>
  <w:num w:numId="9" w16cid:durableId="2097751403">
    <w:abstractNumId w:val="14"/>
  </w:num>
  <w:num w:numId="10" w16cid:durableId="214200195">
    <w:abstractNumId w:val="5"/>
  </w:num>
  <w:num w:numId="11" w16cid:durableId="307977519">
    <w:abstractNumId w:val="6"/>
  </w:num>
  <w:num w:numId="12" w16cid:durableId="1296906017">
    <w:abstractNumId w:val="12"/>
  </w:num>
  <w:num w:numId="13" w16cid:durableId="2059233432">
    <w:abstractNumId w:val="18"/>
  </w:num>
  <w:num w:numId="14" w16cid:durableId="354356693">
    <w:abstractNumId w:val="4"/>
  </w:num>
  <w:num w:numId="15" w16cid:durableId="871109064">
    <w:abstractNumId w:val="0"/>
  </w:num>
  <w:num w:numId="16" w16cid:durableId="1111121824">
    <w:abstractNumId w:val="8"/>
  </w:num>
  <w:num w:numId="17" w16cid:durableId="2061047979">
    <w:abstractNumId w:val="19"/>
  </w:num>
  <w:num w:numId="18" w16cid:durableId="1270166761">
    <w:abstractNumId w:val="16"/>
  </w:num>
  <w:num w:numId="19" w16cid:durableId="1957373219">
    <w:abstractNumId w:val="1"/>
  </w:num>
  <w:num w:numId="20" w16cid:durableId="398410053">
    <w:abstractNumId w:val="17"/>
  </w:num>
  <w:num w:numId="21" w16cid:durableId="516390886">
    <w:abstractNumId w:val="9"/>
  </w:num>
  <w:num w:numId="22" w16cid:durableId="2044553679">
    <w:abstractNumId w:val="11"/>
  </w:num>
  <w:num w:numId="23" w16cid:durableId="1450661614">
    <w:abstractNumId w:val="21"/>
  </w:num>
  <w:num w:numId="24" w16cid:durableId="1764645016">
    <w:abstractNumId w:val="7"/>
  </w:num>
  <w:num w:numId="25" w16cid:durableId="191026878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65E5"/>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4588"/>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4126"/>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601"/>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2EB5"/>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854FF"/>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5F1A"/>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734126"/>
    <w:pPr>
      <w:spacing w:before="100" w:beforeAutospacing="1" w:after="100" w:afterAutospacing="1"/>
    </w:pPr>
    <w:rPr>
      <w:sz w:val="24"/>
      <w:szCs w:val="24"/>
      <w:lang w:eastAsia="zh-CN"/>
    </w:rPr>
  </w:style>
  <w:style w:type="character" w:customStyle="1" w:styleId="normaltextrun">
    <w:name w:val="normaltextrun"/>
    <w:basedOn w:val="DefaultParagraphFont"/>
    <w:rsid w:val="00734126"/>
  </w:style>
  <w:style w:type="character" w:customStyle="1" w:styleId="eop">
    <w:name w:val="eop"/>
    <w:basedOn w:val="DefaultParagraphFont"/>
    <w:rsid w:val="00734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802EE38805B14B91077D7B05415C63" ma:contentTypeVersion="13" ma:contentTypeDescription="Create a new document." ma:contentTypeScope="" ma:versionID="0b60265bc651ebe54b7d0d14cd90e162">
  <xsd:schema xmlns:xsd="http://www.w3.org/2001/XMLSchema" xmlns:xs="http://www.w3.org/2001/XMLSchema" xmlns:p="http://schemas.microsoft.com/office/2006/metadata/properties" xmlns:ns2="e87f4cbc-160f-487d-9673-7dfd5497eaf4" xmlns:ns3="16bfc89a-06a0-41d6-ae50-6ff65b36cb8b" targetNamespace="http://schemas.microsoft.com/office/2006/metadata/properties" ma:root="true" ma:fieldsID="fe222a29f1b14f47046fbf055d16d3d8" ns2:_="" ns3:_="">
    <xsd:import namespace="e87f4cbc-160f-487d-9673-7dfd5497eaf4"/>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f4cbc-160f-487d-9673-7dfd5497e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0FE3E3-CF5D-4364-B650-CAD31C8B3F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78E0E2-9411-41E3-B7AD-CC2F106BD588}">
  <ds:schemaRefs>
    <ds:schemaRef ds:uri="http://schemas.microsoft.com/sharepoint/v3/contenttype/forms"/>
  </ds:schemaRefs>
</ds:datastoreItem>
</file>

<file path=customXml/itemProps3.xml><?xml version="1.0" encoding="utf-8"?>
<ds:datastoreItem xmlns:ds="http://schemas.openxmlformats.org/officeDocument/2006/customXml" ds:itemID="{58113B5E-A614-4905-B1BD-323D88D23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f4cbc-160f-487d-9673-7dfd5497eaf4"/>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3329</Words>
  <Characters>18978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Darby</cp:lastModifiedBy>
  <cp:revision>3</cp:revision>
  <cp:lastPrinted>2014-10-10T07:42:00Z</cp:lastPrinted>
  <dcterms:created xsi:type="dcterms:W3CDTF">2026-07-10T09:33:00Z</dcterms:created>
  <dcterms:modified xsi:type="dcterms:W3CDTF">2026-09-15T13:16:00Z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0x010100AB802EE38805B14B91077D7B05415C63</vt:lpwstr>
  </property>
</Properties>
</file>