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0698D5" w14:textId="73978A7A" w:rsidR="00532906" w:rsidRDefault="006443DA" w:rsidP="006D2DCC">
      <w:pPr>
        <w:pStyle w:val="Heading2"/>
      </w:pPr>
      <w:bookmarkStart w:id="0" w:name="_Toc153482964"/>
      <w:bookmarkStart w:id="1" w:name="_Toc153483542"/>
      <w:r>
        <w:rPr>
          <w:noProof/>
        </w:rPr>
        <w:drawing>
          <wp:inline distT="0" distB="0" distL="0" distR="0" wp14:anchorId="17A854B9" wp14:editId="2FC6EDFD">
            <wp:extent cx="2745740" cy="12192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45740" cy="1219200"/>
                    </a:xfrm>
                    <a:prstGeom prst="rect">
                      <a:avLst/>
                    </a:prstGeom>
                    <a:noFill/>
                    <a:ln>
                      <a:noFill/>
                    </a:ln>
                  </pic:spPr>
                </pic:pic>
              </a:graphicData>
            </a:graphic>
          </wp:inline>
        </w:drawing>
      </w:r>
      <w:bookmarkEnd w:id="0"/>
      <w:bookmarkEnd w:id="1"/>
    </w:p>
    <w:p w14:paraId="3462D537" w14:textId="77777777" w:rsidR="006443DA" w:rsidRDefault="006443DA"/>
    <w:p w14:paraId="1359CD29" w14:textId="77777777" w:rsidR="006443DA" w:rsidRDefault="006443DA"/>
    <w:p w14:paraId="2D1B03FB" w14:textId="77777777" w:rsidR="006443DA" w:rsidRDefault="006443DA"/>
    <w:p w14:paraId="0E6E7C6A" w14:textId="77777777" w:rsidR="006443DA" w:rsidRDefault="006443DA"/>
    <w:p w14:paraId="0C4AFD57" w14:textId="77777777" w:rsidR="006443DA" w:rsidRDefault="006443DA" w:rsidP="006443DA">
      <w:pPr>
        <w:pStyle w:val="NormalWeb"/>
        <w:spacing w:before="240" w:beforeAutospacing="0" w:after="240" w:afterAutospacing="0"/>
        <w:jc w:val="center"/>
        <w:rPr>
          <w:b/>
          <w:bCs/>
          <w:i/>
          <w:iCs/>
          <w:color w:val="000000"/>
          <w:sz w:val="32"/>
          <w:szCs w:val="32"/>
        </w:rPr>
      </w:pPr>
      <w:r>
        <w:rPr>
          <w:b/>
          <w:bCs/>
          <w:i/>
          <w:iCs/>
          <w:color w:val="000000"/>
          <w:sz w:val="32"/>
          <w:szCs w:val="32"/>
        </w:rPr>
        <w:t>Coursework: Group Written Report</w:t>
      </w:r>
    </w:p>
    <w:p w14:paraId="0D1B5A0E" w14:textId="77777777" w:rsidR="006443DA" w:rsidRDefault="006443DA" w:rsidP="006443DA">
      <w:pPr>
        <w:pStyle w:val="NormalWeb"/>
        <w:spacing w:before="240" w:beforeAutospacing="0" w:after="240" w:afterAutospacing="0"/>
        <w:jc w:val="center"/>
        <w:rPr>
          <w:b/>
          <w:bCs/>
          <w:i/>
          <w:iCs/>
          <w:color w:val="000000"/>
          <w:sz w:val="32"/>
          <w:szCs w:val="32"/>
        </w:rPr>
      </w:pPr>
    </w:p>
    <w:p w14:paraId="67275CA4" w14:textId="77777777" w:rsidR="006443DA" w:rsidRDefault="006443DA" w:rsidP="006443DA">
      <w:pPr>
        <w:pStyle w:val="NormalWeb"/>
        <w:spacing w:before="240" w:beforeAutospacing="0" w:after="240" w:afterAutospacing="0"/>
        <w:jc w:val="center"/>
      </w:pPr>
    </w:p>
    <w:p w14:paraId="2B2FC5E8" w14:textId="77777777" w:rsidR="00181FC2" w:rsidRDefault="00026FC6">
      <w:pPr>
        <w:rPr>
          <w:rFonts w:ascii="Times New Roman" w:hAnsi="Times New Roman" w:cs="Times New Roman"/>
          <w:sz w:val="28"/>
          <w:szCs w:val="28"/>
        </w:rPr>
      </w:pPr>
      <w:r>
        <w:rPr>
          <w:rFonts w:ascii="Times New Roman" w:hAnsi="Times New Roman" w:cs="Times New Roman"/>
          <w:sz w:val="28"/>
          <w:szCs w:val="28"/>
        </w:rPr>
        <w:t>Names</w:t>
      </w:r>
      <w:r w:rsidR="00E85070">
        <w:rPr>
          <w:rFonts w:ascii="Times New Roman" w:hAnsi="Times New Roman" w:cs="Times New Roman"/>
          <w:sz w:val="28"/>
          <w:szCs w:val="28"/>
        </w:rPr>
        <w:t xml:space="preserve"> and Student ID</w:t>
      </w:r>
      <w:r w:rsidR="00181FC2">
        <w:rPr>
          <w:rFonts w:ascii="Times New Roman" w:hAnsi="Times New Roman" w:cs="Times New Roman"/>
          <w:sz w:val="28"/>
          <w:szCs w:val="28"/>
        </w:rPr>
        <w:t>:</w:t>
      </w:r>
    </w:p>
    <w:p w14:paraId="203750A7" w14:textId="245E5354" w:rsidR="00181FC2" w:rsidRDefault="009112A0" w:rsidP="00181FC2">
      <w:pPr>
        <w:ind w:firstLine="720"/>
        <w:rPr>
          <w:rFonts w:ascii="Times New Roman" w:hAnsi="Times New Roman" w:cs="Times New Roman"/>
          <w:sz w:val="28"/>
          <w:szCs w:val="28"/>
        </w:rPr>
      </w:pPr>
      <w:proofErr w:type="spellStart"/>
      <w:r>
        <w:rPr>
          <w:rFonts w:ascii="Times New Roman" w:hAnsi="Times New Roman" w:cs="Times New Roman"/>
          <w:sz w:val="28"/>
          <w:szCs w:val="28"/>
        </w:rPr>
        <w:t>Kostadinka</w:t>
      </w:r>
      <w:proofErr w:type="spellEnd"/>
      <w:r>
        <w:rPr>
          <w:rFonts w:ascii="Times New Roman" w:hAnsi="Times New Roman" w:cs="Times New Roman"/>
          <w:sz w:val="28"/>
          <w:szCs w:val="28"/>
        </w:rPr>
        <w:t xml:space="preserve"> Stoyanova – 2309383</w:t>
      </w:r>
      <w:r w:rsidR="002D4C6E">
        <w:rPr>
          <w:rFonts w:ascii="Times New Roman" w:hAnsi="Times New Roman" w:cs="Times New Roman"/>
          <w:sz w:val="28"/>
          <w:szCs w:val="28"/>
        </w:rPr>
        <w:t xml:space="preserve"> / </w:t>
      </w:r>
      <w:r w:rsidR="002D4C6E" w:rsidRPr="002D4C6E">
        <w:rPr>
          <w:rFonts w:ascii="Times New Roman" w:hAnsi="Times New Roman" w:cs="Times New Roman"/>
          <w:sz w:val="28"/>
          <w:szCs w:val="28"/>
        </w:rPr>
        <w:t>Referencing</w:t>
      </w:r>
    </w:p>
    <w:p w14:paraId="72807393" w14:textId="1F2D81DB" w:rsidR="00417C76" w:rsidRDefault="00026FC6" w:rsidP="00181FC2">
      <w:pPr>
        <w:ind w:firstLine="720"/>
        <w:rPr>
          <w:rFonts w:ascii="Times New Roman" w:hAnsi="Times New Roman" w:cs="Times New Roman"/>
          <w:sz w:val="28"/>
          <w:szCs w:val="28"/>
        </w:rPr>
      </w:pPr>
      <w:r>
        <w:rPr>
          <w:rFonts w:ascii="Times New Roman" w:hAnsi="Times New Roman" w:cs="Times New Roman"/>
          <w:sz w:val="28"/>
          <w:szCs w:val="28"/>
        </w:rPr>
        <w:t xml:space="preserve">Mihaela Roxana </w:t>
      </w:r>
      <w:proofErr w:type="spellStart"/>
      <w:r>
        <w:rPr>
          <w:rFonts w:ascii="Times New Roman" w:hAnsi="Times New Roman" w:cs="Times New Roman"/>
          <w:sz w:val="28"/>
          <w:szCs w:val="28"/>
        </w:rPr>
        <w:t>Prostire</w:t>
      </w:r>
      <w:proofErr w:type="spellEnd"/>
      <w:r>
        <w:rPr>
          <w:rFonts w:ascii="Times New Roman" w:hAnsi="Times New Roman" w:cs="Times New Roman"/>
          <w:sz w:val="28"/>
          <w:szCs w:val="28"/>
        </w:rPr>
        <w:t xml:space="preserve"> – 2313602</w:t>
      </w:r>
      <w:r w:rsidR="002D4C6E">
        <w:rPr>
          <w:rFonts w:ascii="Times New Roman" w:hAnsi="Times New Roman" w:cs="Times New Roman"/>
          <w:sz w:val="28"/>
          <w:szCs w:val="28"/>
        </w:rPr>
        <w:t xml:space="preserve"> / </w:t>
      </w:r>
      <w:r w:rsidR="002D4C6E" w:rsidRPr="002D4C6E">
        <w:rPr>
          <w:rFonts w:ascii="Times New Roman" w:hAnsi="Times New Roman" w:cs="Times New Roman"/>
          <w:sz w:val="28"/>
          <w:szCs w:val="28"/>
        </w:rPr>
        <w:t>Paraphrasing and Summarising</w:t>
      </w:r>
    </w:p>
    <w:p w14:paraId="53F07A2F" w14:textId="07F9F88A" w:rsidR="00E85070" w:rsidRDefault="00E85070" w:rsidP="00181FC2">
      <w:pPr>
        <w:ind w:firstLine="720"/>
        <w:rPr>
          <w:rFonts w:ascii="Times New Roman" w:hAnsi="Times New Roman" w:cs="Times New Roman"/>
          <w:sz w:val="28"/>
          <w:szCs w:val="28"/>
        </w:rPr>
      </w:pPr>
      <w:r>
        <w:rPr>
          <w:rFonts w:ascii="Times New Roman" w:hAnsi="Times New Roman" w:cs="Times New Roman"/>
          <w:sz w:val="28"/>
          <w:szCs w:val="28"/>
        </w:rPr>
        <w:t>Silviya Stancheva – 2310452</w:t>
      </w:r>
      <w:r w:rsidR="002D4C6E">
        <w:rPr>
          <w:rFonts w:ascii="Times New Roman" w:hAnsi="Times New Roman" w:cs="Times New Roman"/>
          <w:sz w:val="28"/>
          <w:szCs w:val="28"/>
        </w:rPr>
        <w:t xml:space="preserve"> / </w:t>
      </w:r>
      <w:r w:rsidR="002D4C6E" w:rsidRPr="002D4C6E">
        <w:rPr>
          <w:rFonts w:ascii="Times New Roman" w:hAnsi="Times New Roman" w:cs="Times New Roman"/>
          <w:sz w:val="28"/>
          <w:szCs w:val="28"/>
        </w:rPr>
        <w:t>Teamwork</w:t>
      </w:r>
    </w:p>
    <w:p w14:paraId="640A4839" w14:textId="491FB94E" w:rsidR="00E85070" w:rsidRDefault="009112A0" w:rsidP="00181FC2">
      <w:pPr>
        <w:ind w:firstLine="720"/>
        <w:rPr>
          <w:rFonts w:ascii="Times New Roman" w:hAnsi="Times New Roman" w:cs="Times New Roman"/>
          <w:sz w:val="28"/>
          <w:szCs w:val="28"/>
        </w:rPr>
      </w:pPr>
      <w:r>
        <w:rPr>
          <w:rFonts w:ascii="Times New Roman" w:hAnsi="Times New Roman" w:cs="Times New Roman"/>
          <w:sz w:val="28"/>
          <w:szCs w:val="28"/>
        </w:rPr>
        <w:t>Slavka Zdravkova – 2310451</w:t>
      </w:r>
      <w:r w:rsidR="002D4C6E">
        <w:rPr>
          <w:rFonts w:ascii="Times New Roman" w:hAnsi="Times New Roman" w:cs="Times New Roman"/>
          <w:sz w:val="28"/>
          <w:szCs w:val="28"/>
        </w:rPr>
        <w:t xml:space="preserve"> / </w:t>
      </w:r>
      <w:r w:rsidR="002D4C6E" w:rsidRPr="002D4C6E">
        <w:rPr>
          <w:rFonts w:ascii="Times New Roman" w:hAnsi="Times New Roman" w:cs="Times New Roman"/>
          <w:sz w:val="28"/>
          <w:szCs w:val="28"/>
        </w:rPr>
        <w:t>Time Management</w:t>
      </w:r>
    </w:p>
    <w:p w14:paraId="3C815EC7" w14:textId="44C67EE0" w:rsidR="00E85070" w:rsidRDefault="00E85070">
      <w:pPr>
        <w:rPr>
          <w:rFonts w:ascii="Times New Roman" w:hAnsi="Times New Roman" w:cs="Times New Roman"/>
          <w:sz w:val="28"/>
          <w:szCs w:val="28"/>
        </w:rPr>
      </w:pPr>
      <w:r>
        <w:rPr>
          <w:rFonts w:ascii="Times New Roman" w:hAnsi="Times New Roman" w:cs="Times New Roman"/>
          <w:sz w:val="28"/>
          <w:szCs w:val="28"/>
        </w:rPr>
        <w:t xml:space="preserve">Module: Academic Skills </w:t>
      </w:r>
    </w:p>
    <w:p w14:paraId="6E2CCF6B" w14:textId="1A457CF1" w:rsidR="00E85070" w:rsidRDefault="00E85070">
      <w:pPr>
        <w:rPr>
          <w:rFonts w:ascii="Times New Roman" w:hAnsi="Times New Roman" w:cs="Times New Roman"/>
          <w:sz w:val="28"/>
          <w:szCs w:val="28"/>
        </w:rPr>
      </w:pPr>
      <w:r>
        <w:rPr>
          <w:rFonts w:ascii="Times New Roman" w:hAnsi="Times New Roman" w:cs="Times New Roman"/>
          <w:sz w:val="28"/>
          <w:szCs w:val="28"/>
        </w:rPr>
        <w:t>Module Code: LCBB4006</w:t>
      </w:r>
    </w:p>
    <w:p w14:paraId="2C714123" w14:textId="1BCCDAB8" w:rsidR="00E85070" w:rsidRDefault="00E85070">
      <w:pPr>
        <w:rPr>
          <w:rFonts w:ascii="Times New Roman" w:hAnsi="Times New Roman" w:cs="Times New Roman"/>
          <w:sz w:val="28"/>
          <w:szCs w:val="28"/>
        </w:rPr>
      </w:pPr>
      <w:r>
        <w:rPr>
          <w:rFonts w:ascii="Times New Roman" w:hAnsi="Times New Roman" w:cs="Times New Roman"/>
          <w:sz w:val="28"/>
          <w:szCs w:val="28"/>
        </w:rPr>
        <w:t>Lecturer: Natalia Zajaczkowska</w:t>
      </w:r>
    </w:p>
    <w:p w14:paraId="774DA148" w14:textId="77777777" w:rsidR="00E85070" w:rsidRDefault="00E85070">
      <w:pPr>
        <w:rPr>
          <w:rFonts w:ascii="Times New Roman" w:hAnsi="Times New Roman" w:cs="Times New Roman"/>
          <w:sz w:val="28"/>
          <w:szCs w:val="28"/>
        </w:rPr>
      </w:pPr>
    </w:p>
    <w:p w14:paraId="48547DF1" w14:textId="77777777" w:rsidR="00C833CB" w:rsidRDefault="00C833CB">
      <w:pPr>
        <w:rPr>
          <w:rFonts w:ascii="Times New Roman" w:hAnsi="Times New Roman" w:cs="Times New Roman"/>
          <w:sz w:val="28"/>
          <w:szCs w:val="28"/>
        </w:rPr>
      </w:pPr>
    </w:p>
    <w:p w14:paraId="2F5F604B" w14:textId="77777777" w:rsidR="00C833CB" w:rsidRDefault="00C833CB">
      <w:pPr>
        <w:rPr>
          <w:rFonts w:ascii="Times New Roman" w:hAnsi="Times New Roman" w:cs="Times New Roman"/>
          <w:sz w:val="28"/>
          <w:szCs w:val="28"/>
        </w:rPr>
      </w:pPr>
    </w:p>
    <w:p w14:paraId="28A5BF63" w14:textId="77777777" w:rsidR="00E85070" w:rsidRDefault="00E85070">
      <w:pPr>
        <w:rPr>
          <w:rFonts w:ascii="Times New Roman" w:hAnsi="Times New Roman" w:cs="Times New Roman"/>
          <w:sz w:val="28"/>
          <w:szCs w:val="28"/>
        </w:rPr>
      </w:pPr>
    </w:p>
    <w:p w14:paraId="018175E1" w14:textId="77777777" w:rsidR="00E85070" w:rsidRDefault="00E85070">
      <w:pPr>
        <w:rPr>
          <w:rFonts w:ascii="Times New Roman" w:hAnsi="Times New Roman" w:cs="Times New Roman"/>
          <w:sz w:val="28"/>
          <w:szCs w:val="28"/>
        </w:rPr>
      </w:pPr>
    </w:p>
    <w:p w14:paraId="6CFC1E97" w14:textId="77777777" w:rsidR="00E85070" w:rsidRDefault="00E85070">
      <w:pPr>
        <w:rPr>
          <w:rFonts w:ascii="Times New Roman" w:hAnsi="Times New Roman" w:cs="Times New Roman"/>
          <w:sz w:val="28"/>
          <w:szCs w:val="28"/>
        </w:rPr>
      </w:pPr>
    </w:p>
    <w:p w14:paraId="53C44171" w14:textId="77777777" w:rsidR="00E85070" w:rsidRDefault="00E85070">
      <w:pPr>
        <w:rPr>
          <w:rFonts w:ascii="Times New Roman" w:hAnsi="Times New Roman" w:cs="Times New Roman"/>
          <w:sz w:val="28"/>
          <w:szCs w:val="28"/>
        </w:rPr>
      </w:pPr>
    </w:p>
    <w:p w14:paraId="0962C664" w14:textId="77777777" w:rsidR="00E85070" w:rsidRDefault="00E85070">
      <w:pPr>
        <w:rPr>
          <w:rFonts w:ascii="Times New Roman" w:hAnsi="Times New Roman" w:cs="Times New Roman"/>
          <w:sz w:val="28"/>
          <w:szCs w:val="28"/>
        </w:rPr>
      </w:pPr>
    </w:p>
    <w:sdt>
      <w:sdtPr>
        <w:id w:val="2127035095"/>
        <w:docPartObj>
          <w:docPartGallery w:val="Table of Contents"/>
          <w:docPartUnique/>
        </w:docPartObj>
      </w:sdtPr>
      <w:sdtEndPr>
        <w:rPr>
          <w:rFonts w:asciiTheme="minorHAnsi" w:eastAsiaTheme="minorHAnsi" w:hAnsiTheme="minorHAnsi" w:cstheme="minorBidi"/>
          <w:noProof/>
          <w:color w:val="auto"/>
          <w:kern w:val="2"/>
          <w:sz w:val="22"/>
          <w:szCs w:val="22"/>
          <w:lang w:val="en-GB" w:eastAsia="en-US"/>
          <w14:ligatures w14:val="standardContextual"/>
        </w:rPr>
      </w:sdtEndPr>
      <w:sdtContent>
        <w:p w14:paraId="60AA57AF" w14:textId="7E3E843D" w:rsidR="00C37864" w:rsidRDefault="00C37864">
          <w:pPr>
            <w:pStyle w:val="TOCHeading"/>
          </w:pPr>
          <w:r>
            <w:t>Contents</w:t>
          </w:r>
        </w:p>
        <w:p w14:paraId="4CAD4A29" w14:textId="36587FE7" w:rsidR="00C37864" w:rsidRDefault="00C37864">
          <w:pPr>
            <w:pStyle w:val="TOC2"/>
            <w:tabs>
              <w:tab w:val="right" w:leader="dot" w:pos="9016"/>
            </w:tabs>
            <w:rPr>
              <w:rFonts w:eastAsiaTheme="minorEastAsia" w:cstheme="minorBidi"/>
              <w:b w:val="0"/>
              <w:bCs w:val="0"/>
              <w:noProof/>
              <w:sz w:val="22"/>
              <w:szCs w:val="22"/>
              <w:lang w:eastAsia="en-GB"/>
            </w:rPr>
          </w:pPr>
          <w:r>
            <w:fldChar w:fldCharType="begin"/>
          </w:r>
          <w:r>
            <w:instrText xml:space="preserve"> TOC \o "1-3" \h \z \u </w:instrText>
          </w:r>
          <w:r>
            <w:fldChar w:fldCharType="separate"/>
          </w:r>
        </w:p>
        <w:p w14:paraId="2F02E18F" w14:textId="68B93101" w:rsidR="00C37864" w:rsidRDefault="00C37864">
          <w:pPr>
            <w:pStyle w:val="TOC1"/>
            <w:tabs>
              <w:tab w:val="right" w:leader="dot" w:pos="9016"/>
            </w:tabs>
            <w:rPr>
              <w:rFonts w:asciiTheme="minorHAnsi" w:eastAsiaTheme="minorEastAsia" w:hAnsiTheme="minorHAnsi" w:cstheme="minorBidi"/>
              <w:b w:val="0"/>
              <w:bCs w:val="0"/>
              <w:caps w:val="0"/>
              <w:noProof/>
              <w:sz w:val="22"/>
              <w:szCs w:val="22"/>
              <w:lang w:eastAsia="en-GB"/>
            </w:rPr>
          </w:pPr>
          <w:hyperlink w:anchor="_Toc153483543" w:history="1">
            <w:r w:rsidRPr="00AA7A96">
              <w:rPr>
                <w:rStyle w:val="Hyperlink"/>
                <w:rFonts w:ascii="Times New Roman" w:eastAsia="Times New Roman" w:hAnsi="Times New Roman" w:cs="Times New Roman"/>
                <w:noProof/>
                <w:kern w:val="0"/>
                <w:lang w:val=""/>
                <w14:ligatures w14:val="none"/>
              </w:rPr>
              <w:t>1. Introduction</w:t>
            </w:r>
            <w:r>
              <w:rPr>
                <w:noProof/>
                <w:webHidden/>
              </w:rPr>
              <w:tab/>
            </w:r>
            <w:r>
              <w:rPr>
                <w:noProof/>
                <w:webHidden/>
              </w:rPr>
              <w:fldChar w:fldCharType="begin"/>
            </w:r>
            <w:r>
              <w:rPr>
                <w:noProof/>
                <w:webHidden/>
              </w:rPr>
              <w:instrText xml:space="preserve"> PAGEREF _Toc153483543 \h </w:instrText>
            </w:r>
            <w:r>
              <w:rPr>
                <w:noProof/>
                <w:webHidden/>
              </w:rPr>
            </w:r>
            <w:r>
              <w:rPr>
                <w:noProof/>
                <w:webHidden/>
              </w:rPr>
              <w:fldChar w:fldCharType="separate"/>
            </w:r>
            <w:r>
              <w:rPr>
                <w:noProof/>
                <w:webHidden/>
              </w:rPr>
              <w:t>3</w:t>
            </w:r>
            <w:r>
              <w:rPr>
                <w:noProof/>
                <w:webHidden/>
              </w:rPr>
              <w:fldChar w:fldCharType="end"/>
            </w:r>
          </w:hyperlink>
        </w:p>
        <w:p w14:paraId="1C93FC8C" w14:textId="73C77F2F" w:rsidR="00C37864" w:rsidRDefault="00C37864">
          <w:pPr>
            <w:pStyle w:val="TOC1"/>
            <w:tabs>
              <w:tab w:val="right" w:leader="dot" w:pos="9016"/>
            </w:tabs>
            <w:rPr>
              <w:rFonts w:asciiTheme="minorHAnsi" w:eastAsiaTheme="minorEastAsia" w:hAnsiTheme="minorHAnsi" w:cstheme="minorBidi"/>
              <w:b w:val="0"/>
              <w:bCs w:val="0"/>
              <w:caps w:val="0"/>
              <w:noProof/>
              <w:sz w:val="22"/>
              <w:szCs w:val="22"/>
              <w:lang w:eastAsia="en-GB"/>
            </w:rPr>
          </w:pPr>
          <w:hyperlink w:anchor="_Toc153483544" w:history="1">
            <w:r w:rsidRPr="00AA7A96">
              <w:rPr>
                <w:rStyle w:val="Hyperlink"/>
                <w:rFonts w:ascii="Times New Roman" w:eastAsia="Times New Roman" w:hAnsi="Times New Roman" w:cs="Times New Roman"/>
                <w:noProof/>
                <w:kern w:val="0"/>
                <w:lang w:val=""/>
                <w14:ligatures w14:val="none"/>
              </w:rPr>
              <w:t>2. Time Management</w:t>
            </w:r>
            <w:r>
              <w:rPr>
                <w:noProof/>
                <w:webHidden/>
              </w:rPr>
              <w:tab/>
            </w:r>
            <w:r>
              <w:rPr>
                <w:noProof/>
                <w:webHidden/>
              </w:rPr>
              <w:fldChar w:fldCharType="begin"/>
            </w:r>
            <w:r>
              <w:rPr>
                <w:noProof/>
                <w:webHidden/>
              </w:rPr>
              <w:instrText xml:space="preserve"> PAGEREF _Toc153483544 \h </w:instrText>
            </w:r>
            <w:r>
              <w:rPr>
                <w:noProof/>
                <w:webHidden/>
              </w:rPr>
            </w:r>
            <w:r>
              <w:rPr>
                <w:noProof/>
                <w:webHidden/>
              </w:rPr>
              <w:fldChar w:fldCharType="separate"/>
            </w:r>
            <w:r>
              <w:rPr>
                <w:noProof/>
                <w:webHidden/>
              </w:rPr>
              <w:t>3</w:t>
            </w:r>
            <w:r>
              <w:rPr>
                <w:noProof/>
                <w:webHidden/>
              </w:rPr>
              <w:fldChar w:fldCharType="end"/>
            </w:r>
          </w:hyperlink>
        </w:p>
        <w:p w14:paraId="744C5947" w14:textId="348B6871" w:rsidR="00C37864" w:rsidRDefault="00C37864">
          <w:pPr>
            <w:pStyle w:val="TOC2"/>
            <w:tabs>
              <w:tab w:val="right" w:leader="dot" w:pos="9016"/>
            </w:tabs>
            <w:rPr>
              <w:rFonts w:eastAsiaTheme="minorEastAsia" w:cstheme="minorBidi"/>
              <w:b w:val="0"/>
              <w:bCs w:val="0"/>
              <w:noProof/>
              <w:sz w:val="22"/>
              <w:szCs w:val="22"/>
              <w:lang w:eastAsia="en-GB"/>
            </w:rPr>
          </w:pPr>
          <w:hyperlink w:anchor="_Toc153483545" w:history="1">
            <w:r w:rsidRPr="00AA7A96">
              <w:rPr>
                <w:rStyle w:val="Hyperlink"/>
                <w:rFonts w:ascii="Times New Roman" w:eastAsia="Times New Roman" w:hAnsi="Times New Roman" w:cs="Times New Roman"/>
                <w:noProof/>
                <w:kern w:val="0"/>
                <w:lang w:val=""/>
                <w14:ligatures w14:val="none"/>
              </w:rPr>
              <w:t>2.1 Definition</w:t>
            </w:r>
            <w:r>
              <w:rPr>
                <w:noProof/>
                <w:webHidden/>
              </w:rPr>
              <w:tab/>
            </w:r>
            <w:r>
              <w:rPr>
                <w:noProof/>
                <w:webHidden/>
              </w:rPr>
              <w:fldChar w:fldCharType="begin"/>
            </w:r>
            <w:r>
              <w:rPr>
                <w:noProof/>
                <w:webHidden/>
              </w:rPr>
              <w:instrText xml:space="preserve"> PAGEREF _Toc153483545 \h </w:instrText>
            </w:r>
            <w:r>
              <w:rPr>
                <w:noProof/>
                <w:webHidden/>
              </w:rPr>
            </w:r>
            <w:r>
              <w:rPr>
                <w:noProof/>
                <w:webHidden/>
              </w:rPr>
              <w:fldChar w:fldCharType="separate"/>
            </w:r>
            <w:r>
              <w:rPr>
                <w:noProof/>
                <w:webHidden/>
              </w:rPr>
              <w:t>3</w:t>
            </w:r>
            <w:r>
              <w:rPr>
                <w:noProof/>
                <w:webHidden/>
              </w:rPr>
              <w:fldChar w:fldCharType="end"/>
            </w:r>
          </w:hyperlink>
        </w:p>
        <w:p w14:paraId="3009F181" w14:textId="06729CFA" w:rsidR="00C37864" w:rsidRDefault="00C37864">
          <w:pPr>
            <w:pStyle w:val="TOC2"/>
            <w:tabs>
              <w:tab w:val="right" w:leader="dot" w:pos="9016"/>
            </w:tabs>
            <w:rPr>
              <w:rFonts w:eastAsiaTheme="minorEastAsia" w:cstheme="minorBidi"/>
              <w:b w:val="0"/>
              <w:bCs w:val="0"/>
              <w:noProof/>
              <w:sz w:val="22"/>
              <w:szCs w:val="22"/>
              <w:lang w:eastAsia="en-GB"/>
            </w:rPr>
          </w:pPr>
          <w:hyperlink w:anchor="_Toc153483546" w:history="1">
            <w:r w:rsidRPr="00AA7A96">
              <w:rPr>
                <w:rStyle w:val="Hyperlink"/>
                <w:rFonts w:ascii="Times New Roman" w:eastAsia="Times New Roman" w:hAnsi="Times New Roman" w:cs="Times New Roman"/>
                <w:noProof/>
                <w:kern w:val="0"/>
                <w:lang w:val=""/>
                <w14:ligatures w14:val="none"/>
              </w:rPr>
              <w:t>2.2 Importance of Time Management for Professional Success</w:t>
            </w:r>
            <w:r>
              <w:rPr>
                <w:noProof/>
                <w:webHidden/>
              </w:rPr>
              <w:tab/>
            </w:r>
            <w:r>
              <w:rPr>
                <w:noProof/>
                <w:webHidden/>
              </w:rPr>
              <w:fldChar w:fldCharType="begin"/>
            </w:r>
            <w:r>
              <w:rPr>
                <w:noProof/>
                <w:webHidden/>
              </w:rPr>
              <w:instrText xml:space="preserve"> PAGEREF _Toc153483546 \h </w:instrText>
            </w:r>
            <w:r>
              <w:rPr>
                <w:noProof/>
                <w:webHidden/>
              </w:rPr>
            </w:r>
            <w:r>
              <w:rPr>
                <w:noProof/>
                <w:webHidden/>
              </w:rPr>
              <w:fldChar w:fldCharType="separate"/>
            </w:r>
            <w:r>
              <w:rPr>
                <w:noProof/>
                <w:webHidden/>
              </w:rPr>
              <w:t>3</w:t>
            </w:r>
            <w:r>
              <w:rPr>
                <w:noProof/>
                <w:webHidden/>
              </w:rPr>
              <w:fldChar w:fldCharType="end"/>
            </w:r>
          </w:hyperlink>
        </w:p>
        <w:p w14:paraId="0882AD52" w14:textId="7A4A030B" w:rsidR="00C37864" w:rsidRDefault="00C37864">
          <w:pPr>
            <w:pStyle w:val="TOC2"/>
            <w:tabs>
              <w:tab w:val="right" w:leader="dot" w:pos="9016"/>
            </w:tabs>
            <w:rPr>
              <w:rFonts w:eastAsiaTheme="minorEastAsia" w:cstheme="minorBidi"/>
              <w:b w:val="0"/>
              <w:bCs w:val="0"/>
              <w:noProof/>
              <w:sz w:val="22"/>
              <w:szCs w:val="22"/>
              <w:lang w:eastAsia="en-GB"/>
            </w:rPr>
          </w:pPr>
          <w:hyperlink w:anchor="_Toc153483547" w:history="1">
            <w:r w:rsidRPr="00AA7A96">
              <w:rPr>
                <w:rStyle w:val="Hyperlink"/>
                <w:rFonts w:ascii="Times New Roman" w:eastAsia="Times New Roman" w:hAnsi="Times New Roman" w:cs="Times New Roman"/>
                <w:noProof/>
                <w:kern w:val="0"/>
                <w:lang w:val=""/>
                <w14:ligatures w14:val="none"/>
              </w:rPr>
              <w:t>2.3 Importance of Time</w:t>
            </w:r>
            <w:r w:rsidRPr="00AA7A96">
              <w:rPr>
                <w:rStyle w:val="Hyperlink"/>
                <w:rFonts w:ascii="Times New Roman" w:eastAsia="Times New Roman" w:hAnsi="Times New Roman" w:cs="Times New Roman"/>
                <w:noProof/>
                <w:kern w:val="0"/>
                <w:lang w:val="en-IN"/>
                <w14:ligatures w14:val="none"/>
              </w:rPr>
              <w:t xml:space="preserve"> Management</w:t>
            </w:r>
            <w:r w:rsidRPr="00AA7A96">
              <w:rPr>
                <w:rStyle w:val="Hyperlink"/>
                <w:rFonts w:ascii="Times New Roman" w:eastAsia="Times New Roman" w:hAnsi="Times New Roman" w:cs="Times New Roman"/>
                <w:noProof/>
                <w:kern w:val="0"/>
                <w:lang w:val=""/>
                <w14:ligatures w14:val="none"/>
              </w:rPr>
              <w:t xml:space="preserve"> for Academic Success</w:t>
            </w:r>
            <w:r>
              <w:rPr>
                <w:noProof/>
                <w:webHidden/>
              </w:rPr>
              <w:tab/>
            </w:r>
            <w:r>
              <w:rPr>
                <w:noProof/>
                <w:webHidden/>
              </w:rPr>
              <w:fldChar w:fldCharType="begin"/>
            </w:r>
            <w:r>
              <w:rPr>
                <w:noProof/>
                <w:webHidden/>
              </w:rPr>
              <w:instrText xml:space="preserve"> PAGEREF _Toc153483547 \h </w:instrText>
            </w:r>
            <w:r>
              <w:rPr>
                <w:noProof/>
                <w:webHidden/>
              </w:rPr>
            </w:r>
            <w:r>
              <w:rPr>
                <w:noProof/>
                <w:webHidden/>
              </w:rPr>
              <w:fldChar w:fldCharType="separate"/>
            </w:r>
            <w:r>
              <w:rPr>
                <w:noProof/>
                <w:webHidden/>
              </w:rPr>
              <w:t>4</w:t>
            </w:r>
            <w:r>
              <w:rPr>
                <w:noProof/>
                <w:webHidden/>
              </w:rPr>
              <w:fldChar w:fldCharType="end"/>
            </w:r>
          </w:hyperlink>
        </w:p>
        <w:p w14:paraId="183FD2E5" w14:textId="2B49B4F7" w:rsidR="00C37864" w:rsidRDefault="00C37864">
          <w:pPr>
            <w:pStyle w:val="TOC1"/>
            <w:tabs>
              <w:tab w:val="right" w:leader="dot" w:pos="9016"/>
            </w:tabs>
            <w:rPr>
              <w:rFonts w:asciiTheme="minorHAnsi" w:eastAsiaTheme="minorEastAsia" w:hAnsiTheme="minorHAnsi" w:cstheme="minorBidi"/>
              <w:b w:val="0"/>
              <w:bCs w:val="0"/>
              <w:caps w:val="0"/>
              <w:noProof/>
              <w:sz w:val="22"/>
              <w:szCs w:val="22"/>
              <w:lang w:eastAsia="en-GB"/>
            </w:rPr>
          </w:pPr>
          <w:hyperlink w:anchor="_Toc153483548" w:history="1">
            <w:r w:rsidRPr="00AA7A96">
              <w:rPr>
                <w:rStyle w:val="Hyperlink"/>
                <w:rFonts w:ascii="Times New Roman" w:eastAsia="Times New Roman" w:hAnsi="Times New Roman" w:cs="Times New Roman"/>
                <w:noProof/>
                <w:kern w:val="0"/>
                <w:lang w:val=""/>
                <w14:ligatures w14:val="none"/>
              </w:rPr>
              <w:t>3. Referencing</w:t>
            </w:r>
            <w:r>
              <w:rPr>
                <w:noProof/>
                <w:webHidden/>
              </w:rPr>
              <w:tab/>
            </w:r>
            <w:r>
              <w:rPr>
                <w:noProof/>
                <w:webHidden/>
              </w:rPr>
              <w:fldChar w:fldCharType="begin"/>
            </w:r>
            <w:r>
              <w:rPr>
                <w:noProof/>
                <w:webHidden/>
              </w:rPr>
              <w:instrText xml:space="preserve"> PAGEREF _Toc153483548 \h </w:instrText>
            </w:r>
            <w:r>
              <w:rPr>
                <w:noProof/>
                <w:webHidden/>
              </w:rPr>
            </w:r>
            <w:r>
              <w:rPr>
                <w:noProof/>
                <w:webHidden/>
              </w:rPr>
              <w:fldChar w:fldCharType="separate"/>
            </w:r>
            <w:r>
              <w:rPr>
                <w:noProof/>
                <w:webHidden/>
              </w:rPr>
              <w:t>5</w:t>
            </w:r>
            <w:r>
              <w:rPr>
                <w:noProof/>
                <w:webHidden/>
              </w:rPr>
              <w:fldChar w:fldCharType="end"/>
            </w:r>
          </w:hyperlink>
        </w:p>
        <w:p w14:paraId="638A6631" w14:textId="560E8CB1" w:rsidR="00C37864" w:rsidRDefault="00C37864">
          <w:pPr>
            <w:pStyle w:val="TOC2"/>
            <w:tabs>
              <w:tab w:val="right" w:leader="dot" w:pos="9016"/>
            </w:tabs>
            <w:rPr>
              <w:rFonts w:eastAsiaTheme="minorEastAsia" w:cstheme="minorBidi"/>
              <w:b w:val="0"/>
              <w:bCs w:val="0"/>
              <w:noProof/>
              <w:sz w:val="22"/>
              <w:szCs w:val="22"/>
              <w:lang w:eastAsia="en-GB"/>
            </w:rPr>
          </w:pPr>
          <w:hyperlink w:anchor="_Toc153483549" w:history="1">
            <w:r w:rsidRPr="00AA7A96">
              <w:rPr>
                <w:rStyle w:val="Hyperlink"/>
                <w:rFonts w:ascii="Times New Roman" w:eastAsia="Times New Roman" w:hAnsi="Times New Roman" w:cs="Times New Roman"/>
                <w:noProof/>
                <w:kern w:val="0"/>
                <w:lang w:val=""/>
                <w14:ligatures w14:val="none"/>
              </w:rPr>
              <w:t>3.1 Definition</w:t>
            </w:r>
            <w:r>
              <w:rPr>
                <w:noProof/>
                <w:webHidden/>
              </w:rPr>
              <w:tab/>
            </w:r>
            <w:r>
              <w:rPr>
                <w:noProof/>
                <w:webHidden/>
              </w:rPr>
              <w:fldChar w:fldCharType="begin"/>
            </w:r>
            <w:r>
              <w:rPr>
                <w:noProof/>
                <w:webHidden/>
              </w:rPr>
              <w:instrText xml:space="preserve"> PAGEREF _Toc153483549 \h </w:instrText>
            </w:r>
            <w:r>
              <w:rPr>
                <w:noProof/>
                <w:webHidden/>
              </w:rPr>
            </w:r>
            <w:r>
              <w:rPr>
                <w:noProof/>
                <w:webHidden/>
              </w:rPr>
              <w:fldChar w:fldCharType="separate"/>
            </w:r>
            <w:r>
              <w:rPr>
                <w:noProof/>
                <w:webHidden/>
              </w:rPr>
              <w:t>5</w:t>
            </w:r>
            <w:r>
              <w:rPr>
                <w:noProof/>
                <w:webHidden/>
              </w:rPr>
              <w:fldChar w:fldCharType="end"/>
            </w:r>
          </w:hyperlink>
        </w:p>
        <w:p w14:paraId="4F7F5F2F" w14:textId="4CEEA70A" w:rsidR="00C37864" w:rsidRDefault="00C37864">
          <w:pPr>
            <w:pStyle w:val="TOC2"/>
            <w:tabs>
              <w:tab w:val="right" w:leader="dot" w:pos="9016"/>
            </w:tabs>
            <w:rPr>
              <w:rFonts w:eastAsiaTheme="minorEastAsia" w:cstheme="minorBidi"/>
              <w:b w:val="0"/>
              <w:bCs w:val="0"/>
              <w:noProof/>
              <w:sz w:val="22"/>
              <w:szCs w:val="22"/>
              <w:lang w:eastAsia="en-GB"/>
            </w:rPr>
          </w:pPr>
          <w:hyperlink w:anchor="_Toc153483550" w:history="1">
            <w:r w:rsidRPr="00AA7A96">
              <w:rPr>
                <w:rStyle w:val="Hyperlink"/>
                <w:rFonts w:ascii="Times New Roman" w:eastAsia="Times New Roman" w:hAnsi="Times New Roman" w:cs="Times New Roman"/>
                <w:noProof/>
                <w:kern w:val="0"/>
                <w:lang w:val=""/>
                <w14:ligatures w14:val="none"/>
              </w:rPr>
              <w:t>3.2 Importance of Referencing for Professional Success</w:t>
            </w:r>
            <w:r>
              <w:rPr>
                <w:noProof/>
                <w:webHidden/>
              </w:rPr>
              <w:tab/>
            </w:r>
            <w:r>
              <w:rPr>
                <w:noProof/>
                <w:webHidden/>
              </w:rPr>
              <w:fldChar w:fldCharType="begin"/>
            </w:r>
            <w:r>
              <w:rPr>
                <w:noProof/>
                <w:webHidden/>
              </w:rPr>
              <w:instrText xml:space="preserve"> PAGEREF _Toc153483550 \h </w:instrText>
            </w:r>
            <w:r>
              <w:rPr>
                <w:noProof/>
                <w:webHidden/>
              </w:rPr>
            </w:r>
            <w:r>
              <w:rPr>
                <w:noProof/>
                <w:webHidden/>
              </w:rPr>
              <w:fldChar w:fldCharType="separate"/>
            </w:r>
            <w:r>
              <w:rPr>
                <w:noProof/>
                <w:webHidden/>
              </w:rPr>
              <w:t>5</w:t>
            </w:r>
            <w:r>
              <w:rPr>
                <w:noProof/>
                <w:webHidden/>
              </w:rPr>
              <w:fldChar w:fldCharType="end"/>
            </w:r>
          </w:hyperlink>
        </w:p>
        <w:p w14:paraId="647371CD" w14:textId="0BB73D4B" w:rsidR="00C37864" w:rsidRDefault="00C37864">
          <w:pPr>
            <w:pStyle w:val="TOC2"/>
            <w:tabs>
              <w:tab w:val="right" w:leader="dot" w:pos="9016"/>
            </w:tabs>
            <w:rPr>
              <w:rFonts w:eastAsiaTheme="minorEastAsia" w:cstheme="minorBidi"/>
              <w:b w:val="0"/>
              <w:bCs w:val="0"/>
              <w:noProof/>
              <w:sz w:val="22"/>
              <w:szCs w:val="22"/>
              <w:lang w:eastAsia="en-GB"/>
            </w:rPr>
          </w:pPr>
          <w:hyperlink w:anchor="_Toc153483551" w:history="1">
            <w:r w:rsidRPr="00AA7A96">
              <w:rPr>
                <w:rStyle w:val="Hyperlink"/>
                <w:rFonts w:ascii="Times New Roman" w:eastAsia="Times New Roman" w:hAnsi="Times New Roman" w:cs="Times New Roman"/>
                <w:noProof/>
                <w:kern w:val="0"/>
                <w:lang w:val=""/>
                <w14:ligatures w14:val="none"/>
              </w:rPr>
              <w:t>3.3 Importance of Referencing for Academic Success</w:t>
            </w:r>
            <w:r>
              <w:rPr>
                <w:noProof/>
                <w:webHidden/>
              </w:rPr>
              <w:tab/>
            </w:r>
            <w:r>
              <w:rPr>
                <w:noProof/>
                <w:webHidden/>
              </w:rPr>
              <w:fldChar w:fldCharType="begin"/>
            </w:r>
            <w:r>
              <w:rPr>
                <w:noProof/>
                <w:webHidden/>
              </w:rPr>
              <w:instrText xml:space="preserve"> PAGEREF _Toc153483551 \h </w:instrText>
            </w:r>
            <w:r>
              <w:rPr>
                <w:noProof/>
                <w:webHidden/>
              </w:rPr>
            </w:r>
            <w:r>
              <w:rPr>
                <w:noProof/>
                <w:webHidden/>
              </w:rPr>
              <w:fldChar w:fldCharType="separate"/>
            </w:r>
            <w:r>
              <w:rPr>
                <w:noProof/>
                <w:webHidden/>
              </w:rPr>
              <w:t>6</w:t>
            </w:r>
            <w:r>
              <w:rPr>
                <w:noProof/>
                <w:webHidden/>
              </w:rPr>
              <w:fldChar w:fldCharType="end"/>
            </w:r>
          </w:hyperlink>
        </w:p>
        <w:p w14:paraId="3BE1BC9C" w14:textId="24EDA91C" w:rsidR="00C37864" w:rsidRDefault="00C37864">
          <w:pPr>
            <w:pStyle w:val="TOC1"/>
            <w:tabs>
              <w:tab w:val="right" w:leader="dot" w:pos="9016"/>
            </w:tabs>
            <w:rPr>
              <w:rFonts w:asciiTheme="minorHAnsi" w:eastAsiaTheme="minorEastAsia" w:hAnsiTheme="minorHAnsi" w:cstheme="minorBidi"/>
              <w:b w:val="0"/>
              <w:bCs w:val="0"/>
              <w:caps w:val="0"/>
              <w:noProof/>
              <w:sz w:val="22"/>
              <w:szCs w:val="22"/>
              <w:lang w:eastAsia="en-GB"/>
            </w:rPr>
          </w:pPr>
          <w:hyperlink w:anchor="_Toc153483552" w:history="1">
            <w:r w:rsidRPr="00AA7A96">
              <w:rPr>
                <w:rStyle w:val="Hyperlink"/>
                <w:rFonts w:ascii="Times New Roman" w:eastAsia="Times New Roman" w:hAnsi="Times New Roman" w:cs="Times New Roman"/>
                <w:noProof/>
                <w:kern w:val="0"/>
                <w:lang w:val=""/>
                <w14:ligatures w14:val="none"/>
              </w:rPr>
              <w:t>4. Teamwork</w:t>
            </w:r>
            <w:r>
              <w:rPr>
                <w:noProof/>
                <w:webHidden/>
              </w:rPr>
              <w:tab/>
            </w:r>
            <w:r>
              <w:rPr>
                <w:noProof/>
                <w:webHidden/>
              </w:rPr>
              <w:fldChar w:fldCharType="begin"/>
            </w:r>
            <w:r>
              <w:rPr>
                <w:noProof/>
                <w:webHidden/>
              </w:rPr>
              <w:instrText xml:space="preserve"> PAGEREF _Toc153483552 \h </w:instrText>
            </w:r>
            <w:r>
              <w:rPr>
                <w:noProof/>
                <w:webHidden/>
              </w:rPr>
            </w:r>
            <w:r>
              <w:rPr>
                <w:noProof/>
                <w:webHidden/>
              </w:rPr>
              <w:fldChar w:fldCharType="separate"/>
            </w:r>
            <w:r>
              <w:rPr>
                <w:noProof/>
                <w:webHidden/>
              </w:rPr>
              <w:t>6</w:t>
            </w:r>
            <w:r>
              <w:rPr>
                <w:noProof/>
                <w:webHidden/>
              </w:rPr>
              <w:fldChar w:fldCharType="end"/>
            </w:r>
          </w:hyperlink>
        </w:p>
        <w:p w14:paraId="5E0D7F2B" w14:textId="16C6D318" w:rsidR="00C37864" w:rsidRDefault="00C37864">
          <w:pPr>
            <w:pStyle w:val="TOC2"/>
            <w:tabs>
              <w:tab w:val="right" w:leader="dot" w:pos="9016"/>
            </w:tabs>
            <w:rPr>
              <w:rFonts w:eastAsiaTheme="minorEastAsia" w:cstheme="minorBidi"/>
              <w:b w:val="0"/>
              <w:bCs w:val="0"/>
              <w:noProof/>
              <w:sz w:val="22"/>
              <w:szCs w:val="22"/>
              <w:lang w:eastAsia="en-GB"/>
            </w:rPr>
          </w:pPr>
          <w:hyperlink w:anchor="_Toc153483553" w:history="1">
            <w:r w:rsidRPr="00AA7A96">
              <w:rPr>
                <w:rStyle w:val="Hyperlink"/>
                <w:rFonts w:ascii="Times New Roman" w:eastAsia="Times New Roman" w:hAnsi="Times New Roman" w:cs="Times New Roman"/>
                <w:noProof/>
                <w:kern w:val="0"/>
                <w:lang w:val=""/>
                <w14:ligatures w14:val="none"/>
              </w:rPr>
              <w:t>4.1 Definition</w:t>
            </w:r>
            <w:r>
              <w:rPr>
                <w:noProof/>
                <w:webHidden/>
              </w:rPr>
              <w:tab/>
            </w:r>
            <w:r>
              <w:rPr>
                <w:noProof/>
                <w:webHidden/>
              </w:rPr>
              <w:fldChar w:fldCharType="begin"/>
            </w:r>
            <w:r>
              <w:rPr>
                <w:noProof/>
                <w:webHidden/>
              </w:rPr>
              <w:instrText xml:space="preserve"> PAGEREF _Toc153483553 \h </w:instrText>
            </w:r>
            <w:r>
              <w:rPr>
                <w:noProof/>
                <w:webHidden/>
              </w:rPr>
            </w:r>
            <w:r>
              <w:rPr>
                <w:noProof/>
                <w:webHidden/>
              </w:rPr>
              <w:fldChar w:fldCharType="separate"/>
            </w:r>
            <w:r>
              <w:rPr>
                <w:noProof/>
                <w:webHidden/>
              </w:rPr>
              <w:t>6</w:t>
            </w:r>
            <w:r>
              <w:rPr>
                <w:noProof/>
                <w:webHidden/>
              </w:rPr>
              <w:fldChar w:fldCharType="end"/>
            </w:r>
          </w:hyperlink>
        </w:p>
        <w:p w14:paraId="46D46DEF" w14:textId="0AC6795D" w:rsidR="00C37864" w:rsidRDefault="00C37864">
          <w:pPr>
            <w:pStyle w:val="TOC2"/>
            <w:tabs>
              <w:tab w:val="right" w:leader="dot" w:pos="9016"/>
            </w:tabs>
            <w:rPr>
              <w:rFonts w:eastAsiaTheme="minorEastAsia" w:cstheme="minorBidi"/>
              <w:b w:val="0"/>
              <w:bCs w:val="0"/>
              <w:noProof/>
              <w:sz w:val="22"/>
              <w:szCs w:val="22"/>
              <w:lang w:eastAsia="en-GB"/>
            </w:rPr>
          </w:pPr>
          <w:hyperlink w:anchor="_Toc153483554" w:history="1">
            <w:r w:rsidRPr="00AA7A96">
              <w:rPr>
                <w:rStyle w:val="Hyperlink"/>
                <w:rFonts w:ascii="Times New Roman" w:eastAsia="Times New Roman" w:hAnsi="Times New Roman" w:cs="Times New Roman"/>
                <w:noProof/>
                <w:kern w:val="0"/>
                <w:lang w:val=""/>
                <w14:ligatures w14:val="none"/>
              </w:rPr>
              <w:t>4.2 Importance of Teamwork for Professional Success</w:t>
            </w:r>
            <w:r>
              <w:rPr>
                <w:noProof/>
                <w:webHidden/>
              </w:rPr>
              <w:tab/>
            </w:r>
            <w:r>
              <w:rPr>
                <w:noProof/>
                <w:webHidden/>
              </w:rPr>
              <w:fldChar w:fldCharType="begin"/>
            </w:r>
            <w:r>
              <w:rPr>
                <w:noProof/>
                <w:webHidden/>
              </w:rPr>
              <w:instrText xml:space="preserve"> PAGEREF _Toc153483554 \h </w:instrText>
            </w:r>
            <w:r>
              <w:rPr>
                <w:noProof/>
                <w:webHidden/>
              </w:rPr>
            </w:r>
            <w:r>
              <w:rPr>
                <w:noProof/>
                <w:webHidden/>
              </w:rPr>
              <w:fldChar w:fldCharType="separate"/>
            </w:r>
            <w:r>
              <w:rPr>
                <w:noProof/>
                <w:webHidden/>
              </w:rPr>
              <w:t>6</w:t>
            </w:r>
            <w:r>
              <w:rPr>
                <w:noProof/>
                <w:webHidden/>
              </w:rPr>
              <w:fldChar w:fldCharType="end"/>
            </w:r>
          </w:hyperlink>
        </w:p>
        <w:p w14:paraId="5E8A5771" w14:textId="06FA9E93" w:rsidR="00C37864" w:rsidRDefault="00C37864">
          <w:pPr>
            <w:pStyle w:val="TOC2"/>
            <w:tabs>
              <w:tab w:val="right" w:leader="dot" w:pos="9016"/>
            </w:tabs>
            <w:rPr>
              <w:rFonts w:eastAsiaTheme="minorEastAsia" w:cstheme="minorBidi"/>
              <w:b w:val="0"/>
              <w:bCs w:val="0"/>
              <w:noProof/>
              <w:sz w:val="22"/>
              <w:szCs w:val="22"/>
              <w:lang w:eastAsia="en-GB"/>
            </w:rPr>
          </w:pPr>
          <w:hyperlink w:anchor="_Toc153483555" w:history="1">
            <w:r w:rsidRPr="00AA7A96">
              <w:rPr>
                <w:rStyle w:val="Hyperlink"/>
                <w:rFonts w:ascii="Times New Roman" w:eastAsia="Times New Roman" w:hAnsi="Times New Roman" w:cs="Times New Roman"/>
                <w:noProof/>
                <w:kern w:val="0"/>
                <w:lang w:val=""/>
                <w14:ligatures w14:val="none"/>
              </w:rPr>
              <w:t>4.3 Importance of Teamwork for Academic Success</w:t>
            </w:r>
            <w:r>
              <w:rPr>
                <w:noProof/>
                <w:webHidden/>
              </w:rPr>
              <w:tab/>
            </w:r>
            <w:r>
              <w:rPr>
                <w:noProof/>
                <w:webHidden/>
              </w:rPr>
              <w:fldChar w:fldCharType="begin"/>
            </w:r>
            <w:r>
              <w:rPr>
                <w:noProof/>
                <w:webHidden/>
              </w:rPr>
              <w:instrText xml:space="preserve"> PAGEREF _Toc153483555 \h </w:instrText>
            </w:r>
            <w:r>
              <w:rPr>
                <w:noProof/>
                <w:webHidden/>
              </w:rPr>
            </w:r>
            <w:r>
              <w:rPr>
                <w:noProof/>
                <w:webHidden/>
              </w:rPr>
              <w:fldChar w:fldCharType="separate"/>
            </w:r>
            <w:r>
              <w:rPr>
                <w:noProof/>
                <w:webHidden/>
              </w:rPr>
              <w:t>7</w:t>
            </w:r>
            <w:r>
              <w:rPr>
                <w:noProof/>
                <w:webHidden/>
              </w:rPr>
              <w:fldChar w:fldCharType="end"/>
            </w:r>
          </w:hyperlink>
        </w:p>
        <w:p w14:paraId="7C498049" w14:textId="377ECAD5" w:rsidR="00C37864" w:rsidRDefault="00C37864">
          <w:pPr>
            <w:pStyle w:val="TOC1"/>
            <w:tabs>
              <w:tab w:val="right" w:leader="dot" w:pos="9016"/>
            </w:tabs>
            <w:rPr>
              <w:rFonts w:asciiTheme="minorHAnsi" w:eastAsiaTheme="minorEastAsia" w:hAnsiTheme="minorHAnsi" w:cstheme="minorBidi"/>
              <w:b w:val="0"/>
              <w:bCs w:val="0"/>
              <w:caps w:val="0"/>
              <w:noProof/>
              <w:sz w:val="22"/>
              <w:szCs w:val="22"/>
              <w:lang w:eastAsia="en-GB"/>
            </w:rPr>
          </w:pPr>
          <w:hyperlink w:anchor="_Toc153483556" w:history="1">
            <w:r w:rsidRPr="00AA7A96">
              <w:rPr>
                <w:rStyle w:val="Hyperlink"/>
                <w:rFonts w:ascii="Times New Roman" w:eastAsia="Times New Roman" w:hAnsi="Times New Roman" w:cs="Times New Roman"/>
                <w:noProof/>
                <w:kern w:val="0"/>
                <w:lang w:val=""/>
                <w14:ligatures w14:val="none"/>
              </w:rPr>
              <w:t>5. Paraphrasing and Summarising</w:t>
            </w:r>
            <w:r>
              <w:rPr>
                <w:noProof/>
                <w:webHidden/>
              </w:rPr>
              <w:tab/>
            </w:r>
            <w:r>
              <w:rPr>
                <w:noProof/>
                <w:webHidden/>
              </w:rPr>
              <w:fldChar w:fldCharType="begin"/>
            </w:r>
            <w:r>
              <w:rPr>
                <w:noProof/>
                <w:webHidden/>
              </w:rPr>
              <w:instrText xml:space="preserve"> PAGEREF _Toc153483556 \h </w:instrText>
            </w:r>
            <w:r>
              <w:rPr>
                <w:noProof/>
                <w:webHidden/>
              </w:rPr>
            </w:r>
            <w:r>
              <w:rPr>
                <w:noProof/>
                <w:webHidden/>
              </w:rPr>
              <w:fldChar w:fldCharType="separate"/>
            </w:r>
            <w:r>
              <w:rPr>
                <w:noProof/>
                <w:webHidden/>
              </w:rPr>
              <w:t>7</w:t>
            </w:r>
            <w:r>
              <w:rPr>
                <w:noProof/>
                <w:webHidden/>
              </w:rPr>
              <w:fldChar w:fldCharType="end"/>
            </w:r>
          </w:hyperlink>
        </w:p>
        <w:p w14:paraId="2ACB627D" w14:textId="19DBF07C" w:rsidR="00C37864" w:rsidRDefault="00C37864">
          <w:pPr>
            <w:pStyle w:val="TOC2"/>
            <w:tabs>
              <w:tab w:val="right" w:leader="dot" w:pos="9016"/>
            </w:tabs>
            <w:rPr>
              <w:rFonts w:eastAsiaTheme="minorEastAsia" w:cstheme="minorBidi"/>
              <w:b w:val="0"/>
              <w:bCs w:val="0"/>
              <w:noProof/>
              <w:sz w:val="22"/>
              <w:szCs w:val="22"/>
              <w:lang w:eastAsia="en-GB"/>
            </w:rPr>
          </w:pPr>
          <w:hyperlink w:anchor="_Toc153483557" w:history="1">
            <w:r w:rsidRPr="00AA7A96">
              <w:rPr>
                <w:rStyle w:val="Hyperlink"/>
                <w:rFonts w:ascii="Times New Roman" w:eastAsia="Times New Roman" w:hAnsi="Times New Roman" w:cs="Times New Roman"/>
                <w:noProof/>
                <w:kern w:val="0"/>
                <w:lang w:val=""/>
                <w14:ligatures w14:val="none"/>
              </w:rPr>
              <w:t>5.1 Definition</w:t>
            </w:r>
            <w:r>
              <w:rPr>
                <w:noProof/>
                <w:webHidden/>
              </w:rPr>
              <w:tab/>
            </w:r>
            <w:r>
              <w:rPr>
                <w:noProof/>
                <w:webHidden/>
              </w:rPr>
              <w:fldChar w:fldCharType="begin"/>
            </w:r>
            <w:r>
              <w:rPr>
                <w:noProof/>
                <w:webHidden/>
              </w:rPr>
              <w:instrText xml:space="preserve"> PAGEREF _Toc153483557 \h </w:instrText>
            </w:r>
            <w:r>
              <w:rPr>
                <w:noProof/>
                <w:webHidden/>
              </w:rPr>
            </w:r>
            <w:r>
              <w:rPr>
                <w:noProof/>
                <w:webHidden/>
              </w:rPr>
              <w:fldChar w:fldCharType="separate"/>
            </w:r>
            <w:r>
              <w:rPr>
                <w:noProof/>
                <w:webHidden/>
              </w:rPr>
              <w:t>7</w:t>
            </w:r>
            <w:r>
              <w:rPr>
                <w:noProof/>
                <w:webHidden/>
              </w:rPr>
              <w:fldChar w:fldCharType="end"/>
            </w:r>
          </w:hyperlink>
        </w:p>
        <w:p w14:paraId="578E1386" w14:textId="7CA156D9" w:rsidR="00C37864" w:rsidRDefault="00C37864">
          <w:pPr>
            <w:pStyle w:val="TOC2"/>
            <w:tabs>
              <w:tab w:val="right" w:leader="dot" w:pos="9016"/>
            </w:tabs>
            <w:rPr>
              <w:rFonts w:eastAsiaTheme="minorEastAsia" w:cstheme="minorBidi"/>
              <w:b w:val="0"/>
              <w:bCs w:val="0"/>
              <w:noProof/>
              <w:sz w:val="22"/>
              <w:szCs w:val="22"/>
              <w:lang w:eastAsia="en-GB"/>
            </w:rPr>
          </w:pPr>
          <w:hyperlink w:anchor="_Toc153483558" w:history="1">
            <w:r w:rsidRPr="00AA7A96">
              <w:rPr>
                <w:rStyle w:val="Hyperlink"/>
                <w:rFonts w:ascii="Times New Roman" w:eastAsia="Times New Roman" w:hAnsi="Times New Roman" w:cs="Times New Roman"/>
                <w:noProof/>
                <w:kern w:val="0"/>
                <w:lang w:val=""/>
                <w14:ligatures w14:val="none"/>
              </w:rPr>
              <w:t>5.2 Importance of Paraphrasing and Summarising for Professional Success</w:t>
            </w:r>
            <w:r>
              <w:rPr>
                <w:noProof/>
                <w:webHidden/>
              </w:rPr>
              <w:tab/>
            </w:r>
            <w:r>
              <w:rPr>
                <w:noProof/>
                <w:webHidden/>
              </w:rPr>
              <w:fldChar w:fldCharType="begin"/>
            </w:r>
            <w:r>
              <w:rPr>
                <w:noProof/>
                <w:webHidden/>
              </w:rPr>
              <w:instrText xml:space="preserve"> PAGEREF _Toc153483558 \h </w:instrText>
            </w:r>
            <w:r>
              <w:rPr>
                <w:noProof/>
                <w:webHidden/>
              </w:rPr>
            </w:r>
            <w:r>
              <w:rPr>
                <w:noProof/>
                <w:webHidden/>
              </w:rPr>
              <w:fldChar w:fldCharType="separate"/>
            </w:r>
            <w:r>
              <w:rPr>
                <w:noProof/>
                <w:webHidden/>
              </w:rPr>
              <w:t>7</w:t>
            </w:r>
            <w:r>
              <w:rPr>
                <w:noProof/>
                <w:webHidden/>
              </w:rPr>
              <w:fldChar w:fldCharType="end"/>
            </w:r>
          </w:hyperlink>
        </w:p>
        <w:p w14:paraId="008FEBC7" w14:textId="28BEE95F" w:rsidR="00C37864" w:rsidRDefault="00C37864">
          <w:pPr>
            <w:pStyle w:val="TOC2"/>
            <w:tabs>
              <w:tab w:val="right" w:leader="dot" w:pos="9016"/>
            </w:tabs>
            <w:rPr>
              <w:rFonts w:eastAsiaTheme="minorEastAsia" w:cstheme="minorBidi"/>
              <w:b w:val="0"/>
              <w:bCs w:val="0"/>
              <w:noProof/>
              <w:sz w:val="22"/>
              <w:szCs w:val="22"/>
              <w:lang w:eastAsia="en-GB"/>
            </w:rPr>
          </w:pPr>
          <w:hyperlink w:anchor="_Toc153483559" w:history="1">
            <w:r w:rsidRPr="00AA7A96">
              <w:rPr>
                <w:rStyle w:val="Hyperlink"/>
                <w:rFonts w:ascii="Times New Roman" w:eastAsia="Times New Roman" w:hAnsi="Times New Roman" w:cs="Times New Roman"/>
                <w:noProof/>
                <w:kern w:val="0"/>
                <w:lang w:val=""/>
                <w14:ligatures w14:val="none"/>
              </w:rPr>
              <w:t>5.3 Importance of Paraphrasing and Summarising for Academic Success</w:t>
            </w:r>
            <w:r>
              <w:rPr>
                <w:noProof/>
                <w:webHidden/>
              </w:rPr>
              <w:tab/>
            </w:r>
            <w:r>
              <w:rPr>
                <w:noProof/>
                <w:webHidden/>
              </w:rPr>
              <w:fldChar w:fldCharType="begin"/>
            </w:r>
            <w:r>
              <w:rPr>
                <w:noProof/>
                <w:webHidden/>
              </w:rPr>
              <w:instrText xml:space="preserve"> PAGEREF _Toc153483559 \h </w:instrText>
            </w:r>
            <w:r>
              <w:rPr>
                <w:noProof/>
                <w:webHidden/>
              </w:rPr>
            </w:r>
            <w:r>
              <w:rPr>
                <w:noProof/>
                <w:webHidden/>
              </w:rPr>
              <w:fldChar w:fldCharType="separate"/>
            </w:r>
            <w:r>
              <w:rPr>
                <w:noProof/>
                <w:webHidden/>
              </w:rPr>
              <w:t>8</w:t>
            </w:r>
            <w:r>
              <w:rPr>
                <w:noProof/>
                <w:webHidden/>
              </w:rPr>
              <w:fldChar w:fldCharType="end"/>
            </w:r>
          </w:hyperlink>
        </w:p>
        <w:p w14:paraId="2C54DA94" w14:textId="0E0A8F4F" w:rsidR="00C37864" w:rsidRDefault="00C37864">
          <w:pPr>
            <w:pStyle w:val="TOC1"/>
            <w:tabs>
              <w:tab w:val="right" w:leader="dot" w:pos="9016"/>
            </w:tabs>
            <w:rPr>
              <w:rFonts w:asciiTheme="minorHAnsi" w:eastAsiaTheme="minorEastAsia" w:hAnsiTheme="minorHAnsi" w:cstheme="minorBidi"/>
              <w:b w:val="0"/>
              <w:bCs w:val="0"/>
              <w:caps w:val="0"/>
              <w:noProof/>
              <w:sz w:val="22"/>
              <w:szCs w:val="22"/>
              <w:lang w:eastAsia="en-GB"/>
            </w:rPr>
          </w:pPr>
          <w:hyperlink w:anchor="_Toc153483560" w:history="1">
            <w:r w:rsidRPr="00AA7A96">
              <w:rPr>
                <w:rStyle w:val="Hyperlink"/>
                <w:rFonts w:ascii="Times New Roman" w:eastAsia="Times New Roman" w:hAnsi="Times New Roman" w:cs="Times New Roman"/>
                <w:noProof/>
                <w:kern w:val="0"/>
                <w:lang w:val=""/>
                <w14:ligatures w14:val="none"/>
              </w:rPr>
              <w:t>6. Conclusion</w:t>
            </w:r>
            <w:r>
              <w:rPr>
                <w:noProof/>
                <w:webHidden/>
              </w:rPr>
              <w:tab/>
            </w:r>
            <w:r>
              <w:rPr>
                <w:noProof/>
                <w:webHidden/>
              </w:rPr>
              <w:fldChar w:fldCharType="begin"/>
            </w:r>
            <w:r>
              <w:rPr>
                <w:noProof/>
                <w:webHidden/>
              </w:rPr>
              <w:instrText xml:space="preserve"> PAGEREF _Toc153483560 \h </w:instrText>
            </w:r>
            <w:r>
              <w:rPr>
                <w:noProof/>
                <w:webHidden/>
              </w:rPr>
            </w:r>
            <w:r>
              <w:rPr>
                <w:noProof/>
                <w:webHidden/>
              </w:rPr>
              <w:fldChar w:fldCharType="separate"/>
            </w:r>
            <w:r>
              <w:rPr>
                <w:noProof/>
                <w:webHidden/>
              </w:rPr>
              <w:t>9</w:t>
            </w:r>
            <w:r>
              <w:rPr>
                <w:noProof/>
                <w:webHidden/>
              </w:rPr>
              <w:fldChar w:fldCharType="end"/>
            </w:r>
          </w:hyperlink>
        </w:p>
        <w:p w14:paraId="4E523CD4" w14:textId="1AF36314" w:rsidR="00C37864" w:rsidRDefault="00C37864">
          <w:pPr>
            <w:pStyle w:val="TOC1"/>
            <w:tabs>
              <w:tab w:val="right" w:leader="dot" w:pos="9016"/>
            </w:tabs>
            <w:rPr>
              <w:rFonts w:asciiTheme="minorHAnsi" w:eastAsiaTheme="minorEastAsia" w:hAnsiTheme="minorHAnsi" w:cstheme="minorBidi"/>
              <w:b w:val="0"/>
              <w:bCs w:val="0"/>
              <w:caps w:val="0"/>
              <w:noProof/>
              <w:sz w:val="22"/>
              <w:szCs w:val="22"/>
              <w:lang w:eastAsia="en-GB"/>
            </w:rPr>
          </w:pPr>
          <w:hyperlink w:anchor="_Toc153483561" w:history="1">
            <w:r w:rsidRPr="00AA7A96">
              <w:rPr>
                <w:rStyle w:val="Hyperlink"/>
                <w:rFonts w:ascii="Times New Roman" w:eastAsia="Times New Roman" w:hAnsi="Times New Roman" w:cs="Times New Roman"/>
                <w:noProof/>
                <w:kern w:val="0"/>
                <w:lang w:val="en-US"/>
                <w14:ligatures w14:val="none"/>
              </w:rPr>
              <w:t>References</w:t>
            </w:r>
            <w:r>
              <w:rPr>
                <w:noProof/>
                <w:webHidden/>
              </w:rPr>
              <w:tab/>
            </w:r>
            <w:r>
              <w:rPr>
                <w:noProof/>
                <w:webHidden/>
              </w:rPr>
              <w:fldChar w:fldCharType="begin"/>
            </w:r>
            <w:r>
              <w:rPr>
                <w:noProof/>
                <w:webHidden/>
              </w:rPr>
              <w:instrText xml:space="preserve"> PAGEREF _Toc153483561 \h </w:instrText>
            </w:r>
            <w:r>
              <w:rPr>
                <w:noProof/>
                <w:webHidden/>
              </w:rPr>
            </w:r>
            <w:r>
              <w:rPr>
                <w:noProof/>
                <w:webHidden/>
              </w:rPr>
              <w:fldChar w:fldCharType="separate"/>
            </w:r>
            <w:r>
              <w:rPr>
                <w:noProof/>
                <w:webHidden/>
              </w:rPr>
              <w:t>10</w:t>
            </w:r>
            <w:r>
              <w:rPr>
                <w:noProof/>
                <w:webHidden/>
              </w:rPr>
              <w:fldChar w:fldCharType="end"/>
            </w:r>
          </w:hyperlink>
        </w:p>
        <w:p w14:paraId="01F2CCFD" w14:textId="062CC2EC" w:rsidR="00C37864" w:rsidRDefault="00C37864">
          <w:r>
            <w:rPr>
              <w:b/>
              <w:bCs/>
              <w:noProof/>
            </w:rPr>
            <w:fldChar w:fldCharType="end"/>
          </w:r>
        </w:p>
      </w:sdtContent>
    </w:sdt>
    <w:p w14:paraId="3F258EDE" w14:textId="64AB11B1" w:rsidR="00A66891" w:rsidRDefault="00A66891" w:rsidP="001A6DF0">
      <w:pPr>
        <w:pStyle w:val="TOCHeading"/>
      </w:pPr>
    </w:p>
    <w:p w14:paraId="03EAD833" w14:textId="1C25C916" w:rsidR="00F13DAB" w:rsidRDefault="00F13DAB" w:rsidP="00F13DAB">
      <w:pPr>
        <w:spacing w:line="360" w:lineRule="auto"/>
        <w:rPr>
          <w:rFonts w:ascii="Times New Roman" w:eastAsia="Arial" w:hAnsi="Times New Roman" w:cs="Times New Roman"/>
          <w:noProof/>
          <w:sz w:val="24"/>
          <w:szCs w:val="24"/>
          <w:lang w:val=""/>
        </w:rPr>
      </w:pPr>
    </w:p>
    <w:p w14:paraId="08D56309" w14:textId="7B705D05" w:rsidR="00234713" w:rsidRDefault="00234713" w:rsidP="00901B1E">
      <w:pPr>
        <w:pStyle w:val="TOC2"/>
        <w:tabs>
          <w:tab w:val="right" w:leader="dot" w:pos="9350"/>
        </w:tabs>
        <w:spacing w:line="360" w:lineRule="auto"/>
      </w:pPr>
    </w:p>
    <w:p w14:paraId="1FAAE49C" w14:textId="14036F4C" w:rsidR="00C833CB" w:rsidRPr="00C833CB" w:rsidRDefault="00C833CB" w:rsidP="00C37864">
      <w:pPr>
        <w:pStyle w:val="Heading1"/>
        <w:rPr>
          <w:kern w:val="0"/>
          <w:sz w:val="24"/>
          <w:szCs w:val="24"/>
          <w:lang w:val=""/>
        </w:rPr>
      </w:pPr>
      <w:bookmarkStart w:id="2" w:name="_Toc153482652"/>
      <w:bookmarkStart w:id="3" w:name="_Toc153482965"/>
      <w:bookmarkStart w:id="4" w:name="_Toc153483543"/>
      <w:r w:rsidRPr="00C833CB">
        <w:rPr>
          <w:kern w:val="0"/>
          <w:sz w:val="24"/>
          <w:szCs w:val="24"/>
          <w:lang w:val=""/>
        </w:rPr>
        <w:t>1. Introduction</w:t>
      </w:r>
      <w:bookmarkEnd w:id="2"/>
      <w:bookmarkEnd w:id="3"/>
      <w:bookmarkEnd w:id="4"/>
      <w:r w:rsidRPr="00C833CB">
        <w:rPr>
          <w:kern w:val="0"/>
          <w:sz w:val="24"/>
          <w:szCs w:val="24"/>
          <w:lang w:val=""/>
        </w:rPr>
        <w:t xml:space="preserve"> </w:t>
      </w:r>
    </w:p>
    <w:p w14:paraId="7A11012C" w14:textId="66EB2251" w:rsidR="00C833CB" w:rsidRPr="00C833CB" w:rsidRDefault="00C833CB" w:rsidP="00C833CB">
      <w:pPr>
        <w:spacing w:after="0" w:line="360" w:lineRule="auto"/>
        <w:jc w:val="both"/>
        <w:rPr>
          <w:rFonts w:ascii="Times New Roman" w:eastAsia="Arial" w:hAnsi="Times New Roman" w:cs="Times New Roman"/>
          <w:kern w:val="0"/>
          <w:sz w:val="24"/>
          <w:szCs w:val="24"/>
          <w:lang w:val=""/>
          <w14:ligatures w14:val="none"/>
        </w:rPr>
      </w:pPr>
      <w:r w:rsidRPr="00C833CB">
        <w:rPr>
          <w:rFonts w:ascii="Times New Roman" w:eastAsia="Arial" w:hAnsi="Times New Roman" w:cs="Times New Roman"/>
          <w:kern w:val="0"/>
          <w:sz w:val="24"/>
          <w:szCs w:val="24"/>
          <w:lang w:val=""/>
          <w14:ligatures w14:val="none"/>
        </w:rPr>
        <w:t xml:space="preserve">Skills are the ability to use the knowledge of an individual readily and effectively in execution and performance. </w:t>
      </w:r>
      <w:bookmarkStart w:id="5" w:name="_Hlk152955234"/>
      <w:r w:rsidRPr="00C833CB">
        <w:rPr>
          <w:rFonts w:ascii="Times New Roman" w:eastAsia="Arial" w:hAnsi="Times New Roman" w:cs="Times New Roman"/>
          <w:kern w:val="0"/>
          <w:sz w:val="24"/>
          <w:szCs w:val="24"/>
          <w:lang w:val=""/>
          <w14:ligatures w14:val="none"/>
        </w:rPr>
        <w:t xml:space="preserve">Therefore, identifying and improving different skills as requirements can help in gaining more desired outcomes in academic and professional success. </w:t>
      </w:r>
      <w:bookmarkEnd w:id="5"/>
      <w:r w:rsidRPr="00C833CB">
        <w:rPr>
          <w:rFonts w:ascii="Times New Roman" w:eastAsia="Arial" w:hAnsi="Times New Roman" w:cs="Times New Roman"/>
          <w:kern w:val="0"/>
          <w:sz w:val="24"/>
          <w:szCs w:val="24"/>
          <w:lang w:val=""/>
          <w14:ligatures w14:val="none"/>
        </w:rPr>
        <w:t xml:space="preserve">There are different types of skills that are considered strategies, abilities, and habits that help individuals succeed in academic and professional settings. Therefore, it is very important to identify the most suitable and effective skills that can help in engaging academic and professional success in the most desired ways. </w:t>
      </w:r>
      <w:r w:rsidR="007B3D86">
        <w:rPr>
          <w:rFonts w:ascii="Times New Roman" w:eastAsia="Arial" w:hAnsi="Times New Roman" w:cs="Times New Roman"/>
          <w:kern w:val="0"/>
          <w:sz w:val="24"/>
          <w:szCs w:val="24"/>
          <w:lang w:val=""/>
          <w14:ligatures w14:val="none"/>
        </w:rPr>
        <w:t>T</w:t>
      </w:r>
      <w:r w:rsidRPr="00C833CB">
        <w:rPr>
          <w:rFonts w:ascii="Times New Roman" w:eastAsia="Arial" w:hAnsi="Times New Roman" w:cs="Times New Roman"/>
          <w:kern w:val="0"/>
          <w:sz w:val="24"/>
          <w:szCs w:val="24"/>
          <w:lang w:val=""/>
          <w14:ligatures w14:val="none"/>
        </w:rPr>
        <w:t xml:space="preserve">his </w:t>
      </w:r>
      <w:r w:rsidR="00234713">
        <w:rPr>
          <w:rFonts w:ascii="Times New Roman" w:eastAsia="Arial" w:hAnsi="Times New Roman" w:cs="Times New Roman"/>
          <w:kern w:val="0"/>
          <w:sz w:val="24"/>
          <w:szCs w:val="24"/>
          <w:lang w:val=""/>
          <w14:ligatures w14:val="none"/>
        </w:rPr>
        <w:t>report</w:t>
      </w:r>
      <w:r w:rsidRPr="00C833CB">
        <w:rPr>
          <w:rFonts w:ascii="Times New Roman" w:eastAsia="Arial" w:hAnsi="Times New Roman" w:cs="Times New Roman"/>
          <w:kern w:val="0"/>
          <w:sz w:val="24"/>
          <w:szCs w:val="24"/>
          <w:lang w:val=""/>
          <w14:ligatures w14:val="none"/>
        </w:rPr>
        <w:t xml:space="preserve"> is going to evaluate different aspects of four different skills such as time management, referencing, teamwork paraphrasing and summering. Therefore, first, a short definition of each skill will be provided and then an elaborate discussion on the importance of these skills in academic and professional success will be presented that further helps in obtaining a comprehensive understanding of the topic. </w:t>
      </w:r>
    </w:p>
    <w:p w14:paraId="7966E047" w14:textId="77777777" w:rsidR="00C833CB" w:rsidRPr="00C833CB" w:rsidRDefault="00C833CB" w:rsidP="00C833CB">
      <w:pPr>
        <w:spacing w:after="0" w:line="360" w:lineRule="auto"/>
        <w:jc w:val="both"/>
        <w:outlineLvl w:val="0"/>
        <w:rPr>
          <w:rFonts w:ascii="Times New Roman" w:eastAsia="Times New Roman" w:hAnsi="Times New Roman" w:cs="Times New Roman"/>
          <w:b/>
          <w:kern w:val="0"/>
          <w:sz w:val="24"/>
          <w:szCs w:val="24"/>
          <w:lang w:val=""/>
          <w14:ligatures w14:val="none"/>
        </w:rPr>
      </w:pPr>
      <w:bookmarkStart w:id="6" w:name="_Toc153482653"/>
      <w:bookmarkStart w:id="7" w:name="_Toc153482966"/>
      <w:bookmarkStart w:id="8" w:name="_Toc153483544"/>
      <w:r w:rsidRPr="00C833CB">
        <w:rPr>
          <w:rFonts w:ascii="Times New Roman" w:eastAsia="Times New Roman" w:hAnsi="Times New Roman" w:cs="Times New Roman"/>
          <w:b/>
          <w:kern w:val="0"/>
          <w:sz w:val="24"/>
          <w:szCs w:val="24"/>
          <w:lang w:val=""/>
          <w14:ligatures w14:val="none"/>
        </w:rPr>
        <w:t>2. Time Management</w:t>
      </w:r>
      <w:bookmarkEnd w:id="6"/>
      <w:bookmarkEnd w:id="7"/>
      <w:bookmarkEnd w:id="8"/>
      <w:r w:rsidRPr="00C833CB">
        <w:rPr>
          <w:rFonts w:ascii="Times New Roman" w:eastAsia="Times New Roman" w:hAnsi="Times New Roman" w:cs="Times New Roman"/>
          <w:b/>
          <w:kern w:val="0"/>
          <w:sz w:val="24"/>
          <w:szCs w:val="24"/>
          <w:lang w:val=""/>
          <w14:ligatures w14:val="none"/>
        </w:rPr>
        <w:t xml:space="preserve"> </w:t>
      </w:r>
    </w:p>
    <w:p w14:paraId="7AB70830" w14:textId="77777777" w:rsidR="00C833CB" w:rsidRPr="00C833CB" w:rsidRDefault="00C833CB" w:rsidP="00C833CB">
      <w:pPr>
        <w:spacing w:after="0" w:line="360" w:lineRule="auto"/>
        <w:jc w:val="both"/>
        <w:outlineLvl w:val="1"/>
        <w:rPr>
          <w:rFonts w:ascii="Times New Roman" w:eastAsia="Times New Roman" w:hAnsi="Times New Roman" w:cs="Times New Roman"/>
          <w:b/>
          <w:kern w:val="0"/>
          <w:sz w:val="24"/>
          <w:szCs w:val="24"/>
          <w:lang w:val=""/>
          <w14:ligatures w14:val="none"/>
        </w:rPr>
      </w:pPr>
      <w:bookmarkStart w:id="9" w:name="_Toc153482654"/>
      <w:bookmarkStart w:id="10" w:name="_Toc153482967"/>
      <w:bookmarkStart w:id="11" w:name="_Toc153483545"/>
      <w:r w:rsidRPr="00C833CB">
        <w:rPr>
          <w:rFonts w:ascii="Times New Roman" w:eastAsia="Times New Roman" w:hAnsi="Times New Roman" w:cs="Times New Roman"/>
          <w:b/>
          <w:kern w:val="0"/>
          <w:sz w:val="24"/>
          <w:szCs w:val="24"/>
          <w:lang w:val=""/>
          <w14:ligatures w14:val="none"/>
        </w:rPr>
        <w:t>2.1 Definition</w:t>
      </w:r>
      <w:bookmarkEnd w:id="9"/>
      <w:bookmarkEnd w:id="10"/>
      <w:bookmarkEnd w:id="11"/>
      <w:r w:rsidRPr="00C833CB">
        <w:rPr>
          <w:rFonts w:ascii="Times New Roman" w:eastAsia="Times New Roman" w:hAnsi="Times New Roman" w:cs="Times New Roman"/>
          <w:b/>
          <w:kern w:val="0"/>
          <w:sz w:val="24"/>
          <w:szCs w:val="24"/>
          <w:lang w:val=""/>
          <w14:ligatures w14:val="none"/>
        </w:rPr>
        <w:t xml:space="preserve"> </w:t>
      </w:r>
    </w:p>
    <w:p w14:paraId="5AC21824" w14:textId="77777777" w:rsidR="00C833CB" w:rsidRPr="00C833CB" w:rsidRDefault="00C833CB" w:rsidP="00C833CB">
      <w:pPr>
        <w:spacing w:after="0" w:line="360" w:lineRule="auto"/>
        <w:jc w:val="both"/>
        <w:rPr>
          <w:rFonts w:ascii="Times New Roman" w:eastAsia="Arial" w:hAnsi="Times New Roman" w:cs="Times New Roman"/>
          <w:kern w:val="0"/>
          <w:sz w:val="24"/>
          <w:szCs w:val="24"/>
          <w:lang w:val=""/>
          <w14:ligatures w14:val="none"/>
        </w:rPr>
      </w:pPr>
      <w:r w:rsidRPr="00C833CB">
        <w:rPr>
          <w:rFonts w:ascii="Times New Roman" w:eastAsia="Arial" w:hAnsi="Times New Roman" w:cs="Times New Roman"/>
          <w:kern w:val="0"/>
          <w:sz w:val="24"/>
          <w:szCs w:val="24"/>
          <w:lang w:val=""/>
          <w14:ligatures w14:val="none"/>
        </w:rPr>
        <w:t xml:space="preserve">Time management refers to the process of organising and planning the way time should be divided between different activities (Janssen et al., 2020). In this context, management of the resources and activities as per the deadlines is vital for achieving specific goals in the most efficient and effective manner. </w:t>
      </w:r>
    </w:p>
    <w:p w14:paraId="6324FCE9" w14:textId="77777777" w:rsidR="00C833CB" w:rsidRPr="00C833CB" w:rsidRDefault="00C833CB" w:rsidP="00C833CB">
      <w:pPr>
        <w:spacing w:after="0" w:line="360" w:lineRule="auto"/>
        <w:jc w:val="both"/>
        <w:outlineLvl w:val="1"/>
        <w:rPr>
          <w:rFonts w:ascii="Times New Roman" w:eastAsia="Times New Roman" w:hAnsi="Times New Roman" w:cs="Times New Roman"/>
          <w:b/>
          <w:kern w:val="0"/>
          <w:sz w:val="24"/>
          <w:szCs w:val="24"/>
          <w:lang w:val=""/>
          <w14:ligatures w14:val="none"/>
        </w:rPr>
      </w:pPr>
      <w:bookmarkStart w:id="12" w:name="_Toc153482655"/>
      <w:bookmarkStart w:id="13" w:name="_Toc153482968"/>
      <w:bookmarkStart w:id="14" w:name="_Toc153483546"/>
      <w:r w:rsidRPr="00C833CB">
        <w:rPr>
          <w:rFonts w:ascii="Times New Roman" w:eastAsia="Times New Roman" w:hAnsi="Times New Roman" w:cs="Times New Roman"/>
          <w:b/>
          <w:kern w:val="0"/>
          <w:sz w:val="24"/>
          <w:szCs w:val="24"/>
          <w:lang w:val=""/>
          <w14:ligatures w14:val="none"/>
        </w:rPr>
        <w:t xml:space="preserve">2.2 Importance of </w:t>
      </w:r>
      <w:r w:rsidRPr="00C833CB">
        <w:rPr>
          <w:rFonts w:ascii="Times New Roman" w:eastAsia="Times New Roman" w:hAnsi="Times New Roman" w:cs="Times New Roman"/>
          <w:b/>
          <w:bCs/>
          <w:kern w:val="0"/>
          <w:sz w:val="24"/>
          <w:szCs w:val="24"/>
          <w:lang w:val=""/>
          <w14:ligatures w14:val="none"/>
        </w:rPr>
        <w:t>Time Management</w:t>
      </w:r>
      <w:r w:rsidRPr="00C833CB">
        <w:rPr>
          <w:rFonts w:ascii="Times New Roman" w:eastAsia="Times New Roman" w:hAnsi="Times New Roman" w:cs="Times New Roman"/>
          <w:b/>
          <w:kern w:val="0"/>
          <w:sz w:val="24"/>
          <w:szCs w:val="24"/>
          <w:lang w:val=""/>
          <w14:ligatures w14:val="none"/>
        </w:rPr>
        <w:t xml:space="preserve"> for Professional Success</w:t>
      </w:r>
      <w:bookmarkEnd w:id="12"/>
      <w:bookmarkEnd w:id="13"/>
      <w:bookmarkEnd w:id="14"/>
    </w:p>
    <w:p w14:paraId="1D075CB3" w14:textId="77777777" w:rsidR="00C833CB" w:rsidRDefault="00C833CB" w:rsidP="00C833CB">
      <w:pPr>
        <w:spacing w:after="0" w:line="360" w:lineRule="auto"/>
        <w:jc w:val="both"/>
        <w:rPr>
          <w:rFonts w:ascii="Times New Roman" w:eastAsia="Arial" w:hAnsi="Times New Roman" w:cs="Times New Roman"/>
          <w:kern w:val="0"/>
          <w:sz w:val="24"/>
          <w:szCs w:val="24"/>
          <w:lang w:val=""/>
          <w14:ligatures w14:val="none"/>
        </w:rPr>
      </w:pPr>
      <w:r w:rsidRPr="00C833CB">
        <w:rPr>
          <w:rFonts w:ascii="Times New Roman" w:eastAsia="Arial" w:hAnsi="Times New Roman" w:cs="Times New Roman"/>
          <w:kern w:val="0"/>
          <w:sz w:val="24"/>
          <w:szCs w:val="24"/>
          <w:lang w:val=""/>
          <w14:ligatures w14:val="none"/>
        </w:rPr>
        <w:t xml:space="preserve">Time management is professional success is also important as It helps in enhancing productivity. As per the viewpoint of Pelikan et al. (2021) allocating time efficiently further ensures that organisational tasks are incompleted, maximising output as well as results. Moreover, completing the projects and tasks within the given deadlines is essential for managing professional commitments hence better collaboration can be managed. Rodríguez-Sánchez et al. (2020) argued that time management aligns day-to-day activities with long-term career objectives that further help contribute to professional growth. For example, while developing project management activities the construction company is suggested to complete the project within four years hence the project team must identify the project objectives, resources, potential risks and expected outcomes. Here, such activities help the company to be more effective </w:t>
      </w:r>
      <w:r w:rsidRPr="00C833CB">
        <w:rPr>
          <w:rFonts w:ascii="Times New Roman" w:eastAsia="Arial" w:hAnsi="Times New Roman" w:cs="Times New Roman"/>
          <w:kern w:val="0"/>
          <w:sz w:val="24"/>
          <w:szCs w:val="24"/>
          <w:lang w:val=""/>
          <w14:ligatures w14:val="none"/>
        </w:rPr>
        <w:lastRenderedPageBreak/>
        <w:t xml:space="preserve">with its activities as they have prepared the Gantt chart with the expected deadlines. Such information helps in managing time in the most effective ways. </w:t>
      </w:r>
    </w:p>
    <w:p w14:paraId="6A980914" w14:textId="77777777" w:rsidR="00C833CB" w:rsidRDefault="00C833CB" w:rsidP="00C833CB">
      <w:pPr>
        <w:spacing w:after="0" w:line="360" w:lineRule="auto"/>
        <w:jc w:val="both"/>
        <w:rPr>
          <w:rFonts w:ascii="Times New Roman" w:eastAsia="Arial" w:hAnsi="Times New Roman" w:cs="Times New Roman"/>
          <w:kern w:val="0"/>
          <w:sz w:val="24"/>
          <w:szCs w:val="24"/>
          <w:lang w:val=""/>
          <w14:ligatures w14:val="none"/>
        </w:rPr>
      </w:pPr>
    </w:p>
    <w:p w14:paraId="7190FD87" w14:textId="77777777" w:rsidR="00C833CB" w:rsidRDefault="00C833CB" w:rsidP="00C833CB">
      <w:pPr>
        <w:spacing w:after="0" w:line="360" w:lineRule="auto"/>
        <w:jc w:val="both"/>
        <w:rPr>
          <w:rFonts w:ascii="Times New Roman" w:eastAsia="Arial" w:hAnsi="Times New Roman" w:cs="Times New Roman"/>
          <w:kern w:val="0"/>
          <w:sz w:val="24"/>
          <w:szCs w:val="24"/>
          <w:lang w:val=""/>
          <w14:ligatures w14:val="none"/>
        </w:rPr>
      </w:pPr>
    </w:p>
    <w:p w14:paraId="5DCF5387" w14:textId="77777777" w:rsidR="00C833CB" w:rsidRDefault="00C833CB" w:rsidP="00C833CB">
      <w:pPr>
        <w:spacing w:after="0" w:line="360" w:lineRule="auto"/>
        <w:jc w:val="both"/>
        <w:rPr>
          <w:rFonts w:ascii="Times New Roman" w:eastAsia="Arial" w:hAnsi="Times New Roman" w:cs="Times New Roman"/>
          <w:kern w:val="0"/>
          <w:sz w:val="24"/>
          <w:szCs w:val="24"/>
          <w:lang w:val=""/>
          <w14:ligatures w14:val="none"/>
        </w:rPr>
      </w:pPr>
    </w:p>
    <w:p w14:paraId="6CAD9C34" w14:textId="2FB8AC2B" w:rsidR="00C833CB" w:rsidRPr="00C833CB" w:rsidRDefault="00C833CB" w:rsidP="00C833CB">
      <w:pPr>
        <w:spacing w:after="0" w:line="360" w:lineRule="auto"/>
        <w:jc w:val="both"/>
        <w:rPr>
          <w:rFonts w:ascii="Times New Roman" w:eastAsia="Arial" w:hAnsi="Times New Roman" w:cs="Times New Roman"/>
          <w:kern w:val="0"/>
          <w:sz w:val="24"/>
          <w:szCs w:val="24"/>
          <w:lang w:val=""/>
          <w14:ligatures w14:val="none"/>
        </w:rPr>
      </w:pPr>
      <w:r w:rsidRPr="00C833CB">
        <w:rPr>
          <w:rFonts w:ascii="Times New Roman" w:eastAsia="Arial" w:hAnsi="Times New Roman" w:cs="Times New Roman"/>
          <w:kern w:val="0"/>
          <w:sz w:val="24"/>
          <w:szCs w:val="24"/>
          <w:lang w:val=""/>
          <w14:ligatures w14:val="none"/>
        </w:rPr>
        <w:t xml:space="preserve">Furthermore, meeting deadlines and delivering quality work quickly establishes trust and credibility among superiors and colleagues. Such activities allow employees to gain appraisals along with other additional facilities </w:t>
      </w:r>
      <w:r w:rsidR="00CB44DF">
        <w:rPr>
          <w:rFonts w:ascii="Times New Roman" w:eastAsia="Arial" w:hAnsi="Times New Roman" w:cs="Times New Roman"/>
          <w:kern w:val="0"/>
          <w:sz w:val="24"/>
          <w:szCs w:val="24"/>
          <w:lang w:val=""/>
          <w14:ligatures w14:val="none"/>
        </w:rPr>
        <w:t>(</w:t>
      </w:r>
      <w:r w:rsidRPr="00C833CB">
        <w:rPr>
          <w:rFonts w:ascii="Times New Roman" w:eastAsia="Arial" w:hAnsi="Times New Roman" w:cs="Times New Roman"/>
          <w:kern w:val="0"/>
          <w:sz w:val="24"/>
          <w:szCs w:val="24"/>
          <w:lang w:val=""/>
          <w14:ligatures w14:val="none"/>
        </w:rPr>
        <w:t>Peiró, Kozusznik and Soriano</w:t>
      </w:r>
      <w:r w:rsidR="006E22B9">
        <w:rPr>
          <w:rFonts w:ascii="Times New Roman" w:eastAsia="Arial" w:hAnsi="Times New Roman" w:cs="Times New Roman"/>
          <w:kern w:val="0"/>
          <w:sz w:val="24"/>
          <w:szCs w:val="24"/>
          <w:lang w:val=""/>
          <w14:ligatures w14:val="none"/>
        </w:rPr>
        <w:t xml:space="preserve">, </w:t>
      </w:r>
      <w:r w:rsidRPr="00C833CB">
        <w:rPr>
          <w:rFonts w:ascii="Times New Roman" w:eastAsia="Arial" w:hAnsi="Times New Roman" w:cs="Times New Roman"/>
          <w:kern w:val="0"/>
          <w:sz w:val="24"/>
          <w:szCs w:val="24"/>
          <w:lang w:val=""/>
          <w14:ligatures w14:val="none"/>
        </w:rPr>
        <w:t>2019). Moreover</w:t>
      </w:r>
      <w:r w:rsidR="00234713">
        <w:rPr>
          <w:rFonts w:ascii="Times New Roman" w:eastAsia="Arial" w:hAnsi="Times New Roman" w:cs="Times New Roman"/>
          <w:kern w:val="0"/>
          <w:sz w:val="24"/>
          <w:szCs w:val="24"/>
          <w:lang w:val=""/>
          <w14:ligatures w14:val="none"/>
        </w:rPr>
        <w:t>,</w:t>
      </w:r>
      <w:r w:rsidRPr="00C833CB">
        <w:rPr>
          <w:rFonts w:ascii="Times New Roman" w:eastAsia="Arial" w:hAnsi="Times New Roman" w:cs="Times New Roman"/>
          <w:kern w:val="0"/>
          <w:sz w:val="24"/>
          <w:szCs w:val="24"/>
          <w:lang w:val=""/>
          <w14:ligatures w14:val="none"/>
        </w:rPr>
        <w:t xml:space="preserve"> meeting deadlines and delivering quality work also helps in establishing trust and credibility among superiors and colleagues. It enhances the workplace culture as a whole. Time management further helps in managing workloads hence reducing stress and promoting a positive and healthier work environment has been done. It is seen that balancing professional responsibilities along with personal time must be done to foster a sustainable as well as a fulfilling career. In this context it is very important to identify and focus on high-priority tasks that optimise efficiency and alls allow professionals to accomplish more in less time. Hence</w:t>
      </w:r>
      <w:r w:rsidR="00675F53">
        <w:rPr>
          <w:rFonts w:ascii="Times New Roman" w:eastAsia="Arial" w:hAnsi="Times New Roman" w:cs="Times New Roman"/>
          <w:kern w:val="0"/>
          <w:sz w:val="24"/>
          <w:szCs w:val="24"/>
          <w:lang w:val=""/>
          <w14:ligatures w14:val="none"/>
        </w:rPr>
        <w:t>,</w:t>
      </w:r>
      <w:r w:rsidRPr="00C833CB">
        <w:rPr>
          <w:rFonts w:ascii="Times New Roman" w:eastAsia="Arial" w:hAnsi="Times New Roman" w:cs="Times New Roman"/>
          <w:kern w:val="0"/>
          <w:sz w:val="24"/>
          <w:szCs w:val="24"/>
          <w:lang w:val=""/>
          <w14:ligatures w14:val="none"/>
        </w:rPr>
        <w:t xml:space="preserve"> it is seen that time management skill Is considered the cornerstone of professional success as they contribute to individual effectiveness as well as career advancement, and overall job satisfaction.</w:t>
      </w:r>
    </w:p>
    <w:p w14:paraId="5B4E7465" w14:textId="77777777" w:rsidR="00C833CB" w:rsidRPr="00C833CB" w:rsidRDefault="00C833CB" w:rsidP="00C833CB">
      <w:pPr>
        <w:spacing w:after="0" w:line="360" w:lineRule="auto"/>
        <w:jc w:val="both"/>
        <w:outlineLvl w:val="1"/>
        <w:rPr>
          <w:rFonts w:ascii="Times New Roman" w:eastAsia="Times New Roman" w:hAnsi="Times New Roman" w:cs="Times New Roman"/>
          <w:b/>
          <w:kern w:val="0"/>
          <w:sz w:val="24"/>
          <w:szCs w:val="24"/>
          <w:lang w:val=""/>
          <w14:ligatures w14:val="none"/>
        </w:rPr>
      </w:pPr>
      <w:bookmarkStart w:id="15" w:name="_Toc153482656"/>
      <w:bookmarkStart w:id="16" w:name="_Toc153482969"/>
      <w:bookmarkStart w:id="17" w:name="_Toc153483547"/>
      <w:r w:rsidRPr="00C833CB">
        <w:rPr>
          <w:rFonts w:ascii="Times New Roman" w:eastAsia="Times New Roman" w:hAnsi="Times New Roman" w:cs="Times New Roman"/>
          <w:b/>
          <w:kern w:val="0"/>
          <w:sz w:val="24"/>
          <w:szCs w:val="24"/>
          <w:lang w:val=""/>
          <w14:ligatures w14:val="none"/>
        </w:rPr>
        <w:t>2.3 Importance of Time</w:t>
      </w:r>
      <w:r w:rsidRPr="00C833CB">
        <w:rPr>
          <w:rFonts w:ascii="Times New Roman" w:eastAsia="Times New Roman" w:hAnsi="Times New Roman" w:cs="Times New Roman"/>
          <w:b/>
          <w:bCs/>
          <w:kern w:val="0"/>
          <w:sz w:val="24"/>
          <w:szCs w:val="24"/>
          <w:lang w:val="en-IN"/>
          <w14:ligatures w14:val="none"/>
        </w:rPr>
        <w:t xml:space="preserve"> Management</w:t>
      </w:r>
      <w:r w:rsidRPr="00C833CB">
        <w:rPr>
          <w:rFonts w:ascii="Times New Roman" w:eastAsia="Times New Roman" w:hAnsi="Times New Roman" w:cs="Times New Roman"/>
          <w:b/>
          <w:kern w:val="0"/>
          <w:sz w:val="24"/>
          <w:szCs w:val="24"/>
          <w:lang w:val=""/>
          <w14:ligatures w14:val="none"/>
        </w:rPr>
        <w:t xml:space="preserve"> for Academic Success</w:t>
      </w:r>
      <w:bookmarkEnd w:id="15"/>
      <w:bookmarkEnd w:id="16"/>
      <w:bookmarkEnd w:id="17"/>
    </w:p>
    <w:p w14:paraId="6BD42A1E" w14:textId="7156EE1D" w:rsidR="00C833CB" w:rsidRPr="00C833CB" w:rsidRDefault="00C833CB" w:rsidP="00C833CB">
      <w:pPr>
        <w:spacing w:after="0" w:line="360" w:lineRule="auto"/>
        <w:jc w:val="both"/>
        <w:rPr>
          <w:rFonts w:ascii="Times New Roman" w:eastAsia="Arial" w:hAnsi="Times New Roman" w:cs="Times New Roman"/>
          <w:kern w:val="0"/>
          <w:sz w:val="24"/>
          <w:szCs w:val="24"/>
          <w:lang w:val=""/>
          <w14:ligatures w14:val="none"/>
        </w:rPr>
      </w:pPr>
      <w:r w:rsidRPr="00C833CB">
        <w:rPr>
          <w:rFonts w:ascii="Times New Roman" w:eastAsia="Arial" w:hAnsi="Times New Roman" w:cs="Times New Roman"/>
          <w:kern w:val="0"/>
          <w:sz w:val="24"/>
          <w:szCs w:val="24"/>
          <w:lang w:val=""/>
          <w14:ligatures w14:val="none"/>
        </w:rPr>
        <w:t>Time management is very important for academic success because it allows students to prioritise tasks that further help them to identify and focus on high-priority assignments. Raković et al. (2022) stated that in the academic domain, it is vital to meet the deadlines of each assignment hence the students suggested finishing their activities within the given time as it helps in obtaining a good impression. Hence, prioritise  each activity is required here the students can easily break down the main activities into sub-activities as it becomes easier to finish the sub-activities to complete the main activity as well. Darányi et al. (2023) stated that allocating time also maximises productivity and ensures that study sessions are effective and goal-oriented as well.  For example, when a student finish his assistant within the given time the student further gets the time to improve the work, hence additional activities such as rectifying mistakes, adding more information or other aspect in order to enhance the overall quality of the work can be done.</w:t>
      </w:r>
    </w:p>
    <w:p w14:paraId="4560C286" w14:textId="77777777" w:rsidR="00C833CB" w:rsidRPr="00C833CB" w:rsidRDefault="00C833CB" w:rsidP="00C833CB">
      <w:pPr>
        <w:spacing w:after="0" w:line="360" w:lineRule="auto"/>
        <w:jc w:val="both"/>
        <w:rPr>
          <w:rFonts w:ascii="Times New Roman" w:eastAsia="Arial" w:hAnsi="Times New Roman" w:cs="Times New Roman"/>
          <w:kern w:val="0"/>
          <w:sz w:val="24"/>
          <w:szCs w:val="24"/>
          <w:lang w:val=""/>
          <w14:ligatures w14:val="none"/>
        </w:rPr>
      </w:pPr>
      <w:r w:rsidRPr="00C833CB">
        <w:rPr>
          <w:rFonts w:ascii="Times New Roman" w:eastAsia="Arial" w:hAnsi="Times New Roman" w:cs="Times New Roman"/>
          <w:kern w:val="0"/>
          <w:sz w:val="24"/>
          <w:szCs w:val="24"/>
          <w:lang w:val=""/>
          <w14:ligatures w14:val="none"/>
        </w:rPr>
        <w:lastRenderedPageBreak/>
        <w:t>With the help of time management skills, it becomes easier to maintain a work-life balance, as balancing academic commitments with personal activities as well as relaxation is important for sustained academic performance and overall well-being. As per the viewpoint of Mehmood et al. (2021) time management skills ensure the timely submission of every project, assignment and exam preparation that allow students to prevent last-minute rushes. Hence, it improves learning quality as well. Furthermore, adequate time allows students for an in-depth understanding of subjects hence developing better retention and comprehension can be done. It also helps students to utilise time for reviewing and reinforcing the learned concepts of students for improving long-term retention. Time management strategies also can help combat procrastination hence it allows the students to be more punctual as well. Additionally, time management minimises stress as it provides a structured approach to each academic responsibility.</w:t>
      </w:r>
    </w:p>
    <w:p w14:paraId="2C1371D0" w14:textId="77777777" w:rsidR="00C833CB" w:rsidRPr="00C833CB" w:rsidRDefault="00C833CB" w:rsidP="00C833CB">
      <w:pPr>
        <w:spacing w:after="0" w:line="360" w:lineRule="auto"/>
        <w:jc w:val="both"/>
        <w:outlineLvl w:val="0"/>
        <w:rPr>
          <w:rFonts w:ascii="Times New Roman" w:eastAsia="Times New Roman" w:hAnsi="Times New Roman" w:cs="Times New Roman"/>
          <w:b/>
          <w:kern w:val="0"/>
          <w:sz w:val="24"/>
          <w:szCs w:val="24"/>
          <w:lang w:val=""/>
          <w14:ligatures w14:val="none"/>
        </w:rPr>
      </w:pPr>
      <w:bookmarkStart w:id="18" w:name="_Toc153482657"/>
      <w:bookmarkStart w:id="19" w:name="_Toc153482970"/>
      <w:bookmarkStart w:id="20" w:name="_Toc153483548"/>
      <w:r w:rsidRPr="00C833CB">
        <w:rPr>
          <w:rFonts w:ascii="Times New Roman" w:eastAsia="Times New Roman" w:hAnsi="Times New Roman" w:cs="Times New Roman"/>
          <w:b/>
          <w:kern w:val="0"/>
          <w:sz w:val="24"/>
          <w:szCs w:val="24"/>
          <w:lang w:val=""/>
          <w14:ligatures w14:val="none"/>
        </w:rPr>
        <w:t>3. Referencing</w:t>
      </w:r>
      <w:bookmarkEnd w:id="18"/>
      <w:bookmarkEnd w:id="19"/>
      <w:bookmarkEnd w:id="20"/>
    </w:p>
    <w:p w14:paraId="0101F7F5" w14:textId="77777777" w:rsidR="00C833CB" w:rsidRPr="00C833CB" w:rsidRDefault="00C833CB" w:rsidP="00C833CB">
      <w:pPr>
        <w:spacing w:after="0" w:line="360" w:lineRule="auto"/>
        <w:jc w:val="both"/>
        <w:outlineLvl w:val="1"/>
        <w:rPr>
          <w:rFonts w:ascii="Times New Roman" w:eastAsia="Times New Roman" w:hAnsi="Times New Roman" w:cs="Times New Roman"/>
          <w:b/>
          <w:kern w:val="0"/>
          <w:sz w:val="24"/>
          <w:szCs w:val="24"/>
          <w:lang w:val=""/>
          <w14:ligatures w14:val="none"/>
        </w:rPr>
      </w:pPr>
      <w:bookmarkStart w:id="21" w:name="_Toc153482658"/>
      <w:bookmarkStart w:id="22" w:name="_Toc153482971"/>
      <w:bookmarkStart w:id="23" w:name="_Toc153483549"/>
      <w:r w:rsidRPr="00C833CB">
        <w:rPr>
          <w:rFonts w:ascii="Times New Roman" w:eastAsia="Times New Roman" w:hAnsi="Times New Roman" w:cs="Times New Roman"/>
          <w:b/>
          <w:kern w:val="0"/>
          <w:sz w:val="24"/>
          <w:szCs w:val="24"/>
          <w:lang w:val=""/>
          <w14:ligatures w14:val="none"/>
        </w:rPr>
        <w:t>3.1 Definition</w:t>
      </w:r>
      <w:bookmarkEnd w:id="21"/>
      <w:bookmarkEnd w:id="22"/>
      <w:bookmarkEnd w:id="23"/>
    </w:p>
    <w:p w14:paraId="439218BE" w14:textId="5AB1A990" w:rsidR="00C833CB" w:rsidRPr="00C833CB" w:rsidRDefault="00C833CB" w:rsidP="00C833CB">
      <w:pPr>
        <w:spacing w:after="0" w:line="360" w:lineRule="auto"/>
        <w:jc w:val="both"/>
        <w:rPr>
          <w:rFonts w:ascii="Times New Roman" w:eastAsia="Times New Roman" w:hAnsi="Times New Roman" w:cs="Times New Roman"/>
          <w:kern w:val="0"/>
          <w:sz w:val="24"/>
          <w:szCs w:val="24"/>
          <w:lang w:val=""/>
          <w14:ligatures w14:val="none"/>
        </w:rPr>
      </w:pPr>
      <w:r w:rsidRPr="00C833CB">
        <w:rPr>
          <w:rFonts w:ascii="Times New Roman" w:eastAsia="Times New Roman" w:hAnsi="Times New Roman" w:cs="Times New Roman"/>
          <w:kern w:val="0"/>
          <w:sz w:val="24"/>
          <w:szCs w:val="24"/>
          <w:lang w:val=""/>
          <w14:ligatures w14:val="none"/>
        </w:rPr>
        <w:t xml:space="preserve">According to Perkins </w:t>
      </w:r>
      <w:r w:rsidR="00C32FF4">
        <w:rPr>
          <w:rFonts w:ascii="Times New Roman" w:eastAsia="Times New Roman" w:hAnsi="Times New Roman" w:cs="Times New Roman"/>
          <w:iCs/>
          <w:kern w:val="0"/>
          <w:sz w:val="24"/>
          <w:szCs w:val="24"/>
          <w:lang w:val=""/>
          <w14:ligatures w14:val="none"/>
        </w:rPr>
        <w:t xml:space="preserve">et al. </w:t>
      </w:r>
      <w:r w:rsidRPr="00C833CB">
        <w:rPr>
          <w:rFonts w:ascii="Times New Roman" w:eastAsia="Times New Roman" w:hAnsi="Times New Roman" w:cs="Times New Roman"/>
          <w:kern w:val="0"/>
          <w:sz w:val="24"/>
          <w:szCs w:val="24"/>
          <w:lang w:val=""/>
          <w14:ligatures w14:val="none"/>
        </w:rPr>
        <w:t xml:space="preserve"> (2020), referencing refers to the development of an effective ability among individuals for not only citing but also acknowledging sources of ideas, data and information that have been utilised for academic writing. This ensures that proper credibility is provided to the author and benefits people by producing plagiarism-free content in a </w:t>
      </w:r>
      <w:r w:rsidR="00D90A10">
        <w:rPr>
          <w:rFonts w:ascii="Times New Roman" w:eastAsia="Times New Roman" w:hAnsi="Times New Roman" w:cs="Times New Roman"/>
          <w:kern w:val="0"/>
          <w:sz w:val="24"/>
          <w:szCs w:val="24"/>
          <w:lang w:val=""/>
          <w14:ligatures w14:val="none"/>
        </w:rPr>
        <w:t>cor</w:t>
      </w:r>
      <w:r w:rsidR="00675F53">
        <w:rPr>
          <w:rFonts w:ascii="Times New Roman" w:eastAsia="Times New Roman" w:hAnsi="Times New Roman" w:cs="Times New Roman"/>
          <w:kern w:val="0"/>
          <w:sz w:val="24"/>
          <w:szCs w:val="24"/>
          <w:lang w:val=""/>
          <w14:ligatures w14:val="none"/>
        </w:rPr>
        <w:t>r</w:t>
      </w:r>
      <w:r w:rsidR="00D90A10">
        <w:rPr>
          <w:rFonts w:ascii="Times New Roman" w:eastAsia="Times New Roman" w:hAnsi="Times New Roman" w:cs="Times New Roman"/>
          <w:kern w:val="0"/>
          <w:sz w:val="24"/>
          <w:szCs w:val="24"/>
          <w:lang w:val=""/>
          <w14:ligatures w14:val="none"/>
        </w:rPr>
        <w:t>ect</w:t>
      </w:r>
      <w:r w:rsidRPr="00C833CB">
        <w:rPr>
          <w:rFonts w:ascii="Times New Roman" w:eastAsia="Times New Roman" w:hAnsi="Times New Roman" w:cs="Times New Roman"/>
          <w:kern w:val="0"/>
          <w:sz w:val="24"/>
          <w:szCs w:val="24"/>
          <w:lang w:val=""/>
          <w14:ligatures w14:val="none"/>
        </w:rPr>
        <w:t xml:space="preserve"> manner.    </w:t>
      </w:r>
    </w:p>
    <w:p w14:paraId="56CC0757" w14:textId="77777777" w:rsidR="00C833CB" w:rsidRPr="00C833CB" w:rsidRDefault="00C833CB" w:rsidP="00C833CB">
      <w:pPr>
        <w:spacing w:after="0" w:line="360" w:lineRule="auto"/>
        <w:jc w:val="both"/>
        <w:outlineLvl w:val="1"/>
        <w:rPr>
          <w:rFonts w:ascii="Times New Roman" w:eastAsia="Times New Roman" w:hAnsi="Times New Roman" w:cs="Times New Roman"/>
          <w:b/>
          <w:kern w:val="0"/>
          <w:sz w:val="24"/>
          <w:szCs w:val="24"/>
          <w:lang w:val=""/>
          <w14:ligatures w14:val="none"/>
        </w:rPr>
      </w:pPr>
      <w:bookmarkStart w:id="24" w:name="_Toc153482659"/>
      <w:bookmarkStart w:id="25" w:name="_Toc153482972"/>
      <w:bookmarkStart w:id="26" w:name="_Toc153483550"/>
      <w:r w:rsidRPr="00C833CB">
        <w:rPr>
          <w:rFonts w:ascii="Times New Roman" w:eastAsia="Times New Roman" w:hAnsi="Times New Roman" w:cs="Times New Roman"/>
          <w:b/>
          <w:kern w:val="0"/>
          <w:sz w:val="24"/>
          <w:szCs w:val="24"/>
          <w:lang w:val=""/>
          <w14:ligatures w14:val="none"/>
        </w:rPr>
        <w:t>3.2 Importance of Referencing for Professional Success</w:t>
      </w:r>
      <w:bookmarkEnd w:id="24"/>
      <w:bookmarkEnd w:id="25"/>
      <w:bookmarkEnd w:id="26"/>
    </w:p>
    <w:p w14:paraId="6C42837F" w14:textId="68B044AB" w:rsidR="00C833CB" w:rsidRPr="00C833CB" w:rsidRDefault="00C833CB" w:rsidP="00C833CB">
      <w:pPr>
        <w:spacing w:after="0" w:line="360" w:lineRule="auto"/>
        <w:jc w:val="both"/>
        <w:rPr>
          <w:rFonts w:ascii="Times New Roman" w:eastAsia="Times New Roman" w:hAnsi="Times New Roman" w:cs="Times New Roman"/>
          <w:kern w:val="0"/>
          <w:sz w:val="24"/>
          <w:szCs w:val="24"/>
          <w:lang w:val=""/>
          <w14:ligatures w14:val="none"/>
        </w:rPr>
      </w:pPr>
      <w:r w:rsidRPr="00C833CB">
        <w:rPr>
          <w:rFonts w:ascii="Times New Roman" w:eastAsia="Times New Roman" w:hAnsi="Times New Roman" w:cs="Times New Roman"/>
          <w:kern w:val="0"/>
          <w:sz w:val="24"/>
          <w:szCs w:val="24"/>
          <w:lang w:val=""/>
          <w14:ligatures w14:val="none"/>
        </w:rPr>
        <w:t xml:space="preserve">Referencing has been playing a critical role in highlighting the way all knowledge has been provided and it ensures whether they are accurate or not. Due to this reason, it has been easier to identify the credibility of sources that have been used and broaden professional success. From the point of view of Elsbach and Knippenberg (2020), references are important for strengthening arguments. Due to this reason, evidence-based decision-making can be focused appropriately which is mainly used in business research. As an example, a marketing manager who wants to provide strategy with industry reports, then it is required for him to reference them all. This can be easier for supporting his claim and more believable for getting success in a professional career. Referencing can assist in providing accurate information and enable each individual to maintain professional integrity. Due to this reason, individuals can focus on building a trustworthy relationship with clients and stakeholders who are </w:t>
      </w:r>
      <w:r w:rsidRPr="00C833CB">
        <w:rPr>
          <w:rFonts w:ascii="Times New Roman" w:eastAsia="Times New Roman" w:hAnsi="Times New Roman" w:cs="Times New Roman"/>
          <w:kern w:val="0"/>
          <w:sz w:val="24"/>
          <w:szCs w:val="24"/>
          <w:lang w:val=""/>
          <w14:ligatures w14:val="none"/>
        </w:rPr>
        <w:lastRenderedPageBreak/>
        <w:t xml:space="preserve">associated with it. On the other hand, as per the statement of Baas </w:t>
      </w:r>
      <w:r w:rsidR="00EA05E7">
        <w:rPr>
          <w:rFonts w:ascii="Times New Roman" w:eastAsia="Times New Roman" w:hAnsi="Times New Roman" w:cs="Times New Roman"/>
          <w:iCs/>
          <w:kern w:val="0"/>
          <w:sz w:val="24"/>
          <w:szCs w:val="24"/>
          <w:lang w:val=""/>
          <w14:ligatures w14:val="none"/>
        </w:rPr>
        <w:t>et al.</w:t>
      </w:r>
      <w:r w:rsidRPr="00C833CB">
        <w:rPr>
          <w:rFonts w:ascii="Times New Roman" w:eastAsia="Times New Roman" w:hAnsi="Times New Roman" w:cs="Times New Roman"/>
          <w:kern w:val="0"/>
          <w:sz w:val="24"/>
          <w:szCs w:val="24"/>
          <w:lang w:val=""/>
          <w14:ligatures w14:val="none"/>
        </w:rPr>
        <w:t xml:space="preserve"> (2020),  quality assurance can be provided with accurate referencing. For example, in the medical field, each individual is required to reference their clinical trials as well as studies to ensure that they are capable of planning and diagnosing treatment.  </w:t>
      </w:r>
    </w:p>
    <w:p w14:paraId="4EBB98BF" w14:textId="77777777" w:rsidR="00C833CB" w:rsidRPr="00C833CB" w:rsidRDefault="00C833CB" w:rsidP="00C833CB">
      <w:pPr>
        <w:spacing w:after="0" w:line="360" w:lineRule="auto"/>
        <w:jc w:val="both"/>
        <w:outlineLvl w:val="1"/>
        <w:rPr>
          <w:rFonts w:ascii="Times New Roman" w:eastAsia="Times New Roman" w:hAnsi="Times New Roman" w:cs="Times New Roman"/>
          <w:b/>
          <w:kern w:val="0"/>
          <w:sz w:val="24"/>
          <w:szCs w:val="24"/>
          <w:lang w:val=""/>
          <w14:ligatures w14:val="none"/>
        </w:rPr>
      </w:pPr>
      <w:bookmarkStart w:id="27" w:name="_Toc153482660"/>
      <w:bookmarkStart w:id="28" w:name="_Toc153482973"/>
      <w:bookmarkStart w:id="29" w:name="_Toc153483551"/>
      <w:r w:rsidRPr="00C833CB">
        <w:rPr>
          <w:rFonts w:ascii="Times New Roman" w:eastAsia="Times New Roman" w:hAnsi="Times New Roman" w:cs="Times New Roman"/>
          <w:b/>
          <w:kern w:val="0"/>
          <w:sz w:val="24"/>
          <w:szCs w:val="24"/>
          <w:lang w:val=""/>
          <w14:ligatures w14:val="none"/>
        </w:rPr>
        <w:t>3.3 Importance of Referencing for Academic Success</w:t>
      </w:r>
      <w:bookmarkEnd w:id="27"/>
      <w:bookmarkEnd w:id="28"/>
      <w:bookmarkEnd w:id="29"/>
    </w:p>
    <w:p w14:paraId="0DDFA9BC" w14:textId="77777777" w:rsidR="00C833CB" w:rsidRPr="00C833CB" w:rsidRDefault="00C833CB" w:rsidP="00C833CB">
      <w:pPr>
        <w:spacing w:after="0" w:line="360" w:lineRule="auto"/>
        <w:jc w:val="both"/>
        <w:rPr>
          <w:rFonts w:ascii="Times New Roman" w:eastAsia="Times New Roman" w:hAnsi="Times New Roman" w:cs="Times New Roman"/>
          <w:kern w:val="0"/>
          <w:sz w:val="24"/>
          <w:szCs w:val="24"/>
          <w:lang w:val=""/>
          <w14:ligatures w14:val="none"/>
        </w:rPr>
      </w:pPr>
      <w:r w:rsidRPr="00C833CB">
        <w:rPr>
          <w:rFonts w:ascii="Times New Roman" w:eastAsia="Times New Roman" w:hAnsi="Times New Roman" w:cs="Times New Roman"/>
          <w:kern w:val="0"/>
          <w:sz w:val="24"/>
          <w:szCs w:val="24"/>
          <w:lang w:val=""/>
          <w14:ligatures w14:val="none"/>
        </w:rPr>
        <w:t xml:space="preserve">As per the evaluation of Onyemelukwe (2019), referencing has been playing a critical role in avoiding plagiarism issues in a hassle-free way. In this regard, researchers have been providing proper credit to others, assisting them to not face plagiarism issues. For example, our team has taken the task of writing this report where we have used intext citation by adding a reference list at the end of this writing. This has assisted us in producing plagiarism-free content. As per the opinion of Hickey (2023), referencing helps give insight into credible resources which is useful for providing evidence. This has been capable of developing critical thinking ability among people. In this regard, researchers are focusing on avoiding using their argument without any proper evidence and focusing on further research by finding strong points from existing research. Such measures have been vital for earning success in their academic career as it has provided them with an opportunity to provide critical arguments throughout their writing in academics. On the other hand, researchers have been capable of developing their capability for focusing on written communication. These are the aspects that have enabled them not only to earn good marks in their academics but also assist them in preparing for their future professional life to be employed.     </w:t>
      </w:r>
    </w:p>
    <w:p w14:paraId="587F5CAC" w14:textId="77777777" w:rsidR="00C833CB" w:rsidRPr="00C833CB" w:rsidRDefault="00C833CB" w:rsidP="00C833CB">
      <w:pPr>
        <w:spacing w:after="0" w:line="360" w:lineRule="auto"/>
        <w:jc w:val="both"/>
        <w:outlineLvl w:val="0"/>
        <w:rPr>
          <w:rFonts w:ascii="Times New Roman" w:eastAsia="Times New Roman" w:hAnsi="Times New Roman" w:cs="Times New Roman"/>
          <w:b/>
          <w:kern w:val="0"/>
          <w:sz w:val="24"/>
          <w:szCs w:val="24"/>
          <w:lang w:val=""/>
          <w14:ligatures w14:val="none"/>
        </w:rPr>
      </w:pPr>
      <w:bookmarkStart w:id="30" w:name="_Toc153482661"/>
      <w:bookmarkStart w:id="31" w:name="_Toc153482974"/>
      <w:bookmarkStart w:id="32" w:name="_Toc153483552"/>
      <w:r w:rsidRPr="00C833CB">
        <w:rPr>
          <w:rFonts w:ascii="Times New Roman" w:eastAsia="Times New Roman" w:hAnsi="Times New Roman" w:cs="Times New Roman"/>
          <w:b/>
          <w:kern w:val="0"/>
          <w:sz w:val="24"/>
          <w:szCs w:val="24"/>
          <w:lang w:val=""/>
          <w14:ligatures w14:val="none"/>
        </w:rPr>
        <w:t>4. Teamwork</w:t>
      </w:r>
      <w:bookmarkEnd w:id="30"/>
      <w:bookmarkEnd w:id="31"/>
      <w:bookmarkEnd w:id="32"/>
    </w:p>
    <w:p w14:paraId="29132859" w14:textId="77777777" w:rsidR="00C833CB" w:rsidRPr="00C833CB" w:rsidRDefault="00C833CB" w:rsidP="00C833CB">
      <w:pPr>
        <w:spacing w:after="0" w:line="360" w:lineRule="auto"/>
        <w:jc w:val="both"/>
        <w:outlineLvl w:val="1"/>
        <w:rPr>
          <w:rFonts w:ascii="Times New Roman" w:eastAsia="Times New Roman" w:hAnsi="Times New Roman" w:cs="Times New Roman"/>
          <w:b/>
          <w:kern w:val="0"/>
          <w:sz w:val="24"/>
          <w:szCs w:val="24"/>
          <w:lang w:val=""/>
          <w14:ligatures w14:val="none"/>
        </w:rPr>
      </w:pPr>
      <w:bookmarkStart w:id="33" w:name="_Toc153482662"/>
      <w:bookmarkStart w:id="34" w:name="_Toc153482975"/>
      <w:bookmarkStart w:id="35" w:name="_Toc153483553"/>
      <w:r w:rsidRPr="00C833CB">
        <w:rPr>
          <w:rFonts w:ascii="Times New Roman" w:eastAsia="Times New Roman" w:hAnsi="Times New Roman" w:cs="Times New Roman"/>
          <w:b/>
          <w:kern w:val="0"/>
          <w:sz w:val="24"/>
          <w:szCs w:val="24"/>
          <w:lang w:val=""/>
          <w14:ligatures w14:val="none"/>
        </w:rPr>
        <w:t>4.1 Definition</w:t>
      </w:r>
      <w:bookmarkEnd w:id="33"/>
      <w:bookmarkEnd w:id="34"/>
      <w:bookmarkEnd w:id="35"/>
    </w:p>
    <w:p w14:paraId="5EFFAD74" w14:textId="152D7B23" w:rsidR="00C833CB" w:rsidRPr="00C833CB" w:rsidRDefault="00C833CB" w:rsidP="00C833CB">
      <w:pPr>
        <w:spacing w:after="0" w:line="360" w:lineRule="auto"/>
        <w:jc w:val="both"/>
        <w:rPr>
          <w:rFonts w:ascii="Times New Roman" w:eastAsia="Times New Roman" w:hAnsi="Times New Roman" w:cs="Times New Roman"/>
          <w:kern w:val="0"/>
          <w:sz w:val="24"/>
          <w:szCs w:val="24"/>
          <w:lang w:val=""/>
          <w14:ligatures w14:val="none"/>
        </w:rPr>
      </w:pPr>
      <w:r w:rsidRPr="00C833CB">
        <w:rPr>
          <w:rFonts w:ascii="Times New Roman" w:eastAsia="Times New Roman" w:hAnsi="Times New Roman" w:cs="Times New Roman"/>
          <w:kern w:val="0"/>
          <w:sz w:val="24"/>
          <w:szCs w:val="24"/>
          <w:lang w:val=""/>
          <w14:ligatures w14:val="none"/>
        </w:rPr>
        <w:t xml:space="preserve">As stated by Pazos </w:t>
      </w:r>
      <w:r w:rsidR="008137B7">
        <w:rPr>
          <w:rFonts w:ascii="Times New Roman" w:eastAsia="Times New Roman" w:hAnsi="Times New Roman" w:cs="Times New Roman"/>
          <w:iCs/>
          <w:kern w:val="0"/>
          <w:sz w:val="24"/>
          <w:szCs w:val="24"/>
          <w:lang w:val=""/>
          <w14:ligatures w14:val="none"/>
        </w:rPr>
        <w:t xml:space="preserve">et al. </w:t>
      </w:r>
      <w:r w:rsidRPr="00C833CB">
        <w:rPr>
          <w:rFonts w:ascii="Times New Roman" w:eastAsia="Times New Roman" w:hAnsi="Times New Roman" w:cs="Times New Roman"/>
          <w:kern w:val="0"/>
          <w:sz w:val="24"/>
          <w:szCs w:val="24"/>
          <w:lang w:val=""/>
          <w14:ligatures w14:val="none"/>
        </w:rPr>
        <w:t xml:space="preserve">(2020), teamwork refers to an ability that enables each individual to work cooperatively to meet a common goal. It associates the capability of communication, coordination and positive group efforts. These are the key success factors for demonstrating teamwork for achieving a shared objective as a team. </w:t>
      </w:r>
    </w:p>
    <w:p w14:paraId="11AE3427" w14:textId="77777777" w:rsidR="00C833CB" w:rsidRPr="00C833CB" w:rsidRDefault="00C833CB" w:rsidP="00C833CB">
      <w:pPr>
        <w:spacing w:after="0" w:line="360" w:lineRule="auto"/>
        <w:jc w:val="both"/>
        <w:outlineLvl w:val="1"/>
        <w:rPr>
          <w:rFonts w:ascii="Times New Roman" w:eastAsia="Times New Roman" w:hAnsi="Times New Roman" w:cs="Times New Roman"/>
          <w:b/>
          <w:kern w:val="0"/>
          <w:sz w:val="24"/>
          <w:szCs w:val="24"/>
          <w:lang w:val=""/>
          <w14:ligatures w14:val="none"/>
        </w:rPr>
      </w:pPr>
      <w:bookmarkStart w:id="36" w:name="_Toc153482663"/>
      <w:bookmarkStart w:id="37" w:name="_Toc153482976"/>
      <w:bookmarkStart w:id="38" w:name="_Toc153483554"/>
      <w:r w:rsidRPr="00C833CB">
        <w:rPr>
          <w:rFonts w:ascii="Times New Roman" w:eastAsia="Times New Roman" w:hAnsi="Times New Roman" w:cs="Times New Roman"/>
          <w:b/>
          <w:kern w:val="0"/>
          <w:sz w:val="24"/>
          <w:szCs w:val="24"/>
          <w:lang w:val=""/>
          <w14:ligatures w14:val="none"/>
        </w:rPr>
        <w:t>4.2 Importance of Teamwork for Professional Success</w:t>
      </w:r>
      <w:bookmarkEnd w:id="36"/>
      <w:bookmarkEnd w:id="37"/>
      <w:bookmarkEnd w:id="38"/>
    </w:p>
    <w:p w14:paraId="63137D0E" w14:textId="77777777" w:rsidR="00C833CB" w:rsidRPr="00C833CB" w:rsidRDefault="00C833CB" w:rsidP="00C833CB">
      <w:pPr>
        <w:spacing w:after="0" w:line="360" w:lineRule="auto"/>
        <w:jc w:val="both"/>
        <w:rPr>
          <w:rFonts w:ascii="Times New Roman" w:eastAsia="Times New Roman" w:hAnsi="Times New Roman" w:cs="Times New Roman"/>
          <w:kern w:val="0"/>
          <w:sz w:val="24"/>
          <w:szCs w:val="24"/>
          <w:lang w:val=""/>
          <w14:ligatures w14:val="none"/>
        </w:rPr>
      </w:pPr>
      <w:r w:rsidRPr="00C833CB">
        <w:rPr>
          <w:rFonts w:ascii="Times New Roman" w:eastAsia="Times New Roman" w:hAnsi="Times New Roman" w:cs="Times New Roman"/>
          <w:kern w:val="0"/>
          <w:sz w:val="24"/>
          <w:szCs w:val="24"/>
          <w:lang w:val=""/>
          <w14:ligatures w14:val="none"/>
        </w:rPr>
        <w:t xml:space="preserve">As per the discussion of Jiang </w:t>
      </w:r>
      <w:r w:rsidRPr="008137B7">
        <w:rPr>
          <w:rFonts w:ascii="Times New Roman" w:eastAsia="Times New Roman" w:hAnsi="Times New Roman" w:cs="Times New Roman"/>
          <w:iCs/>
          <w:kern w:val="0"/>
          <w:sz w:val="24"/>
          <w:szCs w:val="24"/>
          <w:lang w:val=""/>
          <w14:ligatures w14:val="none"/>
        </w:rPr>
        <w:t>et al.</w:t>
      </w:r>
      <w:r w:rsidRPr="00C833CB">
        <w:rPr>
          <w:rFonts w:ascii="Times New Roman" w:eastAsia="Times New Roman" w:hAnsi="Times New Roman" w:cs="Times New Roman"/>
          <w:kern w:val="0"/>
          <w:sz w:val="24"/>
          <w:szCs w:val="24"/>
          <w:lang w:val=""/>
          <w14:ligatures w14:val="none"/>
        </w:rPr>
        <w:t xml:space="preserve"> (2022), teamwork has been developing the capability to come up with diverse knowledge, experiences and perspectives. This ensures to development of more effective and creative solutions for solving complex problems efficiently. In this regard, they are focusing on brainstorming which is </w:t>
      </w:r>
      <w:r w:rsidRPr="00C833CB">
        <w:rPr>
          <w:rFonts w:ascii="Times New Roman" w:eastAsia="Times New Roman" w:hAnsi="Times New Roman" w:cs="Times New Roman"/>
          <w:kern w:val="0"/>
          <w:sz w:val="24"/>
          <w:szCs w:val="24"/>
          <w:lang w:val=""/>
          <w14:ligatures w14:val="none"/>
        </w:rPr>
        <w:lastRenderedPageBreak/>
        <w:t xml:space="preserve">beneficial for them to come up with a wide range of decisions and choosing the most appropriate one. For example, in order to develop a product for a company, a team of marketers, designers, and engineers have to show their full cooperation in the workplace. This can enable them to evaluate required, current situations and design innovative solutions for getting success in the market. </w:t>
      </w:r>
    </w:p>
    <w:p w14:paraId="7DB16776" w14:textId="77777777" w:rsidR="00C833CB" w:rsidRPr="00C833CB" w:rsidRDefault="00C833CB" w:rsidP="00C833CB">
      <w:pPr>
        <w:spacing w:after="0" w:line="360" w:lineRule="auto"/>
        <w:jc w:val="both"/>
        <w:rPr>
          <w:rFonts w:ascii="Times New Roman" w:eastAsia="Times New Roman" w:hAnsi="Times New Roman" w:cs="Times New Roman"/>
          <w:kern w:val="0"/>
          <w:sz w:val="24"/>
          <w:szCs w:val="24"/>
          <w:lang w:val=""/>
          <w14:ligatures w14:val="none"/>
        </w:rPr>
      </w:pPr>
      <w:r w:rsidRPr="00C833CB">
        <w:rPr>
          <w:rFonts w:ascii="Times New Roman" w:eastAsia="Times New Roman" w:hAnsi="Times New Roman" w:cs="Times New Roman"/>
          <w:kern w:val="0"/>
          <w:sz w:val="24"/>
          <w:szCs w:val="24"/>
          <w:lang w:val=""/>
          <w14:ligatures w14:val="none"/>
        </w:rPr>
        <w:t xml:space="preserve">As demonstrated by Salih and Draucker (2019), teamwork has been capable of heightening efficiency as well as productivity for the completion of tasks because it is helpful for dividing tasks among members. Teamwork has been developing a 'sense of shared responsibility' which is motivating each individual to become accountable and maximise their ability to perform the tasks. For example, in healthcare, a team of nurses, doctors and other different healthcare professionals have been included in providing coordinated care to patients. The accountability level of each individual is responsible for satisfying patients through the care that is earning success for each individual in their professional career. Apart from these, teamwork is important for focusing on the continuous learning of individuals and helpful for them to develop them to grow their career in the competitive market. Moreover, it has been improving their decision-making capability gradually.  </w:t>
      </w:r>
    </w:p>
    <w:p w14:paraId="19DB10DB" w14:textId="77777777" w:rsidR="00C833CB" w:rsidRPr="00C833CB" w:rsidRDefault="00C833CB" w:rsidP="00C833CB">
      <w:pPr>
        <w:spacing w:after="0" w:line="360" w:lineRule="auto"/>
        <w:jc w:val="both"/>
        <w:outlineLvl w:val="1"/>
        <w:rPr>
          <w:rFonts w:ascii="Times New Roman" w:eastAsia="Times New Roman" w:hAnsi="Times New Roman" w:cs="Times New Roman"/>
          <w:b/>
          <w:kern w:val="0"/>
          <w:sz w:val="24"/>
          <w:szCs w:val="24"/>
          <w:lang w:val=""/>
          <w14:ligatures w14:val="none"/>
        </w:rPr>
      </w:pPr>
      <w:bookmarkStart w:id="39" w:name="_Toc153482664"/>
      <w:bookmarkStart w:id="40" w:name="_Toc153482977"/>
      <w:bookmarkStart w:id="41" w:name="_Toc153483555"/>
      <w:r w:rsidRPr="00C833CB">
        <w:rPr>
          <w:rFonts w:ascii="Times New Roman" w:eastAsia="Times New Roman" w:hAnsi="Times New Roman" w:cs="Times New Roman"/>
          <w:b/>
          <w:kern w:val="0"/>
          <w:sz w:val="24"/>
          <w:szCs w:val="24"/>
          <w:lang w:val=""/>
          <w14:ligatures w14:val="none"/>
        </w:rPr>
        <w:t>4.3 Importance of Teamwork for Academic Success</w:t>
      </w:r>
      <w:bookmarkEnd w:id="39"/>
      <w:bookmarkEnd w:id="40"/>
      <w:bookmarkEnd w:id="41"/>
    </w:p>
    <w:p w14:paraId="0422661F" w14:textId="77777777" w:rsidR="00C833CB" w:rsidRPr="00C833CB" w:rsidRDefault="00C833CB" w:rsidP="00C833CB">
      <w:pPr>
        <w:spacing w:after="0" w:line="360" w:lineRule="auto"/>
        <w:jc w:val="both"/>
        <w:rPr>
          <w:rFonts w:ascii="Times New Roman" w:eastAsia="Times New Roman" w:hAnsi="Times New Roman" w:cs="Times New Roman"/>
          <w:kern w:val="0"/>
          <w:sz w:val="24"/>
          <w:szCs w:val="24"/>
          <w:lang w:val=""/>
          <w14:ligatures w14:val="none"/>
        </w:rPr>
      </w:pPr>
      <w:r w:rsidRPr="00C833CB">
        <w:rPr>
          <w:rFonts w:ascii="Times New Roman" w:eastAsia="Times New Roman" w:hAnsi="Times New Roman" w:cs="Times New Roman"/>
          <w:kern w:val="0"/>
          <w:sz w:val="24"/>
          <w:szCs w:val="24"/>
          <w:lang w:val=""/>
          <w14:ligatures w14:val="none"/>
        </w:rPr>
        <w:t xml:space="preserve">As per the perception of Zajac </w:t>
      </w:r>
      <w:r w:rsidRPr="00963ED2">
        <w:rPr>
          <w:rFonts w:ascii="Times New Roman" w:eastAsia="Times New Roman" w:hAnsi="Times New Roman" w:cs="Times New Roman"/>
          <w:iCs/>
          <w:kern w:val="0"/>
          <w:sz w:val="24"/>
          <w:szCs w:val="24"/>
          <w:lang w:val=""/>
          <w14:ligatures w14:val="none"/>
        </w:rPr>
        <w:t>et al</w:t>
      </w:r>
      <w:r w:rsidRPr="00C833CB">
        <w:rPr>
          <w:rFonts w:ascii="Times New Roman" w:eastAsia="Times New Roman" w:hAnsi="Times New Roman" w:cs="Times New Roman"/>
          <w:i/>
          <w:kern w:val="0"/>
          <w:sz w:val="24"/>
          <w:szCs w:val="24"/>
          <w:lang w:val=""/>
          <w14:ligatures w14:val="none"/>
        </w:rPr>
        <w:t>.</w:t>
      </w:r>
      <w:r w:rsidRPr="00C833CB">
        <w:rPr>
          <w:rFonts w:ascii="Times New Roman" w:eastAsia="Times New Roman" w:hAnsi="Times New Roman" w:cs="Times New Roman"/>
          <w:kern w:val="0"/>
          <w:sz w:val="24"/>
          <w:szCs w:val="24"/>
          <w:lang w:val=""/>
          <w14:ligatures w14:val="none"/>
        </w:rPr>
        <w:t xml:space="preserve"> (2021), teamwork ensures to focus on clear communication. It enables each individual to give effective heed to active listening that influences them to meet a shared goal. Through effective communication, different approaches have been discussed that assist people in growing their analytical capability. Hence, they are able to evaluate information critically.  This has been providing an option to every member to find out their weaknesses and giving insight into their development appropriately. Collaboration has been assisting each individual in building confidence level which is improving their self-esteem level in a hassle-free manner.  </w:t>
      </w:r>
    </w:p>
    <w:p w14:paraId="36B46E75" w14:textId="138836BA" w:rsidR="00C833CB" w:rsidRPr="00C833CB" w:rsidRDefault="00C833CB" w:rsidP="00C833CB">
      <w:pPr>
        <w:spacing w:after="0" w:line="360" w:lineRule="auto"/>
        <w:jc w:val="both"/>
        <w:rPr>
          <w:rFonts w:ascii="Times New Roman" w:eastAsia="Times New Roman" w:hAnsi="Times New Roman" w:cs="Times New Roman"/>
          <w:kern w:val="0"/>
          <w:sz w:val="24"/>
          <w:szCs w:val="24"/>
          <w:lang w:val=""/>
          <w14:ligatures w14:val="none"/>
        </w:rPr>
      </w:pPr>
      <w:r w:rsidRPr="00C833CB">
        <w:rPr>
          <w:rFonts w:ascii="Times New Roman" w:eastAsia="Times New Roman" w:hAnsi="Times New Roman" w:cs="Times New Roman"/>
          <w:kern w:val="0"/>
          <w:sz w:val="24"/>
          <w:szCs w:val="24"/>
          <w:lang w:val=""/>
          <w14:ligatures w14:val="none"/>
        </w:rPr>
        <w:t xml:space="preserve">As per the description by Leopold and Smith (2019), team working has been demonstrating collaborative learning. This enables each individual to learn concepts from each other and grow their capability to keep the information on their mind for the long run. Through this, they have been showing a positive attitude in taking </w:t>
      </w:r>
      <w:r w:rsidRPr="00C833CB">
        <w:rPr>
          <w:rFonts w:ascii="Times New Roman" w:eastAsia="Times New Roman" w:hAnsi="Times New Roman" w:cs="Times New Roman"/>
          <w:kern w:val="0"/>
          <w:sz w:val="24"/>
          <w:szCs w:val="24"/>
          <w:lang w:val=""/>
          <w14:ligatures w14:val="none"/>
        </w:rPr>
        <w:lastRenderedPageBreak/>
        <w:t xml:space="preserve">exams and making good marks which is broadening their success in academics. In this regard, transformational leadership theory is helpful. This fosters open communication that motivates each individual to cooperate with each other. Such proactiveness is crucial for improving not only critical thinking skills but also problem-solving attitudes. For example, our group divided tasks among each individual and did research on 'time management, referencing teamwork, and paraphrasing and summarising'. This has assisted us to improve our knowledge and encourage every team member to take part in growing their ability. </w:t>
      </w:r>
      <w:r w:rsidR="00B6574D">
        <w:rPr>
          <w:rFonts w:ascii="Times New Roman" w:eastAsia="Times New Roman" w:hAnsi="Times New Roman" w:cs="Times New Roman"/>
          <w:kern w:val="0"/>
          <w:sz w:val="24"/>
          <w:szCs w:val="24"/>
          <w:lang w:val=""/>
          <w14:ligatures w14:val="none"/>
        </w:rPr>
        <w:t>Therefore</w:t>
      </w:r>
      <w:r w:rsidRPr="00C833CB">
        <w:rPr>
          <w:rFonts w:ascii="Times New Roman" w:eastAsia="Times New Roman" w:hAnsi="Times New Roman" w:cs="Times New Roman"/>
          <w:kern w:val="0"/>
          <w:sz w:val="24"/>
          <w:szCs w:val="24"/>
          <w:lang w:val=""/>
          <w14:ligatures w14:val="none"/>
        </w:rPr>
        <w:t xml:space="preserve">, a shared decision-making has been possible to heighten the arguments through this research.  </w:t>
      </w:r>
    </w:p>
    <w:p w14:paraId="42FE4503" w14:textId="77777777" w:rsidR="00C833CB" w:rsidRPr="00C833CB" w:rsidRDefault="00C833CB" w:rsidP="00C833CB">
      <w:pPr>
        <w:spacing w:after="0" w:line="360" w:lineRule="auto"/>
        <w:jc w:val="both"/>
        <w:outlineLvl w:val="0"/>
        <w:rPr>
          <w:rFonts w:ascii="Times New Roman" w:eastAsia="Times New Roman" w:hAnsi="Times New Roman" w:cs="Times New Roman"/>
          <w:b/>
          <w:kern w:val="0"/>
          <w:sz w:val="24"/>
          <w:szCs w:val="24"/>
          <w:lang w:val=""/>
          <w14:ligatures w14:val="none"/>
        </w:rPr>
      </w:pPr>
      <w:bookmarkStart w:id="42" w:name="_Toc153482665"/>
      <w:bookmarkStart w:id="43" w:name="_Toc153482978"/>
      <w:bookmarkStart w:id="44" w:name="_Toc153483556"/>
      <w:r w:rsidRPr="00C833CB">
        <w:rPr>
          <w:rFonts w:ascii="Times New Roman" w:eastAsia="Times New Roman" w:hAnsi="Times New Roman" w:cs="Times New Roman"/>
          <w:b/>
          <w:kern w:val="0"/>
          <w:sz w:val="24"/>
          <w:szCs w:val="24"/>
          <w:lang w:val=""/>
          <w14:ligatures w14:val="none"/>
        </w:rPr>
        <w:t>5. Paraphrasing and Summarising</w:t>
      </w:r>
      <w:bookmarkEnd w:id="42"/>
      <w:bookmarkEnd w:id="43"/>
      <w:bookmarkEnd w:id="44"/>
    </w:p>
    <w:p w14:paraId="2FAA5B02" w14:textId="77777777" w:rsidR="00C833CB" w:rsidRPr="00C833CB" w:rsidRDefault="00C833CB" w:rsidP="00C833CB">
      <w:pPr>
        <w:spacing w:after="0" w:line="360" w:lineRule="auto"/>
        <w:jc w:val="both"/>
        <w:outlineLvl w:val="1"/>
        <w:rPr>
          <w:rFonts w:ascii="Times New Roman" w:eastAsia="Times New Roman" w:hAnsi="Times New Roman" w:cs="Times New Roman"/>
          <w:b/>
          <w:kern w:val="0"/>
          <w:sz w:val="24"/>
          <w:szCs w:val="24"/>
          <w:lang w:val=""/>
          <w14:ligatures w14:val="none"/>
        </w:rPr>
      </w:pPr>
      <w:bookmarkStart w:id="45" w:name="_Toc153482666"/>
      <w:bookmarkStart w:id="46" w:name="_Toc153482979"/>
      <w:bookmarkStart w:id="47" w:name="_Toc153483557"/>
      <w:r w:rsidRPr="00C833CB">
        <w:rPr>
          <w:rFonts w:ascii="Times New Roman" w:eastAsia="Times New Roman" w:hAnsi="Times New Roman" w:cs="Times New Roman"/>
          <w:b/>
          <w:kern w:val="0"/>
          <w:sz w:val="24"/>
          <w:szCs w:val="24"/>
          <w:lang w:val=""/>
          <w14:ligatures w14:val="none"/>
        </w:rPr>
        <w:t>5.1 Definition</w:t>
      </w:r>
      <w:bookmarkEnd w:id="45"/>
      <w:bookmarkEnd w:id="46"/>
      <w:bookmarkEnd w:id="47"/>
    </w:p>
    <w:p w14:paraId="35722A2D" w14:textId="77777777" w:rsidR="00C833CB" w:rsidRPr="00C833CB" w:rsidRDefault="00C833CB" w:rsidP="00C833CB">
      <w:pPr>
        <w:spacing w:after="0" w:line="360" w:lineRule="auto"/>
        <w:jc w:val="both"/>
        <w:rPr>
          <w:rFonts w:ascii="Times New Roman" w:eastAsia="Times New Roman" w:hAnsi="Times New Roman" w:cs="Times New Roman"/>
          <w:kern w:val="0"/>
          <w:sz w:val="24"/>
          <w:szCs w:val="24"/>
          <w:lang w:val=""/>
          <w14:ligatures w14:val="none"/>
        </w:rPr>
      </w:pPr>
      <w:r w:rsidRPr="00C833CB">
        <w:rPr>
          <w:rFonts w:ascii="Times New Roman" w:eastAsia="Times New Roman" w:hAnsi="Times New Roman" w:cs="Times New Roman"/>
          <w:kern w:val="0"/>
          <w:sz w:val="24"/>
          <w:szCs w:val="24"/>
          <w:lang w:val=""/>
          <w14:ligatures w14:val="none"/>
        </w:rPr>
        <w:t xml:space="preserve">As mentioned by Eaton </w:t>
      </w:r>
      <w:r w:rsidRPr="00B6574D">
        <w:rPr>
          <w:rFonts w:ascii="Times New Roman" w:eastAsia="Times New Roman" w:hAnsi="Times New Roman" w:cs="Times New Roman"/>
          <w:iCs/>
          <w:kern w:val="0"/>
          <w:sz w:val="24"/>
          <w:szCs w:val="24"/>
          <w:lang w:val=""/>
          <w14:ligatures w14:val="none"/>
        </w:rPr>
        <w:t>et al.</w:t>
      </w:r>
      <w:r w:rsidRPr="00C833CB">
        <w:rPr>
          <w:rFonts w:ascii="Times New Roman" w:eastAsia="Times New Roman" w:hAnsi="Times New Roman" w:cs="Times New Roman"/>
          <w:kern w:val="0"/>
          <w:sz w:val="24"/>
          <w:szCs w:val="24"/>
          <w:lang w:val=""/>
          <w14:ligatures w14:val="none"/>
        </w:rPr>
        <w:t xml:space="preserve"> (2022), paraphrasing refers to the act of restating and paraphrasing text, ideas and information of others without changing the original context as well as meaning. Paraphrasing ensures individuals provide their ideas and information in different languages and show their critical understanding of their learning. Summarising refers to providing main details, vital information and main context in a short and concise from a larger text.   </w:t>
      </w:r>
    </w:p>
    <w:p w14:paraId="77C8E101" w14:textId="77777777" w:rsidR="00C833CB" w:rsidRPr="00C833CB" w:rsidRDefault="00C833CB" w:rsidP="00C833CB">
      <w:pPr>
        <w:spacing w:after="0" w:line="360" w:lineRule="auto"/>
        <w:jc w:val="both"/>
        <w:outlineLvl w:val="1"/>
        <w:rPr>
          <w:rFonts w:ascii="Times New Roman" w:eastAsia="Times New Roman" w:hAnsi="Times New Roman" w:cs="Times New Roman"/>
          <w:b/>
          <w:kern w:val="0"/>
          <w:sz w:val="24"/>
          <w:szCs w:val="24"/>
          <w:lang w:val=""/>
          <w14:ligatures w14:val="none"/>
        </w:rPr>
      </w:pPr>
      <w:bookmarkStart w:id="48" w:name="_Toc153482667"/>
      <w:bookmarkStart w:id="49" w:name="_Toc153482980"/>
      <w:bookmarkStart w:id="50" w:name="_Toc153483558"/>
      <w:r w:rsidRPr="00C833CB">
        <w:rPr>
          <w:rFonts w:ascii="Times New Roman" w:eastAsia="Times New Roman" w:hAnsi="Times New Roman" w:cs="Times New Roman"/>
          <w:b/>
          <w:kern w:val="0"/>
          <w:sz w:val="24"/>
          <w:szCs w:val="24"/>
          <w:lang w:val=""/>
          <w14:ligatures w14:val="none"/>
        </w:rPr>
        <w:t>5.2 Importance of Paraphrasing and Summarising for Professional Success</w:t>
      </w:r>
      <w:bookmarkEnd w:id="48"/>
      <w:bookmarkEnd w:id="49"/>
      <w:bookmarkEnd w:id="50"/>
    </w:p>
    <w:p w14:paraId="706CC957" w14:textId="77777777" w:rsidR="00C833CB" w:rsidRPr="00C833CB" w:rsidRDefault="00C833CB" w:rsidP="00C833CB">
      <w:pPr>
        <w:spacing w:after="0" w:line="360" w:lineRule="auto"/>
        <w:jc w:val="both"/>
        <w:rPr>
          <w:rFonts w:ascii="Times New Roman" w:eastAsia="Times New Roman" w:hAnsi="Times New Roman" w:cs="Times New Roman"/>
          <w:kern w:val="0"/>
          <w:sz w:val="24"/>
          <w:szCs w:val="24"/>
          <w:lang w:val=""/>
          <w14:ligatures w14:val="none"/>
        </w:rPr>
      </w:pPr>
      <w:r w:rsidRPr="00C833CB">
        <w:rPr>
          <w:rFonts w:ascii="Times New Roman" w:eastAsia="Times New Roman" w:hAnsi="Times New Roman" w:cs="Times New Roman"/>
          <w:kern w:val="0"/>
          <w:sz w:val="24"/>
          <w:szCs w:val="24"/>
          <w:lang w:val=""/>
          <w14:ligatures w14:val="none"/>
        </w:rPr>
        <w:t xml:space="preserve">As highlighted by Schechter (2022), paraphrasing and summarising have been developing the ability of people to write complex ideas in a concise form. This has been playing a critical role in helping the audience to give insight into the writing in a hassle-free manner. Professions are using it for presenting their information in front of stakeholders, and clients. As an example, during a presentation in the office, one can paraphrase not only complex ideas but also avoid using technical language to produce research findings. This can assist non-experts clients to understand them at ease and earn huge success in their professional career growth. </w:t>
      </w:r>
    </w:p>
    <w:p w14:paraId="1874F0B0" w14:textId="77777777" w:rsidR="00C833CB" w:rsidRPr="00C833CB" w:rsidRDefault="00C833CB" w:rsidP="00C833CB">
      <w:pPr>
        <w:spacing w:after="0" w:line="360" w:lineRule="auto"/>
        <w:jc w:val="both"/>
        <w:rPr>
          <w:rFonts w:ascii="Times New Roman" w:eastAsia="Times New Roman" w:hAnsi="Times New Roman" w:cs="Times New Roman"/>
          <w:kern w:val="0"/>
          <w:sz w:val="24"/>
          <w:szCs w:val="24"/>
          <w:lang w:val=""/>
          <w14:ligatures w14:val="none"/>
        </w:rPr>
      </w:pPr>
      <w:r w:rsidRPr="00C833CB">
        <w:rPr>
          <w:rFonts w:ascii="Times New Roman" w:eastAsia="Times New Roman" w:hAnsi="Times New Roman" w:cs="Times New Roman"/>
          <w:kern w:val="0"/>
          <w:sz w:val="24"/>
          <w:szCs w:val="24"/>
          <w:lang w:val=""/>
          <w14:ligatures w14:val="none"/>
        </w:rPr>
        <w:t xml:space="preserve">As per the view of Sucita and Hukom (2022), this skill assists people in summarising all of the information accurately as well as quickly. Professionals have been using it to come up with informed decisions for solving complex problems. As an example, marketers have to make an analysis of market conditions and they have to go through various market research reports. Paraphrasing and summarising have been helping them to write all of the key findings along with recommendations for providing </w:t>
      </w:r>
      <w:r w:rsidRPr="00C833CB">
        <w:rPr>
          <w:rFonts w:ascii="Times New Roman" w:eastAsia="Times New Roman" w:hAnsi="Times New Roman" w:cs="Times New Roman"/>
          <w:kern w:val="0"/>
          <w:sz w:val="24"/>
          <w:szCs w:val="24"/>
          <w:lang w:val=""/>
          <w14:ligatures w14:val="none"/>
        </w:rPr>
        <w:lastRenderedPageBreak/>
        <w:t xml:space="preserve">valuable information to the company in order to enhance its business growth. Accordingly, marketers are getting an opportunity to heighten their careers in the competitive market.  </w:t>
      </w:r>
    </w:p>
    <w:p w14:paraId="594260EF" w14:textId="77777777" w:rsidR="00C833CB" w:rsidRPr="00C833CB" w:rsidRDefault="00C833CB" w:rsidP="00C833CB">
      <w:pPr>
        <w:spacing w:after="0" w:line="360" w:lineRule="auto"/>
        <w:jc w:val="both"/>
        <w:rPr>
          <w:rFonts w:ascii="Times New Roman" w:eastAsia="Times New Roman" w:hAnsi="Times New Roman" w:cs="Times New Roman"/>
          <w:kern w:val="0"/>
          <w:sz w:val="24"/>
          <w:szCs w:val="24"/>
          <w:lang w:val=""/>
          <w14:ligatures w14:val="none"/>
        </w:rPr>
      </w:pPr>
      <w:r w:rsidRPr="00C833CB">
        <w:rPr>
          <w:rFonts w:ascii="Times New Roman" w:eastAsia="Times New Roman" w:hAnsi="Times New Roman" w:cs="Times New Roman"/>
          <w:kern w:val="0"/>
          <w:sz w:val="24"/>
          <w:szCs w:val="24"/>
          <w:lang w:val=""/>
          <w14:ligatures w14:val="none"/>
        </w:rPr>
        <w:t xml:space="preserve">As depicted by Alaofi (2020), paraphrasing as well as summarising are equally responsible for the synthesis of information. This ensures that individuals are producing original content and increases their credibility by gathering similar information from a wide range of sources.  </w:t>
      </w:r>
    </w:p>
    <w:p w14:paraId="628D9839" w14:textId="77777777" w:rsidR="00C833CB" w:rsidRPr="00C833CB" w:rsidRDefault="00C833CB" w:rsidP="00C833CB">
      <w:pPr>
        <w:spacing w:after="0" w:line="360" w:lineRule="auto"/>
        <w:jc w:val="both"/>
        <w:outlineLvl w:val="1"/>
        <w:rPr>
          <w:rFonts w:ascii="Times New Roman" w:eastAsia="Times New Roman" w:hAnsi="Times New Roman" w:cs="Times New Roman"/>
          <w:b/>
          <w:kern w:val="0"/>
          <w:sz w:val="24"/>
          <w:szCs w:val="24"/>
          <w:lang w:val=""/>
          <w14:ligatures w14:val="none"/>
        </w:rPr>
      </w:pPr>
      <w:bookmarkStart w:id="51" w:name="_Toc153482668"/>
      <w:bookmarkStart w:id="52" w:name="_Toc153482981"/>
      <w:bookmarkStart w:id="53" w:name="_Toc153483559"/>
      <w:r w:rsidRPr="00C833CB">
        <w:rPr>
          <w:rFonts w:ascii="Times New Roman" w:eastAsia="Times New Roman" w:hAnsi="Times New Roman" w:cs="Times New Roman"/>
          <w:b/>
          <w:kern w:val="0"/>
          <w:sz w:val="24"/>
          <w:szCs w:val="24"/>
          <w:lang w:val=""/>
          <w14:ligatures w14:val="none"/>
        </w:rPr>
        <w:t>5.3 Importance of Paraphrasing and Summarising for Academic Success</w:t>
      </w:r>
      <w:bookmarkEnd w:id="51"/>
      <w:bookmarkEnd w:id="52"/>
      <w:bookmarkEnd w:id="53"/>
    </w:p>
    <w:p w14:paraId="6D15B605" w14:textId="6CC2DF23" w:rsidR="00C833CB" w:rsidRPr="00C833CB" w:rsidRDefault="00C833CB" w:rsidP="00C833CB">
      <w:pPr>
        <w:spacing w:after="0" w:line="360" w:lineRule="auto"/>
        <w:jc w:val="both"/>
        <w:rPr>
          <w:rFonts w:ascii="Times New Roman" w:eastAsia="Times New Roman" w:hAnsi="Times New Roman" w:cs="Times New Roman"/>
          <w:kern w:val="0"/>
          <w:sz w:val="24"/>
          <w:szCs w:val="24"/>
          <w:lang w:val=""/>
          <w14:ligatures w14:val="none"/>
        </w:rPr>
      </w:pPr>
      <w:r w:rsidRPr="00C833CB">
        <w:rPr>
          <w:rFonts w:ascii="Times New Roman" w:eastAsia="Times New Roman" w:hAnsi="Times New Roman" w:cs="Times New Roman"/>
          <w:kern w:val="0"/>
          <w:sz w:val="24"/>
          <w:szCs w:val="24"/>
          <w:lang w:val=""/>
          <w14:ligatures w14:val="none"/>
        </w:rPr>
        <w:t xml:space="preserve">As pointed out by Yuliani </w:t>
      </w:r>
      <w:r w:rsidRPr="004D3ED7">
        <w:rPr>
          <w:rFonts w:ascii="Times New Roman" w:eastAsia="Times New Roman" w:hAnsi="Times New Roman" w:cs="Times New Roman"/>
          <w:iCs/>
          <w:kern w:val="0"/>
          <w:sz w:val="24"/>
          <w:szCs w:val="24"/>
          <w:lang w:val=""/>
          <w14:ligatures w14:val="none"/>
        </w:rPr>
        <w:t>et al</w:t>
      </w:r>
      <w:r w:rsidRPr="00C833CB">
        <w:rPr>
          <w:rFonts w:ascii="Times New Roman" w:eastAsia="Times New Roman" w:hAnsi="Times New Roman" w:cs="Times New Roman"/>
          <w:i/>
          <w:kern w:val="0"/>
          <w:sz w:val="24"/>
          <w:szCs w:val="24"/>
          <w:lang w:val=""/>
          <w14:ligatures w14:val="none"/>
        </w:rPr>
        <w:t>.</w:t>
      </w:r>
      <w:r w:rsidRPr="00C833CB">
        <w:rPr>
          <w:rFonts w:ascii="Times New Roman" w:eastAsia="Times New Roman" w:hAnsi="Times New Roman" w:cs="Times New Roman"/>
          <w:kern w:val="0"/>
          <w:sz w:val="24"/>
          <w:szCs w:val="24"/>
          <w:lang w:val=""/>
          <w14:ligatures w14:val="none"/>
        </w:rPr>
        <w:t xml:space="preserve"> (2023), paraphrasing and summarising have been encouraged to be read again and again. This has been assisting students to engage them with materials, giving insight into key findings and understanding all of the consents better. Through this, they are able to rephrase them appropriately and maintain the originality of their work. Apart from that, it has been becoming a critical tool for students to retain knowledge to use in the future. This plays a crucial role in enhancing writing skills and, the usage of precise and formal language. </w:t>
      </w:r>
      <w:r w:rsidR="00334441">
        <w:rPr>
          <w:rFonts w:ascii="Times New Roman" w:eastAsia="Times New Roman" w:hAnsi="Times New Roman" w:cs="Times New Roman"/>
          <w:kern w:val="0"/>
          <w:sz w:val="24"/>
          <w:szCs w:val="24"/>
          <w:lang w:val=""/>
          <w14:ligatures w14:val="none"/>
        </w:rPr>
        <w:t>Co</w:t>
      </w:r>
      <w:r w:rsidR="00675F53">
        <w:rPr>
          <w:rFonts w:ascii="Times New Roman" w:eastAsia="Times New Roman" w:hAnsi="Times New Roman" w:cs="Times New Roman"/>
          <w:kern w:val="0"/>
          <w:sz w:val="24"/>
          <w:szCs w:val="24"/>
          <w:lang w:val=""/>
          <w14:ligatures w14:val="none"/>
        </w:rPr>
        <w:t>r</w:t>
      </w:r>
      <w:r w:rsidR="00334441">
        <w:rPr>
          <w:rFonts w:ascii="Times New Roman" w:eastAsia="Times New Roman" w:hAnsi="Times New Roman" w:cs="Times New Roman"/>
          <w:kern w:val="0"/>
          <w:sz w:val="24"/>
          <w:szCs w:val="24"/>
          <w:lang w:val=""/>
          <w14:ligatures w14:val="none"/>
        </w:rPr>
        <w:t>rect</w:t>
      </w:r>
      <w:r w:rsidRPr="00C833CB">
        <w:rPr>
          <w:rFonts w:ascii="Times New Roman" w:eastAsia="Times New Roman" w:hAnsi="Times New Roman" w:cs="Times New Roman"/>
          <w:kern w:val="0"/>
          <w:sz w:val="24"/>
          <w:szCs w:val="24"/>
          <w:lang w:val=""/>
          <w14:ligatures w14:val="none"/>
        </w:rPr>
        <w:t xml:space="preserve"> sentence structure is maintained in order to convey ideas appropriately and concisely. For example, our team has taken this task to writing reports where we have used our paraphrasing capability to demonstrate ideas. In proceeding with the writing, we have found the essence of the usage of words and grammar. Due to this reason, all of this writing is produced in such a manner that all of the contextual information is retained. </w:t>
      </w:r>
    </w:p>
    <w:p w14:paraId="74F4CC8F" w14:textId="77777777" w:rsidR="00C833CB" w:rsidRPr="00C833CB" w:rsidRDefault="00C833CB" w:rsidP="00C833CB">
      <w:pPr>
        <w:spacing w:after="0" w:line="360" w:lineRule="auto"/>
        <w:jc w:val="both"/>
        <w:rPr>
          <w:rFonts w:ascii="Times New Roman" w:eastAsia="Times New Roman" w:hAnsi="Times New Roman" w:cs="Times New Roman"/>
          <w:kern w:val="0"/>
          <w:sz w:val="24"/>
          <w:szCs w:val="24"/>
          <w:lang w:val=""/>
          <w14:ligatures w14:val="none"/>
        </w:rPr>
      </w:pPr>
      <w:r w:rsidRPr="00C833CB">
        <w:rPr>
          <w:rFonts w:ascii="Times New Roman" w:eastAsia="Times New Roman" w:hAnsi="Times New Roman" w:cs="Times New Roman"/>
          <w:kern w:val="0"/>
          <w:sz w:val="24"/>
          <w:szCs w:val="24"/>
          <w:lang w:val=""/>
          <w14:ligatures w14:val="none"/>
        </w:rPr>
        <w:t xml:space="preserve">As per the discussion of Ardelia and Tiyas (2019), paraphrasing has been playing a vital role in preventing individuals from producing plagiarised content.  For this, students have been using a different range of sources for writing essays, reports and research papers in their own worlds. Through this, they are capable of showing their research skills for highlighting a comprehension understanding of the existing literature that has been published. Through this, students have been getting the ability to process information efficiently and synthesise diverse sources.  </w:t>
      </w:r>
    </w:p>
    <w:p w14:paraId="6E5875C5" w14:textId="77777777" w:rsidR="00C833CB" w:rsidRPr="00C833CB" w:rsidRDefault="00C833CB" w:rsidP="00C833CB">
      <w:pPr>
        <w:spacing w:after="0" w:line="360" w:lineRule="auto"/>
        <w:jc w:val="both"/>
        <w:outlineLvl w:val="0"/>
        <w:rPr>
          <w:rFonts w:ascii="Times New Roman" w:eastAsia="Times New Roman" w:hAnsi="Times New Roman" w:cs="Times New Roman"/>
          <w:b/>
          <w:kern w:val="0"/>
          <w:sz w:val="24"/>
          <w:szCs w:val="24"/>
          <w:lang w:val=""/>
          <w14:ligatures w14:val="none"/>
        </w:rPr>
      </w:pPr>
      <w:bookmarkStart w:id="54" w:name="_Toc153482669"/>
      <w:bookmarkStart w:id="55" w:name="_Toc153482982"/>
      <w:bookmarkStart w:id="56" w:name="_Toc153483560"/>
      <w:r w:rsidRPr="00C833CB">
        <w:rPr>
          <w:rFonts w:ascii="Times New Roman" w:eastAsia="Times New Roman" w:hAnsi="Times New Roman" w:cs="Times New Roman"/>
          <w:b/>
          <w:kern w:val="0"/>
          <w:sz w:val="24"/>
          <w:szCs w:val="24"/>
          <w:lang w:val=""/>
          <w14:ligatures w14:val="none"/>
        </w:rPr>
        <w:t>6. Conclusion</w:t>
      </w:r>
      <w:bookmarkEnd w:id="54"/>
      <w:bookmarkEnd w:id="55"/>
      <w:bookmarkEnd w:id="56"/>
      <w:r w:rsidRPr="00C833CB">
        <w:rPr>
          <w:rFonts w:ascii="Times New Roman" w:eastAsia="Times New Roman" w:hAnsi="Times New Roman" w:cs="Times New Roman"/>
          <w:b/>
          <w:kern w:val="0"/>
          <w:sz w:val="24"/>
          <w:szCs w:val="24"/>
          <w:lang w:val=""/>
          <w14:ligatures w14:val="none"/>
        </w:rPr>
        <w:t xml:space="preserve"> </w:t>
      </w:r>
    </w:p>
    <w:p w14:paraId="52AAEF17" w14:textId="77777777" w:rsidR="00C833CB" w:rsidRPr="00C833CB" w:rsidRDefault="00C833CB" w:rsidP="00C833CB">
      <w:pPr>
        <w:spacing w:after="0" w:line="360" w:lineRule="auto"/>
        <w:jc w:val="both"/>
        <w:rPr>
          <w:rFonts w:ascii="Times New Roman" w:eastAsia="Arial" w:hAnsi="Times New Roman" w:cs="Times New Roman"/>
          <w:kern w:val="0"/>
          <w:sz w:val="24"/>
          <w:szCs w:val="24"/>
          <w:lang w:val=""/>
          <w14:ligatures w14:val="none"/>
        </w:rPr>
      </w:pPr>
      <w:r w:rsidRPr="00C833CB">
        <w:rPr>
          <w:rFonts w:ascii="Times New Roman" w:eastAsia="Arial" w:hAnsi="Times New Roman" w:cs="Times New Roman"/>
          <w:kern w:val="0"/>
          <w:sz w:val="24"/>
          <w:szCs w:val="24"/>
          <w:lang w:val=""/>
          <w14:ligatures w14:val="none"/>
        </w:rPr>
        <w:t xml:space="preserve">Skills are very important in order to achieve the desired outcomes in academic and professional settings. It is seen that time management in academics is important for maintaining mental well-being and developing lifelong learning skills and academic goals. Additionally, with the help of time management skills a better career progression, can be demonstrated. Moreover, referencing skills allow students to be </w:t>
      </w:r>
      <w:r w:rsidRPr="00C833CB">
        <w:rPr>
          <w:rFonts w:ascii="Times New Roman" w:eastAsia="Arial" w:hAnsi="Times New Roman" w:cs="Times New Roman"/>
          <w:kern w:val="0"/>
          <w:sz w:val="24"/>
          <w:szCs w:val="24"/>
          <w:lang w:val=""/>
          <w14:ligatures w14:val="none"/>
        </w:rPr>
        <w:lastRenderedPageBreak/>
        <w:t xml:space="preserve">more effective with their presentation as it helps avoid any kind of plagiarism issues hence, the authenticity and liability of their work can be maintained. This skill also helps individuals to be more trustworthy as well. Additionally, referencing skills also help in providing plagiarism-free content. </w:t>
      </w:r>
    </w:p>
    <w:p w14:paraId="02A32E2F" w14:textId="6FCAD15B" w:rsidR="00C833CB" w:rsidRPr="00C833CB" w:rsidRDefault="00C833CB" w:rsidP="00C833CB">
      <w:pPr>
        <w:spacing w:after="0" w:line="360" w:lineRule="auto"/>
        <w:jc w:val="both"/>
        <w:rPr>
          <w:rFonts w:ascii="Times New Roman" w:eastAsia="Arial" w:hAnsi="Times New Roman" w:cs="Times New Roman"/>
          <w:kern w:val="0"/>
          <w:sz w:val="24"/>
          <w:szCs w:val="24"/>
          <w:lang w:val="en-IN"/>
          <w14:ligatures w14:val="none"/>
        </w:rPr>
      </w:pPr>
      <w:r w:rsidRPr="00C833CB">
        <w:rPr>
          <w:rFonts w:ascii="Times New Roman" w:eastAsia="Arial" w:hAnsi="Times New Roman" w:cs="Times New Roman"/>
          <w:kern w:val="0"/>
          <w:sz w:val="24"/>
          <w:szCs w:val="24"/>
          <w:lang w:val=""/>
          <w14:ligatures w14:val="none"/>
        </w:rPr>
        <w:t>Te</w:t>
      </w:r>
      <w:r w:rsidR="00675F53">
        <w:rPr>
          <w:rFonts w:ascii="Times New Roman" w:eastAsia="Arial" w:hAnsi="Times New Roman" w:cs="Times New Roman"/>
          <w:kern w:val="0"/>
          <w:sz w:val="24"/>
          <w:szCs w:val="24"/>
          <w:lang w:val=""/>
          <w14:ligatures w14:val="none"/>
        </w:rPr>
        <w:t>am</w:t>
      </w:r>
      <w:r w:rsidRPr="00C833CB">
        <w:rPr>
          <w:rFonts w:ascii="Times New Roman" w:eastAsia="Arial" w:hAnsi="Times New Roman" w:cs="Times New Roman"/>
          <w:kern w:val="0"/>
          <w:sz w:val="24"/>
          <w:szCs w:val="24"/>
          <w:lang w:val=""/>
          <w14:ligatures w14:val="none"/>
        </w:rPr>
        <w:t xml:space="preserve">work is a significant skill that allows an individual to be more capable of dealing with people from different backgrounds, it also helps in developing a sense of collaboration. it further allows an individual to develop a positive and collaborative workplace culture that motivates everyone with their responsibilities. Furthermore, paraphrasing and summarising is yet another skill that allows students to present a more reliable piece of work that helsp in obtaining professional success as well. Therefore, the identified skills must be developed in order to gain the ultimate success in academic and professional careers. </w:t>
      </w:r>
    </w:p>
    <w:p w14:paraId="492F78F8" w14:textId="77777777" w:rsidR="00C833CB" w:rsidRPr="00C833CB" w:rsidRDefault="00C833CB" w:rsidP="00C833CB">
      <w:pPr>
        <w:spacing w:after="0" w:line="276" w:lineRule="auto"/>
        <w:rPr>
          <w:rFonts w:ascii="Times New Roman" w:eastAsia="Times New Roman" w:hAnsi="Times New Roman" w:cs="Times New Roman"/>
          <w:kern w:val="0"/>
          <w:sz w:val="24"/>
          <w:szCs w:val="24"/>
          <w:lang w:val=""/>
          <w14:ligatures w14:val="none"/>
        </w:rPr>
      </w:pPr>
      <w:r w:rsidRPr="00C833CB">
        <w:rPr>
          <w:rFonts w:ascii="Times New Roman" w:eastAsia="Times New Roman" w:hAnsi="Times New Roman" w:cs="Times New Roman"/>
          <w:kern w:val="0"/>
          <w:sz w:val="24"/>
          <w:szCs w:val="24"/>
          <w:lang w:val=""/>
          <w14:ligatures w14:val="none"/>
        </w:rPr>
        <w:br w:type="page"/>
      </w:r>
    </w:p>
    <w:p w14:paraId="3D40AF44" w14:textId="77777777" w:rsidR="00C833CB" w:rsidRPr="00C833CB" w:rsidRDefault="00C833CB" w:rsidP="00C833CB">
      <w:pPr>
        <w:spacing w:after="0" w:line="360" w:lineRule="auto"/>
        <w:jc w:val="both"/>
        <w:outlineLvl w:val="0"/>
        <w:rPr>
          <w:rFonts w:ascii="Times New Roman" w:eastAsia="Times New Roman" w:hAnsi="Times New Roman" w:cs="Times New Roman"/>
          <w:b/>
          <w:kern w:val="0"/>
          <w:sz w:val="24"/>
          <w:szCs w:val="24"/>
          <w:lang w:val="en-US"/>
          <w14:ligatures w14:val="none"/>
        </w:rPr>
      </w:pPr>
      <w:bookmarkStart w:id="57" w:name="_Toc153482670"/>
      <w:bookmarkStart w:id="58" w:name="_Toc153482983"/>
      <w:bookmarkStart w:id="59" w:name="_Toc153483561"/>
      <w:r w:rsidRPr="00C833CB">
        <w:rPr>
          <w:rFonts w:ascii="Times New Roman" w:eastAsia="Times New Roman" w:hAnsi="Times New Roman" w:cs="Times New Roman"/>
          <w:b/>
          <w:kern w:val="0"/>
          <w:sz w:val="24"/>
          <w:szCs w:val="24"/>
          <w:lang w:val="en-US"/>
          <w14:ligatures w14:val="none"/>
        </w:rPr>
        <w:lastRenderedPageBreak/>
        <w:t>References</w:t>
      </w:r>
      <w:bookmarkEnd w:id="57"/>
      <w:bookmarkEnd w:id="58"/>
      <w:bookmarkEnd w:id="59"/>
    </w:p>
    <w:p w14:paraId="7590A721" w14:textId="209B27FE" w:rsidR="00C833CB" w:rsidRPr="00C833CB" w:rsidRDefault="00C833CB" w:rsidP="00017F5C">
      <w:pPr>
        <w:spacing w:after="240" w:line="360" w:lineRule="auto"/>
        <w:rPr>
          <w:rFonts w:ascii="Times New Roman" w:eastAsia="Times New Roman" w:hAnsi="Times New Roman" w:cs="Times New Roman"/>
          <w:kern w:val="0"/>
          <w:sz w:val="24"/>
          <w:szCs w:val="24"/>
          <w:lang w:val="en-IN" w:eastAsia="en-IN"/>
          <w14:ligatures w14:val="none"/>
        </w:rPr>
      </w:pPr>
      <w:proofErr w:type="spellStart"/>
      <w:r w:rsidRPr="00C833CB">
        <w:rPr>
          <w:rFonts w:ascii="Times New Roman" w:eastAsia="Times New Roman" w:hAnsi="Times New Roman" w:cs="Times New Roman"/>
          <w:kern w:val="0"/>
          <w:sz w:val="24"/>
          <w:szCs w:val="24"/>
          <w:lang w:val="en-IN" w:eastAsia="en-IN"/>
          <w14:ligatures w14:val="none"/>
        </w:rPr>
        <w:t>Alaofi</w:t>
      </w:r>
      <w:proofErr w:type="spellEnd"/>
      <w:r w:rsidRPr="00C833CB">
        <w:rPr>
          <w:rFonts w:ascii="Times New Roman" w:eastAsia="Times New Roman" w:hAnsi="Times New Roman" w:cs="Times New Roman"/>
          <w:kern w:val="0"/>
          <w:sz w:val="24"/>
          <w:szCs w:val="24"/>
          <w:lang w:val="en-IN" w:eastAsia="en-IN"/>
          <w14:ligatures w14:val="none"/>
        </w:rPr>
        <w:t xml:space="preserve">, A.O., (2020) Difficulties of Summarizing and Paraphrasing in English as a Foreign Language (EFL): Saudi Graduate Students’ Perspectives. </w:t>
      </w:r>
      <w:r w:rsidRPr="00C833CB">
        <w:rPr>
          <w:rFonts w:ascii="Times New Roman" w:eastAsia="Times New Roman" w:hAnsi="Times New Roman" w:cs="Times New Roman"/>
          <w:i/>
          <w:iCs/>
          <w:kern w:val="0"/>
          <w:sz w:val="24"/>
          <w:szCs w:val="24"/>
          <w:lang w:val="en-IN" w:eastAsia="en-IN"/>
          <w14:ligatures w14:val="none"/>
        </w:rPr>
        <w:t>International Journal of English Language Education</w:t>
      </w:r>
      <w:r w:rsidRPr="00C833CB">
        <w:rPr>
          <w:rFonts w:ascii="Times New Roman" w:eastAsia="Times New Roman" w:hAnsi="Times New Roman" w:cs="Times New Roman"/>
          <w:kern w:val="0"/>
          <w:sz w:val="24"/>
          <w:szCs w:val="24"/>
          <w:lang w:val="en-IN" w:eastAsia="en-IN"/>
          <w14:ligatures w14:val="none"/>
        </w:rPr>
        <w:t xml:space="preserve">, 8(2), p.193. </w:t>
      </w:r>
      <w:proofErr w:type="spellStart"/>
      <w:proofErr w:type="gramStart"/>
      <w:r w:rsidRPr="00C833CB">
        <w:rPr>
          <w:rFonts w:ascii="Times New Roman" w:eastAsia="Times New Roman" w:hAnsi="Times New Roman" w:cs="Times New Roman"/>
          <w:kern w:val="0"/>
          <w:sz w:val="24"/>
          <w:szCs w:val="24"/>
          <w:lang w:val="en-IN" w:eastAsia="en-IN"/>
          <w14:ligatures w14:val="none"/>
        </w:rPr>
        <w:t>doi:https</w:t>
      </w:r>
      <w:proofErr w:type="spellEnd"/>
      <w:r w:rsidRPr="00C833CB">
        <w:rPr>
          <w:rFonts w:ascii="Times New Roman" w:eastAsia="Times New Roman" w:hAnsi="Times New Roman" w:cs="Times New Roman"/>
          <w:kern w:val="0"/>
          <w:sz w:val="24"/>
          <w:szCs w:val="24"/>
          <w:lang w:val="en-IN" w:eastAsia="en-IN"/>
          <w14:ligatures w14:val="none"/>
        </w:rPr>
        <w:t>://doi.org/10.5296/ijele.v8i2.17788</w:t>
      </w:r>
      <w:proofErr w:type="gramEnd"/>
      <w:r w:rsidRPr="00C833CB">
        <w:rPr>
          <w:rFonts w:ascii="Times New Roman" w:eastAsia="Times New Roman" w:hAnsi="Times New Roman" w:cs="Times New Roman"/>
          <w:kern w:val="0"/>
          <w:sz w:val="24"/>
          <w:szCs w:val="24"/>
          <w:lang w:val="en-IN" w:eastAsia="en-IN"/>
          <w14:ligatures w14:val="none"/>
        </w:rPr>
        <w:t>.</w:t>
      </w:r>
    </w:p>
    <w:p w14:paraId="49689E9D" w14:textId="0782FF6D" w:rsidR="00C833CB" w:rsidRPr="00C833CB" w:rsidRDefault="00C833CB" w:rsidP="00017F5C">
      <w:pPr>
        <w:spacing w:after="240" w:line="360" w:lineRule="auto"/>
        <w:rPr>
          <w:rFonts w:ascii="Times New Roman" w:eastAsia="Times New Roman" w:hAnsi="Times New Roman" w:cs="Times New Roman"/>
          <w:kern w:val="0"/>
          <w:sz w:val="24"/>
          <w:szCs w:val="24"/>
          <w:lang w:val="en-IN" w:eastAsia="en-IN"/>
          <w14:ligatures w14:val="none"/>
        </w:rPr>
      </w:pPr>
      <w:r w:rsidRPr="00C833CB">
        <w:rPr>
          <w:rFonts w:ascii="Times New Roman" w:eastAsia="Times New Roman" w:hAnsi="Times New Roman" w:cs="Times New Roman"/>
          <w:kern w:val="0"/>
          <w:sz w:val="24"/>
          <w:szCs w:val="24"/>
          <w:lang w:val="en-IN" w:eastAsia="en-IN"/>
          <w14:ligatures w14:val="none"/>
        </w:rPr>
        <w:t xml:space="preserve">Ardelia, I. and </w:t>
      </w:r>
      <w:proofErr w:type="spellStart"/>
      <w:r w:rsidRPr="00C833CB">
        <w:rPr>
          <w:rFonts w:ascii="Times New Roman" w:eastAsia="Times New Roman" w:hAnsi="Times New Roman" w:cs="Times New Roman"/>
          <w:kern w:val="0"/>
          <w:sz w:val="24"/>
          <w:szCs w:val="24"/>
          <w:lang w:val="en-IN" w:eastAsia="en-IN"/>
          <w14:ligatures w14:val="none"/>
        </w:rPr>
        <w:t>Tiyas</w:t>
      </w:r>
      <w:proofErr w:type="spellEnd"/>
      <w:r w:rsidRPr="00C833CB">
        <w:rPr>
          <w:rFonts w:ascii="Times New Roman" w:eastAsia="Times New Roman" w:hAnsi="Times New Roman" w:cs="Times New Roman"/>
          <w:kern w:val="0"/>
          <w:sz w:val="24"/>
          <w:szCs w:val="24"/>
          <w:lang w:val="en-IN" w:eastAsia="en-IN"/>
          <w14:ligatures w14:val="none"/>
        </w:rPr>
        <w:t>, Y.R.I. (2019) T</w:t>
      </w:r>
      <w:r w:rsidR="00FF13D4">
        <w:rPr>
          <w:rFonts w:ascii="Times New Roman" w:eastAsia="Times New Roman" w:hAnsi="Times New Roman" w:cs="Times New Roman"/>
          <w:kern w:val="0"/>
          <w:sz w:val="24"/>
          <w:szCs w:val="24"/>
          <w:lang w:val="en-IN" w:eastAsia="en-IN"/>
          <w14:ligatures w14:val="none"/>
        </w:rPr>
        <w:t>he</w:t>
      </w:r>
      <w:r w:rsidRPr="00C833CB">
        <w:rPr>
          <w:rFonts w:ascii="Times New Roman" w:eastAsia="Times New Roman" w:hAnsi="Times New Roman" w:cs="Times New Roman"/>
          <w:kern w:val="0"/>
          <w:sz w:val="24"/>
          <w:szCs w:val="24"/>
          <w:lang w:val="en-IN" w:eastAsia="en-IN"/>
          <w14:ligatures w14:val="none"/>
        </w:rPr>
        <w:t xml:space="preserve"> A</w:t>
      </w:r>
      <w:r w:rsidR="008E00DB">
        <w:rPr>
          <w:rFonts w:ascii="Times New Roman" w:eastAsia="Times New Roman" w:hAnsi="Times New Roman" w:cs="Times New Roman"/>
          <w:kern w:val="0"/>
          <w:sz w:val="24"/>
          <w:szCs w:val="24"/>
          <w:lang w:val="en-IN" w:eastAsia="en-IN"/>
          <w14:ligatures w14:val="none"/>
        </w:rPr>
        <w:t>cquisi</w:t>
      </w:r>
      <w:r w:rsidR="00C34B96">
        <w:rPr>
          <w:rFonts w:ascii="Times New Roman" w:eastAsia="Times New Roman" w:hAnsi="Times New Roman" w:cs="Times New Roman"/>
          <w:kern w:val="0"/>
          <w:sz w:val="24"/>
          <w:szCs w:val="24"/>
          <w:lang w:val="en-IN" w:eastAsia="en-IN"/>
          <w14:ligatures w14:val="none"/>
        </w:rPr>
        <w:t>tion</w:t>
      </w:r>
      <w:r w:rsidRPr="00C833CB">
        <w:rPr>
          <w:rFonts w:ascii="Times New Roman" w:eastAsia="Times New Roman" w:hAnsi="Times New Roman" w:cs="Times New Roman"/>
          <w:kern w:val="0"/>
          <w:sz w:val="24"/>
          <w:szCs w:val="24"/>
          <w:lang w:val="en-IN" w:eastAsia="en-IN"/>
          <w14:ligatures w14:val="none"/>
        </w:rPr>
        <w:t xml:space="preserve"> </w:t>
      </w:r>
      <w:r w:rsidR="00FF63EB">
        <w:rPr>
          <w:rFonts w:ascii="Times New Roman" w:eastAsia="Times New Roman" w:hAnsi="Times New Roman" w:cs="Times New Roman"/>
          <w:kern w:val="0"/>
          <w:sz w:val="24"/>
          <w:szCs w:val="24"/>
          <w:lang w:val="en-IN" w:eastAsia="en-IN"/>
          <w14:ligatures w14:val="none"/>
        </w:rPr>
        <w:t xml:space="preserve">of </w:t>
      </w:r>
      <w:r w:rsidR="00A71C03">
        <w:rPr>
          <w:rFonts w:ascii="Times New Roman" w:eastAsia="Times New Roman" w:hAnsi="Times New Roman" w:cs="Times New Roman"/>
          <w:kern w:val="0"/>
          <w:sz w:val="24"/>
          <w:szCs w:val="24"/>
          <w:lang w:val="en-IN" w:eastAsia="en-IN"/>
          <w14:ligatures w14:val="none"/>
        </w:rPr>
        <w:t>Paraphras</w:t>
      </w:r>
      <w:r w:rsidR="00EC2592">
        <w:rPr>
          <w:rFonts w:ascii="Times New Roman" w:eastAsia="Times New Roman" w:hAnsi="Times New Roman" w:cs="Times New Roman"/>
          <w:kern w:val="0"/>
          <w:sz w:val="24"/>
          <w:szCs w:val="24"/>
          <w:lang w:val="en-IN" w:eastAsia="en-IN"/>
          <w14:ligatures w14:val="none"/>
        </w:rPr>
        <w:t xml:space="preserve">ing and its Impact on </w:t>
      </w:r>
      <w:r w:rsidR="004031F5">
        <w:rPr>
          <w:rFonts w:ascii="Times New Roman" w:eastAsia="Times New Roman" w:hAnsi="Times New Roman" w:cs="Times New Roman"/>
          <w:kern w:val="0"/>
          <w:sz w:val="24"/>
          <w:szCs w:val="24"/>
          <w:lang w:val="en-IN" w:eastAsia="en-IN"/>
          <w14:ligatures w14:val="none"/>
        </w:rPr>
        <w:t>Teaching and Learning Q</w:t>
      </w:r>
      <w:r w:rsidR="00815398">
        <w:rPr>
          <w:rFonts w:ascii="Times New Roman" w:eastAsia="Times New Roman" w:hAnsi="Times New Roman" w:cs="Times New Roman"/>
          <w:kern w:val="0"/>
          <w:sz w:val="24"/>
          <w:szCs w:val="24"/>
          <w:lang w:val="en-IN" w:eastAsia="en-IN"/>
          <w14:ligatures w14:val="none"/>
        </w:rPr>
        <w:t>uotations to Avoid Plagi</w:t>
      </w:r>
      <w:r w:rsidR="00FD5E09">
        <w:rPr>
          <w:rFonts w:ascii="Times New Roman" w:eastAsia="Times New Roman" w:hAnsi="Times New Roman" w:cs="Times New Roman"/>
          <w:kern w:val="0"/>
          <w:sz w:val="24"/>
          <w:szCs w:val="24"/>
          <w:lang w:val="en-IN" w:eastAsia="en-IN"/>
          <w14:ligatures w14:val="none"/>
        </w:rPr>
        <w:t xml:space="preserve">arism. </w:t>
      </w:r>
      <w:proofErr w:type="spellStart"/>
      <w:r w:rsidRPr="00C833CB">
        <w:rPr>
          <w:rFonts w:ascii="Times New Roman" w:eastAsia="Times New Roman" w:hAnsi="Times New Roman" w:cs="Times New Roman"/>
          <w:i/>
          <w:iCs/>
          <w:kern w:val="0"/>
          <w:sz w:val="24"/>
          <w:szCs w:val="24"/>
          <w:lang w:val="en-IN" w:eastAsia="en-IN"/>
          <w14:ligatures w14:val="none"/>
        </w:rPr>
        <w:t>Getsempena</w:t>
      </w:r>
      <w:proofErr w:type="spellEnd"/>
      <w:r w:rsidRPr="00C833CB">
        <w:rPr>
          <w:rFonts w:ascii="Times New Roman" w:eastAsia="Times New Roman" w:hAnsi="Times New Roman" w:cs="Times New Roman"/>
          <w:i/>
          <w:iCs/>
          <w:kern w:val="0"/>
          <w:sz w:val="24"/>
          <w:szCs w:val="24"/>
          <w:lang w:val="en-IN" w:eastAsia="en-IN"/>
          <w14:ligatures w14:val="none"/>
        </w:rPr>
        <w:t xml:space="preserve"> English Education </w:t>
      </w:r>
      <w:proofErr w:type="gramStart"/>
      <w:r w:rsidRPr="00C833CB">
        <w:rPr>
          <w:rFonts w:ascii="Times New Roman" w:eastAsia="Times New Roman" w:hAnsi="Times New Roman" w:cs="Times New Roman"/>
          <w:i/>
          <w:iCs/>
          <w:kern w:val="0"/>
          <w:sz w:val="24"/>
          <w:szCs w:val="24"/>
          <w:lang w:val="en-IN" w:eastAsia="en-IN"/>
          <w14:ligatures w14:val="none"/>
        </w:rPr>
        <w:t>Journal</w:t>
      </w:r>
      <w:r w:rsidRPr="00C833CB">
        <w:rPr>
          <w:rFonts w:ascii="Times New Roman" w:eastAsia="Times New Roman" w:hAnsi="Times New Roman" w:cs="Times New Roman"/>
          <w:kern w:val="0"/>
          <w:sz w:val="24"/>
          <w:szCs w:val="24"/>
          <w:lang w:val="en-IN" w:eastAsia="en-IN"/>
          <w14:ligatures w14:val="none"/>
        </w:rPr>
        <w:t>,  6</w:t>
      </w:r>
      <w:proofErr w:type="gramEnd"/>
      <w:r w:rsidRPr="00C833CB">
        <w:rPr>
          <w:rFonts w:ascii="Times New Roman" w:eastAsia="Times New Roman" w:hAnsi="Times New Roman" w:cs="Times New Roman"/>
          <w:kern w:val="0"/>
          <w:sz w:val="24"/>
          <w:szCs w:val="24"/>
          <w:lang w:val="en-IN" w:eastAsia="en-IN"/>
          <w14:ligatures w14:val="none"/>
        </w:rPr>
        <w:t xml:space="preserve">(1), pp.159–171. </w:t>
      </w:r>
      <w:proofErr w:type="spellStart"/>
      <w:proofErr w:type="gramStart"/>
      <w:r w:rsidRPr="00C833CB">
        <w:rPr>
          <w:rFonts w:ascii="Times New Roman" w:eastAsia="Times New Roman" w:hAnsi="Times New Roman" w:cs="Times New Roman"/>
          <w:kern w:val="0"/>
          <w:sz w:val="24"/>
          <w:szCs w:val="24"/>
          <w:lang w:val="en-IN" w:eastAsia="en-IN"/>
          <w14:ligatures w14:val="none"/>
        </w:rPr>
        <w:t>doi:https</w:t>
      </w:r>
      <w:proofErr w:type="spellEnd"/>
      <w:r w:rsidRPr="00C833CB">
        <w:rPr>
          <w:rFonts w:ascii="Times New Roman" w:eastAsia="Times New Roman" w:hAnsi="Times New Roman" w:cs="Times New Roman"/>
          <w:kern w:val="0"/>
          <w:sz w:val="24"/>
          <w:szCs w:val="24"/>
          <w:lang w:val="en-IN" w:eastAsia="en-IN"/>
          <w14:ligatures w14:val="none"/>
        </w:rPr>
        <w:t>://doi.org/10.46244/geej.v6i1.873</w:t>
      </w:r>
      <w:proofErr w:type="gramEnd"/>
      <w:r w:rsidRPr="00C833CB">
        <w:rPr>
          <w:rFonts w:ascii="Times New Roman" w:eastAsia="Times New Roman" w:hAnsi="Times New Roman" w:cs="Times New Roman"/>
          <w:kern w:val="0"/>
          <w:sz w:val="24"/>
          <w:szCs w:val="24"/>
          <w:lang w:val="en-IN" w:eastAsia="en-IN"/>
          <w14:ligatures w14:val="none"/>
        </w:rPr>
        <w:t>.</w:t>
      </w:r>
    </w:p>
    <w:p w14:paraId="4D99D02A" w14:textId="0AE58183" w:rsidR="00C833CB" w:rsidRPr="00C833CB" w:rsidRDefault="00C833CB" w:rsidP="00017F5C">
      <w:pPr>
        <w:spacing w:after="240" w:line="360" w:lineRule="auto"/>
        <w:rPr>
          <w:rFonts w:ascii="Times New Roman" w:eastAsia="Times New Roman" w:hAnsi="Times New Roman" w:cs="Times New Roman"/>
          <w:kern w:val="0"/>
          <w:sz w:val="24"/>
          <w:szCs w:val="24"/>
          <w:lang w:val="en-IN" w:eastAsia="en-IN"/>
          <w14:ligatures w14:val="none"/>
        </w:rPr>
      </w:pPr>
      <w:r w:rsidRPr="00C833CB">
        <w:rPr>
          <w:rFonts w:ascii="Times New Roman" w:eastAsia="Times New Roman" w:hAnsi="Times New Roman" w:cs="Times New Roman"/>
          <w:kern w:val="0"/>
          <w:sz w:val="24"/>
          <w:szCs w:val="24"/>
          <w:lang w:val="en-IN" w:eastAsia="en-IN"/>
          <w14:ligatures w14:val="none"/>
        </w:rPr>
        <w:t xml:space="preserve">Baas, J., </w:t>
      </w:r>
      <w:proofErr w:type="spellStart"/>
      <w:r w:rsidRPr="00C833CB">
        <w:rPr>
          <w:rFonts w:ascii="Times New Roman" w:eastAsia="Times New Roman" w:hAnsi="Times New Roman" w:cs="Times New Roman"/>
          <w:kern w:val="0"/>
          <w:sz w:val="24"/>
          <w:szCs w:val="24"/>
          <w:lang w:val="en-IN" w:eastAsia="en-IN"/>
          <w14:ligatures w14:val="none"/>
        </w:rPr>
        <w:t>Schotten</w:t>
      </w:r>
      <w:proofErr w:type="spellEnd"/>
      <w:r w:rsidRPr="00C833CB">
        <w:rPr>
          <w:rFonts w:ascii="Times New Roman" w:eastAsia="Times New Roman" w:hAnsi="Times New Roman" w:cs="Times New Roman"/>
          <w:kern w:val="0"/>
          <w:sz w:val="24"/>
          <w:szCs w:val="24"/>
          <w:lang w:val="en-IN" w:eastAsia="en-IN"/>
          <w14:ligatures w14:val="none"/>
        </w:rPr>
        <w:t xml:space="preserve">, M., Plume, A., Côté, G. and Karimi, R. (2020) Scopus as a curated, high-quality bibliometric data source for academic research in quantitative science studies. </w:t>
      </w:r>
      <w:r w:rsidRPr="00C833CB">
        <w:rPr>
          <w:rFonts w:ascii="Times New Roman" w:eastAsia="Times New Roman" w:hAnsi="Times New Roman" w:cs="Times New Roman"/>
          <w:i/>
          <w:iCs/>
          <w:kern w:val="0"/>
          <w:sz w:val="24"/>
          <w:szCs w:val="24"/>
          <w:lang w:val="en-IN" w:eastAsia="en-IN"/>
          <w14:ligatures w14:val="none"/>
        </w:rPr>
        <w:t>Quantitative Science Studies</w:t>
      </w:r>
      <w:r w:rsidRPr="00C833CB">
        <w:rPr>
          <w:rFonts w:ascii="Times New Roman" w:eastAsia="Times New Roman" w:hAnsi="Times New Roman" w:cs="Times New Roman"/>
          <w:kern w:val="0"/>
          <w:sz w:val="24"/>
          <w:szCs w:val="24"/>
          <w:lang w:val="en-IN" w:eastAsia="en-IN"/>
          <w14:ligatures w14:val="none"/>
        </w:rPr>
        <w:t>, 1(1), pp.377–386. Available at: https://direct.mit.edu/qss/article-abstract/1/1/377/15571 [Accessed 8 Dec. 2023].</w:t>
      </w:r>
    </w:p>
    <w:p w14:paraId="20D3C103" w14:textId="21A63EE1" w:rsidR="00C833CB" w:rsidRPr="00C833CB" w:rsidRDefault="00C833CB" w:rsidP="00017F5C">
      <w:pPr>
        <w:spacing w:after="240" w:line="360" w:lineRule="auto"/>
        <w:rPr>
          <w:rFonts w:ascii="Times New Roman" w:eastAsia="Times New Roman" w:hAnsi="Times New Roman" w:cs="Times New Roman"/>
          <w:kern w:val="0"/>
          <w:sz w:val="24"/>
          <w:szCs w:val="24"/>
          <w:lang w:val="en-IN" w:eastAsia="en-IN"/>
          <w14:ligatures w14:val="none"/>
        </w:rPr>
      </w:pPr>
      <w:r w:rsidRPr="00C833CB">
        <w:rPr>
          <w:rFonts w:ascii="Times New Roman" w:eastAsia="Times New Roman" w:hAnsi="Times New Roman" w:cs="Times New Roman"/>
          <w:kern w:val="0"/>
          <w:sz w:val="24"/>
          <w:szCs w:val="24"/>
          <w:lang w:val="en-IN" w:eastAsia="en-IN"/>
          <w14:ligatures w14:val="none"/>
        </w:rPr>
        <w:t xml:space="preserve">Darányi, A., Czvetkó, T., Kummer, A., Ruppert, T. and Abonyi, J. (2023) Multi-objective hierarchical clustering for tool assignment. </w:t>
      </w:r>
      <w:r w:rsidRPr="00C833CB">
        <w:rPr>
          <w:rFonts w:ascii="Times New Roman" w:eastAsia="Times New Roman" w:hAnsi="Times New Roman" w:cs="Times New Roman"/>
          <w:i/>
          <w:iCs/>
          <w:kern w:val="0"/>
          <w:sz w:val="24"/>
          <w:szCs w:val="24"/>
          <w:lang w:val="en-IN" w:eastAsia="en-IN"/>
          <w14:ligatures w14:val="none"/>
        </w:rPr>
        <w:t>CIRP Journal of Manufacturing Science and Technology</w:t>
      </w:r>
      <w:r w:rsidRPr="00C833CB">
        <w:rPr>
          <w:rFonts w:ascii="Times New Roman" w:eastAsia="Times New Roman" w:hAnsi="Times New Roman" w:cs="Times New Roman"/>
          <w:kern w:val="0"/>
          <w:sz w:val="24"/>
          <w:szCs w:val="24"/>
          <w:lang w:val="en-IN" w:eastAsia="en-IN"/>
          <w14:ligatures w14:val="none"/>
        </w:rPr>
        <w:t xml:space="preserve">, 42, pp.47–54. </w:t>
      </w:r>
      <w:proofErr w:type="spellStart"/>
      <w:proofErr w:type="gramStart"/>
      <w:r w:rsidRPr="00C833CB">
        <w:rPr>
          <w:rFonts w:ascii="Times New Roman" w:eastAsia="Times New Roman" w:hAnsi="Times New Roman" w:cs="Times New Roman"/>
          <w:kern w:val="0"/>
          <w:sz w:val="24"/>
          <w:szCs w:val="24"/>
          <w:lang w:val="en-IN" w:eastAsia="en-IN"/>
          <w14:ligatures w14:val="none"/>
        </w:rPr>
        <w:t>doi:https</w:t>
      </w:r>
      <w:proofErr w:type="spellEnd"/>
      <w:r w:rsidRPr="00C833CB">
        <w:rPr>
          <w:rFonts w:ascii="Times New Roman" w:eastAsia="Times New Roman" w:hAnsi="Times New Roman" w:cs="Times New Roman"/>
          <w:kern w:val="0"/>
          <w:sz w:val="24"/>
          <w:szCs w:val="24"/>
          <w:lang w:val="en-IN" w:eastAsia="en-IN"/>
          <w14:ligatures w14:val="none"/>
        </w:rPr>
        <w:t>://doi.org/10.1016/j.cirpj.2023.02.002</w:t>
      </w:r>
      <w:proofErr w:type="gramEnd"/>
      <w:r w:rsidRPr="00C833CB">
        <w:rPr>
          <w:rFonts w:ascii="Times New Roman" w:eastAsia="Times New Roman" w:hAnsi="Times New Roman" w:cs="Times New Roman"/>
          <w:kern w:val="0"/>
          <w:sz w:val="24"/>
          <w:szCs w:val="24"/>
          <w:lang w:val="en-IN" w:eastAsia="en-IN"/>
          <w14:ligatures w14:val="none"/>
        </w:rPr>
        <w:t>.</w:t>
      </w:r>
    </w:p>
    <w:p w14:paraId="76A05D30" w14:textId="101A2A0A" w:rsidR="00C833CB" w:rsidRPr="00C833CB" w:rsidRDefault="00C833CB" w:rsidP="00017F5C">
      <w:pPr>
        <w:spacing w:after="240" w:line="360" w:lineRule="auto"/>
        <w:rPr>
          <w:rFonts w:ascii="Times New Roman" w:eastAsia="Times New Roman" w:hAnsi="Times New Roman" w:cs="Times New Roman"/>
          <w:kern w:val="0"/>
          <w:sz w:val="24"/>
          <w:szCs w:val="24"/>
          <w:lang w:val="en-IN" w:eastAsia="en-IN"/>
          <w14:ligatures w14:val="none"/>
        </w:rPr>
      </w:pPr>
      <w:r w:rsidRPr="00C833CB">
        <w:rPr>
          <w:rFonts w:ascii="Times New Roman" w:eastAsia="Times New Roman" w:hAnsi="Times New Roman" w:cs="Times New Roman"/>
          <w:kern w:val="0"/>
          <w:sz w:val="24"/>
          <w:szCs w:val="24"/>
          <w:lang w:val="en-IN" w:eastAsia="en-IN"/>
          <w14:ligatures w14:val="none"/>
        </w:rPr>
        <w:t xml:space="preserve">Eaton, S., Christensen, J. and Editors, H. (2022) </w:t>
      </w:r>
      <w:r w:rsidRPr="00C833CB">
        <w:rPr>
          <w:rFonts w:ascii="Times New Roman" w:eastAsia="Times New Roman" w:hAnsi="Times New Roman" w:cs="Times New Roman"/>
          <w:i/>
          <w:iCs/>
          <w:kern w:val="0"/>
          <w:sz w:val="24"/>
          <w:szCs w:val="24"/>
          <w:lang w:val="en-IN" w:eastAsia="en-IN"/>
          <w14:ligatures w14:val="none"/>
        </w:rPr>
        <w:t>Academic Integrity in Canada Ethics and Integrity</w:t>
      </w:r>
      <w:r w:rsidR="000230C3">
        <w:rPr>
          <w:rFonts w:ascii="Times New Roman" w:eastAsia="Times New Roman" w:hAnsi="Times New Roman" w:cs="Times New Roman"/>
          <w:i/>
          <w:iCs/>
          <w:kern w:val="0"/>
          <w:sz w:val="24"/>
          <w:szCs w:val="24"/>
          <w:lang w:val="en-IN" w:eastAsia="en-IN"/>
          <w14:ligatures w14:val="none"/>
        </w:rPr>
        <w:t xml:space="preserve"> </w:t>
      </w:r>
      <w:r w:rsidRPr="00C833CB">
        <w:rPr>
          <w:rFonts w:ascii="Times New Roman" w:eastAsia="Times New Roman" w:hAnsi="Times New Roman" w:cs="Times New Roman"/>
          <w:i/>
          <w:iCs/>
          <w:kern w:val="0"/>
          <w:sz w:val="24"/>
          <w:szCs w:val="24"/>
          <w:lang w:val="en-IN" w:eastAsia="en-IN"/>
          <w14:ligatures w14:val="none"/>
        </w:rPr>
        <w:t>in Educational Contexts</w:t>
      </w:r>
      <w:r w:rsidR="00F758A0">
        <w:rPr>
          <w:rFonts w:ascii="Times New Roman" w:eastAsia="Times New Roman" w:hAnsi="Times New Roman" w:cs="Times New Roman"/>
          <w:i/>
          <w:iCs/>
          <w:kern w:val="0"/>
          <w:sz w:val="24"/>
          <w:szCs w:val="24"/>
          <w:lang w:val="en-IN" w:eastAsia="en-IN"/>
          <w14:ligatures w14:val="none"/>
        </w:rPr>
        <w:t xml:space="preserve"> </w:t>
      </w:r>
      <w:r w:rsidRPr="00C833CB">
        <w:rPr>
          <w:rFonts w:ascii="Times New Roman" w:eastAsia="Times New Roman" w:hAnsi="Times New Roman" w:cs="Times New Roman"/>
          <w:i/>
          <w:iCs/>
          <w:kern w:val="0"/>
          <w:sz w:val="24"/>
          <w:szCs w:val="24"/>
          <w:lang w:val="en-IN" w:eastAsia="en-IN"/>
          <w14:ligatures w14:val="none"/>
        </w:rPr>
        <w:t>1</w:t>
      </w:r>
      <w:r w:rsidR="00F758A0">
        <w:rPr>
          <w:rFonts w:ascii="Times New Roman" w:eastAsia="Times New Roman" w:hAnsi="Times New Roman" w:cs="Times New Roman"/>
          <w:kern w:val="0"/>
          <w:sz w:val="24"/>
          <w:szCs w:val="24"/>
          <w:lang w:val="en-IN" w:eastAsia="en-IN"/>
          <w14:ligatures w14:val="none"/>
        </w:rPr>
        <w:t>.</w:t>
      </w:r>
      <w:r w:rsidRPr="00C833CB">
        <w:rPr>
          <w:rFonts w:ascii="Times New Roman" w:eastAsia="Times New Roman" w:hAnsi="Times New Roman" w:cs="Times New Roman"/>
          <w:kern w:val="0"/>
          <w:sz w:val="24"/>
          <w:szCs w:val="24"/>
          <w:lang w:val="en-IN" w:eastAsia="en-IN"/>
          <w14:ligatures w14:val="none"/>
        </w:rPr>
        <w:t xml:space="preserve"> Available</w:t>
      </w:r>
      <w:r w:rsidR="000230C3">
        <w:rPr>
          <w:rFonts w:ascii="Times New Roman" w:eastAsia="Times New Roman" w:hAnsi="Times New Roman" w:cs="Times New Roman"/>
          <w:kern w:val="0"/>
          <w:sz w:val="24"/>
          <w:szCs w:val="24"/>
          <w:lang w:val="en-IN" w:eastAsia="en-IN"/>
          <w14:ligatures w14:val="none"/>
        </w:rPr>
        <w:t xml:space="preserve"> </w:t>
      </w:r>
      <w:r w:rsidRPr="00C833CB">
        <w:rPr>
          <w:rFonts w:ascii="Times New Roman" w:eastAsia="Times New Roman" w:hAnsi="Times New Roman" w:cs="Times New Roman"/>
          <w:kern w:val="0"/>
          <w:sz w:val="24"/>
          <w:szCs w:val="24"/>
          <w:lang w:val="en-IN" w:eastAsia="en-IN"/>
          <w14:ligatures w14:val="none"/>
        </w:rPr>
        <w:t>at: https://library.oapen.org/bitstream/handle/20.500.12657/53333/978-3-030-83255-1.pdf?sequence=1#page=417 [Accessed 8 Dec. 2023].</w:t>
      </w:r>
    </w:p>
    <w:p w14:paraId="0123F71F" w14:textId="2675CBDA" w:rsidR="00C833CB" w:rsidRPr="00C833CB" w:rsidRDefault="00C833CB" w:rsidP="00017F5C">
      <w:pPr>
        <w:spacing w:after="240" w:line="360" w:lineRule="auto"/>
        <w:rPr>
          <w:rFonts w:ascii="Times New Roman" w:eastAsia="Times New Roman" w:hAnsi="Times New Roman" w:cs="Times New Roman"/>
          <w:kern w:val="0"/>
          <w:sz w:val="24"/>
          <w:szCs w:val="24"/>
          <w:lang w:val="en-IN" w:eastAsia="en-IN"/>
          <w14:ligatures w14:val="none"/>
        </w:rPr>
      </w:pPr>
      <w:proofErr w:type="spellStart"/>
      <w:r w:rsidRPr="00C833CB">
        <w:rPr>
          <w:rFonts w:ascii="Times New Roman" w:eastAsia="Times New Roman" w:hAnsi="Times New Roman" w:cs="Times New Roman"/>
          <w:kern w:val="0"/>
          <w:sz w:val="24"/>
          <w:szCs w:val="24"/>
          <w:lang w:val="en-IN" w:eastAsia="en-IN"/>
          <w14:ligatures w14:val="none"/>
        </w:rPr>
        <w:t>Elsbach</w:t>
      </w:r>
      <w:proofErr w:type="spellEnd"/>
      <w:r w:rsidRPr="00C833CB">
        <w:rPr>
          <w:rFonts w:ascii="Times New Roman" w:eastAsia="Times New Roman" w:hAnsi="Times New Roman" w:cs="Times New Roman"/>
          <w:kern w:val="0"/>
          <w:sz w:val="24"/>
          <w:szCs w:val="24"/>
          <w:lang w:val="en-IN" w:eastAsia="en-IN"/>
          <w14:ligatures w14:val="none"/>
        </w:rPr>
        <w:t xml:space="preserve">, K.D. and Knippenberg, D. (2020) Creating High‐Impact Literature Reviews: An Argument for ‘Integrative Reviews’. </w:t>
      </w:r>
      <w:r w:rsidRPr="00C833CB">
        <w:rPr>
          <w:rFonts w:ascii="Times New Roman" w:eastAsia="Times New Roman" w:hAnsi="Times New Roman" w:cs="Times New Roman"/>
          <w:i/>
          <w:iCs/>
          <w:kern w:val="0"/>
          <w:sz w:val="24"/>
          <w:szCs w:val="24"/>
          <w:lang w:val="en-IN" w:eastAsia="en-IN"/>
          <w14:ligatures w14:val="none"/>
        </w:rPr>
        <w:t>Journal of Management Studies</w:t>
      </w:r>
      <w:r w:rsidRPr="00C833CB">
        <w:rPr>
          <w:rFonts w:ascii="Times New Roman" w:eastAsia="Times New Roman" w:hAnsi="Times New Roman" w:cs="Times New Roman"/>
          <w:kern w:val="0"/>
          <w:sz w:val="24"/>
          <w:szCs w:val="24"/>
          <w:lang w:val="en-IN" w:eastAsia="en-IN"/>
          <w14:ligatures w14:val="none"/>
        </w:rPr>
        <w:t xml:space="preserve">, 57(6), pp.1277–1289. </w:t>
      </w:r>
      <w:proofErr w:type="spellStart"/>
      <w:proofErr w:type="gramStart"/>
      <w:r w:rsidRPr="00C833CB">
        <w:rPr>
          <w:rFonts w:ascii="Times New Roman" w:eastAsia="Times New Roman" w:hAnsi="Times New Roman" w:cs="Times New Roman"/>
          <w:kern w:val="0"/>
          <w:sz w:val="24"/>
          <w:szCs w:val="24"/>
          <w:lang w:val="en-IN" w:eastAsia="en-IN"/>
          <w14:ligatures w14:val="none"/>
        </w:rPr>
        <w:t>doi:https</w:t>
      </w:r>
      <w:proofErr w:type="spellEnd"/>
      <w:r w:rsidRPr="00C833CB">
        <w:rPr>
          <w:rFonts w:ascii="Times New Roman" w:eastAsia="Times New Roman" w:hAnsi="Times New Roman" w:cs="Times New Roman"/>
          <w:kern w:val="0"/>
          <w:sz w:val="24"/>
          <w:szCs w:val="24"/>
          <w:lang w:val="en-IN" w:eastAsia="en-IN"/>
          <w14:ligatures w14:val="none"/>
        </w:rPr>
        <w:t>://doi.org/10.1111/joms.12581</w:t>
      </w:r>
      <w:proofErr w:type="gramEnd"/>
      <w:r w:rsidRPr="00C833CB">
        <w:rPr>
          <w:rFonts w:ascii="Times New Roman" w:eastAsia="Times New Roman" w:hAnsi="Times New Roman" w:cs="Times New Roman"/>
          <w:kern w:val="0"/>
          <w:sz w:val="24"/>
          <w:szCs w:val="24"/>
          <w:lang w:val="en-IN" w:eastAsia="en-IN"/>
          <w14:ligatures w14:val="none"/>
        </w:rPr>
        <w:t>.</w:t>
      </w:r>
    </w:p>
    <w:p w14:paraId="5BCC1D54" w14:textId="478DB5BD" w:rsidR="00C833CB" w:rsidRPr="00C833CB" w:rsidRDefault="00C833CB" w:rsidP="00017F5C">
      <w:pPr>
        <w:spacing w:after="240" w:line="360" w:lineRule="auto"/>
        <w:rPr>
          <w:rFonts w:ascii="Times New Roman" w:eastAsia="Times New Roman" w:hAnsi="Times New Roman" w:cs="Times New Roman"/>
          <w:kern w:val="0"/>
          <w:sz w:val="24"/>
          <w:szCs w:val="24"/>
          <w:lang w:val="en-IN" w:eastAsia="en-IN"/>
          <w14:ligatures w14:val="none"/>
        </w:rPr>
      </w:pPr>
      <w:r w:rsidRPr="00C833CB">
        <w:rPr>
          <w:rFonts w:ascii="Times New Roman" w:eastAsia="Times New Roman" w:hAnsi="Times New Roman" w:cs="Times New Roman"/>
          <w:kern w:val="0"/>
          <w:sz w:val="24"/>
          <w:szCs w:val="24"/>
          <w:lang w:val="en-IN" w:eastAsia="en-IN"/>
          <w14:ligatures w14:val="none"/>
        </w:rPr>
        <w:t xml:space="preserve">Hickey, P. (2023) </w:t>
      </w:r>
      <w:proofErr w:type="spellStart"/>
      <w:r w:rsidRPr="00C833CB">
        <w:rPr>
          <w:rFonts w:ascii="Times New Roman" w:eastAsia="Times New Roman" w:hAnsi="Times New Roman" w:cs="Times New Roman"/>
          <w:i/>
          <w:iCs/>
          <w:kern w:val="0"/>
          <w:sz w:val="24"/>
          <w:szCs w:val="24"/>
          <w:lang w:val="en-IN" w:eastAsia="en-IN"/>
          <w14:ligatures w14:val="none"/>
        </w:rPr>
        <w:t>LibGuides</w:t>
      </w:r>
      <w:proofErr w:type="spellEnd"/>
      <w:r w:rsidRPr="00C833CB">
        <w:rPr>
          <w:rFonts w:ascii="Times New Roman" w:eastAsia="Times New Roman" w:hAnsi="Times New Roman" w:cs="Times New Roman"/>
          <w:i/>
          <w:iCs/>
          <w:kern w:val="0"/>
          <w:sz w:val="24"/>
          <w:szCs w:val="24"/>
          <w:lang w:val="en-IN" w:eastAsia="en-IN"/>
          <w14:ligatures w14:val="none"/>
        </w:rPr>
        <w:t xml:space="preserve">: Academic Integrity - Referencing, Citation &amp; Avoiding </w:t>
      </w:r>
      <w:proofErr w:type="spellStart"/>
      <w:proofErr w:type="gramStart"/>
      <w:r w:rsidRPr="00C833CB">
        <w:rPr>
          <w:rFonts w:ascii="Times New Roman" w:eastAsia="Times New Roman" w:hAnsi="Times New Roman" w:cs="Times New Roman"/>
          <w:i/>
          <w:iCs/>
          <w:kern w:val="0"/>
          <w:sz w:val="24"/>
          <w:szCs w:val="24"/>
          <w:lang w:val="en-IN" w:eastAsia="en-IN"/>
          <w14:ligatures w14:val="none"/>
        </w:rPr>
        <w:t>Plagiarism:Critical</w:t>
      </w:r>
      <w:proofErr w:type="spellEnd"/>
      <w:proofErr w:type="gramEnd"/>
      <w:r w:rsidR="00D041E5">
        <w:rPr>
          <w:rFonts w:ascii="Times New Roman" w:eastAsia="Times New Roman" w:hAnsi="Times New Roman" w:cs="Times New Roman"/>
          <w:i/>
          <w:iCs/>
          <w:kern w:val="0"/>
          <w:sz w:val="24"/>
          <w:szCs w:val="24"/>
          <w:lang w:val="en-IN" w:eastAsia="en-IN"/>
          <w14:ligatures w14:val="none"/>
        </w:rPr>
        <w:t xml:space="preserve"> </w:t>
      </w:r>
      <w:r w:rsidRPr="00C833CB">
        <w:rPr>
          <w:rFonts w:ascii="Times New Roman" w:eastAsia="Times New Roman" w:hAnsi="Times New Roman" w:cs="Times New Roman"/>
          <w:i/>
          <w:iCs/>
          <w:kern w:val="0"/>
          <w:sz w:val="24"/>
          <w:szCs w:val="24"/>
          <w:lang w:val="en-IN" w:eastAsia="en-IN"/>
          <w14:ligatures w14:val="none"/>
        </w:rPr>
        <w:t>Thinking</w:t>
      </w:r>
      <w:r w:rsidRPr="00C833CB">
        <w:rPr>
          <w:rFonts w:ascii="Times New Roman" w:eastAsia="Times New Roman" w:hAnsi="Times New Roman" w:cs="Times New Roman"/>
          <w:kern w:val="0"/>
          <w:sz w:val="24"/>
          <w:szCs w:val="24"/>
          <w:lang w:val="en-IN" w:eastAsia="en-IN"/>
          <w14:ligatures w14:val="none"/>
        </w:rPr>
        <w:t>.</w:t>
      </w:r>
      <w:r w:rsidR="00D041E5">
        <w:rPr>
          <w:rFonts w:ascii="Times New Roman" w:eastAsia="Times New Roman" w:hAnsi="Times New Roman" w:cs="Times New Roman"/>
          <w:kern w:val="0"/>
          <w:sz w:val="24"/>
          <w:szCs w:val="24"/>
          <w:lang w:val="en-IN" w:eastAsia="en-IN"/>
          <w14:ligatures w14:val="none"/>
        </w:rPr>
        <w:t xml:space="preserve"> </w:t>
      </w:r>
      <w:r w:rsidRPr="00C833CB">
        <w:rPr>
          <w:rFonts w:ascii="Times New Roman" w:eastAsia="Times New Roman" w:hAnsi="Times New Roman" w:cs="Times New Roman"/>
          <w:kern w:val="0"/>
          <w:sz w:val="24"/>
          <w:szCs w:val="24"/>
          <w:lang w:val="en-IN" w:eastAsia="en-IN"/>
          <w14:ligatures w14:val="none"/>
        </w:rPr>
        <w:t>libguides.ucd.ie. Available</w:t>
      </w:r>
      <w:r w:rsidR="00D041E5">
        <w:rPr>
          <w:rFonts w:ascii="Times New Roman" w:eastAsia="Times New Roman" w:hAnsi="Times New Roman" w:cs="Times New Roman"/>
          <w:kern w:val="0"/>
          <w:sz w:val="24"/>
          <w:szCs w:val="24"/>
          <w:lang w:val="en-IN" w:eastAsia="en-IN"/>
          <w14:ligatures w14:val="none"/>
        </w:rPr>
        <w:t xml:space="preserve"> </w:t>
      </w:r>
      <w:r w:rsidRPr="00C833CB">
        <w:rPr>
          <w:rFonts w:ascii="Times New Roman" w:eastAsia="Times New Roman" w:hAnsi="Times New Roman" w:cs="Times New Roman"/>
          <w:kern w:val="0"/>
          <w:sz w:val="24"/>
          <w:szCs w:val="24"/>
          <w:lang w:val="en-IN" w:eastAsia="en-IN"/>
          <w14:ligatures w14:val="none"/>
        </w:rPr>
        <w:t>at: https://libguides.ucd.ie/academicintegrity/criticalthinking [Accessed 8 Dec. 2023].</w:t>
      </w:r>
    </w:p>
    <w:p w14:paraId="408DFAC8" w14:textId="56CB7751" w:rsidR="00C833CB" w:rsidRPr="00C833CB" w:rsidRDefault="00C833CB" w:rsidP="00017F5C">
      <w:pPr>
        <w:spacing w:after="240" w:line="360" w:lineRule="auto"/>
        <w:rPr>
          <w:rFonts w:ascii="Times New Roman" w:eastAsia="Times New Roman" w:hAnsi="Times New Roman" w:cs="Times New Roman"/>
          <w:kern w:val="0"/>
          <w:sz w:val="24"/>
          <w:szCs w:val="24"/>
          <w:lang w:val="en-IN" w:eastAsia="en-IN"/>
          <w14:ligatures w14:val="none"/>
        </w:rPr>
      </w:pPr>
      <w:r w:rsidRPr="00C833CB">
        <w:rPr>
          <w:rFonts w:ascii="Times New Roman" w:eastAsia="Times New Roman" w:hAnsi="Times New Roman" w:cs="Times New Roman"/>
          <w:kern w:val="0"/>
          <w:sz w:val="24"/>
          <w:szCs w:val="24"/>
          <w:lang w:val="en-IN" w:eastAsia="en-IN"/>
          <w14:ligatures w14:val="none"/>
        </w:rPr>
        <w:t xml:space="preserve">Janssen, M., Brous, P., Estevez, E., Barbosa, L.S. and Janowski, T. (2020) Data governance: Organizing data for trustworthy Artificial Intelligence. </w:t>
      </w:r>
      <w:r w:rsidRPr="00C833CB">
        <w:rPr>
          <w:rFonts w:ascii="Times New Roman" w:eastAsia="Times New Roman" w:hAnsi="Times New Roman" w:cs="Times New Roman"/>
          <w:i/>
          <w:iCs/>
          <w:kern w:val="0"/>
          <w:sz w:val="24"/>
          <w:szCs w:val="24"/>
          <w:lang w:val="en-IN" w:eastAsia="en-IN"/>
          <w14:ligatures w14:val="none"/>
        </w:rPr>
        <w:t>Government Information Quarterly</w:t>
      </w:r>
      <w:r w:rsidRPr="00C833CB">
        <w:rPr>
          <w:rFonts w:ascii="Times New Roman" w:eastAsia="Times New Roman" w:hAnsi="Times New Roman" w:cs="Times New Roman"/>
          <w:kern w:val="0"/>
          <w:sz w:val="24"/>
          <w:szCs w:val="24"/>
          <w:lang w:val="en-IN" w:eastAsia="en-IN"/>
          <w14:ligatures w14:val="none"/>
        </w:rPr>
        <w:t xml:space="preserve">, 37(3), p.101493. </w:t>
      </w:r>
      <w:proofErr w:type="spellStart"/>
      <w:proofErr w:type="gramStart"/>
      <w:r w:rsidRPr="00C833CB">
        <w:rPr>
          <w:rFonts w:ascii="Times New Roman" w:eastAsia="Times New Roman" w:hAnsi="Times New Roman" w:cs="Times New Roman"/>
          <w:kern w:val="0"/>
          <w:sz w:val="24"/>
          <w:szCs w:val="24"/>
          <w:lang w:val="en-IN" w:eastAsia="en-IN"/>
          <w14:ligatures w14:val="none"/>
        </w:rPr>
        <w:t>doi:https</w:t>
      </w:r>
      <w:proofErr w:type="spellEnd"/>
      <w:r w:rsidRPr="00C833CB">
        <w:rPr>
          <w:rFonts w:ascii="Times New Roman" w:eastAsia="Times New Roman" w:hAnsi="Times New Roman" w:cs="Times New Roman"/>
          <w:kern w:val="0"/>
          <w:sz w:val="24"/>
          <w:szCs w:val="24"/>
          <w:lang w:val="en-IN" w:eastAsia="en-IN"/>
          <w14:ligatures w14:val="none"/>
        </w:rPr>
        <w:t>://doi.org/10.1016/j.giq.2020.101493</w:t>
      </w:r>
      <w:proofErr w:type="gramEnd"/>
      <w:r w:rsidRPr="00C833CB">
        <w:rPr>
          <w:rFonts w:ascii="Times New Roman" w:eastAsia="Times New Roman" w:hAnsi="Times New Roman" w:cs="Times New Roman"/>
          <w:kern w:val="0"/>
          <w:sz w:val="24"/>
          <w:szCs w:val="24"/>
          <w:lang w:val="en-IN" w:eastAsia="en-IN"/>
          <w14:ligatures w14:val="none"/>
        </w:rPr>
        <w:t>.</w:t>
      </w:r>
    </w:p>
    <w:p w14:paraId="21DA92BD" w14:textId="3FB74C14" w:rsidR="00C833CB" w:rsidRPr="00C833CB" w:rsidRDefault="00C833CB" w:rsidP="00017F5C">
      <w:pPr>
        <w:spacing w:after="240" w:line="360" w:lineRule="auto"/>
        <w:rPr>
          <w:rFonts w:ascii="Times New Roman" w:eastAsia="Times New Roman" w:hAnsi="Times New Roman" w:cs="Times New Roman"/>
          <w:kern w:val="0"/>
          <w:sz w:val="24"/>
          <w:szCs w:val="24"/>
          <w:lang w:val="en-IN" w:eastAsia="en-IN"/>
          <w14:ligatures w14:val="none"/>
        </w:rPr>
      </w:pPr>
      <w:r w:rsidRPr="00C833CB">
        <w:rPr>
          <w:rFonts w:ascii="Times New Roman" w:eastAsia="Times New Roman" w:hAnsi="Times New Roman" w:cs="Times New Roman"/>
          <w:kern w:val="0"/>
          <w:sz w:val="24"/>
          <w:szCs w:val="24"/>
          <w:lang w:val="en-IN" w:eastAsia="en-IN"/>
          <w14:ligatures w14:val="none"/>
        </w:rPr>
        <w:lastRenderedPageBreak/>
        <w:t xml:space="preserve">Jiang, Z., DeHart‐Davis, L. and </w:t>
      </w:r>
      <w:proofErr w:type="spellStart"/>
      <w:r w:rsidRPr="00C833CB">
        <w:rPr>
          <w:rFonts w:ascii="Times New Roman" w:eastAsia="Times New Roman" w:hAnsi="Times New Roman" w:cs="Times New Roman"/>
          <w:kern w:val="0"/>
          <w:sz w:val="24"/>
          <w:szCs w:val="24"/>
          <w:lang w:val="en-IN" w:eastAsia="en-IN"/>
          <w14:ligatures w14:val="none"/>
        </w:rPr>
        <w:t>Borry</w:t>
      </w:r>
      <w:proofErr w:type="spellEnd"/>
      <w:r w:rsidRPr="00C833CB">
        <w:rPr>
          <w:rFonts w:ascii="Times New Roman" w:eastAsia="Times New Roman" w:hAnsi="Times New Roman" w:cs="Times New Roman"/>
          <w:kern w:val="0"/>
          <w:sz w:val="24"/>
          <w:szCs w:val="24"/>
          <w:lang w:val="en-IN" w:eastAsia="en-IN"/>
          <w14:ligatures w14:val="none"/>
        </w:rPr>
        <w:t xml:space="preserve">, E.L. (2022) Managerial Practices and Diversity Climate: The Roles of Workplace Voice, Centralization and Teamwork. </w:t>
      </w:r>
      <w:r w:rsidRPr="00C833CB">
        <w:rPr>
          <w:rFonts w:ascii="Times New Roman" w:eastAsia="Times New Roman" w:hAnsi="Times New Roman" w:cs="Times New Roman"/>
          <w:i/>
          <w:iCs/>
          <w:kern w:val="0"/>
          <w:sz w:val="24"/>
          <w:szCs w:val="24"/>
          <w:lang w:val="en-IN" w:eastAsia="en-IN"/>
          <w14:ligatures w14:val="none"/>
        </w:rPr>
        <w:t>Public Administration Review</w:t>
      </w:r>
      <w:r w:rsidRPr="00C833CB">
        <w:rPr>
          <w:rFonts w:ascii="Times New Roman" w:eastAsia="Times New Roman" w:hAnsi="Times New Roman" w:cs="Times New Roman"/>
          <w:kern w:val="0"/>
          <w:sz w:val="24"/>
          <w:szCs w:val="24"/>
          <w:lang w:val="en-IN" w:eastAsia="en-IN"/>
          <w14:ligatures w14:val="none"/>
        </w:rPr>
        <w:t xml:space="preserve">, 82(3). </w:t>
      </w:r>
      <w:proofErr w:type="spellStart"/>
      <w:proofErr w:type="gramStart"/>
      <w:r w:rsidRPr="00C833CB">
        <w:rPr>
          <w:rFonts w:ascii="Times New Roman" w:eastAsia="Times New Roman" w:hAnsi="Times New Roman" w:cs="Times New Roman"/>
          <w:kern w:val="0"/>
          <w:sz w:val="24"/>
          <w:szCs w:val="24"/>
          <w:lang w:val="en-IN" w:eastAsia="en-IN"/>
          <w14:ligatures w14:val="none"/>
        </w:rPr>
        <w:t>doi:https</w:t>
      </w:r>
      <w:proofErr w:type="spellEnd"/>
      <w:r w:rsidRPr="00C833CB">
        <w:rPr>
          <w:rFonts w:ascii="Times New Roman" w:eastAsia="Times New Roman" w:hAnsi="Times New Roman" w:cs="Times New Roman"/>
          <w:kern w:val="0"/>
          <w:sz w:val="24"/>
          <w:szCs w:val="24"/>
          <w:lang w:val="en-IN" w:eastAsia="en-IN"/>
          <w14:ligatures w14:val="none"/>
        </w:rPr>
        <w:t>://doi.org/10.1111/puar.13494</w:t>
      </w:r>
      <w:proofErr w:type="gramEnd"/>
      <w:r w:rsidRPr="00C833CB">
        <w:rPr>
          <w:rFonts w:ascii="Times New Roman" w:eastAsia="Times New Roman" w:hAnsi="Times New Roman" w:cs="Times New Roman"/>
          <w:kern w:val="0"/>
          <w:sz w:val="24"/>
          <w:szCs w:val="24"/>
          <w:lang w:val="en-IN" w:eastAsia="en-IN"/>
          <w14:ligatures w14:val="none"/>
        </w:rPr>
        <w:t>.</w:t>
      </w:r>
    </w:p>
    <w:p w14:paraId="593C2C75" w14:textId="75EE7B52" w:rsidR="00C833CB" w:rsidRPr="00C833CB" w:rsidRDefault="00C833CB" w:rsidP="00017F5C">
      <w:pPr>
        <w:spacing w:after="240" w:line="360" w:lineRule="auto"/>
        <w:rPr>
          <w:rFonts w:ascii="Times New Roman" w:eastAsia="Times New Roman" w:hAnsi="Times New Roman" w:cs="Times New Roman"/>
          <w:kern w:val="0"/>
          <w:sz w:val="24"/>
          <w:szCs w:val="24"/>
          <w:lang w:val="en-IN" w:eastAsia="en-IN"/>
          <w14:ligatures w14:val="none"/>
        </w:rPr>
      </w:pPr>
      <w:r w:rsidRPr="00C833CB">
        <w:rPr>
          <w:rFonts w:ascii="Times New Roman" w:eastAsia="Times New Roman" w:hAnsi="Times New Roman" w:cs="Times New Roman"/>
          <w:kern w:val="0"/>
          <w:sz w:val="24"/>
          <w:szCs w:val="24"/>
          <w:lang w:val="en-IN" w:eastAsia="en-IN"/>
          <w14:ligatures w14:val="none"/>
        </w:rPr>
        <w:t xml:space="preserve">Leopold, H. and Smith, A. (2019) Implementing Reflective Group Work Activities in a Large Chemistry Lab to Support Collaborative Learning. </w:t>
      </w:r>
      <w:r w:rsidRPr="00C833CB">
        <w:rPr>
          <w:rFonts w:ascii="Times New Roman" w:eastAsia="Times New Roman" w:hAnsi="Times New Roman" w:cs="Times New Roman"/>
          <w:i/>
          <w:iCs/>
          <w:kern w:val="0"/>
          <w:sz w:val="24"/>
          <w:szCs w:val="24"/>
          <w:lang w:val="en-IN" w:eastAsia="en-IN"/>
          <w14:ligatures w14:val="none"/>
        </w:rPr>
        <w:t>Education Sciences</w:t>
      </w:r>
      <w:r w:rsidRPr="00C833CB">
        <w:rPr>
          <w:rFonts w:ascii="Times New Roman" w:eastAsia="Times New Roman" w:hAnsi="Times New Roman" w:cs="Times New Roman"/>
          <w:kern w:val="0"/>
          <w:sz w:val="24"/>
          <w:szCs w:val="24"/>
          <w:lang w:val="en-IN" w:eastAsia="en-IN"/>
          <w14:ligatures w14:val="none"/>
        </w:rPr>
        <w:t xml:space="preserve">, 10(1), p.7. </w:t>
      </w:r>
      <w:proofErr w:type="spellStart"/>
      <w:proofErr w:type="gramStart"/>
      <w:r w:rsidRPr="00C833CB">
        <w:rPr>
          <w:rFonts w:ascii="Times New Roman" w:eastAsia="Times New Roman" w:hAnsi="Times New Roman" w:cs="Times New Roman"/>
          <w:kern w:val="0"/>
          <w:sz w:val="24"/>
          <w:szCs w:val="24"/>
          <w:lang w:val="en-IN" w:eastAsia="en-IN"/>
          <w14:ligatures w14:val="none"/>
        </w:rPr>
        <w:t>doi:https</w:t>
      </w:r>
      <w:proofErr w:type="spellEnd"/>
      <w:r w:rsidRPr="00C833CB">
        <w:rPr>
          <w:rFonts w:ascii="Times New Roman" w:eastAsia="Times New Roman" w:hAnsi="Times New Roman" w:cs="Times New Roman"/>
          <w:kern w:val="0"/>
          <w:sz w:val="24"/>
          <w:szCs w:val="24"/>
          <w:lang w:val="en-IN" w:eastAsia="en-IN"/>
          <w14:ligatures w14:val="none"/>
        </w:rPr>
        <w:t>://doi.org/10.3390/educsci10010007</w:t>
      </w:r>
      <w:proofErr w:type="gramEnd"/>
      <w:r w:rsidRPr="00C833CB">
        <w:rPr>
          <w:rFonts w:ascii="Times New Roman" w:eastAsia="Times New Roman" w:hAnsi="Times New Roman" w:cs="Times New Roman"/>
          <w:kern w:val="0"/>
          <w:sz w:val="24"/>
          <w:szCs w:val="24"/>
          <w:lang w:val="en-IN" w:eastAsia="en-IN"/>
          <w14:ligatures w14:val="none"/>
        </w:rPr>
        <w:t>.</w:t>
      </w:r>
    </w:p>
    <w:p w14:paraId="74826F80" w14:textId="4F587BBF" w:rsidR="00C833CB" w:rsidRPr="00C833CB" w:rsidRDefault="00C833CB" w:rsidP="00017F5C">
      <w:pPr>
        <w:spacing w:after="240" w:line="360" w:lineRule="auto"/>
        <w:rPr>
          <w:rFonts w:ascii="Times New Roman" w:eastAsia="Times New Roman" w:hAnsi="Times New Roman" w:cs="Times New Roman"/>
          <w:kern w:val="0"/>
          <w:sz w:val="24"/>
          <w:szCs w:val="24"/>
          <w:lang w:val="en-IN" w:eastAsia="en-IN"/>
          <w14:ligatures w14:val="none"/>
        </w:rPr>
      </w:pPr>
      <w:r w:rsidRPr="00C833CB">
        <w:rPr>
          <w:rFonts w:ascii="Times New Roman" w:eastAsia="Times New Roman" w:hAnsi="Times New Roman" w:cs="Times New Roman"/>
          <w:kern w:val="0"/>
          <w:sz w:val="24"/>
          <w:szCs w:val="24"/>
          <w:lang w:val="en-IN" w:eastAsia="en-IN"/>
          <w14:ligatures w14:val="none"/>
        </w:rPr>
        <w:t xml:space="preserve">Mehmood, H., </w:t>
      </w:r>
      <w:proofErr w:type="spellStart"/>
      <w:r w:rsidRPr="00C833CB">
        <w:rPr>
          <w:rFonts w:ascii="Times New Roman" w:eastAsia="Times New Roman" w:hAnsi="Times New Roman" w:cs="Times New Roman"/>
          <w:kern w:val="0"/>
          <w:sz w:val="24"/>
          <w:szCs w:val="24"/>
          <w:lang w:val="en-IN" w:eastAsia="en-IN"/>
          <w14:ligatures w14:val="none"/>
        </w:rPr>
        <w:t>Kostakos</w:t>
      </w:r>
      <w:proofErr w:type="spellEnd"/>
      <w:r w:rsidRPr="00C833CB">
        <w:rPr>
          <w:rFonts w:ascii="Times New Roman" w:eastAsia="Times New Roman" w:hAnsi="Times New Roman" w:cs="Times New Roman"/>
          <w:kern w:val="0"/>
          <w:sz w:val="24"/>
          <w:szCs w:val="24"/>
          <w:lang w:val="en-IN" w:eastAsia="en-IN"/>
          <w14:ligatures w14:val="none"/>
        </w:rPr>
        <w:t xml:space="preserve">, P., Cortes, M., Anagnostopoulos, T., </w:t>
      </w:r>
      <w:proofErr w:type="spellStart"/>
      <w:r w:rsidRPr="00C833CB">
        <w:rPr>
          <w:rFonts w:ascii="Times New Roman" w:eastAsia="Times New Roman" w:hAnsi="Times New Roman" w:cs="Times New Roman"/>
          <w:kern w:val="0"/>
          <w:sz w:val="24"/>
          <w:szCs w:val="24"/>
          <w:lang w:val="en-IN" w:eastAsia="en-IN"/>
          <w14:ligatures w14:val="none"/>
        </w:rPr>
        <w:t>Pirttikangas</w:t>
      </w:r>
      <w:proofErr w:type="spellEnd"/>
      <w:r w:rsidRPr="00C833CB">
        <w:rPr>
          <w:rFonts w:ascii="Times New Roman" w:eastAsia="Times New Roman" w:hAnsi="Times New Roman" w:cs="Times New Roman"/>
          <w:kern w:val="0"/>
          <w:sz w:val="24"/>
          <w:szCs w:val="24"/>
          <w:lang w:val="en-IN" w:eastAsia="en-IN"/>
          <w14:ligatures w14:val="none"/>
        </w:rPr>
        <w:t xml:space="preserve">, S. and Gilman, E. (2021) Concept Drift Adaptation Techniques in Distributed Environment for Real-World Data Streams. </w:t>
      </w:r>
      <w:r w:rsidRPr="00C833CB">
        <w:rPr>
          <w:rFonts w:ascii="Times New Roman" w:eastAsia="Times New Roman" w:hAnsi="Times New Roman" w:cs="Times New Roman"/>
          <w:i/>
          <w:iCs/>
          <w:kern w:val="0"/>
          <w:sz w:val="24"/>
          <w:szCs w:val="24"/>
          <w:lang w:val="en-IN" w:eastAsia="en-IN"/>
          <w14:ligatures w14:val="none"/>
        </w:rPr>
        <w:t>Smart Cities</w:t>
      </w:r>
      <w:r w:rsidRPr="00C833CB">
        <w:rPr>
          <w:rFonts w:ascii="Times New Roman" w:eastAsia="Times New Roman" w:hAnsi="Times New Roman" w:cs="Times New Roman"/>
          <w:kern w:val="0"/>
          <w:sz w:val="24"/>
          <w:szCs w:val="24"/>
          <w:lang w:val="en-IN" w:eastAsia="en-IN"/>
          <w14:ligatures w14:val="none"/>
        </w:rPr>
        <w:t xml:space="preserve">, 4(1), pp.349–371. </w:t>
      </w:r>
      <w:proofErr w:type="spellStart"/>
      <w:proofErr w:type="gramStart"/>
      <w:r w:rsidRPr="00C833CB">
        <w:rPr>
          <w:rFonts w:ascii="Times New Roman" w:eastAsia="Times New Roman" w:hAnsi="Times New Roman" w:cs="Times New Roman"/>
          <w:kern w:val="0"/>
          <w:sz w:val="24"/>
          <w:szCs w:val="24"/>
          <w:lang w:val="en-IN" w:eastAsia="en-IN"/>
          <w14:ligatures w14:val="none"/>
        </w:rPr>
        <w:t>doi:https</w:t>
      </w:r>
      <w:proofErr w:type="spellEnd"/>
      <w:r w:rsidRPr="00C833CB">
        <w:rPr>
          <w:rFonts w:ascii="Times New Roman" w:eastAsia="Times New Roman" w:hAnsi="Times New Roman" w:cs="Times New Roman"/>
          <w:kern w:val="0"/>
          <w:sz w:val="24"/>
          <w:szCs w:val="24"/>
          <w:lang w:val="en-IN" w:eastAsia="en-IN"/>
          <w14:ligatures w14:val="none"/>
        </w:rPr>
        <w:t>://doi.org/10.3390/smartcities4010021</w:t>
      </w:r>
      <w:proofErr w:type="gramEnd"/>
      <w:r w:rsidRPr="00C833CB">
        <w:rPr>
          <w:rFonts w:ascii="Times New Roman" w:eastAsia="Times New Roman" w:hAnsi="Times New Roman" w:cs="Times New Roman"/>
          <w:kern w:val="0"/>
          <w:sz w:val="24"/>
          <w:szCs w:val="24"/>
          <w:lang w:val="en-IN" w:eastAsia="en-IN"/>
          <w14:ligatures w14:val="none"/>
        </w:rPr>
        <w:t>.</w:t>
      </w:r>
    </w:p>
    <w:p w14:paraId="4AFC6A06" w14:textId="5614B7EE" w:rsidR="00C833CB" w:rsidRPr="00C833CB" w:rsidRDefault="00C833CB" w:rsidP="00017F5C">
      <w:pPr>
        <w:spacing w:after="0" w:line="360" w:lineRule="auto"/>
        <w:rPr>
          <w:rFonts w:ascii="Times New Roman" w:eastAsia="Arial" w:hAnsi="Times New Roman" w:cs="Times New Roman"/>
          <w:kern w:val="0"/>
          <w:sz w:val="24"/>
          <w:szCs w:val="24"/>
          <w:lang w:val=""/>
          <w14:ligatures w14:val="none"/>
        </w:rPr>
      </w:pPr>
      <w:r w:rsidRPr="00C833CB">
        <w:rPr>
          <w:rFonts w:ascii="Times New Roman" w:eastAsia="Arial" w:hAnsi="Times New Roman" w:cs="Times New Roman"/>
          <w:color w:val="222222"/>
          <w:kern w:val="0"/>
          <w:sz w:val="24"/>
          <w:szCs w:val="24"/>
          <w:shd w:val="clear" w:color="auto" w:fill="FFFFFF"/>
          <w:lang w:val=""/>
          <w14:ligatures w14:val="none"/>
        </w:rPr>
        <w:t>Onyemelukwe, I.M., (2019) Plagiarism or academic theft: typology, indicators and the way out. </w:t>
      </w:r>
      <w:r w:rsidRPr="00C833CB">
        <w:rPr>
          <w:rFonts w:ascii="Times New Roman" w:eastAsia="Arial" w:hAnsi="Times New Roman" w:cs="Times New Roman"/>
          <w:i/>
          <w:iCs/>
          <w:color w:val="222222"/>
          <w:kern w:val="0"/>
          <w:sz w:val="24"/>
          <w:szCs w:val="24"/>
          <w:shd w:val="clear" w:color="auto" w:fill="FFFFFF"/>
          <w:lang w:val=""/>
          <w14:ligatures w14:val="none"/>
        </w:rPr>
        <w:t>International Journal of Applied and Natural Sciences</w:t>
      </w:r>
      <w:r w:rsidRPr="00C833CB">
        <w:rPr>
          <w:rFonts w:ascii="Times New Roman" w:eastAsia="Arial" w:hAnsi="Times New Roman" w:cs="Times New Roman"/>
          <w:color w:val="222222"/>
          <w:kern w:val="0"/>
          <w:sz w:val="24"/>
          <w:szCs w:val="24"/>
          <w:shd w:val="clear" w:color="auto" w:fill="FFFFFF"/>
          <w:lang w:val=""/>
          <w14:ligatures w14:val="none"/>
        </w:rPr>
        <w:t>, </w:t>
      </w:r>
      <w:r w:rsidRPr="00C833CB">
        <w:rPr>
          <w:rFonts w:ascii="Times New Roman" w:eastAsia="Arial" w:hAnsi="Times New Roman" w:cs="Times New Roman"/>
          <w:i/>
          <w:iCs/>
          <w:color w:val="222222"/>
          <w:kern w:val="0"/>
          <w:sz w:val="24"/>
          <w:szCs w:val="24"/>
          <w:shd w:val="clear" w:color="auto" w:fill="FFFFFF"/>
          <w:lang w:val=""/>
          <w14:ligatures w14:val="none"/>
        </w:rPr>
        <w:t>8</w:t>
      </w:r>
      <w:r w:rsidRPr="00C833CB">
        <w:rPr>
          <w:rFonts w:ascii="Times New Roman" w:eastAsia="Arial" w:hAnsi="Times New Roman" w:cs="Times New Roman"/>
          <w:color w:val="222222"/>
          <w:kern w:val="0"/>
          <w:sz w:val="24"/>
          <w:szCs w:val="24"/>
          <w:shd w:val="clear" w:color="auto" w:fill="FFFFFF"/>
          <w:lang w:val=""/>
          <w14:ligatures w14:val="none"/>
        </w:rPr>
        <w:t>(2), pp.9-26.</w:t>
      </w:r>
      <w:r w:rsidRPr="00C833CB">
        <w:rPr>
          <w:rFonts w:ascii="Times New Roman" w:eastAsia="Arial" w:hAnsi="Times New Roman" w:cs="Times New Roman"/>
          <w:kern w:val="0"/>
          <w:sz w:val="24"/>
          <w:szCs w:val="24"/>
          <w:lang w:val=""/>
          <w14:ligatures w14:val="none"/>
        </w:rPr>
        <w:t xml:space="preserve"> Available at: https://www.researchgate.net/profile/Ifeoma-Onyemelukwe/publication/341050084</w:t>
      </w:r>
      <w:r w:rsidR="00E61D48">
        <w:rPr>
          <w:rFonts w:ascii="Times New Roman" w:eastAsia="Arial" w:hAnsi="Times New Roman" w:cs="Times New Roman"/>
          <w:kern w:val="0"/>
          <w:sz w:val="24"/>
          <w:szCs w:val="24"/>
          <w:lang w:val=""/>
          <w14:ligatures w14:val="none"/>
        </w:rPr>
        <w:t xml:space="preserve"> </w:t>
      </w:r>
      <w:r w:rsidRPr="00C833CB">
        <w:rPr>
          <w:rFonts w:ascii="Times New Roman" w:eastAsia="Arial" w:hAnsi="Times New Roman" w:cs="Times New Roman"/>
          <w:kern w:val="0"/>
          <w:sz w:val="24"/>
          <w:szCs w:val="24"/>
          <w:lang w:val=""/>
          <w14:ligatures w14:val="none"/>
        </w:rPr>
        <w:t>P</w:t>
      </w:r>
      <w:r w:rsidR="00A85B2D">
        <w:rPr>
          <w:rFonts w:ascii="Times New Roman" w:eastAsia="Arial" w:hAnsi="Times New Roman" w:cs="Times New Roman"/>
          <w:kern w:val="0"/>
          <w:sz w:val="24"/>
          <w:szCs w:val="24"/>
          <w:lang w:val=""/>
          <w14:ligatures w14:val="none"/>
        </w:rPr>
        <w:t>lagiarism</w:t>
      </w:r>
      <w:r w:rsidRPr="00C833CB">
        <w:rPr>
          <w:rFonts w:ascii="Times New Roman" w:eastAsia="Arial" w:hAnsi="Times New Roman" w:cs="Times New Roman"/>
          <w:kern w:val="0"/>
          <w:sz w:val="24"/>
          <w:szCs w:val="24"/>
          <w:lang w:val=""/>
          <w14:ligatures w14:val="none"/>
        </w:rPr>
        <w:t>_</w:t>
      </w:r>
      <w:r w:rsidR="00A85B2D">
        <w:rPr>
          <w:rFonts w:ascii="Times New Roman" w:eastAsia="Arial" w:hAnsi="Times New Roman" w:cs="Times New Roman"/>
          <w:kern w:val="0"/>
          <w:sz w:val="24"/>
          <w:szCs w:val="24"/>
          <w:lang w:val=""/>
          <w14:ligatures w14:val="none"/>
        </w:rPr>
        <w:t>or</w:t>
      </w:r>
      <w:r w:rsidRPr="00C833CB">
        <w:rPr>
          <w:rFonts w:ascii="Times New Roman" w:eastAsia="Arial" w:hAnsi="Times New Roman" w:cs="Times New Roman"/>
          <w:kern w:val="0"/>
          <w:sz w:val="24"/>
          <w:szCs w:val="24"/>
          <w:lang w:val=""/>
          <w14:ligatures w14:val="none"/>
        </w:rPr>
        <w:t>_A</w:t>
      </w:r>
      <w:r w:rsidR="00A85B2D">
        <w:rPr>
          <w:rFonts w:ascii="Times New Roman" w:eastAsia="Arial" w:hAnsi="Times New Roman" w:cs="Times New Roman"/>
          <w:kern w:val="0"/>
          <w:sz w:val="24"/>
          <w:szCs w:val="24"/>
          <w:lang w:val=""/>
          <w14:ligatures w14:val="none"/>
        </w:rPr>
        <w:t>cademic</w:t>
      </w:r>
      <w:r w:rsidRPr="00C833CB">
        <w:rPr>
          <w:rFonts w:ascii="Times New Roman" w:eastAsia="Arial" w:hAnsi="Times New Roman" w:cs="Times New Roman"/>
          <w:kern w:val="0"/>
          <w:sz w:val="24"/>
          <w:szCs w:val="24"/>
          <w:lang w:val=""/>
          <w14:ligatures w14:val="none"/>
        </w:rPr>
        <w:t>_T</w:t>
      </w:r>
      <w:r w:rsidR="00A85B2D">
        <w:rPr>
          <w:rFonts w:ascii="Times New Roman" w:eastAsia="Arial" w:hAnsi="Times New Roman" w:cs="Times New Roman"/>
          <w:kern w:val="0"/>
          <w:sz w:val="24"/>
          <w:szCs w:val="24"/>
          <w:lang w:val=""/>
          <w14:ligatures w14:val="none"/>
        </w:rPr>
        <w:t>heft</w:t>
      </w:r>
      <w:r w:rsidRPr="00C833CB">
        <w:rPr>
          <w:rFonts w:ascii="Times New Roman" w:eastAsia="Arial" w:hAnsi="Times New Roman" w:cs="Times New Roman"/>
          <w:kern w:val="0"/>
          <w:sz w:val="24"/>
          <w:szCs w:val="24"/>
          <w:lang w:val=""/>
          <w14:ligatures w14:val="none"/>
        </w:rPr>
        <w:t>_T</w:t>
      </w:r>
      <w:r w:rsidR="00A85B2D">
        <w:rPr>
          <w:rFonts w:ascii="Times New Roman" w:eastAsia="Arial" w:hAnsi="Times New Roman" w:cs="Times New Roman"/>
          <w:kern w:val="0"/>
          <w:sz w:val="24"/>
          <w:szCs w:val="24"/>
          <w:lang w:val=""/>
          <w14:ligatures w14:val="none"/>
        </w:rPr>
        <w:t>ypology</w:t>
      </w:r>
      <w:r w:rsidRPr="00C833CB">
        <w:rPr>
          <w:rFonts w:ascii="Times New Roman" w:eastAsia="Arial" w:hAnsi="Times New Roman" w:cs="Times New Roman"/>
          <w:kern w:val="0"/>
          <w:sz w:val="24"/>
          <w:szCs w:val="24"/>
          <w:lang w:val=""/>
          <w14:ligatures w14:val="none"/>
        </w:rPr>
        <w:t>_I</w:t>
      </w:r>
      <w:r w:rsidR="00A85B2D">
        <w:rPr>
          <w:rFonts w:ascii="Times New Roman" w:eastAsia="Arial" w:hAnsi="Times New Roman" w:cs="Times New Roman"/>
          <w:kern w:val="0"/>
          <w:sz w:val="24"/>
          <w:szCs w:val="24"/>
          <w:lang w:val=""/>
          <w14:ligatures w14:val="none"/>
        </w:rPr>
        <w:t>ndicators</w:t>
      </w:r>
      <w:r w:rsidRPr="00C833CB">
        <w:rPr>
          <w:rFonts w:ascii="Times New Roman" w:eastAsia="Arial" w:hAnsi="Times New Roman" w:cs="Times New Roman"/>
          <w:kern w:val="0"/>
          <w:sz w:val="24"/>
          <w:szCs w:val="24"/>
          <w:lang w:val=""/>
          <w14:ligatures w14:val="none"/>
        </w:rPr>
        <w:t>_</w:t>
      </w:r>
      <w:r w:rsidR="00A85B2D">
        <w:rPr>
          <w:rFonts w:ascii="Times New Roman" w:eastAsia="Arial" w:hAnsi="Times New Roman" w:cs="Times New Roman"/>
          <w:kern w:val="0"/>
          <w:sz w:val="24"/>
          <w:szCs w:val="24"/>
          <w:lang w:val=""/>
          <w14:ligatures w14:val="none"/>
        </w:rPr>
        <w:t>and</w:t>
      </w:r>
      <w:r w:rsidRPr="00C833CB">
        <w:rPr>
          <w:rFonts w:ascii="Times New Roman" w:eastAsia="Arial" w:hAnsi="Times New Roman" w:cs="Times New Roman"/>
          <w:kern w:val="0"/>
          <w:sz w:val="24"/>
          <w:szCs w:val="24"/>
          <w:lang w:val=""/>
          <w14:ligatures w14:val="none"/>
        </w:rPr>
        <w:t>_</w:t>
      </w:r>
      <w:r w:rsidR="00A85B2D">
        <w:rPr>
          <w:rFonts w:ascii="Times New Roman" w:eastAsia="Arial" w:hAnsi="Times New Roman" w:cs="Times New Roman"/>
          <w:kern w:val="0"/>
          <w:sz w:val="24"/>
          <w:szCs w:val="24"/>
          <w:lang w:val=""/>
          <w14:ligatures w14:val="none"/>
        </w:rPr>
        <w:t>The</w:t>
      </w:r>
      <w:r w:rsidRPr="00C833CB">
        <w:rPr>
          <w:rFonts w:ascii="Times New Roman" w:eastAsia="Arial" w:hAnsi="Times New Roman" w:cs="Times New Roman"/>
          <w:kern w:val="0"/>
          <w:sz w:val="24"/>
          <w:szCs w:val="24"/>
          <w:lang w:val=""/>
          <w14:ligatures w14:val="none"/>
        </w:rPr>
        <w:t>_W</w:t>
      </w:r>
      <w:r w:rsidR="00A85B2D">
        <w:rPr>
          <w:rFonts w:ascii="Times New Roman" w:eastAsia="Arial" w:hAnsi="Times New Roman" w:cs="Times New Roman"/>
          <w:kern w:val="0"/>
          <w:sz w:val="24"/>
          <w:szCs w:val="24"/>
          <w:lang w:val=""/>
          <w14:ligatures w14:val="none"/>
        </w:rPr>
        <w:t>ay</w:t>
      </w:r>
      <w:r w:rsidRPr="00C833CB">
        <w:rPr>
          <w:rFonts w:ascii="Times New Roman" w:eastAsia="Arial" w:hAnsi="Times New Roman" w:cs="Times New Roman"/>
          <w:kern w:val="0"/>
          <w:sz w:val="24"/>
          <w:szCs w:val="24"/>
          <w:lang w:val=""/>
          <w14:ligatures w14:val="none"/>
        </w:rPr>
        <w:t>_O</w:t>
      </w:r>
      <w:r w:rsidR="00A85B2D">
        <w:rPr>
          <w:rFonts w:ascii="Times New Roman" w:eastAsia="Arial" w:hAnsi="Times New Roman" w:cs="Times New Roman"/>
          <w:kern w:val="0"/>
          <w:sz w:val="24"/>
          <w:szCs w:val="24"/>
          <w:lang w:val=""/>
          <w14:ligatures w14:val="none"/>
        </w:rPr>
        <w:t>ut</w:t>
      </w:r>
      <w:r w:rsidRPr="00C833CB">
        <w:rPr>
          <w:rFonts w:ascii="Times New Roman" w:eastAsia="Arial" w:hAnsi="Times New Roman" w:cs="Times New Roman"/>
          <w:kern w:val="0"/>
          <w:sz w:val="24"/>
          <w:szCs w:val="24"/>
          <w:lang w:val=""/>
          <w14:ligatures w14:val="none"/>
        </w:rPr>
        <w:t>/links/5eaadc01a6fdcc70509c4a9c/P</w:t>
      </w:r>
      <w:r w:rsidR="00A85B2D">
        <w:rPr>
          <w:rFonts w:ascii="Times New Roman" w:eastAsia="Arial" w:hAnsi="Times New Roman" w:cs="Times New Roman"/>
          <w:kern w:val="0"/>
          <w:sz w:val="24"/>
          <w:szCs w:val="24"/>
          <w:lang w:val=""/>
          <w14:ligatures w14:val="none"/>
        </w:rPr>
        <w:t>lagiarism</w:t>
      </w:r>
      <w:r w:rsidRPr="00C833CB">
        <w:rPr>
          <w:rFonts w:ascii="Times New Roman" w:eastAsia="Arial" w:hAnsi="Times New Roman" w:cs="Times New Roman"/>
          <w:kern w:val="0"/>
          <w:sz w:val="24"/>
          <w:szCs w:val="24"/>
          <w:lang w:val=""/>
          <w14:ligatures w14:val="none"/>
        </w:rPr>
        <w:t>-</w:t>
      </w:r>
      <w:r w:rsidR="00A85B2D">
        <w:rPr>
          <w:rFonts w:ascii="Times New Roman" w:eastAsia="Arial" w:hAnsi="Times New Roman" w:cs="Times New Roman"/>
          <w:kern w:val="0"/>
          <w:sz w:val="24"/>
          <w:szCs w:val="24"/>
          <w:lang w:val=""/>
          <w14:ligatures w14:val="none"/>
        </w:rPr>
        <w:t>or</w:t>
      </w:r>
      <w:r w:rsidRPr="00C833CB">
        <w:rPr>
          <w:rFonts w:ascii="Times New Roman" w:eastAsia="Arial" w:hAnsi="Times New Roman" w:cs="Times New Roman"/>
          <w:kern w:val="0"/>
          <w:sz w:val="24"/>
          <w:szCs w:val="24"/>
          <w:lang w:val=""/>
          <w14:ligatures w14:val="none"/>
        </w:rPr>
        <w:t>-A</w:t>
      </w:r>
      <w:r w:rsidR="00A85B2D">
        <w:rPr>
          <w:rFonts w:ascii="Times New Roman" w:eastAsia="Arial" w:hAnsi="Times New Roman" w:cs="Times New Roman"/>
          <w:kern w:val="0"/>
          <w:sz w:val="24"/>
          <w:szCs w:val="24"/>
          <w:lang w:val=""/>
          <w14:ligatures w14:val="none"/>
        </w:rPr>
        <w:t>cademic</w:t>
      </w:r>
      <w:r w:rsidRPr="00C833CB">
        <w:rPr>
          <w:rFonts w:ascii="Times New Roman" w:eastAsia="Arial" w:hAnsi="Times New Roman" w:cs="Times New Roman"/>
          <w:kern w:val="0"/>
          <w:sz w:val="24"/>
          <w:szCs w:val="24"/>
          <w:lang w:val=""/>
          <w14:ligatures w14:val="none"/>
        </w:rPr>
        <w:t>-T</w:t>
      </w:r>
      <w:r w:rsidR="00A85B2D">
        <w:rPr>
          <w:rFonts w:ascii="Times New Roman" w:eastAsia="Arial" w:hAnsi="Times New Roman" w:cs="Times New Roman"/>
          <w:kern w:val="0"/>
          <w:sz w:val="24"/>
          <w:szCs w:val="24"/>
          <w:lang w:val=""/>
          <w14:ligatures w14:val="none"/>
        </w:rPr>
        <w:t>heft</w:t>
      </w:r>
      <w:r w:rsidRPr="00C833CB">
        <w:rPr>
          <w:rFonts w:ascii="Times New Roman" w:eastAsia="Arial" w:hAnsi="Times New Roman" w:cs="Times New Roman"/>
          <w:kern w:val="0"/>
          <w:sz w:val="24"/>
          <w:szCs w:val="24"/>
          <w:lang w:val=""/>
          <w14:ligatures w14:val="none"/>
        </w:rPr>
        <w:t>-T</w:t>
      </w:r>
      <w:r w:rsidR="00A85B2D">
        <w:rPr>
          <w:rFonts w:ascii="Times New Roman" w:eastAsia="Arial" w:hAnsi="Times New Roman" w:cs="Times New Roman"/>
          <w:kern w:val="0"/>
          <w:sz w:val="24"/>
          <w:szCs w:val="24"/>
          <w:lang w:val=""/>
          <w14:ligatures w14:val="none"/>
        </w:rPr>
        <w:t>ypology</w:t>
      </w:r>
      <w:r w:rsidRPr="00C833CB">
        <w:rPr>
          <w:rFonts w:ascii="Times New Roman" w:eastAsia="Arial" w:hAnsi="Times New Roman" w:cs="Times New Roman"/>
          <w:kern w:val="0"/>
          <w:sz w:val="24"/>
          <w:szCs w:val="24"/>
          <w:lang w:val=""/>
          <w14:ligatures w14:val="none"/>
        </w:rPr>
        <w:t>-I</w:t>
      </w:r>
      <w:r w:rsidR="00A85B2D">
        <w:rPr>
          <w:rFonts w:ascii="Times New Roman" w:eastAsia="Arial" w:hAnsi="Times New Roman" w:cs="Times New Roman"/>
          <w:kern w:val="0"/>
          <w:sz w:val="24"/>
          <w:szCs w:val="24"/>
          <w:lang w:val=""/>
          <w14:ligatures w14:val="none"/>
        </w:rPr>
        <w:t>ndicators</w:t>
      </w:r>
      <w:r w:rsidRPr="00C833CB">
        <w:rPr>
          <w:rFonts w:ascii="Times New Roman" w:eastAsia="Arial" w:hAnsi="Times New Roman" w:cs="Times New Roman"/>
          <w:kern w:val="0"/>
          <w:sz w:val="24"/>
          <w:szCs w:val="24"/>
          <w:lang w:val=""/>
          <w14:ligatures w14:val="none"/>
        </w:rPr>
        <w:t>-</w:t>
      </w:r>
      <w:r w:rsidR="00A85B2D">
        <w:rPr>
          <w:rFonts w:ascii="Times New Roman" w:eastAsia="Arial" w:hAnsi="Times New Roman" w:cs="Times New Roman"/>
          <w:kern w:val="0"/>
          <w:sz w:val="24"/>
          <w:szCs w:val="24"/>
          <w:lang w:val=""/>
          <w14:ligatures w14:val="none"/>
        </w:rPr>
        <w:t>and</w:t>
      </w:r>
      <w:r w:rsidRPr="00C833CB">
        <w:rPr>
          <w:rFonts w:ascii="Times New Roman" w:eastAsia="Arial" w:hAnsi="Times New Roman" w:cs="Times New Roman"/>
          <w:kern w:val="0"/>
          <w:sz w:val="24"/>
          <w:szCs w:val="24"/>
          <w:lang w:val=""/>
          <w14:ligatures w14:val="none"/>
        </w:rPr>
        <w:t>-</w:t>
      </w:r>
      <w:r w:rsidR="00A85B2D">
        <w:rPr>
          <w:rFonts w:ascii="Times New Roman" w:eastAsia="Arial" w:hAnsi="Times New Roman" w:cs="Times New Roman"/>
          <w:kern w:val="0"/>
          <w:sz w:val="24"/>
          <w:szCs w:val="24"/>
          <w:lang w:val=""/>
          <w14:ligatures w14:val="none"/>
        </w:rPr>
        <w:t>The</w:t>
      </w:r>
      <w:r w:rsidRPr="00C833CB">
        <w:rPr>
          <w:rFonts w:ascii="Times New Roman" w:eastAsia="Arial" w:hAnsi="Times New Roman" w:cs="Times New Roman"/>
          <w:kern w:val="0"/>
          <w:sz w:val="24"/>
          <w:szCs w:val="24"/>
          <w:lang w:val=""/>
          <w14:ligatures w14:val="none"/>
        </w:rPr>
        <w:t>-W</w:t>
      </w:r>
      <w:r w:rsidR="00A85B2D">
        <w:rPr>
          <w:rFonts w:ascii="Times New Roman" w:eastAsia="Arial" w:hAnsi="Times New Roman" w:cs="Times New Roman"/>
          <w:kern w:val="0"/>
          <w:sz w:val="24"/>
          <w:szCs w:val="24"/>
          <w:lang w:val=""/>
          <w14:ligatures w14:val="none"/>
        </w:rPr>
        <w:t>ay</w:t>
      </w:r>
      <w:r w:rsidRPr="00C833CB">
        <w:rPr>
          <w:rFonts w:ascii="Times New Roman" w:eastAsia="Arial" w:hAnsi="Times New Roman" w:cs="Times New Roman"/>
          <w:kern w:val="0"/>
          <w:sz w:val="24"/>
          <w:szCs w:val="24"/>
          <w:lang w:val=""/>
          <w14:ligatures w14:val="none"/>
        </w:rPr>
        <w:t>-O</w:t>
      </w:r>
      <w:r w:rsidR="00A85B2D">
        <w:rPr>
          <w:rFonts w:ascii="Times New Roman" w:eastAsia="Arial" w:hAnsi="Times New Roman" w:cs="Times New Roman"/>
          <w:kern w:val="0"/>
          <w:sz w:val="24"/>
          <w:szCs w:val="24"/>
          <w:lang w:val=""/>
          <w14:ligatures w14:val="none"/>
        </w:rPr>
        <w:t>ut</w:t>
      </w:r>
      <w:r w:rsidRPr="00C833CB">
        <w:rPr>
          <w:rFonts w:ascii="Times New Roman" w:eastAsia="Arial" w:hAnsi="Times New Roman" w:cs="Times New Roman"/>
          <w:kern w:val="0"/>
          <w:sz w:val="24"/>
          <w:szCs w:val="24"/>
          <w:lang w:val=""/>
          <w14:ligatures w14:val="none"/>
        </w:rPr>
        <w:t>.pdf  [Accessed 8 Dec. 2023].</w:t>
      </w:r>
    </w:p>
    <w:p w14:paraId="507C5101" w14:textId="44AFEE30" w:rsidR="00C833CB" w:rsidRPr="00C833CB" w:rsidRDefault="00C833CB" w:rsidP="00017F5C">
      <w:pPr>
        <w:spacing w:after="240" w:line="360" w:lineRule="auto"/>
        <w:rPr>
          <w:rFonts w:ascii="Times New Roman" w:eastAsia="Times New Roman" w:hAnsi="Times New Roman" w:cs="Times New Roman"/>
          <w:kern w:val="0"/>
          <w:sz w:val="24"/>
          <w:szCs w:val="24"/>
          <w:lang w:val="en-IN" w:eastAsia="en-IN"/>
          <w14:ligatures w14:val="none"/>
        </w:rPr>
      </w:pPr>
      <w:r w:rsidRPr="00C833CB">
        <w:rPr>
          <w:rFonts w:ascii="Times New Roman" w:eastAsia="Times New Roman" w:hAnsi="Times New Roman" w:cs="Times New Roman"/>
          <w:kern w:val="0"/>
          <w:sz w:val="24"/>
          <w:szCs w:val="24"/>
          <w:lang w:val="en-IN" w:eastAsia="en-IN"/>
          <w14:ligatures w14:val="none"/>
        </w:rPr>
        <w:t xml:space="preserve">Pazos, P., Cima, F., Kidd, J., </w:t>
      </w:r>
      <w:proofErr w:type="spellStart"/>
      <w:r w:rsidRPr="00C833CB">
        <w:rPr>
          <w:rFonts w:ascii="Times New Roman" w:eastAsia="Times New Roman" w:hAnsi="Times New Roman" w:cs="Times New Roman"/>
          <w:kern w:val="0"/>
          <w:sz w:val="24"/>
          <w:szCs w:val="24"/>
          <w:lang w:val="en-IN" w:eastAsia="en-IN"/>
          <w14:ligatures w14:val="none"/>
        </w:rPr>
        <w:t>Ringleb</w:t>
      </w:r>
      <w:proofErr w:type="spellEnd"/>
      <w:r w:rsidRPr="00C833CB">
        <w:rPr>
          <w:rFonts w:ascii="Times New Roman" w:eastAsia="Times New Roman" w:hAnsi="Times New Roman" w:cs="Times New Roman"/>
          <w:kern w:val="0"/>
          <w:sz w:val="24"/>
          <w:szCs w:val="24"/>
          <w:lang w:val="en-IN" w:eastAsia="en-IN"/>
          <w14:ligatures w14:val="none"/>
        </w:rPr>
        <w:t xml:space="preserve">, S., Ayala, O., Gutierrez, K. and Kaipa, K. (2020) Enhancing Teamwork Skills Through an Engineering Service-learning Collaboration. </w:t>
      </w:r>
      <w:r w:rsidRPr="00C833CB">
        <w:rPr>
          <w:rFonts w:ascii="Times New Roman" w:eastAsia="Times New Roman" w:hAnsi="Times New Roman" w:cs="Times New Roman"/>
          <w:i/>
          <w:iCs/>
          <w:kern w:val="0"/>
          <w:sz w:val="24"/>
          <w:szCs w:val="24"/>
          <w:lang w:val="en-IN" w:eastAsia="en-IN"/>
          <w14:ligatures w14:val="none"/>
        </w:rPr>
        <w:t>2020 ASEE Virtual Annual Conference Content Access, Virtual Online</w:t>
      </w:r>
      <w:r w:rsidRPr="00C833CB">
        <w:rPr>
          <w:rFonts w:ascii="Times New Roman" w:eastAsia="Times New Roman" w:hAnsi="Times New Roman" w:cs="Times New Roman"/>
          <w:kern w:val="0"/>
          <w:sz w:val="24"/>
          <w:szCs w:val="24"/>
          <w:lang w:val="en-IN" w:eastAsia="en-IN"/>
          <w14:ligatures w14:val="none"/>
        </w:rPr>
        <w:t>. Available at: https://par.nsf.gov/biblio/10189268 [Accessed 8 Dec. 2023].</w:t>
      </w:r>
    </w:p>
    <w:p w14:paraId="4C3C719F" w14:textId="07DE4D81" w:rsidR="00C833CB" w:rsidRPr="00C833CB" w:rsidRDefault="00C833CB" w:rsidP="00017F5C">
      <w:pPr>
        <w:spacing w:after="240" w:line="360" w:lineRule="auto"/>
        <w:rPr>
          <w:rFonts w:ascii="Times New Roman" w:eastAsia="Times New Roman" w:hAnsi="Times New Roman" w:cs="Times New Roman"/>
          <w:kern w:val="0"/>
          <w:sz w:val="24"/>
          <w:szCs w:val="24"/>
          <w:lang w:val="en-IN" w:eastAsia="en-IN"/>
          <w14:ligatures w14:val="none"/>
        </w:rPr>
      </w:pPr>
      <w:proofErr w:type="spellStart"/>
      <w:r w:rsidRPr="00C833CB">
        <w:rPr>
          <w:rFonts w:ascii="Times New Roman" w:eastAsia="Times New Roman" w:hAnsi="Times New Roman" w:cs="Times New Roman"/>
          <w:kern w:val="0"/>
          <w:sz w:val="24"/>
          <w:szCs w:val="24"/>
          <w:lang w:val="en-IN" w:eastAsia="en-IN"/>
          <w14:ligatures w14:val="none"/>
        </w:rPr>
        <w:t>Peiró</w:t>
      </w:r>
      <w:proofErr w:type="spellEnd"/>
      <w:r w:rsidRPr="00C833CB">
        <w:rPr>
          <w:rFonts w:ascii="Times New Roman" w:eastAsia="Times New Roman" w:hAnsi="Times New Roman" w:cs="Times New Roman"/>
          <w:kern w:val="0"/>
          <w:sz w:val="24"/>
          <w:szCs w:val="24"/>
          <w:lang w:val="en-IN" w:eastAsia="en-IN"/>
          <w14:ligatures w14:val="none"/>
        </w:rPr>
        <w:t xml:space="preserve">, J.M., </w:t>
      </w:r>
      <w:proofErr w:type="spellStart"/>
      <w:r w:rsidRPr="00C833CB">
        <w:rPr>
          <w:rFonts w:ascii="Times New Roman" w:eastAsia="Times New Roman" w:hAnsi="Times New Roman" w:cs="Times New Roman"/>
          <w:kern w:val="0"/>
          <w:sz w:val="24"/>
          <w:szCs w:val="24"/>
          <w:lang w:val="en-IN" w:eastAsia="en-IN"/>
          <w14:ligatures w14:val="none"/>
        </w:rPr>
        <w:t>Kozusznik</w:t>
      </w:r>
      <w:proofErr w:type="spellEnd"/>
      <w:r w:rsidRPr="00C833CB">
        <w:rPr>
          <w:rFonts w:ascii="Times New Roman" w:eastAsia="Times New Roman" w:hAnsi="Times New Roman" w:cs="Times New Roman"/>
          <w:kern w:val="0"/>
          <w:sz w:val="24"/>
          <w:szCs w:val="24"/>
          <w:lang w:val="en-IN" w:eastAsia="en-IN"/>
          <w14:ligatures w14:val="none"/>
        </w:rPr>
        <w:t xml:space="preserve">, M.W. and Soriano, A. (2019) From Happiness Orientations to Work Performance: The Mediating Role of Hedonic and </w:t>
      </w:r>
      <w:proofErr w:type="spellStart"/>
      <w:r w:rsidRPr="00C833CB">
        <w:rPr>
          <w:rFonts w:ascii="Times New Roman" w:eastAsia="Times New Roman" w:hAnsi="Times New Roman" w:cs="Times New Roman"/>
          <w:kern w:val="0"/>
          <w:sz w:val="24"/>
          <w:szCs w:val="24"/>
          <w:lang w:val="en-IN" w:eastAsia="en-IN"/>
          <w14:ligatures w14:val="none"/>
        </w:rPr>
        <w:t>Eudaimonic</w:t>
      </w:r>
      <w:proofErr w:type="spellEnd"/>
      <w:r w:rsidRPr="00C833CB">
        <w:rPr>
          <w:rFonts w:ascii="Times New Roman" w:eastAsia="Times New Roman" w:hAnsi="Times New Roman" w:cs="Times New Roman"/>
          <w:kern w:val="0"/>
          <w:sz w:val="24"/>
          <w:szCs w:val="24"/>
          <w:lang w:val="en-IN" w:eastAsia="en-IN"/>
          <w14:ligatures w14:val="none"/>
        </w:rPr>
        <w:t xml:space="preserve"> Experiences. </w:t>
      </w:r>
      <w:r w:rsidRPr="00C833CB">
        <w:rPr>
          <w:rFonts w:ascii="Times New Roman" w:eastAsia="Times New Roman" w:hAnsi="Times New Roman" w:cs="Times New Roman"/>
          <w:i/>
          <w:iCs/>
          <w:kern w:val="0"/>
          <w:sz w:val="24"/>
          <w:szCs w:val="24"/>
          <w:lang w:val="en-IN" w:eastAsia="en-IN"/>
          <w14:ligatures w14:val="none"/>
        </w:rPr>
        <w:t>International Journal of Environmental Research and Public Health</w:t>
      </w:r>
      <w:r w:rsidRPr="00C833CB">
        <w:rPr>
          <w:rFonts w:ascii="Times New Roman" w:eastAsia="Times New Roman" w:hAnsi="Times New Roman" w:cs="Times New Roman"/>
          <w:kern w:val="0"/>
          <w:sz w:val="24"/>
          <w:szCs w:val="24"/>
          <w:lang w:val="en-IN" w:eastAsia="en-IN"/>
          <w14:ligatures w14:val="none"/>
        </w:rPr>
        <w:t xml:space="preserve">, 16(24), p.5002. </w:t>
      </w:r>
      <w:proofErr w:type="spellStart"/>
      <w:proofErr w:type="gramStart"/>
      <w:r w:rsidRPr="00C833CB">
        <w:rPr>
          <w:rFonts w:ascii="Times New Roman" w:eastAsia="Times New Roman" w:hAnsi="Times New Roman" w:cs="Times New Roman"/>
          <w:kern w:val="0"/>
          <w:sz w:val="24"/>
          <w:szCs w:val="24"/>
          <w:lang w:val="en-IN" w:eastAsia="en-IN"/>
          <w14:ligatures w14:val="none"/>
        </w:rPr>
        <w:t>doi:https</w:t>
      </w:r>
      <w:proofErr w:type="spellEnd"/>
      <w:r w:rsidRPr="00C833CB">
        <w:rPr>
          <w:rFonts w:ascii="Times New Roman" w:eastAsia="Times New Roman" w:hAnsi="Times New Roman" w:cs="Times New Roman"/>
          <w:kern w:val="0"/>
          <w:sz w:val="24"/>
          <w:szCs w:val="24"/>
          <w:lang w:val="en-IN" w:eastAsia="en-IN"/>
          <w14:ligatures w14:val="none"/>
        </w:rPr>
        <w:t>://doi.org/10.3390/ijerph16245002</w:t>
      </w:r>
      <w:proofErr w:type="gramEnd"/>
      <w:r w:rsidRPr="00C833CB">
        <w:rPr>
          <w:rFonts w:ascii="Times New Roman" w:eastAsia="Times New Roman" w:hAnsi="Times New Roman" w:cs="Times New Roman"/>
          <w:kern w:val="0"/>
          <w:sz w:val="24"/>
          <w:szCs w:val="24"/>
          <w:lang w:val="en-IN" w:eastAsia="en-IN"/>
          <w14:ligatures w14:val="none"/>
        </w:rPr>
        <w:t>.</w:t>
      </w:r>
    </w:p>
    <w:p w14:paraId="45DFCDEF" w14:textId="37A905B4" w:rsidR="00C833CB" w:rsidRPr="00C833CB" w:rsidRDefault="00C833CB" w:rsidP="00017F5C">
      <w:pPr>
        <w:spacing w:after="240" w:line="360" w:lineRule="auto"/>
        <w:rPr>
          <w:rFonts w:ascii="Times New Roman" w:eastAsia="Times New Roman" w:hAnsi="Times New Roman" w:cs="Times New Roman"/>
          <w:kern w:val="0"/>
          <w:sz w:val="24"/>
          <w:szCs w:val="24"/>
          <w:lang w:val="en-IN" w:eastAsia="en-IN"/>
          <w14:ligatures w14:val="none"/>
        </w:rPr>
      </w:pPr>
      <w:r w:rsidRPr="00C833CB">
        <w:rPr>
          <w:rFonts w:ascii="Times New Roman" w:eastAsia="Times New Roman" w:hAnsi="Times New Roman" w:cs="Times New Roman"/>
          <w:kern w:val="0"/>
          <w:sz w:val="24"/>
          <w:szCs w:val="24"/>
          <w:lang w:val="en-IN" w:eastAsia="en-IN"/>
          <w14:ligatures w14:val="none"/>
        </w:rPr>
        <w:t xml:space="preserve">Pelikan, E.R., </w:t>
      </w:r>
      <w:proofErr w:type="spellStart"/>
      <w:r w:rsidRPr="00C833CB">
        <w:rPr>
          <w:rFonts w:ascii="Times New Roman" w:eastAsia="Times New Roman" w:hAnsi="Times New Roman" w:cs="Times New Roman"/>
          <w:kern w:val="0"/>
          <w:sz w:val="24"/>
          <w:szCs w:val="24"/>
          <w:lang w:val="en-IN" w:eastAsia="en-IN"/>
          <w14:ligatures w14:val="none"/>
        </w:rPr>
        <w:t>Lüftenegger</w:t>
      </w:r>
      <w:proofErr w:type="spellEnd"/>
      <w:r w:rsidRPr="00C833CB">
        <w:rPr>
          <w:rFonts w:ascii="Times New Roman" w:eastAsia="Times New Roman" w:hAnsi="Times New Roman" w:cs="Times New Roman"/>
          <w:kern w:val="0"/>
          <w:sz w:val="24"/>
          <w:szCs w:val="24"/>
          <w:lang w:val="en-IN" w:eastAsia="en-IN"/>
          <w14:ligatures w14:val="none"/>
        </w:rPr>
        <w:t xml:space="preserve">, M., Holzer, J., </w:t>
      </w:r>
      <w:proofErr w:type="spellStart"/>
      <w:r w:rsidRPr="00C833CB">
        <w:rPr>
          <w:rFonts w:ascii="Times New Roman" w:eastAsia="Times New Roman" w:hAnsi="Times New Roman" w:cs="Times New Roman"/>
          <w:kern w:val="0"/>
          <w:sz w:val="24"/>
          <w:szCs w:val="24"/>
          <w:lang w:val="en-IN" w:eastAsia="en-IN"/>
          <w14:ligatures w14:val="none"/>
        </w:rPr>
        <w:t>Korlat</w:t>
      </w:r>
      <w:proofErr w:type="spellEnd"/>
      <w:r w:rsidRPr="00C833CB">
        <w:rPr>
          <w:rFonts w:ascii="Times New Roman" w:eastAsia="Times New Roman" w:hAnsi="Times New Roman" w:cs="Times New Roman"/>
          <w:kern w:val="0"/>
          <w:sz w:val="24"/>
          <w:szCs w:val="24"/>
          <w:lang w:val="en-IN" w:eastAsia="en-IN"/>
          <w14:ligatures w14:val="none"/>
        </w:rPr>
        <w:t xml:space="preserve">, S., Spiel, C. and Schober, B. (2021) Learning during COVID-19: the role of self-regulated learning, motivation, and procrastination for perceived competence. </w:t>
      </w:r>
      <w:proofErr w:type="spellStart"/>
      <w:r w:rsidRPr="00C833CB">
        <w:rPr>
          <w:rFonts w:ascii="Times New Roman" w:eastAsia="Times New Roman" w:hAnsi="Times New Roman" w:cs="Times New Roman"/>
          <w:i/>
          <w:iCs/>
          <w:kern w:val="0"/>
          <w:sz w:val="24"/>
          <w:szCs w:val="24"/>
          <w:lang w:val="en-IN" w:eastAsia="en-IN"/>
          <w14:ligatures w14:val="none"/>
        </w:rPr>
        <w:t>Zeitschrift</w:t>
      </w:r>
      <w:proofErr w:type="spellEnd"/>
      <w:r w:rsidRPr="00C833CB">
        <w:rPr>
          <w:rFonts w:ascii="Times New Roman" w:eastAsia="Times New Roman" w:hAnsi="Times New Roman" w:cs="Times New Roman"/>
          <w:i/>
          <w:iCs/>
          <w:kern w:val="0"/>
          <w:sz w:val="24"/>
          <w:szCs w:val="24"/>
          <w:lang w:val="en-IN" w:eastAsia="en-IN"/>
          <w14:ligatures w14:val="none"/>
        </w:rPr>
        <w:t xml:space="preserve"> für </w:t>
      </w:r>
      <w:proofErr w:type="spellStart"/>
      <w:r w:rsidRPr="00C833CB">
        <w:rPr>
          <w:rFonts w:ascii="Times New Roman" w:eastAsia="Times New Roman" w:hAnsi="Times New Roman" w:cs="Times New Roman"/>
          <w:i/>
          <w:iCs/>
          <w:kern w:val="0"/>
          <w:sz w:val="24"/>
          <w:szCs w:val="24"/>
          <w:lang w:val="en-IN" w:eastAsia="en-IN"/>
          <w14:ligatures w14:val="none"/>
        </w:rPr>
        <w:t>Erziehungswissenschaft</w:t>
      </w:r>
      <w:proofErr w:type="spellEnd"/>
      <w:r w:rsidRPr="00C833CB">
        <w:rPr>
          <w:rFonts w:ascii="Times New Roman" w:eastAsia="Times New Roman" w:hAnsi="Times New Roman" w:cs="Times New Roman"/>
          <w:kern w:val="0"/>
          <w:sz w:val="24"/>
          <w:szCs w:val="24"/>
          <w:lang w:val="en-IN" w:eastAsia="en-IN"/>
          <w14:ligatures w14:val="none"/>
        </w:rPr>
        <w:t xml:space="preserve">, 24(2), pp.393–418. </w:t>
      </w:r>
      <w:proofErr w:type="spellStart"/>
      <w:proofErr w:type="gramStart"/>
      <w:r w:rsidRPr="00C833CB">
        <w:rPr>
          <w:rFonts w:ascii="Times New Roman" w:eastAsia="Times New Roman" w:hAnsi="Times New Roman" w:cs="Times New Roman"/>
          <w:kern w:val="0"/>
          <w:sz w:val="24"/>
          <w:szCs w:val="24"/>
          <w:lang w:val="en-IN" w:eastAsia="en-IN"/>
          <w14:ligatures w14:val="none"/>
        </w:rPr>
        <w:t>doi:https</w:t>
      </w:r>
      <w:proofErr w:type="spellEnd"/>
      <w:r w:rsidRPr="00C833CB">
        <w:rPr>
          <w:rFonts w:ascii="Times New Roman" w:eastAsia="Times New Roman" w:hAnsi="Times New Roman" w:cs="Times New Roman"/>
          <w:kern w:val="0"/>
          <w:sz w:val="24"/>
          <w:szCs w:val="24"/>
          <w:lang w:val="en-IN" w:eastAsia="en-IN"/>
          <w14:ligatures w14:val="none"/>
        </w:rPr>
        <w:t>://doi.org/10.1007/s11618-021-01002-x</w:t>
      </w:r>
      <w:proofErr w:type="gramEnd"/>
      <w:r w:rsidRPr="00C833CB">
        <w:rPr>
          <w:rFonts w:ascii="Times New Roman" w:eastAsia="Times New Roman" w:hAnsi="Times New Roman" w:cs="Times New Roman"/>
          <w:kern w:val="0"/>
          <w:sz w:val="24"/>
          <w:szCs w:val="24"/>
          <w:lang w:val="en-IN" w:eastAsia="en-IN"/>
          <w14:ligatures w14:val="none"/>
        </w:rPr>
        <w:t>.</w:t>
      </w:r>
    </w:p>
    <w:p w14:paraId="35EC1641" w14:textId="66E42626" w:rsidR="00C833CB" w:rsidRPr="00C833CB" w:rsidRDefault="00C833CB" w:rsidP="00017F5C">
      <w:pPr>
        <w:spacing w:after="240" w:line="360" w:lineRule="auto"/>
        <w:rPr>
          <w:rFonts w:ascii="Times New Roman" w:eastAsia="Times New Roman" w:hAnsi="Times New Roman" w:cs="Times New Roman"/>
          <w:kern w:val="0"/>
          <w:sz w:val="24"/>
          <w:szCs w:val="24"/>
          <w:lang w:val="en-IN" w:eastAsia="en-IN"/>
          <w14:ligatures w14:val="none"/>
        </w:rPr>
      </w:pPr>
      <w:r w:rsidRPr="00C833CB">
        <w:rPr>
          <w:rFonts w:ascii="Times New Roman" w:eastAsia="Times New Roman" w:hAnsi="Times New Roman" w:cs="Times New Roman"/>
          <w:kern w:val="0"/>
          <w:sz w:val="24"/>
          <w:szCs w:val="24"/>
          <w:lang w:val="en-IN" w:eastAsia="en-IN"/>
          <w14:ligatures w14:val="none"/>
        </w:rPr>
        <w:lastRenderedPageBreak/>
        <w:t xml:space="preserve">Perkins, M., Gezgin, U.B. and Roe, J. (2020) Reducing plagiarism through academic misconduct education. </w:t>
      </w:r>
      <w:r w:rsidRPr="00C833CB">
        <w:rPr>
          <w:rFonts w:ascii="Times New Roman" w:eastAsia="Times New Roman" w:hAnsi="Times New Roman" w:cs="Times New Roman"/>
          <w:i/>
          <w:iCs/>
          <w:kern w:val="0"/>
          <w:sz w:val="24"/>
          <w:szCs w:val="24"/>
          <w:lang w:val="en-IN" w:eastAsia="en-IN"/>
          <w14:ligatures w14:val="none"/>
        </w:rPr>
        <w:t>International Journal for Educational Integrity</w:t>
      </w:r>
      <w:r w:rsidRPr="00C833CB">
        <w:rPr>
          <w:rFonts w:ascii="Times New Roman" w:eastAsia="Times New Roman" w:hAnsi="Times New Roman" w:cs="Times New Roman"/>
          <w:kern w:val="0"/>
          <w:sz w:val="24"/>
          <w:szCs w:val="24"/>
          <w:lang w:val="en-IN" w:eastAsia="en-IN"/>
          <w14:ligatures w14:val="none"/>
        </w:rPr>
        <w:t xml:space="preserve">,16(1). </w:t>
      </w:r>
      <w:proofErr w:type="spellStart"/>
      <w:proofErr w:type="gramStart"/>
      <w:r w:rsidRPr="00C833CB">
        <w:rPr>
          <w:rFonts w:ascii="Times New Roman" w:eastAsia="Times New Roman" w:hAnsi="Times New Roman" w:cs="Times New Roman"/>
          <w:kern w:val="0"/>
          <w:sz w:val="24"/>
          <w:szCs w:val="24"/>
          <w:lang w:val="en-IN" w:eastAsia="en-IN"/>
          <w14:ligatures w14:val="none"/>
        </w:rPr>
        <w:t>doi:https</w:t>
      </w:r>
      <w:proofErr w:type="spellEnd"/>
      <w:r w:rsidRPr="00C833CB">
        <w:rPr>
          <w:rFonts w:ascii="Times New Roman" w:eastAsia="Times New Roman" w:hAnsi="Times New Roman" w:cs="Times New Roman"/>
          <w:kern w:val="0"/>
          <w:sz w:val="24"/>
          <w:szCs w:val="24"/>
          <w:lang w:val="en-IN" w:eastAsia="en-IN"/>
          <w14:ligatures w14:val="none"/>
        </w:rPr>
        <w:t>://doi.org/10.1007/s40979-020-00052-8</w:t>
      </w:r>
      <w:proofErr w:type="gramEnd"/>
      <w:r w:rsidRPr="00C833CB">
        <w:rPr>
          <w:rFonts w:ascii="Times New Roman" w:eastAsia="Times New Roman" w:hAnsi="Times New Roman" w:cs="Times New Roman"/>
          <w:kern w:val="0"/>
          <w:sz w:val="24"/>
          <w:szCs w:val="24"/>
          <w:lang w:val="en-IN" w:eastAsia="en-IN"/>
          <w14:ligatures w14:val="none"/>
        </w:rPr>
        <w:t>.</w:t>
      </w:r>
    </w:p>
    <w:p w14:paraId="3D1E7994" w14:textId="1A1433CC" w:rsidR="00C833CB" w:rsidRPr="00C833CB" w:rsidRDefault="00C833CB" w:rsidP="00017F5C">
      <w:pPr>
        <w:spacing w:after="240" w:line="360" w:lineRule="auto"/>
        <w:rPr>
          <w:rFonts w:ascii="Times New Roman" w:eastAsia="Times New Roman" w:hAnsi="Times New Roman" w:cs="Times New Roman"/>
          <w:kern w:val="0"/>
          <w:sz w:val="24"/>
          <w:szCs w:val="24"/>
          <w:lang w:val="en-IN" w:eastAsia="en-IN"/>
          <w14:ligatures w14:val="none"/>
        </w:rPr>
      </w:pPr>
      <w:proofErr w:type="spellStart"/>
      <w:r w:rsidRPr="00C833CB">
        <w:rPr>
          <w:rFonts w:ascii="Times New Roman" w:eastAsia="Times New Roman" w:hAnsi="Times New Roman" w:cs="Times New Roman"/>
          <w:kern w:val="0"/>
          <w:sz w:val="24"/>
          <w:szCs w:val="24"/>
          <w:lang w:val="en-IN" w:eastAsia="en-IN"/>
          <w14:ligatures w14:val="none"/>
        </w:rPr>
        <w:t>Raković</w:t>
      </w:r>
      <w:proofErr w:type="spellEnd"/>
      <w:r w:rsidRPr="00C833CB">
        <w:rPr>
          <w:rFonts w:ascii="Times New Roman" w:eastAsia="Times New Roman" w:hAnsi="Times New Roman" w:cs="Times New Roman"/>
          <w:kern w:val="0"/>
          <w:sz w:val="24"/>
          <w:szCs w:val="24"/>
          <w:lang w:val="en-IN" w:eastAsia="en-IN"/>
          <w14:ligatures w14:val="none"/>
        </w:rPr>
        <w:t xml:space="preserve">, M., Bernacki, M.L., Greene, J.A., Plumley, R.D., Hogan, K.A., Gates, K.M. and Panter, A.T. (2022) Examining the critical role of evaluation and adaptation in self-regulated learning. </w:t>
      </w:r>
      <w:r w:rsidRPr="00C833CB">
        <w:rPr>
          <w:rFonts w:ascii="Times New Roman" w:eastAsia="Times New Roman" w:hAnsi="Times New Roman" w:cs="Times New Roman"/>
          <w:i/>
          <w:iCs/>
          <w:kern w:val="0"/>
          <w:sz w:val="24"/>
          <w:szCs w:val="24"/>
          <w:lang w:val="en-IN" w:eastAsia="en-IN"/>
          <w14:ligatures w14:val="none"/>
        </w:rPr>
        <w:t>Contemporary Educational Psychology</w:t>
      </w:r>
      <w:r w:rsidRPr="00C833CB">
        <w:rPr>
          <w:rFonts w:ascii="Times New Roman" w:eastAsia="Times New Roman" w:hAnsi="Times New Roman" w:cs="Times New Roman"/>
          <w:kern w:val="0"/>
          <w:sz w:val="24"/>
          <w:szCs w:val="24"/>
          <w:lang w:val="en-IN" w:eastAsia="en-IN"/>
          <w14:ligatures w14:val="none"/>
        </w:rPr>
        <w:t xml:space="preserve">, 68, p.102027. </w:t>
      </w:r>
      <w:proofErr w:type="spellStart"/>
      <w:proofErr w:type="gramStart"/>
      <w:r w:rsidRPr="00C833CB">
        <w:rPr>
          <w:rFonts w:ascii="Times New Roman" w:eastAsia="Times New Roman" w:hAnsi="Times New Roman" w:cs="Times New Roman"/>
          <w:kern w:val="0"/>
          <w:sz w:val="24"/>
          <w:szCs w:val="24"/>
          <w:lang w:val="en-IN" w:eastAsia="en-IN"/>
          <w14:ligatures w14:val="none"/>
        </w:rPr>
        <w:t>doi:https</w:t>
      </w:r>
      <w:proofErr w:type="spellEnd"/>
      <w:r w:rsidRPr="00C833CB">
        <w:rPr>
          <w:rFonts w:ascii="Times New Roman" w:eastAsia="Times New Roman" w:hAnsi="Times New Roman" w:cs="Times New Roman"/>
          <w:kern w:val="0"/>
          <w:sz w:val="24"/>
          <w:szCs w:val="24"/>
          <w:lang w:val="en-IN" w:eastAsia="en-IN"/>
          <w14:ligatures w14:val="none"/>
        </w:rPr>
        <w:t>://doi.org/10.1016/j.cedpsych.2021.102027</w:t>
      </w:r>
      <w:proofErr w:type="gramEnd"/>
      <w:r w:rsidRPr="00C833CB">
        <w:rPr>
          <w:rFonts w:ascii="Times New Roman" w:eastAsia="Times New Roman" w:hAnsi="Times New Roman" w:cs="Times New Roman"/>
          <w:kern w:val="0"/>
          <w:sz w:val="24"/>
          <w:szCs w:val="24"/>
          <w:lang w:val="en-IN" w:eastAsia="en-IN"/>
          <w14:ligatures w14:val="none"/>
        </w:rPr>
        <w:t>.</w:t>
      </w:r>
    </w:p>
    <w:p w14:paraId="552B04EC" w14:textId="77777777" w:rsidR="00C833CB" w:rsidRPr="00C833CB" w:rsidRDefault="00C833CB" w:rsidP="00017F5C">
      <w:pPr>
        <w:spacing w:after="240" w:line="360" w:lineRule="auto"/>
        <w:rPr>
          <w:rFonts w:ascii="Times New Roman" w:eastAsia="Times New Roman" w:hAnsi="Times New Roman" w:cs="Times New Roman"/>
          <w:kern w:val="0"/>
          <w:sz w:val="24"/>
          <w:szCs w:val="24"/>
          <w:lang w:val="en-IN" w:eastAsia="en-IN"/>
          <w14:ligatures w14:val="none"/>
        </w:rPr>
      </w:pPr>
      <w:r w:rsidRPr="00C833CB">
        <w:rPr>
          <w:rFonts w:ascii="Times New Roman" w:eastAsia="Times New Roman" w:hAnsi="Times New Roman" w:cs="Times New Roman"/>
          <w:kern w:val="0"/>
          <w:sz w:val="24"/>
          <w:szCs w:val="24"/>
          <w:lang w:val="en-IN" w:eastAsia="en-IN"/>
          <w14:ligatures w14:val="none"/>
        </w:rPr>
        <w:t xml:space="preserve">Rodríguez-Sánchez, J.-L., González-Torres, T., Montero-Navarro, A. and Gallego-Losada, R. (2020). Investing time and resources for work–life balance: The effect on talent retention. </w:t>
      </w:r>
      <w:r w:rsidRPr="00C833CB">
        <w:rPr>
          <w:rFonts w:ascii="Times New Roman" w:eastAsia="Times New Roman" w:hAnsi="Times New Roman" w:cs="Times New Roman"/>
          <w:i/>
          <w:iCs/>
          <w:kern w:val="0"/>
          <w:sz w:val="24"/>
          <w:szCs w:val="24"/>
          <w:lang w:val="en-IN" w:eastAsia="en-IN"/>
          <w14:ligatures w14:val="none"/>
        </w:rPr>
        <w:t>International Journal of Environmental Research and Public Health</w:t>
      </w:r>
      <w:r w:rsidRPr="00C833CB">
        <w:rPr>
          <w:rFonts w:ascii="Times New Roman" w:eastAsia="Times New Roman" w:hAnsi="Times New Roman" w:cs="Times New Roman"/>
          <w:kern w:val="0"/>
          <w:sz w:val="24"/>
          <w:szCs w:val="24"/>
          <w:lang w:val="en-IN" w:eastAsia="en-IN"/>
          <w14:ligatures w14:val="none"/>
        </w:rPr>
        <w:t>, 17(6), p.1920.</w:t>
      </w:r>
    </w:p>
    <w:p w14:paraId="6E68A99F" w14:textId="1413D654" w:rsidR="00C833CB" w:rsidRPr="00C833CB" w:rsidRDefault="00C833CB" w:rsidP="00017F5C">
      <w:pPr>
        <w:spacing w:after="240" w:line="360" w:lineRule="auto"/>
        <w:rPr>
          <w:rFonts w:ascii="Times New Roman" w:eastAsia="Times New Roman" w:hAnsi="Times New Roman" w:cs="Times New Roman"/>
          <w:kern w:val="0"/>
          <w:sz w:val="24"/>
          <w:szCs w:val="24"/>
          <w:lang w:val="en-IN" w:eastAsia="en-IN"/>
          <w14:ligatures w14:val="none"/>
        </w:rPr>
      </w:pPr>
      <w:r w:rsidRPr="00C833CB">
        <w:rPr>
          <w:rFonts w:ascii="Times New Roman" w:eastAsia="Times New Roman" w:hAnsi="Times New Roman" w:cs="Times New Roman"/>
          <w:kern w:val="0"/>
          <w:sz w:val="24"/>
          <w:szCs w:val="24"/>
          <w:lang w:val="en-IN" w:eastAsia="en-IN"/>
          <w14:ligatures w14:val="none"/>
        </w:rPr>
        <w:t xml:space="preserve">Salih, Z.N.I. and Draucker, C.B. (2019) Facilitators of and barriers to successful teamwork during resuscitations in a neonatal intensive care unit. </w:t>
      </w:r>
      <w:r w:rsidRPr="00C833CB">
        <w:rPr>
          <w:rFonts w:ascii="Times New Roman" w:eastAsia="Times New Roman" w:hAnsi="Times New Roman" w:cs="Times New Roman"/>
          <w:i/>
          <w:iCs/>
          <w:kern w:val="0"/>
          <w:sz w:val="24"/>
          <w:szCs w:val="24"/>
          <w:lang w:val="en-IN" w:eastAsia="en-IN"/>
          <w14:ligatures w14:val="none"/>
        </w:rPr>
        <w:t>Journal of Perinatology</w:t>
      </w:r>
      <w:r w:rsidRPr="00C833CB">
        <w:rPr>
          <w:rFonts w:ascii="Times New Roman" w:eastAsia="Times New Roman" w:hAnsi="Times New Roman" w:cs="Times New Roman"/>
          <w:kern w:val="0"/>
          <w:sz w:val="24"/>
          <w:szCs w:val="24"/>
          <w:lang w:val="en-IN" w:eastAsia="en-IN"/>
          <w14:ligatures w14:val="none"/>
        </w:rPr>
        <w:t xml:space="preserve">, 39(7), pp.974–982. </w:t>
      </w:r>
      <w:proofErr w:type="spellStart"/>
      <w:proofErr w:type="gramStart"/>
      <w:r w:rsidRPr="00C833CB">
        <w:rPr>
          <w:rFonts w:ascii="Times New Roman" w:eastAsia="Times New Roman" w:hAnsi="Times New Roman" w:cs="Times New Roman"/>
          <w:kern w:val="0"/>
          <w:sz w:val="24"/>
          <w:szCs w:val="24"/>
          <w:lang w:val="en-IN" w:eastAsia="en-IN"/>
          <w14:ligatures w14:val="none"/>
        </w:rPr>
        <w:t>doi:https</w:t>
      </w:r>
      <w:proofErr w:type="spellEnd"/>
      <w:r w:rsidRPr="00C833CB">
        <w:rPr>
          <w:rFonts w:ascii="Times New Roman" w:eastAsia="Times New Roman" w:hAnsi="Times New Roman" w:cs="Times New Roman"/>
          <w:kern w:val="0"/>
          <w:sz w:val="24"/>
          <w:szCs w:val="24"/>
          <w:lang w:val="en-IN" w:eastAsia="en-IN"/>
          <w14:ligatures w14:val="none"/>
        </w:rPr>
        <w:t>://doi.org/10.1038/s41372-019-0380-3</w:t>
      </w:r>
      <w:proofErr w:type="gramEnd"/>
      <w:r w:rsidRPr="00C833CB">
        <w:rPr>
          <w:rFonts w:ascii="Times New Roman" w:eastAsia="Times New Roman" w:hAnsi="Times New Roman" w:cs="Times New Roman"/>
          <w:kern w:val="0"/>
          <w:sz w:val="24"/>
          <w:szCs w:val="24"/>
          <w:lang w:val="en-IN" w:eastAsia="en-IN"/>
          <w14:ligatures w14:val="none"/>
        </w:rPr>
        <w:t>.</w:t>
      </w:r>
    </w:p>
    <w:p w14:paraId="40403B70" w14:textId="6C6FB07A" w:rsidR="00C833CB" w:rsidRPr="00C833CB" w:rsidRDefault="00C833CB" w:rsidP="00017F5C">
      <w:pPr>
        <w:spacing w:after="240" w:line="360" w:lineRule="auto"/>
        <w:rPr>
          <w:rFonts w:ascii="Times New Roman" w:eastAsia="Times New Roman" w:hAnsi="Times New Roman" w:cs="Times New Roman"/>
          <w:kern w:val="0"/>
          <w:sz w:val="24"/>
          <w:szCs w:val="24"/>
          <w:lang w:val="en-IN" w:eastAsia="en-IN"/>
          <w14:ligatures w14:val="none"/>
        </w:rPr>
      </w:pPr>
      <w:r w:rsidRPr="00C833CB">
        <w:rPr>
          <w:rFonts w:ascii="Times New Roman" w:eastAsia="Times New Roman" w:hAnsi="Times New Roman" w:cs="Times New Roman"/>
          <w:kern w:val="0"/>
          <w:sz w:val="24"/>
          <w:szCs w:val="24"/>
          <w:lang w:val="en-IN" w:eastAsia="en-IN"/>
          <w14:ligatures w14:val="none"/>
        </w:rPr>
        <w:t xml:space="preserve">Schechter, S. (2022). Quoting, Paraphrasing, and Summarizing Sources. </w:t>
      </w:r>
      <w:r w:rsidRPr="00C833CB">
        <w:rPr>
          <w:rFonts w:ascii="Times New Roman" w:eastAsia="Times New Roman" w:hAnsi="Times New Roman" w:cs="Times New Roman"/>
          <w:i/>
          <w:iCs/>
          <w:kern w:val="0"/>
          <w:sz w:val="24"/>
          <w:szCs w:val="24"/>
          <w:lang w:val="en-IN" w:eastAsia="en-IN"/>
          <w14:ligatures w14:val="none"/>
        </w:rPr>
        <w:t>pressbooks.bccampus.ca</w:t>
      </w:r>
      <w:r w:rsidRPr="00C833CB">
        <w:rPr>
          <w:rFonts w:ascii="Times New Roman" w:eastAsia="Times New Roman" w:hAnsi="Times New Roman" w:cs="Times New Roman"/>
          <w:kern w:val="0"/>
          <w:sz w:val="24"/>
          <w:szCs w:val="24"/>
          <w:lang w:val="en-IN" w:eastAsia="en-IN"/>
          <w14:ligatures w14:val="none"/>
        </w:rPr>
        <w:t>.  Available at: https://pressbooks.bccampus.ca/communicating/chapter/integrating-sources-into-your-report/ [Accessed 8 Dec. 2023].</w:t>
      </w:r>
    </w:p>
    <w:p w14:paraId="7B350922" w14:textId="580980AD" w:rsidR="00C833CB" w:rsidRPr="00C833CB" w:rsidRDefault="00C833CB" w:rsidP="00017F5C">
      <w:pPr>
        <w:spacing w:after="240" w:line="360" w:lineRule="auto"/>
        <w:rPr>
          <w:rFonts w:ascii="Times New Roman" w:eastAsia="Times New Roman" w:hAnsi="Times New Roman" w:cs="Times New Roman"/>
          <w:kern w:val="0"/>
          <w:sz w:val="24"/>
          <w:szCs w:val="24"/>
          <w:lang w:val="en-IN" w:eastAsia="en-IN"/>
          <w14:ligatures w14:val="none"/>
        </w:rPr>
      </w:pPr>
      <w:proofErr w:type="spellStart"/>
      <w:r w:rsidRPr="00C833CB">
        <w:rPr>
          <w:rFonts w:ascii="Times New Roman" w:eastAsia="Times New Roman" w:hAnsi="Times New Roman" w:cs="Times New Roman"/>
          <w:kern w:val="0"/>
          <w:sz w:val="24"/>
          <w:szCs w:val="24"/>
          <w:lang w:val="en-IN" w:eastAsia="en-IN"/>
          <w14:ligatures w14:val="none"/>
        </w:rPr>
        <w:t>Sucita</w:t>
      </w:r>
      <w:proofErr w:type="spellEnd"/>
      <w:r w:rsidRPr="00C833CB">
        <w:rPr>
          <w:rFonts w:ascii="Times New Roman" w:eastAsia="Times New Roman" w:hAnsi="Times New Roman" w:cs="Times New Roman"/>
          <w:kern w:val="0"/>
          <w:sz w:val="24"/>
          <w:szCs w:val="24"/>
          <w:lang w:val="en-IN" w:eastAsia="en-IN"/>
          <w14:ligatures w14:val="none"/>
        </w:rPr>
        <w:t xml:space="preserve">, D.P. and </w:t>
      </w:r>
      <w:proofErr w:type="spellStart"/>
      <w:r w:rsidRPr="00C833CB">
        <w:rPr>
          <w:rFonts w:ascii="Times New Roman" w:eastAsia="Times New Roman" w:hAnsi="Times New Roman" w:cs="Times New Roman"/>
          <w:kern w:val="0"/>
          <w:sz w:val="24"/>
          <w:szCs w:val="24"/>
          <w:lang w:val="en-IN" w:eastAsia="en-IN"/>
          <w14:ligatures w14:val="none"/>
        </w:rPr>
        <w:t>Hukom</w:t>
      </w:r>
      <w:proofErr w:type="spellEnd"/>
      <w:r w:rsidRPr="00C833CB">
        <w:rPr>
          <w:rFonts w:ascii="Times New Roman" w:eastAsia="Times New Roman" w:hAnsi="Times New Roman" w:cs="Times New Roman"/>
          <w:kern w:val="0"/>
          <w:sz w:val="24"/>
          <w:szCs w:val="24"/>
          <w:lang w:val="en-IN" w:eastAsia="en-IN"/>
          <w14:ligatures w14:val="none"/>
        </w:rPr>
        <w:t xml:space="preserve">, S.J., (2022) Writing Summary as An Alternative Strategy </w:t>
      </w:r>
      <w:proofErr w:type="gramStart"/>
      <w:r w:rsidRPr="00C833CB">
        <w:rPr>
          <w:rFonts w:ascii="Times New Roman" w:eastAsia="Times New Roman" w:hAnsi="Times New Roman" w:cs="Times New Roman"/>
          <w:kern w:val="0"/>
          <w:sz w:val="24"/>
          <w:szCs w:val="24"/>
          <w:lang w:val="en-IN" w:eastAsia="en-IN"/>
          <w14:ligatures w14:val="none"/>
        </w:rPr>
        <w:t>To</w:t>
      </w:r>
      <w:proofErr w:type="gramEnd"/>
      <w:r w:rsidRPr="00C833CB">
        <w:rPr>
          <w:rFonts w:ascii="Times New Roman" w:eastAsia="Times New Roman" w:hAnsi="Times New Roman" w:cs="Times New Roman"/>
          <w:kern w:val="0"/>
          <w:sz w:val="24"/>
          <w:szCs w:val="24"/>
          <w:lang w:val="en-IN" w:eastAsia="en-IN"/>
          <w14:ligatures w14:val="none"/>
        </w:rPr>
        <w:t xml:space="preserve"> Comprehend The Text. </w:t>
      </w:r>
      <w:r w:rsidRPr="00C833CB">
        <w:rPr>
          <w:rFonts w:ascii="Times New Roman" w:eastAsia="Times New Roman" w:hAnsi="Times New Roman" w:cs="Times New Roman"/>
          <w:i/>
          <w:iCs/>
          <w:kern w:val="0"/>
          <w:sz w:val="24"/>
          <w:szCs w:val="24"/>
          <w:lang w:val="en-IN" w:eastAsia="en-IN"/>
          <w14:ligatures w14:val="none"/>
        </w:rPr>
        <w:t xml:space="preserve">MATAI International Journal of Language </w:t>
      </w:r>
      <w:proofErr w:type="gramStart"/>
      <w:r w:rsidRPr="00C833CB">
        <w:rPr>
          <w:rFonts w:ascii="Times New Roman" w:eastAsia="Times New Roman" w:hAnsi="Times New Roman" w:cs="Times New Roman"/>
          <w:i/>
          <w:iCs/>
          <w:kern w:val="0"/>
          <w:sz w:val="24"/>
          <w:szCs w:val="24"/>
          <w:lang w:val="en-IN" w:eastAsia="en-IN"/>
          <w14:ligatures w14:val="none"/>
        </w:rPr>
        <w:t>Education</w:t>
      </w:r>
      <w:r w:rsidRPr="00C833CB">
        <w:rPr>
          <w:rFonts w:ascii="Times New Roman" w:eastAsia="Times New Roman" w:hAnsi="Times New Roman" w:cs="Times New Roman"/>
          <w:kern w:val="0"/>
          <w:sz w:val="24"/>
          <w:szCs w:val="24"/>
          <w:lang w:val="en-IN" w:eastAsia="en-IN"/>
          <w14:ligatures w14:val="none"/>
        </w:rPr>
        <w:t>,  3</w:t>
      </w:r>
      <w:proofErr w:type="gramEnd"/>
      <w:r w:rsidRPr="00C833CB">
        <w:rPr>
          <w:rFonts w:ascii="Times New Roman" w:eastAsia="Times New Roman" w:hAnsi="Times New Roman" w:cs="Times New Roman"/>
          <w:kern w:val="0"/>
          <w:sz w:val="24"/>
          <w:szCs w:val="24"/>
          <w:lang w:val="en-IN" w:eastAsia="en-IN"/>
          <w14:ligatures w14:val="none"/>
        </w:rPr>
        <w:t xml:space="preserve">(1), pp.33–44. </w:t>
      </w:r>
      <w:proofErr w:type="spellStart"/>
      <w:proofErr w:type="gramStart"/>
      <w:r w:rsidRPr="00C833CB">
        <w:rPr>
          <w:rFonts w:ascii="Times New Roman" w:eastAsia="Times New Roman" w:hAnsi="Times New Roman" w:cs="Times New Roman"/>
          <w:kern w:val="0"/>
          <w:sz w:val="24"/>
          <w:szCs w:val="24"/>
          <w:lang w:val="en-IN" w:eastAsia="en-IN"/>
          <w14:ligatures w14:val="none"/>
        </w:rPr>
        <w:t>doi:https</w:t>
      </w:r>
      <w:proofErr w:type="spellEnd"/>
      <w:r w:rsidRPr="00C833CB">
        <w:rPr>
          <w:rFonts w:ascii="Times New Roman" w:eastAsia="Times New Roman" w:hAnsi="Times New Roman" w:cs="Times New Roman"/>
          <w:kern w:val="0"/>
          <w:sz w:val="24"/>
          <w:szCs w:val="24"/>
          <w:lang w:val="en-IN" w:eastAsia="en-IN"/>
          <w14:ligatures w14:val="none"/>
        </w:rPr>
        <w:t>://doi.org/10.30598/matail.v3i1.7308</w:t>
      </w:r>
      <w:proofErr w:type="gramEnd"/>
      <w:r w:rsidRPr="00C833CB">
        <w:rPr>
          <w:rFonts w:ascii="Times New Roman" w:eastAsia="Times New Roman" w:hAnsi="Times New Roman" w:cs="Times New Roman"/>
          <w:kern w:val="0"/>
          <w:sz w:val="24"/>
          <w:szCs w:val="24"/>
          <w:lang w:val="en-IN" w:eastAsia="en-IN"/>
          <w14:ligatures w14:val="none"/>
        </w:rPr>
        <w:t>.</w:t>
      </w:r>
    </w:p>
    <w:p w14:paraId="3CAC4833" w14:textId="0109AD6A" w:rsidR="00C833CB" w:rsidRPr="00C833CB" w:rsidRDefault="00C833CB" w:rsidP="00017F5C">
      <w:pPr>
        <w:spacing w:after="240" w:line="360" w:lineRule="auto"/>
        <w:rPr>
          <w:rFonts w:ascii="Times New Roman" w:eastAsia="Times New Roman" w:hAnsi="Times New Roman" w:cs="Times New Roman"/>
          <w:kern w:val="0"/>
          <w:sz w:val="24"/>
          <w:szCs w:val="24"/>
          <w:lang w:val="en-IN" w:eastAsia="en-IN"/>
          <w14:ligatures w14:val="none"/>
        </w:rPr>
      </w:pPr>
      <w:r w:rsidRPr="00C833CB">
        <w:rPr>
          <w:rFonts w:ascii="Times New Roman" w:eastAsia="Times New Roman" w:hAnsi="Times New Roman" w:cs="Times New Roman"/>
          <w:kern w:val="0"/>
          <w:sz w:val="24"/>
          <w:szCs w:val="24"/>
          <w:lang w:val="en-IN" w:eastAsia="en-IN"/>
          <w14:ligatures w14:val="none"/>
        </w:rPr>
        <w:t xml:space="preserve">Yuliani, T., </w:t>
      </w:r>
      <w:proofErr w:type="spellStart"/>
      <w:r w:rsidRPr="00C833CB">
        <w:rPr>
          <w:rFonts w:ascii="Times New Roman" w:eastAsia="Times New Roman" w:hAnsi="Times New Roman" w:cs="Times New Roman"/>
          <w:kern w:val="0"/>
          <w:sz w:val="24"/>
          <w:szCs w:val="24"/>
          <w:lang w:val="en-IN" w:eastAsia="en-IN"/>
          <w14:ligatures w14:val="none"/>
        </w:rPr>
        <w:t>Kurniawati</w:t>
      </w:r>
      <w:proofErr w:type="spellEnd"/>
      <w:r w:rsidRPr="00C833CB">
        <w:rPr>
          <w:rFonts w:ascii="Times New Roman" w:eastAsia="Times New Roman" w:hAnsi="Times New Roman" w:cs="Times New Roman"/>
          <w:kern w:val="0"/>
          <w:sz w:val="24"/>
          <w:szCs w:val="24"/>
          <w:lang w:val="en-IN" w:eastAsia="en-IN"/>
          <w14:ligatures w14:val="none"/>
        </w:rPr>
        <w:t xml:space="preserve">, N. and </w:t>
      </w:r>
      <w:proofErr w:type="spellStart"/>
      <w:r w:rsidRPr="00C833CB">
        <w:rPr>
          <w:rFonts w:ascii="Times New Roman" w:eastAsia="Times New Roman" w:hAnsi="Times New Roman" w:cs="Times New Roman"/>
          <w:kern w:val="0"/>
          <w:sz w:val="24"/>
          <w:szCs w:val="24"/>
          <w:lang w:val="en-IN" w:eastAsia="en-IN"/>
          <w14:ligatures w14:val="none"/>
        </w:rPr>
        <w:t>Siswayani</w:t>
      </w:r>
      <w:proofErr w:type="spellEnd"/>
      <w:r w:rsidRPr="00C833CB">
        <w:rPr>
          <w:rFonts w:ascii="Times New Roman" w:eastAsia="Times New Roman" w:hAnsi="Times New Roman" w:cs="Times New Roman"/>
          <w:kern w:val="0"/>
          <w:sz w:val="24"/>
          <w:szCs w:val="24"/>
          <w:lang w:val="en-IN" w:eastAsia="en-IN"/>
          <w14:ligatures w14:val="none"/>
        </w:rPr>
        <w:t xml:space="preserve">, P., (2023) Engaging Indonesian students in ‘read, reread, list, compose’ strategy to enhance paraphrasing skill. </w:t>
      </w:r>
      <w:r w:rsidRPr="00C833CB">
        <w:rPr>
          <w:rFonts w:ascii="Times New Roman" w:eastAsia="Times New Roman" w:hAnsi="Times New Roman" w:cs="Times New Roman"/>
          <w:i/>
          <w:iCs/>
          <w:kern w:val="0"/>
          <w:sz w:val="24"/>
          <w:szCs w:val="24"/>
          <w:lang w:val="en-IN" w:eastAsia="en-IN"/>
          <w14:ligatures w14:val="none"/>
        </w:rPr>
        <w:t>Journal of Education and Learning</w:t>
      </w:r>
      <w:r w:rsidRPr="00C833CB">
        <w:rPr>
          <w:rFonts w:ascii="Times New Roman" w:eastAsia="Times New Roman" w:hAnsi="Times New Roman" w:cs="Times New Roman"/>
          <w:kern w:val="0"/>
          <w:sz w:val="24"/>
          <w:szCs w:val="24"/>
          <w:lang w:val="en-IN" w:eastAsia="en-IN"/>
          <w14:ligatures w14:val="none"/>
        </w:rPr>
        <w:t xml:space="preserve">, 17(2), pp.195–205. </w:t>
      </w:r>
      <w:proofErr w:type="spellStart"/>
      <w:proofErr w:type="gramStart"/>
      <w:r w:rsidRPr="00C833CB">
        <w:rPr>
          <w:rFonts w:ascii="Times New Roman" w:eastAsia="Times New Roman" w:hAnsi="Times New Roman" w:cs="Times New Roman"/>
          <w:kern w:val="0"/>
          <w:sz w:val="24"/>
          <w:szCs w:val="24"/>
          <w:lang w:val="en-IN" w:eastAsia="en-IN"/>
          <w14:ligatures w14:val="none"/>
        </w:rPr>
        <w:t>doi:https</w:t>
      </w:r>
      <w:proofErr w:type="spellEnd"/>
      <w:r w:rsidRPr="00C833CB">
        <w:rPr>
          <w:rFonts w:ascii="Times New Roman" w:eastAsia="Times New Roman" w:hAnsi="Times New Roman" w:cs="Times New Roman"/>
          <w:kern w:val="0"/>
          <w:sz w:val="24"/>
          <w:szCs w:val="24"/>
          <w:lang w:val="en-IN" w:eastAsia="en-IN"/>
          <w14:ligatures w14:val="none"/>
        </w:rPr>
        <w:t>://doi.org/10.11591/edulearn.v17i2.20438</w:t>
      </w:r>
      <w:proofErr w:type="gramEnd"/>
      <w:r w:rsidRPr="00C833CB">
        <w:rPr>
          <w:rFonts w:ascii="Times New Roman" w:eastAsia="Times New Roman" w:hAnsi="Times New Roman" w:cs="Times New Roman"/>
          <w:kern w:val="0"/>
          <w:sz w:val="24"/>
          <w:szCs w:val="24"/>
          <w:lang w:val="en-IN" w:eastAsia="en-IN"/>
          <w14:ligatures w14:val="none"/>
        </w:rPr>
        <w:t>.</w:t>
      </w:r>
    </w:p>
    <w:p w14:paraId="385AA744" w14:textId="2ADB590C" w:rsidR="00C833CB" w:rsidRPr="00C833CB" w:rsidRDefault="00C833CB" w:rsidP="00017F5C">
      <w:pPr>
        <w:spacing w:after="240" w:line="360" w:lineRule="auto"/>
        <w:rPr>
          <w:rFonts w:ascii="Times New Roman" w:eastAsia="Times New Roman" w:hAnsi="Times New Roman" w:cs="Times New Roman"/>
          <w:kern w:val="0"/>
          <w:sz w:val="24"/>
          <w:szCs w:val="24"/>
          <w:lang w:val="en-IN" w:eastAsia="en-IN"/>
          <w14:ligatures w14:val="none"/>
        </w:rPr>
      </w:pPr>
      <w:r w:rsidRPr="00C833CB">
        <w:rPr>
          <w:rFonts w:ascii="Times New Roman" w:eastAsia="Times New Roman" w:hAnsi="Times New Roman" w:cs="Times New Roman"/>
          <w:kern w:val="0"/>
          <w:sz w:val="24"/>
          <w:szCs w:val="24"/>
          <w:lang w:val="en-IN" w:eastAsia="en-IN"/>
          <w14:ligatures w14:val="none"/>
        </w:rPr>
        <w:t xml:space="preserve">Zajac, S., Woods, A., Tannenbaum, S., Salas, </w:t>
      </w:r>
      <w:proofErr w:type="gramStart"/>
      <w:r w:rsidRPr="00C833CB">
        <w:rPr>
          <w:rFonts w:ascii="Times New Roman" w:eastAsia="Times New Roman" w:hAnsi="Times New Roman" w:cs="Times New Roman"/>
          <w:kern w:val="0"/>
          <w:sz w:val="24"/>
          <w:szCs w:val="24"/>
          <w:lang w:val="en-IN" w:eastAsia="en-IN"/>
          <w14:ligatures w14:val="none"/>
        </w:rPr>
        <w:t>E.</w:t>
      </w:r>
      <w:proofErr w:type="gramEnd"/>
      <w:r w:rsidRPr="00C833CB">
        <w:rPr>
          <w:rFonts w:ascii="Times New Roman" w:eastAsia="Times New Roman" w:hAnsi="Times New Roman" w:cs="Times New Roman"/>
          <w:kern w:val="0"/>
          <w:sz w:val="24"/>
          <w:szCs w:val="24"/>
          <w:lang w:val="en-IN" w:eastAsia="en-IN"/>
          <w14:ligatures w14:val="none"/>
        </w:rPr>
        <w:t xml:space="preserve"> and Holladay, C.L. (2021) Overcoming Challenges to Teamwork in Healthcare: A Team Effectiveness Framework and Evidence-Based Guidance. </w:t>
      </w:r>
      <w:r w:rsidRPr="00C833CB">
        <w:rPr>
          <w:rFonts w:ascii="Times New Roman" w:eastAsia="Times New Roman" w:hAnsi="Times New Roman" w:cs="Times New Roman"/>
          <w:i/>
          <w:iCs/>
          <w:kern w:val="0"/>
          <w:sz w:val="24"/>
          <w:szCs w:val="24"/>
          <w:lang w:val="en-IN" w:eastAsia="en-IN"/>
          <w14:ligatures w14:val="none"/>
        </w:rPr>
        <w:t>Frontiers in Communication</w:t>
      </w:r>
      <w:r w:rsidR="009E4437">
        <w:rPr>
          <w:rFonts w:ascii="Times New Roman" w:eastAsia="Times New Roman" w:hAnsi="Times New Roman" w:cs="Times New Roman"/>
          <w:kern w:val="0"/>
          <w:sz w:val="24"/>
          <w:szCs w:val="24"/>
          <w:lang w:val="en-IN" w:eastAsia="en-IN"/>
          <w14:ligatures w14:val="none"/>
        </w:rPr>
        <w:t>,</w:t>
      </w:r>
      <w:r w:rsidRPr="00C833CB">
        <w:rPr>
          <w:rFonts w:ascii="Times New Roman" w:eastAsia="Times New Roman" w:hAnsi="Times New Roman" w:cs="Times New Roman"/>
          <w:kern w:val="0"/>
          <w:sz w:val="24"/>
          <w:szCs w:val="24"/>
          <w:lang w:val="en-IN" w:eastAsia="en-IN"/>
          <w14:ligatures w14:val="none"/>
        </w:rPr>
        <w:t xml:space="preserve"> 6(1). </w:t>
      </w:r>
      <w:proofErr w:type="spellStart"/>
      <w:proofErr w:type="gramStart"/>
      <w:r w:rsidRPr="00C833CB">
        <w:rPr>
          <w:rFonts w:ascii="Times New Roman" w:eastAsia="Times New Roman" w:hAnsi="Times New Roman" w:cs="Times New Roman"/>
          <w:kern w:val="0"/>
          <w:sz w:val="24"/>
          <w:szCs w:val="24"/>
          <w:lang w:val="en-IN" w:eastAsia="en-IN"/>
          <w14:ligatures w14:val="none"/>
        </w:rPr>
        <w:t>doi:https</w:t>
      </w:r>
      <w:proofErr w:type="spellEnd"/>
      <w:r w:rsidRPr="00C833CB">
        <w:rPr>
          <w:rFonts w:ascii="Times New Roman" w:eastAsia="Times New Roman" w:hAnsi="Times New Roman" w:cs="Times New Roman"/>
          <w:kern w:val="0"/>
          <w:sz w:val="24"/>
          <w:szCs w:val="24"/>
          <w:lang w:val="en-IN" w:eastAsia="en-IN"/>
          <w14:ligatures w14:val="none"/>
        </w:rPr>
        <w:t>://doi.org/10.3389/fcomm.2021.606445</w:t>
      </w:r>
      <w:proofErr w:type="gramEnd"/>
      <w:r w:rsidRPr="00C833CB">
        <w:rPr>
          <w:rFonts w:ascii="Times New Roman" w:eastAsia="Times New Roman" w:hAnsi="Times New Roman" w:cs="Times New Roman"/>
          <w:kern w:val="0"/>
          <w:sz w:val="24"/>
          <w:szCs w:val="24"/>
          <w:lang w:val="en-IN" w:eastAsia="en-IN"/>
          <w14:ligatures w14:val="none"/>
        </w:rPr>
        <w:t>.</w:t>
      </w:r>
    </w:p>
    <w:p w14:paraId="07A11797" w14:textId="77777777" w:rsidR="00C833CB" w:rsidRPr="00C833CB" w:rsidRDefault="00C833CB" w:rsidP="00017F5C">
      <w:pPr>
        <w:spacing w:after="0" w:line="360" w:lineRule="auto"/>
        <w:rPr>
          <w:rFonts w:ascii="Times New Roman" w:eastAsia="Arial" w:hAnsi="Times New Roman" w:cs="Times New Roman"/>
          <w:kern w:val="0"/>
          <w:sz w:val="24"/>
          <w:szCs w:val="24"/>
          <w:lang w:val=""/>
          <w14:ligatures w14:val="none"/>
        </w:rPr>
      </w:pPr>
    </w:p>
    <w:p w14:paraId="77FA5DD2" w14:textId="182C24D7" w:rsidR="00C833CB" w:rsidRDefault="00C833CB" w:rsidP="00017F5C">
      <w:pPr>
        <w:rPr>
          <w:rFonts w:ascii="Times New Roman" w:hAnsi="Times New Roman" w:cs="Times New Roman"/>
          <w:sz w:val="28"/>
          <w:szCs w:val="28"/>
        </w:rPr>
      </w:pPr>
    </w:p>
    <w:sectPr w:rsidR="00C833CB">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2BD0F0" w14:textId="77777777" w:rsidR="0073164B" w:rsidRDefault="0073164B" w:rsidP="00E85070">
      <w:pPr>
        <w:spacing w:after="0" w:line="240" w:lineRule="auto"/>
      </w:pPr>
      <w:r>
        <w:separator/>
      </w:r>
    </w:p>
  </w:endnote>
  <w:endnote w:type="continuationSeparator" w:id="0">
    <w:p w14:paraId="48845536" w14:textId="77777777" w:rsidR="0073164B" w:rsidRDefault="0073164B" w:rsidP="00E850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4798020"/>
      <w:docPartObj>
        <w:docPartGallery w:val="Page Numbers (Bottom of Page)"/>
        <w:docPartUnique/>
      </w:docPartObj>
    </w:sdtPr>
    <w:sdtEndPr>
      <w:rPr>
        <w:noProof/>
      </w:rPr>
    </w:sdtEndPr>
    <w:sdtContent>
      <w:p w14:paraId="3040FC8D" w14:textId="60E0F7D2" w:rsidR="00E85070" w:rsidRDefault="00E8507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492C048" w14:textId="77777777" w:rsidR="00E85070" w:rsidRDefault="00E850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F3FC80" w14:textId="77777777" w:rsidR="0073164B" w:rsidRDefault="0073164B" w:rsidP="00E85070">
      <w:pPr>
        <w:spacing w:after="0" w:line="240" w:lineRule="auto"/>
      </w:pPr>
      <w:r>
        <w:separator/>
      </w:r>
    </w:p>
  </w:footnote>
  <w:footnote w:type="continuationSeparator" w:id="0">
    <w:p w14:paraId="7C669E72" w14:textId="77777777" w:rsidR="0073164B" w:rsidRDefault="0073164B" w:rsidP="00E8507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43DA"/>
    <w:rsid w:val="000108C8"/>
    <w:rsid w:val="00017F5C"/>
    <w:rsid w:val="000230C3"/>
    <w:rsid w:val="00026FC6"/>
    <w:rsid w:val="00065182"/>
    <w:rsid w:val="000A4A90"/>
    <w:rsid w:val="000C4190"/>
    <w:rsid w:val="000F2B8E"/>
    <w:rsid w:val="0011259D"/>
    <w:rsid w:val="00151EF0"/>
    <w:rsid w:val="001626AA"/>
    <w:rsid w:val="00170EB1"/>
    <w:rsid w:val="00181FC2"/>
    <w:rsid w:val="00192CA6"/>
    <w:rsid w:val="001A6DF0"/>
    <w:rsid w:val="001C6C52"/>
    <w:rsid w:val="001D718E"/>
    <w:rsid w:val="00234713"/>
    <w:rsid w:val="002347D9"/>
    <w:rsid w:val="00274915"/>
    <w:rsid w:val="00295EF5"/>
    <w:rsid w:val="002A07B3"/>
    <w:rsid w:val="002A554D"/>
    <w:rsid w:val="002A740B"/>
    <w:rsid w:val="002B1DB6"/>
    <w:rsid w:val="002C5A6E"/>
    <w:rsid w:val="002D4C6E"/>
    <w:rsid w:val="002F7966"/>
    <w:rsid w:val="00311E04"/>
    <w:rsid w:val="003136C7"/>
    <w:rsid w:val="0031427D"/>
    <w:rsid w:val="00322B0B"/>
    <w:rsid w:val="00334441"/>
    <w:rsid w:val="0038143C"/>
    <w:rsid w:val="003C4603"/>
    <w:rsid w:val="003C7DD1"/>
    <w:rsid w:val="00401CAE"/>
    <w:rsid w:val="004031F5"/>
    <w:rsid w:val="00417C76"/>
    <w:rsid w:val="004549CF"/>
    <w:rsid w:val="00462876"/>
    <w:rsid w:val="00486FE6"/>
    <w:rsid w:val="004916E8"/>
    <w:rsid w:val="00492456"/>
    <w:rsid w:val="004C3709"/>
    <w:rsid w:val="004D3ED7"/>
    <w:rsid w:val="004E1B9A"/>
    <w:rsid w:val="004F5982"/>
    <w:rsid w:val="00532906"/>
    <w:rsid w:val="00557A76"/>
    <w:rsid w:val="005D7628"/>
    <w:rsid w:val="00622A67"/>
    <w:rsid w:val="006266AE"/>
    <w:rsid w:val="006443DA"/>
    <w:rsid w:val="00650773"/>
    <w:rsid w:val="00674263"/>
    <w:rsid w:val="00675F53"/>
    <w:rsid w:val="00687E4A"/>
    <w:rsid w:val="006C0E88"/>
    <w:rsid w:val="006D2DCC"/>
    <w:rsid w:val="006E22B9"/>
    <w:rsid w:val="006F2597"/>
    <w:rsid w:val="0073164B"/>
    <w:rsid w:val="0077118F"/>
    <w:rsid w:val="007B3D86"/>
    <w:rsid w:val="007B4A01"/>
    <w:rsid w:val="007D4807"/>
    <w:rsid w:val="007D5274"/>
    <w:rsid w:val="008137B7"/>
    <w:rsid w:val="00815398"/>
    <w:rsid w:val="008774B7"/>
    <w:rsid w:val="008854AD"/>
    <w:rsid w:val="00891918"/>
    <w:rsid w:val="008E00DB"/>
    <w:rsid w:val="008F0C1A"/>
    <w:rsid w:val="008F7796"/>
    <w:rsid w:val="00901B1E"/>
    <w:rsid w:val="009112A0"/>
    <w:rsid w:val="00963ED2"/>
    <w:rsid w:val="009D5073"/>
    <w:rsid w:val="009E4437"/>
    <w:rsid w:val="00A030C2"/>
    <w:rsid w:val="00A45CAA"/>
    <w:rsid w:val="00A47FF9"/>
    <w:rsid w:val="00A66891"/>
    <w:rsid w:val="00A71C03"/>
    <w:rsid w:val="00A71CFB"/>
    <w:rsid w:val="00A85B2D"/>
    <w:rsid w:val="00AB3709"/>
    <w:rsid w:val="00AD6BEA"/>
    <w:rsid w:val="00AE0526"/>
    <w:rsid w:val="00B55F1E"/>
    <w:rsid w:val="00B6574D"/>
    <w:rsid w:val="00BD64BC"/>
    <w:rsid w:val="00C0182B"/>
    <w:rsid w:val="00C11CC3"/>
    <w:rsid w:val="00C32FF4"/>
    <w:rsid w:val="00C34B96"/>
    <w:rsid w:val="00C35740"/>
    <w:rsid w:val="00C37864"/>
    <w:rsid w:val="00C661FA"/>
    <w:rsid w:val="00C773CE"/>
    <w:rsid w:val="00C833CB"/>
    <w:rsid w:val="00C903E3"/>
    <w:rsid w:val="00CB44DF"/>
    <w:rsid w:val="00CD351F"/>
    <w:rsid w:val="00CD5FB2"/>
    <w:rsid w:val="00CE0BE0"/>
    <w:rsid w:val="00CE522B"/>
    <w:rsid w:val="00CF0C6E"/>
    <w:rsid w:val="00CF174A"/>
    <w:rsid w:val="00CF3072"/>
    <w:rsid w:val="00D0194B"/>
    <w:rsid w:val="00D041E5"/>
    <w:rsid w:val="00D144E4"/>
    <w:rsid w:val="00D52790"/>
    <w:rsid w:val="00D90A10"/>
    <w:rsid w:val="00DA106A"/>
    <w:rsid w:val="00DA3E85"/>
    <w:rsid w:val="00E31EE8"/>
    <w:rsid w:val="00E61D48"/>
    <w:rsid w:val="00E75213"/>
    <w:rsid w:val="00E85070"/>
    <w:rsid w:val="00EA05E7"/>
    <w:rsid w:val="00EA43CC"/>
    <w:rsid w:val="00EC2592"/>
    <w:rsid w:val="00EF565C"/>
    <w:rsid w:val="00F13DAB"/>
    <w:rsid w:val="00F25922"/>
    <w:rsid w:val="00F26524"/>
    <w:rsid w:val="00F40C02"/>
    <w:rsid w:val="00F74985"/>
    <w:rsid w:val="00F758A0"/>
    <w:rsid w:val="00F7709D"/>
    <w:rsid w:val="00FD5E09"/>
    <w:rsid w:val="00FE54A3"/>
    <w:rsid w:val="00FF13D4"/>
    <w:rsid w:val="00FF63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8A9547"/>
  <w15:chartTrackingRefBased/>
  <w15:docId w15:val="{6C5B949F-DE0F-4579-933D-960D6E79CA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C6C5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link w:val="Heading2Char"/>
    <w:uiPriority w:val="9"/>
    <w:qFormat/>
    <w:rsid w:val="001C6C52"/>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443D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6443DA"/>
    <w:pPr>
      <w:ind w:left="720"/>
      <w:contextualSpacing/>
    </w:pPr>
  </w:style>
  <w:style w:type="paragraph" w:styleId="Header">
    <w:name w:val="header"/>
    <w:basedOn w:val="Normal"/>
    <w:link w:val="HeaderChar"/>
    <w:uiPriority w:val="99"/>
    <w:unhideWhenUsed/>
    <w:rsid w:val="00E850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5070"/>
  </w:style>
  <w:style w:type="paragraph" w:styleId="Footer">
    <w:name w:val="footer"/>
    <w:basedOn w:val="Normal"/>
    <w:link w:val="FooterChar"/>
    <w:uiPriority w:val="99"/>
    <w:unhideWhenUsed/>
    <w:rsid w:val="00E850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5070"/>
  </w:style>
  <w:style w:type="character" w:customStyle="1" w:styleId="Heading1Char">
    <w:name w:val="Heading 1 Char"/>
    <w:basedOn w:val="DefaultParagraphFont"/>
    <w:link w:val="Heading1"/>
    <w:uiPriority w:val="9"/>
    <w:rsid w:val="001C6C52"/>
    <w:rPr>
      <w:rFonts w:ascii="Times New Roman" w:eastAsia="Times New Roman" w:hAnsi="Times New Roman" w:cs="Times New Roman"/>
      <w:b/>
      <w:bCs/>
      <w:kern w:val="36"/>
      <w:sz w:val="48"/>
      <w:szCs w:val="48"/>
      <w:lang w:eastAsia="en-GB"/>
      <w14:ligatures w14:val="none"/>
    </w:rPr>
  </w:style>
  <w:style w:type="character" w:customStyle="1" w:styleId="Heading2Char">
    <w:name w:val="Heading 2 Char"/>
    <w:basedOn w:val="DefaultParagraphFont"/>
    <w:link w:val="Heading2"/>
    <w:uiPriority w:val="9"/>
    <w:rsid w:val="001C6C52"/>
    <w:rPr>
      <w:rFonts w:ascii="Times New Roman" w:eastAsia="Times New Roman" w:hAnsi="Times New Roman" w:cs="Times New Roman"/>
      <w:b/>
      <w:bCs/>
      <w:kern w:val="0"/>
      <w:sz w:val="36"/>
      <w:szCs w:val="36"/>
      <w:lang w:eastAsia="en-GB"/>
      <w14:ligatures w14:val="none"/>
    </w:rPr>
  </w:style>
  <w:style w:type="character" w:styleId="Hyperlink">
    <w:name w:val="Hyperlink"/>
    <w:basedOn w:val="DefaultParagraphFont"/>
    <w:uiPriority w:val="99"/>
    <w:unhideWhenUsed/>
    <w:rsid w:val="001C6C52"/>
    <w:rPr>
      <w:color w:val="0000FF"/>
      <w:u w:val="single"/>
    </w:rPr>
  </w:style>
  <w:style w:type="character" w:customStyle="1" w:styleId="apple-tab-span">
    <w:name w:val="apple-tab-span"/>
    <w:basedOn w:val="DefaultParagraphFont"/>
    <w:rsid w:val="001C6C52"/>
  </w:style>
  <w:style w:type="paragraph" w:styleId="TOCHeading">
    <w:name w:val="TOC Heading"/>
    <w:basedOn w:val="Heading1"/>
    <w:next w:val="Normal"/>
    <w:uiPriority w:val="39"/>
    <w:unhideWhenUsed/>
    <w:qFormat/>
    <w:rsid w:val="00C833CB"/>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ja-JP"/>
    </w:rPr>
  </w:style>
  <w:style w:type="paragraph" w:styleId="TOC1">
    <w:name w:val="toc 1"/>
    <w:basedOn w:val="Normal"/>
    <w:next w:val="Normal"/>
    <w:autoRedefine/>
    <w:uiPriority w:val="39"/>
    <w:unhideWhenUsed/>
    <w:rsid w:val="00C833CB"/>
    <w:pPr>
      <w:spacing w:before="360" w:after="0"/>
    </w:pPr>
    <w:rPr>
      <w:rFonts w:asciiTheme="majorHAnsi" w:hAnsiTheme="majorHAnsi" w:cstheme="majorHAnsi"/>
      <w:b/>
      <w:bCs/>
      <w:caps/>
      <w:sz w:val="24"/>
      <w:szCs w:val="24"/>
    </w:rPr>
  </w:style>
  <w:style w:type="paragraph" w:styleId="TOC2">
    <w:name w:val="toc 2"/>
    <w:basedOn w:val="Normal"/>
    <w:next w:val="Normal"/>
    <w:autoRedefine/>
    <w:uiPriority w:val="39"/>
    <w:unhideWhenUsed/>
    <w:rsid w:val="00C833CB"/>
    <w:pPr>
      <w:spacing w:before="240" w:after="0"/>
    </w:pPr>
    <w:rPr>
      <w:rFonts w:cstheme="minorHAnsi"/>
      <w:b/>
      <w:bCs/>
      <w:sz w:val="20"/>
      <w:szCs w:val="20"/>
    </w:rPr>
  </w:style>
  <w:style w:type="paragraph" w:styleId="TOC3">
    <w:name w:val="toc 3"/>
    <w:basedOn w:val="Normal"/>
    <w:next w:val="Normal"/>
    <w:autoRedefine/>
    <w:uiPriority w:val="39"/>
    <w:unhideWhenUsed/>
    <w:rsid w:val="00CE0BE0"/>
    <w:pPr>
      <w:spacing w:after="0"/>
      <w:ind w:left="220"/>
    </w:pPr>
    <w:rPr>
      <w:rFonts w:cstheme="minorHAnsi"/>
      <w:sz w:val="20"/>
      <w:szCs w:val="20"/>
    </w:rPr>
  </w:style>
  <w:style w:type="character" w:styleId="UnresolvedMention">
    <w:name w:val="Unresolved Mention"/>
    <w:basedOn w:val="DefaultParagraphFont"/>
    <w:uiPriority w:val="99"/>
    <w:semiHidden/>
    <w:unhideWhenUsed/>
    <w:rsid w:val="00E61D48"/>
    <w:rPr>
      <w:color w:val="605E5C"/>
      <w:shd w:val="clear" w:color="auto" w:fill="E1DFDD"/>
    </w:rPr>
  </w:style>
  <w:style w:type="paragraph" w:styleId="TOC4">
    <w:name w:val="toc 4"/>
    <w:basedOn w:val="Normal"/>
    <w:next w:val="Normal"/>
    <w:autoRedefine/>
    <w:uiPriority w:val="39"/>
    <w:unhideWhenUsed/>
    <w:rsid w:val="00AE0526"/>
    <w:pPr>
      <w:spacing w:after="0"/>
      <w:ind w:left="440"/>
    </w:pPr>
    <w:rPr>
      <w:rFonts w:cstheme="minorHAnsi"/>
      <w:sz w:val="20"/>
      <w:szCs w:val="20"/>
    </w:rPr>
  </w:style>
  <w:style w:type="paragraph" w:styleId="TOC5">
    <w:name w:val="toc 5"/>
    <w:basedOn w:val="Normal"/>
    <w:next w:val="Normal"/>
    <w:autoRedefine/>
    <w:uiPriority w:val="39"/>
    <w:unhideWhenUsed/>
    <w:rsid w:val="00AE0526"/>
    <w:pPr>
      <w:spacing w:after="0"/>
      <w:ind w:left="660"/>
    </w:pPr>
    <w:rPr>
      <w:rFonts w:cstheme="minorHAnsi"/>
      <w:sz w:val="20"/>
      <w:szCs w:val="20"/>
    </w:rPr>
  </w:style>
  <w:style w:type="paragraph" w:styleId="TOC6">
    <w:name w:val="toc 6"/>
    <w:basedOn w:val="Normal"/>
    <w:next w:val="Normal"/>
    <w:autoRedefine/>
    <w:uiPriority w:val="39"/>
    <w:unhideWhenUsed/>
    <w:rsid w:val="00AE0526"/>
    <w:pPr>
      <w:spacing w:after="0"/>
      <w:ind w:left="880"/>
    </w:pPr>
    <w:rPr>
      <w:rFonts w:cstheme="minorHAnsi"/>
      <w:sz w:val="20"/>
      <w:szCs w:val="20"/>
    </w:rPr>
  </w:style>
  <w:style w:type="paragraph" w:styleId="TOC7">
    <w:name w:val="toc 7"/>
    <w:basedOn w:val="Normal"/>
    <w:next w:val="Normal"/>
    <w:autoRedefine/>
    <w:uiPriority w:val="39"/>
    <w:unhideWhenUsed/>
    <w:rsid w:val="00AE0526"/>
    <w:pPr>
      <w:spacing w:after="0"/>
      <w:ind w:left="1100"/>
    </w:pPr>
    <w:rPr>
      <w:rFonts w:cstheme="minorHAnsi"/>
      <w:sz w:val="20"/>
      <w:szCs w:val="20"/>
    </w:rPr>
  </w:style>
  <w:style w:type="paragraph" w:styleId="TOC8">
    <w:name w:val="toc 8"/>
    <w:basedOn w:val="Normal"/>
    <w:next w:val="Normal"/>
    <w:autoRedefine/>
    <w:uiPriority w:val="39"/>
    <w:unhideWhenUsed/>
    <w:rsid w:val="00AE0526"/>
    <w:pPr>
      <w:spacing w:after="0"/>
      <w:ind w:left="1320"/>
    </w:pPr>
    <w:rPr>
      <w:rFonts w:cstheme="minorHAnsi"/>
      <w:sz w:val="20"/>
      <w:szCs w:val="20"/>
    </w:rPr>
  </w:style>
  <w:style w:type="paragraph" w:styleId="TOC9">
    <w:name w:val="toc 9"/>
    <w:basedOn w:val="Normal"/>
    <w:next w:val="Normal"/>
    <w:autoRedefine/>
    <w:uiPriority w:val="39"/>
    <w:unhideWhenUsed/>
    <w:rsid w:val="00AE0526"/>
    <w:pPr>
      <w:spacing w:after="0"/>
      <w:ind w:left="1540"/>
    </w:pPr>
    <w:rPr>
      <w:rFonts w:cstheme="minorHAnsi"/>
      <w:sz w:val="20"/>
      <w:szCs w:val="20"/>
    </w:rPr>
  </w:style>
  <w:style w:type="paragraph" w:styleId="NoSpacing">
    <w:name w:val="No Spacing"/>
    <w:uiPriority w:val="1"/>
    <w:qFormat/>
    <w:rsid w:val="006D2DC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994471">
      <w:bodyDiv w:val="1"/>
      <w:marLeft w:val="0"/>
      <w:marRight w:val="0"/>
      <w:marTop w:val="0"/>
      <w:marBottom w:val="0"/>
      <w:divBdr>
        <w:top w:val="none" w:sz="0" w:space="0" w:color="auto"/>
        <w:left w:val="none" w:sz="0" w:space="0" w:color="auto"/>
        <w:bottom w:val="none" w:sz="0" w:space="0" w:color="auto"/>
        <w:right w:val="none" w:sz="0" w:space="0" w:color="auto"/>
      </w:divBdr>
    </w:div>
    <w:div w:id="648437524">
      <w:bodyDiv w:val="1"/>
      <w:marLeft w:val="0"/>
      <w:marRight w:val="0"/>
      <w:marTop w:val="0"/>
      <w:marBottom w:val="0"/>
      <w:divBdr>
        <w:top w:val="none" w:sz="0" w:space="0" w:color="auto"/>
        <w:left w:val="none" w:sz="0" w:space="0" w:color="auto"/>
        <w:bottom w:val="none" w:sz="0" w:space="0" w:color="auto"/>
        <w:right w:val="none" w:sz="0" w:space="0" w:color="auto"/>
      </w:divBdr>
    </w:div>
    <w:div w:id="758411841">
      <w:bodyDiv w:val="1"/>
      <w:marLeft w:val="0"/>
      <w:marRight w:val="0"/>
      <w:marTop w:val="0"/>
      <w:marBottom w:val="0"/>
      <w:divBdr>
        <w:top w:val="none" w:sz="0" w:space="0" w:color="auto"/>
        <w:left w:val="none" w:sz="0" w:space="0" w:color="auto"/>
        <w:bottom w:val="none" w:sz="0" w:space="0" w:color="auto"/>
        <w:right w:val="none" w:sz="0" w:space="0" w:color="auto"/>
      </w:divBdr>
    </w:div>
    <w:div w:id="813260817">
      <w:bodyDiv w:val="1"/>
      <w:marLeft w:val="0"/>
      <w:marRight w:val="0"/>
      <w:marTop w:val="0"/>
      <w:marBottom w:val="0"/>
      <w:divBdr>
        <w:top w:val="none" w:sz="0" w:space="0" w:color="auto"/>
        <w:left w:val="none" w:sz="0" w:space="0" w:color="auto"/>
        <w:bottom w:val="none" w:sz="0" w:space="0" w:color="auto"/>
        <w:right w:val="none" w:sz="0" w:space="0" w:color="auto"/>
      </w:divBdr>
    </w:div>
    <w:div w:id="1005791876">
      <w:bodyDiv w:val="1"/>
      <w:marLeft w:val="0"/>
      <w:marRight w:val="0"/>
      <w:marTop w:val="0"/>
      <w:marBottom w:val="0"/>
      <w:divBdr>
        <w:top w:val="none" w:sz="0" w:space="0" w:color="auto"/>
        <w:left w:val="none" w:sz="0" w:space="0" w:color="auto"/>
        <w:bottom w:val="none" w:sz="0" w:space="0" w:color="auto"/>
        <w:right w:val="none" w:sz="0" w:space="0" w:color="auto"/>
      </w:divBdr>
    </w:div>
    <w:div w:id="1280989711">
      <w:bodyDiv w:val="1"/>
      <w:marLeft w:val="0"/>
      <w:marRight w:val="0"/>
      <w:marTop w:val="0"/>
      <w:marBottom w:val="0"/>
      <w:divBdr>
        <w:top w:val="none" w:sz="0" w:space="0" w:color="auto"/>
        <w:left w:val="none" w:sz="0" w:space="0" w:color="auto"/>
        <w:bottom w:val="none" w:sz="0" w:space="0" w:color="auto"/>
        <w:right w:val="none" w:sz="0" w:space="0" w:color="auto"/>
      </w:divBdr>
    </w:div>
    <w:div w:id="1592157301">
      <w:bodyDiv w:val="1"/>
      <w:marLeft w:val="0"/>
      <w:marRight w:val="0"/>
      <w:marTop w:val="0"/>
      <w:marBottom w:val="0"/>
      <w:divBdr>
        <w:top w:val="none" w:sz="0" w:space="0" w:color="auto"/>
        <w:left w:val="none" w:sz="0" w:space="0" w:color="auto"/>
        <w:bottom w:val="none" w:sz="0" w:space="0" w:color="auto"/>
        <w:right w:val="none" w:sz="0" w:space="0" w:color="auto"/>
      </w:divBdr>
    </w:div>
    <w:div w:id="1772584467">
      <w:bodyDiv w:val="1"/>
      <w:marLeft w:val="0"/>
      <w:marRight w:val="0"/>
      <w:marTop w:val="0"/>
      <w:marBottom w:val="0"/>
      <w:divBdr>
        <w:top w:val="none" w:sz="0" w:space="0" w:color="auto"/>
        <w:left w:val="none" w:sz="0" w:space="0" w:color="auto"/>
        <w:bottom w:val="none" w:sz="0" w:space="0" w:color="auto"/>
        <w:right w:val="none" w:sz="0" w:space="0" w:color="auto"/>
      </w:divBdr>
    </w:div>
    <w:div w:id="19969075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F49248-15E7-42FD-85C9-4BE7DB4320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TotalTime>
  <Pages>14</Pages>
  <Words>3949</Words>
  <Characters>22513</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Dobromir Paunov</dc:creator>
  <cp:keywords/>
  <dc:description/>
  <cp:lastModifiedBy>Dobromir Paunov</cp:lastModifiedBy>
  <cp:revision>111</cp:revision>
  <dcterms:created xsi:type="dcterms:W3CDTF">2023-12-11T15:58:00Z</dcterms:created>
  <dcterms:modified xsi:type="dcterms:W3CDTF">2023-12-14T22:02:00Z</dcterms:modified>
</cp:coreProperties>
</file>