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eastAsiaTheme="minorEastAsia"/>
          <w:color w:val="auto"/>
        </w:rPr>
      </w:sdtEndPr>
      <w:sdtContent>
        <w:p w14:paraId="63C8F8EB" w14:textId="77777777" w:rsidR="007D1947" w:rsidRDefault="007D1947">
          <w:pPr>
            <w:pStyle w:val="a3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5D6EFCB1" wp14:editId="05E1025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0023B45" w14:textId="7336227C" w:rsidR="007D1947" w:rsidRDefault="00273C37">
              <w:pPr>
                <w:pStyle w:val="a3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the analysis of business practice in new zealand from</w:t>
              </w:r>
              <w:r w:rsidR="00C95D4F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 xml:space="preserve"> the perspective of uk companies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0A88F1F" w14:textId="1F7ECE32" w:rsidR="007D1947" w:rsidRDefault="00C95D4F">
              <w:pPr>
                <w:pStyle w:val="a3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 xml:space="preserve">Based on </w:t>
              </w:r>
              <w:r w:rsidR="00102015">
                <w:rPr>
                  <w:color w:val="5B9BD5" w:themeColor="accent1"/>
                  <w:sz w:val="28"/>
                  <w:szCs w:val="28"/>
                </w:rPr>
                <w:t>international business communication theories</w:t>
              </w:r>
            </w:p>
          </w:sdtContent>
        </w:sdt>
        <w:p w14:paraId="3D8775EC" w14:textId="77777777" w:rsidR="007D1947" w:rsidRDefault="007D1947">
          <w:pPr>
            <w:pStyle w:val="a3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22CC79" wp14:editId="660AF8C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718627050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12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6B65EA3" w14:textId="04BD015C" w:rsidR="007D1947" w:rsidRDefault="00622899">
                                    <w:pPr>
                                      <w:pStyle w:val="a3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December 27, 2019</w:t>
                                    </w:r>
                                  </w:p>
                                </w:sdtContent>
                              </w:sdt>
                              <w:p w14:paraId="2D59857B" w14:textId="77777777" w:rsidR="007D1947" w:rsidRDefault="00171BA4">
                                <w:pPr>
                                  <w:pStyle w:val="a3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-1624772050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E629999" w14:textId="77777777" w:rsidR="007D1947" w:rsidRDefault="00171BA4">
                                <w:pPr>
                                  <w:pStyle w:val="a3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1177000451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22CC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718627050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12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6B65EA3" w14:textId="04BD015C" w:rsidR="007D1947" w:rsidRDefault="00622899">
                              <w:pPr>
                                <w:pStyle w:val="a3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December 27, 2019</w:t>
                              </w:r>
                            </w:p>
                          </w:sdtContent>
                        </w:sdt>
                        <w:p w14:paraId="2D59857B" w14:textId="77777777" w:rsidR="007D1947" w:rsidRDefault="0025143F">
                          <w:pPr>
                            <w:pStyle w:val="a3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-1624772050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E629999" w14:textId="77777777" w:rsidR="007D1947" w:rsidRDefault="0025143F">
                          <w:pPr>
                            <w:pStyle w:val="a3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1177000451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DF6B452" wp14:editId="0C70995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0C3BA86" w14:textId="4F633DAC" w:rsidR="007D1947" w:rsidRDefault="007D1947" w:rsidP="007D1947">
          <w:pPr>
            <w:pStyle w:val="1"/>
          </w:pPr>
          <w:r>
            <w:br w:type="page"/>
          </w:r>
          <w:bookmarkStart w:id="0" w:name="_Toc28382517"/>
          <w:r>
            <w:lastRenderedPageBreak/>
            <w:t>Executive Summary</w:t>
          </w:r>
          <w:bookmarkEnd w:id="0"/>
        </w:p>
        <w:p w14:paraId="2D41DAA2" w14:textId="77777777" w:rsidR="00402BC5" w:rsidRPr="00402BC5" w:rsidRDefault="00402BC5" w:rsidP="00402BC5"/>
        <w:p w14:paraId="5F97034D" w14:textId="43A02B6B" w:rsidR="007D1947" w:rsidRDefault="004D7C8D" w:rsidP="00BB4C0E">
          <w:pPr>
            <w:spacing w:line="480" w:lineRule="auto"/>
          </w:pPr>
          <w:r>
            <w:t xml:space="preserve">The report aims to evaluate </w:t>
          </w:r>
          <w:r w:rsidR="008B73A6">
            <w:t xml:space="preserve">the sensitivities and challenges for UK companies to </w:t>
          </w:r>
          <w:r w:rsidR="00742AA1">
            <w:t>operate business practice</w:t>
          </w:r>
          <w:r w:rsidR="00FF2CFE">
            <w:t>s</w:t>
          </w:r>
          <w:r w:rsidR="00742AA1">
            <w:t xml:space="preserve"> in New Zealand based on international business communication theories. </w:t>
          </w:r>
          <w:r w:rsidR="00F474D1">
            <w:t xml:space="preserve">Finally, three specific suggestions are given </w:t>
          </w:r>
          <w:r w:rsidR="00E1729D">
            <w:t>for UK companies to achieve successful business communication</w:t>
          </w:r>
          <w:r w:rsidR="00E73900">
            <w:t xml:space="preserve"> with their New Zealand counterparts.</w:t>
          </w:r>
        </w:p>
        <w:p w14:paraId="4EDCD409" w14:textId="77777777" w:rsidR="00C21AD1" w:rsidRDefault="00E73900" w:rsidP="00BB4C0E">
          <w:pPr>
            <w:spacing w:line="480" w:lineRule="auto"/>
            <w:rPr>
              <w:lang w:eastAsia="zh-CN"/>
            </w:rPr>
            <w:sectPr w:rsidR="00C21AD1" w:rsidSect="007D1947">
              <w:footerReference w:type="default" r:id="rId13"/>
              <w:foot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lang w:eastAsia="zh-CN"/>
            </w:rPr>
            <w:t xml:space="preserve">The first part </w:t>
          </w:r>
          <w:r w:rsidR="00A2471B">
            <w:rPr>
              <w:lang w:eastAsia="zh-CN"/>
            </w:rPr>
            <w:t xml:space="preserve">introduces cross-cultural business communication briefly, including its definition </w:t>
          </w:r>
          <w:r w:rsidR="00B21752">
            <w:rPr>
              <w:lang w:eastAsia="zh-CN"/>
            </w:rPr>
            <w:t xml:space="preserve">and the influence of culture in </w:t>
          </w:r>
          <w:r w:rsidR="006D3152">
            <w:rPr>
              <w:lang w:eastAsia="zh-CN"/>
            </w:rPr>
            <w:t xml:space="preserve">communication. The second part </w:t>
          </w:r>
          <w:r w:rsidR="002A52B6">
            <w:rPr>
              <w:lang w:eastAsia="zh-CN"/>
            </w:rPr>
            <w:t xml:space="preserve">starts with </w:t>
          </w:r>
          <w:r w:rsidR="00345B61">
            <w:rPr>
              <w:lang w:eastAsia="zh-CN"/>
            </w:rPr>
            <w:t xml:space="preserve">the comparation of cultures between </w:t>
          </w:r>
          <w:r w:rsidR="000474BC">
            <w:rPr>
              <w:lang w:eastAsia="zh-CN"/>
            </w:rPr>
            <w:t>New Zealand and the UK</w:t>
          </w:r>
          <w:r w:rsidR="00C8695C">
            <w:rPr>
              <w:lang w:eastAsia="zh-CN"/>
            </w:rPr>
            <w:t xml:space="preserve"> theoretically and </w:t>
          </w:r>
          <w:r w:rsidR="00073EBE">
            <w:rPr>
              <w:lang w:eastAsia="zh-CN"/>
            </w:rPr>
            <w:t>practically</w:t>
          </w:r>
          <w:r w:rsidR="000474BC">
            <w:rPr>
              <w:lang w:eastAsia="zh-CN"/>
            </w:rPr>
            <w:t>.</w:t>
          </w:r>
          <w:r w:rsidR="00073EBE">
            <w:rPr>
              <w:lang w:eastAsia="zh-CN"/>
            </w:rPr>
            <w:t xml:space="preserve"> </w:t>
          </w:r>
          <w:r w:rsidR="00CB2D3F">
            <w:rPr>
              <w:lang w:eastAsia="zh-CN"/>
            </w:rPr>
            <w:t>Besides Hofstede’s cultural dimension theory, the</w:t>
          </w:r>
          <w:r w:rsidR="00114A36">
            <w:rPr>
              <w:lang w:eastAsia="zh-CN"/>
            </w:rPr>
            <w:t>y are different in 1) greeting, 2) gift giving, 3)</w:t>
          </w:r>
          <w:r w:rsidR="00106D71">
            <w:rPr>
              <w:lang w:eastAsia="zh-CN"/>
            </w:rPr>
            <w:t xml:space="preserve"> </w:t>
          </w:r>
          <w:r w:rsidR="00114A36">
            <w:rPr>
              <w:lang w:eastAsia="zh-CN"/>
            </w:rPr>
            <w:t xml:space="preserve">attitudes to time, </w:t>
          </w:r>
          <w:r w:rsidR="00437211">
            <w:rPr>
              <w:lang w:eastAsia="zh-CN"/>
            </w:rPr>
            <w:t>4) negotiating styles and 5) significance of gestures.</w:t>
          </w:r>
          <w:r w:rsidR="00106D71">
            <w:rPr>
              <w:lang w:eastAsia="zh-CN"/>
            </w:rPr>
            <w:t xml:space="preserve"> Then, two </w:t>
          </w:r>
          <w:r w:rsidR="00FB4162">
            <w:rPr>
              <w:lang w:eastAsia="zh-CN"/>
            </w:rPr>
            <w:t xml:space="preserve">significant previous </w:t>
          </w:r>
          <w:r w:rsidR="00AB0572">
            <w:rPr>
              <w:lang w:eastAsia="zh-CN"/>
            </w:rPr>
            <w:t xml:space="preserve">explorations of business practice </w:t>
          </w:r>
          <w:r w:rsidR="00080D52">
            <w:rPr>
              <w:lang w:eastAsia="zh-CN"/>
            </w:rPr>
            <w:t xml:space="preserve">in New Zealand </w:t>
          </w:r>
          <w:r w:rsidR="00215A5F">
            <w:rPr>
              <w:lang w:eastAsia="zh-CN"/>
            </w:rPr>
            <w:t>from the per</w:t>
          </w:r>
          <w:r w:rsidR="00460F32">
            <w:rPr>
              <w:lang w:eastAsia="zh-CN"/>
            </w:rPr>
            <w:t>s</w:t>
          </w:r>
          <w:r w:rsidR="00215A5F">
            <w:rPr>
              <w:lang w:eastAsia="zh-CN"/>
            </w:rPr>
            <w:t>p</w:t>
          </w:r>
          <w:r w:rsidR="00460F32">
            <w:rPr>
              <w:lang w:eastAsia="zh-CN"/>
            </w:rPr>
            <w:t xml:space="preserve">ective </w:t>
          </w:r>
          <w:r w:rsidR="00E24B5B">
            <w:rPr>
              <w:lang w:eastAsia="zh-CN"/>
            </w:rPr>
            <w:t xml:space="preserve">of UK companies are given as experience. They are </w:t>
          </w:r>
          <w:r w:rsidR="00674297">
            <w:rPr>
              <w:lang w:eastAsia="zh-CN"/>
            </w:rPr>
            <w:t>1) British New Zealand Business Association (BNZBA) and 2) Uni</w:t>
          </w:r>
          <w:r w:rsidR="008E4D1B">
            <w:rPr>
              <w:lang w:eastAsia="zh-CN"/>
            </w:rPr>
            <w:t>lever. The former is an organisation with great convening power</w:t>
          </w:r>
          <w:r w:rsidR="00CA68A1">
            <w:rPr>
              <w:lang w:eastAsia="zh-CN"/>
            </w:rPr>
            <w:t xml:space="preserve"> and strong connection with </w:t>
          </w:r>
          <w:r w:rsidR="00570CFA">
            <w:rPr>
              <w:lang w:eastAsia="zh-CN"/>
            </w:rPr>
            <w:t xml:space="preserve">the New Zealand business community and </w:t>
          </w:r>
          <w:r w:rsidR="00570CFA" w:rsidRPr="001214BE">
            <w:rPr>
              <w:lang w:eastAsia="zh-CN"/>
            </w:rPr>
            <w:t>the British Chambers of Commerce</w:t>
          </w:r>
          <w:r w:rsidR="00882E7F">
            <w:rPr>
              <w:lang w:eastAsia="zh-CN"/>
            </w:rPr>
            <w:t xml:space="preserve">. The latter has gained its success in New Zealand with a series of actions such as </w:t>
          </w:r>
          <w:r w:rsidR="006F7C3C">
            <w:rPr>
              <w:lang w:eastAsia="zh-CN"/>
            </w:rPr>
            <w:t xml:space="preserve">promoting gender equal and flexing work time </w:t>
          </w:r>
          <w:r w:rsidR="0076726F">
            <w:rPr>
              <w:lang w:eastAsia="zh-CN"/>
            </w:rPr>
            <w:t xml:space="preserve">to </w:t>
          </w:r>
          <w:r w:rsidR="00FF79E0">
            <w:rPr>
              <w:lang w:eastAsia="zh-CN"/>
            </w:rPr>
            <w:t>motivate employees to work hard.</w:t>
          </w:r>
          <w:r w:rsidR="00DA0E3D">
            <w:rPr>
              <w:lang w:eastAsia="zh-CN"/>
            </w:rPr>
            <w:t xml:space="preserve"> Next, potential challenges for UK companies based on </w:t>
          </w:r>
          <w:r w:rsidR="00056FB7">
            <w:rPr>
              <w:lang w:eastAsia="zh-CN"/>
            </w:rPr>
            <w:t>stereotypes to New Zealand are provided which are 1) language barrier</w:t>
          </w:r>
          <w:r w:rsidR="008E7BB2">
            <w:rPr>
              <w:lang w:eastAsia="zh-CN"/>
            </w:rPr>
            <w:t xml:space="preserve">s, 2) time and 3) internal </w:t>
          </w:r>
          <w:r w:rsidR="00EA79A4">
            <w:rPr>
              <w:lang w:eastAsia="zh-CN"/>
            </w:rPr>
            <w:t>cultural difference.</w:t>
          </w:r>
          <w:r w:rsidR="008E7BB2">
            <w:rPr>
              <w:lang w:eastAsia="zh-CN"/>
            </w:rPr>
            <w:t xml:space="preserve"> </w:t>
          </w:r>
          <w:r w:rsidR="007A6A3B">
            <w:rPr>
              <w:lang w:eastAsia="zh-CN"/>
            </w:rPr>
            <w:t xml:space="preserve">In the last part, three suggestions which are 1) making an appointment in advance, 2) being accompanied by trusted internal staffs who have knowledge of their local languages </w:t>
          </w:r>
          <w:r w:rsidR="00366E1B">
            <w:rPr>
              <w:lang w:eastAsia="zh-CN"/>
            </w:rPr>
            <w:t xml:space="preserve">and 3) avoiding taking about private issues are given to promote the performance of </w:t>
          </w:r>
          <w:r w:rsidR="00BB4C0E">
            <w:rPr>
              <w:lang w:eastAsia="zh-CN"/>
            </w:rPr>
            <w:t>UK companies that would like to expand their business in New Zealand.</w:t>
          </w:r>
        </w:p>
        <w:p w14:paraId="249CCF48" w14:textId="724EAA01" w:rsidR="007D1947" w:rsidRDefault="007D1947" w:rsidP="00BB4C0E">
          <w:pPr>
            <w:spacing w:line="480" w:lineRule="auto"/>
            <w:rPr>
              <w:lang w:eastAsia="zh-CN"/>
            </w:rPr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rFonts w:eastAsiaTheme="minorEastAsia"/>
              <w:b/>
              <w:bCs/>
              <w:noProof/>
            </w:rPr>
          </w:sdtEndPr>
          <w:sdtContent>
            <w:p w14:paraId="2EC8C623" w14:textId="4CD1D9AA" w:rsidR="007D1947" w:rsidRDefault="007D1947">
              <w:pPr>
                <w:pStyle w:val="TOC"/>
              </w:pPr>
              <w:r>
                <w:t>Table of Contents</w:t>
              </w:r>
            </w:p>
            <w:p w14:paraId="29983B41" w14:textId="77777777" w:rsidR="006F7D64" w:rsidRPr="006F7D64" w:rsidRDefault="006F7D64" w:rsidP="006F7D64">
              <w:pPr>
                <w:rPr>
                  <w:lang w:val="en-US"/>
                </w:rPr>
              </w:pPr>
            </w:p>
            <w:p w14:paraId="311B266F" w14:textId="7CCD8D8E" w:rsidR="0025143F" w:rsidRDefault="007D1947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8382517" w:history="1">
                <w:r w:rsidR="0025143F" w:rsidRPr="00301398">
                  <w:rPr>
                    <w:rStyle w:val="a5"/>
                    <w:noProof/>
                  </w:rPr>
                  <w:t>Executive Summary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_Toc28382517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 w:rsidR="00171BA4">
                  <w:rPr>
                    <w:noProof/>
                    <w:webHidden/>
                  </w:rPr>
                  <w:t>1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799E412B" w14:textId="17F12FBD" w:rsidR="0025143F" w:rsidRDefault="00171BA4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18" w:history="1">
                <w:r w:rsidR="0025143F" w:rsidRPr="00301398">
                  <w:rPr>
                    <w:rStyle w:val="a5"/>
                    <w:noProof/>
                  </w:rPr>
                  <w:t>Introduction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_Toc28382518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47370E73" w14:textId="5EB8B09C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19" w:history="1">
                <w:r w:rsidR="0025143F" w:rsidRPr="00301398">
                  <w:rPr>
                    <w:rStyle w:val="a5"/>
                    <w:noProof/>
                  </w:rPr>
                  <w:t>2.1 REPORT REMIT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_Toc28382519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2632271F" w14:textId="112BFAD4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0" w:history="1">
                <w:r w:rsidR="0025143F" w:rsidRPr="00301398">
                  <w:rPr>
                    <w:rStyle w:val="a5"/>
                    <w:noProof/>
                  </w:rPr>
                  <w:t>2.2 CROSS-CULTURAL BUSINESS COMMUNICATION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_Toc28382520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6D13A5D4" w14:textId="2583A13B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1" w:history="1">
                <w:r w:rsidR="0025143F" w:rsidRPr="00301398">
                  <w:rPr>
                    <w:rStyle w:val="a5"/>
                    <w:noProof/>
                  </w:rPr>
                  <w:t>2.2.1 Definition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_Toc28382521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25CDA07E" w14:textId="620381E4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2" w:history="1">
                <w:r w:rsidR="0025143F" w:rsidRPr="00301398">
                  <w:rPr>
                    <w:rStyle w:val="a5"/>
                    <w:noProof/>
                  </w:rPr>
                  <w:t>2.2.2 Culture’s Influence on Business Communication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_Toc28382522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5C92B998" w14:textId="5F1F286A" w:rsidR="0025143F" w:rsidRDefault="00171BA4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3" w:history="1">
                <w:r w:rsidR="0025143F" w:rsidRPr="00301398">
                  <w:rPr>
                    <w:rStyle w:val="a5"/>
                    <w:noProof/>
                  </w:rPr>
                  <w:t>Main Findings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_Toc28382523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03E6E26D" w14:textId="4213590C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4" w:history="1">
                <w:r w:rsidR="0025143F" w:rsidRPr="00301398">
                  <w:rPr>
                    <w:rStyle w:val="a5"/>
                    <w:noProof/>
                  </w:rPr>
                  <w:t>3.1 CULTURAL DIFFERENCES BETWEEN NEW ZEALAND AND THE UK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_Toc28382524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4B8919C8" w14:textId="2EB91C5B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5" w:history="1">
                <w:r w:rsidR="0025143F" w:rsidRPr="00301398">
                  <w:rPr>
                    <w:rStyle w:val="a5"/>
                    <w:noProof/>
                  </w:rPr>
                  <w:t>3.1.1 Differences Based on Hofstede’s Cultural Dimension Theory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_Toc28382525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65AEF19C" w14:textId="59B1ED08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6" w:history="1">
                <w:r w:rsidR="0025143F" w:rsidRPr="00301398">
                  <w:rPr>
                    <w:rStyle w:val="a5"/>
                    <w:noProof/>
                  </w:rPr>
                  <w:t>3.1.2 Specific Differences Reflecting in Business Practice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_Toc28382526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0377D35B" w14:textId="164171AF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7" w:history="1">
                <w:r w:rsidR="0025143F" w:rsidRPr="00301398">
                  <w:rPr>
                    <w:rStyle w:val="a5"/>
                    <w:noProof/>
                  </w:rPr>
                  <w:t>3.2 PREVIOUS BUSINESS PRACTICE IN NEW ZEALAND FOR UK COMPANIES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_Toc28382527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26F3E9D4" w14:textId="7D195F42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8" w:history="1">
                <w:r w:rsidR="0025143F" w:rsidRPr="00301398">
                  <w:rPr>
                    <w:rStyle w:val="a5"/>
                    <w:noProof/>
                  </w:rPr>
                  <w:t>3.3 CHALLENGES OF BUSINESS COMMUNICATION IN NEW ZEALAND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_Toc28382528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765E4473" w14:textId="423532AC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29" w:history="1">
                <w:r w:rsidR="0025143F" w:rsidRPr="00301398">
                  <w:rPr>
                    <w:rStyle w:val="a5"/>
                    <w:noProof/>
                  </w:rPr>
                  <w:t>3.3.1 Stereotypes of New Zealand In Business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_Toc28382529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1974F933" w14:textId="4B1A9A13" w:rsidR="0025143F" w:rsidRDefault="00171BA4">
              <w:pPr>
                <w:pStyle w:val="TOC3"/>
                <w:tabs>
                  <w:tab w:val="right" w:leader="dot" w:pos="9016"/>
                </w:tabs>
                <w:ind w:left="880"/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30" w:history="1">
                <w:r w:rsidR="0025143F" w:rsidRPr="00301398">
                  <w:rPr>
                    <w:rStyle w:val="a5"/>
                    <w:noProof/>
                  </w:rPr>
                  <w:t>3.3.2 Challenges and Potential Failures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_Toc28382530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3788D219" w14:textId="43D8A62C" w:rsidR="0025143F" w:rsidRDefault="00171BA4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31" w:history="1">
                <w:r w:rsidR="0025143F" w:rsidRPr="00301398">
                  <w:rPr>
                    <w:rStyle w:val="a5"/>
                    <w:noProof/>
                  </w:rPr>
                  <w:t>Conclusion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_Toc28382531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16F0E83E" w14:textId="3FE1A60C" w:rsidR="0025143F" w:rsidRDefault="00171BA4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32" w:history="1">
                <w:r w:rsidR="0025143F" w:rsidRPr="00301398">
                  <w:rPr>
                    <w:rStyle w:val="a5"/>
                    <w:noProof/>
                  </w:rPr>
                  <w:t>4.1 SPECIFIC RECOMMENDATIONS FROM UK COMPANIES’ PERSPECTIVE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_Toc28382532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330A603A" w14:textId="31BE965D" w:rsidR="0025143F" w:rsidRDefault="00171BA4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sz w:val="21"/>
                  <w:lang w:val="en-US" w:eastAsia="zh-CN"/>
                </w:rPr>
              </w:pPr>
              <w:hyperlink w:anchor="_Toc28382533" w:history="1">
                <w:r w:rsidR="0025143F" w:rsidRPr="00301398">
                  <w:rPr>
                    <w:rStyle w:val="a5"/>
                    <w:noProof/>
                  </w:rPr>
                  <w:t>Bibliography</w:t>
                </w:r>
                <w:r w:rsidR="0025143F">
                  <w:rPr>
                    <w:noProof/>
                    <w:webHidden/>
                  </w:rPr>
                  <w:tab/>
                </w:r>
                <w:r w:rsidR="0025143F">
                  <w:rPr>
                    <w:noProof/>
                    <w:webHidden/>
                  </w:rPr>
                  <w:fldChar w:fldCharType="begin"/>
                </w:r>
                <w:r w:rsidR="0025143F">
                  <w:rPr>
                    <w:noProof/>
                    <w:webHidden/>
                  </w:rPr>
                  <w:instrText xml:space="preserve"> PAGEREF _Toc28382533 \h </w:instrText>
                </w:r>
                <w:r w:rsidR="0025143F">
                  <w:rPr>
                    <w:noProof/>
                    <w:webHidden/>
                  </w:rPr>
                </w:r>
                <w:r w:rsidR="0025143F"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 w:rsidR="0025143F">
                  <w:rPr>
                    <w:noProof/>
                    <w:webHidden/>
                  </w:rPr>
                  <w:fldChar w:fldCharType="end"/>
                </w:r>
              </w:hyperlink>
            </w:p>
            <w:p w14:paraId="39E9D67C" w14:textId="0A992B34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CB6ED7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5AD61AE7" w14:textId="77777777" w:rsidR="001870A0" w:rsidRDefault="001870A0">
          <w:pPr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</w:rPr>
          </w:pPr>
          <w:r>
            <w:br w:type="page"/>
          </w:r>
          <w:bookmarkStart w:id="1" w:name="_GoBack"/>
          <w:bookmarkEnd w:id="1"/>
        </w:p>
        <w:p w14:paraId="62D2F12C" w14:textId="753E2C97" w:rsidR="007D1947" w:rsidRDefault="007D1947" w:rsidP="00A12B58">
          <w:pPr>
            <w:pStyle w:val="1"/>
          </w:pPr>
          <w:bookmarkStart w:id="2" w:name="_Toc28382518"/>
          <w:r>
            <w:lastRenderedPageBreak/>
            <w:t>Introduction</w:t>
          </w:r>
          <w:bookmarkEnd w:id="2"/>
        </w:p>
        <w:p w14:paraId="517B1C58" w14:textId="77777777" w:rsidR="001870A0" w:rsidRPr="001870A0" w:rsidRDefault="001870A0" w:rsidP="001870A0"/>
        <w:p w14:paraId="7AFB435E" w14:textId="77777777" w:rsidR="001870A0" w:rsidRDefault="001870A0" w:rsidP="001870A0">
          <w:pPr>
            <w:pStyle w:val="2"/>
          </w:pPr>
          <w:bookmarkStart w:id="3" w:name="_Toc28382519"/>
          <w:r>
            <w:t>2.1 REPORT REMIT</w:t>
          </w:r>
          <w:bookmarkEnd w:id="3"/>
        </w:p>
        <w:p w14:paraId="14546077" w14:textId="77777777" w:rsidR="001870A0" w:rsidRPr="001870A0" w:rsidRDefault="001870A0" w:rsidP="001870A0"/>
        <w:p w14:paraId="04057DB1" w14:textId="243EF041" w:rsidR="001870A0" w:rsidRDefault="001870A0" w:rsidP="001870A0">
          <w:pPr>
            <w:spacing w:line="480" w:lineRule="auto"/>
          </w:pPr>
          <w:r>
            <w:t xml:space="preserve">The </w:t>
          </w:r>
          <w:r w:rsidR="00264A99">
            <w:t xml:space="preserve">major purpose of this </w:t>
          </w:r>
          <w:r>
            <w:t>report</w:t>
          </w:r>
          <w:r w:rsidR="00264A99">
            <w:t xml:space="preserve"> is </w:t>
          </w:r>
          <w:r>
            <w:t>identif</w:t>
          </w:r>
          <w:r w:rsidR="00264A99">
            <w:t>ying</w:t>
          </w:r>
          <w:r>
            <w:t xml:space="preserve"> the challenges and sensitivities for the UK companies to operate business practice in New Zealand based on their cultural differences and </w:t>
          </w:r>
          <w:r w:rsidR="002E2D22">
            <w:t>international business communication</w:t>
          </w:r>
          <w:r>
            <w:t xml:space="preserve"> theories. Then, finding appropriate ways for them to manage successful business in New Zealand with avoiding potential failure and offence.</w:t>
          </w:r>
          <w:r w:rsidR="00B14271">
            <w:t xml:space="preserve"> This part is </w:t>
          </w:r>
          <w:r w:rsidR="008B0097">
            <w:t xml:space="preserve">a brief introduction of </w:t>
          </w:r>
          <w:r w:rsidR="00AF64C8">
            <w:t>cross-cultural business communication.</w:t>
          </w:r>
        </w:p>
        <w:p w14:paraId="06E30BBF" w14:textId="24D12BF6" w:rsidR="00124A96" w:rsidRDefault="001870A0" w:rsidP="00124A96">
          <w:pPr>
            <w:pStyle w:val="2"/>
          </w:pPr>
          <w:bookmarkStart w:id="4" w:name="_Toc28382520"/>
          <w:r>
            <w:t>2.2 CROSS-CULTURAL BUSINESS COMMUNICATION</w:t>
          </w:r>
          <w:bookmarkEnd w:id="4"/>
        </w:p>
        <w:p w14:paraId="07903CBC" w14:textId="77777777" w:rsidR="00124A96" w:rsidRPr="00124A96" w:rsidRDefault="00124A96" w:rsidP="00124A96"/>
        <w:p w14:paraId="2F420C9E" w14:textId="34F71B67" w:rsidR="006B7389" w:rsidRDefault="001870A0" w:rsidP="001870A0">
          <w:pPr>
            <w:pStyle w:val="3"/>
          </w:pPr>
          <w:bookmarkStart w:id="5" w:name="_Toc28382521"/>
          <w:r>
            <w:t>2.2.1 Definition</w:t>
          </w:r>
          <w:bookmarkEnd w:id="5"/>
        </w:p>
        <w:p w14:paraId="5FD978AB" w14:textId="77777777" w:rsidR="00124A96" w:rsidRPr="00124A96" w:rsidRDefault="00124A96" w:rsidP="00124A96"/>
        <w:p w14:paraId="4170355F" w14:textId="59AAE193" w:rsidR="001870A0" w:rsidRDefault="00BC6454" w:rsidP="00BC6454">
          <w:pPr>
            <w:spacing w:line="480" w:lineRule="auto"/>
          </w:pPr>
          <w:r>
            <w:t>It takes place when an organisation deals with understanding different business customs, beliefs and communication strategies</w:t>
          </w:r>
          <w:r w:rsidR="009D7815">
            <w:t xml:space="preserve"> (</w:t>
          </w:r>
          <w:r w:rsidR="00E83833">
            <w:t>Winston, 2005</w:t>
          </w:r>
          <w:r w:rsidR="009D7815">
            <w:t>)</w:t>
          </w:r>
          <w:r>
            <w:t xml:space="preserve">. Some main factors including language differences, the high or low context of a culture and </w:t>
          </w:r>
          <w:r w:rsidR="00FF2CFE">
            <w:t xml:space="preserve">cultural dimensions, for example, </w:t>
          </w:r>
          <w:r>
            <w:t>power distance are significant in communication</w:t>
          </w:r>
          <w:r w:rsidR="009D7815">
            <w:t xml:space="preserve"> (Hall, </w:t>
          </w:r>
          <w:r w:rsidR="00A90E58">
            <w:t>1976; Hofstede, 1980)</w:t>
          </w:r>
          <w:r>
            <w:t>.</w:t>
          </w:r>
          <w:r w:rsidR="006B7389">
            <w:t xml:space="preserve"> </w:t>
          </w:r>
          <w:r>
            <w:t>It involves the understanding of how people from different cultures speak, communicate and perceive the world around them</w:t>
          </w:r>
          <w:r w:rsidR="008457EC">
            <w:t xml:space="preserve"> (Winston, 2005)</w:t>
          </w:r>
          <w:r>
            <w:t>.</w:t>
          </w:r>
          <w:r w:rsidR="006B7389">
            <w:t xml:space="preserve">              </w:t>
          </w:r>
        </w:p>
        <w:p w14:paraId="08BC67EA" w14:textId="041D7609" w:rsidR="001870A0" w:rsidRDefault="001870A0" w:rsidP="001870A0">
          <w:pPr>
            <w:pStyle w:val="3"/>
          </w:pPr>
          <w:bookmarkStart w:id="6" w:name="_Toc28382522"/>
          <w:r>
            <w:t xml:space="preserve">2.2.2 Culture’s Influence </w:t>
          </w:r>
          <w:r w:rsidR="00346EE3">
            <w:t>on</w:t>
          </w:r>
          <w:r>
            <w:t xml:space="preserve"> Business Communication</w:t>
          </w:r>
          <w:bookmarkEnd w:id="6"/>
        </w:p>
        <w:p w14:paraId="3AD3BAAA" w14:textId="3CF04F0E" w:rsidR="00124A96" w:rsidRDefault="00124A96" w:rsidP="00124A96"/>
        <w:p w14:paraId="6A15B0A3" w14:textId="26C5FE36" w:rsidR="00124A96" w:rsidRDefault="00F70FBF" w:rsidP="00520FC1">
          <w:pPr>
            <w:spacing w:line="480" w:lineRule="auto"/>
          </w:pPr>
          <w:r>
            <w:t>On the one hand,</w:t>
          </w:r>
          <w:r w:rsidR="00D32995">
            <w:t xml:space="preserve"> different cultural variables, for example, different languages, can bring about barriers to business communication (Huang, 2010). </w:t>
          </w:r>
          <w:r>
            <w:t xml:space="preserve">On the other hand, </w:t>
          </w:r>
          <w:r w:rsidR="00D32995">
            <w:t xml:space="preserve">understanding different cultural dimensions of the counterpart will beneficial to promote the success of business communication and improve the efficiency of a company </w:t>
          </w:r>
          <w:r w:rsidR="003C22E5">
            <w:t>(</w:t>
          </w:r>
          <w:proofErr w:type="spellStart"/>
          <w:r w:rsidR="00CB6ACD">
            <w:t>Kreiser</w:t>
          </w:r>
          <w:proofErr w:type="spellEnd"/>
          <w:r w:rsidR="00CB6ACD">
            <w:t xml:space="preserve"> et al., 2010)</w:t>
          </w:r>
          <w:r>
            <w:t>.</w:t>
          </w:r>
          <w:r w:rsidR="00CB6ACD">
            <w:t xml:space="preserve"> </w:t>
          </w:r>
        </w:p>
        <w:p w14:paraId="5F21FE5F" w14:textId="176D2500" w:rsidR="001870A0" w:rsidRDefault="00212FA8" w:rsidP="00EC318C">
          <w:pPr>
            <w:spacing w:line="480" w:lineRule="auto"/>
            <w:sectPr w:rsidR="001870A0" w:rsidSect="0025143F">
              <w:pgSz w:w="11906" w:h="16838"/>
              <w:pgMar w:top="1440" w:right="1440" w:bottom="1440" w:left="1440" w:header="708" w:footer="708" w:gutter="0"/>
              <w:cols w:space="708"/>
              <w:titlePg/>
              <w:docGrid w:linePitch="360"/>
            </w:sectPr>
          </w:pPr>
          <w:r>
            <w:t>The national culture affects human’s behaviours, values (Hofstede, 1985) and even negotiating styles reflecting in business communication that has an important impact on the efficiency of communication</w:t>
          </w:r>
          <w:r w:rsidR="00C17578">
            <w:t xml:space="preserve"> (Huang, 2010).</w:t>
          </w:r>
        </w:p>
        <w:p w14:paraId="36287D2C" w14:textId="171899BE" w:rsidR="00323421" w:rsidRDefault="00323421" w:rsidP="00AA2A91">
          <w:pPr>
            <w:pStyle w:val="1"/>
          </w:pPr>
          <w:bookmarkStart w:id="7" w:name="_Toc28382523"/>
          <w:r>
            <w:lastRenderedPageBreak/>
            <w:t>Main Findings</w:t>
          </w:r>
          <w:bookmarkEnd w:id="7"/>
        </w:p>
        <w:p w14:paraId="25CED043" w14:textId="77777777" w:rsidR="003A25C0" w:rsidRPr="003A25C0" w:rsidRDefault="003A25C0" w:rsidP="003A25C0"/>
        <w:p w14:paraId="4A56C1B9" w14:textId="67C275D9" w:rsidR="001870A0" w:rsidRDefault="001C5928" w:rsidP="008378E4">
          <w:pPr>
            <w:pStyle w:val="2"/>
          </w:pPr>
          <w:bookmarkStart w:id="8" w:name="_Toc28382524"/>
          <w:r>
            <w:t>3.1 CULTURAL DIFFERENCES BETWEEN NEW ZEALAND AND THE UK</w:t>
          </w:r>
          <w:bookmarkEnd w:id="8"/>
        </w:p>
        <w:p w14:paraId="2A30007E" w14:textId="77777777" w:rsidR="003A25C0" w:rsidRPr="003A25C0" w:rsidRDefault="003A25C0" w:rsidP="003A25C0"/>
        <w:p w14:paraId="241E6674" w14:textId="4E82C5C1" w:rsidR="00121E30" w:rsidRDefault="008378E4" w:rsidP="00121E30">
          <w:pPr>
            <w:pStyle w:val="3"/>
          </w:pPr>
          <w:bookmarkStart w:id="9" w:name="_Toc28382525"/>
          <w:r>
            <w:t xml:space="preserve">3.1.1 Differences Based on </w:t>
          </w:r>
          <w:r w:rsidR="001C5928">
            <w:t xml:space="preserve">Hofstede’s </w:t>
          </w:r>
          <w:r>
            <w:t>Cultural Dimension Theory</w:t>
          </w:r>
          <w:bookmarkEnd w:id="9"/>
        </w:p>
        <w:p w14:paraId="09E94E0A" w14:textId="4C8B8B07" w:rsidR="00DA635A" w:rsidRDefault="00DA635A" w:rsidP="00DA635A"/>
        <w:p w14:paraId="206173B2" w14:textId="0B9CA2E4" w:rsidR="00DA635A" w:rsidRDefault="00276201" w:rsidP="003A25C0">
          <w:pPr>
            <w:spacing w:line="480" w:lineRule="auto"/>
          </w:pPr>
          <w:r>
            <w:t xml:space="preserve">The different dimensions of the theory reflect different cultural characters of a country (Hofstede, 1980). </w:t>
          </w:r>
          <w:r w:rsidR="00DA635A">
            <w:t>According to Hofstede’s cultural dimension</w:t>
          </w:r>
          <w:r w:rsidR="00FF2CFE">
            <w:t>s</w:t>
          </w:r>
          <w:r w:rsidR="00DA635A">
            <w:t xml:space="preserve"> theory, there are significant differences between the UK and New Zealand (see Fig. 3-1).</w:t>
          </w:r>
          <w:r>
            <w:t xml:space="preserve"> </w:t>
          </w:r>
        </w:p>
        <w:p w14:paraId="3EF4E8E3" w14:textId="77777777" w:rsidR="00DA635A" w:rsidRDefault="00DA635A" w:rsidP="00DA635A">
          <w:pPr>
            <w:rPr>
              <w:noProof/>
            </w:rPr>
          </w:pPr>
        </w:p>
        <w:p w14:paraId="2159A172" w14:textId="4A57AEEC" w:rsidR="00DA635A" w:rsidRDefault="00DA635A" w:rsidP="00DA635A">
          <w:r>
            <w:rPr>
              <w:noProof/>
            </w:rPr>
            <w:drawing>
              <wp:inline distT="0" distB="0" distL="0" distR="0" wp14:anchorId="37A78FB4" wp14:editId="68EC63A2">
                <wp:extent cx="4829175" cy="2517775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Hofstede difference.png"/>
                        <pic:cNvPicPr/>
                      </pic:nvPicPr>
                      <pic:blipFill rotWithShape="1"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8475" t="13992" r="7268"/>
                        <a:stretch/>
                      </pic:blipFill>
                      <pic:spPr bwMode="auto">
                        <a:xfrm>
                          <a:off x="0" y="0"/>
                          <a:ext cx="4829175" cy="251777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14:paraId="20DE7BD0" w14:textId="710F2F14" w:rsidR="00BF0502" w:rsidRDefault="00BF0502" w:rsidP="00DA635A">
          <w:r>
            <w:t>FIGURE 3-1 SCORES OF HOFSTEDE’S SIX CULTURAL DIMENSIONS OF THE UK AND NEW ZEALAND</w:t>
          </w:r>
          <w:r w:rsidR="00A26B5C">
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</w:r>
          <w:r w:rsidR="003172D0">
            <w:t xml:space="preserve">                                                                           </w:t>
          </w:r>
          <w:r w:rsidR="001E63DF">
            <w:t xml:space="preserve">                                               </w:t>
          </w:r>
        </w:p>
        <w:p w14:paraId="1599EB61" w14:textId="03EE9496" w:rsidR="00681FF0" w:rsidRDefault="00DA635A" w:rsidP="00681FF0">
          <w:r>
            <w:t>Source: Hofstede Insights (2019)</w:t>
          </w:r>
        </w:p>
        <w:p w14:paraId="72C6F1D1" w14:textId="77777777" w:rsidR="00681FF0" w:rsidRDefault="00681FF0" w:rsidP="00681FF0"/>
        <w:p w14:paraId="3469E277" w14:textId="1A4B4EC6" w:rsidR="00681FF0" w:rsidRDefault="006E66DC" w:rsidP="00681FF0">
          <w:pPr>
            <w:spacing w:line="480" w:lineRule="auto"/>
          </w:pPr>
          <w:r w:rsidRPr="00681FF0">
            <w:rPr>
              <w:rStyle w:val="40"/>
            </w:rPr>
            <w:t>Power distance</w:t>
          </w:r>
          <w:r>
            <w:t>.</w:t>
          </w:r>
          <w:r w:rsidR="00B630FC" w:rsidRPr="00E72681">
            <w:t xml:space="preserve"> </w:t>
          </w:r>
          <w:r w:rsidR="00B630FC" w:rsidRPr="00681FF0">
            <w:t xml:space="preserve">It refers to the </w:t>
          </w:r>
          <w:r w:rsidR="00850A48" w:rsidRPr="00681FF0">
            <w:t>acceptive and satisfying d</w:t>
          </w:r>
          <w:r w:rsidR="00767E5C" w:rsidRPr="00681FF0">
            <w:t xml:space="preserve">egree </w:t>
          </w:r>
          <w:r w:rsidR="002F1686">
            <w:t>for</w:t>
          </w:r>
          <w:r w:rsidR="00767E5C" w:rsidRPr="00681FF0">
            <w:t xml:space="preserve"> </w:t>
          </w:r>
          <w:r w:rsidR="00BF757D" w:rsidRPr="00681FF0">
            <w:t>people with</w:t>
          </w:r>
          <w:r w:rsidR="00850A48" w:rsidRPr="00681FF0">
            <w:t xml:space="preserve"> less powers</w:t>
          </w:r>
          <w:r w:rsidR="00E55BB0" w:rsidRPr="00681FF0">
            <w:t xml:space="preserve"> </w:t>
          </w:r>
          <w:r w:rsidR="001657FC" w:rsidRPr="00681FF0">
            <w:t xml:space="preserve">towards the unequal distribution of power </w:t>
          </w:r>
          <w:r w:rsidR="00E55BB0" w:rsidRPr="00681FF0">
            <w:t>in an organisation or a society (Hofstede, 19</w:t>
          </w:r>
          <w:r w:rsidR="00E72681" w:rsidRPr="00681FF0">
            <w:t>80).</w:t>
          </w:r>
          <w:r w:rsidR="004133A6" w:rsidRPr="00681FF0">
            <w:t xml:space="preserve"> </w:t>
          </w:r>
          <w:r w:rsidR="009E0609" w:rsidRPr="00681FF0">
            <w:t>Both the two countries belong to the low power distance</w:t>
          </w:r>
          <w:r w:rsidR="001745E7" w:rsidRPr="00681FF0">
            <w:t xml:space="preserve"> (Hofstede Insights, 2019)</w:t>
          </w:r>
          <w:r w:rsidR="00DC2E61" w:rsidRPr="00681FF0">
            <w:t>. At the same time, t</w:t>
          </w:r>
          <w:r w:rsidR="004133A6" w:rsidRPr="00681FF0">
            <w:t xml:space="preserve">he score of New Zealand is lower than that of the UK which </w:t>
          </w:r>
          <w:r w:rsidR="00DB5A73" w:rsidRPr="00681FF0">
            <w:t>indicate</w:t>
          </w:r>
          <w:r w:rsidR="004133A6" w:rsidRPr="00681FF0">
            <w:t>s</w:t>
          </w:r>
          <w:r w:rsidR="003F100C" w:rsidRPr="00681FF0">
            <w:t xml:space="preserve"> </w:t>
          </w:r>
          <w:r w:rsidR="00FF2CFE">
            <w:t xml:space="preserve">the fact that </w:t>
          </w:r>
          <w:r w:rsidR="00D520D3" w:rsidRPr="00681FF0">
            <w:t xml:space="preserve">inequality is </w:t>
          </w:r>
          <w:r w:rsidR="00FF2CFE">
            <w:t xml:space="preserve">much </w:t>
          </w:r>
          <w:r w:rsidR="003F100C" w:rsidRPr="00681FF0">
            <w:t xml:space="preserve">less </w:t>
          </w:r>
          <w:r w:rsidR="003F100C" w:rsidRPr="00681FF0">
            <w:rPr>
              <w:rFonts w:hint="eastAsia"/>
            </w:rPr>
            <w:t>acceptable</w:t>
          </w:r>
          <w:r w:rsidR="00D520D3" w:rsidRPr="00681FF0">
            <w:t xml:space="preserve"> in New Zealand</w:t>
          </w:r>
          <w:r w:rsidR="00DC2E61" w:rsidRPr="00681FF0">
            <w:t xml:space="preserve"> than that in the UK</w:t>
          </w:r>
          <w:r w:rsidR="00D520D3" w:rsidRPr="00681FF0">
            <w:t>.</w:t>
          </w:r>
          <w:r w:rsidR="00CE4392" w:rsidRPr="00681FF0">
            <w:t xml:space="preserve"> In business practice</w:t>
          </w:r>
          <w:r w:rsidR="00FF2CFE">
            <w:t>s</w:t>
          </w:r>
          <w:r w:rsidR="00CE4392" w:rsidRPr="00681FF0">
            <w:t xml:space="preserve">, </w:t>
          </w:r>
          <w:r w:rsidR="006146FD" w:rsidRPr="00681FF0">
            <w:t>a successful com</w:t>
          </w:r>
          <w:r w:rsidR="0014281B" w:rsidRPr="00681FF0">
            <w:t>munication</w:t>
          </w:r>
          <w:r w:rsidR="00FF2CFE">
            <w:t xml:space="preserve"> between the UK and New Zealand</w:t>
          </w:r>
          <w:r w:rsidR="0014281B" w:rsidRPr="00681FF0">
            <w:t xml:space="preserve"> will be achieved under </w:t>
          </w:r>
          <w:r w:rsidR="00A3015F" w:rsidRPr="00681FF0">
            <w:t xml:space="preserve">an equal and </w:t>
          </w:r>
          <w:r w:rsidR="00C34573" w:rsidRPr="00681FF0">
            <w:t xml:space="preserve">relaxing atmosphere after </w:t>
          </w:r>
          <w:r w:rsidR="002E6B85" w:rsidRPr="00681FF0">
            <w:t xml:space="preserve">the </w:t>
          </w:r>
          <w:r w:rsidR="00AF02C0" w:rsidRPr="00681FF0">
            <w:t xml:space="preserve">direct and participative </w:t>
          </w:r>
          <w:r w:rsidR="002E6B85" w:rsidRPr="00681FF0">
            <w:t>effects of whole teams</w:t>
          </w:r>
          <w:r w:rsidR="004A6473" w:rsidRPr="00681FF0">
            <w:t xml:space="preserve"> (Hofstede, 1980)</w:t>
          </w:r>
          <w:r w:rsidR="002E6B85" w:rsidRPr="00681FF0">
            <w:t>.</w:t>
          </w:r>
        </w:p>
        <w:p w14:paraId="597CCF39" w14:textId="047AF43B" w:rsidR="00681FF0" w:rsidRDefault="006E66DC" w:rsidP="00681FF0">
          <w:pPr>
            <w:spacing w:line="480" w:lineRule="auto"/>
          </w:pPr>
          <w:r w:rsidRPr="00681FF0">
            <w:rPr>
              <w:rStyle w:val="40"/>
            </w:rPr>
            <w:lastRenderedPageBreak/>
            <w:t>Individualism</w:t>
          </w:r>
          <w:r w:rsidRPr="00E72681">
            <w:t>.</w:t>
          </w:r>
          <w:r w:rsidR="006E3703">
            <w:t xml:space="preserve"> </w:t>
          </w:r>
          <w:r w:rsidR="001E54FF">
            <w:t>I</w:t>
          </w:r>
          <w:r w:rsidR="00786C7D">
            <w:t>t</w:t>
          </w:r>
          <w:r w:rsidR="001E54FF">
            <w:t xml:space="preserve"> </w:t>
          </w:r>
          <w:r w:rsidR="006E3703">
            <w:t xml:space="preserve">means </w:t>
          </w:r>
          <w:r w:rsidR="001E54FF">
            <w:t xml:space="preserve">individuals </w:t>
          </w:r>
          <w:r w:rsidR="00961B63">
            <w:t>are</w:t>
          </w:r>
          <w:r w:rsidR="008E5236">
            <w:t xml:space="preserve"> </w:t>
          </w:r>
          <w:r w:rsidR="00C01D10">
            <w:t>more priori</w:t>
          </w:r>
          <w:r w:rsidR="00A80193">
            <w:t xml:space="preserve">tised </w:t>
          </w:r>
          <w:r w:rsidR="001E54FF">
            <w:t>than</w:t>
          </w:r>
          <w:r w:rsidR="002838EE">
            <w:t xml:space="preserve"> groups</w:t>
          </w:r>
          <w:r w:rsidR="00A80193">
            <w:t xml:space="preserve"> (Hofstede, 1980)</w:t>
          </w:r>
          <w:r w:rsidR="002838EE">
            <w:t>.</w:t>
          </w:r>
          <w:r w:rsidR="00645821">
            <w:t xml:space="preserve"> </w:t>
          </w:r>
          <w:r w:rsidR="00713B6D">
            <w:t>Although c</w:t>
          </w:r>
          <w:r w:rsidR="00827576">
            <w:t>ompared with th</w:t>
          </w:r>
          <w:r w:rsidR="00BB2BA8">
            <w:t xml:space="preserve">e </w:t>
          </w:r>
          <w:r w:rsidR="00827576">
            <w:t>UK, New Zealan</w:t>
          </w:r>
          <w:r w:rsidR="00BB2BA8">
            <w:t>d</w:t>
          </w:r>
          <w:r w:rsidR="00827576">
            <w:t xml:space="preserve"> </w:t>
          </w:r>
          <w:r w:rsidR="0076419C">
            <w:t xml:space="preserve">tends to </w:t>
          </w:r>
          <w:r w:rsidR="00CC52F3">
            <w:t>attach less importance on individualism</w:t>
          </w:r>
          <w:r w:rsidR="00C9303E">
            <w:t>, the two countries both belong to the individualism (Hofstede Insight</w:t>
          </w:r>
          <w:r w:rsidR="003F5139">
            <w:t>s, 2019)</w:t>
          </w:r>
          <w:r w:rsidR="00CC52F3">
            <w:t>.</w:t>
          </w:r>
          <w:r w:rsidR="00CD76AC">
            <w:t xml:space="preserve"> Therefore, if an UK company would like to </w:t>
          </w:r>
          <w:r w:rsidR="003F5139">
            <w:t xml:space="preserve">cooperate with </w:t>
          </w:r>
          <w:r w:rsidR="00DF6828">
            <w:t xml:space="preserve">a New Zealand partner, </w:t>
          </w:r>
          <w:r w:rsidR="00FC70E9">
            <w:t xml:space="preserve">it is beneficial </w:t>
          </w:r>
          <w:r w:rsidR="00FF2CFE">
            <w:t xml:space="preserve">for it </w:t>
          </w:r>
          <w:r w:rsidR="00FC70E9">
            <w:t>to give people autonomy</w:t>
          </w:r>
          <w:r w:rsidR="002F0268">
            <w:t xml:space="preserve"> to use their initiative and reward individual performance</w:t>
          </w:r>
          <w:r w:rsidR="00FC6AE1">
            <w:t xml:space="preserve"> (Hofstede, 1980)</w:t>
          </w:r>
          <w:r w:rsidR="002F0268">
            <w:t>.</w:t>
          </w:r>
        </w:p>
        <w:p w14:paraId="16FF91CA" w14:textId="77777777" w:rsidR="00681FF0" w:rsidRDefault="006E66DC" w:rsidP="00681FF0">
          <w:pPr>
            <w:spacing w:line="480" w:lineRule="auto"/>
          </w:pPr>
          <w:r w:rsidRPr="00681FF0">
            <w:rPr>
              <w:rStyle w:val="40"/>
            </w:rPr>
            <w:t>Masculinity</w:t>
          </w:r>
          <w:r>
            <w:t>.</w:t>
          </w:r>
          <w:r w:rsidR="00CC588C" w:rsidRPr="001E54FF">
            <w:t xml:space="preserve"> It is an opposite </w:t>
          </w:r>
          <w:r w:rsidR="004E1AEC" w:rsidRPr="001E54FF">
            <w:t>conception of fem</w:t>
          </w:r>
          <w:r w:rsidR="001E54FF" w:rsidRPr="001E54FF">
            <w:t>ini</w:t>
          </w:r>
          <w:r w:rsidR="004E1AEC" w:rsidRPr="001E54FF">
            <w:t>nity.</w:t>
          </w:r>
          <w:r w:rsidR="001E472C">
            <w:t xml:space="preserve"> </w:t>
          </w:r>
          <w:r w:rsidR="00225A09">
            <w:t xml:space="preserve">Competition, success and </w:t>
          </w:r>
          <w:r w:rsidR="00D24070">
            <w:t>achievement are encouraged in a</w:t>
          </w:r>
          <w:r w:rsidR="001E472C">
            <w:t xml:space="preserve"> masculine culture</w:t>
          </w:r>
          <w:r w:rsidR="00D24070">
            <w:t xml:space="preserve"> while the quality of life</w:t>
          </w:r>
          <w:r w:rsidR="00781D19">
            <w:t xml:space="preserve"> is advocated in a feminine </w:t>
          </w:r>
          <w:r w:rsidR="00B32CED">
            <w:t>culture (Hofstede, 1980).</w:t>
          </w:r>
          <w:r w:rsidR="00412341">
            <w:t xml:space="preserve"> The method to identify them is the different answers of </w:t>
          </w:r>
          <w:r w:rsidR="003D5FF7">
            <w:t xml:space="preserve">individual motivation and </w:t>
          </w:r>
          <w:r w:rsidR="00CB16C6">
            <w:t>the value of success (Hofstede</w:t>
          </w:r>
          <w:r w:rsidR="00047BBB">
            <w:t>, 1980)</w:t>
          </w:r>
          <w:r w:rsidR="00CB16C6">
            <w:t>.</w:t>
          </w:r>
          <w:r w:rsidR="00047BBB">
            <w:t xml:space="preserve"> </w:t>
          </w:r>
          <w:r w:rsidR="00A7308E">
            <w:t>The score of New Zealand is lower than that of the UK</w:t>
          </w:r>
          <w:r w:rsidR="000C1D26">
            <w:t xml:space="preserve"> but it still belongs to masculinity</w:t>
          </w:r>
          <w:r w:rsidR="008F40CE">
            <w:t xml:space="preserve"> (Hofstede Insights, 2019)</w:t>
          </w:r>
          <w:r w:rsidR="000C1D26">
            <w:t>.</w:t>
          </w:r>
          <w:r w:rsidR="008F40CE">
            <w:t xml:space="preserve"> The similarity</w:t>
          </w:r>
          <w:r w:rsidR="00BD4D19">
            <w:t xml:space="preserve"> of </w:t>
          </w:r>
          <w:r w:rsidR="00547739">
            <w:t xml:space="preserve">pursing </w:t>
          </w:r>
          <w:r w:rsidR="0002350F">
            <w:t>becoming the best</w:t>
          </w:r>
          <w:r w:rsidR="008F40CE">
            <w:t xml:space="preserve">, to some extent, </w:t>
          </w:r>
          <w:r w:rsidR="00AD1E5D">
            <w:t xml:space="preserve">makes for </w:t>
          </w:r>
          <w:r w:rsidR="00AA1A80">
            <w:t>their</w:t>
          </w:r>
          <w:r w:rsidR="007F1993">
            <w:t xml:space="preserve"> agreement</w:t>
          </w:r>
          <w:r w:rsidR="00AD1E5D">
            <w:t xml:space="preserve"> in </w:t>
          </w:r>
          <w:r w:rsidR="00665738">
            <w:t>awarding and promotion</w:t>
          </w:r>
          <w:r w:rsidR="007F1993">
            <w:t xml:space="preserve"> (Hofstede, 1980)</w:t>
          </w:r>
          <w:r w:rsidR="00FD52A9">
            <w:t>.</w:t>
          </w:r>
        </w:p>
        <w:p w14:paraId="6EED06AB" w14:textId="3361CB32" w:rsidR="00681FF0" w:rsidRDefault="006E66DC" w:rsidP="00681FF0">
          <w:pPr>
            <w:spacing w:line="480" w:lineRule="auto"/>
          </w:pPr>
          <w:r w:rsidRPr="00681FF0">
            <w:rPr>
              <w:rStyle w:val="40"/>
            </w:rPr>
            <w:t>Uncertainty avoidance.</w:t>
          </w:r>
          <w:r w:rsidR="009230FF">
            <w:t xml:space="preserve"> This index</w:t>
          </w:r>
          <w:r w:rsidR="00561DC4">
            <w:t xml:space="preserve"> refers to the tolerant degree of uncertainty in a culture</w:t>
          </w:r>
          <w:r w:rsidR="005D3AC1">
            <w:t xml:space="preserve">. A high score means </w:t>
          </w:r>
          <w:r w:rsidR="00227921">
            <w:t xml:space="preserve">a strong </w:t>
          </w:r>
          <w:r w:rsidR="00713049">
            <w:t>intention of uncertainty avoidance</w:t>
          </w:r>
          <w:r w:rsidR="004E1514">
            <w:t xml:space="preserve"> (Hofstede, 1980).</w:t>
          </w:r>
          <w:r w:rsidR="000D53FE">
            <w:t xml:space="preserve"> With a score of 49, New Zealand shows no preference </w:t>
          </w:r>
          <w:r w:rsidR="00C4574D">
            <w:t xml:space="preserve">while </w:t>
          </w:r>
          <w:r w:rsidR="0090389B">
            <w:t>people</w:t>
          </w:r>
          <w:r w:rsidR="00C4574D">
            <w:t xml:space="preserve"> in t</w:t>
          </w:r>
          <w:r w:rsidR="0090389B">
            <w:t xml:space="preserve">he UK are comparatively tolerant to </w:t>
          </w:r>
          <w:r w:rsidR="00AF5443">
            <w:t xml:space="preserve">uncertainty with a score of </w:t>
          </w:r>
          <w:r w:rsidR="001A3C3D">
            <w:t>35 (Hofstede Insights, 2019).</w:t>
          </w:r>
          <w:r w:rsidR="004C23C3">
            <w:t xml:space="preserve"> The result shows </w:t>
          </w:r>
          <w:r w:rsidR="000C0998">
            <w:t>in business practice, it maybe not</w:t>
          </w:r>
          <w:r w:rsidR="0005735B">
            <w:t xml:space="preserve"> suitable to require </w:t>
          </w:r>
          <w:r w:rsidR="00784C62">
            <w:t xml:space="preserve">detail and limited </w:t>
          </w:r>
          <w:r w:rsidR="00AC4FC6">
            <w:t>ways to achieve objectives</w:t>
          </w:r>
          <w:r w:rsidR="00AB2D9D">
            <w:t xml:space="preserve"> in the UK</w:t>
          </w:r>
          <w:r w:rsidR="00AC4FC6">
            <w:t xml:space="preserve">. However, when </w:t>
          </w:r>
          <w:r w:rsidR="005E0EBA">
            <w:t xml:space="preserve">the UK companies do business with </w:t>
          </w:r>
          <w:r w:rsidR="001810B9">
            <w:t xml:space="preserve">organisations in </w:t>
          </w:r>
          <w:r w:rsidR="005E0EBA">
            <w:t>New Zealand</w:t>
          </w:r>
          <w:r w:rsidR="001810B9">
            <w:t xml:space="preserve">, </w:t>
          </w:r>
          <w:r w:rsidR="001F4F22">
            <w:t xml:space="preserve">it may have to change its business ways to some extent considering that </w:t>
          </w:r>
          <w:r w:rsidR="001810B9">
            <w:t>some relatively detailed information may</w:t>
          </w:r>
          <w:r w:rsidR="0059776E">
            <w:t xml:space="preserve"> </w:t>
          </w:r>
          <w:r w:rsidR="001810B9">
            <w:t xml:space="preserve">be </w:t>
          </w:r>
          <w:r w:rsidR="0059776E">
            <w:t>expected to be given</w:t>
          </w:r>
          <w:r w:rsidR="00EE5A7E">
            <w:t xml:space="preserve"> (Hofstede, 1980; Hofstede Insights, 2019)</w:t>
          </w:r>
          <w:r w:rsidR="0059776E">
            <w:t>.</w:t>
          </w:r>
        </w:p>
        <w:p w14:paraId="036B2D15" w14:textId="4F4E5823" w:rsidR="00681FF0" w:rsidRDefault="006E66DC" w:rsidP="00681FF0">
          <w:pPr>
            <w:spacing w:line="480" w:lineRule="auto"/>
          </w:pPr>
          <w:r w:rsidRPr="00681FF0">
            <w:rPr>
              <w:rStyle w:val="40"/>
            </w:rPr>
            <w:t>Long</w:t>
          </w:r>
          <w:r w:rsidR="001F4F22">
            <w:rPr>
              <w:rStyle w:val="40"/>
            </w:rPr>
            <w:t>-</w:t>
          </w:r>
          <w:r w:rsidRPr="00681FF0">
            <w:rPr>
              <w:rStyle w:val="40"/>
            </w:rPr>
            <w:t>term orientation</w:t>
          </w:r>
          <w:r>
            <w:t>.</w:t>
          </w:r>
          <w:r w:rsidR="000A2908" w:rsidRPr="00300B85">
            <w:t xml:space="preserve"> </w:t>
          </w:r>
          <w:r w:rsidR="001F4F22">
            <w:t>It is the opposite of</w:t>
          </w:r>
          <w:r w:rsidR="000A2908" w:rsidRPr="00300B85">
            <w:t xml:space="preserve"> short</w:t>
          </w:r>
          <w:r w:rsidR="001F4F22">
            <w:t>-</w:t>
          </w:r>
          <w:r w:rsidR="000A2908" w:rsidRPr="00300B85">
            <w:t xml:space="preserve">term orientation. They indicate </w:t>
          </w:r>
          <w:r w:rsidR="005525F5" w:rsidRPr="00300B85">
            <w:t>the trade</w:t>
          </w:r>
          <w:r w:rsidR="00681FF0">
            <w:t>-</w:t>
          </w:r>
          <w:r w:rsidR="005525F5" w:rsidRPr="00300B85">
            <w:t xml:space="preserve">off </w:t>
          </w:r>
          <w:r w:rsidR="00300B85" w:rsidRPr="00300B85">
            <w:t>between long</w:t>
          </w:r>
          <w:r w:rsidR="0022671A">
            <w:t>-</w:t>
          </w:r>
          <w:r w:rsidR="00300B85" w:rsidRPr="00300B85">
            <w:t>term welfare and short</w:t>
          </w:r>
          <w:r w:rsidR="0022671A">
            <w:t>-</w:t>
          </w:r>
          <w:r w:rsidR="00300B85" w:rsidRPr="00300B85">
            <w:t>term benefits</w:t>
          </w:r>
          <w:r w:rsidR="00C9622D">
            <w:t xml:space="preserve"> (Hofstede, 1980). With </w:t>
          </w:r>
          <w:r w:rsidR="0022671A">
            <w:t xml:space="preserve">the score of 51, there is </w:t>
          </w:r>
          <w:r w:rsidR="000E2251">
            <w:t>nearly no preference</w:t>
          </w:r>
          <w:r w:rsidR="0077625C">
            <w:t xml:space="preserve"> </w:t>
          </w:r>
          <w:r w:rsidR="000E2251">
            <w:t>in the UK whi</w:t>
          </w:r>
          <w:r w:rsidR="00C66F69">
            <w:t>le</w:t>
          </w:r>
          <w:r w:rsidR="000E2251">
            <w:t xml:space="preserve"> New Zealand belongs to short term orientation</w:t>
          </w:r>
          <w:r w:rsidR="009E783F">
            <w:t xml:space="preserve"> (Hofstede Insights, 2019)</w:t>
          </w:r>
          <w:r w:rsidR="000E2251">
            <w:t>.</w:t>
          </w:r>
          <w:r w:rsidR="00B22266">
            <w:t xml:space="preserve"> In business, New Zealanders may </w:t>
          </w:r>
          <w:r w:rsidR="00F81937">
            <w:t xml:space="preserve">prefer </w:t>
          </w:r>
          <w:r w:rsidR="00076920">
            <w:t>traditional rules and norm to achieve goals</w:t>
          </w:r>
          <w:r w:rsidR="00A3397B">
            <w:t xml:space="preserve">. Therefore, if the UK companies </w:t>
          </w:r>
          <w:r w:rsidR="007C38B9">
            <w:t>respect their traditions and regulations, the business communication will be</w:t>
          </w:r>
          <w:r w:rsidR="00C71FBE">
            <w:t xml:space="preserve"> more likely to succeed (Hofstede Insights, 2019).</w:t>
          </w:r>
        </w:p>
        <w:p w14:paraId="30C5D3B1" w14:textId="77C8EC2D" w:rsidR="00BC06D5" w:rsidRDefault="006E66DC" w:rsidP="00BC06D5">
          <w:pPr>
            <w:spacing w:line="480" w:lineRule="auto"/>
          </w:pPr>
          <w:r w:rsidRPr="00681FF0">
            <w:rPr>
              <w:rStyle w:val="40"/>
            </w:rPr>
            <w:lastRenderedPageBreak/>
            <w:t>Indulgence</w:t>
          </w:r>
          <w:r>
            <w:t>.</w:t>
          </w:r>
          <w:r w:rsidR="00B74763" w:rsidRPr="00FC11D3">
            <w:t xml:space="preserve"> This dimension indicates the wiliness of people to c</w:t>
          </w:r>
          <w:r w:rsidR="00FC11D3" w:rsidRPr="00FC11D3">
            <w:t>ontrol their desires and impulses (Hofstede, 1980).</w:t>
          </w:r>
          <w:r w:rsidR="0008391D">
            <w:t xml:space="preserve"> With scores of 75 and 69, both</w:t>
          </w:r>
          <w:r w:rsidR="00D471D5">
            <w:t xml:space="preserve"> </w:t>
          </w:r>
          <w:r w:rsidR="0008391D">
            <w:t xml:space="preserve">New Zealand </w:t>
          </w:r>
          <w:r w:rsidR="00D471D5">
            <w:t xml:space="preserve">and the UK </w:t>
          </w:r>
          <w:r w:rsidR="0008391D">
            <w:t>belong to the indulgence.</w:t>
          </w:r>
          <w:r w:rsidR="00D471D5">
            <w:t xml:space="preserve"> </w:t>
          </w:r>
          <w:r w:rsidR="00E148C9">
            <w:t xml:space="preserve">It means </w:t>
          </w:r>
          <w:r w:rsidR="00906F5D">
            <w:t>o</w:t>
          </w:r>
          <w:r w:rsidR="00E148C9">
            <w:t xml:space="preserve">n this dimension, the UK companies do not have to change their business ways </w:t>
          </w:r>
          <w:r w:rsidR="00894D36">
            <w:t xml:space="preserve">that include avoiding talking about business </w:t>
          </w:r>
          <w:r w:rsidR="003638D8">
            <w:t xml:space="preserve">in holiday and </w:t>
          </w:r>
          <w:r w:rsidR="00603405">
            <w:t>decrease the chance of work overtime</w:t>
          </w:r>
          <w:r w:rsidR="00906F5D">
            <w:t xml:space="preserve"> (Hofstede Insights, 2019)</w:t>
          </w:r>
          <w:r w:rsidR="00603405">
            <w:t>.</w:t>
          </w:r>
        </w:p>
        <w:p w14:paraId="7219626C" w14:textId="07FB8A5F" w:rsidR="00821008" w:rsidRDefault="00821008" w:rsidP="00821008">
          <w:pPr>
            <w:pStyle w:val="3"/>
          </w:pPr>
          <w:bookmarkStart w:id="10" w:name="_Toc28382526"/>
          <w:r w:rsidRPr="00821008">
            <w:t>3.1.2 Specific Differences Reflecting in Business Practice</w:t>
          </w:r>
          <w:bookmarkEnd w:id="10"/>
        </w:p>
        <w:p w14:paraId="57F80B8B" w14:textId="77777777" w:rsidR="00821008" w:rsidRPr="00821008" w:rsidRDefault="00821008" w:rsidP="00821008"/>
        <w:p w14:paraId="71635A7F" w14:textId="2D64316D" w:rsidR="005342B3" w:rsidRPr="005342B3" w:rsidRDefault="001C5928" w:rsidP="00821008">
          <w:pPr>
            <w:spacing w:line="480" w:lineRule="auto"/>
          </w:pPr>
          <w:r w:rsidRPr="00BC06D5">
            <w:rPr>
              <w:rStyle w:val="40"/>
            </w:rPr>
            <w:t>Greeting</w:t>
          </w:r>
          <w:r w:rsidR="00201208" w:rsidRPr="00FE7492">
            <w:t>.</w:t>
          </w:r>
          <w:r w:rsidR="00486921" w:rsidRPr="00BC06D5">
            <w:t xml:space="preserve"> </w:t>
          </w:r>
          <w:r w:rsidR="00F259AE" w:rsidRPr="00BC06D5">
            <w:t>I</w:t>
          </w:r>
          <w:r w:rsidR="00C467EF" w:rsidRPr="00BC06D5">
            <w:t>n New Zealand, the traditional Māori greeting is Hongi. They press their nose together and touch foreheads each other (</w:t>
          </w:r>
          <w:proofErr w:type="spellStart"/>
          <w:r w:rsidR="00C467EF" w:rsidRPr="00BC06D5">
            <w:t>Mclntosh</w:t>
          </w:r>
          <w:proofErr w:type="spellEnd"/>
          <w:r w:rsidR="00C467EF" w:rsidRPr="00BC06D5">
            <w:t>, 2004).</w:t>
          </w:r>
          <w:r w:rsidR="005100E9" w:rsidRPr="00BC06D5">
            <w:t xml:space="preserve"> </w:t>
          </w:r>
          <w:r w:rsidR="00107112" w:rsidRPr="00BC06D5">
            <w:t xml:space="preserve">For </w:t>
          </w:r>
          <w:r w:rsidR="002F56B4" w:rsidRPr="00BC06D5">
            <w:t xml:space="preserve">other Kiwis, the greeting is causal that </w:t>
          </w:r>
          <w:r w:rsidR="000178D3" w:rsidRPr="00BC06D5">
            <w:t>generally includes smiling and shaking hands (</w:t>
          </w:r>
          <w:proofErr w:type="spellStart"/>
          <w:r w:rsidR="000178D3" w:rsidRPr="00BC06D5">
            <w:t>Commisceo</w:t>
          </w:r>
          <w:proofErr w:type="spellEnd"/>
          <w:r w:rsidR="000178D3" w:rsidRPr="00BC06D5">
            <w:t xml:space="preserve"> Global, 2019).</w:t>
          </w:r>
          <w:r w:rsidR="00345DF5" w:rsidRPr="00BC06D5">
            <w:t xml:space="preserve"> </w:t>
          </w:r>
          <w:r w:rsidR="005100E9" w:rsidRPr="00BC06D5">
            <w:t>While i</w:t>
          </w:r>
          <w:r w:rsidR="002357FF" w:rsidRPr="00BC06D5">
            <w:t>n business occasions, t</w:t>
          </w:r>
          <w:r w:rsidR="00486921" w:rsidRPr="00BC06D5">
            <w:t>he most acceptable greeting way in the UK is shaking hands</w:t>
          </w:r>
          <w:r w:rsidR="0050482A" w:rsidRPr="00BC06D5">
            <w:t xml:space="preserve"> (</w:t>
          </w:r>
          <w:proofErr w:type="spellStart"/>
          <w:r w:rsidR="009D6C1E" w:rsidRPr="00BC06D5">
            <w:t>Giftypedia</w:t>
          </w:r>
          <w:proofErr w:type="spellEnd"/>
          <w:r w:rsidR="009D6C1E" w:rsidRPr="00BC06D5">
            <w:t>, 2013</w:t>
          </w:r>
          <w:r w:rsidR="0050482A" w:rsidRPr="00BC06D5">
            <w:t>)</w:t>
          </w:r>
          <w:r w:rsidR="00486921" w:rsidRPr="00BC06D5">
            <w:t>.</w:t>
          </w:r>
          <w:r w:rsidR="00595C89" w:rsidRPr="00BC06D5">
            <w:t xml:space="preserve"> At the same time, people al</w:t>
          </w:r>
          <w:r w:rsidR="00084EC3" w:rsidRPr="00BC06D5">
            <w:t>so shake hands upon leaving</w:t>
          </w:r>
          <w:r w:rsidR="00D12B7F" w:rsidRPr="00BC06D5">
            <w:t xml:space="preserve"> and the handshake</w:t>
          </w:r>
          <w:r w:rsidR="00556A06" w:rsidRPr="00BC06D5">
            <w:t xml:space="preserve">s </w:t>
          </w:r>
          <w:r w:rsidR="0017617E" w:rsidRPr="00BC06D5">
            <w:t>do not have to be too hearty, just a light friendly touch (</w:t>
          </w:r>
          <w:proofErr w:type="spellStart"/>
          <w:r w:rsidR="000B2EAE" w:rsidRPr="00BC06D5">
            <w:t>Commisceo</w:t>
          </w:r>
          <w:proofErr w:type="spellEnd"/>
          <w:r w:rsidR="000B2EAE" w:rsidRPr="00BC06D5">
            <w:t xml:space="preserve"> Global, </w:t>
          </w:r>
          <w:r w:rsidR="00BB30D7" w:rsidRPr="00BC06D5">
            <w:t>2019)</w:t>
          </w:r>
          <w:r w:rsidR="00F43E26" w:rsidRPr="00BC06D5">
            <w:t>.</w:t>
          </w:r>
        </w:p>
        <w:p w14:paraId="385ECC5B" w14:textId="0F124683" w:rsidR="00BC06D5" w:rsidRDefault="001C5928" w:rsidP="00BC06D5">
          <w:pPr>
            <w:spacing w:line="480" w:lineRule="auto"/>
          </w:pPr>
          <w:r w:rsidRPr="00BC06D5">
            <w:rPr>
              <w:rStyle w:val="40"/>
            </w:rPr>
            <w:t>Gift giving</w:t>
          </w:r>
          <w:r w:rsidR="00A67A96">
            <w:t>.</w:t>
          </w:r>
          <w:r w:rsidR="00DF0E2C" w:rsidRPr="00CE018B">
            <w:t xml:space="preserve"> </w:t>
          </w:r>
          <w:r w:rsidR="000C637D" w:rsidRPr="00CE018B">
            <w:t>When it comes to gift giving in</w:t>
          </w:r>
          <w:r w:rsidR="000916A5" w:rsidRPr="00CE018B">
            <w:t xml:space="preserve"> business occasions</w:t>
          </w:r>
          <w:r w:rsidR="000916A5" w:rsidRPr="00F259AE">
            <w:t xml:space="preserve">, </w:t>
          </w:r>
          <w:r w:rsidR="000916A5">
            <w:t>i</w:t>
          </w:r>
          <w:r w:rsidR="00DF0E2C" w:rsidRPr="0059609F">
            <w:t xml:space="preserve">t is not popular in New Zealand, as well as </w:t>
          </w:r>
          <w:r w:rsidR="002C1F41">
            <w:t xml:space="preserve">in </w:t>
          </w:r>
          <w:r w:rsidR="00DF0E2C" w:rsidRPr="0059609F">
            <w:t>the UK</w:t>
          </w:r>
          <w:r w:rsidR="00557A80">
            <w:t xml:space="preserve"> (</w:t>
          </w:r>
          <w:proofErr w:type="spellStart"/>
          <w:r w:rsidR="007C0862">
            <w:t>Giftypedia</w:t>
          </w:r>
          <w:proofErr w:type="spellEnd"/>
          <w:r w:rsidR="007C0862">
            <w:t xml:space="preserve">, 2009; </w:t>
          </w:r>
          <w:proofErr w:type="spellStart"/>
          <w:r w:rsidR="007C0862">
            <w:t>Giftypedia</w:t>
          </w:r>
          <w:proofErr w:type="spellEnd"/>
          <w:r w:rsidR="007C0862">
            <w:t>, 2013</w:t>
          </w:r>
          <w:r w:rsidR="00557A80">
            <w:t>)</w:t>
          </w:r>
          <w:r w:rsidR="00DF0E2C" w:rsidRPr="0059609F">
            <w:t>.</w:t>
          </w:r>
          <w:r w:rsidR="000916A5">
            <w:t xml:space="preserve"> However, several kinds of gifts are acceptable in New Zealand, such as</w:t>
          </w:r>
          <w:r w:rsidR="004D14BF">
            <w:t xml:space="preserve"> chocolates, flowers and books about </w:t>
          </w:r>
          <w:r w:rsidR="00832D1B">
            <w:t>countries (</w:t>
          </w:r>
          <w:proofErr w:type="spellStart"/>
          <w:r w:rsidR="00832D1B">
            <w:t>Giftypedia</w:t>
          </w:r>
          <w:proofErr w:type="spellEnd"/>
          <w:r w:rsidR="00832D1B">
            <w:t>, 2009).</w:t>
          </w:r>
          <w:r w:rsidR="009B6750">
            <w:t xml:space="preserve"> The appropriate gifts in the UK </w:t>
          </w:r>
          <w:r w:rsidR="003D53D0">
            <w:t>include</w:t>
          </w:r>
          <w:r w:rsidR="00BA514E">
            <w:t xml:space="preserve"> desk accessories, </w:t>
          </w:r>
          <w:r w:rsidR="00010D14">
            <w:t>a delicious meal or books (</w:t>
          </w:r>
          <w:proofErr w:type="spellStart"/>
          <w:r w:rsidR="00010D14">
            <w:t>Giftypedia</w:t>
          </w:r>
          <w:proofErr w:type="spellEnd"/>
          <w:r w:rsidR="00010D14">
            <w:t xml:space="preserve">, </w:t>
          </w:r>
          <w:r w:rsidR="007C0862">
            <w:t>2013).</w:t>
          </w:r>
          <w:r w:rsidR="00CE51C8">
            <w:t xml:space="preserve"> Moreover, </w:t>
          </w:r>
          <w:r w:rsidR="00C8186D">
            <w:t xml:space="preserve">in New Zealand, </w:t>
          </w:r>
          <w:r w:rsidR="00C6223D">
            <w:t>the meaning of gifts</w:t>
          </w:r>
          <w:r w:rsidR="00647722">
            <w:t xml:space="preserve"> is more important</w:t>
          </w:r>
          <w:r w:rsidR="004F2978">
            <w:t xml:space="preserve"> than the value of gifts</w:t>
          </w:r>
          <w:r w:rsidR="00C8186D">
            <w:t>. Therefore, the gifts</w:t>
          </w:r>
          <w:r w:rsidR="0039489C">
            <w:t xml:space="preserve"> are not lavish (</w:t>
          </w:r>
          <w:proofErr w:type="spellStart"/>
          <w:r w:rsidR="0039489C">
            <w:t>Giftypedia</w:t>
          </w:r>
          <w:proofErr w:type="spellEnd"/>
          <w:r w:rsidR="0039489C">
            <w:t>, 20</w:t>
          </w:r>
          <w:r w:rsidR="00353A51">
            <w:t>09)</w:t>
          </w:r>
          <w:r w:rsidR="0039489C">
            <w:t>.</w:t>
          </w:r>
          <w:r w:rsidR="00353A51">
            <w:t xml:space="preserve"> In the UK, to avoid bribes, </w:t>
          </w:r>
          <w:r w:rsidR="00E118F7">
            <w:t xml:space="preserve">the </w:t>
          </w:r>
          <w:r w:rsidR="00B4616F">
            <w:t>acceptable</w:t>
          </w:r>
          <w:r w:rsidR="00E118F7">
            <w:t xml:space="preserve"> gifts are also </w:t>
          </w:r>
          <w:r w:rsidR="00B4616F">
            <w:t>not expensive (</w:t>
          </w:r>
          <w:proofErr w:type="spellStart"/>
          <w:r w:rsidR="00B4616F">
            <w:t>Commisceo</w:t>
          </w:r>
          <w:proofErr w:type="spellEnd"/>
          <w:r w:rsidR="00B4616F">
            <w:t xml:space="preserve"> Global, 2019).</w:t>
          </w:r>
        </w:p>
        <w:p w14:paraId="5BBCD61E" w14:textId="77777777" w:rsidR="00BC06D5" w:rsidRDefault="006B7389" w:rsidP="00BC06D5">
          <w:pPr>
            <w:spacing w:line="480" w:lineRule="auto"/>
          </w:pPr>
          <w:r w:rsidRPr="00BC06D5">
            <w:rPr>
              <w:rStyle w:val="40"/>
            </w:rPr>
            <w:t>Attitudes to time</w:t>
          </w:r>
          <w:r w:rsidR="001827B4">
            <w:t xml:space="preserve">. </w:t>
          </w:r>
          <w:r w:rsidR="00E31521" w:rsidRPr="00EA2CD4">
            <w:t>Appointment is necessary in New Zealand.</w:t>
          </w:r>
          <w:r w:rsidR="00EA2CD4" w:rsidRPr="00EA2CD4">
            <w:t xml:space="preserve"> </w:t>
          </w:r>
          <w:r w:rsidR="004052EE">
            <w:t xml:space="preserve">However, </w:t>
          </w:r>
          <w:r w:rsidR="00E277D5">
            <w:t xml:space="preserve">it is relatively difficult to make an appointment in </w:t>
          </w:r>
          <w:r w:rsidR="00815DCD">
            <w:t xml:space="preserve">December and January because of summer vacations. </w:t>
          </w:r>
          <w:r w:rsidR="00357A9A">
            <w:t>Attending on time</w:t>
          </w:r>
          <w:r w:rsidR="00EB2855">
            <w:t xml:space="preserve"> or some minutes early</w:t>
          </w:r>
          <w:r w:rsidR="00357A9A">
            <w:t xml:space="preserve"> shows </w:t>
          </w:r>
          <w:r w:rsidR="00E97C3E">
            <w:t xml:space="preserve">personal </w:t>
          </w:r>
          <w:r w:rsidR="00357A9A">
            <w:t xml:space="preserve">reliability and respect to </w:t>
          </w:r>
          <w:r w:rsidR="00EB2855">
            <w:t>the partner</w:t>
          </w:r>
          <w:r w:rsidR="00E66868">
            <w:t xml:space="preserve"> (</w:t>
          </w:r>
          <w:proofErr w:type="spellStart"/>
          <w:r w:rsidR="00E66868">
            <w:t>Commisceo</w:t>
          </w:r>
          <w:proofErr w:type="spellEnd"/>
          <w:r w:rsidR="00E66868">
            <w:t xml:space="preserve"> Global, 2019)</w:t>
          </w:r>
          <w:r w:rsidR="00EB2855">
            <w:t xml:space="preserve">. </w:t>
          </w:r>
          <w:r w:rsidR="001827B4" w:rsidRPr="00EA2CD4">
            <w:t xml:space="preserve">In </w:t>
          </w:r>
          <w:r w:rsidR="004C76A6" w:rsidRPr="00EA2CD4">
            <w:t>the culture of the UK, people</w:t>
          </w:r>
          <w:r w:rsidR="00CE0FE9" w:rsidRPr="00EA2CD4">
            <w:t xml:space="preserve"> </w:t>
          </w:r>
          <w:r w:rsidR="00E66868">
            <w:t xml:space="preserve">also </w:t>
          </w:r>
          <w:r w:rsidR="00CE0FE9" w:rsidRPr="00EA2CD4">
            <w:t>have</w:t>
          </w:r>
          <w:r w:rsidR="00E66868">
            <w:t xml:space="preserve"> </w:t>
          </w:r>
          <w:r w:rsidR="00CE0FE9" w:rsidRPr="00EA2CD4">
            <w:t>a strong a</w:t>
          </w:r>
          <w:r w:rsidR="00872BC7" w:rsidRPr="00EA2CD4">
            <w:t xml:space="preserve">wareness of time. </w:t>
          </w:r>
          <w:r w:rsidR="009E70D8" w:rsidRPr="00EA2CD4">
            <w:t xml:space="preserve">Therefore, their counterparts are expected to </w:t>
          </w:r>
          <w:r w:rsidR="00061019" w:rsidRPr="00EA2CD4">
            <w:t>attend the meeting on time.</w:t>
          </w:r>
          <w:r w:rsidR="00221363">
            <w:t xml:space="preserve"> Moreover, </w:t>
          </w:r>
          <w:r w:rsidR="009816B5">
            <w:t xml:space="preserve">during </w:t>
          </w:r>
          <w:r w:rsidR="00C01A5D">
            <w:t xml:space="preserve">July and August </w:t>
          </w:r>
          <w:r w:rsidR="00A81A8D" w:rsidRPr="00A81A8D">
            <w:t xml:space="preserve">as well as some </w:t>
          </w:r>
          <w:r w:rsidR="00A81A8D" w:rsidRPr="00A81A8D">
            <w:lastRenderedPageBreak/>
            <w:t>important festivals, such as Christmas and Easter</w:t>
          </w:r>
          <w:r w:rsidR="009816B5">
            <w:t xml:space="preserve">, it is </w:t>
          </w:r>
          <w:r w:rsidR="00C01A5D">
            <w:t xml:space="preserve">not suitable to </w:t>
          </w:r>
          <w:r w:rsidR="00293CDE">
            <w:t xml:space="preserve">organise </w:t>
          </w:r>
          <w:r w:rsidR="00221363">
            <w:t xml:space="preserve">business activities </w:t>
          </w:r>
          <w:r w:rsidR="00D458A1">
            <w:t>in the UK due to vacations</w:t>
          </w:r>
          <w:r w:rsidR="009F7F0D">
            <w:t xml:space="preserve"> (Martin and Chaney, 2012).</w:t>
          </w:r>
        </w:p>
        <w:p w14:paraId="5AFD2058" w14:textId="27A1DA47" w:rsidR="00BC06D5" w:rsidRDefault="006B7389" w:rsidP="00BC06D5">
          <w:pPr>
            <w:spacing w:line="480" w:lineRule="auto"/>
          </w:pPr>
          <w:r w:rsidRPr="00BC06D5">
            <w:rPr>
              <w:rStyle w:val="40"/>
            </w:rPr>
            <w:t>Negotiating style</w:t>
          </w:r>
          <w:r w:rsidR="00774EDD">
            <w:t>.</w:t>
          </w:r>
          <w:r w:rsidR="007D3FE7" w:rsidRPr="00DF4815">
            <w:t xml:space="preserve"> </w:t>
          </w:r>
          <w:r w:rsidR="00A347D9">
            <w:t xml:space="preserve">New Zealanders </w:t>
          </w:r>
          <w:r w:rsidR="0003694C">
            <w:t>appreciate honest</w:t>
          </w:r>
          <w:r w:rsidR="007E7F2F">
            <w:t>y and direct</w:t>
          </w:r>
          <w:r w:rsidR="00F75831">
            <w:t>ness</w:t>
          </w:r>
          <w:r w:rsidR="007E7F2F">
            <w:t xml:space="preserve">. </w:t>
          </w:r>
          <w:r w:rsidR="00F75831">
            <w:t>When negotiating with</w:t>
          </w:r>
          <w:r w:rsidR="00F32745">
            <w:t xml:space="preserve"> them, their counterparts are expected to be realistic and patient. </w:t>
          </w:r>
          <w:r w:rsidR="00C467C6">
            <w:t xml:space="preserve">Setting a realistic goal and </w:t>
          </w:r>
          <w:r w:rsidR="00834FFD">
            <w:t>being honest</w:t>
          </w:r>
          <w:r w:rsidR="008244C4">
            <w:t xml:space="preserve"> will </w:t>
          </w:r>
          <w:r w:rsidR="00EA093F">
            <w:t xml:space="preserve">helpful to gain </w:t>
          </w:r>
          <w:r w:rsidR="001F4F22">
            <w:t xml:space="preserve">their </w:t>
          </w:r>
          <w:r w:rsidR="00EA093F">
            <w:t>trust (</w:t>
          </w:r>
          <w:proofErr w:type="spellStart"/>
          <w:r w:rsidR="00EA093F">
            <w:t>Commisceo</w:t>
          </w:r>
          <w:proofErr w:type="spellEnd"/>
          <w:r w:rsidR="00EA093F">
            <w:t xml:space="preserve"> Global, 2019). </w:t>
          </w:r>
          <w:r w:rsidR="007D3FE7" w:rsidRPr="00DF4815">
            <w:t xml:space="preserve">In the UK, </w:t>
          </w:r>
          <w:r w:rsidR="007B2CFD" w:rsidRPr="00DF4815">
            <w:t>sometimes</w:t>
          </w:r>
          <w:r w:rsidR="007D503B" w:rsidRPr="00DF4815">
            <w:t xml:space="preserve"> the</w:t>
          </w:r>
          <w:r w:rsidR="002061EA" w:rsidRPr="00DF4815">
            <w:t xml:space="preserve"> </w:t>
          </w:r>
          <w:r w:rsidR="001F4F22">
            <w:t xml:space="preserve">negotiating </w:t>
          </w:r>
          <w:r w:rsidR="007D503B" w:rsidRPr="00DF4815">
            <w:t xml:space="preserve">style </w:t>
          </w:r>
          <w:r w:rsidR="002061EA" w:rsidRPr="00DF4815">
            <w:t>is</w:t>
          </w:r>
          <w:r w:rsidR="002125A6" w:rsidRPr="00DF4815">
            <w:t xml:space="preserve"> </w:t>
          </w:r>
          <w:r w:rsidR="007D503B" w:rsidRPr="00DF4815">
            <w:t>informal,</w:t>
          </w:r>
          <w:r w:rsidR="002125A6" w:rsidRPr="00DF4815">
            <w:t xml:space="preserve"> </w:t>
          </w:r>
          <w:r w:rsidR="002061EA" w:rsidRPr="00DF4815">
            <w:t>and humo</w:t>
          </w:r>
          <w:r w:rsidR="000A1F4D" w:rsidRPr="00DF4815">
            <w:t>u</w:t>
          </w:r>
          <w:r w:rsidR="002061EA" w:rsidRPr="00DF4815">
            <w:t>r</w:t>
          </w:r>
          <w:r w:rsidR="000A1F4D" w:rsidRPr="00DF4815">
            <w:t xml:space="preserve"> plays an important role in the communication.</w:t>
          </w:r>
          <w:r w:rsidR="002125A6" w:rsidRPr="00DF4815">
            <w:t xml:space="preserve"> Moreover,</w:t>
          </w:r>
          <w:r w:rsidR="001802F4">
            <w:t xml:space="preserve"> they a</w:t>
          </w:r>
          <w:r w:rsidR="003F0D24">
            <w:t xml:space="preserve">void quick decisions </w:t>
          </w:r>
          <w:r w:rsidR="009D1295">
            <w:t xml:space="preserve">which are considered as </w:t>
          </w:r>
          <w:r w:rsidR="00250B4E">
            <w:t xml:space="preserve">a lack of serious thinking </w:t>
          </w:r>
          <w:r w:rsidR="003F0D24">
            <w:t xml:space="preserve">and </w:t>
          </w:r>
          <w:r w:rsidR="001F4F22">
            <w:t xml:space="preserve">they </w:t>
          </w:r>
          <w:r w:rsidR="003F0D24">
            <w:t>do not make absolute statements</w:t>
          </w:r>
          <w:r w:rsidR="00E61820">
            <w:t xml:space="preserve"> (</w:t>
          </w:r>
          <w:proofErr w:type="spellStart"/>
          <w:r w:rsidR="00E61820">
            <w:t>Commisceo</w:t>
          </w:r>
          <w:proofErr w:type="spellEnd"/>
          <w:r w:rsidR="00E61820">
            <w:t xml:space="preserve"> Global, 2019)</w:t>
          </w:r>
          <w:r w:rsidR="003F0D24">
            <w:t>.</w:t>
          </w:r>
        </w:p>
        <w:p w14:paraId="72DDE29C" w14:textId="42B757D5" w:rsidR="006B7389" w:rsidRPr="00BC06D5" w:rsidRDefault="006B7389" w:rsidP="00BC06D5">
          <w:pPr>
            <w:spacing w:line="480" w:lineRule="auto"/>
          </w:pPr>
          <w:r w:rsidRPr="00BC06D5">
            <w:rPr>
              <w:rStyle w:val="40"/>
            </w:rPr>
            <w:t>Significance of gestures</w:t>
          </w:r>
          <w:r w:rsidR="004868A6">
            <w:t>.</w:t>
          </w:r>
          <w:r w:rsidR="00CC0D08">
            <w:t xml:space="preserve"> </w:t>
          </w:r>
          <w:r w:rsidR="00743D7B" w:rsidRPr="00780616">
            <w:t>The cultures of b</w:t>
          </w:r>
          <w:r w:rsidR="00CC0D08" w:rsidRPr="00780616">
            <w:t>oth New Zealand and the UK</w:t>
          </w:r>
          <w:r w:rsidR="00743D7B" w:rsidRPr="00780616">
            <w:t xml:space="preserve"> belong to the low-context culture</w:t>
          </w:r>
          <w:r w:rsidR="006A3020" w:rsidRPr="00780616">
            <w:t xml:space="preserve"> which means</w:t>
          </w:r>
          <w:r w:rsidR="00780616" w:rsidRPr="00780616">
            <w:t xml:space="preserve"> the low use of non-verbal communication (Hall, 1976).</w:t>
          </w:r>
          <w:r w:rsidR="00780616">
            <w:t xml:space="preserve"> However, there are also some representative </w:t>
          </w:r>
          <w:r w:rsidR="00BD67FA">
            <w:t>gestures in their cultures respectively which need</w:t>
          </w:r>
          <w:r w:rsidR="00093DA9">
            <w:t xml:space="preserve"> to be noticed</w:t>
          </w:r>
          <w:r w:rsidR="00715C86">
            <w:t xml:space="preserve"> (Cultural Atlas, 2019)</w:t>
          </w:r>
          <w:r w:rsidR="00093DA9">
            <w:t>.</w:t>
          </w:r>
          <w:r w:rsidR="00250AF5">
            <w:t xml:space="preserve"> </w:t>
          </w:r>
          <w:r w:rsidR="007F0DFF">
            <w:t xml:space="preserve">In New Zealand, for example, </w:t>
          </w:r>
          <w:r w:rsidR="006222E7">
            <w:t xml:space="preserve">although </w:t>
          </w:r>
          <w:r w:rsidR="00B976DB">
            <w:t>eye contact generally means the since</w:t>
          </w:r>
          <w:r w:rsidR="00C47CDB">
            <w:t>rity of someone, a long</w:t>
          </w:r>
          <w:r w:rsidR="00715C86">
            <w:t>-</w:t>
          </w:r>
          <w:r w:rsidR="00C47CDB">
            <w:t>time eye contact, however, may be regarded as a</w:t>
          </w:r>
          <w:r w:rsidR="00715C86">
            <w:t xml:space="preserve">n offense. </w:t>
          </w:r>
          <w:r w:rsidR="000D4C57">
            <w:t xml:space="preserve">Besides, </w:t>
          </w:r>
          <w:r w:rsidR="0073593E">
            <w:t xml:space="preserve">the head is sacred in </w:t>
          </w:r>
          <w:r w:rsidR="0073593E" w:rsidRPr="0073593E">
            <w:t>Māori culture</w:t>
          </w:r>
          <w:r w:rsidR="003A0E14">
            <w:t xml:space="preserve"> and should not be touched without permission (Cultural Atlas, 2019). </w:t>
          </w:r>
          <w:r w:rsidR="00250AF5">
            <w:t>In the UK, the ge</w:t>
          </w:r>
          <w:r w:rsidR="00271BB2">
            <w:t>sture of V for a victory is insult</w:t>
          </w:r>
          <w:r w:rsidR="0084284D">
            <w:t>ing.</w:t>
          </w:r>
          <w:r w:rsidR="003843D3">
            <w:t xml:space="preserve"> More</w:t>
          </w:r>
          <w:r w:rsidR="007F0DFF">
            <w:t xml:space="preserve">over, </w:t>
          </w:r>
          <w:r w:rsidR="003C06C5">
            <w:t xml:space="preserve">in the UK, </w:t>
          </w:r>
          <w:r w:rsidR="007F0DFF">
            <w:t xml:space="preserve">tapping the nose means </w:t>
          </w:r>
          <w:r w:rsidR="006D07E4">
            <w:t xml:space="preserve">someone </w:t>
          </w:r>
          <w:r w:rsidR="00DC24AD">
            <w:t>keeps personal reserve</w:t>
          </w:r>
          <w:r w:rsidR="0047372C">
            <w:t>.</w:t>
          </w:r>
          <w:r w:rsidR="00F25E79">
            <w:t xml:space="preserve"> </w:t>
          </w:r>
          <w:r w:rsidR="00472440">
            <w:t>At last, touching wood, for example, a table, is done for good luck</w:t>
          </w:r>
          <w:r w:rsidR="00BC133C">
            <w:t xml:space="preserve"> (</w:t>
          </w:r>
          <w:proofErr w:type="spellStart"/>
          <w:r w:rsidR="00BC133C">
            <w:t>Commisceo</w:t>
          </w:r>
          <w:proofErr w:type="spellEnd"/>
          <w:r w:rsidR="00BC133C">
            <w:t xml:space="preserve"> Global, 2019)</w:t>
          </w:r>
          <w:r w:rsidR="00A00DB1">
            <w:t>.</w:t>
          </w:r>
        </w:p>
        <w:p w14:paraId="7E45E152" w14:textId="77777777" w:rsidR="00C13D6D" w:rsidRDefault="00C13D6D" w:rsidP="008136BD">
          <w:pPr>
            <w:rPr>
              <w:lang w:eastAsia="zh-CN"/>
            </w:rPr>
          </w:pPr>
        </w:p>
        <w:p w14:paraId="4D4A6601" w14:textId="77777777" w:rsidR="00C13D6D" w:rsidRDefault="00C13D6D" w:rsidP="008136BD">
          <w:pPr>
            <w:rPr>
              <w:lang w:eastAsia="zh-CN"/>
            </w:rPr>
          </w:pPr>
        </w:p>
        <w:p w14:paraId="1600F5FC" w14:textId="77777777" w:rsidR="00C13D6D" w:rsidRDefault="00C13D6D" w:rsidP="008136BD">
          <w:pPr>
            <w:rPr>
              <w:lang w:eastAsia="zh-CN"/>
            </w:rPr>
          </w:pPr>
        </w:p>
        <w:p w14:paraId="421B5F6D" w14:textId="77777777" w:rsidR="00C13D6D" w:rsidRDefault="00C13D6D" w:rsidP="008136BD">
          <w:pPr>
            <w:rPr>
              <w:lang w:eastAsia="zh-CN"/>
            </w:rPr>
          </w:pPr>
        </w:p>
        <w:p w14:paraId="494F0D78" w14:textId="77777777" w:rsidR="00C13D6D" w:rsidRDefault="00C13D6D" w:rsidP="008136BD">
          <w:pPr>
            <w:rPr>
              <w:lang w:eastAsia="zh-CN"/>
            </w:rPr>
          </w:pPr>
        </w:p>
        <w:p w14:paraId="2773ABAE" w14:textId="77777777" w:rsidR="00C13D6D" w:rsidRDefault="00C13D6D" w:rsidP="008136BD">
          <w:pPr>
            <w:rPr>
              <w:lang w:eastAsia="zh-CN"/>
            </w:rPr>
          </w:pPr>
        </w:p>
        <w:p w14:paraId="2FEA8901" w14:textId="77777777" w:rsidR="00C13D6D" w:rsidRDefault="00C13D6D" w:rsidP="008136BD">
          <w:pPr>
            <w:rPr>
              <w:lang w:eastAsia="zh-CN"/>
            </w:rPr>
          </w:pPr>
        </w:p>
        <w:p w14:paraId="587A402F" w14:textId="77777777" w:rsidR="00C13D6D" w:rsidRDefault="00C13D6D" w:rsidP="008136BD">
          <w:pPr>
            <w:rPr>
              <w:lang w:eastAsia="zh-CN"/>
            </w:rPr>
          </w:pPr>
        </w:p>
        <w:p w14:paraId="611E986A" w14:textId="77777777" w:rsidR="00C13D6D" w:rsidRDefault="00C13D6D" w:rsidP="008136BD">
          <w:pPr>
            <w:rPr>
              <w:lang w:eastAsia="zh-CN"/>
            </w:rPr>
          </w:pPr>
        </w:p>
        <w:p w14:paraId="7C95139D" w14:textId="77777777" w:rsidR="00C13D6D" w:rsidRDefault="00C13D6D" w:rsidP="008136BD">
          <w:pPr>
            <w:rPr>
              <w:lang w:eastAsia="zh-CN"/>
            </w:rPr>
          </w:pPr>
        </w:p>
        <w:p w14:paraId="58630F9D" w14:textId="6DCA1503" w:rsidR="008136BD" w:rsidRDefault="009E4C44" w:rsidP="008136B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lastRenderedPageBreak/>
            <w:t>T</w:t>
          </w:r>
          <w:r>
            <w:rPr>
              <w:lang w:eastAsia="zh-CN"/>
            </w:rPr>
            <w:t xml:space="preserve">ABLE 3-1 DIFFERENCES BETWEEN </w:t>
          </w:r>
          <w:r w:rsidR="007819C6">
            <w:rPr>
              <w:lang w:eastAsia="zh-CN"/>
            </w:rPr>
            <w:t>NEW ZEALAND AND THE UK IN BUSINESS PRACTICE</w:t>
          </w:r>
        </w:p>
        <w:p w14:paraId="7EC08CCF" w14:textId="5BA41424" w:rsidR="00276995" w:rsidRPr="008136BD" w:rsidRDefault="00276995" w:rsidP="008136BD">
          <w:pPr>
            <w:rPr>
              <w:lang w:eastAsia="zh-CN"/>
            </w:rPr>
          </w:pPr>
          <w:r w:rsidRPr="00276995">
            <w:rPr>
              <w:noProof/>
            </w:rPr>
            <w:drawing>
              <wp:inline distT="0" distB="0" distL="0" distR="0" wp14:anchorId="40A57EA6" wp14:editId="7EF546BD">
                <wp:extent cx="5731510" cy="3843655"/>
                <wp:effectExtent l="0" t="0" r="2540" b="4445"/>
                <wp:docPr id="2" name="图片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436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B7BE6E" w14:textId="46572111" w:rsidR="000E4D44" w:rsidRDefault="00D520C4" w:rsidP="000E4D44">
          <w:pPr>
            <w:rPr>
              <w:i/>
              <w:iCs/>
            </w:rPr>
          </w:pPr>
          <w:r>
            <w:rPr>
              <w:lang w:eastAsia="zh-CN"/>
            </w:rPr>
            <w:t>Source:</w:t>
          </w:r>
          <w:r w:rsidR="00F205EA">
            <w:rPr>
              <w:lang w:eastAsia="zh-CN"/>
            </w:rPr>
            <w:t xml:space="preserve"> </w:t>
          </w:r>
          <w:proofErr w:type="spellStart"/>
          <w:r w:rsidR="00F205EA">
            <w:rPr>
              <w:i/>
              <w:iCs/>
            </w:rPr>
            <w:t>Commisceo</w:t>
          </w:r>
          <w:proofErr w:type="spellEnd"/>
          <w:r w:rsidR="00F205EA">
            <w:rPr>
              <w:i/>
              <w:iCs/>
            </w:rPr>
            <w:t xml:space="preserve"> Global (2019)</w:t>
          </w:r>
          <w:r w:rsidR="00200524">
            <w:rPr>
              <w:i/>
              <w:iCs/>
            </w:rPr>
            <w:t>; Cultural Atlas (2019);</w:t>
          </w:r>
          <w:r w:rsidR="007B2497">
            <w:rPr>
              <w:i/>
              <w:iCs/>
            </w:rPr>
            <w:t xml:space="preserve"> </w:t>
          </w:r>
          <w:proofErr w:type="spellStart"/>
          <w:r w:rsidR="007B2497">
            <w:rPr>
              <w:i/>
              <w:iCs/>
            </w:rPr>
            <w:t>Giftypedia</w:t>
          </w:r>
          <w:proofErr w:type="spellEnd"/>
          <w:r w:rsidR="007B2497">
            <w:rPr>
              <w:i/>
              <w:iCs/>
            </w:rPr>
            <w:t xml:space="preserve"> (2009); </w:t>
          </w:r>
          <w:proofErr w:type="spellStart"/>
          <w:r w:rsidR="007B2497">
            <w:rPr>
              <w:i/>
              <w:iCs/>
            </w:rPr>
            <w:t>Giftypedia</w:t>
          </w:r>
          <w:proofErr w:type="spellEnd"/>
          <w:r w:rsidR="007B2497">
            <w:rPr>
              <w:i/>
              <w:iCs/>
            </w:rPr>
            <w:t xml:space="preserve"> (2013); Martin and Chaney (2012); </w:t>
          </w:r>
          <w:proofErr w:type="spellStart"/>
          <w:r w:rsidR="007B2497" w:rsidRPr="007B2497">
            <w:rPr>
              <w:i/>
              <w:iCs/>
            </w:rPr>
            <w:t>Mclntosh</w:t>
          </w:r>
          <w:proofErr w:type="spellEnd"/>
          <w:r w:rsidR="007B2497" w:rsidRPr="007B2497">
            <w:rPr>
              <w:i/>
              <w:iCs/>
            </w:rPr>
            <w:t xml:space="preserve"> (2004)</w:t>
          </w:r>
        </w:p>
        <w:p w14:paraId="179C5CCC" w14:textId="77777777" w:rsidR="004E07CF" w:rsidRPr="000E4D44" w:rsidRDefault="004E07CF" w:rsidP="000E4D44">
          <w:pPr>
            <w:rPr>
              <w:lang w:eastAsia="zh-CN"/>
            </w:rPr>
          </w:pPr>
        </w:p>
        <w:p w14:paraId="244155FA" w14:textId="7E973960" w:rsidR="001C5928" w:rsidRDefault="003B42E1" w:rsidP="003B42E1">
          <w:pPr>
            <w:pStyle w:val="2"/>
          </w:pPr>
          <w:bookmarkStart w:id="11" w:name="_Toc28382527"/>
          <w:r>
            <w:t>3.2 PREVIOUS BUSINESS PRACTICE IN NEW ZEALAND FOR UK COMPANIES</w:t>
          </w:r>
          <w:bookmarkEnd w:id="11"/>
        </w:p>
        <w:p w14:paraId="0A8107D2" w14:textId="77777777" w:rsidR="00000482" w:rsidRPr="00000482" w:rsidRDefault="00000482" w:rsidP="00000482"/>
        <w:p w14:paraId="641F9AE6" w14:textId="77777777" w:rsidR="00407D2B" w:rsidRDefault="002E5FFC" w:rsidP="00942EE4">
          <w:pPr>
            <w:spacing w:line="480" w:lineRule="auto"/>
            <w:rPr>
              <w:lang w:eastAsia="zh-CN"/>
            </w:rPr>
          </w:pPr>
          <w:r>
            <w:rPr>
              <w:lang w:eastAsia="zh-CN"/>
            </w:rPr>
            <w:t xml:space="preserve">In fact, </w:t>
          </w:r>
          <w:r w:rsidR="00FB0F49">
            <w:rPr>
              <w:lang w:eastAsia="zh-CN"/>
            </w:rPr>
            <w:t xml:space="preserve">there have been several successful </w:t>
          </w:r>
          <w:r w:rsidR="00C93300">
            <w:rPr>
              <w:lang w:eastAsia="zh-CN"/>
            </w:rPr>
            <w:t>and meaningful explorations for the UK</w:t>
          </w:r>
          <w:r w:rsidR="00FB0F49">
            <w:rPr>
              <w:lang w:eastAsia="zh-CN"/>
            </w:rPr>
            <w:t xml:space="preserve"> </w:t>
          </w:r>
          <w:r w:rsidR="00C93300">
            <w:rPr>
              <w:lang w:eastAsia="zh-CN"/>
            </w:rPr>
            <w:t xml:space="preserve">companies to operate business </w:t>
          </w:r>
          <w:r w:rsidR="000C5EC9">
            <w:rPr>
              <w:lang w:eastAsia="zh-CN"/>
            </w:rPr>
            <w:t>practices in New Zealand which</w:t>
          </w:r>
          <w:r w:rsidR="00EA7320">
            <w:rPr>
              <w:lang w:eastAsia="zh-CN"/>
            </w:rPr>
            <w:t xml:space="preserve"> </w:t>
          </w:r>
          <w:r w:rsidR="000C5EC9">
            <w:rPr>
              <w:lang w:eastAsia="zh-CN"/>
            </w:rPr>
            <w:t xml:space="preserve">provide precious </w:t>
          </w:r>
          <w:r w:rsidR="005D5600">
            <w:rPr>
              <w:lang w:eastAsia="zh-CN"/>
            </w:rPr>
            <w:t>experience.</w:t>
          </w:r>
        </w:p>
        <w:p w14:paraId="1C29593A" w14:textId="7058D1B4" w:rsidR="00F25247" w:rsidRDefault="00877BB1" w:rsidP="00942EE4">
          <w:pPr>
            <w:spacing w:line="480" w:lineRule="auto"/>
            <w:rPr>
              <w:lang w:eastAsia="zh-CN"/>
            </w:rPr>
          </w:pPr>
          <w:r w:rsidRPr="00CB7819">
            <w:rPr>
              <w:rStyle w:val="40"/>
            </w:rPr>
            <w:t>The British New Zealand Business Association (</w:t>
          </w:r>
          <w:r w:rsidR="00F25247" w:rsidRPr="00CB7819">
            <w:rPr>
              <w:rStyle w:val="40"/>
              <w:rFonts w:hint="eastAsia"/>
            </w:rPr>
            <w:t>B</w:t>
          </w:r>
          <w:r w:rsidR="00F25247" w:rsidRPr="00CB7819">
            <w:rPr>
              <w:rStyle w:val="40"/>
            </w:rPr>
            <w:t>NZBA</w:t>
          </w:r>
          <w:r w:rsidRPr="00CB7819">
            <w:rPr>
              <w:rStyle w:val="40"/>
            </w:rPr>
            <w:t>)</w:t>
          </w:r>
          <w:r>
            <w:rPr>
              <w:lang w:eastAsia="zh-CN"/>
            </w:rPr>
            <w:t>.</w:t>
          </w:r>
          <w:r w:rsidR="00B90D21">
            <w:rPr>
              <w:lang w:eastAsia="zh-CN"/>
            </w:rPr>
            <w:t xml:space="preserve"> It is an </w:t>
          </w:r>
          <w:r w:rsidR="00617B40">
            <w:rPr>
              <w:lang w:eastAsia="zh-CN"/>
            </w:rPr>
            <w:t>organisation established in 1917</w:t>
          </w:r>
          <w:r w:rsidR="00A218BB">
            <w:rPr>
              <w:lang w:eastAsia="zh-CN"/>
            </w:rPr>
            <w:t xml:space="preserve"> which </w:t>
          </w:r>
          <w:r w:rsidR="00301178">
            <w:rPr>
              <w:lang w:eastAsia="zh-CN"/>
            </w:rPr>
            <w:t>composes of both the UK and New Zealand business representative</w:t>
          </w:r>
          <w:r w:rsidR="004931DD">
            <w:rPr>
              <w:lang w:eastAsia="zh-CN"/>
            </w:rPr>
            <w:t>s (see Fig. 3-2)</w:t>
          </w:r>
          <w:r w:rsidR="00A76996">
            <w:rPr>
              <w:lang w:eastAsia="zh-CN"/>
            </w:rPr>
            <w:t xml:space="preserve"> as well as some other international businesses</w:t>
          </w:r>
          <w:r w:rsidR="00617B40">
            <w:rPr>
              <w:lang w:eastAsia="zh-CN"/>
            </w:rPr>
            <w:t>.</w:t>
          </w:r>
          <w:r w:rsidR="00865F26">
            <w:rPr>
              <w:lang w:eastAsia="zh-CN"/>
            </w:rPr>
            <w:t xml:space="preserve"> After</w:t>
          </w:r>
          <w:r w:rsidR="004B68DE">
            <w:rPr>
              <w:lang w:eastAsia="zh-CN"/>
            </w:rPr>
            <w:t xml:space="preserve"> decades development, it has been a significant channel </w:t>
          </w:r>
          <w:r w:rsidR="00467A07">
            <w:rPr>
              <w:lang w:eastAsia="zh-CN"/>
            </w:rPr>
            <w:t>to facilitate the operation of business between the two countries</w:t>
          </w:r>
          <w:r w:rsidR="00A70717">
            <w:rPr>
              <w:lang w:eastAsia="zh-CN"/>
            </w:rPr>
            <w:t xml:space="preserve"> (BNZBA, 2019)</w:t>
          </w:r>
          <w:r w:rsidR="00467A07">
            <w:rPr>
              <w:lang w:eastAsia="zh-CN"/>
            </w:rPr>
            <w:t>.</w:t>
          </w:r>
          <w:r w:rsidR="0047056A">
            <w:rPr>
              <w:lang w:eastAsia="zh-CN"/>
            </w:rPr>
            <w:t xml:space="preserve"> </w:t>
          </w:r>
          <w:r w:rsidR="00406ED7">
            <w:rPr>
              <w:lang w:eastAsia="zh-CN"/>
            </w:rPr>
            <w:t>The ma</w:t>
          </w:r>
          <w:r w:rsidR="000E7414">
            <w:rPr>
              <w:lang w:eastAsia="zh-CN"/>
            </w:rPr>
            <w:t>in effect of BNZBA is providing information and</w:t>
          </w:r>
          <w:r w:rsidR="00AD52D1">
            <w:rPr>
              <w:lang w:eastAsia="zh-CN"/>
            </w:rPr>
            <w:t xml:space="preserve"> networking opportunities services to its membership</w:t>
          </w:r>
          <w:r w:rsidR="006C145E">
            <w:rPr>
              <w:lang w:eastAsia="zh-CN"/>
            </w:rPr>
            <w:t xml:space="preserve"> (BNZBA, 2019). </w:t>
          </w:r>
          <w:r w:rsidR="0047056A">
            <w:rPr>
              <w:lang w:eastAsia="zh-CN"/>
            </w:rPr>
            <w:t>Among</w:t>
          </w:r>
          <w:r w:rsidR="00AB13F8">
            <w:rPr>
              <w:lang w:eastAsia="zh-CN"/>
            </w:rPr>
            <w:t xml:space="preserve"> its several advantages, </w:t>
          </w:r>
          <w:r w:rsidR="001423A4">
            <w:rPr>
              <w:lang w:eastAsia="zh-CN"/>
            </w:rPr>
            <w:t xml:space="preserve">connection is </w:t>
          </w:r>
          <w:r w:rsidR="00AB13F8">
            <w:rPr>
              <w:lang w:eastAsia="zh-CN"/>
            </w:rPr>
            <w:t xml:space="preserve">a strong </w:t>
          </w:r>
          <w:r w:rsidR="002D0FD0">
            <w:rPr>
              <w:lang w:eastAsia="zh-CN"/>
            </w:rPr>
            <w:t xml:space="preserve">benefit </w:t>
          </w:r>
          <w:r w:rsidR="00F84113">
            <w:rPr>
              <w:lang w:eastAsia="zh-CN"/>
            </w:rPr>
            <w:t xml:space="preserve">to </w:t>
          </w:r>
          <w:r w:rsidR="00411BFD">
            <w:rPr>
              <w:lang w:eastAsia="zh-CN"/>
            </w:rPr>
            <w:t>facilitate their</w:t>
          </w:r>
          <w:r w:rsidR="008B6ABD">
            <w:rPr>
              <w:lang w:eastAsia="zh-CN"/>
            </w:rPr>
            <w:t xml:space="preserve"> businesses</w:t>
          </w:r>
          <w:r w:rsidR="002D0FD0">
            <w:rPr>
              <w:lang w:eastAsia="zh-CN"/>
            </w:rPr>
            <w:t>.</w:t>
          </w:r>
          <w:r w:rsidR="00CB0144">
            <w:rPr>
              <w:rFonts w:hint="eastAsia"/>
              <w:lang w:eastAsia="zh-CN"/>
            </w:rPr>
            <w:t xml:space="preserve"> </w:t>
          </w:r>
          <w:r w:rsidR="0015374A">
            <w:rPr>
              <w:lang w:eastAsia="zh-CN"/>
            </w:rPr>
            <w:t xml:space="preserve">It </w:t>
          </w:r>
          <w:r w:rsidR="001214BE" w:rsidRPr="001214BE">
            <w:rPr>
              <w:lang w:eastAsia="zh-CN"/>
            </w:rPr>
            <w:t>ha</w:t>
          </w:r>
          <w:r w:rsidR="0015374A">
            <w:rPr>
              <w:lang w:eastAsia="zh-CN"/>
            </w:rPr>
            <w:t>s</w:t>
          </w:r>
          <w:r w:rsidR="001214BE" w:rsidRPr="001214BE">
            <w:rPr>
              <w:lang w:eastAsia="zh-CN"/>
            </w:rPr>
            <w:t xml:space="preserve"> strong connections in the New Zealand business community</w:t>
          </w:r>
          <w:r w:rsidR="0015374A">
            <w:rPr>
              <w:lang w:eastAsia="zh-CN"/>
            </w:rPr>
            <w:t xml:space="preserve"> and </w:t>
          </w:r>
          <w:r w:rsidR="001214BE" w:rsidRPr="001214BE">
            <w:rPr>
              <w:lang w:eastAsia="zh-CN"/>
            </w:rPr>
            <w:t xml:space="preserve">is also international affiliate of </w:t>
          </w:r>
          <w:r w:rsidR="001214BE" w:rsidRPr="001214BE">
            <w:rPr>
              <w:lang w:eastAsia="zh-CN"/>
            </w:rPr>
            <w:lastRenderedPageBreak/>
            <w:t>the British Chambers of Commerce</w:t>
          </w:r>
          <w:r w:rsidR="00EA1FE8">
            <w:rPr>
              <w:lang w:eastAsia="zh-CN"/>
            </w:rPr>
            <w:t xml:space="preserve"> that means it has a strong convening power</w:t>
          </w:r>
          <w:r w:rsidR="00D25191">
            <w:rPr>
              <w:lang w:eastAsia="zh-CN"/>
            </w:rPr>
            <w:t xml:space="preserve"> and brings businesses together effectively</w:t>
          </w:r>
          <w:r w:rsidR="00C72B62">
            <w:rPr>
              <w:lang w:eastAsia="zh-CN"/>
            </w:rPr>
            <w:t xml:space="preserve"> </w:t>
          </w:r>
          <w:r w:rsidR="00DF2861">
            <w:rPr>
              <w:lang w:eastAsia="zh-CN"/>
            </w:rPr>
            <w:t>(BNZBA, 2019)</w:t>
          </w:r>
          <w:r w:rsidR="00D25191">
            <w:rPr>
              <w:lang w:eastAsia="zh-CN"/>
            </w:rPr>
            <w:t>.</w:t>
          </w:r>
        </w:p>
        <w:p w14:paraId="1A71D656" w14:textId="3CBFCBE9" w:rsidR="007E351A" w:rsidRDefault="00166650" w:rsidP="00942EE4">
          <w:pPr>
            <w:spacing w:line="480" w:lineRule="auto"/>
            <w:rPr>
              <w:lang w:eastAsia="zh-CN"/>
            </w:rPr>
          </w:pPr>
          <w:r w:rsidRPr="00754452">
            <w:rPr>
              <w:rStyle w:val="40"/>
            </w:rPr>
            <w:t>Unilever</w:t>
          </w:r>
          <w:r w:rsidR="00BF5A4E" w:rsidRPr="00754452">
            <w:rPr>
              <w:rStyle w:val="40"/>
            </w:rPr>
            <w:t>’</w:t>
          </w:r>
          <w:r w:rsidRPr="00754452">
            <w:rPr>
              <w:rStyle w:val="40"/>
            </w:rPr>
            <w:t>s</w:t>
          </w:r>
          <w:r w:rsidR="00BF5A4E" w:rsidRPr="00754452">
            <w:rPr>
              <w:rStyle w:val="40"/>
            </w:rPr>
            <w:t xml:space="preserve"> success in New Zealand</w:t>
          </w:r>
          <w:r w:rsidR="00BF5A4E">
            <w:rPr>
              <w:lang w:eastAsia="zh-CN"/>
            </w:rPr>
            <w:t xml:space="preserve">. </w:t>
          </w:r>
          <w:r w:rsidR="00940B56">
            <w:rPr>
              <w:lang w:eastAsia="zh-CN"/>
            </w:rPr>
            <w:t xml:space="preserve">Unilever is </w:t>
          </w:r>
          <w:r w:rsidR="00A954A4">
            <w:rPr>
              <w:lang w:eastAsia="zh-CN"/>
            </w:rPr>
            <w:t>a large global transactional consumer goods company whose head</w:t>
          </w:r>
          <w:r w:rsidR="002943F4">
            <w:rPr>
              <w:lang w:eastAsia="zh-CN"/>
            </w:rPr>
            <w:t xml:space="preserve">quarters </w:t>
          </w:r>
          <w:proofErr w:type="gramStart"/>
          <w:r w:rsidR="002943F4">
            <w:rPr>
              <w:lang w:eastAsia="zh-CN"/>
            </w:rPr>
            <w:t>are located in</w:t>
          </w:r>
          <w:proofErr w:type="gramEnd"/>
          <w:r w:rsidR="002943F4">
            <w:rPr>
              <w:lang w:eastAsia="zh-CN"/>
            </w:rPr>
            <w:t xml:space="preserve"> the Dutch and the UK</w:t>
          </w:r>
          <w:r w:rsidR="00B840C6">
            <w:rPr>
              <w:lang w:eastAsia="zh-CN"/>
            </w:rPr>
            <w:t xml:space="preserve"> (Unilever, 2019)</w:t>
          </w:r>
          <w:r w:rsidR="002943F4">
            <w:rPr>
              <w:lang w:eastAsia="zh-CN"/>
            </w:rPr>
            <w:t>.</w:t>
          </w:r>
          <w:r w:rsidR="004E533F">
            <w:rPr>
              <w:lang w:eastAsia="zh-CN"/>
            </w:rPr>
            <w:t xml:space="preserve"> Recent years, it has gained great success in New Zealand</w:t>
          </w:r>
          <w:r w:rsidR="00A25955">
            <w:rPr>
              <w:lang w:eastAsia="zh-CN"/>
            </w:rPr>
            <w:t xml:space="preserve">. For example, </w:t>
          </w:r>
          <w:r w:rsidR="00265D32">
            <w:rPr>
              <w:lang w:eastAsia="zh-CN"/>
            </w:rPr>
            <w:t>its turnover in New Zealand in 20</w:t>
          </w:r>
          <w:r w:rsidR="000C74AC">
            <w:rPr>
              <w:lang w:eastAsia="zh-CN"/>
            </w:rPr>
            <w:t>17</w:t>
          </w:r>
          <w:r w:rsidR="00265D32">
            <w:rPr>
              <w:lang w:eastAsia="zh-CN"/>
            </w:rPr>
            <w:t xml:space="preserve"> was </w:t>
          </w:r>
          <w:r w:rsidR="00035DE1">
            <w:rPr>
              <w:lang w:eastAsia="zh-CN"/>
            </w:rPr>
            <w:t>207,869,000 dollars (</w:t>
          </w:r>
          <w:r w:rsidR="00C3022F">
            <w:rPr>
              <w:lang w:eastAsia="zh-CN"/>
            </w:rPr>
            <w:t>Unilever, 2017)</w:t>
          </w:r>
          <w:r w:rsidR="00265D32">
            <w:rPr>
              <w:lang w:eastAsia="zh-CN"/>
            </w:rPr>
            <w:t xml:space="preserve">. </w:t>
          </w:r>
          <w:proofErr w:type="gramStart"/>
          <w:r w:rsidR="00BD2EBA">
            <w:rPr>
              <w:lang w:eastAsia="zh-CN"/>
            </w:rPr>
            <w:t xml:space="preserve">Actually, </w:t>
          </w:r>
          <w:r w:rsidR="00797862">
            <w:rPr>
              <w:lang w:eastAsia="zh-CN"/>
            </w:rPr>
            <w:t>it</w:t>
          </w:r>
          <w:proofErr w:type="gramEnd"/>
          <w:r w:rsidR="00797862">
            <w:rPr>
              <w:lang w:eastAsia="zh-CN"/>
            </w:rPr>
            <w:t xml:space="preserve"> has implemented a set of </w:t>
          </w:r>
          <w:r w:rsidR="00780021">
            <w:rPr>
              <w:lang w:eastAsia="zh-CN"/>
            </w:rPr>
            <w:t>action</w:t>
          </w:r>
          <w:r w:rsidR="0001017E">
            <w:rPr>
              <w:lang w:eastAsia="zh-CN"/>
            </w:rPr>
            <w:t>s</w:t>
          </w:r>
          <w:r w:rsidR="00780021">
            <w:rPr>
              <w:lang w:eastAsia="zh-CN"/>
            </w:rPr>
            <w:t xml:space="preserve"> to pro</w:t>
          </w:r>
          <w:r w:rsidR="0099358A">
            <w:rPr>
              <w:lang w:eastAsia="zh-CN"/>
            </w:rPr>
            <w:t>mote international business communication</w:t>
          </w:r>
          <w:r w:rsidR="00651C14">
            <w:rPr>
              <w:lang w:eastAsia="zh-CN"/>
            </w:rPr>
            <w:t xml:space="preserve"> considering of improving its performance in New Zealand further</w:t>
          </w:r>
          <w:r w:rsidR="00BC05F4">
            <w:rPr>
              <w:lang w:eastAsia="zh-CN"/>
            </w:rPr>
            <w:t xml:space="preserve"> (Unilever, 2019)</w:t>
          </w:r>
          <w:r w:rsidR="00651C14">
            <w:rPr>
              <w:lang w:eastAsia="zh-CN"/>
            </w:rPr>
            <w:t>.</w:t>
          </w:r>
          <w:r w:rsidR="00B01E7C">
            <w:rPr>
              <w:lang w:eastAsia="zh-CN"/>
            </w:rPr>
            <w:t xml:space="preserve"> On the one hand, gender equal</w:t>
          </w:r>
          <w:r w:rsidR="007442CA">
            <w:rPr>
              <w:lang w:eastAsia="zh-CN"/>
            </w:rPr>
            <w:t xml:space="preserve"> is stressed</w:t>
          </w:r>
          <w:r w:rsidR="00B36D33">
            <w:rPr>
              <w:lang w:eastAsia="zh-CN"/>
            </w:rPr>
            <w:t>.</w:t>
          </w:r>
          <w:r w:rsidR="00BA73A5">
            <w:rPr>
              <w:lang w:eastAsia="zh-CN"/>
            </w:rPr>
            <w:t xml:space="preserve"> More female employees are hired</w:t>
          </w:r>
          <w:r w:rsidR="006C5B05">
            <w:rPr>
              <w:lang w:eastAsia="zh-CN"/>
            </w:rPr>
            <w:t xml:space="preserve"> and promoted</w:t>
          </w:r>
          <w:r w:rsidR="003B3332">
            <w:rPr>
              <w:lang w:eastAsia="zh-CN"/>
            </w:rPr>
            <w:t xml:space="preserve">. Moreover, </w:t>
          </w:r>
          <w:r w:rsidR="0029701D">
            <w:rPr>
              <w:lang w:eastAsia="zh-CN"/>
            </w:rPr>
            <w:t>gender remuneration gaps are reduced (Unilever, 2018).</w:t>
          </w:r>
          <w:r w:rsidR="003B3332">
            <w:rPr>
              <w:lang w:eastAsia="zh-CN"/>
            </w:rPr>
            <w:t xml:space="preserve"> </w:t>
          </w:r>
          <w:r w:rsidR="001B07D2">
            <w:rPr>
              <w:lang w:eastAsia="zh-CN"/>
            </w:rPr>
            <w:t>Considering that New Zealand belongs to low power distance and individualism</w:t>
          </w:r>
          <w:r w:rsidR="00D37B80">
            <w:rPr>
              <w:lang w:eastAsia="zh-CN"/>
            </w:rPr>
            <w:t xml:space="preserve"> according to Hofstede’s theory (Hofstede, 1980)</w:t>
          </w:r>
          <w:r w:rsidR="00FD2CDD">
            <w:rPr>
              <w:lang w:eastAsia="zh-CN"/>
            </w:rPr>
            <w:t>, these action</w:t>
          </w:r>
          <w:r w:rsidR="0001017E">
            <w:rPr>
              <w:lang w:eastAsia="zh-CN"/>
            </w:rPr>
            <w:t>s</w:t>
          </w:r>
          <w:r w:rsidR="00FD2CDD">
            <w:rPr>
              <w:lang w:eastAsia="zh-CN"/>
            </w:rPr>
            <w:t xml:space="preserve"> can make employees, especially female employees </w:t>
          </w:r>
          <w:r w:rsidR="00652B7F">
            <w:rPr>
              <w:lang w:eastAsia="zh-CN"/>
            </w:rPr>
            <w:t>satisfied and motivated to work hard. On the other hand,</w:t>
          </w:r>
          <w:r w:rsidR="009A75D9">
            <w:rPr>
              <w:lang w:eastAsia="zh-CN"/>
            </w:rPr>
            <w:t xml:space="preserve"> it creates a </w:t>
          </w:r>
          <w:r w:rsidR="004A17D7">
            <w:rPr>
              <w:lang w:eastAsia="zh-CN"/>
            </w:rPr>
            <w:t>normalising flexible working environment</w:t>
          </w:r>
          <w:r w:rsidR="00203650">
            <w:rPr>
              <w:lang w:eastAsia="zh-CN"/>
            </w:rPr>
            <w:t xml:space="preserve">. Its business </w:t>
          </w:r>
          <w:r w:rsidR="00AA216D">
            <w:rPr>
              <w:lang w:eastAsia="zh-CN"/>
            </w:rPr>
            <w:t>declared ‘all roles flex’ in 2016</w:t>
          </w:r>
          <w:r w:rsidR="007D51EB">
            <w:rPr>
              <w:lang w:eastAsia="zh-CN"/>
            </w:rPr>
            <w:t xml:space="preserve"> (Unilever, 2019)</w:t>
          </w:r>
          <w:r w:rsidR="00C97D7D">
            <w:rPr>
              <w:lang w:eastAsia="zh-CN"/>
            </w:rPr>
            <w:t xml:space="preserve">. As a result, male employees are more flexible to arrange their </w:t>
          </w:r>
          <w:r w:rsidR="007D51EB">
            <w:rPr>
              <w:lang w:eastAsia="zh-CN"/>
            </w:rPr>
            <w:t>work.</w:t>
          </w:r>
          <w:r w:rsidR="006264F6">
            <w:rPr>
              <w:lang w:eastAsia="zh-CN"/>
            </w:rPr>
            <w:t xml:space="preserve"> Flexibility is significant for</w:t>
          </w:r>
          <w:r w:rsidR="00A34C6D">
            <w:rPr>
              <w:lang w:eastAsia="zh-CN"/>
            </w:rPr>
            <w:t xml:space="preserve"> New Zealand considering of its character of indulgence (Hofstede, </w:t>
          </w:r>
          <w:r w:rsidR="00473D1E">
            <w:rPr>
              <w:lang w:eastAsia="zh-CN"/>
            </w:rPr>
            <w:t>1980).</w:t>
          </w:r>
        </w:p>
        <w:p w14:paraId="09131C2C" w14:textId="317DA67C" w:rsidR="008D598F" w:rsidRDefault="008D598F" w:rsidP="0046775F">
          <w:pPr>
            <w:jc w:val="center"/>
            <w:rPr>
              <w:lang w:eastAsia="zh-CN"/>
            </w:rPr>
          </w:pPr>
          <w:r>
            <w:rPr>
              <w:noProof/>
              <w:lang w:eastAsia="zh-CN"/>
            </w:rPr>
            <w:drawing>
              <wp:inline distT="0" distB="0" distL="0" distR="0" wp14:anchorId="05AD5086" wp14:editId="3C555A80">
                <wp:extent cx="3924300" cy="2108034"/>
                <wp:effectExtent l="0" t="0" r="0" b="6985"/>
                <wp:docPr id="3" name="图片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36053" cy="2114347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3C68AF8D" w14:textId="6CF34CB5" w:rsidR="008D598F" w:rsidRDefault="008D598F" w:rsidP="00F25247">
          <w:pPr>
            <w:rPr>
              <w:lang w:eastAsia="zh-CN"/>
            </w:rPr>
          </w:pPr>
          <w:r>
            <w:rPr>
              <w:lang w:eastAsia="zh-CN"/>
            </w:rPr>
            <w:t xml:space="preserve">FIGURE 3-2 </w:t>
          </w:r>
          <w:r w:rsidR="006E124F">
            <w:rPr>
              <w:lang w:eastAsia="zh-CN"/>
            </w:rPr>
            <w:t>SOME REPRESENTATIVES OF BNZBA</w:t>
          </w:r>
        </w:p>
        <w:p w14:paraId="4CD2AA7F" w14:textId="5F458DCA" w:rsidR="00C80D64" w:rsidRDefault="00C80D64" w:rsidP="00F25247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S</w:t>
          </w:r>
          <w:r>
            <w:rPr>
              <w:lang w:eastAsia="zh-CN"/>
            </w:rPr>
            <w:t>ource: BNZBA</w:t>
          </w:r>
          <w:r w:rsidR="0053517C">
            <w:rPr>
              <w:lang w:eastAsia="zh-CN"/>
            </w:rPr>
            <w:t xml:space="preserve"> </w:t>
          </w:r>
          <w:r>
            <w:rPr>
              <w:lang w:eastAsia="zh-CN"/>
            </w:rPr>
            <w:t>(2019)</w:t>
          </w:r>
        </w:p>
        <w:p w14:paraId="0A5D560D" w14:textId="788FA7FD" w:rsidR="00FE5A4F" w:rsidRDefault="00FE5A4F" w:rsidP="00F25247">
          <w:pPr>
            <w:rPr>
              <w:lang w:eastAsia="zh-CN"/>
            </w:rPr>
          </w:pPr>
        </w:p>
        <w:p w14:paraId="3A2C993C" w14:textId="77777777" w:rsidR="003339F6" w:rsidRPr="00F25247" w:rsidRDefault="003339F6" w:rsidP="00F25247">
          <w:pPr>
            <w:rPr>
              <w:lang w:eastAsia="zh-CN"/>
            </w:rPr>
          </w:pPr>
        </w:p>
        <w:p w14:paraId="5F7C8936" w14:textId="53B75D23" w:rsidR="007F0529" w:rsidRDefault="001C5928" w:rsidP="003B0D46">
          <w:pPr>
            <w:pStyle w:val="2"/>
          </w:pPr>
          <w:bookmarkStart w:id="12" w:name="_Toc28382528"/>
          <w:r>
            <w:lastRenderedPageBreak/>
            <w:t>3.</w:t>
          </w:r>
          <w:r w:rsidR="003B42E1">
            <w:t>3</w:t>
          </w:r>
          <w:r>
            <w:t xml:space="preserve"> CHALLENGES OF BUSINESS COMMUNICATION IN NEW ZEALAND</w:t>
          </w:r>
          <w:bookmarkEnd w:id="12"/>
        </w:p>
        <w:p w14:paraId="3C7CFD0E" w14:textId="77777777" w:rsidR="00FE5A4F" w:rsidRPr="00FE5A4F" w:rsidRDefault="00FE5A4F" w:rsidP="00FE5A4F"/>
        <w:p w14:paraId="10C4A44E" w14:textId="2204C6CC" w:rsidR="001C5928" w:rsidRDefault="008378E4" w:rsidP="008378E4">
          <w:pPr>
            <w:pStyle w:val="3"/>
          </w:pPr>
          <w:bookmarkStart w:id="13" w:name="_Toc28382529"/>
          <w:r>
            <w:t>3.</w:t>
          </w:r>
          <w:r w:rsidR="003B42E1">
            <w:t>3</w:t>
          </w:r>
          <w:r>
            <w:t xml:space="preserve">.1 Stereotypes of New </w:t>
          </w:r>
          <w:r w:rsidR="001C5928">
            <w:t xml:space="preserve">Zealand </w:t>
          </w:r>
          <w:r>
            <w:t>In Business</w:t>
          </w:r>
          <w:bookmarkEnd w:id="13"/>
        </w:p>
        <w:p w14:paraId="2C4B493E" w14:textId="77777777" w:rsidR="00FE5A4F" w:rsidRPr="00FE5A4F" w:rsidRDefault="00FE5A4F" w:rsidP="00FE5A4F"/>
        <w:p w14:paraId="0BAFB065" w14:textId="1B8864B3" w:rsidR="00204662" w:rsidRDefault="00453518" w:rsidP="00A068EF">
          <w:pPr>
            <w:spacing w:line="480" w:lineRule="auto"/>
            <w:rPr>
              <w:lang w:eastAsia="zh-CN"/>
            </w:rPr>
          </w:pPr>
          <w:r>
            <w:rPr>
              <w:rStyle w:val="40"/>
            </w:rPr>
            <w:t>Internal differences</w:t>
          </w:r>
          <w:r w:rsidR="003F4843" w:rsidRPr="00745508">
            <w:rPr>
              <w:rStyle w:val="40"/>
            </w:rPr>
            <w:t xml:space="preserve"> of ethnic groups</w:t>
          </w:r>
          <w:r w:rsidR="003F4843">
            <w:rPr>
              <w:lang w:eastAsia="zh-CN"/>
            </w:rPr>
            <w:t xml:space="preserve">. </w:t>
          </w:r>
          <w:r w:rsidR="00F9353D">
            <w:rPr>
              <w:lang w:eastAsia="zh-CN"/>
            </w:rPr>
            <w:t xml:space="preserve">There are several main ethnic groups in New Zealand </w:t>
          </w:r>
          <w:r w:rsidR="00745508">
            <w:rPr>
              <w:lang w:eastAsia="zh-CN"/>
            </w:rPr>
            <w:t xml:space="preserve">including </w:t>
          </w:r>
          <w:proofErr w:type="spellStart"/>
          <w:r w:rsidR="00204662" w:rsidRPr="00204662">
            <w:rPr>
              <w:lang w:eastAsia="zh-CN"/>
            </w:rPr>
            <w:t>Pākehā</w:t>
          </w:r>
          <w:proofErr w:type="spellEnd"/>
          <w:r w:rsidR="00204662" w:rsidRPr="00204662">
            <w:rPr>
              <w:lang w:eastAsia="zh-CN"/>
            </w:rPr>
            <w:t>, Māori, Pacific Nations</w:t>
          </w:r>
          <w:r w:rsidR="00EA4224">
            <w:rPr>
              <w:lang w:eastAsia="zh-CN"/>
            </w:rPr>
            <w:t xml:space="preserve"> </w:t>
          </w:r>
          <w:r w:rsidR="00204662" w:rsidRPr="00204662">
            <w:rPr>
              <w:lang w:eastAsia="zh-CN"/>
            </w:rPr>
            <w:t>and Asian New Zealanders</w:t>
          </w:r>
          <w:r w:rsidR="00186FAB">
            <w:rPr>
              <w:lang w:eastAsia="zh-CN"/>
            </w:rPr>
            <w:t xml:space="preserve">. Their different </w:t>
          </w:r>
          <w:r w:rsidR="00237ADA">
            <w:rPr>
              <w:lang w:eastAsia="zh-CN"/>
            </w:rPr>
            <w:t xml:space="preserve">business characters mainly reflect in </w:t>
          </w:r>
          <w:r w:rsidR="00FB16C8">
            <w:rPr>
              <w:lang w:eastAsia="zh-CN"/>
            </w:rPr>
            <w:t>competence and warmth</w:t>
          </w:r>
          <w:r w:rsidR="009F4FAB">
            <w:rPr>
              <w:lang w:eastAsia="zh-CN"/>
            </w:rPr>
            <w:t xml:space="preserve"> (Sibley et al., </w:t>
          </w:r>
          <w:r w:rsidR="00EE6D3E">
            <w:rPr>
              <w:lang w:eastAsia="zh-CN"/>
            </w:rPr>
            <w:t>2011)</w:t>
          </w:r>
          <w:r w:rsidR="00FB16C8">
            <w:rPr>
              <w:lang w:eastAsia="zh-CN"/>
            </w:rPr>
            <w:t>.</w:t>
          </w:r>
          <w:r w:rsidR="00AF16DD">
            <w:rPr>
              <w:lang w:eastAsia="zh-CN"/>
            </w:rPr>
            <w:t xml:space="preserve"> Generally, </w:t>
          </w:r>
          <w:proofErr w:type="spellStart"/>
          <w:r w:rsidR="00406E2C" w:rsidRPr="00204662">
            <w:rPr>
              <w:lang w:eastAsia="zh-CN"/>
            </w:rPr>
            <w:t>Pākehā</w:t>
          </w:r>
          <w:proofErr w:type="spellEnd"/>
          <w:r w:rsidR="00406E2C">
            <w:rPr>
              <w:lang w:eastAsia="zh-CN"/>
            </w:rPr>
            <w:t>, the European</w:t>
          </w:r>
          <w:r w:rsidR="00D66CD9">
            <w:rPr>
              <w:lang w:eastAsia="zh-CN"/>
            </w:rPr>
            <w:t xml:space="preserve"> New Zealanders, </w:t>
          </w:r>
          <w:r w:rsidR="004D7206">
            <w:rPr>
              <w:lang w:eastAsia="zh-CN"/>
            </w:rPr>
            <w:t xml:space="preserve">are </w:t>
          </w:r>
          <w:r w:rsidR="00576D8A">
            <w:rPr>
              <w:lang w:eastAsia="zh-CN"/>
            </w:rPr>
            <w:t xml:space="preserve">considered as </w:t>
          </w:r>
          <w:r w:rsidR="00EE1B23">
            <w:rPr>
              <w:lang w:eastAsia="zh-CN"/>
            </w:rPr>
            <w:t xml:space="preserve">high competence and high warmth. </w:t>
          </w:r>
          <w:r w:rsidR="004D7206">
            <w:rPr>
              <w:lang w:eastAsia="zh-CN"/>
            </w:rPr>
            <w:t xml:space="preserve"> </w:t>
          </w:r>
          <w:r w:rsidR="00DF760D" w:rsidRPr="00204662">
            <w:rPr>
              <w:lang w:eastAsia="zh-CN"/>
            </w:rPr>
            <w:t>Māori</w:t>
          </w:r>
          <w:r w:rsidR="00DF760D">
            <w:rPr>
              <w:lang w:eastAsia="zh-CN"/>
            </w:rPr>
            <w:t xml:space="preserve">, however, </w:t>
          </w:r>
          <w:r w:rsidR="000E5F4E">
            <w:rPr>
              <w:lang w:eastAsia="zh-CN"/>
            </w:rPr>
            <w:t xml:space="preserve">are viewed as </w:t>
          </w:r>
          <w:r w:rsidR="009B048B">
            <w:rPr>
              <w:lang w:eastAsia="zh-CN"/>
            </w:rPr>
            <w:t xml:space="preserve">low competence and low warmth. When it comes to the other two groups, </w:t>
          </w:r>
          <w:r w:rsidR="00236C90">
            <w:rPr>
              <w:lang w:eastAsia="zh-CN"/>
            </w:rPr>
            <w:t xml:space="preserve">Pacific Nations are warm but not so competent while </w:t>
          </w:r>
          <w:r w:rsidR="004C6179">
            <w:rPr>
              <w:lang w:eastAsia="zh-CN"/>
            </w:rPr>
            <w:t>Asian New Zealanders are competent but lack of warmth (Sibley et al.,</w:t>
          </w:r>
          <w:r w:rsidR="00044F24">
            <w:rPr>
              <w:lang w:eastAsia="zh-CN"/>
            </w:rPr>
            <w:t xml:space="preserve"> 2011)</w:t>
          </w:r>
          <w:r w:rsidR="004C6179">
            <w:rPr>
              <w:lang w:eastAsia="zh-CN"/>
            </w:rPr>
            <w:t>.</w:t>
          </w:r>
          <w:r w:rsidR="0024452A">
            <w:rPr>
              <w:lang w:eastAsia="zh-CN"/>
            </w:rPr>
            <w:t xml:space="preserve"> </w:t>
          </w:r>
          <w:r w:rsidR="00E2512B">
            <w:rPr>
              <w:lang w:eastAsia="zh-CN"/>
            </w:rPr>
            <w:t xml:space="preserve">The feature of </w:t>
          </w:r>
          <w:r w:rsidR="00621642">
            <w:rPr>
              <w:lang w:eastAsia="zh-CN"/>
            </w:rPr>
            <w:t xml:space="preserve">diverse cultural </w:t>
          </w:r>
          <w:r w:rsidR="00D70AB7">
            <w:rPr>
              <w:lang w:eastAsia="zh-CN"/>
            </w:rPr>
            <w:t>differences</w:t>
          </w:r>
          <w:r w:rsidR="00B50A62">
            <w:rPr>
              <w:lang w:eastAsia="zh-CN"/>
            </w:rPr>
            <w:t xml:space="preserve"> is a potential challenge to start a business considering of cross</w:t>
          </w:r>
          <w:r w:rsidR="002C7431">
            <w:rPr>
              <w:lang w:eastAsia="zh-CN"/>
            </w:rPr>
            <w:t>-</w:t>
          </w:r>
          <w:r w:rsidR="00B50A62">
            <w:rPr>
              <w:lang w:eastAsia="zh-CN"/>
            </w:rPr>
            <w:t>cultural communication</w:t>
          </w:r>
          <w:r w:rsidR="002C7431">
            <w:rPr>
              <w:lang w:eastAsia="zh-CN"/>
            </w:rPr>
            <w:t xml:space="preserve"> (Relocation, 2015)</w:t>
          </w:r>
          <w:r w:rsidR="00B50A62">
            <w:rPr>
              <w:lang w:eastAsia="zh-CN"/>
            </w:rPr>
            <w:t>.</w:t>
          </w:r>
        </w:p>
        <w:p w14:paraId="5A8BDBED" w14:textId="4DA44D35" w:rsidR="00F33D8D" w:rsidRPr="006704A0" w:rsidRDefault="00F33D8D" w:rsidP="00A068EF">
          <w:pPr>
            <w:spacing w:line="480" w:lineRule="auto"/>
            <w:rPr>
              <w:lang w:eastAsia="zh-CN"/>
            </w:rPr>
          </w:pPr>
          <w:r w:rsidRPr="00D37702">
            <w:rPr>
              <w:rStyle w:val="40"/>
              <w:lang w:eastAsia="zh-CN"/>
            </w:rPr>
            <w:t>Business environment</w:t>
          </w:r>
          <w:r w:rsidRPr="00F33D8D">
            <w:rPr>
              <w:lang w:eastAsia="zh-CN"/>
            </w:rPr>
            <w:t>. One of positive stereotypes of New Zealand is that it is a low corruption country (Transparency International, 2018). In fact, it is evidenced by the World Bank which displays ten indexes to evaluate a country’s business environment. Among them, the New Zealand performs well in most fields (see Fig. 3-3). Especially, it ranks the first when it comes to start a business and get credit. Overall, its business environment is the best with a total score of 86.8 (World Bank, 2019). In some ways, it is one reason</w:t>
          </w:r>
          <w:r w:rsidR="00562BC0">
            <w:rPr>
              <w:lang w:eastAsia="zh-CN"/>
            </w:rPr>
            <w:t xml:space="preserve"> </w:t>
          </w:r>
          <w:r w:rsidRPr="00F33D8D">
            <w:rPr>
              <w:lang w:eastAsia="zh-CN"/>
            </w:rPr>
            <w:t xml:space="preserve">why it </w:t>
          </w:r>
          <w:r w:rsidR="00562BC0">
            <w:rPr>
              <w:lang w:eastAsia="zh-CN"/>
            </w:rPr>
            <w:t xml:space="preserve">is </w:t>
          </w:r>
          <w:r w:rsidRPr="00F33D8D">
            <w:rPr>
              <w:lang w:eastAsia="zh-CN"/>
            </w:rPr>
            <w:t>attract</w:t>
          </w:r>
          <w:r w:rsidR="00562BC0">
            <w:rPr>
              <w:lang w:eastAsia="zh-CN"/>
            </w:rPr>
            <w:t>ive to</w:t>
          </w:r>
          <w:r w:rsidRPr="00F33D8D">
            <w:rPr>
              <w:lang w:eastAsia="zh-CN"/>
            </w:rPr>
            <w:t xml:space="preserve"> foreign companies.</w:t>
          </w:r>
        </w:p>
        <w:p w14:paraId="498FDEBE" w14:textId="364D9A4E" w:rsidR="001D40A9" w:rsidRDefault="001D40A9" w:rsidP="001D40A9">
          <w:pPr>
            <w:rPr>
              <w:lang w:eastAsia="zh-CN"/>
            </w:rPr>
          </w:pPr>
          <w:r w:rsidRPr="001D40A9">
            <w:rPr>
              <w:noProof/>
            </w:rPr>
            <w:drawing>
              <wp:inline distT="0" distB="0" distL="0" distR="0" wp14:anchorId="3209F976" wp14:editId="16964D1E">
                <wp:extent cx="5731510" cy="2517775"/>
                <wp:effectExtent l="0" t="0" r="2540" b="0"/>
                <wp:docPr id="4" name="图片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5177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A256D30" w14:textId="610201EF" w:rsidR="00544099" w:rsidRDefault="00B62FB7" w:rsidP="001D40A9">
          <w:pPr>
            <w:rPr>
              <w:lang w:eastAsia="zh-CN"/>
            </w:rPr>
          </w:pPr>
          <w:r w:rsidRPr="00B62FB7">
            <w:rPr>
              <w:noProof/>
            </w:rPr>
            <w:lastRenderedPageBreak/>
            <w:drawing>
              <wp:inline distT="0" distB="0" distL="0" distR="0" wp14:anchorId="25110F75" wp14:editId="1479D7C9">
                <wp:extent cx="5731510" cy="1036955"/>
                <wp:effectExtent l="0" t="0" r="2540" b="0"/>
                <wp:docPr id="5" name="图片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10369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607467C" w14:textId="38CD47F0" w:rsidR="007E67EA" w:rsidRDefault="007E67EA" w:rsidP="001D40A9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F</w:t>
          </w:r>
          <w:r>
            <w:rPr>
              <w:lang w:eastAsia="zh-CN"/>
            </w:rPr>
            <w:t>IGURE 3-3 NEW ZEALAND</w:t>
          </w:r>
          <w:r w:rsidR="00234CF5">
            <w:rPr>
              <w:lang w:eastAsia="zh-CN"/>
            </w:rPr>
            <w:t xml:space="preserve">’S RANKINGS </w:t>
          </w:r>
          <w:r w:rsidR="00544099">
            <w:rPr>
              <w:lang w:eastAsia="zh-CN"/>
            </w:rPr>
            <w:t xml:space="preserve">AND SCORES </w:t>
          </w:r>
          <w:r w:rsidR="00234CF5">
            <w:rPr>
              <w:lang w:eastAsia="zh-CN"/>
            </w:rPr>
            <w:t>ON DOING BUSINESS TOPICS</w:t>
          </w:r>
        </w:p>
        <w:p w14:paraId="7FE81C53" w14:textId="0B246CDB" w:rsidR="00234CF5" w:rsidRDefault="00234CF5" w:rsidP="001D40A9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S</w:t>
          </w:r>
          <w:r>
            <w:rPr>
              <w:lang w:eastAsia="zh-CN"/>
            </w:rPr>
            <w:t>ource: World Bank (</w:t>
          </w:r>
          <w:r w:rsidR="00544099">
            <w:rPr>
              <w:lang w:eastAsia="zh-CN"/>
            </w:rPr>
            <w:t>2019)</w:t>
          </w:r>
        </w:p>
        <w:p w14:paraId="0F70B5E0" w14:textId="77777777" w:rsidR="00E75C2D" w:rsidRPr="001D40A9" w:rsidRDefault="00E75C2D" w:rsidP="001D40A9">
          <w:pPr>
            <w:rPr>
              <w:lang w:eastAsia="zh-CN"/>
            </w:rPr>
          </w:pPr>
        </w:p>
        <w:p w14:paraId="538BA674" w14:textId="7CF4A5EE" w:rsidR="001C5928" w:rsidRDefault="008378E4" w:rsidP="008378E4">
          <w:pPr>
            <w:pStyle w:val="3"/>
          </w:pPr>
          <w:bookmarkStart w:id="14" w:name="_Toc28382530"/>
          <w:r>
            <w:t>3.</w:t>
          </w:r>
          <w:r w:rsidR="00966E6B">
            <w:t>3</w:t>
          </w:r>
          <w:r>
            <w:t>.2 Challenges and Potential Failures</w:t>
          </w:r>
          <w:bookmarkEnd w:id="14"/>
        </w:p>
        <w:p w14:paraId="508EA388" w14:textId="77777777" w:rsidR="00E75C2D" w:rsidRPr="00E75C2D" w:rsidRDefault="00E75C2D" w:rsidP="00E75C2D"/>
        <w:p w14:paraId="5B1DCC3F" w14:textId="240FC6A8" w:rsidR="00527D94" w:rsidRDefault="00BB1738" w:rsidP="00E75C2D">
          <w:pPr>
            <w:spacing w:line="480" w:lineRule="auto"/>
            <w:rPr>
              <w:lang w:eastAsia="zh-CN"/>
            </w:rPr>
          </w:pPr>
          <w:r w:rsidRPr="00C67E3C">
            <w:rPr>
              <w:rStyle w:val="40"/>
            </w:rPr>
            <w:t>Lan</w:t>
          </w:r>
          <w:r w:rsidR="00E20F3B" w:rsidRPr="00C67E3C">
            <w:rPr>
              <w:rStyle w:val="40"/>
            </w:rPr>
            <w:t>guage barriers</w:t>
          </w:r>
          <w:r w:rsidR="00E20F3B">
            <w:rPr>
              <w:lang w:eastAsia="zh-CN"/>
            </w:rPr>
            <w:t>.</w:t>
          </w:r>
          <w:r w:rsidR="001A2BFB">
            <w:rPr>
              <w:lang w:eastAsia="zh-CN"/>
            </w:rPr>
            <w:t xml:space="preserve"> On the one hand, even though </w:t>
          </w:r>
          <w:r w:rsidR="00576C60">
            <w:rPr>
              <w:lang w:eastAsia="zh-CN"/>
            </w:rPr>
            <w:t>English is</w:t>
          </w:r>
          <w:r w:rsidR="00A3490F">
            <w:rPr>
              <w:lang w:eastAsia="zh-CN"/>
            </w:rPr>
            <w:t xml:space="preserve"> </w:t>
          </w:r>
          <w:r w:rsidR="00576C60">
            <w:rPr>
              <w:lang w:eastAsia="zh-CN"/>
            </w:rPr>
            <w:t xml:space="preserve">a language spoken by </w:t>
          </w:r>
          <w:r w:rsidR="00BC61DE">
            <w:rPr>
              <w:lang w:eastAsia="zh-CN"/>
            </w:rPr>
            <w:t>over 95% population</w:t>
          </w:r>
          <w:r w:rsidR="0014744F">
            <w:rPr>
              <w:lang w:eastAsia="zh-CN"/>
            </w:rPr>
            <w:t xml:space="preserve"> in New Zealand, there are also still other official languages</w:t>
          </w:r>
          <w:r w:rsidR="00674C7C">
            <w:rPr>
              <w:lang w:eastAsia="zh-CN"/>
            </w:rPr>
            <w:t xml:space="preserve"> </w:t>
          </w:r>
          <w:r w:rsidR="00F219D2">
            <w:rPr>
              <w:lang w:eastAsia="zh-CN"/>
            </w:rPr>
            <w:t xml:space="preserve">in New Zealand </w:t>
          </w:r>
          <w:r w:rsidR="00674C7C">
            <w:rPr>
              <w:lang w:eastAsia="zh-CN"/>
            </w:rPr>
            <w:t xml:space="preserve">such as </w:t>
          </w:r>
          <w:r w:rsidR="00D35A67" w:rsidRPr="00204662">
            <w:rPr>
              <w:lang w:eastAsia="zh-CN"/>
            </w:rPr>
            <w:t>Māori</w:t>
          </w:r>
          <w:r w:rsidR="00F44FED">
            <w:rPr>
              <w:lang w:eastAsia="zh-CN"/>
            </w:rPr>
            <w:t xml:space="preserve"> and New Zealand sign language (</w:t>
          </w:r>
          <w:r w:rsidR="00453E8F">
            <w:rPr>
              <w:lang w:eastAsia="zh-CN"/>
            </w:rPr>
            <w:t>New Zealand Immigration Concepts, 2019)</w:t>
          </w:r>
          <w:r w:rsidR="00562BC0">
            <w:rPr>
              <w:lang w:eastAsia="zh-CN"/>
            </w:rPr>
            <w:t xml:space="preserve"> which means not everyone speaks English in New Zealand</w:t>
          </w:r>
          <w:r w:rsidR="00453E8F">
            <w:rPr>
              <w:lang w:eastAsia="zh-CN"/>
            </w:rPr>
            <w:t>.</w:t>
          </w:r>
          <w:r w:rsidR="00012E69">
            <w:rPr>
              <w:lang w:eastAsia="zh-CN"/>
            </w:rPr>
            <w:t xml:space="preserve"> </w:t>
          </w:r>
          <w:r w:rsidR="002B2DEE">
            <w:rPr>
              <w:lang w:eastAsia="zh-CN"/>
            </w:rPr>
            <w:t>On the other hand</w:t>
          </w:r>
          <w:r w:rsidR="003E62C2">
            <w:rPr>
              <w:lang w:eastAsia="zh-CN"/>
            </w:rPr>
            <w:t>,</w:t>
          </w:r>
          <w:r w:rsidR="00D95790">
            <w:rPr>
              <w:lang w:eastAsia="zh-CN"/>
            </w:rPr>
            <w:t xml:space="preserve"> </w:t>
          </w:r>
          <w:r w:rsidR="000D0A05">
            <w:rPr>
              <w:lang w:eastAsia="zh-CN"/>
            </w:rPr>
            <w:t xml:space="preserve">although both </w:t>
          </w:r>
          <w:r w:rsidR="007B0951">
            <w:rPr>
              <w:lang w:eastAsia="zh-CN"/>
            </w:rPr>
            <w:t xml:space="preserve">New Zealand and the UK are English speaking countries, there are also differences of their English. </w:t>
          </w:r>
          <w:r w:rsidR="00C80175">
            <w:rPr>
              <w:lang w:eastAsia="zh-CN"/>
            </w:rPr>
            <w:t xml:space="preserve">For example, the word ‘sweet’ </w:t>
          </w:r>
          <w:r w:rsidR="00D0779E">
            <w:rPr>
              <w:lang w:eastAsia="zh-CN"/>
            </w:rPr>
            <w:t xml:space="preserve">generally refers to </w:t>
          </w:r>
          <w:r w:rsidR="00702C11">
            <w:rPr>
              <w:lang w:eastAsia="zh-CN"/>
            </w:rPr>
            <w:t xml:space="preserve">candy </w:t>
          </w:r>
          <w:r w:rsidR="00303BD7">
            <w:rPr>
              <w:lang w:eastAsia="zh-CN"/>
            </w:rPr>
            <w:t xml:space="preserve">or is used to compliment a </w:t>
          </w:r>
          <w:r w:rsidR="00FB123A">
            <w:rPr>
              <w:lang w:eastAsia="zh-CN"/>
            </w:rPr>
            <w:t xml:space="preserve">girl in the UK English while in New Zealand English, it is often used to </w:t>
          </w:r>
          <w:r w:rsidR="0029200A">
            <w:rPr>
              <w:lang w:eastAsia="zh-CN"/>
            </w:rPr>
            <w:t>expressing agreement to someone or something</w:t>
          </w:r>
          <w:r w:rsidR="00562BC0">
            <w:rPr>
              <w:lang w:eastAsia="zh-CN"/>
            </w:rPr>
            <w:t>. If a UK company does not know these differences in their languages, it will be a potential barrier to their communication</w:t>
          </w:r>
          <w:r w:rsidR="005166C0">
            <w:rPr>
              <w:lang w:eastAsia="zh-CN"/>
            </w:rPr>
            <w:t xml:space="preserve"> (</w:t>
          </w:r>
          <w:r w:rsidR="006C4EB4">
            <w:rPr>
              <w:lang w:eastAsia="zh-CN"/>
            </w:rPr>
            <w:t>Langer and Davies, 2011)</w:t>
          </w:r>
          <w:r w:rsidR="0029200A">
            <w:rPr>
              <w:lang w:eastAsia="zh-CN"/>
            </w:rPr>
            <w:t>.</w:t>
          </w:r>
          <w:r w:rsidR="00E922D3">
            <w:rPr>
              <w:lang w:eastAsia="zh-CN"/>
            </w:rPr>
            <w:t xml:space="preserve"> </w:t>
          </w:r>
        </w:p>
        <w:p w14:paraId="205D8D6E" w14:textId="085560EB" w:rsidR="00E20F3B" w:rsidRDefault="007050C7" w:rsidP="00E75C2D">
          <w:pPr>
            <w:spacing w:line="480" w:lineRule="auto"/>
            <w:rPr>
              <w:lang w:eastAsia="zh-CN"/>
            </w:rPr>
          </w:pPr>
          <w:r w:rsidRPr="006C2095">
            <w:rPr>
              <w:rStyle w:val="40"/>
              <w:rFonts w:hint="eastAsia"/>
            </w:rPr>
            <w:t>T</w:t>
          </w:r>
          <w:r w:rsidRPr="006C2095">
            <w:rPr>
              <w:rStyle w:val="40"/>
            </w:rPr>
            <w:t>ime</w:t>
          </w:r>
          <w:r>
            <w:rPr>
              <w:lang w:eastAsia="zh-CN"/>
            </w:rPr>
            <w:t>.</w:t>
          </w:r>
          <w:r w:rsidR="006941EC">
            <w:rPr>
              <w:lang w:eastAsia="zh-CN"/>
            </w:rPr>
            <w:t xml:space="preserve"> For one thing, </w:t>
          </w:r>
          <w:r w:rsidR="009833A0">
            <w:rPr>
              <w:lang w:eastAsia="zh-CN"/>
            </w:rPr>
            <w:t xml:space="preserve">the two countries belong to different time zones and </w:t>
          </w:r>
          <w:r w:rsidR="006E74B7">
            <w:rPr>
              <w:lang w:eastAsia="zh-CN"/>
            </w:rPr>
            <w:t>hemisphere</w:t>
          </w:r>
          <w:r w:rsidR="001E15EC">
            <w:rPr>
              <w:lang w:eastAsia="zh-CN"/>
            </w:rPr>
            <w:t xml:space="preserve"> which determine </w:t>
          </w:r>
          <w:r w:rsidR="00CA7D78">
            <w:rPr>
              <w:lang w:eastAsia="zh-CN"/>
            </w:rPr>
            <w:t>the difference of their local time</w:t>
          </w:r>
          <w:r w:rsidR="006E74B7">
            <w:rPr>
              <w:lang w:eastAsia="zh-CN"/>
            </w:rPr>
            <w:t>.</w:t>
          </w:r>
          <w:r w:rsidR="00A01491">
            <w:rPr>
              <w:lang w:eastAsia="zh-CN"/>
            </w:rPr>
            <w:t xml:space="preserve"> Considering time is </w:t>
          </w:r>
          <w:r w:rsidR="00256FF0">
            <w:rPr>
              <w:lang w:eastAsia="zh-CN"/>
            </w:rPr>
            <w:t>an influencing factor of communication (</w:t>
          </w:r>
          <w:r w:rsidR="00B41B19">
            <w:rPr>
              <w:lang w:eastAsia="zh-CN"/>
            </w:rPr>
            <w:t xml:space="preserve">Lawless et al., 2019), it is </w:t>
          </w:r>
          <w:r w:rsidR="0008788F">
            <w:rPr>
              <w:lang w:eastAsia="zh-CN"/>
            </w:rPr>
            <w:t>one</w:t>
          </w:r>
          <w:r w:rsidR="00B41B19">
            <w:rPr>
              <w:lang w:eastAsia="zh-CN"/>
            </w:rPr>
            <w:t xml:space="preserve"> potential failure.</w:t>
          </w:r>
          <w:r w:rsidR="008368CF">
            <w:rPr>
              <w:lang w:eastAsia="zh-CN"/>
            </w:rPr>
            <w:t xml:space="preserve"> For another, since </w:t>
          </w:r>
          <w:r w:rsidR="00ED584E">
            <w:rPr>
              <w:lang w:eastAsia="zh-CN"/>
            </w:rPr>
            <w:t xml:space="preserve">the Employment Contracts Act took effect, working time can be </w:t>
          </w:r>
          <w:r w:rsidR="00DB2D22">
            <w:rPr>
              <w:lang w:eastAsia="zh-CN"/>
            </w:rPr>
            <w:t>determined by employers and employees</w:t>
          </w:r>
          <w:r w:rsidR="000B034D">
            <w:rPr>
              <w:lang w:eastAsia="zh-CN"/>
            </w:rPr>
            <w:t xml:space="preserve"> (New Zealand Immigration Concepts, 2019)</w:t>
          </w:r>
          <w:r w:rsidR="00DB2D22">
            <w:rPr>
              <w:lang w:eastAsia="zh-CN"/>
            </w:rPr>
            <w:t xml:space="preserve">. </w:t>
          </w:r>
          <w:r w:rsidR="0008788F">
            <w:rPr>
              <w:lang w:eastAsia="zh-CN"/>
            </w:rPr>
            <w:t xml:space="preserve">The uncertainty working time is another </w:t>
          </w:r>
          <w:r w:rsidR="000B034D">
            <w:rPr>
              <w:lang w:eastAsia="zh-CN"/>
            </w:rPr>
            <w:t>challenge.</w:t>
          </w:r>
        </w:p>
        <w:p w14:paraId="0A4AB0F2" w14:textId="0815C4D5" w:rsidR="00A45488" w:rsidRPr="00527D94" w:rsidRDefault="00A45488" w:rsidP="00E75C2D">
          <w:pPr>
            <w:spacing w:line="480" w:lineRule="auto"/>
            <w:rPr>
              <w:lang w:eastAsia="zh-CN"/>
            </w:rPr>
          </w:pPr>
          <w:r w:rsidRPr="00B967DD">
            <w:rPr>
              <w:rStyle w:val="40"/>
            </w:rPr>
            <w:t>Internal cultural difference</w:t>
          </w:r>
          <w:r>
            <w:rPr>
              <w:lang w:eastAsia="zh-CN"/>
            </w:rPr>
            <w:t>.</w:t>
          </w:r>
          <w:r w:rsidR="00FB4237">
            <w:rPr>
              <w:lang w:eastAsia="zh-CN"/>
            </w:rPr>
            <w:t xml:space="preserve"> As is known that there are </w:t>
          </w:r>
          <w:r w:rsidR="00182592">
            <w:rPr>
              <w:lang w:eastAsia="zh-CN"/>
            </w:rPr>
            <w:t xml:space="preserve">different ethnic groups in New Zealand among which </w:t>
          </w:r>
          <w:r w:rsidR="009B6F27">
            <w:rPr>
              <w:lang w:eastAsia="zh-CN"/>
            </w:rPr>
            <w:t xml:space="preserve">European New Zealanders and </w:t>
          </w:r>
          <w:bookmarkStart w:id="15" w:name="_Hlk28296844"/>
          <w:r w:rsidR="009B6F27" w:rsidRPr="00204662">
            <w:rPr>
              <w:lang w:eastAsia="zh-CN"/>
            </w:rPr>
            <w:t>Māori</w:t>
          </w:r>
          <w:bookmarkEnd w:id="15"/>
          <w:r w:rsidR="009B6F27">
            <w:rPr>
              <w:lang w:eastAsia="zh-CN"/>
            </w:rPr>
            <w:t xml:space="preserve"> are two main groups</w:t>
          </w:r>
          <w:r w:rsidR="002A4707">
            <w:rPr>
              <w:lang w:eastAsia="zh-CN"/>
            </w:rPr>
            <w:t xml:space="preserve"> (Sibley et al., 2011).</w:t>
          </w:r>
          <w:r w:rsidR="002249E2">
            <w:rPr>
              <w:lang w:eastAsia="zh-CN"/>
            </w:rPr>
            <w:t xml:space="preserve"> It is </w:t>
          </w:r>
          <w:r w:rsidR="009A151C">
            <w:rPr>
              <w:lang w:eastAsia="zh-CN"/>
            </w:rPr>
            <w:t>suggested</w:t>
          </w:r>
          <w:r w:rsidR="002249E2">
            <w:rPr>
              <w:lang w:eastAsia="zh-CN"/>
            </w:rPr>
            <w:t xml:space="preserve"> </w:t>
          </w:r>
          <w:r w:rsidR="009A151C">
            <w:rPr>
              <w:lang w:eastAsia="zh-CN"/>
            </w:rPr>
            <w:t xml:space="preserve">that </w:t>
          </w:r>
          <w:r w:rsidR="002249E2">
            <w:rPr>
              <w:lang w:eastAsia="zh-CN"/>
            </w:rPr>
            <w:t>learn</w:t>
          </w:r>
          <w:r w:rsidR="009A151C">
            <w:rPr>
              <w:lang w:eastAsia="zh-CN"/>
            </w:rPr>
            <w:t>ing</w:t>
          </w:r>
          <w:r w:rsidR="002249E2">
            <w:rPr>
              <w:lang w:eastAsia="zh-CN"/>
            </w:rPr>
            <w:t xml:space="preserve"> how to get along with </w:t>
          </w:r>
          <w:r w:rsidR="002249E2" w:rsidRPr="00204662">
            <w:rPr>
              <w:lang w:eastAsia="zh-CN"/>
            </w:rPr>
            <w:t>Māori</w:t>
          </w:r>
          <w:r w:rsidR="00294DEF">
            <w:rPr>
              <w:lang w:eastAsia="zh-CN"/>
            </w:rPr>
            <w:t xml:space="preserve"> </w:t>
          </w:r>
          <w:r w:rsidR="009A151C">
            <w:rPr>
              <w:lang w:eastAsia="zh-CN"/>
            </w:rPr>
            <w:t>when</w:t>
          </w:r>
          <w:r w:rsidR="00294DEF">
            <w:rPr>
              <w:lang w:eastAsia="zh-CN"/>
            </w:rPr>
            <w:t xml:space="preserve"> a company would like to expand its business in New Zealand (</w:t>
          </w:r>
          <w:r w:rsidR="00801611">
            <w:rPr>
              <w:lang w:eastAsia="zh-CN"/>
            </w:rPr>
            <w:t>Relocation, 2015).</w:t>
          </w:r>
          <w:r w:rsidR="00B967DD">
            <w:rPr>
              <w:lang w:eastAsia="zh-CN"/>
            </w:rPr>
            <w:t xml:space="preserve"> </w:t>
          </w:r>
          <w:r w:rsidR="00273DDF">
            <w:rPr>
              <w:lang w:eastAsia="zh-CN"/>
            </w:rPr>
            <w:t>The two groups show their difference</w:t>
          </w:r>
          <w:r w:rsidR="00BA7E4B">
            <w:rPr>
              <w:lang w:eastAsia="zh-CN"/>
            </w:rPr>
            <w:t xml:space="preserve">s in many fields such as greeting </w:t>
          </w:r>
          <w:r w:rsidR="00BA7E4B">
            <w:rPr>
              <w:lang w:eastAsia="zh-CN"/>
            </w:rPr>
            <w:lastRenderedPageBreak/>
            <w:t xml:space="preserve">ways and languages. </w:t>
          </w:r>
          <w:r w:rsidR="00846900">
            <w:rPr>
              <w:lang w:eastAsia="zh-CN"/>
            </w:rPr>
            <w:t>Taking greeting as an</w:t>
          </w:r>
          <w:r w:rsidR="00BA7E4B">
            <w:rPr>
              <w:lang w:eastAsia="zh-CN"/>
            </w:rPr>
            <w:t xml:space="preserve"> example, E</w:t>
          </w:r>
          <w:r w:rsidR="00A21622">
            <w:rPr>
              <w:lang w:eastAsia="zh-CN"/>
            </w:rPr>
            <w:t>uropean New Zealanders tend to shake hands with others while the tra</w:t>
          </w:r>
          <w:r w:rsidR="00AC0499">
            <w:rPr>
              <w:lang w:eastAsia="zh-CN"/>
            </w:rPr>
            <w:t xml:space="preserve">ditional greeting custom of </w:t>
          </w:r>
          <w:r w:rsidR="00AC0499" w:rsidRPr="00204662">
            <w:rPr>
              <w:lang w:eastAsia="zh-CN"/>
            </w:rPr>
            <w:t>Māori</w:t>
          </w:r>
          <w:r w:rsidR="00AC0499">
            <w:rPr>
              <w:lang w:eastAsia="zh-CN"/>
            </w:rPr>
            <w:t xml:space="preserve"> is Hongi</w:t>
          </w:r>
          <w:r w:rsidR="00846900">
            <w:rPr>
              <w:lang w:eastAsia="zh-CN"/>
            </w:rPr>
            <w:t xml:space="preserve">. </w:t>
          </w:r>
          <w:r w:rsidR="00B967DD">
            <w:rPr>
              <w:lang w:eastAsia="zh-CN"/>
            </w:rPr>
            <w:t xml:space="preserve">Considering Hofstede’s cultural dimension theory aims at </w:t>
          </w:r>
          <w:r w:rsidR="00CA5366">
            <w:rPr>
              <w:lang w:eastAsia="zh-CN"/>
            </w:rPr>
            <w:t>cultural differences of inter-countries</w:t>
          </w:r>
          <w:r w:rsidR="003B473A">
            <w:rPr>
              <w:lang w:eastAsia="zh-CN"/>
            </w:rPr>
            <w:t xml:space="preserve"> (Hofstede, 1980)</w:t>
          </w:r>
          <w:r w:rsidR="00CA5366">
            <w:rPr>
              <w:lang w:eastAsia="zh-CN"/>
            </w:rPr>
            <w:t xml:space="preserve">, it is too </w:t>
          </w:r>
          <w:r w:rsidR="003B473A">
            <w:rPr>
              <w:lang w:eastAsia="zh-CN"/>
            </w:rPr>
            <w:t>general when it comes to the internal cultural differences in New Zealand. Therefore</w:t>
          </w:r>
          <w:r w:rsidR="00D429EF">
            <w:rPr>
              <w:lang w:eastAsia="zh-CN"/>
            </w:rPr>
            <w:t>, it is a potential failure to operate business practice in New Zealand (Relocation, 2015).</w:t>
          </w:r>
        </w:p>
        <w:p w14:paraId="06147D79" w14:textId="77777777" w:rsidR="001913AD" w:rsidRPr="003B473A" w:rsidRDefault="001913AD" w:rsidP="00AA2A91">
          <w:pPr>
            <w:pStyle w:val="1"/>
            <w:sectPr w:rsidR="001913AD" w:rsidRPr="003B473A" w:rsidSect="00514B56">
              <w:pgSz w:w="11906" w:h="16838"/>
              <w:pgMar w:top="1440" w:right="1440" w:bottom="1440" w:left="1440" w:header="708" w:footer="708" w:gutter="0"/>
              <w:cols w:space="708"/>
              <w:titlePg/>
              <w:docGrid w:linePitch="360"/>
            </w:sectPr>
          </w:pPr>
        </w:p>
        <w:p w14:paraId="67DC922B" w14:textId="7C53DE22" w:rsidR="001870A0" w:rsidRDefault="00AA2A91" w:rsidP="00AA2A91">
          <w:pPr>
            <w:pStyle w:val="1"/>
          </w:pPr>
          <w:bookmarkStart w:id="16" w:name="_Toc28382531"/>
          <w:r>
            <w:lastRenderedPageBreak/>
            <w:t>Conclusion</w:t>
          </w:r>
          <w:bookmarkEnd w:id="16"/>
        </w:p>
        <w:p w14:paraId="387DAF07" w14:textId="77777777" w:rsidR="00A849D7" w:rsidRPr="00A849D7" w:rsidRDefault="00A849D7" w:rsidP="00A849D7"/>
        <w:p w14:paraId="048819D1" w14:textId="17950972" w:rsidR="00A71F31" w:rsidRPr="00A71F31" w:rsidRDefault="00410E51" w:rsidP="00A849D7">
          <w:pPr>
            <w:spacing w:line="480" w:lineRule="auto"/>
            <w:rPr>
              <w:lang w:eastAsia="zh-CN"/>
            </w:rPr>
          </w:pPr>
          <w:r>
            <w:rPr>
              <w:lang w:eastAsia="zh-CN"/>
            </w:rPr>
            <w:t>To sum</w:t>
          </w:r>
          <w:r w:rsidR="00175114">
            <w:rPr>
              <w:lang w:eastAsia="zh-CN"/>
            </w:rPr>
            <w:t xml:space="preserve"> up, New Zealand as a </w:t>
          </w:r>
          <w:r w:rsidR="00130B5D">
            <w:rPr>
              <w:lang w:eastAsia="zh-CN"/>
            </w:rPr>
            <w:t xml:space="preserve">member of </w:t>
          </w:r>
          <w:r w:rsidR="00696EBD">
            <w:rPr>
              <w:lang w:eastAsia="zh-CN"/>
            </w:rPr>
            <w:t xml:space="preserve">commonwealth shares </w:t>
          </w:r>
          <w:r w:rsidR="00D620E1">
            <w:rPr>
              <w:lang w:eastAsia="zh-CN"/>
            </w:rPr>
            <w:t>similarities with the UK</w:t>
          </w:r>
          <w:r w:rsidR="004759D9">
            <w:rPr>
              <w:lang w:eastAsia="zh-CN"/>
            </w:rPr>
            <w:t xml:space="preserve">. For instance, people both speak English and </w:t>
          </w:r>
          <w:r w:rsidR="000E0CD2">
            <w:rPr>
              <w:lang w:eastAsia="zh-CN"/>
            </w:rPr>
            <w:t>they both belong</w:t>
          </w:r>
          <w:r w:rsidR="00C51BE6">
            <w:rPr>
              <w:lang w:eastAsia="zh-CN"/>
            </w:rPr>
            <w:t xml:space="preserve"> to low power distance (Hofstede, 1980) and low context culture countries (Hall, 1976).</w:t>
          </w:r>
          <w:r w:rsidR="006C638B">
            <w:rPr>
              <w:lang w:eastAsia="zh-CN"/>
            </w:rPr>
            <w:t xml:space="preserve"> In some ways, the UK companies do not have to change their ways when communicate with </w:t>
          </w:r>
          <w:r w:rsidR="00C669DA">
            <w:rPr>
              <w:lang w:eastAsia="zh-CN"/>
            </w:rPr>
            <w:t xml:space="preserve">New Zealanders. However, there are also differences reflected in </w:t>
          </w:r>
          <w:r w:rsidR="00DA703F">
            <w:rPr>
              <w:lang w:eastAsia="zh-CN"/>
            </w:rPr>
            <w:t>specific fields</w:t>
          </w:r>
          <w:r w:rsidR="00C83ED9">
            <w:rPr>
              <w:lang w:eastAsia="zh-CN"/>
            </w:rPr>
            <w:t xml:space="preserve"> </w:t>
          </w:r>
          <w:r w:rsidR="00C3635C">
            <w:rPr>
              <w:lang w:eastAsia="zh-CN"/>
            </w:rPr>
            <w:t xml:space="preserve">such as </w:t>
          </w:r>
          <w:r w:rsidR="00AF2E8C">
            <w:rPr>
              <w:lang w:eastAsia="zh-CN"/>
            </w:rPr>
            <w:t xml:space="preserve">language </w:t>
          </w:r>
          <w:r w:rsidR="00C83ED9">
            <w:rPr>
              <w:lang w:eastAsia="zh-CN"/>
            </w:rPr>
            <w:t>(Langer and Davies, 2011)</w:t>
          </w:r>
          <w:r w:rsidR="00AF2E8C">
            <w:rPr>
              <w:lang w:eastAsia="zh-CN"/>
            </w:rPr>
            <w:t xml:space="preserve"> and time</w:t>
          </w:r>
          <w:r w:rsidR="00767B3C">
            <w:rPr>
              <w:lang w:eastAsia="zh-CN"/>
            </w:rPr>
            <w:t xml:space="preserve"> (Lawless et al., 2019)</w:t>
          </w:r>
          <w:r w:rsidR="00D315DC">
            <w:rPr>
              <w:lang w:eastAsia="zh-CN"/>
            </w:rPr>
            <w:t>.</w:t>
          </w:r>
          <w:r w:rsidR="00D06B5D">
            <w:rPr>
              <w:lang w:eastAsia="zh-CN"/>
            </w:rPr>
            <w:t xml:space="preserve"> To avoid potential failures, there are three specific </w:t>
          </w:r>
          <w:r w:rsidR="00850D61">
            <w:rPr>
              <w:lang w:eastAsia="zh-CN"/>
            </w:rPr>
            <w:t>suggestions for the UK companies to perform well in business communication with their New Zealand counterparts.</w:t>
          </w:r>
        </w:p>
        <w:p w14:paraId="442F8A11" w14:textId="18CA1A6A" w:rsidR="003B42E1" w:rsidRDefault="003B42E1" w:rsidP="003B42E1">
          <w:pPr>
            <w:pStyle w:val="2"/>
          </w:pPr>
          <w:bookmarkStart w:id="17" w:name="_Toc28382532"/>
          <w:r>
            <w:t>4.1 SPECIFIC RECOMMENDATIONS FROM UK COMPANIES’ PERSPECTIVE</w:t>
          </w:r>
          <w:bookmarkEnd w:id="17"/>
        </w:p>
        <w:p w14:paraId="72370FA2" w14:textId="77E8C409" w:rsidR="0033510D" w:rsidRDefault="00856A61" w:rsidP="002E1B10">
          <w:pPr>
            <w:spacing w:before="240" w:line="480" w:lineRule="auto"/>
            <w:rPr>
              <w:lang w:eastAsia="zh-CN"/>
            </w:rPr>
          </w:pPr>
          <w:r w:rsidRPr="002E1B10">
            <w:rPr>
              <w:rStyle w:val="40"/>
              <w:rFonts w:hint="eastAsia"/>
            </w:rPr>
            <w:t>M</w:t>
          </w:r>
          <w:r w:rsidRPr="002E1B10">
            <w:rPr>
              <w:rStyle w:val="40"/>
            </w:rPr>
            <w:t xml:space="preserve">aking an appointment </w:t>
          </w:r>
          <w:r w:rsidR="008160C5" w:rsidRPr="002E1B10">
            <w:rPr>
              <w:rStyle w:val="40"/>
            </w:rPr>
            <w:t xml:space="preserve">in </w:t>
          </w:r>
          <w:r w:rsidR="0033510D" w:rsidRPr="002E1B10">
            <w:rPr>
              <w:rStyle w:val="40"/>
            </w:rPr>
            <w:t>advance</w:t>
          </w:r>
          <w:r w:rsidR="0033510D">
            <w:rPr>
              <w:lang w:eastAsia="zh-CN"/>
            </w:rPr>
            <w:t>.</w:t>
          </w:r>
          <w:r w:rsidR="00A849D7">
            <w:rPr>
              <w:lang w:eastAsia="zh-CN"/>
            </w:rPr>
            <w:t xml:space="preserve"> </w:t>
          </w:r>
          <w:r w:rsidR="0060299B">
            <w:rPr>
              <w:lang w:eastAsia="zh-CN"/>
            </w:rPr>
            <w:t xml:space="preserve">The two countries are </w:t>
          </w:r>
          <w:r w:rsidR="004952EC">
            <w:rPr>
              <w:lang w:eastAsia="zh-CN"/>
            </w:rPr>
            <w:t xml:space="preserve">different </w:t>
          </w:r>
          <w:r w:rsidR="0060299B">
            <w:rPr>
              <w:lang w:eastAsia="zh-CN"/>
            </w:rPr>
            <w:t>not only in local time</w:t>
          </w:r>
          <w:r w:rsidR="004952EC">
            <w:rPr>
              <w:lang w:eastAsia="zh-CN"/>
            </w:rPr>
            <w:t xml:space="preserve"> but also in holiday ti</w:t>
          </w:r>
          <w:r w:rsidR="00166FE3">
            <w:rPr>
              <w:lang w:eastAsia="zh-CN"/>
            </w:rPr>
            <w:t xml:space="preserve">me. Because time is </w:t>
          </w:r>
          <w:r w:rsidR="00D75F79">
            <w:rPr>
              <w:lang w:eastAsia="zh-CN"/>
            </w:rPr>
            <w:t>significant in business communication (Lawless et al., 2019</w:t>
          </w:r>
          <w:r w:rsidR="00290B5B">
            <w:rPr>
              <w:lang w:eastAsia="zh-CN"/>
            </w:rPr>
            <w:t xml:space="preserve">), it is feasible to make an appointment in advance. Moreover, it is also </w:t>
          </w:r>
          <w:r w:rsidR="007B1595">
            <w:rPr>
              <w:lang w:eastAsia="zh-CN"/>
            </w:rPr>
            <w:t>a kind of respect to their culture</w:t>
          </w:r>
          <w:r w:rsidR="00DA65A8">
            <w:rPr>
              <w:lang w:eastAsia="zh-CN"/>
            </w:rPr>
            <w:t xml:space="preserve"> (</w:t>
          </w:r>
          <w:proofErr w:type="spellStart"/>
          <w:r w:rsidR="00DA65A8">
            <w:t>Commisceo</w:t>
          </w:r>
          <w:proofErr w:type="spellEnd"/>
          <w:r w:rsidR="00DA65A8">
            <w:t xml:space="preserve"> Global, 2019).</w:t>
          </w:r>
        </w:p>
        <w:p w14:paraId="0E66BABA" w14:textId="0F55A4E1" w:rsidR="0033510D" w:rsidRDefault="0023442B" w:rsidP="00AA6DC3">
          <w:pPr>
            <w:spacing w:line="480" w:lineRule="auto"/>
            <w:rPr>
              <w:lang w:eastAsia="zh-CN"/>
            </w:rPr>
          </w:pPr>
          <w:r w:rsidRPr="00AA6DC3">
            <w:rPr>
              <w:rStyle w:val="40"/>
            </w:rPr>
            <w:t>Being accompanied by</w:t>
          </w:r>
          <w:r w:rsidR="000E0F81" w:rsidRPr="00AA6DC3">
            <w:rPr>
              <w:rStyle w:val="40"/>
            </w:rPr>
            <w:t xml:space="preserve"> trusted </w:t>
          </w:r>
          <w:r w:rsidR="00425AB9" w:rsidRPr="00AA6DC3">
            <w:rPr>
              <w:rStyle w:val="40"/>
            </w:rPr>
            <w:t>internal staffs</w:t>
          </w:r>
          <w:r w:rsidR="006E4FA7" w:rsidRPr="00AA6DC3">
            <w:rPr>
              <w:rStyle w:val="40"/>
            </w:rPr>
            <w:t xml:space="preserve"> who have knowledge of their local languages.</w:t>
          </w:r>
          <w:r w:rsidR="002E1B10">
            <w:rPr>
              <w:lang w:eastAsia="zh-CN"/>
            </w:rPr>
            <w:t xml:space="preserve"> In case of </w:t>
          </w:r>
          <w:r w:rsidR="005668B5">
            <w:rPr>
              <w:lang w:eastAsia="zh-CN"/>
            </w:rPr>
            <w:t xml:space="preserve">the negotiation representative of counterpart is a </w:t>
          </w:r>
          <w:r w:rsidR="005668B5" w:rsidRPr="00204662">
            <w:rPr>
              <w:lang w:eastAsia="zh-CN"/>
            </w:rPr>
            <w:t>Māori</w:t>
          </w:r>
          <w:r w:rsidR="005668B5">
            <w:rPr>
              <w:lang w:eastAsia="zh-CN"/>
            </w:rPr>
            <w:t xml:space="preserve"> speaker </w:t>
          </w:r>
          <w:r w:rsidR="00B02ABC">
            <w:rPr>
              <w:lang w:eastAsia="zh-CN"/>
            </w:rPr>
            <w:t>or someone who is used to using local slangs</w:t>
          </w:r>
          <w:r w:rsidR="008D584E">
            <w:rPr>
              <w:lang w:eastAsia="zh-CN"/>
            </w:rPr>
            <w:t xml:space="preserve"> (Langer and Davies, 2011</w:t>
          </w:r>
          <w:r w:rsidR="008D584E">
            <w:rPr>
              <w:rFonts w:hint="eastAsia"/>
              <w:lang w:eastAsia="zh-CN"/>
            </w:rPr>
            <w:t>)</w:t>
          </w:r>
          <w:r w:rsidR="00B02ABC">
            <w:rPr>
              <w:lang w:eastAsia="zh-CN"/>
            </w:rPr>
            <w:t xml:space="preserve">, </w:t>
          </w:r>
          <w:r w:rsidR="00E548DE">
            <w:rPr>
              <w:lang w:eastAsia="zh-CN"/>
            </w:rPr>
            <w:t xml:space="preserve">finding several trusted internal staffs </w:t>
          </w:r>
          <w:r w:rsidR="00AD7CF6">
            <w:rPr>
              <w:lang w:eastAsia="zh-CN"/>
            </w:rPr>
            <w:t xml:space="preserve">who understand their languages </w:t>
          </w:r>
          <w:r w:rsidR="00584A42">
            <w:rPr>
              <w:lang w:eastAsia="zh-CN"/>
            </w:rPr>
            <w:t>together can avoid potential failures</w:t>
          </w:r>
          <w:r w:rsidR="00A31964">
            <w:rPr>
              <w:lang w:eastAsia="zh-CN"/>
            </w:rPr>
            <w:t xml:space="preserve"> (Relocation, 2015)</w:t>
          </w:r>
          <w:r w:rsidR="00584A42">
            <w:rPr>
              <w:lang w:eastAsia="zh-CN"/>
            </w:rPr>
            <w:t>.</w:t>
          </w:r>
        </w:p>
        <w:p w14:paraId="7B309A5D" w14:textId="2E8E0EEE" w:rsidR="0023442B" w:rsidRPr="0023442B" w:rsidRDefault="00F836DB" w:rsidP="00777D5B">
          <w:pPr>
            <w:spacing w:line="480" w:lineRule="auto"/>
            <w:rPr>
              <w:lang w:eastAsia="zh-CN"/>
            </w:rPr>
          </w:pPr>
          <w:r w:rsidRPr="00777D5B">
            <w:rPr>
              <w:rStyle w:val="40"/>
            </w:rPr>
            <w:t xml:space="preserve">Avoiding talking </w:t>
          </w:r>
          <w:r w:rsidR="008465FC" w:rsidRPr="00777D5B">
            <w:rPr>
              <w:rStyle w:val="40"/>
            </w:rPr>
            <w:t>about private issues</w:t>
          </w:r>
          <w:r w:rsidR="008465FC">
            <w:rPr>
              <w:lang w:eastAsia="zh-CN"/>
            </w:rPr>
            <w:t>.</w:t>
          </w:r>
          <w:r w:rsidR="0025731B">
            <w:rPr>
              <w:lang w:eastAsia="zh-CN"/>
            </w:rPr>
            <w:t xml:space="preserve"> To show the respect of local culture, it is better not to taking about private </w:t>
          </w:r>
          <w:r w:rsidR="00CC2B68">
            <w:rPr>
              <w:lang w:eastAsia="zh-CN"/>
            </w:rPr>
            <w:t>topics with New Zealand counterparts (Relocation, 2015).</w:t>
          </w:r>
          <w:r w:rsidR="007A3931">
            <w:rPr>
              <w:lang w:eastAsia="zh-CN"/>
            </w:rPr>
            <w:t xml:space="preserve"> However, </w:t>
          </w:r>
          <w:r w:rsidR="00826E26">
            <w:rPr>
              <w:lang w:eastAsia="zh-CN"/>
            </w:rPr>
            <w:t xml:space="preserve">some topics like weather, environment are expected to talk with them </w:t>
          </w:r>
          <w:r w:rsidR="009B1E29">
            <w:rPr>
              <w:lang w:eastAsia="zh-CN"/>
            </w:rPr>
            <w:t>to</w:t>
          </w:r>
          <w:r w:rsidR="00816206">
            <w:rPr>
              <w:lang w:eastAsia="zh-CN"/>
            </w:rPr>
            <w:t xml:space="preserve"> release stressful atmosphere (</w:t>
          </w:r>
          <w:r w:rsidR="009524BA">
            <w:rPr>
              <w:lang w:eastAsia="zh-CN"/>
            </w:rPr>
            <w:t>Martin</w:t>
          </w:r>
          <w:r w:rsidR="00777D5B">
            <w:rPr>
              <w:lang w:eastAsia="zh-CN"/>
            </w:rPr>
            <w:t xml:space="preserve"> and Chaney</w:t>
          </w:r>
          <w:r w:rsidR="009524BA">
            <w:rPr>
              <w:lang w:eastAsia="zh-CN"/>
            </w:rPr>
            <w:t>, 2012</w:t>
          </w:r>
          <w:r w:rsidR="00816206">
            <w:rPr>
              <w:lang w:eastAsia="zh-CN"/>
            </w:rPr>
            <w:t>).</w:t>
          </w:r>
        </w:p>
        <w:p w14:paraId="13E065F3" w14:textId="77777777" w:rsidR="001870A0" w:rsidRDefault="001870A0" w:rsidP="00AA2A91">
          <w:pPr>
            <w:pStyle w:val="1"/>
            <w:sectPr w:rsidR="001870A0" w:rsidSect="00CB6ED7">
              <w:pgSz w:w="11906" w:h="16838"/>
              <w:pgMar w:top="1440" w:right="1440" w:bottom="1440" w:left="1440" w:header="708" w:footer="708" w:gutter="0"/>
              <w:cols w:space="708"/>
              <w:titlePg/>
              <w:docGrid w:linePitch="360"/>
            </w:sectPr>
          </w:pPr>
        </w:p>
        <w:p w14:paraId="22B3C517" w14:textId="309062AC" w:rsidR="00AA2A91" w:rsidRDefault="00AA2A91" w:rsidP="00AA2A91">
          <w:pPr>
            <w:pStyle w:val="1"/>
          </w:pPr>
          <w:bookmarkStart w:id="18" w:name="_Toc28382533"/>
          <w:r>
            <w:lastRenderedPageBreak/>
            <w:t>Bibliography</w:t>
          </w:r>
          <w:bookmarkEnd w:id="18"/>
        </w:p>
        <w:p w14:paraId="2E262199" w14:textId="0D2CA8B9" w:rsidR="00A90E58" w:rsidRDefault="00A90E58" w:rsidP="00A90E58"/>
        <w:p w14:paraId="18163959" w14:textId="665568C2" w:rsidR="002D5F89" w:rsidRPr="002D5F89" w:rsidRDefault="002D5F89" w:rsidP="00343F8E">
          <w:r>
            <w:rPr>
              <w:rFonts w:hint="eastAsia"/>
              <w:lang w:eastAsia="zh-CN"/>
            </w:rPr>
            <w:t>B</w:t>
          </w:r>
          <w:r>
            <w:rPr>
              <w:lang w:eastAsia="zh-CN"/>
            </w:rPr>
            <w:t>NZBA (2019)</w:t>
          </w:r>
          <w:r w:rsidRPr="00EF3DDD">
            <w:rPr>
              <w:i/>
              <w:iCs/>
              <w:lang w:eastAsia="zh-CN"/>
            </w:rPr>
            <w:t xml:space="preserve"> About BNZBA</w:t>
          </w:r>
          <w:r>
            <w:rPr>
              <w:lang w:eastAsia="zh-CN"/>
            </w:rPr>
            <w:t xml:space="preserve">. [Online] Available at: </w:t>
          </w:r>
          <w:hyperlink r:id="rId20" w:history="1">
            <w:r>
              <w:rPr>
                <w:rStyle w:val="a5"/>
              </w:rPr>
              <w:t>https://www.bnzba.co.nz/about-us</w:t>
            </w:r>
          </w:hyperlink>
          <w:r>
            <w:t xml:space="preserve"> (Accessed: 26 December 2019).</w:t>
          </w:r>
        </w:p>
        <w:p w14:paraId="0AABA719" w14:textId="57C7690F" w:rsidR="00343F8E" w:rsidRDefault="00343F8E" w:rsidP="00343F8E">
          <w:proofErr w:type="spellStart"/>
          <w:r w:rsidRPr="00EC65EF">
            <w:t>Commisceo</w:t>
          </w:r>
          <w:proofErr w:type="spellEnd"/>
          <w:r w:rsidRPr="00EC65EF">
            <w:t xml:space="preserve"> Global</w:t>
          </w:r>
          <w:r>
            <w:t xml:space="preserve"> (2019). </w:t>
          </w:r>
          <w:r w:rsidRPr="002A0496">
            <w:rPr>
              <w:i/>
              <w:iCs/>
            </w:rPr>
            <w:t>British Culture, Customs, Business Practices &amp; Etiquette</w:t>
          </w:r>
          <w:r>
            <w:t xml:space="preserve">. [Online] Available at: </w:t>
          </w:r>
          <w:hyperlink r:id="rId21" w:history="1">
            <w:r w:rsidRPr="006C6305">
              <w:rPr>
                <w:rStyle w:val="a5"/>
              </w:rPr>
              <w:t>https://www.commisceo-global.com/resources/country-guides/uk-guide</w:t>
            </w:r>
          </w:hyperlink>
          <w:r>
            <w:t xml:space="preserve"> (Accessed: 15 December 2019).</w:t>
          </w:r>
        </w:p>
        <w:p w14:paraId="07E8D7CE" w14:textId="31FB53C7" w:rsidR="00343F8E" w:rsidRDefault="00343F8E" w:rsidP="00343F8E">
          <w:proofErr w:type="spellStart"/>
          <w:r w:rsidRPr="00EC65EF">
            <w:t>Commisceo</w:t>
          </w:r>
          <w:proofErr w:type="spellEnd"/>
          <w:r w:rsidRPr="00EC65EF">
            <w:t xml:space="preserve"> Global</w:t>
          </w:r>
          <w:r>
            <w:t xml:space="preserve"> (2019). </w:t>
          </w:r>
          <w:r>
            <w:rPr>
              <w:i/>
              <w:iCs/>
            </w:rPr>
            <w:t>New Zealand</w:t>
          </w:r>
          <w:r w:rsidRPr="006E23C5">
            <w:t xml:space="preserve"> </w:t>
          </w:r>
          <w:r w:rsidRPr="006E23C5">
            <w:rPr>
              <w:i/>
              <w:iCs/>
            </w:rPr>
            <w:t>- Culture, Etiquette and Customs</w:t>
          </w:r>
          <w:r>
            <w:t xml:space="preserve">. [Online] Available at: </w:t>
          </w:r>
          <w:hyperlink r:id="rId22" w:history="1">
            <w:r w:rsidRPr="006C6305">
              <w:rPr>
                <w:rStyle w:val="a5"/>
              </w:rPr>
              <w:t>https://www.commisceo-global.com/resources/country-guides/new-zealand-guide</w:t>
            </w:r>
          </w:hyperlink>
          <w:r>
            <w:t xml:space="preserve">  (Accessed: 15 December 2019).</w:t>
          </w:r>
        </w:p>
        <w:p w14:paraId="11C9C307" w14:textId="6E377B1E" w:rsidR="00F87EE5" w:rsidRPr="00F87EE5" w:rsidRDefault="00F87EE5" w:rsidP="00343F8E">
          <w:pPr>
            <w:rPr>
              <w:lang w:eastAsia="zh-CN"/>
            </w:rPr>
          </w:pPr>
          <w:r w:rsidRPr="00337DA4">
            <w:rPr>
              <w:lang w:eastAsia="zh-CN"/>
            </w:rPr>
            <w:t xml:space="preserve">Cultural Atlas, (2019). New Zealand culture. [Online]. Available at: </w:t>
          </w:r>
          <w:hyperlink r:id="rId23" w:anchor="new-zealand-culture-etiquette" w:history="1">
            <w:r w:rsidRPr="006C6305">
              <w:rPr>
                <w:rStyle w:val="a5"/>
                <w:lang w:eastAsia="zh-CN"/>
              </w:rPr>
              <w:t>https://culturalatlas.sbs.com.au/new-zealand-culture/new-zealand-culture-etiquette#new-zealand-culture-etiquette</w:t>
            </w:r>
          </w:hyperlink>
          <w:r>
            <w:rPr>
              <w:lang w:eastAsia="zh-CN"/>
            </w:rPr>
            <w:t xml:space="preserve"> </w:t>
          </w:r>
          <w:r w:rsidRPr="00337DA4">
            <w:rPr>
              <w:lang w:eastAsia="zh-CN"/>
            </w:rPr>
            <w:t xml:space="preserve">(Accessed: </w:t>
          </w:r>
          <w:r>
            <w:rPr>
              <w:lang w:eastAsia="zh-CN"/>
            </w:rPr>
            <w:t>15 December, 2019</w:t>
          </w:r>
          <w:r w:rsidRPr="00337DA4">
            <w:rPr>
              <w:lang w:eastAsia="zh-CN"/>
            </w:rPr>
            <w:t>).</w:t>
          </w:r>
        </w:p>
        <w:p w14:paraId="7AFB3C9F" w14:textId="223FE2B4" w:rsidR="00343F8E" w:rsidRDefault="00343F8E" w:rsidP="00343F8E">
          <w:pPr>
            <w:rPr>
              <w:lang w:eastAsia="zh-CN"/>
            </w:rPr>
          </w:pPr>
          <w:proofErr w:type="spellStart"/>
          <w:r w:rsidRPr="002810C4">
            <w:rPr>
              <w:lang w:eastAsia="zh-CN"/>
            </w:rPr>
            <w:t>Giftypedia</w:t>
          </w:r>
          <w:proofErr w:type="spellEnd"/>
          <w:r>
            <w:rPr>
              <w:lang w:eastAsia="zh-CN"/>
            </w:rPr>
            <w:t xml:space="preserve"> </w:t>
          </w:r>
          <w:r w:rsidRPr="002810C4">
            <w:rPr>
              <w:lang w:eastAsia="zh-CN"/>
            </w:rPr>
            <w:t xml:space="preserve">(2009). </w:t>
          </w:r>
          <w:r w:rsidRPr="00727EF3">
            <w:rPr>
              <w:i/>
              <w:iCs/>
              <w:lang w:eastAsia="zh-CN"/>
            </w:rPr>
            <w:t>New Zealand gift giving customs</w:t>
          </w:r>
          <w:r w:rsidRPr="002810C4">
            <w:rPr>
              <w:lang w:eastAsia="zh-CN"/>
            </w:rPr>
            <w:t xml:space="preserve">. [Online]. Available at: </w:t>
          </w:r>
          <w:hyperlink r:id="rId24" w:history="1">
            <w:r w:rsidRPr="006C6305">
              <w:rPr>
                <w:rStyle w:val="a5"/>
                <w:lang w:eastAsia="zh-CN"/>
              </w:rPr>
              <w:t>http://www.giftypedia.com/New_Zealand_Gift_Giving_Customs</w:t>
            </w:r>
          </w:hyperlink>
          <w:r>
            <w:rPr>
              <w:lang w:eastAsia="zh-CN"/>
            </w:rPr>
            <w:t xml:space="preserve"> </w:t>
          </w:r>
          <w:r w:rsidRPr="002810C4">
            <w:rPr>
              <w:lang w:eastAsia="zh-CN"/>
            </w:rPr>
            <w:t xml:space="preserve"> (Accessed: </w:t>
          </w:r>
          <w:r>
            <w:rPr>
              <w:lang w:eastAsia="zh-CN"/>
            </w:rPr>
            <w:t>15 December 2019</w:t>
          </w:r>
          <w:r w:rsidRPr="002810C4">
            <w:rPr>
              <w:lang w:eastAsia="zh-CN"/>
            </w:rPr>
            <w:t>).</w:t>
          </w:r>
        </w:p>
        <w:p w14:paraId="5E22E014" w14:textId="7A15BEF9" w:rsidR="00343F8E" w:rsidRPr="00343F8E" w:rsidRDefault="00343F8E" w:rsidP="00A90E58">
          <w:pPr>
            <w:rPr>
              <w:lang w:eastAsia="zh-CN"/>
            </w:rPr>
          </w:pPr>
          <w:proofErr w:type="spellStart"/>
          <w:r>
            <w:rPr>
              <w:rFonts w:hint="eastAsia"/>
              <w:lang w:eastAsia="zh-CN"/>
            </w:rPr>
            <w:t>G</w:t>
          </w:r>
          <w:r>
            <w:rPr>
              <w:lang w:eastAsia="zh-CN"/>
            </w:rPr>
            <w:t>iftypedia</w:t>
          </w:r>
          <w:proofErr w:type="spellEnd"/>
          <w:r>
            <w:rPr>
              <w:lang w:eastAsia="zh-CN"/>
            </w:rPr>
            <w:t xml:space="preserve"> (2013). England Gift Giving Customs. [Online]. Available at: </w:t>
          </w:r>
          <w:hyperlink r:id="rId25" w:history="1">
            <w:r w:rsidRPr="006C6305">
              <w:rPr>
                <w:rStyle w:val="a5"/>
                <w:lang w:eastAsia="zh-CN"/>
              </w:rPr>
              <w:t>http://www.giftypedia.com/England_Gift_Giving_Customs</w:t>
            </w:r>
          </w:hyperlink>
          <w:r>
            <w:rPr>
              <w:lang w:eastAsia="zh-CN"/>
            </w:rPr>
            <w:t xml:space="preserve"> (Accessed: 15 December 2019).</w:t>
          </w:r>
        </w:p>
        <w:p w14:paraId="4A6021A1" w14:textId="67A27301" w:rsidR="00C11CE8" w:rsidRDefault="00C11CE8" w:rsidP="00A90E58">
          <w:r>
            <w:t xml:space="preserve">Hall E. T., (1976) </w:t>
          </w:r>
          <w:r w:rsidRPr="00A90E58">
            <w:rPr>
              <w:i/>
            </w:rPr>
            <w:t>Beyond Culture</w:t>
          </w:r>
          <w:r>
            <w:t>. Anchor.</w:t>
          </w:r>
        </w:p>
        <w:p w14:paraId="05517762" w14:textId="2B2F230B" w:rsidR="00A90E58" w:rsidRDefault="00A90E58" w:rsidP="00A90E58">
          <w:r w:rsidRPr="00A90E58">
            <w:t>Hofstede, G., (1980)</w:t>
          </w:r>
          <w:r>
            <w:t xml:space="preserve"> </w:t>
          </w:r>
          <w:r w:rsidRPr="00A90E58">
            <w:rPr>
              <w:i/>
            </w:rPr>
            <w:t>Culture's Consequences: International Differences in Work-Related Values</w:t>
          </w:r>
          <w:r w:rsidRPr="00A90E58">
            <w:t>. Beverly Hills, CA Sage.</w:t>
          </w:r>
        </w:p>
        <w:p w14:paraId="6983DF1C" w14:textId="5CE71559" w:rsidR="0001245A" w:rsidRPr="0001245A" w:rsidRDefault="0001245A" w:rsidP="007D1947">
          <w:r>
            <w:t xml:space="preserve">Hofstede, G.J., </w:t>
          </w:r>
          <w:proofErr w:type="spellStart"/>
          <w:r>
            <w:t>Minkov</w:t>
          </w:r>
          <w:proofErr w:type="spellEnd"/>
          <w:r>
            <w:t xml:space="preserve">, M. (2010) </w:t>
          </w:r>
          <w:r w:rsidRPr="00F70FBF">
            <w:rPr>
              <w:i/>
            </w:rPr>
            <w:t>Cultures and Organizations: Software of the Mind</w:t>
          </w:r>
          <w:r>
            <w:t xml:space="preserve">. Revised and Expanded third </w:t>
          </w:r>
          <w:proofErr w:type="gramStart"/>
          <w:r>
            <w:t>ed..</w:t>
          </w:r>
          <w:proofErr w:type="gramEnd"/>
          <w:r>
            <w:t xml:space="preserve"> McGraw-Hill USA, New York.</w:t>
          </w:r>
        </w:p>
        <w:p w14:paraId="4BC17ABA" w14:textId="41C58B37" w:rsidR="00CB5A17" w:rsidRPr="00CB5A17" w:rsidRDefault="00CB5A17" w:rsidP="007D1947">
          <w:pPr>
            <w:rPr>
              <w:lang w:eastAsia="zh-CN"/>
            </w:rPr>
          </w:pPr>
          <w:r>
            <w:rPr>
              <w:lang w:eastAsia="zh-CN"/>
            </w:rPr>
            <w:t xml:space="preserve">Hofstede Insights (2019) </w:t>
          </w:r>
          <w:r w:rsidRPr="00D57457">
            <w:rPr>
              <w:i/>
              <w:iCs/>
              <w:lang w:eastAsia="zh-CN"/>
            </w:rPr>
            <w:t>Country Comparison</w:t>
          </w:r>
          <w:r>
            <w:rPr>
              <w:lang w:eastAsia="zh-CN"/>
            </w:rPr>
            <w:t xml:space="preserve">. [Online] Available at: </w:t>
          </w:r>
          <w:hyperlink r:id="rId26" w:history="1">
            <w:r w:rsidRPr="007B5D27">
              <w:rPr>
                <w:rStyle w:val="a5"/>
                <w:lang w:eastAsia="zh-CN"/>
              </w:rPr>
              <w:t>https://www.hofstede-insights.com/country-comparison/new-zealand,the-uk/</w:t>
            </w:r>
          </w:hyperlink>
          <w:r>
            <w:rPr>
              <w:lang w:eastAsia="zh-CN"/>
            </w:rPr>
            <w:t xml:space="preserve"> (Accessed: 14 December 2019)</w:t>
          </w:r>
        </w:p>
        <w:p w14:paraId="42215EF4" w14:textId="350995B8" w:rsidR="00820349" w:rsidRDefault="00820349" w:rsidP="007D1947">
          <w:r>
            <w:t xml:space="preserve">Huang L. (2010) </w:t>
          </w:r>
          <w:r w:rsidRPr="00B14902">
            <w:t>Cross-cultural Communication in Business Negotiations</w:t>
          </w:r>
          <w:r>
            <w:t xml:space="preserve">. </w:t>
          </w:r>
          <w:r w:rsidRPr="00B14902">
            <w:rPr>
              <w:i/>
            </w:rPr>
            <w:t>International Journal of Economics and Finance</w:t>
          </w:r>
          <w:r>
            <w:t>. 2(2). pp. 196-199.</w:t>
          </w:r>
        </w:p>
        <w:p w14:paraId="3FFBC023" w14:textId="5E3F6C0F" w:rsidR="0001245A" w:rsidRDefault="00820349" w:rsidP="007D1947">
          <w:proofErr w:type="spellStart"/>
          <w:r w:rsidRPr="00CB6ACD">
            <w:t>Kreiser</w:t>
          </w:r>
          <w:proofErr w:type="spellEnd"/>
          <w:r w:rsidRPr="00CB6ACD">
            <w:t>, P.M., Marino, L.D., Dickson, P., Weaver, K.M.</w:t>
          </w:r>
          <w:r>
            <w:t xml:space="preserve"> (</w:t>
          </w:r>
          <w:r w:rsidRPr="00CB6ACD">
            <w:t>2010</w:t>
          </w:r>
          <w:r>
            <w:t>)</w:t>
          </w:r>
          <w:r w:rsidRPr="00CB6ACD">
            <w:t xml:space="preserve"> Cultural influences on</w:t>
          </w:r>
          <w:r>
            <w:t xml:space="preserve"> </w:t>
          </w:r>
          <w:r w:rsidRPr="00CB6ACD">
            <w:t>entrepreneurial orientation: the impact of national culture on risk taking and</w:t>
          </w:r>
          <w:r>
            <w:t xml:space="preserve"> </w:t>
          </w:r>
          <w:proofErr w:type="spellStart"/>
          <w:r w:rsidRPr="00CB6ACD">
            <w:t>rroactiveness</w:t>
          </w:r>
          <w:proofErr w:type="spellEnd"/>
          <w:r w:rsidRPr="00CB6ACD">
            <w:t xml:space="preserve"> in SMEs. </w:t>
          </w:r>
          <w:proofErr w:type="spellStart"/>
          <w:r w:rsidRPr="00CB6ACD">
            <w:t>Enterpren</w:t>
          </w:r>
          <w:proofErr w:type="spellEnd"/>
          <w:r w:rsidRPr="00CB6ACD">
            <w:t xml:space="preserve">. </w:t>
          </w:r>
          <w:proofErr w:type="spellStart"/>
          <w:r w:rsidRPr="00CB6ACD">
            <w:t>Theor</w:t>
          </w:r>
          <w:proofErr w:type="spellEnd"/>
          <w:r w:rsidRPr="00CB6ACD">
            <w:t xml:space="preserve">. </w:t>
          </w:r>
          <w:proofErr w:type="spellStart"/>
          <w:r w:rsidRPr="00CB6ACD">
            <w:t>Pract</w:t>
          </w:r>
          <w:proofErr w:type="spellEnd"/>
          <w:r w:rsidRPr="00CB6ACD">
            <w:t>. 34, 959–983.</w:t>
          </w:r>
        </w:p>
        <w:p w14:paraId="28FD678F" w14:textId="77777777" w:rsidR="00003415" w:rsidRDefault="00003415" w:rsidP="00003415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L</w:t>
          </w:r>
          <w:r>
            <w:rPr>
              <w:lang w:eastAsia="zh-CN"/>
            </w:rPr>
            <w:t xml:space="preserve">anger N. and Davies W. (2011) </w:t>
          </w:r>
          <w:r w:rsidRPr="00E945C9">
            <w:rPr>
              <w:i/>
              <w:iCs/>
              <w:lang w:eastAsia="zh-CN"/>
            </w:rPr>
            <w:t>Linguistic Purism in the Germanic Languages</w:t>
          </w:r>
          <w:r>
            <w:rPr>
              <w:lang w:eastAsia="zh-CN"/>
            </w:rPr>
            <w:t xml:space="preserve">. </w:t>
          </w:r>
          <w:r w:rsidRPr="00E945C9">
            <w:rPr>
              <w:lang w:eastAsia="zh-CN"/>
            </w:rPr>
            <w:t>Walter de Gruyter</w:t>
          </w:r>
          <w:r>
            <w:rPr>
              <w:lang w:eastAsia="zh-CN"/>
            </w:rPr>
            <w:t>.</w:t>
          </w:r>
        </w:p>
        <w:p w14:paraId="54C1C708" w14:textId="3B684D7D" w:rsidR="00003415" w:rsidRDefault="00003415" w:rsidP="007D1947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L</w:t>
          </w:r>
          <w:r>
            <w:rPr>
              <w:lang w:eastAsia="zh-CN"/>
            </w:rPr>
            <w:t xml:space="preserve">awless M. T., Archibald M. M., </w:t>
          </w:r>
          <w:proofErr w:type="spellStart"/>
          <w:r>
            <w:rPr>
              <w:lang w:eastAsia="zh-CN"/>
            </w:rPr>
            <w:t>Ambagtsheer</w:t>
          </w:r>
          <w:proofErr w:type="spellEnd"/>
          <w:r>
            <w:rPr>
              <w:lang w:eastAsia="zh-CN"/>
            </w:rPr>
            <w:t xml:space="preserve"> R. C., </w:t>
          </w:r>
          <w:proofErr w:type="spellStart"/>
          <w:r>
            <w:rPr>
              <w:lang w:eastAsia="zh-CN"/>
            </w:rPr>
            <w:t>Kitson</w:t>
          </w:r>
          <w:proofErr w:type="spellEnd"/>
          <w:r>
            <w:rPr>
              <w:lang w:eastAsia="zh-CN"/>
            </w:rPr>
            <w:t xml:space="preserve"> A. L. (2019) </w:t>
          </w:r>
          <w:r w:rsidRPr="003824D7">
            <w:rPr>
              <w:lang w:eastAsia="zh-CN"/>
            </w:rPr>
            <w:t>Factors influencing communication about frailty in primary care: A scoping review</w:t>
          </w:r>
          <w:r>
            <w:rPr>
              <w:lang w:eastAsia="zh-CN"/>
            </w:rPr>
            <w:t xml:space="preserve">. </w:t>
          </w:r>
          <w:r w:rsidRPr="00856047">
            <w:rPr>
              <w:i/>
              <w:iCs/>
              <w:lang w:eastAsia="zh-CN"/>
            </w:rPr>
            <w:t>Patient Education and Counse</w:t>
          </w:r>
          <w:r>
            <w:rPr>
              <w:i/>
              <w:iCs/>
              <w:lang w:eastAsia="zh-CN"/>
            </w:rPr>
            <w:t>l</w:t>
          </w:r>
          <w:r w:rsidRPr="00856047">
            <w:rPr>
              <w:i/>
              <w:iCs/>
              <w:lang w:eastAsia="zh-CN"/>
            </w:rPr>
            <w:t>ling</w:t>
          </w:r>
          <w:r>
            <w:rPr>
              <w:lang w:eastAsia="zh-CN"/>
            </w:rPr>
            <w:t>.</w:t>
          </w:r>
        </w:p>
        <w:p w14:paraId="23E59F1F" w14:textId="3A68779E" w:rsidR="00C97A4A" w:rsidRDefault="00C97A4A" w:rsidP="007D1947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M</w:t>
          </w:r>
          <w:r>
            <w:rPr>
              <w:lang w:eastAsia="zh-CN"/>
            </w:rPr>
            <w:t xml:space="preserve">artin J.S. and Chaney L.H. (2012) </w:t>
          </w:r>
          <w:r w:rsidRPr="00EB4A45">
            <w:rPr>
              <w:i/>
              <w:iCs/>
              <w:lang w:eastAsia="zh-CN"/>
            </w:rPr>
            <w:t>Global business etiquette: A guide to international communication and customs</w:t>
          </w:r>
          <w:r>
            <w:rPr>
              <w:lang w:eastAsia="zh-CN"/>
            </w:rPr>
            <w:t>.</w:t>
          </w:r>
          <w:r w:rsidRPr="00EB4A45">
            <w:rPr>
              <w:lang w:eastAsia="zh-CN"/>
            </w:rPr>
            <w:t xml:space="preserve"> Westport, Conn: Praeger Publishers</w:t>
          </w:r>
        </w:p>
        <w:p w14:paraId="11AB541E" w14:textId="3A066F39" w:rsidR="009B60C8" w:rsidRDefault="009B60C8" w:rsidP="007D1947">
          <w:pPr>
            <w:rPr>
              <w:lang w:eastAsia="zh-CN"/>
            </w:rPr>
          </w:pPr>
          <w:proofErr w:type="spellStart"/>
          <w:r>
            <w:rPr>
              <w:rFonts w:hint="eastAsia"/>
              <w:lang w:eastAsia="zh-CN"/>
            </w:rPr>
            <w:t>M</w:t>
          </w:r>
          <w:r>
            <w:rPr>
              <w:lang w:eastAsia="zh-CN"/>
            </w:rPr>
            <w:t>clntosh</w:t>
          </w:r>
          <w:proofErr w:type="spellEnd"/>
          <w:r>
            <w:rPr>
              <w:lang w:eastAsia="zh-CN"/>
            </w:rPr>
            <w:t xml:space="preserve"> A. J. (2004) </w:t>
          </w:r>
          <w:r w:rsidRPr="00E84A65">
            <w:rPr>
              <w:lang w:eastAsia="zh-CN"/>
            </w:rPr>
            <w:t>Tourists’ appreciation of Maori culture in New Zealand</w:t>
          </w:r>
          <w:r>
            <w:rPr>
              <w:lang w:eastAsia="zh-CN"/>
            </w:rPr>
            <w:t xml:space="preserve">. </w:t>
          </w:r>
          <w:r w:rsidRPr="009B60C8">
            <w:rPr>
              <w:i/>
              <w:iCs/>
              <w:lang w:eastAsia="zh-CN"/>
            </w:rPr>
            <w:t>Tourism Management</w:t>
          </w:r>
          <w:r>
            <w:rPr>
              <w:lang w:eastAsia="zh-CN"/>
            </w:rPr>
            <w:t>. 25(1). pp. 1-15.</w:t>
          </w:r>
        </w:p>
        <w:p w14:paraId="706F9C2A" w14:textId="6A969093" w:rsidR="00003415" w:rsidRPr="00003415" w:rsidRDefault="00003415" w:rsidP="00CB6ACD">
          <w:pPr>
            <w:rPr>
              <w:lang w:eastAsia="zh-CN"/>
            </w:rPr>
          </w:pPr>
          <w:r>
            <w:rPr>
              <w:lang w:eastAsia="zh-CN"/>
            </w:rPr>
            <w:lastRenderedPageBreak/>
            <w:t xml:space="preserve">New Zealand Immigration Concepts, (2019). </w:t>
          </w:r>
          <w:r w:rsidRPr="00C67E3C">
            <w:rPr>
              <w:i/>
              <w:iCs/>
              <w:lang w:eastAsia="zh-CN"/>
            </w:rPr>
            <w:t>English and the official languages in New Zealand</w:t>
          </w:r>
          <w:r>
            <w:rPr>
              <w:lang w:eastAsia="zh-CN"/>
            </w:rPr>
            <w:t xml:space="preserve">. [Online]. Available at: </w:t>
          </w:r>
          <w:hyperlink r:id="rId27" w:history="1">
            <w:r w:rsidRPr="00313D90">
              <w:rPr>
                <w:rStyle w:val="a5"/>
                <w:lang w:eastAsia="zh-CN"/>
              </w:rPr>
              <w:t>https://www.new-zealand-immigration.com/migrate-to-new-zealand/language/</w:t>
            </w:r>
          </w:hyperlink>
          <w:r>
            <w:rPr>
              <w:lang w:eastAsia="zh-CN"/>
            </w:rPr>
            <w:t xml:space="preserve">  (Accessed: 26 December 2019).</w:t>
          </w:r>
        </w:p>
        <w:p w14:paraId="51538A6D" w14:textId="2CDB343C" w:rsidR="001D3388" w:rsidRPr="001D3388" w:rsidRDefault="001D3388" w:rsidP="00CB6A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R</w:t>
          </w:r>
          <w:r>
            <w:rPr>
              <w:lang w:eastAsia="zh-CN"/>
            </w:rPr>
            <w:t xml:space="preserve">elocation S. F., (2015) </w:t>
          </w:r>
          <w:r w:rsidRPr="001D3388">
            <w:rPr>
              <w:i/>
              <w:iCs/>
              <w:lang w:eastAsia="zh-CN"/>
            </w:rPr>
            <w:t>Living in New Zealand and Maori culture</w:t>
          </w:r>
          <w:r>
            <w:rPr>
              <w:lang w:eastAsia="zh-CN"/>
            </w:rPr>
            <w:t xml:space="preserve">. [Online] Available at: </w:t>
          </w:r>
          <w:hyperlink r:id="rId28" w:history="1">
            <w:r w:rsidRPr="00C14CB3">
              <w:rPr>
                <w:rStyle w:val="a5"/>
                <w:lang w:eastAsia="zh-CN"/>
              </w:rPr>
              <w:t>https://www.santaferelo.com/en/moving/news-and-blog/living-in-new-zealand-and-maori-culture/</w:t>
            </w:r>
          </w:hyperlink>
          <w:r>
            <w:rPr>
              <w:lang w:eastAsia="zh-CN"/>
            </w:rPr>
            <w:t xml:space="preserve"> (Accessed: 26 December 2019).</w:t>
          </w:r>
        </w:p>
        <w:p w14:paraId="0516C437" w14:textId="4D91115A" w:rsidR="001D3388" w:rsidRDefault="001D3388" w:rsidP="00CB6A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S</w:t>
          </w:r>
          <w:r>
            <w:rPr>
              <w:lang w:eastAsia="zh-CN"/>
            </w:rPr>
            <w:t xml:space="preserve">ibley C. G., Stewart K., </w:t>
          </w:r>
          <w:proofErr w:type="spellStart"/>
          <w:r>
            <w:rPr>
              <w:lang w:eastAsia="zh-CN"/>
            </w:rPr>
            <w:t>Houkamau</w:t>
          </w:r>
          <w:proofErr w:type="spellEnd"/>
          <w:r>
            <w:rPr>
              <w:lang w:eastAsia="zh-CN"/>
            </w:rPr>
            <w:t xml:space="preserve"> C., Manuela S., Perry R., Wootton L. W., Harding J. F., Zhang Y., Sengupta N., </w:t>
          </w:r>
          <w:r w:rsidRPr="0068428F">
            <w:rPr>
              <w:lang w:eastAsia="zh-CN"/>
            </w:rPr>
            <w:t>Robertson</w:t>
          </w:r>
          <w:r>
            <w:rPr>
              <w:lang w:eastAsia="zh-CN"/>
            </w:rPr>
            <w:t xml:space="preserve"> A.,</w:t>
          </w:r>
          <w:r w:rsidRPr="0068428F">
            <w:rPr>
              <w:lang w:eastAsia="zh-CN"/>
            </w:rPr>
            <w:t xml:space="preserve"> </w:t>
          </w:r>
          <w:proofErr w:type="spellStart"/>
          <w:r w:rsidRPr="0068428F">
            <w:rPr>
              <w:lang w:eastAsia="zh-CN"/>
            </w:rPr>
            <w:t>Hoverd</w:t>
          </w:r>
          <w:proofErr w:type="spellEnd"/>
          <w:r>
            <w:rPr>
              <w:lang w:eastAsia="zh-CN"/>
            </w:rPr>
            <w:t xml:space="preserve"> W. J., </w:t>
          </w:r>
          <w:r w:rsidRPr="006B1CF6">
            <w:rPr>
              <w:lang w:eastAsia="zh-CN"/>
            </w:rPr>
            <w:t>Newman</w:t>
          </w:r>
          <w:r>
            <w:rPr>
              <w:lang w:eastAsia="zh-CN"/>
            </w:rPr>
            <w:t xml:space="preserve"> T. W., </w:t>
          </w:r>
          <w:proofErr w:type="spellStart"/>
          <w:r w:rsidRPr="00D64E4A">
            <w:rPr>
              <w:lang w:eastAsia="zh-CN"/>
            </w:rPr>
            <w:t>Asbrock</w:t>
          </w:r>
          <w:proofErr w:type="spellEnd"/>
          <w:r>
            <w:rPr>
              <w:lang w:eastAsia="zh-CN"/>
            </w:rPr>
            <w:t xml:space="preserve"> F. (2011) </w:t>
          </w:r>
          <w:r w:rsidRPr="00C4786A">
            <w:rPr>
              <w:lang w:eastAsia="zh-CN"/>
            </w:rPr>
            <w:t>Ethnic Group Stereotypes in New Zealand</w:t>
          </w:r>
          <w:r>
            <w:rPr>
              <w:lang w:eastAsia="zh-CN"/>
            </w:rPr>
            <w:t xml:space="preserve">. </w:t>
          </w:r>
          <w:r w:rsidRPr="00F23929">
            <w:rPr>
              <w:i/>
              <w:iCs/>
              <w:lang w:eastAsia="zh-CN"/>
            </w:rPr>
            <w:t>New Zealand Journal of Psychology</w:t>
          </w:r>
          <w:r>
            <w:rPr>
              <w:lang w:eastAsia="zh-CN"/>
            </w:rPr>
            <w:t>. 40(2). pp. 25-36.</w:t>
          </w:r>
        </w:p>
        <w:p w14:paraId="7FCA94B3" w14:textId="605702E4" w:rsidR="009E554A" w:rsidRPr="009E554A" w:rsidRDefault="009E554A" w:rsidP="00CB6A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T</w:t>
          </w:r>
          <w:r>
            <w:rPr>
              <w:lang w:eastAsia="zh-CN"/>
            </w:rPr>
            <w:t xml:space="preserve">ransparency International (2018) </w:t>
          </w:r>
          <w:r w:rsidRPr="004C74D6">
            <w:rPr>
              <w:i/>
              <w:iCs/>
              <w:lang w:eastAsia="zh-CN"/>
            </w:rPr>
            <w:t>Corruption Perceptions Index 2012</w:t>
          </w:r>
          <w:r>
            <w:rPr>
              <w:lang w:eastAsia="zh-CN"/>
            </w:rPr>
            <w:t xml:space="preserve">. [Online] Available at: </w:t>
          </w:r>
          <w:hyperlink r:id="rId29" w:history="1">
            <w:r w:rsidRPr="00C14CB3">
              <w:rPr>
                <w:rStyle w:val="a5"/>
                <w:lang w:eastAsia="zh-CN"/>
              </w:rPr>
              <w:t>https://www.transparency.org/cpi2012/results</w:t>
            </w:r>
          </w:hyperlink>
          <w:r>
            <w:rPr>
              <w:lang w:eastAsia="zh-CN"/>
            </w:rPr>
            <w:t xml:space="preserve"> (Accessed: 26 December 2019).</w:t>
          </w:r>
        </w:p>
        <w:p w14:paraId="7F34D31E" w14:textId="77777777" w:rsidR="007549CD" w:rsidRDefault="007549CD" w:rsidP="007549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U</w:t>
          </w:r>
          <w:r>
            <w:rPr>
              <w:lang w:eastAsia="zh-CN"/>
            </w:rPr>
            <w:t xml:space="preserve">nilever (2019) </w:t>
          </w:r>
          <w:r w:rsidRPr="0088297F">
            <w:rPr>
              <w:i/>
              <w:iCs/>
              <w:lang w:eastAsia="zh-CN"/>
            </w:rPr>
            <w:t>About Unilever</w:t>
          </w:r>
          <w:r>
            <w:rPr>
              <w:lang w:eastAsia="zh-CN"/>
            </w:rPr>
            <w:t xml:space="preserve">. [Online] Available at: </w:t>
          </w:r>
          <w:hyperlink r:id="rId30" w:history="1">
            <w:r w:rsidRPr="00C14CB3">
              <w:rPr>
                <w:rStyle w:val="a5"/>
                <w:lang w:eastAsia="zh-CN"/>
              </w:rPr>
              <w:t>https://www.unilever.com/about/who-we-are/about-Unilever/</w:t>
            </w:r>
          </w:hyperlink>
          <w:r>
            <w:rPr>
              <w:lang w:eastAsia="zh-CN"/>
            </w:rPr>
            <w:t xml:space="preserve"> (Accessed: 26 December 2019).</w:t>
          </w:r>
        </w:p>
        <w:p w14:paraId="2894164B" w14:textId="77777777" w:rsidR="007549CD" w:rsidRDefault="007549CD" w:rsidP="007549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U</w:t>
          </w:r>
          <w:r>
            <w:rPr>
              <w:lang w:eastAsia="zh-CN"/>
            </w:rPr>
            <w:t xml:space="preserve">nilever (2018). </w:t>
          </w:r>
          <w:r w:rsidRPr="001A0DAA">
            <w:rPr>
              <w:i/>
              <w:iCs/>
              <w:lang w:eastAsia="zh-CN"/>
            </w:rPr>
            <w:t>Building a gender equal business in Australia and New Zealand</w:t>
          </w:r>
          <w:r>
            <w:rPr>
              <w:lang w:eastAsia="zh-CN"/>
            </w:rPr>
            <w:t xml:space="preserve">. [Online] Available at: </w:t>
          </w:r>
          <w:hyperlink r:id="rId31" w:history="1">
            <w:r w:rsidRPr="00C14CB3">
              <w:rPr>
                <w:rStyle w:val="a5"/>
                <w:lang w:eastAsia="zh-CN"/>
              </w:rPr>
              <w:t>https://www.unilever.com.au/sustainable-living/latest-progress-in-australia-and-new-zealand/enhancing-livelihoods/building-a-gender-equal-business.html</w:t>
            </w:r>
          </w:hyperlink>
          <w:r>
            <w:rPr>
              <w:lang w:eastAsia="zh-CN"/>
            </w:rPr>
            <w:t xml:space="preserve"> (Accessed: 26 December 2019).</w:t>
          </w:r>
        </w:p>
        <w:p w14:paraId="45F5BBDC" w14:textId="264A5D11" w:rsidR="007549CD" w:rsidRPr="007549CD" w:rsidRDefault="007549CD" w:rsidP="00CB6ACD">
          <w:pPr>
            <w:rPr>
              <w:lang w:eastAsia="zh-CN"/>
            </w:rPr>
          </w:pPr>
          <w:r>
            <w:rPr>
              <w:rFonts w:hint="eastAsia"/>
              <w:lang w:eastAsia="zh-CN"/>
            </w:rPr>
            <w:t>U</w:t>
          </w:r>
          <w:r>
            <w:rPr>
              <w:lang w:eastAsia="zh-CN"/>
            </w:rPr>
            <w:t>nilever (2017). Unilever New Zealand Limited</w:t>
          </w:r>
          <w:r>
            <w:rPr>
              <w:rFonts w:hint="eastAsia"/>
              <w:lang w:eastAsia="zh-CN"/>
            </w:rPr>
            <w:t xml:space="preserve"> </w:t>
          </w:r>
          <w:r>
            <w:rPr>
              <w:lang w:eastAsia="zh-CN"/>
            </w:rPr>
            <w:t>Annual report</w:t>
          </w:r>
          <w:r>
            <w:rPr>
              <w:rFonts w:hint="eastAsia"/>
              <w:lang w:eastAsia="zh-CN"/>
            </w:rPr>
            <w:t xml:space="preserve"> </w:t>
          </w:r>
          <w:proofErr w:type="gramStart"/>
          <w:r>
            <w:rPr>
              <w:lang w:eastAsia="zh-CN"/>
            </w:rPr>
            <w:t>For</w:t>
          </w:r>
          <w:proofErr w:type="gramEnd"/>
          <w:r>
            <w:rPr>
              <w:lang w:eastAsia="zh-CN"/>
            </w:rPr>
            <w:t xml:space="preserve"> the year ended 31 December 2017. [Online] Available at: </w:t>
          </w:r>
          <w:hyperlink r:id="rId32" w:history="1">
            <w:r w:rsidRPr="00C14CB3">
              <w:rPr>
                <w:rStyle w:val="a5"/>
                <w:lang w:eastAsia="zh-CN"/>
              </w:rPr>
              <w:t>http://reportingnz.org/wp-content/uploads/2018/07/175-Unilever-New-Zealand-Limited-AR-SEARCHABLE.pdf</w:t>
            </w:r>
          </w:hyperlink>
          <w:r>
            <w:rPr>
              <w:lang w:eastAsia="zh-CN"/>
            </w:rPr>
            <w:t xml:space="preserve"> (Accessed: 26 December 2019).</w:t>
          </w:r>
        </w:p>
        <w:p w14:paraId="667AECBC" w14:textId="0162CA40" w:rsidR="00EB3B57" w:rsidRDefault="008457EC" w:rsidP="00CB6ACD">
          <w:r>
            <w:t xml:space="preserve">Winston P.J., (2005) </w:t>
          </w:r>
          <w:r w:rsidRPr="008457EC">
            <w:t>Guide to Cross-Cultural Communication</w:t>
          </w:r>
          <w:r>
            <w:t xml:space="preserve">. </w:t>
          </w:r>
          <w:r w:rsidRPr="008457EC">
            <w:rPr>
              <w:i/>
            </w:rPr>
            <w:t>Business Communication Quarterly</w:t>
          </w:r>
          <w:r>
            <w:t>. 68(3). pp.</w:t>
          </w:r>
          <w:r w:rsidRPr="008457EC">
            <w:t>374-378</w:t>
          </w:r>
          <w:r>
            <w:t>.</w:t>
          </w:r>
        </w:p>
      </w:sdtContent>
    </w:sdt>
    <w:p w14:paraId="0E7D0000" w14:textId="0BFB069D" w:rsidR="00EE6D3E" w:rsidRDefault="00A71BBF" w:rsidP="00CB6ACD">
      <w:pPr>
        <w:rPr>
          <w:lang w:eastAsia="zh-CN"/>
        </w:rPr>
      </w:pPr>
      <w:r>
        <w:rPr>
          <w:rFonts w:hint="eastAsia"/>
          <w:lang w:eastAsia="zh-CN"/>
        </w:rPr>
        <w:t>W</w:t>
      </w:r>
      <w:r>
        <w:rPr>
          <w:lang w:eastAsia="zh-CN"/>
        </w:rPr>
        <w:t xml:space="preserve">orld Bank (2019) </w:t>
      </w:r>
      <w:r w:rsidR="005160CF">
        <w:rPr>
          <w:lang w:eastAsia="zh-CN"/>
        </w:rPr>
        <w:t>Doing Business. [Online] Available at:</w:t>
      </w:r>
      <w:r w:rsidR="00775EC9">
        <w:rPr>
          <w:lang w:eastAsia="zh-CN"/>
        </w:rPr>
        <w:t xml:space="preserve"> </w:t>
      </w:r>
      <w:hyperlink r:id="rId33" w:anchor="DB_gc" w:history="1">
        <w:r w:rsidR="00775EC9" w:rsidRPr="002E0382">
          <w:rPr>
            <w:rStyle w:val="a5"/>
            <w:lang w:eastAsia="zh-CN"/>
          </w:rPr>
          <w:t>https://www.doingbusiness.org/en/data/exploreeconomies/new-zealand/#DB_gc</w:t>
        </w:r>
      </w:hyperlink>
      <w:r w:rsidR="00775EC9">
        <w:rPr>
          <w:lang w:eastAsia="zh-CN"/>
        </w:rPr>
        <w:t xml:space="preserve"> (Accessed: 26 December, 2019).</w:t>
      </w:r>
    </w:p>
    <w:sectPr w:rsidR="00EE6D3E" w:rsidSect="00CB6ED7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2FF1CD" w14:textId="77777777" w:rsidR="00897A14" w:rsidRDefault="00897A14" w:rsidP="00A67A96">
      <w:pPr>
        <w:spacing w:after="0" w:line="240" w:lineRule="auto"/>
      </w:pPr>
      <w:r>
        <w:separator/>
      </w:r>
    </w:p>
  </w:endnote>
  <w:endnote w:type="continuationSeparator" w:id="0">
    <w:p w14:paraId="66B611D8" w14:textId="77777777" w:rsidR="00897A14" w:rsidRDefault="00897A14" w:rsidP="00A67A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1E9359" w14:textId="77777777" w:rsidR="0025143F" w:rsidRDefault="0025143F">
    <w:pPr>
      <w:pStyle w:val="a8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45B712" w14:textId="77777777" w:rsidR="0025143F" w:rsidRDefault="0025143F">
    <w:pPr>
      <w:pStyle w:val="a8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CB5827" w14:textId="77777777" w:rsidR="00897A14" w:rsidRDefault="00897A14" w:rsidP="00A67A96">
      <w:pPr>
        <w:spacing w:after="0" w:line="240" w:lineRule="auto"/>
      </w:pPr>
      <w:r>
        <w:separator/>
      </w:r>
    </w:p>
  </w:footnote>
  <w:footnote w:type="continuationSeparator" w:id="0">
    <w:p w14:paraId="4BB0D0C4" w14:textId="77777777" w:rsidR="00897A14" w:rsidRDefault="00897A14" w:rsidP="00A67A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482"/>
    <w:rsid w:val="00003415"/>
    <w:rsid w:val="0001017E"/>
    <w:rsid w:val="00010D14"/>
    <w:rsid w:val="0001245A"/>
    <w:rsid w:val="00012E69"/>
    <w:rsid w:val="00014C9F"/>
    <w:rsid w:val="000178D3"/>
    <w:rsid w:val="0002350F"/>
    <w:rsid w:val="0003195F"/>
    <w:rsid w:val="0003206F"/>
    <w:rsid w:val="00035DE1"/>
    <w:rsid w:val="0003694C"/>
    <w:rsid w:val="00044F24"/>
    <w:rsid w:val="000474BC"/>
    <w:rsid w:val="00047BBB"/>
    <w:rsid w:val="00051A5D"/>
    <w:rsid w:val="000535B8"/>
    <w:rsid w:val="00056FB7"/>
    <w:rsid w:val="0005735B"/>
    <w:rsid w:val="00061019"/>
    <w:rsid w:val="000614A3"/>
    <w:rsid w:val="00073EBE"/>
    <w:rsid w:val="00076920"/>
    <w:rsid w:val="00080D52"/>
    <w:rsid w:val="0008391D"/>
    <w:rsid w:val="00083D9F"/>
    <w:rsid w:val="00084EC3"/>
    <w:rsid w:val="00085340"/>
    <w:rsid w:val="0008788F"/>
    <w:rsid w:val="000916A5"/>
    <w:rsid w:val="00093DA9"/>
    <w:rsid w:val="000A1F4D"/>
    <w:rsid w:val="000A2908"/>
    <w:rsid w:val="000B034D"/>
    <w:rsid w:val="000B2EAE"/>
    <w:rsid w:val="000B586E"/>
    <w:rsid w:val="000C0998"/>
    <w:rsid w:val="000C1D26"/>
    <w:rsid w:val="000C1DE9"/>
    <w:rsid w:val="000C5EC9"/>
    <w:rsid w:val="000C637D"/>
    <w:rsid w:val="000C74AC"/>
    <w:rsid w:val="000D0A05"/>
    <w:rsid w:val="000D4C57"/>
    <w:rsid w:val="000D53FE"/>
    <w:rsid w:val="000E0CD2"/>
    <w:rsid w:val="000E0F81"/>
    <w:rsid w:val="000E2251"/>
    <w:rsid w:val="000E4D44"/>
    <w:rsid w:val="000E5F4E"/>
    <w:rsid w:val="000E7414"/>
    <w:rsid w:val="000F54DF"/>
    <w:rsid w:val="0010181A"/>
    <w:rsid w:val="00102015"/>
    <w:rsid w:val="001051B5"/>
    <w:rsid w:val="00106D71"/>
    <w:rsid w:val="00107112"/>
    <w:rsid w:val="001107A1"/>
    <w:rsid w:val="00114A36"/>
    <w:rsid w:val="00115B96"/>
    <w:rsid w:val="001207F1"/>
    <w:rsid w:val="00120DB1"/>
    <w:rsid w:val="001214BE"/>
    <w:rsid w:val="00121E30"/>
    <w:rsid w:val="00124A96"/>
    <w:rsid w:val="00130B5D"/>
    <w:rsid w:val="00135C88"/>
    <w:rsid w:val="001423A4"/>
    <w:rsid w:val="0014281B"/>
    <w:rsid w:val="001437FE"/>
    <w:rsid w:val="0014744F"/>
    <w:rsid w:val="0015374A"/>
    <w:rsid w:val="00163979"/>
    <w:rsid w:val="001657FC"/>
    <w:rsid w:val="00166650"/>
    <w:rsid w:val="00166FE3"/>
    <w:rsid w:val="00171BA4"/>
    <w:rsid w:val="0017312C"/>
    <w:rsid w:val="001745E7"/>
    <w:rsid w:val="00175114"/>
    <w:rsid w:val="0017617E"/>
    <w:rsid w:val="0017757B"/>
    <w:rsid w:val="001802F4"/>
    <w:rsid w:val="001810B9"/>
    <w:rsid w:val="00182592"/>
    <w:rsid w:val="001827B4"/>
    <w:rsid w:val="00186FAB"/>
    <w:rsid w:val="001870A0"/>
    <w:rsid w:val="001913AD"/>
    <w:rsid w:val="00191457"/>
    <w:rsid w:val="001A02EC"/>
    <w:rsid w:val="001A0DAA"/>
    <w:rsid w:val="001A2BFB"/>
    <w:rsid w:val="001A3C3D"/>
    <w:rsid w:val="001B07D2"/>
    <w:rsid w:val="001B67B1"/>
    <w:rsid w:val="001B7620"/>
    <w:rsid w:val="001C5928"/>
    <w:rsid w:val="001C62A0"/>
    <w:rsid w:val="001D0409"/>
    <w:rsid w:val="001D284A"/>
    <w:rsid w:val="001D3388"/>
    <w:rsid w:val="001D40A9"/>
    <w:rsid w:val="001E15EC"/>
    <w:rsid w:val="001E2EBF"/>
    <w:rsid w:val="001E472C"/>
    <w:rsid w:val="001E54FF"/>
    <w:rsid w:val="001E63DF"/>
    <w:rsid w:val="001F18F8"/>
    <w:rsid w:val="001F4F22"/>
    <w:rsid w:val="00200524"/>
    <w:rsid w:val="00201208"/>
    <w:rsid w:val="00203650"/>
    <w:rsid w:val="00204662"/>
    <w:rsid w:val="002061EA"/>
    <w:rsid w:val="002125A6"/>
    <w:rsid w:val="00212FA8"/>
    <w:rsid w:val="00215A5F"/>
    <w:rsid w:val="00221363"/>
    <w:rsid w:val="00222B64"/>
    <w:rsid w:val="002249E2"/>
    <w:rsid w:val="00225A09"/>
    <w:rsid w:val="0022671A"/>
    <w:rsid w:val="00227921"/>
    <w:rsid w:val="0023442B"/>
    <w:rsid w:val="00234CF5"/>
    <w:rsid w:val="002357FF"/>
    <w:rsid w:val="00236C90"/>
    <w:rsid w:val="00237ADA"/>
    <w:rsid w:val="0024452A"/>
    <w:rsid w:val="002454B7"/>
    <w:rsid w:val="00247EF5"/>
    <w:rsid w:val="00250AF5"/>
    <w:rsid w:val="00250B4E"/>
    <w:rsid w:val="0025143F"/>
    <w:rsid w:val="00256FF0"/>
    <w:rsid w:val="0025731B"/>
    <w:rsid w:val="00264A99"/>
    <w:rsid w:val="00265D32"/>
    <w:rsid w:val="00271BB2"/>
    <w:rsid w:val="00273C37"/>
    <w:rsid w:val="00273DDF"/>
    <w:rsid w:val="00276201"/>
    <w:rsid w:val="00276995"/>
    <w:rsid w:val="00276FA7"/>
    <w:rsid w:val="002810C4"/>
    <w:rsid w:val="002838EE"/>
    <w:rsid w:val="00290B5B"/>
    <w:rsid w:val="0029200A"/>
    <w:rsid w:val="00293CDE"/>
    <w:rsid w:val="00293DC5"/>
    <w:rsid w:val="002943F4"/>
    <w:rsid w:val="00294DEF"/>
    <w:rsid w:val="0029701D"/>
    <w:rsid w:val="002A0496"/>
    <w:rsid w:val="002A4707"/>
    <w:rsid w:val="002A52B6"/>
    <w:rsid w:val="002B2DEE"/>
    <w:rsid w:val="002C1F41"/>
    <w:rsid w:val="002C7431"/>
    <w:rsid w:val="002D0FD0"/>
    <w:rsid w:val="002D584F"/>
    <w:rsid w:val="002D5F89"/>
    <w:rsid w:val="002E1B10"/>
    <w:rsid w:val="002E2D22"/>
    <w:rsid w:val="002E2FB7"/>
    <w:rsid w:val="002E5FFC"/>
    <w:rsid w:val="002E6B85"/>
    <w:rsid w:val="002F0268"/>
    <w:rsid w:val="002F1686"/>
    <w:rsid w:val="002F4477"/>
    <w:rsid w:val="002F56B4"/>
    <w:rsid w:val="00300B85"/>
    <w:rsid w:val="00301178"/>
    <w:rsid w:val="00303BD7"/>
    <w:rsid w:val="00304061"/>
    <w:rsid w:val="003172D0"/>
    <w:rsid w:val="00323421"/>
    <w:rsid w:val="00324CCD"/>
    <w:rsid w:val="0032683D"/>
    <w:rsid w:val="003339F6"/>
    <w:rsid w:val="0033510D"/>
    <w:rsid w:val="00337DA4"/>
    <w:rsid w:val="00343F8E"/>
    <w:rsid w:val="00345B61"/>
    <w:rsid w:val="00345DF5"/>
    <w:rsid w:val="00346EE3"/>
    <w:rsid w:val="00353A51"/>
    <w:rsid w:val="00357A9A"/>
    <w:rsid w:val="003638D8"/>
    <w:rsid w:val="00366E1B"/>
    <w:rsid w:val="0037022B"/>
    <w:rsid w:val="00374194"/>
    <w:rsid w:val="003824D7"/>
    <w:rsid w:val="003843D3"/>
    <w:rsid w:val="0038544F"/>
    <w:rsid w:val="0039489C"/>
    <w:rsid w:val="003A0E14"/>
    <w:rsid w:val="003A25C0"/>
    <w:rsid w:val="003B0D46"/>
    <w:rsid w:val="003B3332"/>
    <w:rsid w:val="003B42E1"/>
    <w:rsid w:val="003B473A"/>
    <w:rsid w:val="003C0603"/>
    <w:rsid w:val="003C06C5"/>
    <w:rsid w:val="003C22E5"/>
    <w:rsid w:val="003C3D2A"/>
    <w:rsid w:val="003C4853"/>
    <w:rsid w:val="003D2501"/>
    <w:rsid w:val="003D53D0"/>
    <w:rsid w:val="003D5FF7"/>
    <w:rsid w:val="003E62C2"/>
    <w:rsid w:val="003F0D24"/>
    <w:rsid w:val="003F100C"/>
    <w:rsid w:val="003F2B27"/>
    <w:rsid w:val="003F4843"/>
    <w:rsid w:val="003F5139"/>
    <w:rsid w:val="003F7AA7"/>
    <w:rsid w:val="00402BC5"/>
    <w:rsid w:val="004052EE"/>
    <w:rsid w:val="00405FC6"/>
    <w:rsid w:val="00406E2C"/>
    <w:rsid w:val="00406ED7"/>
    <w:rsid w:val="00407D2B"/>
    <w:rsid w:val="00410E51"/>
    <w:rsid w:val="00411BFD"/>
    <w:rsid w:val="00412341"/>
    <w:rsid w:val="00413378"/>
    <w:rsid w:val="004133A6"/>
    <w:rsid w:val="004136ED"/>
    <w:rsid w:val="00425AB9"/>
    <w:rsid w:val="00437211"/>
    <w:rsid w:val="00446CE7"/>
    <w:rsid w:val="00453518"/>
    <w:rsid w:val="00453E8F"/>
    <w:rsid w:val="00460F32"/>
    <w:rsid w:val="0046775F"/>
    <w:rsid w:val="00467A07"/>
    <w:rsid w:val="0047056A"/>
    <w:rsid w:val="00472440"/>
    <w:rsid w:val="0047372C"/>
    <w:rsid w:val="00473D1E"/>
    <w:rsid w:val="004759D9"/>
    <w:rsid w:val="0048350F"/>
    <w:rsid w:val="004868A6"/>
    <w:rsid w:val="00486921"/>
    <w:rsid w:val="00490630"/>
    <w:rsid w:val="004931DD"/>
    <w:rsid w:val="004952EC"/>
    <w:rsid w:val="004A11F6"/>
    <w:rsid w:val="004A17D7"/>
    <w:rsid w:val="004A317D"/>
    <w:rsid w:val="004A6473"/>
    <w:rsid w:val="004B1EE3"/>
    <w:rsid w:val="004B44E5"/>
    <w:rsid w:val="004B68DE"/>
    <w:rsid w:val="004B7F6B"/>
    <w:rsid w:val="004C1F20"/>
    <w:rsid w:val="004C23C3"/>
    <w:rsid w:val="004C4C46"/>
    <w:rsid w:val="004C6179"/>
    <w:rsid w:val="004C74D6"/>
    <w:rsid w:val="004C76A6"/>
    <w:rsid w:val="004D138E"/>
    <w:rsid w:val="004D14BF"/>
    <w:rsid w:val="004D519C"/>
    <w:rsid w:val="004D7206"/>
    <w:rsid w:val="004D7C8D"/>
    <w:rsid w:val="004E07CF"/>
    <w:rsid w:val="004E0F1E"/>
    <w:rsid w:val="004E1514"/>
    <w:rsid w:val="004E1AEC"/>
    <w:rsid w:val="004E1B99"/>
    <w:rsid w:val="004E46F6"/>
    <w:rsid w:val="004E533F"/>
    <w:rsid w:val="004F2978"/>
    <w:rsid w:val="0050482A"/>
    <w:rsid w:val="005100E9"/>
    <w:rsid w:val="005106EB"/>
    <w:rsid w:val="00511A20"/>
    <w:rsid w:val="00512E76"/>
    <w:rsid w:val="00514B56"/>
    <w:rsid w:val="005160CF"/>
    <w:rsid w:val="005166C0"/>
    <w:rsid w:val="00520FC1"/>
    <w:rsid w:val="00527D94"/>
    <w:rsid w:val="005342B3"/>
    <w:rsid w:val="0053517C"/>
    <w:rsid w:val="00537876"/>
    <w:rsid w:val="00544099"/>
    <w:rsid w:val="00547739"/>
    <w:rsid w:val="005525F5"/>
    <w:rsid w:val="00556A06"/>
    <w:rsid w:val="00557A80"/>
    <w:rsid w:val="00561DC4"/>
    <w:rsid w:val="00562BC0"/>
    <w:rsid w:val="0056481D"/>
    <w:rsid w:val="005668B5"/>
    <w:rsid w:val="00570CFA"/>
    <w:rsid w:val="00573A1C"/>
    <w:rsid w:val="00576C60"/>
    <w:rsid w:val="00576D8A"/>
    <w:rsid w:val="00584A42"/>
    <w:rsid w:val="005868B2"/>
    <w:rsid w:val="00586A00"/>
    <w:rsid w:val="005924F5"/>
    <w:rsid w:val="00595C89"/>
    <w:rsid w:val="0059609F"/>
    <w:rsid w:val="0059776E"/>
    <w:rsid w:val="005B0852"/>
    <w:rsid w:val="005D1881"/>
    <w:rsid w:val="005D3AC1"/>
    <w:rsid w:val="005D5600"/>
    <w:rsid w:val="005D7134"/>
    <w:rsid w:val="005E0EBA"/>
    <w:rsid w:val="005E642C"/>
    <w:rsid w:val="005F6577"/>
    <w:rsid w:val="0060299B"/>
    <w:rsid w:val="00603405"/>
    <w:rsid w:val="0061111D"/>
    <w:rsid w:val="006146FD"/>
    <w:rsid w:val="00617B40"/>
    <w:rsid w:val="00621642"/>
    <w:rsid w:val="006222E7"/>
    <w:rsid w:val="00622899"/>
    <w:rsid w:val="00624AEC"/>
    <w:rsid w:val="006264F6"/>
    <w:rsid w:val="00645821"/>
    <w:rsid w:val="00647722"/>
    <w:rsid w:val="00651C14"/>
    <w:rsid w:val="00652B7F"/>
    <w:rsid w:val="00665738"/>
    <w:rsid w:val="006704A0"/>
    <w:rsid w:val="00670C65"/>
    <w:rsid w:val="00674297"/>
    <w:rsid w:val="0067448D"/>
    <w:rsid w:val="00674C7C"/>
    <w:rsid w:val="00681FF0"/>
    <w:rsid w:val="0068428F"/>
    <w:rsid w:val="006941EC"/>
    <w:rsid w:val="00696EBD"/>
    <w:rsid w:val="006A3020"/>
    <w:rsid w:val="006B1CF6"/>
    <w:rsid w:val="006B5D1D"/>
    <w:rsid w:val="006B7389"/>
    <w:rsid w:val="006C02FB"/>
    <w:rsid w:val="006C145E"/>
    <w:rsid w:val="006C2095"/>
    <w:rsid w:val="006C4EB4"/>
    <w:rsid w:val="006C5B05"/>
    <w:rsid w:val="006C638B"/>
    <w:rsid w:val="006D07E4"/>
    <w:rsid w:val="006D3152"/>
    <w:rsid w:val="006E124F"/>
    <w:rsid w:val="006E23C5"/>
    <w:rsid w:val="006E3703"/>
    <w:rsid w:val="006E4FA7"/>
    <w:rsid w:val="006E66DC"/>
    <w:rsid w:val="006E74B7"/>
    <w:rsid w:val="006F11AD"/>
    <w:rsid w:val="006F7C3C"/>
    <w:rsid w:val="006F7D64"/>
    <w:rsid w:val="00700C99"/>
    <w:rsid w:val="00702C11"/>
    <w:rsid w:val="007050C7"/>
    <w:rsid w:val="00713049"/>
    <w:rsid w:val="00713B6D"/>
    <w:rsid w:val="00714E7F"/>
    <w:rsid w:val="00715C86"/>
    <w:rsid w:val="00727EF3"/>
    <w:rsid w:val="0073593E"/>
    <w:rsid w:val="00742AA1"/>
    <w:rsid w:val="00743D7B"/>
    <w:rsid w:val="007442CA"/>
    <w:rsid w:val="00745508"/>
    <w:rsid w:val="0075106C"/>
    <w:rsid w:val="00754452"/>
    <w:rsid w:val="007549CD"/>
    <w:rsid w:val="0076419C"/>
    <w:rsid w:val="00766539"/>
    <w:rsid w:val="0076726F"/>
    <w:rsid w:val="00767B3C"/>
    <w:rsid w:val="00767E5C"/>
    <w:rsid w:val="00774EDD"/>
    <w:rsid w:val="00775EC9"/>
    <w:rsid w:val="0077625C"/>
    <w:rsid w:val="00777D5B"/>
    <w:rsid w:val="00780021"/>
    <w:rsid w:val="00780616"/>
    <w:rsid w:val="007812EB"/>
    <w:rsid w:val="007819C6"/>
    <w:rsid w:val="00781D19"/>
    <w:rsid w:val="00784C62"/>
    <w:rsid w:val="00786C7D"/>
    <w:rsid w:val="00797862"/>
    <w:rsid w:val="007A3931"/>
    <w:rsid w:val="007A6A3B"/>
    <w:rsid w:val="007B0951"/>
    <w:rsid w:val="007B1595"/>
    <w:rsid w:val="007B2497"/>
    <w:rsid w:val="007B2CFD"/>
    <w:rsid w:val="007B7257"/>
    <w:rsid w:val="007C0862"/>
    <w:rsid w:val="007C38B9"/>
    <w:rsid w:val="007C7C64"/>
    <w:rsid w:val="007D1947"/>
    <w:rsid w:val="007D3FE7"/>
    <w:rsid w:val="007D503B"/>
    <w:rsid w:val="007D51EB"/>
    <w:rsid w:val="007E351A"/>
    <w:rsid w:val="007E67EA"/>
    <w:rsid w:val="007E7F2F"/>
    <w:rsid w:val="007F0529"/>
    <w:rsid w:val="007F0DFF"/>
    <w:rsid w:val="007F1993"/>
    <w:rsid w:val="007F53EC"/>
    <w:rsid w:val="00801611"/>
    <w:rsid w:val="0081062A"/>
    <w:rsid w:val="008136BD"/>
    <w:rsid w:val="00815DCD"/>
    <w:rsid w:val="008160C5"/>
    <w:rsid w:val="00816206"/>
    <w:rsid w:val="00820349"/>
    <w:rsid w:val="00821008"/>
    <w:rsid w:val="008244C4"/>
    <w:rsid w:val="008259CE"/>
    <w:rsid w:val="00825DAA"/>
    <w:rsid w:val="00826E26"/>
    <w:rsid w:val="00827576"/>
    <w:rsid w:val="00832D1B"/>
    <w:rsid w:val="00834FFD"/>
    <w:rsid w:val="008368CF"/>
    <w:rsid w:val="008378E4"/>
    <w:rsid w:val="0084284D"/>
    <w:rsid w:val="008457EC"/>
    <w:rsid w:val="00845CD0"/>
    <w:rsid w:val="00846230"/>
    <w:rsid w:val="008465FC"/>
    <w:rsid w:val="00846900"/>
    <w:rsid w:val="00850A48"/>
    <w:rsid w:val="00850D61"/>
    <w:rsid w:val="00856047"/>
    <w:rsid w:val="00856A61"/>
    <w:rsid w:val="00865F26"/>
    <w:rsid w:val="00872BC7"/>
    <w:rsid w:val="00877BB1"/>
    <w:rsid w:val="00881DD0"/>
    <w:rsid w:val="0088297F"/>
    <w:rsid w:val="00882E7F"/>
    <w:rsid w:val="00894D36"/>
    <w:rsid w:val="00897A14"/>
    <w:rsid w:val="008A6352"/>
    <w:rsid w:val="008A788D"/>
    <w:rsid w:val="008B0097"/>
    <w:rsid w:val="008B6ABD"/>
    <w:rsid w:val="008B73A6"/>
    <w:rsid w:val="008D584E"/>
    <w:rsid w:val="008D598F"/>
    <w:rsid w:val="008E4D1B"/>
    <w:rsid w:val="008E5236"/>
    <w:rsid w:val="008E7BB2"/>
    <w:rsid w:val="008F40CE"/>
    <w:rsid w:val="0090389B"/>
    <w:rsid w:val="00906F5D"/>
    <w:rsid w:val="00917AFE"/>
    <w:rsid w:val="009230FF"/>
    <w:rsid w:val="00935ED1"/>
    <w:rsid w:val="00940B56"/>
    <w:rsid w:val="00942EE4"/>
    <w:rsid w:val="009449E2"/>
    <w:rsid w:val="009524BA"/>
    <w:rsid w:val="00961B63"/>
    <w:rsid w:val="00966E6B"/>
    <w:rsid w:val="009710D1"/>
    <w:rsid w:val="00974E4E"/>
    <w:rsid w:val="009816B5"/>
    <w:rsid w:val="009833A0"/>
    <w:rsid w:val="0099358A"/>
    <w:rsid w:val="009A151C"/>
    <w:rsid w:val="009A75D9"/>
    <w:rsid w:val="009B048B"/>
    <w:rsid w:val="009B09C7"/>
    <w:rsid w:val="009B1666"/>
    <w:rsid w:val="009B1E29"/>
    <w:rsid w:val="009B60C8"/>
    <w:rsid w:val="009B6750"/>
    <w:rsid w:val="009B6F27"/>
    <w:rsid w:val="009D1295"/>
    <w:rsid w:val="009D6C1E"/>
    <w:rsid w:val="009D7815"/>
    <w:rsid w:val="009E0609"/>
    <w:rsid w:val="009E4C44"/>
    <w:rsid w:val="009E554A"/>
    <w:rsid w:val="009E70D8"/>
    <w:rsid w:val="009E783F"/>
    <w:rsid w:val="009F4FAB"/>
    <w:rsid w:val="009F630F"/>
    <w:rsid w:val="009F7F0D"/>
    <w:rsid w:val="00A00DB1"/>
    <w:rsid w:val="00A01491"/>
    <w:rsid w:val="00A068EF"/>
    <w:rsid w:val="00A12B58"/>
    <w:rsid w:val="00A13AD8"/>
    <w:rsid w:val="00A1746C"/>
    <w:rsid w:val="00A21622"/>
    <w:rsid w:val="00A218BB"/>
    <w:rsid w:val="00A2471B"/>
    <w:rsid w:val="00A25955"/>
    <w:rsid w:val="00A26B5C"/>
    <w:rsid w:val="00A3015F"/>
    <w:rsid w:val="00A30F93"/>
    <w:rsid w:val="00A31964"/>
    <w:rsid w:val="00A31FAD"/>
    <w:rsid w:val="00A3397B"/>
    <w:rsid w:val="00A342B8"/>
    <w:rsid w:val="00A347D9"/>
    <w:rsid w:val="00A3490F"/>
    <w:rsid w:val="00A34C6D"/>
    <w:rsid w:val="00A3639E"/>
    <w:rsid w:val="00A45488"/>
    <w:rsid w:val="00A5267E"/>
    <w:rsid w:val="00A67727"/>
    <w:rsid w:val="00A67A96"/>
    <w:rsid w:val="00A70717"/>
    <w:rsid w:val="00A71BBF"/>
    <w:rsid w:val="00A71F31"/>
    <w:rsid w:val="00A7308E"/>
    <w:rsid w:val="00A76996"/>
    <w:rsid w:val="00A80193"/>
    <w:rsid w:val="00A81A8D"/>
    <w:rsid w:val="00A82278"/>
    <w:rsid w:val="00A84769"/>
    <w:rsid w:val="00A849D7"/>
    <w:rsid w:val="00A90E58"/>
    <w:rsid w:val="00A954A4"/>
    <w:rsid w:val="00AA1A80"/>
    <w:rsid w:val="00AA216D"/>
    <w:rsid w:val="00AA2A91"/>
    <w:rsid w:val="00AA6DC3"/>
    <w:rsid w:val="00AB0572"/>
    <w:rsid w:val="00AB13F8"/>
    <w:rsid w:val="00AB25E9"/>
    <w:rsid w:val="00AB2D97"/>
    <w:rsid w:val="00AB2D9D"/>
    <w:rsid w:val="00AB5577"/>
    <w:rsid w:val="00AB693B"/>
    <w:rsid w:val="00AC0499"/>
    <w:rsid w:val="00AC2F75"/>
    <w:rsid w:val="00AC4FC6"/>
    <w:rsid w:val="00AD1E5D"/>
    <w:rsid w:val="00AD52D1"/>
    <w:rsid w:val="00AD7CF6"/>
    <w:rsid w:val="00AF02C0"/>
    <w:rsid w:val="00AF16DD"/>
    <w:rsid w:val="00AF2E8C"/>
    <w:rsid w:val="00AF5443"/>
    <w:rsid w:val="00AF64C8"/>
    <w:rsid w:val="00B01E7C"/>
    <w:rsid w:val="00B02ABC"/>
    <w:rsid w:val="00B10D30"/>
    <w:rsid w:val="00B12B31"/>
    <w:rsid w:val="00B14271"/>
    <w:rsid w:val="00B14902"/>
    <w:rsid w:val="00B16401"/>
    <w:rsid w:val="00B21752"/>
    <w:rsid w:val="00B22266"/>
    <w:rsid w:val="00B23235"/>
    <w:rsid w:val="00B32CED"/>
    <w:rsid w:val="00B36D33"/>
    <w:rsid w:val="00B41B19"/>
    <w:rsid w:val="00B458F0"/>
    <w:rsid w:val="00B4616F"/>
    <w:rsid w:val="00B47EFC"/>
    <w:rsid w:val="00B50A62"/>
    <w:rsid w:val="00B534B1"/>
    <w:rsid w:val="00B62FB7"/>
    <w:rsid w:val="00B630FC"/>
    <w:rsid w:val="00B74763"/>
    <w:rsid w:val="00B840C6"/>
    <w:rsid w:val="00B90D21"/>
    <w:rsid w:val="00B967DD"/>
    <w:rsid w:val="00B976DB"/>
    <w:rsid w:val="00BA514E"/>
    <w:rsid w:val="00BA6973"/>
    <w:rsid w:val="00BA73A5"/>
    <w:rsid w:val="00BA7E4B"/>
    <w:rsid w:val="00BB1738"/>
    <w:rsid w:val="00BB2BA8"/>
    <w:rsid w:val="00BB30D7"/>
    <w:rsid w:val="00BB4C0E"/>
    <w:rsid w:val="00BC05F4"/>
    <w:rsid w:val="00BC06D5"/>
    <w:rsid w:val="00BC133C"/>
    <w:rsid w:val="00BC61DE"/>
    <w:rsid w:val="00BC6454"/>
    <w:rsid w:val="00BD2EBA"/>
    <w:rsid w:val="00BD4D19"/>
    <w:rsid w:val="00BD67FA"/>
    <w:rsid w:val="00BF0502"/>
    <w:rsid w:val="00BF5A4E"/>
    <w:rsid w:val="00BF757D"/>
    <w:rsid w:val="00C007B4"/>
    <w:rsid w:val="00C01A5D"/>
    <w:rsid w:val="00C01D10"/>
    <w:rsid w:val="00C02344"/>
    <w:rsid w:val="00C03E60"/>
    <w:rsid w:val="00C11CE8"/>
    <w:rsid w:val="00C13D6D"/>
    <w:rsid w:val="00C17578"/>
    <w:rsid w:val="00C21AD1"/>
    <w:rsid w:val="00C3022F"/>
    <w:rsid w:val="00C3230A"/>
    <w:rsid w:val="00C34573"/>
    <w:rsid w:val="00C3635C"/>
    <w:rsid w:val="00C4574D"/>
    <w:rsid w:val="00C467C6"/>
    <w:rsid w:val="00C467EF"/>
    <w:rsid w:val="00C4786A"/>
    <w:rsid w:val="00C47CDB"/>
    <w:rsid w:val="00C51BE6"/>
    <w:rsid w:val="00C54011"/>
    <w:rsid w:val="00C60C7E"/>
    <w:rsid w:val="00C6223D"/>
    <w:rsid w:val="00C645E4"/>
    <w:rsid w:val="00C669DA"/>
    <w:rsid w:val="00C66F69"/>
    <w:rsid w:val="00C67E3C"/>
    <w:rsid w:val="00C71FBE"/>
    <w:rsid w:val="00C72B62"/>
    <w:rsid w:val="00C80175"/>
    <w:rsid w:val="00C80D64"/>
    <w:rsid w:val="00C8186D"/>
    <w:rsid w:val="00C83ED9"/>
    <w:rsid w:val="00C8695C"/>
    <w:rsid w:val="00C9303E"/>
    <w:rsid w:val="00C93300"/>
    <w:rsid w:val="00C95D4F"/>
    <w:rsid w:val="00C9622D"/>
    <w:rsid w:val="00C97A4A"/>
    <w:rsid w:val="00C97D7D"/>
    <w:rsid w:val="00CA09F3"/>
    <w:rsid w:val="00CA5366"/>
    <w:rsid w:val="00CA5F37"/>
    <w:rsid w:val="00CA68A1"/>
    <w:rsid w:val="00CA7D78"/>
    <w:rsid w:val="00CB0144"/>
    <w:rsid w:val="00CB16C6"/>
    <w:rsid w:val="00CB2D3F"/>
    <w:rsid w:val="00CB4B51"/>
    <w:rsid w:val="00CB5A17"/>
    <w:rsid w:val="00CB6ACD"/>
    <w:rsid w:val="00CB6ED7"/>
    <w:rsid w:val="00CB7819"/>
    <w:rsid w:val="00CC0D08"/>
    <w:rsid w:val="00CC2B68"/>
    <w:rsid w:val="00CC400A"/>
    <w:rsid w:val="00CC52F3"/>
    <w:rsid w:val="00CC588C"/>
    <w:rsid w:val="00CD76AC"/>
    <w:rsid w:val="00CE018B"/>
    <w:rsid w:val="00CE0FE9"/>
    <w:rsid w:val="00CE4392"/>
    <w:rsid w:val="00CE51C8"/>
    <w:rsid w:val="00CF7B14"/>
    <w:rsid w:val="00D05523"/>
    <w:rsid w:val="00D06B5D"/>
    <w:rsid w:val="00D0779E"/>
    <w:rsid w:val="00D12B7F"/>
    <w:rsid w:val="00D24070"/>
    <w:rsid w:val="00D25191"/>
    <w:rsid w:val="00D25941"/>
    <w:rsid w:val="00D315DC"/>
    <w:rsid w:val="00D32995"/>
    <w:rsid w:val="00D35A67"/>
    <w:rsid w:val="00D37702"/>
    <w:rsid w:val="00D37B80"/>
    <w:rsid w:val="00D42743"/>
    <w:rsid w:val="00D429EF"/>
    <w:rsid w:val="00D44618"/>
    <w:rsid w:val="00D458A1"/>
    <w:rsid w:val="00D471D5"/>
    <w:rsid w:val="00D520C4"/>
    <w:rsid w:val="00D520D3"/>
    <w:rsid w:val="00D57457"/>
    <w:rsid w:val="00D60702"/>
    <w:rsid w:val="00D620E1"/>
    <w:rsid w:val="00D64E4A"/>
    <w:rsid w:val="00D66CD9"/>
    <w:rsid w:val="00D67CC4"/>
    <w:rsid w:val="00D70AB7"/>
    <w:rsid w:val="00D75F79"/>
    <w:rsid w:val="00D80A6F"/>
    <w:rsid w:val="00D854A5"/>
    <w:rsid w:val="00D95790"/>
    <w:rsid w:val="00DA0E3D"/>
    <w:rsid w:val="00DA635A"/>
    <w:rsid w:val="00DA65A8"/>
    <w:rsid w:val="00DA703F"/>
    <w:rsid w:val="00DB2D22"/>
    <w:rsid w:val="00DB552D"/>
    <w:rsid w:val="00DB5A73"/>
    <w:rsid w:val="00DC24AD"/>
    <w:rsid w:val="00DC2E61"/>
    <w:rsid w:val="00DC726D"/>
    <w:rsid w:val="00DE7772"/>
    <w:rsid w:val="00DF0E2C"/>
    <w:rsid w:val="00DF2861"/>
    <w:rsid w:val="00DF4815"/>
    <w:rsid w:val="00DF6828"/>
    <w:rsid w:val="00DF760D"/>
    <w:rsid w:val="00E033B4"/>
    <w:rsid w:val="00E118F7"/>
    <w:rsid w:val="00E148C9"/>
    <w:rsid w:val="00E1729D"/>
    <w:rsid w:val="00E20F3B"/>
    <w:rsid w:val="00E24B5B"/>
    <w:rsid w:val="00E2512B"/>
    <w:rsid w:val="00E269A9"/>
    <w:rsid w:val="00E277D5"/>
    <w:rsid w:val="00E31521"/>
    <w:rsid w:val="00E35753"/>
    <w:rsid w:val="00E40663"/>
    <w:rsid w:val="00E4298F"/>
    <w:rsid w:val="00E548DE"/>
    <w:rsid w:val="00E55BB0"/>
    <w:rsid w:val="00E61820"/>
    <w:rsid w:val="00E649C1"/>
    <w:rsid w:val="00E66868"/>
    <w:rsid w:val="00E705CF"/>
    <w:rsid w:val="00E725DC"/>
    <w:rsid w:val="00E72681"/>
    <w:rsid w:val="00E73900"/>
    <w:rsid w:val="00E75C2D"/>
    <w:rsid w:val="00E83833"/>
    <w:rsid w:val="00E8400A"/>
    <w:rsid w:val="00E84A65"/>
    <w:rsid w:val="00E922D3"/>
    <w:rsid w:val="00E93938"/>
    <w:rsid w:val="00E945C9"/>
    <w:rsid w:val="00E97C3E"/>
    <w:rsid w:val="00EA093F"/>
    <w:rsid w:val="00EA1FE8"/>
    <w:rsid w:val="00EA2CD4"/>
    <w:rsid w:val="00EA4224"/>
    <w:rsid w:val="00EA7320"/>
    <w:rsid w:val="00EA79A4"/>
    <w:rsid w:val="00EA7E03"/>
    <w:rsid w:val="00EB2855"/>
    <w:rsid w:val="00EB3B57"/>
    <w:rsid w:val="00EB4A45"/>
    <w:rsid w:val="00EC318C"/>
    <w:rsid w:val="00EC65EF"/>
    <w:rsid w:val="00ED584E"/>
    <w:rsid w:val="00ED6D07"/>
    <w:rsid w:val="00EE1B23"/>
    <w:rsid w:val="00EE5A7E"/>
    <w:rsid w:val="00EE6D3E"/>
    <w:rsid w:val="00EF3DDD"/>
    <w:rsid w:val="00F029FF"/>
    <w:rsid w:val="00F205EA"/>
    <w:rsid w:val="00F219D2"/>
    <w:rsid w:val="00F23003"/>
    <w:rsid w:val="00F23929"/>
    <w:rsid w:val="00F25247"/>
    <w:rsid w:val="00F259AE"/>
    <w:rsid w:val="00F25E79"/>
    <w:rsid w:val="00F32745"/>
    <w:rsid w:val="00F33D8D"/>
    <w:rsid w:val="00F43E26"/>
    <w:rsid w:val="00F44FED"/>
    <w:rsid w:val="00F474D1"/>
    <w:rsid w:val="00F70FBF"/>
    <w:rsid w:val="00F7145D"/>
    <w:rsid w:val="00F75831"/>
    <w:rsid w:val="00F81937"/>
    <w:rsid w:val="00F836DB"/>
    <w:rsid w:val="00F84113"/>
    <w:rsid w:val="00F872EB"/>
    <w:rsid w:val="00F87EE5"/>
    <w:rsid w:val="00F9353D"/>
    <w:rsid w:val="00FA4095"/>
    <w:rsid w:val="00FA4A23"/>
    <w:rsid w:val="00FB0F49"/>
    <w:rsid w:val="00FB123A"/>
    <w:rsid w:val="00FB16C8"/>
    <w:rsid w:val="00FB4162"/>
    <w:rsid w:val="00FB4237"/>
    <w:rsid w:val="00FC11D3"/>
    <w:rsid w:val="00FC6AE1"/>
    <w:rsid w:val="00FC70E9"/>
    <w:rsid w:val="00FD12C3"/>
    <w:rsid w:val="00FD2CDD"/>
    <w:rsid w:val="00FD5079"/>
    <w:rsid w:val="00FD52A9"/>
    <w:rsid w:val="00FE33AE"/>
    <w:rsid w:val="00FE5A4F"/>
    <w:rsid w:val="00FE7492"/>
    <w:rsid w:val="00FF2CFE"/>
    <w:rsid w:val="00FF7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2858A3C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3">
    <w:name w:val="heading 3"/>
    <w:basedOn w:val="a"/>
    <w:next w:val="a"/>
    <w:link w:val="30"/>
    <w:uiPriority w:val="9"/>
    <w:unhideWhenUsed/>
    <w:qFormat/>
    <w:rsid w:val="001870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4">
    <w:name w:val="heading 4"/>
    <w:basedOn w:val="a"/>
    <w:next w:val="a"/>
    <w:link w:val="40"/>
    <w:uiPriority w:val="9"/>
    <w:unhideWhenUsed/>
    <w:qFormat/>
    <w:rsid w:val="008378E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7D1947"/>
    <w:pPr>
      <w:spacing w:after="0" w:line="240" w:lineRule="auto"/>
    </w:pPr>
    <w:rPr>
      <w:lang w:val="en-US"/>
    </w:rPr>
  </w:style>
  <w:style w:type="character" w:customStyle="1" w:styleId="a4">
    <w:name w:val="无间隔 字符"/>
    <w:basedOn w:val="a0"/>
    <w:link w:val="a3"/>
    <w:uiPriority w:val="1"/>
    <w:rsid w:val="007D1947"/>
    <w:rPr>
      <w:rFonts w:eastAsiaTheme="minorEastAsia"/>
      <w:lang w:val="en-US"/>
    </w:rPr>
  </w:style>
  <w:style w:type="character" w:customStyle="1" w:styleId="10">
    <w:name w:val="标题 1 字符"/>
    <w:basedOn w:val="a0"/>
    <w:link w:val="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">
    <w:name w:val="TOC Heading"/>
    <w:basedOn w:val="1"/>
    <w:next w:val="a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a"/>
    <w:next w:val="a"/>
    <w:autoRedefine/>
    <w:uiPriority w:val="39"/>
    <w:unhideWhenUsed/>
    <w:rsid w:val="007D1947"/>
    <w:pPr>
      <w:spacing w:after="100"/>
    </w:pPr>
  </w:style>
  <w:style w:type="character" w:styleId="a5">
    <w:name w:val="Hyperlink"/>
    <w:basedOn w:val="a0"/>
    <w:uiPriority w:val="99"/>
    <w:unhideWhenUsed/>
    <w:rsid w:val="007D1947"/>
    <w:rPr>
      <w:color w:val="0563C1" w:themeColor="hyperlink"/>
      <w:u w:val="single"/>
    </w:rPr>
  </w:style>
  <w:style w:type="character" w:customStyle="1" w:styleId="20">
    <w:name w:val="标题 2 字符"/>
    <w:basedOn w:val="a0"/>
    <w:link w:val="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a"/>
    <w:next w:val="a"/>
    <w:autoRedefine/>
    <w:uiPriority w:val="39"/>
    <w:unhideWhenUsed/>
    <w:rsid w:val="00115B96"/>
    <w:pPr>
      <w:spacing w:after="100"/>
      <w:ind w:left="220"/>
    </w:pPr>
  </w:style>
  <w:style w:type="character" w:customStyle="1" w:styleId="30">
    <w:name w:val="标题 3 字符"/>
    <w:basedOn w:val="a0"/>
    <w:link w:val="3"/>
    <w:uiPriority w:val="9"/>
    <w:rsid w:val="001870A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40">
    <w:name w:val="标题 4 字符"/>
    <w:basedOn w:val="a0"/>
    <w:link w:val="4"/>
    <w:uiPriority w:val="9"/>
    <w:rsid w:val="008378E4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a6">
    <w:name w:val="header"/>
    <w:basedOn w:val="a"/>
    <w:link w:val="a7"/>
    <w:uiPriority w:val="99"/>
    <w:unhideWhenUsed/>
    <w:rsid w:val="00A67A9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A67A96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A67A96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A67A96"/>
    <w:rPr>
      <w:sz w:val="18"/>
      <w:szCs w:val="18"/>
    </w:rPr>
  </w:style>
  <w:style w:type="character" w:styleId="aa">
    <w:name w:val="Unresolved Mention"/>
    <w:basedOn w:val="a0"/>
    <w:uiPriority w:val="99"/>
    <w:semiHidden/>
    <w:unhideWhenUsed/>
    <w:rsid w:val="00D57457"/>
    <w:rPr>
      <w:color w:val="605E5C"/>
      <w:shd w:val="clear" w:color="auto" w:fill="E1DFDD"/>
    </w:rPr>
  </w:style>
  <w:style w:type="table" w:styleId="ab">
    <w:name w:val="Table Grid"/>
    <w:basedOn w:val="a1"/>
    <w:uiPriority w:val="39"/>
    <w:rsid w:val="004D13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a"/>
    <w:next w:val="a"/>
    <w:autoRedefine/>
    <w:uiPriority w:val="39"/>
    <w:unhideWhenUsed/>
    <w:rsid w:val="00E269A9"/>
    <w:pPr>
      <w:ind w:leftChars="400" w:left="8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hyperlink" Target="https://www.hofstede-insights.com/country-comparison/new-zealand,the-uk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ommisceo-global.com/resources/country-guides/uk-guide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5" Type="http://schemas.openxmlformats.org/officeDocument/2006/relationships/hyperlink" Target="http://www.giftypedia.com/England_Gift_Giving_Customs" TargetMode="External"/><Relationship Id="rId33" Type="http://schemas.openxmlformats.org/officeDocument/2006/relationships/hyperlink" Target="https://www.doingbusiness.org/en/data/exploreeconomies/new-zealand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www.bnzba.co.nz/about-us" TargetMode="External"/><Relationship Id="rId29" Type="http://schemas.openxmlformats.org/officeDocument/2006/relationships/hyperlink" Target="https://www.transparency.org/cpi2012/result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://www.giftypedia.com/New_Zealand_Gift_Giving_Customs" TargetMode="External"/><Relationship Id="rId32" Type="http://schemas.openxmlformats.org/officeDocument/2006/relationships/hyperlink" Target="http://reportingnz.org/wp-content/uploads/2018/07/175-Unilever-New-Zealand-Limited-AR-SEARCHABLE.pdf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3.png"/><Relationship Id="rId23" Type="http://schemas.openxmlformats.org/officeDocument/2006/relationships/hyperlink" Target="https://culturalatlas.sbs.com.au/new-zealand-culture/new-zealand-culture-etiquette" TargetMode="External"/><Relationship Id="rId28" Type="http://schemas.openxmlformats.org/officeDocument/2006/relationships/hyperlink" Target="https://www.santaferelo.com/en/moving/news-and-blog/living-in-new-zealand-and-maori-culture/" TargetMode="External"/><Relationship Id="rId36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hyperlink" Target="https://www.unilever.com.au/sustainable-living/latest-progress-in-australia-and-new-zealand/enhancing-livelihoods/building-a-gender-equal-business.htm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hyperlink" Target="https://www.commisceo-global.com/resources/country-guides/new-zealand-guide" TargetMode="External"/><Relationship Id="rId27" Type="http://schemas.openxmlformats.org/officeDocument/2006/relationships/hyperlink" Target="https://www.new-zealand-immigration.com/migrate-to-new-zealand/language/" TargetMode="External"/><Relationship Id="rId30" Type="http://schemas.openxmlformats.org/officeDocument/2006/relationships/hyperlink" Target="https://www.unilever.com/about/who-we-are/about-Unilever/" TargetMode="External"/><Relationship Id="rId35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E70FF"/>
    <w:rsid w:val="003203C2"/>
    <w:rsid w:val="003D4E56"/>
    <w:rsid w:val="0060465E"/>
    <w:rsid w:val="0063625A"/>
    <w:rsid w:val="007E66AB"/>
    <w:rsid w:val="00A23082"/>
    <w:rsid w:val="00A34C42"/>
    <w:rsid w:val="00B21419"/>
    <w:rsid w:val="00B24CD6"/>
    <w:rsid w:val="00BC1251"/>
    <w:rsid w:val="00C67429"/>
    <w:rsid w:val="00E94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2019-12-27T00:00:00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4d2a45cf4ec32bf165a29cc894e17651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2b5aa38abe2ac99f90f31639fa476dc4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9649E00-00E8-44E1-BC81-23A64297D5A2}">
  <ds:schemaRefs>
    <ds:schemaRef ds:uri="http://purl.org/dc/dcmitype/"/>
    <ds:schemaRef ds:uri="9d0d5cce-d4dc-4043-8325-c992d2f588cd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AFC1D5BB-3396-4C15-A6ED-35E6A790A5C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54BB32B-2301-4627-B74A-B7FAA6EDAE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E4BBCF8C-20ED-4E4F-9D9E-63A9DA5A0F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16</Pages>
  <Words>3977</Words>
  <Characters>22669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26593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analysis of business practice in new zealand from the perspective of uk companies</dc:title>
  <dc:subject>Based on international business communication theories</dc:subject>
  <dc:creator>Marie Pitson</dc:creator>
  <cp:keywords/>
  <dc:description/>
  <cp:lastModifiedBy>Hongli Shang (1904764)</cp:lastModifiedBy>
  <cp:revision>6</cp:revision>
  <dcterms:created xsi:type="dcterms:W3CDTF">2019-12-27T15:36:00Z</dcterms:created>
  <dcterms:modified xsi:type="dcterms:W3CDTF">2020-01-02T15:58:00Z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