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604E7C" w:rsidP="7520ED73" w:rsidRDefault="3C9754EC" w14:paraId="5E5787A5" w14:textId="389616CC">
      <w:pPr>
        <w:spacing w:after="20"/>
        <w:rPr>
          <w:rFonts w:hint="eastAsia"/>
          <w:sz w:val="22"/>
          <w:szCs w:val="22"/>
        </w:rPr>
      </w:pPr>
      <w:r w:rsidRPr="7520ED73">
        <w:rPr>
          <w:sz w:val="22"/>
          <w:szCs w:val="22"/>
        </w:rPr>
        <w:t xml:space="preserve">Student name: Sara </w:t>
      </w:r>
      <w:r w:rsidR="00073AFA">
        <w:rPr>
          <w:sz w:val="22"/>
          <w:szCs w:val="22"/>
        </w:rPr>
        <w:t>C</w:t>
      </w:r>
      <w:r w:rsidRPr="7520ED73">
        <w:rPr>
          <w:sz w:val="22"/>
          <w:szCs w:val="22"/>
        </w:rPr>
        <w:t xml:space="preserve">urejova </w:t>
      </w:r>
    </w:p>
    <w:p w:rsidR="3C9754EC" w:rsidP="7520ED73" w:rsidRDefault="3C9754EC" w14:paraId="25A1D5E1" w14:textId="7A68B34C">
      <w:pPr>
        <w:spacing w:after="20"/>
        <w:rPr>
          <w:rFonts w:hint="eastAsia"/>
          <w:sz w:val="22"/>
          <w:szCs w:val="22"/>
        </w:rPr>
      </w:pPr>
      <w:r w:rsidRPr="7520ED73">
        <w:rPr>
          <w:sz w:val="22"/>
          <w:szCs w:val="22"/>
        </w:rPr>
        <w:t>Student ID number:</w:t>
      </w:r>
      <w:r w:rsidRPr="7520ED73" w:rsidR="44CFB376">
        <w:rPr>
          <w:sz w:val="22"/>
          <w:szCs w:val="22"/>
        </w:rPr>
        <w:t xml:space="preserve"> 2431176</w:t>
      </w:r>
    </w:p>
    <w:p w:rsidR="3C9754EC" w:rsidP="7520ED73" w:rsidRDefault="3C9754EC" w14:paraId="6744256B" w14:textId="7990E4D3">
      <w:pPr>
        <w:spacing w:after="20"/>
        <w:rPr>
          <w:rFonts w:hint="eastAsia"/>
          <w:sz w:val="22"/>
          <w:szCs w:val="22"/>
        </w:rPr>
      </w:pPr>
      <w:r w:rsidRPr="7520ED73">
        <w:rPr>
          <w:sz w:val="22"/>
          <w:szCs w:val="22"/>
        </w:rPr>
        <w:t>Module: introduc</w:t>
      </w:r>
      <w:r w:rsidRPr="7520ED73" w:rsidR="428B0028">
        <w:rPr>
          <w:sz w:val="22"/>
          <w:szCs w:val="22"/>
        </w:rPr>
        <w:t xml:space="preserve">tion to health and social care </w:t>
      </w:r>
    </w:p>
    <w:p w:rsidR="428B0028" w:rsidP="7520ED73" w:rsidRDefault="428B0028" w14:paraId="543190B2" w14:textId="39015C3F">
      <w:pPr>
        <w:spacing w:after="20"/>
        <w:rPr>
          <w:rFonts w:hint="eastAsia"/>
          <w:sz w:val="22"/>
          <w:szCs w:val="22"/>
        </w:rPr>
      </w:pPr>
      <w:r w:rsidRPr="7520ED73">
        <w:rPr>
          <w:sz w:val="22"/>
          <w:szCs w:val="22"/>
        </w:rPr>
        <w:t>Module code: LCHS4003</w:t>
      </w:r>
    </w:p>
    <w:p w:rsidR="428B0028" w:rsidP="7520ED73" w:rsidRDefault="428B0028" w14:paraId="484E161C" w14:textId="12A098EF">
      <w:pPr>
        <w:spacing w:after="20"/>
        <w:rPr>
          <w:rFonts w:hint="eastAsia"/>
          <w:sz w:val="22"/>
          <w:szCs w:val="22"/>
        </w:rPr>
      </w:pPr>
      <w:r w:rsidRPr="7520ED73">
        <w:rPr>
          <w:sz w:val="22"/>
          <w:szCs w:val="22"/>
        </w:rPr>
        <w:t xml:space="preserve">Lecturers: </w:t>
      </w:r>
      <w:r w:rsidRPr="7520ED73" w:rsidR="67CA7C67">
        <w:rPr>
          <w:sz w:val="22"/>
          <w:szCs w:val="22"/>
        </w:rPr>
        <w:t>T</w:t>
      </w:r>
      <w:r w:rsidRPr="7520ED73">
        <w:rPr>
          <w:sz w:val="22"/>
          <w:szCs w:val="22"/>
        </w:rPr>
        <w:t xml:space="preserve">siwani </w:t>
      </w:r>
      <w:r w:rsidR="00073AFA">
        <w:rPr>
          <w:sz w:val="22"/>
          <w:szCs w:val="22"/>
        </w:rPr>
        <w:t>K</w:t>
      </w:r>
      <w:r w:rsidRPr="7520ED73" w:rsidR="7FC638DB">
        <w:rPr>
          <w:sz w:val="22"/>
          <w:szCs w:val="22"/>
        </w:rPr>
        <w:t xml:space="preserve">humalo </w:t>
      </w:r>
    </w:p>
    <w:p w:rsidR="607814C4" w:rsidP="7520ED73" w:rsidRDefault="607814C4" w14:paraId="511EE844" w14:textId="56282CAD">
      <w:pPr>
        <w:spacing w:after="20"/>
        <w:rPr>
          <w:rFonts w:hint="eastAsia"/>
          <w:sz w:val="22"/>
          <w:szCs w:val="22"/>
        </w:rPr>
      </w:pPr>
      <w:r w:rsidRPr="7520ED73">
        <w:rPr>
          <w:sz w:val="22"/>
          <w:szCs w:val="22"/>
        </w:rPr>
        <w:t xml:space="preserve">Assignment title: written assignment </w:t>
      </w:r>
    </w:p>
    <w:p w:rsidR="7520ED73" w:rsidP="7520ED73" w:rsidRDefault="7520ED73" w14:paraId="48314ACA" w14:textId="105AB75B">
      <w:pPr>
        <w:spacing w:after="20"/>
        <w:rPr>
          <w:rFonts w:hint="eastAsia"/>
          <w:sz w:val="22"/>
          <w:szCs w:val="22"/>
        </w:rPr>
      </w:pPr>
    </w:p>
    <w:p w:rsidR="328F5B8A" w:rsidP="7520ED73" w:rsidRDefault="328F5B8A" w14:paraId="794950BA" w14:textId="1D7A0CB6">
      <w:pPr>
        <w:spacing w:after="20"/>
        <w:rPr>
          <w:rFonts w:hint="eastAsia"/>
          <w:sz w:val="22"/>
          <w:szCs w:val="22"/>
        </w:rPr>
      </w:pPr>
      <w:r w:rsidRPr="7520ED73">
        <w:rPr>
          <w:sz w:val="22"/>
          <w:szCs w:val="22"/>
        </w:rPr>
        <w:t>Assignment</w:t>
      </w:r>
      <w:r w:rsidRPr="7520ED73" w:rsidR="0EC51E8D">
        <w:rPr>
          <w:sz w:val="22"/>
          <w:szCs w:val="22"/>
        </w:rPr>
        <w:t>:</w:t>
      </w:r>
      <w:r w:rsidRPr="7520ED73">
        <w:rPr>
          <w:sz w:val="22"/>
          <w:szCs w:val="22"/>
        </w:rPr>
        <w:t xml:space="preserve"> </w:t>
      </w:r>
      <w:r w:rsidRPr="7520ED73" w:rsidR="2ABE334E">
        <w:rPr>
          <w:sz w:val="22"/>
          <w:szCs w:val="22"/>
        </w:rPr>
        <w:t>C</w:t>
      </w:r>
      <w:r w:rsidRPr="7520ED73">
        <w:rPr>
          <w:sz w:val="22"/>
          <w:szCs w:val="22"/>
        </w:rPr>
        <w:t xml:space="preserve">ase study- Mrs Mann </w:t>
      </w:r>
    </w:p>
    <w:p w:rsidR="72A5EED5" w:rsidP="7520ED73" w:rsidRDefault="72A5EED5" w14:paraId="2B000129" w14:textId="129AE8A5">
      <w:pPr>
        <w:spacing w:after="20"/>
        <w:rPr>
          <w:rFonts w:hint="eastAsia"/>
          <w:sz w:val="22"/>
          <w:szCs w:val="22"/>
        </w:rPr>
      </w:pPr>
      <w:r w:rsidRPr="7520ED73">
        <w:rPr>
          <w:sz w:val="22"/>
          <w:szCs w:val="22"/>
        </w:rPr>
        <w:t>Introduction</w:t>
      </w:r>
    </w:p>
    <w:p w:rsidR="72A5EED5" w:rsidP="7520ED73" w:rsidRDefault="72A5EED5" w14:paraId="28FCFF3D" w14:textId="1B8A1337">
      <w:pPr>
        <w:spacing w:after="20"/>
        <w:rPr>
          <w:rFonts w:hint="eastAsia"/>
          <w:sz w:val="22"/>
          <w:szCs w:val="22"/>
        </w:rPr>
      </w:pPr>
      <w:r w:rsidRPr="7520ED73">
        <w:rPr>
          <w:sz w:val="22"/>
          <w:szCs w:val="22"/>
        </w:rPr>
        <w:t xml:space="preserve">This report examines the case of Mrs Mann, </w:t>
      </w:r>
      <w:r w:rsidRPr="7520ED73" w:rsidR="626C8B7F">
        <w:rPr>
          <w:sz w:val="22"/>
          <w:szCs w:val="22"/>
        </w:rPr>
        <w:t>72-year-old women</w:t>
      </w:r>
      <w:r w:rsidRPr="7520ED73" w:rsidR="59E80D27">
        <w:rPr>
          <w:sz w:val="22"/>
          <w:szCs w:val="22"/>
        </w:rPr>
        <w:t xml:space="preserve"> recently discharged home following hip </w:t>
      </w:r>
      <w:r w:rsidRPr="7520ED73" w:rsidR="166155FB">
        <w:rPr>
          <w:sz w:val="22"/>
          <w:szCs w:val="22"/>
        </w:rPr>
        <w:t>replacement surgery.</w:t>
      </w:r>
      <w:r w:rsidRPr="7520ED73" w:rsidR="59E80D27">
        <w:rPr>
          <w:sz w:val="22"/>
          <w:szCs w:val="22"/>
        </w:rPr>
        <w:t xml:space="preserve"> </w:t>
      </w:r>
      <w:r w:rsidRPr="7520ED73" w:rsidR="05BE7A0C">
        <w:rPr>
          <w:sz w:val="22"/>
          <w:szCs w:val="22"/>
        </w:rPr>
        <w:t>she receives support from a domic</w:t>
      </w:r>
      <w:r w:rsidRPr="7520ED73" w:rsidR="50110930">
        <w:rPr>
          <w:sz w:val="22"/>
          <w:szCs w:val="22"/>
        </w:rPr>
        <w:t>i</w:t>
      </w:r>
      <w:r w:rsidRPr="7520ED73" w:rsidR="05BE7A0C">
        <w:rPr>
          <w:sz w:val="22"/>
          <w:szCs w:val="22"/>
        </w:rPr>
        <w:t>liary care agency</w:t>
      </w:r>
      <w:r w:rsidRPr="7520ED73" w:rsidR="3AF8689D">
        <w:rPr>
          <w:sz w:val="22"/>
          <w:szCs w:val="22"/>
        </w:rPr>
        <w:t xml:space="preserve"> twice a day and </w:t>
      </w:r>
      <w:r w:rsidRPr="7520ED73" w:rsidR="6FB4A2B7">
        <w:rPr>
          <w:sz w:val="22"/>
          <w:szCs w:val="22"/>
        </w:rPr>
        <w:t>other</w:t>
      </w:r>
      <w:r w:rsidRPr="7520ED73" w:rsidR="3AF8689D">
        <w:rPr>
          <w:sz w:val="22"/>
          <w:szCs w:val="22"/>
        </w:rPr>
        <w:t xml:space="preserve"> rehabilitation from a community p</w:t>
      </w:r>
      <w:r w:rsidRPr="7520ED73" w:rsidR="4BE4B89D">
        <w:rPr>
          <w:sz w:val="22"/>
          <w:szCs w:val="22"/>
        </w:rPr>
        <w:t xml:space="preserve">hysiotherapist. Mrs Mann’s first language is </w:t>
      </w:r>
      <w:r w:rsidRPr="7520ED73" w:rsidR="16147E63">
        <w:rPr>
          <w:sz w:val="22"/>
          <w:szCs w:val="22"/>
        </w:rPr>
        <w:t>Urdu,</w:t>
      </w:r>
      <w:r w:rsidRPr="7520ED73" w:rsidR="6BE46BD0">
        <w:rPr>
          <w:sz w:val="22"/>
          <w:szCs w:val="22"/>
        </w:rPr>
        <w:t xml:space="preserve"> and she has limited English </w:t>
      </w:r>
      <w:r w:rsidRPr="7520ED73" w:rsidR="79BCC423">
        <w:rPr>
          <w:sz w:val="22"/>
          <w:szCs w:val="22"/>
        </w:rPr>
        <w:t>ability</w:t>
      </w:r>
      <w:r w:rsidRPr="7520ED73" w:rsidR="6BE46BD0">
        <w:rPr>
          <w:sz w:val="22"/>
          <w:szCs w:val="22"/>
        </w:rPr>
        <w:t>, which creates commu</w:t>
      </w:r>
      <w:r w:rsidRPr="7520ED73" w:rsidR="622E725E">
        <w:rPr>
          <w:sz w:val="22"/>
          <w:szCs w:val="22"/>
        </w:rPr>
        <w:t xml:space="preserve">nication </w:t>
      </w:r>
      <w:r w:rsidRPr="7520ED73" w:rsidR="1E26CF41">
        <w:rPr>
          <w:sz w:val="22"/>
          <w:szCs w:val="22"/>
        </w:rPr>
        <w:t xml:space="preserve">challenges that can affect her safety and wellbeing. A recent </w:t>
      </w:r>
      <w:r w:rsidRPr="7520ED73" w:rsidR="1FF51368">
        <w:rPr>
          <w:sz w:val="22"/>
          <w:szCs w:val="22"/>
        </w:rPr>
        <w:t>incident involving inconsistent documentation and missed co</w:t>
      </w:r>
      <w:r w:rsidRPr="7520ED73" w:rsidR="14473B8A">
        <w:rPr>
          <w:sz w:val="22"/>
          <w:szCs w:val="22"/>
        </w:rPr>
        <w:t xml:space="preserve">mmunication resulted in delayed medication </w:t>
      </w:r>
      <w:r w:rsidRPr="7520ED73" w:rsidR="1765A351">
        <w:rPr>
          <w:sz w:val="22"/>
          <w:szCs w:val="22"/>
        </w:rPr>
        <w:t>adjustment, and this is currently under internal revie</w:t>
      </w:r>
      <w:r w:rsidRPr="7520ED73" w:rsidR="7C7E185C">
        <w:rPr>
          <w:sz w:val="22"/>
          <w:szCs w:val="22"/>
        </w:rPr>
        <w:t xml:space="preserve">w. This case will explore </w:t>
      </w:r>
      <w:r w:rsidRPr="7520ED73" w:rsidR="04F1D27D">
        <w:rPr>
          <w:sz w:val="22"/>
          <w:szCs w:val="22"/>
        </w:rPr>
        <w:t>three core areas essential to safe and effective prac</w:t>
      </w:r>
      <w:r w:rsidRPr="7520ED73" w:rsidR="1B882849">
        <w:rPr>
          <w:sz w:val="22"/>
          <w:szCs w:val="22"/>
        </w:rPr>
        <w:t>tice within health and social care: effective communica</w:t>
      </w:r>
      <w:r w:rsidRPr="7520ED73" w:rsidR="14BFF05E">
        <w:rPr>
          <w:sz w:val="22"/>
          <w:szCs w:val="22"/>
        </w:rPr>
        <w:t>tion, good administrative skills, and collaborative mu</w:t>
      </w:r>
      <w:r w:rsidRPr="7520ED73" w:rsidR="1D555147">
        <w:rPr>
          <w:sz w:val="22"/>
          <w:szCs w:val="22"/>
        </w:rPr>
        <w:t>lti- agency working. Section one will discuss communica</w:t>
      </w:r>
      <w:r w:rsidRPr="7520ED73" w:rsidR="2A18DDE1">
        <w:rPr>
          <w:sz w:val="22"/>
          <w:szCs w:val="22"/>
        </w:rPr>
        <w:t>tion in relation to the equality act 2010 and the Sh</w:t>
      </w:r>
      <w:r w:rsidRPr="7520ED73" w:rsidR="517EF3F3">
        <w:rPr>
          <w:sz w:val="22"/>
          <w:szCs w:val="22"/>
        </w:rPr>
        <w:t xml:space="preserve">annon- Weaver communication </w:t>
      </w:r>
      <w:r w:rsidRPr="7520ED73" w:rsidR="3CD18E53">
        <w:rPr>
          <w:sz w:val="22"/>
          <w:szCs w:val="22"/>
        </w:rPr>
        <w:t>model. Section two will exam</w:t>
      </w:r>
      <w:r w:rsidRPr="7520ED73" w:rsidR="7CB62050">
        <w:rPr>
          <w:sz w:val="22"/>
          <w:szCs w:val="22"/>
        </w:rPr>
        <w:t>ine record keeping and legislation such as the date protec</w:t>
      </w:r>
      <w:r w:rsidRPr="7520ED73" w:rsidR="5AB3C3B5">
        <w:rPr>
          <w:sz w:val="22"/>
          <w:szCs w:val="22"/>
        </w:rPr>
        <w:t xml:space="preserve">tion act 2018. Section three will evaluate the importance </w:t>
      </w:r>
      <w:r w:rsidRPr="7520ED73" w:rsidR="321EA92F">
        <w:rPr>
          <w:sz w:val="22"/>
          <w:szCs w:val="22"/>
        </w:rPr>
        <w:t>of inter- professional collaboration. A conclusion will summar</w:t>
      </w:r>
      <w:r w:rsidRPr="7520ED73" w:rsidR="135091EA">
        <w:rPr>
          <w:sz w:val="22"/>
          <w:szCs w:val="22"/>
        </w:rPr>
        <w:t>ise key learning points.</w:t>
      </w:r>
    </w:p>
    <w:p w:rsidR="7520ED73" w:rsidP="7520ED73" w:rsidRDefault="7520ED73" w14:paraId="25CEEF04" w14:textId="6BB0B514">
      <w:pPr>
        <w:spacing w:after="20"/>
        <w:rPr>
          <w:rFonts w:hint="eastAsia"/>
          <w:sz w:val="22"/>
          <w:szCs w:val="22"/>
        </w:rPr>
      </w:pPr>
    </w:p>
    <w:p w:rsidR="22112F20" w:rsidP="7520ED73" w:rsidRDefault="22112F20" w14:paraId="2D5F2906" w14:textId="178AF0CD">
      <w:pPr>
        <w:spacing w:after="20"/>
        <w:rPr>
          <w:rFonts w:hint="eastAsia"/>
          <w:sz w:val="22"/>
          <w:szCs w:val="22"/>
        </w:rPr>
      </w:pPr>
      <w:r w:rsidRPr="7520ED73">
        <w:rPr>
          <w:sz w:val="22"/>
          <w:szCs w:val="22"/>
        </w:rPr>
        <w:t xml:space="preserve">1. </w:t>
      </w:r>
      <w:r w:rsidRPr="7520ED73">
        <w:rPr>
          <w:b/>
          <w:bCs/>
          <w:sz w:val="22"/>
          <w:szCs w:val="22"/>
        </w:rPr>
        <w:t>Importance</w:t>
      </w:r>
      <w:r w:rsidRPr="7520ED73">
        <w:rPr>
          <w:sz w:val="22"/>
          <w:szCs w:val="22"/>
        </w:rPr>
        <w:t xml:space="preserve"> of effective communication in Mrs Mann</w:t>
      </w:r>
      <w:r w:rsidRPr="7520ED73" w:rsidR="7F2F4B34">
        <w:rPr>
          <w:sz w:val="22"/>
          <w:szCs w:val="22"/>
        </w:rPr>
        <w:t>’s care</w:t>
      </w:r>
    </w:p>
    <w:p w:rsidR="7F2F4B34" w:rsidP="7520ED73" w:rsidRDefault="7F2F4B34" w14:paraId="6D9188F5" w14:textId="013DF7B6">
      <w:pPr>
        <w:spacing w:after="20"/>
        <w:rPr>
          <w:rFonts w:hint="eastAsia"/>
          <w:sz w:val="22"/>
          <w:szCs w:val="22"/>
        </w:rPr>
      </w:pPr>
      <w:r w:rsidRPr="7520ED73">
        <w:rPr>
          <w:sz w:val="22"/>
          <w:szCs w:val="22"/>
        </w:rPr>
        <w:t xml:space="preserve">Effective communication is fundamental to high- quality </w:t>
      </w:r>
      <w:r w:rsidRPr="7520ED73" w:rsidR="171016F7">
        <w:rPr>
          <w:sz w:val="22"/>
          <w:szCs w:val="22"/>
        </w:rPr>
        <w:t xml:space="preserve">health and social care, particularly when </w:t>
      </w:r>
      <w:r w:rsidRPr="7520ED73" w:rsidR="46998405">
        <w:rPr>
          <w:sz w:val="22"/>
          <w:szCs w:val="22"/>
        </w:rPr>
        <w:t xml:space="preserve">supporting individuals </w:t>
      </w:r>
      <w:r w:rsidRPr="7520ED73" w:rsidR="068CA5FB">
        <w:rPr>
          <w:sz w:val="22"/>
          <w:szCs w:val="22"/>
        </w:rPr>
        <w:t>with barriers such as language differences, sen</w:t>
      </w:r>
      <w:r w:rsidRPr="7520ED73" w:rsidR="0E6352BB">
        <w:rPr>
          <w:sz w:val="22"/>
          <w:szCs w:val="22"/>
        </w:rPr>
        <w:t xml:space="preserve">sory </w:t>
      </w:r>
      <w:r w:rsidRPr="7520ED73" w:rsidR="6D03D119">
        <w:rPr>
          <w:sz w:val="22"/>
          <w:szCs w:val="22"/>
        </w:rPr>
        <w:t>impairments,</w:t>
      </w:r>
      <w:r w:rsidRPr="7520ED73" w:rsidR="0E6352BB">
        <w:rPr>
          <w:sz w:val="22"/>
          <w:szCs w:val="22"/>
        </w:rPr>
        <w:t xml:space="preserve"> or cognitive limitation</w:t>
      </w:r>
      <w:r w:rsidRPr="7520ED73" w:rsidR="3EF2C547">
        <w:rPr>
          <w:sz w:val="22"/>
          <w:szCs w:val="22"/>
        </w:rPr>
        <w:t xml:space="preserve">s. In Mrs Mann’s case, her limited English </w:t>
      </w:r>
      <w:r w:rsidRPr="7520ED73" w:rsidR="240B00A1">
        <w:rPr>
          <w:sz w:val="22"/>
          <w:szCs w:val="22"/>
        </w:rPr>
        <w:t>ability</w:t>
      </w:r>
      <w:r w:rsidRPr="7520ED73" w:rsidR="5732264E">
        <w:rPr>
          <w:sz w:val="22"/>
          <w:szCs w:val="22"/>
        </w:rPr>
        <w:t xml:space="preserve"> presents a significan</w:t>
      </w:r>
      <w:r w:rsidRPr="7520ED73" w:rsidR="2D987427">
        <w:rPr>
          <w:sz w:val="22"/>
          <w:szCs w:val="22"/>
        </w:rPr>
        <w:t>t challenge. Poor commun</w:t>
      </w:r>
      <w:r w:rsidRPr="7520ED73" w:rsidR="186AC9BF">
        <w:rPr>
          <w:sz w:val="22"/>
          <w:szCs w:val="22"/>
        </w:rPr>
        <w:t xml:space="preserve">ication contributed to an incident in which </w:t>
      </w:r>
      <w:r w:rsidRPr="7520ED73" w:rsidR="6C9677C7">
        <w:rPr>
          <w:sz w:val="22"/>
          <w:szCs w:val="22"/>
        </w:rPr>
        <w:t xml:space="preserve">medication adjustments were delayed, </w:t>
      </w:r>
      <w:r w:rsidRPr="7520ED73" w:rsidR="7272D7F7">
        <w:rPr>
          <w:sz w:val="22"/>
          <w:szCs w:val="22"/>
        </w:rPr>
        <w:t>proving</w:t>
      </w:r>
      <w:r w:rsidRPr="7520ED73" w:rsidR="1757978A">
        <w:rPr>
          <w:sz w:val="22"/>
          <w:szCs w:val="22"/>
        </w:rPr>
        <w:t xml:space="preserve"> the risks associated with ineffective inform</w:t>
      </w:r>
      <w:r w:rsidRPr="7520ED73" w:rsidR="3C628C0C">
        <w:rPr>
          <w:sz w:val="22"/>
          <w:szCs w:val="22"/>
        </w:rPr>
        <w:t>ation exchange. Care workers must therefore ens</w:t>
      </w:r>
      <w:r w:rsidRPr="7520ED73" w:rsidR="2DD930F5">
        <w:rPr>
          <w:sz w:val="22"/>
          <w:szCs w:val="22"/>
        </w:rPr>
        <w:t xml:space="preserve">ue communication is accessible, </w:t>
      </w:r>
      <w:r w:rsidRPr="7520ED73" w:rsidR="25F4B4DD">
        <w:rPr>
          <w:sz w:val="22"/>
          <w:szCs w:val="22"/>
        </w:rPr>
        <w:t>clear,</w:t>
      </w:r>
      <w:r w:rsidRPr="7520ED73" w:rsidR="2DD930F5">
        <w:rPr>
          <w:sz w:val="22"/>
          <w:szCs w:val="22"/>
        </w:rPr>
        <w:t xml:space="preserve"> </w:t>
      </w:r>
      <w:r w:rsidRPr="7520ED73" w:rsidR="7D55E538">
        <w:rPr>
          <w:sz w:val="22"/>
          <w:szCs w:val="22"/>
        </w:rPr>
        <w:t xml:space="preserve">and culturally </w:t>
      </w:r>
      <w:r w:rsidRPr="7520ED73" w:rsidR="69DC2310">
        <w:rPr>
          <w:sz w:val="22"/>
          <w:szCs w:val="22"/>
        </w:rPr>
        <w:t>proper</w:t>
      </w:r>
      <w:r w:rsidRPr="7520ED73" w:rsidR="7D55E538">
        <w:rPr>
          <w:sz w:val="22"/>
          <w:szCs w:val="22"/>
        </w:rPr>
        <w:t>.</w:t>
      </w:r>
    </w:p>
    <w:p w:rsidR="7520ED73" w:rsidP="7520ED73" w:rsidRDefault="7520ED73" w14:paraId="50AD5DF6" w14:textId="49F93F64">
      <w:pPr>
        <w:spacing w:after="20"/>
        <w:rPr>
          <w:rFonts w:hint="eastAsia"/>
          <w:sz w:val="22"/>
          <w:szCs w:val="22"/>
        </w:rPr>
      </w:pPr>
    </w:p>
    <w:p w:rsidR="034E95E2" w:rsidP="7520ED73" w:rsidRDefault="034E95E2" w14:paraId="11145D51" w14:textId="3A3C49C3">
      <w:pPr>
        <w:spacing w:after="20"/>
        <w:rPr>
          <w:rFonts w:hint="eastAsia"/>
          <w:sz w:val="22"/>
          <w:szCs w:val="22"/>
        </w:rPr>
      </w:pPr>
      <w:r w:rsidRPr="7520ED73">
        <w:rPr>
          <w:sz w:val="22"/>
          <w:szCs w:val="22"/>
        </w:rPr>
        <w:t>Under the quality act 2010, org</w:t>
      </w:r>
      <w:r w:rsidRPr="7520ED73" w:rsidR="6C38CA30">
        <w:rPr>
          <w:sz w:val="22"/>
          <w:szCs w:val="22"/>
        </w:rPr>
        <w:t xml:space="preserve">anisation </w:t>
      </w:r>
      <w:r w:rsidRPr="7520ED73" w:rsidR="33C2F7D3">
        <w:rPr>
          <w:sz w:val="22"/>
          <w:szCs w:val="22"/>
        </w:rPr>
        <w:t>is</w:t>
      </w:r>
      <w:r w:rsidRPr="7520ED73" w:rsidR="6C38CA30">
        <w:rPr>
          <w:sz w:val="22"/>
          <w:szCs w:val="22"/>
        </w:rPr>
        <w:t xml:space="preserve"> </w:t>
      </w:r>
      <w:r w:rsidRPr="7520ED73" w:rsidR="570F4318">
        <w:rPr>
          <w:sz w:val="22"/>
          <w:szCs w:val="22"/>
        </w:rPr>
        <w:t>needed</w:t>
      </w:r>
      <w:r w:rsidRPr="7520ED73" w:rsidR="6C38CA30">
        <w:rPr>
          <w:sz w:val="22"/>
          <w:szCs w:val="22"/>
        </w:rPr>
        <w:t xml:space="preserve"> to make </w:t>
      </w:r>
      <w:r w:rsidRPr="7520ED73" w:rsidR="0E3028A3">
        <w:rPr>
          <w:sz w:val="22"/>
          <w:szCs w:val="22"/>
        </w:rPr>
        <w:t xml:space="preserve">reasonable adjustment to ensure individuals are not disadvantaged </w:t>
      </w:r>
      <w:r w:rsidRPr="7520ED73" w:rsidR="0892437E">
        <w:rPr>
          <w:sz w:val="22"/>
          <w:szCs w:val="22"/>
        </w:rPr>
        <w:t xml:space="preserve">due to protected characteristics, including age, </w:t>
      </w:r>
      <w:r w:rsidRPr="7520ED73" w:rsidR="1933E278">
        <w:rPr>
          <w:sz w:val="22"/>
          <w:szCs w:val="22"/>
        </w:rPr>
        <w:t>disability,</w:t>
      </w:r>
      <w:r w:rsidRPr="7520ED73" w:rsidR="2CE5EC95">
        <w:rPr>
          <w:sz w:val="22"/>
          <w:szCs w:val="22"/>
        </w:rPr>
        <w:t xml:space="preserve"> or ethnicity. For Mrs Mann, reasonable </w:t>
      </w:r>
      <w:r w:rsidRPr="7520ED73" w:rsidR="06B45B80">
        <w:rPr>
          <w:sz w:val="22"/>
          <w:szCs w:val="22"/>
        </w:rPr>
        <w:t>adjustments may include providing translated written info</w:t>
      </w:r>
      <w:r w:rsidRPr="7520ED73" w:rsidR="49ADD864">
        <w:rPr>
          <w:sz w:val="22"/>
          <w:szCs w:val="22"/>
        </w:rPr>
        <w:t xml:space="preserve">rmation, using an </w:t>
      </w:r>
      <w:r w:rsidRPr="7520ED73" w:rsidR="4CD044D5">
        <w:rPr>
          <w:sz w:val="22"/>
          <w:szCs w:val="22"/>
        </w:rPr>
        <w:t xml:space="preserve">interpreter, or adapting commutation methods to ensure </w:t>
      </w:r>
      <w:r w:rsidRPr="7520ED73" w:rsidR="19EA33E6">
        <w:rPr>
          <w:sz w:val="22"/>
          <w:szCs w:val="22"/>
        </w:rPr>
        <w:t>understanding. Although Mrs Mann's daughter s</w:t>
      </w:r>
      <w:r w:rsidRPr="7520ED73" w:rsidR="2272A142">
        <w:rPr>
          <w:sz w:val="22"/>
          <w:szCs w:val="22"/>
        </w:rPr>
        <w:t xml:space="preserve">ometimes helps interpret, relying solely </w:t>
      </w:r>
      <w:r w:rsidRPr="7520ED73" w:rsidR="2719FF3C">
        <w:rPr>
          <w:sz w:val="22"/>
          <w:szCs w:val="22"/>
        </w:rPr>
        <w:t xml:space="preserve">on family members can </w:t>
      </w:r>
      <w:r w:rsidRPr="7520ED73" w:rsidR="6715F3FE">
        <w:rPr>
          <w:sz w:val="22"/>
          <w:szCs w:val="22"/>
        </w:rPr>
        <w:t xml:space="preserve">compromise accuracy and confidentiality. Use of professional </w:t>
      </w:r>
      <w:r w:rsidRPr="7520ED73" w:rsidR="0E375F27">
        <w:rPr>
          <w:sz w:val="22"/>
          <w:szCs w:val="22"/>
        </w:rPr>
        <w:t>interpreters or bilingual staff is considered best p</w:t>
      </w:r>
      <w:r w:rsidRPr="7520ED73" w:rsidR="5E740CE0">
        <w:rPr>
          <w:sz w:val="22"/>
          <w:szCs w:val="22"/>
        </w:rPr>
        <w:t>ractice, especially when discussing medica</w:t>
      </w:r>
      <w:r w:rsidRPr="7520ED73" w:rsidR="3779ABF8">
        <w:rPr>
          <w:sz w:val="22"/>
          <w:szCs w:val="22"/>
        </w:rPr>
        <w:t xml:space="preserve">tion, </w:t>
      </w:r>
      <w:r w:rsidRPr="7520ED73" w:rsidR="73B61AD5">
        <w:rPr>
          <w:sz w:val="22"/>
          <w:szCs w:val="22"/>
        </w:rPr>
        <w:t>risks, or</w:t>
      </w:r>
      <w:r w:rsidRPr="7520ED73" w:rsidR="3779ABF8">
        <w:rPr>
          <w:sz w:val="22"/>
          <w:szCs w:val="22"/>
        </w:rPr>
        <w:t xml:space="preserve"> consent.</w:t>
      </w:r>
    </w:p>
    <w:p w:rsidR="3779ABF8" w:rsidP="7520ED73" w:rsidRDefault="3779ABF8" w14:paraId="47C18E29" w14:textId="101EC7ED">
      <w:pPr>
        <w:spacing w:after="20"/>
        <w:rPr>
          <w:rFonts w:hint="eastAsia"/>
          <w:sz w:val="22"/>
          <w:szCs w:val="22"/>
        </w:rPr>
      </w:pPr>
      <w:r w:rsidRPr="7520ED73">
        <w:rPr>
          <w:sz w:val="22"/>
          <w:szCs w:val="22"/>
        </w:rPr>
        <w:t>The Shannon-Weaver communication model (1949) p</w:t>
      </w:r>
      <w:r w:rsidRPr="7520ED73" w:rsidR="0DF28E6D">
        <w:rPr>
          <w:sz w:val="22"/>
          <w:szCs w:val="22"/>
        </w:rPr>
        <w:t xml:space="preserve">rovides a useful framework for analysing </w:t>
      </w:r>
      <w:r w:rsidRPr="7520ED73" w:rsidR="06A175F5">
        <w:rPr>
          <w:sz w:val="22"/>
          <w:szCs w:val="22"/>
        </w:rPr>
        <w:t>the communication difficulties present in case</w:t>
      </w:r>
      <w:r w:rsidRPr="7520ED73" w:rsidR="7847F54F">
        <w:rPr>
          <w:sz w:val="22"/>
          <w:szCs w:val="22"/>
        </w:rPr>
        <w:t xml:space="preserve">. The model consists of six core elements: </w:t>
      </w:r>
      <w:r w:rsidRPr="7520ED73" w:rsidR="555245DE">
        <w:rPr>
          <w:sz w:val="22"/>
          <w:szCs w:val="22"/>
        </w:rPr>
        <w:t xml:space="preserve">sender, message, channel, receiver, </w:t>
      </w:r>
      <w:r w:rsidRPr="7520ED73" w:rsidR="6AC8D5E6">
        <w:rPr>
          <w:sz w:val="22"/>
          <w:szCs w:val="22"/>
        </w:rPr>
        <w:t>feedback,</w:t>
      </w:r>
      <w:r w:rsidRPr="7520ED73" w:rsidR="4C62F5F1">
        <w:rPr>
          <w:sz w:val="22"/>
          <w:szCs w:val="22"/>
        </w:rPr>
        <w:t xml:space="preserve"> and “noise” refers any factor that </w:t>
      </w:r>
      <w:r w:rsidRPr="7520ED73" w:rsidR="4CDAFC9E">
        <w:rPr>
          <w:sz w:val="22"/>
          <w:szCs w:val="22"/>
        </w:rPr>
        <w:t xml:space="preserve">disrupts the message, such as language </w:t>
      </w:r>
      <w:r w:rsidRPr="7520ED73" w:rsidR="2466FD9F">
        <w:rPr>
          <w:sz w:val="22"/>
          <w:szCs w:val="22"/>
        </w:rPr>
        <w:t>barriers or unclear documentation.</w:t>
      </w:r>
    </w:p>
    <w:p w:rsidR="7520ED73" w:rsidP="7520ED73" w:rsidRDefault="7520ED73" w14:paraId="2DFA37F8" w14:textId="1BB7BDA7">
      <w:pPr>
        <w:spacing w:after="20"/>
        <w:rPr>
          <w:rFonts w:hint="eastAsia"/>
          <w:sz w:val="22"/>
          <w:szCs w:val="22"/>
        </w:rPr>
      </w:pPr>
    </w:p>
    <w:p w:rsidR="2466FD9F" w:rsidP="7520ED73" w:rsidRDefault="2466FD9F" w14:paraId="782D87C4" w14:textId="77CBFF64">
      <w:pPr>
        <w:spacing w:after="20"/>
        <w:rPr>
          <w:rFonts w:hint="eastAsia"/>
          <w:sz w:val="22"/>
          <w:szCs w:val="22"/>
        </w:rPr>
      </w:pPr>
      <w:r w:rsidRPr="7520ED73">
        <w:rPr>
          <w:sz w:val="22"/>
          <w:szCs w:val="22"/>
        </w:rPr>
        <w:t xml:space="preserve">In Mrs Mann's situation noise occurred </w:t>
      </w:r>
      <w:r w:rsidRPr="7520ED73" w:rsidR="1217C0B7">
        <w:rPr>
          <w:sz w:val="22"/>
          <w:szCs w:val="22"/>
        </w:rPr>
        <w:t xml:space="preserve">both </w:t>
      </w:r>
      <w:r w:rsidRPr="7520ED73" w:rsidR="1771BD13">
        <w:rPr>
          <w:sz w:val="22"/>
          <w:szCs w:val="22"/>
        </w:rPr>
        <w:t>linguistically</w:t>
      </w:r>
      <w:r w:rsidRPr="7520ED73" w:rsidR="1217C0B7">
        <w:rPr>
          <w:sz w:val="22"/>
          <w:szCs w:val="22"/>
        </w:rPr>
        <w:t xml:space="preserve"> (due to limited English</w:t>
      </w:r>
      <w:r w:rsidRPr="7520ED73" w:rsidR="65D65216">
        <w:rPr>
          <w:sz w:val="22"/>
          <w:szCs w:val="22"/>
        </w:rPr>
        <w:t>) and administratively (</w:t>
      </w:r>
      <w:r w:rsidRPr="7520ED73" w:rsidR="6A71E037">
        <w:rPr>
          <w:sz w:val="22"/>
          <w:szCs w:val="22"/>
        </w:rPr>
        <w:t xml:space="preserve">due to inaccurate records). </w:t>
      </w:r>
      <w:r w:rsidRPr="7520ED73" w:rsidR="05517535">
        <w:rPr>
          <w:sz w:val="22"/>
          <w:szCs w:val="22"/>
        </w:rPr>
        <w:t xml:space="preserve">The sender’s intended massage- information about </w:t>
      </w:r>
      <w:r w:rsidRPr="7520ED73" w:rsidR="20D523FC">
        <w:rPr>
          <w:sz w:val="22"/>
          <w:szCs w:val="22"/>
        </w:rPr>
        <w:t xml:space="preserve">her medication- was </w:t>
      </w:r>
      <w:r w:rsidRPr="7520ED73" w:rsidR="4CDE601C">
        <w:rPr>
          <w:sz w:val="22"/>
          <w:szCs w:val="22"/>
        </w:rPr>
        <w:t xml:space="preserve">not clearly encoded or transmitted, </w:t>
      </w:r>
      <w:r w:rsidRPr="7520ED73" w:rsidR="049B0E60">
        <w:rPr>
          <w:sz w:val="22"/>
          <w:szCs w:val="22"/>
        </w:rPr>
        <w:t>resulting in the receiver misunderstanding or not r</w:t>
      </w:r>
      <w:r w:rsidRPr="7520ED73" w:rsidR="1268895D">
        <w:rPr>
          <w:sz w:val="22"/>
          <w:szCs w:val="22"/>
        </w:rPr>
        <w:t>eceiving it.</w:t>
      </w:r>
    </w:p>
    <w:p w:rsidR="7520ED73" w:rsidP="7520ED73" w:rsidRDefault="7520ED73" w14:paraId="55D80C74" w14:textId="13D34BC9">
      <w:pPr>
        <w:spacing w:after="20"/>
        <w:rPr>
          <w:rFonts w:hint="eastAsia"/>
          <w:sz w:val="22"/>
          <w:szCs w:val="22"/>
        </w:rPr>
      </w:pPr>
    </w:p>
    <w:p w:rsidR="3A01D5FA" w:rsidP="7520ED73" w:rsidRDefault="3A01D5FA" w14:paraId="057F8D72" w14:textId="43F4403A">
      <w:pPr>
        <w:spacing w:after="20"/>
        <w:rPr>
          <w:rFonts w:hint="eastAsia"/>
          <w:sz w:val="22"/>
          <w:szCs w:val="22"/>
        </w:rPr>
      </w:pPr>
      <w:r w:rsidRPr="7520ED73">
        <w:rPr>
          <w:sz w:val="22"/>
          <w:szCs w:val="22"/>
        </w:rPr>
        <w:t>To enhance communication</w:t>
      </w:r>
      <w:r w:rsidRPr="7520ED73" w:rsidR="34A36CEA">
        <w:rPr>
          <w:sz w:val="22"/>
          <w:szCs w:val="22"/>
        </w:rPr>
        <w:t>, care workers must remove or minimise “noise.”</w:t>
      </w:r>
      <w:r w:rsidRPr="7520ED73" w:rsidR="325BC663">
        <w:rPr>
          <w:sz w:val="22"/>
          <w:szCs w:val="22"/>
        </w:rPr>
        <w:t xml:space="preserve">  This can be achieved through speaking slo</w:t>
      </w:r>
      <w:r w:rsidRPr="7520ED73" w:rsidR="3BD175DE">
        <w:rPr>
          <w:sz w:val="22"/>
          <w:szCs w:val="22"/>
        </w:rPr>
        <w:t>wly and clearly, using visual aids, gestu</w:t>
      </w:r>
      <w:r w:rsidRPr="7520ED73" w:rsidR="61ECA410">
        <w:rPr>
          <w:sz w:val="22"/>
          <w:szCs w:val="22"/>
        </w:rPr>
        <w:t xml:space="preserve">ring translated materials, and confirming </w:t>
      </w:r>
      <w:r w:rsidRPr="7520ED73" w:rsidR="3F2D7C19">
        <w:rPr>
          <w:sz w:val="22"/>
          <w:szCs w:val="22"/>
        </w:rPr>
        <w:t xml:space="preserve">understanding through teach- black techniques. </w:t>
      </w:r>
      <w:r w:rsidRPr="7520ED73" w:rsidR="089AE0CF">
        <w:rPr>
          <w:sz w:val="22"/>
          <w:szCs w:val="22"/>
        </w:rPr>
        <w:t xml:space="preserve">Ensuring accruing </w:t>
      </w:r>
      <w:r w:rsidRPr="7520ED73" w:rsidR="56BE06BC">
        <w:rPr>
          <w:sz w:val="22"/>
          <w:szCs w:val="22"/>
        </w:rPr>
        <w:t>correct</w:t>
      </w:r>
      <w:r w:rsidRPr="7520ED73" w:rsidR="089AE0CF">
        <w:rPr>
          <w:sz w:val="22"/>
          <w:szCs w:val="22"/>
        </w:rPr>
        <w:t xml:space="preserve"> written records and using </w:t>
      </w:r>
      <w:r w:rsidRPr="7520ED73" w:rsidR="75B8A585">
        <w:rPr>
          <w:sz w:val="22"/>
          <w:szCs w:val="22"/>
        </w:rPr>
        <w:t>professional interpre</w:t>
      </w:r>
      <w:r w:rsidRPr="7520ED73" w:rsidR="2E1C6FFA">
        <w:rPr>
          <w:sz w:val="22"/>
          <w:szCs w:val="22"/>
        </w:rPr>
        <w:t xml:space="preserve">tation services also strengthen communication. Feedback </w:t>
      </w:r>
      <w:r w:rsidRPr="7520ED73" w:rsidR="51DDD7F2">
        <w:rPr>
          <w:sz w:val="22"/>
          <w:szCs w:val="22"/>
        </w:rPr>
        <w:t xml:space="preserve">is a critical </w:t>
      </w:r>
      <w:r w:rsidRPr="7520ED73" w:rsidR="067C633F">
        <w:rPr>
          <w:sz w:val="22"/>
          <w:szCs w:val="22"/>
        </w:rPr>
        <w:t>part</w:t>
      </w:r>
      <w:r w:rsidRPr="7520ED73" w:rsidR="51DDD7F2">
        <w:rPr>
          <w:sz w:val="22"/>
          <w:szCs w:val="22"/>
        </w:rPr>
        <w:t xml:space="preserve"> of the mood, and staff should encourage </w:t>
      </w:r>
      <w:r w:rsidRPr="7520ED73" w:rsidR="169F69CE">
        <w:rPr>
          <w:sz w:val="22"/>
          <w:szCs w:val="22"/>
        </w:rPr>
        <w:t xml:space="preserve">Mrs Mann to </w:t>
      </w:r>
      <w:r w:rsidRPr="7520ED73" w:rsidR="3EE6846A">
        <w:rPr>
          <w:sz w:val="22"/>
          <w:szCs w:val="22"/>
        </w:rPr>
        <w:t>repeat</w:t>
      </w:r>
      <w:r w:rsidRPr="7520ED73" w:rsidR="169F69CE">
        <w:rPr>
          <w:sz w:val="22"/>
          <w:szCs w:val="22"/>
        </w:rPr>
        <w:t xml:space="preserve"> or </w:t>
      </w:r>
      <w:r w:rsidRPr="7520ED73" w:rsidR="1B5A4669">
        <w:rPr>
          <w:sz w:val="22"/>
          <w:szCs w:val="22"/>
        </w:rPr>
        <w:t>prove</w:t>
      </w:r>
      <w:r w:rsidRPr="7520ED73" w:rsidR="169F69CE">
        <w:rPr>
          <w:sz w:val="22"/>
          <w:szCs w:val="22"/>
        </w:rPr>
        <w:t xml:space="preserve"> key </w:t>
      </w:r>
      <w:r w:rsidRPr="7520ED73" w:rsidR="445CF8BB">
        <w:rPr>
          <w:sz w:val="22"/>
          <w:szCs w:val="22"/>
        </w:rPr>
        <w:t>information to ensure understanding.</w:t>
      </w:r>
    </w:p>
    <w:p w:rsidR="7520ED73" w:rsidP="7520ED73" w:rsidRDefault="7520ED73" w14:paraId="03B21D73" w14:textId="44147B80">
      <w:pPr>
        <w:spacing w:after="20"/>
        <w:rPr>
          <w:rFonts w:hint="eastAsia"/>
          <w:sz w:val="22"/>
          <w:szCs w:val="22"/>
        </w:rPr>
      </w:pPr>
    </w:p>
    <w:p w:rsidR="0BFE0B8B" w:rsidP="7520ED73" w:rsidRDefault="0BFE0B8B" w14:paraId="25516037" w14:textId="117312C2">
      <w:pPr>
        <w:spacing w:after="20"/>
        <w:rPr>
          <w:rFonts w:hint="eastAsia"/>
          <w:sz w:val="22"/>
          <w:szCs w:val="22"/>
        </w:rPr>
      </w:pPr>
      <w:r w:rsidRPr="7520ED73">
        <w:rPr>
          <w:sz w:val="22"/>
          <w:szCs w:val="22"/>
        </w:rPr>
        <w:t>2. Importance of good administrative ski</w:t>
      </w:r>
      <w:r w:rsidRPr="7520ED73" w:rsidR="6A586FD6">
        <w:rPr>
          <w:sz w:val="22"/>
          <w:szCs w:val="22"/>
        </w:rPr>
        <w:t xml:space="preserve">lls in Mrs Mann’s care </w:t>
      </w:r>
    </w:p>
    <w:p w:rsidR="6A586FD6" w:rsidP="7520ED73" w:rsidRDefault="6A586FD6" w14:paraId="17C7E26D" w14:textId="3C9ECC77">
      <w:pPr>
        <w:spacing w:after="20"/>
        <w:rPr>
          <w:rFonts w:hint="eastAsia"/>
          <w:sz w:val="22"/>
          <w:szCs w:val="22"/>
        </w:rPr>
      </w:pPr>
      <w:r w:rsidRPr="7520ED73">
        <w:rPr>
          <w:sz w:val="22"/>
          <w:szCs w:val="22"/>
        </w:rPr>
        <w:t xml:space="preserve">Accurate and </w:t>
      </w:r>
      <w:r w:rsidRPr="7520ED73" w:rsidR="18C88678">
        <w:rPr>
          <w:sz w:val="22"/>
          <w:szCs w:val="22"/>
        </w:rPr>
        <w:t>prompt</w:t>
      </w:r>
      <w:r w:rsidRPr="7520ED73">
        <w:rPr>
          <w:sz w:val="22"/>
          <w:szCs w:val="22"/>
        </w:rPr>
        <w:t xml:space="preserve"> record keeping is a core professional respon</w:t>
      </w:r>
      <w:r w:rsidRPr="7520ED73" w:rsidR="5CAFDA7E">
        <w:rPr>
          <w:sz w:val="22"/>
          <w:szCs w:val="22"/>
        </w:rPr>
        <w:t>sibility in health and social care. Good ad</w:t>
      </w:r>
      <w:r w:rsidRPr="7520ED73" w:rsidR="5E03BD27">
        <w:rPr>
          <w:sz w:val="22"/>
          <w:szCs w:val="22"/>
        </w:rPr>
        <w:t xml:space="preserve">ministrative practice ensures continuity of case, </w:t>
      </w:r>
      <w:r w:rsidRPr="7520ED73" w:rsidR="16EFE817">
        <w:rPr>
          <w:sz w:val="22"/>
          <w:szCs w:val="22"/>
        </w:rPr>
        <w:t>supports clinical decision- making, and pro</w:t>
      </w:r>
      <w:r w:rsidRPr="7520ED73" w:rsidR="41689986">
        <w:rPr>
          <w:sz w:val="22"/>
          <w:szCs w:val="22"/>
        </w:rPr>
        <w:t>tects both service users and professionals. In Mrs Mann’s care, concer</w:t>
      </w:r>
      <w:r w:rsidRPr="7520ED73" w:rsidR="7E9DB79F">
        <w:rPr>
          <w:sz w:val="22"/>
          <w:szCs w:val="22"/>
        </w:rPr>
        <w:t>ns were raised about inconsistent documentation</w:t>
      </w:r>
      <w:r w:rsidRPr="7520ED73" w:rsidR="3B5A242D">
        <w:rPr>
          <w:sz w:val="22"/>
          <w:szCs w:val="22"/>
        </w:rPr>
        <w:t>, and communication re</w:t>
      </w:r>
      <w:r w:rsidRPr="7520ED73" w:rsidR="3493CFEF">
        <w:rPr>
          <w:sz w:val="22"/>
          <w:szCs w:val="22"/>
        </w:rPr>
        <w:t>sulted in a delayed medica</w:t>
      </w:r>
      <w:r w:rsidRPr="7520ED73" w:rsidR="7BDCCDC5">
        <w:rPr>
          <w:sz w:val="22"/>
          <w:szCs w:val="22"/>
        </w:rPr>
        <w:t xml:space="preserve">tion adjustment. Poor administrative skills can </w:t>
      </w:r>
      <w:r w:rsidRPr="7520ED73" w:rsidR="5208F1BF">
        <w:rPr>
          <w:sz w:val="22"/>
          <w:szCs w:val="22"/>
        </w:rPr>
        <w:t>seriously</w:t>
      </w:r>
      <w:r w:rsidRPr="7520ED73" w:rsidR="7BDCCDC5">
        <w:rPr>
          <w:sz w:val="22"/>
          <w:szCs w:val="22"/>
        </w:rPr>
        <w:t xml:space="preserve"> harm, </w:t>
      </w:r>
      <w:r w:rsidRPr="7520ED73" w:rsidR="580A93C0">
        <w:rPr>
          <w:sz w:val="22"/>
          <w:szCs w:val="22"/>
        </w:rPr>
        <w:t xml:space="preserve">particularly to older adults recovering from surgery </w:t>
      </w:r>
    </w:p>
    <w:p w:rsidR="7520ED73" w:rsidP="7520ED73" w:rsidRDefault="7520ED73" w14:paraId="02445F3F" w14:textId="6A6CDB90">
      <w:pPr>
        <w:spacing w:after="20"/>
        <w:rPr>
          <w:rFonts w:hint="eastAsia"/>
          <w:sz w:val="22"/>
          <w:szCs w:val="22"/>
        </w:rPr>
      </w:pPr>
    </w:p>
    <w:p w:rsidR="01864631" w:rsidP="7520ED73" w:rsidRDefault="573F0F2B" w14:paraId="74D063E3" w14:textId="42B58F85">
      <w:pPr>
        <w:spacing w:after="20"/>
        <w:rPr>
          <w:rFonts w:hint="eastAsia"/>
          <w:sz w:val="22"/>
          <w:szCs w:val="22"/>
        </w:rPr>
      </w:pPr>
      <w:r w:rsidRPr="275AE374">
        <w:rPr>
          <w:sz w:val="22"/>
          <w:szCs w:val="22"/>
        </w:rPr>
        <w:t>The data protection act 2018 (incorpor</w:t>
      </w:r>
      <w:r w:rsidRPr="275AE374" w:rsidR="2D106352">
        <w:rPr>
          <w:sz w:val="22"/>
          <w:szCs w:val="22"/>
        </w:rPr>
        <w:t xml:space="preserve">ating UK GDPR) outline strict requirements for how personal </w:t>
      </w:r>
      <w:r w:rsidRPr="275AE374" w:rsidR="5A067F40">
        <w:rPr>
          <w:sz w:val="22"/>
          <w:szCs w:val="22"/>
        </w:rPr>
        <w:t xml:space="preserve">information must </w:t>
      </w:r>
      <w:r w:rsidRPr="275AE374" w:rsidR="0E854C72">
        <w:rPr>
          <w:sz w:val="22"/>
          <w:szCs w:val="22"/>
        </w:rPr>
        <w:t>be handled</w:t>
      </w:r>
      <w:r w:rsidRPr="275AE374" w:rsidR="5A067F40">
        <w:rPr>
          <w:sz w:val="22"/>
          <w:szCs w:val="22"/>
        </w:rPr>
        <w:t xml:space="preserve">. </w:t>
      </w:r>
      <w:bookmarkStart w:name="_Int_neYaLSs5" w:id="0"/>
      <w:r w:rsidRPr="275AE374" w:rsidR="5A067F40">
        <w:rPr>
          <w:sz w:val="22"/>
          <w:szCs w:val="22"/>
        </w:rPr>
        <w:t>Key principles includ</w:t>
      </w:r>
      <w:r w:rsidRPr="275AE374" w:rsidR="226CFBAE">
        <w:rPr>
          <w:sz w:val="22"/>
          <w:szCs w:val="22"/>
        </w:rPr>
        <w:t>e lawfulness, fairness and tra</w:t>
      </w:r>
      <w:r w:rsidRPr="275AE374" w:rsidR="231B6BF5">
        <w:rPr>
          <w:sz w:val="22"/>
          <w:szCs w:val="22"/>
        </w:rPr>
        <w:t>nsparency, accuracy, storage limitation</w:t>
      </w:r>
      <w:r w:rsidRPr="275AE374" w:rsidR="47BC6154">
        <w:rPr>
          <w:sz w:val="22"/>
          <w:szCs w:val="22"/>
        </w:rPr>
        <w:t>, and confidentiality.</w:t>
      </w:r>
      <w:bookmarkEnd w:id="0"/>
      <w:r w:rsidRPr="275AE374" w:rsidR="47BC6154">
        <w:rPr>
          <w:sz w:val="22"/>
          <w:szCs w:val="22"/>
        </w:rPr>
        <w:t xml:space="preserve"> Inaccurate documentation </w:t>
      </w:r>
      <w:r w:rsidRPr="275AE374" w:rsidR="662CDDFE">
        <w:rPr>
          <w:sz w:val="22"/>
          <w:szCs w:val="22"/>
        </w:rPr>
        <w:t xml:space="preserve">violates the accuracy and can compromise Mrs </w:t>
      </w:r>
      <w:r w:rsidRPr="275AE374" w:rsidR="1873C377">
        <w:rPr>
          <w:sz w:val="22"/>
          <w:szCs w:val="22"/>
        </w:rPr>
        <w:t>M</w:t>
      </w:r>
      <w:r w:rsidRPr="275AE374" w:rsidR="662CDDFE">
        <w:rPr>
          <w:sz w:val="22"/>
          <w:szCs w:val="22"/>
        </w:rPr>
        <w:t>ann’s</w:t>
      </w:r>
      <w:r w:rsidRPr="275AE374" w:rsidR="23C6CD5B">
        <w:rPr>
          <w:sz w:val="22"/>
          <w:szCs w:val="22"/>
        </w:rPr>
        <w:t xml:space="preserve"> safety. Good administrative skills ensure</w:t>
      </w:r>
      <w:r w:rsidRPr="275AE374" w:rsidR="74FA2DF4">
        <w:rPr>
          <w:sz w:val="22"/>
          <w:szCs w:val="22"/>
        </w:rPr>
        <w:t xml:space="preserve"> that all members of the care team have access to up-to date informa</w:t>
      </w:r>
      <w:r w:rsidRPr="275AE374" w:rsidR="57178203">
        <w:rPr>
          <w:sz w:val="22"/>
          <w:szCs w:val="22"/>
        </w:rPr>
        <w:t xml:space="preserve">tion, reducing errors in medication, mobility </w:t>
      </w:r>
      <w:r w:rsidRPr="275AE374" w:rsidR="1B41CA49">
        <w:rPr>
          <w:sz w:val="22"/>
          <w:szCs w:val="22"/>
        </w:rPr>
        <w:t>plans,</w:t>
      </w:r>
      <w:r w:rsidRPr="275AE374" w:rsidR="7593FDDE">
        <w:rPr>
          <w:sz w:val="22"/>
          <w:szCs w:val="22"/>
        </w:rPr>
        <w:t xml:space="preserve"> or rehabilitation goals.</w:t>
      </w:r>
    </w:p>
    <w:p w:rsidR="7520ED73" w:rsidP="7520ED73" w:rsidRDefault="7520ED73" w14:paraId="6840DEA9" w14:textId="0B02F159">
      <w:pPr>
        <w:spacing w:after="20"/>
        <w:rPr>
          <w:rFonts w:hint="eastAsia"/>
          <w:sz w:val="22"/>
          <w:szCs w:val="22"/>
        </w:rPr>
      </w:pPr>
    </w:p>
    <w:p w:rsidR="3262F640" w:rsidP="7520ED73" w:rsidRDefault="7593FDDE" w14:paraId="7E079086" w14:textId="1D6E8983">
      <w:pPr>
        <w:spacing w:after="20"/>
        <w:rPr>
          <w:rFonts w:hint="eastAsia"/>
          <w:sz w:val="22"/>
          <w:szCs w:val="22"/>
        </w:rPr>
      </w:pPr>
      <w:r w:rsidRPr="275AE374">
        <w:rPr>
          <w:sz w:val="22"/>
          <w:szCs w:val="22"/>
        </w:rPr>
        <w:t>Professional guidance such as the care act 2014 and organ</w:t>
      </w:r>
      <w:r w:rsidRPr="275AE374" w:rsidR="6DCC6D10">
        <w:rPr>
          <w:sz w:val="22"/>
          <w:szCs w:val="22"/>
        </w:rPr>
        <w:t xml:space="preserve">isational policies emphasise </w:t>
      </w:r>
      <w:r w:rsidRPr="275AE374" w:rsidR="3034D928">
        <w:rPr>
          <w:sz w:val="22"/>
          <w:szCs w:val="22"/>
        </w:rPr>
        <w:t>supporting</w:t>
      </w:r>
      <w:r w:rsidRPr="275AE374" w:rsidR="1F56D18C">
        <w:rPr>
          <w:sz w:val="22"/>
          <w:szCs w:val="22"/>
        </w:rPr>
        <w:t xml:space="preserve"> clear, </w:t>
      </w:r>
      <w:r w:rsidRPr="275AE374" w:rsidR="1B41CA49">
        <w:rPr>
          <w:sz w:val="22"/>
          <w:szCs w:val="22"/>
        </w:rPr>
        <w:t>factual,</w:t>
      </w:r>
      <w:r w:rsidRPr="275AE374" w:rsidR="1F56D18C">
        <w:rPr>
          <w:sz w:val="22"/>
          <w:szCs w:val="22"/>
        </w:rPr>
        <w:t xml:space="preserve"> and </w:t>
      </w:r>
      <w:r w:rsidRPr="275AE374" w:rsidR="78E9AEAF">
        <w:rPr>
          <w:sz w:val="22"/>
          <w:szCs w:val="22"/>
        </w:rPr>
        <w:t>prompt</w:t>
      </w:r>
      <w:r w:rsidRPr="275AE374" w:rsidR="1F56D18C">
        <w:rPr>
          <w:sz w:val="22"/>
          <w:szCs w:val="22"/>
        </w:rPr>
        <w:t xml:space="preserve"> records. Poor doc</w:t>
      </w:r>
      <w:r w:rsidRPr="275AE374" w:rsidR="19836C25">
        <w:rPr>
          <w:sz w:val="22"/>
          <w:szCs w:val="22"/>
        </w:rPr>
        <w:t xml:space="preserve">umentation can lead to legal consequences or disciplinary </w:t>
      </w:r>
      <w:r w:rsidRPr="275AE374" w:rsidR="1C2B78A5">
        <w:rPr>
          <w:sz w:val="22"/>
          <w:szCs w:val="22"/>
        </w:rPr>
        <w:t xml:space="preserve">action. Improving administrative </w:t>
      </w:r>
      <w:r w:rsidRPr="275AE374" w:rsidR="181B4EC9">
        <w:rPr>
          <w:sz w:val="22"/>
          <w:szCs w:val="22"/>
        </w:rPr>
        <w:t xml:space="preserve">practice includes training, consistent recording </w:t>
      </w:r>
      <w:r w:rsidRPr="275AE374" w:rsidR="160D517A">
        <w:rPr>
          <w:sz w:val="22"/>
          <w:szCs w:val="22"/>
        </w:rPr>
        <w:t>format</w:t>
      </w:r>
      <w:r w:rsidRPr="275AE374" w:rsidR="098ADE4D">
        <w:rPr>
          <w:sz w:val="22"/>
          <w:szCs w:val="22"/>
        </w:rPr>
        <w:t xml:space="preserve">, digital record </w:t>
      </w:r>
      <w:r w:rsidRPr="275AE374" w:rsidR="1B41CA49">
        <w:rPr>
          <w:sz w:val="22"/>
          <w:szCs w:val="22"/>
        </w:rPr>
        <w:t>systems,</w:t>
      </w:r>
      <w:r w:rsidRPr="275AE374" w:rsidR="098ADE4D">
        <w:rPr>
          <w:sz w:val="22"/>
          <w:szCs w:val="22"/>
        </w:rPr>
        <w:t xml:space="preserve"> and </w:t>
      </w:r>
      <w:r w:rsidRPr="275AE374" w:rsidR="189672F9">
        <w:rPr>
          <w:sz w:val="22"/>
          <w:szCs w:val="22"/>
        </w:rPr>
        <w:t>regular audits</w:t>
      </w:r>
      <w:r w:rsidRPr="275AE374" w:rsidR="5E540D5F">
        <w:rPr>
          <w:sz w:val="22"/>
          <w:szCs w:val="22"/>
        </w:rPr>
        <w:t xml:space="preserve">. </w:t>
      </w:r>
    </w:p>
    <w:p w:rsidR="7520ED73" w:rsidP="7520ED73" w:rsidRDefault="7520ED73" w14:paraId="18F8D76E" w14:textId="648A0E21">
      <w:pPr>
        <w:spacing w:after="20"/>
        <w:rPr>
          <w:rFonts w:hint="eastAsia"/>
          <w:sz w:val="22"/>
          <w:szCs w:val="22"/>
        </w:rPr>
      </w:pPr>
    </w:p>
    <w:p w:rsidR="0A6299F0" w:rsidP="7520ED73" w:rsidRDefault="0A6299F0" w14:paraId="7E6E3287" w14:textId="40B4C3A3">
      <w:pPr>
        <w:spacing w:after="20"/>
        <w:rPr>
          <w:rFonts w:hint="eastAsia"/>
          <w:sz w:val="22"/>
          <w:szCs w:val="22"/>
        </w:rPr>
      </w:pPr>
      <w:r w:rsidRPr="7520ED73">
        <w:rPr>
          <w:sz w:val="22"/>
          <w:szCs w:val="22"/>
        </w:rPr>
        <w:t>3. Importance of collaborative working with other</w:t>
      </w:r>
      <w:r w:rsidRPr="7520ED73" w:rsidR="1E5FABBC">
        <w:rPr>
          <w:sz w:val="22"/>
          <w:szCs w:val="22"/>
        </w:rPr>
        <w:t xml:space="preserve"> professionals </w:t>
      </w:r>
    </w:p>
    <w:p w:rsidR="1E5FABBC" w:rsidP="7520ED73" w:rsidRDefault="1E5FABBC" w14:paraId="78166120" w14:textId="187A9135">
      <w:pPr>
        <w:spacing w:after="20"/>
        <w:rPr>
          <w:rFonts w:hint="eastAsia"/>
          <w:sz w:val="22"/>
          <w:szCs w:val="22"/>
        </w:rPr>
      </w:pPr>
      <w:r w:rsidRPr="7520ED73">
        <w:rPr>
          <w:sz w:val="22"/>
          <w:szCs w:val="22"/>
        </w:rPr>
        <w:t>Mrs Mann's recovery requires coordinated inp</w:t>
      </w:r>
      <w:r w:rsidRPr="7520ED73" w:rsidR="43D868F6">
        <w:rPr>
          <w:sz w:val="22"/>
          <w:szCs w:val="22"/>
        </w:rPr>
        <w:t xml:space="preserve">ut from her GP, physiotherapist, domiciliary </w:t>
      </w:r>
      <w:r w:rsidRPr="7520ED73" w:rsidR="33B00269">
        <w:rPr>
          <w:sz w:val="22"/>
          <w:szCs w:val="22"/>
        </w:rPr>
        <w:t xml:space="preserve">care workers, when communication multi- agency </w:t>
      </w:r>
      <w:r w:rsidRPr="7520ED73" w:rsidR="444F61FC">
        <w:rPr>
          <w:sz w:val="22"/>
          <w:szCs w:val="22"/>
        </w:rPr>
        <w:t>working ensures consistent and holistic care. When communication</w:t>
      </w:r>
      <w:r w:rsidRPr="7520ED73" w:rsidR="0AE6E353">
        <w:rPr>
          <w:sz w:val="22"/>
          <w:szCs w:val="22"/>
        </w:rPr>
        <w:t xml:space="preserve"> breaks down, care becomes fragmented, i</w:t>
      </w:r>
      <w:r w:rsidRPr="7520ED73" w:rsidR="39DD107E">
        <w:rPr>
          <w:sz w:val="22"/>
          <w:szCs w:val="22"/>
        </w:rPr>
        <w:t>ncreasing risk.</w:t>
      </w:r>
    </w:p>
    <w:p w:rsidR="7520ED73" w:rsidP="7520ED73" w:rsidRDefault="7520ED73" w14:paraId="1742C864" w14:textId="20D21666">
      <w:pPr>
        <w:spacing w:after="20"/>
        <w:rPr>
          <w:rFonts w:hint="eastAsia"/>
          <w:sz w:val="22"/>
          <w:szCs w:val="22"/>
        </w:rPr>
      </w:pPr>
    </w:p>
    <w:p w:rsidR="788BD7B1" w:rsidP="7520ED73" w:rsidRDefault="50362799" w14:paraId="166937E4" w14:textId="3CE7921A">
      <w:pPr>
        <w:spacing w:after="20"/>
        <w:rPr>
          <w:rFonts w:hint="eastAsia"/>
          <w:sz w:val="22"/>
          <w:szCs w:val="22"/>
        </w:rPr>
      </w:pPr>
      <w:r w:rsidRPr="275AE374">
        <w:rPr>
          <w:sz w:val="22"/>
          <w:szCs w:val="22"/>
        </w:rPr>
        <w:t xml:space="preserve">Effective collaboration relies on shared information, clear role </w:t>
      </w:r>
      <w:r w:rsidRPr="275AE374" w:rsidR="3EFB7E50">
        <w:rPr>
          <w:sz w:val="22"/>
          <w:szCs w:val="22"/>
        </w:rPr>
        <w:t>boundaries</w:t>
      </w:r>
      <w:r w:rsidRPr="275AE374" w:rsidR="48C889DD">
        <w:rPr>
          <w:sz w:val="22"/>
          <w:szCs w:val="22"/>
        </w:rPr>
        <w:t>,</w:t>
      </w:r>
      <w:r w:rsidRPr="275AE374" w:rsidR="7BF30993">
        <w:rPr>
          <w:sz w:val="22"/>
          <w:szCs w:val="22"/>
        </w:rPr>
        <w:t xml:space="preserve"> and st</w:t>
      </w:r>
      <w:r w:rsidRPr="275AE374" w:rsidR="530E2868">
        <w:rPr>
          <w:sz w:val="22"/>
          <w:szCs w:val="22"/>
        </w:rPr>
        <w:t>ructured communication tools such as SBAR</w:t>
      </w:r>
      <w:r w:rsidRPr="275AE374" w:rsidR="446CFD89">
        <w:rPr>
          <w:sz w:val="22"/>
          <w:szCs w:val="22"/>
        </w:rPr>
        <w:t>. Barriers include time constraints unclear resp</w:t>
      </w:r>
      <w:r w:rsidRPr="275AE374" w:rsidR="6D67008F">
        <w:rPr>
          <w:sz w:val="22"/>
          <w:szCs w:val="22"/>
        </w:rPr>
        <w:t>onsibilities and incompatible system. Digital care records</w:t>
      </w:r>
      <w:r w:rsidRPr="275AE374" w:rsidR="230B6C34">
        <w:rPr>
          <w:sz w:val="22"/>
          <w:szCs w:val="22"/>
        </w:rPr>
        <w:t>,</w:t>
      </w:r>
      <w:r w:rsidRPr="275AE374" w:rsidR="4296486E">
        <w:rPr>
          <w:sz w:val="22"/>
          <w:szCs w:val="22"/>
        </w:rPr>
        <w:t xml:space="preserve"> </w:t>
      </w:r>
      <w:r w:rsidRPr="275AE374" w:rsidR="230B6C34">
        <w:rPr>
          <w:sz w:val="22"/>
          <w:szCs w:val="22"/>
        </w:rPr>
        <w:t>MDT meetings, and regular update i</w:t>
      </w:r>
      <w:r w:rsidRPr="275AE374" w:rsidR="0D98BC57">
        <w:rPr>
          <w:sz w:val="22"/>
          <w:szCs w:val="22"/>
        </w:rPr>
        <w:t xml:space="preserve">mprove coordination. Collaborative working </w:t>
      </w:r>
      <w:r w:rsidRPr="275AE374" w:rsidR="6B807EE8">
        <w:rPr>
          <w:sz w:val="22"/>
          <w:szCs w:val="22"/>
        </w:rPr>
        <w:t>improves outcomes by ensuring all professionals contribute effec</w:t>
      </w:r>
      <w:r w:rsidRPr="275AE374" w:rsidR="1C65F27D">
        <w:rPr>
          <w:sz w:val="22"/>
          <w:szCs w:val="22"/>
        </w:rPr>
        <w:t xml:space="preserve">tively to Mrs Mann's recovery. </w:t>
      </w:r>
    </w:p>
    <w:p w:rsidR="00DC4EF0" w:rsidP="7520ED73" w:rsidRDefault="00DC4EF0" w14:paraId="6C666AAF" w14:textId="77777777">
      <w:pPr>
        <w:spacing w:after="20"/>
        <w:rPr>
          <w:rFonts w:hint="eastAsia"/>
          <w:sz w:val="22"/>
          <w:szCs w:val="22"/>
        </w:rPr>
      </w:pPr>
    </w:p>
    <w:p w:rsidRPr="00112E60" w:rsidR="00886A4E" w:rsidRDefault="00886A4E" w14:paraId="4BF5EAEA" w14:textId="77777777">
      <w:pPr>
        <w:pStyle w:val="p1"/>
        <w:rPr>
          <w:rFonts w:hint="eastAsia"/>
          <w:sz w:val="22"/>
          <w:szCs w:val="22"/>
        </w:rPr>
      </w:pPr>
      <w:r w:rsidRPr="00112E60">
        <w:rPr>
          <w:rStyle w:val="s1"/>
          <w:b w:val="0"/>
          <w:bCs w:val="0"/>
          <w:sz w:val="22"/>
          <w:szCs w:val="22"/>
        </w:rPr>
        <w:t>Conclusion</w:t>
      </w:r>
    </w:p>
    <w:p w:rsidRPr="00112E60" w:rsidR="00886A4E" w:rsidRDefault="00886A4E" w14:paraId="3441F730" w14:textId="64B15E30">
      <w:pPr>
        <w:pStyle w:val="p1"/>
        <w:rPr>
          <w:rFonts w:hint="eastAsia"/>
          <w:sz w:val="22"/>
          <w:szCs w:val="22"/>
        </w:rPr>
      </w:pPr>
      <w:r w:rsidRPr="00112E60">
        <w:rPr>
          <w:rStyle w:val="s1"/>
          <w:b w:val="0"/>
          <w:bCs w:val="0"/>
          <w:sz w:val="22"/>
          <w:szCs w:val="22"/>
        </w:rPr>
        <w:t xml:space="preserve">This assignment explored communication, administrative </w:t>
      </w:r>
      <w:r w:rsidRPr="00112E60" w:rsidR="00FF6942">
        <w:rPr>
          <w:rStyle w:val="s1"/>
          <w:b w:val="0"/>
          <w:bCs w:val="0"/>
          <w:sz w:val="22"/>
          <w:szCs w:val="22"/>
        </w:rPr>
        <w:t>practice,</w:t>
      </w:r>
      <w:r w:rsidRPr="00112E60">
        <w:rPr>
          <w:rStyle w:val="s1"/>
          <w:b w:val="0"/>
          <w:bCs w:val="0"/>
          <w:sz w:val="22"/>
          <w:szCs w:val="22"/>
        </w:rPr>
        <w:t xml:space="preserve"> and professional collaboration in relation to Mrs Mann’s care. Effective communication, supported by the Shannon–Weaver model and Equality Act 2010, is essential for overcoming language barriers. Good administrative skills, guided by the Data Protection Act 2018, ensure safety and continuity. Collaborative working enhances coordination and supports holistic care. Strengthening these areas will promote Mrs Mann’s recovery and wellbeing.</w:t>
      </w:r>
    </w:p>
    <w:p w:rsidRPr="00112E60" w:rsidR="00886A4E" w:rsidRDefault="00886A4E" w14:paraId="61B4C0A8" w14:textId="77777777">
      <w:pPr>
        <w:pStyle w:val="p2"/>
        <w:rPr>
          <w:rFonts w:hint="eastAsia"/>
          <w:sz w:val="22"/>
          <w:szCs w:val="22"/>
        </w:rPr>
      </w:pPr>
    </w:p>
    <w:p w:rsidRPr="00112E60" w:rsidR="00886A4E" w:rsidRDefault="00886A4E" w14:paraId="6E4FCD29" w14:textId="77777777">
      <w:pPr>
        <w:pStyle w:val="p1"/>
        <w:rPr>
          <w:rFonts w:hint="eastAsia"/>
          <w:sz w:val="22"/>
          <w:szCs w:val="22"/>
        </w:rPr>
      </w:pPr>
      <w:r w:rsidRPr="00112E60">
        <w:rPr>
          <w:rStyle w:val="s1"/>
          <w:b w:val="0"/>
          <w:bCs w:val="0"/>
          <w:sz w:val="22"/>
          <w:szCs w:val="22"/>
        </w:rPr>
        <w:t>References</w:t>
      </w:r>
    </w:p>
    <w:p w:rsidRPr="00112E60" w:rsidR="00886A4E" w:rsidRDefault="00886A4E" w14:paraId="067E9FD3" w14:textId="77777777">
      <w:pPr>
        <w:pStyle w:val="p1"/>
        <w:rPr>
          <w:rFonts w:hint="eastAsia"/>
          <w:sz w:val="22"/>
          <w:szCs w:val="22"/>
        </w:rPr>
      </w:pPr>
      <w:r w:rsidRPr="00112E60">
        <w:rPr>
          <w:rStyle w:val="s1"/>
          <w:b w:val="0"/>
          <w:bCs w:val="0"/>
          <w:sz w:val="22"/>
          <w:szCs w:val="22"/>
        </w:rPr>
        <w:t>Care Act 2014 (c.23). London: The Stationery Office.</w:t>
      </w:r>
    </w:p>
    <w:p w:rsidRPr="00112E60" w:rsidR="00886A4E" w:rsidRDefault="00886A4E" w14:paraId="42C613C8" w14:textId="77777777">
      <w:pPr>
        <w:pStyle w:val="p1"/>
        <w:rPr>
          <w:rFonts w:hint="eastAsia"/>
          <w:sz w:val="22"/>
          <w:szCs w:val="22"/>
        </w:rPr>
      </w:pPr>
      <w:r w:rsidRPr="00112E60">
        <w:rPr>
          <w:rStyle w:val="s1"/>
          <w:b w:val="0"/>
          <w:bCs w:val="0"/>
          <w:sz w:val="22"/>
          <w:szCs w:val="22"/>
        </w:rPr>
        <w:t>Data Protection Act 2018 (c.12). London: The Stationery Office.</w:t>
      </w:r>
    </w:p>
    <w:p w:rsidRPr="00112E60" w:rsidR="00886A4E" w:rsidRDefault="00886A4E" w14:paraId="43F1A6FD" w14:textId="77777777">
      <w:pPr>
        <w:pStyle w:val="p1"/>
        <w:rPr>
          <w:rFonts w:hint="eastAsia"/>
          <w:sz w:val="22"/>
          <w:szCs w:val="22"/>
        </w:rPr>
      </w:pPr>
      <w:r w:rsidRPr="00112E60">
        <w:rPr>
          <w:rStyle w:val="s1"/>
          <w:b w:val="0"/>
          <w:bCs w:val="0"/>
          <w:sz w:val="22"/>
          <w:szCs w:val="22"/>
        </w:rPr>
        <w:t>Department of Health and Social Care (2022) Health and social care communication guidelines. London: DHSC.</w:t>
      </w:r>
    </w:p>
    <w:p w:rsidRPr="00112E60" w:rsidR="00886A4E" w:rsidRDefault="00886A4E" w14:paraId="28A00EC1" w14:textId="77777777">
      <w:pPr>
        <w:pStyle w:val="p1"/>
        <w:rPr>
          <w:rFonts w:hint="eastAsia"/>
          <w:sz w:val="22"/>
          <w:szCs w:val="22"/>
        </w:rPr>
      </w:pPr>
      <w:r w:rsidRPr="00112E60">
        <w:rPr>
          <w:rStyle w:val="s1"/>
          <w:b w:val="0"/>
          <w:bCs w:val="0"/>
          <w:sz w:val="22"/>
          <w:szCs w:val="22"/>
        </w:rPr>
        <w:t>Equality Act 2010 (c.15). London: The Stationery Office.</w:t>
      </w:r>
    </w:p>
    <w:p w:rsidRPr="00112E60" w:rsidR="00886A4E" w:rsidRDefault="00886A4E" w14:paraId="1F62C999" w14:textId="0A55EE83">
      <w:pPr>
        <w:pStyle w:val="p1"/>
        <w:rPr>
          <w:rFonts w:hint="eastAsia"/>
          <w:sz w:val="22"/>
          <w:szCs w:val="22"/>
        </w:rPr>
      </w:pPr>
      <w:r w:rsidRPr="00112E60">
        <w:rPr>
          <w:rStyle w:val="s1"/>
          <w:b w:val="0"/>
          <w:bCs w:val="0"/>
          <w:sz w:val="22"/>
          <w:szCs w:val="22"/>
        </w:rPr>
        <w:t xml:space="preserve">Shannon, </w:t>
      </w:r>
      <w:r w:rsidRPr="00112E60" w:rsidR="008540C7">
        <w:rPr>
          <w:rStyle w:val="s1"/>
          <w:b w:val="0"/>
          <w:bCs w:val="0"/>
          <w:sz w:val="22"/>
          <w:szCs w:val="22"/>
        </w:rPr>
        <w:t>C.,</w:t>
      </w:r>
      <w:r w:rsidRPr="00112E60">
        <w:rPr>
          <w:rStyle w:val="s1"/>
          <w:b w:val="0"/>
          <w:bCs w:val="0"/>
          <w:sz w:val="22"/>
          <w:szCs w:val="22"/>
        </w:rPr>
        <w:t xml:space="preserve"> and Weaver, W. (1949) The Mathematical Theory of Communication. Urbana: University of Illinois Press.</w:t>
      </w:r>
    </w:p>
    <w:p w:rsidRPr="00112E60" w:rsidR="00886A4E" w:rsidRDefault="00886A4E" w14:paraId="2BDCB100" w14:textId="77777777">
      <w:pPr>
        <w:pStyle w:val="p1"/>
        <w:rPr>
          <w:rFonts w:hint="eastAsia"/>
          <w:sz w:val="22"/>
          <w:szCs w:val="22"/>
        </w:rPr>
      </w:pPr>
      <w:r w:rsidRPr="00112E60">
        <w:rPr>
          <w:rStyle w:val="s1"/>
          <w:b w:val="0"/>
          <w:bCs w:val="0"/>
          <w:sz w:val="22"/>
          <w:szCs w:val="22"/>
        </w:rPr>
        <w:t>SCIE (2021) Effective communication in health and social care. London: Social Care Institute for Excellence.</w:t>
      </w:r>
    </w:p>
    <w:p w:rsidRPr="00112E60" w:rsidR="002A5A84" w:rsidP="2B9D11F1" w:rsidRDefault="007016F8" w14:paraId="7E9C26B9" w14:textId="7A28EEAC">
      <w:pPr>
        <w:spacing w:after="20"/>
        <w:rPr>
          <w:sz w:val="22"/>
          <w:szCs w:val="22"/>
        </w:rPr>
      </w:pPr>
      <w:r w:rsidRPr="2B9D11F1" w:rsidR="007016F8">
        <w:rPr>
          <w:sz w:val="22"/>
          <w:szCs w:val="22"/>
        </w:rPr>
        <w:t xml:space="preserve"> </w:t>
      </w:r>
    </w:p>
    <w:sectPr w:rsidRPr="00112E60" w:rsidR="002A5A84">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F UI">
    <w:altName w:val="Cambria"/>
    <w:panose1 w:val="00000000000000000000"/>
    <w:charset w:val="00"/>
    <w:family w:val="roman"/>
    <w:notTrueType/>
    <w:pitch w:val="default"/>
  </w:font>
  <w:font w:name=".SFUI-Semibold">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intelligence2.xml><?xml version="1.0" encoding="utf-8"?>
<int2:intelligence xmlns:int2="http://schemas.microsoft.com/office/intelligence/2020/intelligence" xmlns:oel="http://schemas.microsoft.com/office/2019/extlst">
  <int2:observations>
    <int2:textHash int2:hashCode="Wh41tvB+BpGUHo" int2:id="WojoWMvX">
      <int2:state int2:value="Rejected" int2:type="spell"/>
    </int2:textHash>
    <int2:textHash int2:hashCode="GgnDUtymHSQlhI" int2:id="i9xtHTfu">
      <int2:state int2:value="Rejected" int2:type="spell"/>
    </int2:textHash>
    <int2:bookmark int2:bookmarkName="_Int_neYaLSs5" int2:invalidationBookmarkName="" int2:hashCode="IL4EY1ShFVl/FE" int2:id="SQ9whN3M">
      <int2:extLst>
        <oel:ext uri="426473B9-03D8-482F-96C9-C2C85392BACA">
          <int2:similarityCritique int2:version="1" int2:context="Key principles include lawfulness, fairness and transparency, accuracy, storage limitation, and confidentiality.">
            <int2:source int2:sourceType="Online" int2:sourceTitle="Data Protection Principles: The Rules for Privacy Compliance" int2:sourceUrl="https://www.cookieyes.com/blog/data-protection-principles/" int2:sourceSnippet="The data protection principles, sometimes called data privacy principles, are the fundamental rules that guide organisations on how to handle personal data. Key principles include: Lawfulness, fairness, and transparency Purpose limitation Data minimisation Accuracy Consent Storage limitation Integrity and confidentiality Accountability They are like the foundation on which most data privacy ...">
              <int2:suggestions int2:citationType="Inline">
                <int2:suggestion int2:citationStyle="Mla" int2:isIdentical="0">
                  <int2:citationText>(“Data Protection Principles: The Rules for Privacy Compliance”)</int2:citationText>
                </int2:suggestion>
                <int2:suggestion int2:citationStyle="Apa" int2:isIdentical="0">
                  <int2:citationText>(“Data Protection Principles: The Rules for Privacy Compliance”)</int2:citationText>
                </int2:suggestion>
                <int2:suggestion int2:citationStyle="Chicago" int2:isIdentical="0">
                  <int2:citationText>(“Data Protection Principles: The Rules for Privacy Compliance”)</int2:citationText>
                </int2:suggestion>
              </int2:suggestions>
              <int2:suggestions int2:citationType="Full">
                <int2:suggestion int2:citationStyle="Mla" int2:isIdentical="0">
                  <int2:citationText>&lt;i&gt;Data Protection Principles: The Rules for Privacy Compliance&lt;/i&gt;, https://www.cookieyes.com/blog/data-protection-principles/.</int2:citationText>
                </int2:suggestion>
                <int2:suggestion int2:citationStyle="Apa" int2:isIdentical="0">
                  <int2:citationText>&lt;i&gt;Data Protection Principles: The Rules for Privacy Compliance&lt;/i&gt;. (n.d.). Retrieved from https://www.cookieyes.com/blog/data-protection-principles/</int2:citationText>
                </int2:suggestion>
                <int2:suggestion int2:citationStyle="Chicago" int2:isIdentical="0">
                  <int2:citationText>“Data Protection Principles: The Rules for Privacy Compliance” n.d., https://www.cookieyes.com/blog/data-protection-principles/.</int2:citationText>
                </int2:suggestion>
              </int2:suggestions>
            </int2:source>
          </int2:similarityCritique>
        </oel:ext>
      </int2:extLst>
    </int2:bookmark>
    <int2:entireDocument int2:id="ETm0r2xe">
      <int2:extLst>
        <oel:ext uri="E302BA01-7950-474C-9AD3-286E660C40A8">
          <int2:similaritySummary int2:version="1" int2:runId="1763676333516" int2:tilesCheckedInThisRun="0" int2:totalNumOfTiles="31" int2:similarityAnnotationCount="1" int2:numWords="914" int2:numFlaggedWords="12"/>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5E5787A5-389616CC 25A1D5E1-7A68B34C 6744256B-7990E4D3 543190B2-39015C3F 484E161C-12A098EF 511EE844-56282CAD 48314ACA-105AB75B 794950BA-1D7A0CB6 2B000129-129AE8A5 28FCFF3D-1B8A1337 25CEEF04-6BB0B514 2D5F2906-178AF0CD 6D9188F5-013DF7B6 50AD5DF6-49F93F64 11145D51-3A3C49C3 47C18E29-101EC7ED 2DFA37F8-1BB7BDA7 782D87C4-77CBFF64 55D80C74-13D34BC9 057F8D72-43F4403A 03B21D73-44147B80 25516037-117312C2 17C7E26D-3C9ECC77 02445F3F-6A6CDB90 74D063E3-42B58F85 6840DEA9-0B02F159 7E079086-1D6E8983 18F8D76E-648A0E21 7E6E3287-40B4C3A3 78166120-187A9135 1742C864-20D21666 166937E4-3CE7921A 6C666AAF-77777777 4BF5EAEA-77777777 3441F730-64B15E30 61B4C0A8-77777777 6E4FCD29-77777777 067E9FD3-77777777 42C613C8-77777777 43F1A6FD-77777777 28A00EC1-77777777 1F62C999-0A55EE83 2BDCB100-77777777 7E9C26B9-147B66F6"/>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E6BCA18"/>
    <w:rsid w:val="00035537"/>
    <w:rsid w:val="000369D0"/>
    <w:rsid w:val="00067C9C"/>
    <w:rsid w:val="00073AFA"/>
    <w:rsid w:val="0007736F"/>
    <w:rsid w:val="00112E60"/>
    <w:rsid w:val="001172FB"/>
    <w:rsid w:val="001603F6"/>
    <w:rsid w:val="00174E6C"/>
    <w:rsid w:val="0018294D"/>
    <w:rsid w:val="00184F7B"/>
    <w:rsid w:val="00185AA0"/>
    <w:rsid w:val="001A6F6C"/>
    <w:rsid w:val="00240A5B"/>
    <w:rsid w:val="0026643D"/>
    <w:rsid w:val="002A5A84"/>
    <w:rsid w:val="002F362E"/>
    <w:rsid w:val="00396B1E"/>
    <w:rsid w:val="003A79A5"/>
    <w:rsid w:val="00407F0F"/>
    <w:rsid w:val="00494D04"/>
    <w:rsid w:val="004F5DC6"/>
    <w:rsid w:val="004F74EF"/>
    <w:rsid w:val="005143E9"/>
    <w:rsid w:val="00530EEB"/>
    <w:rsid w:val="005549A4"/>
    <w:rsid w:val="005B2989"/>
    <w:rsid w:val="005B47B1"/>
    <w:rsid w:val="005D01D7"/>
    <w:rsid w:val="005E2A03"/>
    <w:rsid w:val="00604E7C"/>
    <w:rsid w:val="006055FC"/>
    <w:rsid w:val="00607E60"/>
    <w:rsid w:val="00663419"/>
    <w:rsid w:val="00664F75"/>
    <w:rsid w:val="006A4B31"/>
    <w:rsid w:val="006F1A4B"/>
    <w:rsid w:val="007016F8"/>
    <w:rsid w:val="007204B5"/>
    <w:rsid w:val="00767EB4"/>
    <w:rsid w:val="00792A0F"/>
    <w:rsid w:val="007A6A39"/>
    <w:rsid w:val="0082533A"/>
    <w:rsid w:val="008540C7"/>
    <w:rsid w:val="00872FF6"/>
    <w:rsid w:val="0087363A"/>
    <w:rsid w:val="00886A4E"/>
    <w:rsid w:val="00920A92"/>
    <w:rsid w:val="00921F0A"/>
    <w:rsid w:val="00925096"/>
    <w:rsid w:val="00970DAB"/>
    <w:rsid w:val="00985EA9"/>
    <w:rsid w:val="009C40F3"/>
    <w:rsid w:val="00A537F2"/>
    <w:rsid w:val="00A83A63"/>
    <w:rsid w:val="00A83B4E"/>
    <w:rsid w:val="00A91BD4"/>
    <w:rsid w:val="00A92F46"/>
    <w:rsid w:val="00AB649E"/>
    <w:rsid w:val="00AE3B21"/>
    <w:rsid w:val="00AF277B"/>
    <w:rsid w:val="00B24278"/>
    <w:rsid w:val="00B564C2"/>
    <w:rsid w:val="00B81900"/>
    <w:rsid w:val="00BA11C6"/>
    <w:rsid w:val="00BA5FEB"/>
    <w:rsid w:val="00BC2601"/>
    <w:rsid w:val="00BF2421"/>
    <w:rsid w:val="00C458B4"/>
    <w:rsid w:val="00C559FC"/>
    <w:rsid w:val="00C65EA6"/>
    <w:rsid w:val="00C7578F"/>
    <w:rsid w:val="00CE4264"/>
    <w:rsid w:val="00D2F4AC"/>
    <w:rsid w:val="00D41F19"/>
    <w:rsid w:val="00D56081"/>
    <w:rsid w:val="00D74E3D"/>
    <w:rsid w:val="00DC4EF0"/>
    <w:rsid w:val="00DD5255"/>
    <w:rsid w:val="00DE0464"/>
    <w:rsid w:val="00DF603F"/>
    <w:rsid w:val="00E81F4E"/>
    <w:rsid w:val="00E935C0"/>
    <w:rsid w:val="00EB19D2"/>
    <w:rsid w:val="00F5722D"/>
    <w:rsid w:val="00FB1182"/>
    <w:rsid w:val="00FE38B0"/>
    <w:rsid w:val="00FF6942"/>
    <w:rsid w:val="0110F7B9"/>
    <w:rsid w:val="01779AE4"/>
    <w:rsid w:val="01864631"/>
    <w:rsid w:val="02B53C70"/>
    <w:rsid w:val="02F4BB81"/>
    <w:rsid w:val="02F818A9"/>
    <w:rsid w:val="0308B8DA"/>
    <w:rsid w:val="034E95E2"/>
    <w:rsid w:val="03E08056"/>
    <w:rsid w:val="049B0E60"/>
    <w:rsid w:val="04F1D27D"/>
    <w:rsid w:val="05517535"/>
    <w:rsid w:val="05BBF276"/>
    <w:rsid w:val="05BE7A0C"/>
    <w:rsid w:val="05C49891"/>
    <w:rsid w:val="0607967C"/>
    <w:rsid w:val="0640D715"/>
    <w:rsid w:val="067C633F"/>
    <w:rsid w:val="068CA5FB"/>
    <w:rsid w:val="0697A4A1"/>
    <w:rsid w:val="06A175F5"/>
    <w:rsid w:val="06B45B80"/>
    <w:rsid w:val="0811B57A"/>
    <w:rsid w:val="0892437E"/>
    <w:rsid w:val="089AE0CF"/>
    <w:rsid w:val="08B4350A"/>
    <w:rsid w:val="08CC2AE9"/>
    <w:rsid w:val="098ADE4D"/>
    <w:rsid w:val="0A6299F0"/>
    <w:rsid w:val="0AC35FC8"/>
    <w:rsid w:val="0AE6E353"/>
    <w:rsid w:val="0B4DB326"/>
    <w:rsid w:val="0B5A18F3"/>
    <w:rsid w:val="0BFE0B8B"/>
    <w:rsid w:val="0CDEEDE4"/>
    <w:rsid w:val="0D98BC57"/>
    <w:rsid w:val="0DF28E6D"/>
    <w:rsid w:val="0DF4B1A6"/>
    <w:rsid w:val="0E3008BA"/>
    <w:rsid w:val="0E3028A3"/>
    <w:rsid w:val="0E375F27"/>
    <w:rsid w:val="0E6352BB"/>
    <w:rsid w:val="0E854C72"/>
    <w:rsid w:val="0EC51E8D"/>
    <w:rsid w:val="0F3E720B"/>
    <w:rsid w:val="0FAE081B"/>
    <w:rsid w:val="0FF6AE4B"/>
    <w:rsid w:val="109F79DB"/>
    <w:rsid w:val="1148279F"/>
    <w:rsid w:val="11CD83E1"/>
    <w:rsid w:val="1217C0B7"/>
    <w:rsid w:val="12485234"/>
    <w:rsid w:val="1268895D"/>
    <w:rsid w:val="126C202C"/>
    <w:rsid w:val="130EE1DC"/>
    <w:rsid w:val="1322D21C"/>
    <w:rsid w:val="1325A62C"/>
    <w:rsid w:val="135091EA"/>
    <w:rsid w:val="135E2943"/>
    <w:rsid w:val="13B7835F"/>
    <w:rsid w:val="13D3B167"/>
    <w:rsid w:val="1432F6A3"/>
    <w:rsid w:val="14473B8A"/>
    <w:rsid w:val="14BFF05E"/>
    <w:rsid w:val="14E2CA02"/>
    <w:rsid w:val="15957765"/>
    <w:rsid w:val="15A4361A"/>
    <w:rsid w:val="160D517A"/>
    <w:rsid w:val="16147E63"/>
    <w:rsid w:val="1639B81C"/>
    <w:rsid w:val="1651078C"/>
    <w:rsid w:val="166155FB"/>
    <w:rsid w:val="166BC552"/>
    <w:rsid w:val="169F69CE"/>
    <w:rsid w:val="16AF8E80"/>
    <w:rsid w:val="16EFE817"/>
    <w:rsid w:val="171016F7"/>
    <w:rsid w:val="17513FE2"/>
    <w:rsid w:val="175445AE"/>
    <w:rsid w:val="1757978A"/>
    <w:rsid w:val="1765A351"/>
    <w:rsid w:val="1771BD13"/>
    <w:rsid w:val="17DCF83D"/>
    <w:rsid w:val="180783BE"/>
    <w:rsid w:val="181B4EC9"/>
    <w:rsid w:val="18286DE4"/>
    <w:rsid w:val="186AC9BF"/>
    <w:rsid w:val="1873C377"/>
    <w:rsid w:val="189672F9"/>
    <w:rsid w:val="18BDF0E5"/>
    <w:rsid w:val="18C88678"/>
    <w:rsid w:val="1933E278"/>
    <w:rsid w:val="1952C459"/>
    <w:rsid w:val="19836C25"/>
    <w:rsid w:val="199CA823"/>
    <w:rsid w:val="19B8AA2A"/>
    <w:rsid w:val="19EA33E6"/>
    <w:rsid w:val="1AD74A08"/>
    <w:rsid w:val="1AD7F6D7"/>
    <w:rsid w:val="1B41CA49"/>
    <w:rsid w:val="1B5A4669"/>
    <w:rsid w:val="1B77AC9E"/>
    <w:rsid w:val="1B882849"/>
    <w:rsid w:val="1C1C8466"/>
    <w:rsid w:val="1C2B78A5"/>
    <w:rsid w:val="1C65F27D"/>
    <w:rsid w:val="1CC0FA3B"/>
    <w:rsid w:val="1CC79CF5"/>
    <w:rsid w:val="1D3D41D9"/>
    <w:rsid w:val="1D4BC018"/>
    <w:rsid w:val="1D555147"/>
    <w:rsid w:val="1E24F06E"/>
    <w:rsid w:val="1E26CF41"/>
    <w:rsid w:val="1E5FABBC"/>
    <w:rsid w:val="1E6BCA18"/>
    <w:rsid w:val="1EFAB66A"/>
    <w:rsid w:val="1F01D69A"/>
    <w:rsid w:val="1F527EA6"/>
    <w:rsid w:val="1F56D18C"/>
    <w:rsid w:val="1FF51368"/>
    <w:rsid w:val="207EF0DF"/>
    <w:rsid w:val="20D523FC"/>
    <w:rsid w:val="215C6AC3"/>
    <w:rsid w:val="22112F20"/>
    <w:rsid w:val="226CFBAE"/>
    <w:rsid w:val="2272A142"/>
    <w:rsid w:val="22A6D1B4"/>
    <w:rsid w:val="22CAEDB7"/>
    <w:rsid w:val="230B6C34"/>
    <w:rsid w:val="231B6BF5"/>
    <w:rsid w:val="23203A71"/>
    <w:rsid w:val="23C6CD5B"/>
    <w:rsid w:val="240B00A1"/>
    <w:rsid w:val="24512FBE"/>
    <w:rsid w:val="2466FD9F"/>
    <w:rsid w:val="24F2F2BB"/>
    <w:rsid w:val="252C88BE"/>
    <w:rsid w:val="255F5129"/>
    <w:rsid w:val="256E7C7C"/>
    <w:rsid w:val="25F09B51"/>
    <w:rsid w:val="25F4B4DD"/>
    <w:rsid w:val="26131450"/>
    <w:rsid w:val="26BF1F8B"/>
    <w:rsid w:val="26C86CC6"/>
    <w:rsid w:val="2719FF3C"/>
    <w:rsid w:val="275AE374"/>
    <w:rsid w:val="289F9E6E"/>
    <w:rsid w:val="2A18DDE1"/>
    <w:rsid w:val="2A3C2958"/>
    <w:rsid w:val="2A746F76"/>
    <w:rsid w:val="2A75B97D"/>
    <w:rsid w:val="2ABE334E"/>
    <w:rsid w:val="2AC75F1C"/>
    <w:rsid w:val="2B9D11F1"/>
    <w:rsid w:val="2BF38EA2"/>
    <w:rsid w:val="2CE5EC95"/>
    <w:rsid w:val="2D106352"/>
    <w:rsid w:val="2D945CC1"/>
    <w:rsid w:val="2D987427"/>
    <w:rsid w:val="2DD930F5"/>
    <w:rsid w:val="2E15AF08"/>
    <w:rsid w:val="2E1C6FFA"/>
    <w:rsid w:val="2E5A4D35"/>
    <w:rsid w:val="2E703CCB"/>
    <w:rsid w:val="2E7B877E"/>
    <w:rsid w:val="2E7CA303"/>
    <w:rsid w:val="2E8359E9"/>
    <w:rsid w:val="2EB9AE4A"/>
    <w:rsid w:val="2EFD6693"/>
    <w:rsid w:val="3034D928"/>
    <w:rsid w:val="30BD4571"/>
    <w:rsid w:val="30F52C5B"/>
    <w:rsid w:val="3114D0EE"/>
    <w:rsid w:val="315927E8"/>
    <w:rsid w:val="321EA92F"/>
    <w:rsid w:val="325BC663"/>
    <w:rsid w:val="3262F640"/>
    <w:rsid w:val="326CCE6F"/>
    <w:rsid w:val="3280B65F"/>
    <w:rsid w:val="328F5B8A"/>
    <w:rsid w:val="331A1F2F"/>
    <w:rsid w:val="33B00269"/>
    <w:rsid w:val="33B2CFFA"/>
    <w:rsid w:val="33C2F7D3"/>
    <w:rsid w:val="343D8E7E"/>
    <w:rsid w:val="345E87CF"/>
    <w:rsid w:val="3493CFEF"/>
    <w:rsid w:val="34A36CEA"/>
    <w:rsid w:val="35552DF8"/>
    <w:rsid w:val="35C425D2"/>
    <w:rsid w:val="36F3EEBA"/>
    <w:rsid w:val="37375DF8"/>
    <w:rsid w:val="3779ABF8"/>
    <w:rsid w:val="377F6D05"/>
    <w:rsid w:val="38271785"/>
    <w:rsid w:val="38343A95"/>
    <w:rsid w:val="38619D6D"/>
    <w:rsid w:val="386F3C98"/>
    <w:rsid w:val="3892D1D8"/>
    <w:rsid w:val="38FCDB1C"/>
    <w:rsid w:val="3923B966"/>
    <w:rsid w:val="39DD107E"/>
    <w:rsid w:val="39FFBC44"/>
    <w:rsid w:val="3A01D5FA"/>
    <w:rsid w:val="3A6F2038"/>
    <w:rsid w:val="3ABA6357"/>
    <w:rsid w:val="3AF8689D"/>
    <w:rsid w:val="3B2583CD"/>
    <w:rsid w:val="3B338C99"/>
    <w:rsid w:val="3B4115F5"/>
    <w:rsid w:val="3B5A242D"/>
    <w:rsid w:val="3B96EAF7"/>
    <w:rsid w:val="3BD175DE"/>
    <w:rsid w:val="3BDEF169"/>
    <w:rsid w:val="3BEBDB94"/>
    <w:rsid w:val="3C3BA92C"/>
    <w:rsid w:val="3C628C0C"/>
    <w:rsid w:val="3C9754EC"/>
    <w:rsid w:val="3C9AA231"/>
    <w:rsid w:val="3CBA0568"/>
    <w:rsid w:val="3CD18E53"/>
    <w:rsid w:val="3D589C5F"/>
    <w:rsid w:val="3DB25AE6"/>
    <w:rsid w:val="3E8BDD27"/>
    <w:rsid w:val="3EDFC661"/>
    <w:rsid w:val="3EE6846A"/>
    <w:rsid w:val="3EF2C547"/>
    <w:rsid w:val="3EFB7E50"/>
    <w:rsid w:val="3F2D7C19"/>
    <w:rsid w:val="3F9D9317"/>
    <w:rsid w:val="4042D6F4"/>
    <w:rsid w:val="40E4B185"/>
    <w:rsid w:val="40E9D438"/>
    <w:rsid w:val="414220DC"/>
    <w:rsid w:val="41623626"/>
    <w:rsid w:val="41689986"/>
    <w:rsid w:val="41BD4C64"/>
    <w:rsid w:val="422EDA11"/>
    <w:rsid w:val="428B0028"/>
    <w:rsid w:val="4296486E"/>
    <w:rsid w:val="43D868F6"/>
    <w:rsid w:val="4403D21F"/>
    <w:rsid w:val="444F61FC"/>
    <w:rsid w:val="445CF8BB"/>
    <w:rsid w:val="446CFD89"/>
    <w:rsid w:val="44CFB376"/>
    <w:rsid w:val="44FD3B0C"/>
    <w:rsid w:val="456908B4"/>
    <w:rsid w:val="45BF79B8"/>
    <w:rsid w:val="463C4C4C"/>
    <w:rsid w:val="4653A87C"/>
    <w:rsid w:val="46998405"/>
    <w:rsid w:val="470434B1"/>
    <w:rsid w:val="47B03EFD"/>
    <w:rsid w:val="47BC6154"/>
    <w:rsid w:val="482298F5"/>
    <w:rsid w:val="487A98E6"/>
    <w:rsid w:val="48C889DD"/>
    <w:rsid w:val="4961BB6B"/>
    <w:rsid w:val="498B5F15"/>
    <w:rsid w:val="49ADD864"/>
    <w:rsid w:val="49ED8EBF"/>
    <w:rsid w:val="4AF8B663"/>
    <w:rsid w:val="4BE4B89D"/>
    <w:rsid w:val="4C5F9EA4"/>
    <w:rsid w:val="4C62F5F1"/>
    <w:rsid w:val="4C9917F5"/>
    <w:rsid w:val="4CD044D5"/>
    <w:rsid w:val="4CDAFC9E"/>
    <w:rsid w:val="4CDE601C"/>
    <w:rsid w:val="4D1AD761"/>
    <w:rsid w:val="4D8870D7"/>
    <w:rsid w:val="4DB46F8E"/>
    <w:rsid w:val="4EA59716"/>
    <w:rsid w:val="4EB85CB7"/>
    <w:rsid w:val="4F0F437D"/>
    <w:rsid w:val="4F6A2240"/>
    <w:rsid w:val="4F70C1B6"/>
    <w:rsid w:val="50110930"/>
    <w:rsid w:val="50174BFB"/>
    <w:rsid w:val="50362799"/>
    <w:rsid w:val="503B6922"/>
    <w:rsid w:val="50C62ADC"/>
    <w:rsid w:val="50ED1D08"/>
    <w:rsid w:val="516C426E"/>
    <w:rsid w:val="517EF3F3"/>
    <w:rsid w:val="51C44ED1"/>
    <w:rsid w:val="51DDD7F2"/>
    <w:rsid w:val="5208F1BF"/>
    <w:rsid w:val="528BF2AF"/>
    <w:rsid w:val="52CCECAE"/>
    <w:rsid w:val="530E2868"/>
    <w:rsid w:val="53218D2C"/>
    <w:rsid w:val="53A51B2F"/>
    <w:rsid w:val="53B8DE88"/>
    <w:rsid w:val="54C675C8"/>
    <w:rsid w:val="54F6C2CC"/>
    <w:rsid w:val="5507B9C2"/>
    <w:rsid w:val="555245DE"/>
    <w:rsid w:val="558DFB19"/>
    <w:rsid w:val="55916A7D"/>
    <w:rsid w:val="55BEFB6B"/>
    <w:rsid w:val="55E17D82"/>
    <w:rsid w:val="55E4611B"/>
    <w:rsid w:val="56BE06BC"/>
    <w:rsid w:val="56C275DC"/>
    <w:rsid w:val="570F4318"/>
    <w:rsid w:val="57178203"/>
    <w:rsid w:val="5732264E"/>
    <w:rsid w:val="573F0F2B"/>
    <w:rsid w:val="57509B26"/>
    <w:rsid w:val="5771E383"/>
    <w:rsid w:val="57A2F6BC"/>
    <w:rsid w:val="580A93C0"/>
    <w:rsid w:val="58374C4D"/>
    <w:rsid w:val="585DB559"/>
    <w:rsid w:val="599CF0E5"/>
    <w:rsid w:val="59BA0E15"/>
    <w:rsid w:val="59E80D27"/>
    <w:rsid w:val="59F646EB"/>
    <w:rsid w:val="5A067F40"/>
    <w:rsid w:val="5AB3C3B5"/>
    <w:rsid w:val="5B2AE568"/>
    <w:rsid w:val="5B70CFFD"/>
    <w:rsid w:val="5B71ED7D"/>
    <w:rsid w:val="5BFE2670"/>
    <w:rsid w:val="5C3C0284"/>
    <w:rsid w:val="5CAFDA7E"/>
    <w:rsid w:val="5CE789E9"/>
    <w:rsid w:val="5D23CB21"/>
    <w:rsid w:val="5E03BD27"/>
    <w:rsid w:val="5E540D5F"/>
    <w:rsid w:val="5E56230D"/>
    <w:rsid w:val="5E6AAFDA"/>
    <w:rsid w:val="5E740CE0"/>
    <w:rsid w:val="5F067FC5"/>
    <w:rsid w:val="5F4F66DA"/>
    <w:rsid w:val="607814C4"/>
    <w:rsid w:val="60C29C0E"/>
    <w:rsid w:val="60FB963F"/>
    <w:rsid w:val="6118383A"/>
    <w:rsid w:val="613FA1D2"/>
    <w:rsid w:val="616B849D"/>
    <w:rsid w:val="61ECA410"/>
    <w:rsid w:val="61FCF78A"/>
    <w:rsid w:val="622E725E"/>
    <w:rsid w:val="626C8B7F"/>
    <w:rsid w:val="62C2D3E9"/>
    <w:rsid w:val="62E22E6F"/>
    <w:rsid w:val="632B0B9B"/>
    <w:rsid w:val="6371B4EA"/>
    <w:rsid w:val="63E1B423"/>
    <w:rsid w:val="647B5FA4"/>
    <w:rsid w:val="65AB074D"/>
    <w:rsid w:val="65D65216"/>
    <w:rsid w:val="65D6F0E5"/>
    <w:rsid w:val="662CDDFE"/>
    <w:rsid w:val="6650FFE1"/>
    <w:rsid w:val="6687CB73"/>
    <w:rsid w:val="66B3BA5A"/>
    <w:rsid w:val="6715F3FE"/>
    <w:rsid w:val="67BBA609"/>
    <w:rsid w:val="67CA7C67"/>
    <w:rsid w:val="681B8D16"/>
    <w:rsid w:val="6832A5FA"/>
    <w:rsid w:val="68391B93"/>
    <w:rsid w:val="689218E6"/>
    <w:rsid w:val="69157044"/>
    <w:rsid w:val="6953E884"/>
    <w:rsid w:val="696FAD83"/>
    <w:rsid w:val="69705030"/>
    <w:rsid w:val="6987FC4D"/>
    <w:rsid w:val="69B00ACD"/>
    <w:rsid w:val="69B4412F"/>
    <w:rsid w:val="69DC2310"/>
    <w:rsid w:val="6A457EE8"/>
    <w:rsid w:val="6A586FD6"/>
    <w:rsid w:val="6A71E037"/>
    <w:rsid w:val="6AB28940"/>
    <w:rsid w:val="6AC8D5E6"/>
    <w:rsid w:val="6B807EE8"/>
    <w:rsid w:val="6B9C0AD6"/>
    <w:rsid w:val="6BB846AF"/>
    <w:rsid w:val="6BBF789C"/>
    <w:rsid w:val="6BE46BD0"/>
    <w:rsid w:val="6C38CA30"/>
    <w:rsid w:val="6C5A3C19"/>
    <w:rsid w:val="6C7FA3B2"/>
    <w:rsid w:val="6C9677C7"/>
    <w:rsid w:val="6CC816DA"/>
    <w:rsid w:val="6D03D119"/>
    <w:rsid w:val="6D67008F"/>
    <w:rsid w:val="6D895B6D"/>
    <w:rsid w:val="6DCC6D10"/>
    <w:rsid w:val="6E350579"/>
    <w:rsid w:val="6E548DC6"/>
    <w:rsid w:val="6E6DD64F"/>
    <w:rsid w:val="6E7925D3"/>
    <w:rsid w:val="6FB4A2B7"/>
    <w:rsid w:val="70CD9CC6"/>
    <w:rsid w:val="71634100"/>
    <w:rsid w:val="719A5438"/>
    <w:rsid w:val="726DB4DC"/>
    <w:rsid w:val="7272D7F7"/>
    <w:rsid w:val="72A5EED5"/>
    <w:rsid w:val="733B058C"/>
    <w:rsid w:val="73B61AD5"/>
    <w:rsid w:val="73E80F62"/>
    <w:rsid w:val="74E2670D"/>
    <w:rsid w:val="74FA2DF4"/>
    <w:rsid w:val="7512CFA3"/>
    <w:rsid w:val="7520ED73"/>
    <w:rsid w:val="7593FDDE"/>
    <w:rsid w:val="75A4B4ED"/>
    <w:rsid w:val="75B8A585"/>
    <w:rsid w:val="76658633"/>
    <w:rsid w:val="76880AEA"/>
    <w:rsid w:val="771B1506"/>
    <w:rsid w:val="774F0AFD"/>
    <w:rsid w:val="77CCECB3"/>
    <w:rsid w:val="78050109"/>
    <w:rsid w:val="7847F54F"/>
    <w:rsid w:val="784C976C"/>
    <w:rsid w:val="788BD7B1"/>
    <w:rsid w:val="78BC121A"/>
    <w:rsid w:val="78E9AEAF"/>
    <w:rsid w:val="793A4B0E"/>
    <w:rsid w:val="79A5E1F8"/>
    <w:rsid w:val="79BCC423"/>
    <w:rsid w:val="79D94AA3"/>
    <w:rsid w:val="7A2BD4DA"/>
    <w:rsid w:val="7A847B54"/>
    <w:rsid w:val="7B756525"/>
    <w:rsid w:val="7BDCCDC5"/>
    <w:rsid w:val="7BF30993"/>
    <w:rsid w:val="7C43FC2C"/>
    <w:rsid w:val="7C7E185C"/>
    <w:rsid w:val="7CB62050"/>
    <w:rsid w:val="7D45A030"/>
    <w:rsid w:val="7D55E538"/>
    <w:rsid w:val="7D81538E"/>
    <w:rsid w:val="7E3B2B95"/>
    <w:rsid w:val="7E487A1D"/>
    <w:rsid w:val="7E705CBF"/>
    <w:rsid w:val="7E9DB79F"/>
    <w:rsid w:val="7EBBF65D"/>
    <w:rsid w:val="7ECC23ED"/>
    <w:rsid w:val="7EEAB2BA"/>
    <w:rsid w:val="7F2F4B34"/>
    <w:rsid w:val="7F492FC5"/>
    <w:rsid w:val="7F6C0206"/>
    <w:rsid w:val="7FC638D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6BCA18"/>
  <w15:chartTrackingRefBased/>
  <w15:docId w15:val="{DE566DC3-28AD-4197-BF77-8DB2F3CB81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p1" w:customStyle="1">
    <w:name w:val="p1"/>
    <w:basedOn w:val="Normal"/>
    <w:rsid w:val="00886A4E"/>
    <w:pPr>
      <w:spacing w:after="0" w:line="240" w:lineRule="auto"/>
    </w:pPr>
    <w:rPr>
      <w:rFonts w:ascii=".SF UI" w:hAnsi=".SF UI" w:cs="Times New Roman"/>
      <w:sz w:val="29"/>
      <w:szCs w:val="29"/>
      <w:lang w:eastAsia="en-GB"/>
    </w:rPr>
  </w:style>
  <w:style w:type="paragraph" w:styleId="p2" w:customStyle="1">
    <w:name w:val="p2"/>
    <w:basedOn w:val="Normal"/>
    <w:rsid w:val="00886A4E"/>
    <w:pPr>
      <w:spacing w:after="0" w:line="240" w:lineRule="auto"/>
    </w:pPr>
    <w:rPr>
      <w:rFonts w:ascii=".SF UI" w:hAnsi=".SF UI" w:cs="Times New Roman"/>
      <w:sz w:val="29"/>
      <w:szCs w:val="29"/>
      <w:lang w:eastAsia="en-GB"/>
    </w:rPr>
  </w:style>
  <w:style w:type="character" w:styleId="s1" w:customStyle="1">
    <w:name w:val="s1"/>
    <w:basedOn w:val="DefaultParagraphFont"/>
    <w:rsid w:val="00886A4E"/>
    <w:rPr>
      <w:rFonts w:hint="default" w:ascii=".SFUI-Semibold" w:hAnsi=".SFUI-Semibold"/>
      <w:b/>
      <w:bCs/>
      <w:i w:val="0"/>
      <w:iCs w:val="0"/>
      <w:sz w:val="29"/>
      <w:szCs w:val="29"/>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 Curejova (2431176)</dc:creator>
  <keywords/>
  <dc:description/>
  <lastModifiedBy>Sara Curejova (2431176)</lastModifiedBy>
  <revision>87</revision>
  <dcterms:created xsi:type="dcterms:W3CDTF">2025-11-20T04:21:00.0000000Z</dcterms:created>
  <dcterms:modified xsi:type="dcterms:W3CDTF">2025-11-20T22:06:21.4694816Z</dcterms:modified>
</coreProperties>
</file>