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958E81" w14:textId="77777777" w:rsidR="00B00AD8" w:rsidRPr="00C76B46" w:rsidRDefault="00B00AD8" w:rsidP="00B00AD8">
      <w:pPr>
        <w:rPr>
          <w:b/>
          <w:bCs/>
        </w:rPr>
      </w:pPr>
      <w:r w:rsidRPr="00C76B46">
        <w:rPr>
          <w:b/>
          <w:bCs/>
        </w:rPr>
        <w:t>Headings</w:t>
      </w:r>
    </w:p>
    <w:p w14:paraId="2B88C155" w14:textId="77777777" w:rsidR="00B00AD8" w:rsidRDefault="00B00AD8" w:rsidP="00B00AD8">
      <w:pPr>
        <w:pStyle w:val="ListParagraph"/>
        <w:numPr>
          <w:ilvl w:val="0"/>
          <w:numId w:val="1"/>
        </w:numPr>
      </w:pPr>
      <w:r>
        <w:t>Introduction</w:t>
      </w:r>
    </w:p>
    <w:p w14:paraId="386DA4E2" w14:textId="77777777" w:rsidR="00B00AD8" w:rsidRDefault="00B00AD8" w:rsidP="00B00AD8">
      <w:pPr>
        <w:pStyle w:val="ListParagraph"/>
        <w:numPr>
          <w:ilvl w:val="0"/>
          <w:numId w:val="1"/>
        </w:numPr>
      </w:pPr>
      <w:r>
        <w:t>Literature review – different views of sky by artists/poets/theorists – academic context</w:t>
      </w:r>
    </w:p>
    <w:p w14:paraId="615B451F" w14:textId="77777777" w:rsidR="00B00AD8" w:rsidRDefault="00B00AD8" w:rsidP="00B00AD8">
      <w:pPr>
        <w:pStyle w:val="ListParagraph"/>
        <w:numPr>
          <w:ilvl w:val="0"/>
          <w:numId w:val="1"/>
        </w:numPr>
      </w:pPr>
      <w:r>
        <w:t xml:space="preserve">Methodology – introduce methods – what are you observing? What is your equipment – include yourself – you are part of the </w:t>
      </w:r>
      <w:proofErr w:type="gramStart"/>
      <w:r>
        <w:t>process</w:t>
      </w:r>
      <w:proofErr w:type="gramEnd"/>
      <w:r>
        <w:t xml:space="preserve"> </w:t>
      </w:r>
    </w:p>
    <w:p w14:paraId="057799FF" w14:textId="77777777" w:rsidR="00B00AD8" w:rsidRDefault="00B00AD8" w:rsidP="00B00AD8">
      <w:pPr>
        <w:pStyle w:val="ListParagraph"/>
        <w:numPr>
          <w:ilvl w:val="0"/>
          <w:numId w:val="1"/>
        </w:numPr>
      </w:pPr>
      <w:r>
        <w:t xml:space="preserve">Findings/discussion - </w:t>
      </w:r>
      <w:r w:rsidRPr="0067198D">
        <w:t>quotes from self (in sky journal) – how does this relate back to my literature review?</w:t>
      </w:r>
      <w:r>
        <w:t xml:space="preserve"> – do they confirm </w:t>
      </w:r>
      <w:proofErr w:type="gramStart"/>
      <w:r>
        <w:t>expectations</w:t>
      </w:r>
      <w:proofErr w:type="gramEnd"/>
    </w:p>
    <w:p w14:paraId="585B760C" w14:textId="77777777" w:rsidR="00B00AD8" w:rsidRDefault="00B00AD8" w:rsidP="00B00AD8">
      <w:pPr>
        <w:pStyle w:val="ListParagraph"/>
        <w:numPr>
          <w:ilvl w:val="0"/>
          <w:numId w:val="1"/>
        </w:numPr>
      </w:pPr>
      <w:r>
        <w:t xml:space="preserve">Conclusion – must return to aim of sky journal/ summarise procedure/finding/unique </w:t>
      </w:r>
      <w:proofErr w:type="gramStart"/>
      <w:r>
        <w:t>finding</w:t>
      </w:r>
      <w:proofErr w:type="gramEnd"/>
    </w:p>
    <w:p w14:paraId="0427E37C" w14:textId="77777777" w:rsidR="009D467D" w:rsidRPr="009D467D" w:rsidRDefault="009D467D" w:rsidP="00EF744F">
      <w:pPr>
        <w:rPr>
          <w:b/>
          <w:bCs/>
        </w:rPr>
      </w:pPr>
      <w:r w:rsidRPr="009D467D">
        <w:rPr>
          <w:b/>
          <w:bCs/>
        </w:rPr>
        <w:t>Introduction</w:t>
      </w:r>
    </w:p>
    <w:p w14:paraId="2AB4E4C5" w14:textId="77777777" w:rsidR="009D467D" w:rsidRDefault="009D467D" w:rsidP="00EF744F"/>
    <w:p w14:paraId="4EBEEAED" w14:textId="7363FEA6" w:rsidR="00EC1E12" w:rsidRDefault="003A0E4E" w:rsidP="00867B3F">
      <w:pPr>
        <w:pStyle w:val="NoSpacing"/>
        <w:rPr>
          <w:rFonts w:ascii="Palatino Linotype" w:hAnsi="Palatino Linotype"/>
          <w:color w:val="706347"/>
          <w:sz w:val="28"/>
          <w:szCs w:val="28"/>
        </w:rPr>
      </w:pPr>
      <w:r>
        <w:rPr>
          <w:rFonts w:ascii="Palatino Linotype" w:hAnsi="Palatino Linotype"/>
          <w:color w:val="706347"/>
          <w:sz w:val="28"/>
          <w:szCs w:val="28"/>
        </w:rPr>
        <w:t>For this research task I have been</w:t>
      </w:r>
      <w:r w:rsidR="004A1825">
        <w:rPr>
          <w:rFonts w:ascii="Palatino Linotype" w:hAnsi="Palatino Linotype"/>
          <w:color w:val="706347"/>
          <w:sz w:val="28"/>
          <w:szCs w:val="28"/>
        </w:rPr>
        <w:t xml:space="preserve"> focusing on </w:t>
      </w:r>
      <w:r w:rsidR="00560FF6">
        <w:rPr>
          <w:rFonts w:ascii="Palatino Linotype" w:hAnsi="Palatino Linotype"/>
          <w:color w:val="706347"/>
          <w:sz w:val="28"/>
          <w:szCs w:val="28"/>
        </w:rPr>
        <w:t xml:space="preserve">my exploration of the constellations </w:t>
      </w:r>
      <w:r w:rsidR="00487C2E">
        <w:rPr>
          <w:rFonts w:ascii="Palatino Linotype" w:hAnsi="Palatino Linotype"/>
          <w:color w:val="706347"/>
          <w:sz w:val="28"/>
          <w:szCs w:val="28"/>
        </w:rPr>
        <w:t>around the ‘winter triangle’ from a south</w:t>
      </w:r>
      <w:r w:rsidR="000469F3">
        <w:rPr>
          <w:rFonts w:ascii="Palatino Linotype" w:hAnsi="Palatino Linotype"/>
          <w:color w:val="706347"/>
          <w:sz w:val="28"/>
          <w:szCs w:val="28"/>
        </w:rPr>
        <w:t>erly</w:t>
      </w:r>
      <w:r w:rsidR="00487C2E">
        <w:rPr>
          <w:rFonts w:ascii="Palatino Linotype" w:hAnsi="Palatino Linotype"/>
          <w:color w:val="706347"/>
          <w:sz w:val="28"/>
          <w:szCs w:val="28"/>
        </w:rPr>
        <w:t xml:space="preserve"> perspective</w:t>
      </w:r>
      <w:r w:rsidR="000469F3">
        <w:rPr>
          <w:rFonts w:ascii="Palatino Linotype" w:hAnsi="Palatino Linotype"/>
          <w:color w:val="706347"/>
          <w:sz w:val="28"/>
          <w:szCs w:val="28"/>
        </w:rPr>
        <w:t xml:space="preserve">, looking out at the </w:t>
      </w:r>
      <w:proofErr w:type="gramStart"/>
      <w:r w:rsidR="000469F3">
        <w:rPr>
          <w:rFonts w:ascii="Palatino Linotype" w:hAnsi="Palatino Linotype"/>
          <w:color w:val="706347"/>
          <w:sz w:val="28"/>
          <w:szCs w:val="28"/>
        </w:rPr>
        <w:t>English channel</w:t>
      </w:r>
      <w:proofErr w:type="gramEnd"/>
      <w:r w:rsidR="00677BFE">
        <w:rPr>
          <w:rFonts w:ascii="Palatino Linotype" w:hAnsi="Palatino Linotype"/>
          <w:color w:val="706347"/>
          <w:sz w:val="28"/>
          <w:szCs w:val="28"/>
        </w:rPr>
        <w:t>, from my observation point, a</w:t>
      </w:r>
      <w:r w:rsidR="008121D4">
        <w:rPr>
          <w:rFonts w:ascii="Palatino Linotype" w:hAnsi="Palatino Linotype"/>
          <w:color w:val="706347"/>
          <w:sz w:val="28"/>
          <w:szCs w:val="28"/>
        </w:rPr>
        <w:t xml:space="preserve"> night-time beach in Hove.</w:t>
      </w:r>
      <w:r w:rsidR="00D025D7">
        <w:rPr>
          <w:rFonts w:ascii="Palatino Linotype" w:hAnsi="Palatino Linotype"/>
          <w:color w:val="706347"/>
          <w:sz w:val="28"/>
          <w:szCs w:val="28"/>
        </w:rPr>
        <w:t xml:space="preserve"> </w:t>
      </w:r>
      <w:r w:rsidR="008C4185">
        <w:rPr>
          <w:rFonts w:ascii="Palatino Linotype" w:hAnsi="Palatino Linotype"/>
          <w:color w:val="706347"/>
          <w:sz w:val="28"/>
          <w:szCs w:val="28"/>
        </w:rPr>
        <w:t>My focus has been a reflexive and phenomenological one</w:t>
      </w:r>
      <w:r w:rsidR="00AB36CF">
        <w:rPr>
          <w:rFonts w:ascii="Palatino Linotype" w:hAnsi="Palatino Linotype"/>
          <w:color w:val="706347"/>
          <w:sz w:val="28"/>
          <w:szCs w:val="28"/>
        </w:rPr>
        <w:t>, putting myself and my responses to what I have been observing at the centre of my ana</w:t>
      </w:r>
      <w:r w:rsidR="001D02C5">
        <w:rPr>
          <w:rFonts w:ascii="Palatino Linotype" w:hAnsi="Palatino Linotype"/>
          <w:color w:val="706347"/>
          <w:sz w:val="28"/>
          <w:szCs w:val="28"/>
        </w:rPr>
        <w:t>lysis</w:t>
      </w:r>
      <w:r w:rsidR="009C6F66">
        <w:rPr>
          <w:rFonts w:ascii="Palatino Linotype" w:hAnsi="Palatino Linotype"/>
          <w:color w:val="706347"/>
          <w:sz w:val="28"/>
          <w:szCs w:val="28"/>
        </w:rPr>
        <w:t xml:space="preserve">. I have </w:t>
      </w:r>
      <w:r w:rsidR="002C6466">
        <w:rPr>
          <w:rFonts w:ascii="Palatino Linotype" w:hAnsi="Palatino Linotype"/>
          <w:color w:val="706347"/>
          <w:sz w:val="28"/>
          <w:szCs w:val="28"/>
        </w:rPr>
        <w:t xml:space="preserve">backed up my observation with </w:t>
      </w:r>
      <w:r w:rsidR="00693B4C">
        <w:rPr>
          <w:rFonts w:ascii="Palatino Linotype" w:hAnsi="Palatino Linotype"/>
          <w:color w:val="706347"/>
          <w:sz w:val="28"/>
          <w:szCs w:val="28"/>
        </w:rPr>
        <w:t>research into the various myths around these constellations and how these relate to my subjective experience</w:t>
      </w:r>
      <w:r w:rsidR="00B772A0">
        <w:rPr>
          <w:rFonts w:ascii="Palatino Linotype" w:hAnsi="Palatino Linotype"/>
          <w:color w:val="706347"/>
          <w:sz w:val="28"/>
          <w:szCs w:val="28"/>
        </w:rPr>
        <w:t xml:space="preserve">, as well as </w:t>
      </w:r>
      <w:r w:rsidR="00ED72FE">
        <w:rPr>
          <w:rFonts w:ascii="Palatino Linotype" w:hAnsi="Palatino Linotype"/>
          <w:color w:val="706347"/>
          <w:sz w:val="28"/>
          <w:szCs w:val="28"/>
        </w:rPr>
        <w:t xml:space="preserve">engaging with </w:t>
      </w:r>
      <w:r w:rsidR="0004278C">
        <w:rPr>
          <w:rFonts w:ascii="Palatino Linotype" w:hAnsi="Palatino Linotype"/>
          <w:color w:val="706347"/>
          <w:sz w:val="28"/>
          <w:szCs w:val="28"/>
        </w:rPr>
        <w:t>how poets</w:t>
      </w:r>
      <w:r w:rsidR="005A3007">
        <w:rPr>
          <w:rFonts w:ascii="Palatino Linotype" w:hAnsi="Palatino Linotype"/>
          <w:color w:val="706347"/>
          <w:sz w:val="28"/>
          <w:szCs w:val="28"/>
        </w:rPr>
        <w:t xml:space="preserve">, writers and artists </w:t>
      </w:r>
      <w:r w:rsidR="0004278C">
        <w:rPr>
          <w:rFonts w:ascii="Palatino Linotype" w:hAnsi="Palatino Linotype"/>
          <w:color w:val="706347"/>
          <w:sz w:val="28"/>
          <w:szCs w:val="28"/>
        </w:rPr>
        <w:t xml:space="preserve">across a broad sweep of time have related to </w:t>
      </w:r>
      <w:proofErr w:type="gramStart"/>
      <w:r w:rsidR="0004278C">
        <w:rPr>
          <w:rFonts w:ascii="Palatino Linotype" w:hAnsi="Palatino Linotype"/>
          <w:color w:val="706347"/>
          <w:sz w:val="28"/>
          <w:szCs w:val="28"/>
        </w:rPr>
        <w:t>this phenomena</w:t>
      </w:r>
      <w:proofErr w:type="gramEnd"/>
      <w:r w:rsidR="0004278C">
        <w:rPr>
          <w:rFonts w:ascii="Palatino Linotype" w:hAnsi="Palatino Linotype"/>
          <w:color w:val="706347"/>
          <w:sz w:val="28"/>
          <w:szCs w:val="28"/>
        </w:rPr>
        <w:t>.</w:t>
      </w:r>
    </w:p>
    <w:p w14:paraId="37F08969" w14:textId="252EED21" w:rsidR="009F37B9" w:rsidRDefault="009F37B9" w:rsidP="00867B3F">
      <w:pPr>
        <w:pStyle w:val="NoSpacing"/>
        <w:rPr>
          <w:rFonts w:ascii="Palatino Linotype" w:hAnsi="Palatino Linotype"/>
          <w:color w:val="706347"/>
          <w:sz w:val="28"/>
          <w:szCs w:val="28"/>
        </w:rPr>
      </w:pPr>
    </w:p>
    <w:p w14:paraId="144BC06A" w14:textId="0A0D4252" w:rsidR="009F37B9" w:rsidRDefault="009F37B9" w:rsidP="00867B3F">
      <w:pPr>
        <w:pStyle w:val="NoSpacing"/>
        <w:rPr>
          <w:rFonts w:ascii="Palatino Linotype" w:hAnsi="Palatino Linotype"/>
          <w:color w:val="706347"/>
          <w:sz w:val="28"/>
          <w:szCs w:val="28"/>
        </w:rPr>
      </w:pPr>
      <w:r>
        <w:rPr>
          <w:rFonts w:ascii="Palatino Linotype" w:hAnsi="Palatino Linotype"/>
          <w:color w:val="706347"/>
          <w:sz w:val="28"/>
          <w:szCs w:val="28"/>
        </w:rPr>
        <w:t>Literature Review</w:t>
      </w:r>
    </w:p>
    <w:p w14:paraId="39B5F6AB" w14:textId="14C4BE6A" w:rsidR="009F37B9" w:rsidRDefault="009F37B9" w:rsidP="00867B3F">
      <w:pPr>
        <w:pStyle w:val="NoSpacing"/>
        <w:rPr>
          <w:rFonts w:ascii="Palatino Linotype" w:hAnsi="Palatino Linotype"/>
          <w:color w:val="706347"/>
          <w:sz w:val="28"/>
          <w:szCs w:val="28"/>
        </w:rPr>
      </w:pPr>
    </w:p>
    <w:p w14:paraId="5AC99623" w14:textId="2C332C76" w:rsidR="009F37B9" w:rsidRPr="0054333D" w:rsidRDefault="006C752C" w:rsidP="00867B3F">
      <w:pPr>
        <w:pStyle w:val="NoSpacing"/>
        <w:rPr>
          <w:rFonts w:ascii="Palatino Linotype" w:hAnsi="Palatino Linotype"/>
          <w:color w:val="706347"/>
          <w:sz w:val="28"/>
          <w:szCs w:val="28"/>
        </w:rPr>
      </w:pPr>
      <w:r>
        <w:rPr>
          <w:rFonts w:ascii="Palatino Linotype" w:hAnsi="Palatino Linotype"/>
          <w:color w:val="706347"/>
          <w:sz w:val="28"/>
          <w:szCs w:val="28"/>
        </w:rPr>
        <w:t xml:space="preserve">A key starting point for my secondary research on these constellations </w:t>
      </w:r>
      <w:r w:rsidR="00FF769C">
        <w:rPr>
          <w:rFonts w:ascii="Palatino Linotype" w:hAnsi="Palatino Linotype"/>
          <w:color w:val="706347"/>
          <w:sz w:val="28"/>
          <w:szCs w:val="28"/>
        </w:rPr>
        <w:t>was</w:t>
      </w:r>
      <w:r>
        <w:rPr>
          <w:rFonts w:ascii="Palatino Linotype" w:hAnsi="Palatino Linotype"/>
          <w:color w:val="706347"/>
          <w:sz w:val="28"/>
          <w:szCs w:val="28"/>
        </w:rPr>
        <w:t xml:space="preserve"> </w:t>
      </w:r>
      <w:r w:rsidR="005E3C8A">
        <w:rPr>
          <w:rFonts w:ascii="Palatino Linotype" w:hAnsi="Palatino Linotype"/>
          <w:color w:val="706347"/>
          <w:sz w:val="28"/>
          <w:szCs w:val="28"/>
        </w:rPr>
        <w:t xml:space="preserve">Robin </w:t>
      </w:r>
      <w:proofErr w:type="spellStart"/>
      <w:r w:rsidR="005E3C8A">
        <w:rPr>
          <w:rFonts w:ascii="Palatino Linotype" w:hAnsi="Palatino Linotype"/>
          <w:color w:val="706347"/>
          <w:sz w:val="28"/>
          <w:szCs w:val="28"/>
        </w:rPr>
        <w:t>Hard’</w:t>
      </w:r>
      <w:r w:rsidR="00FF769C">
        <w:rPr>
          <w:rFonts w:ascii="Palatino Linotype" w:hAnsi="Palatino Linotype"/>
          <w:color w:val="706347"/>
          <w:sz w:val="28"/>
          <w:szCs w:val="28"/>
        </w:rPr>
        <w:t>s</w:t>
      </w:r>
      <w:proofErr w:type="spellEnd"/>
      <w:r w:rsidR="00FF769C">
        <w:rPr>
          <w:rFonts w:ascii="Palatino Linotype" w:hAnsi="Palatino Linotype"/>
          <w:color w:val="706347"/>
          <w:sz w:val="28"/>
          <w:szCs w:val="28"/>
        </w:rPr>
        <w:t xml:space="preserve"> </w:t>
      </w:r>
      <w:r w:rsidR="005E3C8A">
        <w:rPr>
          <w:rFonts w:ascii="Palatino Linotype" w:hAnsi="Palatino Linotype"/>
          <w:color w:val="706347"/>
          <w:sz w:val="28"/>
          <w:szCs w:val="28"/>
        </w:rPr>
        <w:t xml:space="preserve">translation of Eratosthenes and Hyginus’s </w:t>
      </w:r>
      <w:r w:rsidR="005E3C8A" w:rsidRPr="00D17E04">
        <w:rPr>
          <w:rFonts w:ascii="Palatino Linotype" w:hAnsi="Palatino Linotype"/>
          <w:i/>
          <w:iCs/>
          <w:color w:val="706347"/>
          <w:sz w:val="28"/>
          <w:szCs w:val="28"/>
        </w:rPr>
        <w:t>Constellation Myths</w:t>
      </w:r>
      <w:r w:rsidR="004412CA">
        <w:rPr>
          <w:rStyle w:val="FootnoteReference"/>
          <w:rFonts w:ascii="Palatino Linotype" w:hAnsi="Palatino Linotype"/>
          <w:color w:val="706347"/>
          <w:sz w:val="28"/>
          <w:szCs w:val="28"/>
        </w:rPr>
        <w:footnoteReference w:id="1"/>
      </w:r>
      <w:r w:rsidR="00400786">
        <w:rPr>
          <w:rFonts w:ascii="Palatino Linotype" w:hAnsi="Palatino Linotype"/>
          <w:color w:val="706347"/>
          <w:sz w:val="28"/>
          <w:szCs w:val="28"/>
        </w:rPr>
        <w:t xml:space="preserve">. For visual inspiration and </w:t>
      </w:r>
      <w:proofErr w:type="gramStart"/>
      <w:r w:rsidR="00400786">
        <w:rPr>
          <w:rFonts w:ascii="Palatino Linotype" w:hAnsi="Palatino Linotype"/>
          <w:color w:val="706347"/>
          <w:sz w:val="28"/>
          <w:szCs w:val="28"/>
        </w:rPr>
        <w:t>background</w:t>
      </w:r>
      <w:proofErr w:type="gramEnd"/>
      <w:r w:rsidR="00400786">
        <w:rPr>
          <w:rFonts w:ascii="Palatino Linotype" w:hAnsi="Palatino Linotype"/>
          <w:color w:val="706347"/>
          <w:sz w:val="28"/>
          <w:szCs w:val="28"/>
        </w:rPr>
        <w:t xml:space="preserve"> I </w:t>
      </w:r>
      <w:r w:rsidR="00D17E04">
        <w:rPr>
          <w:rFonts w:ascii="Palatino Linotype" w:hAnsi="Palatino Linotype"/>
          <w:color w:val="706347"/>
          <w:sz w:val="28"/>
          <w:szCs w:val="28"/>
        </w:rPr>
        <w:t xml:space="preserve">used Edward Brooke-Hitching’s </w:t>
      </w:r>
      <w:r w:rsidR="007B3A46" w:rsidRPr="007B3A46">
        <w:rPr>
          <w:rFonts w:ascii="Palatino Linotype" w:hAnsi="Palatino Linotype"/>
          <w:i/>
          <w:iCs/>
          <w:color w:val="706347"/>
          <w:sz w:val="28"/>
          <w:szCs w:val="28"/>
        </w:rPr>
        <w:t>Sky Atlas</w:t>
      </w:r>
      <w:r w:rsidR="0049502A">
        <w:rPr>
          <w:rStyle w:val="FootnoteReference"/>
          <w:rFonts w:ascii="Palatino Linotype" w:hAnsi="Palatino Linotype"/>
          <w:i/>
          <w:iCs/>
          <w:color w:val="706347"/>
          <w:sz w:val="28"/>
          <w:szCs w:val="28"/>
        </w:rPr>
        <w:footnoteReference w:id="2"/>
      </w:r>
      <w:r w:rsidR="0054333D">
        <w:rPr>
          <w:rFonts w:ascii="Palatino Linotype" w:hAnsi="Palatino Linotype"/>
          <w:color w:val="706347"/>
          <w:sz w:val="28"/>
          <w:szCs w:val="28"/>
        </w:rPr>
        <w:t xml:space="preserve">. </w:t>
      </w:r>
      <w:r w:rsidR="002070A2">
        <w:rPr>
          <w:rFonts w:ascii="Palatino Linotype" w:hAnsi="Palatino Linotype"/>
          <w:color w:val="706347"/>
          <w:sz w:val="28"/>
          <w:szCs w:val="28"/>
        </w:rPr>
        <w:t xml:space="preserve">For references to how </w:t>
      </w:r>
      <w:r w:rsidR="00B76245">
        <w:rPr>
          <w:rFonts w:ascii="Palatino Linotype" w:hAnsi="Palatino Linotype"/>
          <w:color w:val="706347"/>
          <w:sz w:val="28"/>
          <w:szCs w:val="28"/>
        </w:rPr>
        <w:t xml:space="preserve">poets, writers and artists viewed the sky I used Alexandra Harris’s </w:t>
      </w:r>
      <w:proofErr w:type="spellStart"/>
      <w:r w:rsidR="00B76245" w:rsidRPr="005C27F7">
        <w:rPr>
          <w:rFonts w:ascii="Palatino Linotype" w:hAnsi="Palatino Linotype"/>
          <w:i/>
          <w:iCs/>
          <w:color w:val="706347"/>
          <w:sz w:val="28"/>
          <w:szCs w:val="28"/>
        </w:rPr>
        <w:t>Weatherland</w:t>
      </w:r>
      <w:proofErr w:type="spellEnd"/>
      <w:r w:rsidR="005C27F7">
        <w:rPr>
          <w:rStyle w:val="FootnoteReference"/>
          <w:rFonts w:ascii="Palatino Linotype" w:hAnsi="Palatino Linotype"/>
          <w:i/>
          <w:iCs/>
          <w:color w:val="706347"/>
          <w:sz w:val="28"/>
          <w:szCs w:val="28"/>
        </w:rPr>
        <w:footnoteReference w:id="3"/>
      </w:r>
      <w:r w:rsidR="00142778">
        <w:rPr>
          <w:rFonts w:ascii="Palatino Linotype" w:hAnsi="Palatino Linotype"/>
          <w:color w:val="706347"/>
          <w:sz w:val="28"/>
          <w:szCs w:val="28"/>
        </w:rPr>
        <w:t xml:space="preserve"> </w:t>
      </w:r>
      <w:r w:rsidR="00B66B23">
        <w:rPr>
          <w:rFonts w:ascii="Palatino Linotype" w:hAnsi="Palatino Linotype"/>
          <w:color w:val="706347"/>
          <w:sz w:val="28"/>
          <w:szCs w:val="28"/>
        </w:rPr>
        <w:t>as an initial reference guide</w:t>
      </w:r>
      <w:r w:rsidR="00B76245">
        <w:rPr>
          <w:rFonts w:ascii="Palatino Linotype" w:hAnsi="Palatino Linotype"/>
          <w:color w:val="706347"/>
          <w:sz w:val="28"/>
          <w:szCs w:val="28"/>
        </w:rPr>
        <w:t xml:space="preserve">. </w:t>
      </w:r>
      <w:r w:rsidR="0054333D">
        <w:rPr>
          <w:rFonts w:ascii="Palatino Linotype" w:hAnsi="Palatino Linotype"/>
          <w:color w:val="706347"/>
          <w:sz w:val="28"/>
          <w:szCs w:val="28"/>
        </w:rPr>
        <w:t xml:space="preserve">Finally, I </w:t>
      </w:r>
      <w:r w:rsidR="00952D5E">
        <w:rPr>
          <w:rFonts w:ascii="Palatino Linotype" w:hAnsi="Palatino Linotype"/>
          <w:color w:val="706347"/>
          <w:sz w:val="28"/>
          <w:szCs w:val="28"/>
        </w:rPr>
        <w:t>read a</w:t>
      </w:r>
      <w:r w:rsidR="0054333D">
        <w:rPr>
          <w:rFonts w:ascii="Palatino Linotype" w:hAnsi="Palatino Linotype"/>
          <w:color w:val="706347"/>
          <w:sz w:val="28"/>
          <w:szCs w:val="28"/>
        </w:rPr>
        <w:t xml:space="preserve"> selection of poets, </w:t>
      </w:r>
      <w:proofErr w:type="gramStart"/>
      <w:r w:rsidR="0054333D">
        <w:rPr>
          <w:rFonts w:ascii="Palatino Linotype" w:hAnsi="Palatino Linotype"/>
          <w:color w:val="706347"/>
          <w:sz w:val="28"/>
          <w:szCs w:val="28"/>
        </w:rPr>
        <w:t>writers</w:t>
      </w:r>
      <w:proofErr w:type="gramEnd"/>
      <w:r w:rsidR="0054333D">
        <w:rPr>
          <w:rFonts w:ascii="Palatino Linotype" w:hAnsi="Palatino Linotype"/>
          <w:color w:val="706347"/>
          <w:sz w:val="28"/>
          <w:szCs w:val="28"/>
        </w:rPr>
        <w:t xml:space="preserve"> and philosophers </w:t>
      </w:r>
      <w:r w:rsidR="00727A40">
        <w:rPr>
          <w:rFonts w:ascii="Palatino Linotype" w:hAnsi="Palatino Linotype"/>
          <w:color w:val="706347"/>
          <w:sz w:val="28"/>
          <w:szCs w:val="28"/>
        </w:rPr>
        <w:t xml:space="preserve">for their interpretations of the night sky to see if their feelings and sensations </w:t>
      </w:r>
      <w:r w:rsidR="00195B87">
        <w:rPr>
          <w:rFonts w:ascii="Palatino Linotype" w:hAnsi="Palatino Linotype"/>
          <w:color w:val="706347"/>
          <w:sz w:val="28"/>
          <w:szCs w:val="28"/>
        </w:rPr>
        <w:t>corresponded with, or contrasted to, my own.</w:t>
      </w:r>
      <w:r w:rsidR="00886B4A">
        <w:rPr>
          <w:rFonts w:ascii="Palatino Linotype" w:hAnsi="Palatino Linotype"/>
          <w:color w:val="706347"/>
          <w:sz w:val="28"/>
          <w:szCs w:val="28"/>
        </w:rPr>
        <w:t xml:space="preserve"> My discussion of these will be placed in the findings section of this paper.</w:t>
      </w:r>
      <w:r w:rsidR="002E6818">
        <w:rPr>
          <w:rFonts w:ascii="Palatino Linotype" w:hAnsi="Palatino Linotype"/>
          <w:color w:val="706347"/>
          <w:sz w:val="28"/>
          <w:szCs w:val="28"/>
        </w:rPr>
        <w:t xml:space="preserve"> </w:t>
      </w:r>
      <w:r w:rsidR="002C207D">
        <w:rPr>
          <w:rFonts w:ascii="Palatino Linotype" w:hAnsi="Palatino Linotype"/>
          <w:color w:val="706347"/>
          <w:sz w:val="28"/>
          <w:szCs w:val="28"/>
        </w:rPr>
        <w:t xml:space="preserve">Like </w:t>
      </w:r>
      <w:r w:rsidR="002E6818">
        <w:rPr>
          <w:rFonts w:ascii="Palatino Linotype" w:hAnsi="Palatino Linotype"/>
          <w:color w:val="706347"/>
          <w:sz w:val="28"/>
          <w:szCs w:val="28"/>
        </w:rPr>
        <w:t xml:space="preserve">Harris, </w:t>
      </w:r>
      <w:r w:rsidR="00B95DB4">
        <w:rPr>
          <w:rFonts w:ascii="Palatino Linotype" w:hAnsi="Palatino Linotype"/>
          <w:color w:val="706347"/>
          <w:sz w:val="28"/>
          <w:szCs w:val="28"/>
        </w:rPr>
        <w:t xml:space="preserve">“I have tried to hang a mirror in the sky and </w:t>
      </w:r>
      <w:r w:rsidR="00B95DB4">
        <w:rPr>
          <w:rFonts w:ascii="Palatino Linotype" w:hAnsi="Palatino Linotype"/>
          <w:color w:val="706347"/>
          <w:sz w:val="28"/>
          <w:szCs w:val="28"/>
        </w:rPr>
        <w:lastRenderedPageBreak/>
        <w:t xml:space="preserve">watch the writers </w:t>
      </w:r>
      <w:r w:rsidR="002C207D">
        <w:rPr>
          <w:rFonts w:ascii="Palatino Linotype" w:hAnsi="Palatino Linotype"/>
          <w:color w:val="706347"/>
          <w:sz w:val="28"/>
          <w:szCs w:val="28"/>
        </w:rPr>
        <w:t>and artists who appear in it</w:t>
      </w:r>
      <w:r w:rsidR="00B51837">
        <w:rPr>
          <w:rFonts w:ascii="Palatino Linotype" w:hAnsi="Palatino Linotype"/>
          <w:color w:val="706347"/>
          <w:sz w:val="28"/>
          <w:szCs w:val="28"/>
        </w:rPr>
        <w:t>”</w:t>
      </w:r>
      <w:r w:rsidR="00B51837">
        <w:rPr>
          <w:rStyle w:val="FootnoteReference"/>
          <w:rFonts w:ascii="Palatino Linotype" w:hAnsi="Palatino Linotype"/>
          <w:color w:val="706347"/>
          <w:sz w:val="28"/>
          <w:szCs w:val="28"/>
        </w:rPr>
        <w:footnoteReference w:id="4"/>
      </w:r>
      <w:r w:rsidR="002C207D">
        <w:rPr>
          <w:rFonts w:ascii="Palatino Linotype" w:hAnsi="Palatino Linotype"/>
          <w:color w:val="706347"/>
          <w:sz w:val="28"/>
          <w:szCs w:val="28"/>
        </w:rPr>
        <w:t>. However</w:t>
      </w:r>
      <w:r w:rsidR="00A7498C">
        <w:rPr>
          <w:rFonts w:ascii="Palatino Linotype" w:hAnsi="Palatino Linotype"/>
          <w:color w:val="706347"/>
          <w:sz w:val="28"/>
          <w:szCs w:val="28"/>
        </w:rPr>
        <w:t>, unlike Harris,</w:t>
      </w:r>
      <w:r w:rsidR="002C207D">
        <w:rPr>
          <w:rFonts w:ascii="Palatino Linotype" w:hAnsi="Palatino Linotype"/>
          <w:color w:val="706347"/>
          <w:sz w:val="28"/>
          <w:szCs w:val="28"/>
        </w:rPr>
        <w:t xml:space="preserve"> the </w:t>
      </w:r>
      <w:r w:rsidR="00120FC7">
        <w:rPr>
          <w:rFonts w:ascii="Palatino Linotype" w:hAnsi="Palatino Linotype"/>
          <w:color w:val="706347"/>
          <w:sz w:val="28"/>
          <w:szCs w:val="28"/>
        </w:rPr>
        <w:t>main person I have been seeing to appear in it is myself</w:t>
      </w:r>
      <w:r w:rsidR="00333215">
        <w:rPr>
          <w:rFonts w:ascii="Palatino Linotype" w:hAnsi="Palatino Linotype"/>
          <w:color w:val="706347"/>
          <w:sz w:val="28"/>
          <w:szCs w:val="28"/>
        </w:rPr>
        <w:t>. This brings me to my methodology.</w:t>
      </w:r>
    </w:p>
    <w:p w14:paraId="152C1106" w14:textId="5695BE1D" w:rsidR="000469F3" w:rsidRDefault="000469F3" w:rsidP="00867B3F">
      <w:pPr>
        <w:pStyle w:val="NoSpacing"/>
        <w:rPr>
          <w:rFonts w:ascii="Palatino Linotype" w:hAnsi="Palatino Linotype"/>
          <w:color w:val="706347"/>
          <w:sz w:val="28"/>
          <w:szCs w:val="28"/>
        </w:rPr>
      </w:pPr>
    </w:p>
    <w:p w14:paraId="49AB3B72" w14:textId="2274808A" w:rsidR="000469F3" w:rsidRDefault="005D47CE" w:rsidP="00867B3F">
      <w:pPr>
        <w:pStyle w:val="NoSpacing"/>
        <w:rPr>
          <w:rFonts w:ascii="Palatino Linotype" w:hAnsi="Palatino Linotype"/>
          <w:color w:val="706347"/>
          <w:sz w:val="28"/>
          <w:szCs w:val="28"/>
        </w:rPr>
      </w:pPr>
      <w:r>
        <w:rPr>
          <w:rFonts w:ascii="Palatino Linotype" w:hAnsi="Palatino Linotype"/>
          <w:color w:val="706347"/>
          <w:sz w:val="28"/>
          <w:szCs w:val="28"/>
        </w:rPr>
        <w:t>Methodology</w:t>
      </w:r>
    </w:p>
    <w:p w14:paraId="606C153A" w14:textId="77777777" w:rsidR="00E758AD" w:rsidRPr="00E758AD" w:rsidRDefault="00E758AD" w:rsidP="00E758AD">
      <w:pPr>
        <w:pStyle w:val="NoSpacing"/>
        <w:rPr>
          <w:rFonts w:ascii="Palatino Linotype" w:hAnsi="Palatino Linotype"/>
          <w:color w:val="706347"/>
          <w:sz w:val="28"/>
          <w:szCs w:val="28"/>
        </w:rPr>
      </w:pPr>
    </w:p>
    <w:p w14:paraId="66C0506D" w14:textId="083B091B" w:rsidR="0056532F" w:rsidRDefault="00E758AD" w:rsidP="00E758AD">
      <w:pPr>
        <w:pStyle w:val="NoSpacing"/>
        <w:rPr>
          <w:rFonts w:ascii="Palatino Linotype" w:hAnsi="Palatino Linotype"/>
          <w:color w:val="706347"/>
          <w:sz w:val="28"/>
          <w:szCs w:val="28"/>
        </w:rPr>
      </w:pPr>
      <w:r w:rsidRPr="00E758AD">
        <w:rPr>
          <w:rFonts w:ascii="Palatino Linotype" w:hAnsi="Palatino Linotype"/>
          <w:color w:val="706347"/>
          <w:sz w:val="28"/>
          <w:szCs w:val="28"/>
        </w:rPr>
        <w:t xml:space="preserve">I </w:t>
      </w:r>
      <w:r w:rsidR="000D0777">
        <w:rPr>
          <w:rFonts w:ascii="Palatino Linotype" w:hAnsi="Palatino Linotype"/>
          <w:color w:val="706347"/>
          <w:sz w:val="28"/>
          <w:szCs w:val="28"/>
        </w:rPr>
        <w:t xml:space="preserve">have been </w:t>
      </w:r>
      <w:r w:rsidRPr="00E758AD">
        <w:rPr>
          <w:rFonts w:ascii="Palatino Linotype" w:hAnsi="Palatino Linotype"/>
          <w:color w:val="706347"/>
          <w:sz w:val="28"/>
          <w:szCs w:val="28"/>
        </w:rPr>
        <w:t>focus</w:t>
      </w:r>
      <w:r w:rsidR="000D0777">
        <w:rPr>
          <w:rFonts w:ascii="Palatino Linotype" w:hAnsi="Palatino Linotype"/>
          <w:color w:val="706347"/>
          <w:sz w:val="28"/>
          <w:szCs w:val="28"/>
        </w:rPr>
        <w:t xml:space="preserve">ing on observing the constellations I see over the </w:t>
      </w:r>
      <w:proofErr w:type="gramStart"/>
      <w:r w:rsidR="000D0777">
        <w:rPr>
          <w:rFonts w:ascii="Palatino Linotype" w:hAnsi="Palatino Linotype"/>
          <w:color w:val="706347"/>
          <w:sz w:val="28"/>
          <w:szCs w:val="28"/>
        </w:rPr>
        <w:t>English channel</w:t>
      </w:r>
      <w:proofErr w:type="gramEnd"/>
      <w:r w:rsidR="000D0777">
        <w:rPr>
          <w:rFonts w:ascii="Palatino Linotype" w:hAnsi="Palatino Linotype"/>
          <w:color w:val="706347"/>
          <w:sz w:val="28"/>
          <w:szCs w:val="28"/>
        </w:rPr>
        <w:t>, facing out at the sea in a southerly direction from my viewing point, a beach in Hove.</w:t>
      </w:r>
      <w:r w:rsidR="009E46D2">
        <w:rPr>
          <w:rFonts w:ascii="Palatino Linotype" w:hAnsi="Palatino Linotype"/>
          <w:color w:val="706347"/>
          <w:sz w:val="28"/>
          <w:szCs w:val="28"/>
        </w:rPr>
        <w:t xml:space="preserve"> </w:t>
      </w:r>
      <w:r w:rsidRPr="00E758AD">
        <w:rPr>
          <w:rFonts w:ascii="Palatino Linotype" w:hAnsi="Palatino Linotype"/>
          <w:color w:val="706347"/>
          <w:sz w:val="28"/>
          <w:szCs w:val="28"/>
        </w:rPr>
        <w:t>Key</w:t>
      </w:r>
      <w:r w:rsidR="00D669A5">
        <w:rPr>
          <w:rFonts w:ascii="Palatino Linotype" w:hAnsi="Palatino Linotype"/>
          <w:color w:val="706347"/>
          <w:sz w:val="28"/>
          <w:szCs w:val="28"/>
        </w:rPr>
        <w:t xml:space="preserve"> to my methodology has been</w:t>
      </w:r>
      <w:r w:rsidRPr="00E758AD">
        <w:rPr>
          <w:rFonts w:ascii="Palatino Linotype" w:hAnsi="Palatino Linotype"/>
          <w:color w:val="706347"/>
          <w:sz w:val="28"/>
          <w:szCs w:val="28"/>
        </w:rPr>
        <w:t xml:space="preserve"> the relationship between myself and the thing studied/’interviewed’ (</w:t>
      </w:r>
      <w:proofErr w:type="spellStart"/>
      <w:proofErr w:type="gramStart"/>
      <w:r w:rsidRPr="00E758AD">
        <w:rPr>
          <w:rFonts w:ascii="Palatino Linotype" w:hAnsi="Palatino Linotype"/>
          <w:color w:val="706347"/>
          <w:sz w:val="28"/>
          <w:szCs w:val="28"/>
        </w:rPr>
        <w:t>ie</w:t>
      </w:r>
      <w:proofErr w:type="spellEnd"/>
      <w:proofErr w:type="gramEnd"/>
      <w:r w:rsidRPr="00E758AD">
        <w:rPr>
          <w:rFonts w:ascii="Palatino Linotype" w:hAnsi="Palatino Linotype"/>
          <w:color w:val="706347"/>
          <w:sz w:val="28"/>
          <w:szCs w:val="28"/>
        </w:rPr>
        <w:t xml:space="preserve"> the sky). </w:t>
      </w:r>
      <w:r w:rsidR="006C529B">
        <w:rPr>
          <w:rFonts w:ascii="Palatino Linotype" w:hAnsi="Palatino Linotype"/>
          <w:color w:val="706347"/>
          <w:sz w:val="28"/>
          <w:szCs w:val="28"/>
        </w:rPr>
        <w:t>A</w:t>
      </w:r>
      <w:r w:rsidRPr="00E758AD">
        <w:rPr>
          <w:rFonts w:ascii="Palatino Linotype" w:hAnsi="Palatino Linotype"/>
          <w:color w:val="706347"/>
          <w:sz w:val="28"/>
          <w:szCs w:val="28"/>
        </w:rPr>
        <w:t>ccording to Davies,</w:t>
      </w:r>
      <w:r w:rsidR="006C529B">
        <w:rPr>
          <w:rFonts w:ascii="Palatino Linotype" w:hAnsi="Palatino Linotype"/>
          <w:color w:val="706347"/>
          <w:sz w:val="28"/>
          <w:szCs w:val="28"/>
        </w:rPr>
        <w:t xml:space="preserve"> reflexive research</w:t>
      </w:r>
      <w:r w:rsidRPr="00E758AD">
        <w:rPr>
          <w:rFonts w:ascii="Palatino Linotype" w:hAnsi="Palatino Linotype"/>
          <w:color w:val="706347"/>
          <w:sz w:val="28"/>
          <w:szCs w:val="28"/>
        </w:rPr>
        <w:t xml:space="preserve"> ‘In its most transparent guise… expresses researchers’ awareness of their necessary connection to the research situation and hence their effects upon it’</w:t>
      </w:r>
      <w:r w:rsidR="008C62F9">
        <w:rPr>
          <w:rFonts w:ascii="Palatino Linotype" w:hAnsi="Palatino Linotype"/>
          <w:color w:val="706347"/>
          <w:sz w:val="28"/>
          <w:szCs w:val="28"/>
        </w:rPr>
        <w:t xml:space="preserve">. </w:t>
      </w:r>
      <w:r w:rsidR="008927C3">
        <w:rPr>
          <w:rStyle w:val="FootnoteReference"/>
          <w:rFonts w:ascii="Palatino Linotype" w:hAnsi="Palatino Linotype"/>
          <w:color w:val="706347"/>
          <w:sz w:val="28"/>
          <w:szCs w:val="28"/>
        </w:rPr>
        <w:footnoteReference w:id="5"/>
      </w:r>
    </w:p>
    <w:p w14:paraId="25E80D83" w14:textId="77777777" w:rsidR="0056532F" w:rsidRDefault="0056532F" w:rsidP="00E758AD">
      <w:pPr>
        <w:pStyle w:val="NoSpacing"/>
        <w:rPr>
          <w:rFonts w:ascii="Palatino Linotype" w:hAnsi="Palatino Linotype"/>
          <w:color w:val="706347"/>
          <w:sz w:val="28"/>
          <w:szCs w:val="28"/>
        </w:rPr>
      </w:pPr>
    </w:p>
    <w:p w14:paraId="00275AF6" w14:textId="4799C0D5" w:rsidR="00E758AD" w:rsidRPr="00E758AD" w:rsidRDefault="003551B2" w:rsidP="00E758AD">
      <w:pPr>
        <w:pStyle w:val="NoSpacing"/>
        <w:rPr>
          <w:rFonts w:ascii="Palatino Linotype" w:hAnsi="Palatino Linotype"/>
          <w:color w:val="706347"/>
          <w:sz w:val="28"/>
          <w:szCs w:val="28"/>
        </w:rPr>
      </w:pPr>
      <w:r>
        <w:rPr>
          <w:rFonts w:ascii="Palatino Linotype" w:hAnsi="Palatino Linotype"/>
          <w:color w:val="706347"/>
          <w:sz w:val="28"/>
          <w:szCs w:val="28"/>
        </w:rPr>
        <w:t>I have also been</w:t>
      </w:r>
      <w:r w:rsidR="00E758AD" w:rsidRPr="00E758AD">
        <w:rPr>
          <w:rFonts w:ascii="Palatino Linotype" w:hAnsi="Palatino Linotype"/>
          <w:color w:val="706347"/>
          <w:sz w:val="28"/>
          <w:szCs w:val="28"/>
        </w:rPr>
        <w:t xml:space="preserve"> including the experiences of poets and writers upon gazing upon the same scene </w:t>
      </w:r>
      <w:r w:rsidR="00250808">
        <w:rPr>
          <w:rFonts w:ascii="Palatino Linotype" w:hAnsi="Palatino Linotype"/>
          <w:color w:val="706347"/>
          <w:sz w:val="28"/>
          <w:szCs w:val="28"/>
        </w:rPr>
        <w:t>and entering into</w:t>
      </w:r>
      <w:r w:rsidR="00E758AD" w:rsidRPr="00E758AD">
        <w:rPr>
          <w:rFonts w:ascii="Palatino Linotype" w:hAnsi="Palatino Linotype"/>
          <w:color w:val="706347"/>
          <w:sz w:val="28"/>
          <w:szCs w:val="28"/>
        </w:rPr>
        <w:t xml:space="preserve"> a ‘conversation’ between myself and these </w:t>
      </w:r>
      <w:r w:rsidR="00AA5650">
        <w:rPr>
          <w:rFonts w:ascii="Palatino Linotype" w:hAnsi="Palatino Linotype"/>
          <w:color w:val="706347"/>
          <w:sz w:val="28"/>
          <w:szCs w:val="28"/>
        </w:rPr>
        <w:t xml:space="preserve">writers </w:t>
      </w:r>
      <w:r w:rsidR="00E758AD" w:rsidRPr="00E758AD">
        <w:rPr>
          <w:rFonts w:ascii="Palatino Linotype" w:hAnsi="Palatino Linotype"/>
          <w:color w:val="706347"/>
          <w:sz w:val="28"/>
          <w:szCs w:val="28"/>
        </w:rPr>
        <w:t xml:space="preserve">regarding our ‘interviews’ of the night sky and our responses. </w:t>
      </w:r>
      <w:r w:rsidR="0056532F">
        <w:rPr>
          <w:rFonts w:ascii="Palatino Linotype" w:hAnsi="Palatino Linotype"/>
          <w:color w:val="706347"/>
          <w:sz w:val="28"/>
          <w:szCs w:val="28"/>
        </w:rPr>
        <w:t>As</w:t>
      </w:r>
      <w:r w:rsidR="00E758AD" w:rsidRPr="00E758AD">
        <w:rPr>
          <w:rFonts w:ascii="Palatino Linotype" w:hAnsi="Palatino Linotype"/>
          <w:color w:val="706347"/>
          <w:sz w:val="28"/>
          <w:szCs w:val="28"/>
        </w:rPr>
        <w:t xml:space="preserve"> Davies</w:t>
      </w:r>
      <w:r w:rsidR="0056532F">
        <w:rPr>
          <w:rFonts w:ascii="Palatino Linotype" w:hAnsi="Palatino Linotype"/>
          <w:color w:val="706347"/>
          <w:sz w:val="28"/>
          <w:szCs w:val="28"/>
        </w:rPr>
        <w:t xml:space="preserve"> </w:t>
      </w:r>
      <w:proofErr w:type="gramStart"/>
      <w:r w:rsidR="0056532F">
        <w:rPr>
          <w:rFonts w:ascii="Palatino Linotype" w:hAnsi="Palatino Linotype"/>
          <w:color w:val="706347"/>
          <w:sz w:val="28"/>
          <w:szCs w:val="28"/>
        </w:rPr>
        <w:t>suggests</w:t>
      </w:r>
      <w:r w:rsidR="00C94EDB">
        <w:rPr>
          <w:rFonts w:ascii="Palatino Linotype" w:hAnsi="Palatino Linotype"/>
          <w:color w:val="706347"/>
          <w:sz w:val="28"/>
          <w:szCs w:val="28"/>
        </w:rPr>
        <w:t>,</w:t>
      </w:r>
      <w:r w:rsidR="00E758AD" w:rsidRPr="00E758AD">
        <w:rPr>
          <w:rFonts w:ascii="Palatino Linotype" w:hAnsi="Palatino Linotype"/>
          <w:color w:val="706347"/>
          <w:sz w:val="28"/>
          <w:szCs w:val="28"/>
        </w:rPr>
        <w:t xml:space="preserve">  ‘</w:t>
      </w:r>
      <w:proofErr w:type="gramEnd"/>
      <w:r w:rsidR="00E758AD" w:rsidRPr="00E758AD">
        <w:rPr>
          <w:rFonts w:ascii="Palatino Linotype" w:hAnsi="Palatino Linotype"/>
          <w:color w:val="706347"/>
          <w:sz w:val="28"/>
          <w:szCs w:val="28"/>
        </w:rPr>
        <w:t>This more radical reflexivity thus contends that the activities and results of social research are constructed from and reflect both the broader sociohistorical context of researchers and the disciplinary context to which they belong’</w:t>
      </w:r>
      <w:r w:rsidR="00E0104E">
        <w:rPr>
          <w:rFonts w:ascii="Palatino Linotype" w:hAnsi="Palatino Linotype"/>
          <w:color w:val="706347"/>
          <w:sz w:val="28"/>
          <w:szCs w:val="28"/>
        </w:rPr>
        <w:t>.</w:t>
      </w:r>
      <w:r w:rsidR="00B526DB">
        <w:rPr>
          <w:rStyle w:val="FootnoteReference"/>
          <w:rFonts w:ascii="Palatino Linotype" w:hAnsi="Palatino Linotype"/>
          <w:color w:val="706347"/>
          <w:sz w:val="28"/>
          <w:szCs w:val="28"/>
        </w:rPr>
        <w:footnoteReference w:id="6"/>
      </w:r>
    </w:p>
    <w:p w14:paraId="00D93223" w14:textId="77777777" w:rsidR="00E758AD" w:rsidRPr="00E758AD" w:rsidRDefault="00E758AD" w:rsidP="00E758AD">
      <w:pPr>
        <w:pStyle w:val="NoSpacing"/>
        <w:rPr>
          <w:rFonts w:ascii="Palatino Linotype" w:hAnsi="Palatino Linotype"/>
          <w:color w:val="706347"/>
          <w:sz w:val="28"/>
          <w:szCs w:val="28"/>
        </w:rPr>
      </w:pPr>
    </w:p>
    <w:p w14:paraId="6B8BCF27" w14:textId="42E78D1F" w:rsidR="005D47CE" w:rsidRDefault="00C5118C" w:rsidP="00E758AD">
      <w:pPr>
        <w:pStyle w:val="NoSpacing"/>
        <w:rPr>
          <w:rFonts w:ascii="Palatino Linotype" w:hAnsi="Palatino Linotype"/>
          <w:color w:val="706347"/>
          <w:sz w:val="28"/>
          <w:szCs w:val="28"/>
        </w:rPr>
      </w:pPr>
      <w:r>
        <w:rPr>
          <w:rFonts w:ascii="Palatino Linotype" w:hAnsi="Palatino Linotype"/>
          <w:color w:val="706347"/>
          <w:sz w:val="28"/>
          <w:szCs w:val="28"/>
        </w:rPr>
        <w:t>There has</w:t>
      </w:r>
      <w:r w:rsidR="00E758AD" w:rsidRPr="00E758AD">
        <w:rPr>
          <w:rFonts w:ascii="Palatino Linotype" w:hAnsi="Palatino Linotype"/>
          <w:color w:val="706347"/>
          <w:sz w:val="28"/>
          <w:szCs w:val="28"/>
        </w:rPr>
        <w:t xml:space="preserve"> </w:t>
      </w:r>
      <w:r>
        <w:rPr>
          <w:rFonts w:ascii="Palatino Linotype" w:hAnsi="Palatino Linotype"/>
          <w:color w:val="706347"/>
          <w:sz w:val="28"/>
          <w:szCs w:val="28"/>
        </w:rPr>
        <w:t>been</w:t>
      </w:r>
      <w:r w:rsidR="00E758AD" w:rsidRPr="00E758AD">
        <w:rPr>
          <w:rFonts w:ascii="Palatino Linotype" w:hAnsi="Palatino Linotype"/>
          <w:color w:val="706347"/>
          <w:sz w:val="28"/>
          <w:szCs w:val="28"/>
        </w:rPr>
        <w:t xml:space="preserve"> a focus on the personal experience of outer phenomena, or Phenomenology.  David Smith defines Phenomenology as ‘the study of “phenomena”: appearances of things, or things as they appear in our experience, or the ways we experience things, thus the meanings things have in our experience.’</w:t>
      </w:r>
      <w:r w:rsidR="00BB0D5D">
        <w:rPr>
          <w:rStyle w:val="FootnoteReference"/>
          <w:rFonts w:ascii="Palatino Linotype" w:hAnsi="Palatino Linotype"/>
          <w:color w:val="706347"/>
          <w:sz w:val="28"/>
          <w:szCs w:val="28"/>
        </w:rPr>
        <w:footnoteReference w:id="7"/>
      </w:r>
      <w:r w:rsidR="00E758AD" w:rsidRPr="00E758AD">
        <w:rPr>
          <w:rFonts w:ascii="Palatino Linotype" w:hAnsi="Palatino Linotype"/>
          <w:color w:val="706347"/>
          <w:sz w:val="28"/>
          <w:szCs w:val="28"/>
        </w:rPr>
        <w:t xml:space="preserve"> The way we experience things is key here – From a phenomenological perspective, I </w:t>
      </w:r>
      <w:r w:rsidR="00E0104E">
        <w:rPr>
          <w:rFonts w:ascii="Palatino Linotype" w:hAnsi="Palatino Linotype"/>
          <w:color w:val="706347"/>
          <w:sz w:val="28"/>
          <w:szCs w:val="28"/>
        </w:rPr>
        <w:t>have been</w:t>
      </w:r>
      <w:r w:rsidR="00E758AD" w:rsidRPr="00E758AD">
        <w:rPr>
          <w:rFonts w:ascii="Palatino Linotype" w:hAnsi="Palatino Linotype"/>
          <w:color w:val="706347"/>
          <w:sz w:val="28"/>
          <w:szCs w:val="28"/>
        </w:rPr>
        <w:t xml:space="preserve"> interviewing the sky as a mirror of my own inner experience, and trying to bring my inner world into a dialogue with the outer phenomena or experience of the sky</w:t>
      </w:r>
      <w:r w:rsidR="002913CA">
        <w:rPr>
          <w:rFonts w:ascii="Palatino Linotype" w:hAnsi="Palatino Linotype"/>
          <w:color w:val="706347"/>
          <w:sz w:val="28"/>
          <w:szCs w:val="28"/>
        </w:rPr>
        <w:t>.</w:t>
      </w:r>
      <w:r w:rsidR="00483711">
        <w:rPr>
          <w:rFonts w:ascii="Palatino Linotype" w:hAnsi="Palatino Linotype"/>
          <w:color w:val="706347"/>
          <w:sz w:val="28"/>
          <w:szCs w:val="28"/>
        </w:rPr>
        <w:t xml:space="preserve"> </w:t>
      </w:r>
      <w:r w:rsidR="00E758AD" w:rsidRPr="00E758AD">
        <w:rPr>
          <w:rFonts w:ascii="Palatino Linotype" w:hAnsi="Palatino Linotype"/>
          <w:color w:val="706347"/>
          <w:sz w:val="28"/>
          <w:szCs w:val="28"/>
        </w:rPr>
        <w:t xml:space="preserve">This is in line with Chris Tilley’s assertion at, ‘Phenomenology is therefore a field that sacrifices absolute truth for the allowance that . . . </w:t>
      </w:r>
      <w:r w:rsidR="00E758AD" w:rsidRPr="00E758AD">
        <w:rPr>
          <w:rFonts w:ascii="Palatino Linotype" w:hAnsi="Palatino Linotype"/>
          <w:color w:val="706347"/>
          <w:sz w:val="28"/>
          <w:szCs w:val="28"/>
        </w:rPr>
        <w:lastRenderedPageBreak/>
        <w:t>“object” and “subject”, “nature” and “consciousness” are dialectically related moments of a totality which is constituted through the Being of the body in the world.”</w:t>
      </w:r>
      <w:r w:rsidR="00643F7B">
        <w:rPr>
          <w:rFonts w:ascii="Palatino Linotype" w:hAnsi="Palatino Linotype"/>
          <w:color w:val="706347"/>
          <w:sz w:val="28"/>
          <w:szCs w:val="28"/>
        </w:rPr>
        <w:t xml:space="preserve"> </w:t>
      </w:r>
      <w:r w:rsidR="00DC7416">
        <w:rPr>
          <w:rStyle w:val="FootnoteReference"/>
          <w:rFonts w:ascii="Palatino Linotype" w:hAnsi="Palatino Linotype"/>
          <w:color w:val="706347"/>
          <w:sz w:val="28"/>
          <w:szCs w:val="28"/>
        </w:rPr>
        <w:footnoteReference w:id="8"/>
      </w:r>
    </w:p>
    <w:p w14:paraId="481DAF7C" w14:textId="6D9A4A63" w:rsidR="0028085F" w:rsidRDefault="0028085F" w:rsidP="00E758AD">
      <w:pPr>
        <w:pStyle w:val="NoSpacing"/>
        <w:rPr>
          <w:rFonts w:ascii="Palatino Linotype" w:hAnsi="Palatino Linotype"/>
          <w:color w:val="706347"/>
          <w:sz w:val="28"/>
          <w:szCs w:val="28"/>
        </w:rPr>
      </w:pPr>
    </w:p>
    <w:p w14:paraId="5EBF29D0" w14:textId="76300145" w:rsidR="0028085F" w:rsidRDefault="0028085F" w:rsidP="00E758AD">
      <w:pPr>
        <w:pStyle w:val="NoSpacing"/>
        <w:rPr>
          <w:rFonts w:ascii="Palatino Linotype" w:hAnsi="Palatino Linotype"/>
          <w:color w:val="706347"/>
          <w:sz w:val="28"/>
          <w:szCs w:val="28"/>
        </w:rPr>
      </w:pPr>
      <w:r>
        <w:rPr>
          <w:rFonts w:ascii="Palatino Linotype" w:hAnsi="Palatino Linotype"/>
          <w:color w:val="706347"/>
          <w:sz w:val="28"/>
          <w:szCs w:val="28"/>
        </w:rPr>
        <w:t>Findings/Discussion</w:t>
      </w:r>
    </w:p>
    <w:p w14:paraId="2AAD9F11" w14:textId="61BC1156" w:rsidR="00A65B9C" w:rsidRDefault="00A65B9C" w:rsidP="00E758AD">
      <w:pPr>
        <w:pStyle w:val="NoSpacing"/>
        <w:rPr>
          <w:rFonts w:ascii="Palatino Linotype" w:hAnsi="Palatino Linotype"/>
          <w:color w:val="706347"/>
          <w:sz w:val="28"/>
          <w:szCs w:val="28"/>
        </w:rPr>
      </w:pPr>
    </w:p>
    <w:p w14:paraId="06F1F8FF" w14:textId="1DEF1047" w:rsidR="00A65B9C" w:rsidRPr="00C14BC1" w:rsidRDefault="00C63FE1" w:rsidP="00E758AD">
      <w:pPr>
        <w:pStyle w:val="NoSpacing"/>
        <w:rPr>
          <w:rFonts w:ascii="Palatino Linotype" w:hAnsi="Palatino Linotype"/>
          <w:b/>
          <w:bCs/>
          <w:color w:val="706347"/>
          <w:sz w:val="28"/>
          <w:szCs w:val="28"/>
          <w:u w:val="single"/>
        </w:rPr>
      </w:pPr>
      <w:r w:rsidRPr="00C14BC1">
        <w:rPr>
          <w:rFonts w:ascii="Palatino Linotype" w:hAnsi="Palatino Linotype"/>
          <w:b/>
          <w:bCs/>
          <w:color w:val="706347"/>
          <w:sz w:val="28"/>
          <w:szCs w:val="28"/>
          <w:u w:val="single"/>
        </w:rPr>
        <w:t>Finding 1: Awe and Emptiness</w:t>
      </w:r>
    </w:p>
    <w:p w14:paraId="497F78F2" w14:textId="3A4FB83A" w:rsidR="0028085F" w:rsidRDefault="0028085F" w:rsidP="00E758AD">
      <w:pPr>
        <w:pStyle w:val="NoSpacing"/>
        <w:rPr>
          <w:rFonts w:ascii="Palatino Linotype" w:hAnsi="Palatino Linotype"/>
          <w:color w:val="706347"/>
          <w:sz w:val="28"/>
          <w:szCs w:val="28"/>
        </w:rPr>
      </w:pPr>
    </w:p>
    <w:p w14:paraId="7F945A8E" w14:textId="14C0100E" w:rsidR="003651FB" w:rsidRDefault="0029763B" w:rsidP="002D3DC4">
      <w:pPr>
        <w:pStyle w:val="NoSpacing"/>
        <w:rPr>
          <w:rFonts w:ascii="Palatino Linotype" w:hAnsi="Palatino Linotype"/>
          <w:color w:val="706347"/>
          <w:sz w:val="28"/>
          <w:szCs w:val="28"/>
        </w:rPr>
      </w:pPr>
      <w:r>
        <w:rPr>
          <w:rFonts w:ascii="Palatino Linotype" w:hAnsi="Palatino Linotype"/>
          <w:color w:val="706347"/>
          <w:sz w:val="28"/>
          <w:szCs w:val="28"/>
        </w:rPr>
        <w:t>Initially</w:t>
      </w:r>
      <w:r w:rsidR="00821E2C">
        <w:rPr>
          <w:rFonts w:ascii="Palatino Linotype" w:hAnsi="Palatino Linotype"/>
          <w:color w:val="706347"/>
          <w:sz w:val="28"/>
          <w:szCs w:val="28"/>
        </w:rPr>
        <w:t xml:space="preserve"> </w:t>
      </w:r>
      <w:r w:rsidR="009E1409">
        <w:rPr>
          <w:rFonts w:ascii="Palatino Linotype" w:hAnsi="Palatino Linotype"/>
          <w:color w:val="706347"/>
          <w:sz w:val="28"/>
          <w:szCs w:val="28"/>
        </w:rPr>
        <w:t>my</w:t>
      </w:r>
      <w:r w:rsidR="00291A09">
        <w:rPr>
          <w:rFonts w:ascii="Palatino Linotype" w:hAnsi="Palatino Linotype"/>
          <w:color w:val="706347"/>
          <w:sz w:val="28"/>
          <w:szCs w:val="28"/>
        </w:rPr>
        <w:t xml:space="preserve"> feelings were summed up by </w:t>
      </w:r>
      <w:r w:rsidR="006843D1">
        <w:rPr>
          <w:rFonts w:ascii="Palatino Linotype" w:hAnsi="Palatino Linotype"/>
          <w:color w:val="706347"/>
          <w:sz w:val="28"/>
          <w:szCs w:val="28"/>
        </w:rPr>
        <w:t>Brooke-Hitching</w:t>
      </w:r>
      <w:r w:rsidR="0077755E">
        <w:rPr>
          <w:rFonts w:ascii="Palatino Linotype" w:hAnsi="Palatino Linotype"/>
          <w:color w:val="706347"/>
          <w:sz w:val="28"/>
          <w:szCs w:val="28"/>
        </w:rPr>
        <w:t xml:space="preserve">’s summary of the challenges facing the early celestial cartographers, </w:t>
      </w:r>
      <w:r w:rsidR="00783083">
        <w:rPr>
          <w:rFonts w:ascii="Palatino Linotype" w:hAnsi="Palatino Linotype"/>
          <w:color w:val="706347"/>
          <w:sz w:val="28"/>
          <w:szCs w:val="28"/>
        </w:rPr>
        <w:t>‘</w:t>
      </w:r>
      <w:r w:rsidR="00087670">
        <w:rPr>
          <w:rFonts w:ascii="Palatino Linotype" w:hAnsi="Palatino Linotype"/>
          <w:color w:val="706347"/>
          <w:sz w:val="28"/>
          <w:szCs w:val="28"/>
        </w:rPr>
        <w:t xml:space="preserve">Faced with such overwhelming vastness, the sky was itself a canvas for the projection of </w:t>
      </w:r>
      <w:r w:rsidR="00EB4D81">
        <w:rPr>
          <w:rFonts w:ascii="Palatino Linotype" w:hAnsi="Palatino Linotype"/>
          <w:color w:val="706347"/>
          <w:sz w:val="28"/>
          <w:szCs w:val="28"/>
        </w:rPr>
        <w:t xml:space="preserve">every myth, fear and religious fantasy in the mind of its observer, as the human brain searched </w:t>
      </w:r>
      <w:r w:rsidR="0070374B">
        <w:rPr>
          <w:rFonts w:ascii="Palatino Linotype" w:hAnsi="Palatino Linotype"/>
          <w:color w:val="706347"/>
          <w:sz w:val="28"/>
          <w:szCs w:val="28"/>
        </w:rPr>
        <w:t>restlessly for recognizable patterns in the chaos</w:t>
      </w:r>
      <w:r w:rsidR="00783083">
        <w:rPr>
          <w:rFonts w:ascii="Palatino Linotype" w:hAnsi="Palatino Linotype"/>
          <w:color w:val="706347"/>
          <w:sz w:val="28"/>
          <w:szCs w:val="28"/>
        </w:rPr>
        <w:t>.’</w:t>
      </w:r>
      <w:r w:rsidR="00AE47C8">
        <w:rPr>
          <w:rStyle w:val="FootnoteReference"/>
          <w:rFonts w:ascii="Palatino Linotype" w:hAnsi="Palatino Linotype"/>
          <w:color w:val="706347"/>
          <w:sz w:val="28"/>
          <w:szCs w:val="28"/>
        </w:rPr>
        <w:footnoteReference w:id="9"/>
      </w:r>
      <w:r w:rsidR="00783083">
        <w:rPr>
          <w:rFonts w:ascii="Palatino Linotype" w:hAnsi="Palatino Linotype"/>
          <w:color w:val="706347"/>
          <w:sz w:val="28"/>
          <w:szCs w:val="28"/>
        </w:rPr>
        <w:t xml:space="preserve"> </w:t>
      </w:r>
    </w:p>
    <w:p w14:paraId="6709B5A0" w14:textId="77777777" w:rsidR="003651FB" w:rsidRDefault="003651FB" w:rsidP="002D3DC4">
      <w:pPr>
        <w:pStyle w:val="NoSpacing"/>
        <w:rPr>
          <w:rFonts w:ascii="Palatino Linotype" w:hAnsi="Palatino Linotype"/>
          <w:color w:val="706347"/>
          <w:sz w:val="28"/>
          <w:szCs w:val="28"/>
        </w:rPr>
      </w:pPr>
    </w:p>
    <w:p w14:paraId="5CB62CFF" w14:textId="796306D3" w:rsidR="002D3DC4" w:rsidRPr="002D3DC4" w:rsidRDefault="00810867" w:rsidP="002D3DC4">
      <w:pPr>
        <w:pStyle w:val="NoSpacing"/>
        <w:rPr>
          <w:rFonts w:ascii="Palatino Linotype" w:hAnsi="Palatino Linotype"/>
          <w:color w:val="706347"/>
          <w:sz w:val="28"/>
          <w:szCs w:val="28"/>
        </w:rPr>
      </w:pPr>
      <w:r>
        <w:rPr>
          <w:rFonts w:ascii="Palatino Linotype" w:hAnsi="Palatino Linotype"/>
          <w:color w:val="706347"/>
          <w:sz w:val="28"/>
          <w:szCs w:val="28"/>
        </w:rPr>
        <w:t xml:space="preserve">Over the course of my </w:t>
      </w:r>
      <w:r w:rsidR="008A138D">
        <w:rPr>
          <w:rFonts w:ascii="Palatino Linotype" w:hAnsi="Palatino Linotype"/>
          <w:color w:val="706347"/>
          <w:sz w:val="28"/>
          <w:szCs w:val="28"/>
        </w:rPr>
        <w:t xml:space="preserve">early documentation in my sky journal, the experience of watching the constellations in the winter triangle became intimately tied up to my spiritual worldview. </w:t>
      </w:r>
      <w:r w:rsidR="00E14075">
        <w:rPr>
          <w:rFonts w:ascii="Palatino Linotype" w:hAnsi="Palatino Linotype"/>
          <w:color w:val="706347"/>
          <w:sz w:val="28"/>
          <w:szCs w:val="28"/>
        </w:rPr>
        <w:t>According to Robert Redfield, “</w:t>
      </w:r>
      <w:r w:rsidR="002D3DC4" w:rsidRPr="002D3DC4">
        <w:rPr>
          <w:rFonts w:ascii="Palatino Linotype" w:hAnsi="Palatino Linotype"/>
          <w:color w:val="706347"/>
          <w:sz w:val="28"/>
          <w:szCs w:val="28"/>
        </w:rPr>
        <w:t>Worldview attends</w:t>
      </w:r>
      <w:r w:rsidR="00E14075">
        <w:rPr>
          <w:rFonts w:ascii="Palatino Linotype" w:hAnsi="Palatino Linotype"/>
          <w:color w:val="706347"/>
          <w:sz w:val="28"/>
          <w:szCs w:val="28"/>
        </w:rPr>
        <w:t xml:space="preserve"> </w:t>
      </w:r>
      <w:r w:rsidR="002D3DC4" w:rsidRPr="002D3DC4">
        <w:rPr>
          <w:rFonts w:ascii="Palatino Linotype" w:hAnsi="Palatino Linotype"/>
          <w:color w:val="706347"/>
          <w:sz w:val="28"/>
          <w:szCs w:val="28"/>
        </w:rPr>
        <w:t xml:space="preserve">especially to the way a man in a particular </w:t>
      </w:r>
    </w:p>
    <w:p w14:paraId="2BDAD5AC" w14:textId="592EC5A6" w:rsidR="002D3DC4" w:rsidRPr="002D3DC4" w:rsidRDefault="002D3DC4" w:rsidP="002D3DC4">
      <w:pPr>
        <w:pStyle w:val="NoSpacing"/>
        <w:rPr>
          <w:rFonts w:ascii="Palatino Linotype" w:hAnsi="Palatino Linotype"/>
          <w:color w:val="706347"/>
          <w:sz w:val="28"/>
          <w:szCs w:val="28"/>
        </w:rPr>
      </w:pPr>
      <w:r w:rsidRPr="002D3DC4">
        <w:rPr>
          <w:rFonts w:ascii="Palatino Linotype" w:hAnsi="Palatino Linotype"/>
          <w:color w:val="706347"/>
          <w:sz w:val="28"/>
          <w:szCs w:val="28"/>
        </w:rPr>
        <w:t xml:space="preserve">society sees himself in relation to all else. It is the properties of existence as distinguished from and related to the self. It is in short, a man’s </w:t>
      </w:r>
      <w:proofErr w:type="gramStart"/>
      <w:r w:rsidRPr="002D3DC4">
        <w:rPr>
          <w:rFonts w:ascii="Palatino Linotype" w:hAnsi="Palatino Linotype"/>
          <w:color w:val="706347"/>
          <w:sz w:val="28"/>
          <w:szCs w:val="28"/>
        </w:rPr>
        <w:t>idea</w:t>
      </w:r>
      <w:proofErr w:type="gramEnd"/>
      <w:r w:rsidRPr="002D3DC4">
        <w:rPr>
          <w:rFonts w:ascii="Palatino Linotype" w:hAnsi="Palatino Linotype"/>
          <w:color w:val="706347"/>
          <w:sz w:val="28"/>
          <w:szCs w:val="28"/>
        </w:rPr>
        <w:t xml:space="preserve"> </w:t>
      </w:r>
    </w:p>
    <w:p w14:paraId="28F3EBA6" w14:textId="77777777" w:rsidR="005160E2" w:rsidRDefault="002D3DC4" w:rsidP="0018144B">
      <w:pPr>
        <w:pStyle w:val="NoSpacing"/>
        <w:rPr>
          <w:rFonts w:ascii="Palatino Linotype" w:hAnsi="Palatino Linotype"/>
          <w:color w:val="706347"/>
          <w:sz w:val="28"/>
          <w:szCs w:val="28"/>
        </w:rPr>
      </w:pPr>
      <w:r w:rsidRPr="002D3DC4">
        <w:rPr>
          <w:rFonts w:ascii="Palatino Linotype" w:hAnsi="Palatino Linotype"/>
          <w:color w:val="706347"/>
          <w:sz w:val="28"/>
          <w:szCs w:val="28"/>
        </w:rPr>
        <w:t>of the universe</w:t>
      </w:r>
      <w:r w:rsidR="00E14075">
        <w:rPr>
          <w:rFonts w:ascii="Palatino Linotype" w:hAnsi="Palatino Linotype"/>
          <w:color w:val="706347"/>
          <w:sz w:val="28"/>
          <w:szCs w:val="28"/>
        </w:rPr>
        <w:t>”</w:t>
      </w:r>
      <w:r w:rsidR="00E14075">
        <w:rPr>
          <w:rStyle w:val="FootnoteReference"/>
          <w:rFonts w:ascii="Palatino Linotype" w:hAnsi="Palatino Linotype"/>
          <w:color w:val="706347"/>
          <w:sz w:val="28"/>
          <w:szCs w:val="28"/>
        </w:rPr>
        <w:footnoteReference w:id="10"/>
      </w:r>
      <w:r w:rsidR="003651FB">
        <w:rPr>
          <w:rFonts w:ascii="Palatino Linotype" w:hAnsi="Palatino Linotype"/>
          <w:color w:val="706347"/>
          <w:sz w:val="28"/>
          <w:szCs w:val="28"/>
        </w:rPr>
        <w:t xml:space="preserve"> </w:t>
      </w:r>
      <w:r w:rsidR="00305E17">
        <w:rPr>
          <w:rFonts w:ascii="Palatino Linotype" w:hAnsi="Palatino Linotype"/>
          <w:color w:val="706347"/>
          <w:sz w:val="28"/>
          <w:szCs w:val="28"/>
        </w:rPr>
        <w:t>A lot of my initial star gazing</w:t>
      </w:r>
      <w:r w:rsidR="007E4555">
        <w:rPr>
          <w:rFonts w:ascii="Palatino Linotype" w:hAnsi="Palatino Linotype"/>
          <w:color w:val="706347"/>
          <w:sz w:val="28"/>
          <w:szCs w:val="28"/>
        </w:rPr>
        <w:t xml:space="preserve"> </w:t>
      </w:r>
      <w:r w:rsidR="008A768F">
        <w:rPr>
          <w:rFonts w:ascii="Palatino Linotype" w:hAnsi="Palatino Linotype"/>
          <w:color w:val="706347"/>
          <w:sz w:val="28"/>
          <w:szCs w:val="28"/>
        </w:rPr>
        <w:t>connected to</w:t>
      </w:r>
      <w:r w:rsidR="007E4555">
        <w:rPr>
          <w:rFonts w:ascii="Palatino Linotype" w:hAnsi="Palatino Linotype"/>
          <w:color w:val="706347"/>
          <w:sz w:val="28"/>
          <w:szCs w:val="28"/>
        </w:rPr>
        <w:t xml:space="preserve"> </w:t>
      </w:r>
      <w:r w:rsidR="008A768F">
        <w:rPr>
          <w:rFonts w:ascii="Palatino Linotype" w:hAnsi="Palatino Linotype"/>
          <w:color w:val="706347"/>
          <w:sz w:val="28"/>
          <w:szCs w:val="28"/>
        </w:rPr>
        <w:t>f</w:t>
      </w:r>
      <w:r w:rsidR="007E4555">
        <w:rPr>
          <w:rFonts w:ascii="Palatino Linotype" w:hAnsi="Palatino Linotype"/>
          <w:color w:val="706347"/>
          <w:sz w:val="28"/>
          <w:szCs w:val="28"/>
        </w:rPr>
        <w:t xml:space="preserve">eelings of smallness in the face of the sky, while </w:t>
      </w:r>
      <w:r w:rsidR="003651FB">
        <w:rPr>
          <w:rFonts w:ascii="Palatino Linotype" w:hAnsi="Palatino Linotype"/>
          <w:color w:val="706347"/>
          <w:sz w:val="28"/>
          <w:szCs w:val="28"/>
        </w:rPr>
        <w:t xml:space="preserve">also the centralism of the mystical and spiritual in my worldview, as personified by the </w:t>
      </w:r>
      <w:r w:rsidR="001A19D8">
        <w:rPr>
          <w:rFonts w:ascii="Palatino Linotype" w:hAnsi="Palatino Linotype"/>
          <w:color w:val="706347"/>
          <w:sz w:val="28"/>
          <w:szCs w:val="28"/>
        </w:rPr>
        <w:t xml:space="preserve">constellations I was observing. </w:t>
      </w:r>
    </w:p>
    <w:p w14:paraId="20D0245A" w14:textId="77777777" w:rsidR="005160E2" w:rsidRDefault="005160E2" w:rsidP="0018144B">
      <w:pPr>
        <w:pStyle w:val="NoSpacing"/>
        <w:rPr>
          <w:rFonts w:ascii="Palatino Linotype" w:hAnsi="Palatino Linotype"/>
          <w:color w:val="706347"/>
          <w:sz w:val="28"/>
          <w:szCs w:val="28"/>
        </w:rPr>
      </w:pPr>
    </w:p>
    <w:p w14:paraId="2E51A4EC" w14:textId="30A40E95" w:rsidR="005D704A" w:rsidRDefault="001A19D8" w:rsidP="0018144B">
      <w:pPr>
        <w:pStyle w:val="NoSpacing"/>
        <w:rPr>
          <w:rFonts w:ascii="Palatino Linotype" w:hAnsi="Palatino Linotype"/>
          <w:color w:val="706347"/>
          <w:sz w:val="28"/>
          <w:szCs w:val="28"/>
        </w:rPr>
      </w:pPr>
      <w:r>
        <w:rPr>
          <w:rFonts w:ascii="Palatino Linotype" w:hAnsi="Palatino Linotype"/>
          <w:color w:val="706347"/>
          <w:sz w:val="28"/>
          <w:szCs w:val="28"/>
        </w:rPr>
        <w:t>My in</w:t>
      </w:r>
      <w:r w:rsidR="0026215E">
        <w:rPr>
          <w:rFonts w:ascii="Palatino Linotype" w:hAnsi="Palatino Linotype"/>
          <w:color w:val="706347"/>
          <w:sz w:val="28"/>
          <w:szCs w:val="28"/>
        </w:rPr>
        <w:t>i</w:t>
      </w:r>
      <w:r>
        <w:rPr>
          <w:rFonts w:ascii="Palatino Linotype" w:hAnsi="Palatino Linotype"/>
          <w:color w:val="706347"/>
          <w:sz w:val="28"/>
          <w:szCs w:val="28"/>
        </w:rPr>
        <w:t>tial</w:t>
      </w:r>
      <w:r w:rsidR="00BB326E">
        <w:rPr>
          <w:rFonts w:ascii="Palatino Linotype" w:hAnsi="Palatino Linotype"/>
          <w:color w:val="706347"/>
          <w:sz w:val="28"/>
          <w:szCs w:val="28"/>
        </w:rPr>
        <w:t xml:space="preserve"> observations </w:t>
      </w:r>
      <w:r>
        <w:rPr>
          <w:rFonts w:ascii="Palatino Linotype" w:hAnsi="Palatino Linotype"/>
          <w:color w:val="706347"/>
          <w:sz w:val="28"/>
          <w:szCs w:val="28"/>
        </w:rPr>
        <w:t>ha</w:t>
      </w:r>
      <w:r w:rsidR="0026215E">
        <w:rPr>
          <w:rFonts w:ascii="Palatino Linotype" w:hAnsi="Palatino Linotype"/>
          <w:color w:val="706347"/>
          <w:sz w:val="28"/>
          <w:szCs w:val="28"/>
        </w:rPr>
        <w:t xml:space="preserve">d </w:t>
      </w:r>
      <w:r>
        <w:rPr>
          <w:rFonts w:ascii="Palatino Linotype" w:hAnsi="Palatino Linotype"/>
          <w:color w:val="706347"/>
          <w:sz w:val="28"/>
          <w:szCs w:val="28"/>
        </w:rPr>
        <w:t>a religious</w:t>
      </w:r>
      <w:r w:rsidR="00937C8B">
        <w:rPr>
          <w:rFonts w:ascii="Palatino Linotype" w:hAnsi="Palatino Linotype"/>
          <w:color w:val="706347"/>
          <w:sz w:val="28"/>
          <w:szCs w:val="28"/>
        </w:rPr>
        <w:t xml:space="preserve"> fervour, which never quite abated</w:t>
      </w:r>
      <w:r w:rsidR="006E4D6E">
        <w:rPr>
          <w:rFonts w:ascii="Palatino Linotype" w:hAnsi="Palatino Linotype"/>
          <w:color w:val="706347"/>
          <w:sz w:val="28"/>
          <w:szCs w:val="28"/>
        </w:rPr>
        <w:t xml:space="preserve">, </w:t>
      </w:r>
      <w:r w:rsidR="00493C38">
        <w:rPr>
          <w:rFonts w:ascii="Palatino Linotype" w:hAnsi="Palatino Linotype"/>
          <w:color w:val="706347"/>
          <w:sz w:val="28"/>
          <w:szCs w:val="28"/>
        </w:rPr>
        <w:t xml:space="preserve">a </w:t>
      </w:r>
      <w:r w:rsidR="00937C8B">
        <w:rPr>
          <w:rFonts w:ascii="Palatino Linotype" w:hAnsi="Palatino Linotype"/>
          <w:color w:val="706347"/>
          <w:sz w:val="28"/>
          <w:szCs w:val="28"/>
        </w:rPr>
        <w:t>feeling that</w:t>
      </w:r>
      <w:r w:rsidR="00E34969">
        <w:rPr>
          <w:rFonts w:ascii="Palatino Linotype" w:hAnsi="Palatino Linotype"/>
          <w:color w:val="706347"/>
          <w:sz w:val="28"/>
          <w:szCs w:val="28"/>
        </w:rPr>
        <w:t xml:space="preserve"> Patrick Curry </w:t>
      </w:r>
      <w:r w:rsidR="00937C8B">
        <w:rPr>
          <w:rFonts w:ascii="Palatino Linotype" w:hAnsi="Palatino Linotype"/>
          <w:color w:val="706347"/>
          <w:sz w:val="28"/>
          <w:szCs w:val="28"/>
        </w:rPr>
        <w:t>defines as</w:t>
      </w:r>
      <w:r w:rsidR="00E34969">
        <w:rPr>
          <w:rFonts w:ascii="Palatino Linotype" w:hAnsi="Palatino Linotype"/>
          <w:color w:val="706347"/>
          <w:sz w:val="28"/>
          <w:szCs w:val="28"/>
        </w:rPr>
        <w:t xml:space="preserve"> ‘Enchantment’</w:t>
      </w:r>
      <w:r w:rsidR="00937C8B">
        <w:rPr>
          <w:rFonts w:ascii="Palatino Linotype" w:hAnsi="Palatino Linotype"/>
          <w:color w:val="706347"/>
          <w:sz w:val="28"/>
          <w:szCs w:val="28"/>
        </w:rPr>
        <w:t xml:space="preserve">. According to Curry, </w:t>
      </w:r>
      <w:r w:rsidR="008A7F79">
        <w:rPr>
          <w:rFonts w:ascii="Palatino Linotype" w:hAnsi="Palatino Linotype"/>
          <w:color w:val="706347"/>
          <w:sz w:val="28"/>
          <w:szCs w:val="28"/>
        </w:rPr>
        <w:t>‘</w:t>
      </w:r>
      <w:r w:rsidR="006D22D2">
        <w:rPr>
          <w:rFonts w:ascii="Palatino Linotype" w:hAnsi="Palatino Linotype"/>
          <w:color w:val="706347"/>
          <w:sz w:val="28"/>
          <w:szCs w:val="28"/>
        </w:rPr>
        <w:t>Most simply, enchantment is an experience of wonder</w:t>
      </w:r>
      <w:r w:rsidR="008B771E">
        <w:rPr>
          <w:rFonts w:ascii="Palatino Linotype" w:hAnsi="Palatino Linotype"/>
          <w:color w:val="706347"/>
          <w:sz w:val="28"/>
          <w:szCs w:val="28"/>
        </w:rPr>
        <w:t>…</w:t>
      </w:r>
      <w:r w:rsidR="00BC7279">
        <w:rPr>
          <w:rFonts w:ascii="Palatino Linotype" w:hAnsi="Palatino Linotype"/>
          <w:color w:val="706347"/>
          <w:sz w:val="28"/>
          <w:szCs w:val="28"/>
        </w:rPr>
        <w:t>I</w:t>
      </w:r>
      <w:r w:rsidR="008B771E">
        <w:rPr>
          <w:rFonts w:ascii="Palatino Linotype" w:hAnsi="Palatino Linotype"/>
          <w:color w:val="706347"/>
          <w:sz w:val="28"/>
          <w:szCs w:val="28"/>
        </w:rPr>
        <w:t>t can vary in intensity from charm, through delight, to full</w:t>
      </w:r>
      <w:r w:rsidR="00512244">
        <w:rPr>
          <w:rFonts w:ascii="Palatino Linotype" w:hAnsi="Palatino Linotype"/>
          <w:color w:val="706347"/>
          <w:sz w:val="28"/>
          <w:szCs w:val="28"/>
        </w:rPr>
        <w:t>- blown joy…</w:t>
      </w:r>
      <w:r w:rsidR="00BC7279">
        <w:rPr>
          <w:rFonts w:ascii="Palatino Linotype" w:hAnsi="Palatino Linotype"/>
          <w:color w:val="706347"/>
          <w:sz w:val="28"/>
          <w:szCs w:val="28"/>
        </w:rPr>
        <w:t>such experiences are fundamental to being alive.</w:t>
      </w:r>
      <w:r w:rsidR="008A7F79">
        <w:rPr>
          <w:rFonts w:ascii="Palatino Linotype" w:hAnsi="Palatino Linotype"/>
          <w:color w:val="706347"/>
          <w:sz w:val="28"/>
          <w:szCs w:val="28"/>
        </w:rPr>
        <w:t>’</w:t>
      </w:r>
      <w:r w:rsidR="00C7080E">
        <w:rPr>
          <w:rStyle w:val="FootnoteReference"/>
          <w:rFonts w:ascii="Palatino Linotype" w:hAnsi="Palatino Linotype"/>
          <w:color w:val="706347"/>
          <w:sz w:val="28"/>
          <w:szCs w:val="28"/>
        </w:rPr>
        <w:footnoteReference w:id="11"/>
      </w:r>
      <w:r w:rsidR="00FF128F">
        <w:rPr>
          <w:rFonts w:ascii="Palatino Linotype" w:hAnsi="Palatino Linotype"/>
          <w:color w:val="706347"/>
          <w:sz w:val="28"/>
          <w:szCs w:val="28"/>
        </w:rPr>
        <w:t xml:space="preserve">. </w:t>
      </w:r>
      <w:r w:rsidR="003E7677">
        <w:rPr>
          <w:rFonts w:ascii="Palatino Linotype" w:hAnsi="Palatino Linotype"/>
          <w:color w:val="706347"/>
          <w:sz w:val="28"/>
          <w:szCs w:val="28"/>
        </w:rPr>
        <w:t xml:space="preserve">On the </w:t>
      </w:r>
      <w:r w:rsidR="000400E6">
        <w:rPr>
          <w:rFonts w:ascii="Palatino Linotype" w:hAnsi="Palatino Linotype"/>
          <w:color w:val="706347"/>
          <w:sz w:val="28"/>
          <w:szCs w:val="28"/>
        </w:rPr>
        <w:t>12</w:t>
      </w:r>
      <w:r w:rsidR="000400E6" w:rsidRPr="000400E6">
        <w:rPr>
          <w:rFonts w:ascii="Palatino Linotype" w:hAnsi="Palatino Linotype"/>
          <w:color w:val="706347"/>
          <w:sz w:val="28"/>
          <w:szCs w:val="28"/>
          <w:vertAlign w:val="superscript"/>
        </w:rPr>
        <w:t>th</w:t>
      </w:r>
      <w:r w:rsidR="000400E6">
        <w:rPr>
          <w:rFonts w:ascii="Palatino Linotype" w:hAnsi="Palatino Linotype"/>
          <w:color w:val="706347"/>
          <w:sz w:val="28"/>
          <w:szCs w:val="28"/>
        </w:rPr>
        <w:t xml:space="preserve"> of February, I wrote</w:t>
      </w:r>
      <w:r w:rsidR="00F11646">
        <w:rPr>
          <w:rFonts w:ascii="Palatino Linotype" w:hAnsi="Palatino Linotype"/>
          <w:color w:val="706347"/>
          <w:sz w:val="28"/>
          <w:szCs w:val="28"/>
        </w:rPr>
        <w:t xml:space="preserve"> of my enchantment on gazing at the </w:t>
      </w:r>
      <w:r w:rsidR="005D704A">
        <w:rPr>
          <w:rFonts w:ascii="Palatino Linotype" w:hAnsi="Palatino Linotype"/>
          <w:color w:val="706347"/>
          <w:sz w:val="28"/>
          <w:szCs w:val="28"/>
        </w:rPr>
        <w:t>constellations of the winter triangle. I wrote,</w:t>
      </w:r>
      <w:r w:rsidR="000400E6">
        <w:rPr>
          <w:rFonts w:ascii="Palatino Linotype" w:hAnsi="Palatino Linotype"/>
          <w:color w:val="706347"/>
          <w:sz w:val="28"/>
          <w:szCs w:val="28"/>
        </w:rPr>
        <w:t xml:space="preserve"> “</w:t>
      </w:r>
      <w:r w:rsidR="000400E6" w:rsidRPr="000400E6">
        <w:rPr>
          <w:rFonts w:ascii="Palatino Linotype" w:hAnsi="Palatino Linotype"/>
          <w:color w:val="706347"/>
          <w:sz w:val="28"/>
          <w:szCs w:val="28"/>
        </w:rPr>
        <w:t xml:space="preserve">I feel hypnotised. Suddenly the stars are taking on forms. In magic practice they say naming something invigorates it with </w:t>
      </w:r>
      <w:r w:rsidR="000400E6" w:rsidRPr="000400E6">
        <w:rPr>
          <w:rFonts w:ascii="Palatino Linotype" w:hAnsi="Palatino Linotype"/>
          <w:color w:val="706347"/>
          <w:sz w:val="28"/>
          <w:szCs w:val="28"/>
        </w:rPr>
        <w:lastRenderedPageBreak/>
        <w:t>power. I feel invigorated with power, like I am learning a new language.</w:t>
      </w:r>
      <w:r w:rsidR="00C3642D">
        <w:rPr>
          <w:rFonts w:ascii="Palatino Linotype" w:hAnsi="Palatino Linotype"/>
          <w:color w:val="706347"/>
          <w:sz w:val="28"/>
          <w:szCs w:val="28"/>
        </w:rPr>
        <w:t>”</w:t>
      </w:r>
    </w:p>
    <w:p w14:paraId="2466136C" w14:textId="77777777" w:rsidR="005D704A" w:rsidRDefault="005D704A" w:rsidP="0018144B">
      <w:pPr>
        <w:pStyle w:val="NoSpacing"/>
        <w:rPr>
          <w:rFonts w:ascii="Palatino Linotype" w:hAnsi="Palatino Linotype"/>
          <w:color w:val="706347"/>
          <w:sz w:val="28"/>
          <w:szCs w:val="28"/>
        </w:rPr>
      </w:pPr>
    </w:p>
    <w:p w14:paraId="28628776" w14:textId="4858028B" w:rsidR="0018144B" w:rsidRDefault="00DF2AD5" w:rsidP="0018144B">
      <w:pPr>
        <w:pStyle w:val="NoSpacing"/>
        <w:rPr>
          <w:rFonts w:ascii="Palatino Linotype" w:hAnsi="Palatino Linotype"/>
          <w:color w:val="706347"/>
          <w:sz w:val="28"/>
          <w:szCs w:val="28"/>
        </w:rPr>
      </w:pPr>
      <w:r>
        <w:rPr>
          <w:rFonts w:ascii="Palatino Linotype" w:hAnsi="Palatino Linotype"/>
          <w:color w:val="706347"/>
          <w:sz w:val="28"/>
          <w:szCs w:val="28"/>
        </w:rPr>
        <w:t xml:space="preserve">I was reminded of Romantic conceptions of ‘The Sublime’ </w:t>
      </w:r>
      <w:r w:rsidR="00C04912">
        <w:rPr>
          <w:rFonts w:ascii="Palatino Linotype" w:hAnsi="Palatino Linotype"/>
          <w:color w:val="706347"/>
          <w:sz w:val="28"/>
          <w:szCs w:val="28"/>
        </w:rPr>
        <w:t>whereby the small mind tries to grasp with the enormity of the world around</w:t>
      </w:r>
      <w:r w:rsidR="00BB4645">
        <w:rPr>
          <w:rFonts w:ascii="Palatino Linotype" w:hAnsi="Palatino Linotype"/>
          <w:color w:val="706347"/>
          <w:sz w:val="28"/>
          <w:szCs w:val="28"/>
        </w:rPr>
        <w:t>, responding to it with a mixture of awe and terror</w:t>
      </w:r>
      <w:r w:rsidR="00C04912">
        <w:rPr>
          <w:rFonts w:ascii="Palatino Linotype" w:hAnsi="Palatino Linotype"/>
          <w:color w:val="706347"/>
          <w:sz w:val="28"/>
          <w:szCs w:val="28"/>
        </w:rPr>
        <w:t>. This is embodied in much Romantic poetry</w:t>
      </w:r>
      <w:r w:rsidR="00BB4645">
        <w:rPr>
          <w:rFonts w:ascii="Palatino Linotype" w:hAnsi="Palatino Linotype"/>
          <w:color w:val="706347"/>
          <w:sz w:val="28"/>
          <w:szCs w:val="28"/>
        </w:rPr>
        <w:t xml:space="preserve">, and is clearly elucidated by Wordsworth in </w:t>
      </w:r>
      <w:r w:rsidR="00BB4645" w:rsidRPr="00BB4645">
        <w:rPr>
          <w:rFonts w:ascii="Palatino Linotype" w:hAnsi="Palatino Linotype"/>
          <w:i/>
          <w:iCs/>
          <w:color w:val="706347"/>
          <w:sz w:val="28"/>
          <w:szCs w:val="28"/>
        </w:rPr>
        <w:t>The Prelude</w:t>
      </w:r>
      <w:r w:rsidR="00BB4645">
        <w:rPr>
          <w:rFonts w:ascii="Palatino Linotype" w:hAnsi="Palatino Linotype"/>
          <w:i/>
          <w:iCs/>
          <w:color w:val="706347"/>
          <w:sz w:val="28"/>
          <w:szCs w:val="28"/>
        </w:rPr>
        <w:t xml:space="preserve"> </w:t>
      </w:r>
      <w:r w:rsidR="00BB4645">
        <w:rPr>
          <w:rFonts w:ascii="Palatino Linotype" w:hAnsi="Palatino Linotype"/>
          <w:color w:val="706347"/>
          <w:sz w:val="28"/>
          <w:szCs w:val="28"/>
        </w:rPr>
        <w:t>when he writes</w:t>
      </w:r>
      <w:r w:rsidR="0053293C">
        <w:rPr>
          <w:rFonts w:ascii="Palatino Linotype" w:hAnsi="Palatino Linotype"/>
          <w:color w:val="706347"/>
          <w:sz w:val="28"/>
          <w:szCs w:val="28"/>
        </w:rPr>
        <w:t xml:space="preserve"> that nature</w:t>
      </w:r>
      <w:r w:rsidR="0070523D">
        <w:rPr>
          <w:rFonts w:ascii="Palatino Linotype" w:hAnsi="Palatino Linotype"/>
          <w:color w:val="706347"/>
          <w:sz w:val="28"/>
          <w:szCs w:val="28"/>
        </w:rPr>
        <w:t xml:space="preserve"> appears to his limited worldview as:</w:t>
      </w:r>
    </w:p>
    <w:p w14:paraId="399514AD" w14:textId="2746F2C9" w:rsidR="0053293C" w:rsidRDefault="0053293C" w:rsidP="0018144B">
      <w:pPr>
        <w:pStyle w:val="NoSpacing"/>
        <w:rPr>
          <w:rFonts w:ascii="Palatino Linotype" w:hAnsi="Palatino Linotype"/>
          <w:color w:val="706347"/>
          <w:sz w:val="28"/>
          <w:szCs w:val="28"/>
        </w:rPr>
      </w:pPr>
    </w:p>
    <w:p w14:paraId="7C8DA022" w14:textId="77777777" w:rsidR="0053293C" w:rsidRPr="0053293C" w:rsidRDefault="0053293C" w:rsidP="0053293C">
      <w:pPr>
        <w:pStyle w:val="NoSpacing"/>
        <w:rPr>
          <w:rFonts w:ascii="Palatino Linotype" w:hAnsi="Palatino Linotype"/>
          <w:color w:val="706347"/>
          <w:sz w:val="28"/>
          <w:szCs w:val="28"/>
        </w:rPr>
      </w:pPr>
      <w:r w:rsidRPr="0053293C">
        <w:rPr>
          <w:rFonts w:ascii="Palatino Linotype" w:hAnsi="Palatino Linotype"/>
          <w:color w:val="706347"/>
          <w:sz w:val="28"/>
          <w:szCs w:val="28"/>
        </w:rPr>
        <w:t>The perfect image of a mighty mind,</w:t>
      </w:r>
    </w:p>
    <w:p w14:paraId="6045285E" w14:textId="77777777" w:rsidR="0053293C" w:rsidRPr="0053293C" w:rsidRDefault="0053293C" w:rsidP="0053293C">
      <w:pPr>
        <w:pStyle w:val="NoSpacing"/>
        <w:rPr>
          <w:rFonts w:ascii="Palatino Linotype" w:hAnsi="Palatino Linotype"/>
          <w:color w:val="706347"/>
          <w:sz w:val="28"/>
          <w:szCs w:val="28"/>
        </w:rPr>
      </w:pPr>
      <w:r w:rsidRPr="0053293C">
        <w:rPr>
          <w:rFonts w:ascii="Palatino Linotype" w:hAnsi="Palatino Linotype"/>
          <w:color w:val="706347"/>
          <w:sz w:val="28"/>
          <w:szCs w:val="28"/>
        </w:rPr>
        <w:t>Of one that feeds upon infinity,</w:t>
      </w:r>
    </w:p>
    <w:p w14:paraId="582A8D44" w14:textId="77777777" w:rsidR="0053293C" w:rsidRPr="0053293C" w:rsidRDefault="0053293C" w:rsidP="0053293C">
      <w:pPr>
        <w:pStyle w:val="NoSpacing"/>
        <w:rPr>
          <w:rFonts w:ascii="Palatino Linotype" w:hAnsi="Palatino Linotype"/>
          <w:color w:val="706347"/>
          <w:sz w:val="28"/>
          <w:szCs w:val="28"/>
        </w:rPr>
      </w:pPr>
      <w:r w:rsidRPr="0053293C">
        <w:rPr>
          <w:rFonts w:ascii="Palatino Linotype" w:hAnsi="Palatino Linotype"/>
          <w:color w:val="706347"/>
          <w:sz w:val="28"/>
          <w:szCs w:val="28"/>
        </w:rPr>
        <w:t>That is exalted by an under-presence,</w:t>
      </w:r>
    </w:p>
    <w:p w14:paraId="737A51DA" w14:textId="77777777" w:rsidR="0053293C" w:rsidRPr="0053293C" w:rsidRDefault="0053293C" w:rsidP="0053293C">
      <w:pPr>
        <w:pStyle w:val="NoSpacing"/>
        <w:rPr>
          <w:rFonts w:ascii="Palatino Linotype" w:hAnsi="Palatino Linotype"/>
          <w:color w:val="706347"/>
          <w:sz w:val="28"/>
          <w:szCs w:val="28"/>
        </w:rPr>
      </w:pPr>
      <w:r w:rsidRPr="0053293C">
        <w:rPr>
          <w:rFonts w:ascii="Palatino Linotype" w:hAnsi="Palatino Linotype"/>
          <w:color w:val="706347"/>
          <w:sz w:val="28"/>
          <w:szCs w:val="28"/>
        </w:rPr>
        <w:t xml:space="preserve">The sense of God, or </w:t>
      </w:r>
      <w:proofErr w:type="spellStart"/>
      <w:r w:rsidRPr="0053293C">
        <w:rPr>
          <w:rFonts w:ascii="Palatino Linotype" w:hAnsi="Palatino Linotype"/>
          <w:color w:val="706347"/>
          <w:sz w:val="28"/>
          <w:szCs w:val="28"/>
        </w:rPr>
        <w:t>whatso’er</w:t>
      </w:r>
      <w:proofErr w:type="spellEnd"/>
      <w:r w:rsidRPr="0053293C">
        <w:rPr>
          <w:rFonts w:ascii="Palatino Linotype" w:hAnsi="Palatino Linotype"/>
          <w:color w:val="706347"/>
          <w:sz w:val="28"/>
          <w:szCs w:val="28"/>
        </w:rPr>
        <w:t xml:space="preserve"> is </w:t>
      </w:r>
      <w:proofErr w:type="gramStart"/>
      <w:r w:rsidRPr="0053293C">
        <w:rPr>
          <w:rFonts w:ascii="Palatino Linotype" w:hAnsi="Palatino Linotype"/>
          <w:color w:val="706347"/>
          <w:sz w:val="28"/>
          <w:szCs w:val="28"/>
        </w:rPr>
        <w:t>dim</w:t>
      </w:r>
      <w:proofErr w:type="gramEnd"/>
    </w:p>
    <w:p w14:paraId="67DCDCDD" w14:textId="36A30478" w:rsidR="0053293C" w:rsidRPr="00BB4645" w:rsidRDefault="0053293C" w:rsidP="0053293C">
      <w:pPr>
        <w:pStyle w:val="NoSpacing"/>
        <w:rPr>
          <w:rFonts w:ascii="Palatino Linotype" w:hAnsi="Palatino Linotype"/>
          <w:color w:val="706347"/>
          <w:sz w:val="28"/>
          <w:szCs w:val="28"/>
        </w:rPr>
      </w:pPr>
      <w:r w:rsidRPr="0053293C">
        <w:rPr>
          <w:rFonts w:ascii="Palatino Linotype" w:hAnsi="Palatino Linotype"/>
          <w:color w:val="706347"/>
          <w:sz w:val="28"/>
          <w:szCs w:val="28"/>
        </w:rPr>
        <w:t>Or vast in its own being … (1805 Prelude, lines 66-73)</w:t>
      </w:r>
    </w:p>
    <w:p w14:paraId="2967F913" w14:textId="77777777" w:rsidR="0018144B" w:rsidRDefault="0018144B" w:rsidP="0018144B">
      <w:pPr>
        <w:pStyle w:val="NoSpacing"/>
      </w:pPr>
    </w:p>
    <w:p w14:paraId="54166388" w14:textId="45B3AE9D" w:rsidR="0018144B" w:rsidRDefault="00DE1048" w:rsidP="0018144B">
      <w:pPr>
        <w:pStyle w:val="NoSpacing"/>
        <w:rPr>
          <w:rFonts w:ascii="Palatino Linotype" w:hAnsi="Palatino Linotype"/>
          <w:i/>
          <w:iCs/>
          <w:color w:val="706347"/>
          <w:sz w:val="28"/>
          <w:szCs w:val="28"/>
        </w:rPr>
      </w:pPr>
      <w:r>
        <w:rPr>
          <w:rFonts w:ascii="Palatino Linotype" w:hAnsi="Palatino Linotype"/>
          <w:color w:val="706347"/>
          <w:sz w:val="28"/>
          <w:szCs w:val="28"/>
        </w:rPr>
        <w:t>There is also a sense of the erasure of the human ego, and a longing to somehow transcend, b</w:t>
      </w:r>
      <w:r w:rsidR="00391B07">
        <w:rPr>
          <w:rFonts w:ascii="Palatino Linotype" w:hAnsi="Palatino Linotype"/>
          <w:color w:val="706347"/>
          <w:sz w:val="28"/>
          <w:szCs w:val="28"/>
        </w:rPr>
        <w:t xml:space="preserve">lend with the </w:t>
      </w:r>
      <w:r w:rsidR="00867608">
        <w:rPr>
          <w:rFonts w:ascii="Palatino Linotype" w:hAnsi="Palatino Linotype"/>
          <w:color w:val="706347"/>
          <w:sz w:val="28"/>
          <w:szCs w:val="28"/>
        </w:rPr>
        <w:t xml:space="preserve">universal soul, which Shelley conveys in </w:t>
      </w:r>
      <w:r w:rsidR="003F3DF0" w:rsidRPr="003F3DF0">
        <w:rPr>
          <w:rFonts w:ascii="Palatino Linotype" w:hAnsi="Palatino Linotype"/>
          <w:i/>
          <w:iCs/>
          <w:color w:val="706347"/>
          <w:sz w:val="28"/>
          <w:szCs w:val="28"/>
        </w:rPr>
        <w:t>Ode to the West Wind</w:t>
      </w:r>
    </w:p>
    <w:p w14:paraId="193E9E4B" w14:textId="77777777" w:rsidR="003C760B" w:rsidRDefault="003C760B" w:rsidP="0018144B">
      <w:pPr>
        <w:pStyle w:val="NoSpacing"/>
        <w:rPr>
          <w:rFonts w:ascii="Palatino Linotype" w:hAnsi="Palatino Linotype"/>
          <w:i/>
          <w:iCs/>
          <w:color w:val="706347"/>
          <w:sz w:val="28"/>
          <w:szCs w:val="28"/>
        </w:rPr>
      </w:pPr>
    </w:p>
    <w:p w14:paraId="5A3895DF" w14:textId="77777777" w:rsidR="003C760B" w:rsidRPr="003C760B" w:rsidRDefault="003C760B" w:rsidP="003C760B">
      <w:pPr>
        <w:pStyle w:val="NoSpacing"/>
        <w:rPr>
          <w:rFonts w:ascii="Palatino Linotype" w:hAnsi="Palatino Linotype"/>
          <w:color w:val="706347"/>
          <w:sz w:val="28"/>
          <w:szCs w:val="28"/>
        </w:rPr>
      </w:pPr>
      <w:r w:rsidRPr="003C760B">
        <w:rPr>
          <w:rFonts w:ascii="Palatino Linotype" w:hAnsi="Palatino Linotype"/>
          <w:color w:val="706347"/>
          <w:sz w:val="28"/>
          <w:szCs w:val="28"/>
        </w:rPr>
        <w:t>Make me thy lyre, even as the forest is:</w:t>
      </w:r>
    </w:p>
    <w:p w14:paraId="47DA6F97" w14:textId="77777777" w:rsidR="003C760B" w:rsidRPr="003C760B" w:rsidRDefault="003C760B" w:rsidP="003C760B">
      <w:pPr>
        <w:pStyle w:val="NoSpacing"/>
        <w:rPr>
          <w:rFonts w:ascii="Palatino Linotype" w:hAnsi="Palatino Linotype"/>
          <w:color w:val="706347"/>
          <w:sz w:val="28"/>
          <w:szCs w:val="28"/>
        </w:rPr>
      </w:pPr>
      <w:r w:rsidRPr="003C760B">
        <w:rPr>
          <w:rFonts w:ascii="Palatino Linotype" w:hAnsi="Palatino Linotype"/>
          <w:color w:val="706347"/>
          <w:sz w:val="28"/>
          <w:szCs w:val="28"/>
        </w:rPr>
        <w:t>What if my leaves are falling like its own!</w:t>
      </w:r>
    </w:p>
    <w:p w14:paraId="3CE83CD3" w14:textId="2742A3D4" w:rsidR="003C760B" w:rsidRPr="003C760B" w:rsidRDefault="003C760B" w:rsidP="003C760B">
      <w:pPr>
        <w:pStyle w:val="NoSpacing"/>
        <w:rPr>
          <w:rFonts w:ascii="Palatino Linotype" w:hAnsi="Palatino Linotype"/>
          <w:color w:val="706347"/>
          <w:sz w:val="28"/>
          <w:szCs w:val="28"/>
        </w:rPr>
      </w:pPr>
      <w:r w:rsidRPr="003C760B">
        <w:rPr>
          <w:rFonts w:ascii="Palatino Linotype" w:hAnsi="Palatino Linotype"/>
          <w:color w:val="706347"/>
          <w:sz w:val="28"/>
          <w:szCs w:val="28"/>
        </w:rPr>
        <w:t>The tumult of thy mighty harmonies</w:t>
      </w:r>
    </w:p>
    <w:p w14:paraId="34724338" w14:textId="77777777" w:rsidR="003C760B" w:rsidRPr="003C760B" w:rsidRDefault="003C760B" w:rsidP="003C760B">
      <w:pPr>
        <w:pStyle w:val="NoSpacing"/>
        <w:rPr>
          <w:rFonts w:ascii="Palatino Linotype" w:hAnsi="Palatino Linotype"/>
          <w:color w:val="706347"/>
          <w:sz w:val="28"/>
          <w:szCs w:val="28"/>
        </w:rPr>
      </w:pPr>
      <w:r w:rsidRPr="003C760B">
        <w:rPr>
          <w:rFonts w:ascii="Palatino Linotype" w:hAnsi="Palatino Linotype"/>
          <w:color w:val="706347"/>
          <w:sz w:val="28"/>
          <w:szCs w:val="28"/>
        </w:rPr>
        <w:t>Will take from both a deep, autumnal tone,</w:t>
      </w:r>
    </w:p>
    <w:p w14:paraId="1E8989A5" w14:textId="77777777" w:rsidR="003C760B" w:rsidRPr="003C760B" w:rsidRDefault="003C760B" w:rsidP="003C760B">
      <w:pPr>
        <w:pStyle w:val="NoSpacing"/>
        <w:rPr>
          <w:rFonts w:ascii="Palatino Linotype" w:hAnsi="Palatino Linotype"/>
          <w:color w:val="706347"/>
          <w:sz w:val="28"/>
          <w:szCs w:val="28"/>
        </w:rPr>
      </w:pPr>
      <w:r w:rsidRPr="003C760B">
        <w:rPr>
          <w:rFonts w:ascii="Palatino Linotype" w:hAnsi="Palatino Linotype"/>
          <w:color w:val="706347"/>
          <w:sz w:val="28"/>
          <w:szCs w:val="28"/>
        </w:rPr>
        <w:t>Sweet though in sadness. Be thou, Spirit fierce,</w:t>
      </w:r>
    </w:p>
    <w:p w14:paraId="1CFEA57B" w14:textId="1D7251AA" w:rsidR="003C760B" w:rsidRDefault="003C760B" w:rsidP="003C760B">
      <w:pPr>
        <w:pStyle w:val="NoSpacing"/>
        <w:rPr>
          <w:rFonts w:ascii="Palatino Linotype" w:hAnsi="Palatino Linotype"/>
          <w:color w:val="706347"/>
          <w:sz w:val="28"/>
          <w:szCs w:val="28"/>
        </w:rPr>
      </w:pPr>
      <w:r w:rsidRPr="003C760B">
        <w:rPr>
          <w:rFonts w:ascii="Palatino Linotype" w:hAnsi="Palatino Linotype"/>
          <w:color w:val="706347"/>
          <w:sz w:val="28"/>
          <w:szCs w:val="28"/>
        </w:rPr>
        <w:t xml:space="preserve">My spirit! </w:t>
      </w:r>
      <w:proofErr w:type="gramStart"/>
      <w:r w:rsidRPr="003C760B">
        <w:rPr>
          <w:rFonts w:ascii="Palatino Linotype" w:hAnsi="Palatino Linotype"/>
          <w:color w:val="706347"/>
          <w:sz w:val="28"/>
          <w:szCs w:val="28"/>
        </w:rPr>
        <w:t>Be</w:t>
      </w:r>
      <w:proofErr w:type="gramEnd"/>
      <w:r w:rsidRPr="003C760B">
        <w:rPr>
          <w:rFonts w:ascii="Palatino Linotype" w:hAnsi="Palatino Linotype"/>
          <w:color w:val="706347"/>
          <w:sz w:val="28"/>
          <w:szCs w:val="28"/>
        </w:rPr>
        <w:t xml:space="preserve"> thou me, impetuous one!</w:t>
      </w:r>
    </w:p>
    <w:p w14:paraId="5A190710" w14:textId="77777777" w:rsidR="00C63FE1" w:rsidRDefault="00C63FE1" w:rsidP="0018144B">
      <w:pPr>
        <w:pStyle w:val="NoSpacing"/>
        <w:rPr>
          <w:rFonts w:ascii="Palatino Linotype" w:hAnsi="Palatino Linotype"/>
          <w:color w:val="706347"/>
          <w:sz w:val="28"/>
          <w:szCs w:val="28"/>
        </w:rPr>
      </w:pPr>
    </w:p>
    <w:p w14:paraId="02CC7F8F" w14:textId="2AAFD5AA" w:rsidR="00E9000F" w:rsidRDefault="00F94755" w:rsidP="0018144B">
      <w:pPr>
        <w:pStyle w:val="NoSpacing"/>
        <w:rPr>
          <w:rFonts w:ascii="Palatino Linotype" w:hAnsi="Palatino Linotype"/>
          <w:color w:val="706347"/>
          <w:sz w:val="28"/>
          <w:szCs w:val="28"/>
        </w:rPr>
      </w:pPr>
      <w:r>
        <w:rPr>
          <w:rFonts w:ascii="Palatino Linotype" w:hAnsi="Palatino Linotype"/>
          <w:color w:val="706347"/>
          <w:sz w:val="28"/>
          <w:szCs w:val="28"/>
        </w:rPr>
        <w:t>This becomes almost an incantation, reflecting Shelley’s long</w:t>
      </w:r>
      <w:r w:rsidR="00F3002B">
        <w:rPr>
          <w:rFonts w:ascii="Palatino Linotype" w:hAnsi="Palatino Linotype"/>
          <w:color w:val="706347"/>
          <w:sz w:val="28"/>
          <w:szCs w:val="28"/>
        </w:rPr>
        <w:t>ing</w:t>
      </w:r>
      <w:r>
        <w:rPr>
          <w:rFonts w:ascii="Palatino Linotype" w:hAnsi="Palatino Linotype"/>
          <w:color w:val="706347"/>
          <w:sz w:val="28"/>
          <w:szCs w:val="28"/>
        </w:rPr>
        <w:t xml:space="preserve"> to leave behind the prison of selfhood and transcend to the immaterial plane. </w:t>
      </w:r>
      <w:r w:rsidR="00E9000F">
        <w:rPr>
          <w:rFonts w:ascii="Palatino Linotype" w:hAnsi="Palatino Linotype"/>
          <w:color w:val="706347"/>
          <w:sz w:val="28"/>
          <w:szCs w:val="28"/>
        </w:rPr>
        <w:t xml:space="preserve">I felt this quite strongly as my observations of the winter triangle continued. </w:t>
      </w:r>
      <w:r w:rsidR="000656F3">
        <w:rPr>
          <w:rFonts w:ascii="Palatino Linotype" w:hAnsi="Palatino Linotype"/>
          <w:color w:val="706347"/>
          <w:sz w:val="28"/>
          <w:szCs w:val="28"/>
        </w:rPr>
        <w:t>On Wednesday 12</w:t>
      </w:r>
      <w:r w:rsidR="000656F3" w:rsidRPr="000656F3">
        <w:rPr>
          <w:rFonts w:ascii="Palatino Linotype" w:hAnsi="Palatino Linotype"/>
          <w:color w:val="706347"/>
          <w:sz w:val="28"/>
          <w:szCs w:val="28"/>
          <w:vertAlign w:val="superscript"/>
        </w:rPr>
        <w:t>th</w:t>
      </w:r>
      <w:r w:rsidR="000656F3">
        <w:rPr>
          <w:rFonts w:ascii="Palatino Linotype" w:hAnsi="Palatino Linotype"/>
          <w:color w:val="706347"/>
          <w:sz w:val="28"/>
          <w:szCs w:val="28"/>
        </w:rPr>
        <w:t xml:space="preserve"> February I wrote</w:t>
      </w:r>
      <w:r w:rsidR="00471CA8">
        <w:rPr>
          <w:rFonts w:ascii="Palatino Linotype" w:hAnsi="Palatino Linotype"/>
          <w:color w:val="706347"/>
          <w:sz w:val="28"/>
          <w:szCs w:val="28"/>
        </w:rPr>
        <w:t>:</w:t>
      </w:r>
    </w:p>
    <w:p w14:paraId="71D91C82" w14:textId="77777777" w:rsidR="00E9000F" w:rsidRDefault="00E9000F" w:rsidP="0018144B">
      <w:pPr>
        <w:pStyle w:val="NoSpacing"/>
        <w:rPr>
          <w:rFonts w:ascii="Palatino Linotype" w:hAnsi="Palatino Linotype"/>
          <w:color w:val="706347"/>
          <w:sz w:val="28"/>
          <w:szCs w:val="28"/>
        </w:rPr>
      </w:pPr>
    </w:p>
    <w:p w14:paraId="53D3CB9E" w14:textId="34FF368F" w:rsidR="00A5251A" w:rsidRDefault="000656F3" w:rsidP="0018144B">
      <w:pPr>
        <w:pStyle w:val="NoSpacing"/>
        <w:rPr>
          <w:rFonts w:ascii="Palatino Linotype" w:hAnsi="Palatino Linotype"/>
          <w:color w:val="706347"/>
          <w:sz w:val="28"/>
          <w:szCs w:val="28"/>
        </w:rPr>
      </w:pPr>
      <w:r w:rsidRPr="000656F3">
        <w:rPr>
          <w:rFonts w:ascii="Palatino Linotype" w:hAnsi="Palatino Linotype"/>
          <w:color w:val="706347"/>
          <w:sz w:val="28"/>
          <w:szCs w:val="28"/>
        </w:rPr>
        <w:t xml:space="preserve">I feel the cold wind on my face and the waves on the midnight beach all blurring together with the sky, and I feel this burning sense of aliveness, of wonder, of smallness. I anchor myself with the triangle. Betelgeuse, Sirius, Procyon. There are so many stars visible tonight. I feel myself getting smaller, the dissolution of the self in the face of the </w:t>
      </w:r>
      <w:proofErr w:type="gramStart"/>
      <w:r w:rsidRPr="000656F3">
        <w:rPr>
          <w:rFonts w:ascii="Palatino Linotype" w:hAnsi="Palatino Linotype"/>
          <w:color w:val="706347"/>
          <w:sz w:val="28"/>
          <w:szCs w:val="28"/>
        </w:rPr>
        <w:t>cosmos</w:t>
      </w:r>
      <w:proofErr w:type="gramEnd"/>
      <w:r w:rsidR="00C550E4">
        <w:rPr>
          <w:rFonts w:ascii="Palatino Linotype" w:hAnsi="Palatino Linotype"/>
          <w:color w:val="706347"/>
          <w:sz w:val="28"/>
          <w:szCs w:val="28"/>
        </w:rPr>
        <w:t xml:space="preserve"> </w:t>
      </w:r>
    </w:p>
    <w:p w14:paraId="180F36E4" w14:textId="77777777" w:rsidR="00CA7523" w:rsidRDefault="00CA7523" w:rsidP="0018144B">
      <w:pPr>
        <w:pStyle w:val="NoSpacing"/>
        <w:rPr>
          <w:rFonts w:ascii="Palatino Linotype" w:hAnsi="Palatino Linotype"/>
          <w:color w:val="706347"/>
          <w:sz w:val="28"/>
          <w:szCs w:val="28"/>
        </w:rPr>
      </w:pPr>
    </w:p>
    <w:p w14:paraId="6CA6BE2F" w14:textId="6B60E13A" w:rsidR="00B64650" w:rsidRDefault="00CA7523" w:rsidP="0018144B">
      <w:pPr>
        <w:pStyle w:val="NoSpacing"/>
        <w:rPr>
          <w:rFonts w:ascii="Palatino Linotype" w:hAnsi="Palatino Linotype"/>
          <w:i/>
          <w:iCs/>
          <w:color w:val="706347"/>
          <w:sz w:val="28"/>
          <w:szCs w:val="28"/>
        </w:rPr>
      </w:pPr>
      <w:r>
        <w:rPr>
          <w:rFonts w:ascii="Palatino Linotype" w:hAnsi="Palatino Linotype"/>
          <w:color w:val="706347"/>
          <w:sz w:val="28"/>
          <w:szCs w:val="28"/>
        </w:rPr>
        <w:lastRenderedPageBreak/>
        <w:t xml:space="preserve">In this way I </w:t>
      </w:r>
      <w:r w:rsidR="00677283">
        <w:rPr>
          <w:rFonts w:ascii="Palatino Linotype" w:hAnsi="Palatino Linotype"/>
          <w:color w:val="706347"/>
          <w:sz w:val="28"/>
          <w:szCs w:val="28"/>
        </w:rPr>
        <w:t xml:space="preserve">was able to face up to my need of magic and beauty, of religiosity </w:t>
      </w:r>
      <w:r w:rsidR="00253E59">
        <w:rPr>
          <w:rFonts w:ascii="Palatino Linotype" w:hAnsi="Palatino Linotype"/>
          <w:color w:val="706347"/>
          <w:sz w:val="28"/>
          <w:szCs w:val="28"/>
        </w:rPr>
        <w:t xml:space="preserve">and spiritual belief. </w:t>
      </w:r>
      <w:r w:rsidR="001D662B">
        <w:rPr>
          <w:rFonts w:ascii="Palatino Linotype" w:hAnsi="Palatino Linotype"/>
          <w:color w:val="706347"/>
          <w:sz w:val="28"/>
          <w:szCs w:val="28"/>
        </w:rPr>
        <w:t xml:space="preserve">I </w:t>
      </w:r>
      <w:proofErr w:type="gramStart"/>
      <w:r w:rsidR="001D662B">
        <w:rPr>
          <w:rFonts w:ascii="Palatino Linotype" w:hAnsi="Palatino Linotype"/>
          <w:color w:val="706347"/>
          <w:sz w:val="28"/>
          <w:szCs w:val="28"/>
        </w:rPr>
        <w:t>was  reminded</w:t>
      </w:r>
      <w:proofErr w:type="gramEnd"/>
      <w:r w:rsidR="001D662B">
        <w:rPr>
          <w:rFonts w:ascii="Palatino Linotype" w:hAnsi="Palatino Linotype"/>
          <w:color w:val="706347"/>
          <w:sz w:val="28"/>
          <w:szCs w:val="28"/>
        </w:rPr>
        <w:t xml:space="preserve"> of</w:t>
      </w:r>
      <w:r w:rsidR="00A97DA9">
        <w:rPr>
          <w:rFonts w:ascii="Palatino Linotype" w:hAnsi="Palatino Linotype"/>
          <w:color w:val="706347"/>
          <w:sz w:val="28"/>
          <w:szCs w:val="28"/>
        </w:rPr>
        <w:t xml:space="preserve"> Rumi’s words in </w:t>
      </w:r>
      <w:r w:rsidR="00696DA5" w:rsidRPr="00696DA5">
        <w:rPr>
          <w:rFonts w:ascii="Palatino Linotype" w:hAnsi="Palatino Linotype"/>
          <w:i/>
          <w:iCs/>
          <w:color w:val="706347"/>
          <w:sz w:val="28"/>
          <w:szCs w:val="28"/>
        </w:rPr>
        <w:t>The Grasses</w:t>
      </w:r>
      <w:r w:rsidR="00696DA5">
        <w:rPr>
          <w:rFonts w:ascii="Palatino Linotype" w:hAnsi="Palatino Linotype"/>
          <w:i/>
          <w:iCs/>
          <w:color w:val="706347"/>
          <w:sz w:val="28"/>
          <w:szCs w:val="28"/>
        </w:rPr>
        <w:t xml:space="preserve">: </w:t>
      </w:r>
    </w:p>
    <w:p w14:paraId="7EAD582A" w14:textId="77777777" w:rsidR="007944D3" w:rsidRDefault="007944D3" w:rsidP="0018144B">
      <w:pPr>
        <w:pStyle w:val="NoSpacing"/>
        <w:rPr>
          <w:rFonts w:ascii="Palatino Linotype" w:hAnsi="Palatino Linotype"/>
          <w:color w:val="706347"/>
          <w:sz w:val="28"/>
          <w:szCs w:val="28"/>
        </w:rPr>
      </w:pPr>
    </w:p>
    <w:p w14:paraId="40C3E8A0" w14:textId="77777777" w:rsidR="006D1699" w:rsidRDefault="009A1DD8" w:rsidP="0018144B">
      <w:pPr>
        <w:pStyle w:val="NoSpacing"/>
        <w:rPr>
          <w:rFonts w:ascii="Palatino Linotype" w:hAnsi="Palatino Linotype"/>
          <w:color w:val="706347"/>
          <w:sz w:val="28"/>
          <w:szCs w:val="28"/>
        </w:rPr>
      </w:pPr>
      <w:r>
        <w:rPr>
          <w:rFonts w:ascii="Palatino Linotype" w:hAnsi="Palatino Linotype"/>
          <w:color w:val="706347"/>
          <w:sz w:val="28"/>
          <w:szCs w:val="28"/>
        </w:rPr>
        <w:t xml:space="preserve">Reality keeps the sky turned </w:t>
      </w:r>
      <w:proofErr w:type="gramStart"/>
      <w:r>
        <w:rPr>
          <w:rFonts w:ascii="Palatino Linotype" w:hAnsi="Palatino Linotype"/>
          <w:color w:val="706347"/>
          <w:sz w:val="28"/>
          <w:szCs w:val="28"/>
        </w:rPr>
        <w:t>over</w:t>
      </w:r>
      <w:proofErr w:type="gramEnd"/>
      <w:r>
        <w:rPr>
          <w:rFonts w:ascii="Palatino Linotype" w:hAnsi="Palatino Linotype"/>
          <w:color w:val="706347"/>
          <w:sz w:val="28"/>
          <w:szCs w:val="28"/>
        </w:rPr>
        <w:t xml:space="preserve"> </w:t>
      </w:r>
    </w:p>
    <w:p w14:paraId="41AD1B27" w14:textId="77777777" w:rsidR="006D1699" w:rsidRDefault="009A1DD8" w:rsidP="0018144B">
      <w:pPr>
        <w:pStyle w:val="NoSpacing"/>
        <w:rPr>
          <w:rFonts w:ascii="Palatino Linotype" w:hAnsi="Palatino Linotype"/>
          <w:color w:val="706347"/>
          <w:sz w:val="28"/>
          <w:szCs w:val="28"/>
        </w:rPr>
      </w:pPr>
      <w:r>
        <w:rPr>
          <w:rFonts w:ascii="Palatino Linotype" w:hAnsi="Palatino Linotype"/>
          <w:color w:val="706347"/>
          <w:sz w:val="28"/>
          <w:szCs w:val="28"/>
        </w:rPr>
        <w:t xml:space="preserve">like a cup above us, revolving. Who </w:t>
      </w:r>
      <w:proofErr w:type="gramStart"/>
      <w:r>
        <w:rPr>
          <w:rFonts w:ascii="Palatino Linotype" w:hAnsi="Palatino Linotype"/>
          <w:color w:val="706347"/>
          <w:sz w:val="28"/>
          <w:szCs w:val="28"/>
        </w:rPr>
        <w:t>turns</w:t>
      </w:r>
      <w:proofErr w:type="gramEnd"/>
      <w:r>
        <w:rPr>
          <w:rFonts w:ascii="Palatino Linotype" w:hAnsi="Palatino Linotype"/>
          <w:color w:val="706347"/>
          <w:sz w:val="28"/>
          <w:szCs w:val="28"/>
        </w:rPr>
        <w:t xml:space="preserve"> </w:t>
      </w:r>
    </w:p>
    <w:p w14:paraId="3340C426" w14:textId="1AE68CDC" w:rsidR="0018144B" w:rsidRDefault="009A1DD8" w:rsidP="0018144B">
      <w:pPr>
        <w:pStyle w:val="NoSpacing"/>
        <w:rPr>
          <w:rFonts w:ascii="Palatino Linotype" w:hAnsi="Palatino Linotype"/>
          <w:color w:val="706347"/>
          <w:sz w:val="28"/>
          <w:szCs w:val="28"/>
        </w:rPr>
      </w:pPr>
      <w:r>
        <w:rPr>
          <w:rFonts w:ascii="Palatino Linotype" w:hAnsi="Palatino Linotype"/>
          <w:color w:val="706347"/>
          <w:sz w:val="28"/>
          <w:szCs w:val="28"/>
        </w:rPr>
        <w:t xml:space="preserve">the sky </w:t>
      </w:r>
      <w:proofErr w:type="gramStart"/>
      <w:r>
        <w:rPr>
          <w:rFonts w:ascii="Palatino Linotype" w:hAnsi="Palatino Linotype"/>
          <w:color w:val="706347"/>
          <w:sz w:val="28"/>
          <w:szCs w:val="28"/>
        </w:rPr>
        <w:t>wheel</w:t>
      </w:r>
      <w:proofErr w:type="gramEnd"/>
      <w:r w:rsidR="00B55958">
        <w:rPr>
          <w:rFonts w:ascii="Palatino Linotype" w:hAnsi="Palatino Linotype"/>
          <w:color w:val="706347"/>
          <w:sz w:val="28"/>
          <w:szCs w:val="28"/>
        </w:rPr>
        <w:t>? The universal intelligence.</w:t>
      </w:r>
    </w:p>
    <w:p w14:paraId="19B69BDB" w14:textId="77777777" w:rsidR="006D1699" w:rsidRDefault="006D1699" w:rsidP="0018144B">
      <w:pPr>
        <w:pStyle w:val="NoSpacing"/>
        <w:rPr>
          <w:rFonts w:ascii="Palatino Linotype" w:hAnsi="Palatino Linotype"/>
          <w:color w:val="706347"/>
          <w:sz w:val="28"/>
          <w:szCs w:val="28"/>
        </w:rPr>
      </w:pPr>
    </w:p>
    <w:p w14:paraId="3C088549" w14:textId="65FC4B6D" w:rsidR="006D1699" w:rsidRDefault="00B64650" w:rsidP="0018144B">
      <w:pPr>
        <w:pStyle w:val="NoSpacing"/>
        <w:rPr>
          <w:rFonts w:ascii="Palatino Linotype" w:hAnsi="Palatino Linotype"/>
          <w:color w:val="706347"/>
          <w:sz w:val="28"/>
          <w:szCs w:val="28"/>
        </w:rPr>
      </w:pPr>
      <w:r>
        <w:rPr>
          <w:rFonts w:ascii="Palatino Linotype" w:hAnsi="Palatino Linotype"/>
          <w:color w:val="706347"/>
          <w:sz w:val="28"/>
          <w:szCs w:val="28"/>
        </w:rPr>
        <w:t xml:space="preserve">And the motion of </w:t>
      </w:r>
      <w:r w:rsidR="006F0D0A">
        <w:rPr>
          <w:rFonts w:ascii="Palatino Linotype" w:hAnsi="Palatino Linotype"/>
          <w:color w:val="706347"/>
          <w:sz w:val="28"/>
          <w:szCs w:val="28"/>
        </w:rPr>
        <w:t xml:space="preserve">the body </w:t>
      </w:r>
      <w:proofErr w:type="gramStart"/>
      <w:r w:rsidR="006F0D0A">
        <w:rPr>
          <w:rFonts w:ascii="Palatino Linotype" w:hAnsi="Palatino Linotype"/>
          <w:color w:val="706347"/>
          <w:sz w:val="28"/>
          <w:szCs w:val="28"/>
        </w:rPr>
        <w:t>comes</w:t>
      </w:r>
      <w:proofErr w:type="gramEnd"/>
      <w:r w:rsidR="006F0D0A">
        <w:rPr>
          <w:rFonts w:ascii="Palatino Linotype" w:hAnsi="Palatino Linotype"/>
          <w:color w:val="706347"/>
          <w:sz w:val="28"/>
          <w:szCs w:val="28"/>
        </w:rPr>
        <w:t xml:space="preserve"> </w:t>
      </w:r>
    </w:p>
    <w:p w14:paraId="1148E473" w14:textId="4F7CE55D" w:rsidR="006F0D0A" w:rsidRDefault="006F0D0A" w:rsidP="0018144B">
      <w:pPr>
        <w:pStyle w:val="NoSpacing"/>
        <w:rPr>
          <w:rFonts w:ascii="Palatino Linotype" w:hAnsi="Palatino Linotype"/>
          <w:color w:val="706347"/>
          <w:sz w:val="28"/>
          <w:szCs w:val="28"/>
        </w:rPr>
      </w:pPr>
      <w:r>
        <w:rPr>
          <w:rFonts w:ascii="Palatino Linotype" w:hAnsi="Palatino Linotype"/>
          <w:color w:val="706347"/>
          <w:sz w:val="28"/>
          <w:szCs w:val="28"/>
        </w:rPr>
        <w:t xml:space="preserve">from the spirit </w:t>
      </w:r>
      <w:r w:rsidR="007944D3">
        <w:rPr>
          <w:rFonts w:ascii="Palatino Linotype" w:hAnsi="Palatino Linotype"/>
          <w:color w:val="706347"/>
          <w:sz w:val="28"/>
          <w:szCs w:val="28"/>
        </w:rPr>
        <w:t>like a waterwheel</w:t>
      </w:r>
    </w:p>
    <w:p w14:paraId="057809B0" w14:textId="363021DC" w:rsidR="007944D3" w:rsidRDefault="007944D3" w:rsidP="0018144B">
      <w:pPr>
        <w:pStyle w:val="NoSpacing"/>
        <w:rPr>
          <w:rFonts w:ascii="Palatino Linotype" w:hAnsi="Palatino Linotype"/>
          <w:color w:val="706347"/>
          <w:sz w:val="28"/>
          <w:szCs w:val="28"/>
        </w:rPr>
      </w:pPr>
      <w:proofErr w:type="gramStart"/>
      <w:r>
        <w:rPr>
          <w:rFonts w:ascii="Palatino Linotype" w:hAnsi="Palatino Linotype"/>
          <w:color w:val="706347"/>
          <w:sz w:val="28"/>
          <w:szCs w:val="28"/>
        </w:rPr>
        <w:t>that’s</w:t>
      </w:r>
      <w:proofErr w:type="gramEnd"/>
      <w:r>
        <w:rPr>
          <w:rFonts w:ascii="Palatino Linotype" w:hAnsi="Palatino Linotype"/>
          <w:color w:val="706347"/>
          <w:sz w:val="28"/>
          <w:szCs w:val="28"/>
        </w:rPr>
        <w:t xml:space="preserve"> held in a stream.</w:t>
      </w:r>
    </w:p>
    <w:p w14:paraId="6F8FC6F7" w14:textId="1542C824" w:rsidR="000E0926" w:rsidRDefault="000E0926" w:rsidP="0018144B">
      <w:pPr>
        <w:pStyle w:val="NoSpacing"/>
        <w:rPr>
          <w:rFonts w:ascii="Palatino Linotype" w:hAnsi="Palatino Linotype"/>
          <w:color w:val="706347"/>
          <w:sz w:val="28"/>
          <w:szCs w:val="28"/>
        </w:rPr>
      </w:pPr>
    </w:p>
    <w:p w14:paraId="3E04C62D" w14:textId="58336F8F" w:rsidR="000E0926" w:rsidRDefault="000E0926" w:rsidP="0018144B">
      <w:pPr>
        <w:pStyle w:val="NoSpacing"/>
        <w:rPr>
          <w:rFonts w:ascii="Palatino Linotype" w:hAnsi="Palatino Linotype"/>
          <w:color w:val="706347"/>
          <w:sz w:val="28"/>
          <w:szCs w:val="28"/>
        </w:rPr>
      </w:pPr>
      <w:r>
        <w:rPr>
          <w:rFonts w:ascii="Palatino Linotype" w:hAnsi="Palatino Linotype"/>
          <w:color w:val="706347"/>
          <w:sz w:val="28"/>
          <w:szCs w:val="28"/>
        </w:rPr>
        <w:t>*</w:t>
      </w:r>
    </w:p>
    <w:p w14:paraId="50DEBA1E" w14:textId="0B9700C5" w:rsidR="00DC1A6B" w:rsidRDefault="00DC1A6B" w:rsidP="0018144B">
      <w:pPr>
        <w:pStyle w:val="NoSpacing"/>
        <w:rPr>
          <w:rFonts w:ascii="Palatino Linotype" w:hAnsi="Palatino Linotype"/>
          <w:color w:val="706347"/>
          <w:sz w:val="28"/>
          <w:szCs w:val="28"/>
        </w:rPr>
      </w:pPr>
    </w:p>
    <w:p w14:paraId="58EE53E1" w14:textId="0CEC530B" w:rsidR="00A066BD" w:rsidRDefault="00D42EEF" w:rsidP="001A710F">
      <w:pPr>
        <w:pStyle w:val="NoSpacing"/>
        <w:rPr>
          <w:rFonts w:ascii="Palatino Linotype" w:hAnsi="Palatino Linotype"/>
          <w:color w:val="706347"/>
          <w:sz w:val="28"/>
          <w:szCs w:val="28"/>
        </w:rPr>
      </w:pPr>
      <w:r>
        <w:rPr>
          <w:rFonts w:ascii="Palatino Linotype" w:hAnsi="Palatino Linotype"/>
          <w:color w:val="706347"/>
          <w:sz w:val="28"/>
          <w:szCs w:val="28"/>
        </w:rPr>
        <w:t xml:space="preserve">An interesting paradox occurred in that I would swing </w:t>
      </w:r>
      <w:r w:rsidR="00D07231">
        <w:rPr>
          <w:rFonts w:ascii="Palatino Linotype" w:hAnsi="Palatino Linotype"/>
          <w:color w:val="706347"/>
          <w:sz w:val="28"/>
          <w:szCs w:val="28"/>
        </w:rPr>
        <w:t>between a feel</w:t>
      </w:r>
      <w:r w:rsidR="00A066BD">
        <w:rPr>
          <w:rFonts w:ascii="Palatino Linotype" w:hAnsi="Palatino Linotype"/>
          <w:color w:val="706347"/>
          <w:sz w:val="28"/>
          <w:szCs w:val="28"/>
        </w:rPr>
        <w:t xml:space="preserve">ing </w:t>
      </w:r>
      <w:r w:rsidR="00D07231">
        <w:rPr>
          <w:rFonts w:ascii="Palatino Linotype" w:hAnsi="Palatino Linotype"/>
          <w:color w:val="706347"/>
          <w:sz w:val="28"/>
          <w:szCs w:val="28"/>
        </w:rPr>
        <w:t>of awe an</w:t>
      </w:r>
      <w:r w:rsidR="00C26AD6">
        <w:rPr>
          <w:rFonts w:ascii="Palatino Linotype" w:hAnsi="Palatino Linotype"/>
          <w:color w:val="706347"/>
          <w:sz w:val="28"/>
          <w:szCs w:val="28"/>
        </w:rPr>
        <w:t xml:space="preserve">d </w:t>
      </w:r>
      <w:r w:rsidR="00D07231">
        <w:rPr>
          <w:rFonts w:ascii="Palatino Linotype" w:hAnsi="Palatino Linotype"/>
          <w:color w:val="706347"/>
          <w:sz w:val="28"/>
          <w:szCs w:val="28"/>
        </w:rPr>
        <w:t>wonder</w:t>
      </w:r>
      <w:r w:rsidR="00A066BD">
        <w:rPr>
          <w:rFonts w:ascii="Palatino Linotype" w:hAnsi="Palatino Linotype"/>
          <w:color w:val="706347"/>
          <w:sz w:val="28"/>
          <w:szCs w:val="28"/>
        </w:rPr>
        <w:t xml:space="preserve"> one moment,</w:t>
      </w:r>
      <w:r w:rsidR="00D07231">
        <w:rPr>
          <w:rFonts w:ascii="Palatino Linotype" w:hAnsi="Palatino Linotype"/>
          <w:color w:val="706347"/>
          <w:sz w:val="28"/>
          <w:szCs w:val="28"/>
        </w:rPr>
        <w:t xml:space="preserve"> to a feeling of loneliness and isolation </w:t>
      </w:r>
      <w:r w:rsidR="00A066BD">
        <w:rPr>
          <w:rFonts w:ascii="Palatino Linotype" w:hAnsi="Palatino Linotype"/>
          <w:color w:val="706347"/>
          <w:sz w:val="28"/>
          <w:szCs w:val="28"/>
        </w:rPr>
        <w:t xml:space="preserve">the next. In my journal </w:t>
      </w:r>
      <w:r w:rsidR="001A710F">
        <w:rPr>
          <w:rFonts w:ascii="Palatino Linotype" w:hAnsi="Palatino Linotype"/>
          <w:color w:val="706347"/>
          <w:sz w:val="28"/>
          <w:szCs w:val="28"/>
        </w:rPr>
        <w:t xml:space="preserve">on the </w:t>
      </w:r>
      <w:proofErr w:type="gramStart"/>
      <w:r w:rsidR="001A710F">
        <w:rPr>
          <w:rFonts w:ascii="Palatino Linotype" w:hAnsi="Palatino Linotype"/>
          <w:color w:val="706347"/>
          <w:sz w:val="28"/>
          <w:szCs w:val="28"/>
        </w:rPr>
        <w:t>2</w:t>
      </w:r>
      <w:r w:rsidR="001A710F" w:rsidRPr="001A710F">
        <w:rPr>
          <w:rFonts w:ascii="Palatino Linotype" w:hAnsi="Palatino Linotype"/>
          <w:color w:val="706347"/>
          <w:sz w:val="28"/>
          <w:szCs w:val="28"/>
          <w:vertAlign w:val="superscript"/>
        </w:rPr>
        <w:t>nd</w:t>
      </w:r>
      <w:proofErr w:type="gramEnd"/>
      <w:r w:rsidR="001A710F">
        <w:rPr>
          <w:rFonts w:ascii="Palatino Linotype" w:hAnsi="Palatino Linotype"/>
          <w:color w:val="706347"/>
          <w:sz w:val="28"/>
          <w:szCs w:val="28"/>
        </w:rPr>
        <w:t xml:space="preserve"> March</w:t>
      </w:r>
      <w:r w:rsidR="00A066BD">
        <w:rPr>
          <w:rFonts w:ascii="Palatino Linotype" w:hAnsi="Palatino Linotype"/>
          <w:color w:val="706347"/>
          <w:sz w:val="28"/>
          <w:szCs w:val="28"/>
        </w:rPr>
        <w:t xml:space="preserve"> I wrote</w:t>
      </w:r>
      <w:r w:rsidR="001A710F">
        <w:rPr>
          <w:rFonts w:ascii="Palatino Linotype" w:hAnsi="Palatino Linotype"/>
          <w:color w:val="706347"/>
          <w:sz w:val="28"/>
          <w:szCs w:val="28"/>
        </w:rPr>
        <w:t xml:space="preserve">: </w:t>
      </w:r>
    </w:p>
    <w:p w14:paraId="1966E704" w14:textId="77777777" w:rsidR="00A066BD" w:rsidRDefault="00A066BD" w:rsidP="001A710F">
      <w:pPr>
        <w:pStyle w:val="NoSpacing"/>
        <w:rPr>
          <w:rFonts w:ascii="Palatino Linotype" w:hAnsi="Palatino Linotype"/>
          <w:color w:val="706347"/>
          <w:sz w:val="28"/>
          <w:szCs w:val="28"/>
        </w:rPr>
      </w:pPr>
    </w:p>
    <w:p w14:paraId="1D6AB724" w14:textId="613A862A" w:rsidR="00A066BD" w:rsidRDefault="001A710F" w:rsidP="001A710F">
      <w:pPr>
        <w:pStyle w:val="NoSpacing"/>
        <w:rPr>
          <w:rFonts w:ascii="Palatino Linotype" w:hAnsi="Palatino Linotype"/>
          <w:color w:val="706347"/>
          <w:sz w:val="28"/>
          <w:szCs w:val="28"/>
        </w:rPr>
      </w:pPr>
      <w:proofErr w:type="gramStart"/>
      <w:r>
        <w:rPr>
          <w:rFonts w:ascii="Palatino Linotype" w:hAnsi="Palatino Linotype"/>
          <w:color w:val="706347"/>
          <w:sz w:val="28"/>
          <w:szCs w:val="28"/>
        </w:rPr>
        <w:t>‘</w:t>
      </w:r>
      <w:r w:rsidRPr="001A710F">
        <w:rPr>
          <w:rFonts w:ascii="Palatino Linotype" w:hAnsi="Palatino Linotype"/>
          <w:color w:val="706347"/>
          <w:sz w:val="28"/>
          <w:szCs w:val="28"/>
        </w:rPr>
        <w:t xml:space="preserve"> I</w:t>
      </w:r>
      <w:proofErr w:type="gramEnd"/>
      <w:r w:rsidRPr="001A710F">
        <w:rPr>
          <w:rFonts w:ascii="Palatino Linotype" w:hAnsi="Palatino Linotype"/>
          <w:color w:val="706347"/>
          <w:sz w:val="28"/>
          <w:szCs w:val="28"/>
        </w:rPr>
        <w:t xml:space="preserve"> felt more connected to the perishable tonight, as opposed to the</w:t>
      </w:r>
      <w:r>
        <w:rPr>
          <w:rFonts w:ascii="Palatino Linotype" w:hAnsi="Palatino Linotype"/>
          <w:color w:val="706347"/>
          <w:sz w:val="28"/>
          <w:szCs w:val="28"/>
        </w:rPr>
        <w:t xml:space="preserve"> </w:t>
      </w:r>
      <w:r w:rsidRPr="001A710F">
        <w:rPr>
          <w:rFonts w:ascii="Palatino Linotype" w:hAnsi="Palatino Linotype"/>
          <w:color w:val="706347"/>
          <w:sz w:val="28"/>
          <w:szCs w:val="28"/>
        </w:rPr>
        <w:t xml:space="preserve">unperishable. The ebb and flow of human life </w:t>
      </w:r>
      <w:proofErr w:type="spellStart"/>
      <w:r w:rsidRPr="001A710F">
        <w:rPr>
          <w:rFonts w:ascii="Palatino Linotype" w:hAnsi="Palatino Linotype"/>
          <w:color w:val="706347"/>
          <w:sz w:val="28"/>
          <w:szCs w:val="28"/>
        </w:rPr>
        <w:t>eemed</w:t>
      </w:r>
      <w:proofErr w:type="spellEnd"/>
      <w:r w:rsidRPr="001A710F">
        <w:rPr>
          <w:rFonts w:ascii="Palatino Linotype" w:hAnsi="Palatino Linotype"/>
          <w:color w:val="706347"/>
          <w:sz w:val="28"/>
          <w:szCs w:val="28"/>
        </w:rPr>
        <w:t xml:space="preserve"> so much </w:t>
      </w:r>
      <w:proofErr w:type="gramStart"/>
      <w:r w:rsidRPr="001A710F">
        <w:rPr>
          <w:rFonts w:ascii="Palatino Linotype" w:hAnsi="Palatino Linotype"/>
          <w:color w:val="706347"/>
          <w:sz w:val="28"/>
          <w:szCs w:val="28"/>
        </w:rPr>
        <w:t>more rich and vibrant</w:t>
      </w:r>
      <w:proofErr w:type="gramEnd"/>
      <w:r w:rsidRPr="001A710F">
        <w:rPr>
          <w:rFonts w:ascii="Palatino Linotype" w:hAnsi="Palatino Linotype"/>
          <w:color w:val="706347"/>
          <w:sz w:val="28"/>
          <w:szCs w:val="28"/>
        </w:rPr>
        <w:t>, than those cold distant stars.</w:t>
      </w:r>
      <w:r>
        <w:rPr>
          <w:rFonts w:ascii="Palatino Linotype" w:hAnsi="Palatino Linotype"/>
          <w:color w:val="706347"/>
          <w:sz w:val="28"/>
          <w:szCs w:val="28"/>
        </w:rPr>
        <w:t>’</w:t>
      </w:r>
      <w:r w:rsidR="00590588">
        <w:rPr>
          <w:rFonts w:ascii="Palatino Linotype" w:hAnsi="Palatino Linotype"/>
          <w:color w:val="706347"/>
          <w:sz w:val="28"/>
          <w:szCs w:val="28"/>
        </w:rPr>
        <w:t xml:space="preserve"> </w:t>
      </w:r>
    </w:p>
    <w:p w14:paraId="1D39E9CD" w14:textId="77777777" w:rsidR="00C26AD6" w:rsidRDefault="00C26AD6" w:rsidP="001A710F">
      <w:pPr>
        <w:pStyle w:val="NoSpacing"/>
        <w:rPr>
          <w:rFonts w:ascii="Palatino Linotype" w:hAnsi="Palatino Linotype"/>
          <w:color w:val="706347"/>
          <w:sz w:val="28"/>
          <w:szCs w:val="28"/>
        </w:rPr>
      </w:pPr>
    </w:p>
    <w:p w14:paraId="48A0464C" w14:textId="77777777" w:rsidR="00FD4F90" w:rsidRDefault="0004304C" w:rsidP="001A710F">
      <w:pPr>
        <w:pStyle w:val="NoSpacing"/>
        <w:rPr>
          <w:rFonts w:ascii="Palatino Linotype" w:hAnsi="Palatino Linotype"/>
          <w:color w:val="706347"/>
          <w:sz w:val="28"/>
          <w:szCs w:val="28"/>
        </w:rPr>
      </w:pPr>
      <w:r>
        <w:rPr>
          <w:rFonts w:ascii="Palatino Linotype" w:hAnsi="Palatino Linotype"/>
          <w:color w:val="706347"/>
          <w:sz w:val="28"/>
          <w:szCs w:val="28"/>
        </w:rPr>
        <w:t xml:space="preserve">I found an interesting parallel </w:t>
      </w:r>
      <w:r w:rsidR="00436C3F">
        <w:rPr>
          <w:rFonts w:ascii="Palatino Linotype" w:hAnsi="Palatino Linotype"/>
          <w:color w:val="706347"/>
          <w:sz w:val="28"/>
          <w:szCs w:val="28"/>
        </w:rPr>
        <w:t xml:space="preserve">with </w:t>
      </w:r>
      <w:proofErr w:type="gramStart"/>
      <w:r w:rsidR="00BF41D8">
        <w:rPr>
          <w:rFonts w:ascii="Palatino Linotype" w:hAnsi="Palatino Linotype"/>
          <w:color w:val="706347"/>
          <w:sz w:val="28"/>
          <w:szCs w:val="28"/>
        </w:rPr>
        <w:t>Harris’s  comments</w:t>
      </w:r>
      <w:proofErr w:type="gramEnd"/>
      <w:r w:rsidR="00BF41D8">
        <w:rPr>
          <w:rFonts w:ascii="Palatino Linotype" w:hAnsi="Palatino Linotype"/>
          <w:color w:val="706347"/>
          <w:sz w:val="28"/>
          <w:szCs w:val="28"/>
        </w:rPr>
        <w:t xml:space="preserve"> on </w:t>
      </w:r>
      <w:r w:rsidR="00436C3F">
        <w:rPr>
          <w:rFonts w:ascii="Palatino Linotype" w:hAnsi="Palatino Linotype"/>
          <w:color w:val="706347"/>
          <w:sz w:val="28"/>
          <w:szCs w:val="28"/>
        </w:rPr>
        <w:t xml:space="preserve">Coleridge’s </w:t>
      </w:r>
      <w:r w:rsidR="00436C3F" w:rsidRPr="00436C3F">
        <w:rPr>
          <w:rFonts w:ascii="Palatino Linotype" w:hAnsi="Palatino Linotype"/>
          <w:i/>
          <w:iCs/>
          <w:color w:val="706347"/>
          <w:sz w:val="28"/>
          <w:szCs w:val="28"/>
        </w:rPr>
        <w:t>Frost at Midnight</w:t>
      </w:r>
      <w:r w:rsidR="00BF41D8">
        <w:rPr>
          <w:rFonts w:ascii="Palatino Linotype" w:hAnsi="Palatino Linotype"/>
          <w:i/>
          <w:iCs/>
          <w:color w:val="706347"/>
          <w:sz w:val="28"/>
          <w:szCs w:val="28"/>
        </w:rPr>
        <w:t xml:space="preserve">. </w:t>
      </w:r>
      <w:r w:rsidR="00552B10">
        <w:rPr>
          <w:rFonts w:ascii="Palatino Linotype" w:hAnsi="Palatino Linotype"/>
          <w:color w:val="706347"/>
          <w:sz w:val="28"/>
          <w:szCs w:val="28"/>
        </w:rPr>
        <w:t xml:space="preserve">She writes “Even here the </w:t>
      </w:r>
      <w:proofErr w:type="gramStart"/>
      <w:r w:rsidR="00552B10">
        <w:rPr>
          <w:rFonts w:ascii="Palatino Linotype" w:hAnsi="Palatino Linotype"/>
          <w:color w:val="706347"/>
          <w:sz w:val="28"/>
          <w:szCs w:val="28"/>
        </w:rPr>
        <w:t>peacefulness  feels</w:t>
      </w:r>
      <w:proofErr w:type="gramEnd"/>
      <w:r w:rsidR="00552B10">
        <w:rPr>
          <w:rFonts w:ascii="Palatino Linotype" w:hAnsi="Palatino Linotype"/>
          <w:color w:val="706347"/>
          <w:sz w:val="28"/>
          <w:szCs w:val="28"/>
        </w:rPr>
        <w:t xml:space="preserve"> precarious . The air is </w:t>
      </w:r>
      <w:r w:rsidR="008133A6">
        <w:rPr>
          <w:rFonts w:ascii="Palatino Linotype" w:hAnsi="Palatino Linotype"/>
          <w:color w:val="706347"/>
          <w:sz w:val="28"/>
          <w:szCs w:val="28"/>
        </w:rPr>
        <w:t>at first too calm for Coleridge’s comfort. It disturbs /And vexes meditation</w:t>
      </w:r>
      <w:r w:rsidR="001B1644">
        <w:rPr>
          <w:rFonts w:ascii="Palatino Linotype" w:hAnsi="Palatino Linotype"/>
          <w:color w:val="706347"/>
          <w:sz w:val="28"/>
          <w:szCs w:val="28"/>
        </w:rPr>
        <w:t xml:space="preserve"> with its strange/ And extreme </w:t>
      </w:r>
      <w:proofErr w:type="spellStart"/>
      <w:r w:rsidR="001B1644">
        <w:rPr>
          <w:rFonts w:ascii="Palatino Linotype" w:hAnsi="Palatino Linotype"/>
          <w:color w:val="706347"/>
          <w:sz w:val="28"/>
          <w:szCs w:val="28"/>
        </w:rPr>
        <w:t>silentness</w:t>
      </w:r>
      <w:proofErr w:type="spellEnd"/>
      <w:r w:rsidR="001B1644">
        <w:rPr>
          <w:rFonts w:ascii="Palatino Linotype" w:hAnsi="Palatino Linotype"/>
          <w:color w:val="706347"/>
          <w:sz w:val="28"/>
          <w:szCs w:val="28"/>
        </w:rPr>
        <w:t>”</w:t>
      </w:r>
      <w:r w:rsidR="001B1644">
        <w:rPr>
          <w:rStyle w:val="FootnoteReference"/>
          <w:rFonts w:ascii="Palatino Linotype" w:hAnsi="Palatino Linotype"/>
          <w:color w:val="706347"/>
          <w:sz w:val="28"/>
          <w:szCs w:val="28"/>
        </w:rPr>
        <w:footnoteReference w:id="12"/>
      </w:r>
      <w:r w:rsidR="003876B5">
        <w:rPr>
          <w:rFonts w:ascii="Palatino Linotype" w:hAnsi="Palatino Linotype"/>
          <w:color w:val="706347"/>
          <w:sz w:val="28"/>
          <w:szCs w:val="28"/>
        </w:rPr>
        <w:t xml:space="preserve">. </w:t>
      </w:r>
      <w:r w:rsidR="00FD4F90">
        <w:rPr>
          <w:rFonts w:ascii="Palatino Linotype" w:hAnsi="Palatino Linotype"/>
          <w:color w:val="706347"/>
          <w:sz w:val="28"/>
          <w:szCs w:val="28"/>
        </w:rPr>
        <w:t>This echoed my own experience on nights when</w:t>
      </w:r>
      <w:r w:rsidR="003876B5">
        <w:rPr>
          <w:rFonts w:ascii="Palatino Linotype" w:hAnsi="Palatino Linotype"/>
          <w:color w:val="706347"/>
          <w:sz w:val="28"/>
          <w:szCs w:val="28"/>
        </w:rPr>
        <w:t xml:space="preserve"> the winter triangle was too distant, too aloof from my </w:t>
      </w:r>
      <w:r w:rsidR="00D8636B">
        <w:rPr>
          <w:rFonts w:ascii="Palatino Linotype" w:hAnsi="Palatino Linotype"/>
          <w:color w:val="706347"/>
          <w:sz w:val="28"/>
          <w:szCs w:val="28"/>
        </w:rPr>
        <w:t>human experience. On those nights</w:t>
      </w:r>
      <w:r w:rsidR="007F0A51">
        <w:rPr>
          <w:rFonts w:ascii="Palatino Linotype" w:hAnsi="Palatino Linotype"/>
          <w:color w:val="706347"/>
          <w:sz w:val="28"/>
          <w:szCs w:val="28"/>
        </w:rPr>
        <w:t>, to quote Coleridge</w:t>
      </w:r>
      <w:r w:rsidR="00D8636B">
        <w:rPr>
          <w:rFonts w:ascii="Palatino Linotype" w:hAnsi="Palatino Linotype"/>
          <w:color w:val="706347"/>
          <w:sz w:val="28"/>
          <w:szCs w:val="28"/>
        </w:rPr>
        <w:t xml:space="preserve"> “the idling spirit</w:t>
      </w:r>
      <w:r w:rsidR="00BD0A1A">
        <w:rPr>
          <w:rFonts w:ascii="Palatino Linotype" w:hAnsi="Palatino Linotype"/>
          <w:color w:val="706347"/>
          <w:sz w:val="28"/>
          <w:szCs w:val="28"/>
        </w:rPr>
        <w:t xml:space="preserve">/By </w:t>
      </w:r>
      <w:proofErr w:type="gramStart"/>
      <w:r w:rsidR="00BD0A1A">
        <w:rPr>
          <w:rFonts w:ascii="Palatino Linotype" w:hAnsi="Palatino Linotype"/>
          <w:color w:val="706347"/>
          <w:sz w:val="28"/>
          <w:szCs w:val="28"/>
        </w:rPr>
        <w:t>it’s</w:t>
      </w:r>
      <w:proofErr w:type="gramEnd"/>
      <w:r w:rsidR="00BD0A1A">
        <w:rPr>
          <w:rFonts w:ascii="Palatino Linotype" w:hAnsi="Palatino Linotype"/>
          <w:color w:val="706347"/>
          <w:sz w:val="28"/>
          <w:szCs w:val="28"/>
        </w:rPr>
        <w:t xml:space="preserve"> own mood interprets</w:t>
      </w:r>
      <w:r w:rsidR="007A268E">
        <w:rPr>
          <w:rFonts w:ascii="Palatino Linotype" w:hAnsi="Palatino Linotype"/>
          <w:color w:val="706347"/>
          <w:sz w:val="28"/>
          <w:szCs w:val="28"/>
        </w:rPr>
        <w:t xml:space="preserve">, </w:t>
      </w:r>
      <w:proofErr w:type="spellStart"/>
      <w:r w:rsidR="007A268E">
        <w:rPr>
          <w:rFonts w:ascii="Palatino Linotype" w:hAnsi="Palatino Linotype"/>
          <w:color w:val="706347"/>
          <w:sz w:val="28"/>
          <w:szCs w:val="28"/>
        </w:rPr>
        <w:t>every where</w:t>
      </w:r>
      <w:proofErr w:type="spellEnd"/>
      <w:r w:rsidR="007A268E">
        <w:rPr>
          <w:rFonts w:ascii="Palatino Linotype" w:hAnsi="Palatino Linotype"/>
          <w:color w:val="706347"/>
          <w:sz w:val="28"/>
          <w:szCs w:val="28"/>
        </w:rPr>
        <w:t>/Echo or mirror seeking of itself</w:t>
      </w:r>
      <w:r w:rsidR="00AA4626">
        <w:rPr>
          <w:rFonts w:ascii="Palatino Linotype" w:hAnsi="Palatino Linotype"/>
          <w:color w:val="706347"/>
          <w:sz w:val="28"/>
          <w:szCs w:val="28"/>
        </w:rPr>
        <w:t>, And makes a toy of Thought.</w:t>
      </w:r>
      <w:r w:rsidR="007F0A51">
        <w:rPr>
          <w:rStyle w:val="FootnoteReference"/>
          <w:rFonts w:ascii="Palatino Linotype" w:hAnsi="Palatino Linotype"/>
          <w:color w:val="706347"/>
          <w:sz w:val="28"/>
          <w:szCs w:val="28"/>
        </w:rPr>
        <w:footnoteReference w:id="13"/>
      </w:r>
      <w:r w:rsidR="002376ED">
        <w:rPr>
          <w:rFonts w:ascii="Palatino Linotype" w:hAnsi="Palatino Linotype"/>
          <w:color w:val="706347"/>
          <w:sz w:val="28"/>
          <w:szCs w:val="28"/>
        </w:rPr>
        <w:t xml:space="preserve"> </w:t>
      </w:r>
    </w:p>
    <w:p w14:paraId="219E7402" w14:textId="77777777" w:rsidR="00FD4F90" w:rsidRDefault="00FD4F90" w:rsidP="001A710F">
      <w:pPr>
        <w:pStyle w:val="NoSpacing"/>
        <w:rPr>
          <w:rFonts w:ascii="Palatino Linotype" w:hAnsi="Palatino Linotype"/>
          <w:color w:val="706347"/>
          <w:sz w:val="28"/>
          <w:szCs w:val="28"/>
        </w:rPr>
      </w:pPr>
    </w:p>
    <w:p w14:paraId="2452DB40" w14:textId="47B5B99C" w:rsidR="004812C0" w:rsidRDefault="002F6556" w:rsidP="001A710F">
      <w:pPr>
        <w:pStyle w:val="NoSpacing"/>
        <w:rPr>
          <w:rFonts w:ascii="Palatino Linotype" w:hAnsi="Palatino Linotype"/>
          <w:color w:val="706347"/>
          <w:sz w:val="28"/>
          <w:szCs w:val="28"/>
        </w:rPr>
      </w:pPr>
      <w:r>
        <w:rPr>
          <w:rFonts w:ascii="Palatino Linotype" w:hAnsi="Palatino Linotype"/>
          <w:color w:val="706347"/>
          <w:sz w:val="28"/>
          <w:szCs w:val="28"/>
        </w:rPr>
        <w:t xml:space="preserve">Virginia Woolf also expressed her frustration at the seeming ‘apathy’ of the cosmos when she </w:t>
      </w:r>
      <w:proofErr w:type="gramStart"/>
      <w:r>
        <w:rPr>
          <w:rFonts w:ascii="Palatino Linotype" w:hAnsi="Palatino Linotype"/>
          <w:color w:val="706347"/>
          <w:sz w:val="28"/>
          <w:szCs w:val="28"/>
        </w:rPr>
        <w:t>wrote</w:t>
      </w:r>
      <w:r w:rsidR="003C1162">
        <w:rPr>
          <w:rFonts w:ascii="Palatino Linotype" w:hAnsi="Palatino Linotype"/>
          <w:color w:val="706347"/>
          <w:sz w:val="28"/>
          <w:szCs w:val="28"/>
        </w:rPr>
        <w:t xml:space="preserve">,  </w:t>
      </w:r>
      <w:r w:rsidR="00A806B1">
        <w:rPr>
          <w:rFonts w:ascii="Palatino Linotype" w:hAnsi="Palatino Linotype"/>
          <w:color w:val="706347"/>
          <w:sz w:val="28"/>
          <w:szCs w:val="28"/>
        </w:rPr>
        <w:t>‘</w:t>
      </w:r>
      <w:proofErr w:type="gramEnd"/>
      <w:r w:rsidR="003C1162">
        <w:rPr>
          <w:rFonts w:ascii="Palatino Linotype" w:hAnsi="Palatino Linotype"/>
          <w:color w:val="706347"/>
          <w:sz w:val="28"/>
          <w:szCs w:val="28"/>
        </w:rPr>
        <w:t xml:space="preserve">Divinely beautiful it is also divinely heartless </w:t>
      </w:r>
      <w:r w:rsidR="009677CF">
        <w:rPr>
          <w:rFonts w:ascii="Palatino Linotype" w:hAnsi="Palatino Linotype"/>
          <w:color w:val="706347"/>
          <w:sz w:val="28"/>
          <w:szCs w:val="28"/>
        </w:rPr>
        <w:t xml:space="preserve">. Immeasurable resources are used for some purpose </w:t>
      </w:r>
      <w:r w:rsidR="00A806B1">
        <w:rPr>
          <w:rFonts w:ascii="Palatino Linotype" w:hAnsi="Palatino Linotype"/>
          <w:color w:val="706347"/>
          <w:sz w:val="28"/>
          <w:szCs w:val="28"/>
        </w:rPr>
        <w:t xml:space="preserve">which has </w:t>
      </w:r>
      <w:r w:rsidR="00A806B1">
        <w:rPr>
          <w:rFonts w:ascii="Palatino Linotype" w:hAnsi="Palatino Linotype"/>
          <w:color w:val="706347"/>
          <w:sz w:val="28"/>
          <w:szCs w:val="28"/>
        </w:rPr>
        <w:lastRenderedPageBreak/>
        <w:t>nothing to do with human pleasure or human profit.’</w:t>
      </w:r>
      <w:r w:rsidR="00DB1299">
        <w:rPr>
          <w:rStyle w:val="FootnoteReference"/>
          <w:rFonts w:ascii="Palatino Linotype" w:hAnsi="Palatino Linotype"/>
          <w:color w:val="706347"/>
          <w:sz w:val="28"/>
          <w:szCs w:val="28"/>
        </w:rPr>
        <w:footnoteReference w:id="14"/>
      </w:r>
      <w:r w:rsidR="00FF3994">
        <w:rPr>
          <w:rFonts w:ascii="Palatino Linotype" w:hAnsi="Palatino Linotype"/>
          <w:color w:val="706347"/>
          <w:sz w:val="28"/>
          <w:szCs w:val="28"/>
        </w:rPr>
        <w:t xml:space="preserve">. </w:t>
      </w:r>
      <w:r w:rsidR="00A17C28">
        <w:rPr>
          <w:rFonts w:ascii="Palatino Linotype" w:hAnsi="Palatino Linotype"/>
          <w:color w:val="706347"/>
          <w:sz w:val="28"/>
          <w:szCs w:val="28"/>
        </w:rPr>
        <w:t>Th</w:t>
      </w:r>
      <w:r w:rsidR="00DF6FF7">
        <w:rPr>
          <w:rFonts w:ascii="Palatino Linotype" w:hAnsi="Palatino Linotype"/>
          <w:color w:val="706347"/>
          <w:sz w:val="28"/>
          <w:szCs w:val="28"/>
        </w:rPr>
        <w:t>is replicated my own feeling – that sometimes I was gazing into the deepest mysteries, and others the void.</w:t>
      </w:r>
    </w:p>
    <w:p w14:paraId="423628F4" w14:textId="1E8EC3F6" w:rsidR="00BC16D3" w:rsidRDefault="00BC16D3" w:rsidP="001A710F">
      <w:pPr>
        <w:pStyle w:val="NoSpacing"/>
        <w:rPr>
          <w:rFonts w:ascii="Palatino Linotype" w:hAnsi="Palatino Linotype"/>
          <w:color w:val="706347"/>
          <w:sz w:val="28"/>
          <w:szCs w:val="28"/>
        </w:rPr>
      </w:pPr>
    </w:p>
    <w:p w14:paraId="660089B5" w14:textId="113F5281" w:rsidR="00C14BC1" w:rsidRPr="00C14BC1" w:rsidRDefault="00C14BC1" w:rsidP="001A710F">
      <w:pPr>
        <w:pStyle w:val="NoSpacing"/>
        <w:rPr>
          <w:rFonts w:ascii="Palatino Linotype" w:hAnsi="Palatino Linotype"/>
          <w:b/>
          <w:bCs/>
          <w:color w:val="706347"/>
          <w:sz w:val="28"/>
          <w:szCs w:val="28"/>
        </w:rPr>
      </w:pPr>
      <w:r w:rsidRPr="00C14BC1">
        <w:rPr>
          <w:rFonts w:ascii="Palatino Linotype" w:hAnsi="Palatino Linotype"/>
          <w:b/>
          <w:bCs/>
          <w:color w:val="706347"/>
          <w:sz w:val="28"/>
          <w:szCs w:val="28"/>
        </w:rPr>
        <w:t>Finding 2: Gendering the Cosmos</w:t>
      </w:r>
    </w:p>
    <w:p w14:paraId="454CD44A" w14:textId="77777777" w:rsidR="00C14BC1" w:rsidRDefault="00C14BC1" w:rsidP="001A710F">
      <w:pPr>
        <w:pStyle w:val="NoSpacing"/>
        <w:rPr>
          <w:rFonts w:ascii="Palatino Linotype" w:hAnsi="Palatino Linotype"/>
          <w:color w:val="706347"/>
          <w:sz w:val="28"/>
          <w:szCs w:val="28"/>
        </w:rPr>
      </w:pPr>
    </w:p>
    <w:p w14:paraId="086C1EF8" w14:textId="77777777" w:rsidR="004C188A" w:rsidRDefault="00BC16D3" w:rsidP="00EC65AF">
      <w:pPr>
        <w:pStyle w:val="NoSpacing"/>
        <w:rPr>
          <w:rFonts w:ascii="Palatino Linotype" w:hAnsi="Palatino Linotype"/>
          <w:sz w:val="28"/>
          <w:szCs w:val="28"/>
        </w:rPr>
      </w:pPr>
      <w:r>
        <w:rPr>
          <w:rFonts w:ascii="Palatino Linotype" w:hAnsi="Palatino Linotype"/>
          <w:color w:val="706347"/>
          <w:sz w:val="28"/>
          <w:szCs w:val="28"/>
        </w:rPr>
        <w:t>As I continued my observations, certain constellations and star</w:t>
      </w:r>
      <w:r w:rsidR="00E91669">
        <w:rPr>
          <w:rFonts w:ascii="Palatino Linotype" w:hAnsi="Palatino Linotype"/>
          <w:color w:val="706347"/>
          <w:sz w:val="28"/>
          <w:szCs w:val="28"/>
        </w:rPr>
        <w:t>s seemed to draw my attention more than others. Interestingly, I fo</w:t>
      </w:r>
      <w:r w:rsidR="00A41709">
        <w:rPr>
          <w:rFonts w:ascii="Palatino Linotype" w:hAnsi="Palatino Linotype"/>
          <w:color w:val="706347"/>
          <w:sz w:val="28"/>
          <w:szCs w:val="28"/>
        </w:rPr>
        <w:t>u</w:t>
      </w:r>
      <w:r w:rsidR="00E91669">
        <w:rPr>
          <w:rFonts w:ascii="Palatino Linotype" w:hAnsi="Palatino Linotype"/>
          <w:color w:val="706347"/>
          <w:sz w:val="28"/>
          <w:szCs w:val="28"/>
        </w:rPr>
        <w:t xml:space="preserve">nd myself </w:t>
      </w:r>
      <w:r w:rsidR="002C70DA">
        <w:rPr>
          <w:rFonts w:ascii="Palatino Linotype" w:hAnsi="Palatino Linotype"/>
          <w:color w:val="706347"/>
          <w:sz w:val="28"/>
          <w:szCs w:val="28"/>
        </w:rPr>
        <w:t xml:space="preserve">feeling less connected to Orion as the process unfolded. </w:t>
      </w:r>
      <w:r w:rsidR="00055A40">
        <w:rPr>
          <w:rFonts w:ascii="Palatino Linotype" w:hAnsi="Palatino Linotype"/>
          <w:color w:val="706347"/>
          <w:sz w:val="28"/>
          <w:szCs w:val="28"/>
        </w:rPr>
        <w:t>From a phenomenological persp</w:t>
      </w:r>
      <w:r w:rsidR="00493FB6">
        <w:rPr>
          <w:rFonts w:ascii="Palatino Linotype" w:hAnsi="Palatino Linotype"/>
          <w:color w:val="706347"/>
          <w:sz w:val="28"/>
          <w:szCs w:val="28"/>
        </w:rPr>
        <w:t xml:space="preserve">ective my sky journal at this point became quite focused on </w:t>
      </w:r>
      <w:r w:rsidR="007E05D1">
        <w:rPr>
          <w:rFonts w:ascii="Palatino Linotype" w:hAnsi="Palatino Linotype"/>
          <w:color w:val="706347"/>
          <w:sz w:val="28"/>
          <w:szCs w:val="28"/>
        </w:rPr>
        <w:t xml:space="preserve">gender, </w:t>
      </w:r>
      <w:r w:rsidR="001A7C72">
        <w:rPr>
          <w:rFonts w:ascii="Palatino Linotype" w:hAnsi="Palatino Linotype"/>
          <w:color w:val="706347"/>
          <w:sz w:val="28"/>
          <w:szCs w:val="28"/>
        </w:rPr>
        <w:t xml:space="preserve">as I </w:t>
      </w:r>
      <w:r w:rsidR="00AE1346">
        <w:rPr>
          <w:rFonts w:ascii="Palatino Linotype" w:hAnsi="Palatino Linotype"/>
          <w:color w:val="706347"/>
          <w:sz w:val="28"/>
          <w:szCs w:val="28"/>
        </w:rPr>
        <w:t>became interested in the masculinity associated with Orion</w:t>
      </w:r>
      <w:r w:rsidR="00951CCD">
        <w:rPr>
          <w:rFonts w:ascii="Palatino Linotype" w:hAnsi="Palatino Linotype"/>
          <w:color w:val="706347"/>
          <w:sz w:val="28"/>
          <w:szCs w:val="28"/>
        </w:rPr>
        <w:t>. On Thursday, 25</w:t>
      </w:r>
      <w:r w:rsidR="00951CCD" w:rsidRPr="00951CCD">
        <w:rPr>
          <w:rFonts w:ascii="Palatino Linotype" w:hAnsi="Palatino Linotype"/>
          <w:color w:val="706347"/>
          <w:sz w:val="28"/>
          <w:szCs w:val="28"/>
          <w:vertAlign w:val="superscript"/>
        </w:rPr>
        <w:t>th</w:t>
      </w:r>
      <w:r w:rsidR="00951CCD">
        <w:rPr>
          <w:rFonts w:ascii="Palatino Linotype" w:hAnsi="Palatino Linotype"/>
          <w:color w:val="706347"/>
          <w:sz w:val="28"/>
          <w:szCs w:val="28"/>
        </w:rPr>
        <w:t xml:space="preserve"> February I wrote: </w:t>
      </w:r>
      <w:r w:rsidR="000131AC" w:rsidRPr="00652348">
        <w:rPr>
          <w:rFonts w:ascii="Palatino Linotype" w:hAnsi="Palatino Linotype"/>
          <w:color w:val="706347"/>
          <w:sz w:val="28"/>
          <w:szCs w:val="28"/>
        </w:rPr>
        <w:t>‘</w:t>
      </w:r>
      <w:r w:rsidR="00951CCD" w:rsidRPr="00652348">
        <w:rPr>
          <w:rFonts w:ascii="Palatino Linotype" w:hAnsi="Palatino Linotype"/>
          <w:sz w:val="28"/>
          <w:szCs w:val="28"/>
        </w:rPr>
        <w:t xml:space="preserve">I resented the patriarchal power structures embodied by Orion. </w:t>
      </w:r>
      <w:r w:rsidR="006F6B64">
        <w:rPr>
          <w:rFonts w:ascii="Palatino Linotype" w:hAnsi="Palatino Linotype"/>
          <w:sz w:val="28"/>
          <w:szCs w:val="28"/>
        </w:rPr>
        <w:t>T</w:t>
      </w:r>
      <w:r w:rsidR="00951CCD" w:rsidRPr="00652348">
        <w:rPr>
          <w:rFonts w:ascii="Palatino Linotype" w:hAnsi="Palatino Linotype"/>
          <w:sz w:val="28"/>
          <w:szCs w:val="28"/>
        </w:rPr>
        <w:t>he masculine archetype had created so much destruction, so much aggression. It seemed fitting that he had been turned into a constellation for over-reaching, for threatening to destroy all the wild animals on earth</w:t>
      </w:r>
      <w:r w:rsidR="00582E50">
        <w:rPr>
          <w:rStyle w:val="FootnoteReference"/>
          <w:rFonts w:ascii="Palatino Linotype" w:hAnsi="Palatino Linotype"/>
          <w:sz w:val="28"/>
          <w:szCs w:val="28"/>
        </w:rPr>
        <w:footnoteReference w:id="15"/>
      </w:r>
      <w:r w:rsidR="00951CCD" w:rsidRPr="00652348">
        <w:rPr>
          <w:rFonts w:ascii="Palatino Linotype" w:hAnsi="Palatino Linotype"/>
          <w:sz w:val="28"/>
          <w:szCs w:val="28"/>
        </w:rPr>
        <w:t xml:space="preserve">. </w:t>
      </w:r>
      <w:r w:rsidR="00976353">
        <w:rPr>
          <w:rFonts w:ascii="Palatino Linotype" w:hAnsi="Palatino Linotype"/>
          <w:sz w:val="28"/>
          <w:szCs w:val="28"/>
        </w:rPr>
        <w:t>I thought about h</w:t>
      </w:r>
      <w:r w:rsidR="00951CCD" w:rsidRPr="00652348">
        <w:rPr>
          <w:rFonts w:ascii="Palatino Linotype" w:hAnsi="Palatino Linotype"/>
          <w:sz w:val="28"/>
          <w:szCs w:val="28"/>
        </w:rPr>
        <w:t>ow the earth mother had stopped him. How the moon ha</w:t>
      </w:r>
      <w:r w:rsidR="00B268F8">
        <w:rPr>
          <w:rFonts w:ascii="Palatino Linotype" w:hAnsi="Palatino Linotype"/>
          <w:sz w:val="28"/>
          <w:szCs w:val="28"/>
        </w:rPr>
        <w:t xml:space="preserve">d now </w:t>
      </w:r>
      <w:r w:rsidR="00951CCD" w:rsidRPr="00652348">
        <w:rPr>
          <w:rFonts w:ascii="Palatino Linotype" w:hAnsi="Palatino Linotype"/>
          <w:sz w:val="28"/>
          <w:szCs w:val="28"/>
        </w:rPr>
        <w:t>eclipsed him in my mind</w:t>
      </w:r>
      <w:r w:rsidR="000131AC" w:rsidRPr="00652348">
        <w:rPr>
          <w:rFonts w:ascii="Palatino Linotype" w:hAnsi="Palatino Linotype"/>
          <w:sz w:val="28"/>
          <w:szCs w:val="28"/>
        </w:rPr>
        <w:t>’</w:t>
      </w:r>
      <w:r w:rsidR="00D957C3">
        <w:rPr>
          <w:rFonts w:ascii="Palatino Linotype" w:hAnsi="Palatino Linotype"/>
          <w:sz w:val="28"/>
          <w:szCs w:val="28"/>
        </w:rPr>
        <w:t xml:space="preserve">. Reading </w:t>
      </w:r>
      <w:proofErr w:type="spellStart"/>
      <w:r w:rsidR="004F512A">
        <w:rPr>
          <w:rFonts w:ascii="Palatino Linotype" w:hAnsi="Palatino Linotype"/>
          <w:sz w:val="28"/>
          <w:szCs w:val="28"/>
        </w:rPr>
        <w:t>Hard’s</w:t>
      </w:r>
      <w:proofErr w:type="spellEnd"/>
      <w:r w:rsidR="004F512A">
        <w:rPr>
          <w:rFonts w:ascii="Palatino Linotype" w:hAnsi="Palatino Linotype"/>
          <w:sz w:val="28"/>
          <w:szCs w:val="28"/>
        </w:rPr>
        <w:t xml:space="preserve"> translation, he mentions other </w:t>
      </w:r>
      <w:r w:rsidR="00132C66">
        <w:rPr>
          <w:rFonts w:ascii="Palatino Linotype" w:hAnsi="Palatino Linotype"/>
          <w:sz w:val="28"/>
          <w:szCs w:val="28"/>
        </w:rPr>
        <w:t xml:space="preserve">stories associated with Orion involving </w:t>
      </w:r>
      <w:r w:rsidR="00C75612">
        <w:rPr>
          <w:rFonts w:ascii="Palatino Linotype" w:hAnsi="Palatino Linotype"/>
          <w:sz w:val="28"/>
          <w:szCs w:val="28"/>
        </w:rPr>
        <w:t xml:space="preserve">rape, even going so far as </w:t>
      </w:r>
      <w:r w:rsidR="0081254C">
        <w:rPr>
          <w:rFonts w:ascii="Palatino Linotype" w:hAnsi="Palatino Linotype"/>
          <w:sz w:val="28"/>
          <w:szCs w:val="28"/>
        </w:rPr>
        <w:t>attempting</w:t>
      </w:r>
      <w:r w:rsidR="00C75612">
        <w:rPr>
          <w:rFonts w:ascii="Palatino Linotype" w:hAnsi="Palatino Linotype"/>
          <w:sz w:val="28"/>
          <w:szCs w:val="28"/>
        </w:rPr>
        <w:t xml:space="preserve"> to rape the goddess Artemis </w:t>
      </w:r>
      <w:r w:rsidR="00C75612">
        <w:rPr>
          <w:rStyle w:val="FootnoteReference"/>
          <w:rFonts w:ascii="Palatino Linotype" w:hAnsi="Palatino Linotype"/>
          <w:sz w:val="28"/>
          <w:szCs w:val="28"/>
        </w:rPr>
        <w:footnoteReference w:id="16"/>
      </w:r>
      <w:r w:rsidR="0092478D">
        <w:rPr>
          <w:rFonts w:ascii="Palatino Linotype" w:hAnsi="Palatino Linotype"/>
          <w:sz w:val="28"/>
          <w:szCs w:val="28"/>
        </w:rPr>
        <w:t xml:space="preserve">. </w:t>
      </w:r>
    </w:p>
    <w:p w14:paraId="3242FECB" w14:textId="77777777" w:rsidR="004C188A" w:rsidRDefault="004C188A" w:rsidP="00EC65AF">
      <w:pPr>
        <w:pStyle w:val="NoSpacing"/>
        <w:rPr>
          <w:rFonts w:ascii="Palatino Linotype" w:hAnsi="Palatino Linotype"/>
          <w:sz w:val="28"/>
          <w:szCs w:val="28"/>
        </w:rPr>
      </w:pPr>
    </w:p>
    <w:p w14:paraId="7452C5E0" w14:textId="2F75598E" w:rsidR="00CD2669" w:rsidRPr="001A7C72" w:rsidRDefault="007B6D05" w:rsidP="00EC65AF">
      <w:pPr>
        <w:pStyle w:val="NoSpacing"/>
        <w:rPr>
          <w:rFonts w:ascii="Palatino Linotype" w:hAnsi="Palatino Linotype"/>
          <w:color w:val="706347"/>
          <w:sz w:val="28"/>
          <w:szCs w:val="28"/>
        </w:rPr>
      </w:pPr>
      <w:r>
        <w:rPr>
          <w:rFonts w:ascii="Palatino Linotype" w:hAnsi="Palatino Linotype"/>
          <w:sz w:val="28"/>
          <w:szCs w:val="28"/>
        </w:rPr>
        <w:t xml:space="preserve">In summation, </w:t>
      </w:r>
      <w:proofErr w:type="gramStart"/>
      <w:r>
        <w:rPr>
          <w:rFonts w:ascii="Palatino Linotype" w:hAnsi="Palatino Linotype"/>
          <w:sz w:val="28"/>
          <w:szCs w:val="28"/>
        </w:rPr>
        <w:t>Hard</w:t>
      </w:r>
      <w:proofErr w:type="gramEnd"/>
      <w:r>
        <w:rPr>
          <w:rFonts w:ascii="Palatino Linotype" w:hAnsi="Palatino Linotype"/>
          <w:sz w:val="28"/>
          <w:szCs w:val="28"/>
        </w:rPr>
        <w:t xml:space="preserve"> suggests “</w:t>
      </w:r>
      <w:r w:rsidR="006757E7">
        <w:rPr>
          <w:rFonts w:ascii="Palatino Linotype" w:hAnsi="Palatino Linotype"/>
          <w:sz w:val="28"/>
          <w:szCs w:val="28"/>
        </w:rPr>
        <w:t>His myths centre around his activities as a hunter</w:t>
      </w:r>
      <w:r w:rsidR="00F61C3F">
        <w:rPr>
          <w:rFonts w:ascii="Palatino Linotype" w:hAnsi="Palatino Linotype"/>
          <w:sz w:val="28"/>
          <w:szCs w:val="28"/>
        </w:rPr>
        <w:t xml:space="preserve">, and around the most notable features of his character, a tendency to </w:t>
      </w:r>
      <w:r w:rsidR="00466A31">
        <w:rPr>
          <w:rFonts w:ascii="Palatino Linotype" w:hAnsi="Palatino Linotype"/>
          <w:sz w:val="28"/>
          <w:szCs w:val="28"/>
        </w:rPr>
        <w:t xml:space="preserve">violence and a lack of self-control, for he always continued to be pictured as </w:t>
      </w:r>
      <w:r w:rsidR="001F67BA">
        <w:rPr>
          <w:rFonts w:ascii="Palatino Linotype" w:hAnsi="Palatino Linotype"/>
          <w:sz w:val="28"/>
          <w:szCs w:val="28"/>
        </w:rPr>
        <w:t>a rather crude and primitive figure”</w:t>
      </w:r>
      <w:r w:rsidR="001F67BA">
        <w:rPr>
          <w:rStyle w:val="FootnoteReference"/>
          <w:rFonts w:ascii="Palatino Linotype" w:hAnsi="Palatino Linotype"/>
          <w:sz w:val="28"/>
          <w:szCs w:val="28"/>
        </w:rPr>
        <w:footnoteReference w:id="17"/>
      </w:r>
      <w:r w:rsidR="00160F57">
        <w:rPr>
          <w:rFonts w:ascii="Palatino Linotype" w:hAnsi="Palatino Linotype"/>
          <w:sz w:val="28"/>
          <w:szCs w:val="28"/>
        </w:rPr>
        <w:t>. I was interested to read this, as I had been finding myself drawn to other constellations as my sky journal progressed which seemed to reflect a ‘softer masculinity’</w:t>
      </w:r>
      <w:r w:rsidR="00D237FA">
        <w:rPr>
          <w:rFonts w:ascii="Palatino Linotype" w:hAnsi="Palatino Linotype"/>
          <w:sz w:val="28"/>
          <w:szCs w:val="28"/>
        </w:rPr>
        <w:t xml:space="preserve"> (</w:t>
      </w:r>
      <w:r w:rsidR="009C1F2B">
        <w:rPr>
          <w:rFonts w:ascii="Palatino Linotype" w:hAnsi="Palatino Linotype"/>
          <w:sz w:val="28"/>
          <w:szCs w:val="28"/>
        </w:rPr>
        <w:t xml:space="preserve">particularly Auriga the charioteer, and Gemini). </w:t>
      </w:r>
      <w:r w:rsidR="0030071B">
        <w:rPr>
          <w:rFonts w:ascii="Palatino Linotype" w:hAnsi="Palatino Linotype"/>
          <w:sz w:val="28"/>
          <w:szCs w:val="28"/>
        </w:rPr>
        <w:t xml:space="preserve">I was interested in how I was projected my own sense of gender </w:t>
      </w:r>
      <w:r w:rsidR="00AF5874">
        <w:rPr>
          <w:rFonts w:ascii="Palatino Linotype" w:hAnsi="Palatino Linotype"/>
          <w:sz w:val="28"/>
          <w:szCs w:val="28"/>
        </w:rPr>
        <w:t xml:space="preserve">identity </w:t>
      </w:r>
      <w:r w:rsidR="0030071B">
        <w:rPr>
          <w:rFonts w:ascii="Palatino Linotype" w:hAnsi="Palatino Linotype"/>
          <w:sz w:val="28"/>
          <w:szCs w:val="28"/>
        </w:rPr>
        <w:t xml:space="preserve">(and previous negative experiences of </w:t>
      </w:r>
      <w:r w:rsidR="006609DC">
        <w:rPr>
          <w:rFonts w:ascii="Palatino Linotype" w:hAnsi="Palatino Linotype"/>
          <w:sz w:val="28"/>
          <w:szCs w:val="28"/>
        </w:rPr>
        <w:t xml:space="preserve">‘toxic masculinity’) onto the mirror of the night sky. </w:t>
      </w:r>
      <w:r w:rsidR="00CE144E">
        <w:rPr>
          <w:rFonts w:ascii="Palatino Linotype" w:hAnsi="Palatino Linotype"/>
          <w:sz w:val="28"/>
          <w:szCs w:val="28"/>
        </w:rPr>
        <w:t>Perhaps this was my way of translating the vastness to a more accessible realm, the realm of story (my own story, and those of the constellation myths I had been reading).</w:t>
      </w:r>
      <w:r w:rsidR="006727A1">
        <w:rPr>
          <w:rFonts w:ascii="Palatino Linotype" w:hAnsi="Palatino Linotype"/>
          <w:sz w:val="28"/>
          <w:szCs w:val="28"/>
        </w:rPr>
        <w:t xml:space="preserve"> To illustrate this, I refer to </w:t>
      </w:r>
      <w:r w:rsidR="006727A1">
        <w:rPr>
          <w:rFonts w:ascii="Palatino Linotype" w:hAnsi="Palatino Linotype"/>
          <w:sz w:val="28"/>
          <w:szCs w:val="28"/>
        </w:rPr>
        <w:lastRenderedPageBreak/>
        <w:t xml:space="preserve">something I wrote on </w:t>
      </w:r>
      <w:r w:rsidR="00AF581C">
        <w:rPr>
          <w:rFonts w:ascii="Palatino Linotype" w:hAnsi="Palatino Linotype"/>
          <w:sz w:val="28"/>
          <w:szCs w:val="28"/>
        </w:rPr>
        <w:t>the night of February 25</w:t>
      </w:r>
      <w:r w:rsidR="00AF581C" w:rsidRPr="00AF581C">
        <w:rPr>
          <w:rFonts w:ascii="Palatino Linotype" w:hAnsi="Palatino Linotype"/>
          <w:sz w:val="28"/>
          <w:szCs w:val="28"/>
          <w:vertAlign w:val="superscript"/>
        </w:rPr>
        <w:t>th</w:t>
      </w:r>
      <w:r w:rsidR="00AF581C">
        <w:rPr>
          <w:rFonts w:ascii="Palatino Linotype" w:hAnsi="Palatino Linotype"/>
          <w:sz w:val="28"/>
          <w:szCs w:val="28"/>
        </w:rPr>
        <w:t>: “</w:t>
      </w:r>
      <w:r w:rsidR="00DE4DD6" w:rsidRPr="00DE4DD6">
        <w:rPr>
          <w:rFonts w:ascii="Palatino Linotype" w:hAnsi="Palatino Linotype"/>
          <w:sz w:val="28"/>
          <w:szCs w:val="28"/>
        </w:rPr>
        <w:t xml:space="preserve">I was not Orion, I could never embody his energy. The softer masculine energy of Castor and Pollux, and Auriga was more connected to me. I thought of the mythology, how Auriga had been cast out by his father, raised by </w:t>
      </w:r>
      <w:proofErr w:type="spellStart"/>
      <w:r w:rsidR="00DE4DD6" w:rsidRPr="00DE4DD6">
        <w:rPr>
          <w:rFonts w:ascii="Palatino Linotype" w:hAnsi="Palatino Linotype"/>
          <w:sz w:val="28"/>
          <w:szCs w:val="28"/>
        </w:rPr>
        <w:t>Atehene</w:t>
      </w:r>
      <w:proofErr w:type="spellEnd"/>
      <w:r w:rsidR="00DE4DD6" w:rsidRPr="00DE4DD6">
        <w:rPr>
          <w:rFonts w:ascii="Palatino Linotype" w:hAnsi="Palatino Linotype"/>
          <w:sz w:val="28"/>
          <w:szCs w:val="28"/>
        </w:rPr>
        <w:t>. How Castor had given up his immortality to be with his mortal brother for all eternity.</w:t>
      </w:r>
      <w:r w:rsidR="00CD2669">
        <w:rPr>
          <w:rFonts w:ascii="Palatino Linotype" w:hAnsi="Palatino Linotype"/>
          <w:sz w:val="28"/>
          <w:szCs w:val="28"/>
        </w:rPr>
        <w:t xml:space="preserve">” </w:t>
      </w:r>
    </w:p>
    <w:p w14:paraId="7093A9C4" w14:textId="6BE4CA66" w:rsidR="002C5293" w:rsidRDefault="002C5293" w:rsidP="00EC65AF">
      <w:pPr>
        <w:pStyle w:val="NoSpacing"/>
        <w:rPr>
          <w:rFonts w:ascii="Palatino Linotype" w:hAnsi="Palatino Linotype"/>
          <w:sz w:val="28"/>
          <w:szCs w:val="28"/>
        </w:rPr>
      </w:pPr>
    </w:p>
    <w:p w14:paraId="7D63AC79" w14:textId="47752D71" w:rsidR="00B01E28" w:rsidRDefault="004C188A" w:rsidP="00B01E28">
      <w:pPr>
        <w:pStyle w:val="NoSpacing"/>
        <w:rPr>
          <w:rFonts w:ascii="Palatino Linotype" w:hAnsi="Palatino Linotype"/>
          <w:color w:val="706347"/>
          <w:sz w:val="28"/>
          <w:szCs w:val="28"/>
        </w:rPr>
      </w:pPr>
      <w:r>
        <w:rPr>
          <w:rFonts w:ascii="Palatino Linotype" w:hAnsi="Palatino Linotype"/>
          <w:sz w:val="28"/>
          <w:szCs w:val="28"/>
        </w:rPr>
        <w:t>An interesting correlation occurred between</w:t>
      </w:r>
      <w:r w:rsidR="00B01E28">
        <w:rPr>
          <w:rFonts w:ascii="Palatino Linotype" w:hAnsi="Palatino Linotype"/>
          <w:sz w:val="28"/>
          <w:szCs w:val="28"/>
        </w:rPr>
        <w:t xml:space="preserve"> my distancing from Orion and the appearance of the moon. A</w:t>
      </w:r>
      <w:r w:rsidR="00D31844">
        <w:rPr>
          <w:rFonts w:ascii="Palatino Linotype" w:hAnsi="Palatino Linotype"/>
          <w:sz w:val="28"/>
          <w:szCs w:val="28"/>
        </w:rPr>
        <w:t xml:space="preserve">t the time of the waxing gibbous phase to the </w:t>
      </w:r>
      <w:r w:rsidR="0006038A">
        <w:rPr>
          <w:rFonts w:ascii="Palatino Linotype" w:hAnsi="Palatino Linotype"/>
          <w:sz w:val="28"/>
          <w:szCs w:val="28"/>
        </w:rPr>
        <w:t xml:space="preserve">snow moon </w:t>
      </w:r>
      <w:r w:rsidR="00B03C0E">
        <w:rPr>
          <w:rFonts w:ascii="Palatino Linotype" w:hAnsi="Palatino Linotype"/>
          <w:sz w:val="28"/>
          <w:szCs w:val="28"/>
        </w:rPr>
        <w:t>of February 27</w:t>
      </w:r>
      <w:r w:rsidR="00B03C0E">
        <w:rPr>
          <w:rFonts w:ascii="Palatino Linotype" w:hAnsi="Palatino Linotype"/>
          <w:sz w:val="28"/>
          <w:szCs w:val="28"/>
          <w:vertAlign w:val="superscript"/>
        </w:rPr>
        <w:t xml:space="preserve">th, </w:t>
      </w:r>
      <w:r w:rsidR="00B03C0E">
        <w:rPr>
          <w:rFonts w:ascii="Palatino Linotype" w:hAnsi="Palatino Linotype"/>
          <w:sz w:val="28"/>
          <w:szCs w:val="28"/>
        </w:rPr>
        <w:t>the moon came to dominate my sky journal. This was particularly</w:t>
      </w:r>
      <w:r w:rsidR="00996798">
        <w:rPr>
          <w:rFonts w:ascii="Palatino Linotype" w:hAnsi="Palatino Linotype"/>
          <w:sz w:val="28"/>
          <w:szCs w:val="28"/>
        </w:rPr>
        <w:t xml:space="preserve"> on the 2</w:t>
      </w:r>
      <w:r w:rsidR="00BC0010">
        <w:rPr>
          <w:rFonts w:ascii="Palatino Linotype" w:hAnsi="Palatino Linotype"/>
          <w:sz w:val="28"/>
          <w:szCs w:val="28"/>
        </w:rPr>
        <w:t>0</w:t>
      </w:r>
      <w:r w:rsidR="00996798">
        <w:rPr>
          <w:rFonts w:ascii="Palatino Linotype" w:hAnsi="Palatino Linotype"/>
          <w:sz w:val="28"/>
          <w:szCs w:val="28"/>
        </w:rPr>
        <w:t>th – 22</w:t>
      </w:r>
      <w:r w:rsidR="00996798" w:rsidRPr="00996798">
        <w:rPr>
          <w:rFonts w:ascii="Palatino Linotype" w:hAnsi="Palatino Linotype"/>
          <w:sz w:val="28"/>
          <w:szCs w:val="28"/>
          <w:vertAlign w:val="superscript"/>
        </w:rPr>
        <w:t>nd</w:t>
      </w:r>
      <w:r w:rsidR="00996798">
        <w:rPr>
          <w:rFonts w:ascii="Palatino Linotype" w:hAnsi="Palatino Linotype"/>
          <w:sz w:val="28"/>
          <w:szCs w:val="28"/>
        </w:rPr>
        <w:t xml:space="preserve"> when for a few nights the moon was seen right in the middle of the winter triangle.</w:t>
      </w:r>
      <w:r w:rsidR="00C171D6">
        <w:rPr>
          <w:rFonts w:ascii="Palatino Linotype" w:hAnsi="Palatino Linotype"/>
          <w:sz w:val="28"/>
          <w:szCs w:val="28"/>
        </w:rPr>
        <w:t xml:space="preserve"> </w:t>
      </w:r>
      <w:r w:rsidR="00851509">
        <w:rPr>
          <w:rFonts w:ascii="Palatino Linotype" w:hAnsi="Palatino Linotype"/>
          <w:sz w:val="28"/>
          <w:szCs w:val="28"/>
        </w:rPr>
        <w:t>On</w:t>
      </w:r>
      <w:r w:rsidR="00BC0010">
        <w:rPr>
          <w:rFonts w:ascii="Palatino Linotype" w:hAnsi="Palatino Linotype"/>
          <w:sz w:val="28"/>
          <w:szCs w:val="28"/>
        </w:rPr>
        <w:t xml:space="preserve"> the </w:t>
      </w:r>
      <w:proofErr w:type="gramStart"/>
      <w:r w:rsidR="00BC0010">
        <w:rPr>
          <w:rFonts w:ascii="Palatino Linotype" w:hAnsi="Palatino Linotype"/>
          <w:sz w:val="28"/>
          <w:szCs w:val="28"/>
        </w:rPr>
        <w:t>22</w:t>
      </w:r>
      <w:r w:rsidR="00BC0010" w:rsidRPr="00BC0010">
        <w:rPr>
          <w:rFonts w:ascii="Palatino Linotype" w:hAnsi="Palatino Linotype"/>
          <w:sz w:val="28"/>
          <w:szCs w:val="28"/>
          <w:vertAlign w:val="superscript"/>
        </w:rPr>
        <w:t>nd</w:t>
      </w:r>
      <w:proofErr w:type="gramEnd"/>
      <w:r w:rsidR="00BC0010">
        <w:rPr>
          <w:rFonts w:ascii="Palatino Linotype" w:hAnsi="Palatino Linotype"/>
          <w:sz w:val="28"/>
          <w:szCs w:val="28"/>
        </w:rPr>
        <w:t xml:space="preserve"> February I wrote:</w:t>
      </w:r>
      <w:r w:rsidR="00B01E28" w:rsidRPr="00B01E28">
        <w:rPr>
          <w:rFonts w:ascii="Palatino Linotype" w:hAnsi="Palatino Linotype"/>
          <w:color w:val="706347"/>
          <w:sz w:val="28"/>
          <w:szCs w:val="28"/>
        </w:rPr>
        <w:t xml:space="preserve"> </w:t>
      </w:r>
      <w:r w:rsidR="00B01E28">
        <w:rPr>
          <w:rFonts w:ascii="Palatino Linotype" w:hAnsi="Palatino Linotype"/>
          <w:color w:val="706347"/>
          <w:sz w:val="28"/>
          <w:szCs w:val="28"/>
        </w:rPr>
        <w:t>I wrote, ‘</w:t>
      </w:r>
      <w:r w:rsidR="00B01E28" w:rsidRPr="00EC65AF">
        <w:rPr>
          <w:rFonts w:ascii="Palatino Linotype" w:hAnsi="Palatino Linotype"/>
          <w:color w:val="706347"/>
          <w:sz w:val="28"/>
          <w:szCs w:val="28"/>
        </w:rPr>
        <w:t>Tonight was all about the moon. It was now her waxing gibbous phase, and she seemed much brighter than last week. It was a warm evening and the beach felt like it had a silver glow. The sky was clear when I first went out and the moon was like a fourth point, turning the winter triangle into a winter diamond</w:t>
      </w:r>
      <w:r w:rsidR="00B01E28">
        <w:rPr>
          <w:rFonts w:ascii="Palatino Linotype" w:hAnsi="Palatino Linotype"/>
          <w:color w:val="706347"/>
          <w:sz w:val="28"/>
          <w:szCs w:val="28"/>
        </w:rPr>
        <w:t>’</w:t>
      </w:r>
      <w:r w:rsidR="00B01E28" w:rsidRPr="00EC65AF">
        <w:rPr>
          <w:rFonts w:ascii="Palatino Linotype" w:hAnsi="Palatino Linotype"/>
          <w:color w:val="706347"/>
          <w:sz w:val="28"/>
          <w:szCs w:val="28"/>
        </w:rPr>
        <w:t>.</w:t>
      </w:r>
      <w:r w:rsidR="00B01E28">
        <w:rPr>
          <w:rFonts w:ascii="Palatino Linotype" w:hAnsi="Palatino Linotype"/>
          <w:color w:val="706347"/>
          <w:sz w:val="28"/>
          <w:szCs w:val="28"/>
        </w:rPr>
        <w:t xml:space="preserve"> </w:t>
      </w:r>
    </w:p>
    <w:p w14:paraId="755D10CE" w14:textId="0E5A96FD" w:rsidR="00E47CB4" w:rsidRDefault="00E47CB4" w:rsidP="00B01E28">
      <w:pPr>
        <w:pStyle w:val="NoSpacing"/>
        <w:rPr>
          <w:rFonts w:ascii="Palatino Linotype" w:hAnsi="Palatino Linotype"/>
          <w:color w:val="706347"/>
          <w:sz w:val="28"/>
          <w:szCs w:val="28"/>
        </w:rPr>
      </w:pPr>
    </w:p>
    <w:p w14:paraId="32A46403" w14:textId="555C4A0A" w:rsidR="006C2EDC" w:rsidRDefault="00651169" w:rsidP="007C2344">
      <w:pPr>
        <w:pStyle w:val="NoSpacing"/>
        <w:rPr>
          <w:rFonts w:ascii="Palatino Linotype" w:hAnsi="Palatino Linotype"/>
          <w:color w:val="706347"/>
          <w:sz w:val="28"/>
          <w:szCs w:val="28"/>
        </w:rPr>
      </w:pPr>
      <w:r>
        <w:rPr>
          <w:rFonts w:ascii="Palatino Linotype" w:hAnsi="Palatino Linotype"/>
          <w:color w:val="706347"/>
          <w:sz w:val="28"/>
          <w:szCs w:val="28"/>
        </w:rPr>
        <w:t xml:space="preserve">It was interesting to see the moon as a feminine counterpoint to the masculinity of Orion. </w:t>
      </w:r>
      <w:r w:rsidR="00A45AD8">
        <w:rPr>
          <w:rFonts w:ascii="Palatino Linotype" w:hAnsi="Palatino Linotype"/>
          <w:color w:val="706347"/>
          <w:sz w:val="28"/>
          <w:szCs w:val="28"/>
        </w:rPr>
        <w:t>According to Andrea Richards, “The moon reflects the soul</w:t>
      </w:r>
      <w:r w:rsidR="000A79A6">
        <w:rPr>
          <w:rFonts w:ascii="Palatino Linotype" w:hAnsi="Palatino Linotype"/>
          <w:color w:val="706347"/>
          <w:sz w:val="28"/>
          <w:szCs w:val="28"/>
        </w:rPr>
        <w:t>. It represents the inner world, including our emotional nature, subconscious, dreams</w:t>
      </w:r>
      <w:r w:rsidR="00CE4B01">
        <w:rPr>
          <w:rFonts w:ascii="Palatino Linotype" w:hAnsi="Palatino Linotype"/>
          <w:color w:val="706347"/>
          <w:sz w:val="28"/>
          <w:szCs w:val="28"/>
        </w:rPr>
        <w:t xml:space="preserve">, intuition and instinctual actions”. </w:t>
      </w:r>
      <w:r w:rsidR="00CE4B01">
        <w:rPr>
          <w:rStyle w:val="FootnoteReference"/>
          <w:rFonts w:ascii="Palatino Linotype" w:hAnsi="Palatino Linotype"/>
          <w:color w:val="706347"/>
          <w:sz w:val="28"/>
          <w:szCs w:val="28"/>
        </w:rPr>
        <w:footnoteReference w:id="18"/>
      </w:r>
      <w:r w:rsidR="00F00A07">
        <w:rPr>
          <w:rFonts w:ascii="Palatino Linotype" w:hAnsi="Palatino Linotype"/>
          <w:color w:val="706347"/>
          <w:sz w:val="28"/>
          <w:szCs w:val="28"/>
        </w:rPr>
        <w:t xml:space="preserve"> This is clearly seen in Keats’ </w:t>
      </w:r>
      <w:r w:rsidR="006C0C99" w:rsidRPr="00FB76AB">
        <w:rPr>
          <w:rFonts w:ascii="Palatino Linotype" w:hAnsi="Palatino Linotype"/>
          <w:i/>
          <w:iCs/>
          <w:color w:val="706347"/>
          <w:sz w:val="28"/>
          <w:szCs w:val="28"/>
        </w:rPr>
        <w:t>Endymion</w:t>
      </w:r>
      <w:r w:rsidR="009021B1">
        <w:rPr>
          <w:rFonts w:ascii="Palatino Linotype" w:hAnsi="Palatino Linotype"/>
          <w:i/>
          <w:iCs/>
          <w:color w:val="706347"/>
          <w:sz w:val="28"/>
          <w:szCs w:val="28"/>
        </w:rPr>
        <w:t xml:space="preserve"> </w:t>
      </w:r>
      <w:r w:rsidR="008A2163">
        <w:rPr>
          <w:rFonts w:ascii="Palatino Linotype" w:hAnsi="Palatino Linotype"/>
          <w:color w:val="706347"/>
          <w:sz w:val="28"/>
          <w:szCs w:val="28"/>
        </w:rPr>
        <w:t>which traces</w:t>
      </w:r>
      <w:r w:rsidR="009021B1">
        <w:rPr>
          <w:rFonts w:ascii="Palatino Linotype" w:hAnsi="Palatino Linotype"/>
          <w:color w:val="706347"/>
          <w:sz w:val="28"/>
          <w:szCs w:val="28"/>
        </w:rPr>
        <w:t xml:space="preserve"> the Shepherd’s love</w:t>
      </w:r>
      <w:r w:rsidR="00191F9C">
        <w:rPr>
          <w:rFonts w:ascii="Palatino Linotype" w:hAnsi="Palatino Linotype"/>
          <w:color w:val="706347"/>
          <w:sz w:val="28"/>
          <w:szCs w:val="28"/>
        </w:rPr>
        <w:t xml:space="preserve"> for the Moon</w:t>
      </w:r>
      <w:r w:rsidR="00192724">
        <w:rPr>
          <w:rFonts w:ascii="Palatino Linotype" w:hAnsi="Palatino Linotype"/>
          <w:color w:val="706347"/>
          <w:sz w:val="28"/>
          <w:szCs w:val="28"/>
        </w:rPr>
        <w:t xml:space="preserve"> goddess Diana.</w:t>
      </w:r>
      <w:r w:rsidR="00A57A5E">
        <w:rPr>
          <w:rFonts w:ascii="Palatino Linotype" w:hAnsi="Palatino Linotype"/>
          <w:color w:val="706347"/>
          <w:sz w:val="28"/>
          <w:szCs w:val="28"/>
        </w:rPr>
        <w:t xml:space="preserve"> According </w:t>
      </w:r>
      <w:proofErr w:type="gramStart"/>
      <w:r w:rsidR="00A57A5E">
        <w:rPr>
          <w:rFonts w:ascii="Palatino Linotype" w:hAnsi="Palatino Linotype"/>
          <w:color w:val="706347"/>
          <w:sz w:val="28"/>
          <w:szCs w:val="28"/>
        </w:rPr>
        <w:t>to  “</w:t>
      </w:r>
      <w:proofErr w:type="gramEnd"/>
      <w:r w:rsidR="00A57A5E" w:rsidRPr="00A57A5E">
        <w:rPr>
          <w:rFonts w:ascii="Palatino Linotype" w:hAnsi="Palatino Linotype"/>
          <w:color w:val="706347"/>
          <w:sz w:val="28"/>
          <w:szCs w:val="28"/>
        </w:rPr>
        <w:t>Endymion himself exemplifies the "Imagination's struggles"</w:t>
      </w:r>
      <w:r w:rsidR="00A57A5E">
        <w:rPr>
          <w:rFonts w:ascii="Palatino Linotype" w:hAnsi="Palatino Linotype"/>
          <w:color w:val="706347"/>
          <w:sz w:val="28"/>
          <w:szCs w:val="28"/>
        </w:rPr>
        <w:t>…</w:t>
      </w:r>
      <w:r w:rsidR="00A57A5E" w:rsidRPr="00A57A5E">
        <w:rPr>
          <w:rFonts w:ascii="Palatino Linotype" w:hAnsi="Palatino Linotype"/>
          <w:color w:val="706347"/>
          <w:sz w:val="28"/>
          <w:szCs w:val="28"/>
        </w:rPr>
        <w:t>undergone by a poet-lover trying to live up to</w:t>
      </w:r>
      <w:r w:rsidR="00A57A5E">
        <w:rPr>
          <w:rFonts w:ascii="Palatino Linotype" w:hAnsi="Palatino Linotype"/>
          <w:color w:val="706347"/>
          <w:sz w:val="28"/>
          <w:szCs w:val="28"/>
        </w:rPr>
        <w:t xml:space="preserve"> </w:t>
      </w:r>
      <w:r w:rsidR="00A57A5E" w:rsidRPr="00A57A5E">
        <w:rPr>
          <w:rFonts w:ascii="Palatino Linotype" w:hAnsi="Palatino Linotype"/>
          <w:color w:val="706347"/>
          <w:sz w:val="28"/>
          <w:szCs w:val="28"/>
        </w:rPr>
        <w:t>Keats's ideals</w:t>
      </w:r>
      <w:r w:rsidR="008E1BD6">
        <w:rPr>
          <w:rFonts w:ascii="Palatino Linotype" w:hAnsi="Palatino Linotype"/>
          <w:color w:val="706347"/>
          <w:sz w:val="28"/>
          <w:szCs w:val="28"/>
        </w:rPr>
        <w:t>…</w:t>
      </w:r>
      <w:r w:rsidR="007C2344" w:rsidRPr="007C2344">
        <w:rPr>
          <w:rFonts w:ascii="Palatino Linotype" w:hAnsi="Palatino Linotype"/>
          <w:color w:val="706347"/>
          <w:sz w:val="28"/>
          <w:szCs w:val="28"/>
        </w:rPr>
        <w:t>a quest for union with Keats's</w:t>
      </w:r>
      <w:r w:rsidR="00A65034">
        <w:rPr>
          <w:rFonts w:ascii="Palatino Linotype" w:hAnsi="Palatino Linotype"/>
          <w:color w:val="706347"/>
          <w:sz w:val="28"/>
          <w:szCs w:val="28"/>
        </w:rPr>
        <w:t xml:space="preserve"> </w:t>
      </w:r>
      <w:r w:rsidR="007C2344" w:rsidRPr="007C2344">
        <w:rPr>
          <w:rFonts w:ascii="Palatino Linotype" w:hAnsi="Palatino Linotype"/>
          <w:color w:val="706347"/>
          <w:sz w:val="28"/>
          <w:szCs w:val="28"/>
        </w:rPr>
        <w:t>favo</w:t>
      </w:r>
      <w:r w:rsidR="00A65034">
        <w:rPr>
          <w:rFonts w:ascii="Palatino Linotype" w:hAnsi="Palatino Linotype"/>
          <w:color w:val="706347"/>
          <w:sz w:val="28"/>
          <w:szCs w:val="28"/>
        </w:rPr>
        <w:t>u</w:t>
      </w:r>
      <w:r w:rsidR="007C2344" w:rsidRPr="007C2344">
        <w:rPr>
          <w:rFonts w:ascii="Palatino Linotype" w:hAnsi="Palatino Linotype"/>
          <w:color w:val="706347"/>
          <w:sz w:val="28"/>
          <w:szCs w:val="28"/>
        </w:rPr>
        <w:t>rite example of an eth</w:t>
      </w:r>
      <w:r w:rsidR="007C2344">
        <w:rPr>
          <w:rFonts w:ascii="Palatino Linotype" w:hAnsi="Palatino Linotype"/>
          <w:color w:val="706347"/>
          <w:sz w:val="28"/>
          <w:szCs w:val="28"/>
        </w:rPr>
        <w:t>ereal thing, the moon</w:t>
      </w:r>
      <w:r w:rsidR="00FA2CEE">
        <w:rPr>
          <w:rFonts w:ascii="Palatino Linotype" w:hAnsi="Palatino Linotype"/>
          <w:color w:val="706347"/>
          <w:sz w:val="28"/>
          <w:szCs w:val="28"/>
        </w:rPr>
        <w:t>”.</w:t>
      </w:r>
      <w:r w:rsidR="000B6265">
        <w:rPr>
          <w:rFonts w:ascii="Palatino Linotype" w:hAnsi="Palatino Linotype"/>
          <w:color w:val="706347"/>
          <w:sz w:val="28"/>
          <w:szCs w:val="28"/>
        </w:rPr>
        <w:t xml:space="preserve"> The awe the shepherd describes when he meets the moon goddess for the first time held a deep resonance for me</w:t>
      </w:r>
      <w:r w:rsidR="00AB4D6F">
        <w:rPr>
          <w:rFonts w:ascii="Palatino Linotype" w:hAnsi="Palatino Linotype"/>
          <w:color w:val="706347"/>
          <w:sz w:val="28"/>
          <w:szCs w:val="28"/>
        </w:rPr>
        <w:t>. Keats</w:t>
      </w:r>
      <w:r w:rsidR="005A5EFC">
        <w:rPr>
          <w:rFonts w:ascii="Palatino Linotype" w:hAnsi="Palatino Linotype"/>
          <w:color w:val="706347"/>
          <w:sz w:val="28"/>
          <w:szCs w:val="28"/>
        </w:rPr>
        <w:t xml:space="preserve">’s words so </w:t>
      </w:r>
      <w:proofErr w:type="spellStart"/>
      <w:r w:rsidR="005A5EFC">
        <w:rPr>
          <w:rFonts w:ascii="Palatino Linotype" w:hAnsi="Palatino Linotype"/>
          <w:color w:val="706347"/>
          <w:sz w:val="28"/>
          <w:szCs w:val="28"/>
        </w:rPr>
        <w:t>accrurately</w:t>
      </w:r>
      <w:proofErr w:type="spellEnd"/>
      <w:r w:rsidR="005A5EFC">
        <w:rPr>
          <w:rFonts w:ascii="Palatino Linotype" w:hAnsi="Palatino Linotype"/>
          <w:color w:val="706347"/>
          <w:sz w:val="28"/>
          <w:szCs w:val="28"/>
        </w:rPr>
        <w:t xml:space="preserve"> mirrored my feelings on the nights when the almost-full moon was in the middle </w:t>
      </w:r>
      <w:r w:rsidR="00246F51">
        <w:rPr>
          <w:rFonts w:ascii="Palatino Linotype" w:hAnsi="Palatino Linotype"/>
          <w:color w:val="706347"/>
          <w:sz w:val="28"/>
          <w:szCs w:val="28"/>
        </w:rPr>
        <w:t>of the winter triangle</w:t>
      </w:r>
      <w:r w:rsidR="005A5EFC">
        <w:rPr>
          <w:rFonts w:ascii="Palatino Linotype" w:hAnsi="Palatino Linotype"/>
          <w:color w:val="706347"/>
          <w:sz w:val="28"/>
          <w:szCs w:val="28"/>
        </w:rPr>
        <w:t xml:space="preserve">, </w:t>
      </w:r>
      <w:r w:rsidR="00246F51">
        <w:rPr>
          <w:rFonts w:ascii="Palatino Linotype" w:hAnsi="Palatino Linotype"/>
          <w:color w:val="706347"/>
          <w:sz w:val="28"/>
          <w:szCs w:val="28"/>
        </w:rPr>
        <w:t>swath</w:t>
      </w:r>
      <w:r w:rsidR="005A5EFC">
        <w:rPr>
          <w:rFonts w:ascii="Palatino Linotype" w:hAnsi="Palatino Linotype"/>
          <w:color w:val="706347"/>
          <w:sz w:val="28"/>
          <w:szCs w:val="28"/>
        </w:rPr>
        <w:t>ing</w:t>
      </w:r>
      <w:r w:rsidR="00246F51">
        <w:rPr>
          <w:rFonts w:ascii="Palatino Linotype" w:hAnsi="Palatino Linotype"/>
          <w:color w:val="706347"/>
          <w:sz w:val="28"/>
          <w:szCs w:val="28"/>
        </w:rPr>
        <w:t xml:space="preserve"> the midnight beach in her silver glow</w:t>
      </w:r>
      <w:r w:rsidR="005A5EFC">
        <w:rPr>
          <w:rFonts w:ascii="Palatino Linotype" w:hAnsi="Palatino Linotype"/>
          <w:color w:val="706347"/>
          <w:sz w:val="28"/>
          <w:szCs w:val="28"/>
        </w:rPr>
        <w:t>:</w:t>
      </w:r>
    </w:p>
    <w:p w14:paraId="254D7AF9" w14:textId="77777777" w:rsidR="006C2EDC" w:rsidRDefault="006C2EDC" w:rsidP="007C2344">
      <w:pPr>
        <w:pStyle w:val="NoSpacing"/>
        <w:rPr>
          <w:rFonts w:ascii="Palatino Linotype" w:hAnsi="Palatino Linotype"/>
          <w:color w:val="706347"/>
          <w:sz w:val="28"/>
          <w:szCs w:val="28"/>
        </w:rPr>
      </w:pPr>
    </w:p>
    <w:p w14:paraId="63DEE3BA" w14:textId="77777777" w:rsidR="002419A6" w:rsidRDefault="006C2EDC" w:rsidP="007C2344">
      <w:pPr>
        <w:pStyle w:val="NoSpacing"/>
        <w:rPr>
          <w:rFonts w:ascii="Palatino Linotype" w:hAnsi="Palatino Linotype"/>
          <w:color w:val="706347"/>
          <w:sz w:val="28"/>
          <w:szCs w:val="28"/>
        </w:rPr>
      </w:pPr>
      <w:r>
        <w:rPr>
          <w:rFonts w:ascii="Palatino Linotype" w:hAnsi="Palatino Linotype"/>
          <w:color w:val="706347"/>
          <w:sz w:val="28"/>
          <w:szCs w:val="28"/>
        </w:rPr>
        <w:t>“And lo</w:t>
      </w:r>
      <w:r w:rsidR="00D15693">
        <w:rPr>
          <w:rFonts w:ascii="Palatino Linotype" w:hAnsi="Palatino Linotype"/>
          <w:color w:val="706347"/>
          <w:sz w:val="28"/>
          <w:szCs w:val="28"/>
        </w:rPr>
        <w:t xml:space="preserve">! </w:t>
      </w:r>
      <w:r w:rsidR="00857AC1">
        <w:rPr>
          <w:rFonts w:ascii="Palatino Linotype" w:hAnsi="Palatino Linotype"/>
          <w:color w:val="706347"/>
          <w:sz w:val="28"/>
          <w:szCs w:val="28"/>
        </w:rPr>
        <w:t>from o</w:t>
      </w:r>
      <w:r w:rsidR="002419A6">
        <w:rPr>
          <w:rFonts w:ascii="Palatino Linotype" w:hAnsi="Palatino Linotype"/>
          <w:color w:val="706347"/>
          <w:sz w:val="28"/>
          <w:szCs w:val="28"/>
        </w:rPr>
        <w:t xml:space="preserve">pening clouds, I saw </w:t>
      </w:r>
      <w:proofErr w:type="gramStart"/>
      <w:r w:rsidR="002419A6">
        <w:rPr>
          <w:rFonts w:ascii="Palatino Linotype" w:hAnsi="Palatino Linotype"/>
          <w:color w:val="706347"/>
          <w:sz w:val="28"/>
          <w:szCs w:val="28"/>
        </w:rPr>
        <w:t>emerge</w:t>
      </w:r>
      <w:proofErr w:type="gramEnd"/>
    </w:p>
    <w:p w14:paraId="30AA839F" w14:textId="77777777" w:rsidR="00124789" w:rsidRDefault="002419A6" w:rsidP="007C2344">
      <w:pPr>
        <w:pStyle w:val="NoSpacing"/>
        <w:rPr>
          <w:rFonts w:ascii="Palatino Linotype" w:hAnsi="Palatino Linotype"/>
          <w:color w:val="706347"/>
          <w:sz w:val="28"/>
          <w:szCs w:val="28"/>
        </w:rPr>
      </w:pPr>
      <w:r>
        <w:rPr>
          <w:rFonts w:ascii="Palatino Linotype" w:hAnsi="Palatino Linotype"/>
          <w:color w:val="706347"/>
          <w:sz w:val="28"/>
          <w:szCs w:val="28"/>
        </w:rPr>
        <w:t>The loveliest moon</w:t>
      </w:r>
      <w:r w:rsidR="00124789">
        <w:rPr>
          <w:rFonts w:ascii="Palatino Linotype" w:hAnsi="Palatino Linotype"/>
          <w:color w:val="706347"/>
          <w:sz w:val="28"/>
          <w:szCs w:val="28"/>
        </w:rPr>
        <w:t xml:space="preserve">, that ever </w:t>
      </w:r>
      <w:proofErr w:type="spellStart"/>
      <w:proofErr w:type="gramStart"/>
      <w:r w:rsidR="00124789">
        <w:rPr>
          <w:rFonts w:ascii="Palatino Linotype" w:hAnsi="Palatino Linotype"/>
          <w:color w:val="706347"/>
          <w:sz w:val="28"/>
          <w:szCs w:val="28"/>
        </w:rPr>
        <w:t>silver’d</w:t>
      </w:r>
      <w:proofErr w:type="spellEnd"/>
      <w:proofErr w:type="gramEnd"/>
      <w:r w:rsidR="00124789">
        <w:rPr>
          <w:rFonts w:ascii="Palatino Linotype" w:hAnsi="Palatino Linotype"/>
          <w:color w:val="706347"/>
          <w:sz w:val="28"/>
          <w:szCs w:val="28"/>
        </w:rPr>
        <w:t xml:space="preserve"> o’er</w:t>
      </w:r>
    </w:p>
    <w:p w14:paraId="4FF7BA3C" w14:textId="77777777" w:rsidR="00405E08" w:rsidRDefault="00124789" w:rsidP="007C2344">
      <w:pPr>
        <w:pStyle w:val="NoSpacing"/>
        <w:rPr>
          <w:rFonts w:ascii="Palatino Linotype" w:hAnsi="Palatino Linotype"/>
          <w:color w:val="706347"/>
          <w:sz w:val="28"/>
          <w:szCs w:val="28"/>
        </w:rPr>
      </w:pPr>
      <w:r>
        <w:rPr>
          <w:rFonts w:ascii="Palatino Linotype" w:hAnsi="Palatino Linotype"/>
          <w:color w:val="706347"/>
          <w:sz w:val="28"/>
          <w:szCs w:val="28"/>
        </w:rPr>
        <w:t xml:space="preserve">A shell for </w:t>
      </w:r>
      <w:r w:rsidR="00BE46B5">
        <w:rPr>
          <w:rFonts w:ascii="Palatino Linotype" w:hAnsi="Palatino Linotype"/>
          <w:color w:val="706347"/>
          <w:sz w:val="28"/>
          <w:szCs w:val="28"/>
        </w:rPr>
        <w:t>Neptun</w:t>
      </w:r>
      <w:r>
        <w:rPr>
          <w:rFonts w:ascii="Palatino Linotype" w:hAnsi="Palatino Linotype"/>
          <w:color w:val="706347"/>
          <w:sz w:val="28"/>
          <w:szCs w:val="28"/>
        </w:rPr>
        <w:t>e’s goblet</w:t>
      </w:r>
      <w:r w:rsidR="00405E08">
        <w:rPr>
          <w:rFonts w:ascii="Palatino Linotype" w:hAnsi="Palatino Linotype"/>
          <w:color w:val="706347"/>
          <w:sz w:val="28"/>
          <w:szCs w:val="28"/>
        </w:rPr>
        <w:t xml:space="preserve">: she did </w:t>
      </w:r>
      <w:proofErr w:type="gramStart"/>
      <w:r w:rsidR="00405E08">
        <w:rPr>
          <w:rFonts w:ascii="Palatino Linotype" w:hAnsi="Palatino Linotype"/>
          <w:color w:val="706347"/>
          <w:sz w:val="28"/>
          <w:szCs w:val="28"/>
        </w:rPr>
        <w:t>soar</w:t>
      </w:r>
      <w:proofErr w:type="gramEnd"/>
      <w:r w:rsidR="00405E08">
        <w:rPr>
          <w:rFonts w:ascii="Palatino Linotype" w:hAnsi="Palatino Linotype"/>
          <w:color w:val="706347"/>
          <w:sz w:val="28"/>
          <w:szCs w:val="28"/>
        </w:rPr>
        <w:t xml:space="preserve"> </w:t>
      </w:r>
    </w:p>
    <w:p w14:paraId="72452066" w14:textId="77777777" w:rsidR="00405E08" w:rsidRDefault="00405E08" w:rsidP="007C2344">
      <w:pPr>
        <w:pStyle w:val="NoSpacing"/>
        <w:rPr>
          <w:rFonts w:ascii="Palatino Linotype" w:hAnsi="Palatino Linotype"/>
          <w:color w:val="706347"/>
          <w:sz w:val="28"/>
          <w:szCs w:val="28"/>
        </w:rPr>
      </w:pPr>
      <w:r>
        <w:rPr>
          <w:rFonts w:ascii="Palatino Linotype" w:hAnsi="Palatino Linotype"/>
          <w:color w:val="706347"/>
          <w:sz w:val="28"/>
          <w:szCs w:val="28"/>
        </w:rPr>
        <w:lastRenderedPageBreak/>
        <w:t xml:space="preserve">So passionately </w:t>
      </w:r>
      <w:proofErr w:type="gramStart"/>
      <w:r>
        <w:rPr>
          <w:rFonts w:ascii="Palatino Linotype" w:hAnsi="Palatino Linotype"/>
          <w:color w:val="706347"/>
          <w:sz w:val="28"/>
          <w:szCs w:val="28"/>
        </w:rPr>
        <w:t>bright ,</w:t>
      </w:r>
      <w:proofErr w:type="gramEnd"/>
      <w:r>
        <w:rPr>
          <w:rFonts w:ascii="Palatino Linotype" w:hAnsi="Palatino Linotype"/>
          <w:color w:val="706347"/>
          <w:sz w:val="28"/>
          <w:szCs w:val="28"/>
        </w:rPr>
        <w:t xml:space="preserve"> my dazzled soul</w:t>
      </w:r>
    </w:p>
    <w:p w14:paraId="5702EF53" w14:textId="7F1CDAC9" w:rsidR="00C70017" w:rsidRDefault="00405E08" w:rsidP="0097332D">
      <w:pPr>
        <w:pStyle w:val="NoSpacing"/>
        <w:rPr>
          <w:rFonts w:ascii="Palatino Linotype" w:hAnsi="Palatino Linotype"/>
          <w:color w:val="706347"/>
          <w:sz w:val="28"/>
          <w:szCs w:val="28"/>
        </w:rPr>
      </w:pPr>
      <w:r>
        <w:rPr>
          <w:rFonts w:ascii="Palatino Linotype" w:hAnsi="Palatino Linotype"/>
          <w:color w:val="706347"/>
          <w:sz w:val="28"/>
          <w:szCs w:val="28"/>
        </w:rPr>
        <w:t xml:space="preserve">Commingling with her ardent spheres </w:t>
      </w:r>
      <w:r w:rsidR="00AB4D6F">
        <w:rPr>
          <w:rFonts w:ascii="Palatino Linotype" w:hAnsi="Palatino Linotype"/>
          <w:color w:val="706347"/>
          <w:sz w:val="28"/>
          <w:szCs w:val="28"/>
        </w:rPr>
        <w:t>did roll</w:t>
      </w:r>
      <w:r w:rsidR="004147CE">
        <w:rPr>
          <w:rFonts w:ascii="Palatino Linotype" w:hAnsi="Palatino Linotype"/>
          <w:color w:val="706347"/>
          <w:sz w:val="28"/>
          <w:szCs w:val="28"/>
        </w:rPr>
        <w:t>.</w:t>
      </w:r>
      <w:r w:rsidR="004147CE">
        <w:rPr>
          <w:rStyle w:val="FootnoteReference"/>
          <w:rFonts w:ascii="Palatino Linotype" w:hAnsi="Palatino Linotype"/>
          <w:color w:val="706347"/>
          <w:sz w:val="28"/>
          <w:szCs w:val="28"/>
        </w:rPr>
        <w:footnoteReference w:id="19"/>
      </w:r>
    </w:p>
    <w:p w14:paraId="614425E2" w14:textId="0E6E409F" w:rsidR="007B678E" w:rsidRDefault="007B678E" w:rsidP="007C2344">
      <w:pPr>
        <w:pStyle w:val="NoSpacing"/>
        <w:rPr>
          <w:rFonts w:ascii="Palatino Linotype" w:hAnsi="Palatino Linotype"/>
          <w:color w:val="706347"/>
          <w:sz w:val="28"/>
          <w:szCs w:val="28"/>
        </w:rPr>
      </w:pPr>
    </w:p>
    <w:p w14:paraId="1750CBCB" w14:textId="717D089E" w:rsidR="00B83ED7" w:rsidRDefault="00C6189D" w:rsidP="00EC65AF">
      <w:pPr>
        <w:pStyle w:val="NoSpacing"/>
        <w:rPr>
          <w:rFonts w:ascii="Palatino Linotype" w:hAnsi="Palatino Linotype"/>
          <w:sz w:val="28"/>
          <w:szCs w:val="28"/>
        </w:rPr>
      </w:pPr>
      <w:r>
        <w:rPr>
          <w:rFonts w:ascii="Palatino Linotype" w:hAnsi="Palatino Linotype"/>
          <w:color w:val="706347"/>
          <w:sz w:val="28"/>
          <w:szCs w:val="28"/>
        </w:rPr>
        <w:t xml:space="preserve">As I thought of the masculine connotations of many of the constellations the appearance of the moon in the middle of the winter triangle, so close to Orion </w:t>
      </w:r>
      <w:r w:rsidR="00892DA5">
        <w:rPr>
          <w:rFonts w:ascii="Palatino Linotype" w:hAnsi="Palatino Linotype"/>
          <w:color w:val="706347"/>
          <w:sz w:val="28"/>
          <w:szCs w:val="28"/>
        </w:rPr>
        <w:t>I wrote: “</w:t>
      </w:r>
      <w:r w:rsidR="00BC0010" w:rsidRPr="00BC0010">
        <w:rPr>
          <w:rFonts w:ascii="Palatino Linotype" w:hAnsi="Palatino Linotype"/>
          <w:sz w:val="28"/>
          <w:szCs w:val="28"/>
        </w:rPr>
        <w:t>It me think of the importance of embracing the feminine within myself and therefore, helping the masculine to shine more brightly – the bringing together of the anima and animus to make something whole.</w:t>
      </w:r>
      <w:r w:rsidR="005406CE">
        <w:rPr>
          <w:rFonts w:ascii="Palatino Linotype" w:hAnsi="Palatino Linotype"/>
          <w:sz w:val="28"/>
          <w:szCs w:val="28"/>
        </w:rPr>
        <w:t>”</w:t>
      </w:r>
    </w:p>
    <w:p w14:paraId="5544AC55" w14:textId="77777777" w:rsidR="0058414F" w:rsidRDefault="0058414F" w:rsidP="00EC65AF">
      <w:pPr>
        <w:pStyle w:val="NoSpacing"/>
        <w:rPr>
          <w:rFonts w:ascii="Palatino Linotype" w:hAnsi="Palatino Linotype"/>
          <w:sz w:val="28"/>
          <w:szCs w:val="28"/>
        </w:rPr>
      </w:pPr>
    </w:p>
    <w:p w14:paraId="4CCAC987" w14:textId="1AA2310A" w:rsidR="004E68B2" w:rsidRDefault="004E68B2" w:rsidP="00EC65AF">
      <w:pPr>
        <w:pStyle w:val="NoSpacing"/>
        <w:rPr>
          <w:rFonts w:ascii="Palatino Linotype" w:hAnsi="Palatino Linotype"/>
          <w:sz w:val="28"/>
          <w:szCs w:val="28"/>
        </w:rPr>
      </w:pPr>
    </w:p>
    <w:p w14:paraId="3B054050" w14:textId="4C9DF250" w:rsidR="00DC1A6B" w:rsidRDefault="00DC50D2" w:rsidP="0018144B">
      <w:pPr>
        <w:pStyle w:val="NoSpacing"/>
        <w:rPr>
          <w:rFonts w:ascii="Palatino Linotype" w:hAnsi="Palatino Linotype"/>
          <w:sz w:val="28"/>
          <w:szCs w:val="28"/>
        </w:rPr>
      </w:pPr>
      <w:r>
        <w:rPr>
          <w:rFonts w:ascii="Palatino Linotype" w:hAnsi="Palatino Linotype"/>
          <w:sz w:val="28"/>
          <w:szCs w:val="28"/>
        </w:rPr>
        <w:t>Finding 3: Every Soul is a Star</w:t>
      </w:r>
    </w:p>
    <w:p w14:paraId="6265D3B5" w14:textId="7777AF20" w:rsidR="009A7665" w:rsidRDefault="009A7665" w:rsidP="0018144B">
      <w:pPr>
        <w:pStyle w:val="NoSpacing"/>
        <w:rPr>
          <w:rFonts w:ascii="Palatino Linotype" w:hAnsi="Palatino Linotype"/>
          <w:sz w:val="28"/>
          <w:szCs w:val="28"/>
        </w:rPr>
      </w:pPr>
    </w:p>
    <w:p w14:paraId="45865FCD" w14:textId="1D23C956" w:rsidR="009A7665" w:rsidRDefault="009A7665" w:rsidP="0018144B">
      <w:pPr>
        <w:pStyle w:val="NoSpacing"/>
        <w:rPr>
          <w:rFonts w:ascii="Palatino Linotype" w:hAnsi="Palatino Linotype"/>
          <w:sz w:val="28"/>
          <w:szCs w:val="28"/>
        </w:rPr>
      </w:pPr>
      <w:r>
        <w:rPr>
          <w:rFonts w:ascii="Palatino Linotype" w:hAnsi="Palatino Linotype"/>
          <w:sz w:val="28"/>
          <w:szCs w:val="28"/>
        </w:rPr>
        <w:t xml:space="preserve">As my research </w:t>
      </w:r>
      <w:proofErr w:type="gramStart"/>
      <w:r>
        <w:rPr>
          <w:rFonts w:ascii="Palatino Linotype" w:hAnsi="Palatino Linotype"/>
          <w:sz w:val="28"/>
          <w:szCs w:val="28"/>
        </w:rPr>
        <w:t>progressed</w:t>
      </w:r>
      <w:proofErr w:type="gramEnd"/>
      <w:r>
        <w:rPr>
          <w:rFonts w:ascii="Palatino Linotype" w:hAnsi="Palatino Linotype"/>
          <w:sz w:val="28"/>
          <w:szCs w:val="28"/>
        </w:rPr>
        <w:t xml:space="preserve"> I found myself drawn more and more to Sirius in Canis Major</w:t>
      </w:r>
      <w:r w:rsidR="00AB0980">
        <w:rPr>
          <w:rFonts w:ascii="Palatino Linotype" w:hAnsi="Palatino Linotype"/>
          <w:sz w:val="28"/>
          <w:szCs w:val="28"/>
        </w:rPr>
        <w:t xml:space="preserve">. On the </w:t>
      </w:r>
      <w:proofErr w:type="gramStart"/>
      <w:r w:rsidR="00CE1B14">
        <w:rPr>
          <w:rFonts w:ascii="Palatino Linotype" w:hAnsi="Palatino Linotype"/>
          <w:sz w:val="28"/>
          <w:szCs w:val="28"/>
        </w:rPr>
        <w:t>26</w:t>
      </w:r>
      <w:r w:rsidR="00CE1B14" w:rsidRPr="00CE1B14">
        <w:rPr>
          <w:rFonts w:ascii="Palatino Linotype" w:hAnsi="Palatino Linotype"/>
          <w:sz w:val="28"/>
          <w:szCs w:val="28"/>
          <w:vertAlign w:val="superscript"/>
        </w:rPr>
        <w:t>th</w:t>
      </w:r>
      <w:proofErr w:type="gramEnd"/>
      <w:r w:rsidR="00CE1B14">
        <w:rPr>
          <w:rFonts w:ascii="Palatino Linotype" w:hAnsi="Palatino Linotype"/>
          <w:sz w:val="28"/>
          <w:szCs w:val="28"/>
        </w:rPr>
        <w:t xml:space="preserve"> February I wrote:</w:t>
      </w:r>
    </w:p>
    <w:p w14:paraId="00EF9BDF" w14:textId="033B7343" w:rsidR="00CE1B14" w:rsidRDefault="00CE1B14" w:rsidP="0018144B">
      <w:pPr>
        <w:pStyle w:val="NoSpacing"/>
        <w:rPr>
          <w:rFonts w:ascii="Palatino Linotype" w:hAnsi="Palatino Linotype"/>
          <w:sz w:val="28"/>
          <w:szCs w:val="28"/>
        </w:rPr>
      </w:pPr>
    </w:p>
    <w:p w14:paraId="1AC17C21" w14:textId="5DE11CA9" w:rsidR="00CE1B14" w:rsidRDefault="00CE1B14" w:rsidP="0018144B">
      <w:pPr>
        <w:pStyle w:val="NoSpacing"/>
        <w:rPr>
          <w:rFonts w:ascii="Palatino Linotype" w:hAnsi="Palatino Linotype"/>
          <w:sz w:val="28"/>
          <w:szCs w:val="28"/>
        </w:rPr>
      </w:pPr>
      <w:r w:rsidRPr="00CE1B14">
        <w:rPr>
          <w:rFonts w:ascii="Palatino Linotype" w:hAnsi="Palatino Linotype"/>
          <w:sz w:val="28"/>
          <w:szCs w:val="28"/>
        </w:rPr>
        <w:t xml:space="preserve">Above the ocean, close to the horizon my eyes were drawn to a twinkling. I assumed it was a satellite or a plane of some sort as it was changing </w:t>
      </w:r>
      <w:proofErr w:type="gramStart"/>
      <w:r w:rsidRPr="00CE1B14">
        <w:rPr>
          <w:rFonts w:ascii="Palatino Linotype" w:hAnsi="Palatino Linotype"/>
          <w:sz w:val="28"/>
          <w:szCs w:val="28"/>
        </w:rPr>
        <w:t>colours.–</w:t>
      </w:r>
      <w:proofErr w:type="gramEnd"/>
      <w:r w:rsidRPr="00CE1B14">
        <w:rPr>
          <w:rFonts w:ascii="Palatino Linotype" w:hAnsi="Palatino Linotype"/>
          <w:sz w:val="28"/>
          <w:szCs w:val="28"/>
        </w:rPr>
        <w:t xml:space="preserve"> it was Sirius, of course. And now my eyes were fully fixed. I had never seen the star changing colour in this way -reds, greens, blues. I stared at it for what felt like ages, watching the colours as they changed. I read that many people mistook it for a UFO and now I could see why. A flickering, multi-coloured star</w:t>
      </w:r>
      <w:r w:rsidR="008D72EA">
        <w:rPr>
          <w:rFonts w:ascii="Palatino Linotype" w:hAnsi="Palatino Linotype"/>
          <w:sz w:val="28"/>
          <w:szCs w:val="28"/>
        </w:rPr>
        <w:t xml:space="preserve">, </w:t>
      </w:r>
      <w:r w:rsidRPr="00CE1B14">
        <w:rPr>
          <w:rFonts w:ascii="Palatino Linotype" w:hAnsi="Palatino Linotype"/>
          <w:sz w:val="28"/>
          <w:szCs w:val="28"/>
        </w:rPr>
        <w:t>made of rainbows.</w:t>
      </w:r>
    </w:p>
    <w:p w14:paraId="481CBF4B" w14:textId="7BADE360" w:rsidR="00DC50D2" w:rsidRDefault="00DC50D2" w:rsidP="0018144B">
      <w:pPr>
        <w:pStyle w:val="NoSpacing"/>
        <w:rPr>
          <w:rFonts w:ascii="Palatino Linotype" w:hAnsi="Palatino Linotype"/>
          <w:sz w:val="28"/>
          <w:szCs w:val="28"/>
        </w:rPr>
      </w:pPr>
    </w:p>
    <w:p w14:paraId="53497B25" w14:textId="704CC289" w:rsidR="006804BB" w:rsidRDefault="0068161F" w:rsidP="00BE2A66">
      <w:pPr>
        <w:pStyle w:val="NoSpacing"/>
        <w:rPr>
          <w:rFonts w:ascii="Palatino Linotype" w:hAnsi="Palatino Linotype"/>
          <w:sz w:val="28"/>
          <w:szCs w:val="28"/>
        </w:rPr>
      </w:pPr>
      <w:r>
        <w:rPr>
          <w:rFonts w:ascii="Palatino Linotype" w:hAnsi="Palatino Linotype"/>
          <w:sz w:val="28"/>
          <w:szCs w:val="28"/>
        </w:rPr>
        <w:t>I was interested in why this star was so appealing to me</w:t>
      </w:r>
      <w:r w:rsidR="001D27D6">
        <w:rPr>
          <w:rFonts w:ascii="Palatino Linotype" w:hAnsi="Palatino Linotype"/>
          <w:sz w:val="28"/>
          <w:szCs w:val="28"/>
        </w:rPr>
        <w:t xml:space="preserve">, and again I concluded that it linked to my </w:t>
      </w:r>
      <w:r w:rsidR="00C63B65">
        <w:rPr>
          <w:rFonts w:ascii="Palatino Linotype" w:hAnsi="Palatino Linotype"/>
          <w:sz w:val="28"/>
          <w:szCs w:val="28"/>
        </w:rPr>
        <w:t>worldview</w:t>
      </w:r>
      <w:r w:rsidR="001D27D6">
        <w:rPr>
          <w:rFonts w:ascii="Palatino Linotype" w:hAnsi="Palatino Linotype"/>
          <w:sz w:val="28"/>
          <w:szCs w:val="28"/>
        </w:rPr>
        <w:t xml:space="preserve">. The stars, and this star </w:t>
      </w:r>
      <w:proofErr w:type="gramStart"/>
      <w:r w:rsidR="001D27D6">
        <w:rPr>
          <w:rFonts w:ascii="Palatino Linotype" w:hAnsi="Palatino Linotype"/>
          <w:sz w:val="28"/>
          <w:szCs w:val="28"/>
        </w:rPr>
        <w:t>in particular</w:t>
      </w:r>
      <w:r w:rsidR="00917A25">
        <w:rPr>
          <w:rFonts w:ascii="Palatino Linotype" w:hAnsi="Palatino Linotype"/>
          <w:sz w:val="28"/>
          <w:szCs w:val="28"/>
        </w:rPr>
        <w:t xml:space="preserve"> </w:t>
      </w:r>
      <w:r w:rsidR="00C63B65">
        <w:rPr>
          <w:rFonts w:ascii="Palatino Linotype" w:hAnsi="Palatino Linotype"/>
          <w:sz w:val="28"/>
          <w:szCs w:val="28"/>
        </w:rPr>
        <w:t>had</w:t>
      </w:r>
      <w:proofErr w:type="gramEnd"/>
      <w:r w:rsidR="001D27D6">
        <w:rPr>
          <w:rFonts w:ascii="Palatino Linotype" w:hAnsi="Palatino Linotype"/>
          <w:sz w:val="28"/>
          <w:szCs w:val="28"/>
        </w:rPr>
        <w:t xml:space="preserve"> bec</w:t>
      </w:r>
      <w:r w:rsidR="00917A25">
        <w:rPr>
          <w:rFonts w:ascii="Palatino Linotype" w:hAnsi="Palatino Linotype"/>
          <w:sz w:val="28"/>
          <w:szCs w:val="28"/>
        </w:rPr>
        <w:t>o</w:t>
      </w:r>
      <w:r w:rsidR="001D27D6">
        <w:rPr>
          <w:rFonts w:ascii="Palatino Linotype" w:hAnsi="Palatino Linotype"/>
          <w:sz w:val="28"/>
          <w:szCs w:val="28"/>
        </w:rPr>
        <w:t xml:space="preserve">me a mirror for my </w:t>
      </w:r>
      <w:r w:rsidR="00E14E61">
        <w:rPr>
          <w:rFonts w:ascii="Palatino Linotype" w:hAnsi="Palatino Linotype"/>
          <w:sz w:val="28"/>
          <w:szCs w:val="28"/>
        </w:rPr>
        <w:t xml:space="preserve">belief in the immortal soul. </w:t>
      </w:r>
      <w:r w:rsidR="007E120B">
        <w:rPr>
          <w:rFonts w:ascii="Palatino Linotype" w:hAnsi="Palatino Linotype"/>
          <w:sz w:val="28"/>
          <w:szCs w:val="28"/>
        </w:rPr>
        <w:t>We can see th</w:t>
      </w:r>
      <w:r w:rsidR="0066020F">
        <w:rPr>
          <w:rFonts w:ascii="Palatino Linotype" w:hAnsi="Palatino Linotype"/>
          <w:sz w:val="28"/>
          <w:szCs w:val="28"/>
        </w:rPr>
        <w:t xml:space="preserve">is idea expressed in ancient writings, such as </w:t>
      </w:r>
      <w:r w:rsidR="00362C7E">
        <w:rPr>
          <w:rFonts w:ascii="Palatino Linotype" w:hAnsi="Palatino Linotype"/>
          <w:sz w:val="28"/>
          <w:szCs w:val="28"/>
        </w:rPr>
        <w:t xml:space="preserve">The Corpus </w:t>
      </w:r>
      <w:proofErr w:type="spellStart"/>
      <w:r w:rsidR="00362C7E">
        <w:rPr>
          <w:rFonts w:ascii="Palatino Linotype" w:hAnsi="Palatino Linotype"/>
          <w:sz w:val="28"/>
          <w:szCs w:val="28"/>
        </w:rPr>
        <w:t>Hermeticum</w:t>
      </w:r>
      <w:proofErr w:type="spellEnd"/>
      <w:r w:rsidR="00362C7E">
        <w:rPr>
          <w:rFonts w:ascii="Palatino Linotype" w:hAnsi="Palatino Linotype"/>
          <w:sz w:val="28"/>
          <w:szCs w:val="28"/>
        </w:rPr>
        <w:t xml:space="preserve"> and Platonic Philosophy.</w:t>
      </w:r>
      <w:r w:rsidR="00496B54">
        <w:rPr>
          <w:rFonts w:ascii="Palatino Linotype" w:hAnsi="Palatino Linotype"/>
          <w:sz w:val="28"/>
          <w:szCs w:val="28"/>
        </w:rPr>
        <w:t xml:space="preserve"> In the Corpus </w:t>
      </w:r>
      <w:proofErr w:type="spellStart"/>
      <w:r w:rsidR="00496B54">
        <w:rPr>
          <w:rFonts w:ascii="Palatino Linotype" w:hAnsi="Palatino Linotype"/>
          <w:sz w:val="28"/>
          <w:szCs w:val="28"/>
        </w:rPr>
        <w:t>Hermeticum</w:t>
      </w:r>
      <w:proofErr w:type="spellEnd"/>
      <w:r w:rsidR="00496B54">
        <w:rPr>
          <w:rFonts w:ascii="Palatino Linotype" w:hAnsi="Palatino Linotype"/>
          <w:sz w:val="28"/>
          <w:szCs w:val="28"/>
        </w:rPr>
        <w:t xml:space="preserve"> self-awareness is vital for</w:t>
      </w:r>
      <w:r w:rsidR="005C3086">
        <w:rPr>
          <w:rFonts w:ascii="Palatino Linotype" w:hAnsi="Palatino Linotype"/>
          <w:sz w:val="28"/>
          <w:szCs w:val="28"/>
        </w:rPr>
        <w:t xml:space="preserve"> the individual</w:t>
      </w:r>
      <w:r w:rsidR="00B75646">
        <w:rPr>
          <w:rFonts w:ascii="Palatino Linotype" w:hAnsi="Palatino Linotype"/>
          <w:sz w:val="28"/>
          <w:szCs w:val="28"/>
        </w:rPr>
        <w:t>’</w:t>
      </w:r>
      <w:r w:rsidR="005C3086">
        <w:rPr>
          <w:rFonts w:ascii="Palatino Linotype" w:hAnsi="Palatino Linotype"/>
          <w:sz w:val="28"/>
          <w:szCs w:val="28"/>
        </w:rPr>
        <w:t xml:space="preserve">s relationship with the cosmos. </w:t>
      </w:r>
      <w:proofErr w:type="spellStart"/>
      <w:r w:rsidR="005C3086">
        <w:rPr>
          <w:rFonts w:ascii="Palatino Linotype" w:hAnsi="Palatino Linotype"/>
          <w:sz w:val="28"/>
          <w:szCs w:val="28"/>
        </w:rPr>
        <w:t>Poi</w:t>
      </w:r>
      <w:r w:rsidR="00BE2A66">
        <w:rPr>
          <w:rFonts w:ascii="Palatino Linotype" w:hAnsi="Palatino Linotype"/>
          <w:sz w:val="28"/>
          <w:szCs w:val="28"/>
        </w:rPr>
        <w:t>mandres</w:t>
      </w:r>
      <w:proofErr w:type="spellEnd"/>
      <w:r w:rsidR="00BE2A66">
        <w:rPr>
          <w:rFonts w:ascii="Palatino Linotype" w:hAnsi="Palatino Linotype"/>
          <w:sz w:val="28"/>
          <w:szCs w:val="28"/>
        </w:rPr>
        <w:t xml:space="preserve"> tells Hermes, “</w:t>
      </w:r>
      <w:r w:rsidR="00BE2A66" w:rsidRPr="00BE2A66">
        <w:rPr>
          <w:rFonts w:ascii="Palatino Linotype" w:hAnsi="Palatino Linotype"/>
          <w:sz w:val="28"/>
          <w:szCs w:val="28"/>
        </w:rPr>
        <w:t xml:space="preserve">Look 'at what you yourself have in </w:t>
      </w:r>
      <w:proofErr w:type="spellStart"/>
      <w:r w:rsidR="00BE2A66" w:rsidRPr="00BE2A66">
        <w:rPr>
          <w:rFonts w:ascii="Palatino Linotype" w:hAnsi="Palatino Linotype"/>
          <w:sz w:val="28"/>
          <w:szCs w:val="28"/>
        </w:rPr>
        <w:t>you</w:t>
      </w:r>
      <w:proofErr w:type="spellEnd"/>
      <w:r w:rsidR="00BE2A66" w:rsidRPr="00BE2A66">
        <w:rPr>
          <w:rFonts w:ascii="Palatino Linotype" w:hAnsi="Palatino Linotype"/>
          <w:sz w:val="28"/>
          <w:szCs w:val="28"/>
        </w:rPr>
        <w:t>; for in you too, the word is son, and the mind is father of the word…Now fix your thought upon the Light…and learn to know it</w:t>
      </w:r>
      <w:r w:rsidR="00BE2A66">
        <w:rPr>
          <w:rFonts w:ascii="Palatino Linotype" w:hAnsi="Palatino Linotype"/>
          <w:sz w:val="28"/>
          <w:szCs w:val="28"/>
        </w:rPr>
        <w:t>”</w:t>
      </w:r>
      <w:r w:rsidR="00505CD0">
        <w:rPr>
          <w:rStyle w:val="FootnoteReference"/>
          <w:rFonts w:ascii="Palatino Linotype" w:hAnsi="Palatino Linotype"/>
          <w:sz w:val="28"/>
          <w:szCs w:val="28"/>
        </w:rPr>
        <w:footnoteReference w:id="20"/>
      </w:r>
      <w:r w:rsidR="00BE2A66" w:rsidRPr="00BE2A66">
        <w:rPr>
          <w:rFonts w:ascii="Palatino Linotype" w:hAnsi="Palatino Linotype"/>
          <w:sz w:val="28"/>
          <w:szCs w:val="28"/>
        </w:rPr>
        <w:t>.</w:t>
      </w:r>
      <w:r w:rsidR="00362C7E">
        <w:rPr>
          <w:rFonts w:ascii="Palatino Linotype" w:hAnsi="Palatino Linotype"/>
          <w:sz w:val="28"/>
          <w:szCs w:val="28"/>
        </w:rPr>
        <w:t xml:space="preserve"> </w:t>
      </w:r>
      <w:r w:rsidR="00505CD0">
        <w:rPr>
          <w:rFonts w:ascii="Palatino Linotype" w:hAnsi="Palatino Linotype"/>
          <w:sz w:val="28"/>
          <w:szCs w:val="28"/>
        </w:rPr>
        <w:t xml:space="preserve"> In Plato’s </w:t>
      </w:r>
      <w:proofErr w:type="spellStart"/>
      <w:r w:rsidR="00505CD0" w:rsidRPr="00C63742">
        <w:rPr>
          <w:rFonts w:ascii="Palatino Linotype" w:hAnsi="Palatino Linotype"/>
          <w:i/>
          <w:iCs/>
          <w:sz w:val="28"/>
          <w:szCs w:val="28"/>
        </w:rPr>
        <w:t>Timaseus</w:t>
      </w:r>
      <w:proofErr w:type="spellEnd"/>
      <w:r w:rsidR="00505CD0">
        <w:rPr>
          <w:rFonts w:ascii="Palatino Linotype" w:hAnsi="Palatino Linotype"/>
          <w:sz w:val="28"/>
          <w:szCs w:val="28"/>
        </w:rPr>
        <w:t xml:space="preserve"> </w:t>
      </w:r>
      <w:r w:rsidR="00DD0FC4">
        <w:rPr>
          <w:rFonts w:ascii="Palatino Linotype" w:hAnsi="Palatino Linotype"/>
          <w:sz w:val="28"/>
          <w:szCs w:val="28"/>
        </w:rPr>
        <w:t xml:space="preserve">we are told how </w:t>
      </w:r>
      <w:r w:rsidR="009D28BD">
        <w:rPr>
          <w:rFonts w:ascii="Palatino Linotype" w:hAnsi="Palatino Linotype"/>
          <w:sz w:val="28"/>
          <w:szCs w:val="28"/>
        </w:rPr>
        <w:t xml:space="preserve">the creator “Assigned each soul </w:t>
      </w:r>
      <w:r w:rsidR="00DB1A27">
        <w:rPr>
          <w:rFonts w:ascii="Palatino Linotype" w:hAnsi="Palatino Linotype"/>
          <w:sz w:val="28"/>
          <w:szCs w:val="28"/>
        </w:rPr>
        <w:t xml:space="preserve">to a star. </w:t>
      </w:r>
      <w:r w:rsidR="00DB1A27">
        <w:rPr>
          <w:rFonts w:ascii="Palatino Linotype" w:hAnsi="Palatino Linotype"/>
          <w:sz w:val="28"/>
          <w:szCs w:val="28"/>
        </w:rPr>
        <w:lastRenderedPageBreak/>
        <w:t xml:space="preserve">Then, with each soul mounted on its chariot…he showed it the nature of the </w:t>
      </w:r>
      <w:r w:rsidR="00F20A70">
        <w:rPr>
          <w:rFonts w:ascii="Palatino Linotype" w:hAnsi="Palatino Linotype"/>
          <w:sz w:val="28"/>
          <w:szCs w:val="28"/>
        </w:rPr>
        <w:t>universe.”</w:t>
      </w:r>
      <w:r w:rsidR="00F20A70">
        <w:rPr>
          <w:rStyle w:val="FootnoteReference"/>
          <w:rFonts w:ascii="Palatino Linotype" w:hAnsi="Palatino Linotype"/>
          <w:sz w:val="28"/>
          <w:szCs w:val="28"/>
        </w:rPr>
        <w:footnoteReference w:id="21"/>
      </w:r>
      <w:r w:rsidR="00C47470">
        <w:rPr>
          <w:rFonts w:ascii="Palatino Linotype" w:hAnsi="Palatino Linotype"/>
          <w:sz w:val="28"/>
          <w:szCs w:val="28"/>
        </w:rPr>
        <w:t xml:space="preserve"> </w:t>
      </w:r>
      <w:r w:rsidR="005545C3">
        <w:rPr>
          <w:rFonts w:ascii="Palatino Linotype" w:hAnsi="Palatino Linotype"/>
          <w:sz w:val="28"/>
          <w:szCs w:val="28"/>
        </w:rPr>
        <w:t>It was also a central belief for many of the Romantic poets, including Wordsworth, who famously wrote the following in</w:t>
      </w:r>
      <w:r w:rsidR="00C42BC5">
        <w:rPr>
          <w:rFonts w:ascii="Palatino Linotype" w:hAnsi="Palatino Linotype"/>
          <w:sz w:val="28"/>
          <w:szCs w:val="28"/>
        </w:rPr>
        <w:t xml:space="preserve"> </w:t>
      </w:r>
      <w:r w:rsidR="00C42BC5" w:rsidRPr="00C42BC5">
        <w:rPr>
          <w:rFonts w:ascii="Palatino Linotype" w:hAnsi="Palatino Linotype"/>
          <w:i/>
          <w:iCs/>
          <w:sz w:val="28"/>
          <w:szCs w:val="28"/>
        </w:rPr>
        <w:t>Ode: Intimations of Immortality</w:t>
      </w:r>
    </w:p>
    <w:p w14:paraId="2C156D37" w14:textId="4D0B94F2" w:rsidR="00C42025" w:rsidRDefault="00C42025" w:rsidP="00BE2A66">
      <w:pPr>
        <w:pStyle w:val="NoSpacing"/>
        <w:rPr>
          <w:rFonts w:ascii="Palatino Linotype" w:hAnsi="Palatino Linotype"/>
          <w:sz w:val="28"/>
          <w:szCs w:val="28"/>
        </w:rPr>
      </w:pPr>
    </w:p>
    <w:p w14:paraId="4D893486"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Our birth is but a sleep and a forgetting:</w:t>
      </w:r>
    </w:p>
    <w:p w14:paraId="23B0CA21"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The Soul that rises with us, our life's Star,</w:t>
      </w:r>
    </w:p>
    <w:p w14:paraId="50471879"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 xml:space="preserve">                      Hath had elsewhere its setting,</w:t>
      </w:r>
    </w:p>
    <w:p w14:paraId="5282B48B"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 xml:space="preserve">                         And cometh from afar:</w:t>
      </w:r>
    </w:p>
    <w:p w14:paraId="7B55297C"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 xml:space="preserve">                      Not in entire forgetfulness,</w:t>
      </w:r>
    </w:p>
    <w:p w14:paraId="0D2576F5"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 xml:space="preserve">                      And not in utter nakedness,</w:t>
      </w:r>
    </w:p>
    <w:p w14:paraId="715140AF" w14:textId="77777777" w:rsidR="00C42025" w:rsidRP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 xml:space="preserve">But trailing clouds of glory do we </w:t>
      </w:r>
      <w:proofErr w:type="gramStart"/>
      <w:r w:rsidRPr="00C42025">
        <w:rPr>
          <w:rFonts w:ascii="Palatino Linotype" w:hAnsi="Palatino Linotype"/>
          <w:sz w:val="28"/>
          <w:szCs w:val="28"/>
        </w:rPr>
        <w:t>come</w:t>
      </w:r>
      <w:proofErr w:type="gramEnd"/>
    </w:p>
    <w:p w14:paraId="505DEA12" w14:textId="3B155580" w:rsidR="00C42025" w:rsidRDefault="00C42025" w:rsidP="00C42025">
      <w:pPr>
        <w:pStyle w:val="NoSpacing"/>
        <w:rPr>
          <w:rFonts w:ascii="Palatino Linotype" w:hAnsi="Palatino Linotype"/>
          <w:sz w:val="28"/>
          <w:szCs w:val="28"/>
        </w:rPr>
      </w:pPr>
      <w:r w:rsidRPr="00C42025">
        <w:rPr>
          <w:rFonts w:ascii="Palatino Linotype" w:hAnsi="Palatino Linotype"/>
          <w:sz w:val="28"/>
          <w:szCs w:val="28"/>
        </w:rPr>
        <w:t xml:space="preserve">                      From God, who is our home:</w:t>
      </w:r>
    </w:p>
    <w:p w14:paraId="3C7DD63C" w14:textId="42908141" w:rsidR="00EE677C" w:rsidRDefault="00EE677C" w:rsidP="00C42025">
      <w:pPr>
        <w:pStyle w:val="NoSpacing"/>
        <w:rPr>
          <w:rFonts w:ascii="Palatino Linotype" w:hAnsi="Palatino Linotype"/>
          <w:sz w:val="28"/>
          <w:szCs w:val="28"/>
        </w:rPr>
      </w:pPr>
    </w:p>
    <w:p w14:paraId="3CBB8310" w14:textId="7990B819" w:rsidR="00EE677C" w:rsidRDefault="00C74450" w:rsidP="00C42025">
      <w:pPr>
        <w:pStyle w:val="NoSpacing"/>
        <w:rPr>
          <w:rFonts w:ascii="Palatino Linotype" w:hAnsi="Palatino Linotype"/>
          <w:sz w:val="28"/>
          <w:szCs w:val="28"/>
        </w:rPr>
      </w:pPr>
      <w:r>
        <w:rPr>
          <w:rFonts w:ascii="Palatino Linotype" w:hAnsi="Palatino Linotype"/>
          <w:sz w:val="28"/>
          <w:szCs w:val="28"/>
        </w:rPr>
        <w:t>As I looked out at Sirius, hanging low over the ocean at night</w:t>
      </w:r>
      <w:r w:rsidR="00FF0F0E">
        <w:rPr>
          <w:rFonts w:ascii="Palatino Linotype" w:hAnsi="Palatino Linotype"/>
          <w:sz w:val="28"/>
          <w:szCs w:val="28"/>
        </w:rPr>
        <w:t>,</w:t>
      </w:r>
      <w:r>
        <w:rPr>
          <w:rFonts w:ascii="Palatino Linotype" w:hAnsi="Palatino Linotype"/>
          <w:sz w:val="28"/>
          <w:szCs w:val="28"/>
        </w:rPr>
        <w:t xml:space="preserve"> I</w:t>
      </w:r>
      <w:r w:rsidR="00B96FA7">
        <w:rPr>
          <w:rFonts w:ascii="Palatino Linotype" w:hAnsi="Palatino Linotype"/>
          <w:sz w:val="28"/>
          <w:szCs w:val="28"/>
        </w:rPr>
        <w:t xml:space="preserve"> saw it as a mirror of my connection to </w:t>
      </w:r>
      <w:r w:rsidR="00027522">
        <w:rPr>
          <w:rFonts w:ascii="Palatino Linotype" w:hAnsi="Palatino Linotype"/>
          <w:sz w:val="28"/>
          <w:szCs w:val="28"/>
        </w:rPr>
        <w:t>a higher power</w:t>
      </w:r>
      <w:r w:rsidR="00CA64F2">
        <w:rPr>
          <w:rFonts w:ascii="Palatino Linotype" w:hAnsi="Palatino Linotype"/>
          <w:sz w:val="28"/>
          <w:szCs w:val="28"/>
        </w:rPr>
        <w:t xml:space="preserve">. I felt a sense of connecting to the </w:t>
      </w:r>
      <w:proofErr w:type="gramStart"/>
      <w:r w:rsidR="00CA64F2">
        <w:rPr>
          <w:rFonts w:ascii="Palatino Linotype" w:hAnsi="Palatino Linotype"/>
          <w:sz w:val="28"/>
          <w:szCs w:val="28"/>
        </w:rPr>
        <w:t>eternal</w:t>
      </w:r>
      <w:proofErr w:type="gramEnd"/>
    </w:p>
    <w:p w14:paraId="5E2E76E8" w14:textId="337E171E" w:rsidR="00DC50D2" w:rsidRDefault="00DC50D2" w:rsidP="0018144B">
      <w:pPr>
        <w:pStyle w:val="NoSpacing"/>
        <w:rPr>
          <w:rFonts w:ascii="Palatino Linotype" w:hAnsi="Palatino Linotype"/>
          <w:color w:val="706347"/>
          <w:sz w:val="28"/>
          <w:szCs w:val="28"/>
        </w:rPr>
      </w:pPr>
    </w:p>
    <w:p w14:paraId="07499E29" w14:textId="77777777" w:rsidR="00917A25" w:rsidRPr="00696DA5" w:rsidRDefault="00917A25" w:rsidP="0018144B">
      <w:pPr>
        <w:pStyle w:val="NoSpacing"/>
        <w:rPr>
          <w:rFonts w:ascii="Palatino Linotype" w:hAnsi="Palatino Linotype"/>
          <w:color w:val="706347"/>
          <w:sz w:val="28"/>
          <w:szCs w:val="28"/>
        </w:rPr>
      </w:pPr>
    </w:p>
    <w:sectPr w:rsidR="00917A25" w:rsidRPr="00696D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6F295E" w14:textId="77777777" w:rsidR="00C07836" w:rsidRDefault="00C07836" w:rsidP="004412CA">
      <w:pPr>
        <w:spacing w:after="0" w:line="240" w:lineRule="auto"/>
      </w:pPr>
      <w:r>
        <w:separator/>
      </w:r>
    </w:p>
  </w:endnote>
  <w:endnote w:type="continuationSeparator" w:id="0">
    <w:p w14:paraId="350FC7EB" w14:textId="77777777" w:rsidR="00C07836" w:rsidRDefault="00C07836" w:rsidP="00441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5C6E91" w14:textId="77777777" w:rsidR="00C07836" w:rsidRDefault="00C07836" w:rsidP="004412CA">
      <w:pPr>
        <w:spacing w:after="0" w:line="240" w:lineRule="auto"/>
      </w:pPr>
      <w:r>
        <w:separator/>
      </w:r>
    </w:p>
  </w:footnote>
  <w:footnote w:type="continuationSeparator" w:id="0">
    <w:p w14:paraId="13BD27A4" w14:textId="77777777" w:rsidR="00C07836" w:rsidRDefault="00C07836" w:rsidP="004412CA">
      <w:pPr>
        <w:spacing w:after="0" w:line="240" w:lineRule="auto"/>
      </w:pPr>
      <w:r>
        <w:continuationSeparator/>
      </w:r>
    </w:p>
  </w:footnote>
  <w:footnote w:id="1">
    <w:p w14:paraId="3FF256C4" w14:textId="72C7AA12" w:rsidR="004412CA" w:rsidRPr="002206B7" w:rsidRDefault="004412CA">
      <w:pPr>
        <w:pStyle w:val="FootnoteText"/>
      </w:pPr>
      <w:r>
        <w:rPr>
          <w:rStyle w:val="FootnoteReference"/>
        </w:rPr>
        <w:footnoteRef/>
      </w:r>
      <w:r>
        <w:t xml:space="preserve"> </w:t>
      </w:r>
      <w:r w:rsidR="00BC6304">
        <w:t>Era</w:t>
      </w:r>
      <w:r w:rsidR="00126FE3">
        <w:t xml:space="preserve">tosthenes and Hyginus, </w:t>
      </w:r>
      <w:r w:rsidR="00126FE3" w:rsidRPr="00126FE3">
        <w:rPr>
          <w:i/>
          <w:iCs/>
        </w:rPr>
        <w:t>Constellation Myths</w:t>
      </w:r>
      <w:r w:rsidR="002206B7">
        <w:rPr>
          <w:i/>
          <w:iCs/>
        </w:rPr>
        <w:t xml:space="preserve"> </w:t>
      </w:r>
      <w:r w:rsidR="002206B7">
        <w:t xml:space="preserve">trans. by </w:t>
      </w:r>
      <w:r w:rsidR="002B77C1">
        <w:t>Robin Hard</w:t>
      </w:r>
      <w:r w:rsidR="00BB5C57">
        <w:t xml:space="preserve"> (Oxford: Oxford </w:t>
      </w:r>
      <w:r w:rsidR="005922A9">
        <w:t>World’s Classics</w:t>
      </w:r>
      <w:r w:rsidR="008D0698">
        <w:t>, 2015)</w:t>
      </w:r>
    </w:p>
  </w:footnote>
  <w:footnote w:id="2">
    <w:p w14:paraId="75F4766B" w14:textId="178D6CF1" w:rsidR="0049502A" w:rsidRDefault="0049502A">
      <w:pPr>
        <w:pStyle w:val="FootnoteText"/>
      </w:pPr>
      <w:r>
        <w:rPr>
          <w:rStyle w:val="FootnoteReference"/>
        </w:rPr>
        <w:footnoteRef/>
      </w:r>
      <w:r>
        <w:t xml:space="preserve"> Edward Brooke-Hitching</w:t>
      </w:r>
      <w:r w:rsidR="000E53C3">
        <w:t xml:space="preserve">, </w:t>
      </w:r>
      <w:r w:rsidR="000E53C3" w:rsidRPr="0001223B">
        <w:rPr>
          <w:i/>
          <w:iCs/>
        </w:rPr>
        <w:t>The Sky Atlas: The Greatest Maps, Myths and Discoveries of the Universe</w:t>
      </w:r>
      <w:r w:rsidR="00153553">
        <w:t xml:space="preserve"> (Simon and Schuster, 20</w:t>
      </w:r>
      <w:r w:rsidR="0001223B">
        <w:t>19</w:t>
      </w:r>
      <w:r w:rsidR="001D6269">
        <w:t>)</w:t>
      </w:r>
    </w:p>
  </w:footnote>
  <w:footnote w:id="3">
    <w:p w14:paraId="0AD6737E" w14:textId="1447126F" w:rsidR="005C27F7" w:rsidRPr="00952D5E" w:rsidRDefault="005C27F7">
      <w:pPr>
        <w:pStyle w:val="FootnoteText"/>
      </w:pPr>
      <w:r>
        <w:rPr>
          <w:rStyle w:val="FootnoteReference"/>
        </w:rPr>
        <w:footnoteRef/>
      </w:r>
      <w:r>
        <w:t xml:space="preserve"> </w:t>
      </w:r>
      <w:r w:rsidR="0066553A">
        <w:t xml:space="preserve">Alexandra Harris, </w:t>
      </w:r>
      <w:proofErr w:type="spellStart"/>
      <w:r w:rsidR="0066553A" w:rsidRPr="0066553A">
        <w:rPr>
          <w:i/>
          <w:iCs/>
        </w:rPr>
        <w:t>Weatherland</w:t>
      </w:r>
      <w:proofErr w:type="spellEnd"/>
      <w:r w:rsidR="0066553A" w:rsidRPr="0066553A">
        <w:rPr>
          <w:i/>
          <w:iCs/>
        </w:rPr>
        <w:t>: Writers and artists under English skies</w:t>
      </w:r>
      <w:r w:rsidR="00952D5E">
        <w:rPr>
          <w:i/>
          <w:iCs/>
        </w:rPr>
        <w:t xml:space="preserve"> </w:t>
      </w:r>
      <w:r w:rsidR="00952D5E">
        <w:t>(</w:t>
      </w:r>
      <w:r w:rsidR="00E53DA9">
        <w:t>Thames and Hudson, 2015)</w:t>
      </w:r>
    </w:p>
  </w:footnote>
  <w:footnote w:id="4">
    <w:p w14:paraId="00641DC6" w14:textId="0A7BCED3" w:rsidR="00B51837" w:rsidRDefault="00B51837">
      <w:pPr>
        <w:pStyle w:val="FootnoteText"/>
      </w:pPr>
      <w:r>
        <w:rPr>
          <w:rStyle w:val="FootnoteReference"/>
        </w:rPr>
        <w:footnoteRef/>
      </w:r>
      <w:r>
        <w:t xml:space="preserve"> </w:t>
      </w:r>
      <w:r w:rsidR="00677BFE">
        <w:t>Harris, p. 19</w:t>
      </w:r>
    </w:p>
  </w:footnote>
  <w:footnote w:id="5">
    <w:p w14:paraId="3C980CD2" w14:textId="77777777" w:rsidR="008927C3" w:rsidRPr="008927C3" w:rsidRDefault="008927C3" w:rsidP="008927C3">
      <w:pPr>
        <w:pStyle w:val="FootnoteText"/>
      </w:pPr>
      <w:r>
        <w:rPr>
          <w:rStyle w:val="FootnoteReference"/>
        </w:rPr>
        <w:footnoteRef/>
      </w:r>
      <w:r>
        <w:t xml:space="preserve"> </w:t>
      </w:r>
      <w:r w:rsidRPr="008927C3">
        <w:t xml:space="preserve">Davies, C. Reflexive Ethnography: </w:t>
      </w:r>
      <w:proofErr w:type="gramStart"/>
      <w:r w:rsidRPr="008927C3">
        <w:t>a</w:t>
      </w:r>
      <w:proofErr w:type="gramEnd"/>
      <w:r w:rsidRPr="008927C3">
        <w:t xml:space="preserve"> Guide to Researching Our Selves and Others</w:t>
      </w:r>
    </w:p>
    <w:p w14:paraId="5BD9045C" w14:textId="3030AD88" w:rsidR="008927C3" w:rsidRDefault="008927C3" w:rsidP="008927C3">
      <w:pPr>
        <w:pStyle w:val="FootnoteText"/>
      </w:pPr>
      <w:r w:rsidRPr="008927C3">
        <w:t>(London: Routledge, 1999), p7.</w:t>
      </w:r>
    </w:p>
  </w:footnote>
  <w:footnote w:id="6">
    <w:p w14:paraId="708780DF" w14:textId="02BA3EB9" w:rsidR="00B526DB" w:rsidRDefault="00B526DB">
      <w:pPr>
        <w:pStyle w:val="FootnoteText"/>
      </w:pPr>
      <w:r>
        <w:rPr>
          <w:rStyle w:val="FootnoteReference"/>
        </w:rPr>
        <w:footnoteRef/>
      </w:r>
      <w:r>
        <w:t xml:space="preserve"> Davies, p.9</w:t>
      </w:r>
    </w:p>
  </w:footnote>
  <w:footnote w:id="7">
    <w:p w14:paraId="0485BDC2" w14:textId="77777777" w:rsidR="00BB0D5D" w:rsidRDefault="00BB0D5D" w:rsidP="00BB0D5D">
      <w:pPr>
        <w:pStyle w:val="FootnoteText"/>
      </w:pPr>
      <w:r>
        <w:rPr>
          <w:rStyle w:val="FootnoteReference"/>
        </w:rPr>
        <w:footnoteRef/>
      </w:r>
      <w:r>
        <w:t xml:space="preserve"> Smith, David Woodruff, "Phenomenology", The Stanford </w:t>
      </w:r>
      <w:proofErr w:type="spellStart"/>
      <w:r>
        <w:t>Encyclopedia</w:t>
      </w:r>
      <w:proofErr w:type="spellEnd"/>
      <w:r>
        <w:t xml:space="preserve"> of Philosophy (Summer 2018</w:t>
      </w:r>
    </w:p>
    <w:p w14:paraId="2FFCB89D" w14:textId="19CD68E3" w:rsidR="00BB0D5D" w:rsidRDefault="00BB0D5D" w:rsidP="00BB0D5D">
      <w:pPr>
        <w:pStyle w:val="FootnoteText"/>
      </w:pPr>
      <w:r>
        <w:t xml:space="preserve">Edition), Edward N. </w:t>
      </w:r>
      <w:proofErr w:type="spellStart"/>
      <w:r>
        <w:t>Zalta</w:t>
      </w:r>
      <w:proofErr w:type="spellEnd"/>
      <w:r>
        <w:t xml:space="preserve"> (ed.), https://plato.stanford.edu/archives/sum2018/entries/phenomenology</w:t>
      </w:r>
    </w:p>
  </w:footnote>
  <w:footnote w:id="8">
    <w:p w14:paraId="7C5BD168" w14:textId="42C8DF80" w:rsidR="00DC7416" w:rsidRDefault="00DC7416">
      <w:pPr>
        <w:pStyle w:val="FootnoteText"/>
      </w:pPr>
      <w:r>
        <w:rPr>
          <w:rStyle w:val="FootnoteReference"/>
        </w:rPr>
        <w:footnoteRef/>
      </w:r>
      <w:r>
        <w:t xml:space="preserve"> </w:t>
      </w:r>
      <w:r w:rsidRPr="00DC7416">
        <w:t>Christopher Tilley, A Phenomenology of Landscape (Oxford: Berg, 1997), p. 13.</w:t>
      </w:r>
    </w:p>
  </w:footnote>
  <w:footnote w:id="9">
    <w:p w14:paraId="465F48E7" w14:textId="0DD42C2A" w:rsidR="00AE47C8" w:rsidRDefault="00AE47C8">
      <w:pPr>
        <w:pStyle w:val="FootnoteText"/>
      </w:pPr>
      <w:r>
        <w:rPr>
          <w:rStyle w:val="FootnoteReference"/>
        </w:rPr>
        <w:footnoteRef/>
      </w:r>
      <w:r>
        <w:t xml:space="preserve"> Brooke-Hitching (p.12)</w:t>
      </w:r>
    </w:p>
  </w:footnote>
  <w:footnote w:id="10">
    <w:p w14:paraId="6C5103F2" w14:textId="7F790D0A" w:rsidR="00E14075" w:rsidRDefault="00E14075" w:rsidP="008A768F">
      <w:pPr>
        <w:pStyle w:val="FootnoteText"/>
      </w:pPr>
      <w:r>
        <w:rPr>
          <w:rStyle w:val="FootnoteReference"/>
        </w:rPr>
        <w:footnoteRef/>
      </w:r>
      <w:r>
        <w:t xml:space="preserve"> </w:t>
      </w:r>
      <w:r w:rsidR="008A768F">
        <w:t>Robert Redfield, ‘The Primitive World View’, Proceedings of the American Philosophical Society, 1952, Vol. 96, p. 30.</w:t>
      </w:r>
    </w:p>
  </w:footnote>
  <w:footnote w:id="11">
    <w:p w14:paraId="747415EE" w14:textId="6BDB6C20" w:rsidR="00C7080E" w:rsidRDefault="00C7080E">
      <w:pPr>
        <w:pStyle w:val="FootnoteText"/>
      </w:pPr>
      <w:r>
        <w:rPr>
          <w:rStyle w:val="FootnoteReference"/>
        </w:rPr>
        <w:footnoteRef/>
      </w:r>
      <w:r>
        <w:t xml:space="preserve"> Patrick Curry, </w:t>
      </w:r>
      <w:r w:rsidR="006B4DA7">
        <w:t xml:space="preserve">Enchantment: Wonder </w:t>
      </w:r>
      <w:proofErr w:type="gramStart"/>
      <w:r w:rsidR="006B4DA7">
        <w:t>In</w:t>
      </w:r>
      <w:proofErr w:type="gramEnd"/>
      <w:r w:rsidR="006B4DA7">
        <w:t xml:space="preserve"> Modern Life</w:t>
      </w:r>
      <w:r w:rsidR="009E1409">
        <w:t xml:space="preserve"> (Floris Books, 2019)</w:t>
      </w:r>
    </w:p>
  </w:footnote>
  <w:footnote w:id="12">
    <w:p w14:paraId="789BF97A" w14:textId="2AB21811" w:rsidR="001B1644" w:rsidRPr="001B1644" w:rsidRDefault="001B1644">
      <w:pPr>
        <w:pStyle w:val="FootnoteText"/>
      </w:pPr>
      <w:r>
        <w:rPr>
          <w:rStyle w:val="FootnoteReference"/>
        </w:rPr>
        <w:footnoteRef/>
      </w:r>
      <w:r>
        <w:t xml:space="preserve"> Harris,</w:t>
      </w:r>
      <w:r w:rsidRPr="001B1644">
        <w:rPr>
          <w:i/>
          <w:iCs/>
        </w:rPr>
        <w:t xml:space="preserve"> </w:t>
      </w:r>
      <w:proofErr w:type="spellStart"/>
      <w:r w:rsidRPr="001B1644">
        <w:rPr>
          <w:i/>
          <w:iCs/>
        </w:rPr>
        <w:t>Weatherland</w:t>
      </w:r>
      <w:proofErr w:type="spellEnd"/>
      <w:r>
        <w:rPr>
          <w:i/>
          <w:iCs/>
        </w:rPr>
        <w:t xml:space="preserve">, </w:t>
      </w:r>
      <w:r>
        <w:t>p.2</w:t>
      </w:r>
      <w:r w:rsidR="00D00082">
        <w:t>26</w:t>
      </w:r>
    </w:p>
  </w:footnote>
  <w:footnote w:id="13">
    <w:p w14:paraId="74205A24" w14:textId="7157C870" w:rsidR="007F0A51" w:rsidRDefault="007F0A51">
      <w:pPr>
        <w:pStyle w:val="FootnoteText"/>
      </w:pPr>
      <w:r>
        <w:rPr>
          <w:rStyle w:val="FootnoteReference"/>
        </w:rPr>
        <w:footnoteRef/>
      </w:r>
      <w:r>
        <w:t xml:space="preserve"> </w:t>
      </w:r>
      <w:r w:rsidR="004715B2">
        <w:t>Samuel Taylor Coleridge</w:t>
      </w:r>
      <w:r w:rsidR="00E37471">
        <w:t xml:space="preserve">, </w:t>
      </w:r>
      <w:r w:rsidR="001D32A0">
        <w:t>‘</w:t>
      </w:r>
      <w:r w:rsidR="00E37471">
        <w:t>Frost at Midnight</w:t>
      </w:r>
      <w:r w:rsidR="001D32A0">
        <w:t>’</w:t>
      </w:r>
      <w:r w:rsidR="005D1446">
        <w:t xml:space="preserve"> in </w:t>
      </w:r>
      <w:r w:rsidR="008D1702" w:rsidRPr="00CB0F42">
        <w:rPr>
          <w:i/>
          <w:iCs/>
        </w:rPr>
        <w:t xml:space="preserve">Selected </w:t>
      </w:r>
      <w:r w:rsidR="00120A4E" w:rsidRPr="00CB0F42">
        <w:rPr>
          <w:i/>
          <w:iCs/>
        </w:rPr>
        <w:t>Poems</w:t>
      </w:r>
      <w:r w:rsidR="00D2399F">
        <w:t xml:space="preserve"> (</w:t>
      </w:r>
      <w:r w:rsidR="00CB0F42">
        <w:t>St Martin’s Press: New York, 1993)</w:t>
      </w:r>
    </w:p>
  </w:footnote>
  <w:footnote w:id="14">
    <w:p w14:paraId="7F9EED17" w14:textId="7B0336F6" w:rsidR="00DB1299" w:rsidRDefault="00DB1299">
      <w:pPr>
        <w:pStyle w:val="FootnoteText"/>
      </w:pPr>
      <w:r>
        <w:rPr>
          <w:rStyle w:val="FootnoteReference"/>
        </w:rPr>
        <w:footnoteRef/>
      </w:r>
      <w:r>
        <w:t xml:space="preserve"> </w:t>
      </w:r>
      <w:r w:rsidR="00AE767D">
        <w:t xml:space="preserve">Woolf ‘On Being Ill </w:t>
      </w:r>
      <w:proofErr w:type="gramStart"/>
      <w:r w:rsidR="00AE767D">
        <w:t>‘ in</w:t>
      </w:r>
      <w:proofErr w:type="gramEnd"/>
      <w:r w:rsidR="00AE767D">
        <w:t xml:space="preserve"> </w:t>
      </w:r>
      <w:r w:rsidR="009606E7" w:rsidRPr="009606E7">
        <w:rPr>
          <w:i/>
          <w:iCs/>
        </w:rPr>
        <w:t>Essays</w:t>
      </w:r>
      <w:r w:rsidR="001D3C07">
        <w:rPr>
          <w:i/>
          <w:iCs/>
        </w:rPr>
        <w:t xml:space="preserve"> of Virginia Woolf</w:t>
      </w:r>
      <w:r w:rsidR="009606E7">
        <w:t>, vol 4 , p.321</w:t>
      </w:r>
      <w:r w:rsidR="00DC46BF">
        <w:t xml:space="preserve"> (Harvest Books, 2008)</w:t>
      </w:r>
    </w:p>
  </w:footnote>
  <w:footnote w:id="15">
    <w:p w14:paraId="7C01CB9A" w14:textId="6CA0EAB7" w:rsidR="00582E50" w:rsidRDefault="00582E50">
      <w:pPr>
        <w:pStyle w:val="FootnoteText"/>
      </w:pPr>
      <w:r>
        <w:rPr>
          <w:rStyle w:val="FootnoteReference"/>
        </w:rPr>
        <w:footnoteRef/>
      </w:r>
      <w:r>
        <w:t xml:space="preserve"> </w:t>
      </w:r>
      <w:r w:rsidR="0045442A" w:rsidRPr="0045442A">
        <w:t xml:space="preserve">Eratosthenes and Hyginus, </w:t>
      </w:r>
      <w:r w:rsidR="00381418">
        <w:t xml:space="preserve">‘Orion’ in </w:t>
      </w:r>
      <w:r w:rsidR="0045442A" w:rsidRPr="0045442A">
        <w:t>Constellation Myths trans. by Robin Hard (Oxford: Oxford World’s Classics, 2015)</w:t>
      </w:r>
      <w:r w:rsidR="00381418">
        <w:t xml:space="preserve"> (p.101)</w:t>
      </w:r>
    </w:p>
  </w:footnote>
  <w:footnote w:id="16">
    <w:p w14:paraId="24B28189" w14:textId="16520B5F" w:rsidR="00C75612" w:rsidRDefault="00C75612">
      <w:pPr>
        <w:pStyle w:val="FootnoteText"/>
      </w:pPr>
      <w:r>
        <w:rPr>
          <w:rStyle w:val="FootnoteReference"/>
        </w:rPr>
        <w:footnoteRef/>
      </w:r>
      <w:r>
        <w:t xml:space="preserve"> Ibid, </w:t>
      </w:r>
      <w:r w:rsidR="0092478D">
        <w:t>p 103</w:t>
      </w:r>
    </w:p>
  </w:footnote>
  <w:footnote w:id="17">
    <w:p w14:paraId="02EA9295" w14:textId="2292D001" w:rsidR="001F67BA" w:rsidRDefault="001F67BA">
      <w:pPr>
        <w:pStyle w:val="FootnoteText"/>
      </w:pPr>
      <w:r>
        <w:rPr>
          <w:rStyle w:val="FootnoteReference"/>
        </w:rPr>
        <w:footnoteRef/>
      </w:r>
      <w:r>
        <w:t xml:space="preserve"> Ibid, p.104</w:t>
      </w:r>
    </w:p>
  </w:footnote>
  <w:footnote w:id="18">
    <w:p w14:paraId="527F11E2" w14:textId="48FD0FE3" w:rsidR="00CE4B01" w:rsidRDefault="00CE4B01">
      <w:pPr>
        <w:pStyle w:val="FootnoteText"/>
      </w:pPr>
      <w:r>
        <w:rPr>
          <w:rStyle w:val="FootnoteReference"/>
        </w:rPr>
        <w:footnoteRef/>
      </w:r>
      <w:r>
        <w:t xml:space="preserve"> </w:t>
      </w:r>
      <w:r w:rsidR="00551ED7">
        <w:t xml:space="preserve">‘The Divine Dreamer’ in Astrology </w:t>
      </w:r>
      <w:r w:rsidR="004059B2">
        <w:t xml:space="preserve">(Taschen, </w:t>
      </w:r>
      <w:proofErr w:type="spellStart"/>
      <w:r w:rsidR="004059B2">
        <w:t>Librarary</w:t>
      </w:r>
      <w:proofErr w:type="spellEnd"/>
      <w:r w:rsidR="004059B2">
        <w:t xml:space="preserve"> of Esoterica) p</w:t>
      </w:r>
      <w:r w:rsidR="00CB62F7">
        <w:t>.100</w:t>
      </w:r>
    </w:p>
  </w:footnote>
  <w:footnote w:id="19">
    <w:p w14:paraId="2F580043" w14:textId="780D5BA7" w:rsidR="004147CE" w:rsidRDefault="004147CE">
      <w:pPr>
        <w:pStyle w:val="FootnoteText"/>
      </w:pPr>
      <w:r>
        <w:rPr>
          <w:rStyle w:val="FootnoteReference"/>
        </w:rPr>
        <w:footnoteRef/>
      </w:r>
      <w:r>
        <w:t xml:space="preserve"> </w:t>
      </w:r>
    </w:p>
  </w:footnote>
  <w:footnote w:id="20">
    <w:p w14:paraId="5FA4F30D" w14:textId="7B843D07" w:rsidR="00505CD0" w:rsidRDefault="00505CD0">
      <w:pPr>
        <w:pStyle w:val="FootnoteText"/>
      </w:pPr>
      <w:r>
        <w:rPr>
          <w:rStyle w:val="FootnoteReference"/>
        </w:rPr>
        <w:footnoteRef/>
      </w:r>
      <w:r>
        <w:t xml:space="preserve"> </w:t>
      </w:r>
      <w:proofErr w:type="spellStart"/>
      <w:r w:rsidRPr="00505CD0">
        <w:t>Libellus</w:t>
      </w:r>
      <w:proofErr w:type="spellEnd"/>
      <w:r w:rsidRPr="00505CD0">
        <w:t xml:space="preserve"> I. 6, in Scott, </w:t>
      </w:r>
      <w:proofErr w:type="spellStart"/>
      <w:r w:rsidRPr="00505CD0">
        <w:t>Hermetica</w:t>
      </w:r>
      <w:proofErr w:type="spellEnd"/>
      <w:r w:rsidRPr="00505CD0">
        <w:t>, Vol. 1, p. 117.</w:t>
      </w:r>
    </w:p>
  </w:footnote>
  <w:footnote w:id="21">
    <w:p w14:paraId="7FA99C6F" w14:textId="78522221" w:rsidR="00F20A70" w:rsidRDefault="00F20A70">
      <w:pPr>
        <w:pStyle w:val="FootnoteText"/>
      </w:pPr>
      <w:r>
        <w:rPr>
          <w:rStyle w:val="FootnoteReference"/>
        </w:rPr>
        <w:footnoteRef/>
      </w:r>
      <w:r>
        <w:t xml:space="preserve"> Plato, </w:t>
      </w:r>
      <w:r w:rsidR="00AC70F0">
        <w:t xml:space="preserve">Timaeus and </w:t>
      </w:r>
      <w:proofErr w:type="spellStart"/>
      <w:r w:rsidR="00AC70F0">
        <w:t>Critias</w:t>
      </w:r>
      <w:proofErr w:type="spellEnd"/>
      <w:r w:rsidR="00AC70F0">
        <w:t xml:space="preserve">, trans. </w:t>
      </w:r>
      <w:r w:rsidR="007F7443">
        <w:t xml:space="preserve">Robin </w:t>
      </w:r>
      <w:proofErr w:type="gramStart"/>
      <w:r w:rsidR="007F7443">
        <w:t>Waterfield  (</w:t>
      </w:r>
      <w:proofErr w:type="gramEnd"/>
      <w:r w:rsidR="007F7443">
        <w:t>Oxford University Press, 2008)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0666F9"/>
    <w:multiLevelType w:val="hybridMultilevel"/>
    <w:tmpl w:val="43580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607"/>
    <w:rsid w:val="00002AD3"/>
    <w:rsid w:val="0000521B"/>
    <w:rsid w:val="0001223B"/>
    <w:rsid w:val="000131AC"/>
    <w:rsid w:val="00023539"/>
    <w:rsid w:val="00026122"/>
    <w:rsid w:val="00027522"/>
    <w:rsid w:val="000400E6"/>
    <w:rsid w:val="0004278C"/>
    <w:rsid w:val="0004304C"/>
    <w:rsid w:val="00043812"/>
    <w:rsid w:val="000469F3"/>
    <w:rsid w:val="00052CA5"/>
    <w:rsid w:val="00055A40"/>
    <w:rsid w:val="0005694D"/>
    <w:rsid w:val="0006038A"/>
    <w:rsid w:val="000656F3"/>
    <w:rsid w:val="00074DBD"/>
    <w:rsid w:val="000822E5"/>
    <w:rsid w:val="00084D80"/>
    <w:rsid w:val="000853AE"/>
    <w:rsid w:val="00087670"/>
    <w:rsid w:val="00093D7A"/>
    <w:rsid w:val="000A5946"/>
    <w:rsid w:val="000A79A6"/>
    <w:rsid w:val="000B4F9F"/>
    <w:rsid w:val="000B5C7D"/>
    <w:rsid w:val="000B6265"/>
    <w:rsid w:val="000B7E4F"/>
    <w:rsid w:val="000D0777"/>
    <w:rsid w:val="000D132E"/>
    <w:rsid w:val="000D4751"/>
    <w:rsid w:val="000D5896"/>
    <w:rsid w:val="000D67BE"/>
    <w:rsid w:val="000E0926"/>
    <w:rsid w:val="000E53C3"/>
    <w:rsid w:val="000F471B"/>
    <w:rsid w:val="00113714"/>
    <w:rsid w:val="0011486C"/>
    <w:rsid w:val="00120A4E"/>
    <w:rsid w:val="00120FC7"/>
    <w:rsid w:val="00124789"/>
    <w:rsid w:val="00126FE3"/>
    <w:rsid w:val="00130494"/>
    <w:rsid w:val="00132C66"/>
    <w:rsid w:val="00134FC9"/>
    <w:rsid w:val="00142778"/>
    <w:rsid w:val="00153553"/>
    <w:rsid w:val="00153C3F"/>
    <w:rsid w:val="00160F57"/>
    <w:rsid w:val="0018144B"/>
    <w:rsid w:val="00191F9C"/>
    <w:rsid w:val="00192724"/>
    <w:rsid w:val="00195B87"/>
    <w:rsid w:val="001A19D8"/>
    <w:rsid w:val="001A710F"/>
    <w:rsid w:val="001A7C72"/>
    <w:rsid w:val="001B1644"/>
    <w:rsid w:val="001C0A74"/>
    <w:rsid w:val="001C7444"/>
    <w:rsid w:val="001D02C5"/>
    <w:rsid w:val="001D27D6"/>
    <w:rsid w:val="001D32A0"/>
    <w:rsid w:val="001D3C07"/>
    <w:rsid w:val="001D6269"/>
    <w:rsid w:val="001D662B"/>
    <w:rsid w:val="001E1FAE"/>
    <w:rsid w:val="001E463F"/>
    <w:rsid w:val="001F1BCA"/>
    <w:rsid w:val="001F26C7"/>
    <w:rsid w:val="001F67AF"/>
    <w:rsid w:val="001F67BA"/>
    <w:rsid w:val="002070A2"/>
    <w:rsid w:val="002206B7"/>
    <w:rsid w:val="00224FA9"/>
    <w:rsid w:val="002276EE"/>
    <w:rsid w:val="00227E25"/>
    <w:rsid w:val="00232F05"/>
    <w:rsid w:val="002376ED"/>
    <w:rsid w:val="00240683"/>
    <w:rsid w:val="002419A6"/>
    <w:rsid w:val="00241DC3"/>
    <w:rsid w:val="00246F51"/>
    <w:rsid w:val="00250808"/>
    <w:rsid w:val="00253E59"/>
    <w:rsid w:val="0026215E"/>
    <w:rsid w:val="0026668B"/>
    <w:rsid w:val="00274869"/>
    <w:rsid w:val="0027619D"/>
    <w:rsid w:val="0028085F"/>
    <w:rsid w:val="002913CA"/>
    <w:rsid w:val="00291A09"/>
    <w:rsid w:val="00291DDB"/>
    <w:rsid w:val="0029763B"/>
    <w:rsid w:val="002B77C1"/>
    <w:rsid w:val="002B7FFD"/>
    <w:rsid w:val="002C207D"/>
    <w:rsid w:val="002C22E6"/>
    <w:rsid w:val="002C5293"/>
    <w:rsid w:val="002C6466"/>
    <w:rsid w:val="002C70DA"/>
    <w:rsid w:val="002D3DC4"/>
    <w:rsid w:val="002D4483"/>
    <w:rsid w:val="002D66F3"/>
    <w:rsid w:val="002E2472"/>
    <w:rsid w:val="002E6818"/>
    <w:rsid w:val="002F32E8"/>
    <w:rsid w:val="002F6556"/>
    <w:rsid w:val="0030071B"/>
    <w:rsid w:val="00305E17"/>
    <w:rsid w:val="00310AB7"/>
    <w:rsid w:val="003172E8"/>
    <w:rsid w:val="0032799D"/>
    <w:rsid w:val="003305FC"/>
    <w:rsid w:val="00333215"/>
    <w:rsid w:val="00340A64"/>
    <w:rsid w:val="003551B2"/>
    <w:rsid w:val="00362C7E"/>
    <w:rsid w:val="003651FB"/>
    <w:rsid w:val="00365615"/>
    <w:rsid w:val="00381418"/>
    <w:rsid w:val="003876B5"/>
    <w:rsid w:val="00391B07"/>
    <w:rsid w:val="003A0E4E"/>
    <w:rsid w:val="003B07C1"/>
    <w:rsid w:val="003B71E1"/>
    <w:rsid w:val="003C1162"/>
    <w:rsid w:val="003C760B"/>
    <w:rsid w:val="003E7677"/>
    <w:rsid w:val="003F3DF0"/>
    <w:rsid w:val="003F41FF"/>
    <w:rsid w:val="00400786"/>
    <w:rsid w:val="004052E5"/>
    <w:rsid w:val="004059B2"/>
    <w:rsid w:val="00405E08"/>
    <w:rsid w:val="0040704E"/>
    <w:rsid w:val="00413607"/>
    <w:rsid w:val="004147CE"/>
    <w:rsid w:val="00423F82"/>
    <w:rsid w:val="00436C3F"/>
    <w:rsid w:val="004412CA"/>
    <w:rsid w:val="0045442A"/>
    <w:rsid w:val="00460516"/>
    <w:rsid w:val="004669D9"/>
    <w:rsid w:val="00466A31"/>
    <w:rsid w:val="004715B2"/>
    <w:rsid w:val="00471CA8"/>
    <w:rsid w:val="00471E19"/>
    <w:rsid w:val="00480077"/>
    <w:rsid w:val="004812C0"/>
    <w:rsid w:val="00483711"/>
    <w:rsid w:val="00487C2E"/>
    <w:rsid w:val="00490AD6"/>
    <w:rsid w:val="00493C38"/>
    <w:rsid w:val="00493FB6"/>
    <w:rsid w:val="0049502A"/>
    <w:rsid w:val="00496B54"/>
    <w:rsid w:val="004A1825"/>
    <w:rsid w:val="004A45DC"/>
    <w:rsid w:val="004B1A1D"/>
    <w:rsid w:val="004B69B6"/>
    <w:rsid w:val="004C117B"/>
    <w:rsid w:val="004C188A"/>
    <w:rsid w:val="004C59B1"/>
    <w:rsid w:val="004E68B2"/>
    <w:rsid w:val="004F512A"/>
    <w:rsid w:val="004F5583"/>
    <w:rsid w:val="00505CD0"/>
    <w:rsid w:val="00512244"/>
    <w:rsid w:val="005160E2"/>
    <w:rsid w:val="00520343"/>
    <w:rsid w:val="00523E0A"/>
    <w:rsid w:val="0053293C"/>
    <w:rsid w:val="00533094"/>
    <w:rsid w:val="005406CE"/>
    <w:rsid w:val="00542DE5"/>
    <w:rsid w:val="0054333D"/>
    <w:rsid w:val="00546597"/>
    <w:rsid w:val="005504B7"/>
    <w:rsid w:val="00551ED7"/>
    <w:rsid w:val="00552B10"/>
    <w:rsid w:val="005545C3"/>
    <w:rsid w:val="00557808"/>
    <w:rsid w:val="00560B67"/>
    <w:rsid w:val="00560FF6"/>
    <w:rsid w:val="00564463"/>
    <w:rsid w:val="0056532F"/>
    <w:rsid w:val="00582E50"/>
    <w:rsid w:val="005837BC"/>
    <w:rsid w:val="0058414F"/>
    <w:rsid w:val="0058547C"/>
    <w:rsid w:val="00587F30"/>
    <w:rsid w:val="00590588"/>
    <w:rsid w:val="005922A9"/>
    <w:rsid w:val="005A29D7"/>
    <w:rsid w:val="005A3007"/>
    <w:rsid w:val="005A35E4"/>
    <w:rsid w:val="005A5EFC"/>
    <w:rsid w:val="005A62AC"/>
    <w:rsid w:val="005B341E"/>
    <w:rsid w:val="005C27F7"/>
    <w:rsid w:val="005C3086"/>
    <w:rsid w:val="005C36F9"/>
    <w:rsid w:val="005C69D4"/>
    <w:rsid w:val="005D03F2"/>
    <w:rsid w:val="005D1446"/>
    <w:rsid w:val="005D47CE"/>
    <w:rsid w:val="005D704A"/>
    <w:rsid w:val="005E09D4"/>
    <w:rsid w:val="005E14CA"/>
    <w:rsid w:val="005E3C8A"/>
    <w:rsid w:val="005E3D32"/>
    <w:rsid w:val="00602745"/>
    <w:rsid w:val="00612A73"/>
    <w:rsid w:val="00612FFD"/>
    <w:rsid w:val="00643F7B"/>
    <w:rsid w:val="00647727"/>
    <w:rsid w:val="00651169"/>
    <w:rsid w:val="0065193E"/>
    <w:rsid w:val="00652348"/>
    <w:rsid w:val="006559E9"/>
    <w:rsid w:val="0066020F"/>
    <w:rsid w:val="00660224"/>
    <w:rsid w:val="006609DC"/>
    <w:rsid w:val="0066553A"/>
    <w:rsid w:val="00666E74"/>
    <w:rsid w:val="00670440"/>
    <w:rsid w:val="006727A1"/>
    <w:rsid w:val="006757E7"/>
    <w:rsid w:val="0067599E"/>
    <w:rsid w:val="00677283"/>
    <w:rsid w:val="00677BFE"/>
    <w:rsid w:val="0068036C"/>
    <w:rsid w:val="006804BB"/>
    <w:rsid w:val="0068161F"/>
    <w:rsid w:val="006843D1"/>
    <w:rsid w:val="00693B4C"/>
    <w:rsid w:val="00696DA5"/>
    <w:rsid w:val="006B4DA7"/>
    <w:rsid w:val="006B7E13"/>
    <w:rsid w:val="006C0C99"/>
    <w:rsid w:val="006C2EDC"/>
    <w:rsid w:val="006C529B"/>
    <w:rsid w:val="006C752C"/>
    <w:rsid w:val="006D1699"/>
    <w:rsid w:val="006D22D2"/>
    <w:rsid w:val="006D3771"/>
    <w:rsid w:val="006E1A23"/>
    <w:rsid w:val="006E4D6E"/>
    <w:rsid w:val="006F0D0A"/>
    <w:rsid w:val="006F4F72"/>
    <w:rsid w:val="006F6B64"/>
    <w:rsid w:val="007000F0"/>
    <w:rsid w:val="0070374B"/>
    <w:rsid w:val="00703BE2"/>
    <w:rsid w:val="0070523D"/>
    <w:rsid w:val="0071583C"/>
    <w:rsid w:val="00727A40"/>
    <w:rsid w:val="007335A9"/>
    <w:rsid w:val="007356E6"/>
    <w:rsid w:val="007453FE"/>
    <w:rsid w:val="00756C5C"/>
    <w:rsid w:val="00763DED"/>
    <w:rsid w:val="00764FA3"/>
    <w:rsid w:val="00765055"/>
    <w:rsid w:val="00775CB8"/>
    <w:rsid w:val="0077755E"/>
    <w:rsid w:val="00783083"/>
    <w:rsid w:val="007851E4"/>
    <w:rsid w:val="007944D3"/>
    <w:rsid w:val="00797506"/>
    <w:rsid w:val="007A268E"/>
    <w:rsid w:val="007B0674"/>
    <w:rsid w:val="007B23E2"/>
    <w:rsid w:val="007B3A46"/>
    <w:rsid w:val="007B678E"/>
    <w:rsid w:val="007B6D05"/>
    <w:rsid w:val="007C2344"/>
    <w:rsid w:val="007C78DF"/>
    <w:rsid w:val="007D2AEF"/>
    <w:rsid w:val="007E05D1"/>
    <w:rsid w:val="007E120B"/>
    <w:rsid w:val="007E4555"/>
    <w:rsid w:val="007F0A51"/>
    <w:rsid w:val="007F7443"/>
    <w:rsid w:val="00806381"/>
    <w:rsid w:val="00810867"/>
    <w:rsid w:val="008121D4"/>
    <w:rsid w:val="0081254C"/>
    <w:rsid w:val="008133A6"/>
    <w:rsid w:val="00820A49"/>
    <w:rsid w:val="00821E2C"/>
    <w:rsid w:val="008237F2"/>
    <w:rsid w:val="00824AE5"/>
    <w:rsid w:val="00826AF4"/>
    <w:rsid w:val="00837C33"/>
    <w:rsid w:val="00850F0C"/>
    <w:rsid w:val="00851509"/>
    <w:rsid w:val="00857AC1"/>
    <w:rsid w:val="008636F9"/>
    <w:rsid w:val="00867608"/>
    <w:rsid w:val="00867B3F"/>
    <w:rsid w:val="00884B17"/>
    <w:rsid w:val="00885DF6"/>
    <w:rsid w:val="00886B4A"/>
    <w:rsid w:val="008927C3"/>
    <w:rsid w:val="00892DA5"/>
    <w:rsid w:val="008A138D"/>
    <w:rsid w:val="008A2163"/>
    <w:rsid w:val="008A2919"/>
    <w:rsid w:val="008A768F"/>
    <w:rsid w:val="008A7F79"/>
    <w:rsid w:val="008B37DB"/>
    <w:rsid w:val="008B5189"/>
    <w:rsid w:val="008B736B"/>
    <w:rsid w:val="008B771E"/>
    <w:rsid w:val="008C4185"/>
    <w:rsid w:val="008C62F9"/>
    <w:rsid w:val="008D0698"/>
    <w:rsid w:val="008D1702"/>
    <w:rsid w:val="008D72EA"/>
    <w:rsid w:val="008E0652"/>
    <w:rsid w:val="008E1BD6"/>
    <w:rsid w:val="008F095E"/>
    <w:rsid w:val="008F31BF"/>
    <w:rsid w:val="009021B1"/>
    <w:rsid w:val="00912DAC"/>
    <w:rsid w:val="00916112"/>
    <w:rsid w:val="00917A25"/>
    <w:rsid w:val="00923B76"/>
    <w:rsid w:val="0092478D"/>
    <w:rsid w:val="00925FA0"/>
    <w:rsid w:val="00934369"/>
    <w:rsid w:val="00937C8B"/>
    <w:rsid w:val="00945794"/>
    <w:rsid w:val="00951CCD"/>
    <w:rsid w:val="00952D5E"/>
    <w:rsid w:val="009606E7"/>
    <w:rsid w:val="0096387C"/>
    <w:rsid w:val="009677CF"/>
    <w:rsid w:val="0097332D"/>
    <w:rsid w:val="00976353"/>
    <w:rsid w:val="00983A8B"/>
    <w:rsid w:val="009962B7"/>
    <w:rsid w:val="00996798"/>
    <w:rsid w:val="009A1DD8"/>
    <w:rsid w:val="009A7665"/>
    <w:rsid w:val="009C1F2B"/>
    <w:rsid w:val="009C48E6"/>
    <w:rsid w:val="009C6F66"/>
    <w:rsid w:val="009C77FB"/>
    <w:rsid w:val="009D28BD"/>
    <w:rsid w:val="009D467D"/>
    <w:rsid w:val="009D7ED3"/>
    <w:rsid w:val="009E1409"/>
    <w:rsid w:val="009E2CB2"/>
    <w:rsid w:val="009E46D2"/>
    <w:rsid w:val="009F1E92"/>
    <w:rsid w:val="009F37B9"/>
    <w:rsid w:val="00A00822"/>
    <w:rsid w:val="00A05038"/>
    <w:rsid w:val="00A0534C"/>
    <w:rsid w:val="00A066BD"/>
    <w:rsid w:val="00A17C28"/>
    <w:rsid w:val="00A2182F"/>
    <w:rsid w:val="00A40F9B"/>
    <w:rsid w:val="00A41709"/>
    <w:rsid w:val="00A45AD8"/>
    <w:rsid w:val="00A505BC"/>
    <w:rsid w:val="00A5251A"/>
    <w:rsid w:val="00A52A85"/>
    <w:rsid w:val="00A57A5E"/>
    <w:rsid w:val="00A65034"/>
    <w:rsid w:val="00A65B9C"/>
    <w:rsid w:val="00A67ABD"/>
    <w:rsid w:val="00A719C5"/>
    <w:rsid w:val="00A7498C"/>
    <w:rsid w:val="00A76AF0"/>
    <w:rsid w:val="00A806B1"/>
    <w:rsid w:val="00A85BE1"/>
    <w:rsid w:val="00A97DA9"/>
    <w:rsid w:val="00AA4626"/>
    <w:rsid w:val="00AA5650"/>
    <w:rsid w:val="00AA6C46"/>
    <w:rsid w:val="00AB0980"/>
    <w:rsid w:val="00AB36CF"/>
    <w:rsid w:val="00AB4D6F"/>
    <w:rsid w:val="00AC4F9A"/>
    <w:rsid w:val="00AC70F0"/>
    <w:rsid w:val="00AE1346"/>
    <w:rsid w:val="00AE360E"/>
    <w:rsid w:val="00AE47C8"/>
    <w:rsid w:val="00AE653B"/>
    <w:rsid w:val="00AE767D"/>
    <w:rsid w:val="00AE7741"/>
    <w:rsid w:val="00AF581C"/>
    <w:rsid w:val="00AF5874"/>
    <w:rsid w:val="00AF6840"/>
    <w:rsid w:val="00B00834"/>
    <w:rsid w:val="00B00AD8"/>
    <w:rsid w:val="00B01E28"/>
    <w:rsid w:val="00B03C0E"/>
    <w:rsid w:val="00B13152"/>
    <w:rsid w:val="00B163FA"/>
    <w:rsid w:val="00B268F8"/>
    <w:rsid w:val="00B3791F"/>
    <w:rsid w:val="00B46746"/>
    <w:rsid w:val="00B475A4"/>
    <w:rsid w:val="00B51837"/>
    <w:rsid w:val="00B526DB"/>
    <w:rsid w:val="00B55958"/>
    <w:rsid w:val="00B606CB"/>
    <w:rsid w:val="00B64650"/>
    <w:rsid w:val="00B66B23"/>
    <w:rsid w:val="00B71466"/>
    <w:rsid w:val="00B75646"/>
    <w:rsid w:val="00B76245"/>
    <w:rsid w:val="00B772A0"/>
    <w:rsid w:val="00B81306"/>
    <w:rsid w:val="00B83ED7"/>
    <w:rsid w:val="00B94474"/>
    <w:rsid w:val="00B95DB4"/>
    <w:rsid w:val="00B96C58"/>
    <w:rsid w:val="00B96FA7"/>
    <w:rsid w:val="00BA1E2C"/>
    <w:rsid w:val="00BA39E7"/>
    <w:rsid w:val="00BB0D5D"/>
    <w:rsid w:val="00BB326E"/>
    <w:rsid w:val="00BB4645"/>
    <w:rsid w:val="00BB5C57"/>
    <w:rsid w:val="00BB653F"/>
    <w:rsid w:val="00BC0010"/>
    <w:rsid w:val="00BC16D3"/>
    <w:rsid w:val="00BC6304"/>
    <w:rsid w:val="00BC7279"/>
    <w:rsid w:val="00BD01D2"/>
    <w:rsid w:val="00BD0A1A"/>
    <w:rsid w:val="00BE0AA2"/>
    <w:rsid w:val="00BE2A66"/>
    <w:rsid w:val="00BE46B5"/>
    <w:rsid w:val="00BF41D8"/>
    <w:rsid w:val="00C04912"/>
    <w:rsid w:val="00C06D76"/>
    <w:rsid w:val="00C07836"/>
    <w:rsid w:val="00C14BC1"/>
    <w:rsid w:val="00C171D6"/>
    <w:rsid w:val="00C24C6B"/>
    <w:rsid w:val="00C26AD6"/>
    <w:rsid w:val="00C30462"/>
    <w:rsid w:val="00C32298"/>
    <w:rsid w:val="00C3642D"/>
    <w:rsid w:val="00C42025"/>
    <w:rsid w:val="00C42BC5"/>
    <w:rsid w:val="00C47470"/>
    <w:rsid w:val="00C5118C"/>
    <w:rsid w:val="00C550E4"/>
    <w:rsid w:val="00C6189D"/>
    <w:rsid w:val="00C63742"/>
    <w:rsid w:val="00C63B65"/>
    <w:rsid w:val="00C63FE1"/>
    <w:rsid w:val="00C70017"/>
    <w:rsid w:val="00C7080E"/>
    <w:rsid w:val="00C74450"/>
    <w:rsid w:val="00C751D5"/>
    <w:rsid w:val="00C75612"/>
    <w:rsid w:val="00C87141"/>
    <w:rsid w:val="00C908B1"/>
    <w:rsid w:val="00C94EDB"/>
    <w:rsid w:val="00C94EE4"/>
    <w:rsid w:val="00CA64F2"/>
    <w:rsid w:val="00CA7523"/>
    <w:rsid w:val="00CB0F42"/>
    <w:rsid w:val="00CB62F7"/>
    <w:rsid w:val="00CC56AD"/>
    <w:rsid w:val="00CD2669"/>
    <w:rsid w:val="00CD2D06"/>
    <w:rsid w:val="00CD5ECF"/>
    <w:rsid w:val="00CE144E"/>
    <w:rsid w:val="00CE1B14"/>
    <w:rsid w:val="00CE4B01"/>
    <w:rsid w:val="00CE6945"/>
    <w:rsid w:val="00CE6F43"/>
    <w:rsid w:val="00D00082"/>
    <w:rsid w:val="00D025D7"/>
    <w:rsid w:val="00D044E5"/>
    <w:rsid w:val="00D07231"/>
    <w:rsid w:val="00D144DC"/>
    <w:rsid w:val="00D15693"/>
    <w:rsid w:val="00D17E04"/>
    <w:rsid w:val="00D20348"/>
    <w:rsid w:val="00D237FA"/>
    <w:rsid w:val="00D2399F"/>
    <w:rsid w:val="00D25161"/>
    <w:rsid w:val="00D31844"/>
    <w:rsid w:val="00D35739"/>
    <w:rsid w:val="00D3606E"/>
    <w:rsid w:val="00D42EEF"/>
    <w:rsid w:val="00D55B33"/>
    <w:rsid w:val="00D5742C"/>
    <w:rsid w:val="00D62DCD"/>
    <w:rsid w:val="00D65D01"/>
    <w:rsid w:val="00D669A5"/>
    <w:rsid w:val="00D7442D"/>
    <w:rsid w:val="00D8636B"/>
    <w:rsid w:val="00D957C3"/>
    <w:rsid w:val="00D96C8F"/>
    <w:rsid w:val="00DB1299"/>
    <w:rsid w:val="00DB1A27"/>
    <w:rsid w:val="00DC1A6B"/>
    <w:rsid w:val="00DC46BF"/>
    <w:rsid w:val="00DC50D2"/>
    <w:rsid w:val="00DC5369"/>
    <w:rsid w:val="00DC7416"/>
    <w:rsid w:val="00DD0FC4"/>
    <w:rsid w:val="00DD488A"/>
    <w:rsid w:val="00DE1048"/>
    <w:rsid w:val="00DE4DD6"/>
    <w:rsid w:val="00DF1AD3"/>
    <w:rsid w:val="00DF2AD5"/>
    <w:rsid w:val="00DF6FF7"/>
    <w:rsid w:val="00E0104E"/>
    <w:rsid w:val="00E14075"/>
    <w:rsid w:val="00E14E61"/>
    <w:rsid w:val="00E249BB"/>
    <w:rsid w:val="00E34969"/>
    <w:rsid w:val="00E37471"/>
    <w:rsid w:val="00E45E4B"/>
    <w:rsid w:val="00E47CB4"/>
    <w:rsid w:val="00E53DA9"/>
    <w:rsid w:val="00E64C1C"/>
    <w:rsid w:val="00E72E91"/>
    <w:rsid w:val="00E758AD"/>
    <w:rsid w:val="00E84907"/>
    <w:rsid w:val="00E87024"/>
    <w:rsid w:val="00E9000F"/>
    <w:rsid w:val="00E91669"/>
    <w:rsid w:val="00E95D4C"/>
    <w:rsid w:val="00EB4D81"/>
    <w:rsid w:val="00EB541E"/>
    <w:rsid w:val="00EB55B3"/>
    <w:rsid w:val="00EC1E12"/>
    <w:rsid w:val="00EC65AF"/>
    <w:rsid w:val="00ED292D"/>
    <w:rsid w:val="00ED72FE"/>
    <w:rsid w:val="00EE525B"/>
    <w:rsid w:val="00EE677C"/>
    <w:rsid w:val="00EF65F2"/>
    <w:rsid w:val="00EF744F"/>
    <w:rsid w:val="00F00A07"/>
    <w:rsid w:val="00F042E3"/>
    <w:rsid w:val="00F068E2"/>
    <w:rsid w:val="00F078B3"/>
    <w:rsid w:val="00F10A8F"/>
    <w:rsid w:val="00F11646"/>
    <w:rsid w:val="00F20A70"/>
    <w:rsid w:val="00F22B0D"/>
    <w:rsid w:val="00F22CE9"/>
    <w:rsid w:val="00F25C68"/>
    <w:rsid w:val="00F3002B"/>
    <w:rsid w:val="00F40CE7"/>
    <w:rsid w:val="00F41AA2"/>
    <w:rsid w:val="00F4643E"/>
    <w:rsid w:val="00F61C3F"/>
    <w:rsid w:val="00F64E51"/>
    <w:rsid w:val="00F64EB3"/>
    <w:rsid w:val="00F72751"/>
    <w:rsid w:val="00F75A6D"/>
    <w:rsid w:val="00F82DD5"/>
    <w:rsid w:val="00F85136"/>
    <w:rsid w:val="00F8594F"/>
    <w:rsid w:val="00F94755"/>
    <w:rsid w:val="00FA2CEE"/>
    <w:rsid w:val="00FA4E5F"/>
    <w:rsid w:val="00FB4769"/>
    <w:rsid w:val="00FB76AB"/>
    <w:rsid w:val="00FC5A3D"/>
    <w:rsid w:val="00FC6647"/>
    <w:rsid w:val="00FD119D"/>
    <w:rsid w:val="00FD3D02"/>
    <w:rsid w:val="00FD4F90"/>
    <w:rsid w:val="00FE4D60"/>
    <w:rsid w:val="00FE6DC0"/>
    <w:rsid w:val="00FE6EAB"/>
    <w:rsid w:val="00FF0F0E"/>
    <w:rsid w:val="00FF128F"/>
    <w:rsid w:val="00FF3994"/>
    <w:rsid w:val="00FF7352"/>
    <w:rsid w:val="00FF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7CBE5"/>
  <w15:chartTrackingRefBased/>
  <w15:docId w15:val="{F7CE425B-043E-496B-98C6-437514FBD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D03F2"/>
    <w:rPr>
      <w:i/>
      <w:iCs/>
    </w:rPr>
  </w:style>
  <w:style w:type="character" w:styleId="Hyperlink">
    <w:name w:val="Hyperlink"/>
    <w:basedOn w:val="DefaultParagraphFont"/>
    <w:uiPriority w:val="99"/>
    <w:unhideWhenUsed/>
    <w:rsid w:val="00AE7741"/>
    <w:rPr>
      <w:color w:val="0000FF"/>
      <w:u w:val="single"/>
    </w:rPr>
  </w:style>
  <w:style w:type="character" w:customStyle="1" w:styleId="highlight">
    <w:name w:val="highlight"/>
    <w:basedOn w:val="DefaultParagraphFont"/>
    <w:rsid w:val="00471E19"/>
  </w:style>
  <w:style w:type="character" w:customStyle="1" w:styleId="anchor">
    <w:name w:val="anchor"/>
    <w:basedOn w:val="DefaultParagraphFont"/>
    <w:rsid w:val="00471E19"/>
  </w:style>
  <w:style w:type="character" w:customStyle="1" w:styleId="pers976">
    <w:name w:val="pers976"/>
    <w:basedOn w:val="DefaultParagraphFont"/>
    <w:rsid w:val="00471E19"/>
  </w:style>
  <w:style w:type="character" w:customStyle="1" w:styleId="pers1332">
    <w:name w:val="pers1332"/>
    <w:basedOn w:val="DefaultParagraphFont"/>
    <w:rsid w:val="00471E19"/>
  </w:style>
  <w:style w:type="character" w:styleId="UnresolvedMention">
    <w:name w:val="Unresolved Mention"/>
    <w:basedOn w:val="DefaultParagraphFont"/>
    <w:uiPriority w:val="99"/>
    <w:semiHidden/>
    <w:unhideWhenUsed/>
    <w:rsid w:val="00EE525B"/>
    <w:rPr>
      <w:color w:val="605E5C"/>
      <w:shd w:val="clear" w:color="auto" w:fill="E1DFDD"/>
    </w:rPr>
  </w:style>
  <w:style w:type="paragraph" w:styleId="NoSpacing">
    <w:name w:val="No Spacing"/>
    <w:uiPriority w:val="1"/>
    <w:qFormat/>
    <w:rsid w:val="006559E9"/>
    <w:pPr>
      <w:spacing w:after="0" w:line="240" w:lineRule="auto"/>
    </w:pPr>
  </w:style>
  <w:style w:type="paragraph" w:styleId="ListParagraph">
    <w:name w:val="List Paragraph"/>
    <w:basedOn w:val="Normal"/>
    <w:uiPriority w:val="34"/>
    <w:qFormat/>
    <w:rsid w:val="00B00AD8"/>
    <w:pPr>
      <w:ind w:left="720"/>
      <w:contextualSpacing/>
    </w:pPr>
  </w:style>
  <w:style w:type="paragraph" w:styleId="FootnoteText">
    <w:name w:val="footnote text"/>
    <w:basedOn w:val="Normal"/>
    <w:link w:val="FootnoteTextChar"/>
    <w:uiPriority w:val="99"/>
    <w:semiHidden/>
    <w:unhideWhenUsed/>
    <w:rsid w:val="004412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12CA"/>
    <w:rPr>
      <w:sz w:val="20"/>
      <w:szCs w:val="20"/>
    </w:rPr>
  </w:style>
  <w:style w:type="character" w:styleId="FootnoteReference">
    <w:name w:val="footnote reference"/>
    <w:basedOn w:val="DefaultParagraphFont"/>
    <w:uiPriority w:val="99"/>
    <w:semiHidden/>
    <w:unhideWhenUsed/>
    <w:rsid w:val="004412C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9ED4F-0369-4881-9AC4-D98DF9187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2294</Words>
  <Characters>13080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Hawthorne</dc:creator>
  <cp:keywords/>
  <dc:description/>
  <cp:lastModifiedBy>Josh Hawthorne</cp:lastModifiedBy>
  <cp:revision>2</cp:revision>
  <dcterms:created xsi:type="dcterms:W3CDTF">2021-03-12T21:24:00Z</dcterms:created>
  <dcterms:modified xsi:type="dcterms:W3CDTF">2021-03-12T21:24:00Z</dcterms:modified>
</cp:coreProperties>
</file>