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420231345"/>
        <w:docPartObj>
          <w:docPartGallery w:val="Cover Pages"/>
          <w:docPartUnique/>
        </w:docPartObj>
      </w:sdtPr>
      <w:sdtEndPr/>
      <w:sdtContent>
        <w:p w14:paraId="797B9B31" w14:textId="6A2AF1AD" w:rsidR="000B5354" w:rsidRDefault="000B5354">
          <w:pPr>
            <w:pStyle w:val="NoSpacing"/>
          </w:pPr>
          <w:r>
            <w:rPr>
              <w:noProof/>
            </w:rPr>
            <mc:AlternateContent>
              <mc:Choice Requires="wpg">
                <w:drawing>
                  <wp:anchor distT="0" distB="0" distL="114300" distR="114300" simplePos="0" relativeHeight="251659264" behindDoc="1" locked="0" layoutInCell="1" allowOverlap="1" wp14:anchorId="15FD9E64" wp14:editId="3DB211E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 name="Group 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 name="Rectangle 7"/>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0T00:00:00Z">
                                      <w:dateFormat w:val="M/d/yyyy"/>
                                      <w:lid w:val="en-US"/>
                                      <w:storeMappedDataAs w:val="dateTime"/>
                                      <w:calendar w:val="gregorian"/>
                                    </w:date>
                                  </w:sdtPr>
                                  <w:sdtEndPr/>
                                  <w:sdtContent>
                                    <w:p w14:paraId="6E7CCD99" w14:textId="2449E62D" w:rsidR="000B5354" w:rsidRDefault="000057CF">
                                      <w:pPr>
                                        <w:pStyle w:val="NoSpacing"/>
                                        <w:jc w:val="right"/>
                                        <w:rPr>
                                          <w:color w:val="FFFFFF" w:themeColor="background1"/>
                                          <w:sz w:val="28"/>
                                          <w:szCs w:val="28"/>
                                        </w:rPr>
                                      </w:pPr>
                                      <w:r>
                                        <w:rPr>
                                          <w:color w:val="FFFFFF" w:themeColor="background1"/>
                                          <w:sz w:val="28"/>
                                          <w:szCs w:val="28"/>
                                        </w:rPr>
                                        <w:t>4/20/2023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3" name="Group 23"/>
                              <wpg:cNvGrpSpPr>
                                <a:grpSpLocks noChangeAspect="1"/>
                              </wpg:cNvGrpSpPr>
                              <wpg:grpSpPr>
                                <a:xfrm>
                                  <a:off x="80645" y="4826972"/>
                                  <a:ext cx="1306273" cy="2505863"/>
                                  <a:chOff x="80645" y="4649964"/>
                                  <a:chExt cx="874712" cy="1677988"/>
                                </a:xfrm>
                              </wpg:grpSpPr>
                              <wps:wsp>
                                <wps:cNvPr id="2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FD9E64" id="Group 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wa7SiQAAGQ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">
                    <v:rect id="Rectangle 7"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0T00:00:00Z">
                                <w:dateFormat w:val="M/d/yyyy"/>
                                <w:lid w:val="en-US"/>
                                <w:storeMappedDataAs w:val="dateTime"/>
                                <w:calendar w:val="gregorian"/>
                              </w:date>
                            </w:sdtPr>
                            <w:sdtEndPr/>
                            <w:sdtContent>
                              <w:p w14:paraId="6E7CCD99" w14:textId="2449E62D" w:rsidR="000B5354" w:rsidRDefault="000057CF">
                                <w:pPr>
                                  <w:pStyle w:val="NoSpacing"/>
                                  <w:jc w:val="right"/>
                                  <w:rPr>
                                    <w:color w:val="FFFFFF" w:themeColor="background1"/>
                                    <w:sz w:val="28"/>
                                    <w:szCs w:val="28"/>
                                  </w:rPr>
                                </w:pPr>
                                <w:r>
                                  <w:rPr>
                                    <w:color w:val="FFFFFF" w:themeColor="background1"/>
                                    <w:sz w:val="28"/>
                                    <w:szCs w:val="28"/>
                                  </w:rPr>
                                  <w:t>4/20/2023</w:t>
                                </w:r>
                              </w:p>
                            </w:sdtContent>
                          </w:sdt>
                        </w:txbxContent>
                      </v:textbox>
                    </v:shape>
                    <v:group id="Group 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group id="Group 1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99wwAAANsAAAAPAAAAZHJzL2Rvd25yZXYueG1sRI9Pi8Iw&#10;EMXvwn6HMAt7s2nLIl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XZ//fc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365D83B" wp14:editId="25253F4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15C8E0" w14:textId="6D7417A4" w:rsidR="000B5354" w:rsidRDefault="000A01C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5354">
                                      <w:rPr>
                                        <w:color w:val="4472C4" w:themeColor="accent1"/>
                                        <w:sz w:val="26"/>
                                        <w:szCs w:val="26"/>
                                      </w:rPr>
                                      <w:t>Eleanor Black</w:t>
                                    </w:r>
                                  </w:sdtContent>
                                </w:sdt>
                              </w:p>
                              <w:p w14:paraId="21C7F6F8" w14:textId="3F0D546B" w:rsidR="000B5354" w:rsidRDefault="000A01C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32BD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365D83B" id="_x0000_t202" coordsize="21600,21600" o:spt="202" path="m,l,21600r21600,l21600,xe">
                    <v:stroke joinstyle="miter"/>
                    <v:path gradientshapeok="t" o:connecttype="rect"/>
                  </v:shapetype>
                  <v:shape id="Text Box 3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15C8E0" w14:textId="6D7417A4" w:rsidR="000B5354" w:rsidRDefault="000A01C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B5354">
                                <w:rPr>
                                  <w:color w:val="4472C4" w:themeColor="accent1"/>
                                  <w:sz w:val="26"/>
                                  <w:szCs w:val="26"/>
                                </w:rPr>
                                <w:t>Eleanor Black</w:t>
                              </w:r>
                            </w:sdtContent>
                          </w:sdt>
                        </w:p>
                        <w:p w14:paraId="21C7F6F8" w14:textId="3F0D546B" w:rsidR="000B5354" w:rsidRDefault="000A01C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F32BD9">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0FA4E28" wp14:editId="3D951E9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6" name="Text Box 3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724D48" w14:textId="13187E2C" w:rsidR="000B5354" w:rsidRDefault="000A01C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B5354">
                                      <w:rPr>
                                        <w:rFonts w:asciiTheme="majorHAnsi" w:eastAsiaTheme="majorEastAsia" w:hAnsiTheme="majorHAnsi" w:cstheme="majorBidi"/>
                                        <w:color w:val="262626" w:themeColor="text1" w:themeTint="D9"/>
                                        <w:sz w:val="72"/>
                                        <w:szCs w:val="72"/>
                                      </w:rPr>
                                      <w:t>New Build Dwelling</w:t>
                                    </w:r>
                                  </w:sdtContent>
                                </w:sdt>
                              </w:p>
                              <w:p w14:paraId="5D0B773B" w14:textId="3406EFED" w:rsidR="000B5354" w:rsidRDefault="000A01C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2BD9">
                                      <w:rPr>
                                        <w:color w:val="404040" w:themeColor="text1" w:themeTint="BF"/>
                                        <w:sz w:val="36"/>
                                        <w:szCs w:val="36"/>
                                      </w:rPr>
                                      <w:t>Technical Report with Drawing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0FA4E28" id="Text Box 3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5724D48" w14:textId="13187E2C" w:rsidR="000B5354" w:rsidRDefault="000A01C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B5354">
                                <w:rPr>
                                  <w:rFonts w:asciiTheme="majorHAnsi" w:eastAsiaTheme="majorEastAsia" w:hAnsiTheme="majorHAnsi" w:cstheme="majorBidi"/>
                                  <w:color w:val="262626" w:themeColor="text1" w:themeTint="D9"/>
                                  <w:sz w:val="72"/>
                                  <w:szCs w:val="72"/>
                                </w:rPr>
                                <w:t>New Build Dwelling</w:t>
                              </w:r>
                            </w:sdtContent>
                          </w:sdt>
                        </w:p>
                        <w:p w14:paraId="5D0B773B" w14:textId="3406EFED" w:rsidR="000B5354" w:rsidRDefault="000A01C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32BD9">
                                <w:rPr>
                                  <w:color w:val="404040" w:themeColor="text1" w:themeTint="BF"/>
                                  <w:sz w:val="36"/>
                                  <w:szCs w:val="36"/>
                                </w:rPr>
                                <w:t>Technical Report with Drawing</w:t>
                              </w:r>
                            </w:sdtContent>
                          </w:sdt>
                        </w:p>
                      </w:txbxContent>
                    </v:textbox>
                    <w10:wrap anchorx="page" anchory="page"/>
                  </v:shape>
                </w:pict>
              </mc:Fallback>
            </mc:AlternateContent>
          </w:r>
        </w:p>
        <w:p w14:paraId="11607548" w14:textId="1CC23F79" w:rsidR="000B5354" w:rsidRDefault="000B5354">
          <w:r>
            <w:br w:type="page"/>
          </w:r>
        </w:p>
      </w:sdtContent>
    </w:sdt>
    <w:p w14:paraId="39FA1F66" w14:textId="6001C46C" w:rsidR="00F32BD9" w:rsidRDefault="00F32BD9" w:rsidP="00F32BD9">
      <w:pPr>
        <w:jc w:val="center"/>
        <w:rPr>
          <w:sz w:val="32"/>
          <w:szCs w:val="32"/>
        </w:rPr>
      </w:pPr>
      <w:r w:rsidRPr="00034857">
        <w:rPr>
          <w:sz w:val="32"/>
          <w:szCs w:val="32"/>
        </w:rPr>
        <w:lastRenderedPageBreak/>
        <w:t>Contents</w:t>
      </w:r>
    </w:p>
    <w:p w14:paraId="454DDE2B" w14:textId="77777777" w:rsidR="00034857" w:rsidRDefault="00034857" w:rsidP="00F32BD9">
      <w:pPr>
        <w:jc w:val="center"/>
        <w:rPr>
          <w:sz w:val="32"/>
          <w:szCs w:val="32"/>
        </w:rPr>
      </w:pPr>
    </w:p>
    <w:p w14:paraId="57EFE62B" w14:textId="0B2DBAA9" w:rsidR="00034857" w:rsidRDefault="00034857" w:rsidP="00F32BD9">
      <w:pPr>
        <w:jc w:val="center"/>
        <w:rPr>
          <w:sz w:val="24"/>
          <w:szCs w:val="24"/>
        </w:rPr>
      </w:pPr>
      <w:r>
        <w:rPr>
          <w:sz w:val="24"/>
          <w:szCs w:val="24"/>
        </w:rPr>
        <w:t>Introduction</w:t>
      </w:r>
      <w:r w:rsidR="001B2ED8">
        <w:rPr>
          <w:sz w:val="24"/>
          <w:szCs w:val="24"/>
        </w:rPr>
        <w:t xml:space="preserve"> </w:t>
      </w:r>
      <w:r w:rsidR="002961BE">
        <w:rPr>
          <w:sz w:val="24"/>
          <w:szCs w:val="24"/>
        </w:rPr>
        <w:t>|</w:t>
      </w:r>
      <w:r w:rsidR="001B2ED8">
        <w:rPr>
          <w:sz w:val="24"/>
          <w:szCs w:val="24"/>
        </w:rPr>
        <w:t xml:space="preserve"> Page 2</w:t>
      </w:r>
    </w:p>
    <w:p w14:paraId="17820753" w14:textId="61DCC1A1" w:rsidR="00034857" w:rsidRDefault="00034857" w:rsidP="00F32BD9">
      <w:pPr>
        <w:jc w:val="center"/>
        <w:rPr>
          <w:sz w:val="24"/>
          <w:szCs w:val="24"/>
        </w:rPr>
      </w:pPr>
      <w:r>
        <w:rPr>
          <w:sz w:val="24"/>
          <w:szCs w:val="24"/>
        </w:rPr>
        <w:t>Main Body</w:t>
      </w:r>
      <w:r w:rsidR="002961BE">
        <w:rPr>
          <w:sz w:val="24"/>
          <w:szCs w:val="24"/>
        </w:rPr>
        <w:t xml:space="preserve"> | Page 3,4, 5 &amp; 6</w:t>
      </w:r>
    </w:p>
    <w:p w14:paraId="4E00509E" w14:textId="4607FB5D" w:rsidR="00034857" w:rsidRDefault="00034857" w:rsidP="00F32BD9">
      <w:pPr>
        <w:jc w:val="center"/>
        <w:rPr>
          <w:sz w:val="24"/>
          <w:szCs w:val="24"/>
        </w:rPr>
      </w:pPr>
      <w:r>
        <w:rPr>
          <w:sz w:val="24"/>
          <w:szCs w:val="24"/>
        </w:rPr>
        <w:t>Conclusion</w:t>
      </w:r>
      <w:r w:rsidR="002961BE">
        <w:rPr>
          <w:sz w:val="24"/>
          <w:szCs w:val="24"/>
        </w:rPr>
        <w:t xml:space="preserve"> | Page 6</w:t>
      </w:r>
    </w:p>
    <w:p w14:paraId="0A0A5310" w14:textId="27838ABB" w:rsidR="00034857" w:rsidRDefault="00034857" w:rsidP="00F32BD9">
      <w:pPr>
        <w:jc w:val="center"/>
        <w:rPr>
          <w:sz w:val="24"/>
          <w:szCs w:val="24"/>
        </w:rPr>
      </w:pPr>
      <w:r>
        <w:rPr>
          <w:sz w:val="24"/>
          <w:szCs w:val="24"/>
        </w:rPr>
        <w:t>Appendix</w:t>
      </w:r>
      <w:r w:rsidR="00774B85">
        <w:rPr>
          <w:sz w:val="24"/>
          <w:szCs w:val="24"/>
        </w:rPr>
        <w:t xml:space="preserve"> | </w:t>
      </w:r>
    </w:p>
    <w:p w14:paraId="61965711" w14:textId="5B13186B" w:rsidR="00034857" w:rsidRPr="00034857" w:rsidRDefault="00084D5A" w:rsidP="00F32BD9">
      <w:pPr>
        <w:jc w:val="center"/>
        <w:rPr>
          <w:sz w:val="24"/>
          <w:szCs w:val="24"/>
        </w:rPr>
      </w:pPr>
      <w:r>
        <w:rPr>
          <w:sz w:val="24"/>
          <w:szCs w:val="24"/>
        </w:rPr>
        <w:t>Reference List</w:t>
      </w:r>
      <w:r w:rsidR="00774B85">
        <w:rPr>
          <w:sz w:val="24"/>
          <w:szCs w:val="24"/>
        </w:rPr>
        <w:t xml:space="preserve"> | </w:t>
      </w:r>
    </w:p>
    <w:p w14:paraId="38F31379" w14:textId="77777777" w:rsidR="003A473C" w:rsidRDefault="003A473C"/>
    <w:p w14:paraId="641D057B" w14:textId="77777777" w:rsidR="003A473C" w:rsidRDefault="003A473C"/>
    <w:p w14:paraId="6236DB55" w14:textId="77777777" w:rsidR="003A473C" w:rsidRDefault="003A473C"/>
    <w:p w14:paraId="44A70F07" w14:textId="354C3C9F" w:rsidR="00523CA9" w:rsidRDefault="00523CA9"/>
    <w:p w14:paraId="49FC0C47" w14:textId="77777777" w:rsidR="003A473C" w:rsidRDefault="003A473C"/>
    <w:p w14:paraId="105B9DC0" w14:textId="77777777" w:rsidR="003A473C" w:rsidRDefault="003A473C"/>
    <w:p w14:paraId="3E474481" w14:textId="77777777" w:rsidR="003A473C" w:rsidRDefault="003A473C"/>
    <w:p w14:paraId="78934A90" w14:textId="2891CD80" w:rsidR="003A473C" w:rsidRPr="003A473C" w:rsidRDefault="003A473C">
      <w:pPr>
        <w:rPr>
          <w:u w:val="single"/>
        </w:rPr>
      </w:pPr>
      <w:r w:rsidRPr="003A473C">
        <w:rPr>
          <w:u w:val="single"/>
        </w:rPr>
        <w:t>Introduction</w:t>
      </w:r>
    </w:p>
    <w:p w14:paraId="38BE6E64" w14:textId="195B6CB4" w:rsidR="003A473C" w:rsidRDefault="003A473C">
      <w:r>
        <w:t xml:space="preserve">Timber frame construction has been around for </w:t>
      </w:r>
      <w:r w:rsidR="00D14986">
        <w:t>not only decades but also centuries</w:t>
      </w:r>
      <w:r w:rsidR="00754A9C">
        <w:t xml:space="preserve">, </w:t>
      </w:r>
      <w:r w:rsidR="0034235A">
        <w:t xml:space="preserve">being the </w:t>
      </w:r>
      <w:r w:rsidR="00632480">
        <w:t xml:space="preserve">oldest known method of building across the America’s, Asia, and Europe. </w:t>
      </w:r>
      <w:r w:rsidR="00292EE7">
        <w:t xml:space="preserve">Despite suffering a fallback in the Victorian era, timber framing is making a comeback due to architects replicating </w:t>
      </w:r>
      <w:r w:rsidR="00FB70E3">
        <w:t xml:space="preserve">traditional designs and </w:t>
      </w:r>
      <w:r w:rsidR="00060415">
        <w:t xml:space="preserve">exploring the versatility of timber as a construction material. </w:t>
      </w:r>
      <w:r w:rsidR="00DF7E13">
        <w:t xml:space="preserve">According to </w:t>
      </w:r>
      <w:r w:rsidR="0066772E">
        <w:t>Time for Timber, roughly 25% of all new builds in the UK are timber framed</w:t>
      </w:r>
      <w:r w:rsidR="00DA4DEA">
        <w:t xml:space="preserve">. </w:t>
      </w:r>
      <w:r w:rsidR="000057CF">
        <w:t xml:space="preserve">A more sustainable option </w:t>
      </w:r>
      <w:r w:rsidR="00D90976">
        <w:t xml:space="preserve">in the environmental crisis, the demand for </w:t>
      </w:r>
      <w:r w:rsidR="007D6465">
        <w:t xml:space="preserve">timber framing has risen. </w:t>
      </w:r>
      <w:r w:rsidR="0070129D">
        <w:t xml:space="preserve">The cost-reduction and </w:t>
      </w:r>
      <w:r w:rsidR="001B2ED8">
        <w:t xml:space="preserve">off-site production of the timber frames has meant that it is now more cost effective and versatile than ever. </w:t>
      </w:r>
    </w:p>
    <w:p w14:paraId="496FA4AB" w14:textId="77777777" w:rsidR="003A473C" w:rsidRDefault="003A473C"/>
    <w:p w14:paraId="1F1125B7" w14:textId="77777777" w:rsidR="003A473C" w:rsidRDefault="003A473C"/>
    <w:p w14:paraId="1576550F" w14:textId="77777777" w:rsidR="003A473C" w:rsidRDefault="003A473C"/>
    <w:p w14:paraId="491CFDCE" w14:textId="77777777" w:rsidR="003A473C" w:rsidRDefault="003A473C"/>
    <w:p w14:paraId="0809C55A" w14:textId="77777777" w:rsidR="003A473C" w:rsidRDefault="003A473C"/>
    <w:p w14:paraId="58B97C4F" w14:textId="77777777" w:rsidR="003A473C" w:rsidRDefault="003A473C"/>
    <w:p w14:paraId="3DB2316C" w14:textId="77777777" w:rsidR="003A473C" w:rsidRDefault="003A473C"/>
    <w:p w14:paraId="31F69C2A" w14:textId="77777777" w:rsidR="003A473C" w:rsidRDefault="003A473C"/>
    <w:p w14:paraId="62F91623" w14:textId="77777777" w:rsidR="001B2ED8" w:rsidRDefault="001B2ED8"/>
    <w:p w14:paraId="2987640C" w14:textId="77777777" w:rsidR="001B2ED8" w:rsidRDefault="001B2ED8"/>
    <w:p w14:paraId="7499E50D" w14:textId="73EC0273" w:rsidR="003A473C" w:rsidRPr="001B2ED8" w:rsidRDefault="001B2ED8">
      <w:pPr>
        <w:rPr>
          <w:u w:val="single"/>
        </w:rPr>
      </w:pPr>
      <w:r w:rsidRPr="001B2ED8">
        <w:rPr>
          <w:u w:val="single"/>
        </w:rPr>
        <w:lastRenderedPageBreak/>
        <w:t>Main Body</w:t>
      </w:r>
    </w:p>
    <w:p w14:paraId="5F8B0979" w14:textId="7BCD631E" w:rsidR="00702496" w:rsidRDefault="00E86E86">
      <w:r>
        <w:t xml:space="preserve">Timber frame constructions uses </w:t>
      </w:r>
      <w:r w:rsidR="007E4A25">
        <w:t>prefabricated</w:t>
      </w:r>
      <w:r>
        <w:t xml:space="preserve"> external and internal stud walls, roof trusses, and floor joists to form the structural frame that allows the horizontal and vertical loads to be transferred to the foundations. The frame can then be clad in brickwork, wood, rendered, or tiled to act as decoration and weather protection. </w:t>
      </w:r>
    </w:p>
    <w:p w14:paraId="4DEE48D1" w14:textId="6E8D79C1" w:rsidR="00E86E86" w:rsidRDefault="00E86E86">
      <w:r>
        <w:t xml:space="preserve">Timber frame construction is becoming increasingly more popular with self-builders, developers, and constructions companies as it boasts advantages that other framing or construction methods don’t have. The speed of assembly onsite and the pre-fabrication off-site reduces build time and costs. Timber frame construction is incredibly versatile </w:t>
      </w:r>
      <w:proofErr w:type="gramStart"/>
      <w:r>
        <w:t>in regard to</w:t>
      </w:r>
      <w:proofErr w:type="gramEnd"/>
      <w:r>
        <w:t xml:space="preserve"> design. It can be incorporated into extensions or entirely as a new build. There are choices from traditional or contemporary design, open plan, and leaving timber beams exposed as </w:t>
      </w:r>
      <w:r w:rsidR="005206DE">
        <w:t>special features of the property. Timber frame prefabricated panels are also thermally efficient, meaning they are built to high standards of thermal performance and air tightness, with low U-values. This allows for reduced energy which in turn costs less to heat.</w:t>
      </w:r>
      <w:r w:rsidR="00155613">
        <w:t xml:space="preserve"> Timber is also easier to make airtight as it does not hold heat </w:t>
      </w:r>
      <w:r w:rsidR="0068515E">
        <w:t>as a solid masonry wall would, so the heat inside the rooms is less likely to escape.</w:t>
      </w:r>
      <w:r w:rsidR="005206DE">
        <w:t xml:space="preserve"> </w:t>
      </w:r>
      <w:r w:rsidR="00061A8D">
        <w:t xml:space="preserve">Timber </w:t>
      </w:r>
      <w:r w:rsidR="00155613">
        <w:t xml:space="preserve">framed homes </w:t>
      </w:r>
      <w:r w:rsidR="0068515E">
        <w:t xml:space="preserve">also </w:t>
      </w:r>
      <w:r w:rsidR="00155613">
        <w:t xml:space="preserve">have a lower carbon footprint as timber is much more sustainable compared to other methods such as cavity walls. </w:t>
      </w:r>
      <w:r w:rsidR="009770E3">
        <w:t xml:space="preserve">There is more room to fit insulation within a timber frame </w:t>
      </w:r>
      <w:r w:rsidR="00DE70D2">
        <w:t>than other methods</w:t>
      </w:r>
      <w:r w:rsidR="007136D6">
        <w:t>, without compromising on space</w:t>
      </w:r>
      <w:r w:rsidR="00703086">
        <w:t xml:space="preserve"> or having incredibly thick external walls.</w:t>
      </w:r>
      <w:r w:rsidR="00DE70D2">
        <w:t xml:space="preserve"> </w:t>
      </w:r>
      <w:r w:rsidR="00703086">
        <w:t xml:space="preserve">The </w:t>
      </w:r>
      <w:r w:rsidR="00DE70D2">
        <w:t>wood itself has better insulating properties than steel</w:t>
      </w:r>
      <w:r w:rsidR="00703086">
        <w:t xml:space="preserve"> too.</w:t>
      </w:r>
      <w:r w:rsidR="00B15A1F">
        <w:t xml:space="preserve"> (Architects, 2021)</w:t>
      </w:r>
    </w:p>
    <w:p w14:paraId="22D390DD" w14:textId="77B4C740" w:rsidR="00FF17F2" w:rsidRDefault="00FF17F2">
      <w:r>
        <w:t xml:space="preserve">C16 timber is the most used timber in construction. It is incredibly cost effective and highly adaptive. C16 timber is kiln dried to remove most moisture from the wood prior to usage. A superior option of timber would be C24 timber which has higher profiles of strength, resilience, and lack of defects. C16 graded timber allows for a number of defects including grain deviates and wanes and an unlimited </w:t>
      </w:r>
      <w:proofErr w:type="gramStart"/>
      <w:r>
        <w:t>amount</w:t>
      </w:r>
      <w:proofErr w:type="gramEnd"/>
      <w:r>
        <w:t xml:space="preserve"> of defects that do not affect its strength, such as, blue sap stains.</w:t>
      </w:r>
    </w:p>
    <w:p w14:paraId="1C8C0150" w14:textId="285C57C3" w:rsidR="00E86E86" w:rsidRDefault="00FF17F2">
      <w:r>
        <w:t xml:space="preserve">Off-site construction is the term used to describe the completion of elements of a construction project that are built in a different location to where it will be permanently placed. </w:t>
      </w:r>
      <w:r w:rsidR="004851B7">
        <w:t xml:space="preserve">Offsite construction allows companies to build the timber frame to specific requirements of design and thermal performance. It also allows for greater quality control in a controlled factory environment compared to a site where exposure to all elements is inevitable. The four main categories for offsite construction </w:t>
      </w:r>
      <w:r w:rsidR="008678EA">
        <w:t>are</w:t>
      </w:r>
      <w:r w:rsidR="004851B7">
        <w:t xml:space="preserve"> </w:t>
      </w:r>
      <w:r w:rsidR="008678EA">
        <w:t>2-dimensional</w:t>
      </w:r>
      <w:r w:rsidR="004851B7">
        <w:t xml:space="preserve"> timber frame panels, 2</w:t>
      </w:r>
      <w:r w:rsidR="008678EA">
        <w:t>-</w:t>
      </w:r>
      <w:r w:rsidR="004851B7">
        <w:t>dimensional solid timber panels, 3</w:t>
      </w:r>
      <w:r w:rsidR="008678EA">
        <w:t>-</w:t>
      </w:r>
      <w:r w:rsidR="004851B7">
        <w:t>dimensional pods, and 3</w:t>
      </w:r>
      <w:r w:rsidR="008678EA">
        <w:t>-</w:t>
      </w:r>
      <w:r w:rsidR="004851B7">
        <w:t xml:space="preserve">dimensional </w:t>
      </w:r>
      <w:r w:rsidR="008678EA">
        <w:t xml:space="preserve">modules. 2-dimensional timber frame panels are floor cassettes, wall panels or roof cassettes which measure up to 10 metres. 2D timber frame panels can be either open (structural skeleton), closed (sheeting) or enhanced (windows and doors). 2-dimensional solid timber panels are engineered timber products such as glue-laminated timber, nail-laminated timber, and Dowell- laminated timber. These panels are manufactured with high precision and can include pre-cut openings for windows and doors. 3-dimensonal pods are </w:t>
      </w:r>
      <w:r w:rsidR="0030171E">
        <w:t>areas of a construction project with a high concentration of services such as bathrooms or kitchens. This helps reduce time, money and wastage as these units will be built entirely in a controlled environment, sheltered from the Great British weather! The last category is 3-dimensional modules which yields the greatest amount of pre-fabrication, where the space is completely enclosed and includes insulation, MEP services, internal finishes, windows, doors, built in furniture, and lightweight cladding. These volumetric modules are then stacked and joined to form larger spaces</w:t>
      </w:r>
      <w:r w:rsidR="001A0C88">
        <w:t xml:space="preserve"> (A&amp;Ds Materials Library, 2018).</w:t>
      </w:r>
    </w:p>
    <w:p w14:paraId="41850907" w14:textId="566E48A6" w:rsidR="00E86E86" w:rsidRDefault="00471D16">
      <w:pPr>
        <w:rPr>
          <w:rFonts w:cstheme="minorHAnsi"/>
          <w:color w:val="2C3E50"/>
          <w:shd w:val="clear" w:color="auto" w:fill="FFFFFF"/>
        </w:rPr>
      </w:pPr>
      <w:r>
        <w:t xml:space="preserve">In accordance </w:t>
      </w:r>
      <w:r w:rsidR="00DA5F73">
        <w:t>with</w:t>
      </w:r>
      <w:r>
        <w:t xml:space="preserve"> Part L of the </w:t>
      </w:r>
      <w:r w:rsidR="00DA5F73">
        <w:t>A</w:t>
      </w:r>
      <w:r>
        <w:t xml:space="preserve">pproved </w:t>
      </w:r>
      <w:r w:rsidR="00DA5F73">
        <w:t>D</w:t>
      </w:r>
      <w:r>
        <w:t xml:space="preserve">ocuments </w:t>
      </w:r>
      <w:r w:rsidR="00EE2C3F">
        <w:t xml:space="preserve">appendix F, </w:t>
      </w:r>
      <w:proofErr w:type="gramStart"/>
      <w:r w:rsidR="00CC1315">
        <w:t>All</w:t>
      </w:r>
      <w:proofErr w:type="gramEnd"/>
      <w:r w:rsidR="00CC1315">
        <w:t xml:space="preserve"> insulation in the floors, walls, </w:t>
      </w:r>
      <w:r w:rsidR="00AD48B2">
        <w:t>and roofs should be installed tightly to the building structure with no air gaps</w:t>
      </w:r>
      <w:r w:rsidR="00092A70">
        <w:t xml:space="preserve">. Each insulation </w:t>
      </w:r>
      <w:r w:rsidR="00092A70">
        <w:lastRenderedPageBreak/>
        <w:t xml:space="preserve">element should extend into the next, for example, the roof insulation should extend to the wall insulation to </w:t>
      </w:r>
      <w:r w:rsidR="006452DE">
        <w:t>create insulation continuity</w:t>
      </w:r>
      <w:r w:rsidR="00D64CC9">
        <w:t xml:space="preserve"> to limit cold spots</w:t>
      </w:r>
      <w:r w:rsidR="00A866FA">
        <w:t xml:space="preserve">. Before the elements are </w:t>
      </w:r>
      <w:r w:rsidR="00123DC2">
        <w:t>concealed with further construction works, an onsite audit needs to take place to determine if the design details have been met</w:t>
      </w:r>
      <w:r w:rsidR="00F43AFA">
        <w:t xml:space="preserve"> and that the insulation layer is </w:t>
      </w:r>
      <w:r w:rsidR="00F43AFA" w:rsidRPr="00AD6169">
        <w:rPr>
          <w:rFonts w:cstheme="minorHAnsi"/>
        </w:rPr>
        <w:t>continuous and robust</w:t>
      </w:r>
      <w:r w:rsidR="00AD6169" w:rsidRPr="00AD6169">
        <w:rPr>
          <w:rFonts w:cstheme="minorHAnsi"/>
        </w:rPr>
        <w:t xml:space="preserve"> (</w:t>
      </w:r>
      <w:r w:rsidR="00AD6169" w:rsidRPr="00AD6169">
        <w:rPr>
          <w:rFonts w:cstheme="minorHAnsi"/>
          <w:color w:val="2C3E50"/>
          <w:shd w:val="clear" w:color="auto" w:fill="FFFFFF"/>
        </w:rPr>
        <w:t>2022 edition -For use in Wales</w:t>
      </w:r>
      <w:r w:rsidR="00AD6169">
        <w:rPr>
          <w:rFonts w:cstheme="minorHAnsi"/>
          <w:color w:val="2C3E50"/>
          <w:shd w:val="clear" w:color="auto" w:fill="FFFFFF"/>
        </w:rPr>
        <w:t>)</w:t>
      </w:r>
      <w:r w:rsidR="00F12044">
        <w:rPr>
          <w:rFonts w:cstheme="minorHAnsi"/>
          <w:color w:val="2C3E50"/>
          <w:shd w:val="clear" w:color="auto" w:fill="FFFFFF"/>
        </w:rPr>
        <w:t>.</w:t>
      </w:r>
    </w:p>
    <w:p w14:paraId="12802757" w14:textId="77777777" w:rsidR="00F12044" w:rsidRDefault="00F12044">
      <w:pPr>
        <w:rPr>
          <w:rFonts w:cstheme="minorHAnsi"/>
          <w:color w:val="2C3E50"/>
          <w:shd w:val="clear" w:color="auto" w:fill="FFFFFF"/>
        </w:rPr>
      </w:pPr>
    </w:p>
    <w:p w14:paraId="0134C711" w14:textId="646A8D48" w:rsidR="00F12044" w:rsidRDefault="00F12044">
      <w:r>
        <w:rPr>
          <w:noProof/>
        </w:rPr>
        <w:drawing>
          <wp:inline distT="0" distB="0" distL="0" distR="0" wp14:anchorId="7220CC2A" wp14:editId="4200A282">
            <wp:extent cx="5731510" cy="2581275"/>
            <wp:effectExtent l="0" t="0" r="254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81275"/>
                    </a:xfrm>
                    <a:prstGeom prst="rect">
                      <a:avLst/>
                    </a:prstGeom>
                    <a:noFill/>
                    <a:ln>
                      <a:noFill/>
                    </a:ln>
                  </pic:spPr>
                </pic:pic>
              </a:graphicData>
            </a:graphic>
          </wp:inline>
        </w:drawing>
      </w:r>
    </w:p>
    <w:p w14:paraId="60FE3F23" w14:textId="1512CAC4" w:rsidR="00E86E86" w:rsidRDefault="000E056B">
      <w:r>
        <w:t>The wall construction consists of an outer skin brick wall with 20mm of rendering</w:t>
      </w:r>
      <w:r w:rsidR="00214467">
        <w:t xml:space="preserve">. There will be a 50 mm cavity followed by the breather membrane </w:t>
      </w:r>
      <w:r w:rsidR="00A214CF">
        <w:t xml:space="preserve">with OSB sheathing. The C16 timber frame is 140mm and will contain 100mm of Kingspan </w:t>
      </w:r>
      <w:proofErr w:type="spellStart"/>
      <w:r w:rsidR="00A214CF">
        <w:t>kooltherm</w:t>
      </w:r>
      <w:proofErr w:type="spellEnd"/>
      <w:r w:rsidR="00A214CF">
        <w:t xml:space="preserve"> K112</w:t>
      </w:r>
      <w:r w:rsidR="00B27D20">
        <w:t xml:space="preserve"> </w:t>
      </w:r>
      <w:proofErr w:type="spellStart"/>
      <w:r w:rsidR="00B27D20">
        <w:t>follwed</w:t>
      </w:r>
      <w:proofErr w:type="spellEnd"/>
      <w:r w:rsidR="00B27D20">
        <w:t xml:space="preserve"> by the vapour control layer. To meet thermal performance requirements additional insulation (</w:t>
      </w:r>
      <w:r w:rsidR="00FB1D32">
        <w:t>25 mm of P</w:t>
      </w:r>
      <w:r w:rsidR="00E974BE">
        <w:t>IR insulation, which has a thermal conductivity value of 0.</w:t>
      </w:r>
      <w:r w:rsidR="00901B8C">
        <w:t>023 W/</w:t>
      </w:r>
      <w:proofErr w:type="spellStart"/>
      <w:r w:rsidR="00901B8C">
        <w:t>mK</w:t>
      </w:r>
      <w:proofErr w:type="spellEnd"/>
      <w:r w:rsidR="00901B8C">
        <w:t>)</w:t>
      </w:r>
      <w:r w:rsidR="00BD72B1">
        <w:t xml:space="preserve"> will be placed in the service void. Lastly an internal finish of </w:t>
      </w:r>
      <w:proofErr w:type="spellStart"/>
      <w:r w:rsidR="00BD72B1">
        <w:t>Fermacell</w:t>
      </w:r>
      <w:proofErr w:type="spellEnd"/>
      <w:r w:rsidR="00BD72B1">
        <w:t xml:space="preserve"> </w:t>
      </w:r>
      <w:r w:rsidR="001A4F18">
        <w:t xml:space="preserve">fibre board will give a </w:t>
      </w:r>
      <w:r w:rsidR="00B345B7">
        <w:t xml:space="preserve">higher specification compared to plasterboard with acoustic </w:t>
      </w:r>
      <w:r w:rsidR="00E66B2C">
        <w:t>and fire resistance properties.</w:t>
      </w:r>
      <w:r w:rsidR="000F28FB">
        <w:t xml:space="preserve"> The insulation layers will extend into the </w:t>
      </w:r>
      <w:r w:rsidR="0012431C">
        <w:t xml:space="preserve">eaves of the roof and the foundations to ensure a continuous layer of insulation as required in appendix F </w:t>
      </w:r>
      <w:r w:rsidR="00C62619">
        <w:t xml:space="preserve">of Part L in the Approved Documents. </w:t>
      </w:r>
    </w:p>
    <w:p w14:paraId="7F755096" w14:textId="77777777" w:rsidR="00E86E86" w:rsidRDefault="00E86E86"/>
    <w:p w14:paraId="4C465E90" w14:textId="77777777" w:rsidR="00DF7FEC" w:rsidRDefault="00DF7FEC"/>
    <w:p w14:paraId="6AE72C73" w14:textId="546280E1" w:rsidR="00F12044" w:rsidRDefault="00F12044"/>
    <w:p w14:paraId="5D1C15E6" w14:textId="1F7F2A70" w:rsidR="00F12044" w:rsidRDefault="00F12044"/>
    <w:p w14:paraId="52A1664B" w14:textId="77777777" w:rsidR="00084D5A" w:rsidRDefault="00084D5A" w:rsidP="00D2544B">
      <w:pPr>
        <w:spacing w:before="240"/>
      </w:pPr>
    </w:p>
    <w:p w14:paraId="094CA7D7" w14:textId="60C27305" w:rsidR="00DF7FEC" w:rsidRDefault="00084D5A" w:rsidP="00D2544B">
      <w:pPr>
        <w:spacing w:before="240"/>
      </w:pPr>
      <w:r>
        <w:rPr>
          <w:noProof/>
        </w:rPr>
        <w:drawing>
          <wp:anchor distT="0" distB="0" distL="114300" distR="114300" simplePos="0" relativeHeight="251663360" behindDoc="1" locked="0" layoutInCell="1" allowOverlap="1" wp14:anchorId="03B0065D" wp14:editId="0E614FE5">
            <wp:simplePos x="0" y="0"/>
            <wp:positionH relativeFrom="column">
              <wp:posOffset>-410901</wp:posOffset>
            </wp:positionH>
            <wp:positionV relativeFrom="paragraph">
              <wp:posOffset>-970521</wp:posOffset>
            </wp:positionV>
            <wp:extent cx="5731510" cy="2580640"/>
            <wp:effectExtent l="0" t="0" r="2540" b="0"/>
            <wp:wrapTight wrapText="bothSides">
              <wp:wrapPolygon edited="0">
                <wp:start x="0" y="0"/>
                <wp:lineTo x="0" y="21366"/>
                <wp:lineTo x="21538" y="21366"/>
                <wp:lineTo x="21538"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80640"/>
                    </a:xfrm>
                    <a:prstGeom prst="rect">
                      <a:avLst/>
                    </a:prstGeom>
                    <a:noFill/>
                    <a:ln>
                      <a:noFill/>
                    </a:ln>
                  </pic:spPr>
                </pic:pic>
              </a:graphicData>
            </a:graphic>
            <wp14:sizeRelH relativeFrom="page">
              <wp14:pctWidth>0</wp14:pctWidth>
            </wp14:sizeRelH>
            <wp14:sizeRelV relativeFrom="page">
              <wp14:pctHeight>0</wp14:pctHeight>
            </wp14:sizeRelV>
          </wp:anchor>
        </w:drawing>
      </w:r>
      <w:r w:rsidR="0083043B">
        <w:t xml:space="preserve">The raft </w:t>
      </w:r>
      <w:r w:rsidR="0083043B">
        <w:lastRenderedPageBreak/>
        <w:t xml:space="preserve">foundation will sit on a </w:t>
      </w:r>
      <w:proofErr w:type="gramStart"/>
      <w:r w:rsidR="0083043B">
        <w:t>hard core</w:t>
      </w:r>
      <w:proofErr w:type="gramEnd"/>
      <w:r w:rsidR="0083043B">
        <w:t xml:space="preserve"> base</w:t>
      </w:r>
      <w:r w:rsidR="00376F23">
        <w:t xml:space="preserve"> and will be a U shape so that </w:t>
      </w:r>
      <w:r w:rsidR="0004432A">
        <w:t xml:space="preserve">a lean mix fill can be pour on to create a level and smooth surface. </w:t>
      </w:r>
      <w:r w:rsidR="00E85BCC">
        <w:t xml:space="preserve">100mm of </w:t>
      </w:r>
      <w:r w:rsidR="00A90E37">
        <w:t>moisture resistant</w:t>
      </w:r>
      <w:r w:rsidR="00E85BCC">
        <w:t xml:space="preserve"> insulation</w:t>
      </w:r>
      <w:r w:rsidR="00A90E37">
        <w:t xml:space="preserve"> (such as </w:t>
      </w:r>
      <w:proofErr w:type="spellStart"/>
      <w:r w:rsidR="00D2544B">
        <w:t>F</w:t>
      </w:r>
      <w:r w:rsidR="00A90E37">
        <w:t>oamglas</w:t>
      </w:r>
      <w:proofErr w:type="spellEnd"/>
      <w:r w:rsidR="00D2544B">
        <w:t xml:space="preserve">) will lay underneath the </w:t>
      </w:r>
      <w:r w:rsidR="00817F2C">
        <w:t>damp proof membrane</w:t>
      </w:r>
      <w:r w:rsidR="00A72EA1">
        <w:t xml:space="preserve"> (150 mm from ground level)</w:t>
      </w:r>
      <w:r w:rsidR="00817F2C">
        <w:t xml:space="preserve">, </w:t>
      </w:r>
      <w:r w:rsidR="00D2544B">
        <w:t xml:space="preserve">in line with </w:t>
      </w:r>
      <w:r w:rsidR="00090395">
        <w:t xml:space="preserve">Part L of the Approved Document. </w:t>
      </w:r>
      <w:r w:rsidR="00817F2C">
        <w:t xml:space="preserve"> </w:t>
      </w:r>
      <w:r w:rsidR="00B03741">
        <w:t>The underfloor heating pipework an</w:t>
      </w:r>
      <w:r w:rsidR="00A62CB0">
        <w:t xml:space="preserve">d </w:t>
      </w:r>
      <w:r w:rsidR="003F14C3">
        <w:t>foam edge insulation will be the next layer</w:t>
      </w:r>
      <w:r w:rsidR="00EA4881">
        <w:t xml:space="preserve"> with a sole plate for the timber frame to rest on</w:t>
      </w:r>
      <w:r w:rsidR="003F14C3">
        <w:t xml:space="preserve">. The foam edge insulation allows for expansion and contraction due to the heat from the underfloor heating as well as maintaining the continuity of insulation. </w:t>
      </w:r>
      <w:r w:rsidR="001B2976">
        <w:t xml:space="preserve">The screed will then be poured on top </w:t>
      </w:r>
      <w:r w:rsidR="003A0E5E">
        <w:t>(60mm) and the floor finish will be laid on that as the finished surface.</w:t>
      </w:r>
    </w:p>
    <w:p w14:paraId="6A51F61E" w14:textId="5D85C563" w:rsidR="0032069C" w:rsidRDefault="0032069C"/>
    <w:p w14:paraId="10FB5C48" w14:textId="63F95FEC" w:rsidR="0032069C" w:rsidRDefault="0032069C"/>
    <w:p w14:paraId="22732FBA" w14:textId="70E1C835" w:rsidR="00F87D79" w:rsidRDefault="00CE0A65">
      <w:r>
        <w:rPr>
          <w:noProof/>
        </w:rPr>
        <w:drawing>
          <wp:anchor distT="0" distB="0" distL="114300" distR="114300" simplePos="0" relativeHeight="251662336" behindDoc="1" locked="0" layoutInCell="1" allowOverlap="1" wp14:anchorId="527B6724" wp14:editId="57A0871D">
            <wp:simplePos x="0" y="0"/>
            <wp:positionH relativeFrom="column">
              <wp:posOffset>-2074545</wp:posOffset>
            </wp:positionH>
            <wp:positionV relativeFrom="paragraph">
              <wp:posOffset>842010</wp:posOffset>
            </wp:positionV>
            <wp:extent cx="5731510" cy="2581275"/>
            <wp:effectExtent l="0" t="6033" r="0" b="0"/>
            <wp:wrapTight wrapText="bothSides">
              <wp:wrapPolygon edited="0">
                <wp:start x="-23" y="21550"/>
                <wp:lineTo x="21515" y="21550"/>
                <wp:lineTo x="21515" y="189"/>
                <wp:lineTo x="-23" y="189"/>
                <wp:lineTo x="-23" y="21550"/>
              </wp:wrapPolygon>
            </wp:wrapTight>
            <wp:docPr id="3" name="Picture 3" descr="A white board with a draw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oard with a drawing on it&#10;&#10;Description automatically generated with medium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5731510" cy="2581275"/>
                    </a:xfrm>
                    <a:prstGeom prst="rect">
                      <a:avLst/>
                    </a:prstGeom>
                    <a:noFill/>
                    <a:ln>
                      <a:noFill/>
                    </a:ln>
                  </pic:spPr>
                </pic:pic>
              </a:graphicData>
            </a:graphic>
            <wp14:sizeRelH relativeFrom="page">
              <wp14:pctWidth>0</wp14:pctWidth>
            </wp14:sizeRelH>
            <wp14:sizeRelV relativeFrom="page">
              <wp14:pctHeight>0</wp14:pctHeight>
            </wp14:sizeRelV>
          </wp:anchor>
        </w:drawing>
      </w:r>
      <w:r w:rsidR="00F87D79">
        <w:t>The specified roof construction is truss</w:t>
      </w:r>
      <w:r w:rsidR="000B0A00">
        <w:t xml:space="preserve">ed rafters. </w:t>
      </w:r>
      <w:r w:rsidR="003C6611">
        <w:t xml:space="preserve">Alterations made to trusses </w:t>
      </w:r>
      <w:r w:rsidR="00495994">
        <w:t xml:space="preserve">is likely to destroy the framework </w:t>
      </w:r>
      <w:r w:rsidR="007A5476">
        <w:t xml:space="preserve">of the truss rendering it useless as supporting the loads applied. </w:t>
      </w:r>
      <w:r w:rsidR="006A0B10">
        <w:t xml:space="preserve">The overhang is designed to be trimmed when it is </w:t>
      </w:r>
      <w:r w:rsidR="00794B09">
        <w:t>supported by a girder truss at a 90</w:t>
      </w:r>
      <w:r w:rsidR="00794B09">
        <w:rPr>
          <w:rFonts w:cstheme="minorHAnsi"/>
        </w:rPr>
        <w:t>°</w:t>
      </w:r>
      <w:r w:rsidR="00794B09">
        <w:t xml:space="preserve"> </w:t>
      </w:r>
      <w:proofErr w:type="gramStart"/>
      <w:r w:rsidR="00794B09">
        <w:t>angle</w:t>
      </w:r>
      <w:proofErr w:type="gramEnd"/>
      <w:r w:rsidR="00794B09">
        <w:t xml:space="preserve"> but any other alterations (especially onsite) should be condemned.</w:t>
      </w:r>
      <w:r w:rsidR="00884892">
        <w:t xml:space="preserve"> Any changes should be made beforehand and by a structural engineer.</w:t>
      </w:r>
      <w:r w:rsidR="00794B09">
        <w:t xml:space="preserve"> </w:t>
      </w:r>
      <w:r w:rsidR="003170A8">
        <w:t xml:space="preserve">According to the </w:t>
      </w:r>
      <w:r w:rsidR="007B7B18">
        <w:t xml:space="preserve">NHBC handbook, due to the inherent </w:t>
      </w:r>
      <w:r w:rsidR="00F22FB9">
        <w:t>weak axis longitudinal or diagonal bracing is required to provide robustness and stability. This then limits space in the attic</w:t>
      </w:r>
      <w:r w:rsidR="00284EE2">
        <w:t xml:space="preserve">, which, if converted into habitable space </w:t>
      </w:r>
      <w:r w:rsidR="00177229">
        <w:t>provides certain obstacles</w:t>
      </w:r>
      <w:r w:rsidR="00884892">
        <w:t xml:space="preserve">. </w:t>
      </w:r>
    </w:p>
    <w:p w14:paraId="5BBB97B0" w14:textId="479929F3" w:rsidR="00AF2A5C" w:rsidRPr="00061CDC" w:rsidRDefault="00061CDC">
      <w:pPr>
        <w:rPr>
          <w:sz w:val="16"/>
          <w:szCs w:val="16"/>
        </w:rPr>
      </w:pPr>
      <w:r>
        <w:rPr>
          <w:sz w:val="16"/>
          <w:szCs w:val="16"/>
        </w:rPr>
        <w:t xml:space="preserve"> </w:t>
      </w:r>
    </w:p>
    <w:p w14:paraId="2E8C5E57" w14:textId="54AC8311" w:rsidR="00061CDC" w:rsidRDefault="00061CDC" w:rsidP="00DF7FEC">
      <w:pPr>
        <w:pStyle w:val="NormalWeb"/>
        <w:spacing w:before="0" w:beforeAutospacing="0" w:after="0" w:afterAutospacing="0" w:line="360" w:lineRule="atLeast"/>
        <w:rPr>
          <w:rFonts w:ascii="Calibri" w:hAnsi="Calibri" w:cs="Calibri"/>
          <w:color w:val="000000"/>
          <w:sz w:val="22"/>
          <w:szCs w:val="22"/>
        </w:rPr>
      </w:pPr>
    </w:p>
    <w:p w14:paraId="19775BBD" w14:textId="4540A5DB" w:rsidR="00061CDC" w:rsidRDefault="006C5BB4"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Using a </w:t>
      </w:r>
      <w:r w:rsidR="00C003D6">
        <w:rPr>
          <w:rFonts w:ascii="Calibri" w:hAnsi="Calibri" w:cs="Calibri"/>
          <w:color w:val="000000"/>
          <w:sz w:val="22"/>
          <w:szCs w:val="22"/>
        </w:rPr>
        <w:t>gable</w:t>
      </w:r>
      <w:r>
        <w:rPr>
          <w:rFonts w:ascii="Calibri" w:hAnsi="Calibri" w:cs="Calibri"/>
          <w:color w:val="000000"/>
          <w:sz w:val="22"/>
          <w:szCs w:val="22"/>
        </w:rPr>
        <w:t xml:space="preserve"> roof design that utilises rafters</w:t>
      </w:r>
      <w:r w:rsidR="00C003D6">
        <w:rPr>
          <w:rFonts w:ascii="Calibri" w:hAnsi="Calibri" w:cs="Calibri"/>
          <w:color w:val="000000"/>
          <w:sz w:val="22"/>
          <w:szCs w:val="22"/>
        </w:rPr>
        <w:t xml:space="preserve"> rather than trusses</w:t>
      </w:r>
      <w:r>
        <w:rPr>
          <w:rFonts w:ascii="Calibri" w:hAnsi="Calibri" w:cs="Calibri"/>
          <w:color w:val="000000"/>
          <w:sz w:val="22"/>
          <w:szCs w:val="22"/>
        </w:rPr>
        <w:t xml:space="preserve"> will enable the property to have a</w:t>
      </w:r>
      <w:r w:rsidR="00BE09F5">
        <w:rPr>
          <w:rFonts w:ascii="Calibri" w:hAnsi="Calibri" w:cs="Calibri"/>
          <w:color w:val="000000"/>
          <w:sz w:val="22"/>
          <w:szCs w:val="22"/>
        </w:rPr>
        <w:t xml:space="preserve"> roof dormer</w:t>
      </w:r>
      <w:r w:rsidR="00C703C4">
        <w:rPr>
          <w:rFonts w:ascii="Calibri" w:hAnsi="Calibri" w:cs="Calibri"/>
          <w:color w:val="000000"/>
          <w:sz w:val="22"/>
          <w:szCs w:val="22"/>
        </w:rPr>
        <w:t>, which</w:t>
      </w:r>
      <w:r w:rsidR="00BE09F5">
        <w:rPr>
          <w:rFonts w:ascii="Calibri" w:hAnsi="Calibri" w:cs="Calibri"/>
          <w:color w:val="000000"/>
          <w:sz w:val="22"/>
          <w:szCs w:val="22"/>
        </w:rPr>
        <w:t xml:space="preserve"> </w:t>
      </w:r>
      <w:r w:rsidR="00391A7C">
        <w:rPr>
          <w:rFonts w:ascii="Calibri" w:hAnsi="Calibri" w:cs="Calibri"/>
          <w:color w:val="000000"/>
          <w:sz w:val="22"/>
          <w:szCs w:val="22"/>
        </w:rPr>
        <w:t xml:space="preserve">will maximise any floor space in the attic and will allow for added light </w:t>
      </w:r>
      <w:r w:rsidR="00676CCC">
        <w:rPr>
          <w:rFonts w:ascii="Calibri" w:hAnsi="Calibri" w:cs="Calibri"/>
          <w:color w:val="000000"/>
          <w:sz w:val="22"/>
          <w:szCs w:val="22"/>
        </w:rPr>
        <w:t xml:space="preserve">to reach the space. The dormer can span almost the entire roof width or </w:t>
      </w:r>
      <w:r w:rsidR="003D0FEA">
        <w:rPr>
          <w:rFonts w:ascii="Calibri" w:hAnsi="Calibri" w:cs="Calibri"/>
          <w:color w:val="000000"/>
          <w:sz w:val="22"/>
          <w:szCs w:val="22"/>
        </w:rPr>
        <w:t xml:space="preserve">form just a small section, depending on client specifications. </w:t>
      </w:r>
    </w:p>
    <w:p w14:paraId="11AE924C" w14:textId="40520614" w:rsidR="00061CDC" w:rsidRDefault="00CE0A65" w:rsidP="00DF7FEC">
      <w:pPr>
        <w:pStyle w:val="NormalWeb"/>
        <w:spacing w:before="0" w:beforeAutospacing="0" w:after="0" w:afterAutospacing="0" w:line="360" w:lineRule="atLeast"/>
        <w:rPr>
          <w:rFonts w:ascii="Calibri" w:hAnsi="Calibri" w:cs="Calibri"/>
          <w:color w:val="000000"/>
          <w:sz w:val="22"/>
          <w:szCs w:val="22"/>
        </w:rPr>
      </w:pPr>
      <w:r>
        <w:rPr>
          <w:noProof/>
        </w:rPr>
        <w:drawing>
          <wp:anchor distT="0" distB="0" distL="114300" distR="114300" simplePos="0" relativeHeight="251664384" behindDoc="1" locked="0" layoutInCell="1" allowOverlap="1" wp14:anchorId="33ABE023" wp14:editId="7213A125">
            <wp:simplePos x="0" y="0"/>
            <wp:positionH relativeFrom="margin">
              <wp:posOffset>3047365</wp:posOffset>
            </wp:positionH>
            <wp:positionV relativeFrom="paragraph">
              <wp:posOffset>79375</wp:posOffset>
            </wp:positionV>
            <wp:extent cx="2696845" cy="2552065"/>
            <wp:effectExtent l="0" t="0" r="8255" b="635"/>
            <wp:wrapTight wrapText="bothSides">
              <wp:wrapPolygon edited="0">
                <wp:start x="0" y="0"/>
                <wp:lineTo x="0" y="21444"/>
                <wp:lineTo x="21514" y="21444"/>
                <wp:lineTo x="21514" y="0"/>
                <wp:lineTo x="0" y="0"/>
              </wp:wrapPolygon>
            </wp:wrapTight>
            <wp:docPr id="5" name="Picture 5" descr="Loft Conversion Guide — in depth information on how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ft Conversion Guide — in depth information on how to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6845" cy="2552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BD9AE0" w14:textId="6F017AD2"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6FD37113" w14:textId="280FFD30"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0125E3CD" w14:textId="4395F3B8"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269A0830" w14:textId="3DC46435"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669991E7" w14:textId="4FA4869A"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28161118"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514D20A0"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4942218"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42CCAE8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BF434CB" w14:textId="6A2F0A8C"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8A78A49" w14:textId="72EB2821" w:rsidR="005F5C60" w:rsidRDefault="00150DDA"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lastRenderedPageBreak/>
        <w:t>Alternatively,</w:t>
      </w:r>
      <w:r w:rsidR="005F5C60">
        <w:rPr>
          <w:rFonts w:ascii="Calibri" w:hAnsi="Calibri" w:cs="Calibri"/>
          <w:color w:val="000000"/>
          <w:sz w:val="22"/>
          <w:szCs w:val="22"/>
        </w:rPr>
        <w:t xml:space="preserve"> instead of having a room in the roof</w:t>
      </w:r>
      <w:r w:rsidR="00EB04E8">
        <w:rPr>
          <w:rFonts w:ascii="Calibri" w:hAnsi="Calibri" w:cs="Calibri"/>
          <w:color w:val="000000"/>
          <w:sz w:val="22"/>
          <w:szCs w:val="22"/>
        </w:rPr>
        <w:t xml:space="preserve">, continue and create a </w:t>
      </w:r>
      <w:r w:rsidR="000A071A">
        <w:rPr>
          <w:rFonts w:ascii="Calibri" w:hAnsi="Calibri" w:cs="Calibri"/>
          <w:color w:val="000000"/>
          <w:sz w:val="22"/>
          <w:szCs w:val="22"/>
        </w:rPr>
        <w:t xml:space="preserve">third storey </w:t>
      </w:r>
      <w:r w:rsidR="00212C19">
        <w:rPr>
          <w:rFonts w:ascii="Calibri" w:hAnsi="Calibri" w:cs="Calibri"/>
          <w:color w:val="000000"/>
          <w:sz w:val="22"/>
          <w:szCs w:val="22"/>
        </w:rPr>
        <w:t xml:space="preserve">and have a flat roof which could feature a green roof rather than an incredibly noisy metal sheeting. </w:t>
      </w:r>
      <w:r w:rsidR="0000699D">
        <w:rPr>
          <w:rFonts w:ascii="Calibri" w:hAnsi="Calibri" w:cs="Calibri"/>
          <w:color w:val="000000"/>
          <w:sz w:val="22"/>
          <w:szCs w:val="22"/>
        </w:rPr>
        <w:t xml:space="preserve">The flat roof would still meet </w:t>
      </w:r>
      <w:r w:rsidR="00EF19EE">
        <w:rPr>
          <w:rFonts w:ascii="Calibri" w:hAnsi="Calibri" w:cs="Calibri"/>
          <w:color w:val="000000"/>
          <w:sz w:val="22"/>
          <w:szCs w:val="22"/>
        </w:rPr>
        <w:t xml:space="preserve">thermal requirements as it can be filled with Kingspan Rigid-R insulation which has a </w:t>
      </w:r>
      <w:r w:rsidR="00D30424">
        <w:rPr>
          <w:rFonts w:ascii="Calibri" w:hAnsi="Calibri" w:cs="Calibri"/>
          <w:color w:val="000000"/>
          <w:sz w:val="22"/>
          <w:szCs w:val="22"/>
        </w:rPr>
        <w:t>thermal conductivity value of 0.007 W/</w:t>
      </w:r>
      <w:proofErr w:type="spellStart"/>
      <w:r w:rsidR="00D30424">
        <w:rPr>
          <w:rFonts w:ascii="Calibri" w:hAnsi="Calibri" w:cs="Calibri"/>
          <w:color w:val="000000"/>
          <w:sz w:val="22"/>
          <w:szCs w:val="22"/>
        </w:rPr>
        <w:t>mK</w:t>
      </w:r>
      <w:r w:rsidR="001B3267">
        <w:rPr>
          <w:rFonts w:ascii="Calibri" w:hAnsi="Calibri" w:cs="Calibri"/>
          <w:color w:val="000000"/>
          <w:sz w:val="22"/>
          <w:szCs w:val="22"/>
        </w:rPr>
        <w:t>.</w:t>
      </w:r>
      <w:proofErr w:type="spellEnd"/>
      <w:r w:rsidR="001B3267">
        <w:rPr>
          <w:rFonts w:ascii="Calibri" w:hAnsi="Calibri" w:cs="Calibri"/>
          <w:color w:val="000000"/>
          <w:sz w:val="22"/>
          <w:szCs w:val="22"/>
        </w:rPr>
        <w:t xml:space="preserve"> These </w:t>
      </w:r>
      <w:r w:rsidR="00D42571">
        <w:rPr>
          <w:rFonts w:ascii="Calibri" w:hAnsi="Calibri" w:cs="Calibri"/>
          <w:color w:val="000000"/>
          <w:sz w:val="22"/>
          <w:szCs w:val="22"/>
        </w:rPr>
        <w:t xml:space="preserve">boards are thin so can be used where there is little space or there are planning height requirements. </w:t>
      </w:r>
      <w:r w:rsidR="00545619">
        <w:rPr>
          <w:rFonts w:ascii="Calibri" w:hAnsi="Calibri" w:cs="Calibri"/>
          <w:color w:val="000000"/>
          <w:sz w:val="22"/>
          <w:szCs w:val="22"/>
        </w:rPr>
        <w:t xml:space="preserve">A </w:t>
      </w:r>
      <w:r w:rsidR="00523CA9">
        <w:rPr>
          <w:rFonts w:ascii="Calibri" w:hAnsi="Calibri" w:cs="Calibri"/>
          <w:color w:val="000000"/>
          <w:sz w:val="22"/>
          <w:szCs w:val="22"/>
        </w:rPr>
        <w:t>3-storey</w:t>
      </w:r>
      <w:r w:rsidR="00545619">
        <w:rPr>
          <w:rFonts w:ascii="Calibri" w:hAnsi="Calibri" w:cs="Calibri"/>
          <w:color w:val="000000"/>
          <w:sz w:val="22"/>
          <w:szCs w:val="22"/>
        </w:rPr>
        <w:t xml:space="preserve"> home with flat roof will not surpass </w:t>
      </w:r>
      <w:r w:rsidR="00EA0CEE">
        <w:rPr>
          <w:rFonts w:ascii="Calibri" w:hAnsi="Calibri" w:cs="Calibri"/>
          <w:color w:val="000000"/>
          <w:sz w:val="22"/>
          <w:szCs w:val="22"/>
        </w:rPr>
        <w:t>8 metres in height so will fit with many planning requirements</w:t>
      </w:r>
      <w:r w:rsidR="00523CA9">
        <w:rPr>
          <w:rFonts w:ascii="Calibri" w:hAnsi="Calibri" w:cs="Calibri"/>
          <w:color w:val="000000"/>
          <w:sz w:val="22"/>
          <w:szCs w:val="22"/>
        </w:rPr>
        <w:t>.</w:t>
      </w:r>
    </w:p>
    <w:p w14:paraId="3696CBDE" w14:textId="1455E906" w:rsidR="00061CDC" w:rsidRDefault="00150DDA"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 </w:t>
      </w:r>
    </w:p>
    <w:p w14:paraId="521284DA"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57893AF4" w14:textId="41C86831"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23E63AC5" w14:textId="3D908BA9" w:rsidR="00523CA9" w:rsidRPr="00774B85" w:rsidRDefault="00774B85" w:rsidP="00DF7FEC">
      <w:pPr>
        <w:pStyle w:val="NormalWeb"/>
        <w:spacing w:before="0" w:beforeAutospacing="0" w:after="0" w:afterAutospacing="0" w:line="360" w:lineRule="atLeast"/>
        <w:rPr>
          <w:rFonts w:ascii="Calibri" w:hAnsi="Calibri" w:cs="Calibri"/>
          <w:color w:val="000000"/>
          <w:sz w:val="22"/>
          <w:szCs w:val="22"/>
          <w:u w:val="single"/>
        </w:rPr>
      </w:pPr>
      <w:r w:rsidRPr="00774B85">
        <w:rPr>
          <w:rFonts w:ascii="Calibri" w:hAnsi="Calibri" w:cs="Calibri"/>
          <w:color w:val="000000"/>
          <w:sz w:val="22"/>
          <w:szCs w:val="22"/>
          <w:u w:val="single"/>
        </w:rPr>
        <w:t>Conclusion</w:t>
      </w:r>
    </w:p>
    <w:p w14:paraId="2E9E5D95" w14:textId="6D4AEBA8" w:rsidR="00523CA9" w:rsidRDefault="00774B85" w:rsidP="00DF7FEC">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Overall, </w:t>
      </w:r>
      <w:proofErr w:type="gramStart"/>
      <w:r w:rsidR="006406B5">
        <w:rPr>
          <w:rFonts w:ascii="Calibri" w:hAnsi="Calibri" w:cs="Calibri"/>
          <w:color w:val="000000"/>
          <w:sz w:val="22"/>
          <w:szCs w:val="22"/>
        </w:rPr>
        <w:t>The</w:t>
      </w:r>
      <w:proofErr w:type="gramEnd"/>
      <w:r w:rsidR="006406B5">
        <w:rPr>
          <w:rFonts w:ascii="Calibri" w:hAnsi="Calibri" w:cs="Calibri"/>
          <w:color w:val="000000"/>
          <w:sz w:val="22"/>
          <w:szCs w:val="22"/>
        </w:rPr>
        <w:t xml:space="preserve"> </w:t>
      </w:r>
      <w:r w:rsidR="002C30CA">
        <w:rPr>
          <w:rFonts w:ascii="Calibri" w:hAnsi="Calibri" w:cs="Calibri"/>
          <w:color w:val="000000"/>
          <w:sz w:val="22"/>
          <w:szCs w:val="22"/>
        </w:rPr>
        <w:t xml:space="preserve">proposed timber frame property is well designed </w:t>
      </w:r>
      <w:r w:rsidR="00BA34A5">
        <w:rPr>
          <w:rFonts w:ascii="Calibri" w:hAnsi="Calibri" w:cs="Calibri"/>
          <w:color w:val="000000"/>
          <w:sz w:val="22"/>
          <w:szCs w:val="22"/>
        </w:rPr>
        <w:t xml:space="preserve">and meets requirements in a thermal capacity however, the roof design should be adapted to allow for </w:t>
      </w:r>
      <w:r w:rsidR="00313386">
        <w:rPr>
          <w:rFonts w:ascii="Calibri" w:hAnsi="Calibri" w:cs="Calibri"/>
          <w:color w:val="000000"/>
          <w:sz w:val="22"/>
          <w:szCs w:val="22"/>
        </w:rPr>
        <w:t>maximised</w:t>
      </w:r>
      <w:r w:rsidR="00BA34A5">
        <w:rPr>
          <w:rFonts w:ascii="Calibri" w:hAnsi="Calibri" w:cs="Calibri"/>
          <w:color w:val="000000"/>
          <w:sz w:val="22"/>
          <w:szCs w:val="22"/>
        </w:rPr>
        <w:t xml:space="preserve"> habitable space in the attic</w:t>
      </w:r>
      <w:r w:rsidR="00313386">
        <w:rPr>
          <w:rFonts w:ascii="Calibri" w:hAnsi="Calibri" w:cs="Calibri"/>
          <w:color w:val="000000"/>
          <w:sz w:val="22"/>
          <w:szCs w:val="22"/>
        </w:rPr>
        <w:t xml:space="preserve"> or to add an additional storey to the property </w:t>
      </w:r>
      <w:r w:rsidR="004B49D8">
        <w:rPr>
          <w:rFonts w:ascii="Calibri" w:hAnsi="Calibri" w:cs="Calibri"/>
          <w:color w:val="000000"/>
          <w:sz w:val="22"/>
          <w:szCs w:val="22"/>
        </w:rPr>
        <w:t>and incorporate a flat, green roof</w:t>
      </w:r>
      <w:r w:rsidR="00F310E9">
        <w:rPr>
          <w:rFonts w:ascii="Calibri" w:hAnsi="Calibri" w:cs="Calibri"/>
          <w:color w:val="000000"/>
          <w:sz w:val="22"/>
          <w:szCs w:val="22"/>
        </w:rPr>
        <w:t xml:space="preserve">. The majority of the </w:t>
      </w:r>
      <w:r w:rsidR="00E14B52">
        <w:rPr>
          <w:rFonts w:ascii="Calibri" w:hAnsi="Calibri" w:cs="Calibri"/>
          <w:color w:val="000000"/>
          <w:sz w:val="22"/>
          <w:szCs w:val="22"/>
        </w:rPr>
        <w:t xml:space="preserve">construction can be done off-site </w:t>
      </w:r>
      <w:r w:rsidR="00FF3035">
        <w:rPr>
          <w:rFonts w:ascii="Calibri" w:hAnsi="Calibri" w:cs="Calibri"/>
          <w:color w:val="000000"/>
          <w:sz w:val="22"/>
          <w:szCs w:val="22"/>
        </w:rPr>
        <w:t xml:space="preserve">with 3D modules and pods being designed and built in a controlled factory setting </w:t>
      </w:r>
      <w:r w:rsidR="00432860">
        <w:rPr>
          <w:rFonts w:ascii="Calibri" w:hAnsi="Calibri" w:cs="Calibri"/>
          <w:color w:val="000000"/>
          <w:sz w:val="22"/>
          <w:szCs w:val="22"/>
        </w:rPr>
        <w:t xml:space="preserve">to be </w:t>
      </w:r>
      <w:r w:rsidR="00FE36CD">
        <w:rPr>
          <w:rFonts w:ascii="Calibri" w:hAnsi="Calibri" w:cs="Calibri"/>
          <w:color w:val="000000"/>
          <w:sz w:val="22"/>
          <w:szCs w:val="22"/>
        </w:rPr>
        <w:t>stacked and pieced together onsite</w:t>
      </w:r>
      <w:r w:rsidR="000A01C1">
        <w:rPr>
          <w:rFonts w:ascii="Calibri" w:hAnsi="Calibri" w:cs="Calibri"/>
          <w:color w:val="000000"/>
          <w:sz w:val="22"/>
          <w:szCs w:val="22"/>
        </w:rPr>
        <w:t xml:space="preserve">. </w:t>
      </w:r>
    </w:p>
    <w:p w14:paraId="12C21228"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25EB360A"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451CC564" w14:textId="77777777" w:rsidR="00523CA9" w:rsidRDefault="00523CA9" w:rsidP="00DF7FEC">
      <w:pPr>
        <w:pStyle w:val="NormalWeb"/>
        <w:spacing w:before="0" w:beforeAutospacing="0" w:after="0" w:afterAutospacing="0" w:line="360" w:lineRule="atLeast"/>
        <w:rPr>
          <w:rFonts w:ascii="Calibri" w:hAnsi="Calibri" w:cs="Calibri"/>
          <w:color w:val="000000"/>
          <w:sz w:val="22"/>
          <w:szCs w:val="22"/>
        </w:rPr>
      </w:pPr>
    </w:p>
    <w:p w14:paraId="2E6EBCBE" w14:textId="77777777" w:rsidR="006362B6" w:rsidRDefault="006362B6" w:rsidP="00DF7FEC">
      <w:pPr>
        <w:pStyle w:val="NormalWeb"/>
        <w:spacing w:before="0" w:beforeAutospacing="0" w:after="0" w:afterAutospacing="0" w:line="360" w:lineRule="atLeast"/>
        <w:rPr>
          <w:rFonts w:ascii="Calibri" w:hAnsi="Calibri" w:cs="Calibri"/>
          <w:color w:val="000000"/>
          <w:sz w:val="22"/>
          <w:szCs w:val="22"/>
        </w:rPr>
      </w:pPr>
    </w:p>
    <w:p w14:paraId="156AD257" w14:textId="77777777" w:rsidR="006362B6" w:rsidRDefault="006362B6" w:rsidP="00DF7FEC">
      <w:pPr>
        <w:pStyle w:val="NormalWeb"/>
        <w:spacing w:before="0" w:beforeAutospacing="0" w:after="0" w:afterAutospacing="0" w:line="360" w:lineRule="atLeast"/>
        <w:rPr>
          <w:rFonts w:ascii="Calibri" w:hAnsi="Calibri" w:cs="Calibri"/>
          <w:color w:val="000000"/>
          <w:sz w:val="22"/>
          <w:szCs w:val="22"/>
        </w:rPr>
      </w:pPr>
    </w:p>
    <w:p w14:paraId="2143C399" w14:textId="77777777" w:rsidR="006362B6" w:rsidRDefault="006362B6" w:rsidP="00DF7FEC">
      <w:pPr>
        <w:pStyle w:val="NormalWeb"/>
        <w:spacing w:before="0" w:beforeAutospacing="0" w:after="0" w:afterAutospacing="0" w:line="360" w:lineRule="atLeast"/>
        <w:rPr>
          <w:rFonts w:ascii="Calibri" w:hAnsi="Calibri" w:cs="Calibri"/>
          <w:color w:val="000000"/>
          <w:sz w:val="22"/>
          <w:szCs w:val="22"/>
        </w:rPr>
      </w:pPr>
    </w:p>
    <w:p w14:paraId="325153D4"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0E85E772"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7F6BE052"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02F81649"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5B1F6F87"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713927DA"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6F2DC1ED"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3CDFE50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4EB5148E"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700C1040"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A28CB6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C908502"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38BBDAF3"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2CA4B867"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3802AC7"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17E79E4"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556CC9B6"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47221D31" w14:textId="77777777" w:rsidR="00CE0A65" w:rsidRDefault="00CE0A65" w:rsidP="00DF7FEC">
      <w:pPr>
        <w:pStyle w:val="NormalWeb"/>
        <w:spacing w:before="0" w:beforeAutospacing="0" w:after="0" w:afterAutospacing="0" w:line="360" w:lineRule="atLeast"/>
        <w:rPr>
          <w:rFonts w:ascii="Calibri" w:hAnsi="Calibri" w:cs="Calibri"/>
          <w:color w:val="000000"/>
          <w:sz w:val="22"/>
          <w:szCs w:val="22"/>
        </w:rPr>
      </w:pPr>
    </w:p>
    <w:p w14:paraId="1B039459" w14:textId="77777777" w:rsidR="00CC7193" w:rsidRDefault="00CC7193" w:rsidP="00DF7FEC">
      <w:pPr>
        <w:pStyle w:val="NormalWeb"/>
        <w:spacing w:before="0" w:beforeAutospacing="0" w:after="0" w:afterAutospacing="0" w:line="360" w:lineRule="atLeast"/>
        <w:rPr>
          <w:rFonts w:ascii="Calibri" w:hAnsi="Calibri" w:cs="Calibri"/>
          <w:color w:val="000000"/>
          <w:sz w:val="22"/>
          <w:szCs w:val="22"/>
        </w:rPr>
      </w:pPr>
    </w:p>
    <w:p w14:paraId="20669F9C" w14:textId="498324A8" w:rsidR="00DF7FEC" w:rsidRDefault="00DF7FEC" w:rsidP="00DF7FEC">
      <w:pPr>
        <w:pStyle w:val="NormalWeb"/>
        <w:spacing w:before="0" w:beforeAutospacing="0" w:after="0" w:afterAutospacing="0" w:line="360" w:lineRule="atLeast"/>
        <w:rPr>
          <w:rFonts w:ascii="Calibri" w:hAnsi="Calibri" w:cs="Calibri"/>
          <w:color w:val="000000"/>
          <w:sz w:val="22"/>
          <w:szCs w:val="22"/>
        </w:rPr>
      </w:pPr>
      <w:r w:rsidRPr="00DF7FEC">
        <w:rPr>
          <w:rFonts w:ascii="Calibri" w:hAnsi="Calibri" w:cs="Calibri"/>
          <w:color w:val="000000"/>
          <w:sz w:val="22"/>
          <w:szCs w:val="22"/>
        </w:rPr>
        <w:t xml:space="preserve">2022 edition -For use in Wales*. (n.d.). Available at: </w:t>
      </w:r>
      <w:hyperlink r:id="rId9" w:history="1">
        <w:r w:rsidRPr="004E2C4C">
          <w:rPr>
            <w:rStyle w:val="Hyperlink"/>
            <w:rFonts w:ascii="Calibri" w:hAnsi="Calibri" w:cs="Calibri"/>
            <w:sz w:val="22"/>
            <w:szCs w:val="22"/>
          </w:rPr>
          <w:t>https://www.gov.wales/sites/default/files/publications/2022-10/building-regulations-approved-document-l-vol-1.pdf</w:t>
        </w:r>
      </w:hyperlink>
      <w:r w:rsidRPr="00DF7FEC">
        <w:rPr>
          <w:rFonts w:ascii="Calibri" w:hAnsi="Calibri" w:cs="Calibri"/>
          <w:color w:val="000000"/>
          <w:sz w:val="22"/>
          <w:szCs w:val="22"/>
        </w:rPr>
        <w:t>.</w:t>
      </w:r>
    </w:p>
    <w:p w14:paraId="3C36044C" w14:textId="77777777" w:rsidR="00DF7FEC" w:rsidRDefault="00DF7FEC" w:rsidP="00DF7FEC">
      <w:pPr>
        <w:pStyle w:val="NormalWeb"/>
        <w:spacing w:before="0" w:beforeAutospacing="0" w:after="0" w:afterAutospacing="0" w:line="360" w:lineRule="atLeast"/>
        <w:rPr>
          <w:rFonts w:ascii="Calibri" w:hAnsi="Calibri" w:cs="Calibri"/>
          <w:color w:val="000000"/>
          <w:sz w:val="22"/>
          <w:szCs w:val="22"/>
        </w:rPr>
      </w:pPr>
    </w:p>
    <w:p w14:paraId="343B666C" w14:textId="3B8700F6" w:rsidR="00B15A1F" w:rsidRPr="00B15A1F" w:rsidRDefault="00B15A1F" w:rsidP="00B15A1F">
      <w:pPr>
        <w:pStyle w:val="NormalWeb"/>
        <w:spacing w:before="0" w:beforeAutospacing="0" w:after="0" w:afterAutospacing="0" w:line="360" w:lineRule="atLeast"/>
        <w:rPr>
          <w:rFonts w:asciiTheme="minorHAnsi" w:hAnsiTheme="minorHAnsi" w:cstheme="minorHAnsi"/>
          <w:color w:val="000000"/>
          <w:sz w:val="22"/>
          <w:szCs w:val="22"/>
        </w:rPr>
      </w:pPr>
      <w:r w:rsidRPr="00B15A1F">
        <w:rPr>
          <w:rFonts w:asciiTheme="minorHAnsi" w:hAnsiTheme="minorHAnsi" w:cstheme="minorHAnsi"/>
          <w:color w:val="000000"/>
          <w:sz w:val="22"/>
          <w:szCs w:val="22"/>
        </w:rPr>
        <w:t>Architects, T.F.Q. (2021). </w:t>
      </w:r>
      <w:r w:rsidRPr="00B15A1F">
        <w:rPr>
          <w:rFonts w:asciiTheme="minorHAnsi" w:hAnsiTheme="minorHAnsi" w:cstheme="minorHAnsi"/>
          <w:i/>
          <w:iCs/>
          <w:color w:val="000000"/>
          <w:sz w:val="22"/>
          <w:szCs w:val="22"/>
        </w:rPr>
        <w:t>Timber vs Brick Builds</w:t>
      </w:r>
      <w:r w:rsidRPr="00B15A1F">
        <w:rPr>
          <w:rFonts w:asciiTheme="minorHAnsi" w:hAnsiTheme="minorHAnsi" w:cstheme="minorHAnsi"/>
          <w:color w:val="000000"/>
          <w:sz w:val="22"/>
          <w:szCs w:val="22"/>
        </w:rPr>
        <w:t>. [online] TFQ website. Available at: https://www.tfqarchitects.co.uk/post/timber-vs-brick-builds#:~:text=This%20means%20a%20timber%20frame [Accessed 27 Apr. 2023]</w:t>
      </w:r>
      <w:r>
        <w:rPr>
          <w:rFonts w:asciiTheme="minorHAnsi" w:hAnsiTheme="minorHAnsi" w:cstheme="minorHAnsi"/>
          <w:color w:val="000000"/>
          <w:sz w:val="22"/>
          <w:szCs w:val="22"/>
        </w:rPr>
        <w:t xml:space="preserve">. </w:t>
      </w:r>
    </w:p>
    <w:p w14:paraId="3867C228" w14:textId="77777777" w:rsidR="00B15A1F" w:rsidRPr="00DF7FEC" w:rsidRDefault="00B15A1F" w:rsidP="00DF7FEC">
      <w:pPr>
        <w:pStyle w:val="NormalWeb"/>
        <w:spacing w:before="0" w:beforeAutospacing="0" w:after="0" w:afterAutospacing="0" w:line="360" w:lineRule="atLeast"/>
        <w:rPr>
          <w:rFonts w:ascii="Calibri" w:hAnsi="Calibri" w:cs="Calibri"/>
          <w:color w:val="000000"/>
          <w:sz w:val="22"/>
          <w:szCs w:val="22"/>
        </w:rPr>
      </w:pPr>
    </w:p>
    <w:p w14:paraId="7F7CE3B1" w14:textId="5BB8B3BB" w:rsidR="00E86E86" w:rsidRDefault="00E86E86" w:rsidP="001A0C88">
      <w:pPr>
        <w:pStyle w:val="NormalWeb"/>
        <w:spacing w:before="0" w:beforeAutospacing="0" w:after="0" w:afterAutospacing="0" w:line="360" w:lineRule="atLeast"/>
        <w:rPr>
          <w:rFonts w:ascii="Calibri" w:hAnsi="Calibri" w:cs="Calibri"/>
          <w:color w:val="000000"/>
          <w:sz w:val="22"/>
          <w:szCs w:val="22"/>
        </w:rPr>
      </w:pPr>
      <w:r w:rsidRPr="00E86E86">
        <w:rPr>
          <w:rFonts w:ascii="Calibri" w:hAnsi="Calibri" w:cs="Calibri"/>
          <w:color w:val="000000"/>
          <w:sz w:val="22"/>
          <w:szCs w:val="22"/>
        </w:rPr>
        <w:t>Vision Development. (n.d.). </w:t>
      </w:r>
      <w:r w:rsidRPr="00E86E86">
        <w:rPr>
          <w:rFonts w:ascii="Calibri" w:hAnsi="Calibri" w:cs="Calibri"/>
          <w:i/>
          <w:iCs/>
          <w:color w:val="000000"/>
          <w:sz w:val="22"/>
          <w:szCs w:val="22"/>
        </w:rPr>
        <w:t>About Timber Frame</w:t>
      </w:r>
      <w:r w:rsidRPr="00E86E86">
        <w:rPr>
          <w:rFonts w:ascii="Calibri" w:hAnsi="Calibri" w:cs="Calibri"/>
          <w:color w:val="000000"/>
          <w:sz w:val="22"/>
          <w:szCs w:val="22"/>
        </w:rPr>
        <w:t xml:space="preserve">. [online] Available at: </w:t>
      </w:r>
      <w:hyperlink r:id="rId10" w:anchor=":~:text=Timber%20frame%20construction%20uses%20pre" w:history="1">
        <w:r w:rsidR="001A0C88" w:rsidRPr="00AB3BE4">
          <w:rPr>
            <w:rStyle w:val="Hyperlink"/>
            <w:rFonts w:ascii="Calibri" w:hAnsi="Calibri" w:cs="Calibri"/>
            <w:sz w:val="22"/>
            <w:szCs w:val="22"/>
          </w:rPr>
          <w:t>https://www.timber-frame-suppliers.co.uk/about-timber-frame/#:~:text=Timber%20frame%20construction%20uses%20pre</w:t>
        </w:r>
      </w:hyperlink>
      <w:r w:rsidRPr="00E86E86">
        <w:rPr>
          <w:rFonts w:ascii="Calibri" w:hAnsi="Calibri" w:cs="Calibri"/>
          <w:color w:val="000000"/>
          <w:sz w:val="22"/>
          <w:szCs w:val="22"/>
        </w:rPr>
        <w:t>.</w:t>
      </w:r>
    </w:p>
    <w:p w14:paraId="55577839" w14:textId="77777777" w:rsidR="001A0C88" w:rsidRPr="001A0C88" w:rsidRDefault="001A0C88" w:rsidP="001A0C88">
      <w:pPr>
        <w:pStyle w:val="NormalWeb"/>
        <w:spacing w:before="0" w:beforeAutospacing="0" w:after="0" w:afterAutospacing="0" w:line="360" w:lineRule="atLeast"/>
        <w:rPr>
          <w:rFonts w:ascii="Calibri" w:hAnsi="Calibri" w:cs="Calibri"/>
          <w:color w:val="000000"/>
          <w:sz w:val="22"/>
          <w:szCs w:val="22"/>
        </w:rPr>
      </w:pPr>
    </w:p>
    <w:p w14:paraId="46910362" w14:textId="58056280" w:rsidR="0030171E" w:rsidRDefault="0030171E" w:rsidP="001A0C88">
      <w:pPr>
        <w:pStyle w:val="NormalWeb"/>
        <w:spacing w:before="0" w:beforeAutospacing="0" w:after="0" w:afterAutospacing="0" w:line="360" w:lineRule="atLeast"/>
        <w:rPr>
          <w:rFonts w:ascii="Calibri" w:hAnsi="Calibri" w:cs="Calibri"/>
          <w:color w:val="000000"/>
          <w:sz w:val="22"/>
          <w:szCs w:val="22"/>
        </w:rPr>
      </w:pPr>
      <w:r w:rsidRPr="001A0C88">
        <w:rPr>
          <w:rFonts w:ascii="Calibri" w:hAnsi="Calibri" w:cs="Calibri"/>
          <w:color w:val="000000"/>
          <w:sz w:val="22"/>
          <w:szCs w:val="22"/>
        </w:rPr>
        <w:t>www.globaloffsite.com. (n.d.). </w:t>
      </w:r>
      <w:r w:rsidRPr="001A0C88">
        <w:rPr>
          <w:rFonts w:ascii="Calibri" w:hAnsi="Calibri" w:cs="Calibri"/>
          <w:i/>
          <w:iCs/>
          <w:color w:val="000000"/>
          <w:sz w:val="22"/>
          <w:szCs w:val="22"/>
        </w:rPr>
        <w:t>Off-site || Engineering Solution FZE</w:t>
      </w:r>
      <w:r w:rsidRPr="001A0C88">
        <w:rPr>
          <w:rFonts w:ascii="Calibri" w:hAnsi="Calibri" w:cs="Calibri"/>
          <w:color w:val="000000"/>
          <w:sz w:val="22"/>
          <w:szCs w:val="22"/>
        </w:rPr>
        <w:t>. [online] Available at: https://www.globaloffsite.com/pod.php [Accessed 26 Apr. 2023].</w:t>
      </w:r>
    </w:p>
    <w:p w14:paraId="6EEA6273" w14:textId="77777777" w:rsidR="001A0C88" w:rsidRPr="001A0C88" w:rsidRDefault="001A0C88" w:rsidP="001A0C88">
      <w:pPr>
        <w:pStyle w:val="NormalWeb"/>
        <w:spacing w:before="0" w:beforeAutospacing="0" w:after="0" w:afterAutospacing="0" w:line="360" w:lineRule="atLeast"/>
        <w:rPr>
          <w:rFonts w:ascii="Calibri" w:hAnsi="Calibri" w:cs="Calibri"/>
          <w:color w:val="000000"/>
          <w:sz w:val="22"/>
          <w:szCs w:val="22"/>
        </w:rPr>
      </w:pPr>
    </w:p>
    <w:p w14:paraId="0C65637D" w14:textId="02E4FE6A" w:rsidR="001A0C88" w:rsidRDefault="001A0C88" w:rsidP="00AF2A5C">
      <w:pPr>
        <w:pStyle w:val="NormalWeb"/>
        <w:spacing w:before="0" w:beforeAutospacing="0" w:after="0" w:afterAutospacing="0" w:line="360" w:lineRule="atLeast"/>
        <w:rPr>
          <w:rFonts w:ascii="Calibri" w:hAnsi="Calibri" w:cs="Calibri"/>
          <w:color w:val="000000"/>
          <w:sz w:val="22"/>
          <w:szCs w:val="22"/>
        </w:rPr>
      </w:pPr>
      <w:r w:rsidRPr="001A0C88">
        <w:rPr>
          <w:rFonts w:ascii="Calibri" w:hAnsi="Calibri" w:cs="Calibri"/>
          <w:color w:val="000000"/>
          <w:sz w:val="22"/>
          <w:szCs w:val="22"/>
        </w:rPr>
        <w:t>A&amp;DS Materials Library. (2018). </w:t>
      </w:r>
      <w:r w:rsidRPr="001A0C88">
        <w:rPr>
          <w:rFonts w:ascii="Calibri" w:hAnsi="Calibri" w:cs="Calibri"/>
          <w:i/>
          <w:iCs/>
          <w:color w:val="000000"/>
          <w:sz w:val="22"/>
          <w:szCs w:val="22"/>
        </w:rPr>
        <w:t>What is offsite timber construction?</w:t>
      </w:r>
      <w:r w:rsidRPr="001A0C88">
        <w:rPr>
          <w:rFonts w:ascii="Calibri" w:hAnsi="Calibri" w:cs="Calibri"/>
          <w:color w:val="000000"/>
          <w:sz w:val="22"/>
          <w:szCs w:val="22"/>
        </w:rPr>
        <w:t> [online] Available at: https://materials.ads.org.uk/what-is-offsite-timber-construction/#:~:text=This%20is%20a%20consequence%20of [Accessed 26 Apr. 2023].</w:t>
      </w:r>
    </w:p>
    <w:p w14:paraId="08AE139D" w14:textId="77777777" w:rsidR="00AF2A5C" w:rsidRPr="001A0C88" w:rsidRDefault="00AF2A5C" w:rsidP="00AF2A5C">
      <w:pPr>
        <w:pStyle w:val="NormalWeb"/>
        <w:spacing w:before="0" w:beforeAutospacing="0" w:after="0" w:afterAutospacing="0" w:line="360" w:lineRule="atLeast"/>
        <w:rPr>
          <w:rFonts w:ascii="Calibri" w:hAnsi="Calibri" w:cs="Calibri"/>
          <w:color w:val="000000"/>
          <w:sz w:val="22"/>
          <w:szCs w:val="22"/>
        </w:rPr>
      </w:pPr>
    </w:p>
    <w:p w14:paraId="1BBFFCAC" w14:textId="77777777" w:rsidR="00AF2A5C" w:rsidRPr="00AF2A5C" w:rsidRDefault="00AF2A5C" w:rsidP="00AF2A5C">
      <w:pPr>
        <w:pStyle w:val="NormalWeb"/>
        <w:spacing w:before="0" w:beforeAutospacing="0" w:after="0" w:afterAutospacing="0" w:line="360" w:lineRule="atLeast"/>
        <w:rPr>
          <w:rFonts w:ascii="Calibri" w:hAnsi="Calibri" w:cs="Calibri"/>
          <w:color w:val="000000"/>
          <w:sz w:val="22"/>
          <w:szCs w:val="22"/>
        </w:rPr>
      </w:pPr>
      <w:r w:rsidRPr="00AF2A5C">
        <w:rPr>
          <w:rFonts w:ascii="Calibri" w:hAnsi="Calibri" w:cs="Calibri"/>
          <w:color w:val="000000"/>
          <w:sz w:val="22"/>
          <w:szCs w:val="22"/>
        </w:rPr>
        <w:t>Localarchitectsdirect.co.uk. (2023). </w:t>
      </w:r>
      <w:r w:rsidRPr="00AF2A5C">
        <w:rPr>
          <w:rFonts w:ascii="Calibri" w:hAnsi="Calibri" w:cs="Calibri"/>
          <w:i/>
          <w:iCs/>
          <w:color w:val="000000"/>
          <w:sz w:val="22"/>
          <w:szCs w:val="22"/>
        </w:rPr>
        <w:t>The Seven Deadly Sins of Trussed Rafter Construction - Part 2 | Local Architects Direct</w:t>
      </w:r>
      <w:r w:rsidRPr="00AF2A5C">
        <w:rPr>
          <w:rFonts w:ascii="Calibri" w:hAnsi="Calibri" w:cs="Calibri"/>
          <w:color w:val="000000"/>
          <w:sz w:val="22"/>
          <w:szCs w:val="22"/>
        </w:rPr>
        <w:t>. [online] Available at: https://www.localarchitectsdirect.co.uk/seven-deadly-sins-trussed-rafter-construction-part-2 [Accessed 27 Apr. 2023].</w:t>
      </w:r>
    </w:p>
    <w:p w14:paraId="2F4D2342" w14:textId="77777777" w:rsidR="00AF2A5C" w:rsidRPr="00AF2A5C" w:rsidRDefault="00AF2A5C" w:rsidP="00AF2A5C">
      <w:pPr>
        <w:pStyle w:val="NormalWeb"/>
        <w:rPr>
          <w:rFonts w:ascii="Calibri" w:hAnsi="Calibri" w:cs="Calibri"/>
          <w:color w:val="000000"/>
          <w:sz w:val="22"/>
          <w:szCs w:val="22"/>
        </w:rPr>
      </w:pPr>
      <w:r w:rsidRPr="00AF2A5C">
        <w:rPr>
          <w:rFonts w:ascii="Calibri" w:hAnsi="Calibri" w:cs="Calibri"/>
          <w:color w:val="000000"/>
          <w:sz w:val="22"/>
          <w:szCs w:val="22"/>
        </w:rPr>
        <w:t>‌</w:t>
      </w:r>
    </w:p>
    <w:p w14:paraId="1C386A7B" w14:textId="4E559EDA" w:rsidR="00E86E86" w:rsidRPr="00061CDC" w:rsidRDefault="000A01C1">
      <w:hyperlink r:id="rId11" w:history="1">
        <w:r w:rsidR="00061CDC" w:rsidRPr="00B76784">
          <w:rPr>
            <w:rStyle w:val="Hyperlink"/>
          </w:rPr>
          <w:t>https://www.google.com/url?sa=i&amp;url=https%3A%2F%2Fwww.harveynormanarchitects.co.uk%2Farticles%2Floft-conversion-guide-in-depth-information-on-how-to-successfully-tackle-a-loft-conversion&amp;psig=AOvVaw0H4X6lQWd8031Ly1xI0nMF&amp;ust=1682704749659000&amp;source=images&amp;cd=vfe&amp;ved=0CBAQjRxqFwoTCJCF1JLSyv4CFQAAAAAdAAAAABAE</w:t>
        </w:r>
      </w:hyperlink>
      <w:r w:rsidR="00061CDC">
        <w:t xml:space="preserve"> </w:t>
      </w:r>
    </w:p>
    <w:sectPr w:rsidR="00E86E86" w:rsidRPr="00061CDC" w:rsidSect="000B535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E86"/>
    <w:rsid w:val="000057CF"/>
    <w:rsid w:val="0000699D"/>
    <w:rsid w:val="00034857"/>
    <w:rsid w:val="0004432A"/>
    <w:rsid w:val="00060415"/>
    <w:rsid w:val="00061A8D"/>
    <w:rsid w:val="00061CDC"/>
    <w:rsid w:val="00084D5A"/>
    <w:rsid w:val="00090395"/>
    <w:rsid w:val="00092A70"/>
    <w:rsid w:val="000A01C1"/>
    <w:rsid w:val="000A071A"/>
    <w:rsid w:val="000B0A00"/>
    <w:rsid w:val="000B5354"/>
    <w:rsid w:val="000E056B"/>
    <w:rsid w:val="000F28FB"/>
    <w:rsid w:val="00123DC2"/>
    <w:rsid w:val="0012431C"/>
    <w:rsid w:val="0012512E"/>
    <w:rsid w:val="00150DDA"/>
    <w:rsid w:val="00155613"/>
    <w:rsid w:val="00177229"/>
    <w:rsid w:val="001A0C88"/>
    <w:rsid w:val="001A4F18"/>
    <w:rsid w:val="001B2976"/>
    <w:rsid w:val="001B2ED8"/>
    <w:rsid w:val="001B3267"/>
    <w:rsid w:val="00212C19"/>
    <w:rsid w:val="00214467"/>
    <w:rsid w:val="00284EE2"/>
    <w:rsid w:val="00292EE7"/>
    <w:rsid w:val="002961BE"/>
    <w:rsid w:val="002C30CA"/>
    <w:rsid w:val="002E265D"/>
    <w:rsid w:val="0030171E"/>
    <w:rsid w:val="00313386"/>
    <w:rsid w:val="003170A8"/>
    <w:rsid w:val="0032069C"/>
    <w:rsid w:val="0034235A"/>
    <w:rsid w:val="00376F23"/>
    <w:rsid w:val="00391A7C"/>
    <w:rsid w:val="003A0E5E"/>
    <w:rsid w:val="003A473C"/>
    <w:rsid w:val="003C6611"/>
    <w:rsid w:val="003D0FEA"/>
    <w:rsid w:val="003F14C3"/>
    <w:rsid w:val="00432860"/>
    <w:rsid w:val="00471D16"/>
    <w:rsid w:val="004851B7"/>
    <w:rsid w:val="00495994"/>
    <w:rsid w:val="004B49D8"/>
    <w:rsid w:val="00501013"/>
    <w:rsid w:val="005206DE"/>
    <w:rsid w:val="0052110E"/>
    <w:rsid w:val="00523CA9"/>
    <w:rsid w:val="00545139"/>
    <w:rsid w:val="00545619"/>
    <w:rsid w:val="00566C4A"/>
    <w:rsid w:val="005F5C60"/>
    <w:rsid w:val="00632480"/>
    <w:rsid w:val="006362B6"/>
    <w:rsid w:val="006406B5"/>
    <w:rsid w:val="006452DE"/>
    <w:rsid w:val="0066772E"/>
    <w:rsid w:val="00676CCC"/>
    <w:rsid w:val="0068515E"/>
    <w:rsid w:val="00694628"/>
    <w:rsid w:val="006A0B10"/>
    <w:rsid w:val="006C5BB4"/>
    <w:rsid w:val="0070129D"/>
    <w:rsid w:val="00703086"/>
    <w:rsid w:val="007136D6"/>
    <w:rsid w:val="00754A9C"/>
    <w:rsid w:val="00774B85"/>
    <w:rsid w:val="00794B09"/>
    <w:rsid w:val="007A5476"/>
    <w:rsid w:val="007B7B18"/>
    <w:rsid w:val="007C6193"/>
    <w:rsid w:val="007D35CA"/>
    <w:rsid w:val="007D6465"/>
    <w:rsid w:val="007E4A25"/>
    <w:rsid w:val="00817F2C"/>
    <w:rsid w:val="0083043B"/>
    <w:rsid w:val="00850125"/>
    <w:rsid w:val="008678EA"/>
    <w:rsid w:val="00884892"/>
    <w:rsid w:val="008A6A96"/>
    <w:rsid w:val="008A703B"/>
    <w:rsid w:val="00901B8C"/>
    <w:rsid w:val="009770E3"/>
    <w:rsid w:val="00A214CF"/>
    <w:rsid w:val="00A62CB0"/>
    <w:rsid w:val="00A72EA1"/>
    <w:rsid w:val="00A866FA"/>
    <w:rsid w:val="00A90E37"/>
    <w:rsid w:val="00AD48B2"/>
    <w:rsid w:val="00AD6169"/>
    <w:rsid w:val="00AF2A5C"/>
    <w:rsid w:val="00B03741"/>
    <w:rsid w:val="00B15A1F"/>
    <w:rsid w:val="00B27D20"/>
    <w:rsid w:val="00B345B7"/>
    <w:rsid w:val="00BA34A5"/>
    <w:rsid w:val="00BD72B1"/>
    <w:rsid w:val="00BE09F5"/>
    <w:rsid w:val="00C003D6"/>
    <w:rsid w:val="00C41D1B"/>
    <w:rsid w:val="00C62619"/>
    <w:rsid w:val="00C703C4"/>
    <w:rsid w:val="00CC1315"/>
    <w:rsid w:val="00CC7193"/>
    <w:rsid w:val="00CE0A65"/>
    <w:rsid w:val="00D14986"/>
    <w:rsid w:val="00D2544B"/>
    <w:rsid w:val="00D30424"/>
    <w:rsid w:val="00D42571"/>
    <w:rsid w:val="00D52F03"/>
    <w:rsid w:val="00D64CC9"/>
    <w:rsid w:val="00D90976"/>
    <w:rsid w:val="00DA4DEA"/>
    <w:rsid w:val="00DA5F73"/>
    <w:rsid w:val="00DE70D2"/>
    <w:rsid w:val="00DF7E13"/>
    <w:rsid w:val="00DF7FEC"/>
    <w:rsid w:val="00E14B52"/>
    <w:rsid w:val="00E63BC3"/>
    <w:rsid w:val="00E66B2C"/>
    <w:rsid w:val="00E73C79"/>
    <w:rsid w:val="00E85BCC"/>
    <w:rsid w:val="00E86E86"/>
    <w:rsid w:val="00E974BE"/>
    <w:rsid w:val="00EA0CEE"/>
    <w:rsid w:val="00EA4881"/>
    <w:rsid w:val="00EB04E8"/>
    <w:rsid w:val="00EE2C3F"/>
    <w:rsid w:val="00EF19EE"/>
    <w:rsid w:val="00F12044"/>
    <w:rsid w:val="00F22FB9"/>
    <w:rsid w:val="00F310E9"/>
    <w:rsid w:val="00F32BD9"/>
    <w:rsid w:val="00F43AFA"/>
    <w:rsid w:val="00F87D79"/>
    <w:rsid w:val="00FB1D32"/>
    <w:rsid w:val="00FB70E3"/>
    <w:rsid w:val="00FE36CD"/>
    <w:rsid w:val="00FF17F2"/>
    <w:rsid w:val="00FF3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65E59"/>
  <w15:chartTrackingRefBased/>
  <w15:docId w15:val="{5A09B28F-38E9-4569-8B75-C6C32D6C7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86E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A0C88"/>
    <w:rPr>
      <w:color w:val="0563C1" w:themeColor="hyperlink"/>
      <w:u w:val="single"/>
    </w:rPr>
  </w:style>
  <w:style w:type="character" w:styleId="UnresolvedMention">
    <w:name w:val="Unresolved Mention"/>
    <w:basedOn w:val="DefaultParagraphFont"/>
    <w:uiPriority w:val="99"/>
    <w:semiHidden/>
    <w:unhideWhenUsed/>
    <w:rsid w:val="001A0C88"/>
    <w:rPr>
      <w:color w:val="605E5C"/>
      <w:shd w:val="clear" w:color="auto" w:fill="E1DFDD"/>
    </w:rPr>
  </w:style>
  <w:style w:type="paragraph" w:styleId="NoSpacing">
    <w:name w:val="No Spacing"/>
    <w:link w:val="NoSpacingChar"/>
    <w:uiPriority w:val="1"/>
    <w:qFormat/>
    <w:rsid w:val="000B535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B535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32645">
      <w:bodyDiv w:val="1"/>
      <w:marLeft w:val="0"/>
      <w:marRight w:val="0"/>
      <w:marTop w:val="0"/>
      <w:marBottom w:val="0"/>
      <w:divBdr>
        <w:top w:val="none" w:sz="0" w:space="0" w:color="auto"/>
        <w:left w:val="none" w:sz="0" w:space="0" w:color="auto"/>
        <w:bottom w:val="none" w:sz="0" w:space="0" w:color="auto"/>
        <w:right w:val="none" w:sz="0" w:space="0" w:color="auto"/>
      </w:divBdr>
    </w:div>
    <w:div w:id="456610995">
      <w:bodyDiv w:val="1"/>
      <w:marLeft w:val="0"/>
      <w:marRight w:val="0"/>
      <w:marTop w:val="0"/>
      <w:marBottom w:val="0"/>
      <w:divBdr>
        <w:top w:val="none" w:sz="0" w:space="0" w:color="auto"/>
        <w:left w:val="none" w:sz="0" w:space="0" w:color="auto"/>
        <w:bottom w:val="none" w:sz="0" w:space="0" w:color="auto"/>
        <w:right w:val="none" w:sz="0" w:space="0" w:color="auto"/>
      </w:divBdr>
    </w:div>
    <w:div w:id="628515670">
      <w:bodyDiv w:val="1"/>
      <w:marLeft w:val="0"/>
      <w:marRight w:val="0"/>
      <w:marTop w:val="0"/>
      <w:marBottom w:val="0"/>
      <w:divBdr>
        <w:top w:val="none" w:sz="0" w:space="0" w:color="auto"/>
        <w:left w:val="none" w:sz="0" w:space="0" w:color="auto"/>
        <w:bottom w:val="none" w:sz="0" w:space="0" w:color="auto"/>
        <w:right w:val="none" w:sz="0" w:space="0" w:color="auto"/>
      </w:divBdr>
    </w:div>
    <w:div w:id="1210533169">
      <w:bodyDiv w:val="1"/>
      <w:marLeft w:val="0"/>
      <w:marRight w:val="0"/>
      <w:marTop w:val="0"/>
      <w:marBottom w:val="0"/>
      <w:divBdr>
        <w:top w:val="none" w:sz="0" w:space="0" w:color="auto"/>
        <w:left w:val="none" w:sz="0" w:space="0" w:color="auto"/>
        <w:bottom w:val="none" w:sz="0" w:space="0" w:color="auto"/>
        <w:right w:val="none" w:sz="0" w:space="0" w:color="auto"/>
      </w:divBdr>
    </w:div>
    <w:div w:id="2056856122">
      <w:bodyDiv w:val="1"/>
      <w:marLeft w:val="0"/>
      <w:marRight w:val="0"/>
      <w:marTop w:val="0"/>
      <w:marBottom w:val="0"/>
      <w:divBdr>
        <w:top w:val="none" w:sz="0" w:space="0" w:color="auto"/>
        <w:left w:val="none" w:sz="0" w:space="0" w:color="auto"/>
        <w:bottom w:val="none" w:sz="0" w:space="0" w:color="auto"/>
        <w:right w:val="none" w:sz="0" w:space="0" w:color="auto"/>
      </w:divBdr>
    </w:div>
    <w:div w:id="213779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ww.google.com/url?sa=i&amp;url=https%3A%2F%2Fwww.harveynormanarchitects.co.uk%2Farticles%2Floft-conversion-guide-in-depth-information-on-how-to-successfully-tackle-a-loft-conversion&amp;psig=AOvVaw0H4X6lQWd8031Ly1xI0nMF&amp;ust=1682704749659000&amp;source=images&amp;cd=vfe&amp;ved=0CBAQjRxqFwoTCJCF1JLSyv4CFQAAAAAdAAAAABAE" TargetMode="External"/><Relationship Id="rId5" Type="http://schemas.openxmlformats.org/officeDocument/2006/relationships/image" Target="media/image1.jpeg"/><Relationship Id="rId10" Type="http://schemas.openxmlformats.org/officeDocument/2006/relationships/hyperlink" Target="https://www.timber-frame-suppliers.co.uk/about-timber-frame/"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22-10/building-regulations-approved-document-l-vol-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2023-04-20T00:00:00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7</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dc:title>
  <dc:subject>Technical Report with Drawing</dc:subject>
  <dc:creator>Eleanor Black</dc:creator>
  <cp:keywords/>
  <dc:description/>
  <cp:lastModifiedBy>Eleanor Black</cp:lastModifiedBy>
  <cp:revision>132</cp:revision>
  <dcterms:created xsi:type="dcterms:W3CDTF">2023-04-27T13:26:00Z</dcterms:created>
  <dcterms:modified xsi:type="dcterms:W3CDTF">2023-04-27T19:52:00Z</dcterms:modified>
</cp:coreProperties>
</file>