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064765"/>
        <w:docPartObj>
          <w:docPartGallery w:val="Cover Pages"/>
          <w:docPartUnique/>
        </w:docPartObj>
      </w:sdtPr>
      <w:sdtEndPr>
        <w:rPr>
          <w:lang w:val="en" w:eastAsia="en-GB"/>
        </w:rPr>
      </w:sdtEndPr>
      <w:sdtContent>
        <w:p w14:paraId="41850841" w14:textId="2814D18B" w:rsidR="00201679" w:rsidRDefault="00201679">
          <w:r>
            <w:rPr>
              <w:noProof/>
            </w:rPr>
            <mc:AlternateContent>
              <mc:Choice Requires="wpg">
                <w:drawing>
                  <wp:anchor distT="0" distB="0" distL="114300" distR="114300" simplePos="0" relativeHeight="251674624" behindDoc="0" locked="0" layoutInCell="1" allowOverlap="1" wp14:anchorId="279A8932" wp14:editId="6E8E05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1F6B94"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598908BD" wp14:editId="3AC68F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526CC2" w14:textId="0CBF1CAC" w:rsidR="00201679" w:rsidRDefault="00201679">
                                    <w:pPr>
                                      <w:pStyle w:val="NoSpacing"/>
                                      <w:jc w:val="right"/>
                                      <w:rPr>
                                        <w:color w:val="595959" w:themeColor="text1" w:themeTint="A6"/>
                                        <w:sz w:val="28"/>
                                        <w:szCs w:val="28"/>
                                      </w:rPr>
                                    </w:pPr>
                                    <w:r>
                                      <w:rPr>
                                        <w:color w:val="595959" w:themeColor="text1" w:themeTint="A6"/>
                                        <w:sz w:val="28"/>
                                        <w:szCs w:val="28"/>
                                      </w:rPr>
                                      <w:t>Joseph Lancastle</w:t>
                                    </w:r>
                                  </w:p>
                                </w:sdtContent>
                              </w:sdt>
                              <w:p w14:paraId="65231AC0" w14:textId="3DF04DC0" w:rsidR="00201679" w:rsidRDefault="007C4E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01679">
                                      <w:rPr>
                                        <w:color w:val="595959" w:themeColor="text1" w:themeTint="A6"/>
                                        <w:sz w:val="18"/>
                                        <w:szCs w:val="18"/>
                                      </w:rPr>
                                      <w:t>2214707@student.uwtsd.ac.uk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8908BD" id="_x0000_t202" coordsize="21600,21600" o:spt="202" path="m,l,21600r21600,l21600,xe">
                    <v:stroke joinstyle="miter"/>
                    <v:path gradientshapeok="t" o:connecttype="rect"/>
                  </v:shapetype>
                  <v:shape id="Text Box 152"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526CC2" w14:textId="0CBF1CAC" w:rsidR="00201679" w:rsidRDefault="00201679">
                              <w:pPr>
                                <w:pStyle w:val="NoSpacing"/>
                                <w:jc w:val="right"/>
                                <w:rPr>
                                  <w:color w:val="595959" w:themeColor="text1" w:themeTint="A6"/>
                                  <w:sz w:val="28"/>
                                  <w:szCs w:val="28"/>
                                </w:rPr>
                              </w:pPr>
                              <w:r>
                                <w:rPr>
                                  <w:color w:val="595959" w:themeColor="text1" w:themeTint="A6"/>
                                  <w:sz w:val="28"/>
                                  <w:szCs w:val="28"/>
                                </w:rPr>
                                <w:t>Joseph Lancastle</w:t>
                              </w:r>
                            </w:p>
                          </w:sdtContent>
                        </w:sdt>
                        <w:p w14:paraId="65231AC0" w14:textId="3DF04DC0" w:rsidR="00201679" w:rsidRDefault="007C4E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01679">
                                <w:rPr>
                                  <w:color w:val="595959" w:themeColor="text1" w:themeTint="A6"/>
                                  <w:sz w:val="18"/>
                                  <w:szCs w:val="18"/>
                                </w:rPr>
                                <w:t>2214707@student.uwtsd.ac.uk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3600" behindDoc="0" locked="0" layoutInCell="1" allowOverlap="1" wp14:anchorId="04EE463F" wp14:editId="4C4238A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A987A" w14:textId="47F14FDB" w:rsidR="00201679" w:rsidRPr="00FF2255" w:rsidRDefault="00331389" w:rsidP="00331389">
                                <w:pPr>
                                  <w:pStyle w:val="NoSpacing"/>
                                  <w:jc w:val="right"/>
                                  <w:rPr>
                                    <w:color w:val="4472C4" w:themeColor="accent1"/>
                                    <w:sz w:val="28"/>
                                    <w:szCs w:val="28"/>
                                    <w:u w:val="single"/>
                                  </w:rPr>
                                </w:pPr>
                                <w:r w:rsidRPr="00FF2255">
                                  <w:rPr>
                                    <w:color w:val="4472C4" w:themeColor="accent1"/>
                                    <w:sz w:val="28"/>
                                    <w:szCs w:val="28"/>
                                    <w:u w:val="single"/>
                                  </w:rPr>
                                  <w:t>Word Count</w:t>
                                </w:r>
                              </w:p>
                              <w:p w14:paraId="28406ED8" w14:textId="59A98AFB" w:rsidR="00331389" w:rsidRPr="00331389" w:rsidRDefault="00331389" w:rsidP="00331389">
                                <w:pPr>
                                  <w:pStyle w:val="NoSpacing"/>
                                  <w:jc w:val="right"/>
                                  <w:rPr>
                                    <w:color w:val="4472C4" w:themeColor="accent1"/>
                                    <w:sz w:val="28"/>
                                    <w:szCs w:val="28"/>
                                  </w:rPr>
                                </w:pPr>
                                <w:r>
                                  <w:rPr>
                                    <w:color w:val="4472C4" w:themeColor="accent1"/>
                                    <w:sz w:val="28"/>
                                    <w:szCs w:val="28"/>
                                  </w:rPr>
                                  <w:t>Main Body: 2290</w:t>
                                </w:r>
                                <w:r>
                                  <w:rPr>
                                    <w:color w:val="4472C4" w:themeColor="accent1"/>
                                    <w:sz w:val="28"/>
                                    <w:szCs w:val="28"/>
                                  </w:rPr>
                                  <w:br/>
                                  <w:t>Including Appendices: 300</w:t>
                                </w:r>
                                <w:r w:rsidR="008C238F">
                                  <w:rPr>
                                    <w:color w:val="4472C4" w:themeColor="accent1"/>
                                    <w:sz w:val="28"/>
                                    <w:szCs w:val="28"/>
                                  </w:rPr>
                                  <w:t>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EE463F" id="Text Box 153" o:spid="_x0000_s1027" type="#_x0000_t202" style="position:absolute;margin-left:0;margin-top:0;width:8in;height:79.5pt;z-index:2516736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92A987A" w14:textId="47F14FDB" w:rsidR="00201679" w:rsidRPr="00FF2255" w:rsidRDefault="00331389" w:rsidP="00331389">
                          <w:pPr>
                            <w:pStyle w:val="NoSpacing"/>
                            <w:jc w:val="right"/>
                            <w:rPr>
                              <w:color w:val="4472C4" w:themeColor="accent1"/>
                              <w:sz w:val="28"/>
                              <w:szCs w:val="28"/>
                              <w:u w:val="single"/>
                            </w:rPr>
                          </w:pPr>
                          <w:r w:rsidRPr="00FF2255">
                            <w:rPr>
                              <w:color w:val="4472C4" w:themeColor="accent1"/>
                              <w:sz w:val="28"/>
                              <w:szCs w:val="28"/>
                              <w:u w:val="single"/>
                            </w:rPr>
                            <w:t>Word Count</w:t>
                          </w:r>
                        </w:p>
                        <w:p w14:paraId="28406ED8" w14:textId="59A98AFB" w:rsidR="00331389" w:rsidRPr="00331389" w:rsidRDefault="00331389" w:rsidP="00331389">
                          <w:pPr>
                            <w:pStyle w:val="NoSpacing"/>
                            <w:jc w:val="right"/>
                            <w:rPr>
                              <w:color w:val="4472C4" w:themeColor="accent1"/>
                              <w:sz w:val="28"/>
                              <w:szCs w:val="28"/>
                            </w:rPr>
                          </w:pPr>
                          <w:r>
                            <w:rPr>
                              <w:color w:val="4472C4" w:themeColor="accent1"/>
                              <w:sz w:val="28"/>
                              <w:szCs w:val="28"/>
                            </w:rPr>
                            <w:t>Main Body: 2290</w:t>
                          </w:r>
                          <w:r>
                            <w:rPr>
                              <w:color w:val="4472C4" w:themeColor="accent1"/>
                              <w:sz w:val="28"/>
                              <w:szCs w:val="28"/>
                            </w:rPr>
                            <w:br/>
                            <w:t>Including Appendices: 300</w:t>
                          </w:r>
                          <w:r w:rsidR="008C238F">
                            <w:rPr>
                              <w:color w:val="4472C4" w:themeColor="accent1"/>
                              <w:sz w:val="28"/>
                              <w:szCs w:val="28"/>
                            </w:rPr>
                            <w:t>4</w:t>
                          </w:r>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3C975E99" wp14:editId="1614E9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47614" w14:textId="1980F76F" w:rsidR="00201679" w:rsidRDefault="007C4E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1679">
                                      <w:rPr>
                                        <w:caps/>
                                        <w:color w:val="4472C4" w:themeColor="accent1"/>
                                        <w:sz w:val="64"/>
                                        <w:szCs w:val="64"/>
                                      </w:rPr>
                                      <w:t>Materials AND INTRODUCTION TO PROCESSING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72AC05" w14:textId="44810DA5" w:rsidR="00201679" w:rsidRDefault="00201679">
                                    <w:pPr>
                                      <w:jc w:val="right"/>
                                      <w:rPr>
                                        <w:smallCaps/>
                                        <w:color w:val="404040" w:themeColor="text1" w:themeTint="BF"/>
                                        <w:sz w:val="36"/>
                                        <w:szCs w:val="36"/>
                                      </w:rPr>
                                    </w:pPr>
                                    <w:r>
                                      <w:rPr>
                                        <w:color w:val="404040" w:themeColor="text1" w:themeTint="BF"/>
                                        <w:sz w:val="36"/>
                                        <w:szCs w:val="36"/>
                                      </w:rPr>
                                      <w:t>Rubber Properties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975E99" id="Text Box 154" o:spid="_x0000_s1028" type="#_x0000_t202" style="position:absolute;margin-left:0;margin-top:0;width:8in;height:286.5pt;z-index:25167155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8447614" w14:textId="1980F76F" w:rsidR="00201679" w:rsidRDefault="007C4E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1679">
                                <w:rPr>
                                  <w:caps/>
                                  <w:color w:val="4472C4" w:themeColor="accent1"/>
                                  <w:sz w:val="64"/>
                                  <w:szCs w:val="64"/>
                                </w:rPr>
                                <w:t>Materials AND INTRODUCTION TO PROCESSING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72AC05" w14:textId="44810DA5" w:rsidR="00201679" w:rsidRDefault="00201679">
                              <w:pPr>
                                <w:jc w:val="right"/>
                                <w:rPr>
                                  <w:smallCaps/>
                                  <w:color w:val="404040" w:themeColor="text1" w:themeTint="BF"/>
                                  <w:sz w:val="36"/>
                                  <w:szCs w:val="36"/>
                                </w:rPr>
                              </w:pPr>
                              <w:r>
                                <w:rPr>
                                  <w:color w:val="404040" w:themeColor="text1" w:themeTint="BF"/>
                                  <w:sz w:val="36"/>
                                  <w:szCs w:val="36"/>
                                </w:rPr>
                                <w:t>Rubber Properties</w:t>
                              </w:r>
                            </w:p>
                          </w:sdtContent>
                        </w:sdt>
                      </w:txbxContent>
                    </v:textbox>
                    <w10:wrap type="square" anchorx="page" anchory="page"/>
                  </v:shape>
                </w:pict>
              </mc:Fallback>
            </mc:AlternateContent>
          </w:r>
        </w:p>
        <w:p w14:paraId="2B46394A" w14:textId="7A1F9144" w:rsidR="00201679" w:rsidRPr="00201679" w:rsidRDefault="00201679" w:rsidP="0043450F">
          <w:pPr>
            <w:rPr>
              <w:lang w:val="en" w:eastAsia="en-GB"/>
            </w:rPr>
          </w:pPr>
          <w:r>
            <w:rPr>
              <w:lang w:val="en" w:eastAsia="en-GB"/>
            </w:rPr>
            <w:br w:type="page"/>
          </w:r>
        </w:p>
      </w:sdtContent>
    </w:sdt>
    <w:sdt>
      <w:sdtPr>
        <w:rPr>
          <w:rFonts w:asciiTheme="minorHAnsi" w:eastAsiaTheme="minorHAnsi" w:hAnsiTheme="minorHAnsi" w:cstheme="minorBidi"/>
          <w:color w:val="auto"/>
          <w:sz w:val="22"/>
          <w:szCs w:val="22"/>
          <w:lang w:val="en-GB"/>
        </w:rPr>
        <w:id w:val="-722522689"/>
        <w:docPartObj>
          <w:docPartGallery w:val="Table of Contents"/>
          <w:docPartUnique/>
        </w:docPartObj>
      </w:sdtPr>
      <w:sdtEndPr>
        <w:rPr>
          <w:b/>
          <w:bCs/>
          <w:noProof/>
        </w:rPr>
      </w:sdtEndPr>
      <w:sdtContent>
        <w:p w14:paraId="067AD3DD" w14:textId="57A8314B" w:rsidR="00201679" w:rsidRDefault="00201679">
          <w:pPr>
            <w:pStyle w:val="TOCHeading"/>
          </w:pPr>
          <w:r>
            <w:t>Contents</w:t>
          </w:r>
        </w:p>
        <w:p w14:paraId="6E046CB4" w14:textId="6818AA7E" w:rsidR="008C238F" w:rsidRDefault="002016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347731" w:history="1">
            <w:r w:rsidR="008C238F" w:rsidRPr="00DE0B74">
              <w:rPr>
                <w:rStyle w:val="Hyperlink"/>
                <w:noProof/>
              </w:rPr>
              <w:t>Introduction</w:t>
            </w:r>
            <w:r w:rsidR="008C238F">
              <w:rPr>
                <w:noProof/>
                <w:webHidden/>
              </w:rPr>
              <w:tab/>
            </w:r>
            <w:r w:rsidR="008C238F">
              <w:rPr>
                <w:noProof/>
                <w:webHidden/>
              </w:rPr>
              <w:fldChar w:fldCharType="begin"/>
            </w:r>
            <w:r w:rsidR="008C238F">
              <w:rPr>
                <w:noProof/>
                <w:webHidden/>
              </w:rPr>
              <w:instrText xml:space="preserve"> PAGEREF _Toc119347731 \h </w:instrText>
            </w:r>
            <w:r w:rsidR="008C238F">
              <w:rPr>
                <w:noProof/>
                <w:webHidden/>
              </w:rPr>
            </w:r>
            <w:r w:rsidR="008C238F">
              <w:rPr>
                <w:noProof/>
                <w:webHidden/>
              </w:rPr>
              <w:fldChar w:fldCharType="separate"/>
            </w:r>
            <w:r w:rsidR="008C238F">
              <w:rPr>
                <w:noProof/>
                <w:webHidden/>
              </w:rPr>
              <w:t>2</w:t>
            </w:r>
            <w:r w:rsidR="008C238F">
              <w:rPr>
                <w:noProof/>
                <w:webHidden/>
              </w:rPr>
              <w:fldChar w:fldCharType="end"/>
            </w:r>
          </w:hyperlink>
        </w:p>
        <w:p w14:paraId="3ACB14A0" w14:textId="4E1FFB53" w:rsidR="008C238F" w:rsidRDefault="008C238F">
          <w:pPr>
            <w:pStyle w:val="TOC1"/>
            <w:tabs>
              <w:tab w:val="right" w:leader="dot" w:pos="9016"/>
            </w:tabs>
            <w:rPr>
              <w:rFonts w:eastAsiaTheme="minorEastAsia"/>
              <w:noProof/>
              <w:lang w:eastAsia="en-GB"/>
            </w:rPr>
          </w:pPr>
          <w:hyperlink w:anchor="_Toc119347732" w:history="1">
            <w:r w:rsidRPr="00DE0B74">
              <w:rPr>
                <w:rStyle w:val="Hyperlink"/>
                <w:noProof/>
              </w:rPr>
              <w:t>Experimental Method.</w:t>
            </w:r>
            <w:r>
              <w:rPr>
                <w:noProof/>
                <w:webHidden/>
              </w:rPr>
              <w:tab/>
            </w:r>
            <w:r>
              <w:rPr>
                <w:noProof/>
                <w:webHidden/>
              </w:rPr>
              <w:fldChar w:fldCharType="begin"/>
            </w:r>
            <w:r>
              <w:rPr>
                <w:noProof/>
                <w:webHidden/>
              </w:rPr>
              <w:instrText xml:space="preserve"> PAGEREF _Toc119347732 \h </w:instrText>
            </w:r>
            <w:r>
              <w:rPr>
                <w:noProof/>
                <w:webHidden/>
              </w:rPr>
            </w:r>
            <w:r>
              <w:rPr>
                <w:noProof/>
                <w:webHidden/>
              </w:rPr>
              <w:fldChar w:fldCharType="separate"/>
            </w:r>
            <w:r>
              <w:rPr>
                <w:noProof/>
                <w:webHidden/>
              </w:rPr>
              <w:t>2</w:t>
            </w:r>
            <w:r>
              <w:rPr>
                <w:noProof/>
                <w:webHidden/>
              </w:rPr>
              <w:fldChar w:fldCharType="end"/>
            </w:r>
          </w:hyperlink>
        </w:p>
        <w:p w14:paraId="1BE312DF" w14:textId="626FDF1D" w:rsidR="008C238F" w:rsidRDefault="008C238F">
          <w:pPr>
            <w:pStyle w:val="TOC1"/>
            <w:tabs>
              <w:tab w:val="right" w:leader="dot" w:pos="9016"/>
            </w:tabs>
            <w:rPr>
              <w:rFonts w:eastAsiaTheme="minorEastAsia"/>
              <w:noProof/>
              <w:lang w:eastAsia="en-GB"/>
            </w:rPr>
          </w:pPr>
          <w:hyperlink w:anchor="_Toc119347733" w:history="1">
            <w:r w:rsidRPr="00DE0B74">
              <w:rPr>
                <w:rStyle w:val="Hyperlink"/>
                <w:rFonts w:eastAsia="Times New Roman"/>
                <w:noProof/>
                <w:lang w:val="en" w:eastAsia="en-GB"/>
              </w:rPr>
              <w:t>Results</w:t>
            </w:r>
            <w:r>
              <w:rPr>
                <w:noProof/>
                <w:webHidden/>
              </w:rPr>
              <w:tab/>
            </w:r>
            <w:r>
              <w:rPr>
                <w:noProof/>
                <w:webHidden/>
              </w:rPr>
              <w:fldChar w:fldCharType="begin"/>
            </w:r>
            <w:r>
              <w:rPr>
                <w:noProof/>
                <w:webHidden/>
              </w:rPr>
              <w:instrText xml:space="preserve"> PAGEREF _Toc119347733 \h </w:instrText>
            </w:r>
            <w:r>
              <w:rPr>
                <w:noProof/>
                <w:webHidden/>
              </w:rPr>
            </w:r>
            <w:r>
              <w:rPr>
                <w:noProof/>
                <w:webHidden/>
              </w:rPr>
              <w:fldChar w:fldCharType="separate"/>
            </w:r>
            <w:r>
              <w:rPr>
                <w:noProof/>
                <w:webHidden/>
              </w:rPr>
              <w:t>3</w:t>
            </w:r>
            <w:r>
              <w:rPr>
                <w:noProof/>
                <w:webHidden/>
              </w:rPr>
              <w:fldChar w:fldCharType="end"/>
            </w:r>
          </w:hyperlink>
        </w:p>
        <w:p w14:paraId="7157B932" w14:textId="4F826A29" w:rsidR="008C238F" w:rsidRDefault="008C238F">
          <w:pPr>
            <w:pStyle w:val="TOC2"/>
            <w:tabs>
              <w:tab w:val="right" w:leader="dot" w:pos="9016"/>
            </w:tabs>
            <w:rPr>
              <w:rFonts w:eastAsiaTheme="minorEastAsia"/>
              <w:noProof/>
              <w:lang w:eastAsia="en-GB"/>
            </w:rPr>
          </w:pPr>
          <w:hyperlink w:anchor="_Toc119347734" w:history="1">
            <w:r w:rsidRPr="00DE0B74">
              <w:rPr>
                <w:rStyle w:val="Hyperlink"/>
                <w:noProof/>
                <w:lang w:eastAsia="en-GB"/>
              </w:rPr>
              <w:t xml:space="preserve">Stress Strain Curve (Sample 1 @ Room Temp at </w:t>
            </w:r>
            <w:r w:rsidRPr="00DE0B74">
              <w:rPr>
                <w:rStyle w:val="Hyperlink"/>
                <w:rFonts w:cstheme="majorHAnsi"/>
                <w:noProof/>
                <w:lang w:eastAsia="en-GB"/>
              </w:rPr>
              <w:t>20</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_Toc119347734 \h </w:instrText>
            </w:r>
            <w:r>
              <w:rPr>
                <w:noProof/>
                <w:webHidden/>
              </w:rPr>
            </w:r>
            <w:r>
              <w:rPr>
                <w:noProof/>
                <w:webHidden/>
              </w:rPr>
              <w:fldChar w:fldCharType="separate"/>
            </w:r>
            <w:r>
              <w:rPr>
                <w:noProof/>
                <w:webHidden/>
              </w:rPr>
              <w:t>3</w:t>
            </w:r>
            <w:r>
              <w:rPr>
                <w:noProof/>
                <w:webHidden/>
              </w:rPr>
              <w:fldChar w:fldCharType="end"/>
            </w:r>
          </w:hyperlink>
        </w:p>
        <w:p w14:paraId="4D68983E" w14:textId="0EC2EFF9" w:rsidR="008C238F" w:rsidRDefault="008C238F">
          <w:pPr>
            <w:pStyle w:val="TOC2"/>
            <w:tabs>
              <w:tab w:val="right" w:leader="dot" w:pos="9016"/>
            </w:tabs>
            <w:rPr>
              <w:rFonts w:eastAsiaTheme="minorEastAsia"/>
              <w:noProof/>
              <w:lang w:eastAsia="en-GB"/>
            </w:rPr>
          </w:pPr>
          <w:hyperlink w:anchor="_Toc119347735" w:history="1">
            <w:r w:rsidRPr="00DE0B74">
              <w:rPr>
                <w:rStyle w:val="Hyperlink"/>
                <w:noProof/>
                <w:lang w:eastAsia="en-GB"/>
              </w:rPr>
              <w:t xml:space="preserve">Stress Strain Curve (Sample 2 @ Room Temp at </w:t>
            </w:r>
            <w:r w:rsidRPr="00DE0B74">
              <w:rPr>
                <w:rStyle w:val="Hyperlink"/>
                <w:rFonts w:cstheme="majorHAnsi"/>
                <w:noProof/>
                <w:lang w:eastAsia="en-GB"/>
              </w:rPr>
              <w:t>20</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_Toc119347735 \h </w:instrText>
            </w:r>
            <w:r>
              <w:rPr>
                <w:noProof/>
                <w:webHidden/>
              </w:rPr>
            </w:r>
            <w:r>
              <w:rPr>
                <w:noProof/>
                <w:webHidden/>
              </w:rPr>
              <w:fldChar w:fldCharType="separate"/>
            </w:r>
            <w:r>
              <w:rPr>
                <w:noProof/>
                <w:webHidden/>
              </w:rPr>
              <w:t>5</w:t>
            </w:r>
            <w:r>
              <w:rPr>
                <w:noProof/>
                <w:webHidden/>
              </w:rPr>
              <w:fldChar w:fldCharType="end"/>
            </w:r>
          </w:hyperlink>
        </w:p>
        <w:p w14:paraId="40A55DB6" w14:textId="0DD835E7" w:rsidR="008C238F" w:rsidRDefault="008C238F">
          <w:pPr>
            <w:pStyle w:val="TOC2"/>
            <w:tabs>
              <w:tab w:val="right" w:leader="dot" w:pos="9016"/>
            </w:tabs>
            <w:rPr>
              <w:rFonts w:eastAsiaTheme="minorEastAsia"/>
              <w:noProof/>
              <w:lang w:eastAsia="en-GB"/>
            </w:rPr>
          </w:pPr>
          <w:hyperlink w:anchor="_Toc119347736" w:history="1">
            <w:r w:rsidRPr="00DE0B74">
              <w:rPr>
                <w:rStyle w:val="Hyperlink"/>
                <w:noProof/>
                <w:lang w:eastAsia="en-GB"/>
              </w:rPr>
              <w:t xml:space="preserve">Stress Strain Curve (Sample 3 @ Room Temp at </w:t>
            </w:r>
            <w:r w:rsidRPr="00DE0B74">
              <w:rPr>
                <w:rStyle w:val="Hyperlink"/>
                <w:rFonts w:cstheme="majorHAnsi"/>
                <w:noProof/>
                <w:lang w:eastAsia="en-GB"/>
              </w:rPr>
              <w:t>20</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_Toc119347736 \h </w:instrText>
            </w:r>
            <w:r>
              <w:rPr>
                <w:noProof/>
                <w:webHidden/>
              </w:rPr>
            </w:r>
            <w:r>
              <w:rPr>
                <w:noProof/>
                <w:webHidden/>
              </w:rPr>
              <w:fldChar w:fldCharType="separate"/>
            </w:r>
            <w:r>
              <w:rPr>
                <w:noProof/>
                <w:webHidden/>
              </w:rPr>
              <w:t>7</w:t>
            </w:r>
            <w:r>
              <w:rPr>
                <w:noProof/>
                <w:webHidden/>
              </w:rPr>
              <w:fldChar w:fldCharType="end"/>
            </w:r>
          </w:hyperlink>
        </w:p>
        <w:p w14:paraId="2308EB22" w14:textId="4F3E0002" w:rsidR="008C238F" w:rsidRDefault="008C238F">
          <w:pPr>
            <w:pStyle w:val="TOC2"/>
            <w:tabs>
              <w:tab w:val="right" w:leader="dot" w:pos="9016"/>
            </w:tabs>
            <w:rPr>
              <w:rFonts w:eastAsiaTheme="minorEastAsia"/>
              <w:noProof/>
              <w:lang w:eastAsia="en-GB"/>
            </w:rPr>
          </w:pPr>
          <w:hyperlink w:anchor="_Toc119347737" w:history="1">
            <w:r w:rsidRPr="00DE0B74">
              <w:rPr>
                <w:rStyle w:val="Hyperlink"/>
                <w:noProof/>
                <w:lang w:eastAsia="en-GB"/>
              </w:rPr>
              <w:t xml:space="preserve">Stress Strain Curve (Sample 4 @ Room Temp at </w:t>
            </w:r>
            <w:r w:rsidRPr="00DE0B74">
              <w:rPr>
                <w:rStyle w:val="Hyperlink"/>
                <w:rFonts w:cstheme="majorHAnsi"/>
                <w:noProof/>
                <w:lang w:eastAsia="en-GB"/>
              </w:rPr>
              <w:t>20</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_Toc119347737 \h </w:instrText>
            </w:r>
            <w:r>
              <w:rPr>
                <w:noProof/>
                <w:webHidden/>
              </w:rPr>
            </w:r>
            <w:r>
              <w:rPr>
                <w:noProof/>
                <w:webHidden/>
              </w:rPr>
              <w:fldChar w:fldCharType="separate"/>
            </w:r>
            <w:r>
              <w:rPr>
                <w:noProof/>
                <w:webHidden/>
              </w:rPr>
              <w:t>9</w:t>
            </w:r>
            <w:r>
              <w:rPr>
                <w:noProof/>
                <w:webHidden/>
              </w:rPr>
              <w:fldChar w:fldCharType="end"/>
            </w:r>
          </w:hyperlink>
        </w:p>
        <w:p w14:paraId="28312CED" w14:textId="347AB0D2" w:rsidR="008C238F" w:rsidRDefault="008C238F">
          <w:pPr>
            <w:pStyle w:val="TOC2"/>
            <w:tabs>
              <w:tab w:val="right" w:leader="dot" w:pos="9016"/>
            </w:tabs>
            <w:rPr>
              <w:rFonts w:eastAsiaTheme="minorEastAsia"/>
              <w:noProof/>
              <w:lang w:eastAsia="en-GB"/>
            </w:rPr>
          </w:pPr>
          <w:hyperlink w:anchor="_Toc119347738" w:history="1">
            <w:r w:rsidRPr="00DE0B74">
              <w:rPr>
                <w:rStyle w:val="Hyperlink"/>
                <w:noProof/>
                <w:lang w:eastAsia="en-GB"/>
              </w:rPr>
              <w:t xml:space="preserve">True Stress Strain Curve (Sample 2 @ Room Temp at </w:t>
            </w:r>
            <w:r w:rsidRPr="00DE0B74">
              <w:rPr>
                <w:rStyle w:val="Hyperlink"/>
                <w:rFonts w:cstheme="majorHAnsi"/>
                <w:noProof/>
                <w:lang w:eastAsia="en-GB"/>
              </w:rPr>
              <w:t>20</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_Toc119347738 \h </w:instrText>
            </w:r>
            <w:r>
              <w:rPr>
                <w:noProof/>
                <w:webHidden/>
              </w:rPr>
            </w:r>
            <w:r>
              <w:rPr>
                <w:noProof/>
                <w:webHidden/>
              </w:rPr>
              <w:fldChar w:fldCharType="separate"/>
            </w:r>
            <w:r>
              <w:rPr>
                <w:noProof/>
                <w:webHidden/>
              </w:rPr>
              <w:t>11</w:t>
            </w:r>
            <w:r>
              <w:rPr>
                <w:noProof/>
                <w:webHidden/>
              </w:rPr>
              <w:fldChar w:fldCharType="end"/>
            </w:r>
          </w:hyperlink>
        </w:p>
        <w:p w14:paraId="01955512" w14:textId="1499FC35" w:rsidR="008C238F" w:rsidRDefault="008C238F">
          <w:pPr>
            <w:pStyle w:val="TOC2"/>
            <w:tabs>
              <w:tab w:val="right" w:leader="dot" w:pos="9016"/>
            </w:tabs>
            <w:rPr>
              <w:rFonts w:eastAsiaTheme="minorEastAsia"/>
              <w:noProof/>
              <w:lang w:eastAsia="en-GB"/>
            </w:rPr>
          </w:pPr>
          <w:hyperlink w:anchor="_Toc119347739" w:history="1">
            <w:r w:rsidRPr="00DE0B74">
              <w:rPr>
                <w:rStyle w:val="Hyperlink"/>
                <w:noProof/>
                <w:lang w:eastAsia="en-GB"/>
              </w:rPr>
              <w:t xml:space="preserve">Stress </w:t>
            </w:r>
            <w:r w:rsidRPr="00DE0B74">
              <w:rPr>
                <w:rStyle w:val="Hyperlink"/>
                <w:rFonts w:cstheme="majorHAnsi"/>
                <w:noProof/>
                <w:lang w:eastAsia="en-GB"/>
              </w:rPr>
              <w:t>Strain Curve (Sample 1 at 12</w:t>
            </w:r>
            <w:r w:rsidRPr="00DE0B74">
              <w:rPr>
                <w:rStyle w:val="Hyperlink"/>
                <w:rFonts w:cstheme="majorHAnsi"/>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_Toc119347739 \h </w:instrText>
            </w:r>
            <w:r>
              <w:rPr>
                <w:noProof/>
                <w:webHidden/>
              </w:rPr>
            </w:r>
            <w:r>
              <w:rPr>
                <w:noProof/>
                <w:webHidden/>
              </w:rPr>
              <w:fldChar w:fldCharType="separate"/>
            </w:r>
            <w:r>
              <w:rPr>
                <w:noProof/>
                <w:webHidden/>
              </w:rPr>
              <w:t>13</w:t>
            </w:r>
            <w:r>
              <w:rPr>
                <w:noProof/>
                <w:webHidden/>
              </w:rPr>
              <w:fldChar w:fldCharType="end"/>
            </w:r>
          </w:hyperlink>
        </w:p>
        <w:p w14:paraId="58ED4644" w14:textId="3D5B49E9" w:rsidR="008C238F" w:rsidRDefault="008C238F">
          <w:pPr>
            <w:pStyle w:val="TOC2"/>
            <w:tabs>
              <w:tab w:val="right" w:leader="dot" w:pos="9016"/>
            </w:tabs>
            <w:rPr>
              <w:rFonts w:eastAsiaTheme="minorEastAsia"/>
              <w:noProof/>
              <w:lang w:eastAsia="en-GB"/>
            </w:rPr>
          </w:pPr>
          <w:hyperlink w:anchor="_Toc119347740" w:history="1">
            <w:r w:rsidRPr="00DE0B74">
              <w:rPr>
                <w:rStyle w:val="Hyperlink"/>
                <w:noProof/>
                <w:lang w:eastAsia="en-GB"/>
              </w:rPr>
              <w:t>Stress Strain Curve (Sample 2 at 12</w:t>
            </w:r>
            <w:r w:rsidRPr="00DE0B74">
              <w:rPr>
                <w:rStyle w:val="Hyperlink"/>
                <w:noProof/>
                <w:shd w:val="clear" w:color="auto" w:fill="FFFFFF"/>
              </w:rPr>
              <w:t>°C</w:t>
            </w:r>
            <w:r w:rsidRPr="00DE0B74">
              <w:rPr>
                <w:rStyle w:val="Hyperlink"/>
                <w:noProof/>
                <w:lang w:eastAsia="en-GB"/>
              </w:rPr>
              <w:t>)</w:t>
            </w:r>
            <w:r>
              <w:rPr>
                <w:noProof/>
                <w:webHidden/>
              </w:rPr>
              <w:tab/>
            </w:r>
            <w:r>
              <w:rPr>
                <w:noProof/>
                <w:webHidden/>
              </w:rPr>
              <w:fldChar w:fldCharType="begin"/>
            </w:r>
            <w:r>
              <w:rPr>
                <w:noProof/>
                <w:webHidden/>
              </w:rPr>
              <w:instrText xml:space="preserve"> PAGEREF _Toc119347740 \h </w:instrText>
            </w:r>
            <w:r>
              <w:rPr>
                <w:noProof/>
                <w:webHidden/>
              </w:rPr>
            </w:r>
            <w:r>
              <w:rPr>
                <w:noProof/>
                <w:webHidden/>
              </w:rPr>
              <w:fldChar w:fldCharType="separate"/>
            </w:r>
            <w:r>
              <w:rPr>
                <w:noProof/>
                <w:webHidden/>
              </w:rPr>
              <w:t>15</w:t>
            </w:r>
            <w:r>
              <w:rPr>
                <w:noProof/>
                <w:webHidden/>
              </w:rPr>
              <w:fldChar w:fldCharType="end"/>
            </w:r>
          </w:hyperlink>
        </w:p>
        <w:p w14:paraId="21AD776C" w14:textId="31BEB53A" w:rsidR="008C238F" w:rsidRDefault="008C238F">
          <w:pPr>
            <w:pStyle w:val="TOC2"/>
            <w:tabs>
              <w:tab w:val="right" w:leader="dot" w:pos="9016"/>
            </w:tabs>
            <w:rPr>
              <w:rFonts w:eastAsiaTheme="minorEastAsia"/>
              <w:noProof/>
              <w:lang w:eastAsia="en-GB"/>
            </w:rPr>
          </w:pPr>
          <w:hyperlink w:anchor="_Toc119347741" w:history="1">
            <w:r w:rsidRPr="00DE0B74">
              <w:rPr>
                <w:rStyle w:val="Hyperlink"/>
                <w:noProof/>
                <w:lang w:eastAsia="en-GB"/>
              </w:rPr>
              <w:t>Stress Strain Curve Repeated Cyclic Loading</w:t>
            </w:r>
            <w:r>
              <w:rPr>
                <w:noProof/>
                <w:webHidden/>
              </w:rPr>
              <w:tab/>
            </w:r>
            <w:r>
              <w:rPr>
                <w:noProof/>
                <w:webHidden/>
              </w:rPr>
              <w:fldChar w:fldCharType="begin"/>
            </w:r>
            <w:r>
              <w:rPr>
                <w:noProof/>
                <w:webHidden/>
              </w:rPr>
              <w:instrText xml:space="preserve"> PAGEREF _Toc119347741 \h </w:instrText>
            </w:r>
            <w:r>
              <w:rPr>
                <w:noProof/>
                <w:webHidden/>
              </w:rPr>
            </w:r>
            <w:r>
              <w:rPr>
                <w:noProof/>
                <w:webHidden/>
              </w:rPr>
              <w:fldChar w:fldCharType="separate"/>
            </w:r>
            <w:r>
              <w:rPr>
                <w:noProof/>
                <w:webHidden/>
              </w:rPr>
              <w:t>17</w:t>
            </w:r>
            <w:r>
              <w:rPr>
                <w:noProof/>
                <w:webHidden/>
              </w:rPr>
              <w:fldChar w:fldCharType="end"/>
            </w:r>
          </w:hyperlink>
        </w:p>
        <w:p w14:paraId="16CB2B93" w14:textId="6B23E046" w:rsidR="008C238F" w:rsidRDefault="008C238F">
          <w:pPr>
            <w:pStyle w:val="TOC1"/>
            <w:tabs>
              <w:tab w:val="right" w:leader="dot" w:pos="9016"/>
            </w:tabs>
            <w:rPr>
              <w:rFonts w:eastAsiaTheme="minorEastAsia"/>
              <w:noProof/>
              <w:lang w:eastAsia="en-GB"/>
            </w:rPr>
          </w:pPr>
          <w:hyperlink w:anchor="_Toc119347742" w:history="1">
            <w:r w:rsidRPr="00DE0B74">
              <w:rPr>
                <w:rStyle w:val="Hyperlink"/>
                <w:rFonts w:eastAsia="Times New Roman"/>
                <w:noProof/>
                <w:lang w:val="en" w:eastAsia="en-GB"/>
              </w:rPr>
              <w:t>Analysis of Results</w:t>
            </w:r>
            <w:r>
              <w:rPr>
                <w:noProof/>
                <w:webHidden/>
              </w:rPr>
              <w:tab/>
            </w:r>
            <w:r>
              <w:rPr>
                <w:noProof/>
                <w:webHidden/>
              </w:rPr>
              <w:fldChar w:fldCharType="begin"/>
            </w:r>
            <w:r>
              <w:rPr>
                <w:noProof/>
                <w:webHidden/>
              </w:rPr>
              <w:instrText xml:space="preserve"> PAGEREF _Toc119347742 \h </w:instrText>
            </w:r>
            <w:r>
              <w:rPr>
                <w:noProof/>
                <w:webHidden/>
              </w:rPr>
            </w:r>
            <w:r>
              <w:rPr>
                <w:noProof/>
                <w:webHidden/>
              </w:rPr>
              <w:fldChar w:fldCharType="separate"/>
            </w:r>
            <w:r>
              <w:rPr>
                <w:noProof/>
                <w:webHidden/>
              </w:rPr>
              <w:t>19</w:t>
            </w:r>
            <w:r>
              <w:rPr>
                <w:noProof/>
                <w:webHidden/>
              </w:rPr>
              <w:fldChar w:fldCharType="end"/>
            </w:r>
          </w:hyperlink>
        </w:p>
        <w:p w14:paraId="0B5368DE" w14:textId="52BD938B" w:rsidR="008C238F" w:rsidRDefault="008C238F">
          <w:pPr>
            <w:pStyle w:val="TOC1"/>
            <w:tabs>
              <w:tab w:val="right" w:leader="dot" w:pos="9016"/>
            </w:tabs>
            <w:rPr>
              <w:rFonts w:eastAsiaTheme="minorEastAsia"/>
              <w:noProof/>
              <w:lang w:eastAsia="en-GB"/>
            </w:rPr>
          </w:pPr>
          <w:hyperlink w:anchor="_Toc119347743" w:history="1">
            <w:r w:rsidRPr="00DE0B74">
              <w:rPr>
                <w:rStyle w:val="Hyperlink"/>
                <w:rFonts w:eastAsia="Times New Roman"/>
                <w:noProof/>
                <w:lang w:val="en" w:eastAsia="en-GB"/>
              </w:rPr>
              <w:t>Analysis of Experimental Accuracy</w:t>
            </w:r>
            <w:r>
              <w:rPr>
                <w:noProof/>
                <w:webHidden/>
              </w:rPr>
              <w:tab/>
            </w:r>
            <w:r>
              <w:rPr>
                <w:noProof/>
                <w:webHidden/>
              </w:rPr>
              <w:fldChar w:fldCharType="begin"/>
            </w:r>
            <w:r>
              <w:rPr>
                <w:noProof/>
                <w:webHidden/>
              </w:rPr>
              <w:instrText xml:space="preserve"> PAGEREF _Toc119347743 \h </w:instrText>
            </w:r>
            <w:r>
              <w:rPr>
                <w:noProof/>
                <w:webHidden/>
              </w:rPr>
            </w:r>
            <w:r>
              <w:rPr>
                <w:noProof/>
                <w:webHidden/>
              </w:rPr>
              <w:fldChar w:fldCharType="separate"/>
            </w:r>
            <w:r>
              <w:rPr>
                <w:noProof/>
                <w:webHidden/>
              </w:rPr>
              <w:t>21</w:t>
            </w:r>
            <w:r>
              <w:rPr>
                <w:noProof/>
                <w:webHidden/>
              </w:rPr>
              <w:fldChar w:fldCharType="end"/>
            </w:r>
          </w:hyperlink>
        </w:p>
        <w:p w14:paraId="19EAC48C" w14:textId="3040420F" w:rsidR="008C238F" w:rsidRDefault="008C238F">
          <w:pPr>
            <w:pStyle w:val="TOC1"/>
            <w:tabs>
              <w:tab w:val="right" w:leader="dot" w:pos="9016"/>
            </w:tabs>
            <w:rPr>
              <w:rFonts w:eastAsiaTheme="minorEastAsia"/>
              <w:noProof/>
              <w:lang w:eastAsia="en-GB"/>
            </w:rPr>
          </w:pPr>
          <w:hyperlink w:anchor="_Toc119347744" w:history="1">
            <w:r w:rsidRPr="00DE0B74">
              <w:rPr>
                <w:rStyle w:val="Hyperlink"/>
                <w:noProof/>
                <w:lang w:val="en" w:eastAsia="en-GB"/>
              </w:rPr>
              <w:t>Cost and Quality Tradeoff</w:t>
            </w:r>
            <w:r>
              <w:rPr>
                <w:noProof/>
                <w:webHidden/>
              </w:rPr>
              <w:tab/>
            </w:r>
            <w:r>
              <w:rPr>
                <w:noProof/>
                <w:webHidden/>
              </w:rPr>
              <w:fldChar w:fldCharType="begin"/>
            </w:r>
            <w:r>
              <w:rPr>
                <w:noProof/>
                <w:webHidden/>
              </w:rPr>
              <w:instrText xml:space="preserve"> PAGEREF _Toc119347744 \h </w:instrText>
            </w:r>
            <w:r>
              <w:rPr>
                <w:noProof/>
                <w:webHidden/>
              </w:rPr>
            </w:r>
            <w:r>
              <w:rPr>
                <w:noProof/>
                <w:webHidden/>
              </w:rPr>
              <w:fldChar w:fldCharType="separate"/>
            </w:r>
            <w:r>
              <w:rPr>
                <w:noProof/>
                <w:webHidden/>
              </w:rPr>
              <w:t>21</w:t>
            </w:r>
            <w:r>
              <w:rPr>
                <w:noProof/>
                <w:webHidden/>
              </w:rPr>
              <w:fldChar w:fldCharType="end"/>
            </w:r>
          </w:hyperlink>
        </w:p>
        <w:p w14:paraId="5E82F5AA" w14:textId="07B4C036" w:rsidR="008C238F" w:rsidRDefault="008C238F">
          <w:pPr>
            <w:pStyle w:val="TOC1"/>
            <w:tabs>
              <w:tab w:val="right" w:leader="dot" w:pos="9016"/>
            </w:tabs>
            <w:rPr>
              <w:rFonts w:eastAsiaTheme="minorEastAsia"/>
              <w:noProof/>
              <w:lang w:eastAsia="en-GB"/>
            </w:rPr>
          </w:pPr>
          <w:hyperlink w:anchor="_Toc119347745" w:history="1">
            <w:r w:rsidRPr="00DE0B74">
              <w:rPr>
                <w:rStyle w:val="Hyperlink"/>
                <w:noProof/>
                <w:lang w:val="en" w:eastAsia="en-GB"/>
              </w:rPr>
              <w:t>Conclusion</w:t>
            </w:r>
            <w:r>
              <w:rPr>
                <w:noProof/>
                <w:webHidden/>
              </w:rPr>
              <w:tab/>
            </w:r>
            <w:r>
              <w:rPr>
                <w:noProof/>
                <w:webHidden/>
              </w:rPr>
              <w:fldChar w:fldCharType="begin"/>
            </w:r>
            <w:r>
              <w:rPr>
                <w:noProof/>
                <w:webHidden/>
              </w:rPr>
              <w:instrText xml:space="preserve"> PAGEREF _Toc119347745 \h </w:instrText>
            </w:r>
            <w:r>
              <w:rPr>
                <w:noProof/>
                <w:webHidden/>
              </w:rPr>
            </w:r>
            <w:r>
              <w:rPr>
                <w:noProof/>
                <w:webHidden/>
              </w:rPr>
              <w:fldChar w:fldCharType="separate"/>
            </w:r>
            <w:r>
              <w:rPr>
                <w:noProof/>
                <w:webHidden/>
              </w:rPr>
              <w:t>22</w:t>
            </w:r>
            <w:r>
              <w:rPr>
                <w:noProof/>
                <w:webHidden/>
              </w:rPr>
              <w:fldChar w:fldCharType="end"/>
            </w:r>
          </w:hyperlink>
        </w:p>
        <w:p w14:paraId="61176D8C" w14:textId="125642D9" w:rsidR="008C238F" w:rsidRDefault="008C238F">
          <w:pPr>
            <w:pStyle w:val="TOC1"/>
            <w:tabs>
              <w:tab w:val="right" w:leader="dot" w:pos="9016"/>
            </w:tabs>
            <w:rPr>
              <w:rFonts w:eastAsiaTheme="minorEastAsia"/>
              <w:noProof/>
              <w:lang w:eastAsia="en-GB"/>
            </w:rPr>
          </w:pPr>
          <w:hyperlink w:anchor="_Toc119347746" w:history="1">
            <w:r w:rsidRPr="00DE0B74">
              <w:rPr>
                <w:rStyle w:val="Hyperlink"/>
                <w:noProof/>
                <w:lang w:val="en" w:eastAsia="en-GB"/>
              </w:rPr>
              <w:t>Photographs</w:t>
            </w:r>
            <w:r>
              <w:rPr>
                <w:noProof/>
                <w:webHidden/>
              </w:rPr>
              <w:tab/>
            </w:r>
            <w:r>
              <w:rPr>
                <w:noProof/>
                <w:webHidden/>
              </w:rPr>
              <w:fldChar w:fldCharType="begin"/>
            </w:r>
            <w:r>
              <w:rPr>
                <w:noProof/>
                <w:webHidden/>
              </w:rPr>
              <w:instrText xml:space="preserve"> PAGEREF _Toc119347746 \h </w:instrText>
            </w:r>
            <w:r>
              <w:rPr>
                <w:noProof/>
                <w:webHidden/>
              </w:rPr>
            </w:r>
            <w:r>
              <w:rPr>
                <w:noProof/>
                <w:webHidden/>
              </w:rPr>
              <w:fldChar w:fldCharType="separate"/>
            </w:r>
            <w:r>
              <w:rPr>
                <w:noProof/>
                <w:webHidden/>
              </w:rPr>
              <w:t>23</w:t>
            </w:r>
            <w:r>
              <w:rPr>
                <w:noProof/>
                <w:webHidden/>
              </w:rPr>
              <w:fldChar w:fldCharType="end"/>
            </w:r>
          </w:hyperlink>
        </w:p>
        <w:p w14:paraId="5AD27830" w14:textId="107B2B7E" w:rsidR="008C238F" w:rsidRDefault="008C238F">
          <w:pPr>
            <w:pStyle w:val="TOC1"/>
            <w:tabs>
              <w:tab w:val="right" w:leader="dot" w:pos="9016"/>
            </w:tabs>
            <w:rPr>
              <w:rFonts w:eastAsiaTheme="minorEastAsia"/>
              <w:noProof/>
              <w:lang w:eastAsia="en-GB"/>
            </w:rPr>
          </w:pPr>
          <w:hyperlink w:anchor="_Toc119347747" w:history="1">
            <w:r w:rsidRPr="00DE0B74">
              <w:rPr>
                <w:rStyle w:val="Hyperlink"/>
                <w:noProof/>
                <w:lang w:val="en" w:eastAsia="en-GB"/>
              </w:rPr>
              <w:t>Bibliography</w:t>
            </w:r>
            <w:r>
              <w:rPr>
                <w:noProof/>
                <w:webHidden/>
              </w:rPr>
              <w:tab/>
            </w:r>
            <w:r>
              <w:rPr>
                <w:noProof/>
                <w:webHidden/>
              </w:rPr>
              <w:fldChar w:fldCharType="begin"/>
            </w:r>
            <w:r>
              <w:rPr>
                <w:noProof/>
                <w:webHidden/>
              </w:rPr>
              <w:instrText xml:space="preserve"> PAGEREF _Toc119347747 \h </w:instrText>
            </w:r>
            <w:r>
              <w:rPr>
                <w:noProof/>
                <w:webHidden/>
              </w:rPr>
            </w:r>
            <w:r>
              <w:rPr>
                <w:noProof/>
                <w:webHidden/>
              </w:rPr>
              <w:fldChar w:fldCharType="separate"/>
            </w:r>
            <w:r>
              <w:rPr>
                <w:noProof/>
                <w:webHidden/>
              </w:rPr>
              <w:t>27</w:t>
            </w:r>
            <w:r>
              <w:rPr>
                <w:noProof/>
                <w:webHidden/>
              </w:rPr>
              <w:fldChar w:fldCharType="end"/>
            </w:r>
          </w:hyperlink>
        </w:p>
        <w:p w14:paraId="311E78E9" w14:textId="5759AB98" w:rsidR="00201679" w:rsidRDefault="00201679">
          <w:r>
            <w:rPr>
              <w:b/>
              <w:bCs/>
              <w:noProof/>
            </w:rPr>
            <w:fldChar w:fldCharType="end"/>
          </w:r>
        </w:p>
      </w:sdtContent>
    </w:sdt>
    <w:p w14:paraId="4532E54E" w14:textId="77777777" w:rsidR="00FF2255" w:rsidRDefault="00FF2255">
      <w:pPr>
        <w:rPr>
          <w:rFonts w:asciiTheme="majorHAnsi" w:eastAsiaTheme="majorEastAsia" w:hAnsiTheme="majorHAnsi" w:cstheme="majorBidi"/>
          <w:color w:val="2F5496" w:themeColor="accent1" w:themeShade="BF"/>
          <w:sz w:val="32"/>
          <w:szCs w:val="32"/>
        </w:rPr>
      </w:pPr>
      <w:r>
        <w:br w:type="page"/>
      </w:r>
    </w:p>
    <w:p w14:paraId="65D52EAF" w14:textId="701DE04D" w:rsidR="00201679" w:rsidRDefault="00201679" w:rsidP="00201679">
      <w:pPr>
        <w:pStyle w:val="Heading1"/>
      </w:pPr>
      <w:bookmarkStart w:id="0" w:name="_Toc119347731"/>
      <w:r>
        <w:lastRenderedPageBreak/>
        <w:t>Introduction</w:t>
      </w:r>
      <w:bookmarkEnd w:id="0"/>
    </w:p>
    <w:p w14:paraId="3E6CCDD6" w14:textId="77777777" w:rsidR="00201679" w:rsidRPr="0043450F" w:rsidRDefault="00201679" w:rsidP="00201679"/>
    <w:p w14:paraId="68D9D0E1" w14:textId="1FFD179B" w:rsidR="006D2BC4" w:rsidRDefault="00201679">
      <w:r>
        <w:t>Elastomers, in this case rubber bands, made from Natural Rubber in general are characterised as a material with good elongation, tensile</w:t>
      </w:r>
      <w:r w:rsidR="00FF2255">
        <w:t>,</w:t>
      </w:r>
      <w:r>
        <w:t xml:space="preserve"> and tear resilience. This is due to the underlaying chemistry of Natural Rubber or Polyisoprene. More specifically the low strength of the bonds between the molecules and their “Spaghetti-like”</w:t>
      </w:r>
      <w:r w:rsidR="00FF2255">
        <w:t xml:space="preserve"> Zelazny, M (2011),</w:t>
      </w:r>
      <w:r>
        <w:t xml:space="preserve"> arrangement the kinked strands of the molecule can be straightened leading to extension and the materials elasticity. However, once the covalent bonds between the atoms are </w:t>
      </w:r>
      <w:r w:rsidR="007D4EE7">
        <w:t>over stressed, plastic deformation occurs.</w:t>
      </w:r>
    </w:p>
    <w:p w14:paraId="77D7BA09" w14:textId="31BAD491" w:rsidR="00B943B2" w:rsidRDefault="00B943B2" w:rsidP="00B943B2">
      <w:r>
        <w:t>I have been tasked with finding how rubber bands behave when forces are applied to them. I must devise an experiment that allows me to establish the Engineering and True Stress and Strain of the material</w:t>
      </w:r>
      <w:r w:rsidR="00747DA8">
        <w:t>,</w:t>
      </w:r>
      <w:r>
        <w:t xml:space="preserve"> </w:t>
      </w:r>
      <w:r w:rsidR="00747DA8">
        <w:t>t</w:t>
      </w:r>
      <w:r>
        <w:t>he Youngs Modulus and the Ultimate Tensile Stress must</w:t>
      </w:r>
      <w:r w:rsidR="00747DA8">
        <w:t xml:space="preserve"> then</w:t>
      </w:r>
      <w:r>
        <w:t xml:space="preserve"> be calculated </w:t>
      </w:r>
      <w:r w:rsidR="00747DA8">
        <w:t>in order</w:t>
      </w:r>
      <w:r>
        <w:t xml:space="preserve"> to analyse the</w:t>
      </w:r>
      <w:r w:rsidR="00747DA8">
        <w:t xml:space="preserve"> materials properties</w:t>
      </w:r>
      <w:r>
        <w:t xml:space="preserve"> efficacy of the experiment I deduced.</w:t>
      </w:r>
    </w:p>
    <w:p w14:paraId="7F68360E" w14:textId="5DBDCD5A" w:rsidR="003A33BD" w:rsidRDefault="003A33BD" w:rsidP="00B943B2">
      <w:r>
        <w:t>Due to the nature of the experiment, destructive testing can lead to a rapid release of energy. When the band snaps, the elastic band becomes a projectile, furthermore the mass added to the</w:t>
      </w:r>
      <w:r w:rsidR="00B53DBF">
        <w:t xml:space="preserve"> sample will fall. To mitigate the risks of the experiment, PPE was worn when testing in the form of safety boots and glasses.</w:t>
      </w:r>
    </w:p>
    <w:p w14:paraId="043739F8" w14:textId="7093A19F" w:rsidR="00E63DFE" w:rsidRDefault="00E63DFE" w:rsidP="00B943B2"/>
    <w:p w14:paraId="6AAC53F5" w14:textId="77777777" w:rsidR="00FF2255" w:rsidRDefault="00FF2255" w:rsidP="00B943B2"/>
    <w:p w14:paraId="7C2317DE" w14:textId="25D9E6CA" w:rsidR="00E63DFE" w:rsidRDefault="00E63DFE" w:rsidP="0043450F">
      <w:pPr>
        <w:pStyle w:val="Heading1"/>
      </w:pPr>
      <w:bookmarkStart w:id="1" w:name="_Toc119347732"/>
      <w:r>
        <w:t>Experimental Method.</w:t>
      </w:r>
      <w:bookmarkEnd w:id="1"/>
    </w:p>
    <w:p w14:paraId="33779E63" w14:textId="77777777" w:rsidR="0043450F" w:rsidRPr="0043450F" w:rsidRDefault="0043450F" w:rsidP="0043450F"/>
    <w:p w14:paraId="30963B4F" w14:textId="77777777" w:rsidR="0043450F" w:rsidRDefault="00E63DFE" w:rsidP="00B943B2">
      <w:r>
        <w:t>The method that I deduced to gain the</w:t>
      </w:r>
      <w:r w:rsidR="000B2AEA">
        <w:t xml:space="preserve"> desired</w:t>
      </w:r>
      <w:r>
        <w:t xml:space="preserve"> outcomes was borne from two factors: trying to keep costs to an absolute minimum whilst maintaining utmost accuracy.</w:t>
      </w:r>
    </w:p>
    <w:p w14:paraId="695B423F" w14:textId="27D1A43B" w:rsidR="000B2AEA" w:rsidRPr="0043450F" w:rsidRDefault="000B2AEA" w:rsidP="00B943B2">
      <w:r w:rsidRPr="000B2AEA">
        <w:rPr>
          <w:rFonts w:cstheme="minorHAnsi"/>
        </w:rPr>
        <w:t>To measure the cross-sectional area of the rubber band,</w:t>
      </w:r>
      <w:r w:rsidRPr="000B2AEA">
        <w:rPr>
          <w:rFonts w:eastAsia="Times New Roman" w:cstheme="minorHAnsi"/>
          <w:lang w:val="en" w:eastAsia="en-GB"/>
        </w:rPr>
        <w:t xml:space="preserve"> I used a calib</w:t>
      </w:r>
      <w:r>
        <w:rPr>
          <w:rFonts w:eastAsia="Times New Roman" w:cstheme="minorHAnsi"/>
          <w:lang w:val="en" w:eastAsia="en-GB"/>
        </w:rPr>
        <w:t>r</w:t>
      </w:r>
      <w:r w:rsidRPr="000B2AEA">
        <w:rPr>
          <w:rFonts w:eastAsia="Times New Roman" w:cstheme="minorHAnsi"/>
          <w:lang w:val="en" w:eastAsia="en-GB"/>
        </w:rPr>
        <w:t>ated Mitutoyo vernier caliper, using the thicker area of the caliper as to deform the rubber less and give a more accurate reading</w:t>
      </w:r>
      <w:r>
        <w:rPr>
          <w:rFonts w:eastAsia="Times New Roman" w:cstheme="minorHAnsi"/>
          <w:lang w:val="en" w:eastAsia="en-GB"/>
        </w:rPr>
        <w:t>, this was done individually for each rubber band sample before conducting the experiment.</w:t>
      </w:r>
    </w:p>
    <w:p w14:paraId="030608F5" w14:textId="08211F02" w:rsidR="000B2AEA" w:rsidRDefault="000B2AEA" w:rsidP="00B943B2">
      <w:pPr>
        <w:rPr>
          <w:rFonts w:eastAsia="Times New Roman" w:cstheme="minorHAnsi"/>
          <w:lang w:val="en" w:eastAsia="en-GB"/>
        </w:rPr>
      </w:pPr>
      <w:r>
        <w:rPr>
          <w:rFonts w:eastAsia="Times New Roman" w:cstheme="minorHAnsi"/>
          <w:lang w:val="en" w:eastAsia="en-GB"/>
        </w:rPr>
        <w:t xml:space="preserve">In order to stretch the rubber band, I used household items to avoid the outlay of finances. Using an existing screw that previously hung a mirror, hanging the elastic band from this screw. Underneath was a clothes hanger holding a plastic bag. Into this plastic bag, I would add additional small sandwich bags full of gravel in </w:t>
      </w:r>
      <w:r w:rsidR="0043450F">
        <w:rPr>
          <w:rFonts w:eastAsia="Times New Roman" w:cstheme="minorHAnsi"/>
          <w:lang w:val="en" w:eastAsia="en-GB"/>
        </w:rPr>
        <w:t>100g</w:t>
      </w:r>
      <w:r>
        <w:rPr>
          <w:rFonts w:eastAsia="Times New Roman" w:cstheme="minorHAnsi"/>
          <w:lang w:val="en" w:eastAsia="en-GB"/>
        </w:rPr>
        <w:t xml:space="preserve"> increments.</w:t>
      </w:r>
    </w:p>
    <w:p w14:paraId="750E3846" w14:textId="783D3E28" w:rsidR="00CB565E" w:rsidRDefault="000B2AEA" w:rsidP="00B943B2">
      <w:pPr>
        <w:rPr>
          <w:rFonts w:eastAsia="Times New Roman" w:cstheme="minorHAnsi"/>
          <w:lang w:val="en" w:eastAsia="en-GB"/>
        </w:rPr>
      </w:pPr>
      <w:r>
        <w:rPr>
          <w:rFonts w:eastAsia="Times New Roman" w:cstheme="minorHAnsi"/>
          <w:lang w:val="en" w:eastAsia="en-GB"/>
        </w:rPr>
        <w:t xml:space="preserve">To measure the length of the band in its unstretched state, I simply flattened the rubber band down on a piece of paper an drew a line at each end, I would then measure the resultant marks with a steel rule to gain the original length. </w:t>
      </w:r>
      <w:r>
        <w:rPr>
          <w:rFonts w:eastAsia="Times New Roman" w:cstheme="minorHAnsi"/>
          <w:lang w:val="en" w:eastAsia="en-GB"/>
        </w:rPr>
        <w:br/>
        <w:t xml:space="preserve">To measure the </w:t>
      </w:r>
      <w:r w:rsidR="0043450F">
        <w:rPr>
          <w:rFonts w:eastAsia="Times New Roman" w:cstheme="minorHAnsi"/>
          <w:lang w:val="en" w:eastAsia="en-GB"/>
        </w:rPr>
        <w:t>increase in band length when under load, I adhered a length of masking tape to the wall underneath the existing nail and when the force was applied to the rubber band, I drew a mark on the masking tape on the wall, I would do this for each 100g increment and when the band was tested to failure, I would measure the distance between each mark to evaluate.</w:t>
      </w:r>
    </w:p>
    <w:p w14:paraId="60868302" w14:textId="77777777" w:rsidR="00CB565E" w:rsidRDefault="00CB565E">
      <w:pPr>
        <w:rPr>
          <w:rFonts w:eastAsia="Times New Roman" w:cstheme="minorHAnsi"/>
          <w:lang w:val="en" w:eastAsia="en-GB"/>
        </w:rPr>
      </w:pPr>
      <w:r>
        <w:rPr>
          <w:rFonts w:eastAsia="Times New Roman" w:cstheme="minorHAnsi"/>
          <w:lang w:val="en" w:eastAsia="en-GB"/>
        </w:rPr>
        <w:br w:type="page"/>
      </w:r>
    </w:p>
    <w:p w14:paraId="0813BCC3" w14:textId="0254EADA" w:rsidR="00CB565E" w:rsidRDefault="00CB565E" w:rsidP="00CB565E">
      <w:pPr>
        <w:pStyle w:val="Heading1"/>
        <w:rPr>
          <w:rFonts w:eastAsia="Times New Roman"/>
          <w:lang w:val="en" w:eastAsia="en-GB"/>
        </w:rPr>
      </w:pPr>
      <w:bookmarkStart w:id="2" w:name="_Toc119347733"/>
      <w:r>
        <w:rPr>
          <w:rFonts w:eastAsia="Times New Roman"/>
          <w:lang w:val="en" w:eastAsia="en-GB"/>
        </w:rPr>
        <w:lastRenderedPageBreak/>
        <w:t>Results</w:t>
      </w:r>
      <w:bookmarkEnd w:id="2"/>
    </w:p>
    <w:p w14:paraId="0EC25583" w14:textId="50572B6D" w:rsidR="006D59DA" w:rsidRDefault="006D59DA" w:rsidP="006D59DA">
      <w:pPr>
        <w:rPr>
          <w:lang w:val="en" w:eastAsia="en-GB"/>
        </w:rPr>
      </w:pPr>
    </w:p>
    <w:p w14:paraId="3B29E537" w14:textId="70EBE3F9" w:rsidR="006D59DA" w:rsidRDefault="006D59DA" w:rsidP="006D59DA">
      <w:pPr>
        <w:rPr>
          <w:lang w:val="en" w:eastAsia="en-GB"/>
        </w:rPr>
      </w:pPr>
      <w:r>
        <w:rPr>
          <w:lang w:val="en" w:eastAsia="en-GB"/>
        </w:rPr>
        <w:t xml:space="preserve">The first experiment conducted was at room temperature. Multiple tests were carried out at room temperature to </w:t>
      </w:r>
      <w:r w:rsidR="003A33BD">
        <w:rPr>
          <w:lang w:val="en" w:eastAsia="en-GB"/>
        </w:rPr>
        <w:t xml:space="preserve">observe the relationship of the stress and strain of </w:t>
      </w:r>
      <w:r w:rsidR="00955675">
        <w:rPr>
          <w:lang w:val="en" w:eastAsia="en-GB"/>
        </w:rPr>
        <w:t>the</w:t>
      </w:r>
      <w:r w:rsidR="003A33BD">
        <w:rPr>
          <w:lang w:val="en" w:eastAsia="en-GB"/>
        </w:rPr>
        <w:t xml:space="preserve"> rubber band sample </w:t>
      </w:r>
      <w:r w:rsidR="00955675">
        <w:rPr>
          <w:lang w:val="en" w:eastAsia="en-GB"/>
        </w:rPr>
        <w:t>at room</w:t>
      </w:r>
      <w:r w:rsidR="003A33BD">
        <w:rPr>
          <w:lang w:val="en" w:eastAsia="en-GB"/>
        </w:rPr>
        <w:t xml:space="preserve"> temperature</w:t>
      </w:r>
      <w:r w:rsidR="00FD2177">
        <w:rPr>
          <w:lang w:val="en" w:eastAsia="en-GB"/>
        </w:rPr>
        <w:t xml:space="preserve"> initially.</w:t>
      </w:r>
    </w:p>
    <w:p w14:paraId="5C4CF3BC" w14:textId="7262E2BB" w:rsidR="003A33BD" w:rsidRPr="006D59DA" w:rsidRDefault="003A33BD" w:rsidP="003A33BD">
      <w:pPr>
        <w:pStyle w:val="Heading2"/>
        <w:rPr>
          <w:lang w:val="en" w:eastAsia="en-GB"/>
        </w:rPr>
      </w:pPr>
      <w:bookmarkStart w:id="3" w:name="_Toc119347734"/>
      <w:r w:rsidRPr="003A33BD">
        <w:rPr>
          <w:lang w:eastAsia="en-GB"/>
        </w:rPr>
        <w:t xml:space="preserve">Stress Strain Curve (Sample 1 @ </w:t>
      </w:r>
      <w:r w:rsidR="00CD6E67">
        <w:rPr>
          <w:lang w:eastAsia="en-GB"/>
        </w:rPr>
        <w:t>Room</w:t>
      </w:r>
      <w:r w:rsidR="00CD6E67" w:rsidRPr="003A33BD">
        <w:rPr>
          <w:lang w:eastAsia="en-GB"/>
        </w:rPr>
        <w:t xml:space="preserve"> Temp</w:t>
      </w:r>
      <w:r w:rsidR="00CD6E67">
        <w:rPr>
          <w:lang w:eastAsia="en-GB"/>
        </w:rPr>
        <w:t xml:space="preserve"> </w:t>
      </w:r>
      <w:r w:rsidR="00D4547D">
        <w:rPr>
          <w:lang w:eastAsia="en-GB"/>
        </w:rPr>
        <w:t>at</w:t>
      </w:r>
      <w:r w:rsidR="00CD6E67">
        <w:rPr>
          <w:lang w:eastAsia="en-GB"/>
        </w:rPr>
        <w:t xml:space="preserve"> </w:t>
      </w:r>
      <w:r w:rsidR="00CD6E67">
        <w:rPr>
          <w:rFonts w:cstheme="majorHAnsi"/>
          <w:lang w:eastAsia="en-GB"/>
        </w:rPr>
        <w:t>20</w:t>
      </w:r>
      <w:r w:rsidR="00CD6E67" w:rsidRPr="00CD6E67">
        <w:rPr>
          <w:rFonts w:cstheme="majorHAnsi"/>
          <w:color w:val="4D5156"/>
          <w:shd w:val="clear" w:color="auto" w:fill="FFFFFF"/>
        </w:rPr>
        <w:t>°C</w:t>
      </w:r>
      <w:r w:rsidR="00CD6E67">
        <w:rPr>
          <w:lang w:eastAsia="en-GB"/>
        </w:rPr>
        <w:t>)</w:t>
      </w:r>
      <w:bookmarkEnd w:id="3"/>
    </w:p>
    <w:p w14:paraId="114D9ECF" w14:textId="600617C9" w:rsidR="003B6B40" w:rsidRDefault="003B6B40" w:rsidP="003B6B40">
      <w:pPr>
        <w:rPr>
          <w:lang w:val="en" w:eastAsia="en-GB"/>
        </w:rPr>
      </w:pPr>
    </w:p>
    <w:p w14:paraId="64CB53A2" w14:textId="21C8F677" w:rsidR="00955675" w:rsidRPr="00FA1188" w:rsidRDefault="00955675" w:rsidP="003B6B40">
      <w:pPr>
        <w:rPr>
          <w:rFonts w:eastAsiaTheme="minorEastAsia"/>
          <w:lang w:val="en" w:eastAsia="en-GB"/>
        </w:rPr>
      </w:pPr>
      <w:r>
        <w:rPr>
          <w:lang w:val="en" w:eastAsia="en-GB"/>
        </w:rPr>
        <w:t>Sample 1 had an original unloaded length of 0.0079</w:t>
      </w:r>
      <m:oMath>
        <m:r>
          <w:rPr>
            <w:rFonts w:ascii="Cambria Math" w:hAnsi="Cambria Math"/>
            <w:lang w:val="en" w:eastAsia="en-GB"/>
          </w:rPr>
          <m:t>m</m:t>
        </m:r>
      </m:oMath>
      <w:r>
        <w:rPr>
          <w:lang w:val="en" w:eastAsia="en-GB"/>
        </w:rPr>
        <w:t xml:space="preserve"> and cross-sectional area of 0.0040717</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r>
        <w:rPr>
          <w:rFonts w:eastAsiaTheme="minorEastAsia"/>
          <w:lang w:val="en" w:eastAsia="en-GB"/>
        </w:rPr>
        <w:t>.</w:t>
      </w:r>
    </w:p>
    <w:p w14:paraId="10735552" w14:textId="4D0FEA30" w:rsidR="00955675" w:rsidRDefault="00955675">
      <w:pPr>
        <w:rPr>
          <w:lang w:val="en" w:eastAsia="en-GB"/>
        </w:rPr>
      </w:pPr>
    </w:p>
    <w:p w14:paraId="6E84E603" w14:textId="563E83D7" w:rsidR="00955675" w:rsidRDefault="00D4547D">
      <w:pPr>
        <w:rPr>
          <w:lang w:val="en" w:eastAsia="en-GB"/>
        </w:rPr>
      </w:pPr>
      <w:r w:rsidRPr="00D4547D">
        <w:rPr>
          <w:noProof/>
        </w:rPr>
        <w:drawing>
          <wp:inline distT="0" distB="0" distL="0" distR="0" wp14:anchorId="0D2DEA79" wp14:editId="598173A6">
            <wp:extent cx="5429250" cy="64865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6486525"/>
                    </a:xfrm>
                    <a:prstGeom prst="rect">
                      <a:avLst/>
                    </a:prstGeom>
                    <a:noFill/>
                    <a:ln>
                      <a:noFill/>
                    </a:ln>
                  </pic:spPr>
                </pic:pic>
              </a:graphicData>
            </a:graphic>
          </wp:inline>
        </w:drawing>
      </w:r>
    </w:p>
    <w:p w14:paraId="27412A33" w14:textId="77777777" w:rsidR="00955675" w:rsidRDefault="00955675">
      <w:pPr>
        <w:rPr>
          <w:lang w:val="en" w:eastAsia="en-GB"/>
        </w:rPr>
      </w:pPr>
    </w:p>
    <w:p w14:paraId="7B7A75AB" w14:textId="533FCB03" w:rsidR="00955675" w:rsidRDefault="00D4547D">
      <w:pPr>
        <w:rPr>
          <w:lang w:val="en" w:eastAsia="en-GB"/>
        </w:rPr>
      </w:pPr>
      <w:r>
        <w:rPr>
          <w:noProof/>
        </w:rPr>
        <w:drawing>
          <wp:anchor distT="0" distB="0" distL="114300" distR="114300" simplePos="0" relativeHeight="251669504" behindDoc="1" locked="0" layoutInCell="1" allowOverlap="1" wp14:anchorId="515C130C" wp14:editId="36C761B4">
            <wp:simplePos x="0" y="0"/>
            <wp:positionH relativeFrom="margin">
              <wp:align>center</wp:align>
            </wp:positionH>
            <wp:positionV relativeFrom="margin">
              <wp:align>top</wp:align>
            </wp:positionV>
            <wp:extent cx="7200000" cy="3600000"/>
            <wp:effectExtent l="0" t="0" r="1270" b="635"/>
            <wp:wrapSquare wrapText="bothSides"/>
            <wp:docPr id="1" name="Chart 1">
              <a:extLst xmlns:a="http://schemas.openxmlformats.org/drawingml/2006/main">
                <a:ext uri="{FF2B5EF4-FFF2-40B4-BE49-F238E27FC236}">
                  <a16:creationId xmlns:a16="http://schemas.microsoft.com/office/drawing/2014/main" id="{BA5D2FEE-81AE-53D7-AEC7-02F9BC0AF0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84EB702" w14:textId="77777777" w:rsidR="00955675" w:rsidRDefault="00955675">
      <w:pPr>
        <w:rPr>
          <w:lang w:val="en" w:eastAsia="en-GB"/>
        </w:rPr>
      </w:pPr>
    </w:p>
    <w:p w14:paraId="6D8FF527" w14:textId="24011350" w:rsidR="00955675" w:rsidRDefault="00955675">
      <w:pPr>
        <w:rPr>
          <w:lang w:val="en" w:eastAsia="en-GB"/>
        </w:rPr>
        <w:sectPr w:rsidR="00955675" w:rsidSect="00201679">
          <w:headerReference w:type="default" r:id="rId12"/>
          <w:footerReference w:type="default" r:id="rId13"/>
          <w:pgSz w:w="11906" w:h="16838"/>
          <w:pgMar w:top="1440" w:right="1440" w:bottom="1440" w:left="1440" w:header="708" w:footer="708" w:gutter="0"/>
          <w:pgNumType w:start="0"/>
          <w:cols w:space="708"/>
          <w:titlePg/>
          <w:docGrid w:linePitch="360"/>
        </w:sectPr>
      </w:pPr>
    </w:p>
    <w:p w14:paraId="66CCFDB6" w14:textId="0B7AF900" w:rsidR="00235D1A" w:rsidRDefault="00235D1A" w:rsidP="00235D1A">
      <w:pPr>
        <w:pStyle w:val="Heading2"/>
        <w:rPr>
          <w:lang w:eastAsia="en-GB"/>
        </w:rPr>
      </w:pPr>
      <w:bookmarkStart w:id="4" w:name="_Toc119347735"/>
      <w:r w:rsidRPr="003A33BD">
        <w:rPr>
          <w:lang w:eastAsia="en-GB"/>
        </w:rPr>
        <w:lastRenderedPageBreak/>
        <w:t xml:space="preserve">Stress Strain Curve (Sample </w:t>
      </w:r>
      <w:r>
        <w:rPr>
          <w:lang w:eastAsia="en-GB"/>
        </w:rPr>
        <w:t>2</w:t>
      </w:r>
      <w:r w:rsidRPr="003A33BD">
        <w:rPr>
          <w:lang w:eastAsia="en-GB"/>
        </w:rPr>
        <w:t xml:space="preserve"> @ </w:t>
      </w:r>
      <w:r w:rsidR="00CD6E67">
        <w:rPr>
          <w:lang w:eastAsia="en-GB"/>
        </w:rPr>
        <w:t>Room</w:t>
      </w:r>
      <w:r w:rsidR="00CD6E67" w:rsidRPr="003A33BD">
        <w:rPr>
          <w:lang w:eastAsia="en-GB"/>
        </w:rPr>
        <w:t xml:space="preserve"> Temp</w:t>
      </w:r>
      <w:r w:rsidR="00CD6E67">
        <w:rPr>
          <w:lang w:eastAsia="en-GB"/>
        </w:rPr>
        <w:t xml:space="preserve"> </w:t>
      </w:r>
      <w:r w:rsidR="00A4406A">
        <w:rPr>
          <w:lang w:eastAsia="en-GB"/>
        </w:rPr>
        <w:t>at</w:t>
      </w:r>
      <w:r w:rsidR="00CD6E67">
        <w:rPr>
          <w:lang w:eastAsia="en-GB"/>
        </w:rPr>
        <w:t xml:space="preserve"> </w:t>
      </w:r>
      <w:r w:rsidR="00CD6E67">
        <w:rPr>
          <w:rFonts w:cstheme="majorHAnsi"/>
          <w:lang w:eastAsia="en-GB"/>
        </w:rPr>
        <w:t>20</w:t>
      </w:r>
      <w:r w:rsidR="00CD6E67" w:rsidRPr="00CD6E67">
        <w:rPr>
          <w:rFonts w:cstheme="majorHAnsi"/>
          <w:color w:val="4D5156"/>
          <w:shd w:val="clear" w:color="auto" w:fill="FFFFFF"/>
        </w:rPr>
        <w:t>°C</w:t>
      </w:r>
      <w:r w:rsidR="00CD6E67">
        <w:rPr>
          <w:lang w:eastAsia="en-GB"/>
        </w:rPr>
        <w:t>)</w:t>
      </w:r>
      <w:bookmarkEnd w:id="4"/>
    </w:p>
    <w:p w14:paraId="57C6532C" w14:textId="77777777" w:rsidR="00FA1188" w:rsidRPr="00FA1188" w:rsidRDefault="00FA1188" w:rsidP="00FA1188">
      <w:pPr>
        <w:rPr>
          <w:lang w:eastAsia="en-GB"/>
        </w:rPr>
      </w:pPr>
    </w:p>
    <w:p w14:paraId="6E719B85" w14:textId="3699E1A0" w:rsidR="00FA1188" w:rsidRPr="00FA1188" w:rsidRDefault="00FA1188" w:rsidP="00FA1188">
      <w:pPr>
        <w:rPr>
          <w:rFonts w:eastAsiaTheme="minorEastAsia"/>
          <w:lang w:val="en" w:eastAsia="en-GB"/>
        </w:rPr>
      </w:pPr>
      <w:r>
        <w:rPr>
          <w:lang w:val="en" w:eastAsia="en-GB"/>
        </w:rPr>
        <w:t>Sample 2 had an original unloaded length of 0.0078</w:t>
      </w:r>
      <m:oMath>
        <m:r>
          <w:rPr>
            <w:rFonts w:ascii="Cambria Math" w:hAnsi="Cambria Math"/>
            <w:lang w:val="en" w:eastAsia="en-GB"/>
          </w:rPr>
          <m:t>m</m:t>
        </m:r>
      </m:oMath>
      <w:r>
        <w:rPr>
          <w:lang w:val="en" w:eastAsia="en-GB"/>
        </w:rPr>
        <w:t xml:space="preserve"> and cross-sectional area of 0.004392</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r>
        <w:rPr>
          <w:rFonts w:eastAsiaTheme="minorEastAsia"/>
          <w:lang w:val="en" w:eastAsia="en-GB"/>
        </w:rPr>
        <w:t>.</w:t>
      </w:r>
    </w:p>
    <w:p w14:paraId="4E401BC2" w14:textId="0C75C489" w:rsidR="00235D1A" w:rsidRDefault="00235D1A" w:rsidP="00235D1A">
      <w:pPr>
        <w:rPr>
          <w:lang w:eastAsia="en-GB"/>
        </w:rPr>
      </w:pPr>
    </w:p>
    <w:p w14:paraId="244B9E4E" w14:textId="48A3506D" w:rsidR="001B4A7C" w:rsidRDefault="00D4547D" w:rsidP="00D4547D">
      <w:pPr>
        <w:jc w:val="center"/>
        <w:rPr>
          <w:lang w:val="en" w:eastAsia="en-GB"/>
        </w:rPr>
      </w:pPr>
      <w:r w:rsidRPr="00D4547D">
        <w:rPr>
          <w:noProof/>
        </w:rPr>
        <w:drawing>
          <wp:inline distT="0" distB="0" distL="0" distR="0" wp14:anchorId="5FB30724" wp14:editId="544726AB">
            <wp:extent cx="4686300" cy="68675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6300" cy="6867525"/>
                    </a:xfrm>
                    <a:prstGeom prst="rect">
                      <a:avLst/>
                    </a:prstGeom>
                    <a:noFill/>
                    <a:ln>
                      <a:noFill/>
                    </a:ln>
                  </pic:spPr>
                </pic:pic>
              </a:graphicData>
            </a:graphic>
          </wp:inline>
        </w:drawing>
      </w:r>
    </w:p>
    <w:p w14:paraId="39CB572B" w14:textId="77777777" w:rsidR="001B4A7C" w:rsidRDefault="001B4A7C">
      <w:pPr>
        <w:rPr>
          <w:lang w:val="en" w:eastAsia="en-GB"/>
        </w:rPr>
      </w:pPr>
      <w:r>
        <w:rPr>
          <w:lang w:val="en" w:eastAsia="en-GB"/>
        </w:rPr>
        <w:br w:type="page"/>
      </w:r>
    </w:p>
    <w:p w14:paraId="5CDD8CF3" w14:textId="6023A8CB" w:rsidR="001B4A7C" w:rsidRDefault="001B4A7C" w:rsidP="00A34146">
      <w:pPr>
        <w:jc w:val="center"/>
        <w:rPr>
          <w:lang w:val="en" w:eastAsia="en-GB"/>
        </w:rPr>
      </w:pPr>
      <w:r>
        <w:rPr>
          <w:noProof/>
        </w:rPr>
        <w:lastRenderedPageBreak/>
        <w:drawing>
          <wp:anchor distT="0" distB="0" distL="114300" distR="114300" simplePos="0" relativeHeight="251659264" behindDoc="1" locked="0" layoutInCell="1" allowOverlap="1" wp14:anchorId="5F934BC1" wp14:editId="0BD7FE15">
            <wp:simplePos x="914400" y="914400"/>
            <wp:positionH relativeFrom="margin">
              <wp:align>center</wp:align>
            </wp:positionH>
            <wp:positionV relativeFrom="margin">
              <wp:align>top</wp:align>
            </wp:positionV>
            <wp:extent cx="7200000" cy="3600000"/>
            <wp:effectExtent l="0" t="0" r="1270" b="635"/>
            <wp:wrapSquare wrapText="bothSides"/>
            <wp:docPr id="2" name="Chart 2">
              <a:extLst xmlns:a="http://schemas.openxmlformats.org/drawingml/2006/main">
                <a:ext uri="{FF2B5EF4-FFF2-40B4-BE49-F238E27FC236}">
                  <a16:creationId xmlns:a16="http://schemas.microsoft.com/office/drawing/2014/main" id="{20D6EA34-6605-C515-EBFF-8556FB421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2BE1CEB" w14:textId="77777777" w:rsidR="001B4A7C" w:rsidRDefault="001B4A7C">
      <w:pPr>
        <w:rPr>
          <w:lang w:val="en" w:eastAsia="en-GB"/>
        </w:rPr>
      </w:pPr>
    </w:p>
    <w:p w14:paraId="32685CAE" w14:textId="77777777" w:rsidR="001B4A7C" w:rsidRDefault="001B4A7C">
      <w:pPr>
        <w:rPr>
          <w:lang w:val="en" w:eastAsia="en-GB"/>
        </w:rPr>
      </w:pPr>
    </w:p>
    <w:p w14:paraId="530F63FD" w14:textId="68B85BF8" w:rsidR="001B4A7C" w:rsidRDefault="001B4A7C">
      <w:pPr>
        <w:rPr>
          <w:lang w:val="en" w:eastAsia="en-GB"/>
        </w:rPr>
      </w:pPr>
      <w:r>
        <w:rPr>
          <w:lang w:val="en" w:eastAsia="en-GB"/>
        </w:rPr>
        <w:br w:type="page"/>
      </w:r>
    </w:p>
    <w:p w14:paraId="34BB52F8" w14:textId="076C60D5" w:rsidR="00FA1188" w:rsidRDefault="00793701" w:rsidP="00FA1188">
      <w:pPr>
        <w:pStyle w:val="Heading2"/>
        <w:rPr>
          <w:lang w:eastAsia="en-GB"/>
        </w:rPr>
      </w:pPr>
      <w:bookmarkStart w:id="5" w:name="_Toc119347736"/>
      <w:r w:rsidRPr="003A33BD">
        <w:rPr>
          <w:lang w:eastAsia="en-GB"/>
        </w:rPr>
        <w:lastRenderedPageBreak/>
        <w:t xml:space="preserve">Stress Strain Curve (Sample </w:t>
      </w:r>
      <w:r>
        <w:rPr>
          <w:lang w:eastAsia="en-GB"/>
        </w:rPr>
        <w:t>3</w:t>
      </w:r>
      <w:r w:rsidRPr="003A33BD">
        <w:rPr>
          <w:lang w:eastAsia="en-GB"/>
        </w:rPr>
        <w:t xml:space="preserve"> @ </w:t>
      </w:r>
      <w:r w:rsidR="00CD6E67">
        <w:rPr>
          <w:lang w:eastAsia="en-GB"/>
        </w:rPr>
        <w:t>Room</w:t>
      </w:r>
      <w:r w:rsidR="00CD6E67" w:rsidRPr="003A33BD">
        <w:rPr>
          <w:lang w:eastAsia="en-GB"/>
        </w:rPr>
        <w:t xml:space="preserve"> Temp</w:t>
      </w:r>
      <w:r w:rsidR="00CD6E67">
        <w:rPr>
          <w:lang w:eastAsia="en-GB"/>
        </w:rPr>
        <w:t xml:space="preserve"> </w:t>
      </w:r>
      <w:r w:rsidR="00A4406A">
        <w:rPr>
          <w:lang w:eastAsia="en-GB"/>
        </w:rPr>
        <w:t>at</w:t>
      </w:r>
      <w:r w:rsidR="00CD6E67">
        <w:rPr>
          <w:lang w:eastAsia="en-GB"/>
        </w:rPr>
        <w:t xml:space="preserve"> </w:t>
      </w:r>
      <w:r w:rsidR="00CD6E67">
        <w:rPr>
          <w:rFonts w:cstheme="majorHAnsi"/>
          <w:lang w:eastAsia="en-GB"/>
        </w:rPr>
        <w:t>20</w:t>
      </w:r>
      <w:r w:rsidR="00CD6E67" w:rsidRPr="00CD6E67">
        <w:rPr>
          <w:rFonts w:cstheme="majorHAnsi"/>
          <w:color w:val="4D5156"/>
          <w:shd w:val="clear" w:color="auto" w:fill="FFFFFF"/>
        </w:rPr>
        <w:t>°C</w:t>
      </w:r>
      <w:r w:rsidR="00CD6E67">
        <w:rPr>
          <w:lang w:eastAsia="en-GB"/>
        </w:rPr>
        <w:t>)</w:t>
      </w:r>
      <w:bookmarkEnd w:id="5"/>
    </w:p>
    <w:p w14:paraId="1D103E88" w14:textId="77777777" w:rsidR="00FA1188" w:rsidRPr="00FA1188" w:rsidRDefault="00FA1188" w:rsidP="00FA1188">
      <w:pPr>
        <w:rPr>
          <w:lang w:eastAsia="en-GB"/>
        </w:rPr>
      </w:pPr>
    </w:p>
    <w:p w14:paraId="0A9E566F" w14:textId="02A7E332" w:rsidR="00FA1188" w:rsidRPr="00FA1188" w:rsidRDefault="00FA1188" w:rsidP="00FA1188">
      <w:pPr>
        <w:rPr>
          <w:rFonts w:eastAsiaTheme="minorEastAsia"/>
          <w:lang w:val="en" w:eastAsia="en-GB"/>
        </w:rPr>
      </w:pPr>
      <w:r>
        <w:rPr>
          <w:lang w:val="en" w:eastAsia="en-GB"/>
        </w:rPr>
        <w:t>Sample 3 had an original unloaded length of 0.0081</w:t>
      </w:r>
      <m:oMath>
        <m:r>
          <w:rPr>
            <w:rFonts w:ascii="Cambria Math" w:hAnsi="Cambria Math"/>
            <w:lang w:val="en" w:eastAsia="en-GB"/>
          </w:rPr>
          <m:t>m</m:t>
        </m:r>
      </m:oMath>
      <w:r>
        <w:rPr>
          <w:lang w:val="en" w:eastAsia="en-GB"/>
        </w:rPr>
        <w:t xml:space="preserve"> and cross-sectional area of 0.00441</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r>
        <w:rPr>
          <w:rFonts w:eastAsiaTheme="minorEastAsia"/>
          <w:lang w:val="en" w:eastAsia="en-GB"/>
        </w:rPr>
        <w:t>.</w:t>
      </w:r>
    </w:p>
    <w:p w14:paraId="49061D49" w14:textId="611EE056" w:rsidR="00FA1188" w:rsidRPr="00FA1188" w:rsidRDefault="00D4547D" w:rsidP="00D4547D">
      <w:pPr>
        <w:jc w:val="center"/>
        <w:rPr>
          <w:lang w:eastAsia="en-GB"/>
        </w:rPr>
      </w:pPr>
      <w:r w:rsidRPr="00D4547D">
        <w:rPr>
          <w:noProof/>
        </w:rPr>
        <w:drawing>
          <wp:inline distT="0" distB="0" distL="0" distR="0" wp14:anchorId="34BCF273" wp14:editId="41D69BAC">
            <wp:extent cx="4686300" cy="78200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6300" cy="7820025"/>
                    </a:xfrm>
                    <a:prstGeom prst="rect">
                      <a:avLst/>
                    </a:prstGeom>
                    <a:noFill/>
                    <a:ln>
                      <a:noFill/>
                    </a:ln>
                  </pic:spPr>
                </pic:pic>
              </a:graphicData>
            </a:graphic>
          </wp:inline>
        </w:drawing>
      </w:r>
    </w:p>
    <w:p w14:paraId="03AD345B" w14:textId="77777777" w:rsidR="001B4A7C" w:rsidRDefault="001B4A7C">
      <w:pPr>
        <w:rPr>
          <w:lang w:val="en" w:eastAsia="en-GB"/>
        </w:rPr>
      </w:pPr>
    </w:p>
    <w:p w14:paraId="414A6310" w14:textId="77777777" w:rsidR="00CB565E" w:rsidRPr="00CB565E" w:rsidRDefault="00CB565E" w:rsidP="00CB565E">
      <w:pPr>
        <w:rPr>
          <w:lang w:val="en" w:eastAsia="en-GB"/>
        </w:rPr>
      </w:pPr>
    </w:p>
    <w:p w14:paraId="4FCBAF32" w14:textId="65343B5F" w:rsidR="000B2AEA" w:rsidRDefault="000B2AEA" w:rsidP="00B943B2">
      <w:pPr>
        <w:rPr>
          <w:rFonts w:eastAsia="Times New Roman" w:cstheme="minorHAnsi"/>
          <w:lang w:val="en" w:eastAsia="en-GB"/>
        </w:rPr>
      </w:pPr>
    </w:p>
    <w:p w14:paraId="1FD6A99E" w14:textId="0935E0C7" w:rsidR="001B4A7C" w:rsidRDefault="001B4A7C" w:rsidP="00B943B2">
      <w:pPr>
        <w:rPr>
          <w:rFonts w:eastAsia="Times New Roman" w:cstheme="minorHAnsi"/>
          <w:lang w:val="en" w:eastAsia="en-GB"/>
        </w:rPr>
      </w:pPr>
    </w:p>
    <w:p w14:paraId="72FCE59E" w14:textId="2E3F8F62" w:rsidR="001B4A7C" w:rsidRDefault="001B4A7C" w:rsidP="00A34146">
      <w:pPr>
        <w:jc w:val="center"/>
        <w:rPr>
          <w:rFonts w:eastAsia="Times New Roman" w:cstheme="minorHAnsi"/>
          <w:lang w:val="en" w:eastAsia="en-GB"/>
        </w:rPr>
      </w:pPr>
      <w:r>
        <w:rPr>
          <w:noProof/>
        </w:rPr>
        <w:drawing>
          <wp:anchor distT="0" distB="0" distL="114300" distR="114300" simplePos="0" relativeHeight="251660288" behindDoc="0" locked="0" layoutInCell="1" allowOverlap="1" wp14:anchorId="576C64B0" wp14:editId="2E7F5ED5">
            <wp:simplePos x="914400" y="914400"/>
            <wp:positionH relativeFrom="margin">
              <wp:align>center</wp:align>
            </wp:positionH>
            <wp:positionV relativeFrom="margin">
              <wp:align>top</wp:align>
            </wp:positionV>
            <wp:extent cx="7200000" cy="3600000"/>
            <wp:effectExtent l="0" t="0" r="1270" b="635"/>
            <wp:wrapSquare wrapText="bothSides"/>
            <wp:docPr id="3" name="Chart 3">
              <a:extLst xmlns:a="http://schemas.openxmlformats.org/drawingml/2006/main">
                <a:ext uri="{FF2B5EF4-FFF2-40B4-BE49-F238E27FC236}">
                  <a16:creationId xmlns:a16="http://schemas.microsoft.com/office/drawing/2014/main" id="{414345D8-5727-916A-EDA0-20EC0BCBD3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13D8030F" w14:textId="4477B34A" w:rsidR="001B4A7C" w:rsidRDefault="001B4A7C">
      <w:pPr>
        <w:rPr>
          <w:rFonts w:eastAsia="Times New Roman" w:cstheme="minorHAnsi"/>
          <w:lang w:val="en" w:eastAsia="en-GB"/>
        </w:rPr>
      </w:pPr>
      <w:r>
        <w:rPr>
          <w:rFonts w:eastAsia="Times New Roman" w:cstheme="minorHAnsi"/>
          <w:lang w:val="en" w:eastAsia="en-GB"/>
        </w:rPr>
        <w:br w:type="page"/>
      </w:r>
    </w:p>
    <w:p w14:paraId="17EB383F" w14:textId="5A281C38" w:rsidR="00793701" w:rsidRDefault="00793701" w:rsidP="00793701">
      <w:pPr>
        <w:pStyle w:val="Heading2"/>
        <w:rPr>
          <w:lang w:eastAsia="en-GB"/>
        </w:rPr>
      </w:pPr>
      <w:bookmarkStart w:id="6" w:name="_Toc119347737"/>
      <w:r w:rsidRPr="003A33BD">
        <w:rPr>
          <w:lang w:eastAsia="en-GB"/>
        </w:rPr>
        <w:lastRenderedPageBreak/>
        <w:t xml:space="preserve">Stress Strain Curve (Sample </w:t>
      </w:r>
      <w:r>
        <w:rPr>
          <w:lang w:eastAsia="en-GB"/>
        </w:rPr>
        <w:t>4</w:t>
      </w:r>
      <w:r w:rsidRPr="003A33BD">
        <w:rPr>
          <w:lang w:eastAsia="en-GB"/>
        </w:rPr>
        <w:t xml:space="preserve"> @</w:t>
      </w:r>
      <w:r w:rsidR="00CD6E67">
        <w:rPr>
          <w:lang w:eastAsia="en-GB"/>
        </w:rPr>
        <w:t xml:space="preserve"> Room</w:t>
      </w:r>
      <w:r w:rsidRPr="003A33BD">
        <w:rPr>
          <w:lang w:eastAsia="en-GB"/>
        </w:rPr>
        <w:t xml:space="preserve"> </w:t>
      </w:r>
      <w:r w:rsidR="00CD6E67" w:rsidRPr="003A33BD">
        <w:rPr>
          <w:lang w:eastAsia="en-GB"/>
        </w:rPr>
        <w:t>Temp</w:t>
      </w:r>
      <w:r w:rsidR="00CD6E67">
        <w:rPr>
          <w:lang w:eastAsia="en-GB"/>
        </w:rPr>
        <w:t xml:space="preserve"> </w:t>
      </w:r>
      <w:r w:rsidR="00A4406A">
        <w:rPr>
          <w:lang w:eastAsia="en-GB"/>
        </w:rPr>
        <w:t>at</w:t>
      </w:r>
      <w:r w:rsidR="00CD6E67">
        <w:rPr>
          <w:lang w:eastAsia="en-GB"/>
        </w:rPr>
        <w:t xml:space="preserve"> </w:t>
      </w:r>
      <w:r w:rsidR="00CD6E67">
        <w:rPr>
          <w:rFonts w:cstheme="majorHAnsi"/>
          <w:lang w:eastAsia="en-GB"/>
        </w:rPr>
        <w:t>20</w:t>
      </w:r>
      <w:r w:rsidR="00CD6E67" w:rsidRPr="00CD6E67">
        <w:rPr>
          <w:rFonts w:cstheme="majorHAnsi"/>
          <w:color w:val="4D5156"/>
          <w:shd w:val="clear" w:color="auto" w:fill="FFFFFF"/>
        </w:rPr>
        <w:t>°C</w:t>
      </w:r>
      <w:r w:rsidR="00CD6E67">
        <w:rPr>
          <w:lang w:eastAsia="en-GB"/>
        </w:rPr>
        <w:t>)</w:t>
      </w:r>
      <w:bookmarkEnd w:id="6"/>
    </w:p>
    <w:p w14:paraId="54D35CA4" w14:textId="4B95E7A7" w:rsidR="00FA1188" w:rsidRDefault="00FA1188" w:rsidP="00FA1188">
      <w:pPr>
        <w:rPr>
          <w:lang w:eastAsia="en-GB"/>
        </w:rPr>
      </w:pPr>
    </w:p>
    <w:p w14:paraId="7617D81C" w14:textId="3ABE6362" w:rsidR="00FA1188" w:rsidRPr="00FA1188" w:rsidRDefault="00FA1188" w:rsidP="00FA1188">
      <w:pPr>
        <w:rPr>
          <w:rFonts w:eastAsiaTheme="minorEastAsia"/>
          <w:lang w:val="en" w:eastAsia="en-GB"/>
        </w:rPr>
      </w:pPr>
      <w:r>
        <w:rPr>
          <w:lang w:val="en" w:eastAsia="en-GB"/>
        </w:rPr>
        <w:t>Sample 4 had an original unloaded length of 0.0084</w:t>
      </w:r>
      <m:oMath>
        <m:r>
          <w:rPr>
            <w:rFonts w:ascii="Cambria Math" w:hAnsi="Cambria Math"/>
            <w:lang w:val="en" w:eastAsia="en-GB"/>
          </w:rPr>
          <m:t>m</m:t>
        </m:r>
      </m:oMath>
      <w:r>
        <w:rPr>
          <w:lang w:val="en" w:eastAsia="en-GB"/>
        </w:rPr>
        <w:t xml:space="preserve"> and cross-sectional area of 0.00471</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r>
        <w:rPr>
          <w:rFonts w:eastAsiaTheme="minorEastAsia"/>
          <w:lang w:val="en" w:eastAsia="en-GB"/>
        </w:rPr>
        <w:t>.</w:t>
      </w:r>
    </w:p>
    <w:p w14:paraId="50E4D6F8" w14:textId="4BD362F2" w:rsidR="00FA1188" w:rsidRPr="00FA1188" w:rsidRDefault="00B16C91" w:rsidP="00B16C91">
      <w:pPr>
        <w:jc w:val="center"/>
        <w:rPr>
          <w:lang w:eastAsia="en-GB"/>
        </w:rPr>
      </w:pPr>
      <w:r w:rsidRPr="00B16C91">
        <w:rPr>
          <w:noProof/>
        </w:rPr>
        <w:drawing>
          <wp:inline distT="0" distB="0" distL="0" distR="0" wp14:anchorId="1276D8B1" wp14:editId="2B0DCF38">
            <wp:extent cx="4972050" cy="68675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72050" cy="6867525"/>
                    </a:xfrm>
                    <a:prstGeom prst="rect">
                      <a:avLst/>
                    </a:prstGeom>
                    <a:noFill/>
                    <a:ln>
                      <a:noFill/>
                    </a:ln>
                  </pic:spPr>
                </pic:pic>
              </a:graphicData>
            </a:graphic>
          </wp:inline>
        </w:drawing>
      </w:r>
    </w:p>
    <w:p w14:paraId="3EDEC04E" w14:textId="77777777" w:rsidR="001B4A7C" w:rsidRDefault="001B4A7C" w:rsidP="00B943B2">
      <w:pPr>
        <w:rPr>
          <w:rFonts w:eastAsia="Times New Roman" w:cstheme="minorHAnsi"/>
          <w:lang w:val="en" w:eastAsia="en-GB"/>
        </w:rPr>
      </w:pPr>
    </w:p>
    <w:p w14:paraId="02844F59" w14:textId="77777777" w:rsidR="001B4A7C" w:rsidRDefault="001B4A7C" w:rsidP="00B943B2">
      <w:pPr>
        <w:rPr>
          <w:rFonts w:eastAsia="Times New Roman" w:cstheme="minorHAnsi"/>
          <w:lang w:val="en" w:eastAsia="en-GB"/>
        </w:rPr>
      </w:pPr>
    </w:p>
    <w:p w14:paraId="5861EBBF" w14:textId="4DEDDDE1" w:rsidR="001B4A7C" w:rsidRDefault="001B4A7C">
      <w:pPr>
        <w:rPr>
          <w:rFonts w:eastAsia="Times New Roman" w:cstheme="minorHAnsi"/>
          <w:lang w:val="en" w:eastAsia="en-GB"/>
        </w:rPr>
      </w:pPr>
      <w:r>
        <w:rPr>
          <w:rFonts w:eastAsia="Times New Roman" w:cstheme="minorHAnsi"/>
          <w:lang w:val="en" w:eastAsia="en-GB"/>
        </w:rPr>
        <w:lastRenderedPageBreak/>
        <w:br w:type="page"/>
      </w:r>
      <w:r w:rsidR="00FA1188">
        <w:rPr>
          <w:noProof/>
        </w:rPr>
        <w:drawing>
          <wp:anchor distT="0" distB="0" distL="114300" distR="114300" simplePos="0" relativeHeight="251662336" behindDoc="0" locked="0" layoutInCell="1" allowOverlap="1" wp14:anchorId="3965E12C" wp14:editId="2909667D">
            <wp:simplePos x="0" y="0"/>
            <wp:positionH relativeFrom="margin">
              <wp:align>center</wp:align>
            </wp:positionH>
            <wp:positionV relativeFrom="margin">
              <wp:align>top</wp:align>
            </wp:positionV>
            <wp:extent cx="7200000" cy="3600000"/>
            <wp:effectExtent l="0" t="0" r="1270" b="635"/>
            <wp:wrapSquare wrapText="bothSides"/>
            <wp:docPr id="5" name="Chart 5">
              <a:extLst xmlns:a="http://schemas.openxmlformats.org/drawingml/2006/main">
                <a:ext uri="{FF2B5EF4-FFF2-40B4-BE49-F238E27FC236}">
                  <a16:creationId xmlns:a16="http://schemas.microsoft.com/office/drawing/2014/main" id="{35B4EAF4-F006-425F-9A28-C441A0D832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50E844A6" w14:textId="07A19D8E" w:rsidR="00FD2177" w:rsidRDefault="00FD2177" w:rsidP="00FD2177">
      <w:pPr>
        <w:pStyle w:val="Heading2"/>
        <w:rPr>
          <w:lang w:eastAsia="en-GB"/>
        </w:rPr>
      </w:pPr>
      <w:bookmarkStart w:id="7" w:name="_Toc119347738"/>
      <w:r>
        <w:rPr>
          <w:lang w:eastAsia="en-GB"/>
        </w:rPr>
        <w:lastRenderedPageBreak/>
        <w:t xml:space="preserve">True </w:t>
      </w:r>
      <w:r w:rsidRPr="003A33BD">
        <w:rPr>
          <w:lang w:eastAsia="en-GB"/>
        </w:rPr>
        <w:t xml:space="preserve">Stress Strain Curve (Sample </w:t>
      </w:r>
      <w:r>
        <w:rPr>
          <w:lang w:eastAsia="en-GB"/>
        </w:rPr>
        <w:t>2</w:t>
      </w:r>
      <w:r w:rsidRPr="003A33BD">
        <w:rPr>
          <w:lang w:eastAsia="en-GB"/>
        </w:rPr>
        <w:t xml:space="preserve"> @ Room Temp</w:t>
      </w:r>
      <w:r w:rsidR="00CD6E67">
        <w:rPr>
          <w:lang w:eastAsia="en-GB"/>
        </w:rPr>
        <w:t xml:space="preserve"> </w:t>
      </w:r>
      <w:r w:rsidR="00A4406A">
        <w:rPr>
          <w:lang w:eastAsia="en-GB"/>
        </w:rPr>
        <w:t>at</w:t>
      </w:r>
      <w:r w:rsidR="00CD6E67">
        <w:rPr>
          <w:lang w:eastAsia="en-GB"/>
        </w:rPr>
        <w:t xml:space="preserve"> </w:t>
      </w:r>
      <w:r w:rsidR="00CD6E67">
        <w:rPr>
          <w:rFonts w:cstheme="majorHAnsi"/>
          <w:lang w:eastAsia="en-GB"/>
        </w:rPr>
        <w:t>20</w:t>
      </w:r>
      <w:r w:rsidR="00CD6E67" w:rsidRPr="00CD6E67">
        <w:rPr>
          <w:rFonts w:cstheme="majorHAnsi"/>
          <w:color w:val="4D5156"/>
          <w:shd w:val="clear" w:color="auto" w:fill="FFFFFF"/>
        </w:rPr>
        <w:t>°C</w:t>
      </w:r>
      <w:r>
        <w:rPr>
          <w:lang w:eastAsia="en-GB"/>
        </w:rPr>
        <w:t>)</w:t>
      </w:r>
      <w:bookmarkEnd w:id="7"/>
    </w:p>
    <w:p w14:paraId="22E889DA" w14:textId="63DC9656" w:rsidR="00FD2177" w:rsidRDefault="00FD2177" w:rsidP="00FD2177">
      <w:pPr>
        <w:rPr>
          <w:rFonts w:eastAsia="Times New Roman" w:cstheme="minorHAnsi"/>
          <w:lang w:val="en" w:eastAsia="en-GB"/>
        </w:rPr>
      </w:pPr>
    </w:p>
    <w:p w14:paraId="208057B5" w14:textId="724906CC" w:rsidR="00F64C37" w:rsidRDefault="00B22824" w:rsidP="00FD2177">
      <w:pPr>
        <w:rPr>
          <w:rFonts w:eastAsia="Times New Roman" w:cstheme="minorHAnsi"/>
          <w:lang w:val="en" w:eastAsia="en-GB"/>
        </w:rPr>
      </w:pPr>
      <w:r>
        <w:rPr>
          <w:noProof/>
        </w:rPr>
        <w:drawing>
          <wp:anchor distT="0" distB="0" distL="114300" distR="114300" simplePos="0" relativeHeight="251663360" behindDoc="0" locked="0" layoutInCell="1" allowOverlap="1" wp14:anchorId="37EAF671" wp14:editId="4FEF7FA6">
            <wp:simplePos x="0" y="0"/>
            <wp:positionH relativeFrom="margin">
              <wp:posOffset>-734695</wp:posOffset>
            </wp:positionH>
            <wp:positionV relativeFrom="margin">
              <wp:posOffset>2917190</wp:posOffset>
            </wp:positionV>
            <wp:extent cx="7199630" cy="3599815"/>
            <wp:effectExtent l="0" t="0" r="1270" b="635"/>
            <wp:wrapSquare wrapText="bothSides"/>
            <wp:docPr id="4" name="Chart 4">
              <a:extLst xmlns:a="http://schemas.openxmlformats.org/drawingml/2006/main">
                <a:ext uri="{FF2B5EF4-FFF2-40B4-BE49-F238E27FC236}">
                  <a16:creationId xmlns:a16="http://schemas.microsoft.com/office/drawing/2014/main" id="{7A35DCD2-9813-3C7B-747C-F01B420992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F64C37">
        <w:rPr>
          <w:rFonts w:eastAsia="Times New Roman" w:cstheme="minorHAnsi"/>
          <w:lang w:val="en" w:eastAsia="en-GB"/>
        </w:rPr>
        <w:t>Below are the results of Sample 2 Engineering Stress and Strain data converted into True Stress and True Strain, using the following formula:</w:t>
      </w:r>
    </w:p>
    <w:p w14:paraId="26BAF06A" w14:textId="15C82D84" w:rsidR="00F64C37" w:rsidRPr="005161BE" w:rsidRDefault="007C4E8B" w:rsidP="00F64C37">
      <w:pPr>
        <w:jc w:val="center"/>
        <w:rPr>
          <w:rFonts w:eastAsia="Times New Roman" w:cstheme="minorHAnsi"/>
          <w:lang w:val="en" w:eastAsia="en-GB"/>
        </w:rPr>
      </w:pPr>
      <m:oMathPara>
        <m:oMath>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ε</m:t>
              </m:r>
            </m:e>
            <m:sub>
              <m:r>
                <w:rPr>
                  <w:rFonts w:ascii="Cambria Math" w:eastAsia="Times New Roman" w:hAnsi="Cambria Math" w:cstheme="minorHAnsi"/>
                  <w:lang w:val="en" w:eastAsia="en-GB"/>
                </w:rPr>
                <m:t>t</m:t>
              </m:r>
            </m:sub>
          </m:sSub>
          <m:r>
            <w:rPr>
              <w:rFonts w:ascii="Cambria Math" w:eastAsia="Times New Roman" w:hAnsi="Cambria Math" w:cstheme="minorHAnsi"/>
              <w:lang w:val="en" w:eastAsia="en-GB"/>
            </w:rPr>
            <m:t>=</m:t>
          </m:r>
          <m:r>
            <m:rPr>
              <m:sty m:val="p"/>
            </m:rPr>
            <w:rPr>
              <w:rFonts w:ascii="Cambria Math" w:eastAsia="Times New Roman" w:hAnsi="Cambria Math" w:cstheme="minorHAnsi"/>
              <w:lang w:val="en" w:eastAsia="en-GB"/>
            </w:rPr>
            <m:t>ln⁡</m:t>
          </m:r>
          <m:r>
            <w:rPr>
              <w:rFonts w:ascii="Cambria Math" w:eastAsia="Times New Roman" w:hAnsi="Cambria Math" w:cstheme="minorHAnsi"/>
              <w:lang w:val="en" w:eastAsia="en-GB"/>
            </w:rPr>
            <m:t>(1+</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ε</m:t>
              </m:r>
            </m:e>
            <m:sub>
              <m:r>
                <w:rPr>
                  <w:rFonts w:ascii="Cambria Math" w:eastAsia="Times New Roman" w:hAnsi="Cambria Math" w:cstheme="minorHAnsi"/>
                  <w:lang w:val="en" w:eastAsia="en-GB"/>
                </w:rPr>
                <m:t>e</m:t>
              </m:r>
            </m:sub>
          </m:sSub>
          <m:r>
            <w:rPr>
              <w:rFonts w:ascii="Cambria Math" w:eastAsia="Times New Roman" w:hAnsi="Cambria Math" w:cstheme="minorHAnsi"/>
              <w:lang w:val="en" w:eastAsia="en-GB"/>
            </w:rPr>
            <m:t>)</m:t>
          </m:r>
        </m:oMath>
      </m:oMathPara>
    </w:p>
    <w:p w14:paraId="3976BEF3" w14:textId="56316C8A" w:rsidR="005161BE" w:rsidRPr="00D009A0" w:rsidRDefault="005161BE" w:rsidP="00F64C37">
      <w:pPr>
        <w:jc w:val="center"/>
        <w:rPr>
          <w:rFonts w:eastAsia="Times New Roman" w:cstheme="minorHAnsi"/>
          <w:lang w:val="en" w:eastAsia="en-GB"/>
        </w:rPr>
      </w:pPr>
      <m:oMathPara>
        <m:oMath>
          <m:r>
            <w:rPr>
              <w:rFonts w:ascii="Cambria Math" w:eastAsia="Times New Roman" w:hAnsi="Cambria Math" w:cstheme="minorHAnsi"/>
              <w:lang w:val="en" w:eastAsia="en-GB"/>
            </w:rPr>
            <m:t>&amp;</m:t>
          </m:r>
        </m:oMath>
      </m:oMathPara>
    </w:p>
    <w:p w14:paraId="0EAA27EB" w14:textId="0C9FB1A3" w:rsidR="009F1548" w:rsidRDefault="007C4E8B" w:rsidP="009F1548">
      <w:pPr>
        <w:jc w:val="center"/>
        <w:rPr>
          <w:rFonts w:eastAsia="Times New Roman" w:cstheme="minorHAnsi"/>
          <w:lang w:val="en" w:eastAsia="en-GB"/>
        </w:rPr>
      </w:pPr>
      <m:oMath>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σ</m:t>
            </m:r>
          </m:e>
          <m:sub>
            <m:r>
              <w:rPr>
                <w:rFonts w:ascii="Cambria Math" w:eastAsia="Times New Roman" w:hAnsi="Cambria Math" w:cstheme="minorHAnsi"/>
                <w:lang w:val="en" w:eastAsia="en-GB"/>
              </w:rPr>
              <m:t>t</m:t>
            </m:r>
          </m:sub>
        </m:sSub>
        <m:r>
          <w:rPr>
            <w:rFonts w:ascii="Cambria Math" w:eastAsia="Times New Roman" w:hAnsi="Cambria Math" w:cstheme="minorHAnsi"/>
            <w:lang w:val="en" w:eastAsia="en-GB"/>
          </w:rPr>
          <m:t xml:space="preserve">= </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σ</m:t>
            </m:r>
          </m:e>
          <m:sub>
            <m:r>
              <w:rPr>
                <w:rFonts w:ascii="Cambria Math" w:eastAsia="Times New Roman" w:hAnsi="Cambria Math" w:cstheme="minorHAnsi"/>
                <w:lang w:val="en" w:eastAsia="en-GB"/>
              </w:rPr>
              <m:t>e</m:t>
            </m:r>
          </m:sub>
        </m:sSub>
        <m:r>
          <w:rPr>
            <w:rFonts w:ascii="Cambria Math" w:eastAsia="Times New Roman" w:hAnsi="Cambria Math" w:cstheme="minorHAnsi"/>
            <w:lang w:val="en" w:eastAsia="en-GB"/>
          </w:rPr>
          <m:t xml:space="preserve"> (1+</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ε</m:t>
            </m:r>
          </m:e>
          <m:sub>
            <m:r>
              <w:rPr>
                <w:rFonts w:ascii="Cambria Math" w:eastAsia="Times New Roman" w:hAnsi="Cambria Math" w:cstheme="minorHAnsi"/>
                <w:lang w:val="en" w:eastAsia="en-GB"/>
              </w:rPr>
              <m:t>e</m:t>
            </m:r>
          </m:sub>
        </m:sSub>
      </m:oMath>
      <w:r w:rsidR="005161BE">
        <w:rPr>
          <w:rFonts w:eastAsia="Times New Roman" w:cstheme="minorHAnsi"/>
          <w:lang w:val="en" w:eastAsia="en-GB"/>
        </w:rPr>
        <w:t>)</w:t>
      </w:r>
    </w:p>
    <w:p w14:paraId="2B4DF6C4" w14:textId="6B0C0735" w:rsidR="009F1548" w:rsidRPr="009F1548" w:rsidRDefault="009F1548" w:rsidP="009F1548">
      <w:pPr>
        <w:rPr>
          <w:rFonts w:eastAsia="Times New Roman" w:cstheme="minorHAnsi"/>
          <w:lang w:val="en" w:eastAsia="en-GB"/>
        </w:rPr>
      </w:pPr>
      <m:oMathPara>
        <m:oMathParaPr>
          <m:jc m:val="left"/>
        </m:oMathParaPr>
        <m:oMath>
          <m:r>
            <w:rPr>
              <w:rFonts w:ascii="Cambria Math" w:eastAsia="Times New Roman" w:hAnsi="Cambria Math" w:cstheme="minorHAnsi"/>
              <w:lang w:val="en" w:eastAsia="en-GB"/>
            </w:rPr>
            <m:t xml:space="preserve">True Strain= </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ε</m:t>
              </m:r>
            </m:e>
            <m:sub>
              <m:r>
                <w:rPr>
                  <w:rFonts w:ascii="Cambria Math" w:eastAsia="Times New Roman" w:hAnsi="Cambria Math" w:cstheme="minorHAnsi"/>
                  <w:lang w:val="en" w:eastAsia="en-GB"/>
                </w:rPr>
                <m:t>t</m:t>
              </m:r>
            </m:sub>
          </m:sSub>
        </m:oMath>
      </m:oMathPara>
    </w:p>
    <w:p w14:paraId="3B16503C" w14:textId="7C1FAB59" w:rsidR="009F1548" w:rsidRPr="005161BE" w:rsidRDefault="009F1548" w:rsidP="009F1548">
      <w:pPr>
        <w:rPr>
          <w:rFonts w:eastAsia="Times New Roman" w:cstheme="minorHAnsi"/>
          <w:lang w:val="en" w:eastAsia="en-GB"/>
        </w:rPr>
      </w:pPr>
      <m:oMathPara>
        <m:oMathParaPr>
          <m:jc m:val="left"/>
        </m:oMathParaPr>
        <m:oMath>
          <m:r>
            <w:rPr>
              <w:rFonts w:ascii="Cambria Math" w:eastAsia="Times New Roman" w:hAnsi="Cambria Math" w:cstheme="minorHAnsi"/>
              <w:lang w:val="en" w:eastAsia="en-GB"/>
            </w:rPr>
            <m:t xml:space="preserve">Eng Strain= </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ε</m:t>
              </m:r>
            </m:e>
            <m:sub>
              <m:r>
                <w:rPr>
                  <w:rFonts w:ascii="Cambria Math" w:eastAsia="Times New Roman" w:hAnsi="Cambria Math" w:cstheme="minorHAnsi"/>
                  <w:lang w:val="en" w:eastAsia="en-GB"/>
                </w:rPr>
                <m:t>e</m:t>
              </m:r>
            </m:sub>
          </m:sSub>
        </m:oMath>
      </m:oMathPara>
    </w:p>
    <w:p w14:paraId="65FD7D40" w14:textId="7468A5C2" w:rsidR="005161BE" w:rsidRPr="005161BE" w:rsidRDefault="005161BE" w:rsidP="009F1548">
      <w:pPr>
        <w:rPr>
          <w:rFonts w:eastAsia="Times New Roman" w:cstheme="minorHAnsi"/>
          <w:lang w:val="en" w:eastAsia="en-GB"/>
        </w:rPr>
      </w:pPr>
      <m:oMathPara>
        <m:oMathParaPr>
          <m:jc m:val="left"/>
        </m:oMathParaPr>
        <m:oMath>
          <m:r>
            <w:rPr>
              <w:rFonts w:ascii="Cambria Math" w:eastAsia="Times New Roman" w:hAnsi="Cambria Math" w:cstheme="minorHAnsi"/>
              <w:lang w:val="en" w:eastAsia="en-GB"/>
            </w:rPr>
            <m:t xml:space="preserve">True Stress= </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σ</m:t>
              </m:r>
            </m:e>
            <m:sub>
              <m:r>
                <w:rPr>
                  <w:rFonts w:ascii="Cambria Math" w:eastAsia="Times New Roman" w:hAnsi="Cambria Math" w:cstheme="minorHAnsi"/>
                  <w:lang w:val="en" w:eastAsia="en-GB"/>
                </w:rPr>
                <m:t>t</m:t>
              </m:r>
            </m:sub>
          </m:sSub>
          <m:r>
            <w:rPr>
              <w:rFonts w:ascii="Cambria Math" w:eastAsia="Times New Roman" w:hAnsi="Cambria Math" w:cstheme="minorHAnsi"/>
              <w:lang w:val="en" w:eastAsia="en-GB"/>
            </w:rPr>
            <m:t xml:space="preserve"> </m:t>
          </m:r>
        </m:oMath>
      </m:oMathPara>
    </w:p>
    <w:p w14:paraId="6DABEA33" w14:textId="53A46568" w:rsidR="005161BE" w:rsidRPr="005161BE" w:rsidRDefault="005161BE" w:rsidP="009F1548">
      <w:pPr>
        <w:rPr>
          <w:rFonts w:eastAsia="Times New Roman" w:cstheme="minorHAnsi"/>
          <w:lang w:val="en" w:eastAsia="en-GB"/>
        </w:rPr>
      </w:pPr>
      <m:oMathPara>
        <m:oMathParaPr>
          <m:jc m:val="left"/>
        </m:oMathParaPr>
        <m:oMath>
          <m:r>
            <w:rPr>
              <w:rFonts w:ascii="Cambria Math" w:eastAsia="Times New Roman" w:hAnsi="Cambria Math" w:cstheme="minorHAnsi"/>
              <w:lang w:val="en" w:eastAsia="en-GB"/>
            </w:rPr>
            <m:t xml:space="preserve">Eng Stress= </m:t>
          </m:r>
          <m:sSub>
            <m:sSubPr>
              <m:ctrlPr>
                <w:rPr>
                  <w:rFonts w:ascii="Cambria Math" w:eastAsia="Times New Roman" w:hAnsi="Cambria Math" w:cstheme="minorHAnsi"/>
                  <w:i/>
                  <w:lang w:val="en" w:eastAsia="en-GB"/>
                </w:rPr>
              </m:ctrlPr>
            </m:sSubPr>
            <m:e>
              <m:r>
                <w:rPr>
                  <w:rFonts w:ascii="Cambria Math" w:eastAsia="Times New Roman" w:hAnsi="Cambria Math" w:cstheme="minorHAnsi"/>
                  <w:lang w:val="en" w:eastAsia="en-GB"/>
                </w:rPr>
                <m:t>σ</m:t>
              </m:r>
            </m:e>
            <m:sub>
              <m:r>
                <w:rPr>
                  <w:rFonts w:ascii="Cambria Math" w:eastAsia="Times New Roman" w:hAnsi="Cambria Math" w:cstheme="minorHAnsi"/>
                  <w:lang w:val="en" w:eastAsia="en-GB"/>
                </w:rPr>
                <m:t>e</m:t>
              </m:r>
            </m:sub>
          </m:sSub>
        </m:oMath>
      </m:oMathPara>
    </w:p>
    <w:p w14:paraId="64D325CA" w14:textId="46B39431" w:rsidR="005161BE" w:rsidRDefault="005161BE" w:rsidP="009F1548">
      <w:pPr>
        <w:rPr>
          <w:rFonts w:eastAsia="Times New Roman" w:cstheme="minorHAnsi"/>
          <w:lang w:val="en" w:eastAsia="en-GB"/>
        </w:rPr>
      </w:pPr>
    </w:p>
    <w:p w14:paraId="72609892" w14:textId="313B384A" w:rsidR="005161BE" w:rsidRDefault="00B13D1F" w:rsidP="009F1548">
      <w:pPr>
        <w:rPr>
          <w:rFonts w:eastAsia="Times New Roman" w:cstheme="minorHAnsi"/>
          <w:lang w:val="en" w:eastAsia="en-GB"/>
        </w:rPr>
      </w:pPr>
      <w:r>
        <w:rPr>
          <w:rFonts w:eastAsia="Times New Roman" w:cstheme="minorHAnsi"/>
          <w:lang w:val="en" w:eastAsia="en-GB"/>
        </w:rPr>
        <w:t>The True Stress Strain Curve</w:t>
      </w:r>
      <w:r w:rsidR="002016F1">
        <w:rPr>
          <w:rFonts w:eastAsia="Times New Roman" w:cstheme="minorHAnsi"/>
          <w:lang w:val="en" w:eastAsia="en-GB"/>
        </w:rPr>
        <w:t xml:space="preserve"> </w:t>
      </w:r>
      <w:r w:rsidR="00422092">
        <w:rPr>
          <w:rFonts w:eastAsia="Times New Roman" w:cstheme="minorHAnsi"/>
          <w:lang w:val="en" w:eastAsia="en-GB"/>
        </w:rPr>
        <w:t>considers</w:t>
      </w:r>
      <w:r w:rsidR="002016F1">
        <w:rPr>
          <w:rFonts w:eastAsia="Times New Roman" w:cstheme="minorHAnsi"/>
          <w:lang w:val="en" w:eastAsia="en-GB"/>
        </w:rPr>
        <w:t xml:space="preserve"> the Engineering Stress Strain data gathered from the experiment and </w:t>
      </w:r>
      <w:r w:rsidR="006E62CA">
        <w:rPr>
          <w:rFonts w:eastAsia="Times New Roman" w:cstheme="minorHAnsi"/>
          <w:lang w:val="en" w:eastAsia="en-GB"/>
        </w:rPr>
        <w:t>considers</w:t>
      </w:r>
      <w:r w:rsidR="002016F1">
        <w:rPr>
          <w:rFonts w:eastAsia="Times New Roman" w:cstheme="minorHAnsi"/>
          <w:lang w:val="en" w:eastAsia="en-GB"/>
        </w:rPr>
        <w:t xml:space="preserve"> the transverse contraction of the rubber band as it extends, known as Poisson’s Ratio.</w:t>
      </w:r>
      <w:r w:rsidR="00245F74">
        <w:rPr>
          <w:rFonts w:eastAsia="Times New Roman" w:cstheme="minorHAnsi"/>
          <w:lang w:val="en" w:eastAsia="en-GB"/>
        </w:rPr>
        <w:t xml:space="preserve"> </w:t>
      </w:r>
      <w:r w:rsidR="00C3611F">
        <w:rPr>
          <w:rFonts w:eastAsia="Times New Roman" w:cstheme="minorHAnsi"/>
          <w:lang w:val="en" w:eastAsia="en-GB"/>
        </w:rPr>
        <w:br/>
      </w:r>
      <w:r w:rsidR="00245F74">
        <w:rPr>
          <w:rFonts w:eastAsia="Times New Roman" w:cstheme="minorHAnsi"/>
          <w:lang w:val="en" w:eastAsia="en-GB"/>
        </w:rPr>
        <w:t>The benefit</w:t>
      </w:r>
      <w:r w:rsidR="006A0CB0">
        <w:rPr>
          <w:rFonts w:eastAsia="Times New Roman" w:cstheme="minorHAnsi"/>
          <w:lang w:val="en" w:eastAsia="en-GB"/>
        </w:rPr>
        <w:t>s</w:t>
      </w:r>
      <w:r w:rsidR="00245F74">
        <w:rPr>
          <w:rFonts w:eastAsia="Times New Roman" w:cstheme="minorHAnsi"/>
          <w:lang w:val="en" w:eastAsia="en-GB"/>
        </w:rPr>
        <w:t xml:space="preserve"> of True Stress and Strain curves </w:t>
      </w:r>
      <w:r w:rsidR="006A0CB0">
        <w:rPr>
          <w:rFonts w:eastAsia="Times New Roman" w:cstheme="minorHAnsi"/>
          <w:lang w:val="en" w:eastAsia="en-GB"/>
        </w:rPr>
        <w:t>are</w:t>
      </w:r>
      <w:r w:rsidR="00245F74">
        <w:rPr>
          <w:rFonts w:eastAsia="Times New Roman" w:cstheme="minorHAnsi"/>
          <w:lang w:val="en" w:eastAsia="en-GB"/>
        </w:rPr>
        <w:t xml:space="preserve"> to observe the</w:t>
      </w:r>
      <w:r w:rsidR="006A0CB0">
        <w:rPr>
          <w:rFonts w:eastAsia="Times New Roman" w:cstheme="minorHAnsi"/>
          <w:lang w:val="en" w:eastAsia="en-GB"/>
        </w:rPr>
        <w:t xml:space="preserve"> behaviors of</w:t>
      </w:r>
      <w:r w:rsidR="00245F74">
        <w:rPr>
          <w:rFonts w:eastAsia="Times New Roman" w:cstheme="minorHAnsi"/>
          <w:lang w:val="en" w:eastAsia="en-GB"/>
        </w:rPr>
        <w:t xml:space="preserve"> </w:t>
      </w:r>
      <w:r w:rsidR="006A0CB0">
        <w:rPr>
          <w:rFonts w:eastAsia="Times New Roman" w:cstheme="minorHAnsi"/>
          <w:lang w:val="en" w:eastAsia="en-GB"/>
        </w:rPr>
        <w:t>materials once plastic deformation has occurred, usually in the necking phase. With traditional Stress Strain Curves of ductile materials, there is usually a decrease in Stress once the yield point has been reached in and Engineering curve, however the True</w:t>
      </w:r>
      <w:r w:rsidR="00422092">
        <w:rPr>
          <w:rFonts w:eastAsia="Times New Roman" w:cstheme="minorHAnsi"/>
          <w:lang w:val="en" w:eastAsia="en-GB"/>
        </w:rPr>
        <w:t xml:space="preserve"> Stress</w:t>
      </w:r>
      <w:r w:rsidR="006A0CB0">
        <w:rPr>
          <w:rFonts w:eastAsia="Times New Roman" w:cstheme="minorHAnsi"/>
          <w:lang w:val="en" w:eastAsia="en-GB"/>
        </w:rPr>
        <w:t xml:space="preserve"> will continue to </w:t>
      </w:r>
      <w:r w:rsidR="00422092">
        <w:rPr>
          <w:rFonts w:eastAsia="Times New Roman" w:cstheme="minorHAnsi"/>
          <w:lang w:val="en" w:eastAsia="en-GB"/>
        </w:rPr>
        <w:t xml:space="preserve">increase as a </w:t>
      </w:r>
      <w:r w:rsidR="006E62CA">
        <w:rPr>
          <w:rFonts w:eastAsia="Times New Roman" w:cstheme="minorHAnsi"/>
          <w:lang w:val="en" w:eastAsia="en-GB"/>
        </w:rPr>
        <w:t>result of</w:t>
      </w:r>
      <w:r w:rsidR="00422092">
        <w:rPr>
          <w:rFonts w:eastAsia="Times New Roman" w:cstheme="minorHAnsi"/>
          <w:lang w:val="en" w:eastAsia="en-GB"/>
        </w:rPr>
        <w:t xml:space="preserve"> Strain Hardening and gives a more accurate indication of the materials resistive properties in the plastic region.</w:t>
      </w:r>
    </w:p>
    <w:p w14:paraId="2B1A4721" w14:textId="2A2791BC" w:rsidR="005161BE" w:rsidRDefault="005161BE" w:rsidP="009F1548">
      <w:pPr>
        <w:rPr>
          <w:rFonts w:eastAsia="Times New Roman" w:cstheme="minorHAnsi"/>
          <w:lang w:val="en" w:eastAsia="en-GB"/>
        </w:rPr>
      </w:pPr>
    </w:p>
    <w:p w14:paraId="135B613C" w14:textId="33AE025B" w:rsidR="005161BE" w:rsidRDefault="005161BE" w:rsidP="009F1548">
      <w:pPr>
        <w:rPr>
          <w:rFonts w:eastAsia="Times New Roman" w:cstheme="minorHAnsi"/>
          <w:lang w:val="en" w:eastAsia="en-GB"/>
        </w:rPr>
      </w:pPr>
    </w:p>
    <w:p w14:paraId="4F9FBA59" w14:textId="77777777" w:rsidR="005161BE" w:rsidRPr="009F1548" w:rsidRDefault="005161BE" w:rsidP="009F1548">
      <w:pPr>
        <w:rPr>
          <w:rFonts w:eastAsia="Times New Roman" w:cstheme="minorHAnsi"/>
          <w:lang w:val="en" w:eastAsia="en-GB"/>
        </w:rPr>
      </w:pPr>
    </w:p>
    <w:p w14:paraId="4722EB83" w14:textId="026FA9AD" w:rsidR="00CD6E67" w:rsidRDefault="006E62CA" w:rsidP="006E62CA">
      <w:pPr>
        <w:jc w:val="center"/>
        <w:rPr>
          <w:rFonts w:eastAsia="Times New Roman" w:cstheme="minorHAnsi"/>
          <w:lang w:val="en" w:eastAsia="en-GB"/>
        </w:rPr>
      </w:pPr>
      <w:r w:rsidRPr="006E62CA">
        <w:rPr>
          <w:noProof/>
        </w:rPr>
        <w:drawing>
          <wp:inline distT="0" distB="0" distL="0" distR="0" wp14:anchorId="77016F33" wp14:editId="7C87D7D3">
            <wp:extent cx="3209925" cy="68675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09925" cy="6867525"/>
                    </a:xfrm>
                    <a:prstGeom prst="rect">
                      <a:avLst/>
                    </a:prstGeom>
                    <a:noFill/>
                    <a:ln>
                      <a:noFill/>
                    </a:ln>
                  </pic:spPr>
                </pic:pic>
              </a:graphicData>
            </a:graphic>
          </wp:inline>
        </w:drawing>
      </w:r>
    </w:p>
    <w:p w14:paraId="3CFAD04E" w14:textId="18C4DA39" w:rsidR="00CD6E67" w:rsidRDefault="00CD6E67" w:rsidP="00CD6E67">
      <w:pPr>
        <w:pStyle w:val="Heading2"/>
        <w:rPr>
          <w:lang w:eastAsia="en-GB"/>
        </w:rPr>
      </w:pPr>
      <w:r>
        <w:rPr>
          <w:rFonts w:eastAsia="Times New Roman" w:cstheme="minorHAnsi"/>
          <w:lang w:val="en" w:eastAsia="en-GB"/>
        </w:rPr>
        <w:br w:type="page"/>
      </w:r>
      <w:bookmarkStart w:id="8" w:name="_Toc119347739"/>
      <w:r w:rsidRPr="003A33BD">
        <w:rPr>
          <w:lang w:eastAsia="en-GB"/>
        </w:rPr>
        <w:lastRenderedPageBreak/>
        <w:t xml:space="preserve">Stress </w:t>
      </w:r>
      <w:r w:rsidRPr="00CD6E67">
        <w:rPr>
          <w:rFonts w:cstheme="majorHAnsi"/>
          <w:lang w:eastAsia="en-GB"/>
        </w:rPr>
        <w:t xml:space="preserve">Strain Curve (Sample 1 </w:t>
      </w:r>
      <w:r w:rsidR="00A4406A">
        <w:rPr>
          <w:rFonts w:cstheme="majorHAnsi"/>
          <w:lang w:eastAsia="en-GB"/>
        </w:rPr>
        <w:t>at</w:t>
      </w:r>
      <w:r w:rsidRPr="00CD6E67">
        <w:rPr>
          <w:rFonts w:cstheme="majorHAnsi"/>
          <w:lang w:eastAsia="en-GB"/>
        </w:rPr>
        <w:t xml:space="preserve"> 12</w:t>
      </w:r>
      <w:r w:rsidRPr="00CD6E67">
        <w:rPr>
          <w:rFonts w:cstheme="majorHAnsi"/>
          <w:color w:val="4D5156"/>
          <w:shd w:val="clear" w:color="auto" w:fill="FFFFFF"/>
        </w:rPr>
        <w:t>°C</w:t>
      </w:r>
      <w:r>
        <w:rPr>
          <w:lang w:eastAsia="en-GB"/>
        </w:rPr>
        <w:t>)</w:t>
      </w:r>
      <w:bookmarkEnd w:id="8"/>
    </w:p>
    <w:p w14:paraId="72EF6CE0" w14:textId="77777777" w:rsidR="00B22824" w:rsidRDefault="00B22824">
      <w:pPr>
        <w:rPr>
          <w:rFonts w:eastAsia="Times New Roman" w:cstheme="minorHAnsi"/>
          <w:lang w:val="en" w:eastAsia="en-GB"/>
        </w:rPr>
      </w:pPr>
    </w:p>
    <w:p w14:paraId="7CD1B82D" w14:textId="77777777" w:rsidR="00B22824" w:rsidRDefault="00B22824">
      <w:pPr>
        <w:rPr>
          <w:rFonts w:eastAsiaTheme="minorEastAsia"/>
          <w:lang w:val="en" w:eastAsia="en-GB"/>
        </w:rPr>
      </w:pPr>
      <w:r>
        <w:rPr>
          <w:lang w:val="en" w:eastAsia="en-GB"/>
        </w:rPr>
        <w:t>Sample 1 had an original unloaded length of 0.0084</w:t>
      </w:r>
      <m:oMath>
        <m:r>
          <w:rPr>
            <w:rFonts w:ascii="Cambria Math" w:hAnsi="Cambria Math"/>
            <w:lang w:val="en" w:eastAsia="en-GB"/>
          </w:rPr>
          <m:t>m</m:t>
        </m:r>
      </m:oMath>
      <w:r>
        <w:rPr>
          <w:lang w:val="en" w:eastAsia="en-GB"/>
        </w:rPr>
        <w:t xml:space="preserve"> and cross-sectional area of 0.007566</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p>
    <w:p w14:paraId="6A2F3E65" w14:textId="5CFC9598" w:rsidR="00FD2177" w:rsidRPr="00B22824" w:rsidRDefault="006365E4" w:rsidP="006365E4">
      <w:pPr>
        <w:jc w:val="center"/>
        <w:rPr>
          <w:lang w:val="en" w:eastAsia="en-GB"/>
        </w:rPr>
      </w:pPr>
      <w:r w:rsidRPr="006365E4">
        <w:rPr>
          <w:noProof/>
        </w:rPr>
        <w:drawing>
          <wp:inline distT="0" distB="0" distL="0" distR="0" wp14:anchorId="0DFB3FC1" wp14:editId="2C62950B">
            <wp:extent cx="4572000" cy="7058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7058025"/>
                    </a:xfrm>
                    <a:prstGeom prst="rect">
                      <a:avLst/>
                    </a:prstGeom>
                    <a:noFill/>
                    <a:ln>
                      <a:noFill/>
                    </a:ln>
                  </pic:spPr>
                </pic:pic>
              </a:graphicData>
            </a:graphic>
          </wp:inline>
        </w:drawing>
      </w:r>
      <w:r w:rsidR="00B22824">
        <w:rPr>
          <w:rFonts w:eastAsia="Times New Roman" w:cstheme="minorHAnsi"/>
          <w:lang w:val="en" w:eastAsia="en-GB"/>
        </w:rPr>
        <w:br w:type="page"/>
      </w:r>
    </w:p>
    <w:p w14:paraId="31E979BA" w14:textId="50FDF76E" w:rsidR="00B22824" w:rsidRDefault="00B22824">
      <w:pPr>
        <w:rPr>
          <w:rFonts w:asciiTheme="majorHAnsi" w:eastAsia="Times New Roman" w:hAnsiTheme="majorHAnsi" w:cstheme="majorBidi"/>
          <w:color w:val="2F5496" w:themeColor="accent1" w:themeShade="BF"/>
          <w:sz w:val="26"/>
          <w:szCs w:val="26"/>
          <w:lang w:val="en" w:eastAsia="en-GB"/>
        </w:rPr>
      </w:pPr>
      <w:r>
        <w:rPr>
          <w:noProof/>
        </w:rPr>
        <w:lastRenderedPageBreak/>
        <w:drawing>
          <wp:anchor distT="0" distB="0" distL="114300" distR="114300" simplePos="0" relativeHeight="251664384" behindDoc="0" locked="0" layoutInCell="1" allowOverlap="1" wp14:anchorId="3A0A1C7D" wp14:editId="5B97389C">
            <wp:simplePos x="914400" y="914400"/>
            <wp:positionH relativeFrom="margin">
              <wp:align>center</wp:align>
            </wp:positionH>
            <wp:positionV relativeFrom="margin">
              <wp:align>top</wp:align>
            </wp:positionV>
            <wp:extent cx="7200000" cy="3600000"/>
            <wp:effectExtent l="0" t="0" r="1270" b="635"/>
            <wp:wrapSquare wrapText="bothSides"/>
            <wp:docPr id="6" name="Chart 6">
              <a:extLst xmlns:a="http://schemas.openxmlformats.org/drawingml/2006/main">
                <a:ext uri="{FF2B5EF4-FFF2-40B4-BE49-F238E27FC236}">
                  <a16:creationId xmlns:a16="http://schemas.microsoft.com/office/drawing/2014/main" id="{0A7D4E5A-CA76-482E-9C56-02E24D09D2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Pr>
          <w:rFonts w:eastAsia="Times New Roman"/>
          <w:lang w:val="en" w:eastAsia="en-GB"/>
        </w:rPr>
        <w:br w:type="page"/>
      </w:r>
    </w:p>
    <w:p w14:paraId="7C9F6A3D" w14:textId="5D0D2188" w:rsidR="00B22824" w:rsidRDefault="00B22824" w:rsidP="00B22824">
      <w:pPr>
        <w:pStyle w:val="Heading2"/>
        <w:rPr>
          <w:lang w:eastAsia="en-GB"/>
        </w:rPr>
      </w:pPr>
      <w:bookmarkStart w:id="9" w:name="_Toc119347740"/>
      <w:r w:rsidRPr="003A33BD">
        <w:rPr>
          <w:lang w:eastAsia="en-GB"/>
        </w:rPr>
        <w:lastRenderedPageBreak/>
        <w:t xml:space="preserve">Stress </w:t>
      </w:r>
      <w:r w:rsidRPr="00CD6E67">
        <w:rPr>
          <w:lang w:eastAsia="en-GB"/>
        </w:rPr>
        <w:t xml:space="preserve">Strain Curve (Sample </w:t>
      </w:r>
      <w:r>
        <w:rPr>
          <w:lang w:eastAsia="en-GB"/>
        </w:rPr>
        <w:t>2</w:t>
      </w:r>
      <w:r w:rsidRPr="00CD6E67">
        <w:rPr>
          <w:lang w:eastAsia="en-GB"/>
        </w:rPr>
        <w:t xml:space="preserve"> </w:t>
      </w:r>
      <w:r w:rsidR="00A4406A">
        <w:rPr>
          <w:lang w:eastAsia="en-GB"/>
        </w:rPr>
        <w:t>at</w:t>
      </w:r>
      <w:r w:rsidRPr="00CD6E67">
        <w:rPr>
          <w:lang w:eastAsia="en-GB"/>
        </w:rPr>
        <w:t xml:space="preserve"> 12</w:t>
      </w:r>
      <w:r w:rsidRPr="00CD6E67">
        <w:rPr>
          <w:color w:val="4D5156"/>
          <w:shd w:val="clear" w:color="auto" w:fill="FFFFFF"/>
        </w:rPr>
        <w:t>°C</w:t>
      </w:r>
      <w:r>
        <w:rPr>
          <w:lang w:eastAsia="en-GB"/>
        </w:rPr>
        <w:t>)</w:t>
      </w:r>
      <w:bookmarkEnd w:id="9"/>
    </w:p>
    <w:p w14:paraId="5AD33C26" w14:textId="77777777" w:rsidR="00B22824" w:rsidRDefault="00B22824" w:rsidP="00B22824">
      <w:pPr>
        <w:pStyle w:val="Heading2"/>
        <w:rPr>
          <w:lang w:eastAsia="en-GB"/>
        </w:rPr>
      </w:pPr>
    </w:p>
    <w:p w14:paraId="74B7753D" w14:textId="7B001049" w:rsidR="00B22824" w:rsidRDefault="00B22824" w:rsidP="00B22824">
      <w:pPr>
        <w:rPr>
          <w:rFonts w:eastAsiaTheme="minorEastAsia"/>
          <w:lang w:val="en" w:eastAsia="en-GB"/>
        </w:rPr>
      </w:pPr>
      <w:r>
        <w:rPr>
          <w:lang w:val="en" w:eastAsia="en-GB"/>
        </w:rPr>
        <w:t>Sample 2 had an original unloaded length of 0.0083</w:t>
      </w:r>
      <m:oMath>
        <m:r>
          <w:rPr>
            <w:rFonts w:ascii="Cambria Math" w:hAnsi="Cambria Math"/>
            <w:lang w:val="en" w:eastAsia="en-GB"/>
          </w:rPr>
          <m:t>m</m:t>
        </m:r>
      </m:oMath>
      <w:r>
        <w:rPr>
          <w:lang w:val="en" w:eastAsia="en-GB"/>
        </w:rPr>
        <w:t xml:space="preserve"> and cross-sectional area of 0.005907</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p>
    <w:p w14:paraId="75F1F897" w14:textId="081D1740" w:rsidR="00D14D9D" w:rsidRDefault="006365E4" w:rsidP="006365E4">
      <w:pPr>
        <w:jc w:val="center"/>
        <w:rPr>
          <w:rFonts w:eastAsia="Times New Roman"/>
          <w:lang w:val="en" w:eastAsia="en-GB"/>
        </w:rPr>
      </w:pPr>
      <w:r w:rsidRPr="006365E4">
        <w:rPr>
          <w:noProof/>
        </w:rPr>
        <w:drawing>
          <wp:inline distT="0" distB="0" distL="0" distR="0" wp14:anchorId="36D13FF1" wp14:editId="6043122C">
            <wp:extent cx="4572000" cy="7058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000" cy="7058025"/>
                    </a:xfrm>
                    <a:prstGeom prst="rect">
                      <a:avLst/>
                    </a:prstGeom>
                    <a:noFill/>
                    <a:ln>
                      <a:noFill/>
                    </a:ln>
                  </pic:spPr>
                </pic:pic>
              </a:graphicData>
            </a:graphic>
          </wp:inline>
        </w:drawing>
      </w:r>
      <w:r w:rsidR="00B22824">
        <w:rPr>
          <w:rFonts w:eastAsia="Times New Roman"/>
          <w:lang w:val="en" w:eastAsia="en-GB"/>
        </w:rPr>
        <w:br w:type="page"/>
      </w:r>
      <w:r w:rsidR="00E95D80">
        <w:rPr>
          <w:rFonts w:eastAsia="Times New Roman"/>
          <w:lang w:val="en" w:eastAsia="en-GB"/>
        </w:rPr>
        <w:lastRenderedPageBreak/>
        <w:br/>
      </w:r>
      <w:r w:rsidR="00A640EA">
        <w:rPr>
          <w:noProof/>
        </w:rPr>
        <w:drawing>
          <wp:anchor distT="0" distB="0" distL="114300" distR="114300" simplePos="0" relativeHeight="251665408" behindDoc="0" locked="0" layoutInCell="1" allowOverlap="1" wp14:anchorId="0A406925" wp14:editId="5ED46D3A">
            <wp:simplePos x="914400" y="914400"/>
            <wp:positionH relativeFrom="margin">
              <wp:align>center</wp:align>
            </wp:positionH>
            <wp:positionV relativeFrom="margin">
              <wp:align>top</wp:align>
            </wp:positionV>
            <wp:extent cx="7200000" cy="3600000"/>
            <wp:effectExtent l="0" t="0" r="1270" b="635"/>
            <wp:wrapSquare wrapText="bothSides"/>
            <wp:docPr id="7" name="Chart 7">
              <a:extLst xmlns:a="http://schemas.openxmlformats.org/drawingml/2006/main">
                <a:ext uri="{FF2B5EF4-FFF2-40B4-BE49-F238E27FC236}">
                  <a16:creationId xmlns:a16="http://schemas.microsoft.com/office/drawing/2014/main" id="{078030F1-376B-46E5-9C4D-F0A476EF8D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00AA3402">
        <w:rPr>
          <w:noProof/>
        </w:rPr>
        <w:drawing>
          <wp:anchor distT="0" distB="0" distL="114300" distR="114300" simplePos="0" relativeHeight="251666432" behindDoc="0" locked="0" layoutInCell="1" allowOverlap="1" wp14:anchorId="29C96A0C" wp14:editId="0FE2C6CE">
            <wp:simplePos x="0" y="0"/>
            <wp:positionH relativeFrom="margin">
              <wp:posOffset>-734695</wp:posOffset>
            </wp:positionH>
            <wp:positionV relativeFrom="margin">
              <wp:posOffset>4403090</wp:posOffset>
            </wp:positionV>
            <wp:extent cx="7199630" cy="3599815"/>
            <wp:effectExtent l="0" t="0" r="1270" b="635"/>
            <wp:wrapSquare wrapText="bothSides"/>
            <wp:docPr id="9" name="Chart 9">
              <a:extLst xmlns:a="http://schemas.openxmlformats.org/drawingml/2006/main">
                <a:ext uri="{FF2B5EF4-FFF2-40B4-BE49-F238E27FC236}">
                  <a16:creationId xmlns:a16="http://schemas.microsoft.com/office/drawing/2014/main" id="{B6AFC64B-9A44-4770-8D66-9857F95173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sidR="00AA3402">
        <w:rPr>
          <w:rFonts w:eastAsia="Times New Roman"/>
          <w:lang w:val="en" w:eastAsia="en-GB"/>
        </w:rPr>
        <w:t>Shown below is the average (mean) results of the all of the room and outdoor temperature sample results overlaid to observe the effect of the temperature decrease.</w:t>
      </w:r>
    </w:p>
    <w:p w14:paraId="160D0FA9" w14:textId="329EBD20" w:rsidR="00AA3402" w:rsidRDefault="00AA3402">
      <w:pPr>
        <w:rPr>
          <w:rFonts w:eastAsia="Times New Roman"/>
          <w:lang w:val="en" w:eastAsia="en-GB"/>
        </w:rPr>
      </w:pPr>
    </w:p>
    <w:p w14:paraId="5F91A4EC" w14:textId="2911B009" w:rsidR="00D14D9D" w:rsidRDefault="00D14D9D">
      <w:pPr>
        <w:rPr>
          <w:rFonts w:eastAsia="Times New Roman"/>
          <w:lang w:val="en" w:eastAsia="en-GB"/>
        </w:rPr>
      </w:pPr>
    </w:p>
    <w:p w14:paraId="446FC790" w14:textId="4C06CFF1" w:rsidR="00D14D9D" w:rsidRPr="00D14D9D" w:rsidRDefault="00D14D9D">
      <w:pPr>
        <w:rPr>
          <w:rFonts w:eastAsia="Times New Roman"/>
          <w:lang w:val="en" w:eastAsia="en-GB"/>
        </w:rPr>
      </w:pPr>
    </w:p>
    <w:p w14:paraId="4D73AF5D" w14:textId="3ED15441" w:rsidR="007E0EF1" w:rsidRDefault="00D14D9D" w:rsidP="007E0EF1">
      <w:pPr>
        <w:pStyle w:val="Heading2"/>
        <w:rPr>
          <w:lang w:eastAsia="en-GB"/>
        </w:rPr>
      </w:pPr>
      <w:r>
        <w:rPr>
          <w:rFonts w:eastAsia="Times New Roman"/>
          <w:lang w:val="en" w:eastAsia="en-GB"/>
        </w:rPr>
        <w:br w:type="page"/>
      </w:r>
      <w:bookmarkStart w:id="10" w:name="_Toc119347741"/>
      <w:r w:rsidR="007E0EF1" w:rsidRPr="003A33BD">
        <w:rPr>
          <w:lang w:eastAsia="en-GB"/>
        </w:rPr>
        <w:lastRenderedPageBreak/>
        <w:t xml:space="preserve">Stress </w:t>
      </w:r>
      <w:r w:rsidR="007E0EF1" w:rsidRPr="00CD6E67">
        <w:rPr>
          <w:lang w:eastAsia="en-GB"/>
        </w:rPr>
        <w:t xml:space="preserve">Strain </w:t>
      </w:r>
      <w:r w:rsidR="007E0EF1">
        <w:rPr>
          <w:lang w:eastAsia="en-GB"/>
        </w:rPr>
        <w:t>Curve Repeated Cyclic Loading</w:t>
      </w:r>
      <w:bookmarkEnd w:id="10"/>
    </w:p>
    <w:p w14:paraId="62FF87D7" w14:textId="07C0C096" w:rsidR="0002412E" w:rsidRDefault="007E0EF1" w:rsidP="0002412E">
      <w:pPr>
        <w:rPr>
          <w:rFonts w:eastAsiaTheme="minorEastAsia"/>
          <w:lang w:val="en" w:eastAsia="en-GB"/>
        </w:rPr>
      </w:pPr>
      <w:r>
        <w:rPr>
          <w:rFonts w:eastAsia="Times New Roman"/>
          <w:lang w:val="en" w:eastAsia="en-GB"/>
        </w:rPr>
        <w:br/>
      </w:r>
      <w:r w:rsidR="0002412E">
        <w:rPr>
          <w:lang w:val="en" w:eastAsia="en-GB"/>
        </w:rPr>
        <w:t>This Sample had an original unloaded length of 0.0076</w:t>
      </w:r>
      <m:oMath>
        <m:r>
          <w:rPr>
            <w:rFonts w:ascii="Cambria Math" w:hAnsi="Cambria Math"/>
            <w:lang w:val="en" w:eastAsia="en-GB"/>
          </w:rPr>
          <m:t>m</m:t>
        </m:r>
      </m:oMath>
      <w:r w:rsidR="0002412E">
        <w:rPr>
          <w:lang w:val="en" w:eastAsia="en-GB"/>
        </w:rPr>
        <w:t xml:space="preserve"> and cross-sectional area of 0.00682</w:t>
      </w:r>
      <m:oMath>
        <m:sSup>
          <m:sSupPr>
            <m:ctrlPr>
              <w:rPr>
                <w:rFonts w:ascii="Cambria Math" w:hAnsi="Cambria Math"/>
                <w:lang w:val="en" w:eastAsia="en-GB"/>
              </w:rPr>
            </m:ctrlPr>
          </m:sSupPr>
          <m:e>
            <m:r>
              <w:rPr>
                <w:rFonts w:ascii="Cambria Math" w:hAnsi="Cambria Math"/>
                <w:lang w:val="en" w:eastAsia="en-GB"/>
              </w:rPr>
              <m:t>m</m:t>
            </m:r>
          </m:e>
          <m:sup>
            <m:r>
              <w:rPr>
                <w:rFonts w:ascii="Cambria Math" w:hAnsi="Cambria Math"/>
                <w:lang w:val="en" w:eastAsia="en-GB"/>
              </w:rPr>
              <m:t>2</m:t>
            </m:r>
          </m:sup>
        </m:sSup>
      </m:oMath>
    </w:p>
    <w:p w14:paraId="3FF4B63C" w14:textId="1257F460" w:rsidR="0002412E" w:rsidRDefault="0002412E" w:rsidP="0002412E">
      <w:pPr>
        <w:jc w:val="center"/>
        <w:rPr>
          <w:rFonts w:eastAsia="Times New Roman"/>
          <w:lang w:val="en" w:eastAsia="en-GB"/>
        </w:rPr>
      </w:pPr>
      <w:r w:rsidRPr="0002412E">
        <w:rPr>
          <w:noProof/>
        </w:rPr>
        <w:drawing>
          <wp:inline distT="0" distB="0" distL="0" distR="0" wp14:anchorId="76C6E5C4" wp14:editId="115C05D2">
            <wp:extent cx="5067300" cy="53435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67300" cy="5343525"/>
                    </a:xfrm>
                    <a:prstGeom prst="rect">
                      <a:avLst/>
                    </a:prstGeom>
                    <a:noFill/>
                    <a:ln>
                      <a:noFill/>
                    </a:ln>
                  </pic:spPr>
                </pic:pic>
              </a:graphicData>
            </a:graphic>
          </wp:inline>
        </w:drawing>
      </w:r>
    </w:p>
    <w:p w14:paraId="583DA564" w14:textId="71527DD6" w:rsidR="00EA1C89" w:rsidRDefault="00EA1C89">
      <w:pPr>
        <w:rPr>
          <w:rFonts w:eastAsia="Times New Roman"/>
          <w:lang w:val="en" w:eastAsia="en-GB"/>
        </w:rPr>
      </w:pPr>
      <w:r>
        <w:rPr>
          <w:rFonts w:eastAsia="Times New Roman"/>
          <w:lang w:val="en" w:eastAsia="en-GB"/>
        </w:rPr>
        <w:br w:type="page"/>
      </w:r>
    </w:p>
    <w:p w14:paraId="04B2661E" w14:textId="0D8D0199" w:rsidR="0002412E" w:rsidRDefault="00EA1C89" w:rsidP="00EA1C89">
      <w:pPr>
        <w:jc w:val="center"/>
        <w:rPr>
          <w:rFonts w:eastAsia="Times New Roman"/>
          <w:lang w:val="en" w:eastAsia="en-GB"/>
        </w:rPr>
      </w:pPr>
      <w:r>
        <w:rPr>
          <w:noProof/>
        </w:rPr>
        <w:lastRenderedPageBreak/>
        <w:drawing>
          <wp:anchor distT="0" distB="0" distL="114300" distR="114300" simplePos="0" relativeHeight="251667456" behindDoc="0" locked="0" layoutInCell="1" allowOverlap="1" wp14:anchorId="758306E5" wp14:editId="51CDED78">
            <wp:simplePos x="0" y="0"/>
            <wp:positionH relativeFrom="margin">
              <wp:align>center</wp:align>
            </wp:positionH>
            <wp:positionV relativeFrom="paragraph">
              <wp:posOffset>0</wp:posOffset>
            </wp:positionV>
            <wp:extent cx="7200000" cy="3600000"/>
            <wp:effectExtent l="0" t="0" r="1270" b="635"/>
            <wp:wrapSquare wrapText="bothSides"/>
            <wp:docPr id="12" name="Chart 12">
              <a:extLst xmlns:a="http://schemas.openxmlformats.org/drawingml/2006/main">
                <a:ext uri="{FF2B5EF4-FFF2-40B4-BE49-F238E27FC236}">
                  <a16:creationId xmlns:a16="http://schemas.microsoft.com/office/drawing/2014/main" id="{AADCDF94-2CB0-481D-8634-C491C22D9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14:paraId="391154B3" w14:textId="424889A5" w:rsidR="00751196" w:rsidRDefault="00EA1C89">
      <w:pPr>
        <w:rPr>
          <w:rFonts w:eastAsia="Times New Roman"/>
          <w:lang w:val="en" w:eastAsia="en-GB"/>
        </w:rPr>
      </w:pPr>
      <w:r>
        <w:rPr>
          <w:rFonts w:eastAsia="Times New Roman"/>
          <w:lang w:val="en" w:eastAsia="en-GB"/>
        </w:rPr>
        <w:t xml:space="preserve">For this test I slightly altered the method. </w:t>
      </w:r>
      <w:r w:rsidR="0012480E">
        <w:rPr>
          <w:rFonts w:eastAsia="Times New Roman"/>
          <w:lang w:val="en" w:eastAsia="en-GB"/>
        </w:rPr>
        <w:t>I wanted to</w:t>
      </w:r>
      <w:r>
        <w:rPr>
          <w:rFonts w:eastAsia="Times New Roman"/>
          <w:lang w:val="en" w:eastAsia="en-GB"/>
        </w:rPr>
        <w:t xml:space="preserve"> physically observe plastic deformation</w:t>
      </w:r>
      <w:r w:rsidR="000C35D8">
        <w:rPr>
          <w:rFonts w:eastAsia="Times New Roman"/>
          <w:lang w:val="en" w:eastAsia="en-GB"/>
        </w:rPr>
        <w:t>,</w:t>
      </w:r>
      <w:r>
        <w:rPr>
          <w:rFonts w:eastAsia="Times New Roman"/>
          <w:lang w:val="en" w:eastAsia="en-GB"/>
        </w:rPr>
        <w:t xml:space="preserve"> the effects of fatigue under r</w:t>
      </w:r>
      <w:r w:rsidR="00751196">
        <w:rPr>
          <w:rFonts w:eastAsia="Times New Roman"/>
          <w:lang w:val="en" w:eastAsia="en-GB"/>
        </w:rPr>
        <w:t>epeated</w:t>
      </w:r>
      <w:r w:rsidR="00CA2F81">
        <w:rPr>
          <w:rFonts w:eastAsia="Times New Roman"/>
          <w:lang w:val="en" w:eastAsia="en-GB"/>
        </w:rPr>
        <w:t>, cyclic</w:t>
      </w:r>
      <w:r w:rsidR="00751196">
        <w:rPr>
          <w:rFonts w:eastAsia="Times New Roman"/>
          <w:lang w:val="en" w:eastAsia="en-GB"/>
        </w:rPr>
        <w:t xml:space="preserve"> loading</w:t>
      </w:r>
      <w:r w:rsidR="000C35D8">
        <w:rPr>
          <w:rFonts w:eastAsia="Times New Roman"/>
          <w:lang w:val="en" w:eastAsia="en-GB"/>
        </w:rPr>
        <w:t xml:space="preserve"> whilst reducing the effects of creep.</w:t>
      </w:r>
      <w:r w:rsidR="000C35D8">
        <w:rPr>
          <w:rFonts w:eastAsia="Times New Roman"/>
          <w:lang w:val="en" w:eastAsia="en-GB"/>
        </w:rPr>
        <w:br/>
      </w:r>
      <w:r>
        <w:rPr>
          <w:rFonts w:eastAsia="Times New Roman"/>
          <w:lang w:val="en" w:eastAsia="en-GB"/>
        </w:rPr>
        <w:t>I added mass in the same 0.1 Kg increments, however removed it, measured the amount that the band had deformed before adding additional mass.</w:t>
      </w:r>
      <w:r w:rsidR="00106141">
        <w:rPr>
          <w:rFonts w:eastAsia="Times New Roman"/>
          <w:lang w:val="en" w:eastAsia="en-GB"/>
        </w:rPr>
        <w:br/>
        <w:t>It’s visible to see using the revised method,</w:t>
      </w:r>
      <w:r w:rsidR="0028084C">
        <w:rPr>
          <w:rFonts w:eastAsia="Times New Roman"/>
          <w:lang w:val="en" w:eastAsia="en-GB"/>
        </w:rPr>
        <w:t xml:space="preserve"> you are able to see where strain hardening takes place and</w:t>
      </w:r>
      <w:r w:rsidR="00106141">
        <w:rPr>
          <w:rFonts w:eastAsia="Times New Roman"/>
          <w:lang w:val="en" w:eastAsia="en-GB"/>
        </w:rPr>
        <w:t xml:space="preserve"> the</w:t>
      </w:r>
      <w:r w:rsidR="0028084C">
        <w:rPr>
          <w:rFonts w:eastAsia="Times New Roman"/>
          <w:lang w:val="en" w:eastAsia="en-GB"/>
        </w:rPr>
        <w:t xml:space="preserve"> prominent</w:t>
      </w:r>
      <w:r w:rsidR="00106141">
        <w:rPr>
          <w:rFonts w:eastAsia="Times New Roman"/>
          <w:lang w:val="en" w:eastAsia="en-GB"/>
        </w:rPr>
        <w:t xml:space="preserve"> elastic zone coincides with the data gathered which showed</w:t>
      </w:r>
      <w:r w:rsidR="0028084C">
        <w:rPr>
          <w:rFonts w:eastAsia="Times New Roman"/>
          <w:lang w:val="en" w:eastAsia="en-GB"/>
        </w:rPr>
        <w:t xml:space="preserve"> atomic bonds start to break down and</w:t>
      </w:r>
      <w:r w:rsidR="00106141">
        <w:rPr>
          <w:rFonts w:eastAsia="Times New Roman"/>
          <w:lang w:val="en" w:eastAsia="en-GB"/>
        </w:rPr>
        <w:t xml:space="preserve"> plastic deformation occurring</w:t>
      </w:r>
      <w:r w:rsidR="0028084C">
        <w:rPr>
          <w:rFonts w:eastAsia="Times New Roman"/>
          <w:lang w:val="en" w:eastAsia="en-GB"/>
        </w:rPr>
        <w:t xml:space="preserve">, after circa </w:t>
      </w:r>
      <w:r w:rsidR="00106141">
        <w:rPr>
          <w:rFonts w:eastAsia="Times New Roman"/>
          <w:lang w:val="en" w:eastAsia="en-GB"/>
        </w:rPr>
        <w:t>1Kg of mass being added.</w:t>
      </w:r>
    </w:p>
    <w:p w14:paraId="14C7D66F" w14:textId="517A282E" w:rsidR="0012480E" w:rsidRDefault="0012480E">
      <w:pPr>
        <w:rPr>
          <w:rFonts w:eastAsia="Times New Roman"/>
          <w:lang w:val="en" w:eastAsia="en-GB"/>
        </w:rPr>
      </w:pPr>
    </w:p>
    <w:p w14:paraId="56644DF8" w14:textId="36C97675" w:rsidR="0012480E" w:rsidRDefault="0012480E">
      <w:pPr>
        <w:rPr>
          <w:rFonts w:eastAsia="Times New Roman"/>
          <w:lang w:val="en" w:eastAsia="en-GB"/>
        </w:rPr>
      </w:pPr>
      <w:r>
        <w:rPr>
          <w:rFonts w:eastAsia="Times New Roman"/>
          <w:lang w:val="en" w:eastAsia="en-GB"/>
        </w:rPr>
        <w:t>If I were to plot a Hysteresis Loop from this graph, I’d be able to calculate how much energy is lost in the form of heat energy</w:t>
      </w:r>
      <w:r w:rsidR="000C35D8">
        <w:rPr>
          <w:rFonts w:eastAsia="Times New Roman"/>
          <w:lang w:val="en" w:eastAsia="en-GB"/>
        </w:rPr>
        <w:t xml:space="preserve"> because of the internal friction occurring as a result of deformation. This would </w:t>
      </w:r>
      <w:r>
        <w:rPr>
          <w:rFonts w:eastAsia="Times New Roman"/>
          <w:lang w:val="en" w:eastAsia="en-GB"/>
        </w:rPr>
        <w:t>give an indication of how well the rubber material could absorb mechanical energy</w:t>
      </w:r>
      <w:r w:rsidR="000C35D8">
        <w:rPr>
          <w:rFonts w:eastAsia="Times New Roman"/>
          <w:lang w:val="en" w:eastAsia="en-GB"/>
        </w:rPr>
        <w:t xml:space="preserve"> from cyclic loads</w:t>
      </w:r>
      <w:r>
        <w:rPr>
          <w:rFonts w:eastAsia="Times New Roman"/>
          <w:lang w:val="en" w:eastAsia="en-GB"/>
        </w:rPr>
        <w:t xml:space="preserve"> and dissipate that energy in the form of heat.</w:t>
      </w:r>
    </w:p>
    <w:p w14:paraId="759D3CC0" w14:textId="7CC2DBB1" w:rsidR="00751196" w:rsidRDefault="00751196">
      <w:pPr>
        <w:rPr>
          <w:rFonts w:eastAsia="Times New Roman"/>
          <w:lang w:val="en" w:eastAsia="en-GB"/>
        </w:rPr>
      </w:pPr>
      <w:r>
        <w:rPr>
          <w:rFonts w:eastAsia="Times New Roman"/>
          <w:lang w:val="en" w:eastAsia="en-GB"/>
        </w:rPr>
        <w:br w:type="page"/>
      </w:r>
    </w:p>
    <w:p w14:paraId="59D601C7" w14:textId="43940C01" w:rsidR="00D8342E" w:rsidRPr="00AA3402" w:rsidRDefault="00D8342E" w:rsidP="00201679">
      <w:pPr>
        <w:pStyle w:val="Heading1"/>
        <w:rPr>
          <w:rFonts w:eastAsia="Times New Roman"/>
          <w:lang w:val="en" w:eastAsia="en-GB"/>
        </w:rPr>
      </w:pPr>
      <w:bookmarkStart w:id="11" w:name="_Toc119347742"/>
      <w:r>
        <w:rPr>
          <w:rFonts w:eastAsia="Times New Roman"/>
          <w:lang w:val="en" w:eastAsia="en-GB"/>
        </w:rPr>
        <w:lastRenderedPageBreak/>
        <w:t>Analysis of Results</w:t>
      </w:r>
      <w:bookmarkEnd w:id="11"/>
    </w:p>
    <w:p w14:paraId="14D89ACC" w14:textId="77777777" w:rsidR="00D8342E" w:rsidRDefault="00D8342E" w:rsidP="00D8342E">
      <w:pPr>
        <w:pStyle w:val="Heading2"/>
        <w:rPr>
          <w:rFonts w:eastAsia="Times New Roman"/>
          <w:lang w:val="en" w:eastAsia="en-GB"/>
        </w:rPr>
      </w:pPr>
    </w:p>
    <w:p w14:paraId="3D4EB3C2" w14:textId="27D114C8" w:rsidR="002D27CB" w:rsidRDefault="00D8342E" w:rsidP="00D8342E">
      <w:pPr>
        <w:rPr>
          <w:lang w:val="en" w:eastAsia="en-GB"/>
        </w:rPr>
      </w:pPr>
      <w:r>
        <w:rPr>
          <w:lang w:val="en" w:eastAsia="en-GB"/>
        </w:rPr>
        <w:t xml:space="preserve">The </w:t>
      </w:r>
      <w:r w:rsidR="004922F2">
        <w:rPr>
          <w:lang w:val="en" w:eastAsia="en-GB"/>
        </w:rPr>
        <w:t xml:space="preserve">stress and strain graphs </w:t>
      </w:r>
      <w:r w:rsidR="002D27CB">
        <w:rPr>
          <w:lang w:val="en" w:eastAsia="en-GB"/>
        </w:rPr>
        <w:t>acquired</w:t>
      </w:r>
      <w:r w:rsidR="004922F2">
        <w:rPr>
          <w:lang w:val="en" w:eastAsia="en-GB"/>
        </w:rPr>
        <w:t xml:space="preserve"> from the data gathered from the experiment shows curves that are much more linear than that of non-elastomers </w:t>
      </w:r>
      <w:r w:rsidR="002D27CB">
        <w:rPr>
          <w:lang w:val="en" w:eastAsia="en-GB"/>
        </w:rPr>
        <w:t>such as</w:t>
      </w:r>
      <w:r w:rsidR="004922F2">
        <w:rPr>
          <w:lang w:val="en" w:eastAsia="en-GB"/>
        </w:rPr>
        <w:t xml:space="preserve"> metals and plastics</w:t>
      </w:r>
      <w:r w:rsidR="002140B1">
        <w:rPr>
          <w:lang w:val="en" w:eastAsia="en-GB"/>
        </w:rPr>
        <w:t>, abiding to Hookes law for the majority of when mass was applied until plastic deformation occurred near to its Yield point.</w:t>
      </w:r>
    </w:p>
    <w:p w14:paraId="41AD5214" w14:textId="3E5C6DDC" w:rsidR="003E4CEE" w:rsidRDefault="002D27CB" w:rsidP="00D8342E">
      <w:pPr>
        <w:rPr>
          <w:lang w:val="en" w:eastAsia="en-GB"/>
        </w:rPr>
      </w:pPr>
      <w:r>
        <w:rPr>
          <w:lang w:val="en" w:eastAsia="en-GB"/>
        </w:rPr>
        <w:t xml:space="preserve">The first 4 experiments were conducted at room temperature, </w:t>
      </w:r>
      <w:r w:rsidRPr="002D27CB">
        <w:rPr>
          <w:rFonts w:cstheme="minorHAnsi"/>
          <w:lang w:val="en" w:eastAsia="en-GB"/>
        </w:rPr>
        <w:t>measured at 20</w:t>
      </w:r>
      <w:r w:rsidRPr="002D27CB">
        <w:rPr>
          <w:rFonts w:cstheme="minorHAnsi"/>
          <w:color w:val="202124"/>
          <w:shd w:val="clear" w:color="auto" w:fill="FFFFFF"/>
        </w:rPr>
        <w:t xml:space="preserve"> °C</w:t>
      </w:r>
      <w:r>
        <w:rPr>
          <w:lang w:val="en" w:eastAsia="en-GB"/>
        </w:rPr>
        <w:t>. The rubber bands came in a variety pack, I ensured to only use ones of the same size and colour to ensure an accurate sample</w:t>
      </w:r>
      <w:r w:rsidR="003E4CEE">
        <w:rPr>
          <w:lang w:val="en" w:eastAsia="en-GB"/>
        </w:rPr>
        <w:t xml:space="preserve"> and results by mitigating disparities in material properties such as</w:t>
      </w:r>
      <w:r>
        <w:rPr>
          <w:lang w:val="en" w:eastAsia="en-GB"/>
        </w:rPr>
        <w:t xml:space="preserve"> different pigments used in the manufacturing process. </w:t>
      </w:r>
      <w:r w:rsidR="00870970">
        <w:rPr>
          <w:lang w:val="en" w:eastAsia="en-GB"/>
        </w:rPr>
        <w:t xml:space="preserve">There was little variation between samples, with some being able to withstand more mass before failure. However, I believe this is more likely due to the variation in time taken to conduct each experiment, as this isn’t a parameter I was actively measuring, as I result, I believe that once fatigue crack </w:t>
      </w:r>
      <w:r w:rsidR="00187DE0">
        <w:rPr>
          <w:lang w:val="en" w:eastAsia="en-GB"/>
        </w:rPr>
        <w:t>initiation</w:t>
      </w:r>
      <w:r w:rsidR="00870970">
        <w:rPr>
          <w:lang w:val="en" w:eastAsia="en-GB"/>
        </w:rPr>
        <w:t xml:space="preserve"> had occurred, the effect of creep over time would exacerbate the crack</w:t>
      </w:r>
      <w:r>
        <w:rPr>
          <w:lang w:val="en" w:eastAsia="en-GB"/>
        </w:rPr>
        <w:t xml:space="preserve"> </w:t>
      </w:r>
      <w:r w:rsidR="00870970">
        <w:rPr>
          <w:lang w:val="en" w:eastAsia="en-GB"/>
        </w:rPr>
        <w:t xml:space="preserve">leading to premature failure compared to other examples. A supporting factor for this </w:t>
      </w:r>
      <w:r w:rsidR="00106141">
        <w:rPr>
          <w:lang w:val="en" w:eastAsia="en-GB"/>
        </w:rPr>
        <w:t>theory is that the initial test had resisted the lowest mass before failure, when my test method efficiency was at its lowest so the test would’ve been longer.</w:t>
      </w:r>
    </w:p>
    <w:p w14:paraId="3A025583" w14:textId="04540B24" w:rsidR="003E4CEE" w:rsidRDefault="003E4CEE" w:rsidP="00D8342E">
      <w:pPr>
        <w:rPr>
          <w:lang w:val="en" w:eastAsia="en-GB"/>
        </w:rPr>
      </w:pPr>
      <w:r>
        <w:rPr>
          <w:lang w:val="en" w:eastAsia="en-GB"/>
        </w:rPr>
        <w:t>The</w:t>
      </w:r>
      <w:r w:rsidR="00D0753C">
        <w:rPr>
          <w:lang w:val="en" w:eastAsia="en-GB"/>
        </w:rPr>
        <w:t xml:space="preserve"> Young’s Modulus </w:t>
      </w:r>
      <w:r w:rsidR="00FD6780">
        <w:rPr>
          <w:lang w:val="en" w:eastAsia="en-GB"/>
        </w:rPr>
        <w:t xml:space="preserve">of Elasticity </w:t>
      </w:r>
      <w:r w:rsidR="00D0753C">
        <w:rPr>
          <w:lang w:val="en" w:eastAsia="en-GB"/>
        </w:rPr>
        <w:t>is calculated by the following formula:</w:t>
      </w:r>
    </w:p>
    <w:p w14:paraId="320CEEF2" w14:textId="6B9E500B" w:rsidR="00D0753C" w:rsidRDefault="00E06AF9" w:rsidP="00D0753C">
      <w:pPr>
        <w:jc w:val="center"/>
        <w:rPr>
          <w:lang w:val="en" w:eastAsia="en-GB"/>
        </w:rPr>
      </w:pPr>
      <m:oMathPara>
        <m:oMath>
          <m:r>
            <w:rPr>
              <w:rFonts w:ascii="Cambria Math" w:hAnsi="Cambria Math"/>
              <w:lang w:val="en" w:eastAsia="en-GB"/>
            </w:rPr>
            <m:t>Young's Modulus (E)=</m:t>
          </m:r>
          <m:f>
            <m:fPr>
              <m:ctrlPr>
                <w:rPr>
                  <w:rFonts w:ascii="Cambria Math" w:hAnsi="Cambria Math"/>
                  <w:i/>
                  <w:lang w:val="en" w:eastAsia="en-GB"/>
                </w:rPr>
              </m:ctrlPr>
            </m:fPr>
            <m:num>
              <m:r>
                <w:rPr>
                  <w:rFonts w:ascii="Cambria Math" w:hAnsi="Cambria Math"/>
                  <w:lang w:val="en" w:eastAsia="en-GB"/>
                </w:rPr>
                <m:t>Stress (σ)</m:t>
              </m:r>
            </m:num>
            <m:den>
              <m:r>
                <w:rPr>
                  <w:rFonts w:ascii="Cambria Math" w:hAnsi="Cambria Math"/>
                  <w:lang w:val="en" w:eastAsia="en-GB"/>
                </w:rPr>
                <m:t>Strain (ε)</m:t>
              </m:r>
            </m:den>
          </m:f>
        </m:oMath>
      </m:oMathPara>
    </w:p>
    <w:p w14:paraId="49197D32" w14:textId="7ABBA6E7" w:rsidR="00D8342E" w:rsidRDefault="00D0753C" w:rsidP="00D8342E">
      <w:pPr>
        <w:rPr>
          <w:lang w:val="en" w:eastAsia="en-GB"/>
        </w:rPr>
      </w:pPr>
      <w:r>
        <w:rPr>
          <w:lang w:val="en" w:eastAsia="en-GB"/>
        </w:rPr>
        <w:t>Using</w:t>
      </w:r>
      <w:r w:rsidR="00C3611F">
        <w:rPr>
          <w:lang w:val="en" w:eastAsia="en-GB"/>
        </w:rPr>
        <w:t xml:space="preserve"> the True Stress and Strain</w:t>
      </w:r>
      <w:r>
        <w:rPr>
          <w:lang w:val="en" w:eastAsia="en-GB"/>
        </w:rPr>
        <w:t xml:space="preserve"> data from table “</w:t>
      </w:r>
      <w:r w:rsidR="00C3611F">
        <w:rPr>
          <w:rFonts w:ascii="Calibri" w:eastAsia="Times New Roman" w:hAnsi="Calibri" w:cs="Calibri"/>
          <w:color w:val="000000"/>
          <w:lang w:eastAsia="en-GB"/>
        </w:rPr>
        <w:t xml:space="preserve">Sample 2 Stress Strain Data”. The Engineering </w:t>
      </w:r>
      <w:r w:rsidR="00C3611F">
        <w:rPr>
          <w:lang w:val="en" w:eastAsia="en-GB"/>
        </w:rPr>
        <w:t xml:space="preserve"> </w:t>
      </w:r>
      <w:r w:rsidR="00434F5B">
        <w:rPr>
          <w:lang w:val="en" w:eastAsia="en-GB"/>
        </w:rPr>
        <w:t>graph</w:t>
      </w:r>
      <w:r w:rsidR="00FD6780">
        <w:rPr>
          <w:lang w:val="en" w:eastAsia="en-GB"/>
        </w:rPr>
        <w:t xml:space="preserve"> has the most obvious initial gradient in which to obtain the stress and strain</w:t>
      </w:r>
      <w:r w:rsidR="001C4C81">
        <w:rPr>
          <w:lang w:val="en" w:eastAsia="en-GB"/>
        </w:rPr>
        <w:t xml:space="preserve"> data points</w:t>
      </w:r>
      <w:r w:rsidR="00FD6780">
        <w:rPr>
          <w:lang w:val="en" w:eastAsia="en-GB"/>
        </w:rPr>
        <w:t xml:space="preserve"> to find the </w:t>
      </w:r>
      <w:r w:rsidR="001C4C81">
        <w:rPr>
          <w:lang w:val="en" w:eastAsia="en-GB"/>
        </w:rPr>
        <w:t>Young’s Modulus for the elastic band.</w:t>
      </w:r>
      <w:r w:rsidR="00C3611F">
        <w:rPr>
          <w:lang w:val="en" w:eastAsia="en-GB"/>
        </w:rPr>
        <w:t xml:space="preserve"> The True Stress and Strain diagrams elastic region is between 0 and 1, so gathering a reading at 0.5</w:t>
      </w:r>
    </w:p>
    <w:p w14:paraId="14412DDB" w14:textId="2388E947" w:rsidR="00E06AF9" w:rsidRDefault="00E06AF9" w:rsidP="00D8342E">
      <w:pPr>
        <w:rPr>
          <w:lang w:val="en" w:eastAsia="en-GB"/>
        </w:rPr>
      </w:pPr>
    </w:p>
    <w:p w14:paraId="5669FD8B" w14:textId="113A15A1" w:rsidR="00E06AF9" w:rsidRPr="00E06AF9" w:rsidRDefault="00E06AF9" w:rsidP="00D8342E">
      <w:pPr>
        <w:rPr>
          <w:rFonts w:eastAsiaTheme="minorEastAsia"/>
          <w:lang w:val="en" w:eastAsia="en-GB"/>
        </w:rPr>
      </w:pPr>
      <m:oMathPara>
        <m:oMath>
          <m:r>
            <w:rPr>
              <w:rFonts w:ascii="Cambria Math" w:hAnsi="Cambria Math"/>
              <w:lang w:val="en" w:eastAsia="en-GB"/>
            </w:rPr>
            <m:t>Young's Modulus (E)=</m:t>
          </m:r>
          <m:f>
            <m:fPr>
              <m:ctrlPr>
                <w:rPr>
                  <w:rFonts w:ascii="Cambria Math" w:hAnsi="Cambria Math"/>
                  <w:i/>
                  <w:lang w:val="en" w:eastAsia="en-GB"/>
                </w:rPr>
              </m:ctrlPr>
            </m:fPr>
            <m:num>
              <m:r>
                <m:rPr>
                  <m:sty m:val="p"/>
                </m:rPr>
                <w:rPr>
                  <w:rFonts w:ascii="Cambria Math" w:eastAsia="Times New Roman" w:hAnsi="Cambria Math" w:cs="Calibri"/>
                  <w:color w:val="000000"/>
                  <w:lang w:eastAsia="en-GB"/>
                </w:rPr>
                <m:t>1967.0088</m:t>
              </m:r>
              <m:r>
                <w:rPr>
                  <w:rFonts w:ascii="Cambria Math" w:hAnsi="Cambria Math"/>
                  <w:lang w:val="en" w:eastAsia="en-GB"/>
                </w:rPr>
                <m:t>Pa</m:t>
              </m:r>
            </m:num>
            <m:den>
              <m:r>
                <m:rPr>
                  <m:sty m:val="p"/>
                </m:rPr>
                <w:rPr>
                  <w:rFonts w:ascii="Cambria Math" w:eastAsia="Times New Roman" w:hAnsi="Cambria Math" w:cs="Calibri"/>
                  <w:color w:val="000000"/>
                  <w:lang w:eastAsia="en-GB"/>
                </w:rPr>
                <m:t>0.761285</m:t>
              </m:r>
            </m:den>
          </m:f>
        </m:oMath>
      </m:oMathPara>
    </w:p>
    <w:p w14:paraId="7F4944DF" w14:textId="35648F80" w:rsidR="00E06AF9" w:rsidRPr="00014538" w:rsidRDefault="008C110A" w:rsidP="00D8342E">
      <w:pPr>
        <w:rPr>
          <w:rFonts w:eastAsiaTheme="minorEastAsia"/>
          <w:lang w:val="en" w:eastAsia="en-GB"/>
        </w:rPr>
      </w:pPr>
      <m:oMathPara>
        <m:oMath>
          <m:r>
            <w:rPr>
              <w:rFonts w:ascii="Cambria Math" w:hAnsi="Cambria Math"/>
              <w:lang w:val="en" w:eastAsia="en-GB"/>
            </w:rPr>
            <m:t>Youn</m:t>
          </m:r>
          <m:sSup>
            <m:sSupPr>
              <m:ctrlPr>
                <w:rPr>
                  <w:rFonts w:ascii="Cambria Math" w:hAnsi="Cambria Math"/>
                  <w:i/>
                  <w:lang w:val="en" w:eastAsia="en-GB"/>
                </w:rPr>
              </m:ctrlPr>
            </m:sSupPr>
            <m:e>
              <m:r>
                <w:rPr>
                  <w:rFonts w:ascii="Cambria Math" w:hAnsi="Cambria Math"/>
                  <w:lang w:val="en" w:eastAsia="en-GB"/>
                </w:rPr>
                <m:t>g</m:t>
              </m:r>
            </m:e>
            <m:sup>
              <m:r>
                <w:rPr>
                  <w:rFonts w:ascii="Cambria Math" w:hAnsi="Cambria Math"/>
                  <w:lang w:val="en" w:eastAsia="en-GB"/>
                </w:rPr>
                <m:t>'</m:t>
              </m:r>
            </m:sup>
          </m:sSup>
          <m:r>
            <w:rPr>
              <w:rFonts w:ascii="Cambria Math" w:hAnsi="Cambria Math"/>
              <w:lang w:val="en" w:eastAsia="en-GB"/>
            </w:rPr>
            <m:t xml:space="preserve">s Modulus </m:t>
          </m:r>
          <m:d>
            <m:dPr>
              <m:ctrlPr>
                <w:rPr>
                  <w:rFonts w:ascii="Cambria Math" w:hAnsi="Cambria Math"/>
                  <w:i/>
                  <w:lang w:val="en" w:eastAsia="en-GB"/>
                </w:rPr>
              </m:ctrlPr>
            </m:dPr>
            <m:e>
              <m:r>
                <w:rPr>
                  <w:rFonts w:ascii="Cambria Math" w:hAnsi="Cambria Math"/>
                  <w:lang w:val="en" w:eastAsia="en-GB"/>
                </w:rPr>
                <m:t>E</m:t>
              </m:r>
            </m:e>
          </m:d>
          <m:r>
            <w:rPr>
              <w:rFonts w:ascii="Cambria Math" w:hAnsi="Cambria Math"/>
              <w:lang w:val="en" w:eastAsia="en-GB"/>
            </w:rPr>
            <m:t>=2583.8 Pa</m:t>
          </m:r>
        </m:oMath>
      </m:oMathPara>
    </w:p>
    <w:p w14:paraId="5E07A50A" w14:textId="66534CB8" w:rsidR="00014538" w:rsidRDefault="00014538" w:rsidP="00D8342E">
      <w:pPr>
        <w:rPr>
          <w:rFonts w:eastAsiaTheme="minorEastAsia"/>
          <w:lang w:val="en" w:eastAsia="en-GB"/>
        </w:rPr>
      </w:pPr>
    </w:p>
    <w:p w14:paraId="1EDCBC53" w14:textId="3B2915D2" w:rsidR="00606FE3" w:rsidRDefault="00014538" w:rsidP="00D8342E">
      <w:pPr>
        <w:rPr>
          <w:rFonts w:eastAsiaTheme="minorEastAsia"/>
          <w:lang w:val="en" w:eastAsia="en-GB"/>
        </w:rPr>
      </w:pPr>
      <w:r>
        <w:rPr>
          <w:rFonts w:eastAsiaTheme="minorEastAsia"/>
          <w:lang w:val="en" w:eastAsia="en-GB"/>
        </w:rPr>
        <w:t xml:space="preserve">According to the data sheet provided by </w:t>
      </w:r>
      <w:r w:rsidR="00256D52">
        <w:t xml:space="preserve">DesignerData (2014) </w:t>
      </w:r>
      <w:r w:rsidR="00606FE3">
        <w:rPr>
          <w:rFonts w:eastAsiaTheme="minorEastAsia"/>
          <w:lang w:val="en" w:eastAsia="en-GB"/>
        </w:rPr>
        <w:t xml:space="preserve">the </w:t>
      </w:r>
      <w:r>
        <w:rPr>
          <w:rFonts w:eastAsiaTheme="minorEastAsia"/>
          <w:lang w:val="en" w:eastAsia="en-GB"/>
        </w:rPr>
        <w:t>Young’s Modulus for</w:t>
      </w:r>
      <w:r w:rsidR="00606FE3">
        <w:rPr>
          <w:rFonts w:eastAsiaTheme="minorEastAsia"/>
          <w:lang w:val="en" w:eastAsia="en-GB"/>
        </w:rPr>
        <w:t xml:space="preserve"> Natural</w:t>
      </w:r>
      <w:r>
        <w:rPr>
          <w:rFonts w:eastAsiaTheme="minorEastAsia"/>
          <w:lang w:val="en" w:eastAsia="en-GB"/>
        </w:rPr>
        <w:t xml:space="preserve"> Rubber is </w:t>
      </w:r>
      <w:r w:rsidR="00606FE3">
        <w:rPr>
          <w:rFonts w:eastAsiaTheme="minorEastAsia"/>
          <w:lang w:val="en" w:eastAsia="en-GB"/>
        </w:rPr>
        <w:t>circa 3 MPa. Indicating that the rubber band sample is massively more elastic than the sample references in the data sheet.</w:t>
      </w:r>
      <w:r w:rsidR="00794CBC">
        <w:rPr>
          <w:rFonts w:eastAsiaTheme="minorEastAsia"/>
          <w:lang w:val="en" w:eastAsia="en-GB"/>
        </w:rPr>
        <w:t xml:space="preserve"> A</w:t>
      </w:r>
      <w:r w:rsidR="00606FE3">
        <w:rPr>
          <w:rFonts w:eastAsiaTheme="minorEastAsia"/>
          <w:lang w:val="en" w:eastAsia="en-GB"/>
        </w:rPr>
        <w:t xml:space="preserve"> disparity in results this large would indicate an error in readings, </w:t>
      </w:r>
      <w:r w:rsidR="00EA1C89">
        <w:rPr>
          <w:rFonts w:eastAsiaTheme="minorEastAsia"/>
          <w:lang w:val="en" w:eastAsia="en-GB"/>
        </w:rPr>
        <w:t>calculations,</w:t>
      </w:r>
      <w:r w:rsidR="00606FE3">
        <w:rPr>
          <w:rFonts w:eastAsiaTheme="minorEastAsia"/>
          <w:lang w:val="en" w:eastAsia="en-GB"/>
        </w:rPr>
        <w:t xml:space="preserve"> or quality of the test measurements.</w:t>
      </w:r>
    </w:p>
    <w:p w14:paraId="0B364DE5" w14:textId="77777777" w:rsidR="00BC2E30" w:rsidRDefault="00BC2E30" w:rsidP="00D8342E">
      <w:pPr>
        <w:rPr>
          <w:lang w:val="en" w:eastAsia="en-GB"/>
        </w:rPr>
      </w:pPr>
    </w:p>
    <w:p w14:paraId="2ED9A4E7" w14:textId="69519E52" w:rsidR="001C4C81" w:rsidRDefault="00BC2E30" w:rsidP="00D8342E">
      <w:pPr>
        <w:rPr>
          <w:lang w:val="en" w:eastAsia="en-GB"/>
        </w:rPr>
      </w:pPr>
      <w:r>
        <w:rPr>
          <w:lang w:val="en" w:eastAsia="en-GB"/>
        </w:rPr>
        <w:t xml:space="preserve">The Ultimate Tensile Strength (UTS) can be established using the graphs. It is characterised by the highest point on the Stress (Y) axis. Other materials typically have a separate UTS and Breaking point, however the from my results, the UTS and </w:t>
      </w:r>
      <w:r w:rsidR="00794CBC">
        <w:rPr>
          <w:lang w:val="en" w:eastAsia="en-GB"/>
        </w:rPr>
        <w:t xml:space="preserve">Ultimate Yield Strength are </w:t>
      </w:r>
      <w:r>
        <w:rPr>
          <w:lang w:val="en" w:eastAsia="en-GB"/>
        </w:rPr>
        <w:t>the same:</w:t>
      </w:r>
    </w:p>
    <w:p w14:paraId="02D2FB79" w14:textId="77777777" w:rsidR="00DC1140" w:rsidRDefault="00DC1140" w:rsidP="00DC1140">
      <w:pPr>
        <w:rPr>
          <w:lang w:val="en" w:eastAsia="en-GB"/>
        </w:rPr>
      </w:pPr>
    </w:p>
    <w:p w14:paraId="7FFE421E" w14:textId="7273ADF2" w:rsidR="0036344B" w:rsidRDefault="00DC1140" w:rsidP="009551A4">
      <w:pPr>
        <w:jc w:val="center"/>
        <w:rPr>
          <w:lang w:val="en" w:eastAsia="en-GB"/>
        </w:rPr>
      </w:pPr>
      <w:r>
        <w:rPr>
          <w:lang w:val="en" w:eastAsia="en-GB"/>
        </w:rPr>
        <w:t xml:space="preserve">True </w:t>
      </w:r>
      <w:r w:rsidR="0036344B">
        <w:rPr>
          <w:lang w:val="en" w:eastAsia="en-GB"/>
        </w:rPr>
        <w:t>UTS of Rubber Band</w:t>
      </w:r>
      <w:r w:rsidR="0065446C">
        <w:rPr>
          <w:lang w:val="en" w:eastAsia="en-GB"/>
        </w:rPr>
        <w:t xml:space="preserve">s Sample = </w:t>
      </w:r>
      <w:r w:rsidRPr="00F64C37">
        <w:rPr>
          <w:rFonts w:ascii="Calibri" w:eastAsia="Times New Roman" w:hAnsi="Calibri" w:cs="Calibri"/>
          <w:color w:val="000000"/>
          <w:lang w:eastAsia="en-GB"/>
        </w:rPr>
        <w:t>9783.2442</w:t>
      </w:r>
      <w:r w:rsidR="0065446C">
        <w:rPr>
          <w:lang w:val="en" w:eastAsia="en-GB"/>
        </w:rPr>
        <w:t xml:space="preserve"> Pa</w:t>
      </w:r>
    </w:p>
    <w:p w14:paraId="5AE50E21" w14:textId="77777777" w:rsidR="00226B37" w:rsidRDefault="00226B37" w:rsidP="009551A4">
      <w:pPr>
        <w:jc w:val="center"/>
        <w:rPr>
          <w:lang w:val="en" w:eastAsia="en-GB"/>
        </w:rPr>
      </w:pPr>
    </w:p>
    <w:p w14:paraId="2170DEA6" w14:textId="075EF91D" w:rsidR="00DC1140" w:rsidRDefault="00DC1140" w:rsidP="00DC1140">
      <w:pPr>
        <w:rPr>
          <w:lang w:val="en" w:eastAsia="en-GB"/>
        </w:rPr>
      </w:pPr>
      <w:r>
        <w:rPr>
          <w:lang w:val="en" w:eastAsia="en-GB"/>
        </w:rPr>
        <w:lastRenderedPageBreak/>
        <w:t xml:space="preserve">It’s necessary to use the True graph data rather than the Engineering graph data as the UTS takes into account the </w:t>
      </w:r>
      <w:r w:rsidR="00BD05D4">
        <w:rPr>
          <w:lang w:val="en" w:eastAsia="en-GB"/>
        </w:rPr>
        <w:t>cross-sectional</w:t>
      </w:r>
      <w:r>
        <w:rPr>
          <w:lang w:val="en" w:eastAsia="en-GB"/>
        </w:rPr>
        <w:t xml:space="preserve"> area of the material at its breaking point, the Engineering data only takes the original </w:t>
      </w:r>
      <w:r w:rsidR="00A4406A">
        <w:rPr>
          <w:lang w:val="en" w:eastAsia="en-GB"/>
        </w:rPr>
        <w:t>cross-sectional</w:t>
      </w:r>
      <w:r>
        <w:rPr>
          <w:lang w:val="en" w:eastAsia="en-GB"/>
        </w:rPr>
        <w:t xml:space="preserve"> area into </w:t>
      </w:r>
      <w:r w:rsidR="006365E4">
        <w:rPr>
          <w:lang w:val="en" w:eastAsia="en-GB"/>
        </w:rPr>
        <w:t>account,</w:t>
      </w:r>
      <w:r>
        <w:rPr>
          <w:lang w:val="en" w:eastAsia="en-GB"/>
        </w:rPr>
        <w:t xml:space="preserve"> and this would give an inaccurate reading. </w:t>
      </w:r>
      <w:r w:rsidR="007D27A1">
        <w:rPr>
          <w:lang w:val="en" w:eastAsia="en-GB"/>
        </w:rPr>
        <w:t>Whereas</w:t>
      </w:r>
      <w:r>
        <w:rPr>
          <w:lang w:val="en" w:eastAsia="en-GB"/>
        </w:rPr>
        <w:t xml:space="preserve"> the True data calculates the reduction in cross sectional area due to the load applied,</w:t>
      </w:r>
    </w:p>
    <w:p w14:paraId="51A2039E" w14:textId="4F71B444" w:rsidR="002140B1" w:rsidRDefault="002140B1" w:rsidP="002140B1">
      <w:pPr>
        <w:rPr>
          <w:lang w:val="en" w:eastAsia="en-GB"/>
        </w:rPr>
      </w:pPr>
    </w:p>
    <w:p w14:paraId="581D75CF" w14:textId="0E1C029E" w:rsidR="002140B1" w:rsidRDefault="002140B1" w:rsidP="002140B1">
      <w:pPr>
        <w:rPr>
          <w:lang w:val="en" w:eastAsia="en-GB"/>
        </w:rPr>
      </w:pPr>
      <w:r>
        <w:rPr>
          <w:lang w:val="en" w:eastAsia="en-GB"/>
        </w:rPr>
        <w:t>I conducted the experiment again in an outdoor garage to see if a reduced temperature influenced the sample thus, the results. Prior to conducting the experiment, the rubber bands were left in the garage to acclimate for a few days in an opaque box so that there was no adverse effect to the rubber compound from Ultraviolet rays from the sun.</w:t>
      </w:r>
      <w:r>
        <w:rPr>
          <w:lang w:val="en" w:eastAsia="en-GB"/>
        </w:rPr>
        <w:br/>
        <w:t>The experimental results were not as different as I’d hope</w:t>
      </w:r>
      <w:r w:rsidR="00D13445">
        <w:rPr>
          <w:lang w:val="en" w:eastAsia="en-GB"/>
        </w:rPr>
        <w:t xml:space="preserve"> in regards to the amount of mass the rubber band could accept before snapping</w:t>
      </w:r>
      <w:r>
        <w:rPr>
          <w:lang w:val="en" w:eastAsia="en-GB"/>
        </w:rPr>
        <w:t>. I’d surmise that the temperature variation wasn’t significant enough to see a substantial difference</w:t>
      </w:r>
      <w:r w:rsidR="00D13445">
        <w:rPr>
          <w:lang w:val="en" w:eastAsia="en-GB"/>
        </w:rPr>
        <w:t xml:space="preserve"> however looking at the overlays of the Stress Strain Curves of the two temperatures, it’s visible to see that the Outdoor curve is much steeper, indicating that the temperature reduced the rubber band’s elasticity.</w:t>
      </w:r>
    </w:p>
    <w:p w14:paraId="004EFE41" w14:textId="717CB537" w:rsidR="00D546B2" w:rsidRDefault="00D546B2">
      <w:pPr>
        <w:rPr>
          <w:lang w:val="en" w:eastAsia="en-GB"/>
        </w:rPr>
      </w:pPr>
      <w:r>
        <w:rPr>
          <w:lang w:val="en" w:eastAsia="en-GB"/>
        </w:rPr>
        <w:br w:type="page"/>
      </w:r>
    </w:p>
    <w:p w14:paraId="377447C5" w14:textId="69C75064" w:rsidR="00D546B2" w:rsidRDefault="00D546B2" w:rsidP="00201679">
      <w:pPr>
        <w:pStyle w:val="Heading1"/>
        <w:rPr>
          <w:rFonts w:eastAsia="Times New Roman"/>
          <w:lang w:val="en" w:eastAsia="en-GB"/>
        </w:rPr>
      </w:pPr>
      <w:bookmarkStart w:id="12" w:name="_Toc119347743"/>
      <w:r>
        <w:rPr>
          <w:rFonts w:eastAsia="Times New Roman"/>
          <w:lang w:val="en" w:eastAsia="en-GB"/>
        </w:rPr>
        <w:lastRenderedPageBreak/>
        <w:t>Analysis of Experimental Accuracy</w:t>
      </w:r>
      <w:bookmarkEnd w:id="12"/>
    </w:p>
    <w:p w14:paraId="1E6408F0" w14:textId="7EB79548" w:rsidR="00D546B2" w:rsidRDefault="00D546B2" w:rsidP="00D546B2">
      <w:pPr>
        <w:rPr>
          <w:lang w:val="en" w:eastAsia="en-GB"/>
        </w:rPr>
      </w:pPr>
    </w:p>
    <w:p w14:paraId="63E6F0E7" w14:textId="71473D5A" w:rsidR="00D546B2" w:rsidRDefault="00D546B2" w:rsidP="00D546B2">
      <w:pPr>
        <w:rPr>
          <w:lang w:val="en" w:eastAsia="en-GB"/>
        </w:rPr>
      </w:pPr>
      <w:r>
        <w:rPr>
          <w:lang w:val="en" w:eastAsia="en-GB"/>
        </w:rPr>
        <w:t xml:space="preserve">The experiment I conducted could’ve been improved with increased time or </w:t>
      </w:r>
      <w:r w:rsidR="00003A07">
        <w:rPr>
          <w:lang w:val="en" w:eastAsia="en-GB"/>
        </w:rPr>
        <w:t>finances</w:t>
      </w:r>
      <w:r>
        <w:rPr>
          <w:lang w:val="en" w:eastAsia="en-GB"/>
        </w:rPr>
        <w:t>.</w:t>
      </w:r>
    </w:p>
    <w:p w14:paraId="2990E490" w14:textId="0CCB8D0A" w:rsidR="00D74D49" w:rsidRDefault="00D74D49" w:rsidP="00D546B2">
      <w:pPr>
        <w:rPr>
          <w:lang w:val="en" w:eastAsia="en-GB"/>
        </w:rPr>
      </w:pPr>
      <w:r>
        <w:rPr>
          <w:lang w:val="en" w:eastAsia="en-GB"/>
        </w:rPr>
        <w:t xml:space="preserve">My original though was to ensure that I could measure the extension length accurately, hence I used a wall to mark up the extension as this would ensure a repeatable area to mark each time. However, what I found, especially when gathering Stress and Strain data on the garage’s uneven wall for the reduced temperature variation of the experiment, is that as the band extended as increased mass was added, the bag would drag along the wall. This meant that it required additional force to overcome this friction and would in turn skew the results data. </w:t>
      </w:r>
      <w:r w:rsidR="00BE476D">
        <w:rPr>
          <w:lang w:val="en" w:eastAsia="en-GB"/>
        </w:rPr>
        <w:t xml:space="preserve">When </w:t>
      </w:r>
      <w:r>
        <w:rPr>
          <w:lang w:val="en" w:eastAsia="en-GB"/>
        </w:rPr>
        <w:t xml:space="preserve">I noticed this, so I ensured that between each weight added, a 10 second interval would occur before the next, which alleviated this problem however introduced another potential issue of </w:t>
      </w:r>
      <w:r w:rsidR="000C35D8">
        <w:rPr>
          <w:lang w:val="en" w:eastAsia="en-GB"/>
        </w:rPr>
        <w:t>creep in</w:t>
      </w:r>
      <w:r>
        <w:rPr>
          <w:lang w:val="en" w:eastAsia="en-GB"/>
        </w:rPr>
        <w:t xml:space="preserve"> the rubber on the band, which again would provide a warped</w:t>
      </w:r>
      <w:r w:rsidR="00BE476D">
        <w:rPr>
          <w:lang w:val="en" w:eastAsia="en-GB"/>
        </w:rPr>
        <w:t xml:space="preserve"> data</w:t>
      </w:r>
      <w:r>
        <w:rPr>
          <w:lang w:val="en" w:eastAsia="en-GB"/>
        </w:rPr>
        <w:t xml:space="preserve"> outcome.</w:t>
      </w:r>
    </w:p>
    <w:p w14:paraId="4361EF0F" w14:textId="5919A4C3" w:rsidR="00D546B2" w:rsidRDefault="00616418" w:rsidP="00D546B2">
      <w:pPr>
        <w:rPr>
          <w:lang w:val="en" w:eastAsia="en-GB"/>
        </w:rPr>
      </w:pPr>
      <w:r>
        <w:rPr>
          <w:lang w:val="en" w:eastAsia="en-GB"/>
        </w:rPr>
        <w:t>To</w:t>
      </w:r>
      <w:r w:rsidR="0073089C">
        <w:rPr>
          <w:lang w:val="en" w:eastAsia="en-GB"/>
        </w:rPr>
        <w:t xml:space="preserve"> accurately measured the cross-sectional area of the rubber band, had costs allowed the use of a CMM would’ve been much more accurate. The difficulty in measuring the rubber band was that it wasn’t likely a true reading as due to the elastic nature of Natural Rubber, it’s easily deformed, and the reading distorted. A CMM overcomes this as when the probe comes into contact with the sample it’s measuring, the probe on the measure-head deflects</w:t>
      </w:r>
      <w:r w:rsidR="00BE476D">
        <w:rPr>
          <w:lang w:val="en" w:eastAsia="en-GB"/>
        </w:rPr>
        <w:t>;</w:t>
      </w:r>
      <w:r w:rsidR="0073089C">
        <w:rPr>
          <w:lang w:val="en" w:eastAsia="en-GB"/>
        </w:rPr>
        <w:t xml:space="preserve"> </w:t>
      </w:r>
      <w:r w:rsidR="00BE476D">
        <w:rPr>
          <w:lang w:val="en" w:eastAsia="en-GB"/>
        </w:rPr>
        <w:t>t</w:t>
      </w:r>
      <w:r w:rsidR="0073089C">
        <w:rPr>
          <w:lang w:val="en" w:eastAsia="en-GB"/>
        </w:rPr>
        <w:t xml:space="preserve">he initial touch point is the reading it will use and can measuring extremely precisely down the fractions of microns should the test </w:t>
      </w:r>
      <w:r w:rsidR="00BE476D">
        <w:rPr>
          <w:lang w:val="en" w:eastAsia="en-GB"/>
        </w:rPr>
        <w:t>require this level of accuracy</w:t>
      </w:r>
      <w:r w:rsidR="0073089C">
        <w:rPr>
          <w:lang w:val="en" w:eastAsia="en-GB"/>
        </w:rPr>
        <w:t>.</w:t>
      </w:r>
    </w:p>
    <w:p w14:paraId="33346978" w14:textId="067B7472" w:rsidR="00D546B2" w:rsidRPr="00D546B2" w:rsidRDefault="00D546B2" w:rsidP="00D546B2">
      <w:pPr>
        <w:rPr>
          <w:lang w:val="en" w:eastAsia="en-GB"/>
        </w:rPr>
      </w:pPr>
      <w:r>
        <w:rPr>
          <w:lang w:val="en" w:eastAsia="en-GB"/>
        </w:rPr>
        <w:t xml:space="preserve">I was looking to see the effect of a significant temperature decrease on the rubber band samples, </w:t>
      </w:r>
      <w:r w:rsidRPr="00A4406A">
        <w:rPr>
          <w:lang w:val="en" w:eastAsia="en-GB"/>
        </w:rPr>
        <w:t>however</w:t>
      </w:r>
      <w:r w:rsidR="00BE476D">
        <w:rPr>
          <w:lang w:val="en" w:eastAsia="en-GB"/>
        </w:rPr>
        <w:t>,</w:t>
      </w:r>
      <w:r w:rsidRPr="00A4406A">
        <w:rPr>
          <w:lang w:val="en" w:eastAsia="en-GB"/>
        </w:rPr>
        <w:t xml:space="preserve"> when I conducted the experiment in the garage, the temperature only had decreased to </w:t>
      </w:r>
      <w:r w:rsidRPr="00A4406A">
        <w:rPr>
          <w:rFonts w:cstheme="minorHAnsi"/>
          <w:lang w:val="en" w:eastAsia="en-GB"/>
        </w:rPr>
        <w:t>12</w:t>
      </w:r>
      <w:r w:rsidRPr="00A4406A">
        <w:rPr>
          <w:rFonts w:cstheme="minorHAnsi"/>
          <w:shd w:val="clear" w:color="auto" w:fill="FFFFFF"/>
        </w:rPr>
        <w:t xml:space="preserve">°C from </w:t>
      </w:r>
      <w:r w:rsidRPr="00A4406A">
        <w:rPr>
          <w:rFonts w:cstheme="minorHAnsi"/>
          <w:lang w:val="en" w:eastAsia="en-GB"/>
        </w:rPr>
        <w:t>2</w:t>
      </w:r>
      <w:r w:rsidR="00BE476D">
        <w:rPr>
          <w:rFonts w:cstheme="minorHAnsi"/>
          <w:lang w:val="en" w:eastAsia="en-GB"/>
        </w:rPr>
        <w:t>0</w:t>
      </w:r>
      <w:r w:rsidRPr="00A4406A">
        <w:rPr>
          <w:rFonts w:cstheme="minorHAnsi"/>
          <w:shd w:val="clear" w:color="auto" w:fill="FFFFFF"/>
        </w:rPr>
        <w:t>°C, albeit the decrease is significant the lower temperature was not low enough to have a</w:t>
      </w:r>
      <w:r w:rsidR="00BE476D">
        <w:rPr>
          <w:rFonts w:cstheme="minorHAnsi"/>
          <w:shd w:val="clear" w:color="auto" w:fill="FFFFFF"/>
        </w:rPr>
        <w:t xml:space="preserve"> more profound</w:t>
      </w:r>
      <w:r w:rsidRPr="00A4406A">
        <w:rPr>
          <w:rFonts w:cstheme="minorHAnsi"/>
          <w:shd w:val="clear" w:color="auto" w:fill="FFFFFF"/>
        </w:rPr>
        <w:t xml:space="preserve"> effect of the rubber properties. Had more time and money been allowed, I would’ve either waited for the weather to become significantly colder, closer to 0°C or alternatively gained access to a walk-in freezer or refrigerator to cool the rubber to such an extent that the brittle qualities at colder temperatures were more apparent.</w:t>
      </w:r>
    </w:p>
    <w:p w14:paraId="5840E243" w14:textId="77777777" w:rsidR="00D546B2" w:rsidRDefault="00D546B2" w:rsidP="002140B1">
      <w:pPr>
        <w:rPr>
          <w:lang w:val="en" w:eastAsia="en-GB"/>
        </w:rPr>
      </w:pPr>
    </w:p>
    <w:p w14:paraId="254D6940" w14:textId="380128B5" w:rsidR="009551A4" w:rsidRDefault="00BD05D4" w:rsidP="00201679">
      <w:pPr>
        <w:pStyle w:val="Heading1"/>
        <w:rPr>
          <w:lang w:val="en" w:eastAsia="en-GB"/>
        </w:rPr>
      </w:pPr>
      <w:bookmarkStart w:id="13" w:name="_Toc119347744"/>
      <w:r>
        <w:rPr>
          <w:lang w:val="en" w:eastAsia="en-GB"/>
        </w:rPr>
        <w:t xml:space="preserve">Cost and </w:t>
      </w:r>
      <w:r w:rsidR="0028084C">
        <w:rPr>
          <w:lang w:val="en" w:eastAsia="en-GB"/>
        </w:rPr>
        <w:t>Quality</w:t>
      </w:r>
      <w:r>
        <w:rPr>
          <w:lang w:val="en" w:eastAsia="en-GB"/>
        </w:rPr>
        <w:t xml:space="preserve"> Tradeoff</w:t>
      </w:r>
      <w:bookmarkEnd w:id="13"/>
    </w:p>
    <w:p w14:paraId="5C55E178" w14:textId="583B7A99" w:rsidR="0036344B" w:rsidRDefault="0036344B" w:rsidP="0036344B">
      <w:pPr>
        <w:rPr>
          <w:lang w:val="en" w:eastAsia="en-GB"/>
        </w:rPr>
      </w:pPr>
    </w:p>
    <w:p w14:paraId="760B9732" w14:textId="1454E5D2" w:rsidR="001B4A7C" w:rsidRDefault="00BE476D" w:rsidP="00B943B2">
      <w:pPr>
        <w:rPr>
          <w:lang w:val="en" w:eastAsia="en-GB"/>
        </w:rPr>
      </w:pPr>
      <w:r>
        <w:rPr>
          <w:lang w:val="en" w:eastAsia="en-GB"/>
        </w:rPr>
        <w:t xml:space="preserve">As with </w:t>
      </w:r>
      <w:r w:rsidR="006E6213">
        <w:rPr>
          <w:lang w:val="en" w:eastAsia="en-GB"/>
        </w:rPr>
        <w:t>most of the</w:t>
      </w:r>
      <w:r>
        <w:rPr>
          <w:lang w:val="en" w:eastAsia="en-GB"/>
        </w:rPr>
        <w:t xml:space="preserve"> testing, there is always a need to balance of cost and quality of outcome.</w:t>
      </w:r>
      <w:r>
        <w:rPr>
          <w:lang w:val="en" w:eastAsia="en-GB"/>
        </w:rPr>
        <w:br/>
      </w:r>
      <w:r>
        <w:rPr>
          <w:lang w:val="en" w:eastAsia="en-GB"/>
        </w:rPr>
        <w:br/>
        <w:t xml:space="preserve">For initial verification, trying to </w:t>
      </w:r>
      <w:r w:rsidR="00DF5F26">
        <w:rPr>
          <w:lang w:val="en" w:eastAsia="en-GB"/>
        </w:rPr>
        <w:t>reduce a</w:t>
      </w:r>
      <w:r>
        <w:rPr>
          <w:lang w:val="en" w:eastAsia="en-GB"/>
        </w:rPr>
        <w:t xml:space="preserve"> large number of</w:t>
      </w:r>
      <w:r w:rsidR="00DF5F26">
        <w:rPr>
          <w:lang w:val="en" w:eastAsia="en-GB"/>
        </w:rPr>
        <w:t xml:space="preserve"> options of</w:t>
      </w:r>
      <w:r>
        <w:rPr>
          <w:lang w:val="en" w:eastAsia="en-GB"/>
        </w:rPr>
        <w:t xml:space="preserve"> rubber compounds or samples to ensure that the material you are using is viable for the product or purpose you require, then a cheap, cost and time efficient test such as the one</w:t>
      </w:r>
      <w:r w:rsidR="0028084C">
        <w:rPr>
          <w:lang w:val="en" w:eastAsia="en-GB"/>
        </w:rPr>
        <w:t xml:space="preserve"> I</w:t>
      </w:r>
      <w:r>
        <w:rPr>
          <w:lang w:val="en" w:eastAsia="en-GB"/>
        </w:rPr>
        <w:t xml:space="preserve"> conducted, would be sufficient.</w:t>
      </w:r>
      <w:r w:rsidR="0028084C">
        <w:rPr>
          <w:lang w:val="en" w:eastAsia="en-GB"/>
        </w:rPr>
        <w:t xml:space="preserve"> It would be inexpensive to create better quality results with small changes such as making the mass added intervals smaller and more precise and using a fixed measuring source to note down extensions as they occur.</w:t>
      </w:r>
    </w:p>
    <w:p w14:paraId="1A53EA48" w14:textId="6DF0D52F" w:rsidR="00BE476D" w:rsidRDefault="0028084C" w:rsidP="00B943B2">
      <w:pPr>
        <w:rPr>
          <w:rFonts w:eastAsia="Times New Roman" w:cstheme="minorHAnsi"/>
          <w:lang w:val="en" w:eastAsia="en-GB"/>
        </w:rPr>
      </w:pPr>
      <w:r>
        <w:rPr>
          <w:lang w:val="en" w:eastAsia="en-GB"/>
        </w:rPr>
        <w:t>W</w:t>
      </w:r>
      <w:r w:rsidR="00BE476D">
        <w:rPr>
          <w:lang w:val="en" w:eastAsia="en-GB"/>
        </w:rPr>
        <w:t xml:space="preserve">hen </w:t>
      </w:r>
      <w:r w:rsidR="006E6213">
        <w:rPr>
          <w:lang w:val="en" w:eastAsia="en-GB"/>
        </w:rPr>
        <w:t>you’re</w:t>
      </w:r>
      <w:r w:rsidR="00BE476D">
        <w:rPr>
          <w:lang w:val="en" w:eastAsia="en-GB"/>
        </w:rPr>
        <w:t xml:space="preserve"> getting further away from the prototyping stage, the necessity for more accurate and reliable test data</w:t>
      </w:r>
      <w:r w:rsidR="00A7531B">
        <w:rPr>
          <w:lang w:val="en" w:eastAsia="en-GB"/>
        </w:rPr>
        <w:t xml:space="preserve"> </w:t>
      </w:r>
      <w:r w:rsidR="00BE476D">
        <w:rPr>
          <w:lang w:val="en" w:eastAsia="en-GB"/>
        </w:rPr>
        <w:t>will be paramount for product performance, longevity, and customer safety</w:t>
      </w:r>
      <w:r w:rsidR="00A7531B">
        <w:rPr>
          <w:lang w:val="en" w:eastAsia="en-GB"/>
        </w:rPr>
        <w:t>.</w:t>
      </w:r>
      <w:r w:rsidR="006E6213">
        <w:rPr>
          <w:lang w:val="en" w:eastAsia="en-GB"/>
        </w:rPr>
        <w:t xml:space="preserve"> For example, batch testing a sample of production ready parts in a lab with dedicated testing machinery </w:t>
      </w:r>
      <w:r w:rsidR="00DF5F26">
        <w:rPr>
          <w:lang w:val="en" w:eastAsia="en-GB"/>
        </w:rPr>
        <w:t xml:space="preserve">using materials in their final shape and to tolerance will provide a valuable insight into how the real-world part will </w:t>
      </w:r>
      <w:r>
        <w:rPr>
          <w:lang w:val="en" w:eastAsia="en-GB"/>
        </w:rPr>
        <w:t>perform.</w:t>
      </w:r>
      <w:r w:rsidR="00DF5F26">
        <w:rPr>
          <w:lang w:val="en" w:eastAsia="en-GB"/>
        </w:rPr>
        <w:t xml:space="preserve"> </w:t>
      </w:r>
      <w:r>
        <w:rPr>
          <w:lang w:val="en" w:eastAsia="en-GB"/>
        </w:rPr>
        <w:t>A</w:t>
      </w:r>
      <w:r w:rsidR="00DF5F26">
        <w:rPr>
          <w:lang w:val="en" w:eastAsia="en-GB"/>
        </w:rPr>
        <w:t xml:space="preserve">s a tradeoff using this system will undeniably </w:t>
      </w:r>
      <w:r>
        <w:rPr>
          <w:lang w:val="en" w:eastAsia="en-GB"/>
        </w:rPr>
        <w:t>drive-up</w:t>
      </w:r>
      <w:r w:rsidR="00DF5F26">
        <w:rPr>
          <w:lang w:val="en" w:eastAsia="en-GB"/>
        </w:rPr>
        <w:t xml:space="preserve"> cost.</w:t>
      </w:r>
    </w:p>
    <w:p w14:paraId="0991A686" w14:textId="2024C2F4" w:rsidR="0028084C" w:rsidRDefault="0028084C" w:rsidP="00201679">
      <w:pPr>
        <w:pStyle w:val="Heading1"/>
        <w:rPr>
          <w:lang w:val="en" w:eastAsia="en-GB"/>
        </w:rPr>
      </w:pPr>
      <w:bookmarkStart w:id="14" w:name="_Toc119347745"/>
      <w:r>
        <w:rPr>
          <w:lang w:val="en" w:eastAsia="en-GB"/>
        </w:rPr>
        <w:lastRenderedPageBreak/>
        <w:t>Conclusion</w:t>
      </w:r>
      <w:bookmarkEnd w:id="14"/>
    </w:p>
    <w:p w14:paraId="3D57C2FD" w14:textId="6AE02E29" w:rsidR="0028084C" w:rsidRDefault="0028084C" w:rsidP="0028084C">
      <w:pPr>
        <w:rPr>
          <w:lang w:val="en" w:eastAsia="en-GB"/>
        </w:rPr>
      </w:pPr>
    </w:p>
    <w:p w14:paraId="3557DB53" w14:textId="30040FD5" w:rsidR="005160EB" w:rsidRDefault="0028084C" w:rsidP="0028084C">
      <w:pPr>
        <w:rPr>
          <w:lang w:val="en" w:eastAsia="en-GB"/>
        </w:rPr>
      </w:pPr>
      <w:r>
        <w:rPr>
          <w:lang w:val="en" w:eastAsia="en-GB"/>
        </w:rPr>
        <w:t xml:space="preserve">To surmise, the experiment I created was an inexpensive way to gather a rudimentary insight into how a material sample </w:t>
      </w:r>
      <w:r w:rsidR="00BE6447">
        <w:rPr>
          <w:lang w:val="en" w:eastAsia="en-GB"/>
        </w:rPr>
        <w:t>reacts under certain conditions and gathering data which may aid in discarding nonapplicable compounds for a product in a time saving method.</w:t>
      </w:r>
      <w:r w:rsidR="00BE6447">
        <w:rPr>
          <w:lang w:val="en" w:eastAsia="en-GB"/>
        </w:rPr>
        <w:br/>
        <w:t xml:space="preserve">It would not be a viable solution should there be any urgency for the results to be accurate and of some import as aforementioned. </w:t>
      </w:r>
      <w:r w:rsidR="00BE6447">
        <w:rPr>
          <w:lang w:val="en" w:eastAsia="en-GB"/>
        </w:rPr>
        <w:br/>
        <w:t xml:space="preserve">Using my </w:t>
      </w:r>
      <w:r w:rsidR="001A400D">
        <w:rPr>
          <w:lang w:val="en" w:eastAsia="en-GB"/>
        </w:rPr>
        <w:t>method,</w:t>
      </w:r>
      <w:r w:rsidR="00BE6447">
        <w:rPr>
          <w:lang w:val="en" w:eastAsia="en-GB"/>
        </w:rPr>
        <w:t xml:space="preserve"> I have displayed that various forms of material data can be gathered for next to nothing using rudimentary equipment at home or a very small cost and that given more time, small adjustments I’ve been made aware of from trial and error could create more reliable data with no increased cost borne from the person undertaking the experiment.</w:t>
      </w:r>
    </w:p>
    <w:p w14:paraId="26E03872" w14:textId="77777777" w:rsidR="005160EB" w:rsidRDefault="005160EB">
      <w:pPr>
        <w:rPr>
          <w:lang w:val="en" w:eastAsia="en-GB"/>
        </w:rPr>
      </w:pPr>
      <w:r>
        <w:rPr>
          <w:lang w:val="en" w:eastAsia="en-GB"/>
        </w:rPr>
        <w:br w:type="page"/>
      </w:r>
    </w:p>
    <w:p w14:paraId="2ACA5AA4" w14:textId="28AAF2F5" w:rsidR="001A400D" w:rsidRDefault="005160EB" w:rsidP="005160EB">
      <w:pPr>
        <w:pStyle w:val="Heading1"/>
        <w:rPr>
          <w:lang w:val="en" w:eastAsia="en-GB"/>
        </w:rPr>
      </w:pPr>
      <w:bookmarkStart w:id="15" w:name="_Toc119347746"/>
      <w:r>
        <w:rPr>
          <w:lang w:val="en" w:eastAsia="en-GB"/>
        </w:rPr>
        <w:lastRenderedPageBreak/>
        <w:t>Photographs</w:t>
      </w:r>
      <w:bookmarkEnd w:id="15"/>
      <w:r>
        <w:rPr>
          <w:lang w:val="en" w:eastAsia="en-GB"/>
        </w:rPr>
        <w:t xml:space="preserve"> </w:t>
      </w:r>
    </w:p>
    <w:p w14:paraId="41377AFE" w14:textId="087641E3" w:rsidR="005160EB" w:rsidRDefault="005160EB" w:rsidP="005160EB">
      <w:pPr>
        <w:rPr>
          <w:lang w:val="en" w:eastAsia="en-GB"/>
        </w:rPr>
      </w:pPr>
    </w:p>
    <w:p w14:paraId="3BCA4C40" w14:textId="3270953D" w:rsidR="005160EB" w:rsidRPr="005160EB" w:rsidRDefault="005160EB" w:rsidP="005160EB">
      <w:pPr>
        <w:jc w:val="center"/>
        <w:rPr>
          <w:lang w:val="en" w:eastAsia="en-GB"/>
        </w:rPr>
      </w:pPr>
      <w:r>
        <w:rPr>
          <w:rFonts w:eastAsia="Times New Roman"/>
          <w:noProof/>
        </w:rPr>
        <w:drawing>
          <wp:inline distT="0" distB="0" distL="0" distR="0" wp14:anchorId="50D8D98A" wp14:editId="3C79F26C">
            <wp:extent cx="4572000" cy="6093460"/>
            <wp:effectExtent l="0" t="0" r="0" b="2540"/>
            <wp:docPr id="8" name="Picture 8" descr="IMG_58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B551B4F-5429-4572-AB19-9AE6BD4D6C93" descr="IMG_5871.JPG"/>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4572000" cy="6093460"/>
                    </a:xfrm>
                    <a:prstGeom prst="rect">
                      <a:avLst/>
                    </a:prstGeom>
                    <a:noFill/>
                    <a:ln>
                      <a:noFill/>
                    </a:ln>
                  </pic:spPr>
                </pic:pic>
              </a:graphicData>
            </a:graphic>
          </wp:inline>
        </w:drawing>
      </w:r>
    </w:p>
    <w:p w14:paraId="5FB2F3D9" w14:textId="63CBEF5A" w:rsidR="001A400D" w:rsidRDefault="001A400D">
      <w:pPr>
        <w:rPr>
          <w:lang w:val="en" w:eastAsia="en-GB"/>
        </w:rPr>
      </w:pPr>
      <w:r>
        <w:rPr>
          <w:lang w:val="en" w:eastAsia="en-GB"/>
        </w:rPr>
        <w:lastRenderedPageBreak/>
        <w:br w:type="page"/>
      </w:r>
      <w:r w:rsidR="005160EB">
        <w:rPr>
          <w:rFonts w:eastAsia="Times New Roman"/>
          <w:noProof/>
        </w:rPr>
        <w:drawing>
          <wp:anchor distT="0" distB="0" distL="114300" distR="114300" simplePos="0" relativeHeight="251676672" behindDoc="0" locked="0" layoutInCell="1" allowOverlap="1" wp14:anchorId="01FA4EE9" wp14:editId="511A9D50">
            <wp:simplePos x="914400" y="914400"/>
            <wp:positionH relativeFrom="margin">
              <wp:align>center</wp:align>
            </wp:positionH>
            <wp:positionV relativeFrom="paragraph">
              <wp:align>top</wp:align>
            </wp:positionV>
            <wp:extent cx="4572000" cy="6093460"/>
            <wp:effectExtent l="0" t="0" r="0" b="2540"/>
            <wp:wrapSquare wrapText="bothSides"/>
            <wp:docPr id="10" name="Picture 10" descr="IMG_58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FECC2-6AE9-4F0F-9BDB-410C08F0D611" descr="IMG_5872.JPG"/>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4572000" cy="6093460"/>
                    </a:xfrm>
                    <a:prstGeom prst="rect">
                      <a:avLst/>
                    </a:prstGeom>
                    <a:noFill/>
                    <a:ln>
                      <a:noFill/>
                    </a:ln>
                  </pic:spPr>
                </pic:pic>
              </a:graphicData>
            </a:graphic>
          </wp:anchor>
        </w:drawing>
      </w:r>
    </w:p>
    <w:p w14:paraId="1A7AE240" w14:textId="65C41D45" w:rsidR="005160EB" w:rsidRDefault="005160EB">
      <w:pPr>
        <w:rPr>
          <w:rFonts w:asciiTheme="majorHAnsi" w:eastAsiaTheme="majorEastAsia" w:hAnsiTheme="majorHAnsi" w:cstheme="majorBidi"/>
          <w:color w:val="2F5496" w:themeColor="accent1" w:themeShade="BF"/>
          <w:sz w:val="32"/>
          <w:szCs w:val="32"/>
          <w:lang w:val="en" w:eastAsia="en-GB"/>
        </w:rPr>
      </w:pPr>
      <w:r>
        <w:rPr>
          <w:rFonts w:eastAsia="Times New Roman"/>
          <w:noProof/>
        </w:rPr>
        <w:lastRenderedPageBreak/>
        <w:drawing>
          <wp:anchor distT="0" distB="0" distL="114300" distR="114300" simplePos="0" relativeHeight="251675648" behindDoc="1" locked="0" layoutInCell="1" allowOverlap="1" wp14:anchorId="7F685F95" wp14:editId="6830B8B0">
            <wp:simplePos x="0" y="0"/>
            <wp:positionH relativeFrom="margin">
              <wp:align>center</wp:align>
            </wp:positionH>
            <wp:positionV relativeFrom="paragraph">
              <wp:posOffset>0</wp:posOffset>
            </wp:positionV>
            <wp:extent cx="4572000" cy="6093460"/>
            <wp:effectExtent l="0" t="0" r="0" b="2540"/>
            <wp:wrapSquare wrapText="bothSides"/>
            <wp:docPr id="13" name="Picture 13" descr="IMG_5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5990FC0-8F95-4621-B11F-8FC86F0B62EC" descr="IMG_5876.JPG"/>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4572000" cy="609346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 w:eastAsia="en-GB"/>
        </w:rPr>
        <w:br w:type="page"/>
      </w:r>
    </w:p>
    <w:p w14:paraId="65DA5F7A" w14:textId="5BAD60DE" w:rsidR="005160EB" w:rsidRDefault="005160EB">
      <w:pPr>
        <w:rPr>
          <w:rFonts w:asciiTheme="majorHAnsi" w:eastAsiaTheme="majorEastAsia" w:hAnsiTheme="majorHAnsi" w:cstheme="majorBidi"/>
          <w:color w:val="2F5496" w:themeColor="accent1" w:themeShade="BF"/>
          <w:sz w:val="32"/>
          <w:szCs w:val="32"/>
          <w:lang w:val="en" w:eastAsia="en-GB"/>
        </w:rPr>
      </w:pPr>
      <w:r>
        <w:rPr>
          <w:rFonts w:eastAsia="Times New Roman"/>
          <w:noProof/>
        </w:rPr>
        <w:lastRenderedPageBreak/>
        <w:drawing>
          <wp:anchor distT="0" distB="0" distL="114300" distR="114300" simplePos="0" relativeHeight="251677696" behindDoc="0" locked="0" layoutInCell="1" allowOverlap="1" wp14:anchorId="256A0010" wp14:editId="114DA89C">
            <wp:simplePos x="914400" y="914400"/>
            <wp:positionH relativeFrom="margin">
              <wp:align>center</wp:align>
            </wp:positionH>
            <wp:positionV relativeFrom="margin">
              <wp:align>top</wp:align>
            </wp:positionV>
            <wp:extent cx="4572000" cy="6096000"/>
            <wp:effectExtent l="0" t="0" r="0" b="0"/>
            <wp:wrapSquare wrapText="bothSides"/>
            <wp:docPr id="14" name="Picture 14" descr="IMG_67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257682-D58D-491D-A797-9E29D6A351F4" descr="IMG_6712.jpg"/>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a:ln>
                      <a:noFill/>
                    </a:ln>
                  </pic:spPr>
                </pic:pic>
              </a:graphicData>
            </a:graphic>
          </wp:anchor>
        </w:drawing>
      </w:r>
      <w:r>
        <w:rPr>
          <w:lang w:val="en" w:eastAsia="en-GB"/>
        </w:rPr>
        <w:br w:type="page"/>
      </w:r>
    </w:p>
    <w:p w14:paraId="4699F0D8" w14:textId="77467A9A" w:rsidR="001A400D" w:rsidRDefault="001A400D" w:rsidP="00201679">
      <w:pPr>
        <w:pStyle w:val="Heading1"/>
        <w:rPr>
          <w:lang w:val="en" w:eastAsia="en-GB"/>
        </w:rPr>
      </w:pPr>
      <w:bookmarkStart w:id="16" w:name="_Toc119347747"/>
      <w:r>
        <w:rPr>
          <w:lang w:val="en" w:eastAsia="en-GB"/>
        </w:rPr>
        <w:lastRenderedPageBreak/>
        <w:t>Bibliography</w:t>
      </w:r>
      <w:bookmarkEnd w:id="16"/>
    </w:p>
    <w:p w14:paraId="272CC37B" w14:textId="77777777" w:rsidR="004C0BF4" w:rsidRDefault="004C0BF4" w:rsidP="001A400D">
      <w:pPr>
        <w:pStyle w:val="NormalWeb"/>
        <w:spacing w:before="0" w:beforeAutospacing="0" w:after="240" w:afterAutospacing="0" w:line="360" w:lineRule="auto"/>
        <w:rPr>
          <w:rFonts w:asciiTheme="minorHAnsi" w:hAnsiTheme="minorHAnsi" w:cstheme="minorHAnsi"/>
          <w:sz w:val="22"/>
          <w:szCs w:val="22"/>
        </w:rPr>
      </w:pPr>
    </w:p>
    <w:p w14:paraId="214F7C80" w14:textId="7834F6DE" w:rsidR="00F27A8A" w:rsidRDefault="00F27A8A" w:rsidP="001A400D">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Wyatt</w:t>
      </w:r>
      <w:r w:rsidR="00E809C2">
        <w:rPr>
          <w:rFonts w:asciiTheme="minorHAnsi" w:hAnsiTheme="minorHAnsi" w:cstheme="minorHAnsi"/>
          <w:sz w:val="22"/>
          <w:szCs w:val="22"/>
        </w:rPr>
        <w:t>,</w:t>
      </w:r>
      <w:r w:rsidR="004C0BF4">
        <w:rPr>
          <w:rFonts w:asciiTheme="minorHAnsi" w:hAnsiTheme="minorHAnsi" w:cstheme="minorHAnsi"/>
          <w:sz w:val="22"/>
          <w:szCs w:val="22"/>
        </w:rPr>
        <w:t xml:space="preserve"> C</w:t>
      </w:r>
      <w:r>
        <w:rPr>
          <w:rFonts w:asciiTheme="minorHAnsi" w:hAnsiTheme="minorHAnsi" w:cstheme="minorHAnsi"/>
          <w:sz w:val="22"/>
          <w:szCs w:val="22"/>
        </w:rPr>
        <w:t xml:space="preserve"> (2022)</w:t>
      </w:r>
      <w:r w:rsidR="00E809C2">
        <w:rPr>
          <w:rFonts w:asciiTheme="minorHAnsi" w:hAnsiTheme="minorHAnsi" w:cstheme="minorHAnsi"/>
          <w:sz w:val="22"/>
          <w:szCs w:val="22"/>
        </w:rPr>
        <w:t xml:space="preserve"> </w:t>
      </w:r>
      <w:r w:rsidR="00E809C2" w:rsidRPr="00BF5B20">
        <w:rPr>
          <w:rFonts w:asciiTheme="minorHAnsi" w:hAnsiTheme="minorHAnsi" w:cstheme="minorHAnsi"/>
          <w:i/>
          <w:iCs/>
          <w:sz w:val="22"/>
          <w:szCs w:val="22"/>
        </w:rPr>
        <w:t>University Lecture</w:t>
      </w:r>
      <w:r w:rsidR="007C4E8B">
        <w:rPr>
          <w:rFonts w:asciiTheme="minorHAnsi" w:hAnsiTheme="minorHAnsi" w:cstheme="minorHAnsi"/>
          <w:i/>
          <w:iCs/>
          <w:sz w:val="22"/>
          <w:szCs w:val="22"/>
        </w:rPr>
        <w:t>(s)</w:t>
      </w:r>
      <w:r w:rsidR="00E809C2" w:rsidRPr="00BF5B20">
        <w:rPr>
          <w:rFonts w:asciiTheme="minorHAnsi" w:hAnsiTheme="minorHAnsi" w:cstheme="minorHAnsi"/>
          <w:i/>
          <w:iCs/>
          <w:sz w:val="22"/>
          <w:szCs w:val="22"/>
        </w:rPr>
        <w:t>; Materials and Introduction to Processing</w:t>
      </w:r>
      <w:r w:rsidR="007C4E8B">
        <w:rPr>
          <w:rFonts w:asciiTheme="minorHAnsi" w:hAnsiTheme="minorHAnsi" w:cstheme="minorHAnsi"/>
          <w:i/>
          <w:iCs/>
          <w:sz w:val="22"/>
          <w:szCs w:val="22"/>
        </w:rPr>
        <w:t xml:space="preserve"> AMCA4000</w:t>
      </w:r>
    </w:p>
    <w:p w14:paraId="73C0DB58" w14:textId="514D6604"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Abaqus Acumen (2016). </w:t>
      </w:r>
      <w:r w:rsidRPr="001A400D">
        <w:rPr>
          <w:rFonts w:asciiTheme="minorHAnsi" w:hAnsiTheme="minorHAnsi" w:cstheme="minorHAnsi"/>
          <w:i/>
          <w:iCs/>
          <w:sz w:val="22"/>
          <w:szCs w:val="22"/>
        </w:rPr>
        <w:t>Converting Engineering to True stress-strain curve Tutorial</w:t>
      </w:r>
      <w:r w:rsidRPr="001A400D">
        <w:rPr>
          <w:rFonts w:asciiTheme="minorHAnsi" w:hAnsiTheme="minorHAnsi" w:cstheme="minorHAnsi"/>
          <w:sz w:val="22"/>
          <w:szCs w:val="22"/>
        </w:rPr>
        <w:t xml:space="preserve">. </w:t>
      </w:r>
      <w:r w:rsidRPr="001A400D">
        <w:rPr>
          <w:rFonts w:asciiTheme="minorHAnsi" w:hAnsiTheme="minorHAnsi" w:cstheme="minorHAnsi"/>
          <w:i/>
          <w:iCs/>
          <w:sz w:val="22"/>
          <w:szCs w:val="22"/>
        </w:rPr>
        <w:t>YouTube</w:t>
      </w:r>
      <w:r w:rsidRPr="001A400D">
        <w:rPr>
          <w:rFonts w:asciiTheme="minorHAnsi" w:hAnsiTheme="minorHAnsi" w:cstheme="minorHAnsi"/>
          <w:sz w:val="22"/>
          <w:szCs w:val="22"/>
        </w:rPr>
        <w:t>. Available at: https://www.youtube.com/watch?v=aLYMP7uii3M [Accessed 16 Mar. 2022].</w:t>
      </w:r>
    </w:p>
    <w:p w14:paraId="48ABA552"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Anon, (n.d.). </w:t>
      </w:r>
      <w:r w:rsidRPr="001A400D">
        <w:rPr>
          <w:rFonts w:asciiTheme="minorHAnsi" w:hAnsiTheme="minorHAnsi" w:cstheme="minorHAnsi"/>
          <w:i/>
          <w:iCs/>
          <w:sz w:val="22"/>
          <w:szCs w:val="22"/>
        </w:rPr>
        <w:t>Engineering Stress/Strain vs True Stress/Strain – Yasin ÇAPAR</w:t>
      </w:r>
      <w:r w:rsidRPr="001A400D">
        <w:rPr>
          <w:rFonts w:asciiTheme="minorHAnsi" w:hAnsiTheme="minorHAnsi" w:cstheme="minorHAnsi"/>
          <w:sz w:val="22"/>
          <w:szCs w:val="22"/>
        </w:rPr>
        <w:t>. [online] Available at: https://yasincapar.com/engineering-stress-strain-vs-true-stress-strain/#:~:text=True%20stress%20(%CF%83t)%20and [Accessed 14 Nov. 2022].</w:t>
      </w:r>
    </w:p>
    <w:p w14:paraId="7BF2196C"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Anoop (n.d.). </w:t>
      </w:r>
      <w:r w:rsidRPr="001A400D">
        <w:rPr>
          <w:rFonts w:asciiTheme="minorHAnsi" w:hAnsiTheme="minorHAnsi" w:cstheme="minorHAnsi"/>
          <w:i/>
          <w:iCs/>
          <w:sz w:val="22"/>
          <w:szCs w:val="22"/>
        </w:rPr>
        <w:t>Natural Rubber and Synthetic Rubber - Examples, Preparation, Properties, Uses and FAQs of Natural and Synthetic Rubber</w:t>
      </w:r>
      <w:r w:rsidRPr="001A400D">
        <w:rPr>
          <w:rFonts w:asciiTheme="minorHAnsi" w:hAnsiTheme="minorHAnsi" w:cstheme="minorHAnsi"/>
          <w:sz w:val="22"/>
          <w:szCs w:val="22"/>
        </w:rPr>
        <w:t>. [online] BYJUS. Available at: https://byjus.com/chemistry/natural-rubber-and-properties/#:~:text=Natural%20rubber%20is%20polyisoprene%20in.</w:t>
      </w:r>
    </w:p>
    <w:p w14:paraId="11C62DE3"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Bestech Australia. (n.d.). </w:t>
      </w:r>
      <w:r w:rsidRPr="001A400D">
        <w:rPr>
          <w:rFonts w:asciiTheme="minorHAnsi" w:hAnsiTheme="minorHAnsi" w:cstheme="minorHAnsi"/>
          <w:i/>
          <w:iCs/>
          <w:sz w:val="22"/>
          <w:szCs w:val="22"/>
        </w:rPr>
        <w:t>Industrial Sensors | Instrumentations | Data Acquisition &amp; Teaching Equipment</w:t>
      </w:r>
      <w:r w:rsidRPr="001A400D">
        <w:rPr>
          <w:rFonts w:asciiTheme="minorHAnsi" w:hAnsiTheme="minorHAnsi" w:cstheme="minorHAnsi"/>
          <w:sz w:val="22"/>
          <w:szCs w:val="22"/>
        </w:rPr>
        <w:t>. [online] Available at: https://www.bestech.com.au/wp-content/uploads/Modulus-of-Elasticity.pdf.</w:t>
      </w:r>
    </w:p>
    <w:p w14:paraId="7ADB156F"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Cam.ac.uk. (2019). </w:t>
      </w:r>
      <w:r w:rsidRPr="001A400D">
        <w:rPr>
          <w:rFonts w:asciiTheme="minorHAnsi" w:hAnsiTheme="minorHAnsi" w:cstheme="minorHAnsi"/>
          <w:i/>
          <w:iCs/>
          <w:sz w:val="22"/>
          <w:szCs w:val="22"/>
        </w:rPr>
        <w:t>Property Information</w:t>
      </w:r>
      <w:r w:rsidRPr="001A400D">
        <w:rPr>
          <w:rFonts w:asciiTheme="minorHAnsi" w:hAnsiTheme="minorHAnsi" w:cstheme="minorHAnsi"/>
          <w:sz w:val="22"/>
          <w:szCs w:val="22"/>
        </w:rPr>
        <w:t>. [online] Available at: http://www-materials.eng.cam.ac.uk/mpsite/properties/non-IE/stiffness.html.</w:t>
      </w:r>
    </w:p>
    <w:p w14:paraId="41D23777"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Chan, F. (2016). </w:t>
      </w:r>
      <w:r w:rsidRPr="001A400D">
        <w:rPr>
          <w:rFonts w:asciiTheme="minorHAnsi" w:hAnsiTheme="minorHAnsi" w:cstheme="minorHAnsi"/>
          <w:i/>
          <w:iCs/>
          <w:sz w:val="22"/>
          <w:szCs w:val="22"/>
        </w:rPr>
        <w:t>Rubber Engineering: Resilience &amp; Hysteresis</w:t>
      </w:r>
      <w:r w:rsidRPr="001A400D">
        <w:rPr>
          <w:rFonts w:asciiTheme="minorHAnsi" w:hAnsiTheme="minorHAnsi" w:cstheme="minorHAnsi"/>
          <w:sz w:val="22"/>
          <w:szCs w:val="22"/>
        </w:rPr>
        <w:t>. [online] Coi Rubber Products. Available at: https://www.coirubber.com/rubber-engineering-resilience-hysteresis/#:~:text=Hysteresis%20is%20the%20percent%20of [Accessed 14 Nov. 2022].</w:t>
      </w:r>
    </w:p>
    <w:p w14:paraId="38A698B0"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Corrosionpedia. (2019). </w:t>
      </w:r>
      <w:r w:rsidRPr="001A400D">
        <w:rPr>
          <w:rFonts w:asciiTheme="minorHAnsi" w:hAnsiTheme="minorHAnsi" w:cstheme="minorHAnsi"/>
          <w:i/>
          <w:iCs/>
          <w:sz w:val="22"/>
          <w:szCs w:val="22"/>
        </w:rPr>
        <w:t>What is an Ultimate Tensile Stress (UTS)? - Definition from Corrosionpedia</w:t>
      </w:r>
      <w:r w:rsidRPr="001A400D">
        <w:rPr>
          <w:rFonts w:asciiTheme="minorHAnsi" w:hAnsiTheme="minorHAnsi" w:cstheme="minorHAnsi"/>
          <w:sz w:val="22"/>
          <w:szCs w:val="22"/>
        </w:rPr>
        <w:t>. [online] Available at: https://www.corrosionpedia.com/definition/6283/ultimate-tensile-stress-uts.</w:t>
      </w:r>
    </w:p>
    <w:p w14:paraId="6A3C6436"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DesignerData (2014). </w:t>
      </w:r>
      <w:r w:rsidRPr="001A400D">
        <w:rPr>
          <w:rFonts w:asciiTheme="minorHAnsi" w:hAnsiTheme="minorHAnsi" w:cstheme="minorHAnsi"/>
          <w:i/>
          <w:iCs/>
          <w:sz w:val="22"/>
          <w:szCs w:val="22"/>
        </w:rPr>
        <w:t>Natural rubber | Designerdata</w:t>
      </w:r>
      <w:r w:rsidRPr="001A400D">
        <w:rPr>
          <w:rFonts w:asciiTheme="minorHAnsi" w:hAnsiTheme="minorHAnsi" w:cstheme="minorHAnsi"/>
          <w:sz w:val="22"/>
          <w:szCs w:val="22"/>
        </w:rPr>
        <w:t>. [online] designerdata.nl. Available at: https://designerdata.nl/materials/natural-rubber.</w:t>
      </w:r>
    </w:p>
    <w:p w14:paraId="29DD6860"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Doitpoms.ac.uk. (2022). </w:t>
      </w:r>
      <w:r w:rsidRPr="001A400D">
        <w:rPr>
          <w:rFonts w:asciiTheme="minorHAnsi" w:hAnsiTheme="minorHAnsi" w:cstheme="minorHAnsi"/>
          <w:i/>
          <w:iCs/>
          <w:sz w:val="22"/>
          <w:szCs w:val="22"/>
        </w:rPr>
        <w:t>Elasticity in Biological Materials (all content)</w:t>
      </w:r>
      <w:r w:rsidRPr="001A400D">
        <w:rPr>
          <w:rFonts w:asciiTheme="minorHAnsi" w:hAnsiTheme="minorHAnsi" w:cstheme="minorHAnsi"/>
          <w:sz w:val="22"/>
          <w:szCs w:val="22"/>
        </w:rPr>
        <w:t>. [online] Available at: https://www.doitpoms.ac.uk/tlplib/bioelasticity/printall.php [Accessed 14 Nov. 2022].</w:t>
      </w:r>
    </w:p>
    <w:p w14:paraId="2DF9EEE9"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lastRenderedPageBreak/>
        <w:t xml:space="preserve">Engineering ToolBox (2003). </w:t>
      </w:r>
      <w:r w:rsidRPr="001A400D">
        <w:rPr>
          <w:rFonts w:asciiTheme="minorHAnsi" w:hAnsiTheme="minorHAnsi" w:cstheme="minorHAnsi"/>
          <w:i/>
          <w:iCs/>
          <w:sz w:val="22"/>
          <w:szCs w:val="22"/>
        </w:rPr>
        <w:t>Young’s Modulus - Tensile and Yield Strength for common Materials</w:t>
      </w:r>
      <w:r w:rsidRPr="001A400D">
        <w:rPr>
          <w:rFonts w:asciiTheme="minorHAnsi" w:hAnsiTheme="minorHAnsi" w:cstheme="minorHAnsi"/>
          <w:sz w:val="22"/>
          <w:szCs w:val="22"/>
        </w:rPr>
        <w:t>. [online] Engineeringtoolbox.com. Available at: https://www.engineeringtoolbox.com/young-modulus-d_417.html.</w:t>
      </w:r>
    </w:p>
    <w:p w14:paraId="684F37C9"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Engineerstudent.co.uk. (2019). </w:t>
      </w:r>
      <w:r w:rsidRPr="001A400D">
        <w:rPr>
          <w:rFonts w:asciiTheme="minorHAnsi" w:hAnsiTheme="minorHAnsi" w:cstheme="minorHAnsi"/>
          <w:i/>
          <w:iCs/>
          <w:sz w:val="22"/>
          <w:szCs w:val="22"/>
        </w:rPr>
        <w:t>Polymerisation- What is a polymer? What is polymerisation?</w:t>
      </w:r>
      <w:r w:rsidRPr="001A400D">
        <w:rPr>
          <w:rFonts w:asciiTheme="minorHAnsi" w:hAnsiTheme="minorHAnsi" w:cstheme="minorHAnsi"/>
          <w:sz w:val="22"/>
          <w:szCs w:val="22"/>
        </w:rPr>
        <w:t xml:space="preserve"> [online] Available at: http://www.engineerstudent.co.uk/polymerisation.php.</w:t>
      </w:r>
    </w:p>
    <w:p w14:paraId="421BFD60"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Fentress, S. (2015). </w:t>
      </w:r>
      <w:r w:rsidRPr="001A400D">
        <w:rPr>
          <w:rFonts w:asciiTheme="minorHAnsi" w:hAnsiTheme="minorHAnsi" w:cstheme="minorHAnsi"/>
          <w:i/>
          <w:iCs/>
          <w:sz w:val="22"/>
          <w:szCs w:val="22"/>
        </w:rPr>
        <w:t>The Science of Rubber Bands</w:t>
      </w:r>
      <w:r w:rsidRPr="001A400D">
        <w:rPr>
          <w:rFonts w:asciiTheme="minorHAnsi" w:hAnsiTheme="minorHAnsi" w:cstheme="minorHAnsi"/>
          <w:sz w:val="22"/>
          <w:szCs w:val="22"/>
        </w:rPr>
        <w:t>. [online] News - Indiana Public Media. Available at: https://indianapublicmedia.org/amomentofscience/rubberband.php.</w:t>
      </w:r>
    </w:p>
    <w:p w14:paraId="46D4202B"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Fractory. (2020). </w:t>
      </w:r>
      <w:r w:rsidRPr="001A400D">
        <w:rPr>
          <w:rFonts w:asciiTheme="minorHAnsi" w:hAnsiTheme="minorHAnsi" w:cstheme="minorHAnsi"/>
          <w:i/>
          <w:iCs/>
          <w:sz w:val="22"/>
          <w:szCs w:val="22"/>
        </w:rPr>
        <w:t>Ultimate Tensile Strength | Importance, Testing &amp; Examples</w:t>
      </w:r>
      <w:r w:rsidRPr="001A400D">
        <w:rPr>
          <w:rFonts w:asciiTheme="minorHAnsi" w:hAnsiTheme="minorHAnsi" w:cstheme="minorHAnsi"/>
          <w:sz w:val="22"/>
          <w:szCs w:val="22"/>
        </w:rPr>
        <w:t>. [online] Available at: https://fractory.com/ultimate-tensile-strength/#:~:text=The%20SI%20unit%20of%20ultimate [Accessed 14 Nov. 2022].</w:t>
      </w:r>
    </w:p>
    <w:p w14:paraId="52E2F8B9"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GeeksforGeeks. (2021). </w:t>
      </w:r>
      <w:r w:rsidRPr="001A400D">
        <w:rPr>
          <w:rFonts w:asciiTheme="minorHAnsi" w:hAnsiTheme="minorHAnsi" w:cstheme="minorHAnsi"/>
          <w:i/>
          <w:iCs/>
          <w:sz w:val="22"/>
          <w:szCs w:val="22"/>
        </w:rPr>
        <w:t>Poisson’s Ratio</w:t>
      </w:r>
      <w:r w:rsidRPr="001A400D">
        <w:rPr>
          <w:rFonts w:asciiTheme="minorHAnsi" w:hAnsiTheme="minorHAnsi" w:cstheme="minorHAnsi"/>
          <w:sz w:val="22"/>
          <w:szCs w:val="22"/>
        </w:rPr>
        <w:t>. [online] Available at: https://www.geeksforgeeks.org/poissons-ratio/.</w:t>
      </w:r>
    </w:p>
    <w:p w14:paraId="686CA8A5"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Gendler, I. (2017). </w:t>
      </w:r>
      <w:r w:rsidRPr="001A400D">
        <w:rPr>
          <w:rFonts w:asciiTheme="minorHAnsi" w:hAnsiTheme="minorHAnsi" w:cstheme="minorHAnsi"/>
          <w:i/>
          <w:iCs/>
          <w:sz w:val="22"/>
          <w:szCs w:val="22"/>
        </w:rPr>
        <w:t>True Stress-Strain diagrams</w:t>
      </w:r>
      <w:r w:rsidRPr="001A400D">
        <w:rPr>
          <w:rFonts w:asciiTheme="minorHAnsi" w:hAnsiTheme="minorHAnsi" w:cstheme="minorHAnsi"/>
          <w:sz w:val="22"/>
          <w:szCs w:val="22"/>
        </w:rPr>
        <w:t>. [online] Isaac’s science blog. Available at: https://isaacscienceblog.com/2017/03/01/true-stress-strain-diagrams/.</w:t>
      </w:r>
    </w:p>
    <w:p w14:paraId="2B8EC12C"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Iso.org. (2022). [online] Available at: https://www.iso.org/obp/ui/#iso:std:iso:8013:ed-4:v1:en.</w:t>
      </w:r>
    </w:p>
    <w:p w14:paraId="1E9578CC"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link, G., Facebook, Twitter, Pinterest, Email and Apps, O. (n.d.). </w:t>
      </w:r>
      <w:r w:rsidRPr="001A400D">
        <w:rPr>
          <w:rFonts w:asciiTheme="minorHAnsi" w:hAnsiTheme="minorHAnsi" w:cstheme="minorHAnsi"/>
          <w:i/>
          <w:iCs/>
          <w:sz w:val="22"/>
          <w:szCs w:val="22"/>
        </w:rPr>
        <w:t>Ductility and Elasticity</w:t>
      </w:r>
      <w:r w:rsidRPr="001A400D">
        <w:rPr>
          <w:rFonts w:asciiTheme="minorHAnsi" w:hAnsiTheme="minorHAnsi" w:cstheme="minorHAnsi"/>
          <w:sz w:val="22"/>
          <w:szCs w:val="22"/>
        </w:rPr>
        <w:t>. [online] Available at: https://www.thestructuralmadness.com/2014/02/ductility-and-elasticity.html.</w:t>
      </w:r>
    </w:p>
    <w:p w14:paraId="6747EC58"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matmatch.com. (n.d.). </w:t>
      </w:r>
      <w:r w:rsidRPr="001A400D">
        <w:rPr>
          <w:rFonts w:asciiTheme="minorHAnsi" w:hAnsiTheme="minorHAnsi" w:cstheme="minorHAnsi"/>
          <w:i/>
          <w:iCs/>
          <w:sz w:val="22"/>
          <w:szCs w:val="22"/>
        </w:rPr>
        <w:t>What is Tensile Strength? - Matmatch</w:t>
      </w:r>
      <w:r w:rsidRPr="001A400D">
        <w:rPr>
          <w:rFonts w:asciiTheme="minorHAnsi" w:hAnsiTheme="minorHAnsi" w:cstheme="minorHAnsi"/>
          <w:sz w:val="22"/>
          <w:szCs w:val="22"/>
        </w:rPr>
        <w:t>. [online] Available at: https://matmatch.com/learn/property/tensile-strength.</w:t>
      </w:r>
    </w:p>
    <w:p w14:paraId="4D42DBB0"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Mechanicalc.com. (2011). </w:t>
      </w:r>
      <w:r w:rsidRPr="001A400D">
        <w:rPr>
          <w:rFonts w:asciiTheme="minorHAnsi" w:hAnsiTheme="minorHAnsi" w:cstheme="minorHAnsi"/>
          <w:i/>
          <w:iCs/>
          <w:sz w:val="22"/>
          <w:szCs w:val="22"/>
        </w:rPr>
        <w:t>Stress-Strain Curve Calculator</w:t>
      </w:r>
      <w:r w:rsidRPr="001A400D">
        <w:rPr>
          <w:rFonts w:asciiTheme="minorHAnsi" w:hAnsiTheme="minorHAnsi" w:cstheme="minorHAnsi"/>
          <w:sz w:val="22"/>
          <w:szCs w:val="22"/>
        </w:rPr>
        <w:t>. [online] Available at: https://mechanicalc.com/calculators/material-stress-strain-curve/.</w:t>
      </w:r>
    </w:p>
    <w:p w14:paraId="18F2C21C"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moldeddimensions.com. (n.d.). </w:t>
      </w:r>
      <w:r w:rsidRPr="001A400D">
        <w:rPr>
          <w:rFonts w:asciiTheme="minorHAnsi" w:hAnsiTheme="minorHAnsi" w:cstheme="minorHAnsi"/>
          <w:i/>
          <w:iCs/>
          <w:sz w:val="22"/>
          <w:szCs w:val="22"/>
        </w:rPr>
        <w:t>Defining Tensile Strength, Elongation, and Modulus for Rubber and Cast Polyurethane Materials</w:t>
      </w:r>
      <w:r w:rsidRPr="001A400D">
        <w:rPr>
          <w:rFonts w:asciiTheme="minorHAnsi" w:hAnsiTheme="minorHAnsi" w:cstheme="minorHAnsi"/>
          <w:sz w:val="22"/>
          <w:szCs w:val="22"/>
        </w:rPr>
        <w:t>. [online] Available at: https://moldeddimensions.com/blog/defining-tensile-strength-elongation-and-modulus-for-rubber-and-cast-polyurethane-materials/.</w:t>
      </w:r>
    </w:p>
    <w:p w14:paraId="340D777A"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Nuclear Power. (n.d.). </w:t>
      </w:r>
      <w:r w:rsidRPr="001A400D">
        <w:rPr>
          <w:rFonts w:asciiTheme="minorHAnsi" w:hAnsiTheme="minorHAnsi" w:cstheme="minorHAnsi"/>
          <w:i/>
          <w:iCs/>
          <w:sz w:val="22"/>
          <w:szCs w:val="22"/>
        </w:rPr>
        <w:t>Ultimate Tensile Strength - UTS - Stress-strain Curve</w:t>
      </w:r>
      <w:r w:rsidRPr="001A400D">
        <w:rPr>
          <w:rFonts w:asciiTheme="minorHAnsi" w:hAnsiTheme="minorHAnsi" w:cstheme="minorHAnsi"/>
          <w:sz w:val="22"/>
          <w:szCs w:val="22"/>
        </w:rPr>
        <w:t>. [online] Available at: https://www.nuclear-power.com/nuclear-engineering/materials-science/material-properties/strength/stress-strain-curve-stress-strain-diagram/ultimate-tensile-strength-uts/.</w:t>
      </w:r>
    </w:p>
    <w:p w14:paraId="03AD4BDB"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lastRenderedPageBreak/>
        <w:t xml:space="preserve">Physics Stack Exchange. (n.d.). </w:t>
      </w:r>
      <w:r w:rsidRPr="001A400D">
        <w:rPr>
          <w:rFonts w:asciiTheme="minorHAnsi" w:hAnsiTheme="minorHAnsi" w:cstheme="minorHAnsi"/>
          <w:i/>
          <w:iCs/>
          <w:sz w:val="22"/>
          <w:szCs w:val="22"/>
        </w:rPr>
        <w:t>elasticity - Rubber band elongates like s-curve</w:t>
      </w:r>
      <w:r w:rsidRPr="001A400D">
        <w:rPr>
          <w:rFonts w:asciiTheme="minorHAnsi" w:hAnsiTheme="minorHAnsi" w:cstheme="minorHAnsi"/>
          <w:sz w:val="22"/>
          <w:szCs w:val="22"/>
        </w:rPr>
        <w:t>. [online] Available at: https://physics.stackexchange.com/questions/246657/rubber-band-elongates-like-s-curve [Accessed 14 Nov. 2022].</w:t>
      </w:r>
    </w:p>
    <w:p w14:paraId="2A43BD71"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Polymerdatabase.com. (2015). </w:t>
      </w:r>
      <w:r w:rsidRPr="001A400D">
        <w:rPr>
          <w:rFonts w:asciiTheme="minorHAnsi" w:hAnsiTheme="minorHAnsi" w:cstheme="minorHAnsi"/>
          <w:i/>
          <w:iCs/>
          <w:sz w:val="22"/>
          <w:szCs w:val="22"/>
        </w:rPr>
        <w:t>Strain Hardening</w:t>
      </w:r>
      <w:r w:rsidRPr="001A400D">
        <w:rPr>
          <w:rFonts w:asciiTheme="minorHAnsi" w:hAnsiTheme="minorHAnsi" w:cstheme="minorHAnsi"/>
          <w:sz w:val="22"/>
          <w:szCs w:val="22"/>
        </w:rPr>
        <w:t>. [online] Available at: https://polymerdatabase.com/polymer%20physics/Strain%20Hardening.html.</w:t>
      </w:r>
    </w:p>
    <w:p w14:paraId="03C76A53"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Properties: Silicone Rubber (2019). </w:t>
      </w:r>
      <w:r w:rsidRPr="001A400D">
        <w:rPr>
          <w:rFonts w:asciiTheme="minorHAnsi" w:hAnsiTheme="minorHAnsi" w:cstheme="minorHAnsi"/>
          <w:i/>
          <w:iCs/>
          <w:sz w:val="22"/>
          <w:szCs w:val="22"/>
        </w:rPr>
        <w:t>Properties: Silicone Rubber</w:t>
      </w:r>
      <w:r w:rsidRPr="001A400D">
        <w:rPr>
          <w:rFonts w:asciiTheme="minorHAnsi" w:hAnsiTheme="minorHAnsi" w:cstheme="minorHAnsi"/>
          <w:sz w:val="22"/>
          <w:szCs w:val="22"/>
        </w:rPr>
        <w:t>. [online] AZoM.com. Available at: https://www.azom.com/properties.aspx?ArticleID=920.</w:t>
      </w:r>
    </w:p>
    <w:p w14:paraId="1446B691"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rime.de. (n.d.). </w:t>
      </w:r>
      <w:r w:rsidRPr="001A400D">
        <w:rPr>
          <w:rFonts w:asciiTheme="minorHAnsi" w:hAnsiTheme="minorHAnsi" w:cstheme="minorHAnsi"/>
          <w:i/>
          <w:iCs/>
          <w:sz w:val="22"/>
          <w:szCs w:val="22"/>
        </w:rPr>
        <w:t>Stress-strain curve | Rime’s Wiki</w:t>
      </w:r>
      <w:r w:rsidRPr="001A400D">
        <w:rPr>
          <w:rFonts w:asciiTheme="minorHAnsi" w:hAnsiTheme="minorHAnsi" w:cstheme="minorHAnsi"/>
          <w:sz w:val="22"/>
          <w:szCs w:val="22"/>
        </w:rPr>
        <w:t>. [online] Available at: https://rime.de/en/wiki/stress-strain-curve/#:~:text=Variables%20in%20the%20stress%2Dstrain%20curve&amp;text=The%20steeper%20this%20line%20rises [Accessed 14 Nov. 2022].</w:t>
      </w:r>
    </w:p>
    <w:p w14:paraId="77D685EE"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Sciencing. (2018). </w:t>
      </w:r>
      <w:r w:rsidRPr="001A400D">
        <w:rPr>
          <w:rFonts w:asciiTheme="minorHAnsi" w:hAnsiTheme="minorHAnsi" w:cstheme="minorHAnsi"/>
          <w:i/>
          <w:iCs/>
          <w:sz w:val="22"/>
          <w:szCs w:val="22"/>
        </w:rPr>
        <w:t>How to Calculate Young’s Modulus</w:t>
      </w:r>
      <w:r w:rsidRPr="001A400D">
        <w:rPr>
          <w:rFonts w:asciiTheme="minorHAnsi" w:hAnsiTheme="minorHAnsi" w:cstheme="minorHAnsi"/>
          <w:sz w:val="22"/>
          <w:szCs w:val="22"/>
        </w:rPr>
        <w:t>. [online] Available at: https://sciencing.com/how-to-calculate-youngs-modulus-12751765.html.</w:t>
      </w:r>
    </w:p>
    <w:p w14:paraId="7BDCF092"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Sculpteo. (n.d.). </w:t>
      </w:r>
      <w:r w:rsidRPr="001A400D">
        <w:rPr>
          <w:rFonts w:asciiTheme="minorHAnsi" w:hAnsiTheme="minorHAnsi" w:cstheme="minorHAnsi"/>
          <w:i/>
          <w:iCs/>
          <w:sz w:val="22"/>
          <w:szCs w:val="22"/>
        </w:rPr>
        <w:t>Young’s Modulus and Tensile Strength: All you need to know</w:t>
      </w:r>
      <w:r w:rsidRPr="001A400D">
        <w:rPr>
          <w:rFonts w:asciiTheme="minorHAnsi" w:hAnsiTheme="minorHAnsi" w:cstheme="minorHAnsi"/>
          <w:sz w:val="22"/>
          <w:szCs w:val="22"/>
        </w:rPr>
        <w:t>. [online] Available at: https://www.sculpteo.com/en/3d-learning-hub/3d-printing-materials-guide/youngs-modulus-and-tensile-strength-3d-printing/.</w:t>
      </w:r>
    </w:p>
    <w:p w14:paraId="66060DA5"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thescienceandmathszone (2020). </w:t>
      </w:r>
      <w:r w:rsidRPr="001A400D">
        <w:rPr>
          <w:rFonts w:asciiTheme="minorHAnsi" w:hAnsiTheme="minorHAnsi" w:cstheme="minorHAnsi"/>
          <w:i/>
          <w:iCs/>
          <w:sz w:val="22"/>
          <w:szCs w:val="22"/>
        </w:rPr>
        <w:t>Stress, Strain and Young’s Modulus</w:t>
      </w:r>
      <w:r w:rsidRPr="001A400D">
        <w:rPr>
          <w:rFonts w:asciiTheme="minorHAnsi" w:hAnsiTheme="minorHAnsi" w:cstheme="minorHAnsi"/>
          <w:sz w:val="22"/>
          <w:szCs w:val="22"/>
        </w:rPr>
        <w:t>. [online] The Science and Maths Zone. Available at: https://thescienceandmathszone.com/youngs-modulus/#:~:text=As%20strain%20has%20no%20units [Accessed 14 Nov. 2022].</w:t>
      </w:r>
    </w:p>
    <w:p w14:paraId="11464F7B"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Welcome to the LS-DYNA support site. (n.d.). </w:t>
      </w:r>
      <w:r w:rsidRPr="001A400D">
        <w:rPr>
          <w:rFonts w:asciiTheme="minorHAnsi" w:hAnsiTheme="minorHAnsi" w:cstheme="minorHAnsi"/>
          <w:i/>
          <w:iCs/>
          <w:sz w:val="22"/>
          <w:szCs w:val="22"/>
        </w:rPr>
        <w:t>From engineering to true strain, true stress</w:t>
      </w:r>
      <w:r w:rsidRPr="001A400D">
        <w:rPr>
          <w:rFonts w:asciiTheme="minorHAnsi" w:hAnsiTheme="minorHAnsi" w:cstheme="minorHAnsi"/>
          <w:sz w:val="22"/>
          <w:szCs w:val="22"/>
        </w:rPr>
        <w:t>. [online] Available at: https://www.dynasupport.com/howtos/material/from-engineering-to-true-strain-true-stress.</w:t>
      </w:r>
    </w:p>
    <w:p w14:paraId="5163E1AC" w14:textId="10ED8418"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www.matweb.com. (n.d.). </w:t>
      </w:r>
      <w:r w:rsidRPr="001A400D">
        <w:rPr>
          <w:rFonts w:asciiTheme="minorHAnsi" w:hAnsiTheme="minorHAnsi" w:cstheme="minorHAnsi"/>
          <w:i/>
          <w:iCs/>
          <w:sz w:val="22"/>
          <w:szCs w:val="22"/>
        </w:rPr>
        <w:t>MatWeb - The Online Materials Information Resource</w:t>
      </w:r>
      <w:r w:rsidRPr="001A400D">
        <w:rPr>
          <w:rFonts w:asciiTheme="minorHAnsi" w:hAnsiTheme="minorHAnsi" w:cstheme="minorHAnsi"/>
          <w:sz w:val="22"/>
          <w:szCs w:val="22"/>
        </w:rPr>
        <w:t>. [online] Available at:</w:t>
      </w:r>
      <w:r>
        <w:rPr>
          <w:rFonts w:asciiTheme="minorHAnsi" w:hAnsiTheme="minorHAnsi" w:cstheme="minorHAnsi"/>
          <w:sz w:val="22"/>
          <w:szCs w:val="22"/>
        </w:rPr>
        <w:t xml:space="preserve"> </w:t>
      </w:r>
      <w:r w:rsidRPr="001A400D">
        <w:rPr>
          <w:rFonts w:asciiTheme="minorHAnsi" w:hAnsiTheme="minorHAnsi" w:cstheme="minorHAnsi"/>
          <w:sz w:val="22"/>
          <w:szCs w:val="22"/>
        </w:rPr>
        <w:t>https://www.matweb.com/search/DataSheet.aspx?MatGUID=cbe7a469897a47eda563816c86a73520&amp;ckck=1.</w:t>
      </w:r>
    </w:p>
    <w:p w14:paraId="7FD561F7"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www.nafems.org. (n.d.). </w:t>
      </w:r>
      <w:r w:rsidRPr="001A400D">
        <w:rPr>
          <w:rFonts w:asciiTheme="minorHAnsi" w:hAnsiTheme="minorHAnsi" w:cstheme="minorHAnsi"/>
          <w:i/>
          <w:iCs/>
          <w:sz w:val="22"/>
          <w:szCs w:val="22"/>
        </w:rPr>
        <w:t>Hysteresis in Fatigue</w:t>
      </w:r>
      <w:r w:rsidRPr="001A400D">
        <w:rPr>
          <w:rFonts w:asciiTheme="minorHAnsi" w:hAnsiTheme="minorHAnsi" w:cstheme="minorHAnsi"/>
          <w:sz w:val="22"/>
          <w:szCs w:val="22"/>
        </w:rPr>
        <w:t>. [online] Available at: https://www.nafems.org/publications/knowledge-base/hysteresis-in-fatigue/.</w:t>
      </w:r>
    </w:p>
    <w:p w14:paraId="381C42CF"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lastRenderedPageBreak/>
        <w:t xml:space="preserve">www.nde-ed.org. (n.d.). </w:t>
      </w:r>
      <w:r w:rsidRPr="001A400D">
        <w:rPr>
          <w:rFonts w:asciiTheme="minorHAnsi" w:hAnsiTheme="minorHAnsi" w:cstheme="minorHAnsi"/>
          <w:i/>
          <w:iCs/>
          <w:sz w:val="22"/>
          <w:szCs w:val="22"/>
        </w:rPr>
        <w:t>Nondestructive Evaluation Physics : Materials</w:t>
      </w:r>
      <w:r w:rsidRPr="001A400D">
        <w:rPr>
          <w:rFonts w:asciiTheme="minorHAnsi" w:hAnsiTheme="minorHAnsi" w:cstheme="minorHAnsi"/>
          <w:sz w:val="22"/>
          <w:szCs w:val="22"/>
        </w:rPr>
        <w:t>. [online] Available at: https://www.nde-ed.org/Physics/Materials/Structure/deformation.xhtml.</w:t>
      </w:r>
    </w:p>
    <w:p w14:paraId="2F3BBF44"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www.omnicalculator.com. (n.d.). </w:t>
      </w:r>
      <w:r w:rsidRPr="001A400D">
        <w:rPr>
          <w:rFonts w:asciiTheme="minorHAnsi" w:hAnsiTheme="minorHAnsi" w:cstheme="minorHAnsi"/>
          <w:i/>
          <w:iCs/>
          <w:sz w:val="22"/>
          <w:szCs w:val="22"/>
        </w:rPr>
        <w:t>Stress Calculator</w:t>
      </w:r>
      <w:r w:rsidRPr="001A400D">
        <w:rPr>
          <w:rFonts w:asciiTheme="minorHAnsi" w:hAnsiTheme="minorHAnsi" w:cstheme="minorHAnsi"/>
          <w:sz w:val="22"/>
          <w:szCs w:val="22"/>
        </w:rPr>
        <w:t>. [online] Available at: https://www.omnicalculator.com/physics/stress#how-to-calculate-strain-and-stress [Accessed 14 Nov. 2022].</w:t>
      </w:r>
    </w:p>
    <w:p w14:paraId="222552CB"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www.protolabs.com. (n.d.). </w:t>
      </w:r>
      <w:r w:rsidRPr="001A400D">
        <w:rPr>
          <w:rFonts w:asciiTheme="minorHAnsi" w:hAnsiTheme="minorHAnsi" w:cstheme="minorHAnsi"/>
          <w:i/>
          <w:iCs/>
          <w:sz w:val="22"/>
          <w:szCs w:val="22"/>
        </w:rPr>
        <w:t>Stress vs. Creep Relaxation in Plastic Parts</w:t>
      </w:r>
      <w:r w:rsidRPr="001A400D">
        <w:rPr>
          <w:rFonts w:asciiTheme="minorHAnsi" w:hAnsiTheme="minorHAnsi" w:cstheme="minorHAnsi"/>
          <w:sz w:val="22"/>
          <w:szCs w:val="22"/>
        </w:rPr>
        <w:t>. [online] Available at: https://www.protolabs.com/resources/blog/minimizing-creep-and-stress-relaxation-in-elastomeric-parts/#:~:text=Creep%3A%20When%20Recovery%20is%20Less [Accessed 14 Nov. 2022].</w:t>
      </w:r>
    </w:p>
    <w:p w14:paraId="0CE60D57"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www.pslc.ws. (n.d.). </w:t>
      </w:r>
      <w:r w:rsidRPr="001A400D">
        <w:rPr>
          <w:rFonts w:asciiTheme="minorHAnsi" w:hAnsiTheme="minorHAnsi" w:cstheme="minorHAnsi"/>
          <w:i/>
          <w:iCs/>
          <w:sz w:val="22"/>
          <w:szCs w:val="22"/>
        </w:rPr>
        <w:t>The Science of Natural Rubber</w:t>
      </w:r>
      <w:r w:rsidRPr="001A400D">
        <w:rPr>
          <w:rFonts w:asciiTheme="minorHAnsi" w:hAnsiTheme="minorHAnsi" w:cstheme="minorHAnsi"/>
          <w:sz w:val="22"/>
          <w:szCs w:val="22"/>
        </w:rPr>
        <w:t>. [online] Available at: https://www.pslc.ws/macrog/exp/rubber/sepisode/pi/pi.htm [Accessed 14 Nov. 2022].</w:t>
      </w:r>
    </w:p>
    <w:p w14:paraId="709A830B"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www.sciencedirect.com. (n.d.). </w:t>
      </w:r>
      <w:r w:rsidRPr="001A400D">
        <w:rPr>
          <w:rFonts w:asciiTheme="minorHAnsi" w:hAnsiTheme="minorHAnsi" w:cstheme="minorHAnsi"/>
          <w:i/>
          <w:iCs/>
          <w:sz w:val="22"/>
          <w:szCs w:val="22"/>
        </w:rPr>
        <w:t>Hysteresis Loop - an overview | ScienceDirect Topics</w:t>
      </w:r>
      <w:r w:rsidRPr="001A400D">
        <w:rPr>
          <w:rFonts w:asciiTheme="minorHAnsi" w:hAnsiTheme="minorHAnsi" w:cstheme="minorHAnsi"/>
          <w:sz w:val="22"/>
          <w:szCs w:val="22"/>
        </w:rPr>
        <w:t>. [online] Available at: https://www.sciencedirect.com/topics/engineering/hysteresis-loop [Accessed 28 Jul. 2021].</w:t>
      </w:r>
    </w:p>
    <w:p w14:paraId="72A21EED"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www.wavemetrics.com. (n.d.). </w:t>
      </w:r>
      <w:r w:rsidRPr="001A400D">
        <w:rPr>
          <w:rFonts w:asciiTheme="minorHAnsi" w:hAnsiTheme="minorHAnsi" w:cstheme="minorHAnsi"/>
          <w:i/>
          <w:iCs/>
          <w:sz w:val="22"/>
          <w:szCs w:val="22"/>
        </w:rPr>
        <w:t>Plotting hysteresis loops from cyclic data?</w:t>
      </w:r>
      <w:r w:rsidRPr="001A400D">
        <w:rPr>
          <w:rFonts w:asciiTheme="minorHAnsi" w:hAnsiTheme="minorHAnsi" w:cstheme="minorHAnsi"/>
          <w:sz w:val="22"/>
          <w:szCs w:val="22"/>
        </w:rPr>
        <w:t xml:space="preserve"> [online] Available at: https://www.wavemetrics.com/forum/general/plotting-hysteresis-loops-cyclic-data [Accessed 14 Nov. 2022].</w:t>
      </w:r>
    </w:p>
    <w:p w14:paraId="50895385"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www.youtube.com. (n.d.). </w:t>
      </w:r>
      <w:r w:rsidRPr="001A400D">
        <w:rPr>
          <w:rFonts w:asciiTheme="minorHAnsi" w:hAnsiTheme="minorHAnsi" w:cstheme="minorHAnsi"/>
          <w:i/>
          <w:iCs/>
          <w:sz w:val="22"/>
          <w:szCs w:val="22"/>
        </w:rPr>
        <w:t>What is a SN Curve?</w:t>
      </w:r>
      <w:r w:rsidRPr="001A400D">
        <w:rPr>
          <w:rFonts w:asciiTheme="minorHAnsi" w:hAnsiTheme="minorHAnsi" w:cstheme="minorHAnsi"/>
          <w:sz w:val="22"/>
          <w:szCs w:val="22"/>
        </w:rPr>
        <w:t xml:space="preserve"> [online] Available at: https://www.youtube.com/watch?v=15BVllILXFo [Accessed 14 Nov. 2022].</w:t>
      </w:r>
    </w:p>
    <w:p w14:paraId="3F560509" w14:textId="77777777" w:rsidR="001A400D" w:rsidRPr="001A400D" w:rsidRDefault="001A400D" w:rsidP="001A400D">
      <w:pPr>
        <w:pStyle w:val="NormalWeb"/>
        <w:spacing w:before="0" w:beforeAutospacing="0" w:after="240" w:afterAutospacing="0" w:line="360" w:lineRule="auto"/>
        <w:rPr>
          <w:rFonts w:asciiTheme="minorHAnsi" w:hAnsiTheme="minorHAnsi" w:cstheme="minorHAnsi"/>
          <w:sz w:val="22"/>
          <w:szCs w:val="22"/>
        </w:rPr>
      </w:pPr>
      <w:r w:rsidRPr="001A400D">
        <w:rPr>
          <w:rFonts w:asciiTheme="minorHAnsi" w:hAnsiTheme="minorHAnsi" w:cstheme="minorHAnsi"/>
          <w:sz w:val="22"/>
          <w:szCs w:val="22"/>
        </w:rPr>
        <w:t xml:space="preserve">Zelazny, M. (2011). </w:t>
      </w:r>
      <w:r w:rsidRPr="001A400D">
        <w:rPr>
          <w:rFonts w:asciiTheme="minorHAnsi" w:hAnsiTheme="minorHAnsi" w:cstheme="minorHAnsi"/>
          <w:i/>
          <w:iCs/>
          <w:sz w:val="22"/>
          <w:szCs w:val="22"/>
        </w:rPr>
        <w:t>Tangled spaghetti-like molecules lead to new electronics – EPSRC CDT in Nanoscience and Nanotechnology (NanoDTC)</w:t>
      </w:r>
      <w:r w:rsidRPr="001A400D">
        <w:rPr>
          <w:rFonts w:asciiTheme="minorHAnsi" w:hAnsiTheme="minorHAnsi" w:cstheme="minorHAnsi"/>
          <w:sz w:val="22"/>
          <w:szCs w:val="22"/>
        </w:rPr>
        <w:t>. [online] NanoDTC PhD Student Cohort 2011. Available at: https://www.nanodtc.cam.ac.uk/tangled-spaghetti-like-molecules-lead-to-a-new-generation-of-electronics/ [Accessed 14 Nov. 2022].</w:t>
      </w:r>
    </w:p>
    <w:p w14:paraId="14CB6CED" w14:textId="77777777" w:rsidR="001A400D" w:rsidRPr="001A400D" w:rsidRDefault="001A400D" w:rsidP="001A400D">
      <w:pPr>
        <w:rPr>
          <w:lang w:val="en" w:eastAsia="en-GB"/>
        </w:rPr>
      </w:pPr>
    </w:p>
    <w:p w14:paraId="62B8C11B" w14:textId="77777777" w:rsidR="0028084C" w:rsidRDefault="0028084C" w:rsidP="0028084C">
      <w:pPr>
        <w:rPr>
          <w:lang w:val="en" w:eastAsia="en-GB"/>
        </w:rPr>
      </w:pPr>
    </w:p>
    <w:p w14:paraId="73C12A96" w14:textId="77777777" w:rsidR="00BE6447" w:rsidRPr="0028084C" w:rsidRDefault="00BE6447" w:rsidP="0028084C">
      <w:pPr>
        <w:rPr>
          <w:lang w:val="en" w:eastAsia="en-GB"/>
        </w:rPr>
      </w:pPr>
    </w:p>
    <w:p w14:paraId="08052EAE" w14:textId="33AE1CFA" w:rsidR="00D00F71" w:rsidRDefault="00D00F71"/>
    <w:p w14:paraId="399A626F" w14:textId="77777777" w:rsidR="0028084C" w:rsidRDefault="0028084C"/>
    <w:p w14:paraId="5EBA2317" w14:textId="25E1019F" w:rsidR="005F2F56" w:rsidRDefault="005F2F56"/>
    <w:p w14:paraId="0BE11453" w14:textId="54D5629B" w:rsidR="007D4EE7" w:rsidRDefault="007D4EE7">
      <w:pPr>
        <w:rPr>
          <w:rFonts w:ascii="Arial" w:hAnsi="Arial" w:cs="Arial"/>
          <w:color w:val="202124"/>
          <w:shd w:val="clear" w:color="auto" w:fill="FFFFFF"/>
        </w:rPr>
      </w:pPr>
    </w:p>
    <w:p w14:paraId="1934C5D4" w14:textId="16FFB0BD" w:rsidR="007D4EE7" w:rsidRDefault="007D4EE7"/>
    <w:sectPr w:rsidR="007D4EE7" w:rsidSect="003A33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10E95" w14:textId="77777777" w:rsidR="0012480E" w:rsidRDefault="0012480E" w:rsidP="0012480E">
      <w:pPr>
        <w:spacing w:after="0" w:line="240" w:lineRule="auto"/>
      </w:pPr>
      <w:r>
        <w:separator/>
      </w:r>
    </w:p>
  </w:endnote>
  <w:endnote w:type="continuationSeparator" w:id="0">
    <w:p w14:paraId="6E563E64" w14:textId="77777777" w:rsidR="0012480E" w:rsidRDefault="0012480E" w:rsidP="00124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197635"/>
      <w:docPartObj>
        <w:docPartGallery w:val="Page Numbers (Bottom of Page)"/>
        <w:docPartUnique/>
      </w:docPartObj>
    </w:sdtPr>
    <w:sdtEndPr>
      <w:rPr>
        <w:noProof/>
      </w:rPr>
    </w:sdtEndPr>
    <w:sdtContent>
      <w:p w14:paraId="248992E5" w14:textId="26D3F9F3" w:rsidR="0012480E" w:rsidRDefault="001248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3A2B3D" w14:textId="77777777" w:rsidR="0012480E" w:rsidRDefault="00124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55FF2" w14:textId="77777777" w:rsidR="0012480E" w:rsidRDefault="0012480E" w:rsidP="0012480E">
      <w:pPr>
        <w:spacing w:after="0" w:line="240" w:lineRule="auto"/>
      </w:pPr>
      <w:r>
        <w:separator/>
      </w:r>
    </w:p>
  </w:footnote>
  <w:footnote w:type="continuationSeparator" w:id="0">
    <w:p w14:paraId="7F8E6FCF" w14:textId="77777777" w:rsidR="0012480E" w:rsidRDefault="0012480E" w:rsidP="00124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C8908" w14:textId="77777777" w:rsidR="00201679" w:rsidRDefault="002016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6A5"/>
    <w:rsid w:val="00003A07"/>
    <w:rsid w:val="00014538"/>
    <w:rsid w:val="00020332"/>
    <w:rsid w:val="00023681"/>
    <w:rsid w:val="0002412E"/>
    <w:rsid w:val="00030ADA"/>
    <w:rsid w:val="000350B6"/>
    <w:rsid w:val="000852C1"/>
    <w:rsid w:val="000B2AEA"/>
    <w:rsid w:val="000C35D8"/>
    <w:rsid w:val="00106141"/>
    <w:rsid w:val="00121AAE"/>
    <w:rsid w:val="0012480E"/>
    <w:rsid w:val="001359D9"/>
    <w:rsid w:val="00154184"/>
    <w:rsid w:val="00164DC5"/>
    <w:rsid w:val="00187DE0"/>
    <w:rsid w:val="001A400D"/>
    <w:rsid w:val="001B4A7C"/>
    <w:rsid w:val="001C4C81"/>
    <w:rsid w:val="00201679"/>
    <w:rsid w:val="002016F1"/>
    <w:rsid w:val="002140B1"/>
    <w:rsid w:val="00226B37"/>
    <w:rsid w:val="00235D1A"/>
    <w:rsid w:val="00245F74"/>
    <w:rsid w:val="00256D52"/>
    <w:rsid w:val="0028084C"/>
    <w:rsid w:val="002D27CB"/>
    <w:rsid w:val="002D5D0B"/>
    <w:rsid w:val="00331389"/>
    <w:rsid w:val="0036344B"/>
    <w:rsid w:val="003A33BD"/>
    <w:rsid w:val="003B6B40"/>
    <w:rsid w:val="003E4CEE"/>
    <w:rsid w:val="00422092"/>
    <w:rsid w:val="0043450F"/>
    <w:rsid w:val="00434F5B"/>
    <w:rsid w:val="00465F0F"/>
    <w:rsid w:val="004922F2"/>
    <w:rsid w:val="004C0BF4"/>
    <w:rsid w:val="005160EB"/>
    <w:rsid w:val="005161BE"/>
    <w:rsid w:val="00532A3A"/>
    <w:rsid w:val="00595AC1"/>
    <w:rsid w:val="005C015D"/>
    <w:rsid w:val="005F2F56"/>
    <w:rsid w:val="00606FE3"/>
    <w:rsid w:val="00616418"/>
    <w:rsid w:val="006365E4"/>
    <w:rsid w:val="0065446C"/>
    <w:rsid w:val="006A0CB0"/>
    <w:rsid w:val="006D2BC4"/>
    <w:rsid w:val="006D59DA"/>
    <w:rsid w:val="006E6213"/>
    <w:rsid w:val="006E62CA"/>
    <w:rsid w:val="0073089C"/>
    <w:rsid w:val="00747DA8"/>
    <w:rsid w:val="00751196"/>
    <w:rsid w:val="00793701"/>
    <w:rsid w:val="00794CBC"/>
    <w:rsid w:val="007C4E8B"/>
    <w:rsid w:val="007D27A1"/>
    <w:rsid w:val="007D4EE7"/>
    <w:rsid w:val="007E0EF1"/>
    <w:rsid w:val="00870970"/>
    <w:rsid w:val="008C110A"/>
    <w:rsid w:val="008C238F"/>
    <w:rsid w:val="009551A4"/>
    <w:rsid w:val="00955675"/>
    <w:rsid w:val="009F1548"/>
    <w:rsid w:val="00A34146"/>
    <w:rsid w:val="00A4406A"/>
    <w:rsid w:val="00A640EA"/>
    <w:rsid w:val="00A7531B"/>
    <w:rsid w:val="00AA3402"/>
    <w:rsid w:val="00AF37DF"/>
    <w:rsid w:val="00B13D1F"/>
    <w:rsid w:val="00B16C91"/>
    <w:rsid w:val="00B22824"/>
    <w:rsid w:val="00B53DBF"/>
    <w:rsid w:val="00B943B2"/>
    <w:rsid w:val="00BC2E30"/>
    <w:rsid w:val="00BD05D4"/>
    <w:rsid w:val="00BE476D"/>
    <w:rsid w:val="00BE6447"/>
    <w:rsid w:val="00BF5B20"/>
    <w:rsid w:val="00C3611F"/>
    <w:rsid w:val="00C656A5"/>
    <w:rsid w:val="00CA2F81"/>
    <w:rsid w:val="00CB565E"/>
    <w:rsid w:val="00CD23B0"/>
    <w:rsid w:val="00CD6E67"/>
    <w:rsid w:val="00D009A0"/>
    <w:rsid w:val="00D00F71"/>
    <w:rsid w:val="00D0753C"/>
    <w:rsid w:val="00D13445"/>
    <w:rsid w:val="00D14D9D"/>
    <w:rsid w:val="00D4547D"/>
    <w:rsid w:val="00D546B2"/>
    <w:rsid w:val="00D74D49"/>
    <w:rsid w:val="00D8342E"/>
    <w:rsid w:val="00DC1140"/>
    <w:rsid w:val="00DF5F26"/>
    <w:rsid w:val="00E06AF9"/>
    <w:rsid w:val="00E63DFE"/>
    <w:rsid w:val="00E809C2"/>
    <w:rsid w:val="00E95D80"/>
    <w:rsid w:val="00EA1C89"/>
    <w:rsid w:val="00F21C34"/>
    <w:rsid w:val="00F27A8A"/>
    <w:rsid w:val="00F64C37"/>
    <w:rsid w:val="00F730BF"/>
    <w:rsid w:val="00FA1188"/>
    <w:rsid w:val="00FD2177"/>
    <w:rsid w:val="00FD6780"/>
    <w:rsid w:val="00FF2255"/>
    <w:rsid w:val="00FF5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46C81"/>
  <w15:chartTrackingRefBased/>
  <w15:docId w15:val="{FF6A3D10-78F6-4D0C-9292-EA57EBA8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5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33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pfdse">
    <w:name w:val="jpfdse"/>
    <w:basedOn w:val="DefaultParagraphFont"/>
    <w:rsid w:val="00121AAE"/>
  </w:style>
  <w:style w:type="character" w:customStyle="1" w:styleId="Heading1Char">
    <w:name w:val="Heading 1 Char"/>
    <w:basedOn w:val="DefaultParagraphFont"/>
    <w:link w:val="Heading1"/>
    <w:uiPriority w:val="9"/>
    <w:rsid w:val="0043450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345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5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A33BD"/>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FA1188"/>
    <w:rPr>
      <w:color w:val="808080"/>
    </w:rPr>
  </w:style>
  <w:style w:type="character" w:styleId="Hyperlink">
    <w:name w:val="Hyperlink"/>
    <w:basedOn w:val="DefaultParagraphFont"/>
    <w:uiPriority w:val="99"/>
    <w:unhideWhenUsed/>
    <w:rsid w:val="00014538"/>
    <w:rPr>
      <w:color w:val="0563C1" w:themeColor="hyperlink"/>
      <w:u w:val="single"/>
    </w:rPr>
  </w:style>
  <w:style w:type="character" w:styleId="UnresolvedMention">
    <w:name w:val="Unresolved Mention"/>
    <w:basedOn w:val="DefaultParagraphFont"/>
    <w:uiPriority w:val="99"/>
    <w:semiHidden/>
    <w:unhideWhenUsed/>
    <w:rsid w:val="00014538"/>
    <w:rPr>
      <w:color w:val="605E5C"/>
      <w:shd w:val="clear" w:color="auto" w:fill="E1DFDD"/>
    </w:rPr>
  </w:style>
  <w:style w:type="paragraph" w:styleId="Caption">
    <w:name w:val="caption"/>
    <w:basedOn w:val="Normal"/>
    <w:next w:val="Normal"/>
    <w:uiPriority w:val="35"/>
    <w:unhideWhenUsed/>
    <w:qFormat/>
    <w:rsid w:val="00BD05D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2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80E"/>
  </w:style>
  <w:style w:type="paragraph" w:styleId="Footer">
    <w:name w:val="footer"/>
    <w:basedOn w:val="Normal"/>
    <w:link w:val="FooterChar"/>
    <w:uiPriority w:val="99"/>
    <w:unhideWhenUsed/>
    <w:rsid w:val="00124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80E"/>
  </w:style>
  <w:style w:type="paragraph" w:styleId="NormalWeb">
    <w:name w:val="Normal (Web)"/>
    <w:basedOn w:val="Normal"/>
    <w:uiPriority w:val="99"/>
    <w:semiHidden/>
    <w:unhideWhenUsed/>
    <w:rsid w:val="001A40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016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679"/>
    <w:rPr>
      <w:rFonts w:eastAsiaTheme="minorEastAsia"/>
      <w:lang w:val="en-US"/>
    </w:rPr>
  </w:style>
  <w:style w:type="paragraph" w:styleId="TOCHeading">
    <w:name w:val="TOC Heading"/>
    <w:basedOn w:val="Heading1"/>
    <w:next w:val="Normal"/>
    <w:uiPriority w:val="39"/>
    <w:unhideWhenUsed/>
    <w:qFormat/>
    <w:rsid w:val="00201679"/>
    <w:pPr>
      <w:outlineLvl w:val="9"/>
    </w:pPr>
    <w:rPr>
      <w:lang w:val="en-US"/>
    </w:rPr>
  </w:style>
  <w:style w:type="paragraph" w:styleId="TOC1">
    <w:name w:val="toc 1"/>
    <w:basedOn w:val="Normal"/>
    <w:next w:val="Normal"/>
    <w:autoRedefine/>
    <w:uiPriority w:val="39"/>
    <w:unhideWhenUsed/>
    <w:rsid w:val="00201679"/>
    <w:pPr>
      <w:spacing w:after="100"/>
    </w:pPr>
  </w:style>
  <w:style w:type="paragraph" w:styleId="TOC2">
    <w:name w:val="toc 2"/>
    <w:basedOn w:val="Normal"/>
    <w:next w:val="Normal"/>
    <w:autoRedefine/>
    <w:uiPriority w:val="39"/>
    <w:unhideWhenUsed/>
    <w:rsid w:val="002016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8152">
      <w:bodyDiv w:val="1"/>
      <w:marLeft w:val="0"/>
      <w:marRight w:val="0"/>
      <w:marTop w:val="0"/>
      <w:marBottom w:val="0"/>
      <w:divBdr>
        <w:top w:val="none" w:sz="0" w:space="0" w:color="auto"/>
        <w:left w:val="none" w:sz="0" w:space="0" w:color="auto"/>
        <w:bottom w:val="none" w:sz="0" w:space="0" w:color="auto"/>
        <w:right w:val="none" w:sz="0" w:space="0" w:color="auto"/>
      </w:divBdr>
    </w:div>
    <w:div w:id="119736130">
      <w:bodyDiv w:val="1"/>
      <w:marLeft w:val="0"/>
      <w:marRight w:val="0"/>
      <w:marTop w:val="0"/>
      <w:marBottom w:val="0"/>
      <w:divBdr>
        <w:top w:val="none" w:sz="0" w:space="0" w:color="auto"/>
        <w:left w:val="none" w:sz="0" w:space="0" w:color="auto"/>
        <w:bottom w:val="none" w:sz="0" w:space="0" w:color="auto"/>
        <w:right w:val="none" w:sz="0" w:space="0" w:color="auto"/>
      </w:divBdr>
    </w:div>
    <w:div w:id="309480910">
      <w:bodyDiv w:val="1"/>
      <w:marLeft w:val="0"/>
      <w:marRight w:val="0"/>
      <w:marTop w:val="0"/>
      <w:marBottom w:val="0"/>
      <w:divBdr>
        <w:top w:val="none" w:sz="0" w:space="0" w:color="auto"/>
        <w:left w:val="none" w:sz="0" w:space="0" w:color="auto"/>
        <w:bottom w:val="none" w:sz="0" w:space="0" w:color="auto"/>
        <w:right w:val="none" w:sz="0" w:space="0" w:color="auto"/>
      </w:divBdr>
    </w:div>
    <w:div w:id="642152277">
      <w:bodyDiv w:val="1"/>
      <w:marLeft w:val="0"/>
      <w:marRight w:val="0"/>
      <w:marTop w:val="0"/>
      <w:marBottom w:val="0"/>
      <w:divBdr>
        <w:top w:val="none" w:sz="0" w:space="0" w:color="auto"/>
        <w:left w:val="none" w:sz="0" w:space="0" w:color="auto"/>
        <w:bottom w:val="none" w:sz="0" w:space="0" w:color="auto"/>
        <w:right w:val="none" w:sz="0" w:space="0" w:color="auto"/>
      </w:divBdr>
    </w:div>
    <w:div w:id="687022407">
      <w:bodyDiv w:val="1"/>
      <w:marLeft w:val="0"/>
      <w:marRight w:val="0"/>
      <w:marTop w:val="0"/>
      <w:marBottom w:val="0"/>
      <w:divBdr>
        <w:top w:val="none" w:sz="0" w:space="0" w:color="auto"/>
        <w:left w:val="none" w:sz="0" w:space="0" w:color="auto"/>
        <w:bottom w:val="none" w:sz="0" w:space="0" w:color="auto"/>
        <w:right w:val="none" w:sz="0" w:space="0" w:color="auto"/>
      </w:divBdr>
    </w:div>
    <w:div w:id="806581723">
      <w:bodyDiv w:val="1"/>
      <w:marLeft w:val="0"/>
      <w:marRight w:val="0"/>
      <w:marTop w:val="0"/>
      <w:marBottom w:val="0"/>
      <w:divBdr>
        <w:top w:val="none" w:sz="0" w:space="0" w:color="auto"/>
        <w:left w:val="none" w:sz="0" w:space="0" w:color="auto"/>
        <w:bottom w:val="none" w:sz="0" w:space="0" w:color="auto"/>
        <w:right w:val="none" w:sz="0" w:space="0" w:color="auto"/>
      </w:divBdr>
    </w:div>
    <w:div w:id="809786869">
      <w:bodyDiv w:val="1"/>
      <w:marLeft w:val="0"/>
      <w:marRight w:val="0"/>
      <w:marTop w:val="0"/>
      <w:marBottom w:val="0"/>
      <w:divBdr>
        <w:top w:val="none" w:sz="0" w:space="0" w:color="auto"/>
        <w:left w:val="none" w:sz="0" w:space="0" w:color="auto"/>
        <w:bottom w:val="none" w:sz="0" w:space="0" w:color="auto"/>
        <w:right w:val="none" w:sz="0" w:space="0" w:color="auto"/>
      </w:divBdr>
    </w:div>
    <w:div w:id="851912659">
      <w:bodyDiv w:val="1"/>
      <w:marLeft w:val="0"/>
      <w:marRight w:val="0"/>
      <w:marTop w:val="0"/>
      <w:marBottom w:val="0"/>
      <w:divBdr>
        <w:top w:val="none" w:sz="0" w:space="0" w:color="auto"/>
        <w:left w:val="none" w:sz="0" w:space="0" w:color="auto"/>
        <w:bottom w:val="none" w:sz="0" w:space="0" w:color="auto"/>
        <w:right w:val="none" w:sz="0" w:space="0" w:color="auto"/>
      </w:divBdr>
    </w:div>
    <w:div w:id="886449965">
      <w:bodyDiv w:val="1"/>
      <w:marLeft w:val="0"/>
      <w:marRight w:val="0"/>
      <w:marTop w:val="0"/>
      <w:marBottom w:val="0"/>
      <w:divBdr>
        <w:top w:val="none" w:sz="0" w:space="0" w:color="auto"/>
        <w:left w:val="none" w:sz="0" w:space="0" w:color="auto"/>
        <w:bottom w:val="none" w:sz="0" w:space="0" w:color="auto"/>
        <w:right w:val="none" w:sz="0" w:space="0" w:color="auto"/>
      </w:divBdr>
    </w:div>
    <w:div w:id="1189373865">
      <w:bodyDiv w:val="1"/>
      <w:marLeft w:val="0"/>
      <w:marRight w:val="0"/>
      <w:marTop w:val="0"/>
      <w:marBottom w:val="0"/>
      <w:divBdr>
        <w:top w:val="none" w:sz="0" w:space="0" w:color="auto"/>
        <w:left w:val="none" w:sz="0" w:space="0" w:color="auto"/>
        <w:bottom w:val="none" w:sz="0" w:space="0" w:color="auto"/>
        <w:right w:val="none" w:sz="0" w:space="0" w:color="auto"/>
      </w:divBdr>
    </w:div>
    <w:div w:id="1236934901">
      <w:bodyDiv w:val="1"/>
      <w:marLeft w:val="0"/>
      <w:marRight w:val="0"/>
      <w:marTop w:val="0"/>
      <w:marBottom w:val="0"/>
      <w:divBdr>
        <w:top w:val="none" w:sz="0" w:space="0" w:color="auto"/>
        <w:left w:val="none" w:sz="0" w:space="0" w:color="auto"/>
        <w:bottom w:val="none" w:sz="0" w:space="0" w:color="auto"/>
        <w:right w:val="none" w:sz="0" w:space="0" w:color="auto"/>
      </w:divBdr>
    </w:div>
    <w:div w:id="1308781738">
      <w:bodyDiv w:val="1"/>
      <w:marLeft w:val="0"/>
      <w:marRight w:val="0"/>
      <w:marTop w:val="0"/>
      <w:marBottom w:val="0"/>
      <w:divBdr>
        <w:top w:val="none" w:sz="0" w:space="0" w:color="auto"/>
        <w:left w:val="none" w:sz="0" w:space="0" w:color="auto"/>
        <w:bottom w:val="none" w:sz="0" w:space="0" w:color="auto"/>
        <w:right w:val="none" w:sz="0" w:space="0" w:color="auto"/>
      </w:divBdr>
      <w:divsChild>
        <w:div w:id="186994372">
          <w:marLeft w:val="0"/>
          <w:marRight w:val="0"/>
          <w:marTop w:val="0"/>
          <w:marBottom w:val="0"/>
          <w:divBdr>
            <w:top w:val="none" w:sz="0" w:space="0" w:color="auto"/>
            <w:left w:val="none" w:sz="0" w:space="0" w:color="auto"/>
            <w:bottom w:val="none" w:sz="0" w:space="0" w:color="auto"/>
            <w:right w:val="none" w:sz="0" w:space="0" w:color="auto"/>
          </w:divBdr>
        </w:div>
      </w:divsChild>
    </w:div>
    <w:div w:id="1314799067">
      <w:bodyDiv w:val="1"/>
      <w:marLeft w:val="0"/>
      <w:marRight w:val="0"/>
      <w:marTop w:val="0"/>
      <w:marBottom w:val="0"/>
      <w:divBdr>
        <w:top w:val="none" w:sz="0" w:space="0" w:color="auto"/>
        <w:left w:val="none" w:sz="0" w:space="0" w:color="auto"/>
        <w:bottom w:val="none" w:sz="0" w:space="0" w:color="auto"/>
        <w:right w:val="none" w:sz="0" w:space="0" w:color="auto"/>
      </w:divBdr>
    </w:div>
    <w:div w:id="1531146841">
      <w:bodyDiv w:val="1"/>
      <w:marLeft w:val="0"/>
      <w:marRight w:val="0"/>
      <w:marTop w:val="0"/>
      <w:marBottom w:val="0"/>
      <w:divBdr>
        <w:top w:val="none" w:sz="0" w:space="0" w:color="auto"/>
        <w:left w:val="none" w:sz="0" w:space="0" w:color="auto"/>
        <w:bottom w:val="none" w:sz="0" w:space="0" w:color="auto"/>
        <w:right w:val="none" w:sz="0" w:space="0" w:color="auto"/>
      </w:divBdr>
    </w:div>
    <w:div w:id="1593736781">
      <w:bodyDiv w:val="1"/>
      <w:marLeft w:val="0"/>
      <w:marRight w:val="0"/>
      <w:marTop w:val="0"/>
      <w:marBottom w:val="0"/>
      <w:divBdr>
        <w:top w:val="none" w:sz="0" w:space="0" w:color="auto"/>
        <w:left w:val="none" w:sz="0" w:space="0" w:color="auto"/>
        <w:bottom w:val="none" w:sz="0" w:space="0" w:color="auto"/>
        <w:right w:val="none" w:sz="0" w:space="0" w:color="auto"/>
      </w:divBdr>
    </w:div>
    <w:div w:id="1647734613">
      <w:bodyDiv w:val="1"/>
      <w:marLeft w:val="0"/>
      <w:marRight w:val="0"/>
      <w:marTop w:val="0"/>
      <w:marBottom w:val="0"/>
      <w:divBdr>
        <w:top w:val="none" w:sz="0" w:space="0" w:color="auto"/>
        <w:left w:val="none" w:sz="0" w:space="0" w:color="auto"/>
        <w:bottom w:val="none" w:sz="0" w:space="0" w:color="auto"/>
        <w:right w:val="none" w:sz="0" w:space="0" w:color="auto"/>
      </w:divBdr>
    </w:div>
    <w:div w:id="1737363436">
      <w:bodyDiv w:val="1"/>
      <w:marLeft w:val="0"/>
      <w:marRight w:val="0"/>
      <w:marTop w:val="0"/>
      <w:marBottom w:val="0"/>
      <w:divBdr>
        <w:top w:val="none" w:sz="0" w:space="0" w:color="auto"/>
        <w:left w:val="none" w:sz="0" w:space="0" w:color="auto"/>
        <w:bottom w:val="none" w:sz="0" w:space="0" w:color="auto"/>
        <w:right w:val="none" w:sz="0" w:space="0" w:color="auto"/>
      </w:divBdr>
    </w:div>
    <w:div w:id="1890803981">
      <w:bodyDiv w:val="1"/>
      <w:marLeft w:val="0"/>
      <w:marRight w:val="0"/>
      <w:marTop w:val="0"/>
      <w:marBottom w:val="0"/>
      <w:divBdr>
        <w:top w:val="none" w:sz="0" w:space="0" w:color="auto"/>
        <w:left w:val="none" w:sz="0" w:space="0" w:color="auto"/>
        <w:bottom w:val="none" w:sz="0" w:space="0" w:color="auto"/>
        <w:right w:val="none" w:sz="0" w:space="0" w:color="auto"/>
      </w:divBdr>
    </w:div>
    <w:div w:id="207639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emf"/><Relationship Id="rId26" Type="http://schemas.openxmlformats.org/officeDocument/2006/relationships/chart" Target="charts/chart8.xml"/><Relationship Id="rId21" Type="http://schemas.openxmlformats.org/officeDocument/2006/relationships/image" Target="media/image6.emf"/><Relationship Id="rId34" Type="http://schemas.openxmlformats.org/officeDocument/2006/relationships/image" Target="cid:55990FC0-8F95-4621-B11F-8FC86F0B62EC"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hart" Target="charts/chart3.xml"/><Relationship Id="rId25" Type="http://schemas.openxmlformats.org/officeDocument/2006/relationships/chart" Target="charts/chart7.xml"/><Relationship Id="rId33" Type="http://schemas.openxmlformats.org/officeDocument/2006/relationships/image" Target="media/image12.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chart" Target="charts/chart5.xm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8.emf"/><Relationship Id="rId32" Type="http://schemas.openxmlformats.org/officeDocument/2006/relationships/image" Target="cid:316FECC2-6AE9-4F0F-9BDB-410C08F0D61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6.xml"/><Relationship Id="rId28" Type="http://schemas.openxmlformats.org/officeDocument/2006/relationships/chart" Target="charts/chart9.xml"/><Relationship Id="rId36" Type="http://schemas.openxmlformats.org/officeDocument/2006/relationships/image" Target="cid:EE257682-D58D-491D-A797-9E29D6A351F4" TargetMode="External"/><Relationship Id="rId10" Type="http://schemas.openxmlformats.org/officeDocument/2006/relationships/image" Target="media/image2.emf"/><Relationship Id="rId19" Type="http://schemas.openxmlformats.org/officeDocument/2006/relationships/chart" Target="charts/chart4.xml"/><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image" Target="media/image9.emf"/><Relationship Id="rId30" Type="http://schemas.openxmlformats.org/officeDocument/2006/relationships/image" Target="cid:5B551B4F-5429-4572-AB19-9AE6BD4D6C93" TargetMode="External"/><Relationship Id="rId35" Type="http://schemas.openxmlformats.org/officeDocument/2006/relationships/image" Target="media/image13.jpeg"/><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D:\Uni\Sample%201%20@%20Room%20Tem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Sample%201%20@%20Room%20Tem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Uni\Sample%201%20@%20Room%20Tem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ni\Sample%201%20@%20Room%20Tem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Uni\Sample%201%20@%20Room%20Tem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Uni\Outdoor%20tem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Uni\Outdoor%20tem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Uni\Outdoor%20tem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Uni\Cyclic%20loading.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Strain Curve (Sample 1 @ Room Temp)</a:t>
            </a:r>
          </a:p>
        </c:rich>
      </c:tx>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'Sample 1'!$B$6:$AG$6</c:f>
              <c:numCache>
                <c:formatCode>General</c:formatCode>
                <c:ptCount val="32"/>
                <c:pt idx="0">
                  <c:v>0</c:v>
                </c:pt>
                <c:pt idx="1">
                  <c:v>2.5316455696202531E-2</c:v>
                </c:pt>
                <c:pt idx="2">
                  <c:v>0.12025316455696203</c:v>
                </c:pt>
                <c:pt idx="3">
                  <c:v>0.21518987341772153</c:v>
                </c:pt>
                <c:pt idx="4">
                  <c:v>0.37974683544303794</c:v>
                </c:pt>
                <c:pt idx="5">
                  <c:v>0.51898734177215189</c:v>
                </c:pt>
                <c:pt idx="6">
                  <c:v>0.68354430379746833</c:v>
                </c:pt>
                <c:pt idx="7">
                  <c:v>0.810126582278481</c:v>
                </c:pt>
                <c:pt idx="8">
                  <c:v>0.92405063291139233</c:v>
                </c:pt>
                <c:pt idx="9">
                  <c:v>1.0253164556962024</c:v>
                </c:pt>
                <c:pt idx="10">
                  <c:v>1.1645569620253164</c:v>
                </c:pt>
                <c:pt idx="11">
                  <c:v>1.2911392405063291</c:v>
                </c:pt>
                <c:pt idx="12">
                  <c:v>1.4303797468354431</c:v>
                </c:pt>
                <c:pt idx="13">
                  <c:v>1.6329113924050633</c:v>
                </c:pt>
                <c:pt idx="14">
                  <c:v>1.8354430379746833</c:v>
                </c:pt>
                <c:pt idx="15">
                  <c:v>2.0506329113924049</c:v>
                </c:pt>
                <c:pt idx="16">
                  <c:v>2.2531645569620253</c:v>
                </c:pt>
                <c:pt idx="17">
                  <c:v>2.4430379746835444</c:v>
                </c:pt>
                <c:pt idx="18">
                  <c:v>2.6202531645569618</c:v>
                </c:pt>
                <c:pt idx="19">
                  <c:v>2.7721518987341773</c:v>
                </c:pt>
                <c:pt idx="20">
                  <c:v>2.8860759493670889</c:v>
                </c:pt>
                <c:pt idx="21">
                  <c:v>3.0886075949367089</c:v>
                </c:pt>
                <c:pt idx="22">
                  <c:v>3.2025316455696204</c:v>
                </c:pt>
                <c:pt idx="23">
                  <c:v>3.3164556962025316</c:v>
                </c:pt>
                <c:pt idx="24">
                  <c:v>3.3417721518987342</c:v>
                </c:pt>
                <c:pt idx="25">
                  <c:v>3.4050632911392409</c:v>
                </c:pt>
                <c:pt idx="26">
                  <c:v>3.5063291139240511</c:v>
                </c:pt>
                <c:pt idx="27">
                  <c:v>3.5696202531645564</c:v>
                </c:pt>
                <c:pt idx="28">
                  <c:v>3.6075949367088604</c:v>
                </c:pt>
                <c:pt idx="29">
                  <c:v>3.683544303797468</c:v>
                </c:pt>
                <c:pt idx="30">
                  <c:v>3.7341772151898733</c:v>
                </c:pt>
                <c:pt idx="31">
                  <c:v>3.7848101265822782</c:v>
                </c:pt>
              </c:numCache>
            </c:numRef>
          </c:xVal>
          <c:yVal>
            <c:numRef>
              <c:f>'Sample 1'!$B$5:$AG$5</c:f>
              <c:numCache>
                <c:formatCode>General</c:formatCode>
                <c:ptCount val="32"/>
                <c:pt idx="0">
                  <c:v>0</c:v>
                </c:pt>
                <c:pt idx="1">
                  <c:v>241.03194103194107</c:v>
                </c:pt>
                <c:pt idx="2">
                  <c:v>482.06388206388215</c:v>
                </c:pt>
                <c:pt idx="3">
                  <c:v>723.09582309582311</c:v>
                </c:pt>
                <c:pt idx="4">
                  <c:v>964.12776412776429</c:v>
                </c:pt>
                <c:pt idx="5">
                  <c:v>1205.1597051597053</c:v>
                </c:pt>
                <c:pt idx="6">
                  <c:v>1446.1916461916462</c:v>
                </c:pt>
                <c:pt idx="7">
                  <c:v>1687.2235872235874</c:v>
                </c:pt>
                <c:pt idx="8">
                  <c:v>1928.2555282555286</c:v>
                </c:pt>
                <c:pt idx="9">
                  <c:v>2169.2874692874693</c:v>
                </c:pt>
                <c:pt idx="10">
                  <c:v>2410.3194103194105</c:v>
                </c:pt>
                <c:pt idx="11">
                  <c:v>2651.3513513513522</c:v>
                </c:pt>
                <c:pt idx="12">
                  <c:v>2892.3832923832924</c:v>
                </c:pt>
                <c:pt idx="13">
                  <c:v>3133.4152334152341</c:v>
                </c:pt>
                <c:pt idx="14">
                  <c:v>3374.4471744471748</c:v>
                </c:pt>
                <c:pt idx="15">
                  <c:v>3615.4791154791155</c:v>
                </c:pt>
                <c:pt idx="16">
                  <c:v>3856.5110565110572</c:v>
                </c:pt>
                <c:pt idx="17">
                  <c:v>4097.5429975429979</c:v>
                </c:pt>
                <c:pt idx="18">
                  <c:v>4338.5749385749386</c:v>
                </c:pt>
                <c:pt idx="19">
                  <c:v>4579.6068796068794</c:v>
                </c:pt>
                <c:pt idx="20">
                  <c:v>4820.638820638821</c:v>
                </c:pt>
                <c:pt idx="21">
                  <c:v>5061.6707616707627</c:v>
                </c:pt>
                <c:pt idx="22">
                  <c:v>5302.7027027027043</c:v>
                </c:pt>
                <c:pt idx="23">
                  <c:v>5543.7346437346441</c:v>
                </c:pt>
                <c:pt idx="24">
                  <c:v>5784.7665847665849</c:v>
                </c:pt>
                <c:pt idx="25">
                  <c:v>6025.7985257985265</c:v>
                </c:pt>
                <c:pt idx="26">
                  <c:v>6266.8304668304681</c:v>
                </c:pt>
                <c:pt idx="27">
                  <c:v>6507.8624078624089</c:v>
                </c:pt>
                <c:pt idx="28">
                  <c:v>6748.8943488943496</c:v>
                </c:pt>
                <c:pt idx="29">
                  <c:v>6989.9262899262903</c:v>
                </c:pt>
                <c:pt idx="30">
                  <c:v>7230.9582309582311</c:v>
                </c:pt>
                <c:pt idx="31">
                  <c:v>7471.9901719901727</c:v>
                </c:pt>
              </c:numCache>
            </c:numRef>
          </c:yVal>
          <c:smooth val="1"/>
          <c:extLst>
            <c:ext xmlns:c16="http://schemas.microsoft.com/office/drawing/2014/chart" uri="{C3380CC4-5D6E-409C-BE32-E72D297353CC}">
              <c16:uniqueId val="{00000000-37E6-4322-A1C2-9CCAAF2663B0}"/>
            </c:ext>
          </c:extLst>
        </c:ser>
        <c:dLbls>
          <c:showLegendKey val="0"/>
          <c:showVal val="0"/>
          <c:showCatName val="0"/>
          <c:showSerName val="0"/>
          <c:showPercent val="0"/>
          <c:showBubbleSize val="0"/>
        </c:dLbls>
        <c:axId val="1115458784"/>
        <c:axId val="1115459200"/>
      </c:scatterChart>
      <c:valAx>
        <c:axId val="1115458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459200"/>
        <c:crosses val="autoZero"/>
        <c:crossBetween val="midCat"/>
      </c:valAx>
      <c:valAx>
        <c:axId val="111545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458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baseline="0">
                <a:effectLst/>
              </a:rPr>
              <a:t>Stress Strain Curve (Sample 2 @ Room Temp)</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'Sample 2'!$B$6:$AI$6</c:f>
              <c:numCache>
                <c:formatCode>General</c:formatCode>
                <c:ptCount val="34"/>
                <c:pt idx="0">
                  <c:v>0</c:v>
                </c:pt>
                <c:pt idx="1">
                  <c:v>7.6923076923076927E-2</c:v>
                </c:pt>
                <c:pt idx="2">
                  <c:v>0.16666666666666666</c:v>
                </c:pt>
                <c:pt idx="3">
                  <c:v>0.26923076923076927</c:v>
                </c:pt>
                <c:pt idx="4">
                  <c:v>0.37179487179487181</c:v>
                </c:pt>
                <c:pt idx="5">
                  <c:v>0.46153846153846151</c:v>
                </c:pt>
                <c:pt idx="6">
                  <c:v>0.58974358974358976</c:v>
                </c:pt>
                <c:pt idx="7">
                  <c:v>0.71794871794871795</c:v>
                </c:pt>
                <c:pt idx="8">
                  <c:v>0.83333333333333337</c:v>
                </c:pt>
                <c:pt idx="9">
                  <c:v>0.98717948717948711</c:v>
                </c:pt>
                <c:pt idx="10">
                  <c:v>1.141025641025641</c:v>
                </c:pt>
                <c:pt idx="11">
                  <c:v>1.3846153846153846</c:v>
                </c:pt>
                <c:pt idx="12">
                  <c:v>1.6282051282051282</c:v>
                </c:pt>
                <c:pt idx="13">
                  <c:v>2</c:v>
                </c:pt>
                <c:pt idx="14">
                  <c:v>2.2051282051282048</c:v>
                </c:pt>
                <c:pt idx="15">
                  <c:v>2.4102564102564101</c:v>
                </c:pt>
                <c:pt idx="16">
                  <c:v>2.6153846153846154</c:v>
                </c:pt>
                <c:pt idx="17">
                  <c:v>2.8205128205128207</c:v>
                </c:pt>
                <c:pt idx="18">
                  <c:v>3</c:v>
                </c:pt>
                <c:pt idx="19">
                  <c:v>3.1153846153846154</c:v>
                </c:pt>
                <c:pt idx="20">
                  <c:v>3.2051282051282053</c:v>
                </c:pt>
                <c:pt idx="21">
                  <c:v>3.2948717948717952</c:v>
                </c:pt>
                <c:pt idx="22">
                  <c:v>3.3846153846153846</c:v>
                </c:pt>
                <c:pt idx="23">
                  <c:v>3.4615384615384617</c:v>
                </c:pt>
                <c:pt idx="24">
                  <c:v>3.5384615384615388</c:v>
                </c:pt>
                <c:pt idx="25">
                  <c:v>3.6282051282051277</c:v>
                </c:pt>
                <c:pt idx="26">
                  <c:v>3.6923076923076921</c:v>
                </c:pt>
                <c:pt idx="27">
                  <c:v>3.7692307692307692</c:v>
                </c:pt>
                <c:pt idx="28">
                  <c:v>3.8461538461538458</c:v>
                </c:pt>
                <c:pt idx="29">
                  <c:v>3.9358974358974357</c:v>
                </c:pt>
                <c:pt idx="30">
                  <c:v>3.9871794871794872</c:v>
                </c:pt>
                <c:pt idx="31">
                  <c:v>4.0641025641025639</c:v>
                </c:pt>
                <c:pt idx="32">
                  <c:v>4.1794871794871797</c:v>
                </c:pt>
                <c:pt idx="33">
                  <c:v>4.2307692307692308</c:v>
                </c:pt>
              </c:numCache>
            </c:numRef>
          </c:xVal>
          <c:yVal>
            <c:numRef>
              <c:f>'Sample 2'!$B$5:$AI$5</c:f>
              <c:numCache>
                <c:formatCode>General</c:formatCode>
                <c:ptCount val="34"/>
                <c:pt idx="0">
                  <c:v>0</c:v>
                </c:pt>
                <c:pt idx="1">
                  <c:v>223.36065573770495</c:v>
                </c:pt>
                <c:pt idx="2">
                  <c:v>446.72131147540989</c:v>
                </c:pt>
                <c:pt idx="3">
                  <c:v>670.08196721311481</c:v>
                </c:pt>
                <c:pt idx="4">
                  <c:v>893.44262295081978</c:v>
                </c:pt>
                <c:pt idx="5">
                  <c:v>1116.8032786885246</c:v>
                </c:pt>
                <c:pt idx="6">
                  <c:v>1340.1639344262296</c:v>
                </c:pt>
                <c:pt idx="7">
                  <c:v>1563.5245901639344</c:v>
                </c:pt>
                <c:pt idx="8">
                  <c:v>1786.8852459016396</c:v>
                </c:pt>
                <c:pt idx="9">
                  <c:v>2010.2459016393443</c:v>
                </c:pt>
                <c:pt idx="10">
                  <c:v>2233.6065573770493</c:v>
                </c:pt>
                <c:pt idx="11">
                  <c:v>2456.9672131147545</c:v>
                </c:pt>
                <c:pt idx="12">
                  <c:v>2680.3278688524592</c:v>
                </c:pt>
                <c:pt idx="13">
                  <c:v>2903.6885245901644</c:v>
                </c:pt>
                <c:pt idx="14">
                  <c:v>3127.0491803278687</c:v>
                </c:pt>
                <c:pt idx="15">
                  <c:v>3350.4098360655735</c:v>
                </c:pt>
                <c:pt idx="16">
                  <c:v>3573.7704918032791</c:v>
                </c:pt>
                <c:pt idx="17">
                  <c:v>3797.1311475409834</c:v>
                </c:pt>
                <c:pt idx="18">
                  <c:v>4020.4918032786886</c:v>
                </c:pt>
                <c:pt idx="19">
                  <c:v>4243.8524590163934</c:v>
                </c:pt>
                <c:pt idx="20">
                  <c:v>4467.2131147540986</c:v>
                </c:pt>
                <c:pt idx="21">
                  <c:v>4690.5737704918038</c:v>
                </c:pt>
                <c:pt idx="22">
                  <c:v>4913.934426229509</c:v>
                </c:pt>
                <c:pt idx="23">
                  <c:v>5137.2950819672124</c:v>
                </c:pt>
                <c:pt idx="24">
                  <c:v>5360.6557377049185</c:v>
                </c:pt>
                <c:pt idx="25">
                  <c:v>5584.0163934426237</c:v>
                </c:pt>
                <c:pt idx="26">
                  <c:v>5807.3770491803289</c:v>
                </c:pt>
                <c:pt idx="27">
                  <c:v>6030.7377049180332</c:v>
                </c:pt>
                <c:pt idx="28">
                  <c:v>6254.0983606557375</c:v>
                </c:pt>
                <c:pt idx="29">
                  <c:v>6477.4590163934427</c:v>
                </c:pt>
                <c:pt idx="30">
                  <c:v>6700.8196721311469</c:v>
                </c:pt>
                <c:pt idx="31">
                  <c:v>6924.1803278688531</c:v>
                </c:pt>
                <c:pt idx="32">
                  <c:v>7147.5409836065583</c:v>
                </c:pt>
                <c:pt idx="33">
                  <c:v>7370.9016393442616</c:v>
                </c:pt>
              </c:numCache>
            </c:numRef>
          </c:yVal>
          <c:smooth val="1"/>
          <c:extLst>
            <c:ext xmlns:c16="http://schemas.microsoft.com/office/drawing/2014/chart" uri="{C3380CC4-5D6E-409C-BE32-E72D297353CC}">
              <c16:uniqueId val="{00000000-10CC-4FE5-BB04-F86B900688FE}"/>
            </c:ext>
          </c:extLst>
        </c:ser>
        <c:dLbls>
          <c:showLegendKey val="0"/>
          <c:showVal val="0"/>
          <c:showCatName val="0"/>
          <c:showSerName val="0"/>
          <c:showPercent val="0"/>
          <c:showBubbleSize val="0"/>
        </c:dLbls>
        <c:axId val="1070726096"/>
        <c:axId val="1070724432"/>
      </c:scatterChart>
      <c:valAx>
        <c:axId val="1070726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724432"/>
        <c:crosses val="autoZero"/>
        <c:crossBetween val="midCat"/>
      </c:valAx>
      <c:valAx>
        <c:axId val="107072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7260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(Sample 3 @ Room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'Sample 3'!$B$7:$AN$7</c:f>
              <c:numCache>
                <c:formatCode>General</c:formatCode>
                <c:ptCount val="39"/>
                <c:pt idx="0">
                  <c:v>0</c:v>
                </c:pt>
                <c:pt idx="1">
                  <c:v>8.6419753086419748E-2</c:v>
                </c:pt>
                <c:pt idx="2">
                  <c:v>0.17901234567901234</c:v>
                </c:pt>
                <c:pt idx="3">
                  <c:v>0.27777777777777773</c:v>
                </c:pt>
                <c:pt idx="4">
                  <c:v>0.40123456790123457</c:v>
                </c:pt>
                <c:pt idx="5">
                  <c:v>0.51851851851851849</c:v>
                </c:pt>
                <c:pt idx="6">
                  <c:v>0.67283950617283961</c:v>
                </c:pt>
                <c:pt idx="7">
                  <c:v>0.79629629629629628</c:v>
                </c:pt>
                <c:pt idx="8">
                  <c:v>1.0555555555555556</c:v>
                </c:pt>
                <c:pt idx="9">
                  <c:v>1.2160493827160495</c:v>
                </c:pt>
                <c:pt idx="10">
                  <c:v>1.382716049382716</c:v>
                </c:pt>
                <c:pt idx="11">
                  <c:v>1.5864197530864197</c:v>
                </c:pt>
                <c:pt idx="12">
                  <c:v>1.919753086419753</c:v>
                </c:pt>
                <c:pt idx="13">
                  <c:v>2.1790123456790123</c:v>
                </c:pt>
                <c:pt idx="14">
                  <c:v>2.3518518518518516</c:v>
                </c:pt>
                <c:pt idx="15">
                  <c:v>2.5123456790123457</c:v>
                </c:pt>
                <c:pt idx="16">
                  <c:v>2.7160493827160495</c:v>
                </c:pt>
                <c:pt idx="17">
                  <c:v>3.0493827160493829</c:v>
                </c:pt>
                <c:pt idx="18">
                  <c:v>3.308641975308642</c:v>
                </c:pt>
                <c:pt idx="19">
                  <c:v>3.4814814814814818</c:v>
                </c:pt>
                <c:pt idx="20">
                  <c:v>3.6419753086419755</c:v>
                </c:pt>
                <c:pt idx="21">
                  <c:v>3.8456790123456797</c:v>
                </c:pt>
                <c:pt idx="22">
                  <c:v>3.9814814814814823</c:v>
                </c:pt>
                <c:pt idx="23">
                  <c:v>4.0802469135802477</c:v>
                </c:pt>
                <c:pt idx="24">
                  <c:v>4.1728395061728403</c:v>
                </c:pt>
                <c:pt idx="25">
                  <c:v>4.2962962962962976</c:v>
                </c:pt>
                <c:pt idx="26">
                  <c:v>4.4382716049382731</c:v>
                </c:pt>
                <c:pt idx="27">
                  <c:v>4.5740740740740753</c:v>
                </c:pt>
                <c:pt idx="28">
                  <c:v>4.6913580246913593</c:v>
                </c:pt>
                <c:pt idx="29">
                  <c:v>4.7469135802469147</c:v>
                </c:pt>
                <c:pt idx="30">
                  <c:v>4.8148148148148158</c:v>
                </c:pt>
                <c:pt idx="31">
                  <c:v>4.8765432098765444</c:v>
                </c:pt>
                <c:pt idx="32">
                  <c:v>4.9382716049382731</c:v>
                </c:pt>
                <c:pt idx="33">
                  <c:v>5.0000000000000018</c:v>
                </c:pt>
                <c:pt idx="34">
                  <c:v>5.0617283950617296</c:v>
                </c:pt>
                <c:pt idx="35">
                  <c:v>5.1111111111111125</c:v>
                </c:pt>
                <c:pt idx="36">
                  <c:v>5.1604938271604954</c:v>
                </c:pt>
                <c:pt idx="37">
                  <c:v>5.2345679012345698</c:v>
                </c:pt>
                <c:pt idx="38">
                  <c:v>5.2839506172839528</c:v>
                </c:pt>
              </c:numCache>
            </c:numRef>
          </c:xVal>
          <c:yVal>
            <c:numRef>
              <c:f>'Sample 3'!$B$6:$AN$6</c:f>
              <c:numCache>
                <c:formatCode>General</c:formatCode>
                <c:ptCount val="39"/>
                <c:pt idx="0">
                  <c:v>0</c:v>
                </c:pt>
                <c:pt idx="1">
                  <c:v>222.4489795918368</c:v>
                </c:pt>
                <c:pt idx="2">
                  <c:v>444.89795918367361</c:v>
                </c:pt>
                <c:pt idx="3">
                  <c:v>667.34693877551035</c:v>
                </c:pt>
                <c:pt idx="4">
                  <c:v>889.79591836734721</c:v>
                </c:pt>
                <c:pt idx="5">
                  <c:v>1112.2448979591841</c:v>
                </c:pt>
                <c:pt idx="6">
                  <c:v>1334.6938775510207</c:v>
                </c:pt>
                <c:pt idx="7">
                  <c:v>1557.1428571428576</c:v>
                </c:pt>
                <c:pt idx="8">
                  <c:v>1779.5918367346944</c:v>
                </c:pt>
                <c:pt idx="9">
                  <c:v>2002.0408163265313</c:v>
                </c:pt>
                <c:pt idx="10">
                  <c:v>2224.4897959183681</c:v>
                </c:pt>
                <c:pt idx="11">
                  <c:v>2446.9387755102052</c:v>
                </c:pt>
                <c:pt idx="12">
                  <c:v>2669.3877551020414</c:v>
                </c:pt>
                <c:pt idx="13">
                  <c:v>2891.8367346938785</c:v>
                </c:pt>
                <c:pt idx="14">
                  <c:v>3114.2857142857151</c:v>
                </c:pt>
                <c:pt idx="15">
                  <c:v>3336.7346938775518</c:v>
                </c:pt>
                <c:pt idx="16">
                  <c:v>3559.1836734693889</c:v>
                </c:pt>
                <c:pt idx="17">
                  <c:v>3781.6326530612255</c:v>
                </c:pt>
                <c:pt idx="18">
                  <c:v>4004.0816326530626</c:v>
                </c:pt>
                <c:pt idx="19">
                  <c:v>4226.5306122448992</c:v>
                </c:pt>
                <c:pt idx="20">
                  <c:v>4448.9795918367363</c:v>
                </c:pt>
                <c:pt idx="21">
                  <c:v>4671.4285714285734</c:v>
                </c:pt>
                <c:pt idx="22">
                  <c:v>4893.8775510204105</c:v>
                </c:pt>
                <c:pt idx="23">
                  <c:v>5116.3265306122457</c:v>
                </c:pt>
                <c:pt idx="24">
                  <c:v>5338.7755102040828</c:v>
                </c:pt>
                <c:pt idx="25">
                  <c:v>5561.2244897959199</c:v>
                </c:pt>
                <c:pt idx="26">
                  <c:v>5783.673469387757</c:v>
                </c:pt>
                <c:pt idx="27">
                  <c:v>6006.1224489795941</c:v>
                </c:pt>
                <c:pt idx="28">
                  <c:v>6228.5714285714303</c:v>
                </c:pt>
                <c:pt idx="29">
                  <c:v>6451.0204081632673</c:v>
                </c:pt>
                <c:pt idx="30">
                  <c:v>6673.4693877551035</c:v>
                </c:pt>
                <c:pt idx="31">
                  <c:v>6895.9183673469406</c:v>
                </c:pt>
                <c:pt idx="32">
                  <c:v>7118.3673469387777</c:v>
                </c:pt>
                <c:pt idx="33">
                  <c:v>7340.816326530613</c:v>
                </c:pt>
                <c:pt idx="34">
                  <c:v>7563.265306122451</c:v>
                </c:pt>
                <c:pt idx="35">
                  <c:v>7785.7142857142881</c:v>
                </c:pt>
                <c:pt idx="36">
                  <c:v>8008.1632653061251</c:v>
                </c:pt>
                <c:pt idx="37">
                  <c:v>8230.6122448979622</c:v>
                </c:pt>
                <c:pt idx="38">
                  <c:v>8453.0612244897984</c:v>
                </c:pt>
              </c:numCache>
            </c:numRef>
          </c:yVal>
          <c:smooth val="1"/>
          <c:extLst>
            <c:ext xmlns:c16="http://schemas.microsoft.com/office/drawing/2014/chart" uri="{C3380CC4-5D6E-409C-BE32-E72D297353CC}">
              <c16:uniqueId val="{00000000-A290-4F21-B3D8-1F480AE6EEFD}"/>
            </c:ext>
          </c:extLst>
        </c:ser>
        <c:dLbls>
          <c:showLegendKey val="0"/>
          <c:showVal val="0"/>
          <c:showCatName val="0"/>
          <c:showSerName val="0"/>
          <c:showPercent val="0"/>
          <c:showBubbleSize val="0"/>
        </c:dLbls>
        <c:axId val="1197249136"/>
        <c:axId val="1197246640"/>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(Sample 4 @ Room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'Sample 4'!$B$7:$AI$7</c:f>
              <c:numCache>
                <c:formatCode>General</c:formatCode>
                <c:ptCount val="34"/>
                <c:pt idx="0">
                  <c:v>0</c:v>
                </c:pt>
                <c:pt idx="1">
                  <c:v>0.11309523809523808</c:v>
                </c:pt>
                <c:pt idx="2">
                  <c:v>0.22619047619047616</c:v>
                </c:pt>
                <c:pt idx="3">
                  <c:v>0.34523809523809518</c:v>
                </c:pt>
                <c:pt idx="4">
                  <c:v>0.48809523809523803</c:v>
                </c:pt>
                <c:pt idx="5">
                  <c:v>0.61309523809523803</c:v>
                </c:pt>
                <c:pt idx="6">
                  <c:v>0.7857142857142857</c:v>
                </c:pt>
                <c:pt idx="7">
                  <c:v>0.90476190476190466</c:v>
                </c:pt>
                <c:pt idx="8">
                  <c:v>1.0714285714285714</c:v>
                </c:pt>
                <c:pt idx="9">
                  <c:v>1.2559523809523809</c:v>
                </c:pt>
                <c:pt idx="10">
                  <c:v>1.5</c:v>
                </c:pt>
                <c:pt idx="11">
                  <c:v>1.7023809523809526</c:v>
                </c:pt>
                <c:pt idx="12">
                  <c:v>1.9404761904761905</c:v>
                </c:pt>
                <c:pt idx="13">
                  <c:v>2.1547619047619047</c:v>
                </c:pt>
                <c:pt idx="14">
                  <c:v>2.3690476190476186</c:v>
                </c:pt>
                <c:pt idx="15">
                  <c:v>2.5773809523809517</c:v>
                </c:pt>
                <c:pt idx="16">
                  <c:v>2.7559523809523805</c:v>
                </c:pt>
                <c:pt idx="17">
                  <c:v>2.9107142857142856</c:v>
                </c:pt>
                <c:pt idx="18">
                  <c:v>3.0654761904761902</c:v>
                </c:pt>
                <c:pt idx="19">
                  <c:v>3.2083333333333335</c:v>
                </c:pt>
                <c:pt idx="20">
                  <c:v>3.291666666666667</c:v>
                </c:pt>
                <c:pt idx="21">
                  <c:v>3.3690476190476191</c:v>
                </c:pt>
                <c:pt idx="22">
                  <c:v>3.4642857142857144</c:v>
                </c:pt>
                <c:pt idx="23">
                  <c:v>3.5535714285714288</c:v>
                </c:pt>
                <c:pt idx="24">
                  <c:v>3.6369047619047623</c:v>
                </c:pt>
                <c:pt idx="25">
                  <c:v>3.7142857142857149</c:v>
                </c:pt>
                <c:pt idx="26">
                  <c:v>3.7797619047619051</c:v>
                </c:pt>
                <c:pt idx="27">
                  <c:v>3.8511904761904767</c:v>
                </c:pt>
                <c:pt idx="28">
                  <c:v>3.9107142857142865</c:v>
                </c:pt>
                <c:pt idx="29">
                  <c:v>3.9702380952380958</c:v>
                </c:pt>
                <c:pt idx="30">
                  <c:v>4.0238095238095246</c:v>
                </c:pt>
                <c:pt idx="31">
                  <c:v>4.0714285714285721</c:v>
                </c:pt>
                <c:pt idx="32">
                  <c:v>4.1428571428571432</c:v>
                </c:pt>
                <c:pt idx="33">
                  <c:v>4.2023809523809534</c:v>
                </c:pt>
              </c:numCache>
            </c:numRef>
          </c:xVal>
          <c:yVal>
            <c:numRef>
              <c:f>'Sample 4'!$B$6:$AI$6</c:f>
              <c:numCache>
                <c:formatCode>General</c:formatCode>
                <c:ptCount val="34"/>
                <c:pt idx="0">
                  <c:v>0</c:v>
                </c:pt>
                <c:pt idx="1">
                  <c:v>208.2802547770701</c:v>
                </c:pt>
                <c:pt idx="2">
                  <c:v>416.5605095541402</c:v>
                </c:pt>
                <c:pt idx="3">
                  <c:v>624.84076433121027</c:v>
                </c:pt>
                <c:pt idx="4">
                  <c:v>833.12101910828039</c:v>
                </c:pt>
                <c:pt idx="5">
                  <c:v>1041.4012738853505</c:v>
                </c:pt>
                <c:pt idx="6">
                  <c:v>1249.6815286624205</c:v>
                </c:pt>
                <c:pt idx="7">
                  <c:v>1457.9617834394905</c:v>
                </c:pt>
                <c:pt idx="8">
                  <c:v>1666.2420382165608</c:v>
                </c:pt>
                <c:pt idx="9">
                  <c:v>1874.5222929936308</c:v>
                </c:pt>
                <c:pt idx="10">
                  <c:v>2082.802547770701</c:v>
                </c:pt>
                <c:pt idx="11">
                  <c:v>2291.0828025477713</c:v>
                </c:pt>
                <c:pt idx="12">
                  <c:v>2499.3630573248411</c:v>
                </c:pt>
                <c:pt idx="13">
                  <c:v>2707.6433121019113</c:v>
                </c:pt>
                <c:pt idx="14">
                  <c:v>2915.9235668789811</c:v>
                </c:pt>
                <c:pt idx="15">
                  <c:v>3124.2038216560509</c:v>
                </c:pt>
                <c:pt idx="16">
                  <c:v>3332.4840764331216</c:v>
                </c:pt>
                <c:pt idx="17">
                  <c:v>3540.7643312101914</c:v>
                </c:pt>
                <c:pt idx="18">
                  <c:v>3749.0445859872616</c:v>
                </c:pt>
                <c:pt idx="19">
                  <c:v>3957.3248407643314</c:v>
                </c:pt>
                <c:pt idx="20">
                  <c:v>4165.6050955414021</c:v>
                </c:pt>
                <c:pt idx="21">
                  <c:v>4373.8853503184719</c:v>
                </c:pt>
                <c:pt idx="22">
                  <c:v>4582.1656050955426</c:v>
                </c:pt>
                <c:pt idx="23">
                  <c:v>4790.4458598726114</c:v>
                </c:pt>
                <c:pt idx="24">
                  <c:v>4998.7261146496821</c:v>
                </c:pt>
                <c:pt idx="25">
                  <c:v>5207.0063694267519</c:v>
                </c:pt>
                <c:pt idx="26">
                  <c:v>5415.2866242038226</c:v>
                </c:pt>
                <c:pt idx="27">
                  <c:v>5623.5668789808924</c:v>
                </c:pt>
                <c:pt idx="28">
                  <c:v>5831.8471337579622</c:v>
                </c:pt>
                <c:pt idx="29">
                  <c:v>6040.1273885350329</c:v>
                </c:pt>
                <c:pt idx="30">
                  <c:v>6248.4076433121018</c:v>
                </c:pt>
                <c:pt idx="31">
                  <c:v>6456.6878980891724</c:v>
                </c:pt>
                <c:pt idx="32">
                  <c:v>6664.9681528662431</c:v>
                </c:pt>
                <c:pt idx="33">
                  <c:v>6873.248407643312</c:v>
                </c:pt>
              </c:numCache>
            </c:numRef>
          </c:yVal>
          <c:smooth val="1"/>
          <c:extLst>
            <c:ext xmlns:c16="http://schemas.microsoft.com/office/drawing/2014/chart" uri="{C3380CC4-5D6E-409C-BE32-E72D297353CC}">
              <c16:uniqueId val="{00000000-CB21-48B3-A84C-96D5730FDA58}"/>
            </c:ext>
          </c:extLst>
        </c:ser>
        <c:dLbls>
          <c:showLegendKey val="0"/>
          <c:showVal val="0"/>
          <c:showCatName val="0"/>
          <c:showSerName val="0"/>
          <c:showPercent val="0"/>
          <c:showBubbleSize val="0"/>
        </c:dLbls>
        <c:axId val="1197249136"/>
        <c:axId val="1197246640"/>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Strain Curve of Sample 2</a:t>
            </a:r>
          </a:p>
        </c:rich>
      </c:tx>
      <c:overlay val="0"/>
      <c:spPr>
        <a:noFill/>
        <a:ln>
          <a:noFill/>
        </a:ln>
        <a:effectLst/>
      </c:spPr>
      <c:txPr>
        <a:bodyPr rot="0" spcFirstLastPara="1" vertOverflow="ellipsis" vert="horz" wrap="square" anchor="ctr" anchorCtr="1"/>
        <a:lstStyle/>
        <a:p>
          <a:pPr algn="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ENG</c:v>
          </c:tx>
          <c:spPr>
            <a:ln w="19050" cap="rnd">
              <a:solidFill>
                <a:schemeClr val="accent1"/>
              </a:solidFill>
              <a:round/>
            </a:ln>
            <a:effectLst/>
          </c:spPr>
          <c:marker>
            <c:symbol val="none"/>
          </c:marker>
          <c:xVal>
            <c:numRef>
              <c:f>Sheet1!$I$2:$I$35</c:f>
              <c:numCache>
                <c:formatCode>General</c:formatCode>
                <c:ptCount val="34"/>
                <c:pt idx="0">
                  <c:v>0</c:v>
                </c:pt>
                <c:pt idx="1">
                  <c:v>7.4107972153722043E-2</c:v>
                </c:pt>
                <c:pt idx="2">
                  <c:v>0.15415067982725816</c:v>
                </c:pt>
                <c:pt idx="3">
                  <c:v>0.23841102344499815</c:v>
                </c:pt>
                <c:pt idx="4">
                  <c:v>0.31612000777231447</c:v>
                </c:pt>
                <c:pt idx="5">
                  <c:v>0.3794896217049038</c:v>
                </c:pt>
                <c:pt idx="6">
                  <c:v>0.4635727389154452</c:v>
                </c:pt>
                <c:pt idx="7">
                  <c:v>0.54113097326131965</c:v>
                </c:pt>
                <c:pt idx="8">
                  <c:v>0.60613580357031538</c:v>
                </c:pt>
                <c:pt idx="9">
                  <c:v>0.68671629022965486</c:v>
                </c:pt>
                <c:pt idx="10">
                  <c:v>0.76128498572716352</c:v>
                </c:pt>
                <c:pt idx="11">
                  <c:v>0.86903784702360953</c:v>
                </c:pt>
                <c:pt idx="12">
                  <c:v>0.96630115244881643</c:v>
                </c:pt>
                <c:pt idx="13">
                  <c:v>1.0986122886681098</c:v>
                </c:pt>
                <c:pt idx="14">
                  <c:v>1.1647520911726545</c:v>
                </c:pt>
                <c:pt idx="15">
                  <c:v>1.2267874820921072</c:v>
                </c:pt>
                <c:pt idx="16">
                  <c:v>1.2851982442485217</c:v>
                </c:pt>
                <c:pt idx="17">
                  <c:v>1.3403846598158127</c:v>
                </c:pt>
                <c:pt idx="18">
                  <c:v>1.3862943611198906</c:v>
                </c:pt>
                <c:pt idx="19">
                  <c:v>1.4147322964404241</c:v>
                </c:pt>
                <c:pt idx="20">
                  <c:v>1.436304781694552</c:v>
                </c:pt>
                <c:pt idx="21">
                  <c:v>1.457421705135475</c:v>
                </c:pt>
                <c:pt idx="22">
                  <c:v>1.4781019103730135</c:v>
                </c:pt>
                <c:pt idx="23">
                  <c:v>1.4954936530848826</c:v>
                </c:pt>
                <c:pt idx="24">
                  <c:v>1.5125880864441827</c:v>
                </c:pt>
                <c:pt idx="25">
                  <c:v>1.5321691316432891</c:v>
                </c:pt>
                <c:pt idx="26">
                  <c:v>1.5459245067117744</c:v>
                </c:pt>
                <c:pt idx="27">
                  <c:v>1.5621850275835547</c:v>
                </c:pt>
                <c:pt idx="28">
                  <c:v>1.5781853689299958</c:v>
                </c:pt>
                <c:pt idx="29">
                  <c:v>1.5965345075981925</c:v>
                </c:pt>
                <c:pt idx="30">
                  <c:v>1.6068705169288546</c:v>
                </c:pt>
                <c:pt idx="31">
                  <c:v>1.6221769382115301</c:v>
                </c:pt>
                <c:pt idx="32">
                  <c:v>1.6447060512715583</c:v>
                </c:pt>
                <c:pt idx="33">
                  <c:v>1.6545583477145698</c:v>
                </c:pt>
              </c:numCache>
            </c:numRef>
          </c:xVal>
          <c:yVal>
            <c:numRef>
              <c:f>Sheet1!$H$2:$H$35</c:f>
              <c:numCache>
                <c:formatCode>General</c:formatCode>
                <c:ptCount val="34"/>
                <c:pt idx="0">
                  <c:v>0</c:v>
                </c:pt>
                <c:pt idx="1">
                  <c:v>119.95673049667595</c:v>
                </c:pt>
                <c:pt idx="2">
                  <c:v>257.79185266633431</c:v>
                </c:pt>
                <c:pt idx="3">
                  <c:v>414.91844740421556</c:v>
                </c:pt>
                <c:pt idx="4">
                  <c:v>587.93885593107495</c:v>
                </c:pt>
                <c:pt idx="5">
                  <c:v>770.30926621841456</c:v>
                </c:pt>
                <c:pt idx="6">
                  <c:v>980.71370005194797</c:v>
                </c:pt>
                <c:pt idx="7">
                  <c:v>1204.798086678675</c:v>
                </c:pt>
                <c:pt idx="8">
                  <c:v>1434.9901851570851</c:v>
                </c:pt>
                <c:pt idx="9">
                  <c:v>1695.3572548312413</c:v>
                </c:pt>
                <c:pt idx="10">
                  <c:v>1967.0088467649675</c:v>
                </c:pt>
                <c:pt idx="11">
                  <c:v>2296.0823551037993</c:v>
                </c:pt>
                <c:pt idx="12">
                  <c:v>2635.1658887326353</c:v>
                </c:pt>
                <c:pt idx="13">
                  <c:v>3046.8582100847461</c:v>
                </c:pt>
                <c:pt idx="14">
                  <c:v>3384.6431261572443</c:v>
                </c:pt>
                <c:pt idx="15">
                  <c:v>3730.3253414145443</c:v>
                </c:pt>
                <c:pt idx="16">
                  <c:v>4083.3870266080148</c:v>
                </c:pt>
                <c:pt idx="17">
                  <c:v>4443.3737445068655</c:v>
                </c:pt>
                <c:pt idx="18">
                  <c:v>4797.0384595463383</c:v>
                </c:pt>
                <c:pt idx="19">
                  <c:v>5123.8837970574978</c:v>
                </c:pt>
                <c:pt idx="20">
                  <c:v>5441.7463361620121</c:v>
                </c:pt>
                <c:pt idx="21">
                  <c:v>5763.3588965728513</c:v>
                </c:pt>
                <c:pt idx="22">
                  <c:v>6088.6151445435326</c:v>
                </c:pt>
                <c:pt idx="23">
                  <c:v>6410.043635536681</c:v>
                </c:pt>
                <c:pt idx="24">
                  <c:v>6734.559871043014</c:v>
                </c:pt>
                <c:pt idx="25">
                  <c:v>7069.8369710327488</c:v>
                </c:pt>
                <c:pt idx="26">
                  <c:v>7392.5717746118535</c:v>
                </c:pt>
                <c:pt idx="27">
                  <c:v>7725.9329264122962</c:v>
                </c:pt>
                <c:pt idx="28">
                  <c:v>8062.1124446458471</c:v>
                </c:pt>
                <c:pt idx="29">
                  <c:v>8409.4729288093095</c:v>
                </c:pt>
                <c:pt idx="30">
                  <c:v>8734.0846212677807</c:v>
                </c:pt>
                <c:pt idx="31">
                  <c:v>9078.2129858778299</c:v>
                </c:pt>
                <c:pt idx="32">
                  <c:v>9451.5724455278651</c:v>
                </c:pt>
                <c:pt idx="33">
                  <c:v>9783.2442384521582</c:v>
                </c:pt>
              </c:numCache>
            </c:numRef>
          </c:yVal>
          <c:smooth val="1"/>
          <c:extLst>
            <c:ext xmlns:c16="http://schemas.microsoft.com/office/drawing/2014/chart" uri="{C3380CC4-5D6E-409C-BE32-E72D297353CC}">
              <c16:uniqueId val="{00000000-142C-4BB7-B44F-8D68FA269194}"/>
            </c:ext>
          </c:extLst>
        </c:ser>
        <c:ser>
          <c:idx val="1"/>
          <c:order val="1"/>
          <c:tx>
            <c:v>TRUE</c:v>
          </c:tx>
          <c:spPr>
            <a:ln w="19050" cap="rnd">
              <a:solidFill>
                <a:schemeClr val="accent2"/>
              </a:solidFill>
              <a:round/>
            </a:ln>
            <a:effectLst/>
          </c:spPr>
          <c:marker>
            <c:symbol val="none"/>
          </c:marker>
          <c:xVal>
            <c:numRef>
              <c:f>Sheet1!$F$2:$F$35</c:f>
              <c:numCache>
                <c:formatCode>General</c:formatCode>
                <c:ptCount val="34"/>
                <c:pt idx="0">
                  <c:v>0</c:v>
                </c:pt>
                <c:pt idx="1">
                  <c:v>7.6923076923076997E-2</c:v>
                </c:pt>
                <c:pt idx="2">
                  <c:v>0.16666666666666663</c:v>
                </c:pt>
                <c:pt idx="3">
                  <c:v>0.26923076923076927</c:v>
                </c:pt>
                <c:pt idx="4">
                  <c:v>0.37179487179487175</c:v>
                </c:pt>
                <c:pt idx="5">
                  <c:v>0.46153846153846162</c:v>
                </c:pt>
                <c:pt idx="6">
                  <c:v>0.58974358974358976</c:v>
                </c:pt>
                <c:pt idx="7">
                  <c:v>0.71794871794871806</c:v>
                </c:pt>
                <c:pt idx="8">
                  <c:v>0.83333333333333315</c:v>
                </c:pt>
                <c:pt idx="9">
                  <c:v>0.98717948717948711</c:v>
                </c:pt>
                <c:pt idx="10">
                  <c:v>1.1410256410256412</c:v>
                </c:pt>
                <c:pt idx="11">
                  <c:v>1.3846153846153846</c:v>
                </c:pt>
                <c:pt idx="12">
                  <c:v>1.6282051282051282</c:v>
                </c:pt>
                <c:pt idx="13">
                  <c:v>2.0000000000000004</c:v>
                </c:pt>
                <c:pt idx="14">
                  <c:v>2.2051282051282048</c:v>
                </c:pt>
                <c:pt idx="15">
                  <c:v>2.4102564102564101</c:v>
                </c:pt>
                <c:pt idx="16">
                  <c:v>2.615384615384615</c:v>
                </c:pt>
                <c:pt idx="17">
                  <c:v>2.8205128205128203</c:v>
                </c:pt>
                <c:pt idx="18">
                  <c:v>3</c:v>
                </c:pt>
                <c:pt idx="19">
                  <c:v>3.1153846153846154</c:v>
                </c:pt>
                <c:pt idx="20">
                  <c:v>3.2051282051282053</c:v>
                </c:pt>
                <c:pt idx="21">
                  <c:v>3.2948717948717952</c:v>
                </c:pt>
                <c:pt idx="22">
                  <c:v>3.3846153846153846</c:v>
                </c:pt>
                <c:pt idx="23">
                  <c:v>3.4615384615384612</c:v>
                </c:pt>
                <c:pt idx="24">
                  <c:v>3.5384615384615379</c:v>
                </c:pt>
                <c:pt idx="25">
                  <c:v>3.6282051282051277</c:v>
                </c:pt>
                <c:pt idx="26">
                  <c:v>3.6923076923076921</c:v>
                </c:pt>
                <c:pt idx="27">
                  <c:v>3.7692307692307692</c:v>
                </c:pt>
                <c:pt idx="28">
                  <c:v>3.8461538461538458</c:v>
                </c:pt>
                <c:pt idx="29">
                  <c:v>3.9358974358974357</c:v>
                </c:pt>
                <c:pt idx="30">
                  <c:v>3.9871794871794872</c:v>
                </c:pt>
                <c:pt idx="31">
                  <c:v>4.0641025641025639</c:v>
                </c:pt>
                <c:pt idx="32">
                  <c:v>4.1794871794871797</c:v>
                </c:pt>
                <c:pt idx="33">
                  <c:v>4.2307692307692299</c:v>
                </c:pt>
              </c:numCache>
            </c:numRef>
          </c:xVal>
          <c:yVal>
            <c:numRef>
              <c:f>Sheet1!$E$2:$E$35</c:f>
              <c:numCache>
                <c:formatCode>General</c:formatCode>
                <c:ptCount val="34"/>
                <c:pt idx="0">
                  <c:v>0</c:v>
                </c:pt>
                <c:pt idx="1">
                  <c:v>111.68032786885247</c:v>
                </c:pt>
                <c:pt idx="2">
                  <c:v>223.36065573770495</c:v>
                </c:pt>
                <c:pt idx="3">
                  <c:v>335.0409836065574</c:v>
                </c:pt>
                <c:pt idx="4">
                  <c:v>446.72131147540989</c:v>
                </c:pt>
                <c:pt idx="5">
                  <c:v>558.40163934426232</c:v>
                </c:pt>
                <c:pt idx="6">
                  <c:v>670.08196721311481</c:v>
                </c:pt>
                <c:pt idx="7">
                  <c:v>781.76229508196718</c:v>
                </c:pt>
                <c:pt idx="8">
                  <c:v>893.44262295081978</c:v>
                </c:pt>
                <c:pt idx="9">
                  <c:v>1005.1229508196722</c:v>
                </c:pt>
                <c:pt idx="10">
                  <c:v>1116.8032786885246</c:v>
                </c:pt>
                <c:pt idx="11">
                  <c:v>1228.4836065573772</c:v>
                </c:pt>
                <c:pt idx="12">
                  <c:v>1340.1639344262296</c:v>
                </c:pt>
                <c:pt idx="13">
                  <c:v>1451.8442622950822</c:v>
                </c:pt>
                <c:pt idx="14">
                  <c:v>1563.5245901639344</c:v>
                </c:pt>
                <c:pt idx="15">
                  <c:v>1675.2049180327867</c:v>
                </c:pt>
                <c:pt idx="16">
                  <c:v>1786.8852459016396</c:v>
                </c:pt>
                <c:pt idx="17">
                  <c:v>1898.5655737704917</c:v>
                </c:pt>
                <c:pt idx="18">
                  <c:v>2010.2459016393443</c:v>
                </c:pt>
                <c:pt idx="19">
                  <c:v>2121.9262295081967</c:v>
                </c:pt>
                <c:pt idx="20">
                  <c:v>2233.6065573770493</c:v>
                </c:pt>
                <c:pt idx="21">
                  <c:v>2345.2868852459019</c:v>
                </c:pt>
                <c:pt idx="22">
                  <c:v>2456.9672131147545</c:v>
                </c:pt>
                <c:pt idx="23">
                  <c:v>2568.6475409836062</c:v>
                </c:pt>
                <c:pt idx="24">
                  <c:v>2680.3278688524592</c:v>
                </c:pt>
                <c:pt idx="25">
                  <c:v>2792.0081967213118</c:v>
                </c:pt>
                <c:pt idx="26">
                  <c:v>2903.6885245901644</c:v>
                </c:pt>
                <c:pt idx="27">
                  <c:v>3015.3688524590166</c:v>
                </c:pt>
                <c:pt idx="28">
                  <c:v>3127.0491803278687</c:v>
                </c:pt>
                <c:pt idx="29">
                  <c:v>3238.7295081967213</c:v>
                </c:pt>
                <c:pt idx="30">
                  <c:v>3350.4098360655735</c:v>
                </c:pt>
                <c:pt idx="31">
                  <c:v>3462.0901639344265</c:v>
                </c:pt>
                <c:pt idx="32">
                  <c:v>3573.7704918032791</c:v>
                </c:pt>
                <c:pt idx="33">
                  <c:v>3685.4508196721308</c:v>
                </c:pt>
              </c:numCache>
            </c:numRef>
          </c:yVal>
          <c:smooth val="1"/>
          <c:extLst>
            <c:ext xmlns:c16="http://schemas.microsoft.com/office/drawing/2014/chart" uri="{C3380CC4-5D6E-409C-BE32-E72D297353CC}">
              <c16:uniqueId val="{00000001-142C-4BB7-B44F-8D68FA269194}"/>
            </c:ext>
          </c:extLst>
        </c:ser>
        <c:dLbls>
          <c:showLegendKey val="0"/>
          <c:showVal val="0"/>
          <c:showCatName val="0"/>
          <c:showSerName val="0"/>
          <c:showPercent val="0"/>
          <c:showBubbleSize val="0"/>
        </c:dLbls>
        <c:axId val="893062351"/>
        <c:axId val="893055695"/>
      </c:scatterChart>
      <c:valAx>
        <c:axId val="8930623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3055695"/>
        <c:crosses val="autoZero"/>
        <c:crossBetween val="midCat"/>
      </c:valAx>
      <c:valAx>
        <c:axId val="893055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306235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(Sample 1 Outdoor)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Sheet1!$B$7:$AK$7</c:f>
              <c:numCache>
                <c:formatCode>General</c:formatCode>
                <c:ptCount val="36"/>
                <c:pt idx="0">
                  <c:v>0</c:v>
                </c:pt>
                <c:pt idx="1">
                  <c:v>5.9523809523809521E-2</c:v>
                </c:pt>
                <c:pt idx="2">
                  <c:v>0.13690476190476189</c:v>
                </c:pt>
                <c:pt idx="3">
                  <c:v>0.20833333333333334</c:v>
                </c:pt>
                <c:pt idx="4">
                  <c:v>0.27976190476190477</c:v>
                </c:pt>
                <c:pt idx="5">
                  <c:v>0.38690476190476192</c:v>
                </c:pt>
                <c:pt idx="6">
                  <c:v>0.49404761904761907</c:v>
                </c:pt>
                <c:pt idx="7">
                  <c:v>0.59523809523809523</c:v>
                </c:pt>
                <c:pt idx="8">
                  <c:v>0.70833333333333337</c:v>
                </c:pt>
                <c:pt idx="9">
                  <c:v>0.79166666666666663</c:v>
                </c:pt>
                <c:pt idx="10">
                  <c:v>0.91071428571428559</c:v>
                </c:pt>
                <c:pt idx="11">
                  <c:v>1.0297619047619047</c:v>
                </c:pt>
                <c:pt idx="12">
                  <c:v>1.1488095238095235</c:v>
                </c:pt>
                <c:pt idx="13">
                  <c:v>1.2678571428571426</c:v>
                </c:pt>
                <c:pt idx="14">
                  <c:v>1.4107142857142854</c:v>
                </c:pt>
                <c:pt idx="15">
                  <c:v>1.5476190476190472</c:v>
                </c:pt>
                <c:pt idx="16">
                  <c:v>1.714285714285714</c:v>
                </c:pt>
                <c:pt idx="17">
                  <c:v>2.0357142857142856</c:v>
                </c:pt>
                <c:pt idx="18">
                  <c:v>2.1309523809523809</c:v>
                </c:pt>
                <c:pt idx="19">
                  <c:v>2.2619047619047619</c:v>
                </c:pt>
                <c:pt idx="20">
                  <c:v>2.3690476190476191</c:v>
                </c:pt>
                <c:pt idx="21">
                  <c:v>2.4642857142857144</c:v>
                </c:pt>
                <c:pt idx="22">
                  <c:v>2.5654761904761907</c:v>
                </c:pt>
                <c:pt idx="23">
                  <c:v>2.6785714285714288</c:v>
                </c:pt>
                <c:pt idx="24">
                  <c:v>2.7678571428571432</c:v>
                </c:pt>
                <c:pt idx="25">
                  <c:v>2.8630952380952386</c:v>
                </c:pt>
                <c:pt idx="26">
                  <c:v>2.9285714285714288</c:v>
                </c:pt>
                <c:pt idx="27">
                  <c:v>3.0059523809523814</c:v>
                </c:pt>
                <c:pt idx="28">
                  <c:v>3.0654761904761911</c:v>
                </c:pt>
                <c:pt idx="29">
                  <c:v>3.1250000000000004</c:v>
                </c:pt>
                <c:pt idx="30">
                  <c:v>3.2678571428571437</c:v>
                </c:pt>
                <c:pt idx="31">
                  <c:v>3.3035714285714293</c:v>
                </c:pt>
                <c:pt idx="32">
                  <c:v>3.3154761904761911</c:v>
                </c:pt>
                <c:pt idx="33">
                  <c:v>3.3392857142857149</c:v>
                </c:pt>
                <c:pt idx="34">
                  <c:v>3.363095238095239</c:v>
                </c:pt>
                <c:pt idx="35">
                  <c:v>3.3928571428571437</c:v>
                </c:pt>
              </c:numCache>
            </c:numRef>
          </c:xVal>
          <c:yVal>
            <c:numRef>
              <c:f>Sheet1!$B$6:$AK$6</c:f>
              <c:numCache>
                <c:formatCode>General</c:formatCode>
                <c:ptCount val="36"/>
                <c:pt idx="0">
                  <c:v>0</c:v>
                </c:pt>
                <c:pt idx="1">
                  <c:v>129.65900079302142</c:v>
                </c:pt>
                <c:pt idx="2">
                  <c:v>259.31800158604284</c:v>
                </c:pt>
                <c:pt idx="3">
                  <c:v>388.97700237906423</c:v>
                </c:pt>
                <c:pt idx="4">
                  <c:v>518.63600317208568</c:v>
                </c:pt>
                <c:pt idx="5">
                  <c:v>648.29500396510707</c:v>
                </c:pt>
                <c:pt idx="6">
                  <c:v>777.95400475812846</c:v>
                </c:pt>
                <c:pt idx="7">
                  <c:v>907.61300555114985</c:v>
                </c:pt>
                <c:pt idx="8">
                  <c:v>1037.2720063441714</c:v>
                </c:pt>
                <c:pt idx="9">
                  <c:v>1166.9310071371929</c:v>
                </c:pt>
                <c:pt idx="10">
                  <c:v>1296.5900079302141</c:v>
                </c:pt>
                <c:pt idx="11">
                  <c:v>1426.2490087232359</c:v>
                </c:pt>
                <c:pt idx="12">
                  <c:v>1555.9080095162569</c:v>
                </c:pt>
                <c:pt idx="13">
                  <c:v>1685.5670103092787</c:v>
                </c:pt>
                <c:pt idx="14">
                  <c:v>1815.2260111022997</c:v>
                </c:pt>
                <c:pt idx="15">
                  <c:v>1944.8850118953212</c:v>
                </c:pt>
                <c:pt idx="16">
                  <c:v>2074.5440126883427</c:v>
                </c:pt>
                <c:pt idx="17">
                  <c:v>2204.203013481364</c:v>
                </c:pt>
                <c:pt idx="18">
                  <c:v>2333.8620142743857</c:v>
                </c:pt>
                <c:pt idx="19">
                  <c:v>2463.521015067407</c:v>
                </c:pt>
                <c:pt idx="20">
                  <c:v>2593.1800158604283</c:v>
                </c:pt>
                <c:pt idx="21">
                  <c:v>2722.83901665345</c:v>
                </c:pt>
                <c:pt idx="22">
                  <c:v>2852.4980174464717</c:v>
                </c:pt>
                <c:pt idx="23">
                  <c:v>2982.1570182394926</c:v>
                </c:pt>
                <c:pt idx="24">
                  <c:v>3111.8160190325139</c:v>
                </c:pt>
                <c:pt idx="25">
                  <c:v>3241.4750198255356</c:v>
                </c:pt>
                <c:pt idx="26">
                  <c:v>3371.1340206185573</c:v>
                </c:pt>
                <c:pt idx="27">
                  <c:v>3500.7930214115786</c:v>
                </c:pt>
                <c:pt idx="28">
                  <c:v>3630.4520222045994</c:v>
                </c:pt>
                <c:pt idx="29">
                  <c:v>3760.1110229976211</c:v>
                </c:pt>
                <c:pt idx="30">
                  <c:v>3889.7700237906424</c:v>
                </c:pt>
                <c:pt idx="31">
                  <c:v>4019.4290245836642</c:v>
                </c:pt>
                <c:pt idx="32">
                  <c:v>4149.0880253766854</c:v>
                </c:pt>
                <c:pt idx="33">
                  <c:v>4278.7470261697063</c:v>
                </c:pt>
                <c:pt idx="34">
                  <c:v>4408.406026962728</c:v>
                </c:pt>
                <c:pt idx="35">
                  <c:v>4538.0650277557497</c:v>
                </c:pt>
              </c:numCache>
            </c:numRef>
          </c:yVal>
          <c:smooth val="1"/>
          <c:extLst>
            <c:ext xmlns:c16="http://schemas.microsoft.com/office/drawing/2014/chart" uri="{C3380CC4-5D6E-409C-BE32-E72D297353CC}">
              <c16:uniqueId val="{00000000-0C00-4A9D-99DB-B70B0AA55125}"/>
            </c:ext>
          </c:extLst>
        </c:ser>
        <c:dLbls>
          <c:showLegendKey val="0"/>
          <c:showVal val="0"/>
          <c:showCatName val="0"/>
          <c:showSerName val="0"/>
          <c:showPercent val="0"/>
          <c:showBubbleSize val="0"/>
        </c:dLbls>
        <c:axId val="1197249136"/>
        <c:axId val="1197246640"/>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(Sample 2 Outdoor)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Sheet2!$B$7:$AK$7</c:f>
              <c:numCache>
                <c:formatCode>General</c:formatCode>
                <c:ptCount val="36"/>
                <c:pt idx="0">
                  <c:v>0</c:v>
                </c:pt>
                <c:pt idx="1">
                  <c:v>6.0240963855421686E-2</c:v>
                </c:pt>
                <c:pt idx="2">
                  <c:v>0.13253012048192769</c:v>
                </c:pt>
                <c:pt idx="3">
                  <c:v>0.19879518072289157</c:v>
                </c:pt>
                <c:pt idx="4">
                  <c:v>0.2831325301204819</c:v>
                </c:pt>
                <c:pt idx="5">
                  <c:v>0.37951807228915663</c:v>
                </c:pt>
                <c:pt idx="6">
                  <c:v>0.45783132530120479</c:v>
                </c:pt>
                <c:pt idx="7">
                  <c:v>0.53012048192771077</c:v>
                </c:pt>
                <c:pt idx="8">
                  <c:v>0.61445783132530118</c:v>
                </c:pt>
                <c:pt idx="9">
                  <c:v>0.75903614457831325</c:v>
                </c:pt>
                <c:pt idx="10">
                  <c:v>0.86144578313253017</c:v>
                </c:pt>
                <c:pt idx="11">
                  <c:v>0.98192771084337349</c:v>
                </c:pt>
                <c:pt idx="12">
                  <c:v>1.1746987951807228</c:v>
                </c:pt>
                <c:pt idx="13">
                  <c:v>1.463855421686747</c:v>
                </c:pt>
                <c:pt idx="14">
                  <c:v>1.572289156626506</c:v>
                </c:pt>
                <c:pt idx="15">
                  <c:v>1.7048192771084338</c:v>
                </c:pt>
                <c:pt idx="16">
                  <c:v>1.9216867469879517</c:v>
                </c:pt>
                <c:pt idx="17">
                  <c:v>2.1024096385542168</c:v>
                </c:pt>
                <c:pt idx="18">
                  <c:v>2.2228915662650599</c:v>
                </c:pt>
                <c:pt idx="19">
                  <c:v>2.3554216867469879</c:v>
                </c:pt>
                <c:pt idx="20">
                  <c:v>2.4759036144578315</c:v>
                </c:pt>
                <c:pt idx="21">
                  <c:v>2.596385542168675</c:v>
                </c:pt>
                <c:pt idx="22">
                  <c:v>2.6807228915662651</c:v>
                </c:pt>
                <c:pt idx="23">
                  <c:v>2.7650602409638556</c:v>
                </c:pt>
                <c:pt idx="24">
                  <c:v>2.8373493975903616</c:v>
                </c:pt>
                <c:pt idx="25">
                  <c:v>2.9096385542168677</c:v>
                </c:pt>
                <c:pt idx="26">
                  <c:v>3.0000000000000004</c:v>
                </c:pt>
                <c:pt idx="27">
                  <c:v>3.0722891566265065</c:v>
                </c:pt>
                <c:pt idx="28">
                  <c:v>3.1686746987951815</c:v>
                </c:pt>
                <c:pt idx="29">
                  <c:v>3.2228915662650608</c:v>
                </c:pt>
                <c:pt idx="30">
                  <c:v>3.2831325301204828</c:v>
                </c:pt>
                <c:pt idx="31">
                  <c:v>3.4156626506024104</c:v>
                </c:pt>
                <c:pt idx="32">
                  <c:v>3.4698795180722901</c:v>
                </c:pt>
                <c:pt idx="33">
                  <c:v>3.5000000000000009</c:v>
                </c:pt>
                <c:pt idx="34">
                  <c:v>3.5542168674698806</c:v>
                </c:pt>
                <c:pt idx="35">
                  <c:v>3.644578313253013</c:v>
                </c:pt>
              </c:numCache>
            </c:numRef>
          </c:xVal>
          <c:yVal>
            <c:numRef>
              <c:f>Sheet2!$B$6:$AK$6</c:f>
              <c:numCache>
                <c:formatCode>General</c:formatCode>
                <c:ptCount val="36"/>
                <c:pt idx="0">
                  <c:v>0</c:v>
                </c:pt>
                <c:pt idx="1">
                  <c:v>166.06852654387868</c:v>
                </c:pt>
                <c:pt idx="2">
                  <c:v>332.13705308775735</c:v>
                </c:pt>
                <c:pt idx="3">
                  <c:v>498.205579631636</c:v>
                </c:pt>
                <c:pt idx="4">
                  <c:v>664.2741061755147</c:v>
                </c:pt>
                <c:pt idx="5">
                  <c:v>830.34263271939335</c:v>
                </c:pt>
                <c:pt idx="6">
                  <c:v>996.411159263272</c:v>
                </c:pt>
                <c:pt idx="7">
                  <c:v>1162.4796858071506</c:v>
                </c:pt>
                <c:pt idx="8">
                  <c:v>1328.5482123510294</c:v>
                </c:pt>
                <c:pt idx="9">
                  <c:v>1494.6167388949082</c:v>
                </c:pt>
                <c:pt idx="10">
                  <c:v>1660.6852654387867</c:v>
                </c:pt>
                <c:pt idx="11">
                  <c:v>1826.7537919826657</c:v>
                </c:pt>
                <c:pt idx="12">
                  <c:v>1992.822318526544</c:v>
                </c:pt>
                <c:pt idx="13">
                  <c:v>2158.890845070423</c:v>
                </c:pt>
                <c:pt idx="14">
                  <c:v>2324.9593716143013</c:v>
                </c:pt>
                <c:pt idx="15">
                  <c:v>2491.0278981581801</c:v>
                </c:pt>
                <c:pt idx="16">
                  <c:v>2657.0964247020588</c:v>
                </c:pt>
                <c:pt idx="17">
                  <c:v>2823.1649512459371</c:v>
                </c:pt>
                <c:pt idx="18">
                  <c:v>2989.2334777898163</c:v>
                </c:pt>
                <c:pt idx="19">
                  <c:v>3155.3020043336946</c:v>
                </c:pt>
                <c:pt idx="20">
                  <c:v>3321.3705308775734</c:v>
                </c:pt>
                <c:pt idx="21">
                  <c:v>3487.4390574214526</c:v>
                </c:pt>
                <c:pt idx="22">
                  <c:v>3653.5075839653314</c:v>
                </c:pt>
                <c:pt idx="23">
                  <c:v>3819.5761105092092</c:v>
                </c:pt>
                <c:pt idx="24">
                  <c:v>3985.644637053088</c:v>
                </c:pt>
                <c:pt idx="25">
                  <c:v>4151.7131635969672</c:v>
                </c:pt>
                <c:pt idx="26">
                  <c:v>4317.781690140846</c:v>
                </c:pt>
                <c:pt idx="27">
                  <c:v>4483.8502166847247</c:v>
                </c:pt>
                <c:pt idx="28">
                  <c:v>4649.9187432286026</c:v>
                </c:pt>
                <c:pt idx="29">
                  <c:v>4815.9872697724813</c:v>
                </c:pt>
                <c:pt idx="30">
                  <c:v>4982.0557963163601</c:v>
                </c:pt>
                <c:pt idx="31">
                  <c:v>5148.1243228602389</c:v>
                </c:pt>
                <c:pt idx="32">
                  <c:v>5314.1928494041176</c:v>
                </c:pt>
                <c:pt idx="33">
                  <c:v>5480.2613759479955</c:v>
                </c:pt>
                <c:pt idx="34">
                  <c:v>5646.3299024918742</c:v>
                </c:pt>
                <c:pt idx="35">
                  <c:v>5812.3984290357539</c:v>
                </c:pt>
              </c:numCache>
            </c:numRef>
          </c:yVal>
          <c:smooth val="1"/>
          <c:extLst>
            <c:ext xmlns:c16="http://schemas.microsoft.com/office/drawing/2014/chart" uri="{C3380CC4-5D6E-409C-BE32-E72D297353CC}">
              <c16:uniqueId val="{00000000-4AE4-4C46-AC45-7751E117AAC4}"/>
            </c:ext>
          </c:extLst>
        </c:ser>
        <c:dLbls>
          <c:showLegendKey val="0"/>
          <c:showVal val="0"/>
          <c:showCatName val="0"/>
          <c:showSerName val="0"/>
          <c:showPercent val="0"/>
          <c:showBubbleSize val="0"/>
        </c:dLbls>
        <c:axId val="1197249136"/>
        <c:axId val="1197246640"/>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(Sample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Outdoor</c:v>
          </c:tx>
          <c:spPr>
            <a:ln w="19050" cap="rnd">
              <a:solidFill>
                <a:schemeClr val="accent1"/>
              </a:solidFill>
              <a:round/>
            </a:ln>
            <a:effectLst/>
          </c:spPr>
          <c:marker>
            <c:symbol val="none"/>
          </c:marker>
          <c:xVal>
            <c:numRef>
              <c:f>Average!$B$2:$AK$2</c:f>
              <c:numCache>
                <c:formatCode>General</c:formatCode>
                <c:ptCount val="36"/>
                <c:pt idx="0">
                  <c:v>0</c:v>
                </c:pt>
                <c:pt idx="1">
                  <c:v>6.0240963855421686E-2</c:v>
                </c:pt>
                <c:pt idx="2">
                  <c:v>0.13253012048192769</c:v>
                </c:pt>
                <c:pt idx="3">
                  <c:v>0.19879518072289157</c:v>
                </c:pt>
                <c:pt idx="4">
                  <c:v>0.2831325301204819</c:v>
                </c:pt>
                <c:pt idx="5">
                  <c:v>0.37951807228915663</c:v>
                </c:pt>
                <c:pt idx="6">
                  <c:v>0.45783132530120479</c:v>
                </c:pt>
                <c:pt idx="7">
                  <c:v>0.53012048192771077</c:v>
                </c:pt>
                <c:pt idx="8">
                  <c:v>0.61445783132530118</c:v>
                </c:pt>
                <c:pt idx="9">
                  <c:v>0.75903614457831325</c:v>
                </c:pt>
                <c:pt idx="10">
                  <c:v>0.86144578313253017</c:v>
                </c:pt>
                <c:pt idx="11">
                  <c:v>0.98192771084337349</c:v>
                </c:pt>
                <c:pt idx="12">
                  <c:v>1.1746987951807228</c:v>
                </c:pt>
                <c:pt idx="13">
                  <c:v>1.463855421686747</c:v>
                </c:pt>
                <c:pt idx="14">
                  <c:v>1.572289156626506</c:v>
                </c:pt>
                <c:pt idx="15">
                  <c:v>1.7048192771084338</c:v>
                </c:pt>
                <c:pt idx="16">
                  <c:v>1.9216867469879517</c:v>
                </c:pt>
                <c:pt idx="17">
                  <c:v>2.1024096385542168</c:v>
                </c:pt>
                <c:pt idx="18">
                  <c:v>2.2228915662650599</c:v>
                </c:pt>
                <c:pt idx="19">
                  <c:v>2.3554216867469879</c:v>
                </c:pt>
                <c:pt idx="20">
                  <c:v>2.4759036144578315</c:v>
                </c:pt>
                <c:pt idx="21">
                  <c:v>2.596385542168675</c:v>
                </c:pt>
                <c:pt idx="22">
                  <c:v>2.6807228915662651</c:v>
                </c:pt>
                <c:pt idx="23">
                  <c:v>2.7650602409638556</c:v>
                </c:pt>
                <c:pt idx="24">
                  <c:v>2.8373493975903616</c:v>
                </c:pt>
                <c:pt idx="25">
                  <c:v>2.9096385542168677</c:v>
                </c:pt>
                <c:pt idx="26">
                  <c:v>3.0000000000000004</c:v>
                </c:pt>
                <c:pt idx="27">
                  <c:v>3.0722891566265065</c:v>
                </c:pt>
                <c:pt idx="28">
                  <c:v>3.1686746987951815</c:v>
                </c:pt>
                <c:pt idx="29">
                  <c:v>3.2228915662650608</c:v>
                </c:pt>
                <c:pt idx="30">
                  <c:v>3.2831325301204828</c:v>
                </c:pt>
                <c:pt idx="31">
                  <c:v>3.4156626506024104</c:v>
                </c:pt>
                <c:pt idx="32">
                  <c:v>3.4698795180722901</c:v>
                </c:pt>
                <c:pt idx="33">
                  <c:v>3.5000000000000009</c:v>
                </c:pt>
                <c:pt idx="34">
                  <c:v>3.5542168674698806</c:v>
                </c:pt>
                <c:pt idx="35">
                  <c:v>3.644578313253013</c:v>
                </c:pt>
              </c:numCache>
            </c:numRef>
          </c:xVal>
          <c:yVal>
            <c:numRef>
              <c:f>Average!$B$1:$AK$1</c:f>
              <c:numCache>
                <c:formatCode>General</c:formatCode>
                <c:ptCount val="36"/>
                <c:pt idx="0">
                  <c:v>0</c:v>
                </c:pt>
                <c:pt idx="1">
                  <c:v>166.06852654387868</c:v>
                </c:pt>
                <c:pt idx="2">
                  <c:v>332.13705308775735</c:v>
                </c:pt>
                <c:pt idx="3">
                  <c:v>498.205579631636</c:v>
                </c:pt>
                <c:pt idx="4">
                  <c:v>664.2741061755147</c:v>
                </c:pt>
                <c:pt idx="5">
                  <c:v>830.34263271939335</c:v>
                </c:pt>
                <c:pt idx="6">
                  <c:v>996.411159263272</c:v>
                </c:pt>
                <c:pt idx="7">
                  <c:v>1162.4796858071506</c:v>
                </c:pt>
                <c:pt idx="8">
                  <c:v>1328.5482123510294</c:v>
                </c:pt>
                <c:pt idx="9">
                  <c:v>1494.6167388949082</c:v>
                </c:pt>
                <c:pt idx="10">
                  <c:v>1660.6852654387867</c:v>
                </c:pt>
                <c:pt idx="11">
                  <c:v>1826.7537919826657</c:v>
                </c:pt>
                <c:pt idx="12">
                  <c:v>1992.822318526544</c:v>
                </c:pt>
                <c:pt idx="13">
                  <c:v>2158.890845070423</c:v>
                </c:pt>
                <c:pt idx="14">
                  <c:v>2324.9593716143013</c:v>
                </c:pt>
                <c:pt idx="15">
                  <c:v>2491.0278981581801</c:v>
                </c:pt>
                <c:pt idx="16">
                  <c:v>2657.0964247020588</c:v>
                </c:pt>
                <c:pt idx="17">
                  <c:v>2823.1649512459371</c:v>
                </c:pt>
                <c:pt idx="18">
                  <c:v>2989.2334777898163</c:v>
                </c:pt>
                <c:pt idx="19">
                  <c:v>3155.3020043336946</c:v>
                </c:pt>
                <c:pt idx="20">
                  <c:v>3321.3705308775734</c:v>
                </c:pt>
                <c:pt idx="21">
                  <c:v>3487.4390574214526</c:v>
                </c:pt>
                <c:pt idx="22">
                  <c:v>3653.5075839653314</c:v>
                </c:pt>
                <c:pt idx="23">
                  <c:v>3819.5761105092092</c:v>
                </c:pt>
                <c:pt idx="24">
                  <c:v>3985.644637053088</c:v>
                </c:pt>
                <c:pt idx="25">
                  <c:v>4151.7131635969672</c:v>
                </c:pt>
                <c:pt idx="26">
                  <c:v>4317.781690140846</c:v>
                </c:pt>
                <c:pt idx="27">
                  <c:v>4483.8502166847247</c:v>
                </c:pt>
                <c:pt idx="28">
                  <c:v>4649.9187432286026</c:v>
                </c:pt>
                <c:pt idx="29">
                  <c:v>4815.9872697724813</c:v>
                </c:pt>
                <c:pt idx="30">
                  <c:v>4982.0557963163601</c:v>
                </c:pt>
                <c:pt idx="31">
                  <c:v>5148.1243228602389</c:v>
                </c:pt>
                <c:pt idx="32">
                  <c:v>5314.1928494041176</c:v>
                </c:pt>
                <c:pt idx="33">
                  <c:v>5480.2613759479955</c:v>
                </c:pt>
                <c:pt idx="34">
                  <c:v>5646.3299024918742</c:v>
                </c:pt>
                <c:pt idx="35">
                  <c:v>5812.3984290357539</c:v>
                </c:pt>
              </c:numCache>
            </c:numRef>
          </c:yVal>
          <c:smooth val="1"/>
          <c:extLst>
            <c:ext xmlns:c16="http://schemas.microsoft.com/office/drawing/2014/chart" uri="{C3380CC4-5D6E-409C-BE32-E72D297353CC}">
              <c16:uniqueId val="{00000000-6A22-4DFB-95D8-59CD45BD75A3}"/>
            </c:ext>
          </c:extLst>
        </c:ser>
        <c:ser>
          <c:idx val="1"/>
          <c:order val="1"/>
          <c:tx>
            <c:v>Room Temp</c:v>
          </c:tx>
          <c:spPr>
            <a:ln w="19050" cap="rnd">
              <a:solidFill>
                <a:schemeClr val="accent2"/>
              </a:solidFill>
              <a:round/>
            </a:ln>
            <a:effectLst/>
          </c:spPr>
          <c:marker>
            <c:symbol val="none"/>
          </c:marker>
          <c:xVal>
            <c:numRef>
              <c:f>Average!$B$5:$AN$5</c:f>
              <c:numCache>
                <c:formatCode>General</c:formatCode>
                <c:ptCount val="39"/>
                <c:pt idx="0">
                  <c:v>0</c:v>
                </c:pt>
                <c:pt idx="1">
                  <c:v>7.5438630950234314E-2</c:v>
                </c:pt>
                <c:pt idx="2">
                  <c:v>0.17303066327327929</c:v>
                </c:pt>
                <c:pt idx="3">
                  <c:v>0.27685912891609094</c:v>
                </c:pt>
                <c:pt idx="4">
                  <c:v>0.41021787830859557</c:v>
                </c:pt>
                <c:pt idx="5">
                  <c:v>0.52803488998109249</c:v>
                </c:pt>
                <c:pt idx="6">
                  <c:v>0.68296042135704582</c:v>
                </c:pt>
                <c:pt idx="7">
                  <c:v>0.80728337532134997</c:v>
                </c:pt>
                <c:pt idx="8">
                  <c:v>0.97109202330721311</c:v>
                </c:pt>
                <c:pt idx="9">
                  <c:v>1.1211244266360301</c:v>
                </c:pt>
                <c:pt idx="10">
                  <c:v>1.2970746631084182</c:v>
                </c:pt>
                <c:pt idx="11">
                  <c:v>1.4911388326472714</c:v>
                </c:pt>
                <c:pt idx="12">
                  <c:v>1.7297035379841288</c:v>
                </c:pt>
                <c:pt idx="13">
                  <c:v>1.9916714107114952</c:v>
                </c:pt>
                <c:pt idx="14">
                  <c:v>2.1903676785005897</c:v>
                </c:pt>
                <c:pt idx="15">
                  <c:v>2.3876539882605279</c:v>
                </c:pt>
                <c:pt idx="16">
                  <c:v>2.5851377340037676</c:v>
                </c:pt>
                <c:pt idx="17">
                  <c:v>2.8059119492400084</c:v>
                </c:pt>
                <c:pt idx="18">
                  <c:v>2.9985928325854485</c:v>
                </c:pt>
                <c:pt idx="19">
                  <c:v>3.1443378322334019</c:v>
                </c:pt>
                <c:pt idx="20">
                  <c:v>3.2562115324509842</c:v>
                </c:pt>
                <c:pt idx="21">
                  <c:v>3.3995515053004506</c:v>
                </c:pt>
                <c:pt idx="22">
                  <c:v>3.5082285564880502</c:v>
                </c:pt>
                <c:pt idx="23">
                  <c:v>3.6029531249731677</c:v>
                </c:pt>
                <c:pt idx="24">
                  <c:v>3.6724944896094689</c:v>
                </c:pt>
                <c:pt idx="25">
                  <c:v>3.7609626074815954</c:v>
                </c:pt>
                <c:pt idx="26">
                  <c:v>3.8541675789829801</c:v>
                </c:pt>
                <c:pt idx="27">
                  <c:v>3.9410288931649693</c:v>
                </c:pt>
                <c:pt idx="28">
                  <c:v>4.0139552733170873</c:v>
                </c:pt>
                <c:pt idx="29">
                  <c:v>4.0841483537949781</c:v>
                </c:pt>
                <c:pt idx="30">
                  <c:v>4.1399952602484253</c:v>
                </c:pt>
                <c:pt idx="31">
                  <c:v>4.1992211179974896</c:v>
                </c:pt>
                <c:pt idx="32">
                  <c:v>4.4202053090941993</c:v>
                </c:pt>
                <c:pt idx="33">
                  <c:v>4.4777167277167287</c:v>
                </c:pt>
                <c:pt idx="34">
                  <c:v>5.0617283950617296</c:v>
                </c:pt>
                <c:pt idx="35">
                  <c:v>5.1111111111111125</c:v>
                </c:pt>
                <c:pt idx="36">
                  <c:v>5.1604938271604954</c:v>
                </c:pt>
                <c:pt idx="37">
                  <c:v>5.2345679012345698</c:v>
                </c:pt>
                <c:pt idx="38">
                  <c:v>5.2839506172839528</c:v>
                </c:pt>
              </c:numCache>
            </c:numRef>
          </c:xVal>
          <c:yVal>
            <c:numRef>
              <c:f>Average!$B$4:$AN$4</c:f>
              <c:numCache>
                <c:formatCode>General</c:formatCode>
                <c:ptCount val="39"/>
                <c:pt idx="0">
                  <c:v>0</c:v>
                </c:pt>
                <c:pt idx="1">
                  <c:v>111.87764955507195</c:v>
                </c:pt>
                <c:pt idx="2">
                  <c:v>223.75529911014391</c:v>
                </c:pt>
                <c:pt idx="3">
                  <c:v>335.63294866521585</c:v>
                </c:pt>
                <c:pt idx="4">
                  <c:v>447.51059822028782</c:v>
                </c:pt>
                <c:pt idx="5">
                  <c:v>559.38824777535967</c:v>
                </c:pt>
                <c:pt idx="6">
                  <c:v>671.2658973304317</c:v>
                </c:pt>
                <c:pt idx="7">
                  <c:v>783.1435468855035</c:v>
                </c:pt>
                <c:pt idx="8">
                  <c:v>895.02119644057564</c:v>
                </c:pt>
                <c:pt idx="9">
                  <c:v>1006.8988459956474</c:v>
                </c:pt>
                <c:pt idx="10">
                  <c:v>1118.7764955507193</c:v>
                </c:pt>
                <c:pt idx="11">
                  <c:v>1230.6541451057915</c:v>
                </c:pt>
                <c:pt idx="12">
                  <c:v>1342.5317946608634</c:v>
                </c:pt>
                <c:pt idx="13">
                  <c:v>1454.4094442159353</c:v>
                </c:pt>
                <c:pt idx="14">
                  <c:v>1566.287093771007</c:v>
                </c:pt>
                <c:pt idx="15">
                  <c:v>1678.1647433260789</c:v>
                </c:pt>
                <c:pt idx="16">
                  <c:v>1790.0423928811513</c:v>
                </c:pt>
                <c:pt idx="17">
                  <c:v>1901.920042436223</c:v>
                </c:pt>
                <c:pt idx="18">
                  <c:v>2013.7976919912949</c:v>
                </c:pt>
                <c:pt idx="19">
                  <c:v>2125.6753415463672</c:v>
                </c:pt>
                <c:pt idx="20">
                  <c:v>2237.5529911014387</c:v>
                </c:pt>
                <c:pt idx="21">
                  <c:v>2349.4306406565111</c:v>
                </c:pt>
                <c:pt idx="22">
                  <c:v>2461.308290211583</c:v>
                </c:pt>
                <c:pt idx="23">
                  <c:v>2573.1859397666544</c:v>
                </c:pt>
                <c:pt idx="24">
                  <c:v>2685.0635893217268</c:v>
                </c:pt>
                <c:pt idx="25">
                  <c:v>2796.9412388767987</c:v>
                </c:pt>
                <c:pt idx="26">
                  <c:v>2908.8188884318706</c:v>
                </c:pt>
                <c:pt idx="27">
                  <c:v>3020.6965379869421</c:v>
                </c:pt>
                <c:pt idx="28">
                  <c:v>3132.574187542014</c:v>
                </c:pt>
                <c:pt idx="29">
                  <c:v>3244.4518370970864</c:v>
                </c:pt>
                <c:pt idx="30">
                  <c:v>3356.3294866521578</c:v>
                </c:pt>
                <c:pt idx="31">
                  <c:v>3468.2071362072302</c:v>
                </c:pt>
                <c:pt idx="32">
                  <c:v>3488.47941390193</c:v>
                </c:pt>
                <c:pt idx="33">
                  <c:v>3597.494395586365</c:v>
                </c:pt>
                <c:pt idx="34">
                  <c:v>3781.6326530612255</c:v>
                </c:pt>
                <c:pt idx="35">
                  <c:v>3892.857142857144</c:v>
                </c:pt>
                <c:pt idx="36">
                  <c:v>4004.0816326530626</c:v>
                </c:pt>
                <c:pt idx="37">
                  <c:v>4115.3061224489811</c:v>
                </c:pt>
                <c:pt idx="38">
                  <c:v>4226.5306122448992</c:v>
                </c:pt>
              </c:numCache>
            </c:numRef>
          </c:yVal>
          <c:smooth val="1"/>
          <c:extLst>
            <c:ext xmlns:c16="http://schemas.microsoft.com/office/drawing/2014/chart" uri="{C3380CC4-5D6E-409C-BE32-E72D297353CC}">
              <c16:uniqueId val="{00000001-6A22-4DFB-95D8-59CD45BD75A3}"/>
            </c:ext>
          </c:extLst>
        </c:ser>
        <c:dLbls>
          <c:showLegendKey val="0"/>
          <c:showVal val="0"/>
          <c:showCatName val="0"/>
          <c:showSerName val="0"/>
          <c:showPercent val="0"/>
          <c:showBubbleSize val="0"/>
        </c:dLbls>
        <c:axId val="1197249136"/>
        <c:axId val="1197246640"/>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Strain Curve (Repeated</a:t>
            </a:r>
            <a:r>
              <a:rPr lang="en-US" baseline="0"/>
              <a:t> Cyclic</a:t>
            </a:r>
            <a:r>
              <a:rPr lang="en-US"/>
              <a:t> Room Temp)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Loading</c:v>
          </c:tx>
          <c:spPr>
            <a:ln w="19050" cap="rnd">
              <a:solidFill>
                <a:schemeClr val="accent1"/>
              </a:solidFill>
              <a:round/>
            </a:ln>
            <a:effectLst/>
          </c:spPr>
          <c:marker>
            <c:symbol val="none"/>
          </c:marker>
          <c:xVal>
            <c:numRef>
              <c:f>Sheet1!$B$7:$AB$7</c:f>
              <c:numCache>
                <c:formatCode>General</c:formatCode>
                <c:ptCount val="27"/>
                <c:pt idx="0">
                  <c:v>0</c:v>
                </c:pt>
                <c:pt idx="1">
                  <c:v>4.6052631578947373E-2</c:v>
                </c:pt>
                <c:pt idx="2">
                  <c:v>0.13815789473684212</c:v>
                </c:pt>
                <c:pt idx="3">
                  <c:v>0.22368421052631582</c:v>
                </c:pt>
                <c:pt idx="4">
                  <c:v>0.3421052631578948</c:v>
                </c:pt>
                <c:pt idx="5">
                  <c:v>0.50000000000000011</c:v>
                </c:pt>
                <c:pt idx="6">
                  <c:v>0.65789473684210531</c:v>
                </c:pt>
                <c:pt idx="7">
                  <c:v>0.82236842105263164</c:v>
                </c:pt>
                <c:pt idx="8">
                  <c:v>1.1118421052631577</c:v>
                </c:pt>
                <c:pt idx="9">
                  <c:v>1.3223684210526314</c:v>
                </c:pt>
                <c:pt idx="10">
                  <c:v>1.5526315789473684</c:v>
                </c:pt>
                <c:pt idx="11">
                  <c:v>1.8157894736842104</c:v>
                </c:pt>
                <c:pt idx="12">
                  <c:v>2.1842105263157894</c:v>
                </c:pt>
                <c:pt idx="13">
                  <c:v>2.7631578947368416</c:v>
                </c:pt>
                <c:pt idx="14">
                  <c:v>3.3157894736842097</c:v>
                </c:pt>
                <c:pt idx="15">
                  <c:v>3.7763157894736832</c:v>
                </c:pt>
                <c:pt idx="16">
                  <c:v>4.2499999999999991</c:v>
                </c:pt>
                <c:pt idx="17">
                  <c:v>4.6315789473684204</c:v>
                </c:pt>
                <c:pt idx="18">
                  <c:v>4.8815789473684204</c:v>
                </c:pt>
                <c:pt idx="19">
                  <c:v>5.1842105263157894</c:v>
                </c:pt>
                <c:pt idx="20">
                  <c:v>5.4342105263157894</c:v>
                </c:pt>
                <c:pt idx="21">
                  <c:v>5.6973684210526319</c:v>
                </c:pt>
                <c:pt idx="22">
                  <c:v>5.8947368421052637</c:v>
                </c:pt>
                <c:pt idx="23">
                  <c:v>6.1052631578947372</c:v>
                </c:pt>
                <c:pt idx="24">
                  <c:v>6.2500000000000009</c:v>
                </c:pt>
                <c:pt idx="25">
                  <c:v>6.4342105263157903</c:v>
                </c:pt>
                <c:pt idx="26">
                  <c:v>6.6052631578947372</c:v>
                </c:pt>
              </c:numCache>
            </c:numRef>
          </c:xVal>
          <c:yVal>
            <c:numRef>
              <c:f>Sheet1!$B$6:$AB$6</c:f>
              <c:numCache>
                <c:formatCode>General</c:formatCode>
                <c:ptCount val="27"/>
                <c:pt idx="0">
                  <c:v>0</c:v>
                </c:pt>
                <c:pt idx="1">
                  <c:v>143.76996805111821</c:v>
                </c:pt>
                <c:pt idx="2">
                  <c:v>287.53993610223642</c:v>
                </c:pt>
                <c:pt idx="3">
                  <c:v>431.30990415335464</c:v>
                </c:pt>
                <c:pt idx="4">
                  <c:v>575.07987220447285</c:v>
                </c:pt>
                <c:pt idx="5">
                  <c:v>718.84984025559106</c:v>
                </c:pt>
                <c:pt idx="6">
                  <c:v>862.61980830670927</c:v>
                </c:pt>
                <c:pt idx="7">
                  <c:v>1006.3897763578275</c:v>
                </c:pt>
                <c:pt idx="8">
                  <c:v>1150.1597444089457</c:v>
                </c:pt>
                <c:pt idx="9">
                  <c:v>1293.9297124600639</c:v>
                </c:pt>
                <c:pt idx="10">
                  <c:v>1437.6996805111821</c:v>
                </c:pt>
                <c:pt idx="11">
                  <c:v>1581.4696485623006</c:v>
                </c:pt>
                <c:pt idx="12">
                  <c:v>1725.2396166134185</c:v>
                </c:pt>
                <c:pt idx="13">
                  <c:v>1869.009584664537</c:v>
                </c:pt>
                <c:pt idx="14">
                  <c:v>2012.779552715655</c:v>
                </c:pt>
                <c:pt idx="15">
                  <c:v>2156.5495207667732</c:v>
                </c:pt>
                <c:pt idx="16">
                  <c:v>2300.3194888178914</c:v>
                </c:pt>
                <c:pt idx="17">
                  <c:v>2444.0894568690096</c:v>
                </c:pt>
                <c:pt idx="18">
                  <c:v>2587.8594249201278</c:v>
                </c:pt>
                <c:pt idx="19">
                  <c:v>2731.6293929712456</c:v>
                </c:pt>
                <c:pt idx="20">
                  <c:v>2875.3993610223642</c:v>
                </c:pt>
                <c:pt idx="21">
                  <c:v>3019.1693290734825</c:v>
                </c:pt>
                <c:pt idx="22">
                  <c:v>3162.9392971246011</c:v>
                </c:pt>
                <c:pt idx="23">
                  <c:v>3306.7092651757184</c:v>
                </c:pt>
                <c:pt idx="24">
                  <c:v>3450.4792332268371</c:v>
                </c:pt>
                <c:pt idx="25">
                  <c:v>3594.2492012779553</c:v>
                </c:pt>
                <c:pt idx="26">
                  <c:v>3738.019169329074</c:v>
                </c:pt>
              </c:numCache>
            </c:numRef>
          </c:yVal>
          <c:smooth val="1"/>
          <c:extLst>
            <c:ext xmlns:c16="http://schemas.microsoft.com/office/drawing/2014/chart" uri="{C3380CC4-5D6E-409C-BE32-E72D297353CC}">
              <c16:uniqueId val="{00000000-7ABD-4115-B45E-871BFEE233D4}"/>
            </c:ext>
          </c:extLst>
        </c:ser>
        <c:dLbls>
          <c:showLegendKey val="0"/>
          <c:showVal val="0"/>
          <c:showCatName val="0"/>
          <c:showSerName val="0"/>
          <c:showPercent val="0"/>
          <c:showBubbleSize val="0"/>
        </c:dLbls>
        <c:axId val="1197249136"/>
        <c:axId val="1197246640"/>
        <c:extLst>
          <c:ext xmlns:c15="http://schemas.microsoft.com/office/drawing/2012/chart" uri="{02D57815-91ED-43cb-92C2-25804820EDAC}">
            <c15:filteredScatterSeries>
              <c15:ser>
                <c:idx val="1"/>
                <c:order val="1"/>
                <c:tx>
                  <c:v>Unloading</c:v>
                </c:tx>
                <c:spPr>
                  <a:ln w="19050" cap="rnd">
                    <a:solidFill>
                      <a:schemeClr val="accent2"/>
                    </a:solidFill>
                    <a:round/>
                  </a:ln>
                  <a:effectLst/>
                </c:spPr>
                <c:marker>
                  <c:symbol val="none"/>
                </c:marker>
                <c:xVal>
                  <c:numRef>
                    <c:extLst>
                      <c:ext uri="{02D57815-91ED-43cb-92C2-25804820EDAC}">
                        <c15:formulaRef>
                          <c15:sqref>Sheet1!$B$6:$AB$6</c15:sqref>
                        </c15:formulaRef>
                      </c:ext>
                    </c:extLst>
                    <c:numCache>
                      <c:formatCode>General</c:formatCode>
                      <c:ptCount val="27"/>
                      <c:pt idx="0">
                        <c:v>0</c:v>
                      </c:pt>
                      <c:pt idx="1">
                        <c:v>143.76996805111821</c:v>
                      </c:pt>
                      <c:pt idx="2">
                        <c:v>287.53993610223642</c:v>
                      </c:pt>
                      <c:pt idx="3">
                        <c:v>431.30990415335464</c:v>
                      </c:pt>
                      <c:pt idx="4">
                        <c:v>575.07987220447285</c:v>
                      </c:pt>
                      <c:pt idx="5">
                        <c:v>718.84984025559106</c:v>
                      </c:pt>
                      <c:pt idx="6">
                        <c:v>862.61980830670927</c:v>
                      </c:pt>
                      <c:pt idx="7">
                        <c:v>1006.3897763578275</c:v>
                      </c:pt>
                      <c:pt idx="8">
                        <c:v>1150.1597444089457</c:v>
                      </c:pt>
                      <c:pt idx="9">
                        <c:v>1293.9297124600639</c:v>
                      </c:pt>
                      <c:pt idx="10">
                        <c:v>1437.6996805111821</c:v>
                      </c:pt>
                      <c:pt idx="11">
                        <c:v>1581.4696485623006</c:v>
                      </c:pt>
                      <c:pt idx="12">
                        <c:v>1725.2396166134185</c:v>
                      </c:pt>
                      <c:pt idx="13">
                        <c:v>1869.009584664537</c:v>
                      </c:pt>
                      <c:pt idx="14">
                        <c:v>2012.779552715655</c:v>
                      </c:pt>
                      <c:pt idx="15">
                        <c:v>2156.5495207667732</c:v>
                      </c:pt>
                      <c:pt idx="16">
                        <c:v>2300.3194888178914</c:v>
                      </c:pt>
                      <c:pt idx="17">
                        <c:v>2444.0894568690096</c:v>
                      </c:pt>
                      <c:pt idx="18">
                        <c:v>2587.8594249201278</c:v>
                      </c:pt>
                      <c:pt idx="19">
                        <c:v>2731.6293929712456</c:v>
                      </c:pt>
                      <c:pt idx="20">
                        <c:v>2875.3993610223642</c:v>
                      </c:pt>
                      <c:pt idx="21">
                        <c:v>3019.1693290734825</c:v>
                      </c:pt>
                      <c:pt idx="22">
                        <c:v>3162.9392971246011</c:v>
                      </c:pt>
                      <c:pt idx="23">
                        <c:v>3306.7092651757184</c:v>
                      </c:pt>
                      <c:pt idx="24">
                        <c:v>3450.4792332268371</c:v>
                      </c:pt>
                      <c:pt idx="25">
                        <c:v>3594.2492012779553</c:v>
                      </c:pt>
                      <c:pt idx="26">
                        <c:v>3738.019169329074</c:v>
                      </c:pt>
                    </c:numCache>
                  </c:numRef>
                </c:xVal>
                <c:yVal>
                  <c:numRef>
                    <c:extLst>
                      <c:ext uri="{02D57815-91ED-43cb-92C2-25804820EDAC}">
                        <c15:formulaRef>
                          <c15:sqref>Sheet1!$B$7:$AB$7</c15:sqref>
                        </c15:formulaRef>
                      </c:ext>
                    </c:extLst>
                    <c:numCache>
                      <c:formatCode>General</c:formatCode>
                      <c:ptCount val="27"/>
                      <c:pt idx="0">
                        <c:v>0</c:v>
                      </c:pt>
                      <c:pt idx="1">
                        <c:v>4.6052631578947373E-2</c:v>
                      </c:pt>
                      <c:pt idx="2">
                        <c:v>0.13815789473684212</c:v>
                      </c:pt>
                      <c:pt idx="3">
                        <c:v>0.22368421052631582</c:v>
                      </c:pt>
                      <c:pt idx="4">
                        <c:v>0.3421052631578948</c:v>
                      </c:pt>
                      <c:pt idx="5">
                        <c:v>0.50000000000000011</c:v>
                      </c:pt>
                      <c:pt idx="6">
                        <c:v>0.65789473684210531</c:v>
                      </c:pt>
                      <c:pt idx="7">
                        <c:v>0.82236842105263164</c:v>
                      </c:pt>
                      <c:pt idx="8">
                        <c:v>1.1118421052631577</c:v>
                      </c:pt>
                      <c:pt idx="9">
                        <c:v>1.3223684210526314</c:v>
                      </c:pt>
                      <c:pt idx="10">
                        <c:v>1.5526315789473684</c:v>
                      </c:pt>
                      <c:pt idx="11">
                        <c:v>1.8157894736842104</c:v>
                      </c:pt>
                      <c:pt idx="12">
                        <c:v>2.1842105263157894</c:v>
                      </c:pt>
                      <c:pt idx="13">
                        <c:v>2.7631578947368416</c:v>
                      </c:pt>
                      <c:pt idx="14">
                        <c:v>3.3157894736842097</c:v>
                      </c:pt>
                      <c:pt idx="15">
                        <c:v>3.7763157894736832</c:v>
                      </c:pt>
                      <c:pt idx="16">
                        <c:v>4.2499999999999991</c:v>
                      </c:pt>
                      <c:pt idx="17">
                        <c:v>4.6315789473684204</c:v>
                      </c:pt>
                      <c:pt idx="18">
                        <c:v>4.8815789473684204</c:v>
                      </c:pt>
                      <c:pt idx="19">
                        <c:v>5.1842105263157894</c:v>
                      </c:pt>
                      <c:pt idx="20">
                        <c:v>5.4342105263157894</c:v>
                      </c:pt>
                      <c:pt idx="21">
                        <c:v>5.6973684210526319</c:v>
                      </c:pt>
                      <c:pt idx="22">
                        <c:v>5.8947368421052637</c:v>
                      </c:pt>
                      <c:pt idx="23">
                        <c:v>6.1052631578947372</c:v>
                      </c:pt>
                      <c:pt idx="24">
                        <c:v>6.2500000000000009</c:v>
                      </c:pt>
                      <c:pt idx="25">
                        <c:v>6.4342105263157903</c:v>
                      </c:pt>
                      <c:pt idx="26">
                        <c:v>6.6052631578947372</c:v>
                      </c:pt>
                    </c:numCache>
                  </c:numRef>
                </c:yVal>
                <c:smooth val="1"/>
                <c:extLst>
                  <c:ext xmlns:c16="http://schemas.microsoft.com/office/drawing/2014/chart" uri="{C3380CC4-5D6E-409C-BE32-E72D297353CC}">
                    <c16:uniqueId val="{00000001-7ABD-4115-B45E-871BFEE233D4}"/>
                  </c:ext>
                </c:extLst>
              </c15:ser>
            </c15:filteredScatterSeries>
          </c:ext>
        </c:extLst>
      </c:scatterChart>
      <c:valAx>
        <c:axId val="1197249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6640"/>
        <c:crosses val="autoZero"/>
        <c:crossBetween val="midCat"/>
      </c:valAx>
      <c:valAx>
        <c:axId val="119724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249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2214707@student.uwtsd.ac.uk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ABD2A0-EDA5-434C-8859-1C0494DDE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32</Pages>
  <Words>3486</Words>
  <Characters>19875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Materials AND INTRODUCTION TO PROCESSING</vt:lpstr>
    </vt:vector>
  </TitlesOfParts>
  <Company/>
  <LinksUpToDate>false</LinksUpToDate>
  <CharactersWithSpaces>23315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AND INTRODUCTION TO PROCESSING</dc:title>
  <dc:subject>Rubber Properties</dc:subject>
  <dc:creator>Joseph Lancastle</dc:creator>
  <cp:keywords/>
  <dc:description/>
  <cp:lastModifiedBy>Joe Lanc</cp:lastModifiedBy>
  <cp:revision>13</cp:revision>
  <dcterms:created xsi:type="dcterms:W3CDTF">2022-11-14T19:49:00Z</dcterms:created>
  <dcterms:modified xsi:type="dcterms:W3CDTF">2022-11-14T20:21:00Z</dcterms:modified>
</cp:coreProperties>
</file>