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7595B" w14:textId="77777777" w:rsidR="005350BD" w:rsidRDefault="005350BD" w:rsidP="00D00C0A">
      <w:pPr>
        <w:spacing w:line="480" w:lineRule="auto"/>
        <w:jc w:val="center"/>
        <w:rPr>
          <w:rFonts w:ascii="Arial" w:hAnsi="Arial" w:cs="Arial"/>
          <w:kern w:val="0"/>
          <w:sz w:val="24"/>
          <w:szCs w:val="24"/>
          <w14:ligatures w14:val="none"/>
        </w:rPr>
      </w:pPr>
    </w:p>
    <w:p w14:paraId="5823C863" w14:textId="77777777" w:rsidR="005350BD" w:rsidRDefault="005350BD" w:rsidP="00D00C0A">
      <w:pPr>
        <w:spacing w:line="480" w:lineRule="auto"/>
        <w:jc w:val="center"/>
        <w:rPr>
          <w:rFonts w:ascii="Arial" w:hAnsi="Arial" w:cs="Arial"/>
          <w:kern w:val="0"/>
          <w:sz w:val="24"/>
          <w:szCs w:val="24"/>
          <w14:ligatures w14:val="none"/>
        </w:rPr>
      </w:pPr>
    </w:p>
    <w:p w14:paraId="69CB8AC9" w14:textId="77777777" w:rsidR="005350BD" w:rsidRDefault="005350BD" w:rsidP="00D00C0A">
      <w:pPr>
        <w:spacing w:line="480" w:lineRule="auto"/>
        <w:jc w:val="center"/>
        <w:rPr>
          <w:rFonts w:ascii="Arial" w:hAnsi="Arial" w:cs="Arial"/>
          <w:kern w:val="0"/>
          <w:sz w:val="24"/>
          <w:szCs w:val="24"/>
          <w14:ligatures w14:val="none"/>
        </w:rPr>
      </w:pPr>
    </w:p>
    <w:p w14:paraId="2AF705CC" w14:textId="77777777" w:rsidR="005350BD" w:rsidRDefault="005350BD" w:rsidP="00D00C0A">
      <w:pPr>
        <w:spacing w:line="480" w:lineRule="auto"/>
        <w:jc w:val="center"/>
        <w:rPr>
          <w:rFonts w:ascii="Arial" w:hAnsi="Arial" w:cs="Arial"/>
          <w:kern w:val="0"/>
          <w:sz w:val="24"/>
          <w:szCs w:val="24"/>
          <w14:ligatures w14:val="none"/>
        </w:rPr>
      </w:pPr>
    </w:p>
    <w:p w14:paraId="02336F3D" w14:textId="40983A07" w:rsidR="00D00C0A" w:rsidRPr="00D00C0A" w:rsidRDefault="00D00C0A" w:rsidP="00D00C0A">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Student ID number: 28003670</w:t>
      </w:r>
    </w:p>
    <w:p w14:paraId="0A3F2E2A" w14:textId="77777777" w:rsidR="00D00C0A" w:rsidRPr="00D00C0A" w:rsidRDefault="00D00C0A" w:rsidP="00D00C0A">
      <w:pPr>
        <w:spacing w:line="480" w:lineRule="auto"/>
        <w:jc w:val="center"/>
        <w:rPr>
          <w:rFonts w:ascii="Arial" w:hAnsi="Arial" w:cs="Arial"/>
          <w:kern w:val="0"/>
          <w:sz w:val="24"/>
          <w:szCs w:val="24"/>
          <w14:ligatures w14:val="none"/>
        </w:rPr>
      </w:pPr>
    </w:p>
    <w:p w14:paraId="34DAA64F" w14:textId="1524D125" w:rsidR="00D00C0A" w:rsidRPr="00D00C0A" w:rsidRDefault="00D00C0A" w:rsidP="00D00C0A">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 xml:space="preserve">Module: </w:t>
      </w:r>
      <w:r w:rsidR="005350BD">
        <w:rPr>
          <w:rFonts w:ascii="Arial" w:hAnsi="Arial" w:cs="Arial"/>
          <w:kern w:val="0"/>
          <w:sz w:val="24"/>
          <w:szCs w:val="24"/>
          <w14:ligatures w14:val="none"/>
        </w:rPr>
        <w:t>Therapy and Context</w:t>
      </w:r>
    </w:p>
    <w:p w14:paraId="432AF3DF" w14:textId="77777777" w:rsidR="00D00C0A" w:rsidRPr="00D00C0A" w:rsidRDefault="00D00C0A" w:rsidP="00D00C0A">
      <w:pPr>
        <w:spacing w:line="480" w:lineRule="auto"/>
        <w:jc w:val="center"/>
        <w:rPr>
          <w:rFonts w:ascii="Arial" w:hAnsi="Arial" w:cs="Arial"/>
          <w:kern w:val="0"/>
          <w:sz w:val="24"/>
          <w:szCs w:val="24"/>
          <w14:ligatures w14:val="none"/>
        </w:rPr>
      </w:pPr>
    </w:p>
    <w:p w14:paraId="61DA8435" w14:textId="1AF563AD" w:rsidR="00D00C0A" w:rsidRPr="00D00C0A" w:rsidRDefault="00D00C0A" w:rsidP="00D00C0A">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Module Code: ECPR700</w:t>
      </w:r>
      <w:r w:rsidR="00615ECE">
        <w:rPr>
          <w:rFonts w:ascii="Arial" w:hAnsi="Arial" w:cs="Arial"/>
          <w:kern w:val="0"/>
          <w:sz w:val="24"/>
          <w:szCs w:val="24"/>
          <w14:ligatures w14:val="none"/>
        </w:rPr>
        <w:t>2</w:t>
      </w:r>
    </w:p>
    <w:p w14:paraId="170EC910" w14:textId="77777777" w:rsidR="00D00C0A" w:rsidRPr="00D00C0A" w:rsidRDefault="00D00C0A" w:rsidP="00D00C0A">
      <w:pPr>
        <w:spacing w:line="480" w:lineRule="auto"/>
        <w:jc w:val="center"/>
        <w:rPr>
          <w:rFonts w:ascii="Arial" w:hAnsi="Arial" w:cs="Arial"/>
          <w:kern w:val="0"/>
          <w:sz w:val="24"/>
          <w:szCs w:val="24"/>
          <w14:ligatures w14:val="none"/>
        </w:rPr>
      </w:pPr>
    </w:p>
    <w:p w14:paraId="2D441C31" w14:textId="1301D88F" w:rsidR="00D00C0A" w:rsidRPr="00D00C0A" w:rsidRDefault="00D00C0A" w:rsidP="00D00C0A">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 xml:space="preserve">Submission Date: </w:t>
      </w:r>
      <w:r w:rsidR="005350BD">
        <w:rPr>
          <w:rFonts w:ascii="Arial" w:hAnsi="Arial" w:cs="Arial"/>
          <w:kern w:val="0"/>
          <w:sz w:val="24"/>
          <w:szCs w:val="24"/>
          <w14:ligatures w14:val="none"/>
        </w:rPr>
        <w:t>28/04/2025</w:t>
      </w:r>
    </w:p>
    <w:p w14:paraId="28FA522D" w14:textId="77777777" w:rsidR="00D00C0A" w:rsidRPr="00D00C0A" w:rsidRDefault="00D00C0A" w:rsidP="00D00C0A">
      <w:pPr>
        <w:spacing w:line="480" w:lineRule="auto"/>
        <w:rPr>
          <w:rFonts w:ascii="Arial" w:hAnsi="Arial" w:cs="Arial"/>
          <w:kern w:val="0"/>
          <w:sz w:val="24"/>
          <w:szCs w:val="24"/>
          <w14:ligatures w14:val="none"/>
        </w:rPr>
      </w:pPr>
    </w:p>
    <w:p w14:paraId="262F620A" w14:textId="6988029E" w:rsidR="00D00C0A" w:rsidRPr="00D00C0A" w:rsidRDefault="00D00C0A" w:rsidP="00D00C0A">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 xml:space="preserve">Word count: </w:t>
      </w:r>
      <w:r w:rsidR="000007A0">
        <w:rPr>
          <w:rFonts w:ascii="Arial" w:hAnsi="Arial" w:cs="Arial"/>
          <w:kern w:val="0"/>
          <w:sz w:val="24"/>
          <w:szCs w:val="24"/>
          <w14:ligatures w14:val="none"/>
        </w:rPr>
        <w:t>4280</w:t>
      </w:r>
    </w:p>
    <w:p w14:paraId="02D0DD5F" w14:textId="77777777" w:rsidR="00D00C0A" w:rsidRPr="00D00C0A" w:rsidRDefault="00D00C0A" w:rsidP="00D00C0A">
      <w:pPr>
        <w:spacing w:line="480" w:lineRule="auto"/>
        <w:jc w:val="center"/>
        <w:rPr>
          <w:rFonts w:ascii="Arial" w:hAnsi="Arial" w:cs="Arial"/>
          <w:kern w:val="0"/>
          <w:sz w:val="24"/>
          <w:szCs w:val="24"/>
          <w14:ligatures w14:val="none"/>
        </w:rPr>
      </w:pPr>
    </w:p>
    <w:p w14:paraId="21C940C8" w14:textId="77777777" w:rsidR="00D00C0A" w:rsidRPr="00D00C0A" w:rsidRDefault="00D00C0A" w:rsidP="00D00C0A">
      <w:pPr>
        <w:spacing w:line="480" w:lineRule="auto"/>
        <w:jc w:val="center"/>
        <w:rPr>
          <w:rFonts w:ascii="Arial" w:hAnsi="Arial" w:cs="Arial"/>
          <w:kern w:val="0"/>
          <w:sz w:val="24"/>
          <w:szCs w:val="24"/>
          <w14:ligatures w14:val="none"/>
        </w:rPr>
      </w:pPr>
      <w:r w:rsidRPr="00D00C0A">
        <w:rPr>
          <w:rFonts w:ascii="Arial" w:hAnsi="Arial" w:cs="Arial"/>
          <w:kern w:val="0"/>
          <w:sz w:val="24"/>
          <w:szCs w:val="24"/>
          <w14:ligatures w14:val="none"/>
        </w:rPr>
        <w:t>Acknowledgement: I have not used any AI tools.</w:t>
      </w:r>
    </w:p>
    <w:p w14:paraId="39F7E560" w14:textId="77777777" w:rsidR="00131B0B" w:rsidRDefault="00131B0B" w:rsidP="000A08BB">
      <w:pPr>
        <w:spacing w:line="480" w:lineRule="auto"/>
        <w:rPr>
          <w:rFonts w:ascii="Arial" w:hAnsi="Arial" w:cs="Arial"/>
          <w:b/>
          <w:bCs/>
          <w:sz w:val="24"/>
          <w:szCs w:val="24"/>
        </w:rPr>
      </w:pPr>
    </w:p>
    <w:p w14:paraId="61BE3174" w14:textId="77777777" w:rsidR="00D00C0A" w:rsidRDefault="00D00C0A" w:rsidP="000A08BB">
      <w:pPr>
        <w:spacing w:line="480" w:lineRule="auto"/>
        <w:rPr>
          <w:rFonts w:ascii="Arial" w:hAnsi="Arial" w:cs="Arial"/>
          <w:b/>
          <w:bCs/>
          <w:sz w:val="24"/>
          <w:szCs w:val="24"/>
        </w:rPr>
      </w:pPr>
    </w:p>
    <w:p w14:paraId="2BD2BB71" w14:textId="77777777" w:rsidR="00D00C0A" w:rsidRDefault="00D00C0A" w:rsidP="000A08BB">
      <w:pPr>
        <w:spacing w:line="480" w:lineRule="auto"/>
        <w:rPr>
          <w:rFonts w:ascii="Arial" w:hAnsi="Arial" w:cs="Arial"/>
          <w:b/>
          <w:bCs/>
          <w:sz w:val="24"/>
          <w:szCs w:val="24"/>
        </w:rPr>
      </w:pPr>
    </w:p>
    <w:p w14:paraId="5DB0EB7D" w14:textId="77777777" w:rsidR="00D00C0A" w:rsidRDefault="00D00C0A" w:rsidP="000A08BB">
      <w:pPr>
        <w:spacing w:line="480" w:lineRule="auto"/>
        <w:rPr>
          <w:rFonts w:ascii="Arial" w:hAnsi="Arial" w:cs="Arial"/>
          <w:b/>
          <w:bCs/>
          <w:sz w:val="24"/>
          <w:szCs w:val="24"/>
        </w:rPr>
      </w:pPr>
    </w:p>
    <w:p w14:paraId="2912018B" w14:textId="77777777" w:rsidR="00D00C0A" w:rsidRDefault="00D00C0A" w:rsidP="000A08BB">
      <w:pPr>
        <w:spacing w:line="480" w:lineRule="auto"/>
        <w:rPr>
          <w:rFonts w:ascii="Arial" w:hAnsi="Arial" w:cs="Arial"/>
          <w:b/>
          <w:bCs/>
          <w:sz w:val="24"/>
          <w:szCs w:val="24"/>
        </w:rPr>
      </w:pPr>
    </w:p>
    <w:p w14:paraId="3C121406" w14:textId="77777777" w:rsidR="00D00C0A" w:rsidRDefault="00D00C0A" w:rsidP="000A08BB">
      <w:pPr>
        <w:spacing w:line="480" w:lineRule="auto"/>
        <w:rPr>
          <w:rFonts w:ascii="Arial" w:hAnsi="Arial" w:cs="Arial"/>
          <w:b/>
          <w:bCs/>
          <w:sz w:val="24"/>
          <w:szCs w:val="24"/>
        </w:rPr>
      </w:pPr>
    </w:p>
    <w:p w14:paraId="0E65388B" w14:textId="0138FC4B" w:rsidR="000A08BB" w:rsidRDefault="000A08BB" w:rsidP="000A08BB">
      <w:pPr>
        <w:spacing w:line="480" w:lineRule="auto"/>
        <w:rPr>
          <w:rFonts w:ascii="Arial" w:hAnsi="Arial" w:cs="Arial"/>
          <w:b/>
          <w:bCs/>
          <w:sz w:val="24"/>
          <w:szCs w:val="24"/>
        </w:rPr>
      </w:pPr>
      <w:r>
        <w:rPr>
          <w:rFonts w:ascii="Arial" w:hAnsi="Arial" w:cs="Arial"/>
          <w:b/>
          <w:bCs/>
          <w:sz w:val="24"/>
          <w:szCs w:val="24"/>
        </w:rPr>
        <w:t>I</w:t>
      </w:r>
      <w:r w:rsidR="00D00C0A">
        <w:rPr>
          <w:rFonts w:ascii="Arial" w:hAnsi="Arial" w:cs="Arial"/>
          <w:b/>
          <w:bCs/>
          <w:sz w:val="24"/>
          <w:szCs w:val="24"/>
        </w:rPr>
        <w:t xml:space="preserve">NTRODUCTION </w:t>
      </w:r>
    </w:p>
    <w:p w14:paraId="445D62B1" w14:textId="77777777" w:rsidR="000A08BB" w:rsidRDefault="000A08BB" w:rsidP="000A08BB">
      <w:pPr>
        <w:spacing w:line="480" w:lineRule="auto"/>
        <w:rPr>
          <w:rFonts w:ascii="Arial" w:hAnsi="Arial" w:cs="Arial"/>
          <w:b/>
          <w:bCs/>
          <w:sz w:val="24"/>
          <w:szCs w:val="24"/>
        </w:rPr>
      </w:pPr>
    </w:p>
    <w:p w14:paraId="2278393F" w14:textId="44941F0B" w:rsidR="002E78EA" w:rsidRPr="00A94132" w:rsidRDefault="000A08BB" w:rsidP="002E78EA">
      <w:pPr>
        <w:spacing w:line="480" w:lineRule="auto"/>
        <w:rPr>
          <w:rFonts w:ascii="Arial" w:eastAsia="Times New Roman" w:hAnsi="Arial" w:cs="Arial"/>
          <w:sz w:val="24"/>
          <w:szCs w:val="24"/>
        </w:rPr>
      </w:pPr>
      <w:r>
        <w:rPr>
          <w:rFonts w:ascii="Arial" w:hAnsi="Arial" w:cs="Arial"/>
          <w:sz w:val="24"/>
          <w:szCs w:val="24"/>
        </w:rPr>
        <w:t xml:space="preserve">In 2020, the </w:t>
      </w:r>
      <w:r w:rsidR="00702998">
        <w:rPr>
          <w:rFonts w:ascii="Arial" w:hAnsi="Arial" w:cs="Arial"/>
          <w:sz w:val="24"/>
          <w:szCs w:val="24"/>
        </w:rPr>
        <w:t xml:space="preserve">announcement </w:t>
      </w:r>
      <w:r w:rsidR="00AB4C96">
        <w:rPr>
          <w:rFonts w:ascii="Arial" w:hAnsi="Arial" w:cs="Arial"/>
          <w:sz w:val="24"/>
          <w:szCs w:val="24"/>
        </w:rPr>
        <w:t xml:space="preserve">of the </w:t>
      </w:r>
      <w:r>
        <w:rPr>
          <w:rFonts w:ascii="Arial" w:hAnsi="Arial" w:cs="Arial"/>
          <w:sz w:val="24"/>
          <w:szCs w:val="24"/>
        </w:rPr>
        <w:t>COVID-19 pandemic changed the lives of many</w:t>
      </w:r>
      <w:r w:rsidR="00853F34">
        <w:rPr>
          <w:rFonts w:ascii="Arial" w:hAnsi="Arial" w:cs="Arial"/>
          <w:sz w:val="24"/>
          <w:szCs w:val="24"/>
        </w:rPr>
        <w:t xml:space="preserve">. As a result of this pandemic, social distancing became the norm. This social distancing forced many therapists to shift from in-person sessions to the use of communication technology as a means </w:t>
      </w:r>
      <w:r w:rsidR="00AD037A">
        <w:rPr>
          <w:rFonts w:ascii="Arial" w:hAnsi="Arial" w:cs="Arial"/>
          <w:sz w:val="24"/>
          <w:szCs w:val="24"/>
        </w:rPr>
        <w:t>for the therapeutic encounter to take place (</w:t>
      </w:r>
      <w:proofErr w:type="spellStart"/>
      <w:r w:rsidR="00AD037A">
        <w:rPr>
          <w:rFonts w:ascii="Arial" w:hAnsi="Arial" w:cs="Arial"/>
          <w:sz w:val="24"/>
          <w:szCs w:val="24"/>
        </w:rPr>
        <w:t>Werbart</w:t>
      </w:r>
      <w:proofErr w:type="spellEnd"/>
      <w:r w:rsidR="00AD037A">
        <w:rPr>
          <w:rFonts w:ascii="Arial" w:hAnsi="Arial" w:cs="Arial"/>
          <w:sz w:val="24"/>
          <w:szCs w:val="24"/>
        </w:rPr>
        <w:t xml:space="preserve"> </w:t>
      </w:r>
      <w:r w:rsidR="00AD037A">
        <w:rPr>
          <w:rFonts w:ascii="Arial" w:hAnsi="Arial" w:cs="Arial"/>
          <w:i/>
          <w:iCs/>
          <w:sz w:val="24"/>
          <w:szCs w:val="24"/>
        </w:rPr>
        <w:t xml:space="preserve">et al., </w:t>
      </w:r>
      <w:r w:rsidR="00AD037A">
        <w:rPr>
          <w:rFonts w:ascii="Arial" w:hAnsi="Arial" w:cs="Arial"/>
          <w:sz w:val="24"/>
          <w:szCs w:val="24"/>
        </w:rPr>
        <w:t>20</w:t>
      </w:r>
      <w:r w:rsidR="00AD037A" w:rsidRPr="00012321">
        <w:rPr>
          <w:rFonts w:ascii="Arial" w:hAnsi="Arial" w:cs="Arial"/>
          <w:sz w:val="24"/>
          <w:szCs w:val="24"/>
        </w:rPr>
        <w:t>24).</w:t>
      </w:r>
      <w:r w:rsidRPr="00012321">
        <w:rPr>
          <w:rFonts w:ascii="Arial" w:hAnsi="Arial" w:cs="Arial"/>
          <w:sz w:val="24"/>
          <w:szCs w:val="24"/>
        </w:rPr>
        <w:t xml:space="preserve"> </w:t>
      </w:r>
      <w:r w:rsidR="00012321">
        <w:rPr>
          <w:rFonts w:ascii="Arial" w:eastAsia="Times New Roman" w:hAnsi="Arial" w:cs="Arial"/>
          <w:sz w:val="24"/>
          <w:szCs w:val="24"/>
        </w:rPr>
        <w:t>T</w:t>
      </w:r>
      <w:r w:rsidR="00012321" w:rsidRPr="00012321">
        <w:rPr>
          <w:rFonts w:ascii="Arial" w:eastAsia="Times New Roman" w:hAnsi="Arial" w:cs="Arial"/>
          <w:sz w:val="24"/>
          <w:szCs w:val="24"/>
        </w:rPr>
        <w:t xml:space="preserve">here is an agenda </w:t>
      </w:r>
      <w:r w:rsidR="00012321">
        <w:rPr>
          <w:rFonts w:ascii="Arial" w:eastAsia="Times New Roman" w:hAnsi="Arial" w:cs="Arial"/>
          <w:sz w:val="24"/>
          <w:szCs w:val="24"/>
        </w:rPr>
        <w:t>to the therapeutic encounter</w:t>
      </w:r>
      <w:r w:rsidR="00012321" w:rsidRPr="00012321">
        <w:rPr>
          <w:rFonts w:ascii="Arial" w:eastAsia="Times New Roman" w:hAnsi="Arial" w:cs="Arial"/>
          <w:sz w:val="24"/>
          <w:szCs w:val="24"/>
        </w:rPr>
        <w:t xml:space="preserve">, </w:t>
      </w:r>
      <w:r w:rsidR="00012321">
        <w:rPr>
          <w:rFonts w:ascii="Arial" w:eastAsia="Times New Roman" w:hAnsi="Arial" w:cs="Arial"/>
          <w:sz w:val="24"/>
          <w:szCs w:val="24"/>
        </w:rPr>
        <w:t xml:space="preserve">which is </w:t>
      </w:r>
      <w:r w:rsidR="00012321" w:rsidRPr="00012321">
        <w:rPr>
          <w:rFonts w:ascii="Arial" w:eastAsia="Times New Roman" w:hAnsi="Arial" w:cs="Arial"/>
          <w:sz w:val="24"/>
          <w:szCs w:val="24"/>
        </w:rPr>
        <w:t xml:space="preserve">for the client to experience change regarding the material </w:t>
      </w:r>
      <w:r w:rsidR="00012321">
        <w:rPr>
          <w:rFonts w:ascii="Arial" w:eastAsia="Times New Roman" w:hAnsi="Arial" w:cs="Arial"/>
          <w:sz w:val="24"/>
          <w:szCs w:val="24"/>
        </w:rPr>
        <w:t>brought to therapy</w:t>
      </w:r>
      <w:r w:rsidR="00012321" w:rsidRPr="00012321">
        <w:rPr>
          <w:rFonts w:ascii="Arial" w:eastAsia="Times New Roman" w:hAnsi="Arial" w:cs="Arial"/>
          <w:sz w:val="24"/>
          <w:szCs w:val="24"/>
        </w:rPr>
        <w:t xml:space="preserve"> (Stafford and Bond, 2020). </w:t>
      </w:r>
      <w:r w:rsidR="006B6D12">
        <w:rPr>
          <w:rFonts w:ascii="Arial" w:eastAsia="Times New Roman" w:hAnsi="Arial" w:cs="Arial"/>
          <w:sz w:val="24"/>
          <w:szCs w:val="24"/>
        </w:rPr>
        <w:t xml:space="preserve">Online counselling, therefore, must adhere to this same </w:t>
      </w:r>
      <w:r w:rsidR="00BE3B06">
        <w:rPr>
          <w:rFonts w:ascii="Arial" w:eastAsia="Times New Roman" w:hAnsi="Arial" w:cs="Arial"/>
          <w:sz w:val="24"/>
          <w:szCs w:val="24"/>
        </w:rPr>
        <w:t xml:space="preserve">agenda </w:t>
      </w:r>
      <w:r w:rsidR="00FC4242">
        <w:rPr>
          <w:rFonts w:ascii="Arial" w:eastAsia="Times New Roman" w:hAnsi="Arial" w:cs="Arial"/>
          <w:sz w:val="24"/>
          <w:szCs w:val="24"/>
        </w:rPr>
        <w:t xml:space="preserve">of client change </w:t>
      </w:r>
      <w:r w:rsidR="006B6D12">
        <w:rPr>
          <w:rFonts w:ascii="Arial" w:eastAsia="Times New Roman" w:hAnsi="Arial" w:cs="Arial"/>
          <w:sz w:val="24"/>
          <w:szCs w:val="24"/>
        </w:rPr>
        <w:t>because it seems reasonable to assume that this is what the clients</w:t>
      </w:r>
      <w:r w:rsidR="00E058A3">
        <w:rPr>
          <w:rFonts w:ascii="Arial" w:eastAsia="Times New Roman" w:hAnsi="Arial" w:cs="Arial"/>
          <w:sz w:val="24"/>
          <w:szCs w:val="24"/>
        </w:rPr>
        <w:t xml:space="preserve"> are attending online counselling for </w:t>
      </w:r>
      <w:r w:rsidR="007C627C">
        <w:rPr>
          <w:rFonts w:ascii="Arial" w:eastAsia="Times New Roman" w:hAnsi="Arial" w:cs="Arial"/>
          <w:sz w:val="24"/>
          <w:szCs w:val="24"/>
        </w:rPr>
        <w:t>(</w:t>
      </w:r>
      <w:r w:rsidR="001B15B0">
        <w:rPr>
          <w:rFonts w:ascii="Arial" w:eastAsia="Times New Roman" w:hAnsi="Arial" w:cs="Arial"/>
          <w:sz w:val="24"/>
          <w:szCs w:val="24"/>
        </w:rPr>
        <w:t>Richards and Vigan</w:t>
      </w:r>
      <w:r w:rsidR="002E1549">
        <w:rPr>
          <w:rFonts w:ascii="Arial" w:eastAsia="Times New Roman" w:hAnsi="Arial" w:cs="Arial"/>
          <w:sz w:val="24"/>
          <w:szCs w:val="24"/>
        </w:rPr>
        <w:t>o</w:t>
      </w:r>
      <w:r w:rsidR="00BE3B06">
        <w:rPr>
          <w:rFonts w:ascii="Arial" w:eastAsia="Times New Roman" w:hAnsi="Arial" w:cs="Arial"/>
          <w:sz w:val="24"/>
          <w:szCs w:val="24"/>
        </w:rPr>
        <w:t xml:space="preserve">, 2013). </w:t>
      </w:r>
      <w:r w:rsidR="00577093">
        <w:rPr>
          <w:rFonts w:ascii="Arial" w:eastAsia="Times New Roman" w:hAnsi="Arial" w:cs="Arial"/>
          <w:sz w:val="24"/>
          <w:szCs w:val="24"/>
        </w:rPr>
        <w:t xml:space="preserve">This is the rationale for </w:t>
      </w:r>
      <w:r>
        <w:rPr>
          <w:rFonts w:ascii="Arial" w:hAnsi="Arial" w:cs="Arial"/>
          <w:sz w:val="24"/>
          <w:szCs w:val="24"/>
        </w:rPr>
        <w:t xml:space="preserve">a critical analysis of the impact </w:t>
      </w:r>
      <w:r w:rsidR="00AD037A">
        <w:rPr>
          <w:rFonts w:ascii="Arial" w:hAnsi="Arial" w:cs="Arial"/>
          <w:sz w:val="24"/>
          <w:szCs w:val="24"/>
        </w:rPr>
        <w:t xml:space="preserve">that this </w:t>
      </w:r>
      <w:r>
        <w:rPr>
          <w:rFonts w:ascii="Arial" w:hAnsi="Arial" w:cs="Arial"/>
          <w:sz w:val="24"/>
          <w:szCs w:val="24"/>
        </w:rPr>
        <w:t xml:space="preserve">remote counselling and supervision </w:t>
      </w:r>
      <w:r w:rsidR="00AD037A">
        <w:rPr>
          <w:rFonts w:ascii="Arial" w:hAnsi="Arial" w:cs="Arial"/>
          <w:sz w:val="24"/>
          <w:szCs w:val="24"/>
        </w:rPr>
        <w:t>has had on</w:t>
      </w:r>
      <w:r>
        <w:rPr>
          <w:rFonts w:ascii="Arial" w:hAnsi="Arial" w:cs="Arial"/>
          <w:sz w:val="24"/>
          <w:szCs w:val="24"/>
        </w:rPr>
        <w:t xml:space="preserve"> key therapeutic and supervisory concepts</w:t>
      </w:r>
      <w:r w:rsidR="006C57DF">
        <w:rPr>
          <w:rFonts w:ascii="Arial" w:hAnsi="Arial" w:cs="Arial"/>
          <w:sz w:val="24"/>
          <w:szCs w:val="24"/>
        </w:rPr>
        <w:t>.</w:t>
      </w:r>
      <w:r w:rsidR="00AD037A">
        <w:rPr>
          <w:rFonts w:ascii="Arial" w:hAnsi="Arial" w:cs="Arial"/>
          <w:sz w:val="24"/>
          <w:szCs w:val="24"/>
        </w:rPr>
        <w:t xml:space="preserve"> </w:t>
      </w:r>
      <w:r w:rsidR="002E78EA">
        <w:rPr>
          <w:rFonts w:ascii="Arial" w:eastAsia="Times New Roman" w:hAnsi="Arial" w:cs="Arial"/>
          <w:sz w:val="24"/>
          <w:szCs w:val="24"/>
        </w:rPr>
        <w:t xml:space="preserve">The </w:t>
      </w:r>
      <w:r w:rsidR="009B6576">
        <w:rPr>
          <w:rFonts w:ascii="Arial" w:eastAsia="Times New Roman" w:hAnsi="Arial" w:cs="Arial"/>
          <w:sz w:val="24"/>
          <w:szCs w:val="24"/>
        </w:rPr>
        <w:t xml:space="preserve">analysis </w:t>
      </w:r>
      <w:r w:rsidR="00806310">
        <w:rPr>
          <w:rFonts w:ascii="Arial" w:eastAsia="Times New Roman" w:hAnsi="Arial" w:cs="Arial"/>
          <w:sz w:val="24"/>
          <w:szCs w:val="24"/>
        </w:rPr>
        <w:t xml:space="preserve">begins </w:t>
      </w:r>
      <w:r w:rsidR="00C0526D">
        <w:rPr>
          <w:rFonts w:ascii="Arial" w:eastAsia="Times New Roman" w:hAnsi="Arial" w:cs="Arial"/>
          <w:sz w:val="24"/>
          <w:szCs w:val="24"/>
        </w:rPr>
        <w:t xml:space="preserve">with exploring the practical side </w:t>
      </w:r>
      <w:r w:rsidR="00A26639">
        <w:rPr>
          <w:rFonts w:ascii="Arial" w:eastAsia="Times New Roman" w:hAnsi="Arial" w:cs="Arial"/>
          <w:sz w:val="24"/>
          <w:szCs w:val="24"/>
        </w:rPr>
        <w:t xml:space="preserve">of the remote environment </w:t>
      </w:r>
      <w:r w:rsidR="008B0460">
        <w:rPr>
          <w:rFonts w:ascii="Arial" w:eastAsia="Times New Roman" w:hAnsi="Arial" w:cs="Arial"/>
          <w:sz w:val="24"/>
          <w:szCs w:val="24"/>
        </w:rPr>
        <w:t xml:space="preserve">i.e. the technical </w:t>
      </w:r>
      <w:r w:rsidR="00D431E8">
        <w:rPr>
          <w:rFonts w:ascii="Arial" w:eastAsia="Times New Roman" w:hAnsi="Arial" w:cs="Arial"/>
          <w:sz w:val="24"/>
          <w:szCs w:val="24"/>
        </w:rPr>
        <w:t xml:space="preserve">considerations </w:t>
      </w:r>
      <w:r w:rsidR="007269CA">
        <w:rPr>
          <w:rFonts w:ascii="Arial" w:eastAsia="Times New Roman" w:hAnsi="Arial" w:cs="Arial"/>
          <w:sz w:val="24"/>
          <w:szCs w:val="24"/>
        </w:rPr>
        <w:t xml:space="preserve">and the ethical </w:t>
      </w:r>
      <w:r w:rsidR="00E80CFB">
        <w:rPr>
          <w:rFonts w:ascii="Arial" w:eastAsia="Times New Roman" w:hAnsi="Arial" w:cs="Arial"/>
          <w:sz w:val="24"/>
          <w:szCs w:val="24"/>
        </w:rPr>
        <w:t xml:space="preserve">considerations surrounding this. </w:t>
      </w:r>
    </w:p>
    <w:p w14:paraId="15417209" w14:textId="77777777" w:rsidR="00E74D29" w:rsidRDefault="00E74D29" w:rsidP="000A08BB">
      <w:pPr>
        <w:spacing w:line="480" w:lineRule="auto"/>
        <w:rPr>
          <w:rFonts w:ascii="Arial" w:hAnsi="Arial" w:cs="Arial"/>
          <w:sz w:val="24"/>
          <w:szCs w:val="24"/>
        </w:rPr>
      </w:pPr>
    </w:p>
    <w:p w14:paraId="2C1FD1C5" w14:textId="48A1FBA4" w:rsidR="00A84341" w:rsidRDefault="00C14156" w:rsidP="000A08BB">
      <w:pPr>
        <w:spacing w:line="480" w:lineRule="auto"/>
        <w:rPr>
          <w:rFonts w:ascii="Arial" w:hAnsi="Arial" w:cs="Arial"/>
          <w:sz w:val="24"/>
          <w:szCs w:val="24"/>
        </w:rPr>
      </w:pPr>
      <w:r>
        <w:rPr>
          <w:rFonts w:ascii="Arial" w:hAnsi="Arial" w:cs="Arial"/>
          <w:sz w:val="24"/>
          <w:szCs w:val="24"/>
        </w:rPr>
        <w:t xml:space="preserve">Sticking with the practicality </w:t>
      </w:r>
      <w:r w:rsidR="007064E6">
        <w:rPr>
          <w:rFonts w:ascii="Arial" w:hAnsi="Arial" w:cs="Arial"/>
          <w:sz w:val="24"/>
          <w:szCs w:val="24"/>
        </w:rPr>
        <w:t>aspect of the remote</w:t>
      </w:r>
      <w:r w:rsidR="00124009">
        <w:rPr>
          <w:rFonts w:ascii="Arial" w:hAnsi="Arial" w:cs="Arial"/>
          <w:sz w:val="24"/>
          <w:szCs w:val="24"/>
        </w:rPr>
        <w:t xml:space="preserve"> counselling</w:t>
      </w:r>
      <w:r w:rsidR="007064E6">
        <w:rPr>
          <w:rFonts w:ascii="Arial" w:hAnsi="Arial" w:cs="Arial"/>
          <w:sz w:val="24"/>
          <w:szCs w:val="24"/>
        </w:rPr>
        <w:t xml:space="preserve"> environment but </w:t>
      </w:r>
      <w:r w:rsidR="00A00368">
        <w:rPr>
          <w:rFonts w:ascii="Arial" w:hAnsi="Arial" w:cs="Arial"/>
          <w:sz w:val="24"/>
          <w:szCs w:val="24"/>
        </w:rPr>
        <w:t>progress</w:t>
      </w:r>
      <w:r w:rsidR="007064E6">
        <w:rPr>
          <w:rFonts w:ascii="Arial" w:hAnsi="Arial" w:cs="Arial"/>
          <w:sz w:val="24"/>
          <w:szCs w:val="24"/>
        </w:rPr>
        <w:t>ing</w:t>
      </w:r>
      <w:r w:rsidR="00A00368">
        <w:rPr>
          <w:rFonts w:ascii="Arial" w:hAnsi="Arial" w:cs="Arial"/>
          <w:sz w:val="24"/>
          <w:szCs w:val="24"/>
        </w:rPr>
        <w:t xml:space="preserve"> to considering p</w:t>
      </w:r>
      <w:r w:rsidR="008012F0">
        <w:rPr>
          <w:rFonts w:ascii="Arial" w:hAnsi="Arial" w:cs="Arial"/>
          <w:sz w:val="24"/>
          <w:szCs w:val="24"/>
        </w:rPr>
        <w:t>ractice-based skills</w:t>
      </w:r>
      <w:r w:rsidR="00C95106">
        <w:rPr>
          <w:rFonts w:ascii="Arial" w:hAnsi="Arial" w:cs="Arial"/>
          <w:sz w:val="24"/>
          <w:szCs w:val="24"/>
        </w:rPr>
        <w:t xml:space="preserve"> is the second section of the critique</w:t>
      </w:r>
      <w:r w:rsidR="00A00368">
        <w:rPr>
          <w:rFonts w:ascii="Arial" w:hAnsi="Arial" w:cs="Arial"/>
          <w:sz w:val="24"/>
          <w:szCs w:val="24"/>
        </w:rPr>
        <w:t>, which seem</w:t>
      </w:r>
      <w:r w:rsidR="00F536AA">
        <w:rPr>
          <w:rFonts w:ascii="Arial" w:hAnsi="Arial" w:cs="Arial"/>
          <w:sz w:val="24"/>
          <w:szCs w:val="24"/>
        </w:rPr>
        <w:t>s</w:t>
      </w:r>
      <w:r w:rsidR="00A00368">
        <w:rPr>
          <w:rFonts w:ascii="Arial" w:hAnsi="Arial" w:cs="Arial"/>
          <w:sz w:val="24"/>
          <w:szCs w:val="24"/>
        </w:rPr>
        <w:t xml:space="preserve"> to be impacted negatively. </w:t>
      </w:r>
      <w:r w:rsidR="008526FD">
        <w:rPr>
          <w:rFonts w:ascii="Arial" w:hAnsi="Arial" w:cs="Arial"/>
          <w:sz w:val="24"/>
          <w:szCs w:val="24"/>
        </w:rPr>
        <w:t>Counselling interventions appear to have been adapted</w:t>
      </w:r>
      <w:r w:rsidR="00972134">
        <w:rPr>
          <w:rFonts w:ascii="Arial" w:hAnsi="Arial" w:cs="Arial"/>
          <w:sz w:val="24"/>
          <w:szCs w:val="24"/>
        </w:rPr>
        <w:t xml:space="preserve"> </w:t>
      </w:r>
      <w:r w:rsidR="00D42857">
        <w:rPr>
          <w:rFonts w:ascii="Arial" w:hAnsi="Arial" w:cs="Arial"/>
          <w:sz w:val="24"/>
          <w:szCs w:val="24"/>
        </w:rPr>
        <w:t>in a remote setting – verbal communication is more important</w:t>
      </w:r>
      <w:r w:rsidR="00FA2CA1">
        <w:rPr>
          <w:rFonts w:ascii="Arial" w:hAnsi="Arial" w:cs="Arial"/>
          <w:sz w:val="24"/>
          <w:szCs w:val="24"/>
        </w:rPr>
        <w:t xml:space="preserve">, the physical distance </w:t>
      </w:r>
      <w:r w:rsidR="009F424D">
        <w:rPr>
          <w:rFonts w:ascii="Arial" w:hAnsi="Arial" w:cs="Arial"/>
          <w:sz w:val="24"/>
          <w:szCs w:val="24"/>
        </w:rPr>
        <w:t xml:space="preserve">is used as an intervention </w:t>
      </w:r>
      <w:r w:rsidR="00820FCC">
        <w:rPr>
          <w:rFonts w:ascii="Arial" w:hAnsi="Arial" w:cs="Arial"/>
          <w:sz w:val="24"/>
          <w:szCs w:val="24"/>
        </w:rPr>
        <w:t xml:space="preserve">and </w:t>
      </w:r>
      <w:r w:rsidR="002E6684">
        <w:rPr>
          <w:rFonts w:ascii="Arial" w:hAnsi="Arial" w:cs="Arial"/>
          <w:sz w:val="24"/>
          <w:szCs w:val="24"/>
        </w:rPr>
        <w:t xml:space="preserve">the interventions encompass new opportunities </w:t>
      </w:r>
      <w:r w:rsidR="00444294">
        <w:rPr>
          <w:rFonts w:ascii="Arial" w:hAnsi="Arial" w:cs="Arial"/>
          <w:sz w:val="24"/>
          <w:szCs w:val="24"/>
        </w:rPr>
        <w:t>such as the client taking the therapist with the</w:t>
      </w:r>
      <w:r w:rsidR="00F34A38">
        <w:rPr>
          <w:rFonts w:ascii="Arial" w:hAnsi="Arial" w:cs="Arial"/>
          <w:sz w:val="24"/>
          <w:szCs w:val="24"/>
        </w:rPr>
        <w:t xml:space="preserve">m. </w:t>
      </w:r>
    </w:p>
    <w:p w14:paraId="1F27098C" w14:textId="77777777" w:rsidR="00E74D29" w:rsidRDefault="00E74D29" w:rsidP="000A08BB">
      <w:pPr>
        <w:spacing w:line="480" w:lineRule="auto"/>
        <w:rPr>
          <w:rFonts w:ascii="Arial" w:hAnsi="Arial" w:cs="Arial"/>
          <w:sz w:val="24"/>
          <w:szCs w:val="24"/>
        </w:rPr>
      </w:pPr>
    </w:p>
    <w:p w14:paraId="04B83241" w14:textId="77777777" w:rsidR="00F23793" w:rsidRDefault="00F23793" w:rsidP="00E74D29">
      <w:pPr>
        <w:spacing w:line="480" w:lineRule="auto"/>
        <w:rPr>
          <w:rFonts w:ascii="Arial" w:hAnsi="Arial" w:cs="Arial"/>
          <w:sz w:val="24"/>
          <w:szCs w:val="24"/>
        </w:rPr>
      </w:pPr>
    </w:p>
    <w:p w14:paraId="779CB792" w14:textId="048CA77C" w:rsidR="00E74D29" w:rsidRDefault="00BA1F47" w:rsidP="000A08BB">
      <w:pPr>
        <w:spacing w:line="480" w:lineRule="auto"/>
        <w:rPr>
          <w:rFonts w:ascii="Arial" w:hAnsi="Arial" w:cs="Arial"/>
          <w:sz w:val="24"/>
          <w:szCs w:val="24"/>
        </w:rPr>
      </w:pPr>
      <w:r>
        <w:rPr>
          <w:rFonts w:ascii="Arial" w:hAnsi="Arial" w:cs="Arial"/>
          <w:sz w:val="24"/>
          <w:szCs w:val="24"/>
        </w:rPr>
        <w:t xml:space="preserve">After exploring the practical sides of counselling </w:t>
      </w:r>
      <w:r w:rsidR="00485EF6">
        <w:rPr>
          <w:rFonts w:ascii="Arial" w:hAnsi="Arial" w:cs="Arial"/>
          <w:sz w:val="24"/>
          <w:szCs w:val="24"/>
        </w:rPr>
        <w:t>from a remote lens</w:t>
      </w:r>
      <w:r w:rsidR="00FA3762">
        <w:rPr>
          <w:rFonts w:ascii="Arial" w:hAnsi="Arial" w:cs="Arial"/>
          <w:sz w:val="24"/>
          <w:szCs w:val="24"/>
        </w:rPr>
        <w:t xml:space="preserve">, </w:t>
      </w:r>
      <w:r w:rsidR="002D2A93">
        <w:rPr>
          <w:rFonts w:ascii="Arial" w:hAnsi="Arial" w:cs="Arial"/>
          <w:sz w:val="24"/>
          <w:szCs w:val="24"/>
        </w:rPr>
        <w:t xml:space="preserve">the </w:t>
      </w:r>
      <w:r w:rsidR="00BD29D3">
        <w:rPr>
          <w:rFonts w:ascii="Arial" w:hAnsi="Arial" w:cs="Arial"/>
          <w:sz w:val="24"/>
          <w:szCs w:val="24"/>
        </w:rPr>
        <w:t>less practical aspects of counselling are explored</w:t>
      </w:r>
      <w:r w:rsidR="00375AC2">
        <w:rPr>
          <w:rFonts w:ascii="Arial" w:hAnsi="Arial" w:cs="Arial"/>
          <w:sz w:val="24"/>
          <w:szCs w:val="24"/>
        </w:rPr>
        <w:t>,</w:t>
      </w:r>
      <w:r w:rsidR="00BD29D3">
        <w:rPr>
          <w:rFonts w:ascii="Arial" w:hAnsi="Arial" w:cs="Arial"/>
          <w:sz w:val="24"/>
          <w:szCs w:val="24"/>
        </w:rPr>
        <w:t xml:space="preserve"> </w:t>
      </w:r>
      <w:r w:rsidR="00EF049D">
        <w:rPr>
          <w:rFonts w:ascii="Arial" w:hAnsi="Arial" w:cs="Arial"/>
          <w:sz w:val="24"/>
          <w:szCs w:val="24"/>
        </w:rPr>
        <w:t>beginning</w:t>
      </w:r>
      <w:r w:rsidR="00E74D29">
        <w:rPr>
          <w:rFonts w:ascii="Arial" w:hAnsi="Arial" w:cs="Arial"/>
          <w:sz w:val="24"/>
          <w:szCs w:val="24"/>
        </w:rPr>
        <w:t xml:space="preserve"> with the core conditions of congruence, unconditional positive regard and empathy. Unconditional positive regard appears to be least impacted by the remote environment whilst the lack of embodied presence appears to impact congruence and empathy. </w:t>
      </w:r>
    </w:p>
    <w:p w14:paraId="35989BC8" w14:textId="77777777" w:rsidR="00AB6B27" w:rsidRDefault="00AB6B27" w:rsidP="000A08BB">
      <w:pPr>
        <w:spacing w:line="480" w:lineRule="auto"/>
        <w:rPr>
          <w:rFonts w:ascii="Arial" w:hAnsi="Arial" w:cs="Arial"/>
          <w:sz w:val="24"/>
          <w:szCs w:val="24"/>
        </w:rPr>
      </w:pPr>
    </w:p>
    <w:p w14:paraId="3A8226A5" w14:textId="32C96BB6" w:rsidR="00AB6B27" w:rsidRDefault="004649B2" w:rsidP="00A94132">
      <w:pPr>
        <w:spacing w:line="480" w:lineRule="auto"/>
        <w:rPr>
          <w:rFonts w:ascii="Arial" w:eastAsia="Times New Roman" w:hAnsi="Arial" w:cs="Arial"/>
          <w:sz w:val="24"/>
          <w:szCs w:val="24"/>
        </w:rPr>
      </w:pPr>
      <w:r>
        <w:rPr>
          <w:rFonts w:ascii="Arial" w:hAnsi="Arial" w:cs="Arial"/>
          <w:sz w:val="24"/>
          <w:szCs w:val="24"/>
        </w:rPr>
        <w:t xml:space="preserve">Continuing with the </w:t>
      </w:r>
      <w:r w:rsidR="007603E1">
        <w:rPr>
          <w:rFonts w:ascii="Arial" w:hAnsi="Arial" w:cs="Arial"/>
          <w:sz w:val="24"/>
          <w:szCs w:val="24"/>
        </w:rPr>
        <w:t xml:space="preserve">exploration of the </w:t>
      </w:r>
      <w:r>
        <w:rPr>
          <w:rFonts w:ascii="Arial" w:hAnsi="Arial" w:cs="Arial"/>
          <w:sz w:val="24"/>
          <w:szCs w:val="24"/>
        </w:rPr>
        <w:t>less practical aspects of counselling</w:t>
      </w:r>
      <w:r w:rsidR="00815AE5">
        <w:rPr>
          <w:rFonts w:ascii="Arial" w:hAnsi="Arial" w:cs="Arial"/>
          <w:sz w:val="24"/>
          <w:szCs w:val="24"/>
        </w:rPr>
        <w:t>, t</w:t>
      </w:r>
      <w:r w:rsidR="007E6350">
        <w:rPr>
          <w:rFonts w:ascii="Arial" w:hAnsi="Arial" w:cs="Arial"/>
          <w:sz w:val="24"/>
          <w:szCs w:val="24"/>
        </w:rPr>
        <w:t xml:space="preserve">he </w:t>
      </w:r>
      <w:r w:rsidR="0032102C">
        <w:rPr>
          <w:rFonts w:ascii="Arial" w:hAnsi="Arial" w:cs="Arial"/>
          <w:sz w:val="24"/>
          <w:szCs w:val="24"/>
        </w:rPr>
        <w:t>analysis ends with</w:t>
      </w:r>
      <w:r w:rsidR="007E6350">
        <w:rPr>
          <w:rFonts w:ascii="Arial" w:hAnsi="Arial" w:cs="Arial"/>
          <w:sz w:val="24"/>
          <w:szCs w:val="24"/>
        </w:rPr>
        <w:t xml:space="preserve"> the impact of the remote world on the therapeutic relationship and the supervisory relationship. </w:t>
      </w:r>
      <w:r w:rsidR="00F95381">
        <w:rPr>
          <w:rFonts w:ascii="Arial" w:hAnsi="Arial" w:cs="Arial"/>
          <w:sz w:val="24"/>
          <w:szCs w:val="24"/>
        </w:rPr>
        <w:t xml:space="preserve">Consideration is given to the literature regarding the therapeutic relationship </w:t>
      </w:r>
      <w:r w:rsidR="005E73B4">
        <w:rPr>
          <w:rFonts w:ascii="Arial" w:hAnsi="Arial" w:cs="Arial"/>
          <w:sz w:val="24"/>
          <w:szCs w:val="24"/>
        </w:rPr>
        <w:t xml:space="preserve">from pre-pandemic and post-pandemic with both eras suggesting that the relationship is comparable in an online environment to in-person. </w:t>
      </w:r>
      <w:r w:rsidR="008877D9">
        <w:rPr>
          <w:rFonts w:ascii="Arial" w:eastAsia="Times New Roman" w:hAnsi="Arial" w:cs="Arial"/>
          <w:sz w:val="24"/>
          <w:szCs w:val="24"/>
        </w:rPr>
        <w:t>This concept is challenged</w:t>
      </w:r>
      <w:r w:rsidR="00DA7098">
        <w:rPr>
          <w:rFonts w:ascii="Arial" w:eastAsia="Times New Roman" w:hAnsi="Arial" w:cs="Arial"/>
          <w:sz w:val="24"/>
          <w:szCs w:val="24"/>
        </w:rPr>
        <w:t xml:space="preserve"> because </w:t>
      </w:r>
      <w:r w:rsidR="005E73B4">
        <w:rPr>
          <w:rFonts w:ascii="Arial" w:eastAsia="Times New Roman" w:hAnsi="Arial" w:cs="Arial"/>
          <w:sz w:val="24"/>
          <w:szCs w:val="24"/>
        </w:rPr>
        <w:t xml:space="preserve">the loss of the therapy room, with the access that the physical space gives to the non-verbal nuances, reduces a therapist’s ability to empathise with what the client speaks about, therefore weaking the therapeutic relationship (Ahlstrom </w:t>
      </w:r>
      <w:r w:rsidR="005E73B4">
        <w:rPr>
          <w:rFonts w:ascii="Arial" w:eastAsia="Times New Roman" w:hAnsi="Arial" w:cs="Arial"/>
          <w:i/>
          <w:iCs/>
          <w:sz w:val="24"/>
          <w:szCs w:val="24"/>
        </w:rPr>
        <w:t>et al.</w:t>
      </w:r>
      <w:r w:rsidR="005E73B4">
        <w:rPr>
          <w:rFonts w:ascii="Arial" w:eastAsia="Times New Roman" w:hAnsi="Arial" w:cs="Arial"/>
          <w:sz w:val="24"/>
          <w:szCs w:val="24"/>
        </w:rPr>
        <w:t>, 2022).</w:t>
      </w:r>
      <w:r w:rsidR="00A94132">
        <w:rPr>
          <w:rFonts w:ascii="Arial" w:eastAsia="Times New Roman" w:hAnsi="Arial" w:cs="Arial"/>
          <w:sz w:val="24"/>
          <w:szCs w:val="24"/>
        </w:rPr>
        <w:t xml:space="preserve"> </w:t>
      </w:r>
      <w:bookmarkStart w:id="0" w:name="_Hlk196765798"/>
      <w:r w:rsidR="00A94132">
        <w:rPr>
          <w:rFonts w:ascii="Arial" w:eastAsia="Times New Roman" w:hAnsi="Arial" w:cs="Arial"/>
          <w:sz w:val="24"/>
          <w:szCs w:val="24"/>
        </w:rPr>
        <w:t>The online supervisory relationship is perceived as similar to the face-to-face supervisory relationship</w:t>
      </w:r>
      <w:r w:rsidR="00D7296E">
        <w:rPr>
          <w:rFonts w:ascii="Arial" w:eastAsia="Times New Roman" w:hAnsi="Arial" w:cs="Arial"/>
          <w:sz w:val="24"/>
          <w:szCs w:val="24"/>
        </w:rPr>
        <w:t xml:space="preserve"> </w:t>
      </w:r>
      <w:r w:rsidR="00A94132">
        <w:rPr>
          <w:rFonts w:ascii="Arial" w:eastAsia="Times New Roman" w:hAnsi="Arial" w:cs="Arial"/>
          <w:sz w:val="24"/>
          <w:szCs w:val="24"/>
        </w:rPr>
        <w:t>(</w:t>
      </w:r>
      <w:proofErr w:type="spellStart"/>
      <w:r w:rsidR="00A94132">
        <w:rPr>
          <w:rFonts w:ascii="Arial" w:eastAsia="Times New Roman" w:hAnsi="Arial" w:cs="Arial"/>
          <w:sz w:val="24"/>
          <w:szCs w:val="24"/>
        </w:rPr>
        <w:t>Amanvermez</w:t>
      </w:r>
      <w:proofErr w:type="spellEnd"/>
      <w:r w:rsidR="00A94132">
        <w:rPr>
          <w:rFonts w:ascii="Arial" w:eastAsia="Times New Roman" w:hAnsi="Arial" w:cs="Arial"/>
          <w:sz w:val="24"/>
          <w:szCs w:val="24"/>
        </w:rPr>
        <w:t xml:space="preserve">, 2020). </w:t>
      </w:r>
      <w:r w:rsidR="00A7571B">
        <w:rPr>
          <w:rFonts w:ascii="Arial" w:eastAsia="Times New Roman" w:hAnsi="Arial" w:cs="Arial"/>
          <w:sz w:val="24"/>
          <w:szCs w:val="24"/>
        </w:rPr>
        <w:t>A</w:t>
      </w:r>
      <w:r w:rsidR="009C4690">
        <w:rPr>
          <w:rFonts w:ascii="Arial" w:eastAsia="Times New Roman" w:hAnsi="Arial" w:cs="Arial"/>
          <w:sz w:val="24"/>
          <w:szCs w:val="24"/>
        </w:rPr>
        <w:t xml:space="preserve">gain, this concept is challenged </w:t>
      </w:r>
      <w:r w:rsidR="00336D68">
        <w:rPr>
          <w:rFonts w:ascii="Arial" w:eastAsia="Times New Roman" w:hAnsi="Arial" w:cs="Arial"/>
          <w:sz w:val="24"/>
          <w:szCs w:val="24"/>
        </w:rPr>
        <w:t>–</w:t>
      </w:r>
      <w:r w:rsidR="009C4690">
        <w:rPr>
          <w:rFonts w:ascii="Arial" w:eastAsia="Times New Roman" w:hAnsi="Arial" w:cs="Arial"/>
          <w:sz w:val="24"/>
          <w:szCs w:val="24"/>
        </w:rPr>
        <w:t xml:space="preserve"> </w:t>
      </w:r>
      <w:r w:rsidR="00336D68">
        <w:rPr>
          <w:rFonts w:ascii="Arial" w:eastAsia="Times New Roman" w:hAnsi="Arial" w:cs="Arial"/>
          <w:sz w:val="24"/>
          <w:szCs w:val="24"/>
        </w:rPr>
        <w:t xml:space="preserve">the online setting can </w:t>
      </w:r>
      <w:r w:rsidR="008D08B9">
        <w:rPr>
          <w:rFonts w:ascii="Arial" w:eastAsia="Times New Roman" w:hAnsi="Arial" w:cs="Arial"/>
          <w:sz w:val="24"/>
          <w:szCs w:val="24"/>
        </w:rPr>
        <w:t xml:space="preserve">alter how </w:t>
      </w:r>
      <w:r w:rsidR="00BA65A6">
        <w:rPr>
          <w:rFonts w:ascii="Arial" w:eastAsia="Times New Roman" w:hAnsi="Arial" w:cs="Arial"/>
          <w:sz w:val="24"/>
          <w:szCs w:val="24"/>
        </w:rPr>
        <w:t>feedback by the supervisors is communicated</w:t>
      </w:r>
      <w:r w:rsidR="00A7571B">
        <w:rPr>
          <w:rFonts w:ascii="Arial" w:eastAsia="Times New Roman" w:hAnsi="Arial" w:cs="Arial"/>
          <w:sz w:val="24"/>
          <w:szCs w:val="24"/>
        </w:rPr>
        <w:t xml:space="preserve"> i.e. the lack of physical contact can lead to the delivery of feedback being received as more hurtful e.g. the lack of a smile (</w:t>
      </w:r>
      <w:proofErr w:type="spellStart"/>
      <w:r w:rsidR="00A7571B">
        <w:rPr>
          <w:rFonts w:ascii="Arial" w:eastAsia="Times New Roman" w:hAnsi="Arial" w:cs="Arial"/>
          <w:sz w:val="24"/>
          <w:szCs w:val="24"/>
        </w:rPr>
        <w:t>Amanvermez</w:t>
      </w:r>
      <w:proofErr w:type="spellEnd"/>
      <w:r w:rsidR="00A7571B">
        <w:rPr>
          <w:rFonts w:ascii="Arial" w:eastAsia="Times New Roman" w:hAnsi="Arial" w:cs="Arial"/>
          <w:sz w:val="24"/>
          <w:szCs w:val="24"/>
        </w:rPr>
        <w:t xml:space="preserve"> </w:t>
      </w:r>
      <w:r w:rsidR="00A7571B">
        <w:rPr>
          <w:rFonts w:ascii="Arial" w:eastAsia="Times New Roman" w:hAnsi="Arial" w:cs="Arial"/>
          <w:i/>
          <w:iCs/>
          <w:sz w:val="24"/>
          <w:szCs w:val="24"/>
        </w:rPr>
        <w:t>et al.</w:t>
      </w:r>
      <w:r w:rsidR="00A7571B">
        <w:rPr>
          <w:rFonts w:ascii="Arial" w:eastAsia="Times New Roman" w:hAnsi="Arial" w:cs="Arial"/>
          <w:sz w:val="24"/>
          <w:szCs w:val="24"/>
        </w:rPr>
        <w:t>, 2020).</w:t>
      </w:r>
      <w:r w:rsidR="00C9672F">
        <w:rPr>
          <w:rFonts w:ascii="Arial" w:eastAsia="Times New Roman" w:hAnsi="Arial" w:cs="Arial"/>
          <w:sz w:val="24"/>
          <w:szCs w:val="24"/>
        </w:rPr>
        <w:t xml:space="preserve"> </w:t>
      </w:r>
      <w:bookmarkEnd w:id="0"/>
    </w:p>
    <w:p w14:paraId="4FE0A165" w14:textId="77777777" w:rsidR="00132876" w:rsidRDefault="00132876" w:rsidP="00A94132">
      <w:pPr>
        <w:spacing w:line="480" w:lineRule="auto"/>
        <w:rPr>
          <w:rFonts w:ascii="Arial" w:eastAsia="Times New Roman" w:hAnsi="Arial" w:cs="Arial"/>
          <w:sz w:val="24"/>
          <w:szCs w:val="24"/>
        </w:rPr>
      </w:pPr>
    </w:p>
    <w:p w14:paraId="24DA6391" w14:textId="77777777" w:rsidR="00F234D9" w:rsidRDefault="00F234D9" w:rsidP="000A08BB">
      <w:pPr>
        <w:spacing w:line="480" w:lineRule="auto"/>
        <w:rPr>
          <w:rFonts w:ascii="Arial" w:hAnsi="Arial" w:cs="Arial"/>
          <w:sz w:val="24"/>
          <w:szCs w:val="24"/>
        </w:rPr>
      </w:pPr>
    </w:p>
    <w:p w14:paraId="6BDBAF18" w14:textId="77777777" w:rsidR="00F234D9" w:rsidRDefault="00F234D9" w:rsidP="000A08BB">
      <w:pPr>
        <w:spacing w:line="480" w:lineRule="auto"/>
        <w:rPr>
          <w:rFonts w:ascii="Arial" w:hAnsi="Arial" w:cs="Arial"/>
          <w:sz w:val="24"/>
          <w:szCs w:val="24"/>
        </w:rPr>
      </w:pPr>
    </w:p>
    <w:p w14:paraId="1CD144B6" w14:textId="77777777" w:rsidR="00F234D9" w:rsidRDefault="00F234D9" w:rsidP="00F234D9">
      <w:pPr>
        <w:spacing w:line="480" w:lineRule="auto"/>
        <w:rPr>
          <w:rFonts w:ascii="Arial" w:eastAsia="Times New Roman" w:hAnsi="Arial" w:cs="Arial"/>
          <w:sz w:val="24"/>
          <w:szCs w:val="24"/>
        </w:rPr>
      </w:pPr>
    </w:p>
    <w:p w14:paraId="2345B53D" w14:textId="0F0730EC" w:rsidR="00F234D9" w:rsidRDefault="00085C26" w:rsidP="00F234D9">
      <w:pPr>
        <w:spacing w:line="480" w:lineRule="auto"/>
        <w:rPr>
          <w:rFonts w:ascii="Arial" w:eastAsia="Times New Roman" w:hAnsi="Arial" w:cs="Arial"/>
          <w:b/>
          <w:bCs/>
          <w:sz w:val="24"/>
          <w:szCs w:val="24"/>
        </w:rPr>
      </w:pPr>
      <w:r>
        <w:rPr>
          <w:rFonts w:ascii="Arial" w:eastAsia="Times New Roman" w:hAnsi="Arial" w:cs="Arial"/>
          <w:b/>
          <w:bCs/>
          <w:sz w:val="24"/>
          <w:szCs w:val="24"/>
        </w:rPr>
        <w:t xml:space="preserve">SECTION ONE - </w:t>
      </w:r>
      <w:r w:rsidR="00B43FC6">
        <w:rPr>
          <w:rFonts w:ascii="Arial" w:eastAsia="Times New Roman" w:hAnsi="Arial" w:cs="Arial"/>
          <w:b/>
          <w:bCs/>
          <w:sz w:val="24"/>
          <w:szCs w:val="24"/>
        </w:rPr>
        <w:t>T</w:t>
      </w:r>
      <w:r w:rsidR="005350BD">
        <w:rPr>
          <w:rFonts w:ascii="Arial" w:eastAsia="Times New Roman" w:hAnsi="Arial" w:cs="Arial"/>
          <w:b/>
          <w:bCs/>
          <w:sz w:val="24"/>
          <w:szCs w:val="24"/>
        </w:rPr>
        <w:t>HE PRACTICAL SIDE OF REMOTE COUNSELLING</w:t>
      </w:r>
      <w:r w:rsidR="00B43FC6">
        <w:rPr>
          <w:rFonts w:ascii="Arial" w:eastAsia="Times New Roman" w:hAnsi="Arial" w:cs="Arial"/>
          <w:b/>
          <w:bCs/>
          <w:sz w:val="24"/>
          <w:szCs w:val="24"/>
        </w:rPr>
        <w:t xml:space="preserve"> – </w:t>
      </w:r>
      <w:r w:rsidR="00596319">
        <w:rPr>
          <w:rFonts w:ascii="Arial" w:eastAsia="Times New Roman" w:hAnsi="Arial" w:cs="Arial"/>
          <w:b/>
          <w:bCs/>
          <w:sz w:val="24"/>
          <w:szCs w:val="24"/>
        </w:rPr>
        <w:t xml:space="preserve"> </w:t>
      </w:r>
      <w:r w:rsidR="005350BD">
        <w:rPr>
          <w:rFonts w:ascii="Arial" w:eastAsia="Times New Roman" w:hAnsi="Arial" w:cs="Arial"/>
          <w:b/>
          <w:bCs/>
          <w:sz w:val="24"/>
          <w:szCs w:val="24"/>
        </w:rPr>
        <w:t>THE TECHNICAL CONSIDERATIONS</w:t>
      </w:r>
      <w:r w:rsidR="00B43FC6">
        <w:rPr>
          <w:rFonts w:ascii="Arial" w:eastAsia="Times New Roman" w:hAnsi="Arial" w:cs="Arial"/>
          <w:b/>
          <w:bCs/>
          <w:sz w:val="24"/>
          <w:szCs w:val="24"/>
        </w:rPr>
        <w:t xml:space="preserve"> </w:t>
      </w:r>
      <w:r w:rsidR="005350BD">
        <w:rPr>
          <w:rFonts w:ascii="Arial" w:eastAsia="Times New Roman" w:hAnsi="Arial" w:cs="Arial"/>
          <w:b/>
          <w:bCs/>
          <w:sz w:val="24"/>
          <w:szCs w:val="24"/>
        </w:rPr>
        <w:t xml:space="preserve">AND ITS LINKS TO THE THERAPIST’S ETHICAL RESPONSIBILITIES </w:t>
      </w:r>
    </w:p>
    <w:p w14:paraId="4446A4B3" w14:textId="77777777" w:rsidR="00F234D9" w:rsidRDefault="00F234D9" w:rsidP="00F234D9">
      <w:pPr>
        <w:spacing w:line="480" w:lineRule="auto"/>
        <w:rPr>
          <w:rFonts w:ascii="Arial" w:eastAsia="Times New Roman" w:hAnsi="Arial" w:cs="Arial"/>
          <w:b/>
          <w:bCs/>
          <w:sz w:val="24"/>
          <w:szCs w:val="24"/>
        </w:rPr>
      </w:pPr>
    </w:p>
    <w:p w14:paraId="65294210" w14:textId="77777777" w:rsidR="00F234D9" w:rsidRDefault="00F234D9" w:rsidP="00F234D9">
      <w:pPr>
        <w:spacing w:line="480" w:lineRule="auto"/>
        <w:rPr>
          <w:rFonts w:ascii="Arial" w:hAnsi="Arial" w:cs="Arial"/>
          <w:sz w:val="24"/>
          <w:szCs w:val="24"/>
          <w:lang w:val="en-US"/>
        </w:rPr>
      </w:pPr>
      <w:r>
        <w:rPr>
          <w:rFonts w:ascii="Arial" w:hAnsi="Arial" w:cs="Arial"/>
          <w:sz w:val="24"/>
          <w:szCs w:val="24"/>
          <w:lang w:val="en-US"/>
        </w:rPr>
        <w:t xml:space="preserve">Counselors have got ethical responsibilities to their clients, including the concepts of beneficence and non-maleficence so this section will consider whether the remote counselling environment allows for therapists to do good and no harm to their clients (BACP, 2018). There are ethical arguments in favor of online psychotherapy. The accessibility, flexibility and availability of counselling is increased when considering the remote perspective compared to the in-person version (Stoll, Muller and Trachsel, 2020). This is of significance when considering the client’s characteristics and their location, for example clients who: live in rural areas, are home-bound, have impaired mobility, are suffering with anxiety, are suffering with agoraphobia. It could be argued that it would be unethical not to provide counselling to these people, therefore remote counselling has ethical significance in this respect.  </w:t>
      </w:r>
    </w:p>
    <w:p w14:paraId="7AD8543F" w14:textId="77777777" w:rsidR="00F234D9" w:rsidRDefault="00F234D9" w:rsidP="00F234D9">
      <w:pPr>
        <w:spacing w:line="480" w:lineRule="auto"/>
        <w:rPr>
          <w:rFonts w:ascii="Arial" w:hAnsi="Arial" w:cs="Arial"/>
          <w:sz w:val="24"/>
          <w:szCs w:val="24"/>
          <w:lang w:val="en-US"/>
        </w:rPr>
      </w:pPr>
    </w:p>
    <w:p w14:paraId="10E6CC04" w14:textId="77777777" w:rsidR="003B56A8" w:rsidRDefault="00F234D9" w:rsidP="00F234D9">
      <w:pPr>
        <w:spacing w:line="480" w:lineRule="auto"/>
        <w:rPr>
          <w:rFonts w:ascii="Arial" w:hAnsi="Arial" w:cs="Arial"/>
          <w:sz w:val="24"/>
          <w:szCs w:val="24"/>
          <w:lang w:val="en-US"/>
        </w:rPr>
      </w:pPr>
      <w:r>
        <w:rPr>
          <w:rFonts w:ascii="Arial" w:hAnsi="Arial" w:cs="Arial"/>
          <w:sz w:val="24"/>
          <w:szCs w:val="24"/>
          <w:lang w:val="en-US"/>
        </w:rPr>
        <w:t xml:space="preserve">Having highlighted the ethical arguments in favor of remote psychotherapy, this analysis will now consider the ethical arguments against remote counselling. Unlike in-person counselling, remote counselling has unique issues, namely technology failing and software being hacked which could lead to a breach in client’s privacy, confidentiality and security (Stoll, Muller and Trachsel, 2020). </w:t>
      </w:r>
    </w:p>
    <w:p w14:paraId="44E8D21A" w14:textId="77777777" w:rsidR="003B56A8" w:rsidRDefault="003B56A8" w:rsidP="00F234D9">
      <w:pPr>
        <w:spacing w:line="480" w:lineRule="auto"/>
        <w:rPr>
          <w:rFonts w:ascii="Arial" w:hAnsi="Arial" w:cs="Arial"/>
          <w:sz w:val="24"/>
          <w:szCs w:val="24"/>
          <w:lang w:val="en-US"/>
        </w:rPr>
      </w:pPr>
    </w:p>
    <w:p w14:paraId="1E67F342" w14:textId="22AAE25D" w:rsidR="00F234D9" w:rsidRPr="003B56A8" w:rsidRDefault="00F234D9" w:rsidP="00F234D9">
      <w:pPr>
        <w:spacing w:line="480" w:lineRule="auto"/>
        <w:rPr>
          <w:rFonts w:ascii="Arial" w:hAnsi="Arial" w:cs="Arial"/>
          <w:sz w:val="24"/>
          <w:szCs w:val="24"/>
          <w:lang w:val="en-US"/>
        </w:rPr>
      </w:pPr>
      <w:r>
        <w:rPr>
          <w:rFonts w:ascii="Arial" w:hAnsi="Arial" w:cs="Arial"/>
          <w:sz w:val="24"/>
          <w:szCs w:val="24"/>
          <w:lang w:val="en-US"/>
        </w:rPr>
        <w:lastRenderedPageBreak/>
        <w:t>Remote counselling requires a form of informed consent, with this form having the potential to lead to an unethical scenario i.e. someone who is not legally able or has not got the mental capacity to consent but this has gone a miss due to the increased difficulty to determine these factors (Stoll, Muller and Trachsel, 2020). A third ethical argument against remote counselling is the technical difficulties being distracting and disturbing, possibl</w:t>
      </w:r>
      <w:r w:rsidR="00883388">
        <w:rPr>
          <w:rFonts w:ascii="Arial" w:hAnsi="Arial" w:cs="Arial"/>
          <w:sz w:val="24"/>
          <w:szCs w:val="24"/>
          <w:lang w:val="en-US"/>
        </w:rPr>
        <w:t>y</w:t>
      </w:r>
      <w:r>
        <w:rPr>
          <w:rFonts w:ascii="Arial" w:hAnsi="Arial" w:cs="Arial"/>
          <w:sz w:val="24"/>
          <w:szCs w:val="24"/>
          <w:lang w:val="en-US"/>
        </w:rPr>
        <w:t xml:space="preserve"> resulting in a client experiencing frustration and anger, which is arguably harmful to a person who is already vulnerable. </w:t>
      </w:r>
    </w:p>
    <w:p w14:paraId="53F03717" w14:textId="77777777" w:rsidR="00F234D9" w:rsidRDefault="00F234D9" w:rsidP="000A08BB">
      <w:pPr>
        <w:spacing w:line="480" w:lineRule="auto"/>
        <w:rPr>
          <w:rFonts w:ascii="Arial" w:hAnsi="Arial" w:cs="Arial"/>
          <w:sz w:val="24"/>
          <w:szCs w:val="24"/>
        </w:rPr>
      </w:pPr>
    </w:p>
    <w:p w14:paraId="23EB816F" w14:textId="77777777" w:rsidR="00F234D9" w:rsidRDefault="00F234D9" w:rsidP="000A08BB">
      <w:pPr>
        <w:spacing w:line="480" w:lineRule="auto"/>
        <w:rPr>
          <w:rFonts w:ascii="Arial" w:hAnsi="Arial" w:cs="Arial"/>
          <w:sz w:val="24"/>
          <w:szCs w:val="24"/>
        </w:rPr>
      </w:pPr>
    </w:p>
    <w:p w14:paraId="79A762C9" w14:textId="77777777" w:rsidR="00656319" w:rsidRDefault="00656319" w:rsidP="000A08BB">
      <w:pPr>
        <w:spacing w:line="480" w:lineRule="auto"/>
        <w:rPr>
          <w:rFonts w:ascii="Arial" w:hAnsi="Arial" w:cs="Arial"/>
          <w:sz w:val="24"/>
          <w:szCs w:val="24"/>
        </w:rPr>
      </w:pPr>
    </w:p>
    <w:p w14:paraId="15229CD6" w14:textId="77777777" w:rsidR="00656319" w:rsidRDefault="00656319" w:rsidP="000A08BB">
      <w:pPr>
        <w:spacing w:line="480" w:lineRule="auto"/>
        <w:rPr>
          <w:rFonts w:ascii="Arial" w:hAnsi="Arial" w:cs="Arial"/>
          <w:sz w:val="24"/>
          <w:szCs w:val="24"/>
        </w:rPr>
      </w:pPr>
    </w:p>
    <w:p w14:paraId="2C8439C3" w14:textId="77777777" w:rsidR="00656319" w:rsidRDefault="00656319" w:rsidP="000A08BB">
      <w:pPr>
        <w:spacing w:line="480" w:lineRule="auto"/>
        <w:rPr>
          <w:rFonts w:ascii="Arial" w:hAnsi="Arial" w:cs="Arial"/>
          <w:sz w:val="24"/>
          <w:szCs w:val="24"/>
        </w:rPr>
      </w:pPr>
    </w:p>
    <w:p w14:paraId="4F69023F" w14:textId="77777777" w:rsidR="00656319" w:rsidRDefault="00656319" w:rsidP="000A08BB">
      <w:pPr>
        <w:spacing w:line="480" w:lineRule="auto"/>
        <w:rPr>
          <w:rFonts w:ascii="Arial" w:hAnsi="Arial" w:cs="Arial"/>
          <w:sz w:val="24"/>
          <w:szCs w:val="24"/>
        </w:rPr>
      </w:pPr>
    </w:p>
    <w:p w14:paraId="208E9535" w14:textId="77777777" w:rsidR="00656319" w:rsidRDefault="00656319" w:rsidP="000A08BB">
      <w:pPr>
        <w:spacing w:line="480" w:lineRule="auto"/>
        <w:rPr>
          <w:rFonts w:ascii="Arial" w:hAnsi="Arial" w:cs="Arial"/>
          <w:sz w:val="24"/>
          <w:szCs w:val="24"/>
        </w:rPr>
      </w:pPr>
    </w:p>
    <w:p w14:paraId="04CB7C61" w14:textId="77777777" w:rsidR="00656319" w:rsidRDefault="00656319" w:rsidP="000A08BB">
      <w:pPr>
        <w:spacing w:line="480" w:lineRule="auto"/>
        <w:rPr>
          <w:rFonts w:ascii="Arial" w:hAnsi="Arial" w:cs="Arial"/>
          <w:sz w:val="24"/>
          <w:szCs w:val="24"/>
        </w:rPr>
      </w:pPr>
    </w:p>
    <w:p w14:paraId="02B5559A" w14:textId="77777777" w:rsidR="00656319" w:rsidRDefault="00656319" w:rsidP="000A08BB">
      <w:pPr>
        <w:spacing w:line="480" w:lineRule="auto"/>
        <w:rPr>
          <w:rFonts w:ascii="Arial" w:hAnsi="Arial" w:cs="Arial"/>
          <w:sz w:val="24"/>
          <w:szCs w:val="24"/>
        </w:rPr>
      </w:pPr>
    </w:p>
    <w:p w14:paraId="3325B922" w14:textId="77777777" w:rsidR="00656319" w:rsidRDefault="00656319" w:rsidP="000A08BB">
      <w:pPr>
        <w:spacing w:line="480" w:lineRule="auto"/>
        <w:rPr>
          <w:rFonts w:ascii="Arial" w:hAnsi="Arial" w:cs="Arial"/>
          <w:sz w:val="24"/>
          <w:szCs w:val="24"/>
        </w:rPr>
      </w:pPr>
    </w:p>
    <w:p w14:paraId="20BE5D3D" w14:textId="77777777" w:rsidR="00656319" w:rsidRDefault="00656319" w:rsidP="000A08BB">
      <w:pPr>
        <w:spacing w:line="480" w:lineRule="auto"/>
        <w:rPr>
          <w:rFonts w:ascii="Arial" w:hAnsi="Arial" w:cs="Arial"/>
          <w:sz w:val="24"/>
          <w:szCs w:val="24"/>
        </w:rPr>
      </w:pPr>
    </w:p>
    <w:p w14:paraId="56405ACE" w14:textId="77777777" w:rsidR="00656319" w:rsidRDefault="00656319" w:rsidP="000A08BB">
      <w:pPr>
        <w:spacing w:line="480" w:lineRule="auto"/>
        <w:rPr>
          <w:rFonts w:ascii="Arial" w:hAnsi="Arial" w:cs="Arial"/>
          <w:sz w:val="24"/>
          <w:szCs w:val="24"/>
        </w:rPr>
      </w:pPr>
    </w:p>
    <w:p w14:paraId="586B1F5B" w14:textId="77777777" w:rsidR="00656319" w:rsidRDefault="00656319" w:rsidP="000A08BB">
      <w:pPr>
        <w:spacing w:line="480" w:lineRule="auto"/>
        <w:rPr>
          <w:rFonts w:ascii="Arial" w:hAnsi="Arial" w:cs="Arial"/>
          <w:sz w:val="24"/>
          <w:szCs w:val="24"/>
        </w:rPr>
      </w:pPr>
    </w:p>
    <w:p w14:paraId="4928CCEE" w14:textId="77777777" w:rsidR="00656319" w:rsidRDefault="00656319" w:rsidP="00656319">
      <w:pPr>
        <w:spacing w:line="480" w:lineRule="auto"/>
        <w:rPr>
          <w:rFonts w:ascii="Arial" w:eastAsia="Times New Roman" w:hAnsi="Arial" w:cs="Arial"/>
          <w:b/>
          <w:bCs/>
          <w:color w:val="000000" w:themeColor="text1"/>
          <w:sz w:val="24"/>
          <w:szCs w:val="24"/>
        </w:rPr>
      </w:pPr>
    </w:p>
    <w:p w14:paraId="3D4AAF10" w14:textId="77777777" w:rsidR="00656319" w:rsidRDefault="00656319" w:rsidP="00656319">
      <w:pPr>
        <w:spacing w:line="480" w:lineRule="auto"/>
        <w:rPr>
          <w:rFonts w:ascii="Arial" w:eastAsia="Times New Roman" w:hAnsi="Arial" w:cs="Arial"/>
          <w:b/>
          <w:bCs/>
          <w:color w:val="000000" w:themeColor="text1"/>
          <w:sz w:val="24"/>
          <w:szCs w:val="24"/>
        </w:rPr>
      </w:pPr>
    </w:p>
    <w:p w14:paraId="752AC22A" w14:textId="0AB6F7AF" w:rsidR="00656319" w:rsidRDefault="00085C26" w:rsidP="00656319">
      <w:pPr>
        <w:spacing w:line="480" w:lineRule="auto"/>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SECTION TWO – PRACTI</w:t>
      </w:r>
      <w:r w:rsidR="00270DE4">
        <w:rPr>
          <w:rFonts w:ascii="Arial" w:eastAsia="Times New Roman" w:hAnsi="Arial" w:cs="Arial"/>
          <w:b/>
          <w:bCs/>
          <w:color w:val="000000" w:themeColor="text1"/>
          <w:sz w:val="24"/>
          <w:szCs w:val="24"/>
        </w:rPr>
        <w:t xml:space="preserve">CE-BASED SKILLS </w:t>
      </w:r>
      <w:r w:rsidR="00425D28">
        <w:rPr>
          <w:rFonts w:ascii="Arial" w:eastAsia="Times New Roman" w:hAnsi="Arial" w:cs="Arial"/>
          <w:b/>
          <w:bCs/>
          <w:color w:val="000000" w:themeColor="text1"/>
          <w:sz w:val="24"/>
          <w:szCs w:val="24"/>
        </w:rPr>
        <w:t xml:space="preserve">IN REMOTE COUNSELLING </w:t>
      </w:r>
    </w:p>
    <w:p w14:paraId="0467BECC" w14:textId="77777777" w:rsidR="00656319" w:rsidRDefault="00656319" w:rsidP="00656319">
      <w:pPr>
        <w:spacing w:line="480" w:lineRule="auto"/>
        <w:rPr>
          <w:rFonts w:ascii="Arial" w:eastAsia="Times New Roman" w:hAnsi="Arial" w:cs="Arial"/>
          <w:b/>
          <w:bCs/>
          <w:color w:val="000000" w:themeColor="text1"/>
          <w:sz w:val="24"/>
          <w:szCs w:val="24"/>
        </w:rPr>
      </w:pPr>
    </w:p>
    <w:p w14:paraId="1B0F3D34" w14:textId="77777777" w:rsidR="00656319" w:rsidRDefault="00656319" w:rsidP="00656319">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discussion will now consider the impact of the remote environment on practice-based skills. A relatively recent study exploring therapeutic interventions specifically in relation to the difference between in-person and online therapy, resulted in the finding that therapists, and not clients, rate therapeutic interventions to be higher in-person than remotely (Probst </w:t>
      </w:r>
      <w:r>
        <w:rPr>
          <w:rFonts w:ascii="Arial" w:eastAsia="Times New Roman" w:hAnsi="Arial" w:cs="Arial"/>
          <w:i/>
          <w:iCs/>
          <w:color w:val="000000" w:themeColor="text1"/>
          <w:sz w:val="24"/>
          <w:szCs w:val="24"/>
        </w:rPr>
        <w:t>et al.</w:t>
      </w:r>
      <w:r>
        <w:rPr>
          <w:rFonts w:ascii="Arial" w:eastAsia="Times New Roman" w:hAnsi="Arial" w:cs="Arial"/>
          <w:color w:val="000000" w:themeColor="text1"/>
          <w:sz w:val="24"/>
          <w:szCs w:val="24"/>
        </w:rPr>
        <w:t xml:space="preserve">, 2021). This study suggests that the remote environment has negatively impacted the therapeutic interventions. Supporting this statement are the strengths of this research – 217 therapists and 133 clients participated and the Multi-theoretical List of Therapeutic Interventions instrument was used to assess various therapeutic interventions, with this being a valid and reliable tool (Probst </w:t>
      </w:r>
      <w:r>
        <w:rPr>
          <w:rFonts w:ascii="Arial" w:eastAsia="Times New Roman" w:hAnsi="Arial" w:cs="Arial"/>
          <w:i/>
          <w:iCs/>
          <w:color w:val="000000" w:themeColor="text1"/>
          <w:sz w:val="24"/>
          <w:szCs w:val="24"/>
        </w:rPr>
        <w:t>et al.</w:t>
      </w:r>
      <w:r>
        <w:rPr>
          <w:rFonts w:ascii="Arial" w:eastAsia="Times New Roman" w:hAnsi="Arial" w:cs="Arial"/>
          <w:color w:val="000000" w:themeColor="text1"/>
          <w:sz w:val="24"/>
          <w:szCs w:val="24"/>
        </w:rPr>
        <w:t xml:space="preserve">, 2021). Limitations of the study is the nonrandomized design so only therapists from Austria are represented. </w:t>
      </w:r>
    </w:p>
    <w:p w14:paraId="32ABA3FF" w14:textId="77777777" w:rsidR="00656319" w:rsidRDefault="00656319" w:rsidP="00656319">
      <w:pPr>
        <w:spacing w:line="480" w:lineRule="auto"/>
        <w:rPr>
          <w:rFonts w:ascii="Arial" w:eastAsia="Times New Roman" w:hAnsi="Arial" w:cs="Arial"/>
          <w:color w:val="000000" w:themeColor="text1"/>
          <w:sz w:val="24"/>
          <w:szCs w:val="24"/>
        </w:rPr>
      </w:pPr>
    </w:p>
    <w:p w14:paraId="7DBF38A3" w14:textId="77777777" w:rsidR="00656319" w:rsidRDefault="00656319" w:rsidP="00656319">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With it being suggested that the therapeutic interventions are negatively impacted by the remote environment, this leads to the question, have counselling skills and interventions been adapted in the remote world? In a recent study exploring therapists’ experiences of successful teletherapies, a theme to emerge is that verbal communication has become more important in the remote environment (</w:t>
      </w:r>
      <w:proofErr w:type="spellStart"/>
      <w:r>
        <w:rPr>
          <w:rFonts w:ascii="Arial" w:eastAsia="Times New Roman" w:hAnsi="Arial" w:cs="Arial"/>
          <w:color w:val="000000" w:themeColor="text1"/>
          <w:sz w:val="24"/>
          <w:szCs w:val="24"/>
        </w:rPr>
        <w:t>Werbart</w:t>
      </w:r>
      <w:proofErr w:type="spellEnd"/>
      <w:r>
        <w:rPr>
          <w:rFonts w:ascii="Arial" w:eastAsia="Times New Roman" w:hAnsi="Arial" w:cs="Arial"/>
          <w:color w:val="000000" w:themeColor="text1"/>
          <w:sz w:val="24"/>
          <w:szCs w:val="24"/>
        </w:rPr>
        <w:t xml:space="preserve">, 2025). </w:t>
      </w:r>
    </w:p>
    <w:p w14:paraId="2BECBE9A" w14:textId="77777777" w:rsidR="00656319" w:rsidRDefault="00656319" w:rsidP="00656319">
      <w:pPr>
        <w:spacing w:line="480" w:lineRule="auto"/>
        <w:rPr>
          <w:rFonts w:ascii="Arial" w:eastAsia="Times New Roman" w:hAnsi="Arial" w:cs="Arial"/>
          <w:color w:val="000000" w:themeColor="text1"/>
          <w:sz w:val="24"/>
          <w:szCs w:val="24"/>
        </w:rPr>
      </w:pPr>
    </w:p>
    <w:p w14:paraId="3458D750" w14:textId="77777777" w:rsidR="00656319" w:rsidRDefault="00656319" w:rsidP="00656319">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Verbal communication has become more important as the digital connection and space needs putting into words e.g. asking to check if the technology is working but more than this, as the loss of body language makes it more difficult for therapists to know what the client is feeling, the counsellor asks more questions to ascertain this and the client’s storytelling has become a more important aspect of therapy, in order to create the bond (</w:t>
      </w:r>
      <w:proofErr w:type="spellStart"/>
      <w:r>
        <w:rPr>
          <w:rFonts w:ascii="Arial" w:eastAsia="Times New Roman" w:hAnsi="Arial" w:cs="Arial"/>
          <w:color w:val="000000" w:themeColor="text1"/>
          <w:sz w:val="24"/>
          <w:szCs w:val="24"/>
        </w:rPr>
        <w:t>Werbart</w:t>
      </w:r>
      <w:proofErr w:type="spellEnd"/>
      <w:r>
        <w:rPr>
          <w:rFonts w:ascii="Arial" w:eastAsia="Times New Roman" w:hAnsi="Arial" w:cs="Arial"/>
          <w:color w:val="000000" w:themeColor="text1"/>
          <w:sz w:val="24"/>
          <w:szCs w:val="24"/>
        </w:rPr>
        <w:t xml:space="preserve">, 2025). </w:t>
      </w:r>
    </w:p>
    <w:p w14:paraId="4F48E8D6" w14:textId="77777777" w:rsidR="00656319" w:rsidRDefault="00656319" w:rsidP="00656319">
      <w:pPr>
        <w:spacing w:line="480" w:lineRule="auto"/>
        <w:rPr>
          <w:rFonts w:ascii="Arial" w:eastAsia="Times New Roman" w:hAnsi="Arial" w:cs="Arial"/>
          <w:color w:val="000000" w:themeColor="text1"/>
          <w:sz w:val="24"/>
          <w:szCs w:val="24"/>
        </w:rPr>
      </w:pPr>
    </w:p>
    <w:p w14:paraId="3B192C3D" w14:textId="77777777" w:rsidR="00656319" w:rsidRDefault="00656319" w:rsidP="00656319">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Counselling skills as a whole appear to be divided into two different segments – verbal and non-verbal communication (Hough, 2021). With this being the case, it could be argued that the remote environment does not negatively impact a large portion of counselling skills as the verbal communication (reflection, paraphrasing, summarizing, questioning) is still able to happen. The therapist is still able to reword the client’s content (paraphrase), respond to numerous statements (summarise) and encourage exploration through questions (open questioning). On top of these verbal communication skills that are able to be used in the remote environment is the skill of reflection. Although similar to paraphrasing, this skill communicates to the client that not only has their content been listened to carefully but also their feelings have been heard and can be compared to holding a mirror in front of the client, allowing the client to see themselves more clearly (Hough, 2021). This impactful skill of helping a client to see themselves, and therefore understand themselves better, is unimpacted by the online setting and this skill is linked closely to the core condition of empathy so the remote environment appears to allow for aspects of empathy to be apparent, if not the full extent of empathy.   </w:t>
      </w:r>
    </w:p>
    <w:p w14:paraId="4FC2F979" w14:textId="77777777" w:rsidR="00656319" w:rsidRDefault="00656319" w:rsidP="00656319">
      <w:pPr>
        <w:spacing w:line="480" w:lineRule="auto"/>
        <w:rPr>
          <w:rFonts w:ascii="Arial" w:eastAsia="Times New Roman" w:hAnsi="Arial" w:cs="Arial"/>
          <w:color w:val="000000" w:themeColor="text1"/>
          <w:sz w:val="24"/>
          <w:szCs w:val="24"/>
        </w:rPr>
      </w:pPr>
    </w:p>
    <w:p w14:paraId="05E98495" w14:textId="3A144D8F" w:rsidR="00656319" w:rsidRDefault="00656319" w:rsidP="00656319">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 xml:space="preserve">Another key theme to emerge from this study is that although the physical distance of the therapist/client imposes constraints, the therapist can also use this physical distance as an intervention because the client may open up more due to the reduced shame being felt due to not being exposed to the inhibiting </w:t>
      </w:r>
      <w:proofErr w:type="spellStart"/>
      <w:r>
        <w:rPr>
          <w:rFonts w:ascii="Arial" w:eastAsia="Times New Roman" w:hAnsi="Arial" w:cs="Arial"/>
          <w:color w:val="000000" w:themeColor="text1"/>
          <w:sz w:val="24"/>
          <w:szCs w:val="24"/>
        </w:rPr>
        <w:t>affects</w:t>
      </w:r>
      <w:proofErr w:type="spellEnd"/>
      <w:r>
        <w:rPr>
          <w:rFonts w:ascii="Arial" w:eastAsia="Times New Roman" w:hAnsi="Arial" w:cs="Arial"/>
          <w:color w:val="000000" w:themeColor="text1"/>
          <w:sz w:val="24"/>
          <w:szCs w:val="24"/>
        </w:rPr>
        <w:t xml:space="preserve"> of the in-person work (</w:t>
      </w:r>
      <w:proofErr w:type="spellStart"/>
      <w:r>
        <w:rPr>
          <w:rFonts w:ascii="Arial" w:eastAsia="Times New Roman" w:hAnsi="Arial" w:cs="Arial"/>
          <w:color w:val="000000" w:themeColor="text1"/>
          <w:sz w:val="24"/>
          <w:szCs w:val="24"/>
        </w:rPr>
        <w:t>Werbart</w:t>
      </w:r>
      <w:proofErr w:type="spellEnd"/>
      <w:r>
        <w:rPr>
          <w:rFonts w:ascii="Arial" w:eastAsia="Times New Roman" w:hAnsi="Arial" w:cs="Arial"/>
          <w:color w:val="000000" w:themeColor="text1"/>
          <w:sz w:val="24"/>
          <w:szCs w:val="24"/>
        </w:rPr>
        <w:t xml:space="preserve">, 2025). Although the benefits of the visual and verbal cues </w:t>
      </w:r>
      <w:r w:rsidR="00C86F8D">
        <w:rPr>
          <w:rFonts w:ascii="Arial" w:eastAsia="Times New Roman" w:hAnsi="Arial" w:cs="Arial"/>
          <w:color w:val="000000" w:themeColor="text1"/>
          <w:sz w:val="24"/>
          <w:szCs w:val="24"/>
        </w:rPr>
        <w:t xml:space="preserve">will be </w:t>
      </w:r>
      <w:r>
        <w:rPr>
          <w:rFonts w:ascii="Arial" w:eastAsia="Times New Roman" w:hAnsi="Arial" w:cs="Arial"/>
          <w:color w:val="000000" w:themeColor="text1"/>
          <w:sz w:val="24"/>
          <w:szCs w:val="24"/>
        </w:rPr>
        <w:t>addressed with regards to presence and emotional regulation, the other side of the argument to this is that the loss of these in a remote environment is a positive as it  contributes to disinhibition, with disinhibition occurring when the concerns about the therapist’s reactions to the client’s narrative and presence are able to be removed (Richards and Vigano, 2013). The reason that disinhibition in a remote counselling environment is positive is because it contributes to higher levels of self-disclosure (Richards and Vigano, 2013). With consideration to the physical distance, not only can it be beneficial for the client but also for the therapist too, in the sense it can bring the counsellor more in touch with her inner world, allowing for her to manage difficult countertransference feelings (</w:t>
      </w:r>
      <w:proofErr w:type="spellStart"/>
      <w:r>
        <w:rPr>
          <w:rFonts w:ascii="Arial" w:eastAsia="Times New Roman" w:hAnsi="Arial" w:cs="Arial"/>
          <w:color w:val="000000" w:themeColor="text1"/>
          <w:sz w:val="24"/>
          <w:szCs w:val="24"/>
        </w:rPr>
        <w:t>Werbart</w:t>
      </w:r>
      <w:proofErr w:type="spellEnd"/>
      <w:r>
        <w:rPr>
          <w:rFonts w:ascii="Arial" w:eastAsia="Times New Roman" w:hAnsi="Arial" w:cs="Arial"/>
          <w:color w:val="000000" w:themeColor="text1"/>
          <w:sz w:val="24"/>
          <w:szCs w:val="24"/>
        </w:rPr>
        <w:t xml:space="preserve">, 2025). </w:t>
      </w:r>
    </w:p>
    <w:p w14:paraId="6A8FF1A3" w14:textId="77777777" w:rsidR="00656319" w:rsidRDefault="00656319" w:rsidP="00656319">
      <w:pPr>
        <w:spacing w:line="480" w:lineRule="auto"/>
        <w:rPr>
          <w:rFonts w:ascii="Arial" w:eastAsia="Times New Roman" w:hAnsi="Arial" w:cs="Arial"/>
          <w:color w:val="000000" w:themeColor="text1"/>
          <w:sz w:val="24"/>
          <w:szCs w:val="24"/>
        </w:rPr>
      </w:pPr>
    </w:p>
    <w:p w14:paraId="2F35EC2F" w14:textId="77777777" w:rsidR="00656319" w:rsidRDefault="00656319" w:rsidP="00656319">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Although very insightful into the adaptation of counselling interventions in a remote setting, the study’s limitations are – only twelve therapists have been interviewed for this data, they were recruited via social media so non-social media users have been excluded who may have differing opinions and the data is subject perspectives on successful cases, not taking into consideration the client’s judgements of their therapy. </w:t>
      </w:r>
    </w:p>
    <w:p w14:paraId="42B2851D" w14:textId="77777777" w:rsidR="00656319" w:rsidRDefault="00656319" w:rsidP="00656319">
      <w:pPr>
        <w:spacing w:line="480" w:lineRule="auto"/>
        <w:rPr>
          <w:rFonts w:ascii="Arial" w:eastAsia="Times New Roman" w:hAnsi="Arial" w:cs="Arial"/>
          <w:color w:val="000000" w:themeColor="text1"/>
          <w:sz w:val="24"/>
          <w:szCs w:val="24"/>
        </w:rPr>
      </w:pPr>
    </w:p>
    <w:p w14:paraId="55A992A9" w14:textId="77777777" w:rsidR="00656319" w:rsidRDefault="00656319" w:rsidP="00656319">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 xml:space="preserve">The remote setting has allowed for counselling interventions to encompass new opportunities. Clients can now take their therapist with them in different situations e.g. a trip or to a difficult situation. Clients can now also create new routines surrounding their therapy from their own home e.g. putting their own therapy notes on their computer. The benefit of taking therapy into their real life is it could give the client a feeling of freedom (van Below </w:t>
      </w:r>
      <w:r>
        <w:rPr>
          <w:rFonts w:ascii="Arial" w:eastAsia="Times New Roman" w:hAnsi="Arial" w:cs="Arial"/>
          <w:i/>
          <w:iCs/>
          <w:color w:val="000000" w:themeColor="text1"/>
          <w:sz w:val="24"/>
          <w:szCs w:val="24"/>
        </w:rPr>
        <w:t>et al.</w:t>
      </w:r>
      <w:r>
        <w:rPr>
          <w:rFonts w:ascii="Arial" w:eastAsia="Times New Roman" w:hAnsi="Arial" w:cs="Arial"/>
          <w:color w:val="000000" w:themeColor="text1"/>
          <w:sz w:val="24"/>
          <w:szCs w:val="24"/>
        </w:rPr>
        <w:t>, 2023). Although the digital space is more open, the risk of this is without the therapist protecting and safeguarding it, the client’s boundaries, confidentiality and safety will not be maintained (</w:t>
      </w:r>
      <w:proofErr w:type="spellStart"/>
      <w:r>
        <w:rPr>
          <w:rFonts w:ascii="Arial" w:eastAsia="Times New Roman" w:hAnsi="Arial" w:cs="Arial"/>
          <w:color w:val="000000" w:themeColor="text1"/>
          <w:sz w:val="24"/>
          <w:szCs w:val="24"/>
        </w:rPr>
        <w:t>Werbart</w:t>
      </w:r>
      <w:proofErr w:type="spellEnd"/>
      <w:r>
        <w:rPr>
          <w:rFonts w:ascii="Arial" w:eastAsia="Times New Roman" w:hAnsi="Arial" w:cs="Arial"/>
          <w:color w:val="000000" w:themeColor="text1"/>
          <w:sz w:val="24"/>
          <w:szCs w:val="24"/>
        </w:rPr>
        <w:t xml:space="preserve"> </w:t>
      </w:r>
      <w:r>
        <w:rPr>
          <w:rFonts w:ascii="Arial" w:eastAsia="Times New Roman" w:hAnsi="Arial" w:cs="Arial"/>
          <w:i/>
          <w:iCs/>
          <w:color w:val="000000" w:themeColor="text1"/>
          <w:sz w:val="24"/>
          <w:szCs w:val="24"/>
        </w:rPr>
        <w:t>et al.</w:t>
      </w:r>
      <w:r>
        <w:rPr>
          <w:rFonts w:ascii="Arial" w:eastAsia="Times New Roman" w:hAnsi="Arial" w:cs="Arial"/>
          <w:color w:val="000000" w:themeColor="text1"/>
          <w:sz w:val="24"/>
          <w:szCs w:val="24"/>
        </w:rPr>
        <w:t xml:space="preserve">, 2025). </w:t>
      </w:r>
    </w:p>
    <w:p w14:paraId="120DD956" w14:textId="77777777" w:rsidR="00E269B8" w:rsidRDefault="00E269B8" w:rsidP="000A08BB">
      <w:pPr>
        <w:spacing w:line="480" w:lineRule="auto"/>
        <w:rPr>
          <w:rFonts w:ascii="Arial" w:hAnsi="Arial" w:cs="Arial"/>
          <w:sz w:val="24"/>
          <w:szCs w:val="24"/>
        </w:rPr>
      </w:pPr>
    </w:p>
    <w:p w14:paraId="0D677C89" w14:textId="77777777" w:rsidR="00E269B8" w:rsidRDefault="00E269B8" w:rsidP="000A08BB">
      <w:pPr>
        <w:spacing w:line="480" w:lineRule="auto"/>
        <w:rPr>
          <w:rFonts w:ascii="Arial" w:hAnsi="Arial" w:cs="Arial"/>
          <w:sz w:val="24"/>
          <w:szCs w:val="24"/>
        </w:rPr>
      </w:pPr>
    </w:p>
    <w:p w14:paraId="36BE12E4" w14:textId="77777777" w:rsidR="00CB40B7" w:rsidRDefault="00CB40B7" w:rsidP="000A08BB">
      <w:pPr>
        <w:spacing w:line="480" w:lineRule="auto"/>
        <w:rPr>
          <w:rFonts w:ascii="Arial" w:hAnsi="Arial" w:cs="Arial"/>
          <w:sz w:val="24"/>
          <w:szCs w:val="24"/>
        </w:rPr>
      </w:pPr>
    </w:p>
    <w:p w14:paraId="2E9EB2BB" w14:textId="77777777" w:rsidR="00CB40B7" w:rsidRDefault="00CB40B7" w:rsidP="000A08BB">
      <w:pPr>
        <w:spacing w:line="480" w:lineRule="auto"/>
        <w:rPr>
          <w:rFonts w:ascii="Arial" w:hAnsi="Arial" w:cs="Arial"/>
          <w:sz w:val="24"/>
          <w:szCs w:val="24"/>
        </w:rPr>
      </w:pPr>
    </w:p>
    <w:p w14:paraId="1A2199A0" w14:textId="77777777" w:rsidR="00CB40B7" w:rsidRDefault="00CB40B7" w:rsidP="000A08BB">
      <w:pPr>
        <w:spacing w:line="480" w:lineRule="auto"/>
        <w:rPr>
          <w:rFonts w:ascii="Arial" w:hAnsi="Arial" w:cs="Arial"/>
          <w:sz w:val="24"/>
          <w:szCs w:val="24"/>
        </w:rPr>
      </w:pPr>
    </w:p>
    <w:p w14:paraId="631BD860" w14:textId="77777777" w:rsidR="00CB40B7" w:rsidRDefault="00CB40B7" w:rsidP="000A08BB">
      <w:pPr>
        <w:spacing w:line="480" w:lineRule="auto"/>
        <w:rPr>
          <w:rFonts w:ascii="Arial" w:hAnsi="Arial" w:cs="Arial"/>
          <w:sz w:val="24"/>
          <w:szCs w:val="24"/>
        </w:rPr>
      </w:pPr>
    </w:p>
    <w:p w14:paraId="062163F7" w14:textId="77777777" w:rsidR="00CB40B7" w:rsidRDefault="00CB40B7" w:rsidP="000A08BB">
      <w:pPr>
        <w:spacing w:line="480" w:lineRule="auto"/>
        <w:rPr>
          <w:rFonts w:ascii="Arial" w:hAnsi="Arial" w:cs="Arial"/>
          <w:sz w:val="24"/>
          <w:szCs w:val="24"/>
        </w:rPr>
      </w:pPr>
    </w:p>
    <w:p w14:paraId="33705856" w14:textId="77777777" w:rsidR="00CB40B7" w:rsidRDefault="00CB40B7" w:rsidP="000A08BB">
      <w:pPr>
        <w:spacing w:line="480" w:lineRule="auto"/>
        <w:rPr>
          <w:rFonts w:ascii="Arial" w:hAnsi="Arial" w:cs="Arial"/>
          <w:sz w:val="24"/>
          <w:szCs w:val="24"/>
        </w:rPr>
      </w:pPr>
    </w:p>
    <w:p w14:paraId="412BFDBC" w14:textId="77777777" w:rsidR="00CB40B7" w:rsidRDefault="00CB40B7" w:rsidP="000A08BB">
      <w:pPr>
        <w:spacing w:line="480" w:lineRule="auto"/>
        <w:rPr>
          <w:rFonts w:ascii="Arial" w:hAnsi="Arial" w:cs="Arial"/>
          <w:sz w:val="24"/>
          <w:szCs w:val="24"/>
        </w:rPr>
      </w:pPr>
    </w:p>
    <w:p w14:paraId="7550047E" w14:textId="77777777" w:rsidR="00CB40B7" w:rsidRDefault="00CB40B7" w:rsidP="000A08BB">
      <w:pPr>
        <w:spacing w:line="480" w:lineRule="auto"/>
        <w:rPr>
          <w:rFonts w:ascii="Arial" w:hAnsi="Arial" w:cs="Arial"/>
          <w:sz w:val="24"/>
          <w:szCs w:val="24"/>
        </w:rPr>
      </w:pPr>
    </w:p>
    <w:p w14:paraId="59030B73" w14:textId="77777777" w:rsidR="00CB40B7" w:rsidRDefault="00CB40B7" w:rsidP="000A08BB">
      <w:pPr>
        <w:spacing w:line="480" w:lineRule="auto"/>
        <w:rPr>
          <w:rFonts w:ascii="Arial" w:hAnsi="Arial" w:cs="Arial"/>
          <w:sz w:val="24"/>
          <w:szCs w:val="24"/>
        </w:rPr>
      </w:pPr>
    </w:p>
    <w:p w14:paraId="45818E40" w14:textId="77777777" w:rsidR="00CB40B7" w:rsidRDefault="00CB40B7" w:rsidP="000A08BB">
      <w:pPr>
        <w:spacing w:line="480" w:lineRule="auto"/>
        <w:rPr>
          <w:rFonts w:ascii="Arial" w:hAnsi="Arial" w:cs="Arial"/>
          <w:sz w:val="24"/>
          <w:szCs w:val="24"/>
        </w:rPr>
      </w:pPr>
    </w:p>
    <w:p w14:paraId="1DFD4F2D" w14:textId="77777777" w:rsidR="00CB40B7" w:rsidRDefault="00CB40B7" w:rsidP="000A08BB">
      <w:pPr>
        <w:spacing w:line="480" w:lineRule="auto"/>
        <w:rPr>
          <w:rFonts w:ascii="Arial" w:hAnsi="Arial" w:cs="Arial"/>
          <w:sz w:val="24"/>
          <w:szCs w:val="24"/>
        </w:rPr>
      </w:pPr>
    </w:p>
    <w:p w14:paraId="65757C0A" w14:textId="77777777" w:rsidR="00CB40B7" w:rsidRDefault="00CB40B7" w:rsidP="000A08BB">
      <w:pPr>
        <w:spacing w:line="480" w:lineRule="auto"/>
        <w:rPr>
          <w:rFonts w:ascii="Arial" w:hAnsi="Arial" w:cs="Arial"/>
          <w:sz w:val="24"/>
          <w:szCs w:val="24"/>
        </w:rPr>
      </w:pPr>
    </w:p>
    <w:p w14:paraId="07C690CD" w14:textId="24D5B115" w:rsidR="008012F0" w:rsidRDefault="00197950" w:rsidP="000A08BB">
      <w:pPr>
        <w:spacing w:line="480" w:lineRule="auto"/>
        <w:rPr>
          <w:rFonts w:ascii="Arial" w:hAnsi="Arial" w:cs="Arial"/>
          <w:b/>
          <w:bCs/>
          <w:sz w:val="24"/>
          <w:szCs w:val="24"/>
        </w:rPr>
      </w:pPr>
      <w:r>
        <w:rPr>
          <w:rFonts w:ascii="Arial" w:hAnsi="Arial" w:cs="Arial"/>
          <w:b/>
          <w:bCs/>
          <w:sz w:val="24"/>
          <w:szCs w:val="24"/>
        </w:rPr>
        <w:t xml:space="preserve">SECTION THREE – </w:t>
      </w:r>
      <w:r w:rsidR="008012F0">
        <w:rPr>
          <w:rFonts w:ascii="Arial" w:hAnsi="Arial" w:cs="Arial"/>
          <w:b/>
          <w:bCs/>
          <w:sz w:val="24"/>
          <w:szCs w:val="24"/>
        </w:rPr>
        <w:t>T</w:t>
      </w:r>
      <w:r>
        <w:rPr>
          <w:rFonts w:ascii="Arial" w:hAnsi="Arial" w:cs="Arial"/>
          <w:b/>
          <w:bCs/>
          <w:sz w:val="24"/>
          <w:szCs w:val="24"/>
        </w:rPr>
        <w:t xml:space="preserve">HE CORE CONDITIONS IN REMOTE COUNSELLING </w:t>
      </w:r>
      <w:r w:rsidR="008012F0">
        <w:rPr>
          <w:rFonts w:ascii="Arial" w:hAnsi="Arial" w:cs="Arial"/>
          <w:b/>
          <w:bCs/>
          <w:sz w:val="24"/>
          <w:szCs w:val="24"/>
        </w:rPr>
        <w:t xml:space="preserve"> </w:t>
      </w:r>
    </w:p>
    <w:p w14:paraId="47F7A214" w14:textId="08E9079B" w:rsidR="001F4663" w:rsidRDefault="001F4663" w:rsidP="000A08BB">
      <w:pPr>
        <w:spacing w:line="480" w:lineRule="auto"/>
        <w:rPr>
          <w:rFonts w:ascii="Arial" w:hAnsi="Arial" w:cs="Arial"/>
          <w:b/>
          <w:bCs/>
          <w:sz w:val="24"/>
          <w:szCs w:val="24"/>
        </w:rPr>
      </w:pPr>
    </w:p>
    <w:p w14:paraId="06DDBE68" w14:textId="391F37EA" w:rsidR="00FB4C6E" w:rsidRDefault="001F4663" w:rsidP="000A08BB">
      <w:pPr>
        <w:spacing w:line="480" w:lineRule="auto"/>
        <w:rPr>
          <w:rFonts w:ascii="Arial" w:hAnsi="Arial" w:cs="Arial"/>
          <w:sz w:val="24"/>
          <w:szCs w:val="24"/>
        </w:rPr>
      </w:pPr>
      <w:r>
        <w:rPr>
          <w:rFonts w:ascii="Arial" w:hAnsi="Arial" w:cs="Arial"/>
          <w:sz w:val="24"/>
          <w:szCs w:val="24"/>
        </w:rPr>
        <w:t xml:space="preserve">Carl Rogers’ </w:t>
      </w:r>
      <w:r w:rsidR="00E07E10">
        <w:rPr>
          <w:rFonts w:ascii="Arial" w:hAnsi="Arial" w:cs="Arial"/>
          <w:sz w:val="24"/>
          <w:szCs w:val="24"/>
        </w:rPr>
        <w:t>person-</w:t>
      </w:r>
      <w:proofErr w:type="spellStart"/>
      <w:r w:rsidR="00E07E10">
        <w:rPr>
          <w:rFonts w:ascii="Arial" w:hAnsi="Arial" w:cs="Arial"/>
          <w:sz w:val="24"/>
          <w:szCs w:val="24"/>
        </w:rPr>
        <w:t>centered</w:t>
      </w:r>
      <w:proofErr w:type="spellEnd"/>
      <w:r w:rsidR="00E07E10">
        <w:rPr>
          <w:rFonts w:ascii="Arial" w:hAnsi="Arial" w:cs="Arial"/>
          <w:sz w:val="24"/>
          <w:szCs w:val="24"/>
        </w:rPr>
        <w:t xml:space="preserve"> approach to therapy is </w:t>
      </w:r>
      <w:r w:rsidR="00904907">
        <w:rPr>
          <w:rFonts w:ascii="Arial" w:hAnsi="Arial" w:cs="Arial"/>
          <w:sz w:val="24"/>
          <w:szCs w:val="24"/>
        </w:rPr>
        <w:t xml:space="preserve">his theory of </w:t>
      </w:r>
      <w:r w:rsidR="005A20AE">
        <w:rPr>
          <w:rFonts w:ascii="Arial" w:hAnsi="Arial" w:cs="Arial"/>
          <w:sz w:val="24"/>
          <w:szCs w:val="24"/>
        </w:rPr>
        <w:t>six conditions needing to exist and continue for a client to change</w:t>
      </w:r>
      <w:r w:rsidR="00D54E26">
        <w:rPr>
          <w:rFonts w:ascii="Arial" w:hAnsi="Arial" w:cs="Arial"/>
          <w:sz w:val="24"/>
          <w:szCs w:val="24"/>
        </w:rPr>
        <w:t>, with</w:t>
      </w:r>
      <w:r w:rsidR="00EB3EB3">
        <w:rPr>
          <w:rFonts w:ascii="Arial" w:hAnsi="Arial" w:cs="Arial"/>
          <w:sz w:val="24"/>
          <w:szCs w:val="24"/>
        </w:rPr>
        <w:t xml:space="preserve"> </w:t>
      </w:r>
      <w:r w:rsidR="00D54E26">
        <w:rPr>
          <w:rFonts w:ascii="Arial" w:hAnsi="Arial" w:cs="Arial"/>
          <w:sz w:val="24"/>
          <w:szCs w:val="24"/>
        </w:rPr>
        <w:t>three of these conditions</w:t>
      </w:r>
      <w:r w:rsidR="003D4430">
        <w:rPr>
          <w:rFonts w:ascii="Arial" w:hAnsi="Arial" w:cs="Arial"/>
          <w:sz w:val="24"/>
          <w:szCs w:val="24"/>
        </w:rPr>
        <w:t xml:space="preserve"> relating solely to the therapist</w:t>
      </w:r>
      <w:r w:rsidR="00D54E26">
        <w:rPr>
          <w:rFonts w:ascii="Arial" w:hAnsi="Arial" w:cs="Arial"/>
          <w:sz w:val="24"/>
          <w:szCs w:val="24"/>
        </w:rPr>
        <w:t xml:space="preserve"> </w:t>
      </w:r>
      <w:r w:rsidR="00722A3C">
        <w:rPr>
          <w:rFonts w:ascii="Arial" w:hAnsi="Arial" w:cs="Arial"/>
          <w:sz w:val="24"/>
          <w:szCs w:val="24"/>
        </w:rPr>
        <w:t xml:space="preserve">- </w:t>
      </w:r>
      <w:r w:rsidR="00D54E26">
        <w:rPr>
          <w:rFonts w:ascii="Arial" w:hAnsi="Arial" w:cs="Arial"/>
          <w:sz w:val="24"/>
          <w:szCs w:val="24"/>
        </w:rPr>
        <w:t>the therapist experienc</w:t>
      </w:r>
      <w:r w:rsidR="008C6A34">
        <w:rPr>
          <w:rFonts w:ascii="Arial" w:hAnsi="Arial" w:cs="Arial"/>
          <w:sz w:val="24"/>
          <w:szCs w:val="24"/>
        </w:rPr>
        <w:t>es</w:t>
      </w:r>
      <w:r w:rsidR="00D54E26">
        <w:rPr>
          <w:rFonts w:ascii="Arial" w:hAnsi="Arial" w:cs="Arial"/>
          <w:sz w:val="24"/>
          <w:szCs w:val="24"/>
        </w:rPr>
        <w:t xml:space="preserve"> empathy and unconditional </w:t>
      </w:r>
      <w:r w:rsidR="008C6A34">
        <w:rPr>
          <w:rFonts w:ascii="Arial" w:hAnsi="Arial" w:cs="Arial"/>
          <w:sz w:val="24"/>
          <w:szCs w:val="24"/>
        </w:rPr>
        <w:t xml:space="preserve">positive </w:t>
      </w:r>
      <w:r w:rsidR="00D54E26">
        <w:rPr>
          <w:rFonts w:ascii="Arial" w:hAnsi="Arial" w:cs="Arial"/>
          <w:sz w:val="24"/>
          <w:szCs w:val="24"/>
        </w:rPr>
        <w:t xml:space="preserve">regard whilst being congruent </w:t>
      </w:r>
      <w:r w:rsidR="008C6A34">
        <w:rPr>
          <w:rFonts w:ascii="Arial" w:hAnsi="Arial" w:cs="Arial"/>
          <w:sz w:val="24"/>
          <w:szCs w:val="24"/>
        </w:rPr>
        <w:t xml:space="preserve">(Rogers, </w:t>
      </w:r>
      <w:r w:rsidR="006D003D">
        <w:rPr>
          <w:rFonts w:ascii="Arial" w:hAnsi="Arial" w:cs="Arial"/>
          <w:sz w:val="24"/>
          <w:szCs w:val="24"/>
        </w:rPr>
        <w:t xml:space="preserve">1992). </w:t>
      </w:r>
      <w:r w:rsidR="00FF1FBB">
        <w:rPr>
          <w:rFonts w:ascii="Arial" w:hAnsi="Arial" w:cs="Arial"/>
          <w:sz w:val="24"/>
          <w:szCs w:val="24"/>
        </w:rPr>
        <w:t>To begin the discussion o</w:t>
      </w:r>
      <w:r w:rsidR="00C33CEB">
        <w:rPr>
          <w:rFonts w:ascii="Arial" w:hAnsi="Arial" w:cs="Arial"/>
          <w:sz w:val="24"/>
          <w:szCs w:val="24"/>
        </w:rPr>
        <w:t xml:space="preserve">f the impact </w:t>
      </w:r>
      <w:r w:rsidR="00451BCC">
        <w:rPr>
          <w:rFonts w:ascii="Arial" w:hAnsi="Arial" w:cs="Arial"/>
          <w:sz w:val="24"/>
          <w:szCs w:val="24"/>
        </w:rPr>
        <w:t xml:space="preserve">of </w:t>
      </w:r>
      <w:r w:rsidR="00C33CEB">
        <w:rPr>
          <w:rFonts w:ascii="Arial" w:hAnsi="Arial" w:cs="Arial"/>
          <w:sz w:val="24"/>
          <w:szCs w:val="24"/>
        </w:rPr>
        <w:t xml:space="preserve">remote counselling </w:t>
      </w:r>
      <w:r w:rsidR="009A36A4">
        <w:rPr>
          <w:rFonts w:ascii="Arial" w:hAnsi="Arial" w:cs="Arial"/>
          <w:sz w:val="24"/>
          <w:szCs w:val="24"/>
        </w:rPr>
        <w:t xml:space="preserve">on the core conditions </w:t>
      </w:r>
      <w:r w:rsidR="00AA58D7">
        <w:rPr>
          <w:rFonts w:ascii="Arial" w:hAnsi="Arial" w:cs="Arial"/>
          <w:sz w:val="24"/>
          <w:szCs w:val="24"/>
        </w:rPr>
        <w:t xml:space="preserve">of empathy, unconditional positive regard and </w:t>
      </w:r>
      <w:r w:rsidR="00787355">
        <w:rPr>
          <w:rFonts w:ascii="Arial" w:hAnsi="Arial" w:cs="Arial"/>
          <w:sz w:val="24"/>
          <w:szCs w:val="24"/>
        </w:rPr>
        <w:t xml:space="preserve">congruence, </w:t>
      </w:r>
      <w:r w:rsidR="00D06A2F">
        <w:rPr>
          <w:rFonts w:ascii="Arial" w:hAnsi="Arial" w:cs="Arial"/>
          <w:sz w:val="24"/>
          <w:szCs w:val="24"/>
        </w:rPr>
        <w:t xml:space="preserve">is </w:t>
      </w:r>
      <w:r w:rsidR="007D3741">
        <w:rPr>
          <w:rFonts w:ascii="Arial" w:hAnsi="Arial" w:cs="Arial"/>
          <w:sz w:val="24"/>
          <w:szCs w:val="24"/>
        </w:rPr>
        <w:t>a</w:t>
      </w:r>
      <w:r w:rsidR="00D06A2F">
        <w:rPr>
          <w:rFonts w:ascii="Arial" w:hAnsi="Arial" w:cs="Arial"/>
          <w:sz w:val="24"/>
          <w:szCs w:val="24"/>
        </w:rPr>
        <w:t xml:space="preserve"> reference to a study </w:t>
      </w:r>
      <w:r w:rsidR="00464D9B">
        <w:rPr>
          <w:rFonts w:ascii="Arial" w:hAnsi="Arial" w:cs="Arial"/>
          <w:sz w:val="24"/>
          <w:szCs w:val="24"/>
        </w:rPr>
        <w:t>that explored therapists</w:t>
      </w:r>
      <w:r w:rsidR="00026212">
        <w:rPr>
          <w:rFonts w:ascii="Arial" w:hAnsi="Arial" w:cs="Arial"/>
          <w:sz w:val="24"/>
          <w:szCs w:val="24"/>
        </w:rPr>
        <w:t>’ experiences</w:t>
      </w:r>
      <w:r w:rsidR="00464D9B">
        <w:rPr>
          <w:rFonts w:ascii="Arial" w:hAnsi="Arial" w:cs="Arial"/>
          <w:sz w:val="24"/>
          <w:szCs w:val="24"/>
        </w:rPr>
        <w:t xml:space="preserve"> </w:t>
      </w:r>
      <w:r w:rsidR="00026212">
        <w:rPr>
          <w:rFonts w:ascii="Arial" w:hAnsi="Arial" w:cs="Arial"/>
          <w:sz w:val="24"/>
          <w:szCs w:val="24"/>
        </w:rPr>
        <w:t xml:space="preserve">of remote counselling </w:t>
      </w:r>
      <w:r w:rsidR="007D3741">
        <w:rPr>
          <w:rFonts w:ascii="Arial" w:hAnsi="Arial" w:cs="Arial"/>
          <w:sz w:val="24"/>
          <w:szCs w:val="24"/>
        </w:rPr>
        <w:t xml:space="preserve">two years after the announcement of the pandemic. </w:t>
      </w:r>
      <w:r w:rsidR="00862070">
        <w:rPr>
          <w:rFonts w:ascii="Arial" w:hAnsi="Arial" w:cs="Arial"/>
          <w:sz w:val="24"/>
          <w:szCs w:val="24"/>
        </w:rPr>
        <w:t xml:space="preserve">The study </w:t>
      </w:r>
      <w:r w:rsidR="00A71391">
        <w:rPr>
          <w:rFonts w:ascii="Arial" w:hAnsi="Arial" w:cs="Arial"/>
          <w:sz w:val="24"/>
          <w:szCs w:val="24"/>
        </w:rPr>
        <w:t>involved semi-structured interviews with ten therapists</w:t>
      </w:r>
      <w:r w:rsidR="00D314D1">
        <w:rPr>
          <w:rFonts w:ascii="Arial" w:hAnsi="Arial" w:cs="Arial"/>
          <w:sz w:val="24"/>
          <w:szCs w:val="24"/>
        </w:rPr>
        <w:t xml:space="preserve">, </w:t>
      </w:r>
      <w:r w:rsidR="0052510E">
        <w:rPr>
          <w:rFonts w:ascii="Arial" w:hAnsi="Arial" w:cs="Arial"/>
          <w:sz w:val="24"/>
          <w:szCs w:val="24"/>
        </w:rPr>
        <w:t>four emerging themes</w:t>
      </w:r>
      <w:r w:rsidR="00990263">
        <w:rPr>
          <w:rFonts w:ascii="Arial" w:hAnsi="Arial" w:cs="Arial"/>
          <w:sz w:val="24"/>
          <w:szCs w:val="24"/>
        </w:rPr>
        <w:t xml:space="preserve">, with one of these themes being the benefits </w:t>
      </w:r>
      <w:r w:rsidR="00963836">
        <w:rPr>
          <w:rFonts w:ascii="Arial" w:hAnsi="Arial" w:cs="Arial"/>
          <w:sz w:val="24"/>
          <w:szCs w:val="24"/>
        </w:rPr>
        <w:t xml:space="preserve">of remote psychotherapy. </w:t>
      </w:r>
      <w:r w:rsidR="00C143E3">
        <w:rPr>
          <w:rFonts w:ascii="Arial" w:hAnsi="Arial" w:cs="Arial"/>
          <w:sz w:val="24"/>
          <w:szCs w:val="24"/>
        </w:rPr>
        <w:t xml:space="preserve">According to this study, </w:t>
      </w:r>
      <w:r w:rsidR="0057211D">
        <w:rPr>
          <w:rFonts w:ascii="Arial" w:hAnsi="Arial" w:cs="Arial"/>
          <w:sz w:val="24"/>
          <w:szCs w:val="24"/>
        </w:rPr>
        <w:t xml:space="preserve">a benefit of remote psychotherapy is that </w:t>
      </w:r>
      <w:r w:rsidR="00683540">
        <w:rPr>
          <w:rFonts w:ascii="Arial" w:hAnsi="Arial" w:cs="Arial"/>
          <w:sz w:val="24"/>
          <w:szCs w:val="24"/>
        </w:rPr>
        <w:t>the essence of therapy is preserved</w:t>
      </w:r>
      <w:r w:rsidR="001A157D">
        <w:rPr>
          <w:rFonts w:ascii="Arial" w:hAnsi="Arial" w:cs="Arial"/>
          <w:sz w:val="24"/>
          <w:szCs w:val="24"/>
        </w:rPr>
        <w:t>,</w:t>
      </w:r>
      <w:r w:rsidR="00CF563C">
        <w:rPr>
          <w:rFonts w:ascii="Arial" w:hAnsi="Arial" w:cs="Arial"/>
          <w:sz w:val="24"/>
          <w:szCs w:val="24"/>
        </w:rPr>
        <w:t xml:space="preserve"> in that</w:t>
      </w:r>
      <w:r w:rsidR="001A157D">
        <w:rPr>
          <w:rFonts w:ascii="Arial" w:hAnsi="Arial" w:cs="Arial"/>
          <w:sz w:val="24"/>
          <w:szCs w:val="24"/>
        </w:rPr>
        <w:t xml:space="preserve"> the client’s openness and </w:t>
      </w:r>
      <w:r w:rsidR="005D171F">
        <w:rPr>
          <w:rFonts w:ascii="Arial" w:hAnsi="Arial" w:cs="Arial"/>
          <w:sz w:val="24"/>
          <w:szCs w:val="24"/>
        </w:rPr>
        <w:t xml:space="preserve">trust in the counsellor </w:t>
      </w:r>
      <w:r w:rsidR="00CF563C">
        <w:rPr>
          <w:rFonts w:ascii="Arial" w:hAnsi="Arial" w:cs="Arial"/>
          <w:sz w:val="24"/>
          <w:szCs w:val="24"/>
        </w:rPr>
        <w:t xml:space="preserve">remains unaffected </w:t>
      </w:r>
      <w:r w:rsidR="00745062">
        <w:rPr>
          <w:rFonts w:ascii="Arial" w:hAnsi="Arial" w:cs="Arial"/>
          <w:sz w:val="24"/>
          <w:szCs w:val="24"/>
        </w:rPr>
        <w:t>(</w:t>
      </w:r>
      <w:proofErr w:type="spellStart"/>
      <w:r w:rsidR="00745062">
        <w:rPr>
          <w:rFonts w:ascii="Arial" w:hAnsi="Arial" w:cs="Arial"/>
          <w:sz w:val="24"/>
          <w:szCs w:val="24"/>
        </w:rPr>
        <w:t>Wer</w:t>
      </w:r>
      <w:r w:rsidR="003325DB">
        <w:rPr>
          <w:rFonts w:ascii="Arial" w:hAnsi="Arial" w:cs="Arial"/>
          <w:sz w:val="24"/>
          <w:szCs w:val="24"/>
        </w:rPr>
        <w:t>bart</w:t>
      </w:r>
      <w:proofErr w:type="spellEnd"/>
      <w:r w:rsidR="003325DB">
        <w:rPr>
          <w:rFonts w:ascii="Arial" w:hAnsi="Arial" w:cs="Arial"/>
          <w:sz w:val="24"/>
          <w:szCs w:val="24"/>
        </w:rPr>
        <w:t xml:space="preserve"> </w:t>
      </w:r>
      <w:r w:rsidR="003325DB">
        <w:rPr>
          <w:rFonts w:ascii="Arial" w:hAnsi="Arial" w:cs="Arial"/>
          <w:i/>
          <w:iCs/>
          <w:sz w:val="24"/>
          <w:szCs w:val="24"/>
        </w:rPr>
        <w:t>et al.</w:t>
      </w:r>
      <w:r w:rsidR="003325DB">
        <w:rPr>
          <w:rFonts w:ascii="Arial" w:hAnsi="Arial" w:cs="Arial"/>
          <w:sz w:val="24"/>
          <w:szCs w:val="24"/>
        </w:rPr>
        <w:t xml:space="preserve">, 2024). </w:t>
      </w:r>
      <w:r w:rsidR="005106D3">
        <w:rPr>
          <w:rFonts w:ascii="Arial" w:hAnsi="Arial" w:cs="Arial"/>
          <w:sz w:val="24"/>
          <w:szCs w:val="24"/>
        </w:rPr>
        <w:t xml:space="preserve">This is suggestive that the </w:t>
      </w:r>
      <w:r w:rsidR="00AB42CF">
        <w:rPr>
          <w:rFonts w:ascii="Arial" w:hAnsi="Arial" w:cs="Arial"/>
          <w:sz w:val="24"/>
          <w:szCs w:val="24"/>
        </w:rPr>
        <w:t>core conditions of unconditional positive regard and congruence are still able t</w:t>
      </w:r>
      <w:r w:rsidR="00D04005">
        <w:rPr>
          <w:rFonts w:ascii="Arial" w:hAnsi="Arial" w:cs="Arial"/>
          <w:sz w:val="24"/>
          <w:szCs w:val="24"/>
        </w:rPr>
        <w:t xml:space="preserve">o be demonstrated to the client. </w:t>
      </w:r>
      <w:r w:rsidR="00B43297">
        <w:rPr>
          <w:rFonts w:ascii="Arial" w:hAnsi="Arial" w:cs="Arial"/>
          <w:sz w:val="24"/>
          <w:szCs w:val="24"/>
        </w:rPr>
        <w:t xml:space="preserve">A limitation of this study, however, </w:t>
      </w:r>
      <w:r w:rsidR="00FE7B8C">
        <w:rPr>
          <w:rFonts w:ascii="Arial" w:hAnsi="Arial" w:cs="Arial"/>
          <w:sz w:val="24"/>
          <w:szCs w:val="24"/>
        </w:rPr>
        <w:t xml:space="preserve">is that </w:t>
      </w:r>
      <w:r w:rsidR="00296450">
        <w:rPr>
          <w:rFonts w:ascii="Arial" w:hAnsi="Arial" w:cs="Arial"/>
          <w:sz w:val="24"/>
          <w:szCs w:val="24"/>
        </w:rPr>
        <w:t>the therapists were recruited via Facebook groups</w:t>
      </w:r>
      <w:r w:rsidR="00D741E6">
        <w:rPr>
          <w:rFonts w:ascii="Arial" w:hAnsi="Arial" w:cs="Arial"/>
          <w:sz w:val="24"/>
          <w:szCs w:val="24"/>
        </w:rPr>
        <w:t xml:space="preserve">, therefore therapists </w:t>
      </w:r>
      <w:r w:rsidR="00356E8E">
        <w:rPr>
          <w:rFonts w:ascii="Arial" w:hAnsi="Arial" w:cs="Arial"/>
          <w:sz w:val="24"/>
          <w:szCs w:val="24"/>
        </w:rPr>
        <w:t xml:space="preserve">who do not use social media are not represented </w:t>
      </w:r>
      <w:r w:rsidR="00073051">
        <w:rPr>
          <w:rFonts w:ascii="Arial" w:hAnsi="Arial" w:cs="Arial"/>
          <w:sz w:val="24"/>
          <w:szCs w:val="24"/>
        </w:rPr>
        <w:t>and perhaps it’s</w:t>
      </w:r>
      <w:r w:rsidR="00D62818">
        <w:rPr>
          <w:rFonts w:ascii="Arial" w:hAnsi="Arial" w:cs="Arial"/>
          <w:sz w:val="24"/>
          <w:szCs w:val="24"/>
        </w:rPr>
        <w:t xml:space="preserve"> reasonable to </w:t>
      </w:r>
      <w:r w:rsidR="007447AB">
        <w:rPr>
          <w:rFonts w:ascii="Arial" w:hAnsi="Arial" w:cs="Arial"/>
          <w:sz w:val="24"/>
          <w:szCs w:val="24"/>
        </w:rPr>
        <w:t xml:space="preserve">wonder if the mindset of </w:t>
      </w:r>
      <w:r w:rsidR="008E3367">
        <w:rPr>
          <w:rFonts w:ascii="Arial" w:hAnsi="Arial" w:cs="Arial"/>
          <w:sz w:val="24"/>
          <w:szCs w:val="24"/>
        </w:rPr>
        <w:t xml:space="preserve">a therapist, who does not engage in social media, </w:t>
      </w:r>
      <w:r w:rsidR="0090262F">
        <w:rPr>
          <w:rFonts w:ascii="Arial" w:hAnsi="Arial" w:cs="Arial"/>
          <w:sz w:val="24"/>
          <w:szCs w:val="24"/>
        </w:rPr>
        <w:t>differs from someone who does engage</w:t>
      </w:r>
      <w:r w:rsidR="00FF77C5">
        <w:rPr>
          <w:rFonts w:ascii="Arial" w:hAnsi="Arial" w:cs="Arial"/>
          <w:sz w:val="24"/>
          <w:szCs w:val="24"/>
        </w:rPr>
        <w:t xml:space="preserve"> in social media</w:t>
      </w:r>
      <w:r w:rsidR="001154CB">
        <w:rPr>
          <w:rFonts w:ascii="Arial" w:hAnsi="Arial" w:cs="Arial"/>
          <w:sz w:val="24"/>
          <w:szCs w:val="24"/>
        </w:rPr>
        <w:t xml:space="preserve"> with regards to </w:t>
      </w:r>
      <w:r w:rsidR="00FB4C6E">
        <w:rPr>
          <w:rFonts w:ascii="Arial" w:hAnsi="Arial" w:cs="Arial"/>
          <w:sz w:val="24"/>
          <w:szCs w:val="24"/>
        </w:rPr>
        <w:t>remote working.</w:t>
      </w:r>
      <w:r w:rsidR="008E3367">
        <w:rPr>
          <w:rFonts w:ascii="Arial" w:hAnsi="Arial" w:cs="Arial"/>
          <w:sz w:val="24"/>
          <w:szCs w:val="24"/>
        </w:rPr>
        <w:t xml:space="preserve"> </w:t>
      </w:r>
    </w:p>
    <w:p w14:paraId="2FE1DC3E" w14:textId="04C92FF1" w:rsidR="00233A8E" w:rsidRDefault="00233A8E" w:rsidP="000A08BB">
      <w:pPr>
        <w:spacing w:line="480" w:lineRule="auto"/>
        <w:rPr>
          <w:rFonts w:ascii="Arial" w:hAnsi="Arial" w:cs="Arial"/>
          <w:sz w:val="24"/>
          <w:szCs w:val="24"/>
        </w:rPr>
      </w:pPr>
    </w:p>
    <w:p w14:paraId="2068FB85" w14:textId="77777777" w:rsidR="005762F8" w:rsidRDefault="005762F8" w:rsidP="000A08BB">
      <w:pPr>
        <w:spacing w:line="480" w:lineRule="auto"/>
        <w:rPr>
          <w:rFonts w:ascii="Arial" w:hAnsi="Arial" w:cs="Arial"/>
          <w:sz w:val="24"/>
          <w:szCs w:val="24"/>
        </w:rPr>
      </w:pPr>
    </w:p>
    <w:p w14:paraId="69EF2129" w14:textId="59B30E84" w:rsidR="001815F2" w:rsidRPr="00F9024E" w:rsidRDefault="00233A8E" w:rsidP="000A08BB">
      <w:pPr>
        <w:spacing w:line="480" w:lineRule="auto"/>
        <w:rPr>
          <w:rFonts w:ascii="Arial" w:eastAsia="Times New Roman" w:hAnsi="Arial" w:cs="Arial"/>
          <w:color w:val="000000" w:themeColor="text1"/>
          <w:sz w:val="24"/>
          <w:szCs w:val="24"/>
        </w:rPr>
      </w:pPr>
      <w:r>
        <w:rPr>
          <w:rFonts w:ascii="Arial" w:hAnsi="Arial" w:cs="Arial"/>
          <w:sz w:val="24"/>
          <w:szCs w:val="24"/>
        </w:rPr>
        <w:lastRenderedPageBreak/>
        <w:t>This leads the discussion on to consider the essence of the core conditions of unconditional positive regard and congruence. The theory suggests that communicating unconditional positive regard, the acceptance the therapist has of the client, will effect change (Wilkins, 2000). The verbal communication of this attitude can be done remotely so it can be argued this core condition has been impacted less than the other core conditions by the remote environment. C</w:t>
      </w:r>
      <w:r w:rsidR="005725E2">
        <w:rPr>
          <w:rFonts w:ascii="Arial" w:hAnsi="Arial" w:cs="Arial"/>
          <w:sz w:val="24"/>
          <w:szCs w:val="24"/>
        </w:rPr>
        <w:t xml:space="preserve">ongruence </w:t>
      </w:r>
      <w:r w:rsidR="0092133D">
        <w:rPr>
          <w:rFonts w:ascii="Arial" w:hAnsi="Arial" w:cs="Arial"/>
          <w:sz w:val="24"/>
          <w:szCs w:val="24"/>
        </w:rPr>
        <w:t xml:space="preserve">can be explained in terms of </w:t>
      </w:r>
      <w:r w:rsidR="00984709">
        <w:rPr>
          <w:rFonts w:ascii="Arial" w:hAnsi="Arial" w:cs="Arial"/>
          <w:sz w:val="24"/>
          <w:szCs w:val="24"/>
        </w:rPr>
        <w:t xml:space="preserve">one’s inner and outer worlds </w:t>
      </w:r>
      <w:r w:rsidR="0092133D">
        <w:rPr>
          <w:rFonts w:ascii="Arial" w:hAnsi="Arial" w:cs="Arial"/>
          <w:sz w:val="24"/>
          <w:szCs w:val="24"/>
        </w:rPr>
        <w:t>being</w:t>
      </w:r>
      <w:r w:rsidR="00984709">
        <w:rPr>
          <w:rFonts w:ascii="Arial" w:hAnsi="Arial" w:cs="Arial"/>
          <w:sz w:val="24"/>
          <w:szCs w:val="24"/>
        </w:rPr>
        <w:t xml:space="preserve"> </w:t>
      </w:r>
      <w:r w:rsidR="00A174DA">
        <w:rPr>
          <w:rFonts w:ascii="Arial" w:hAnsi="Arial" w:cs="Arial"/>
          <w:sz w:val="24"/>
          <w:szCs w:val="24"/>
        </w:rPr>
        <w:t>in alignment</w:t>
      </w:r>
      <w:r w:rsidR="005614CC">
        <w:rPr>
          <w:rFonts w:ascii="Arial" w:hAnsi="Arial" w:cs="Arial"/>
          <w:sz w:val="24"/>
          <w:szCs w:val="24"/>
        </w:rPr>
        <w:t>,</w:t>
      </w:r>
      <w:r w:rsidR="00A174DA">
        <w:rPr>
          <w:rFonts w:ascii="Arial" w:hAnsi="Arial" w:cs="Arial"/>
          <w:sz w:val="24"/>
          <w:szCs w:val="24"/>
        </w:rPr>
        <w:t xml:space="preserve"> whilst remaining present in one’s body</w:t>
      </w:r>
      <w:r w:rsidR="008744C5">
        <w:rPr>
          <w:rFonts w:ascii="Arial" w:hAnsi="Arial" w:cs="Arial"/>
          <w:sz w:val="24"/>
          <w:szCs w:val="24"/>
        </w:rPr>
        <w:t xml:space="preserve"> </w:t>
      </w:r>
      <w:r w:rsidR="008744C5">
        <w:rPr>
          <w:rFonts w:ascii="Arial" w:eastAsia="Times New Roman" w:hAnsi="Arial" w:cs="Arial"/>
          <w:color w:val="000000" w:themeColor="text1"/>
          <w:sz w:val="24"/>
          <w:szCs w:val="24"/>
        </w:rPr>
        <w:t>(</w:t>
      </w:r>
      <w:proofErr w:type="spellStart"/>
      <w:r w:rsidR="008744C5">
        <w:rPr>
          <w:rFonts w:ascii="Arial" w:eastAsia="Times New Roman" w:hAnsi="Arial" w:cs="Arial"/>
          <w:color w:val="000000" w:themeColor="text1"/>
          <w:sz w:val="24"/>
          <w:szCs w:val="24"/>
        </w:rPr>
        <w:t>Grafanaki</w:t>
      </w:r>
      <w:proofErr w:type="spellEnd"/>
      <w:r w:rsidR="008744C5">
        <w:rPr>
          <w:rFonts w:ascii="Arial" w:eastAsia="Times New Roman" w:hAnsi="Arial" w:cs="Arial"/>
          <w:color w:val="000000" w:themeColor="text1"/>
          <w:sz w:val="24"/>
          <w:szCs w:val="24"/>
        </w:rPr>
        <w:t xml:space="preserve">, 2013). </w:t>
      </w:r>
      <w:r w:rsidR="0010051C">
        <w:rPr>
          <w:rFonts w:ascii="Arial" w:eastAsia="Times New Roman" w:hAnsi="Arial" w:cs="Arial"/>
          <w:color w:val="000000" w:themeColor="text1"/>
          <w:sz w:val="24"/>
          <w:szCs w:val="24"/>
        </w:rPr>
        <w:t xml:space="preserve">Although this study </w:t>
      </w:r>
      <w:r w:rsidR="004A2ADA">
        <w:rPr>
          <w:rFonts w:ascii="Arial" w:eastAsia="Times New Roman" w:hAnsi="Arial" w:cs="Arial"/>
          <w:color w:val="000000" w:themeColor="text1"/>
          <w:sz w:val="24"/>
          <w:szCs w:val="24"/>
        </w:rPr>
        <w:t>suggest</w:t>
      </w:r>
      <w:r w:rsidR="000366DC">
        <w:rPr>
          <w:rFonts w:ascii="Arial" w:eastAsia="Times New Roman" w:hAnsi="Arial" w:cs="Arial"/>
          <w:color w:val="000000" w:themeColor="text1"/>
          <w:sz w:val="24"/>
          <w:szCs w:val="24"/>
        </w:rPr>
        <w:t>s</w:t>
      </w:r>
      <w:r w:rsidR="004A2ADA">
        <w:rPr>
          <w:rFonts w:ascii="Arial" w:eastAsia="Times New Roman" w:hAnsi="Arial" w:cs="Arial"/>
          <w:color w:val="000000" w:themeColor="text1"/>
          <w:sz w:val="24"/>
          <w:szCs w:val="24"/>
        </w:rPr>
        <w:t xml:space="preserve"> that congruence is unaffected by the remote environment</w:t>
      </w:r>
      <w:r w:rsidR="000A68F1">
        <w:rPr>
          <w:rFonts w:ascii="Arial" w:eastAsia="Times New Roman" w:hAnsi="Arial" w:cs="Arial"/>
          <w:color w:val="000000" w:themeColor="text1"/>
          <w:sz w:val="24"/>
          <w:szCs w:val="24"/>
        </w:rPr>
        <w:t xml:space="preserve">, now the definition of congruence has been revisited here, </w:t>
      </w:r>
      <w:r w:rsidR="00CE3F3C">
        <w:rPr>
          <w:rFonts w:ascii="Arial" w:eastAsia="Times New Roman" w:hAnsi="Arial" w:cs="Arial"/>
          <w:color w:val="000000" w:themeColor="text1"/>
          <w:sz w:val="24"/>
          <w:szCs w:val="24"/>
        </w:rPr>
        <w:t xml:space="preserve">this appears debatable. </w:t>
      </w:r>
      <w:r w:rsidR="00822A13">
        <w:rPr>
          <w:rFonts w:ascii="Arial" w:eastAsia="Times New Roman" w:hAnsi="Arial" w:cs="Arial"/>
          <w:color w:val="000000" w:themeColor="text1"/>
          <w:sz w:val="24"/>
          <w:szCs w:val="24"/>
        </w:rPr>
        <w:t xml:space="preserve">The definition of congruence </w:t>
      </w:r>
      <w:r w:rsidR="00910DD7">
        <w:rPr>
          <w:rFonts w:ascii="Arial" w:eastAsia="Times New Roman" w:hAnsi="Arial" w:cs="Arial"/>
          <w:color w:val="000000" w:themeColor="text1"/>
          <w:sz w:val="24"/>
          <w:szCs w:val="24"/>
        </w:rPr>
        <w:t>includes presence, w</w:t>
      </w:r>
      <w:r w:rsidR="006D64AB">
        <w:rPr>
          <w:rFonts w:ascii="Arial" w:eastAsia="Times New Roman" w:hAnsi="Arial" w:cs="Arial"/>
          <w:color w:val="000000" w:themeColor="text1"/>
          <w:sz w:val="24"/>
          <w:szCs w:val="24"/>
        </w:rPr>
        <w:t xml:space="preserve">ith physical presence being </w:t>
      </w:r>
      <w:r w:rsidR="00910DD7">
        <w:rPr>
          <w:rFonts w:ascii="Arial" w:eastAsia="Times New Roman" w:hAnsi="Arial" w:cs="Arial"/>
          <w:color w:val="000000" w:themeColor="text1"/>
          <w:sz w:val="24"/>
          <w:szCs w:val="24"/>
        </w:rPr>
        <w:t xml:space="preserve">unachievable online. </w:t>
      </w:r>
      <w:r w:rsidR="00B243EF">
        <w:rPr>
          <w:rFonts w:ascii="Arial" w:eastAsia="Times New Roman" w:hAnsi="Arial" w:cs="Arial"/>
          <w:color w:val="000000" w:themeColor="text1"/>
          <w:sz w:val="24"/>
          <w:szCs w:val="24"/>
        </w:rPr>
        <w:t xml:space="preserve">The psychotherapeutic encounter is deeply embodied </w:t>
      </w:r>
      <w:r w:rsidR="00796FCD">
        <w:rPr>
          <w:rFonts w:ascii="Arial" w:eastAsia="Times New Roman" w:hAnsi="Arial" w:cs="Arial"/>
          <w:color w:val="000000" w:themeColor="text1"/>
          <w:sz w:val="24"/>
          <w:szCs w:val="24"/>
        </w:rPr>
        <w:t xml:space="preserve">by broad agreement </w:t>
      </w:r>
      <w:r w:rsidR="004D6935">
        <w:rPr>
          <w:rFonts w:ascii="Arial" w:eastAsia="Times New Roman" w:hAnsi="Arial" w:cs="Arial"/>
          <w:color w:val="000000" w:themeColor="text1"/>
          <w:sz w:val="24"/>
          <w:szCs w:val="24"/>
        </w:rPr>
        <w:t xml:space="preserve">so the disembodied remote encounter </w:t>
      </w:r>
      <w:r w:rsidR="00C72E1A">
        <w:rPr>
          <w:rFonts w:ascii="Arial" w:eastAsia="Times New Roman" w:hAnsi="Arial" w:cs="Arial"/>
          <w:color w:val="000000" w:themeColor="text1"/>
          <w:sz w:val="24"/>
          <w:szCs w:val="24"/>
        </w:rPr>
        <w:t xml:space="preserve">potentially leads to </w:t>
      </w:r>
      <w:r w:rsidR="004506C6">
        <w:rPr>
          <w:rFonts w:ascii="Arial" w:eastAsia="Times New Roman" w:hAnsi="Arial" w:cs="Arial"/>
          <w:color w:val="000000" w:themeColor="text1"/>
          <w:sz w:val="24"/>
          <w:szCs w:val="24"/>
        </w:rPr>
        <w:t>loss of information</w:t>
      </w:r>
      <w:r w:rsidR="0079552D">
        <w:rPr>
          <w:rFonts w:ascii="Arial" w:eastAsia="Times New Roman" w:hAnsi="Arial" w:cs="Arial"/>
          <w:color w:val="000000" w:themeColor="text1"/>
          <w:sz w:val="24"/>
          <w:szCs w:val="24"/>
        </w:rPr>
        <w:t xml:space="preserve"> and the ability for </w:t>
      </w:r>
      <w:r w:rsidR="00205997">
        <w:rPr>
          <w:rFonts w:ascii="Arial" w:eastAsia="Times New Roman" w:hAnsi="Arial" w:cs="Arial"/>
          <w:color w:val="000000" w:themeColor="text1"/>
          <w:sz w:val="24"/>
          <w:szCs w:val="24"/>
        </w:rPr>
        <w:t>emotional regulation to take place (P</w:t>
      </w:r>
      <w:r w:rsidR="00EA0A59">
        <w:rPr>
          <w:rFonts w:ascii="Arial" w:eastAsia="Times New Roman" w:hAnsi="Arial" w:cs="Arial"/>
          <w:color w:val="000000" w:themeColor="text1"/>
          <w:sz w:val="24"/>
          <w:szCs w:val="24"/>
        </w:rPr>
        <w:t xml:space="preserve">adfield, 2021). </w:t>
      </w:r>
      <w:r w:rsidR="00053ED7">
        <w:rPr>
          <w:rFonts w:ascii="Arial" w:eastAsia="Times New Roman" w:hAnsi="Arial" w:cs="Arial"/>
          <w:color w:val="000000" w:themeColor="text1"/>
          <w:sz w:val="24"/>
          <w:szCs w:val="24"/>
        </w:rPr>
        <w:t xml:space="preserve">The remote therapeutic encounter lacks </w:t>
      </w:r>
      <w:r w:rsidR="00461114">
        <w:rPr>
          <w:rFonts w:ascii="Arial" w:eastAsia="Times New Roman" w:hAnsi="Arial" w:cs="Arial"/>
          <w:color w:val="000000" w:themeColor="text1"/>
          <w:sz w:val="24"/>
          <w:szCs w:val="24"/>
        </w:rPr>
        <w:t xml:space="preserve">the presence needed for congruence </w:t>
      </w:r>
      <w:r w:rsidR="001D2DD6">
        <w:rPr>
          <w:rFonts w:ascii="Arial" w:eastAsia="Times New Roman" w:hAnsi="Arial" w:cs="Arial"/>
          <w:color w:val="000000" w:themeColor="text1"/>
          <w:sz w:val="24"/>
          <w:szCs w:val="24"/>
        </w:rPr>
        <w:t xml:space="preserve">but why is </w:t>
      </w:r>
      <w:r w:rsidR="001815F2">
        <w:rPr>
          <w:rFonts w:ascii="Arial" w:eastAsia="Times New Roman" w:hAnsi="Arial" w:cs="Arial"/>
          <w:color w:val="000000" w:themeColor="text1"/>
          <w:sz w:val="24"/>
          <w:szCs w:val="24"/>
        </w:rPr>
        <w:t xml:space="preserve">physical proximity so important? </w:t>
      </w:r>
    </w:p>
    <w:p w14:paraId="677BBF0B" w14:textId="77777777" w:rsidR="001815F2" w:rsidRDefault="001815F2" w:rsidP="000A08BB">
      <w:pPr>
        <w:spacing w:line="480" w:lineRule="auto"/>
        <w:rPr>
          <w:rFonts w:ascii="Arial" w:eastAsia="Times New Roman" w:hAnsi="Arial" w:cs="Arial"/>
          <w:color w:val="000000" w:themeColor="text1"/>
          <w:sz w:val="24"/>
          <w:szCs w:val="24"/>
        </w:rPr>
      </w:pPr>
    </w:p>
    <w:p w14:paraId="39F4B25F" w14:textId="77777777" w:rsidR="002729B6" w:rsidRDefault="00451CDE" w:rsidP="000A08BB">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H</w:t>
      </w:r>
      <w:r w:rsidR="00687124">
        <w:rPr>
          <w:rFonts w:ascii="Arial" w:eastAsia="Times New Roman" w:hAnsi="Arial" w:cs="Arial"/>
          <w:color w:val="000000" w:themeColor="text1"/>
          <w:sz w:val="24"/>
          <w:szCs w:val="24"/>
        </w:rPr>
        <w:t>uman beings</w:t>
      </w:r>
      <w:r>
        <w:rPr>
          <w:rFonts w:ascii="Arial" w:eastAsia="Times New Roman" w:hAnsi="Arial" w:cs="Arial"/>
          <w:color w:val="000000" w:themeColor="text1"/>
          <w:sz w:val="24"/>
          <w:szCs w:val="24"/>
        </w:rPr>
        <w:t xml:space="preserve"> are </w:t>
      </w:r>
      <w:r w:rsidR="00687124">
        <w:rPr>
          <w:rFonts w:ascii="Arial" w:eastAsia="Times New Roman" w:hAnsi="Arial" w:cs="Arial"/>
          <w:color w:val="000000" w:themeColor="text1"/>
          <w:sz w:val="24"/>
          <w:szCs w:val="24"/>
        </w:rPr>
        <w:t>social beings</w:t>
      </w:r>
      <w:r w:rsidR="0056419C">
        <w:rPr>
          <w:rFonts w:ascii="Arial" w:eastAsia="Times New Roman" w:hAnsi="Arial" w:cs="Arial"/>
          <w:color w:val="000000" w:themeColor="text1"/>
          <w:sz w:val="24"/>
          <w:szCs w:val="24"/>
        </w:rPr>
        <w:t xml:space="preserve">, therefore </w:t>
      </w:r>
      <w:r w:rsidR="004B5596">
        <w:rPr>
          <w:rFonts w:ascii="Arial" w:eastAsia="Times New Roman" w:hAnsi="Arial" w:cs="Arial"/>
          <w:color w:val="000000" w:themeColor="text1"/>
          <w:sz w:val="24"/>
          <w:szCs w:val="24"/>
        </w:rPr>
        <w:t>people are</w:t>
      </w:r>
      <w:r w:rsidR="00006B83">
        <w:rPr>
          <w:rFonts w:ascii="Arial" w:eastAsia="Times New Roman" w:hAnsi="Arial" w:cs="Arial"/>
          <w:color w:val="000000" w:themeColor="text1"/>
          <w:sz w:val="24"/>
          <w:szCs w:val="24"/>
        </w:rPr>
        <w:t xml:space="preserve"> literally hardwired </w:t>
      </w:r>
      <w:r w:rsidR="0009699F">
        <w:rPr>
          <w:rFonts w:ascii="Arial" w:eastAsia="Times New Roman" w:hAnsi="Arial" w:cs="Arial"/>
          <w:color w:val="000000" w:themeColor="text1"/>
          <w:sz w:val="24"/>
          <w:szCs w:val="24"/>
        </w:rPr>
        <w:t>for communication and connection to take place through physical proximity</w:t>
      </w:r>
      <w:r w:rsidR="004462C2">
        <w:rPr>
          <w:rFonts w:ascii="Arial" w:eastAsia="Times New Roman" w:hAnsi="Arial" w:cs="Arial"/>
          <w:color w:val="000000" w:themeColor="text1"/>
          <w:sz w:val="24"/>
          <w:szCs w:val="24"/>
        </w:rPr>
        <w:t>, with this physical proximity achieving co</w:t>
      </w:r>
      <w:r w:rsidR="00210F1B">
        <w:rPr>
          <w:rFonts w:ascii="Arial" w:eastAsia="Times New Roman" w:hAnsi="Arial" w:cs="Arial"/>
          <w:color w:val="000000" w:themeColor="text1"/>
          <w:sz w:val="24"/>
          <w:szCs w:val="24"/>
        </w:rPr>
        <w:t xml:space="preserve">-regulation (Padfield, 2021). </w:t>
      </w:r>
      <w:r w:rsidR="007E6A7E">
        <w:rPr>
          <w:rFonts w:ascii="Arial" w:eastAsia="Times New Roman" w:hAnsi="Arial" w:cs="Arial"/>
          <w:color w:val="000000" w:themeColor="text1"/>
          <w:sz w:val="24"/>
          <w:szCs w:val="24"/>
        </w:rPr>
        <w:t xml:space="preserve">The importance of this </w:t>
      </w:r>
      <w:r w:rsidR="00AE1193">
        <w:rPr>
          <w:rFonts w:ascii="Arial" w:eastAsia="Times New Roman" w:hAnsi="Arial" w:cs="Arial"/>
          <w:color w:val="000000" w:themeColor="text1"/>
          <w:sz w:val="24"/>
          <w:szCs w:val="24"/>
        </w:rPr>
        <w:t>em</w:t>
      </w:r>
      <w:r w:rsidR="00163791">
        <w:rPr>
          <w:rFonts w:ascii="Arial" w:eastAsia="Times New Roman" w:hAnsi="Arial" w:cs="Arial"/>
          <w:color w:val="000000" w:themeColor="text1"/>
          <w:sz w:val="24"/>
          <w:szCs w:val="24"/>
        </w:rPr>
        <w:t xml:space="preserve">otional regulation is that it is needed for mental well-being (Padfield, 2021). </w:t>
      </w:r>
      <w:r w:rsidR="001421DF">
        <w:rPr>
          <w:rFonts w:ascii="Arial" w:eastAsia="Times New Roman" w:hAnsi="Arial" w:cs="Arial"/>
          <w:color w:val="000000" w:themeColor="text1"/>
          <w:sz w:val="24"/>
          <w:szCs w:val="24"/>
        </w:rPr>
        <w:t xml:space="preserve">Important </w:t>
      </w:r>
      <w:r w:rsidR="00010EED">
        <w:rPr>
          <w:rFonts w:ascii="Arial" w:eastAsia="Times New Roman" w:hAnsi="Arial" w:cs="Arial"/>
          <w:color w:val="000000" w:themeColor="text1"/>
          <w:sz w:val="24"/>
          <w:szCs w:val="24"/>
        </w:rPr>
        <w:t xml:space="preserve">factors </w:t>
      </w:r>
      <w:r w:rsidR="00FA5FDE">
        <w:rPr>
          <w:rFonts w:ascii="Arial" w:eastAsia="Times New Roman" w:hAnsi="Arial" w:cs="Arial"/>
          <w:color w:val="000000" w:themeColor="text1"/>
          <w:sz w:val="24"/>
          <w:szCs w:val="24"/>
        </w:rPr>
        <w:t xml:space="preserve">of co-regulation are </w:t>
      </w:r>
      <w:r w:rsidR="00CF0042">
        <w:rPr>
          <w:rFonts w:ascii="Arial" w:eastAsia="Times New Roman" w:hAnsi="Arial" w:cs="Arial"/>
          <w:color w:val="000000" w:themeColor="text1"/>
          <w:sz w:val="24"/>
          <w:szCs w:val="24"/>
        </w:rPr>
        <w:t>facial expression and tone of voice</w:t>
      </w:r>
      <w:r w:rsidR="00607B1C">
        <w:rPr>
          <w:rFonts w:ascii="Arial" w:eastAsia="Times New Roman" w:hAnsi="Arial" w:cs="Arial"/>
          <w:color w:val="000000" w:themeColor="text1"/>
          <w:sz w:val="24"/>
          <w:szCs w:val="24"/>
        </w:rPr>
        <w:t>, with a human being</w:t>
      </w:r>
      <w:r w:rsidR="00016068">
        <w:rPr>
          <w:rFonts w:ascii="Arial" w:eastAsia="Times New Roman" w:hAnsi="Arial" w:cs="Arial"/>
          <w:color w:val="000000" w:themeColor="text1"/>
          <w:sz w:val="24"/>
          <w:szCs w:val="24"/>
        </w:rPr>
        <w:t xml:space="preserve">’s nervous system paying particular attention to both of </w:t>
      </w:r>
      <w:r w:rsidR="004D3741">
        <w:rPr>
          <w:rFonts w:ascii="Arial" w:eastAsia="Times New Roman" w:hAnsi="Arial" w:cs="Arial"/>
          <w:color w:val="000000" w:themeColor="text1"/>
          <w:sz w:val="24"/>
          <w:szCs w:val="24"/>
        </w:rPr>
        <w:t>these aspects of another</w:t>
      </w:r>
      <w:r w:rsidR="00462252">
        <w:rPr>
          <w:rFonts w:ascii="Arial" w:eastAsia="Times New Roman" w:hAnsi="Arial" w:cs="Arial"/>
          <w:color w:val="000000" w:themeColor="text1"/>
          <w:sz w:val="24"/>
          <w:szCs w:val="24"/>
        </w:rPr>
        <w:t xml:space="preserve"> </w:t>
      </w:r>
      <w:r w:rsidR="0045232F">
        <w:rPr>
          <w:rFonts w:ascii="Arial" w:eastAsia="Times New Roman" w:hAnsi="Arial" w:cs="Arial"/>
          <w:color w:val="000000" w:themeColor="text1"/>
          <w:sz w:val="24"/>
          <w:szCs w:val="24"/>
        </w:rPr>
        <w:t xml:space="preserve">(Padfield, 2021). </w:t>
      </w:r>
    </w:p>
    <w:p w14:paraId="38CF3FDB" w14:textId="597A0A94" w:rsidR="001815F2" w:rsidRDefault="00B23CD7" w:rsidP="000A08BB">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Arguably, these facial expressions and ton</w:t>
      </w:r>
      <w:r w:rsidR="00F40211">
        <w:rPr>
          <w:rFonts w:ascii="Arial" w:eastAsia="Times New Roman" w:hAnsi="Arial" w:cs="Arial"/>
          <w:color w:val="000000" w:themeColor="text1"/>
          <w:sz w:val="24"/>
          <w:szCs w:val="24"/>
        </w:rPr>
        <w:t xml:space="preserve">e of voice can go a miss in a remote environment </w:t>
      </w:r>
      <w:r w:rsidR="00126099">
        <w:rPr>
          <w:rFonts w:ascii="Arial" w:eastAsia="Times New Roman" w:hAnsi="Arial" w:cs="Arial"/>
          <w:color w:val="000000" w:themeColor="text1"/>
          <w:sz w:val="24"/>
          <w:szCs w:val="24"/>
        </w:rPr>
        <w:t>i.e. counselling</w:t>
      </w:r>
      <w:r w:rsidR="008C68B5">
        <w:rPr>
          <w:rFonts w:ascii="Arial" w:eastAsia="Times New Roman" w:hAnsi="Arial" w:cs="Arial"/>
          <w:color w:val="000000" w:themeColor="text1"/>
          <w:sz w:val="24"/>
          <w:szCs w:val="24"/>
        </w:rPr>
        <w:t xml:space="preserve"> over the telephone</w:t>
      </w:r>
      <w:r w:rsidR="00126099">
        <w:rPr>
          <w:rFonts w:ascii="Arial" w:eastAsia="Times New Roman" w:hAnsi="Arial" w:cs="Arial"/>
          <w:color w:val="000000" w:themeColor="text1"/>
          <w:sz w:val="24"/>
          <w:szCs w:val="24"/>
        </w:rPr>
        <w:t xml:space="preserve"> </w:t>
      </w:r>
      <w:r w:rsidR="00605CB2">
        <w:rPr>
          <w:rFonts w:ascii="Arial" w:eastAsia="Times New Roman" w:hAnsi="Arial" w:cs="Arial"/>
          <w:color w:val="000000" w:themeColor="text1"/>
          <w:sz w:val="24"/>
          <w:szCs w:val="24"/>
        </w:rPr>
        <w:t>or a delayed connection durin</w:t>
      </w:r>
      <w:r w:rsidR="008C68B5">
        <w:rPr>
          <w:rFonts w:ascii="Arial" w:eastAsia="Times New Roman" w:hAnsi="Arial" w:cs="Arial"/>
          <w:color w:val="000000" w:themeColor="text1"/>
          <w:sz w:val="24"/>
          <w:szCs w:val="24"/>
        </w:rPr>
        <w:t xml:space="preserve">g counselling </w:t>
      </w:r>
      <w:r w:rsidR="0020095D">
        <w:rPr>
          <w:rFonts w:ascii="Arial" w:eastAsia="Times New Roman" w:hAnsi="Arial" w:cs="Arial"/>
          <w:color w:val="000000" w:themeColor="text1"/>
          <w:sz w:val="24"/>
          <w:szCs w:val="24"/>
        </w:rPr>
        <w:t xml:space="preserve">over a video-call. </w:t>
      </w:r>
    </w:p>
    <w:p w14:paraId="0F66FAD2" w14:textId="72743250" w:rsidR="003B22F3" w:rsidRDefault="003B22F3" w:rsidP="000A08BB">
      <w:pPr>
        <w:spacing w:line="480" w:lineRule="auto"/>
        <w:rPr>
          <w:rFonts w:ascii="Arial" w:eastAsia="Times New Roman" w:hAnsi="Arial" w:cs="Arial"/>
          <w:color w:val="000000" w:themeColor="text1"/>
          <w:sz w:val="24"/>
          <w:szCs w:val="24"/>
        </w:rPr>
      </w:pPr>
    </w:p>
    <w:p w14:paraId="1A490B33" w14:textId="45271104" w:rsidR="003B22F3" w:rsidRDefault="00BF7283" w:rsidP="000A08BB">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On top of the concept of physical proximity being needed for well-being in general, is</w:t>
      </w:r>
      <w:r w:rsidR="00223F54">
        <w:rPr>
          <w:rFonts w:ascii="Arial" w:eastAsia="Times New Roman" w:hAnsi="Arial" w:cs="Arial"/>
          <w:color w:val="000000" w:themeColor="text1"/>
          <w:sz w:val="24"/>
          <w:szCs w:val="24"/>
        </w:rPr>
        <w:t xml:space="preserve"> the key concept of</w:t>
      </w:r>
      <w:r>
        <w:rPr>
          <w:rFonts w:ascii="Arial" w:eastAsia="Times New Roman" w:hAnsi="Arial" w:cs="Arial"/>
          <w:color w:val="000000" w:themeColor="text1"/>
          <w:sz w:val="24"/>
          <w:szCs w:val="24"/>
        </w:rPr>
        <w:t xml:space="preserve"> self-psychology</w:t>
      </w:r>
      <w:r w:rsidR="00223F54">
        <w:rPr>
          <w:rFonts w:ascii="Arial" w:eastAsia="Times New Roman" w:hAnsi="Arial" w:cs="Arial"/>
          <w:color w:val="000000" w:themeColor="text1"/>
          <w:sz w:val="24"/>
          <w:szCs w:val="24"/>
        </w:rPr>
        <w:t xml:space="preserve"> – the presence of others is essential for the self to develop and to be maintained, with this development and maintenance </w:t>
      </w:r>
      <w:r w:rsidR="009675C6">
        <w:rPr>
          <w:rFonts w:ascii="Arial" w:eastAsia="Times New Roman" w:hAnsi="Arial" w:cs="Arial"/>
          <w:color w:val="000000" w:themeColor="text1"/>
          <w:sz w:val="24"/>
          <w:szCs w:val="24"/>
        </w:rPr>
        <w:t>not being achievable if the self is in isolation</w:t>
      </w:r>
      <w:r w:rsidR="00223F54">
        <w:rPr>
          <w:rFonts w:ascii="Arial" w:eastAsia="Times New Roman" w:hAnsi="Arial" w:cs="Arial"/>
          <w:color w:val="000000" w:themeColor="text1"/>
          <w:sz w:val="24"/>
          <w:szCs w:val="24"/>
        </w:rPr>
        <w:t xml:space="preserve"> (Padfield, 2021). </w:t>
      </w:r>
      <w:r w:rsidR="009675C6">
        <w:rPr>
          <w:rFonts w:ascii="Arial" w:eastAsia="Times New Roman" w:hAnsi="Arial" w:cs="Arial"/>
          <w:color w:val="000000" w:themeColor="text1"/>
          <w:sz w:val="24"/>
          <w:szCs w:val="24"/>
        </w:rPr>
        <w:t xml:space="preserve">It could be argued that the lack of physical presence in remote counselling is allowing for the client’s self to be in isolation, with this impacting the client’s ability to develop and achieve change i.e. the essence of being in counselling.  </w:t>
      </w:r>
    </w:p>
    <w:p w14:paraId="71C50982" w14:textId="77777777" w:rsidR="009675C6" w:rsidRDefault="009675C6" w:rsidP="000A08BB">
      <w:pPr>
        <w:spacing w:line="480" w:lineRule="auto"/>
        <w:rPr>
          <w:rFonts w:ascii="Arial" w:eastAsia="Times New Roman" w:hAnsi="Arial" w:cs="Arial"/>
          <w:color w:val="000000" w:themeColor="text1"/>
          <w:sz w:val="24"/>
          <w:szCs w:val="24"/>
        </w:rPr>
      </w:pPr>
    </w:p>
    <w:p w14:paraId="729C5CD3" w14:textId="68D4C458" w:rsidR="0006746E" w:rsidRDefault="00934582" w:rsidP="000A08BB">
      <w:pPr>
        <w:spacing w:line="480" w:lineRule="auto"/>
        <w:rPr>
          <w:rFonts w:ascii="Arial" w:eastAsia="Times New Roman" w:hAnsi="Arial" w:cs="Arial"/>
          <w:sz w:val="24"/>
          <w:szCs w:val="24"/>
          <w:lang w:val="en-US" w:eastAsia="ja-JP"/>
        </w:rPr>
      </w:pPr>
      <w:r>
        <w:rPr>
          <w:rFonts w:ascii="Arial" w:eastAsia="Times New Roman" w:hAnsi="Arial" w:cs="Arial"/>
          <w:color w:val="000000" w:themeColor="text1"/>
          <w:sz w:val="24"/>
          <w:szCs w:val="24"/>
        </w:rPr>
        <w:t xml:space="preserve">Moving the discussion along from unconditional positive regard and </w:t>
      </w:r>
      <w:r w:rsidR="009443B2">
        <w:rPr>
          <w:rFonts w:ascii="Arial" w:eastAsia="Times New Roman" w:hAnsi="Arial" w:cs="Arial"/>
          <w:color w:val="000000" w:themeColor="text1"/>
          <w:sz w:val="24"/>
          <w:szCs w:val="24"/>
        </w:rPr>
        <w:t xml:space="preserve">congruence to empathy. </w:t>
      </w:r>
      <w:r w:rsidR="004E40AF">
        <w:rPr>
          <w:rFonts w:ascii="Arial" w:eastAsia="Times New Roman" w:hAnsi="Arial" w:cs="Arial"/>
          <w:color w:val="000000" w:themeColor="text1"/>
          <w:sz w:val="24"/>
          <w:szCs w:val="24"/>
        </w:rPr>
        <w:t xml:space="preserve">When the therapist experiences </w:t>
      </w:r>
      <w:r w:rsidR="004E40AF">
        <w:rPr>
          <w:rFonts w:ascii="Arial" w:eastAsia="Times New Roman" w:hAnsi="Arial" w:cs="Arial"/>
          <w:sz w:val="24"/>
          <w:szCs w:val="24"/>
          <w:lang w:val="en-US" w:eastAsia="ja-JP"/>
        </w:rPr>
        <w:t>e</w:t>
      </w:r>
      <w:r w:rsidR="0023282A" w:rsidRPr="00357CC2">
        <w:rPr>
          <w:rFonts w:ascii="Arial" w:eastAsia="Times New Roman" w:hAnsi="Arial" w:cs="Arial"/>
          <w:sz w:val="24"/>
          <w:szCs w:val="24"/>
          <w:lang w:val="en-US" w:eastAsia="ja-JP"/>
        </w:rPr>
        <w:t>mpathy</w:t>
      </w:r>
      <w:r w:rsidR="004E40AF">
        <w:rPr>
          <w:rFonts w:ascii="Arial" w:eastAsia="Times New Roman" w:hAnsi="Arial" w:cs="Arial"/>
          <w:sz w:val="24"/>
          <w:szCs w:val="24"/>
          <w:lang w:val="en-US" w:eastAsia="ja-JP"/>
        </w:rPr>
        <w:t>, she</w:t>
      </w:r>
      <w:r w:rsidR="0056095A">
        <w:rPr>
          <w:rFonts w:ascii="Arial" w:eastAsia="Times New Roman" w:hAnsi="Arial" w:cs="Arial"/>
          <w:sz w:val="24"/>
          <w:szCs w:val="24"/>
          <w:lang w:val="en-US" w:eastAsia="ja-JP"/>
        </w:rPr>
        <w:t>/he</w:t>
      </w:r>
      <w:r w:rsidR="004E40AF">
        <w:rPr>
          <w:rFonts w:ascii="Arial" w:eastAsia="Times New Roman" w:hAnsi="Arial" w:cs="Arial"/>
          <w:sz w:val="24"/>
          <w:szCs w:val="24"/>
          <w:lang w:val="en-US" w:eastAsia="ja-JP"/>
        </w:rPr>
        <w:t xml:space="preserve"> is</w:t>
      </w:r>
      <w:r w:rsidR="002C6A46">
        <w:rPr>
          <w:rFonts w:ascii="Arial" w:eastAsia="Times New Roman" w:hAnsi="Arial" w:cs="Arial"/>
          <w:sz w:val="24"/>
          <w:szCs w:val="24"/>
          <w:lang w:val="en-US" w:eastAsia="ja-JP"/>
        </w:rPr>
        <w:t xml:space="preserve"> not only</w:t>
      </w:r>
      <w:r w:rsidR="004E40AF">
        <w:rPr>
          <w:rFonts w:ascii="Arial" w:eastAsia="Times New Roman" w:hAnsi="Arial" w:cs="Arial"/>
          <w:sz w:val="24"/>
          <w:szCs w:val="24"/>
          <w:lang w:val="en-US" w:eastAsia="ja-JP"/>
        </w:rPr>
        <w:t xml:space="preserve"> </w:t>
      </w:r>
      <w:r w:rsidR="0056095A">
        <w:rPr>
          <w:rFonts w:ascii="Arial" w:eastAsia="Times New Roman" w:hAnsi="Arial" w:cs="Arial"/>
          <w:sz w:val="24"/>
          <w:szCs w:val="24"/>
          <w:lang w:val="en-US" w:eastAsia="ja-JP"/>
        </w:rPr>
        <w:t>understanding</w:t>
      </w:r>
      <w:r w:rsidR="002C6A46">
        <w:rPr>
          <w:rFonts w:ascii="Arial" w:eastAsia="Times New Roman" w:hAnsi="Arial" w:cs="Arial"/>
          <w:sz w:val="24"/>
          <w:szCs w:val="24"/>
          <w:lang w:val="en-US" w:eastAsia="ja-JP"/>
        </w:rPr>
        <w:t xml:space="preserve"> but also</w:t>
      </w:r>
      <w:r w:rsidR="00A2126C">
        <w:rPr>
          <w:rFonts w:ascii="Arial" w:eastAsia="Times New Roman" w:hAnsi="Arial" w:cs="Arial"/>
          <w:sz w:val="24"/>
          <w:szCs w:val="24"/>
          <w:lang w:val="en-US" w:eastAsia="ja-JP"/>
        </w:rPr>
        <w:t xml:space="preserve"> feeling</w:t>
      </w:r>
      <w:r w:rsidR="0056095A">
        <w:rPr>
          <w:rFonts w:ascii="Arial" w:eastAsia="Times New Roman" w:hAnsi="Arial" w:cs="Arial"/>
          <w:sz w:val="24"/>
          <w:szCs w:val="24"/>
          <w:lang w:val="en-US" w:eastAsia="ja-JP"/>
        </w:rPr>
        <w:t xml:space="preserve"> </w:t>
      </w:r>
      <w:r w:rsidR="0023282A" w:rsidRPr="00357CC2">
        <w:rPr>
          <w:rFonts w:ascii="Arial" w:eastAsia="Times New Roman" w:hAnsi="Arial" w:cs="Arial"/>
          <w:sz w:val="24"/>
          <w:szCs w:val="24"/>
          <w:lang w:val="en-US" w:eastAsia="ja-JP"/>
        </w:rPr>
        <w:t xml:space="preserve">the emotions and </w:t>
      </w:r>
      <w:r w:rsidR="002C6A46">
        <w:rPr>
          <w:rFonts w:ascii="Arial" w:eastAsia="Times New Roman" w:hAnsi="Arial" w:cs="Arial"/>
          <w:sz w:val="24"/>
          <w:szCs w:val="24"/>
          <w:lang w:val="en-US" w:eastAsia="ja-JP"/>
        </w:rPr>
        <w:t>state of mind</w:t>
      </w:r>
      <w:r w:rsidR="0023282A" w:rsidRPr="00357CC2">
        <w:rPr>
          <w:rFonts w:ascii="Arial" w:eastAsia="Times New Roman" w:hAnsi="Arial" w:cs="Arial"/>
          <w:sz w:val="24"/>
          <w:szCs w:val="24"/>
          <w:lang w:val="en-US" w:eastAsia="ja-JP"/>
        </w:rPr>
        <w:t xml:space="preserve"> of </w:t>
      </w:r>
      <w:r w:rsidR="002C6A46">
        <w:rPr>
          <w:rFonts w:ascii="Arial" w:eastAsia="Times New Roman" w:hAnsi="Arial" w:cs="Arial"/>
          <w:sz w:val="24"/>
          <w:szCs w:val="24"/>
          <w:lang w:val="en-US" w:eastAsia="ja-JP"/>
        </w:rPr>
        <w:t>the client</w:t>
      </w:r>
      <w:r w:rsidR="0023282A">
        <w:rPr>
          <w:rFonts w:ascii="Arial" w:eastAsia="Times New Roman" w:hAnsi="Arial" w:cs="Arial"/>
          <w:sz w:val="24"/>
          <w:szCs w:val="24"/>
          <w:lang w:val="en-US" w:eastAsia="ja-JP"/>
        </w:rPr>
        <w:t xml:space="preserve"> (Egan, 2021).</w:t>
      </w:r>
      <w:r w:rsidR="00564940">
        <w:rPr>
          <w:rFonts w:ascii="Arial" w:eastAsia="Times New Roman" w:hAnsi="Arial" w:cs="Arial"/>
          <w:sz w:val="24"/>
          <w:szCs w:val="24"/>
          <w:lang w:val="en-US" w:eastAsia="ja-JP"/>
        </w:rPr>
        <w:t xml:space="preserve"> </w:t>
      </w:r>
      <w:r w:rsidR="00E36FAD">
        <w:rPr>
          <w:rFonts w:ascii="Arial" w:eastAsia="Times New Roman" w:hAnsi="Arial" w:cs="Arial"/>
          <w:sz w:val="24"/>
          <w:szCs w:val="24"/>
          <w:lang w:val="en-US" w:eastAsia="ja-JP"/>
        </w:rPr>
        <w:t>A study consisting of twenty-three clients</w:t>
      </w:r>
      <w:r w:rsidR="00E14C29">
        <w:rPr>
          <w:rFonts w:ascii="Arial" w:eastAsia="Times New Roman" w:hAnsi="Arial" w:cs="Arial"/>
          <w:sz w:val="24"/>
          <w:szCs w:val="24"/>
          <w:lang w:val="en-US" w:eastAsia="ja-JP"/>
        </w:rPr>
        <w:t>, who engaged in both remote and in-person therapeutic sessions</w:t>
      </w:r>
      <w:r w:rsidR="00DB5DE2">
        <w:rPr>
          <w:rFonts w:ascii="Arial" w:eastAsia="Times New Roman" w:hAnsi="Arial" w:cs="Arial"/>
          <w:sz w:val="24"/>
          <w:szCs w:val="24"/>
          <w:lang w:val="en-US" w:eastAsia="ja-JP"/>
        </w:rPr>
        <w:t xml:space="preserve">, explored the </w:t>
      </w:r>
      <w:r w:rsidR="00377FAA">
        <w:rPr>
          <w:rFonts w:ascii="Arial" w:eastAsia="Times New Roman" w:hAnsi="Arial" w:cs="Arial"/>
          <w:sz w:val="24"/>
          <w:szCs w:val="24"/>
          <w:lang w:val="en-US" w:eastAsia="ja-JP"/>
        </w:rPr>
        <w:t xml:space="preserve">amount of </w:t>
      </w:r>
      <w:r w:rsidR="009A0FF8">
        <w:rPr>
          <w:rFonts w:ascii="Arial" w:eastAsia="Times New Roman" w:hAnsi="Arial" w:cs="Arial"/>
          <w:sz w:val="24"/>
          <w:szCs w:val="24"/>
          <w:lang w:val="en-US" w:eastAsia="ja-JP"/>
        </w:rPr>
        <w:t xml:space="preserve">empathy </w:t>
      </w:r>
      <w:r w:rsidR="00D37C36">
        <w:rPr>
          <w:rFonts w:ascii="Arial" w:eastAsia="Times New Roman" w:hAnsi="Arial" w:cs="Arial"/>
          <w:sz w:val="24"/>
          <w:szCs w:val="24"/>
          <w:lang w:val="en-US" w:eastAsia="ja-JP"/>
        </w:rPr>
        <w:t>between the therapist and the clien</w:t>
      </w:r>
      <w:r w:rsidR="00AC5372">
        <w:rPr>
          <w:rFonts w:ascii="Arial" w:eastAsia="Times New Roman" w:hAnsi="Arial" w:cs="Arial"/>
          <w:sz w:val="24"/>
          <w:szCs w:val="24"/>
          <w:lang w:val="en-US" w:eastAsia="ja-JP"/>
        </w:rPr>
        <w:t xml:space="preserve">t in the differing </w:t>
      </w:r>
      <w:r w:rsidR="00260FF7">
        <w:rPr>
          <w:rFonts w:ascii="Arial" w:eastAsia="Times New Roman" w:hAnsi="Arial" w:cs="Arial"/>
          <w:sz w:val="24"/>
          <w:szCs w:val="24"/>
          <w:lang w:val="en-US" w:eastAsia="ja-JP"/>
        </w:rPr>
        <w:t>settings.</w:t>
      </w:r>
      <w:r w:rsidR="00D37C36">
        <w:rPr>
          <w:rFonts w:ascii="Arial" w:eastAsia="Times New Roman" w:hAnsi="Arial" w:cs="Arial"/>
          <w:sz w:val="24"/>
          <w:szCs w:val="24"/>
          <w:lang w:val="en-US" w:eastAsia="ja-JP"/>
        </w:rPr>
        <w:t xml:space="preserve"> </w:t>
      </w:r>
      <w:r w:rsidR="003E7447">
        <w:rPr>
          <w:rFonts w:ascii="Arial" w:eastAsia="Times New Roman" w:hAnsi="Arial" w:cs="Arial"/>
          <w:sz w:val="24"/>
          <w:szCs w:val="24"/>
          <w:lang w:val="en-US" w:eastAsia="ja-JP"/>
        </w:rPr>
        <w:t xml:space="preserve">The result of the study </w:t>
      </w:r>
      <w:r w:rsidR="0060641B">
        <w:rPr>
          <w:rFonts w:ascii="Arial" w:eastAsia="Times New Roman" w:hAnsi="Arial" w:cs="Arial"/>
          <w:sz w:val="24"/>
          <w:szCs w:val="24"/>
          <w:lang w:val="en-US" w:eastAsia="ja-JP"/>
        </w:rPr>
        <w:t>is that clients perceive the</w:t>
      </w:r>
      <w:r w:rsidR="000A1C52">
        <w:rPr>
          <w:rFonts w:ascii="Arial" w:eastAsia="Times New Roman" w:hAnsi="Arial" w:cs="Arial"/>
          <w:sz w:val="24"/>
          <w:szCs w:val="24"/>
          <w:lang w:val="en-US" w:eastAsia="ja-JP"/>
        </w:rPr>
        <w:t>ir</w:t>
      </w:r>
      <w:r w:rsidR="0060641B">
        <w:rPr>
          <w:rFonts w:ascii="Arial" w:eastAsia="Times New Roman" w:hAnsi="Arial" w:cs="Arial"/>
          <w:sz w:val="24"/>
          <w:szCs w:val="24"/>
          <w:lang w:val="en-US" w:eastAsia="ja-JP"/>
        </w:rPr>
        <w:t xml:space="preserve"> therapist </w:t>
      </w:r>
      <w:r w:rsidR="00D46851">
        <w:rPr>
          <w:rFonts w:ascii="Arial" w:eastAsia="Times New Roman" w:hAnsi="Arial" w:cs="Arial"/>
          <w:sz w:val="24"/>
          <w:szCs w:val="24"/>
          <w:lang w:val="en-US" w:eastAsia="ja-JP"/>
        </w:rPr>
        <w:t xml:space="preserve">as significantly more empathic </w:t>
      </w:r>
      <w:r w:rsidR="00E93476">
        <w:rPr>
          <w:rFonts w:ascii="Arial" w:eastAsia="Times New Roman" w:hAnsi="Arial" w:cs="Arial"/>
          <w:sz w:val="24"/>
          <w:szCs w:val="24"/>
          <w:lang w:val="en-US" w:eastAsia="ja-JP"/>
        </w:rPr>
        <w:t>in the remote setting</w:t>
      </w:r>
      <w:r w:rsidR="000A1C52">
        <w:rPr>
          <w:rFonts w:ascii="Arial" w:eastAsia="Times New Roman" w:hAnsi="Arial" w:cs="Arial"/>
          <w:sz w:val="24"/>
          <w:szCs w:val="24"/>
          <w:lang w:val="en-US" w:eastAsia="ja-JP"/>
        </w:rPr>
        <w:t>, unlike the</w:t>
      </w:r>
      <w:r w:rsidR="00151817">
        <w:rPr>
          <w:rFonts w:ascii="Arial" w:eastAsia="Times New Roman" w:hAnsi="Arial" w:cs="Arial"/>
          <w:sz w:val="24"/>
          <w:szCs w:val="24"/>
          <w:lang w:val="en-US" w:eastAsia="ja-JP"/>
        </w:rPr>
        <w:t>ir</w:t>
      </w:r>
      <w:r w:rsidR="000A1C52">
        <w:rPr>
          <w:rFonts w:ascii="Arial" w:eastAsia="Times New Roman" w:hAnsi="Arial" w:cs="Arial"/>
          <w:sz w:val="24"/>
          <w:szCs w:val="24"/>
          <w:lang w:val="en-US" w:eastAsia="ja-JP"/>
        </w:rPr>
        <w:t xml:space="preserve"> counsellor</w:t>
      </w:r>
      <w:r w:rsidR="0077360C">
        <w:rPr>
          <w:rFonts w:ascii="Arial" w:eastAsia="Times New Roman" w:hAnsi="Arial" w:cs="Arial"/>
          <w:sz w:val="24"/>
          <w:szCs w:val="24"/>
          <w:lang w:val="en-US" w:eastAsia="ja-JP"/>
        </w:rPr>
        <w:t>s’ per</w:t>
      </w:r>
      <w:r w:rsidR="00D86D24">
        <w:rPr>
          <w:rFonts w:ascii="Arial" w:eastAsia="Times New Roman" w:hAnsi="Arial" w:cs="Arial"/>
          <w:sz w:val="24"/>
          <w:szCs w:val="24"/>
          <w:lang w:val="en-US" w:eastAsia="ja-JP"/>
        </w:rPr>
        <w:t>ception (</w:t>
      </w:r>
      <w:r w:rsidR="001F5961">
        <w:rPr>
          <w:rFonts w:ascii="Arial" w:eastAsia="Times New Roman" w:hAnsi="Arial" w:cs="Arial"/>
          <w:sz w:val="24"/>
          <w:szCs w:val="24"/>
          <w:lang w:val="en-US" w:eastAsia="ja-JP"/>
        </w:rPr>
        <w:t xml:space="preserve">Sperandeo </w:t>
      </w:r>
      <w:r w:rsidR="001F5961">
        <w:rPr>
          <w:rFonts w:ascii="Arial" w:eastAsia="Times New Roman" w:hAnsi="Arial" w:cs="Arial"/>
          <w:i/>
          <w:iCs/>
          <w:sz w:val="24"/>
          <w:szCs w:val="24"/>
          <w:lang w:val="en-US" w:eastAsia="ja-JP"/>
        </w:rPr>
        <w:t>et al.</w:t>
      </w:r>
      <w:r w:rsidR="001F5961">
        <w:rPr>
          <w:rFonts w:ascii="Arial" w:eastAsia="Times New Roman" w:hAnsi="Arial" w:cs="Arial"/>
          <w:sz w:val="24"/>
          <w:szCs w:val="24"/>
          <w:lang w:val="en-US" w:eastAsia="ja-JP"/>
        </w:rPr>
        <w:t xml:space="preserve">, 2021). </w:t>
      </w:r>
      <w:r w:rsidR="007C545B">
        <w:rPr>
          <w:rFonts w:ascii="Arial" w:eastAsia="Times New Roman" w:hAnsi="Arial" w:cs="Arial"/>
          <w:sz w:val="24"/>
          <w:szCs w:val="24"/>
          <w:lang w:val="en-US" w:eastAsia="ja-JP"/>
        </w:rPr>
        <w:t xml:space="preserve">One of the reasons </w:t>
      </w:r>
      <w:r w:rsidR="00F82C1B">
        <w:rPr>
          <w:rFonts w:ascii="Arial" w:eastAsia="Times New Roman" w:hAnsi="Arial" w:cs="Arial"/>
          <w:sz w:val="24"/>
          <w:szCs w:val="24"/>
          <w:lang w:val="en-US" w:eastAsia="ja-JP"/>
        </w:rPr>
        <w:t xml:space="preserve">to explain the increased </w:t>
      </w:r>
      <w:r w:rsidR="00C42BEC">
        <w:rPr>
          <w:rFonts w:ascii="Arial" w:eastAsia="Times New Roman" w:hAnsi="Arial" w:cs="Arial"/>
          <w:sz w:val="24"/>
          <w:szCs w:val="24"/>
          <w:lang w:val="en-US" w:eastAsia="ja-JP"/>
        </w:rPr>
        <w:t xml:space="preserve">capacity for </w:t>
      </w:r>
      <w:r w:rsidR="00F82C1B">
        <w:rPr>
          <w:rFonts w:ascii="Arial" w:eastAsia="Times New Roman" w:hAnsi="Arial" w:cs="Arial"/>
          <w:sz w:val="24"/>
          <w:szCs w:val="24"/>
          <w:lang w:val="en-US" w:eastAsia="ja-JP"/>
        </w:rPr>
        <w:t xml:space="preserve">empathy in the remote setting </w:t>
      </w:r>
      <w:r w:rsidR="00F154B3">
        <w:rPr>
          <w:rFonts w:ascii="Arial" w:eastAsia="Times New Roman" w:hAnsi="Arial" w:cs="Arial"/>
          <w:sz w:val="24"/>
          <w:szCs w:val="24"/>
          <w:lang w:val="en-US" w:eastAsia="ja-JP"/>
        </w:rPr>
        <w:t xml:space="preserve">is during a video session, </w:t>
      </w:r>
      <w:r w:rsidR="005E4B25">
        <w:rPr>
          <w:rFonts w:ascii="Arial" w:eastAsia="Times New Roman" w:hAnsi="Arial" w:cs="Arial"/>
          <w:sz w:val="24"/>
          <w:szCs w:val="24"/>
          <w:lang w:val="en-US" w:eastAsia="ja-JP"/>
        </w:rPr>
        <w:t xml:space="preserve">a therapist is able </w:t>
      </w:r>
      <w:r w:rsidR="004B395D">
        <w:rPr>
          <w:rFonts w:ascii="Arial" w:eastAsia="Times New Roman" w:hAnsi="Arial" w:cs="Arial"/>
          <w:sz w:val="24"/>
          <w:szCs w:val="24"/>
          <w:lang w:val="en-US" w:eastAsia="ja-JP"/>
        </w:rPr>
        <w:t>to observe her</w:t>
      </w:r>
      <w:r w:rsidR="00D30098">
        <w:rPr>
          <w:rFonts w:ascii="Arial" w:eastAsia="Times New Roman" w:hAnsi="Arial" w:cs="Arial"/>
          <w:sz w:val="24"/>
          <w:szCs w:val="24"/>
          <w:lang w:val="en-US" w:eastAsia="ja-JP"/>
        </w:rPr>
        <w:t>s</w:t>
      </w:r>
      <w:r w:rsidR="004B395D">
        <w:rPr>
          <w:rFonts w:ascii="Arial" w:eastAsia="Times New Roman" w:hAnsi="Arial" w:cs="Arial"/>
          <w:sz w:val="24"/>
          <w:szCs w:val="24"/>
          <w:lang w:val="en-US" w:eastAsia="ja-JP"/>
        </w:rPr>
        <w:t xml:space="preserve">elf, </w:t>
      </w:r>
      <w:r w:rsidR="00C0388B">
        <w:rPr>
          <w:rFonts w:ascii="Arial" w:eastAsia="Times New Roman" w:hAnsi="Arial" w:cs="Arial"/>
          <w:sz w:val="24"/>
          <w:szCs w:val="24"/>
          <w:lang w:val="en-US" w:eastAsia="ja-JP"/>
        </w:rPr>
        <w:t xml:space="preserve">therefore </w:t>
      </w:r>
      <w:r w:rsidR="006E7FF5">
        <w:rPr>
          <w:rFonts w:ascii="Arial" w:eastAsia="Times New Roman" w:hAnsi="Arial" w:cs="Arial"/>
          <w:sz w:val="24"/>
          <w:szCs w:val="24"/>
          <w:lang w:val="en-US" w:eastAsia="ja-JP"/>
        </w:rPr>
        <w:t>increas</w:t>
      </w:r>
      <w:r w:rsidR="00802B8D">
        <w:rPr>
          <w:rFonts w:ascii="Arial" w:eastAsia="Times New Roman" w:hAnsi="Arial" w:cs="Arial"/>
          <w:sz w:val="24"/>
          <w:szCs w:val="24"/>
          <w:lang w:val="en-US" w:eastAsia="ja-JP"/>
        </w:rPr>
        <w:t>ing</w:t>
      </w:r>
      <w:r w:rsidR="006E7FF5">
        <w:rPr>
          <w:rFonts w:ascii="Arial" w:eastAsia="Times New Roman" w:hAnsi="Arial" w:cs="Arial"/>
          <w:sz w:val="24"/>
          <w:szCs w:val="24"/>
          <w:lang w:val="en-US" w:eastAsia="ja-JP"/>
        </w:rPr>
        <w:t xml:space="preserve"> </w:t>
      </w:r>
      <w:r w:rsidR="006F50AE">
        <w:rPr>
          <w:rFonts w:ascii="Arial" w:eastAsia="Times New Roman" w:hAnsi="Arial" w:cs="Arial"/>
          <w:sz w:val="24"/>
          <w:szCs w:val="24"/>
          <w:lang w:val="en-US" w:eastAsia="ja-JP"/>
        </w:rPr>
        <w:t>self-awareness of her behavio</w:t>
      </w:r>
      <w:r w:rsidR="00BF5C30">
        <w:rPr>
          <w:rFonts w:ascii="Arial" w:eastAsia="Times New Roman" w:hAnsi="Arial" w:cs="Arial"/>
          <w:sz w:val="24"/>
          <w:szCs w:val="24"/>
          <w:lang w:val="en-US" w:eastAsia="ja-JP"/>
        </w:rPr>
        <w:t>r</w:t>
      </w:r>
      <w:r w:rsidR="00802B8D">
        <w:rPr>
          <w:rFonts w:ascii="Arial" w:eastAsia="Times New Roman" w:hAnsi="Arial" w:cs="Arial"/>
          <w:sz w:val="24"/>
          <w:szCs w:val="24"/>
          <w:lang w:val="en-US" w:eastAsia="ja-JP"/>
        </w:rPr>
        <w:t xml:space="preserve"> i.e. </w:t>
      </w:r>
      <w:r w:rsidR="00A46FC7">
        <w:rPr>
          <w:rFonts w:ascii="Arial" w:eastAsia="Times New Roman" w:hAnsi="Arial" w:cs="Arial"/>
          <w:sz w:val="24"/>
          <w:szCs w:val="24"/>
          <w:lang w:val="en-US" w:eastAsia="ja-JP"/>
        </w:rPr>
        <w:t>facial expre</w:t>
      </w:r>
      <w:r w:rsidR="001F1498">
        <w:rPr>
          <w:rFonts w:ascii="Arial" w:eastAsia="Times New Roman" w:hAnsi="Arial" w:cs="Arial"/>
          <w:sz w:val="24"/>
          <w:szCs w:val="24"/>
          <w:lang w:val="en-US" w:eastAsia="ja-JP"/>
        </w:rPr>
        <w:t xml:space="preserve">ssions (Sperandeo </w:t>
      </w:r>
      <w:r w:rsidR="001F1498">
        <w:rPr>
          <w:rFonts w:ascii="Arial" w:eastAsia="Times New Roman" w:hAnsi="Arial" w:cs="Arial"/>
          <w:i/>
          <w:iCs/>
          <w:sz w:val="24"/>
          <w:szCs w:val="24"/>
          <w:lang w:val="en-US" w:eastAsia="ja-JP"/>
        </w:rPr>
        <w:t>et al.</w:t>
      </w:r>
      <w:r w:rsidR="001F1498">
        <w:rPr>
          <w:rFonts w:ascii="Arial" w:eastAsia="Times New Roman" w:hAnsi="Arial" w:cs="Arial"/>
          <w:sz w:val="24"/>
          <w:szCs w:val="24"/>
          <w:lang w:val="en-US" w:eastAsia="ja-JP"/>
        </w:rPr>
        <w:t xml:space="preserve">, 2021). </w:t>
      </w:r>
    </w:p>
    <w:p w14:paraId="26E9AEF3" w14:textId="77777777" w:rsidR="0006746E" w:rsidRDefault="0006746E" w:rsidP="000A08BB">
      <w:pPr>
        <w:spacing w:line="480" w:lineRule="auto"/>
        <w:rPr>
          <w:rFonts w:ascii="Arial" w:eastAsia="Times New Roman" w:hAnsi="Arial" w:cs="Arial"/>
          <w:sz w:val="24"/>
          <w:szCs w:val="24"/>
          <w:lang w:val="en-US" w:eastAsia="ja-JP"/>
        </w:rPr>
      </w:pPr>
    </w:p>
    <w:p w14:paraId="2860153C" w14:textId="462C702C" w:rsidR="00003493" w:rsidRDefault="00E05A18" w:rsidP="000A08BB">
      <w:pPr>
        <w:spacing w:line="480" w:lineRule="auto"/>
        <w:rPr>
          <w:rFonts w:ascii="Arial" w:eastAsia="Times New Roman" w:hAnsi="Arial" w:cs="Arial"/>
          <w:sz w:val="24"/>
          <w:szCs w:val="24"/>
          <w:lang w:val="en-US" w:eastAsia="ja-JP"/>
        </w:rPr>
      </w:pPr>
      <w:r>
        <w:rPr>
          <w:rFonts w:ascii="Arial" w:eastAsia="Times New Roman" w:hAnsi="Arial" w:cs="Arial"/>
          <w:sz w:val="24"/>
          <w:szCs w:val="24"/>
          <w:lang w:val="en-US" w:eastAsia="ja-JP"/>
        </w:rPr>
        <w:lastRenderedPageBreak/>
        <w:t xml:space="preserve">A strength of this study </w:t>
      </w:r>
      <w:r w:rsidR="009A5CDC">
        <w:rPr>
          <w:rFonts w:ascii="Arial" w:eastAsia="Times New Roman" w:hAnsi="Arial" w:cs="Arial"/>
          <w:sz w:val="24"/>
          <w:szCs w:val="24"/>
          <w:lang w:val="en-US" w:eastAsia="ja-JP"/>
        </w:rPr>
        <w:t xml:space="preserve">is </w:t>
      </w:r>
      <w:r w:rsidR="002934E1">
        <w:rPr>
          <w:rFonts w:ascii="Arial" w:eastAsia="Times New Roman" w:hAnsi="Arial" w:cs="Arial"/>
          <w:sz w:val="24"/>
          <w:szCs w:val="24"/>
          <w:lang w:val="en-US" w:eastAsia="ja-JP"/>
        </w:rPr>
        <w:t xml:space="preserve">that the result of increased empathy in the remote setting </w:t>
      </w:r>
      <w:r w:rsidR="00A46C75">
        <w:rPr>
          <w:rFonts w:ascii="Arial" w:eastAsia="Times New Roman" w:hAnsi="Arial" w:cs="Arial"/>
          <w:sz w:val="24"/>
          <w:szCs w:val="24"/>
          <w:lang w:val="en-US" w:eastAsia="ja-JP"/>
        </w:rPr>
        <w:t>is from a client perception</w:t>
      </w:r>
      <w:r w:rsidR="00C0019E">
        <w:rPr>
          <w:rFonts w:ascii="Arial" w:eastAsia="Times New Roman" w:hAnsi="Arial" w:cs="Arial"/>
          <w:sz w:val="24"/>
          <w:szCs w:val="24"/>
          <w:lang w:val="en-US" w:eastAsia="ja-JP"/>
        </w:rPr>
        <w:t xml:space="preserve">, with this being important </w:t>
      </w:r>
      <w:r w:rsidR="00B64FA7">
        <w:rPr>
          <w:rFonts w:ascii="Arial" w:eastAsia="Times New Roman" w:hAnsi="Arial" w:cs="Arial"/>
          <w:sz w:val="24"/>
          <w:szCs w:val="24"/>
          <w:lang w:val="en-US" w:eastAsia="ja-JP"/>
        </w:rPr>
        <w:t xml:space="preserve">as client empathic perception represents </w:t>
      </w:r>
      <w:r w:rsidR="00940B5F">
        <w:rPr>
          <w:rFonts w:ascii="Arial" w:eastAsia="Times New Roman" w:hAnsi="Arial" w:cs="Arial"/>
          <w:sz w:val="24"/>
          <w:szCs w:val="24"/>
          <w:lang w:val="en-US" w:eastAsia="ja-JP"/>
        </w:rPr>
        <w:t xml:space="preserve">a more accurate version of the </w:t>
      </w:r>
      <w:r w:rsidR="00B37B38">
        <w:rPr>
          <w:rFonts w:ascii="Arial" w:eastAsia="Times New Roman" w:hAnsi="Arial" w:cs="Arial"/>
          <w:sz w:val="24"/>
          <w:szCs w:val="24"/>
          <w:lang w:val="en-US" w:eastAsia="ja-JP"/>
        </w:rPr>
        <w:t>empathic relationship</w:t>
      </w:r>
      <w:r w:rsidR="00672A51">
        <w:rPr>
          <w:rFonts w:ascii="Arial" w:eastAsia="Times New Roman" w:hAnsi="Arial" w:cs="Arial"/>
          <w:sz w:val="24"/>
          <w:szCs w:val="24"/>
          <w:lang w:val="en-US" w:eastAsia="ja-JP"/>
        </w:rPr>
        <w:t xml:space="preserve">, </w:t>
      </w:r>
      <w:r w:rsidR="005B5368">
        <w:rPr>
          <w:rFonts w:ascii="Arial" w:eastAsia="Times New Roman" w:hAnsi="Arial" w:cs="Arial"/>
          <w:sz w:val="24"/>
          <w:szCs w:val="24"/>
          <w:lang w:val="en-US" w:eastAsia="ja-JP"/>
        </w:rPr>
        <w:t xml:space="preserve">with this empathic relationship </w:t>
      </w:r>
      <w:r w:rsidR="002F10FF">
        <w:rPr>
          <w:rFonts w:ascii="Arial" w:eastAsia="Times New Roman" w:hAnsi="Arial" w:cs="Arial"/>
          <w:sz w:val="24"/>
          <w:szCs w:val="24"/>
          <w:lang w:val="en-US" w:eastAsia="ja-JP"/>
        </w:rPr>
        <w:t>usually predicting a good therapeutic outcome</w:t>
      </w:r>
      <w:r w:rsidR="00CA17C9">
        <w:rPr>
          <w:rFonts w:ascii="Arial" w:eastAsia="Times New Roman" w:hAnsi="Arial" w:cs="Arial"/>
          <w:sz w:val="24"/>
          <w:szCs w:val="24"/>
          <w:lang w:val="en-US" w:eastAsia="ja-JP"/>
        </w:rPr>
        <w:t xml:space="preserve"> (Sperandeo </w:t>
      </w:r>
      <w:r w:rsidR="00CA17C9">
        <w:rPr>
          <w:rFonts w:ascii="Arial" w:eastAsia="Times New Roman" w:hAnsi="Arial" w:cs="Arial"/>
          <w:i/>
          <w:iCs/>
          <w:sz w:val="24"/>
          <w:szCs w:val="24"/>
          <w:lang w:val="en-US" w:eastAsia="ja-JP"/>
        </w:rPr>
        <w:t>et al.</w:t>
      </w:r>
      <w:r w:rsidR="00CA17C9">
        <w:rPr>
          <w:rFonts w:ascii="Arial" w:eastAsia="Times New Roman" w:hAnsi="Arial" w:cs="Arial"/>
          <w:sz w:val="24"/>
          <w:szCs w:val="24"/>
          <w:lang w:val="en-US" w:eastAsia="ja-JP"/>
        </w:rPr>
        <w:t xml:space="preserve">, 2021). </w:t>
      </w:r>
      <w:r w:rsidR="006A4BCE">
        <w:rPr>
          <w:rFonts w:ascii="Arial" w:eastAsia="Times New Roman" w:hAnsi="Arial" w:cs="Arial"/>
          <w:sz w:val="24"/>
          <w:szCs w:val="24"/>
          <w:lang w:val="en-US" w:eastAsia="ja-JP"/>
        </w:rPr>
        <w:t xml:space="preserve">A limitation of this study, however, is </w:t>
      </w:r>
      <w:r w:rsidR="00AF6AF3">
        <w:rPr>
          <w:rFonts w:ascii="Arial" w:eastAsia="Times New Roman" w:hAnsi="Arial" w:cs="Arial"/>
          <w:sz w:val="24"/>
          <w:szCs w:val="24"/>
          <w:lang w:val="en-US" w:eastAsia="ja-JP"/>
        </w:rPr>
        <w:t xml:space="preserve">that it took place during the pandemic </w:t>
      </w:r>
      <w:r w:rsidR="00282FCF">
        <w:rPr>
          <w:rFonts w:ascii="Arial" w:eastAsia="Times New Roman" w:hAnsi="Arial" w:cs="Arial"/>
          <w:sz w:val="24"/>
          <w:szCs w:val="24"/>
          <w:lang w:val="en-US" w:eastAsia="ja-JP"/>
        </w:rPr>
        <w:t>so the in-person sessions were carried out with masks on</w:t>
      </w:r>
      <w:r w:rsidR="004200DA">
        <w:rPr>
          <w:rFonts w:ascii="Arial" w:eastAsia="Times New Roman" w:hAnsi="Arial" w:cs="Arial"/>
          <w:sz w:val="24"/>
          <w:szCs w:val="24"/>
          <w:lang w:val="en-US" w:eastAsia="ja-JP"/>
        </w:rPr>
        <w:t xml:space="preserve"> and social distancing being adhered to </w:t>
      </w:r>
      <w:r w:rsidR="001E3D4E">
        <w:rPr>
          <w:rFonts w:ascii="Arial" w:eastAsia="Times New Roman" w:hAnsi="Arial" w:cs="Arial"/>
          <w:sz w:val="24"/>
          <w:szCs w:val="24"/>
          <w:lang w:val="en-US" w:eastAsia="ja-JP"/>
        </w:rPr>
        <w:t xml:space="preserve">so clients could not see </w:t>
      </w:r>
      <w:r w:rsidR="00A14F58">
        <w:rPr>
          <w:rFonts w:ascii="Arial" w:eastAsia="Times New Roman" w:hAnsi="Arial" w:cs="Arial"/>
          <w:sz w:val="24"/>
          <w:szCs w:val="24"/>
          <w:lang w:val="en-US" w:eastAsia="ja-JP"/>
        </w:rPr>
        <w:t xml:space="preserve">their therapist’s </w:t>
      </w:r>
      <w:r w:rsidR="001E3D4E">
        <w:rPr>
          <w:rFonts w:ascii="Arial" w:eastAsia="Times New Roman" w:hAnsi="Arial" w:cs="Arial"/>
          <w:sz w:val="24"/>
          <w:szCs w:val="24"/>
          <w:lang w:val="en-US" w:eastAsia="ja-JP"/>
        </w:rPr>
        <w:t>facial expressions during the in-person sessions but were able to do so during the online sessions</w:t>
      </w:r>
      <w:r w:rsidR="00C935FC">
        <w:rPr>
          <w:rFonts w:ascii="Arial" w:eastAsia="Times New Roman" w:hAnsi="Arial" w:cs="Arial"/>
          <w:sz w:val="24"/>
          <w:szCs w:val="24"/>
          <w:lang w:val="en-US" w:eastAsia="ja-JP"/>
        </w:rPr>
        <w:t xml:space="preserve">, which could explain </w:t>
      </w:r>
      <w:r w:rsidR="00C53EA8">
        <w:rPr>
          <w:rFonts w:ascii="Arial" w:eastAsia="Times New Roman" w:hAnsi="Arial" w:cs="Arial"/>
          <w:sz w:val="24"/>
          <w:szCs w:val="24"/>
          <w:lang w:val="en-US" w:eastAsia="ja-JP"/>
        </w:rPr>
        <w:t xml:space="preserve">the findings. </w:t>
      </w:r>
      <w:r w:rsidR="000F5835">
        <w:rPr>
          <w:rFonts w:ascii="Arial" w:eastAsia="Times New Roman" w:hAnsi="Arial" w:cs="Arial"/>
          <w:sz w:val="24"/>
          <w:szCs w:val="24"/>
          <w:lang w:val="en-US" w:eastAsia="ja-JP"/>
        </w:rPr>
        <w:t xml:space="preserve">The in-person sessions are not </w:t>
      </w:r>
      <w:r w:rsidR="004E5040">
        <w:rPr>
          <w:rFonts w:ascii="Arial" w:eastAsia="Times New Roman" w:hAnsi="Arial" w:cs="Arial"/>
          <w:sz w:val="24"/>
          <w:szCs w:val="24"/>
          <w:lang w:val="en-US" w:eastAsia="ja-JP"/>
        </w:rPr>
        <w:t xml:space="preserve">typically </w:t>
      </w:r>
      <w:r w:rsidR="002A54D8">
        <w:rPr>
          <w:rFonts w:ascii="Arial" w:eastAsia="Times New Roman" w:hAnsi="Arial" w:cs="Arial"/>
          <w:sz w:val="24"/>
          <w:szCs w:val="24"/>
          <w:lang w:val="en-US" w:eastAsia="ja-JP"/>
        </w:rPr>
        <w:t>carried out in this nature in today’s climate</w:t>
      </w:r>
      <w:r w:rsidR="000C3A1A">
        <w:rPr>
          <w:rFonts w:ascii="Arial" w:eastAsia="Times New Roman" w:hAnsi="Arial" w:cs="Arial"/>
          <w:sz w:val="24"/>
          <w:szCs w:val="24"/>
          <w:lang w:val="en-US" w:eastAsia="ja-JP"/>
        </w:rPr>
        <w:t xml:space="preserve"> so it could be argued that this study is less relevant to </w:t>
      </w:r>
      <w:r w:rsidR="00735722">
        <w:rPr>
          <w:rFonts w:ascii="Arial" w:eastAsia="Times New Roman" w:hAnsi="Arial" w:cs="Arial"/>
          <w:sz w:val="24"/>
          <w:szCs w:val="24"/>
          <w:lang w:val="en-US" w:eastAsia="ja-JP"/>
        </w:rPr>
        <w:t xml:space="preserve">consideration of the impact of remote counselling </w:t>
      </w:r>
      <w:r w:rsidR="00E74986">
        <w:rPr>
          <w:rFonts w:ascii="Arial" w:eastAsia="Times New Roman" w:hAnsi="Arial" w:cs="Arial"/>
          <w:sz w:val="24"/>
          <w:szCs w:val="24"/>
          <w:lang w:val="en-US" w:eastAsia="ja-JP"/>
        </w:rPr>
        <w:t xml:space="preserve">on therapeutic concepts </w:t>
      </w:r>
      <w:r w:rsidR="001743A0">
        <w:rPr>
          <w:rFonts w:ascii="Arial" w:eastAsia="Times New Roman" w:hAnsi="Arial" w:cs="Arial"/>
          <w:sz w:val="24"/>
          <w:szCs w:val="24"/>
          <w:lang w:val="en-US" w:eastAsia="ja-JP"/>
        </w:rPr>
        <w:t xml:space="preserve">in 2025. </w:t>
      </w:r>
    </w:p>
    <w:p w14:paraId="4A5E5551" w14:textId="6617AC57" w:rsidR="00401958" w:rsidRDefault="00401958" w:rsidP="000A08BB">
      <w:pPr>
        <w:spacing w:line="480" w:lineRule="auto"/>
        <w:rPr>
          <w:rFonts w:ascii="Arial" w:eastAsia="Times New Roman" w:hAnsi="Arial" w:cs="Arial"/>
          <w:sz w:val="24"/>
          <w:szCs w:val="24"/>
          <w:lang w:val="en-US" w:eastAsia="ja-JP"/>
        </w:rPr>
      </w:pPr>
    </w:p>
    <w:p w14:paraId="56F8331B" w14:textId="77777777" w:rsidR="00107566" w:rsidRDefault="007E2182" w:rsidP="000A08BB">
      <w:pPr>
        <w:spacing w:line="480" w:lineRule="auto"/>
        <w:rPr>
          <w:rFonts w:ascii="Arial" w:eastAsia="Times New Roman" w:hAnsi="Arial" w:cs="Arial"/>
          <w:sz w:val="24"/>
          <w:szCs w:val="24"/>
          <w:lang w:val="en-US" w:eastAsia="ja-JP"/>
        </w:rPr>
      </w:pPr>
      <w:r>
        <w:rPr>
          <w:rFonts w:ascii="Arial" w:eastAsia="Times New Roman" w:hAnsi="Arial" w:cs="Arial"/>
          <w:sz w:val="24"/>
          <w:szCs w:val="24"/>
          <w:lang w:val="en-US" w:eastAsia="ja-JP"/>
        </w:rPr>
        <w:t xml:space="preserve">An online survey was undertaken </w:t>
      </w:r>
      <w:r w:rsidR="009C590F">
        <w:rPr>
          <w:rFonts w:ascii="Arial" w:eastAsia="Times New Roman" w:hAnsi="Arial" w:cs="Arial"/>
          <w:sz w:val="24"/>
          <w:szCs w:val="24"/>
          <w:lang w:val="en-US" w:eastAsia="ja-JP"/>
        </w:rPr>
        <w:t>nine months into the pandemic, live from November 2020 and closed in February 2021</w:t>
      </w:r>
      <w:r w:rsidR="00FD7387">
        <w:rPr>
          <w:rFonts w:ascii="Arial" w:eastAsia="Times New Roman" w:hAnsi="Arial" w:cs="Arial"/>
          <w:sz w:val="24"/>
          <w:szCs w:val="24"/>
          <w:lang w:val="en-US" w:eastAsia="ja-JP"/>
        </w:rPr>
        <w:t>,</w:t>
      </w:r>
      <w:r w:rsidR="009C590F">
        <w:rPr>
          <w:rFonts w:ascii="Arial" w:eastAsia="Times New Roman" w:hAnsi="Arial" w:cs="Arial"/>
          <w:sz w:val="24"/>
          <w:szCs w:val="24"/>
          <w:lang w:val="en-US" w:eastAsia="ja-JP"/>
        </w:rPr>
        <w:t xml:space="preserve"> with the purpose </w:t>
      </w:r>
      <w:r w:rsidR="00D922E0">
        <w:rPr>
          <w:rFonts w:ascii="Arial" w:eastAsia="Times New Roman" w:hAnsi="Arial" w:cs="Arial"/>
          <w:sz w:val="24"/>
          <w:szCs w:val="24"/>
          <w:lang w:val="en-US" w:eastAsia="ja-JP"/>
        </w:rPr>
        <w:t>of understanding counsellors’ perception</w:t>
      </w:r>
      <w:r w:rsidR="00FD7387">
        <w:rPr>
          <w:rFonts w:ascii="Arial" w:eastAsia="Times New Roman" w:hAnsi="Arial" w:cs="Arial"/>
          <w:sz w:val="24"/>
          <w:szCs w:val="24"/>
          <w:lang w:val="en-US" w:eastAsia="ja-JP"/>
        </w:rPr>
        <w:t xml:space="preserve">s and experiences </w:t>
      </w:r>
      <w:r w:rsidR="00EA7F23">
        <w:rPr>
          <w:rFonts w:ascii="Arial" w:eastAsia="Times New Roman" w:hAnsi="Arial" w:cs="Arial"/>
          <w:sz w:val="24"/>
          <w:szCs w:val="24"/>
          <w:lang w:val="en-US" w:eastAsia="ja-JP"/>
        </w:rPr>
        <w:t>of working remotely during the COVID-19 pandemic</w:t>
      </w:r>
      <w:r w:rsidR="008226A8">
        <w:rPr>
          <w:rFonts w:ascii="Arial" w:eastAsia="Times New Roman" w:hAnsi="Arial" w:cs="Arial"/>
          <w:sz w:val="24"/>
          <w:szCs w:val="24"/>
          <w:lang w:val="en-US" w:eastAsia="ja-JP"/>
        </w:rPr>
        <w:t xml:space="preserve">. </w:t>
      </w:r>
      <w:r w:rsidR="00AC5E36">
        <w:rPr>
          <w:rFonts w:ascii="Arial" w:eastAsia="Times New Roman" w:hAnsi="Arial" w:cs="Arial"/>
          <w:sz w:val="24"/>
          <w:szCs w:val="24"/>
          <w:lang w:val="en-US" w:eastAsia="ja-JP"/>
        </w:rPr>
        <w:t xml:space="preserve">The survey was qualitative, was participated in by five hundred and ninety </w:t>
      </w:r>
      <w:r w:rsidR="007E6BF5">
        <w:rPr>
          <w:rFonts w:ascii="Arial" w:eastAsia="Times New Roman" w:hAnsi="Arial" w:cs="Arial"/>
          <w:sz w:val="24"/>
          <w:szCs w:val="24"/>
          <w:lang w:val="en-US" w:eastAsia="ja-JP"/>
        </w:rPr>
        <w:t xml:space="preserve">therapists, most of which are UK-based. </w:t>
      </w:r>
      <w:r w:rsidR="002A564E">
        <w:rPr>
          <w:rFonts w:ascii="Arial" w:eastAsia="Times New Roman" w:hAnsi="Arial" w:cs="Arial"/>
          <w:sz w:val="24"/>
          <w:szCs w:val="24"/>
          <w:lang w:val="en-US" w:eastAsia="ja-JP"/>
        </w:rPr>
        <w:t>The result of the survey was seven themes</w:t>
      </w:r>
      <w:r w:rsidR="00140250">
        <w:rPr>
          <w:rFonts w:ascii="Arial" w:eastAsia="Times New Roman" w:hAnsi="Arial" w:cs="Arial"/>
          <w:sz w:val="24"/>
          <w:szCs w:val="24"/>
          <w:lang w:val="en-US" w:eastAsia="ja-JP"/>
        </w:rPr>
        <w:t xml:space="preserve">, three specifically addressing </w:t>
      </w:r>
      <w:r w:rsidR="009517E8">
        <w:rPr>
          <w:rFonts w:ascii="Arial" w:eastAsia="Times New Roman" w:hAnsi="Arial" w:cs="Arial"/>
          <w:sz w:val="24"/>
          <w:szCs w:val="24"/>
          <w:lang w:val="en-US" w:eastAsia="ja-JP"/>
        </w:rPr>
        <w:t xml:space="preserve">online therapy with individual adult clients. </w:t>
      </w:r>
      <w:r w:rsidR="008B744E">
        <w:rPr>
          <w:rFonts w:ascii="Arial" w:eastAsia="Times New Roman" w:hAnsi="Arial" w:cs="Arial"/>
          <w:sz w:val="24"/>
          <w:szCs w:val="24"/>
          <w:lang w:val="en-US" w:eastAsia="ja-JP"/>
        </w:rPr>
        <w:t>One of these themes is the challenge of maintaining the t</w:t>
      </w:r>
      <w:r w:rsidR="00757572">
        <w:rPr>
          <w:rFonts w:ascii="Arial" w:eastAsia="Times New Roman" w:hAnsi="Arial" w:cs="Arial"/>
          <w:sz w:val="24"/>
          <w:szCs w:val="24"/>
          <w:lang w:val="en-US" w:eastAsia="ja-JP"/>
        </w:rPr>
        <w:t>herapeutic frame</w:t>
      </w:r>
      <w:r w:rsidR="00507262">
        <w:rPr>
          <w:rFonts w:ascii="Arial" w:eastAsia="Times New Roman" w:hAnsi="Arial" w:cs="Arial"/>
          <w:sz w:val="24"/>
          <w:szCs w:val="24"/>
          <w:lang w:val="en-US" w:eastAsia="ja-JP"/>
        </w:rPr>
        <w:t xml:space="preserve">, with remote practice </w:t>
      </w:r>
      <w:r w:rsidR="00F558E6">
        <w:rPr>
          <w:rFonts w:ascii="Arial" w:eastAsia="Times New Roman" w:hAnsi="Arial" w:cs="Arial"/>
          <w:sz w:val="24"/>
          <w:szCs w:val="24"/>
          <w:lang w:val="en-US" w:eastAsia="ja-JP"/>
        </w:rPr>
        <w:t xml:space="preserve">giving more insight into clients’ </w:t>
      </w:r>
      <w:r w:rsidR="00981412">
        <w:rPr>
          <w:rFonts w:ascii="Arial" w:eastAsia="Times New Roman" w:hAnsi="Arial" w:cs="Arial"/>
          <w:sz w:val="24"/>
          <w:szCs w:val="24"/>
          <w:lang w:val="en-US" w:eastAsia="ja-JP"/>
        </w:rPr>
        <w:t xml:space="preserve">homes and lives, which could be argued </w:t>
      </w:r>
      <w:r w:rsidR="008F305E">
        <w:rPr>
          <w:rFonts w:ascii="Arial" w:eastAsia="Times New Roman" w:hAnsi="Arial" w:cs="Arial"/>
          <w:sz w:val="24"/>
          <w:szCs w:val="24"/>
          <w:lang w:val="en-US" w:eastAsia="ja-JP"/>
        </w:rPr>
        <w:t>that this increases empathy</w:t>
      </w:r>
      <w:r w:rsidR="005C61A1">
        <w:rPr>
          <w:rFonts w:ascii="Arial" w:eastAsia="Times New Roman" w:hAnsi="Arial" w:cs="Arial"/>
          <w:sz w:val="24"/>
          <w:szCs w:val="24"/>
          <w:lang w:val="en-US" w:eastAsia="ja-JP"/>
        </w:rPr>
        <w:t xml:space="preserve">, for example, being shown where </w:t>
      </w:r>
      <w:r w:rsidR="006A39D6">
        <w:rPr>
          <w:rFonts w:ascii="Arial" w:eastAsia="Times New Roman" w:hAnsi="Arial" w:cs="Arial"/>
          <w:sz w:val="24"/>
          <w:szCs w:val="24"/>
          <w:lang w:val="en-US" w:eastAsia="ja-JP"/>
        </w:rPr>
        <w:t xml:space="preserve">a client self-harms instead of solely being told the narrative. </w:t>
      </w:r>
      <w:r w:rsidR="004904CE">
        <w:rPr>
          <w:rFonts w:ascii="Arial" w:eastAsia="Times New Roman" w:hAnsi="Arial" w:cs="Arial"/>
          <w:sz w:val="24"/>
          <w:szCs w:val="24"/>
          <w:lang w:val="en-US" w:eastAsia="ja-JP"/>
        </w:rPr>
        <w:t xml:space="preserve">Another of these themes is </w:t>
      </w:r>
      <w:r w:rsidR="00B47D65">
        <w:rPr>
          <w:rFonts w:ascii="Arial" w:eastAsia="Times New Roman" w:hAnsi="Arial" w:cs="Arial"/>
          <w:sz w:val="24"/>
          <w:szCs w:val="24"/>
          <w:lang w:val="en-US" w:eastAsia="ja-JP"/>
        </w:rPr>
        <w:t>how remote therapy changes the relational aspect of the work</w:t>
      </w:r>
      <w:r w:rsidR="0093480A">
        <w:rPr>
          <w:rFonts w:ascii="Arial" w:eastAsia="Times New Roman" w:hAnsi="Arial" w:cs="Arial"/>
          <w:sz w:val="24"/>
          <w:szCs w:val="24"/>
          <w:lang w:val="en-US" w:eastAsia="ja-JP"/>
        </w:rPr>
        <w:t xml:space="preserve">, with the counselling </w:t>
      </w:r>
      <w:r w:rsidR="001C2CCD">
        <w:rPr>
          <w:rFonts w:ascii="Arial" w:eastAsia="Times New Roman" w:hAnsi="Arial" w:cs="Arial"/>
          <w:sz w:val="24"/>
          <w:szCs w:val="24"/>
          <w:lang w:val="en-US" w:eastAsia="ja-JP"/>
        </w:rPr>
        <w:t>being less relational and the therapist having to work harder to maintain an emotional connection</w:t>
      </w:r>
      <w:r w:rsidR="00725C6B">
        <w:rPr>
          <w:rFonts w:ascii="Arial" w:eastAsia="Times New Roman" w:hAnsi="Arial" w:cs="Arial"/>
          <w:sz w:val="24"/>
          <w:szCs w:val="24"/>
          <w:lang w:val="en-US" w:eastAsia="ja-JP"/>
        </w:rPr>
        <w:t>, with this suggesting reduced empathy</w:t>
      </w:r>
      <w:r w:rsidR="006133C1">
        <w:rPr>
          <w:rFonts w:ascii="Arial" w:eastAsia="Times New Roman" w:hAnsi="Arial" w:cs="Arial"/>
          <w:sz w:val="24"/>
          <w:szCs w:val="24"/>
          <w:lang w:val="en-US" w:eastAsia="ja-JP"/>
        </w:rPr>
        <w:t xml:space="preserve"> (Full </w:t>
      </w:r>
      <w:r w:rsidR="006133C1">
        <w:rPr>
          <w:rFonts w:ascii="Arial" w:eastAsia="Times New Roman" w:hAnsi="Arial" w:cs="Arial"/>
          <w:i/>
          <w:iCs/>
          <w:sz w:val="24"/>
          <w:szCs w:val="24"/>
          <w:lang w:val="en-US" w:eastAsia="ja-JP"/>
        </w:rPr>
        <w:t>et al.</w:t>
      </w:r>
      <w:r w:rsidR="006133C1">
        <w:rPr>
          <w:rFonts w:ascii="Arial" w:eastAsia="Times New Roman" w:hAnsi="Arial" w:cs="Arial"/>
          <w:sz w:val="24"/>
          <w:szCs w:val="24"/>
          <w:lang w:val="en-US" w:eastAsia="ja-JP"/>
        </w:rPr>
        <w:t xml:space="preserve">, </w:t>
      </w:r>
      <w:r w:rsidR="002A1A8E">
        <w:rPr>
          <w:rFonts w:ascii="Arial" w:eastAsia="Times New Roman" w:hAnsi="Arial" w:cs="Arial"/>
          <w:sz w:val="24"/>
          <w:szCs w:val="24"/>
          <w:lang w:val="en-US" w:eastAsia="ja-JP"/>
        </w:rPr>
        <w:t xml:space="preserve">2024). </w:t>
      </w:r>
    </w:p>
    <w:p w14:paraId="17787C69" w14:textId="34B320A5" w:rsidR="006D64AB" w:rsidRDefault="00E668DA" w:rsidP="000A08BB">
      <w:pPr>
        <w:spacing w:line="480" w:lineRule="auto"/>
        <w:rPr>
          <w:rFonts w:ascii="Arial" w:eastAsia="Times New Roman" w:hAnsi="Arial" w:cs="Arial"/>
          <w:sz w:val="24"/>
          <w:szCs w:val="24"/>
          <w:lang w:val="en-US" w:eastAsia="ja-JP"/>
        </w:rPr>
      </w:pPr>
      <w:r>
        <w:rPr>
          <w:rFonts w:ascii="Arial" w:eastAsia="Times New Roman" w:hAnsi="Arial" w:cs="Arial"/>
          <w:sz w:val="24"/>
          <w:szCs w:val="24"/>
          <w:lang w:val="en-US" w:eastAsia="ja-JP"/>
        </w:rPr>
        <w:lastRenderedPageBreak/>
        <w:t>From this sur</w:t>
      </w:r>
      <w:r w:rsidR="00C16B48">
        <w:rPr>
          <w:rFonts w:ascii="Arial" w:eastAsia="Times New Roman" w:hAnsi="Arial" w:cs="Arial"/>
          <w:sz w:val="24"/>
          <w:szCs w:val="24"/>
          <w:lang w:val="en-US" w:eastAsia="ja-JP"/>
        </w:rPr>
        <w:t>vey, the consensus regarding remote empathy is slightly more ambiguous</w:t>
      </w:r>
      <w:r w:rsidR="00770181">
        <w:rPr>
          <w:rFonts w:ascii="Arial" w:eastAsia="Times New Roman" w:hAnsi="Arial" w:cs="Arial"/>
          <w:sz w:val="24"/>
          <w:szCs w:val="24"/>
          <w:lang w:val="en-US" w:eastAsia="ja-JP"/>
        </w:rPr>
        <w:t xml:space="preserve">. A limitation of this study is </w:t>
      </w:r>
      <w:r w:rsidR="00343F7D">
        <w:rPr>
          <w:rFonts w:ascii="Arial" w:eastAsia="Times New Roman" w:hAnsi="Arial" w:cs="Arial"/>
          <w:sz w:val="24"/>
          <w:szCs w:val="24"/>
          <w:lang w:val="en-US" w:eastAsia="ja-JP"/>
        </w:rPr>
        <w:t>it took place when there was no choice as to where therapy took place</w:t>
      </w:r>
      <w:r w:rsidR="00FE4CC6">
        <w:rPr>
          <w:rFonts w:ascii="Arial" w:eastAsia="Times New Roman" w:hAnsi="Arial" w:cs="Arial"/>
          <w:sz w:val="24"/>
          <w:szCs w:val="24"/>
          <w:lang w:val="en-US" w:eastAsia="ja-JP"/>
        </w:rPr>
        <w:t xml:space="preserve"> so there is no comparison to empathy being experiencing in</w:t>
      </w:r>
      <w:r w:rsidR="001F48AA">
        <w:rPr>
          <w:rFonts w:ascii="Arial" w:eastAsia="Times New Roman" w:hAnsi="Arial" w:cs="Arial"/>
          <w:sz w:val="24"/>
          <w:szCs w:val="24"/>
          <w:lang w:val="en-US" w:eastAsia="ja-JP"/>
        </w:rPr>
        <w:t xml:space="preserve"> in-person sessions. </w:t>
      </w:r>
    </w:p>
    <w:p w14:paraId="7C64FC2A" w14:textId="18CD4C05" w:rsidR="006D64AB" w:rsidRDefault="006D64AB" w:rsidP="000A08BB">
      <w:pPr>
        <w:spacing w:line="480" w:lineRule="auto"/>
        <w:rPr>
          <w:rFonts w:ascii="Arial" w:eastAsia="Times New Roman" w:hAnsi="Arial" w:cs="Arial"/>
          <w:sz w:val="24"/>
          <w:szCs w:val="24"/>
          <w:lang w:val="en-US" w:eastAsia="ja-JP"/>
        </w:rPr>
      </w:pPr>
    </w:p>
    <w:p w14:paraId="2C4E0270" w14:textId="673B8B66" w:rsidR="006D64AB" w:rsidRPr="0092133D" w:rsidRDefault="006D64AB" w:rsidP="000A08BB">
      <w:pPr>
        <w:spacing w:line="480" w:lineRule="auto"/>
        <w:rPr>
          <w:rFonts w:ascii="Arial" w:eastAsia="Times New Roman" w:hAnsi="Arial" w:cs="Arial"/>
          <w:sz w:val="24"/>
          <w:szCs w:val="24"/>
          <w:lang w:val="en-US" w:eastAsia="ja-JP"/>
        </w:rPr>
      </w:pPr>
      <w:r>
        <w:rPr>
          <w:rFonts w:ascii="Arial" w:eastAsia="Times New Roman" w:hAnsi="Arial" w:cs="Arial"/>
          <w:sz w:val="24"/>
          <w:szCs w:val="24"/>
          <w:lang w:val="en-US" w:eastAsia="ja-JP"/>
        </w:rPr>
        <w:t xml:space="preserve">An evident benefit of the </w:t>
      </w:r>
      <w:r w:rsidR="00474EEE">
        <w:rPr>
          <w:rFonts w:ascii="Arial" w:eastAsia="Times New Roman" w:hAnsi="Arial" w:cs="Arial"/>
          <w:sz w:val="24"/>
          <w:szCs w:val="24"/>
          <w:lang w:val="en-US" w:eastAsia="ja-JP"/>
        </w:rPr>
        <w:t xml:space="preserve">difficulty in maintaining the </w:t>
      </w:r>
      <w:r>
        <w:rPr>
          <w:rFonts w:ascii="Arial" w:eastAsia="Times New Roman" w:hAnsi="Arial" w:cs="Arial"/>
          <w:sz w:val="24"/>
          <w:szCs w:val="24"/>
          <w:lang w:val="en-US" w:eastAsia="ja-JP"/>
        </w:rPr>
        <w:t xml:space="preserve">therapeutic frame </w:t>
      </w:r>
      <w:r w:rsidR="00474EEE">
        <w:rPr>
          <w:rFonts w:ascii="Arial" w:eastAsia="Times New Roman" w:hAnsi="Arial" w:cs="Arial"/>
          <w:sz w:val="24"/>
          <w:szCs w:val="24"/>
          <w:lang w:val="en-US" w:eastAsia="ja-JP"/>
        </w:rPr>
        <w:t xml:space="preserve">whilst online is the increased insight into client’s homes and lives, </w:t>
      </w:r>
      <w:r w:rsidR="00FE710A">
        <w:rPr>
          <w:rFonts w:ascii="Arial" w:eastAsia="Times New Roman" w:hAnsi="Arial" w:cs="Arial"/>
          <w:sz w:val="24"/>
          <w:szCs w:val="24"/>
          <w:lang w:val="en-US" w:eastAsia="ja-JP"/>
        </w:rPr>
        <w:t xml:space="preserve">arguably </w:t>
      </w:r>
      <w:r w:rsidR="00474EEE">
        <w:rPr>
          <w:rFonts w:ascii="Arial" w:eastAsia="Times New Roman" w:hAnsi="Arial" w:cs="Arial"/>
          <w:sz w:val="24"/>
          <w:szCs w:val="24"/>
          <w:lang w:val="en-US" w:eastAsia="ja-JP"/>
        </w:rPr>
        <w:t xml:space="preserve">contributing to </w:t>
      </w:r>
      <w:r w:rsidR="00FE710A">
        <w:rPr>
          <w:rFonts w:ascii="Arial" w:eastAsia="Times New Roman" w:hAnsi="Arial" w:cs="Arial"/>
          <w:sz w:val="24"/>
          <w:szCs w:val="24"/>
          <w:lang w:val="en-US" w:eastAsia="ja-JP"/>
        </w:rPr>
        <w:t>the therapist’s ability to empathize with the client’s emotions when the therapist can visually see aspects of the client’s narrative that are fundamentally linked to the</w:t>
      </w:r>
      <w:r w:rsidR="008243F8">
        <w:rPr>
          <w:rFonts w:ascii="Arial" w:eastAsia="Times New Roman" w:hAnsi="Arial" w:cs="Arial"/>
          <w:sz w:val="24"/>
          <w:szCs w:val="24"/>
          <w:lang w:val="en-US" w:eastAsia="ja-JP"/>
        </w:rPr>
        <w:t>se</w:t>
      </w:r>
      <w:r w:rsidR="00FE710A">
        <w:rPr>
          <w:rFonts w:ascii="Arial" w:eastAsia="Times New Roman" w:hAnsi="Arial" w:cs="Arial"/>
          <w:sz w:val="24"/>
          <w:szCs w:val="24"/>
          <w:lang w:val="en-US" w:eastAsia="ja-JP"/>
        </w:rPr>
        <w:t xml:space="preserve"> emotions</w:t>
      </w:r>
      <w:r w:rsidR="008243F8">
        <w:rPr>
          <w:rFonts w:ascii="Arial" w:eastAsia="Times New Roman" w:hAnsi="Arial" w:cs="Arial"/>
          <w:sz w:val="24"/>
          <w:szCs w:val="24"/>
          <w:lang w:val="en-US" w:eastAsia="ja-JP"/>
        </w:rPr>
        <w:t xml:space="preserve">. </w:t>
      </w:r>
      <w:r w:rsidR="001E1C7E">
        <w:rPr>
          <w:rFonts w:ascii="Arial" w:eastAsia="Times New Roman" w:hAnsi="Arial" w:cs="Arial"/>
          <w:sz w:val="24"/>
          <w:szCs w:val="24"/>
          <w:lang w:val="en-US" w:eastAsia="ja-JP"/>
        </w:rPr>
        <w:t>Although this does seem advantageous for increasing empathy, ultimately a therapist’s empathic attunement is closely linked with the unspoken aspects of the therapeutic relationship that are embodied, namely the tone of voice, eye contact and facial expressions</w:t>
      </w:r>
      <w:r w:rsidR="00EB32C2">
        <w:rPr>
          <w:rFonts w:ascii="Arial" w:eastAsia="Times New Roman" w:hAnsi="Arial" w:cs="Arial"/>
          <w:sz w:val="24"/>
          <w:szCs w:val="24"/>
          <w:lang w:val="en-US" w:eastAsia="ja-JP"/>
        </w:rPr>
        <w:t xml:space="preserve">, therefore the disembodied nature of remote therapy at a minimum, requires the therapist to work harder at maintaining the empathic attunement (Padfield, 2021). </w:t>
      </w:r>
      <w:r w:rsidR="00D10829">
        <w:rPr>
          <w:rFonts w:ascii="Arial" w:eastAsia="Times New Roman" w:hAnsi="Arial" w:cs="Arial"/>
          <w:sz w:val="24"/>
          <w:szCs w:val="24"/>
          <w:lang w:val="en-US" w:eastAsia="ja-JP"/>
        </w:rPr>
        <w:t xml:space="preserve">With this consideration to the minimum impact on empathic attunement, would it be fair to think about the other end of the spectrum? Is the maximum impact of remote therapy </w:t>
      </w:r>
      <w:r w:rsidR="00D37455">
        <w:rPr>
          <w:rFonts w:ascii="Arial" w:eastAsia="Times New Roman" w:hAnsi="Arial" w:cs="Arial"/>
          <w:sz w:val="24"/>
          <w:szCs w:val="24"/>
          <w:lang w:val="en-US" w:eastAsia="ja-JP"/>
        </w:rPr>
        <w:t xml:space="preserve">a diminished empathic immersion? </w:t>
      </w:r>
    </w:p>
    <w:p w14:paraId="7B5C951E" w14:textId="77777777" w:rsidR="00E67A6C" w:rsidRDefault="00E67A6C" w:rsidP="000A08BB">
      <w:pPr>
        <w:spacing w:line="480" w:lineRule="auto"/>
        <w:rPr>
          <w:rFonts w:ascii="Arial" w:eastAsia="Times New Roman" w:hAnsi="Arial" w:cs="Arial"/>
          <w:b/>
          <w:bCs/>
          <w:color w:val="000000" w:themeColor="text1"/>
          <w:sz w:val="24"/>
          <w:szCs w:val="24"/>
        </w:rPr>
      </w:pPr>
    </w:p>
    <w:p w14:paraId="15B623C8" w14:textId="255027BD" w:rsidR="00532777" w:rsidRDefault="00532777" w:rsidP="007A7011">
      <w:pPr>
        <w:spacing w:line="480" w:lineRule="auto"/>
        <w:rPr>
          <w:rFonts w:ascii="Arial" w:eastAsia="Times New Roman" w:hAnsi="Arial" w:cs="Arial"/>
          <w:color w:val="000000" w:themeColor="text1"/>
          <w:sz w:val="24"/>
          <w:szCs w:val="24"/>
        </w:rPr>
      </w:pPr>
    </w:p>
    <w:p w14:paraId="74065213" w14:textId="77777777" w:rsidR="00532777" w:rsidRDefault="00532777" w:rsidP="00532777">
      <w:pPr>
        <w:tabs>
          <w:tab w:val="left" w:pos="3345"/>
        </w:tabs>
        <w:spacing w:line="480" w:lineRule="auto"/>
        <w:rPr>
          <w:rFonts w:ascii="Arial" w:eastAsia="Times New Roman" w:hAnsi="Arial" w:cs="Arial"/>
          <w:color w:val="000000" w:themeColor="text1"/>
          <w:sz w:val="24"/>
          <w:szCs w:val="24"/>
        </w:rPr>
      </w:pPr>
    </w:p>
    <w:p w14:paraId="3B8074DE" w14:textId="77777777" w:rsidR="00532777" w:rsidRDefault="00532777" w:rsidP="00532777">
      <w:pPr>
        <w:tabs>
          <w:tab w:val="left" w:pos="3345"/>
        </w:tabs>
        <w:spacing w:line="480" w:lineRule="auto"/>
        <w:rPr>
          <w:rFonts w:ascii="Arial" w:eastAsia="Times New Roman" w:hAnsi="Arial" w:cs="Arial"/>
          <w:color w:val="000000" w:themeColor="text1"/>
          <w:sz w:val="24"/>
          <w:szCs w:val="24"/>
        </w:rPr>
      </w:pPr>
    </w:p>
    <w:p w14:paraId="6E9C9284" w14:textId="77777777" w:rsidR="00532777" w:rsidRDefault="00532777" w:rsidP="00532777">
      <w:pPr>
        <w:tabs>
          <w:tab w:val="left" w:pos="3345"/>
        </w:tabs>
        <w:spacing w:line="480" w:lineRule="auto"/>
        <w:rPr>
          <w:rFonts w:ascii="Arial" w:eastAsia="Times New Roman" w:hAnsi="Arial" w:cs="Arial"/>
          <w:color w:val="000000" w:themeColor="text1"/>
          <w:sz w:val="24"/>
          <w:szCs w:val="24"/>
        </w:rPr>
      </w:pPr>
    </w:p>
    <w:p w14:paraId="31DD0048" w14:textId="77777777" w:rsidR="00532777" w:rsidRDefault="00532777" w:rsidP="00532777">
      <w:pPr>
        <w:tabs>
          <w:tab w:val="left" w:pos="3345"/>
        </w:tabs>
        <w:spacing w:line="480" w:lineRule="auto"/>
        <w:rPr>
          <w:rFonts w:ascii="Arial" w:eastAsia="Times New Roman" w:hAnsi="Arial" w:cs="Arial"/>
          <w:color w:val="000000" w:themeColor="text1"/>
          <w:sz w:val="24"/>
          <w:szCs w:val="24"/>
        </w:rPr>
      </w:pPr>
    </w:p>
    <w:p w14:paraId="13A08B4D" w14:textId="77777777" w:rsidR="00564C78" w:rsidRDefault="00564C78" w:rsidP="000A08BB">
      <w:pPr>
        <w:spacing w:line="480" w:lineRule="auto"/>
        <w:rPr>
          <w:rFonts w:ascii="Arial" w:eastAsia="Times New Roman" w:hAnsi="Arial" w:cs="Arial"/>
          <w:b/>
          <w:bCs/>
          <w:color w:val="000000" w:themeColor="text1"/>
          <w:sz w:val="24"/>
          <w:szCs w:val="24"/>
        </w:rPr>
      </w:pPr>
    </w:p>
    <w:p w14:paraId="2D9CA3F2" w14:textId="4858827F" w:rsidR="00693147" w:rsidRDefault="00197950" w:rsidP="000A08BB">
      <w:pPr>
        <w:spacing w:line="480" w:lineRule="auto"/>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 xml:space="preserve">SECTION FOUR </w:t>
      </w:r>
      <w:r w:rsidR="007630A7">
        <w:rPr>
          <w:rFonts w:ascii="Arial" w:eastAsia="Times New Roman" w:hAnsi="Arial" w:cs="Arial"/>
          <w:b/>
          <w:bCs/>
          <w:color w:val="000000" w:themeColor="text1"/>
          <w:sz w:val="24"/>
          <w:szCs w:val="24"/>
        </w:rPr>
        <w:t>–</w:t>
      </w:r>
      <w:r>
        <w:rPr>
          <w:rFonts w:ascii="Arial" w:eastAsia="Times New Roman" w:hAnsi="Arial" w:cs="Arial"/>
          <w:b/>
          <w:bCs/>
          <w:color w:val="000000" w:themeColor="text1"/>
          <w:sz w:val="24"/>
          <w:szCs w:val="24"/>
        </w:rPr>
        <w:t xml:space="preserve"> </w:t>
      </w:r>
      <w:r w:rsidR="00E3419B">
        <w:rPr>
          <w:rFonts w:ascii="Arial" w:eastAsia="Times New Roman" w:hAnsi="Arial" w:cs="Arial"/>
          <w:b/>
          <w:bCs/>
          <w:color w:val="000000" w:themeColor="text1"/>
          <w:sz w:val="24"/>
          <w:szCs w:val="24"/>
        </w:rPr>
        <w:t>T</w:t>
      </w:r>
      <w:r w:rsidR="007630A7">
        <w:rPr>
          <w:rFonts w:ascii="Arial" w:eastAsia="Times New Roman" w:hAnsi="Arial" w:cs="Arial"/>
          <w:b/>
          <w:bCs/>
          <w:color w:val="000000" w:themeColor="text1"/>
          <w:sz w:val="24"/>
          <w:szCs w:val="24"/>
        </w:rPr>
        <w:t xml:space="preserve">HE THERAPEUTIC AND SUPERVISORY RELATIONSHIPS IN REMOTE COUNSELLING </w:t>
      </w:r>
    </w:p>
    <w:p w14:paraId="3129C427" w14:textId="77777777" w:rsidR="00E3419B" w:rsidRDefault="00E3419B" w:rsidP="000A08BB">
      <w:pPr>
        <w:spacing w:line="480" w:lineRule="auto"/>
        <w:rPr>
          <w:rFonts w:ascii="Arial" w:eastAsia="Times New Roman" w:hAnsi="Arial" w:cs="Arial"/>
          <w:b/>
          <w:bCs/>
          <w:color w:val="000000" w:themeColor="text1"/>
          <w:sz w:val="24"/>
          <w:szCs w:val="24"/>
        </w:rPr>
      </w:pPr>
    </w:p>
    <w:p w14:paraId="0079A3EE" w14:textId="3FBE8113" w:rsidR="00596772" w:rsidRDefault="00596772" w:rsidP="00596772">
      <w:pPr>
        <w:spacing w:line="480" w:lineRule="auto"/>
        <w:rPr>
          <w:rFonts w:ascii="Arial" w:eastAsia="Times New Roman" w:hAnsi="Arial" w:cs="Arial"/>
          <w:kern w:val="0"/>
          <w:sz w:val="24"/>
          <w:szCs w:val="24"/>
          <w14:ligatures w14:val="none"/>
        </w:rPr>
      </w:pPr>
      <w:r w:rsidRPr="00596772">
        <w:rPr>
          <w:rFonts w:ascii="Arial" w:eastAsia="Times New Roman" w:hAnsi="Arial" w:cs="Arial"/>
          <w:kern w:val="0"/>
          <w:sz w:val="24"/>
          <w:szCs w:val="24"/>
          <w14:ligatures w14:val="none"/>
        </w:rPr>
        <w:t>Although one universal definition of t</w:t>
      </w:r>
      <w:r w:rsidR="000328A2">
        <w:rPr>
          <w:rFonts w:ascii="Arial" w:eastAsia="Times New Roman" w:hAnsi="Arial" w:cs="Arial"/>
          <w:kern w:val="0"/>
          <w:sz w:val="24"/>
          <w:szCs w:val="24"/>
          <w14:ligatures w14:val="none"/>
        </w:rPr>
        <w:t>he therapeutic relationship</w:t>
      </w:r>
      <w:r w:rsidRPr="00596772">
        <w:rPr>
          <w:rFonts w:ascii="Arial" w:eastAsia="Times New Roman" w:hAnsi="Arial" w:cs="Arial"/>
          <w:kern w:val="0"/>
          <w:sz w:val="24"/>
          <w:szCs w:val="24"/>
          <w14:ligatures w14:val="none"/>
        </w:rPr>
        <w:t xml:space="preserve"> does no</w:t>
      </w:r>
      <w:r w:rsidR="00505544">
        <w:rPr>
          <w:rFonts w:ascii="Arial" w:eastAsia="Times New Roman" w:hAnsi="Arial" w:cs="Arial"/>
          <w:kern w:val="0"/>
          <w:sz w:val="24"/>
          <w:szCs w:val="24"/>
          <w14:ligatures w14:val="none"/>
        </w:rPr>
        <w:t xml:space="preserve">t </w:t>
      </w:r>
      <w:r w:rsidRPr="00596772">
        <w:rPr>
          <w:rFonts w:ascii="Arial" w:eastAsia="Times New Roman" w:hAnsi="Arial" w:cs="Arial"/>
          <w:kern w:val="0"/>
          <w:sz w:val="24"/>
          <w:szCs w:val="24"/>
          <w14:ligatures w14:val="none"/>
        </w:rPr>
        <w:t>exist, it appears to be referring to the connection</w:t>
      </w:r>
      <w:r w:rsidR="00255156">
        <w:rPr>
          <w:rFonts w:ascii="Arial" w:eastAsia="Times New Roman" w:hAnsi="Arial" w:cs="Arial"/>
          <w:kern w:val="0"/>
          <w:sz w:val="24"/>
          <w:szCs w:val="24"/>
          <w14:ligatures w14:val="none"/>
        </w:rPr>
        <w:t xml:space="preserve"> established</w:t>
      </w:r>
      <w:r w:rsidRPr="00596772">
        <w:rPr>
          <w:rFonts w:ascii="Arial" w:eastAsia="Times New Roman" w:hAnsi="Arial" w:cs="Arial"/>
          <w:kern w:val="0"/>
          <w:sz w:val="24"/>
          <w:szCs w:val="24"/>
          <w14:ligatures w14:val="none"/>
        </w:rPr>
        <w:t xml:space="preserve"> between the</w:t>
      </w:r>
      <w:r w:rsidR="00EE2185">
        <w:rPr>
          <w:rFonts w:ascii="Arial" w:eastAsia="Times New Roman" w:hAnsi="Arial" w:cs="Arial"/>
          <w:kern w:val="0"/>
          <w:sz w:val="24"/>
          <w:szCs w:val="24"/>
          <w14:ligatures w14:val="none"/>
        </w:rPr>
        <w:t xml:space="preserve"> therapist</w:t>
      </w:r>
      <w:r w:rsidRPr="00596772">
        <w:rPr>
          <w:rFonts w:ascii="Arial" w:eastAsia="Times New Roman" w:hAnsi="Arial" w:cs="Arial"/>
          <w:kern w:val="0"/>
          <w:sz w:val="24"/>
          <w:szCs w:val="24"/>
          <w14:ligatures w14:val="none"/>
        </w:rPr>
        <w:t xml:space="preserve"> and the client</w:t>
      </w:r>
      <w:r w:rsidR="00641D51">
        <w:rPr>
          <w:rFonts w:ascii="Arial" w:eastAsia="Times New Roman" w:hAnsi="Arial" w:cs="Arial"/>
          <w:kern w:val="0"/>
          <w:sz w:val="24"/>
          <w:szCs w:val="24"/>
          <w14:ligatures w14:val="none"/>
        </w:rPr>
        <w:t>,</w:t>
      </w:r>
      <w:r w:rsidRPr="00596772">
        <w:rPr>
          <w:rFonts w:ascii="Arial" w:eastAsia="Times New Roman" w:hAnsi="Arial" w:cs="Arial"/>
          <w:kern w:val="0"/>
          <w:sz w:val="24"/>
          <w:szCs w:val="24"/>
          <w14:ligatures w14:val="none"/>
        </w:rPr>
        <w:t xml:space="preserve"> in a working environment (Green and </w:t>
      </w:r>
      <w:proofErr w:type="spellStart"/>
      <w:r w:rsidRPr="00596772">
        <w:rPr>
          <w:rFonts w:ascii="Arial" w:eastAsia="Times New Roman" w:hAnsi="Arial" w:cs="Arial"/>
          <w:kern w:val="0"/>
          <w:sz w:val="24"/>
          <w:szCs w:val="24"/>
          <w14:ligatures w14:val="none"/>
        </w:rPr>
        <w:t>Claringbull</w:t>
      </w:r>
      <w:proofErr w:type="spellEnd"/>
      <w:r w:rsidRPr="00596772">
        <w:rPr>
          <w:rFonts w:ascii="Arial" w:eastAsia="Times New Roman" w:hAnsi="Arial" w:cs="Arial"/>
          <w:kern w:val="0"/>
          <w:sz w:val="24"/>
          <w:szCs w:val="24"/>
          <w14:ligatures w14:val="none"/>
        </w:rPr>
        <w:t xml:space="preserve">, 2010). </w:t>
      </w:r>
      <w:r w:rsidR="00505544">
        <w:rPr>
          <w:rFonts w:ascii="Arial" w:eastAsia="Times New Roman" w:hAnsi="Arial" w:cs="Arial"/>
          <w:kern w:val="0"/>
          <w:sz w:val="24"/>
          <w:szCs w:val="24"/>
          <w14:ligatures w14:val="none"/>
        </w:rPr>
        <w:t>T</w:t>
      </w:r>
      <w:r w:rsidR="00505544" w:rsidRPr="00596772">
        <w:rPr>
          <w:rFonts w:ascii="Arial" w:eastAsia="Times New Roman" w:hAnsi="Arial" w:cs="Arial"/>
          <w:kern w:val="0"/>
          <w:sz w:val="24"/>
          <w:szCs w:val="24"/>
          <w14:ligatures w14:val="none"/>
        </w:rPr>
        <w:t xml:space="preserve">here is evidence that closely links </w:t>
      </w:r>
      <w:r w:rsidR="00EE2185">
        <w:rPr>
          <w:rFonts w:ascii="Arial" w:eastAsia="Times New Roman" w:hAnsi="Arial" w:cs="Arial"/>
          <w:kern w:val="0"/>
          <w:sz w:val="24"/>
          <w:szCs w:val="24"/>
          <w14:ligatures w14:val="none"/>
        </w:rPr>
        <w:t>the therapeutic relationship</w:t>
      </w:r>
      <w:r w:rsidR="00505544" w:rsidRPr="00596772">
        <w:rPr>
          <w:rFonts w:ascii="Arial" w:eastAsia="Times New Roman" w:hAnsi="Arial" w:cs="Arial"/>
          <w:kern w:val="0"/>
          <w:sz w:val="24"/>
          <w:szCs w:val="24"/>
          <w14:ligatures w14:val="none"/>
        </w:rPr>
        <w:t xml:space="preserve"> with successful counselling (Horvath, 2006).</w:t>
      </w:r>
      <w:r w:rsidR="00EE2185">
        <w:rPr>
          <w:rFonts w:ascii="Arial" w:eastAsia="Times New Roman" w:hAnsi="Arial" w:cs="Arial"/>
          <w:kern w:val="0"/>
          <w:sz w:val="24"/>
          <w:szCs w:val="24"/>
          <w14:ligatures w14:val="none"/>
        </w:rPr>
        <w:t xml:space="preserve"> </w:t>
      </w:r>
      <w:r w:rsidR="006D05BC">
        <w:rPr>
          <w:rFonts w:ascii="Arial" w:eastAsia="Times New Roman" w:hAnsi="Arial" w:cs="Arial"/>
          <w:kern w:val="0"/>
          <w:sz w:val="24"/>
          <w:szCs w:val="24"/>
          <w14:ligatures w14:val="none"/>
        </w:rPr>
        <w:t xml:space="preserve">It’s the relationship that heals, therefore establishing </w:t>
      </w:r>
      <w:r w:rsidR="00205F68">
        <w:rPr>
          <w:rFonts w:ascii="Arial" w:eastAsia="Times New Roman" w:hAnsi="Arial" w:cs="Arial"/>
          <w:kern w:val="0"/>
          <w:sz w:val="24"/>
          <w:szCs w:val="24"/>
          <w14:ligatures w14:val="none"/>
        </w:rPr>
        <w:t>a digital relationship is crucial</w:t>
      </w:r>
      <w:r w:rsidR="004D7D84">
        <w:rPr>
          <w:rFonts w:ascii="Arial" w:eastAsia="Times New Roman" w:hAnsi="Arial" w:cs="Arial"/>
          <w:kern w:val="0"/>
          <w:sz w:val="24"/>
          <w:szCs w:val="24"/>
          <w14:ligatures w14:val="none"/>
        </w:rPr>
        <w:t xml:space="preserve">, with it being suggested </w:t>
      </w:r>
      <w:r w:rsidR="00422629">
        <w:rPr>
          <w:rFonts w:ascii="Arial" w:eastAsia="Times New Roman" w:hAnsi="Arial" w:cs="Arial"/>
          <w:kern w:val="0"/>
          <w:sz w:val="24"/>
          <w:szCs w:val="24"/>
          <w14:ligatures w14:val="none"/>
        </w:rPr>
        <w:t xml:space="preserve">that the therapeutic relationship </w:t>
      </w:r>
      <w:r w:rsidR="009E28BB">
        <w:rPr>
          <w:rFonts w:ascii="Arial" w:eastAsia="Times New Roman" w:hAnsi="Arial" w:cs="Arial"/>
          <w:kern w:val="0"/>
          <w:sz w:val="24"/>
          <w:szCs w:val="24"/>
          <w14:ligatures w14:val="none"/>
        </w:rPr>
        <w:t xml:space="preserve">can be established remotely </w:t>
      </w:r>
      <w:r w:rsidR="008329D0">
        <w:rPr>
          <w:rFonts w:ascii="Arial" w:eastAsia="Times New Roman" w:hAnsi="Arial" w:cs="Arial"/>
          <w:kern w:val="0"/>
          <w:sz w:val="24"/>
          <w:szCs w:val="24"/>
          <w14:ligatures w14:val="none"/>
        </w:rPr>
        <w:t>(</w:t>
      </w:r>
      <w:proofErr w:type="spellStart"/>
      <w:r w:rsidR="008329D0">
        <w:rPr>
          <w:rFonts w:ascii="Arial" w:eastAsia="Times New Roman" w:hAnsi="Arial" w:cs="Arial"/>
          <w:kern w:val="0"/>
          <w:sz w:val="24"/>
          <w:szCs w:val="24"/>
          <w14:ligatures w14:val="none"/>
        </w:rPr>
        <w:t>Werbart</w:t>
      </w:r>
      <w:proofErr w:type="spellEnd"/>
      <w:r w:rsidR="008329D0">
        <w:rPr>
          <w:rFonts w:ascii="Arial" w:eastAsia="Times New Roman" w:hAnsi="Arial" w:cs="Arial"/>
          <w:kern w:val="0"/>
          <w:sz w:val="24"/>
          <w:szCs w:val="24"/>
          <w14:ligatures w14:val="none"/>
        </w:rPr>
        <w:t xml:space="preserve">, 2025). </w:t>
      </w:r>
      <w:r w:rsidR="0049219D">
        <w:rPr>
          <w:rFonts w:ascii="Arial" w:eastAsia="Times New Roman" w:hAnsi="Arial" w:cs="Arial"/>
          <w:kern w:val="0"/>
          <w:sz w:val="24"/>
          <w:szCs w:val="24"/>
          <w14:ligatures w14:val="none"/>
        </w:rPr>
        <w:t>Over ten years ago, pre-pandemic</w:t>
      </w:r>
      <w:r w:rsidR="00DC5DFD">
        <w:rPr>
          <w:rFonts w:ascii="Arial" w:eastAsia="Times New Roman" w:hAnsi="Arial" w:cs="Arial"/>
          <w:kern w:val="0"/>
          <w:sz w:val="24"/>
          <w:szCs w:val="24"/>
          <w14:ligatures w14:val="none"/>
        </w:rPr>
        <w:t>,</w:t>
      </w:r>
      <w:r w:rsidR="0049219D">
        <w:rPr>
          <w:rFonts w:ascii="Arial" w:eastAsia="Times New Roman" w:hAnsi="Arial" w:cs="Arial"/>
          <w:kern w:val="0"/>
          <w:sz w:val="24"/>
          <w:szCs w:val="24"/>
          <w14:ligatures w14:val="none"/>
        </w:rPr>
        <w:t xml:space="preserve"> </w:t>
      </w:r>
      <w:r w:rsidR="00081F30">
        <w:rPr>
          <w:rFonts w:ascii="Arial" w:eastAsia="Times New Roman" w:hAnsi="Arial" w:cs="Arial"/>
          <w:kern w:val="0"/>
          <w:sz w:val="24"/>
          <w:szCs w:val="24"/>
          <w14:ligatures w14:val="none"/>
        </w:rPr>
        <w:t xml:space="preserve">the literature was reviewed, with a small collection of studies </w:t>
      </w:r>
      <w:r w:rsidR="00DC5DFD">
        <w:rPr>
          <w:rFonts w:ascii="Arial" w:eastAsia="Times New Roman" w:hAnsi="Arial" w:cs="Arial"/>
          <w:kern w:val="0"/>
          <w:sz w:val="24"/>
          <w:szCs w:val="24"/>
          <w14:ligatures w14:val="none"/>
        </w:rPr>
        <w:t xml:space="preserve">demonstrating that the therapeutic relationship </w:t>
      </w:r>
      <w:r w:rsidR="00E26672">
        <w:rPr>
          <w:rFonts w:ascii="Arial" w:eastAsia="Times New Roman" w:hAnsi="Arial" w:cs="Arial"/>
          <w:kern w:val="0"/>
          <w:sz w:val="24"/>
          <w:szCs w:val="24"/>
          <w14:ligatures w14:val="none"/>
        </w:rPr>
        <w:t xml:space="preserve">online is capable </w:t>
      </w:r>
      <w:r w:rsidR="00036043">
        <w:rPr>
          <w:rFonts w:ascii="Arial" w:eastAsia="Times New Roman" w:hAnsi="Arial" w:cs="Arial"/>
          <w:kern w:val="0"/>
          <w:sz w:val="24"/>
          <w:szCs w:val="24"/>
          <w14:ligatures w14:val="none"/>
        </w:rPr>
        <w:t xml:space="preserve">of being equivalent to that in-person </w:t>
      </w:r>
      <w:r w:rsidR="00512FEA">
        <w:rPr>
          <w:rFonts w:ascii="Arial" w:eastAsia="Times New Roman" w:hAnsi="Arial" w:cs="Arial"/>
          <w:kern w:val="0"/>
          <w:sz w:val="24"/>
          <w:szCs w:val="24"/>
          <w14:ligatures w14:val="none"/>
        </w:rPr>
        <w:t xml:space="preserve">(Richards and Vigano, </w:t>
      </w:r>
      <w:r w:rsidR="00B21E56">
        <w:rPr>
          <w:rFonts w:ascii="Arial" w:eastAsia="Times New Roman" w:hAnsi="Arial" w:cs="Arial"/>
          <w:kern w:val="0"/>
          <w:sz w:val="24"/>
          <w:szCs w:val="24"/>
          <w14:ligatures w14:val="none"/>
        </w:rPr>
        <w:t xml:space="preserve">2013). </w:t>
      </w:r>
    </w:p>
    <w:p w14:paraId="20E4F5AF" w14:textId="77777777" w:rsidR="00EB4EBA" w:rsidRDefault="00EB4EBA" w:rsidP="00596772">
      <w:pPr>
        <w:spacing w:line="480" w:lineRule="auto"/>
        <w:rPr>
          <w:rFonts w:ascii="Arial" w:eastAsia="Times New Roman" w:hAnsi="Arial" w:cs="Arial"/>
          <w:kern w:val="0"/>
          <w:sz w:val="24"/>
          <w:szCs w:val="24"/>
          <w14:ligatures w14:val="none"/>
        </w:rPr>
      </w:pPr>
    </w:p>
    <w:p w14:paraId="6FFF2867" w14:textId="77777777" w:rsidR="00C869B0" w:rsidRDefault="004743C9" w:rsidP="004743C9">
      <w:pPr>
        <w:spacing w:line="480" w:lineRule="auto"/>
        <w:rPr>
          <w:rFonts w:ascii="Arial" w:eastAsia="Times New Roman" w:hAnsi="Arial" w:cs="Arial"/>
          <w:sz w:val="24"/>
          <w:szCs w:val="24"/>
        </w:rPr>
      </w:pPr>
      <w:r>
        <w:rPr>
          <w:rFonts w:ascii="Arial" w:eastAsia="Times New Roman" w:hAnsi="Arial" w:cs="Arial"/>
          <w:sz w:val="24"/>
          <w:szCs w:val="24"/>
        </w:rPr>
        <w:t xml:space="preserve">With the pre-pandemic literature review suggesting the therapeutic relationship is comparable in remote and in-person therapy, is the current research unchanged on this opinion post-pandemic? </w:t>
      </w:r>
      <w:r w:rsidR="003B2DFA">
        <w:rPr>
          <w:rFonts w:ascii="Arial" w:eastAsia="Times New Roman" w:hAnsi="Arial" w:cs="Arial"/>
          <w:sz w:val="24"/>
          <w:szCs w:val="24"/>
        </w:rPr>
        <w:t xml:space="preserve">The conclusion of a recent research study including 826 </w:t>
      </w:r>
      <w:r w:rsidR="00FD5AB0">
        <w:rPr>
          <w:rFonts w:ascii="Arial" w:eastAsia="Times New Roman" w:hAnsi="Arial" w:cs="Arial"/>
          <w:sz w:val="24"/>
          <w:szCs w:val="24"/>
        </w:rPr>
        <w:t xml:space="preserve">practicing therapists </w:t>
      </w:r>
      <w:r w:rsidR="00B15CBB">
        <w:rPr>
          <w:rFonts w:ascii="Arial" w:eastAsia="Times New Roman" w:hAnsi="Arial" w:cs="Arial"/>
          <w:sz w:val="24"/>
          <w:szCs w:val="24"/>
        </w:rPr>
        <w:t xml:space="preserve">is that </w:t>
      </w:r>
      <w:r w:rsidR="00250DD2">
        <w:rPr>
          <w:rFonts w:ascii="Arial" w:eastAsia="Times New Roman" w:hAnsi="Arial" w:cs="Arial"/>
          <w:sz w:val="24"/>
          <w:szCs w:val="24"/>
        </w:rPr>
        <w:t xml:space="preserve">therapists feel significantly less present in remote psychotherapy, </w:t>
      </w:r>
      <w:r w:rsidR="006F4018">
        <w:rPr>
          <w:rFonts w:ascii="Arial" w:eastAsia="Times New Roman" w:hAnsi="Arial" w:cs="Arial"/>
          <w:sz w:val="24"/>
          <w:szCs w:val="24"/>
        </w:rPr>
        <w:t>the</w:t>
      </w:r>
      <w:r w:rsidR="00FD4288">
        <w:rPr>
          <w:rFonts w:ascii="Arial" w:eastAsia="Times New Roman" w:hAnsi="Arial" w:cs="Arial"/>
          <w:sz w:val="24"/>
          <w:szCs w:val="24"/>
        </w:rPr>
        <w:t xml:space="preserve">y perceive the real relationship to be impacted </w:t>
      </w:r>
      <w:r w:rsidR="00F05074">
        <w:rPr>
          <w:rFonts w:ascii="Arial" w:eastAsia="Times New Roman" w:hAnsi="Arial" w:cs="Arial"/>
          <w:sz w:val="24"/>
          <w:szCs w:val="24"/>
        </w:rPr>
        <w:t>but they don’t believe the therapeutic relationship is affected</w:t>
      </w:r>
      <w:r w:rsidR="00D7538A">
        <w:rPr>
          <w:rFonts w:ascii="Arial" w:eastAsia="Times New Roman" w:hAnsi="Arial" w:cs="Arial"/>
          <w:sz w:val="24"/>
          <w:szCs w:val="24"/>
        </w:rPr>
        <w:t xml:space="preserve">, suggesting the therapeutic relationship </w:t>
      </w:r>
      <w:r w:rsidR="000E3FE7">
        <w:rPr>
          <w:rFonts w:ascii="Arial" w:eastAsia="Times New Roman" w:hAnsi="Arial" w:cs="Arial"/>
          <w:sz w:val="24"/>
          <w:szCs w:val="24"/>
        </w:rPr>
        <w:t>is maintained in a conventional manner</w:t>
      </w:r>
      <w:r w:rsidR="00F05074">
        <w:rPr>
          <w:rFonts w:ascii="Arial" w:eastAsia="Times New Roman" w:hAnsi="Arial" w:cs="Arial"/>
          <w:sz w:val="24"/>
          <w:szCs w:val="24"/>
        </w:rPr>
        <w:t xml:space="preserve"> </w:t>
      </w:r>
      <w:r w:rsidR="009C25AD">
        <w:rPr>
          <w:rFonts w:ascii="Arial" w:eastAsia="Times New Roman" w:hAnsi="Arial" w:cs="Arial"/>
          <w:sz w:val="24"/>
          <w:szCs w:val="24"/>
        </w:rPr>
        <w:t>(Aaf</w:t>
      </w:r>
      <w:r w:rsidR="004468CE">
        <w:rPr>
          <w:rFonts w:ascii="Arial" w:eastAsia="Times New Roman" w:hAnsi="Arial" w:cs="Arial"/>
          <w:sz w:val="24"/>
          <w:szCs w:val="24"/>
        </w:rPr>
        <w:t xml:space="preserve">jes-Van Doorn </w:t>
      </w:r>
      <w:r w:rsidR="004468CE">
        <w:rPr>
          <w:rFonts w:ascii="Arial" w:eastAsia="Times New Roman" w:hAnsi="Arial" w:cs="Arial"/>
          <w:i/>
          <w:iCs/>
          <w:sz w:val="24"/>
          <w:szCs w:val="24"/>
        </w:rPr>
        <w:t>et al.</w:t>
      </w:r>
      <w:r w:rsidR="004468CE">
        <w:rPr>
          <w:rFonts w:ascii="Arial" w:eastAsia="Times New Roman" w:hAnsi="Arial" w:cs="Arial"/>
          <w:sz w:val="24"/>
          <w:szCs w:val="24"/>
        </w:rPr>
        <w:t xml:space="preserve">, </w:t>
      </w:r>
      <w:r w:rsidR="000B1A0E">
        <w:rPr>
          <w:rFonts w:ascii="Arial" w:eastAsia="Times New Roman" w:hAnsi="Arial" w:cs="Arial"/>
          <w:sz w:val="24"/>
          <w:szCs w:val="24"/>
        </w:rPr>
        <w:t xml:space="preserve">2024). </w:t>
      </w:r>
    </w:p>
    <w:p w14:paraId="4A0D0185" w14:textId="77777777" w:rsidR="00C869B0" w:rsidRDefault="00C869B0" w:rsidP="004743C9">
      <w:pPr>
        <w:spacing w:line="480" w:lineRule="auto"/>
        <w:rPr>
          <w:rFonts w:ascii="Arial" w:eastAsia="Times New Roman" w:hAnsi="Arial" w:cs="Arial"/>
          <w:sz w:val="24"/>
          <w:szCs w:val="24"/>
        </w:rPr>
      </w:pPr>
    </w:p>
    <w:p w14:paraId="0738FA5B" w14:textId="642A690D" w:rsidR="004743C9" w:rsidRPr="004468CE" w:rsidRDefault="00F81708" w:rsidP="004743C9">
      <w:pPr>
        <w:spacing w:line="480" w:lineRule="auto"/>
        <w:rPr>
          <w:rFonts w:ascii="Arial" w:eastAsia="Times New Roman" w:hAnsi="Arial" w:cs="Arial"/>
          <w:sz w:val="24"/>
          <w:szCs w:val="24"/>
        </w:rPr>
      </w:pPr>
      <w:r>
        <w:rPr>
          <w:rFonts w:ascii="Arial" w:eastAsia="Times New Roman" w:hAnsi="Arial" w:cs="Arial"/>
          <w:sz w:val="24"/>
          <w:szCs w:val="24"/>
        </w:rPr>
        <w:lastRenderedPageBreak/>
        <w:t xml:space="preserve">A strength </w:t>
      </w:r>
      <w:r w:rsidR="007C0EC5">
        <w:rPr>
          <w:rFonts w:ascii="Arial" w:eastAsia="Times New Roman" w:hAnsi="Arial" w:cs="Arial"/>
          <w:sz w:val="24"/>
          <w:szCs w:val="24"/>
        </w:rPr>
        <w:t xml:space="preserve">of this study is </w:t>
      </w:r>
      <w:r w:rsidR="002026C5">
        <w:rPr>
          <w:rFonts w:ascii="Arial" w:eastAsia="Times New Roman" w:hAnsi="Arial" w:cs="Arial"/>
          <w:sz w:val="24"/>
          <w:szCs w:val="24"/>
        </w:rPr>
        <w:t>unlike previous research, it took place at the tail end of the pandemic</w:t>
      </w:r>
      <w:r w:rsidR="0080034C">
        <w:rPr>
          <w:rFonts w:ascii="Arial" w:eastAsia="Times New Roman" w:hAnsi="Arial" w:cs="Arial"/>
          <w:sz w:val="24"/>
          <w:szCs w:val="24"/>
        </w:rPr>
        <w:t xml:space="preserve">, meaning </w:t>
      </w:r>
      <w:r w:rsidR="00C54E72">
        <w:rPr>
          <w:rFonts w:ascii="Arial" w:eastAsia="Times New Roman" w:hAnsi="Arial" w:cs="Arial"/>
          <w:sz w:val="24"/>
          <w:szCs w:val="24"/>
        </w:rPr>
        <w:t xml:space="preserve">that the conclusion is not influenced by the stress of the pandemic or the forced transition </w:t>
      </w:r>
      <w:r w:rsidR="00272449">
        <w:rPr>
          <w:rFonts w:ascii="Arial" w:eastAsia="Times New Roman" w:hAnsi="Arial" w:cs="Arial"/>
          <w:sz w:val="24"/>
          <w:szCs w:val="24"/>
        </w:rPr>
        <w:t>to be in a remote environment</w:t>
      </w:r>
      <w:r w:rsidR="007A1B60">
        <w:rPr>
          <w:rFonts w:ascii="Arial" w:eastAsia="Times New Roman" w:hAnsi="Arial" w:cs="Arial"/>
          <w:sz w:val="24"/>
          <w:szCs w:val="24"/>
        </w:rPr>
        <w:t xml:space="preserve">. </w:t>
      </w:r>
      <w:r w:rsidR="00A6272B">
        <w:rPr>
          <w:rFonts w:ascii="Arial" w:eastAsia="Times New Roman" w:hAnsi="Arial" w:cs="Arial"/>
          <w:sz w:val="24"/>
          <w:szCs w:val="24"/>
        </w:rPr>
        <w:t>A limit</w:t>
      </w:r>
      <w:r w:rsidR="00063AA9">
        <w:rPr>
          <w:rFonts w:ascii="Arial" w:eastAsia="Times New Roman" w:hAnsi="Arial" w:cs="Arial"/>
          <w:sz w:val="24"/>
          <w:szCs w:val="24"/>
        </w:rPr>
        <w:t>ation, however, is that most therapists</w:t>
      </w:r>
      <w:r w:rsidR="00300AF9">
        <w:rPr>
          <w:rFonts w:ascii="Arial" w:eastAsia="Times New Roman" w:hAnsi="Arial" w:cs="Arial"/>
          <w:sz w:val="24"/>
          <w:szCs w:val="24"/>
        </w:rPr>
        <w:t xml:space="preserve"> in this study</w:t>
      </w:r>
      <w:r w:rsidR="00063AA9">
        <w:rPr>
          <w:rFonts w:ascii="Arial" w:eastAsia="Times New Roman" w:hAnsi="Arial" w:cs="Arial"/>
          <w:sz w:val="24"/>
          <w:szCs w:val="24"/>
        </w:rPr>
        <w:t xml:space="preserve"> are white, female and from North America</w:t>
      </w:r>
      <w:r w:rsidR="00300AF9">
        <w:rPr>
          <w:rFonts w:ascii="Arial" w:eastAsia="Times New Roman" w:hAnsi="Arial" w:cs="Arial"/>
          <w:sz w:val="24"/>
          <w:szCs w:val="24"/>
        </w:rPr>
        <w:t xml:space="preserve"> so the sample of therapists is not diverse. </w:t>
      </w:r>
    </w:p>
    <w:p w14:paraId="5009135F" w14:textId="77777777" w:rsidR="004743C9" w:rsidRDefault="004743C9" w:rsidP="00596772">
      <w:pPr>
        <w:spacing w:line="480" w:lineRule="auto"/>
        <w:rPr>
          <w:rFonts w:ascii="Arial" w:eastAsia="Times New Roman" w:hAnsi="Arial" w:cs="Arial"/>
          <w:kern w:val="0"/>
          <w:sz w:val="24"/>
          <w:szCs w:val="24"/>
          <w14:ligatures w14:val="none"/>
        </w:rPr>
      </w:pPr>
    </w:p>
    <w:p w14:paraId="1BFBF85D" w14:textId="2BB2E866" w:rsidR="00655ADF" w:rsidRDefault="0088158A" w:rsidP="00596772">
      <w:pPr>
        <w:spacing w:line="480" w:lineRule="auto"/>
        <w:rPr>
          <w:rFonts w:ascii="Arial" w:eastAsia="Times New Roman" w:hAnsi="Arial" w:cs="Arial"/>
          <w:sz w:val="24"/>
          <w:szCs w:val="24"/>
        </w:rPr>
      </w:pPr>
      <w:r>
        <w:rPr>
          <w:rFonts w:ascii="Arial" w:eastAsia="Times New Roman" w:hAnsi="Arial" w:cs="Arial"/>
          <w:sz w:val="24"/>
          <w:szCs w:val="24"/>
        </w:rPr>
        <w:t xml:space="preserve">To challenge </w:t>
      </w:r>
      <w:r w:rsidR="00A14C93">
        <w:rPr>
          <w:rFonts w:ascii="Arial" w:eastAsia="Times New Roman" w:hAnsi="Arial" w:cs="Arial"/>
          <w:sz w:val="24"/>
          <w:szCs w:val="24"/>
        </w:rPr>
        <w:t>this point of view</w:t>
      </w:r>
      <w:r w:rsidR="00661D65">
        <w:rPr>
          <w:rFonts w:ascii="Arial" w:eastAsia="Times New Roman" w:hAnsi="Arial" w:cs="Arial"/>
          <w:sz w:val="24"/>
          <w:szCs w:val="24"/>
        </w:rPr>
        <w:t xml:space="preserve"> of the therapeutic relationship being comparable in both environments</w:t>
      </w:r>
      <w:r w:rsidR="00A14C93">
        <w:rPr>
          <w:rFonts w:ascii="Arial" w:eastAsia="Times New Roman" w:hAnsi="Arial" w:cs="Arial"/>
          <w:sz w:val="24"/>
          <w:szCs w:val="24"/>
        </w:rPr>
        <w:t xml:space="preserve">, </w:t>
      </w:r>
      <w:r w:rsidR="00D7738B">
        <w:rPr>
          <w:rFonts w:ascii="Arial" w:eastAsia="Times New Roman" w:hAnsi="Arial" w:cs="Arial"/>
          <w:sz w:val="24"/>
          <w:szCs w:val="24"/>
        </w:rPr>
        <w:t xml:space="preserve">consideration will be given to </w:t>
      </w:r>
      <w:r w:rsidR="00F51617">
        <w:rPr>
          <w:rFonts w:ascii="Arial" w:eastAsia="Times New Roman" w:hAnsi="Arial" w:cs="Arial"/>
          <w:sz w:val="24"/>
          <w:szCs w:val="24"/>
        </w:rPr>
        <w:t xml:space="preserve">the </w:t>
      </w:r>
      <w:r w:rsidR="00866F56">
        <w:rPr>
          <w:rFonts w:ascii="Arial" w:eastAsia="Times New Roman" w:hAnsi="Arial" w:cs="Arial"/>
          <w:sz w:val="24"/>
          <w:szCs w:val="24"/>
        </w:rPr>
        <w:t xml:space="preserve">client’s perception of </w:t>
      </w:r>
      <w:r w:rsidR="00F51617">
        <w:rPr>
          <w:rFonts w:ascii="Arial" w:eastAsia="Times New Roman" w:hAnsi="Arial" w:cs="Arial"/>
          <w:sz w:val="24"/>
          <w:szCs w:val="24"/>
        </w:rPr>
        <w:t xml:space="preserve">what </w:t>
      </w:r>
      <w:r w:rsidR="00866F56">
        <w:rPr>
          <w:rFonts w:ascii="Arial" w:eastAsia="Times New Roman" w:hAnsi="Arial" w:cs="Arial"/>
          <w:sz w:val="24"/>
          <w:szCs w:val="24"/>
        </w:rPr>
        <w:t>the therapeutic relationship</w:t>
      </w:r>
      <w:r w:rsidR="00F51617">
        <w:rPr>
          <w:rFonts w:ascii="Arial" w:eastAsia="Times New Roman" w:hAnsi="Arial" w:cs="Arial"/>
          <w:sz w:val="24"/>
          <w:szCs w:val="24"/>
        </w:rPr>
        <w:t xml:space="preserve"> entails. A review into thirteen </w:t>
      </w:r>
      <w:r w:rsidR="00732B7C">
        <w:rPr>
          <w:rFonts w:ascii="Arial" w:eastAsia="Times New Roman" w:hAnsi="Arial" w:cs="Arial"/>
          <w:sz w:val="24"/>
          <w:szCs w:val="24"/>
        </w:rPr>
        <w:t xml:space="preserve">research </w:t>
      </w:r>
      <w:r w:rsidR="00F51617">
        <w:rPr>
          <w:rFonts w:ascii="Arial" w:eastAsia="Times New Roman" w:hAnsi="Arial" w:cs="Arial"/>
          <w:sz w:val="24"/>
          <w:szCs w:val="24"/>
        </w:rPr>
        <w:t xml:space="preserve">studies </w:t>
      </w:r>
      <w:r w:rsidR="00DB2B7D">
        <w:rPr>
          <w:rFonts w:ascii="Arial" w:eastAsia="Times New Roman" w:hAnsi="Arial" w:cs="Arial"/>
          <w:sz w:val="24"/>
          <w:szCs w:val="24"/>
        </w:rPr>
        <w:t xml:space="preserve">on </w:t>
      </w:r>
      <w:r w:rsidR="001C0D44">
        <w:rPr>
          <w:rFonts w:ascii="Arial" w:eastAsia="Times New Roman" w:hAnsi="Arial" w:cs="Arial"/>
          <w:sz w:val="24"/>
          <w:szCs w:val="24"/>
        </w:rPr>
        <w:t xml:space="preserve">this topic </w:t>
      </w:r>
      <w:r w:rsidR="00AF1E7D">
        <w:rPr>
          <w:rFonts w:ascii="Arial" w:eastAsia="Times New Roman" w:hAnsi="Arial" w:cs="Arial"/>
          <w:sz w:val="24"/>
          <w:szCs w:val="24"/>
        </w:rPr>
        <w:t>found the emergence of four themes</w:t>
      </w:r>
      <w:r w:rsidR="00B07D92">
        <w:rPr>
          <w:rFonts w:ascii="Arial" w:eastAsia="Times New Roman" w:hAnsi="Arial" w:cs="Arial"/>
          <w:sz w:val="24"/>
          <w:szCs w:val="24"/>
        </w:rPr>
        <w:t xml:space="preserve">, with each core condition appearing in three of these </w:t>
      </w:r>
      <w:r w:rsidR="005E3341">
        <w:rPr>
          <w:rFonts w:ascii="Arial" w:eastAsia="Times New Roman" w:hAnsi="Arial" w:cs="Arial"/>
          <w:sz w:val="24"/>
          <w:szCs w:val="24"/>
        </w:rPr>
        <w:t>(</w:t>
      </w:r>
      <w:r w:rsidR="004A5CB9">
        <w:rPr>
          <w:rFonts w:ascii="Arial" w:eastAsia="Times New Roman" w:hAnsi="Arial" w:cs="Arial"/>
          <w:sz w:val="24"/>
          <w:szCs w:val="24"/>
        </w:rPr>
        <w:t>Noyce and Simpson, 2018).</w:t>
      </w:r>
      <w:r w:rsidR="001C0D44">
        <w:rPr>
          <w:rFonts w:ascii="Arial" w:eastAsia="Times New Roman" w:hAnsi="Arial" w:cs="Arial"/>
          <w:sz w:val="24"/>
          <w:szCs w:val="24"/>
        </w:rPr>
        <w:t xml:space="preserve"> </w:t>
      </w:r>
      <w:r w:rsidR="00BD072F">
        <w:rPr>
          <w:rFonts w:ascii="Arial" w:eastAsia="Times New Roman" w:hAnsi="Arial" w:cs="Arial"/>
          <w:sz w:val="24"/>
          <w:szCs w:val="24"/>
        </w:rPr>
        <w:t xml:space="preserve">With empathy, congruence and unconditional positive regard </w:t>
      </w:r>
      <w:r w:rsidR="00E805BE">
        <w:rPr>
          <w:rFonts w:ascii="Arial" w:eastAsia="Times New Roman" w:hAnsi="Arial" w:cs="Arial"/>
          <w:sz w:val="24"/>
          <w:szCs w:val="24"/>
        </w:rPr>
        <w:t>contributing to the majority of the therapeutic relationship from the client perspective</w:t>
      </w:r>
      <w:r w:rsidR="00635155">
        <w:rPr>
          <w:rFonts w:ascii="Arial" w:eastAsia="Times New Roman" w:hAnsi="Arial" w:cs="Arial"/>
          <w:sz w:val="24"/>
          <w:szCs w:val="24"/>
        </w:rPr>
        <w:t>, are these a</w:t>
      </w:r>
      <w:r w:rsidR="0064392A">
        <w:rPr>
          <w:rFonts w:ascii="Arial" w:eastAsia="Times New Roman" w:hAnsi="Arial" w:cs="Arial"/>
          <w:sz w:val="24"/>
          <w:szCs w:val="24"/>
        </w:rPr>
        <w:t xml:space="preserve">pparent to the same degree remotely? </w:t>
      </w:r>
    </w:p>
    <w:p w14:paraId="72C93E22" w14:textId="77777777" w:rsidR="00655ADF" w:rsidRDefault="00655ADF" w:rsidP="00596772">
      <w:pPr>
        <w:spacing w:line="480" w:lineRule="auto"/>
        <w:rPr>
          <w:rFonts w:ascii="Arial" w:eastAsia="Times New Roman" w:hAnsi="Arial" w:cs="Arial"/>
          <w:sz w:val="24"/>
          <w:szCs w:val="24"/>
        </w:rPr>
      </w:pPr>
    </w:p>
    <w:p w14:paraId="69D0EB81" w14:textId="2D61938A" w:rsidR="007012AC" w:rsidRDefault="000C0485" w:rsidP="00596772">
      <w:pPr>
        <w:spacing w:line="480" w:lineRule="auto"/>
        <w:rPr>
          <w:rFonts w:ascii="Arial" w:eastAsia="Times New Roman" w:hAnsi="Arial" w:cs="Arial"/>
          <w:sz w:val="24"/>
          <w:szCs w:val="24"/>
        </w:rPr>
      </w:pPr>
      <w:r>
        <w:rPr>
          <w:rFonts w:ascii="Arial" w:eastAsia="Times New Roman" w:hAnsi="Arial" w:cs="Arial"/>
          <w:sz w:val="24"/>
          <w:szCs w:val="24"/>
        </w:rPr>
        <w:t xml:space="preserve">A study </w:t>
      </w:r>
      <w:r w:rsidR="00151FA8">
        <w:rPr>
          <w:rFonts w:ascii="Arial" w:eastAsia="Times New Roman" w:hAnsi="Arial" w:cs="Arial"/>
          <w:sz w:val="24"/>
          <w:szCs w:val="24"/>
        </w:rPr>
        <w:t xml:space="preserve">exploring </w:t>
      </w:r>
      <w:r w:rsidR="00BC5270">
        <w:rPr>
          <w:rFonts w:ascii="Arial" w:eastAsia="Times New Roman" w:hAnsi="Arial" w:cs="Arial"/>
          <w:sz w:val="24"/>
          <w:szCs w:val="24"/>
        </w:rPr>
        <w:t xml:space="preserve">five </w:t>
      </w:r>
      <w:r w:rsidR="00151FA8">
        <w:rPr>
          <w:rFonts w:ascii="Arial" w:eastAsia="Times New Roman" w:hAnsi="Arial" w:cs="Arial"/>
          <w:sz w:val="24"/>
          <w:szCs w:val="24"/>
        </w:rPr>
        <w:t xml:space="preserve">psychodynamic therapists’ experiences </w:t>
      </w:r>
      <w:r w:rsidR="00613E71">
        <w:rPr>
          <w:rFonts w:ascii="Arial" w:eastAsia="Times New Roman" w:hAnsi="Arial" w:cs="Arial"/>
          <w:sz w:val="24"/>
          <w:szCs w:val="24"/>
        </w:rPr>
        <w:t xml:space="preserve">of forced transition to remote psychotherapy from in-person </w:t>
      </w:r>
      <w:r w:rsidR="00E4109C">
        <w:rPr>
          <w:rFonts w:ascii="Arial" w:eastAsia="Times New Roman" w:hAnsi="Arial" w:cs="Arial"/>
          <w:sz w:val="24"/>
          <w:szCs w:val="24"/>
        </w:rPr>
        <w:t xml:space="preserve">over the year following the start of </w:t>
      </w:r>
      <w:r w:rsidR="00485F91">
        <w:rPr>
          <w:rFonts w:ascii="Arial" w:eastAsia="Times New Roman" w:hAnsi="Arial" w:cs="Arial"/>
          <w:sz w:val="24"/>
          <w:szCs w:val="24"/>
        </w:rPr>
        <w:t xml:space="preserve">the pandemic </w:t>
      </w:r>
      <w:r w:rsidR="00A51B26">
        <w:rPr>
          <w:rFonts w:ascii="Arial" w:eastAsia="Times New Roman" w:hAnsi="Arial" w:cs="Arial"/>
          <w:sz w:val="24"/>
          <w:szCs w:val="24"/>
        </w:rPr>
        <w:t xml:space="preserve">suggests that the </w:t>
      </w:r>
      <w:r w:rsidR="00957184">
        <w:rPr>
          <w:rFonts w:ascii="Arial" w:eastAsia="Times New Roman" w:hAnsi="Arial" w:cs="Arial"/>
          <w:sz w:val="24"/>
          <w:szCs w:val="24"/>
        </w:rPr>
        <w:t xml:space="preserve">loss of the therapy room </w:t>
      </w:r>
      <w:r w:rsidR="00E521DE">
        <w:rPr>
          <w:rFonts w:ascii="Arial" w:eastAsia="Times New Roman" w:hAnsi="Arial" w:cs="Arial"/>
          <w:sz w:val="24"/>
          <w:szCs w:val="24"/>
        </w:rPr>
        <w:t xml:space="preserve">and the access that the physical space gives to the non-verbal </w:t>
      </w:r>
      <w:r w:rsidR="00E63043">
        <w:rPr>
          <w:rFonts w:ascii="Arial" w:eastAsia="Times New Roman" w:hAnsi="Arial" w:cs="Arial"/>
          <w:sz w:val="24"/>
          <w:szCs w:val="24"/>
        </w:rPr>
        <w:t>nuances</w:t>
      </w:r>
      <w:r w:rsidR="00E63143">
        <w:rPr>
          <w:rFonts w:ascii="Arial" w:eastAsia="Times New Roman" w:hAnsi="Arial" w:cs="Arial"/>
          <w:sz w:val="24"/>
          <w:szCs w:val="24"/>
        </w:rPr>
        <w:t xml:space="preserve"> reduces </w:t>
      </w:r>
      <w:r w:rsidR="00876388">
        <w:rPr>
          <w:rFonts w:ascii="Arial" w:eastAsia="Times New Roman" w:hAnsi="Arial" w:cs="Arial"/>
          <w:sz w:val="24"/>
          <w:szCs w:val="24"/>
        </w:rPr>
        <w:t xml:space="preserve">a therapist’s ability to empathise with what the client speaks about, therefore weaking the therapeutic relationship </w:t>
      </w:r>
      <w:r w:rsidR="00206B1D">
        <w:rPr>
          <w:rFonts w:ascii="Arial" w:eastAsia="Times New Roman" w:hAnsi="Arial" w:cs="Arial"/>
          <w:sz w:val="24"/>
          <w:szCs w:val="24"/>
        </w:rPr>
        <w:t>(Ahlstrom</w:t>
      </w:r>
      <w:r w:rsidR="00A10073">
        <w:rPr>
          <w:rFonts w:ascii="Arial" w:eastAsia="Times New Roman" w:hAnsi="Arial" w:cs="Arial"/>
          <w:sz w:val="24"/>
          <w:szCs w:val="24"/>
        </w:rPr>
        <w:t xml:space="preserve"> </w:t>
      </w:r>
      <w:r w:rsidR="00A10073">
        <w:rPr>
          <w:rFonts w:ascii="Arial" w:eastAsia="Times New Roman" w:hAnsi="Arial" w:cs="Arial"/>
          <w:i/>
          <w:iCs/>
          <w:sz w:val="24"/>
          <w:szCs w:val="24"/>
        </w:rPr>
        <w:t>et al.</w:t>
      </w:r>
      <w:r w:rsidR="00A10073">
        <w:rPr>
          <w:rFonts w:ascii="Arial" w:eastAsia="Times New Roman" w:hAnsi="Arial" w:cs="Arial"/>
          <w:sz w:val="24"/>
          <w:szCs w:val="24"/>
        </w:rPr>
        <w:t xml:space="preserve">, 2022). </w:t>
      </w:r>
      <w:r w:rsidR="005306CD">
        <w:rPr>
          <w:rFonts w:ascii="Arial" w:eastAsia="Times New Roman" w:hAnsi="Arial" w:cs="Arial"/>
          <w:sz w:val="24"/>
          <w:szCs w:val="24"/>
        </w:rPr>
        <w:t xml:space="preserve">The limitations of this study, however, </w:t>
      </w:r>
      <w:r w:rsidR="00DB6567">
        <w:rPr>
          <w:rFonts w:ascii="Arial" w:eastAsia="Times New Roman" w:hAnsi="Arial" w:cs="Arial"/>
          <w:sz w:val="24"/>
          <w:szCs w:val="24"/>
        </w:rPr>
        <w:t>are</w:t>
      </w:r>
      <w:r w:rsidR="00BC1DA1">
        <w:rPr>
          <w:rFonts w:ascii="Arial" w:eastAsia="Times New Roman" w:hAnsi="Arial" w:cs="Arial"/>
          <w:sz w:val="24"/>
          <w:szCs w:val="24"/>
        </w:rPr>
        <w:t>:</w:t>
      </w:r>
      <w:r w:rsidR="00DB6567">
        <w:rPr>
          <w:rFonts w:ascii="Arial" w:eastAsia="Times New Roman" w:hAnsi="Arial" w:cs="Arial"/>
          <w:sz w:val="24"/>
          <w:szCs w:val="24"/>
        </w:rPr>
        <w:t xml:space="preserve"> the low number of participants providing the data</w:t>
      </w:r>
      <w:r w:rsidR="00A4490F">
        <w:rPr>
          <w:rFonts w:ascii="Arial" w:eastAsia="Times New Roman" w:hAnsi="Arial" w:cs="Arial"/>
          <w:sz w:val="24"/>
          <w:szCs w:val="24"/>
        </w:rPr>
        <w:t xml:space="preserve">, all </w:t>
      </w:r>
      <w:r w:rsidR="00692B46">
        <w:rPr>
          <w:rFonts w:ascii="Arial" w:eastAsia="Times New Roman" w:hAnsi="Arial" w:cs="Arial"/>
          <w:sz w:val="24"/>
          <w:szCs w:val="24"/>
        </w:rPr>
        <w:t>participants</w:t>
      </w:r>
      <w:r w:rsidR="00BC1DA1">
        <w:rPr>
          <w:rFonts w:ascii="Arial" w:eastAsia="Times New Roman" w:hAnsi="Arial" w:cs="Arial"/>
          <w:sz w:val="24"/>
          <w:szCs w:val="24"/>
        </w:rPr>
        <w:t xml:space="preserve"> were recruited from Facebook groups </w:t>
      </w:r>
      <w:r w:rsidR="00A41B8B">
        <w:rPr>
          <w:rFonts w:ascii="Arial" w:eastAsia="Times New Roman" w:hAnsi="Arial" w:cs="Arial"/>
          <w:sz w:val="24"/>
          <w:szCs w:val="24"/>
        </w:rPr>
        <w:t xml:space="preserve">and the results cannot be generalised to therapists </w:t>
      </w:r>
      <w:r w:rsidR="00AD79DB">
        <w:rPr>
          <w:rFonts w:ascii="Arial" w:eastAsia="Times New Roman" w:hAnsi="Arial" w:cs="Arial"/>
          <w:sz w:val="24"/>
          <w:szCs w:val="24"/>
        </w:rPr>
        <w:t xml:space="preserve">who practice different modalities to the psychodynamic approach. </w:t>
      </w:r>
    </w:p>
    <w:p w14:paraId="18FCF9E4" w14:textId="77777777" w:rsidR="005612BE" w:rsidRDefault="005612BE" w:rsidP="00596772">
      <w:pPr>
        <w:spacing w:line="480" w:lineRule="auto"/>
        <w:rPr>
          <w:rFonts w:ascii="Arial" w:eastAsia="Times New Roman" w:hAnsi="Arial" w:cs="Arial"/>
          <w:sz w:val="24"/>
          <w:szCs w:val="24"/>
        </w:rPr>
      </w:pPr>
    </w:p>
    <w:p w14:paraId="665AD316" w14:textId="77777777" w:rsidR="005612BE" w:rsidRDefault="005612BE" w:rsidP="00596772">
      <w:pPr>
        <w:spacing w:line="480" w:lineRule="auto"/>
        <w:rPr>
          <w:rFonts w:ascii="Arial" w:eastAsia="Times New Roman" w:hAnsi="Arial" w:cs="Arial"/>
          <w:sz w:val="24"/>
          <w:szCs w:val="24"/>
        </w:rPr>
      </w:pPr>
    </w:p>
    <w:p w14:paraId="1D2F6462" w14:textId="5D7589C1" w:rsidR="00170C62" w:rsidRPr="000F2F15" w:rsidRDefault="00170C62" w:rsidP="00596772">
      <w:pPr>
        <w:spacing w:line="480" w:lineRule="auto"/>
        <w:rPr>
          <w:rFonts w:ascii="Arial" w:eastAsia="Times New Roman" w:hAnsi="Arial" w:cs="Arial"/>
          <w:sz w:val="24"/>
          <w:szCs w:val="24"/>
        </w:rPr>
      </w:pPr>
      <w:r>
        <w:rPr>
          <w:rFonts w:ascii="Arial" w:eastAsia="Times New Roman" w:hAnsi="Arial" w:cs="Arial"/>
          <w:sz w:val="24"/>
          <w:szCs w:val="24"/>
        </w:rPr>
        <w:t xml:space="preserve">If the therapist’s ability to empathise with what the client speaks about is reduced in the remote environment, </w:t>
      </w:r>
      <w:r w:rsidR="000F2F15" w:rsidRPr="000F2F15">
        <w:rPr>
          <w:rFonts w:ascii="Arial" w:eastAsia="Times New Roman" w:hAnsi="Arial" w:cs="Arial"/>
          <w:sz w:val="24"/>
          <w:szCs w:val="24"/>
        </w:rPr>
        <w:t>it could be argued that the remote setting also impacts the ability to achieve relational dept</w:t>
      </w:r>
      <w:r w:rsidR="000F2F15">
        <w:rPr>
          <w:rFonts w:ascii="Arial" w:eastAsia="Times New Roman" w:hAnsi="Arial" w:cs="Arial"/>
          <w:sz w:val="24"/>
          <w:szCs w:val="24"/>
        </w:rPr>
        <w:t>h because this concept</w:t>
      </w:r>
      <w:r w:rsidR="000F2F15" w:rsidRPr="000F2F15">
        <w:rPr>
          <w:rFonts w:ascii="Arial" w:eastAsia="Times New Roman" w:hAnsi="Arial" w:cs="Arial"/>
          <w:sz w:val="24"/>
          <w:szCs w:val="24"/>
        </w:rPr>
        <w:t xml:space="preserve"> i</w:t>
      </w:r>
      <w:r w:rsidR="001A5CF6">
        <w:rPr>
          <w:rFonts w:ascii="Arial" w:eastAsia="Times New Roman" w:hAnsi="Arial" w:cs="Arial"/>
          <w:sz w:val="24"/>
          <w:szCs w:val="24"/>
        </w:rPr>
        <w:t>nvolves</w:t>
      </w:r>
      <w:r w:rsidR="000F2F15" w:rsidRPr="000F2F15">
        <w:rPr>
          <w:rFonts w:ascii="Arial" w:eastAsia="Times New Roman" w:hAnsi="Arial" w:cs="Arial"/>
          <w:sz w:val="24"/>
          <w:szCs w:val="24"/>
        </w:rPr>
        <w:t xml:space="preserve"> empathy</w:t>
      </w:r>
      <w:r w:rsidR="001A5CF6">
        <w:rPr>
          <w:rFonts w:ascii="Arial" w:eastAsia="Times New Roman" w:hAnsi="Arial" w:cs="Arial"/>
          <w:sz w:val="24"/>
          <w:szCs w:val="24"/>
        </w:rPr>
        <w:t xml:space="preserve"> (along with </w:t>
      </w:r>
      <w:r w:rsidR="000F2F15" w:rsidRPr="000F2F15">
        <w:rPr>
          <w:rFonts w:ascii="Arial" w:eastAsia="Times New Roman" w:hAnsi="Arial" w:cs="Arial"/>
          <w:sz w:val="24"/>
          <w:szCs w:val="24"/>
        </w:rPr>
        <w:t xml:space="preserve">congruence and </w:t>
      </w:r>
      <w:r w:rsidR="001A5CF6">
        <w:rPr>
          <w:rFonts w:ascii="Arial" w:eastAsia="Times New Roman" w:hAnsi="Arial" w:cs="Arial"/>
          <w:sz w:val="24"/>
          <w:szCs w:val="24"/>
        </w:rPr>
        <w:t>unconditional regard) being</w:t>
      </w:r>
      <w:r w:rsidR="000F2F15" w:rsidRPr="000F2F15">
        <w:rPr>
          <w:rFonts w:ascii="Arial" w:eastAsia="Times New Roman" w:hAnsi="Arial" w:cs="Arial"/>
          <w:sz w:val="24"/>
          <w:szCs w:val="24"/>
        </w:rPr>
        <w:t xml:space="preserve"> experienced by the therapist in high and consistent levels</w:t>
      </w:r>
      <w:r w:rsidR="001A5CF6">
        <w:rPr>
          <w:rFonts w:ascii="Arial" w:eastAsia="Times New Roman" w:hAnsi="Arial" w:cs="Arial"/>
          <w:sz w:val="24"/>
          <w:szCs w:val="24"/>
        </w:rPr>
        <w:t>,</w:t>
      </w:r>
      <w:r w:rsidR="000F2F15" w:rsidRPr="000F2F15">
        <w:rPr>
          <w:rFonts w:ascii="Arial" w:eastAsia="Times New Roman" w:hAnsi="Arial" w:cs="Arial"/>
          <w:sz w:val="24"/>
          <w:szCs w:val="24"/>
        </w:rPr>
        <w:t xml:space="preserve"> </w:t>
      </w:r>
      <w:r w:rsidR="000F2F15" w:rsidRPr="00971138">
        <w:rPr>
          <w:rFonts w:ascii="Arial" w:eastAsia="Times New Roman" w:hAnsi="Arial" w:cs="Arial"/>
          <w:sz w:val="24"/>
          <w:szCs w:val="24"/>
        </w:rPr>
        <w:t>and the client acknowledges the</w:t>
      </w:r>
      <w:r w:rsidR="001A5CF6" w:rsidRPr="00971138">
        <w:rPr>
          <w:rFonts w:ascii="Arial" w:eastAsia="Times New Roman" w:hAnsi="Arial" w:cs="Arial"/>
          <w:sz w:val="24"/>
          <w:szCs w:val="24"/>
        </w:rPr>
        <w:t>se</w:t>
      </w:r>
      <w:r w:rsidR="000F2F15" w:rsidRPr="00971138">
        <w:rPr>
          <w:rFonts w:ascii="Arial" w:eastAsia="Times New Roman" w:hAnsi="Arial" w:cs="Arial"/>
          <w:sz w:val="24"/>
          <w:szCs w:val="24"/>
        </w:rPr>
        <w:t xml:space="preserve"> conditions</w:t>
      </w:r>
      <w:r w:rsidR="001A5CF6" w:rsidRPr="00971138">
        <w:rPr>
          <w:rFonts w:ascii="Arial" w:eastAsia="Times New Roman" w:hAnsi="Arial" w:cs="Arial"/>
          <w:sz w:val="24"/>
          <w:szCs w:val="24"/>
        </w:rPr>
        <w:t xml:space="preserve"> congruently </w:t>
      </w:r>
      <w:r w:rsidR="000F2F15" w:rsidRPr="00971138">
        <w:rPr>
          <w:rFonts w:ascii="Arial" w:eastAsia="Times New Roman" w:hAnsi="Arial" w:cs="Arial"/>
          <w:sz w:val="24"/>
          <w:szCs w:val="24"/>
        </w:rPr>
        <w:t>(Mearns and Cooper, 2017)</w:t>
      </w:r>
      <w:r w:rsidR="00971138">
        <w:rPr>
          <w:rFonts w:ascii="Arial" w:eastAsia="Times New Roman" w:hAnsi="Arial" w:cs="Arial"/>
          <w:sz w:val="24"/>
          <w:szCs w:val="24"/>
        </w:rPr>
        <w:t>.</w:t>
      </w:r>
      <w:r w:rsidR="00CF7F8C">
        <w:rPr>
          <w:rFonts w:ascii="Arial" w:eastAsia="Times New Roman" w:hAnsi="Arial" w:cs="Arial"/>
          <w:sz w:val="24"/>
          <w:szCs w:val="24"/>
        </w:rPr>
        <w:t xml:space="preserve"> The importance of relational depth </w:t>
      </w:r>
      <w:r w:rsidR="001B7EC9">
        <w:rPr>
          <w:rFonts w:ascii="Arial" w:eastAsia="Times New Roman" w:hAnsi="Arial" w:cs="Arial"/>
          <w:sz w:val="24"/>
          <w:szCs w:val="24"/>
        </w:rPr>
        <w:t>is</w:t>
      </w:r>
      <w:r w:rsidR="001B7EC9">
        <w:rPr>
          <w:rFonts w:ascii="Arial" w:eastAsia="Times New Roman" w:hAnsi="Arial" w:cs="Arial"/>
          <w:color w:val="000000" w:themeColor="text1"/>
          <w:sz w:val="24"/>
          <w:szCs w:val="24"/>
        </w:rPr>
        <w:t xml:space="preserve"> that i</w:t>
      </w:r>
      <w:r w:rsidR="00971138">
        <w:rPr>
          <w:rFonts w:ascii="Arial" w:eastAsia="Times New Roman" w:hAnsi="Arial" w:cs="Arial"/>
          <w:color w:val="000000" w:themeColor="text1"/>
          <w:sz w:val="24"/>
          <w:szCs w:val="24"/>
        </w:rPr>
        <w:t>t can be argued that t</w:t>
      </w:r>
      <w:r w:rsidR="00971138" w:rsidRPr="00971138">
        <w:rPr>
          <w:rFonts w:ascii="Arial" w:eastAsia="Times New Roman" w:hAnsi="Arial" w:cs="Arial"/>
          <w:color w:val="000000" w:themeColor="text1"/>
          <w:sz w:val="24"/>
          <w:szCs w:val="24"/>
        </w:rPr>
        <w:t>h</w:t>
      </w:r>
      <w:r w:rsidR="00971138">
        <w:rPr>
          <w:rFonts w:ascii="Arial" w:eastAsia="Times New Roman" w:hAnsi="Arial" w:cs="Arial"/>
          <w:color w:val="000000" w:themeColor="text1"/>
          <w:sz w:val="24"/>
          <w:szCs w:val="24"/>
        </w:rPr>
        <w:t xml:space="preserve">e success of counselling is linked closer </w:t>
      </w:r>
      <w:r w:rsidR="00971138" w:rsidRPr="00971138">
        <w:rPr>
          <w:rFonts w:ascii="Arial" w:eastAsia="Times New Roman" w:hAnsi="Arial" w:cs="Arial"/>
          <w:color w:val="000000" w:themeColor="text1"/>
          <w:sz w:val="24"/>
          <w:szCs w:val="24"/>
        </w:rPr>
        <w:t>to relational depth at one moment in therapy</w:t>
      </w:r>
      <w:r w:rsidR="00971138">
        <w:rPr>
          <w:rFonts w:ascii="Arial" w:eastAsia="Times New Roman" w:hAnsi="Arial" w:cs="Arial"/>
          <w:color w:val="000000" w:themeColor="text1"/>
          <w:sz w:val="24"/>
          <w:szCs w:val="24"/>
        </w:rPr>
        <w:t xml:space="preserve">, as opposed </w:t>
      </w:r>
      <w:r w:rsidR="00971138" w:rsidRPr="00971138">
        <w:rPr>
          <w:rFonts w:ascii="Arial" w:eastAsia="Times New Roman" w:hAnsi="Arial" w:cs="Arial"/>
          <w:color w:val="000000" w:themeColor="text1"/>
          <w:sz w:val="24"/>
          <w:szCs w:val="24"/>
        </w:rPr>
        <w:t>to the overall therapeutic relationship (Mearns and Cooper, 2017).</w:t>
      </w:r>
      <w:r w:rsidR="00BA3C98">
        <w:rPr>
          <w:rFonts w:ascii="Arial" w:eastAsia="Times New Roman" w:hAnsi="Arial" w:cs="Arial"/>
          <w:color w:val="000000" w:themeColor="text1"/>
          <w:sz w:val="24"/>
          <w:szCs w:val="24"/>
        </w:rPr>
        <w:t xml:space="preserve"> </w:t>
      </w:r>
    </w:p>
    <w:p w14:paraId="6E6C61D8" w14:textId="77777777" w:rsidR="000E3FE7" w:rsidRDefault="000E3FE7" w:rsidP="00596772">
      <w:pPr>
        <w:spacing w:line="480" w:lineRule="auto"/>
        <w:rPr>
          <w:rFonts w:ascii="Arial" w:eastAsia="Times New Roman" w:hAnsi="Arial" w:cs="Arial"/>
          <w:sz w:val="24"/>
          <w:szCs w:val="24"/>
        </w:rPr>
      </w:pPr>
    </w:p>
    <w:p w14:paraId="47FDF8B0" w14:textId="1374C90A" w:rsidR="000E3FE7" w:rsidRDefault="000E3FE7" w:rsidP="00596772">
      <w:pPr>
        <w:spacing w:line="480" w:lineRule="auto"/>
        <w:rPr>
          <w:rFonts w:ascii="Arial" w:eastAsia="Times New Roman" w:hAnsi="Arial" w:cs="Arial"/>
          <w:sz w:val="24"/>
          <w:szCs w:val="24"/>
        </w:rPr>
      </w:pPr>
      <w:r>
        <w:rPr>
          <w:rFonts w:ascii="Arial" w:eastAsia="Times New Roman" w:hAnsi="Arial" w:cs="Arial"/>
          <w:sz w:val="24"/>
          <w:szCs w:val="24"/>
        </w:rPr>
        <w:t xml:space="preserve">Moving along from the therapeutic relationship to explore the supervisory relationship and the impact moving between in-person to online has had on this relationship. </w:t>
      </w:r>
      <w:r w:rsidR="0015177C">
        <w:rPr>
          <w:rFonts w:ascii="Arial" w:eastAsia="Times New Roman" w:hAnsi="Arial" w:cs="Arial"/>
          <w:sz w:val="24"/>
          <w:szCs w:val="24"/>
        </w:rPr>
        <w:t>A qualitative study with the aim of gaining further understanding of online supervision from a therapist’s perspective</w:t>
      </w:r>
      <w:r w:rsidR="008F2C4B">
        <w:rPr>
          <w:rFonts w:ascii="Arial" w:eastAsia="Times New Roman" w:hAnsi="Arial" w:cs="Arial"/>
          <w:sz w:val="24"/>
          <w:szCs w:val="24"/>
        </w:rPr>
        <w:t xml:space="preserve"> asked the question, ‘What are the opinions and experiences of psychological counsellor about supervision?’ </w:t>
      </w:r>
      <w:r w:rsidR="0031600C">
        <w:rPr>
          <w:rFonts w:ascii="Arial" w:eastAsia="Times New Roman" w:hAnsi="Arial" w:cs="Arial"/>
          <w:sz w:val="24"/>
          <w:szCs w:val="24"/>
        </w:rPr>
        <w:t xml:space="preserve">The four themes emerging from this </w:t>
      </w:r>
      <w:r w:rsidR="00E614A9">
        <w:rPr>
          <w:rFonts w:ascii="Arial" w:eastAsia="Times New Roman" w:hAnsi="Arial" w:cs="Arial"/>
          <w:sz w:val="24"/>
          <w:szCs w:val="24"/>
        </w:rPr>
        <w:t xml:space="preserve">question </w:t>
      </w:r>
      <w:r w:rsidR="0033576A">
        <w:rPr>
          <w:rFonts w:ascii="Arial" w:eastAsia="Times New Roman" w:hAnsi="Arial" w:cs="Arial"/>
          <w:sz w:val="24"/>
          <w:szCs w:val="24"/>
        </w:rPr>
        <w:t xml:space="preserve">are: </w:t>
      </w:r>
      <w:r w:rsidR="00460B78">
        <w:rPr>
          <w:rFonts w:ascii="Arial" w:eastAsia="Times New Roman" w:hAnsi="Arial" w:cs="Arial"/>
          <w:sz w:val="24"/>
          <w:szCs w:val="24"/>
        </w:rPr>
        <w:t xml:space="preserve">the role of the supervisor </w:t>
      </w:r>
      <w:r w:rsidR="001E7453">
        <w:rPr>
          <w:rFonts w:ascii="Arial" w:eastAsia="Times New Roman" w:hAnsi="Arial" w:cs="Arial"/>
          <w:sz w:val="24"/>
          <w:szCs w:val="24"/>
        </w:rPr>
        <w:t xml:space="preserve">(which appears to be </w:t>
      </w:r>
      <w:r w:rsidR="00A26DE8">
        <w:rPr>
          <w:rFonts w:ascii="Arial" w:eastAsia="Times New Roman" w:hAnsi="Arial" w:cs="Arial"/>
          <w:sz w:val="24"/>
          <w:szCs w:val="24"/>
        </w:rPr>
        <w:t xml:space="preserve">a teacher role, having a positive effect), </w:t>
      </w:r>
      <w:r w:rsidR="002E0767">
        <w:rPr>
          <w:rFonts w:ascii="Arial" w:eastAsia="Times New Roman" w:hAnsi="Arial" w:cs="Arial"/>
          <w:sz w:val="24"/>
          <w:szCs w:val="24"/>
        </w:rPr>
        <w:t xml:space="preserve">the supervision process </w:t>
      </w:r>
      <w:r w:rsidR="00B64B4E">
        <w:rPr>
          <w:rFonts w:ascii="Arial" w:eastAsia="Times New Roman" w:hAnsi="Arial" w:cs="Arial"/>
          <w:sz w:val="24"/>
          <w:szCs w:val="24"/>
        </w:rPr>
        <w:t xml:space="preserve">(to include discussing ethical issues), </w:t>
      </w:r>
      <w:r w:rsidR="00AA0E6F">
        <w:rPr>
          <w:rFonts w:ascii="Arial" w:eastAsia="Times New Roman" w:hAnsi="Arial" w:cs="Arial"/>
          <w:sz w:val="24"/>
          <w:szCs w:val="24"/>
        </w:rPr>
        <w:t>feedba</w:t>
      </w:r>
      <w:r w:rsidR="00B63A48">
        <w:rPr>
          <w:rFonts w:ascii="Arial" w:eastAsia="Times New Roman" w:hAnsi="Arial" w:cs="Arial"/>
          <w:sz w:val="24"/>
          <w:szCs w:val="24"/>
        </w:rPr>
        <w:t xml:space="preserve">ck from the supervisor and the number of participants in the group. </w:t>
      </w:r>
      <w:bookmarkStart w:id="1" w:name="_Hlk196417093"/>
      <w:r w:rsidR="00C0044F">
        <w:rPr>
          <w:rFonts w:ascii="Arial" w:eastAsia="Times New Roman" w:hAnsi="Arial" w:cs="Arial"/>
          <w:sz w:val="24"/>
          <w:szCs w:val="24"/>
        </w:rPr>
        <w:t xml:space="preserve">These findings lead to the conclusion </w:t>
      </w:r>
      <w:r w:rsidR="005D6F8B">
        <w:rPr>
          <w:rFonts w:ascii="Arial" w:eastAsia="Times New Roman" w:hAnsi="Arial" w:cs="Arial"/>
          <w:sz w:val="24"/>
          <w:szCs w:val="24"/>
        </w:rPr>
        <w:t xml:space="preserve">that online supervision is </w:t>
      </w:r>
      <w:r w:rsidR="0055152A">
        <w:rPr>
          <w:rFonts w:ascii="Arial" w:eastAsia="Times New Roman" w:hAnsi="Arial" w:cs="Arial"/>
          <w:sz w:val="24"/>
          <w:szCs w:val="24"/>
        </w:rPr>
        <w:t xml:space="preserve">perceived as similar to face-to-face supervision </w:t>
      </w:r>
      <w:r w:rsidR="00642171">
        <w:rPr>
          <w:rFonts w:ascii="Arial" w:eastAsia="Times New Roman" w:hAnsi="Arial" w:cs="Arial"/>
          <w:sz w:val="24"/>
          <w:szCs w:val="24"/>
        </w:rPr>
        <w:t>(</w:t>
      </w:r>
      <w:proofErr w:type="spellStart"/>
      <w:r w:rsidR="00642171">
        <w:rPr>
          <w:rFonts w:ascii="Arial" w:eastAsia="Times New Roman" w:hAnsi="Arial" w:cs="Arial"/>
          <w:sz w:val="24"/>
          <w:szCs w:val="24"/>
        </w:rPr>
        <w:t>Aman</w:t>
      </w:r>
      <w:r w:rsidR="00CC2A71">
        <w:rPr>
          <w:rFonts w:ascii="Arial" w:eastAsia="Times New Roman" w:hAnsi="Arial" w:cs="Arial"/>
          <w:sz w:val="24"/>
          <w:szCs w:val="24"/>
        </w:rPr>
        <w:t>vermez</w:t>
      </w:r>
      <w:proofErr w:type="spellEnd"/>
      <w:r w:rsidR="00CC2A71">
        <w:rPr>
          <w:rFonts w:ascii="Arial" w:eastAsia="Times New Roman" w:hAnsi="Arial" w:cs="Arial"/>
          <w:sz w:val="24"/>
          <w:szCs w:val="24"/>
        </w:rPr>
        <w:t xml:space="preserve">, 2020). </w:t>
      </w:r>
      <w:r w:rsidR="0015177C">
        <w:rPr>
          <w:rFonts w:ascii="Arial" w:eastAsia="Times New Roman" w:hAnsi="Arial" w:cs="Arial"/>
          <w:sz w:val="24"/>
          <w:szCs w:val="24"/>
        </w:rPr>
        <w:t xml:space="preserve"> </w:t>
      </w:r>
    </w:p>
    <w:p w14:paraId="5F05558B" w14:textId="77777777" w:rsidR="00131B0B" w:rsidRDefault="00131B0B" w:rsidP="00596772">
      <w:pPr>
        <w:spacing w:line="480" w:lineRule="auto"/>
        <w:rPr>
          <w:rFonts w:ascii="Arial" w:eastAsia="Times New Roman" w:hAnsi="Arial" w:cs="Arial"/>
          <w:sz w:val="24"/>
          <w:szCs w:val="24"/>
        </w:rPr>
      </w:pPr>
    </w:p>
    <w:p w14:paraId="0242C677" w14:textId="77777777" w:rsidR="00955E6F" w:rsidRDefault="00955E6F" w:rsidP="00596772">
      <w:pPr>
        <w:spacing w:line="480" w:lineRule="auto"/>
        <w:rPr>
          <w:rFonts w:ascii="Arial" w:eastAsia="Times New Roman" w:hAnsi="Arial" w:cs="Arial"/>
          <w:sz w:val="24"/>
          <w:szCs w:val="24"/>
        </w:rPr>
      </w:pPr>
    </w:p>
    <w:p w14:paraId="48A0B6B8" w14:textId="77777777" w:rsidR="00955E6F" w:rsidRDefault="00955E6F" w:rsidP="00596772">
      <w:pPr>
        <w:spacing w:line="480" w:lineRule="auto"/>
        <w:rPr>
          <w:rFonts w:ascii="Arial" w:eastAsia="Times New Roman" w:hAnsi="Arial" w:cs="Arial"/>
          <w:sz w:val="24"/>
          <w:szCs w:val="24"/>
        </w:rPr>
      </w:pPr>
    </w:p>
    <w:p w14:paraId="6FEC876C" w14:textId="77777777" w:rsidR="00955E6F" w:rsidRDefault="00955E6F" w:rsidP="00596772">
      <w:pPr>
        <w:spacing w:line="480" w:lineRule="auto"/>
        <w:rPr>
          <w:rFonts w:ascii="Arial" w:eastAsia="Times New Roman" w:hAnsi="Arial" w:cs="Arial"/>
          <w:sz w:val="24"/>
          <w:szCs w:val="24"/>
        </w:rPr>
      </w:pPr>
    </w:p>
    <w:p w14:paraId="58245ECE" w14:textId="062B8BEB" w:rsidR="008F648D" w:rsidRDefault="00131B0B" w:rsidP="00596772">
      <w:pPr>
        <w:spacing w:line="480" w:lineRule="auto"/>
        <w:rPr>
          <w:rFonts w:ascii="Arial" w:eastAsia="Times New Roman" w:hAnsi="Arial" w:cs="Arial"/>
          <w:sz w:val="24"/>
          <w:szCs w:val="24"/>
        </w:rPr>
      </w:pPr>
      <w:r>
        <w:rPr>
          <w:rFonts w:ascii="Arial" w:eastAsia="Times New Roman" w:hAnsi="Arial" w:cs="Arial"/>
          <w:sz w:val="24"/>
          <w:szCs w:val="24"/>
        </w:rPr>
        <w:t xml:space="preserve">Although perceived as similar to face-to-face supervision on the whole, online supervision has its strengths and drawbacks. </w:t>
      </w:r>
      <w:bookmarkEnd w:id="1"/>
      <w:r w:rsidR="00C95E7A">
        <w:rPr>
          <w:rFonts w:ascii="Arial" w:eastAsia="Times New Roman" w:hAnsi="Arial" w:cs="Arial"/>
          <w:sz w:val="24"/>
          <w:szCs w:val="24"/>
        </w:rPr>
        <w:t xml:space="preserve">The third question of the study is, ‘What are the opinions and experiences of psychological counsellors about supervision and peer supervision provided in online environments?’ </w:t>
      </w:r>
      <w:r w:rsidR="00980A01">
        <w:rPr>
          <w:rFonts w:ascii="Arial" w:eastAsia="Times New Roman" w:hAnsi="Arial" w:cs="Arial"/>
          <w:sz w:val="24"/>
          <w:szCs w:val="24"/>
        </w:rPr>
        <w:t xml:space="preserve">The significance of this question </w:t>
      </w:r>
      <w:r w:rsidR="006D609B">
        <w:rPr>
          <w:rFonts w:ascii="Arial" w:eastAsia="Times New Roman" w:hAnsi="Arial" w:cs="Arial"/>
          <w:sz w:val="24"/>
          <w:szCs w:val="24"/>
        </w:rPr>
        <w:t xml:space="preserve">is </w:t>
      </w:r>
      <w:r w:rsidR="00081E1B">
        <w:rPr>
          <w:rFonts w:ascii="Arial" w:eastAsia="Times New Roman" w:hAnsi="Arial" w:cs="Arial"/>
          <w:sz w:val="24"/>
          <w:szCs w:val="24"/>
        </w:rPr>
        <w:t>it</w:t>
      </w:r>
      <w:r w:rsidR="00A10B80">
        <w:rPr>
          <w:rFonts w:ascii="Arial" w:eastAsia="Times New Roman" w:hAnsi="Arial" w:cs="Arial"/>
          <w:sz w:val="24"/>
          <w:szCs w:val="24"/>
        </w:rPr>
        <w:t xml:space="preserve"> is specifically asking </w:t>
      </w:r>
      <w:r w:rsidR="002114BD">
        <w:rPr>
          <w:rFonts w:ascii="Arial" w:eastAsia="Times New Roman" w:hAnsi="Arial" w:cs="Arial"/>
          <w:sz w:val="24"/>
          <w:szCs w:val="24"/>
        </w:rPr>
        <w:t xml:space="preserve">the question </w:t>
      </w:r>
      <w:r w:rsidR="00A975FC">
        <w:rPr>
          <w:rFonts w:ascii="Arial" w:eastAsia="Times New Roman" w:hAnsi="Arial" w:cs="Arial"/>
          <w:sz w:val="24"/>
          <w:szCs w:val="24"/>
        </w:rPr>
        <w:t xml:space="preserve">that </w:t>
      </w:r>
      <w:r w:rsidR="009740EC">
        <w:rPr>
          <w:rFonts w:ascii="Arial" w:eastAsia="Times New Roman" w:hAnsi="Arial" w:cs="Arial"/>
          <w:sz w:val="24"/>
          <w:szCs w:val="24"/>
        </w:rPr>
        <w:t>this</w:t>
      </w:r>
      <w:r w:rsidR="00CC5A69">
        <w:rPr>
          <w:rFonts w:ascii="Arial" w:eastAsia="Times New Roman" w:hAnsi="Arial" w:cs="Arial"/>
          <w:sz w:val="24"/>
          <w:szCs w:val="24"/>
        </w:rPr>
        <w:t xml:space="preserve"> section of the</w:t>
      </w:r>
      <w:r w:rsidR="009740EC">
        <w:rPr>
          <w:rFonts w:ascii="Arial" w:eastAsia="Times New Roman" w:hAnsi="Arial" w:cs="Arial"/>
          <w:sz w:val="24"/>
          <w:szCs w:val="24"/>
        </w:rPr>
        <w:t xml:space="preserve"> critique aims to answer. </w:t>
      </w:r>
      <w:r w:rsidR="00DB1880">
        <w:rPr>
          <w:rFonts w:ascii="Arial" w:eastAsia="Times New Roman" w:hAnsi="Arial" w:cs="Arial"/>
          <w:sz w:val="24"/>
          <w:szCs w:val="24"/>
        </w:rPr>
        <w:t xml:space="preserve">The results of the </w:t>
      </w:r>
      <w:r w:rsidR="00FF2717">
        <w:rPr>
          <w:rFonts w:ascii="Arial" w:eastAsia="Times New Roman" w:hAnsi="Arial" w:cs="Arial"/>
          <w:sz w:val="24"/>
          <w:szCs w:val="24"/>
        </w:rPr>
        <w:t xml:space="preserve">question </w:t>
      </w:r>
      <w:r w:rsidR="00231760">
        <w:rPr>
          <w:rFonts w:ascii="Arial" w:eastAsia="Times New Roman" w:hAnsi="Arial" w:cs="Arial"/>
          <w:sz w:val="24"/>
          <w:szCs w:val="24"/>
        </w:rPr>
        <w:t xml:space="preserve">are the strengths </w:t>
      </w:r>
      <w:r w:rsidR="004703AF">
        <w:rPr>
          <w:rFonts w:ascii="Arial" w:eastAsia="Times New Roman" w:hAnsi="Arial" w:cs="Arial"/>
          <w:sz w:val="24"/>
          <w:szCs w:val="24"/>
        </w:rPr>
        <w:t xml:space="preserve">and drawbacks of the online environment </w:t>
      </w:r>
      <w:r w:rsidR="008F4575">
        <w:rPr>
          <w:rFonts w:ascii="Arial" w:eastAsia="Times New Roman" w:hAnsi="Arial" w:cs="Arial"/>
          <w:sz w:val="24"/>
          <w:szCs w:val="24"/>
        </w:rPr>
        <w:t>for supervisio</w:t>
      </w:r>
      <w:r w:rsidR="00D240A5">
        <w:rPr>
          <w:rFonts w:ascii="Arial" w:eastAsia="Times New Roman" w:hAnsi="Arial" w:cs="Arial"/>
          <w:sz w:val="24"/>
          <w:szCs w:val="24"/>
        </w:rPr>
        <w:t xml:space="preserve">n. </w:t>
      </w:r>
      <w:r w:rsidR="00BB317C">
        <w:rPr>
          <w:rFonts w:ascii="Arial" w:eastAsia="Times New Roman" w:hAnsi="Arial" w:cs="Arial"/>
          <w:sz w:val="24"/>
          <w:szCs w:val="24"/>
        </w:rPr>
        <w:t xml:space="preserve">The </w:t>
      </w:r>
      <w:r w:rsidR="004E033F">
        <w:rPr>
          <w:rFonts w:ascii="Arial" w:eastAsia="Times New Roman" w:hAnsi="Arial" w:cs="Arial"/>
          <w:sz w:val="24"/>
          <w:szCs w:val="24"/>
        </w:rPr>
        <w:t>advantage</w:t>
      </w:r>
      <w:r w:rsidR="003E3164">
        <w:rPr>
          <w:rFonts w:ascii="Arial" w:eastAsia="Times New Roman" w:hAnsi="Arial" w:cs="Arial"/>
          <w:sz w:val="24"/>
          <w:szCs w:val="24"/>
        </w:rPr>
        <w:t>s</w:t>
      </w:r>
      <w:r w:rsidR="00BB317C">
        <w:rPr>
          <w:rFonts w:ascii="Arial" w:eastAsia="Times New Roman" w:hAnsi="Arial" w:cs="Arial"/>
          <w:sz w:val="24"/>
          <w:szCs w:val="24"/>
        </w:rPr>
        <w:t xml:space="preserve"> of the </w:t>
      </w:r>
      <w:r w:rsidR="002C68EA">
        <w:rPr>
          <w:rFonts w:ascii="Arial" w:eastAsia="Times New Roman" w:hAnsi="Arial" w:cs="Arial"/>
          <w:sz w:val="24"/>
          <w:szCs w:val="24"/>
        </w:rPr>
        <w:t>online environment</w:t>
      </w:r>
      <w:r w:rsidR="003E3164">
        <w:rPr>
          <w:rFonts w:ascii="Arial" w:eastAsia="Times New Roman" w:hAnsi="Arial" w:cs="Arial"/>
          <w:sz w:val="24"/>
          <w:szCs w:val="24"/>
        </w:rPr>
        <w:t xml:space="preserve"> are </w:t>
      </w:r>
      <w:r w:rsidR="002C68EA">
        <w:rPr>
          <w:rFonts w:ascii="Arial" w:eastAsia="Times New Roman" w:hAnsi="Arial" w:cs="Arial"/>
          <w:sz w:val="24"/>
          <w:szCs w:val="24"/>
        </w:rPr>
        <w:t>the practical aspect</w:t>
      </w:r>
      <w:r w:rsidR="00061DE1">
        <w:rPr>
          <w:rFonts w:ascii="Arial" w:eastAsia="Times New Roman" w:hAnsi="Arial" w:cs="Arial"/>
          <w:sz w:val="24"/>
          <w:szCs w:val="24"/>
        </w:rPr>
        <w:t xml:space="preserve">s of </w:t>
      </w:r>
      <w:r w:rsidR="004D6E17">
        <w:rPr>
          <w:rFonts w:ascii="Arial" w:eastAsia="Times New Roman" w:hAnsi="Arial" w:cs="Arial"/>
          <w:sz w:val="24"/>
          <w:szCs w:val="24"/>
        </w:rPr>
        <w:t xml:space="preserve">not needing to use the time and travel the distance </w:t>
      </w:r>
      <w:r w:rsidR="00554B85">
        <w:rPr>
          <w:rFonts w:ascii="Arial" w:eastAsia="Times New Roman" w:hAnsi="Arial" w:cs="Arial"/>
          <w:sz w:val="24"/>
          <w:szCs w:val="24"/>
        </w:rPr>
        <w:t xml:space="preserve">to commute to a face-to-face </w:t>
      </w:r>
      <w:r w:rsidR="002F7F96">
        <w:rPr>
          <w:rFonts w:ascii="Arial" w:eastAsia="Times New Roman" w:hAnsi="Arial" w:cs="Arial"/>
          <w:sz w:val="24"/>
          <w:szCs w:val="24"/>
        </w:rPr>
        <w:t>meeting</w:t>
      </w:r>
      <w:r w:rsidR="00DB2465">
        <w:rPr>
          <w:rFonts w:ascii="Arial" w:eastAsia="Times New Roman" w:hAnsi="Arial" w:cs="Arial"/>
          <w:sz w:val="24"/>
          <w:szCs w:val="24"/>
        </w:rPr>
        <w:t xml:space="preserve">, therefore the remote environment has less limitations </w:t>
      </w:r>
      <w:r w:rsidR="00753019">
        <w:rPr>
          <w:rFonts w:ascii="Arial" w:eastAsia="Times New Roman" w:hAnsi="Arial" w:cs="Arial"/>
          <w:sz w:val="24"/>
          <w:szCs w:val="24"/>
        </w:rPr>
        <w:t>than in-person supervision</w:t>
      </w:r>
      <w:r w:rsidR="00BC7DF4">
        <w:rPr>
          <w:rFonts w:ascii="Arial" w:eastAsia="Times New Roman" w:hAnsi="Arial" w:cs="Arial"/>
          <w:sz w:val="24"/>
          <w:szCs w:val="24"/>
        </w:rPr>
        <w:t xml:space="preserve"> (</w:t>
      </w:r>
      <w:proofErr w:type="spellStart"/>
      <w:r w:rsidR="00BC7DF4">
        <w:rPr>
          <w:rFonts w:ascii="Arial" w:eastAsia="Times New Roman" w:hAnsi="Arial" w:cs="Arial"/>
          <w:sz w:val="24"/>
          <w:szCs w:val="24"/>
        </w:rPr>
        <w:t>Aman</w:t>
      </w:r>
      <w:r w:rsidR="002B624F">
        <w:rPr>
          <w:rFonts w:ascii="Arial" w:eastAsia="Times New Roman" w:hAnsi="Arial" w:cs="Arial"/>
          <w:sz w:val="24"/>
          <w:szCs w:val="24"/>
        </w:rPr>
        <w:t>vermez</w:t>
      </w:r>
      <w:proofErr w:type="spellEnd"/>
      <w:r w:rsidR="002B624F">
        <w:rPr>
          <w:rFonts w:ascii="Arial" w:eastAsia="Times New Roman" w:hAnsi="Arial" w:cs="Arial"/>
          <w:sz w:val="24"/>
          <w:szCs w:val="24"/>
        </w:rPr>
        <w:t xml:space="preserve"> </w:t>
      </w:r>
      <w:r w:rsidR="002B624F">
        <w:rPr>
          <w:rFonts w:ascii="Arial" w:eastAsia="Times New Roman" w:hAnsi="Arial" w:cs="Arial"/>
          <w:i/>
          <w:iCs/>
          <w:sz w:val="24"/>
          <w:szCs w:val="24"/>
        </w:rPr>
        <w:t>et al.</w:t>
      </w:r>
      <w:r w:rsidR="002B624F">
        <w:rPr>
          <w:rFonts w:ascii="Arial" w:eastAsia="Times New Roman" w:hAnsi="Arial" w:cs="Arial"/>
          <w:sz w:val="24"/>
          <w:szCs w:val="24"/>
        </w:rPr>
        <w:t>, 2020).</w:t>
      </w:r>
    </w:p>
    <w:p w14:paraId="2B7F7427" w14:textId="77777777" w:rsidR="008F648D" w:rsidRDefault="008F648D" w:rsidP="00596772">
      <w:pPr>
        <w:spacing w:line="480" w:lineRule="auto"/>
        <w:rPr>
          <w:rFonts w:ascii="Arial" w:eastAsia="Times New Roman" w:hAnsi="Arial" w:cs="Arial"/>
          <w:sz w:val="24"/>
          <w:szCs w:val="24"/>
        </w:rPr>
      </w:pPr>
    </w:p>
    <w:p w14:paraId="6D739864" w14:textId="52292BC5" w:rsidR="00131B0B" w:rsidRDefault="00286A34" w:rsidP="00596772">
      <w:pPr>
        <w:spacing w:line="480" w:lineRule="auto"/>
        <w:rPr>
          <w:rFonts w:ascii="Arial" w:eastAsia="Times New Roman" w:hAnsi="Arial" w:cs="Arial"/>
          <w:sz w:val="24"/>
          <w:szCs w:val="24"/>
        </w:rPr>
      </w:pPr>
      <w:r>
        <w:rPr>
          <w:rFonts w:ascii="Arial" w:eastAsia="Times New Roman" w:hAnsi="Arial" w:cs="Arial"/>
          <w:sz w:val="24"/>
          <w:szCs w:val="24"/>
        </w:rPr>
        <w:t xml:space="preserve">A </w:t>
      </w:r>
      <w:r w:rsidR="007F3008">
        <w:rPr>
          <w:rFonts w:ascii="Arial" w:eastAsia="Times New Roman" w:hAnsi="Arial" w:cs="Arial"/>
          <w:sz w:val="24"/>
          <w:szCs w:val="24"/>
        </w:rPr>
        <w:t xml:space="preserve">drawback of </w:t>
      </w:r>
      <w:r w:rsidR="0010684D">
        <w:rPr>
          <w:rFonts w:ascii="Arial" w:eastAsia="Times New Roman" w:hAnsi="Arial" w:cs="Arial"/>
          <w:sz w:val="24"/>
          <w:szCs w:val="24"/>
        </w:rPr>
        <w:t>online supervision</w:t>
      </w:r>
      <w:r>
        <w:rPr>
          <w:rFonts w:ascii="Arial" w:eastAsia="Times New Roman" w:hAnsi="Arial" w:cs="Arial"/>
          <w:sz w:val="24"/>
          <w:szCs w:val="24"/>
        </w:rPr>
        <w:t xml:space="preserve"> is </w:t>
      </w:r>
      <w:r w:rsidR="0010684D">
        <w:rPr>
          <w:rFonts w:ascii="Arial" w:eastAsia="Times New Roman" w:hAnsi="Arial" w:cs="Arial"/>
          <w:sz w:val="24"/>
          <w:szCs w:val="24"/>
        </w:rPr>
        <w:t xml:space="preserve">the technical difficulties </w:t>
      </w:r>
      <w:r w:rsidR="00FB0DC3">
        <w:rPr>
          <w:rFonts w:ascii="Arial" w:eastAsia="Times New Roman" w:hAnsi="Arial" w:cs="Arial"/>
          <w:sz w:val="24"/>
          <w:szCs w:val="24"/>
        </w:rPr>
        <w:t>i.e. losing contact</w:t>
      </w:r>
      <w:r w:rsidR="005B4BC3">
        <w:rPr>
          <w:rFonts w:ascii="Arial" w:eastAsia="Times New Roman" w:hAnsi="Arial" w:cs="Arial"/>
          <w:sz w:val="24"/>
          <w:szCs w:val="24"/>
        </w:rPr>
        <w:t xml:space="preserve"> and connection</w:t>
      </w:r>
      <w:r w:rsidR="001301E7">
        <w:rPr>
          <w:rFonts w:ascii="Arial" w:eastAsia="Times New Roman" w:hAnsi="Arial" w:cs="Arial"/>
          <w:sz w:val="24"/>
          <w:szCs w:val="24"/>
        </w:rPr>
        <w:t>,</w:t>
      </w:r>
      <w:r w:rsidR="00FB0DC3">
        <w:rPr>
          <w:rFonts w:ascii="Arial" w:eastAsia="Times New Roman" w:hAnsi="Arial" w:cs="Arial"/>
          <w:sz w:val="24"/>
          <w:szCs w:val="24"/>
        </w:rPr>
        <w:t xml:space="preserve"> </w:t>
      </w:r>
      <w:r w:rsidR="00F33C26">
        <w:rPr>
          <w:rFonts w:ascii="Arial" w:eastAsia="Times New Roman" w:hAnsi="Arial" w:cs="Arial"/>
          <w:sz w:val="24"/>
          <w:szCs w:val="24"/>
        </w:rPr>
        <w:t xml:space="preserve">with this interruption </w:t>
      </w:r>
      <w:r w:rsidR="001301E7">
        <w:rPr>
          <w:rFonts w:ascii="Arial" w:eastAsia="Times New Roman" w:hAnsi="Arial" w:cs="Arial"/>
          <w:sz w:val="24"/>
          <w:szCs w:val="24"/>
        </w:rPr>
        <w:t>affecting the process negatively</w:t>
      </w:r>
      <w:r w:rsidR="00FE4F86">
        <w:rPr>
          <w:rFonts w:ascii="Arial" w:eastAsia="Times New Roman" w:hAnsi="Arial" w:cs="Arial"/>
          <w:sz w:val="24"/>
          <w:szCs w:val="24"/>
        </w:rPr>
        <w:t xml:space="preserve"> </w:t>
      </w:r>
      <w:r w:rsidR="00047B22">
        <w:rPr>
          <w:rFonts w:ascii="Arial" w:eastAsia="Times New Roman" w:hAnsi="Arial" w:cs="Arial"/>
          <w:sz w:val="24"/>
          <w:szCs w:val="24"/>
        </w:rPr>
        <w:t xml:space="preserve">            </w:t>
      </w:r>
      <w:r w:rsidR="00FE4F86">
        <w:rPr>
          <w:rFonts w:ascii="Arial" w:eastAsia="Times New Roman" w:hAnsi="Arial" w:cs="Arial"/>
          <w:sz w:val="24"/>
          <w:szCs w:val="24"/>
        </w:rPr>
        <w:t>(</w:t>
      </w:r>
      <w:proofErr w:type="spellStart"/>
      <w:r w:rsidR="00FE4F86">
        <w:rPr>
          <w:rFonts w:ascii="Arial" w:eastAsia="Times New Roman" w:hAnsi="Arial" w:cs="Arial"/>
          <w:sz w:val="24"/>
          <w:szCs w:val="24"/>
        </w:rPr>
        <w:t>Amanvermez</w:t>
      </w:r>
      <w:proofErr w:type="spellEnd"/>
      <w:r w:rsidR="00FE4F86">
        <w:rPr>
          <w:rFonts w:ascii="Arial" w:eastAsia="Times New Roman" w:hAnsi="Arial" w:cs="Arial"/>
          <w:sz w:val="24"/>
          <w:szCs w:val="24"/>
        </w:rPr>
        <w:t xml:space="preserve"> </w:t>
      </w:r>
      <w:r w:rsidR="00FE4F86">
        <w:rPr>
          <w:rFonts w:ascii="Arial" w:eastAsia="Times New Roman" w:hAnsi="Arial" w:cs="Arial"/>
          <w:i/>
          <w:iCs/>
          <w:sz w:val="24"/>
          <w:szCs w:val="24"/>
        </w:rPr>
        <w:t>et al.</w:t>
      </w:r>
      <w:r w:rsidR="00FE4F86">
        <w:rPr>
          <w:rFonts w:ascii="Arial" w:eastAsia="Times New Roman" w:hAnsi="Arial" w:cs="Arial"/>
          <w:sz w:val="24"/>
          <w:szCs w:val="24"/>
        </w:rPr>
        <w:t xml:space="preserve">, 2020). </w:t>
      </w:r>
      <w:r w:rsidR="002F741B">
        <w:rPr>
          <w:rFonts w:ascii="Arial" w:eastAsia="Times New Roman" w:hAnsi="Arial" w:cs="Arial"/>
          <w:sz w:val="24"/>
          <w:szCs w:val="24"/>
        </w:rPr>
        <w:t xml:space="preserve">Another drawback is </w:t>
      </w:r>
      <w:r w:rsidR="008F648D">
        <w:rPr>
          <w:rFonts w:ascii="Arial" w:eastAsia="Times New Roman" w:hAnsi="Arial" w:cs="Arial"/>
          <w:sz w:val="24"/>
          <w:szCs w:val="24"/>
        </w:rPr>
        <w:t>the distraction component o</w:t>
      </w:r>
      <w:r w:rsidR="00D32066">
        <w:rPr>
          <w:rFonts w:ascii="Arial" w:eastAsia="Times New Roman" w:hAnsi="Arial" w:cs="Arial"/>
          <w:sz w:val="24"/>
          <w:szCs w:val="24"/>
        </w:rPr>
        <w:t xml:space="preserve">f the remote environment </w:t>
      </w:r>
      <w:r w:rsidR="00EB53AC">
        <w:rPr>
          <w:rFonts w:ascii="Arial" w:eastAsia="Times New Roman" w:hAnsi="Arial" w:cs="Arial"/>
          <w:sz w:val="24"/>
          <w:szCs w:val="24"/>
        </w:rPr>
        <w:t>i.e.</w:t>
      </w:r>
      <w:r w:rsidR="00977D06">
        <w:rPr>
          <w:rFonts w:ascii="Arial" w:eastAsia="Times New Roman" w:hAnsi="Arial" w:cs="Arial"/>
          <w:sz w:val="24"/>
          <w:szCs w:val="24"/>
        </w:rPr>
        <w:t xml:space="preserve"> </w:t>
      </w:r>
      <w:r w:rsidR="000E061E">
        <w:rPr>
          <w:rFonts w:ascii="Arial" w:eastAsia="Times New Roman" w:hAnsi="Arial" w:cs="Arial"/>
          <w:sz w:val="24"/>
          <w:szCs w:val="24"/>
        </w:rPr>
        <w:t xml:space="preserve">being distracted and doing something else on the computer </w:t>
      </w:r>
      <w:r w:rsidR="004D6D92">
        <w:rPr>
          <w:rFonts w:ascii="Arial" w:eastAsia="Times New Roman" w:hAnsi="Arial" w:cs="Arial"/>
          <w:sz w:val="24"/>
          <w:szCs w:val="24"/>
        </w:rPr>
        <w:t xml:space="preserve">whilst in front of it </w:t>
      </w:r>
      <w:r w:rsidR="002D07F0">
        <w:rPr>
          <w:rFonts w:ascii="Arial" w:eastAsia="Times New Roman" w:hAnsi="Arial" w:cs="Arial"/>
          <w:sz w:val="24"/>
          <w:szCs w:val="24"/>
        </w:rPr>
        <w:t xml:space="preserve">originally </w:t>
      </w:r>
      <w:r w:rsidR="004D6D92">
        <w:rPr>
          <w:rFonts w:ascii="Arial" w:eastAsia="Times New Roman" w:hAnsi="Arial" w:cs="Arial"/>
          <w:sz w:val="24"/>
          <w:szCs w:val="24"/>
        </w:rPr>
        <w:t xml:space="preserve">for supervision purposes </w:t>
      </w:r>
      <w:r w:rsidR="004F5902">
        <w:rPr>
          <w:rFonts w:ascii="Arial" w:eastAsia="Times New Roman" w:hAnsi="Arial" w:cs="Arial"/>
          <w:sz w:val="24"/>
          <w:szCs w:val="24"/>
        </w:rPr>
        <w:t>(</w:t>
      </w:r>
      <w:proofErr w:type="spellStart"/>
      <w:r w:rsidR="004F5902">
        <w:rPr>
          <w:rFonts w:ascii="Arial" w:eastAsia="Times New Roman" w:hAnsi="Arial" w:cs="Arial"/>
          <w:sz w:val="24"/>
          <w:szCs w:val="24"/>
        </w:rPr>
        <w:t>Amanvermez</w:t>
      </w:r>
      <w:proofErr w:type="spellEnd"/>
      <w:r w:rsidR="004F5902">
        <w:rPr>
          <w:rFonts w:ascii="Arial" w:eastAsia="Times New Roman" w:hAnsi="Arial" w:cs="Arial"/>
          <w:sz w:val="24"/>
          <w:szCs w:val="24"/>
        </w:rPr>
        <w:t xml:space="preserve"> </w:t>
      </w:r>
      <w:r w:rsidR="004F5902">
        <w:rPr>
          <w:rFonts w:ascii="Arial" w:eastAsia="Times New Roman" w:hAnsi="Arial" w:cs="Arial"/>
          <w:i/>
          <w:iCs/>
          <w:sz w:val="24"/>
          <w:szCs w:val="24"/>
        </w:rPr>
        <w:t>et al.</w:t>
      </w:r>
      <w:r w:rsidR="004F5902">
        <w:rPr>
          <w:rFonts w:ascii="Arial" w:eastAsia="Times New Roman" w:hAnsi="Arial" w:cs="Arial"/>
          <w:sz w:val="24"/>
          <w:szCs w:val="24"/>
        </w:rPr>
        <w:t xml:space="preserve">, 2020). </w:t>
      </w:r>
    </w:p>
    <w:p w14:paraId="4F7D6099" w14:textId="77777777" w:rsidR="0019447E" w:rsidRDefault="0019447E" w:rsidP="00596772">
      <w:pPr>
        <w:spacing w:line="480" w:lineRule="auto"/>
        <w:rPr>
          <w:rFonts w:ascii="Arial" w:eastAsia="Times New Roman" w:hAnsi="Arial" w:cs="Arial"/>
          <w:sz w:val="24"/>
          <w:szCs w:val="24"/>
        </w:rPr>
      </w:pPr>
    </w:p>
    <w:p w14:paraId="1B77A336" w14:textId="1C0A4056" w:rsidR="00A067CB" w:rsidRDefault="0019447E" w:rsidP="00596772">
      <w:pPr>
        <w:spacing w:line="480" w:lineRule="auto"/>
        <w:rPr>
          <w:rFonts w:ascii="Arial" w:eastAsia="Times New Roman" w:hAnsi="Arial" w:cs="Arial"/>
          <w:sz w:val="24"/>
          <w:szCs w:val="24"/>
        </w:rPr>
      </w:pPr>
      <w:r>
        <w:rPr>
          <w:rFonts w:ascii="Arial" w:eastAsia="Times New Roman" w:hAnsi="Arial" w:cs="Arial"/>
          <w:sz w:val="24"/>
          <w:szCs w:val="24"/>
        </w:rPr>
        <w:t>To summarize t</w:t>
      </w:r>
      <w:r w:rsidR="00E04919">
        <w:rPr>
          <w:rFonts w:ascii="Arial" w:eastAsia="Times New Roman" w:hAnsi="Arial" w:cs="Arial"/>
          <w:sz w:val="24"/>
          <w:szCs w:val="24"/>
        </w:rPr>
        <w:t>he online supervisory relationship</w:t>
      </w:r>
      <w:r>
        <w:rPr>
          <w:rFonts w:ascii="Arial" w:eastAsia="Times New Roman" w:hAnsi="Arial" w:cs="Arial"/>
          <w:sz w:val="24"/>
          <w:szCs w:val="24"/>
        </w:rPr>
        <w:t xml:space="preserve">, </w:t>
      </w:r>
      <w:r w:rsidR="0074688A">
        <w:rPr>
          <w:rFonts w:ascii="Arial" w:eastAsia="Times New Roman" w:hAnsi="Arial" w:cs="Arial"/>
          <w:sz w:val="24"/>
          <w:szCs w:val="24"/>
        </w:rPr>
        <w:t xml:space="preserve">it </w:t>
      </w:r>
      <w:r w:rsidR="004C32BC">
        <w:rPr>
          <w:rFonts w:ascii="Arial" w:eastAsia="Times New Roman" w:hAnsi="Arial" w:cs="Arial"/>
          <w:sz w:val="24"/>
          <w:szCs w:val="24"/>
        </w:rPr>
        <w:t>appea</w:t>
      </w:r>
      <w:r w:rsidR="00CD4925">
        <w:rPr>
          <w:rFonts w:ascii="Arial" w:eastAsia="Times New Roman" w:hAnsi="Arial" w:cs="Arial"/>
          <w:sz w:val="24"/>
          <w:szCs w:val="24"/>
        </w:rPr>
        <w:t>rs reasonable to conclude</w:t>
      </w:r>
      <w:r w:rsidR="004C32BC">
        <w:rPr>
          <w:rFonts w:ascii="Arial" w:eastAsia="Times New Roman" w:hAnsi="Arial" w:cs="Arial"/>
          <w:sz w:val="24"/>
          <w:szCs w:val="24"/>
        </w:rPr>
        <w:t xml:space="preserve"> that the online environment has not impacted the supervisory relationship</w:t>
      </w:r>
      <w:r w:rsidR="003A29D9">
        <w:rPr>
          <w:rFonts w:ascii="Arial" w:eastAsia="Times New Roman" w:hAnsi="Arial" w:cs="Arial"/>
          <w:sz w:val="24"/>
          <w:szCs w:val="24"/>
        </w:rPr>
        <w:t xml:space="preserve">, with the </w:t>
      </w:r>
      <w:r w:rsidR="005234A3">
        <w:rPr>
          <w:rFonts w:ascii="Arial" w:eastAsia="Times New Roman" w:hAnsi="Arial" w:cs="Arial"/>
          <w:sz w:val="24"/>
          <w:szCs w:val="24"/>
        </w:rPr>
        <w:t xml:space="preserve">strengths and drawbacks of the </w:t>
      </w:r>
      <w:r w:rsidR="00972AC4">
        <w:rPr>
          <w:rFonts w:ascii="Arial" w:eastAsia="Times New Roman" w:hAnsi="Arial" w:cs="Arial"/>
          <w:sz w:val="24"/>
          <w:szCs w:val="24"/>
        </w:rPr>
        <w:t xml:space="preserve">online environment on supervision </w:t>
      </w:r>
      <w:r w:rsidR="00CC299A">
        <w:rPr>
          <w:rFonts w:ascii="Arial" w:eastAsia="Times New Roman" w:hAnsi="Arial" w:cs="Arial"/>
          <w:sz w:val="24"/>
          <w:szCs w:val="24"/>
        </w:rPr>
        <w:t xml:space="preserve">being consistent with the </w:t>
      </w:r>
      <w:r w:rsidR="00B31B57">
        <w:rPr>
          <w:rFonts w:ascii="Arial" w:eastAsia="Times New Roman" w:hAnsi="Arial" w:cs="Arial"/>
          <w:sz w:val="24"/>
          <w:szCs w:val="24"/>
        </w:rPr>
        <w:t xml:space="preserve">benefits and limitations </w:t>
      </w:r>
      <w:r w:rsidR="004308E1">
        <w:rPr>
          <w:rFonts w:ascii="Arial" w:eastAsia="Times New Roman" w:hAnsi="Arial" w:cs="Arial"/>
          <w:sz w:val="24"/>
          <w:szCs w:val="24"/>
        </w:rPr>
        <w:t xml:space="preserve">of the remote setting in general terms. </w:t>
      </w:r>
    </w:p>
    <w:p w14:paraId="0D72B171" w14:textId="77777777" w:rsidR="00A067CB" w:rsidRDefault="00A067CB" w:rsidP="00596772">
      <w:pPr>
        <w:spacing w:line="480" w:lineRule="auto"/>
        <w:rPr>
          <w:rFonts w:ascii="Arial" w:eastAsia="Times New Roman" w:hAnsi="Arial" w:cs="Arial"/>
          <w:sz w:val="24"/>
          <w:szCs w:val="24"/>
        </w:rPr>
      </w:pPr>
    </w:p>
    <w:p w14:paraId="23BC75F6" w14:textId="77777777" w:rsidR="00A067CB" w:rsidRDefault="00A067CB" w:rsidP="00596772">
      <w:pPr>
        <w:spacing w:line="480" w:lineRule="auto"/>
        <w:rPr>
          <w:rFonts w:ascii="Arial" w:eastAsia="Times New Roman" w:hAnsi="Arial" w:cs="Arial"/>
          <w:sz w:val="24"/>
          <w:szCs w:val="24"/>
        </w:rPr>
      </w:pPr>
    </w:p>
    <w:p w14:paraId="6235920A" w14:textId="040DE2A5" w:rsidR="0019447E" w:rsidRPr="0064086D" w:rsidRDefault="00B26229" w:rsidP="00596772">
      <w:pPr>
        <w:spacing w:line="480" w:lineRule="auto"/>
        <w:rPr>
          <w:rFonts w:ascii="Arial" w:eastAsia="Times New Roman" w:hAnsi="Arial" w:cs="Arial"/>
          <w:sz w:val="24"/>
          <w:szCs w:val="24"/>
        </w:rPr>
      </w:pPr>
      <w:r>
        <w:rPr>
          <w:rFonts w:ascii="Arial" w:eastAsia="Times New Roman" w:hAnsi="Arial" w:cs="Arial"/>
          <w:sz w:val="24"/>
          <w:szCs w:val="24"/>
        </w:rPr>
        <w:t>A</w:t>
      </w:r>
      <w:r w:rsidR="00036FF1">
        <w:rPr>
          <w:rFonts w:ascii="Arial" w:eastAsia="Times New Roman" w:hAnsi="Arial" w:cs="Arial"/>
          <w:sz w:val="24"/>
          <w:szCs w:val="24"/>
        </w:rPr>
        <w:t xml:space="preserve"> drawback </w:t>
      </w:r>
      <w:r w:rsidR="00020F64">
        <w:rPr>
          <w:rFonts w:ascii="Arial" w:eastAsia="Times New Roman" w:hAnsi="Arial" w:cs="Arial"/>
          <w:sz w:val="24"/>
          <w:szCs w:val="24"/>
        </w:rPr>
        <w:t xml:space="preserve">of the online environment </w:t>
      </w:r>
      <w:r w:rsidR="0026779D">
        <w:rPr>
          <w:rFonts w:ascii="Arial" w:eastAsia="Times New Roman" w:hAnsi="Arial" w:cs="Arial"/>
          <w:sz w:val="24"/>
          <w:szCs w:val="24"/>
        </w:rPr>
        <w:t>which is specific to</w:t>
      </w:r>
      <w:r w:rsidR="00020F64">
        <w:rPr>
          <w:rFonts w:ascii="Arial" w:eastAsia="Times New Roman" w:hAnsi="Arial" w:cs="Arial"/>
          <w:sz w:val="24"/>
          <w:szCs w:val="24"/>
        </w:rPr>
        <w:t xml:space="preserve"> the supervisory relationship</w:t>
      </w:r>
      <w:r w:rsidR="0026779D">
        <w:rPr>
          <w:rFonts w:ascii="Arial" w:eastAsia="Times New Roman" w:hAnsi="Arial" w:cs="Arial"/>
          <w:sz w:val="24"/>
          <w:szCs w:val="24"/>
        </w:rPr>
        <w:t xml:space="preserve">, however, </w:t>
      </w:r>
      <w:r w:rsidR="00B27689">
        <w:rPr>
          <w:rFonts w:ascii="Arial" w:eastAsia="Times New Roman" w:hAnsi="Arial" w:cs="Arial"/>
          <w:sz w:val="24"/>
          <w:szCs w:val="24"/>
        </w:rPr>
        <w:t>is the problem in commun</w:t>
      </w:r>
      <w:r w:rsidR="00AF4D86">
        <w:rPr>
          <w:rFonts w:ascii="Arial" w:eastAsia="Times New Roman" w:hAnsi="Arial" w:cs="Arial"/>
          <w:sz w:val="24"/>
          <w:szCs w:val="24"/>
        </w:rPr>
        <w:t xml:space="preserve">icating feedback </w:t>
      </w:r>
      <w:r w:rsidR="00C462B8">
        <w:rPr>
          <w:rFonts w:ascii="Arial" w:eastAsia="Times New Roman" w:hAnsi="Arial" w:cs="Arial"/>
          <w:sz w:val="24"/>
          <w:szCs w:val="24"/>
        </w:rPr>
        <w:t xml:space="preserve">provided by the supervisors </w:t>
      </w:r>
      <w:r w:rsidR="00DE1AAB">
        <w:rPr>
          <w:rFonts w:ascii="Arial" w:eastAsia="Times New Roman" w:hAnsi="Arial" w:cs="Arial"/>
          <w:sz w:val="24"/>
          <w:szCs w:val="24"/>
        </w:rPr>
        <w:t xml:space="preserve">i.e. the lack of physical contact </w:t>
      </w:r>
      <w:r w:rsidR="0017414B">
        <w:rPr>
          <w:rFonts w:ascii="Arial" w:eastAsia="Times New Roman" w:hAnsi="Arial" w:cs="Arial"/>
          <w:sz w:val="24"/>
          <w:szCs w:val="24"/>
        </w:rPr>
        <w:t xml:space="preserve">can lead to the delivery of </w:t>
      </w:r>
      <w:r w:rsidR="00E5738C">
        <w:rPr>
          <w:rFonts w:ascii="Arial" w:eastAsia="Times New Roman" w:hAnsi="Arial" w:cs="Arial"/>
          <w:sz w:val="24"/>
          <w:szCs w:val="24"/>
        </w:rPr>
        <w:t xml:space="preserve">feedback being </w:t>
      </w:r>
      <w:r w:rsidR="005B6FA4">
        <w:rPr>
          <w:rFonts w:ascii="Arial" w:eastAsia="Times New Roman" w:hAnsi="Arial" w:cs="Arial"/>
          <w:sz w:val="24"/>
          <w:szCs w:val="24"/>
        </w:rPr>
        <w:t xml:space="preserve">received as more hurtful </w:t>
      </w:r>
      <w:r w:rsidR="00A45051">
        <w:rPr>
          <w:rFonts w:ascii="Arial" w:eastAsia="Times New Roman" w:hAnsi="Arial" w:cs="Arial"/>
          <w:sz w:val="24"/>
          <w:szCs w:val="24"/>
        </w:rPr>
        <w:t xml:space="preserve">e.g. the </w:t>
      </w:r>
      <w:r w:rsidR="00C12B9F">
        <w:rPr>
          <w:rFonts w:ascii="Arial" w:eastAsia="Times New Roman" w:hAnsi="Arial" w:cs="Arial"/>
          <w:sz w:val="24"/>
          <w:szCs w:val="24"/>
        </w:rPr>
        <w:t>lack of a smile</w:t>
      </w:r>
      <w:r w:rsidR="007129A2">
        <w:rPr>
          <w:rFonts w:ascii="Arial" w:eastAsia="Times New Roman" w:hAnsi="Arial" w:cs="Arial"/>
          <w:sz w:val="24"/>
          <w:szCs w:val="24"/>
        </w:rPr>
        <w:t xml:space="preserve"> </w:t>
      </w:r>
      <w:r w:rsidR="0064086D">
        <w:rPr>
          <w:rFonts w:ascii="Arial" w:eastAsia="Times New Roman" w:hAnsi="Arial" w:cs="Arial"/>
          <w:sz w:val="24"/>
          <w:szCs w:val="24"/>
        </w:rPr>
        <w:t>(</w:t>
      </w:r>
      <w:proofErr w:type="spellStart"/>
      <w:r w:rsidR="0064086D">
        <w:rPr>
          <w:rFonts w:ascii="Arial" w:eastAsia="Times New Roman" w:hAnsi="Arial" w:cs="Arial"/>
          <w:sz w:val="24"/>
          <w:szCs w:val="24"/>
        </w:rPr>
        <w:t>Amanvermez</w:t>
      </w:r>
      <w:proofErr w:type="spellEnd"/>
      <w:r w:rsidR="0064086D">
        <w:rPr>
          <w:rFonts w:ascii="Arial" w:eastAsia="Times New Roman" w:hAnsi="Arial" w:cs="Arial"/>
          <w:sz w:val="24"/>
          <w:szCs w:val="24"/>
        </w:rPr>
        <w:t xml:space="preserve"> </w:t>
      </w:r>
      <w:r w:rsidR="0064086D">
        <w:rPr>
          <w:rFonts w:ascii="Arial" w:eastAsia="Times New Roman" w:hAnsi="Arial" w:cs="Arial"/>
          <w:i/>
          <w:iCs/>
          <w:sz w:val="24"/>
          <w:szCs w:val="24"/>
        </w:rPr>
        <w:t>et al.</w:t>
      </w:r>
      <w:r w:rsidR="0064086D">
        <w:rPr>
          <w:rFonts w:ascii="Arial" w:eastAsia="Times New Roman" w:hAnsi="Arial" w:cs="Arial"/>
          <w:sz w:val="24"/>
          <w:szCs w:val="24"/>
        </w:rPr>
        <w:t xml:space="preserve">, 2020). </w:t>
      </w:r>
      <w:r w:rsidR="002C2AAF">
        <w:rPr>
          <w:rFonts w:ascii="Arial" w:eastAsia="Times New Roman" w:hAnsi="Arial" w:cs="Arial"/>
          <w:sz w:val="24"/>
          <w:szCs w:val="24"/>
        </w:rPr>
        <w:t>A</w:t>
      </w:r>
      <w:r w:rsidR="00771360">
        <w:rPr>
          <w:rFonts w:ascii="Arial" w:eastAsia="Times New Roman" w:hAnsi="Arial" w:cs="Arial"/>
          <w:sz w:val="24"/>
          <w:szCs w:val="24"/>
        </w:rPr>
        <w:t xml:space="preserve"> limitation to this research </w:t>
      </w:r>
      <w:r w:rsidR="000C70D5">
        <w:rPr>
          <w:rFonts w:ascii="Arial" w:eastAsia="Times New Roman" w:hAnsi="Arial" w:cs="Arial"/>
          <w:sz w:val="24"/>
          <w:szCs w:val="24"/>
        </w:rPr>
        <w:t>is</w:t>
      </w:r>
      <w:r w:rsidR="00771360">
        <w:rPr>
          <w:rFonts w:ascii="Arial" w:eastAsia="Times New Roman" w:hAnsi="Arial" w:cs="Arial"/>
          <w:sz w:val="24"/>
          <w:szCs w:val="24"/>
        </w:rPr>
        <w:t xml:space="preserve"> </w:t>
      </w:r>
      <w:r w:rsidR="0029554B">
        <w:rPr>
          <w:rFonts w:ascii="Arial" w:eastAsia="Times New Roman" w:hAnsi="Arial" w:cs="Arial"/>
          <w:sz w:val="24"/>
          <w:szCs w:val="24"/>
        </w:rPr>
        <w:t xml:space="preserve">the six participants </w:t>
      </w:r>
      <w:r w:rsidR="00B825F9">
        <w:rPr>
          <w:rFonts w:ascii="Arial" w:eastAsia="Times New Roman" w:hAnsi="Arial" w:cs="Arial"/>
          <w:sz w:val="24"/>
          <w:szCs w:val="24"/>
        </w:rPr>
        <w:t>are young</w:t>
      </w:r>
      <w:r w:rsidR="002143B6">
        <w:rPr>
          <w:rFonts w:ascii="Arial" w:eastAsia="Times New Roman" w:hAnsi="Arial" w:cs="Arial"/>
          <w:sz w:val="24"/>
          <w:szCs w:val="24"/>
        </w:rPr>
        <w:t xml:space="preserve"> (</w:t>
      </w:r>
      <w:r w:rsidR="00696F5F">
        <w:rPr>
          <w:rFonts w:ascii="Arial" w:eastAsia="Times New Roman" w:hAnsi="Arial" w:cs="Arial"/>
          <w:sz w:val="24"/>
          <w:szCs w:val="24"/>
        </w:rPr>
        <w:t>twent</w:t>
      </w:r>
      <w:r w:rsidR="00A87346">
        <w:rPr>
          <w:rFonts w:ascii="Arial" w:eastAsia="Times New Roman" w:hAnsi="Arial" w:cs="Arial"/>
          <w:sz w:val="24"/>
          <w:szCs w:val="24"/>
        </w:rPr>
        <w:t xml:space="preserve">y-seven years old or younger) with the significance of this being it could be argued that these therapists </w:t>
      </w:r>
      <w:r w:rsidR="00950567">
        <w:rPr>
          <w:rFonts w:ascii="Arial" w:eastAsia="Times New Roman" w:hAnsi="Arial" w:cs="Arial"/>
          <w:sz w:val="24"/>
          <w:szCs w:val="24"/>
        </w:rPr>
        <w:t xml:space="preserve">are more familiar with online tools </w:t>
      </w:r>
      <w:r w:rsidR="00B32831">
        <w:rPr>
          <w:rFonts w:ascii="Arial" w:eastAsia="Times New Roman" w:hAnsi="Arial" w:cs="Arial"/>
          <w:sz w:val="24"/>
          <w:szCs w:val="24"/>
        </w:rPr>
        <w:t xml:space="preserve">than </w:t>
      </w:r>
      <w:r w:rsidR="00B228A4">
        <w:rPr>
          <w:rFonts w:ascii="Arial" w:eastAsia="Times New Roman" w:hAnsi="Arial" w:cs="Arial"/>
          <w:sz w:val="24"/>
          <w:szCs w:val="24"/>
        </w:rPr>
        <w:t>older therapists</w:t>
      </w:r>
      <w:r w:rsidR="00AB0964">
        <w:rPr>
          <w:rFonts w:ascii="Arial" w:eastAsia="Times New Roman" w:hAnsi="Arial" w:cs="Arial"/>
          <w:sz w:val="24"/>
          <w:szCs w:val="24"/>
        </w:rPr>
        <w:t xml:space="preserve">, therefore the conclusion </w:t>
      </w:r>
      <w:r w:rsidR="000C70D5">
        <w:rPr>
          <w:rFonts w:ascii="Arial" w:eastAsia="Times New Roman" w:hAnsi="Arial" w:cs="Arial"/>
          <w:sz w:val="24"/>
          <w:szCs w:val="24"/>
        </w:rPr>
        <w:t xml:space="preserve">is not </w:t>
      </w:r>
      <w:r w:rsidR="00D64171">
        <w:rPr>
          <w:rFonts w:ascii="Arial" w:eastAsia="Times New Roman" w:hAnsi="Arial" w:cs="Arial"/>
          <w:sz w:val="24"/>
          <w:szCs w:val="24"/>
        </w:rPr>
        <w:t xml:space="preserve">representative of the diversity within </w:t>
      </w:r>
      <w:r w:rsidR="00DD6EBA">
        <w:rPr>
          <w:rFonts w:ascii="Arial" w:eastAsia="Times New Roman" w:hAnsi="Arial" w:cs="Arial"/>
          <w:sz w:val="24"/>
          <w:szCs w:val="24"/>
        </w:rPr>
        <w:t xml:space="preserve">the </w:t>
      </w:r>
      <w:r w:rsidR="00D64171">
        <w:rPr>
          <w:rFonts w:ascii="Arial" w:eastAsia="Times New Roman" w:hAnsi="Arial" w:cs="Arial"/>
          <w:sz w:val="24"/>
          <w:szCs w:val="24"/>
        </w:rPr>
        <w:t>therapist</w:t>
      </w:r>
      <w:r w:rsidR="00DD6EBA">
        <w:rPr>
          <w:rFonts w:ascii="Arial" w:eastAsia="Times New Roman" w:hAnsi="Arial" w:cs="Arial"/>
          <w:sz w:val="24"/>
          <w:szCs w:val="24"/>
        </w:rPr>
        <w:t xml:space="preserve"> population</w:t>
      </w:r>
      <w:r w:rsidR="00D64171">
        <w:rPr>
          <w:rFonts w:ascii="Arial" w:eastAsia="Times New Roman" w:hAnsi="Arial" w:cs="Arial"/>
          <w:sz w:val="24"/>
          <w:szCs w:val="24"/>
        </w:rPr>
        <w:t xml:space="preserve">. </w:t>
      </w:r>
      <w:r w:rsidR="00EC64FB">
        <w:rPr>
          <w:rFonts w:ascii="Arial" w:eastAsia="Times New Roman" w:hAnsi="Arial" w:cs="Arial"/>
          <w:sz w:val="24"/>
          <w:szCs w:val="24"/>
        </w:rPr>
        <w:t>Another limitati</w:t>
      </w:r>
      <w:r w:rsidR="008328DA">
        <w:rPr>
          <w:rFonts w:ascii="Arial" w:eastAsia="Times New Roman" w:hAnsi="Arial" w:cs="Arial"/>
          <w:sz w:val="24"/>
          <w:szCs w:val="24"/>
        </w:rPr>
        <w:t xml:space="preserve">on to this research is it was </w:t>
      </w:r>
      <w:r w:rsidR="000C6B08">
        <w:rPr>
          <w:rFonts w:ascii="Arial" w:eastAsia="Times New Roman" w:hAnsi="Arial" w:cs="Arial"/>
          <w:sz w:val="24"/>
          <w:szCs w:val="24"/>
        </w:rPr>
        <w:t>undertaken in Turkey so arguably it should be applied within a Turk</w:t>
      </w:r>
      <w:r w:rsidR="009B2034">
        <w:rPr>
          <w:rFonts w:ascii="Arial" w:eastAsia="Times New Roman" w:hAnsi="Arial" w:cs="Arial"/>
          <w:sz w:val="24"/>
          <w:szCs w:val="24"/>
        </w:rPr>
        <w:t>ish context</w:t>
      </w:r>
      <w:r w:rsidR="003F143C">
        <w:rPr>
          <w:rFonts w:ascii="Arial" w:eastAsia="Times New Roman" w:hAnsi="Arial" w:cs="Arial"/>
          <w:sz w:val="24"/>
          <w:szCs w:val="24"/>
        </w:rPr>
        <w:t xml:space="preserve">. </w:t>
      </w:r>
    </w:p>
    <w:p w14:paraId="1B39E723" w14:textId="77777777" w:rsidR="00935CE0" w:rsidRDefault="00935CE0" w:rsidP="00596772">
      <w:pPr>
        <w:spacing w:line="480" w:lineRule="auto"/>
        <w:rPr>
          <w:rFonts w:ascii="Arial" w:eastAsia="Times New Roman" w:hAnsi="Arial" w:cs="Arial"/>
          <w:sz w:val="24"/>
          <w:szCs w:val="24"/>
        </w:rPr>
      </w:pPr>
    </w:p>
    <w:p w14:paraId="16243458" w14:textId="77777777" w:rsidR="00935CE0" w:rsidRDefault="00935CE0" w:rsidP="00596772">
      <w:pPr>
        <w:spacing w:line="480" w:lineRule="auto"/>
        <w:rPr>
          <w:rFonts w:ascii="Arial" w:eastAsia="Times New Roman" w:hAnsi="Arial" w:cs="Arial"/>
          <w:sz w:val="24"/>
          <w:szCs w:val="24"/>
        </w:rPr>
      </w:pPr>
    </w:p>
    <w:p w14:paraId="33CBD4CE" w14:textId="77777777" w:rsidR="00935CE0" w:rsidRDefault="00935CE0" w:rsidP="00596772">
      <w:pPr>
        <w:spacing w:line="480" w:lineRule="auto"/>
        <w:rPr>
          <w:rFonts w:ascii="Arial" w:eastAsia="Times New Roman" w:hAnsi="Arial" w:cs="Arial"/>
          <w:sz w:val="24"/>
          <w:szCs w:val="24"/>
        </w:rPr>
      </w:pPr>
    </w:p>
    <w:p w14:paraId="56937E5C" w14:textId="77777777" w:rsidR="00A067CB" w:rsidRDefault="00A067CB" w:rsidP="00596772">
      <w:pPr>
        <w:spacing w:line="480" w:lineRule="auto"/>
        <w:rPr>
          <w:rFonts w:ascii="Arial" w:eastAsia="Times New Roman" w:hAnsi="Arial" w:cs="Arial"/>
          <w:sz w:val="24"/>
          <w:szCs w:val="24"/>
        </w:rPr>
      </w:pPr>
    </w:p>
    <w:p w14:paraId="4A36E514" w14:textId="77777777" w:rsidR="00A067CB" w:rsidRDefault="00A067CB" w:rsidP="00596772">
      <w:pPr>
        <w:spacing w:line="480" w:lineRule="auto"/>
        <w:rPr>
          <w:rFonts w:ascii="Arial" w:eastAsia="Times New Roman" w:hAnsi="Arial" w:cs="Arial"/>
          <w:sz w:val="24"/>
          <w:szCs w:val="24"/>
        </w:rPr>
      </w:pPr>
    </w:p>
    <w:p w14:paraId="6FFD0D72" w14:textId="77777777" w:rsidR="00A067CB" w:rsidRDefault="00A067CB" w:rsidP="00596772">
      <w:pPr>
        <w:spacing w:line="480" w:lineRule="auto"/>
        <w:rPr>
          <w:rFonts w:ascii="Arial" w:eastAsia="Times New Roman" w:hAnsi="Arial" w:cs="Arial"/>
          <w:sz w:val="24"/>
          <w:szCs w:val="24"/>
        </w:rPr>
      </w:pPr>
    </w:p>
    <w:p w14:paraId="5D1CB04D" w14:textId="77777777" w:rsidR="00A067CB" w:rsidRDefault="00A067CB" w:rsidP="00596772">
      <w:pPr>
        <w:spacing w:line="480" w:lineRule="auto"/>
        <w:rPr>
          <w:rFonts w:ascii="Arial" w:eastAsia="Times New Roman" w:hAnsi="Arial" w:cs="Arial"/>
          <w:sz w:val="24"/>
          <w:szCs w:val="24"/>
        </w:rPr>
      </w:pPr>
    </w:p>
    <w:p w14:paraId="2F6053FF" w14:textId="77777777" w:rsidR="00A067CB" w:rsidRDefault="00A067CB" w:rsidP="00596772">
      <w:pPr>
        <w:spacing w:line="480" w:lineRule="auto"/>
        <w:rPr>
          <w:rFonts w:ascii="Arial" w:eastAsia="Times New Roman" w:hAnsi="Arial" w:cs="Arial"/>
          <w:sz w:val="24"/>
          <w:szCs w:val="24"/>
        </w:rPr>
      </w:pPr>
    </w:p>
    <w:p w14:paraId="4D7E3A4B" w14:textId="77777777" w:rsidR="00A067CB" w:rsidRDefault="00A067CB" w:rsidP="00596772">
      <w:pPr>
        <w:spacing w:line="480" w:lineRule="auto"/>
        <w:rPr>
          <w:rFonts w:ascii="Arial" w:eastAsia="Times New Roman" w:hAnsi="Arial" w:cs="Arial"/>
          <w:sz w:val="24"/>
          <w:szCs w:val="24"/>
        </w:rPr>
      </w:pPr>
    </w:p>
    <w:p w14:paraId="0DD5B398" w14:textId="77777777" w:rsidR="00CC797D" w:rsidRDefault="00CC797D" w:rsidP="000A08BB">
      <w:pPr>
        <w:spacing w:line="480" w:lineRule="auto"/>
        <w:rPr>
          <w:rFonts w:ascii="Arial" w:hAnsi="Arial" w:cs="Arial"/>
          <w:b/>
          <w:bCs/>
          <w:sz w:val="24"/>
          <w:szCs w:val="24"/>
        </w:rPr>
      </w:pPr>
    </w:p>
    <w:p w14:paraId="693CE52A" w14:textId="77777777" w:rsidR="00CC797D" w:rsidRDefault="00CC797D" w:rsidP="000A08BB">
      <w:pPr>
        <w:spacing w:line="480" w:lineRule="auto"/>
        <w:rPr>
          <w:rFonts w:ascii="Arial" w:hAnsi="Arial" w:cs="Arial"/>
          <w:b/>
          <w:bCs/>
          <w:sz w:val="24"/>
          <w:szCs w:val="24"/>
        </w:rPr>
      </w:pPr>
    </w:p>
    <w:p w14:paraId="40862C89" w14:textId="77777777" w:rsidR="00C869B0" w:rsidRDefault="00C869B0" w:rsidP="000A08BB">
      <w:pPr>
        <w:spacing w:line="480" w:lineRule="auto"/>
        <w:rPr>
          <w:rFonts w:ascii="Arial" w:hAnsi="Arial" w:cs="Arial"/>
          <w:b/>
          <w:bCs/>
          <w:sz w:val="24"/>
          <w:szCs w:val="24"/>
        </w:rPr>
      </w:pPr>
    </w:p>
    <w:p w14:paraId="4C98383F" w14:textId="3E7C4595" w:rsidR="00532777" w:rsidRDefault="00356E56" w:rsidP="000A08BB">
      <w:pPr>
        <w:spacing w:line="480" w:lineRule="auto"/>
        <w:rPr>
          <w:rFonts w:ascii="Arial" w:hAnsi="Arial" w:cs="Arial"/>
          <w:b/>
          <w:bCs/>
          <w:sz w:val="24"/>
          <w:szCs w:val="24"/>
        </w:rPr>
      </w:pPr>
      <w:r>
        <w:rPr>
          <w:rFonts w:ascii="Arial" w:hAnsi="Arial" w:cs="Arial"/>
          <w:b/>
          <w:bCs/>
          <w:sz w:val="24"/>
          <w:szCs w:val="24"/>
        </w:rPr>
        <w:t>C</w:t>
      </w:r>
      <w:r w:rsidR="00C869B0">
        <w:rPr>
          <w:rFonts w:ascii="Arial" w:hAnsi="Arial" w:cs="Arial"/>
          <w:b/>
          <w:bCs/>
          <w:sz w:val="24"/>
          <w:szCs w:val="24"/>
        </w:rPr>
        <w:t xml:space="preserve">ONCLUSION </w:t>
      </w:r>
      <w:r>
        <w:rPr>
          <w:rFonts w:ascii="Arial" w:hAnsi="Arial" w:cs="Arial"/>
          <w:b/>
          <w:bCs/>
          <w:sz w:val="24"/>
          <w:szCs w:val="24"/>
        </w:rPr>
        <w:t xml:space="preserve"> </w:t>
      </w:r>
    </w:p>
    <w:p w14:paraId="54663FEC" w14:textId="77777777" w:rsidR="004D5B18" w:rsidRDefault="004D5B18" w:rsidP="000A08BB">
      <w:pPr>
        <w:spacing w:line="480" w:lineRule="auto"/>
        <w:rPr>
          <w:rFonts w:ascii="Arial" w:hAnsi="Arial" w:cs="Arial"/>
          <w:b/>
          <w:bCs/>
          <w:sz w:val="24"/>
          <w:szCs w:val="24"/>
        </w:rPr>
      </w:pPr>
    </w:p>
    <w:p w14:paraId="57A2DE7F" w14:textId="7D80DE29" w:rsidR="0030767A" w:rsidRDefault="00BB1DCF" w:rsidP="000A08BB">
      <w:pPr>
        <w:spacing w:line="480" w:lineRule="auto"/>
        <w:rPr>
          <w:rFonts w:ascii="Arial" w:hAnsi="Arial" w:cs="Arial"/>
          <w:sz w:val="24"/>
          <w:szCs w:val="24"/>
          <w:lang w:val="en-US"/>
        </w:rPr>
      </w:pPr>
      <w:r>
        <w:rPr>
          <w:rFonts w:ascii="Arial" w:hAnsi="Arial" w:cs="Arial"/>
          <w:sz w:val="24"/>
          <w:szCs w:val="24"/>
          <w:lang w:val="en-US"/>
        </w:rPr>
        <w:t>To conclude,</w:t>
      </w:r>
      <w:r w:rsidR="00C205C8">
        <w:rPr>
          <w:rFonts w:ascii="Arial" w:hAnsi="Arial" w:cs="Arial"/>
          <w:sz w:val="24"/>
          <w:szCs w:val="24"/>
          <w:lang w:val="en-US"/>
        </w:rPr>
        <w:t xml:space="preserve"> this critique has considered</w:t>
      </w:r>
      <w:r>
        <w:rPr>
          <w:rFonts w:ascii="Arial" w:hAnsi="Arial" w:cs="Arial"/>
          <w:sz w:val="24"/>
          <w:szCs w:val="24"/>
          <w:lang w:val="en-US"/>
        </w:rPr>
        <w:t xml:space="preserve"> the practical aspects </w:t>
      </w:r>
      <w:r w:rsidR="00DB6F6A">
        <w:rPr>
          <w:rFonts w:ascii="Arial" w:hAnsi="Arial" w:cs="Arial"/>
          <w:sz w:val="24"/>
          <w:szCs w:val="24"/>
          <w:lang w:val="en-US"/>
        </w:rPr>
        <w:t>of remote counselling</w:t>
      </w:r>
      <w:r w:rsidR="00BE2588">
        <w:rPr>
          <w:rFonts w:ascii="Arial" w:hAnsi="Arial" w:cs="Arial"/>
          <w:sz w:val="24"/>
          <w:szCs w:val="24"/>
          <w:lang w:val="en-US"/>
        </w:rPr>
        <w:t xml:space="preserve"> </w:t>
      </w:r>
      <w:r w:rsidR="00DB6F6A">
        <w:rPr>
          <w:rFonts w:ascii="Arial" w:hAnsi="Arial" w:cs="Arial"/>
          <w:sz w:val="24"/>
          <w:szCs w:val="24"/>
          <w:lang w:val="en-US"/>
        </w:rPr>
        <w:t>from an ethical stance</w:t>
      </w:r>
      <w:r w:rsidR="00B112CB">
        <w:rPr>
          <w:rFonts w:ascii="Arial" w:hAnsi="Arial" w:cs="Arial"/>
          <w:sz w:val="24"/>
          <w:szCs w:val="24"/>
          <w:lang w:val="en-US"/>
        </w:rPr>
        <w:t>.</w:t>
      </w:r>
      <w:r w:rsidR="00DB6F6A">
        <w:rPr>
          <w:rFonts w:ascii="Arial" w:hAnsi="Arial" w:cs="Arial"/>
          <w:sz w:val="24"/>
          <w:szCs w:val="24"/>
          <w:lang w:val="en-US"/>
        </w:rPr>
        <w:t xml:space="preserve"> </w:t>
      </w:r>
      <w:r w:rsidR="008A38D2">
        <w:rPr>
          <w:rFonts w:ascii="Arial" w:hAnsi="Arial" w:cs="Arial"/>
          <w:sz w:val="24"/>
          <w:szCs w:val="24"/>
          <w:lang w:val="en-US"/>
        </w:rPr>
        <w:t>A</w:t>
      </w:r>
      <w:r w:rsidR="008B59B5">
        <w:rPr>
          <w:rFonts w:ascii="Arial" w:hAnsi="Arial" w:cs="Arial"/>
          <w:sz w:val="24"/>
          <w:szCs w:val="24"/>
          <w:lang w:val="en-US"/>
        </w:rPr>
        <w:t xml:space="preserve"> fundamental </w:t>
      </w:r>
      <w:r w:rsidR="008A38D2">
        <w:rPr>
          <w:rFonts w:ascii="Arial" w:hAnsi="Arial" w:cs="Arial"/>
          <w:sz w:val="24"/>
          <w:szCs w:val="24"/>
          <w:lang w:val="en-US"/>
        </w:rPr>
        <w:t>ethical issue with remote counselling is t</w:t>
      </w:r>
      <w:r w:rsidR="0030767A">
        <w:rPr>
          <w:rFonts w:ascii="Arial" w:hAnsi="Arial" w:cs="Arial"/>
          <w:sz w:val="24"/>
          <w:szCs w:val="24"/>
          <w:lang w:val="en-US"/>
        </w:rPr>
        <w:t>echnology failing and software being hacked</w:t>
      </w:r>
      <w:r w:rsidR="00DB2908">
        <w:rPr>
          <w:rFonts w:ascii="Arial" w:hAnsi="Arial" w:cs="Arial"/>
          <w:sz w:val="24"/>
          <w:szCs w:val="24"/>
          <w:lang w:val="en-US"/>
        </w:rPr>
        <w:t>, which</w:t>
      </w:r>
      <w:r w:rsidR="00C42EF9">
        <w:rPr>
          <w:rFonts w:ascii="Arial" w:hAnsi="Arial" w:cs="Arial"/>
          <w:sz w:val="24"/>
          <w:szCs w:val="24"/>
          <w:lang w:val="en-US"/>
        </w:rPr>
        <w:t xml:space="preserve"> c</w:t>
      </w:r>
      <w:r w:rsidR="0030767A">
        <w:rPr>
          <w:rFonts w:ascii="Arial" w:hAnsi="Arial" w:cs="Arial"/>
          <w:sz w:val="24"/>
          <w:szCs w:val="24"/>
          <w:lang w:val="en-US"/>
        </w:rPr>
        <w:t>ould lead to a breach in client’s privacy, confidentiality and security (Stoll, Muller and Trachsel, 2020).</w:t>
      </w:r>
      <w:r w:rsidR="00347521">
        <w:rPr>
          <w:rFonts w:ascii="Arial" w:hAnsi="Arial" w:cs="Arial"/>
          <w:sz w:val="24"/>
          <w:szCs w:val="24"/>
          <w:lang w:val="en-US"/>
        </w:rPr>
        <w:t xml:space="preserve"> </w:t>
      </w:r>
      <w:r w:rsidR="00626AD1">
        <w:rPr>
          <w:rFonts w:ascii="Arial" w:hAnsi="Arial" w:cs="Arial"/>
          <w:sz w:val="24"/>
          <w:szCs w:val="24"/>
          <w:lang w:val="en-US"/>
        </w:rPr>
        <w:t xml:space="preserve">Having said this, </w:t>
      </w:r>
      <w:r w:rsidR="002D623B">
        <w:rPr>
          <w:rFonts w:ascii="Arial" w:hAnsi="Arial" w:cs="Arial"/>
          <w:sz w:val="24"/>
          <w:szCs w:val="24"/>
          <w:lang w:val="en-US"/>
        </w:rPr>
        <w:t xml:space="preserve">a practical aspect of the remote environment which has got ethical significance is </w:t>
      </w:r>
      <w:r w:rsidR="00F41DEA">
        <w:rPr>
          <w:rFonts w:ascii="Arial" w:hAnsi="Arial" w:cs="Arial"/>
          <w:sz w:val="24"/>
          <w:szCs w:val="24"/>
          <w:lang w:val="en-US"/>
        </w:rPr>
        <w:t>t</w:t>
      </w:r>
      <w:r w:rsidR="008A108B">
        <w:rPr>
          <w:rFonts w:ascii="Arial" w:hAnsi="Arial" w:cs="Arial"/>
          <w:sz w:val="24"/>
          <w:szCs w:val="24"/>
          <w:lang w:val="en-US"/>
        </w:rPr>
        <w:t xml:space="preserve">he </w:t>
      </w:r>
      <w:r w:rsidR="00A604AA">
        <w:rPr>
          <w:rFonts w:ascii="Arial" w:hAnsi="Arial" w:cs="Arial"/>
          <w:sz w:val="24"/>
          <w:szCs w:val="24"/>
          <w:lang w:val="en-US"/>
        </w:rPr>
        <w:t xml:space="preserve">increased </w:t>
      </w:r>
      <w:r w:rsidR="008A108B">
        <w:rPr>
          <w:rFonts w:ascii="Arial" w:hAnsi="Arial" w:cs="Arial"/>
          <w:sz w:val="24"/>
          <w:szCs w:val="24"/>
          <w:lang w:val="en-US"/>
        </w:rPr>
        <w:t xml:space="preserve">accessibility, flexibility and availability of counselling </w:t>
      </w:r>
      <w:r w:rsidR="00477208">
        <w:rPr>
          <w:rFonts w:ascii="Arial" w:hAnsi="Arial" w:cs="Arial"/>
          <w:sz w:val="24"/>
          <w:szCs w:val="24"/>
          <w:lang w:val="en-US"/>
        </w:rPr>
        <w:t>which provides opportunity for people with diverse characteristics and locations</w:t>
      </w:r>
      <w:r w:rsidR="00653D77">
        <w:rPr>
          <w:rFonts w:ascii="Arial" w:hAnsi="Arial" w:cs="Arial"/>
          <w:sz w:val="24"/>
          <w:szCs w:val="24"/>
          <w:lang w:val="en-US"/>
        </w:rPr>
        <w:t xml:space="preserve">, with it being unethical for these people not to be given the opportunity </w:t>
      </w:r>
      <w:r w:rsidR="00D95706">
        <w:rPr>
          <w:rFonts w:ascii="Arial" w:hAnsi="Arial" w:cs="Arial"/>
          <w:sz w:val="24"/>
          <w:szCs w:val="24"/>
          <w:lang w:val="en-US"/>
        </w:rPr>
        <w:t xml:space="preserve">to engage in therapy. </w:t>
      </w:r>
    </w:p>
    <w:p w14:paraId="0E5AE1FE" w14:textId="77777777" w:rsidR="00361B9B" w:rsidRDefault="00361B9B" w:rsidP="00361B9B">
      <w:pPr>
        <w:spacing w:line="480" w:lineRule="auto"/>
        <w:rPr>
          <w:rFonts w:ascii="Arial" w:hAnsi="Arial" w:cs="Arial"/>
          <w:sz w:val="24"/>
          <w:szCs w:val="24"/>
        </w:rPr>
      </w:pPr>
    </w:p>
    <w:p w14:paraId="694A20A7" w14:textId="00D3A353" w:rsidR="004D5B18" w:rsidRDefault="00361B9B" w:rsidP="000A08BB">
      <w:pPr>
        <w:spacing w:line="480" w:lineRule="auto"/>
        <w:rPr>
          <w:rFonts w:ascii="Arial" w:eastAsia="Times New Roman" w:hAnsi="Arial" w:cs="Arial"/>
          <w:color w:val="000000" w:themeColor="text1"/>
          <w:sz w:val="24"/>
          <w:szCs w:val="24"/>
        </w:rPr>
      </w:pPr>
      <w:r>
        <w:rPr>
          <w:rFonts w:ascii="Arial" w:hAnsi="Arial" w:cs="Arial"/>
          <w:sz w:val="24"/>
          <w:szCs w:val="24"/>
        </w:rPr>
        <w:t xml:space="preserve">Sticking with the practicality aspect of the remote counselling environment but progressing to considering practice-based skills </w:t>
      </w:r>
      <w:r w:rsidR="00801BE2">
        <w:rPr>
          <w:rFonts w:ascii="Arial" w:hAnsi="Arial" w:cs="Arial"/>
          <w:sz w:val="24"/>
          <w:szCs w:val="24"/>
        </w:rPr>
        <w:t>was</w:t>
      </w:r>
      <w:r>
        <w:rPr>
          <w:rFonts w:ascii="Arial" w:hAnsi="Arial" w:cs="Arial"/>
          <w:sz w:val="24"/>
          <w:szCs w:val="24"/>
        </w:rPr>
        <w:t xml:space="preserve"> the second section of the critique, which seems to be impacted negatively. Counselling interventions appear to have been adapted in a remote setting – verbal communication is more important, the physical distance is used as an intervention and the interventions encompass new opportunities such as the client taking the therapist with them.</w:t>
      </w:r>
      <w:r w:rsidR="004C522E">
        <w:rPr>
          <w:rFonts w:ascii="Arial" w:hAnsi="Arial" w:cs="Arial"/>
          <w:sz w:val="24"/>
          <w:szCs w:val="24"/>
        </w:rPr>
        <w:t xml:space="preserve"> Regarding</w:t>
      </w:r>
      <w:r w:rsidR="004D5B18">
        <w:rPr>
          <w:rFonts w:ascii="Arial" w:hAnsi="Arial" w:cs="Arial"/>
          <w:sz w:val="24"/>
          <w:szCs w:val="24"/>
        </w:rPr>
        <w:t xml:space="preserve"> the physical distance</w:t>
      </w:r>
      <w:r w:rsidR="00293DB4">
        <w:rPr>
          <w:rFonts w:ascii="Arial" w:hAnsi="Arial" w:cs="Arial"/>
          <w:sz w:val="24"/>
          <w:szCs w:val="24"/>
        </w:rPr>
        <w:t>,</w:t>
      </w:r>
      <w:r w:rsidR="004D5B18">
        <w:rPr>
          <w:rFonts w:ascii="Arial" w:hAnsi="Arial" w:cs="Arial"/>
          <w:sz w:val="24"/>
          <w:szCs w:val="24"/>
        </w:rPr>
        <w:t xml:space="preserve"> </w:t>
      </w:r>
      <w:r w:rsidR="00942B80">
        <w:rPr>
          <w:rFonts w:ascii="Arial" w:hAnsi="Arial" w:cs="Arial"/>
          <w:sz w:val="24"/>
          <w:szCs w:val="24"/>
        </w:rPr>
        <w:t xml:space="preserve">it appears to be </w:t>
      </w:r>
      <w:r w:rsidR="004D5B18">
        <w:rPr>
          <w:rFonts w:ascii="Arial" w:hAnsi="Arial" w:cs="Arial"/>
          <w:sz w:val="24"/>
          <w:szCs w:val="24"/>
        </w:rPr>
        <w:t>contributing to disinhibition, and this disinhibition contributing to higher levels of self-disclosure</w:t>
      </w:r>
      <w:r w:rsidR="0030388C">
        <w:rPr>
          <w:rFonts w:ascii="Arial" w:hAnsi="Arial" w:cs="Arial"/>
          <w:sz w:val="24"/>
          <w:szCs w:val="24"/>
        </w:rPr>
        <w:t xml:space="preserve"> (</w:t>
      </w:r>
      <w:r w:rsidR="0030388C">
        <w:rPr>
          <w:rFonts w:ascii="Arial" w:eastAsia="Times New Roman" w:hAnsi="Arial" w:cs="Arial"/>
          <w:color w:val="000000" w:themeColor="text1"/>
          <w:sz w:val="24"/>
          <w:szCs w:val="24"/>
        </w:rPr>
        <w:t xml:space="preserve">Richards and Vigano, 2013). </w:t>
      </w:r>
    </w:p>
    <w:p w14:paraId="227F080C" w14:textId="77777777" w:rsidR="000D7C7B" w:rsidRDefault="000D7C7B" w:rsidP="000A08BB">
      <w:pPr>
        <w:spacing w:line="480" w:lineRule="auto"/>
        <w:rPr>
          <w:rFonts w:ascii="Arial" w:eastAsia="Times New Roman" w:hAnsi="Arial" w:cs="Arial"/>
          <w:color w:val="000000" w:themeColor="text1"/>
          <w:sz w:val="24"/>
          <w:szCs w:val="24"/>
        </w:rPr>
      </w:pPr>
    </w:p>
    <w:p w14:paraId="15BBBC53" w14:textId="77777777" w:rsidR="00130750" w:rsidRDefault="00105EE4" w:rsidP="000A08BB">
      <w:pPr>
        <w:spacing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practical aspects of remote counselling appear to </w:t>
      </w:r>
      <w:r w:rsidR="00C14BBE">
        <w:rPr>
          <w:rFonts w:ascii="Arial" w:eastAsia="Times New Roman" w:hAnsi="Arial" w:cs="Arial"/>
          <w:color w:val="000000" w:themeColor="text1"/>
          <w:sz w:val="24"/>
          <w:szCs w:val="24"/>
        </w:rPr>
        <w:t xml:space="preserve">impact the therapeutic process positively and negatively. </w:t>
      </w:r>
    </w:p>
    <w:p w14:paraId="419B1686" w14:textId="77777777" w:rsidR="008C69EC" w:rsidRDefault="00112C83" w:rsidP="005775BC">
      <w:pPr>
        <w:spacing w:line="480" w:lineRule="auto"/>
        <w:rPr>
          <w:rFonts w:ascii="Arial" w:hAnsi="Arial" w:cs="Arial"/>
          <w:sz w:val="24"/>
          <w:szCs w:val="24"/>
        </w:rPr>
      </w:pPr>
      <w:r>
        <w:rPr>
          <w:rFonts w:ascii="Arial" w:eastAsia="Times New Roman" w:hAnsi="Arial" w:cs="Arial"/>
          <w:color w:val="000000" w:themeColor="text1"/>
          <w:sz w:val="24"/>
          <w:szCs w:val="24"/>
        </w:rPr>
        <w:lastRenderedPageBreak/>
        <w:t xml:space="preserve">The </w:t>
      </w:r>
      <w:r w:rsidR="00BA4FE6">
        <w:rPr>
          <w:rFonts w:ascii="Arial" w:eastAsia="Times New Roman" w:hAnsi="Arial" w:cs="Arial"/>
          <w:color w:val="000000" w:themeColor="text1"/>
          <w:sz w:val="24"/>
          <w:szCs w:val="24"/>
        </w:rPr>
        <w:t xml:space="preserve">analysis moved on from this to consider the less practical </w:t>
      </w:r>
      <w:r w:rsidR="00130750">
        <w:rPr>
          <w:rFonts w:ascii="Arial" w:eastAsia="Times New Roman" w:hAnsi="Arial" w:cs="Arial"/>
          <w:color w:val="000000" w:themeColor="text1"/>
          <w:sz w:val="24"/>
          <w:szCs w:val="24"/>
        </w:rPr>
        <w:t>aspects of counselling and how the remote environment has impacted th</w:t>
      </w:r>
      <w:r w:rsidR="00C421FB">
        <w:rPr>
          <w:rFonts w:ascii="Arial" w:eastAsia="Times New Roman" w:hAnsi="Arial" w:cs="Arial"/>
          <w:color w:val="000000" w:themeColor="text1"/>
          <w:sz w:val="24"/>
          <w:szCs w:val="24"/>
        </w:rPr>
        <w:t xml:space="preserve">e core conditions, the therapeutic </w:t>
      </w:r>
      <w:r w:rsidR="00390893">
        <w:rPr>
          <w:rFonts w:ascii="Arial" w:eastAsia="Times New Roman" w:hAnsi="Arial" w:cs="Arial"/>
          <w:color w:val="000000" w:themeColor="text1"/>
          <w:sz w:val="24"/>
          <w:szCs w:val="24"/>
        </w:rPr>
        <w:t xml:space="preserve">relationship and the supervisory relationship. </w:t>
      </w:r>
      <w:r w:rsidR="006C206F">
        <w:rPr>
          <w:rFonts w:ascii="Arial" w:hAnsi="Arial" w:cs="Arial"/>
          <w:sz w:val="24"/>
          <w:szCs w:val="24"/>
        </w:rPr>
        <w:t>Unconditional positive regard appears to be least impacted by the remote environment whilst the lack of embodied presence appears to impact congruence and empathy.</w:t>
      </w:r>
      <w:r w:rsidR="00EF05EB">
        <w:rPr>
          <w:rFonts w:ascii="Arial" w:hAnsi="Arial" w:cs="Arial"/>
          <w:sz w:val="24"/>
          <w:szCs w:val="24"/>
        </w:rPr>
        <w:t xml:space="preserve"> </w:t>
      </w:r>
    </w:p>
    <w:p w14:paraId="4325F63E" w14:textId="77777777" w:rsidR="008C69EC" w:rsidRDefault="008C69EC" w:rsidP="005775BC">
      <w:pPr>
        <w:spacing w:line="480" w:lineRule="auto"/>
        <w:rPr>
          <w:rFonts w:ascii="Arial" w:hAnsi="Arial" w:cs="Arial"/>
          <w:sz w:val="24"/>
          <w:szCs w:val="24"/>
        </w:rPr>
      </w:pPr>
    </w:p>
    <w:p w14:paraId="5ADA4677" w14:textId="77777777" w:rsidR="003F682E" w:rsidRDefault="0091128B" w:rsidP="005775BC">
      <w:pPr>
        <w:spacing w:line="480" w:lineRule="auto"/>
        <w:rPr>
          <w:rFonts w:ascii="Arial" w:eastAsia="Times New Roman" w:hAnsi="Arial" w:cs="Arial"/>
          <w:sz w:val="24"/>
          <w:szCs w:val="24"/>
        </w:rPr>
      </w:pPr>
      <w:r>
        <w:rPr>
          <w:rFonts w:ascii="Arial" w:hAnsi="Arial" w:cs="Arial"/>
          <w:sz w:val="24"/>
          <w:szCs w:val="24"/>
        </w:rPr>
        <w:t xml:space="preserve">Consideration </w:t>
      </w:r>
      <w:r w:rsidR="00485080">
        <w:rPr>
          <w:rFonts w:ascii="Arial" w:hAnsi="Arial" w:cs="Arial"/>
          <w:sz w:val="24"/>
          <w:szCs w:val="24"/>
        </w:rPr>
        <w:t>was</w:t>
      </w:r>
      <w:r>
        <w:rPr>
          <w:rFonts w:ascii="Arial" w:hAnsi="Arial" w:cs="Arial"/>
          <w:sz w:val="24"/>
          <w:szCs w:val="24"/>
        </w:rPr>
        <w:t xml:space="preserve"> given to the literature regarding the therapeutic relationship from pre-pandemic and post-pandemic with both </w:t>
      </w:r>
      <w:r w:rsidR="0027776A">
        <w:rPr>
          <w:rFonts w:ascii="Arial" w:hAnsi="Arial" w:cs="Arial"/>
          <w:sz w:val="24"/>
          <w:szCs w:val="24"/>
        </w:rPr>
        <w:t xml:space="preserve">periods </w:t>
      </w:r>
      <w:r>
        <w:rPr>
          <w:rFonts w:ascii="Arial" w:hAnsi="Arial" w:cs="Arial"/>
          <w:sz w:val="24"/>
          <w:szCs w:val="24"/>
        </w:rPr>
        <w:t xml:space="preserve">suggesting that the relationship is comparable in an online environment to in-person. </w:t>
      </w:r>
      <w:r>
        <w:rPr>
          <w:rFonts w:ascii="Arial" w:eastAsia="Times New Roman" w:hAnsi="Arial" w:cs="Arial"/>
          <w:sz w:val="24"/>
          <w:szCs w:val="24"/>
        </w:rPr>
        <w:t xml:space="preserve">This concept </w:t>
      </w:r>
      <w:r w:rsidR="00A871A4">
        <w:rPr>
          <w:rFonts w:ascii="Arial" w:eastAsia="Times New Roman" w:hAnsi="Arial" w:cs="Arial"/>
          <w:sz w:val="24"/>
          <w:szCs w:val="24"/>
        </w:rPr>
        <w:t>was</w:t>
      </w:r>
      <w:r>
        <w:rPr>
          <w:rFonts w:ascii="Arial" w:eastAsia="Times New Roman" w:hAnsi="Arial" w:cs="Arial"/>
          <w:sz w:val="24"/>
          <w:szCs w:val="24"/>
        </w:rPr>
        <w:t xml:space="preserve"> challenged because the loss of the therapy room, with the access that the physical space gives to the non-verbal nuances, reduces a therapist’s ability to empathise with what the client speaks about, therefore weaking the therapeutic relationship (Ahlstrom </w:t>
      </w:r>
      <w:r>
        <w:rPr>
          <w:rFonts w:ascii="Arial" w:eastAsia="Times New Roman" w:hAnsi="Arial" w:cs="Arial"/>
          <w:i/>
          <w:iCs/>
          <w:sz w:val="24"/>
          <w:szCs w:val="24"/>
        </w:rPr>
        <w:t>et al.</w:t>
      </w:r>
      <w:r>
        <w:rPr>
          <w:rFonts w:ascii="Arial" w:eastAsia="Times New Roman" w:hAnsi="Arial" w:cs="Arial"/>
          <w:sz w:val="24"/>
          <w:szCs w:val="24"/>
        </w:rPr>
        <w:t>, 2022).</w:t>
      </w:r>
      <w:r w:rsidR="008332B4">
        <w:rPr>
          <w:rFonts w:ascii="Arial" w:eastAsia="Times New Roman" w:hAnsi="Arial" w:cs="Arial"/>
          <w:sz w:val="24"/>
          <w:szCs w:val="24"/>
        </w:rPr>
        <w:t xml:space="preserve"> </w:t>
      </w:r>
      <w:r w:rsidR="008332B4">
        <w:rPr>
          <w:rFonts w:ascii="Arial" w:eastAsia="Times New Roman" w:hAnsi="Arial" w:cs="Arial"/>
          <w:sz w:val="24"/>
          <w:szCs w:val="24"/>
        </w:rPr>
        <w:t xml:space="preserve">The online supervisory relationship </w:t>
      </w:r>
      <w:r w:rsidR="00201CFB">
        <w:rPr>
          <w:rFonts w:ascii="Arial" w:eastAsia="Times New Roman" w:hAnsi="Arial" w:cs="Arial"/>
          <w:sz w:val="24"/>
          <w:szCs w:val="24"/>
        </w:rPr>
        <w:t>was considered and</w:t>
      </w:r>
      <w:r w:rsidR="008332B4">
        <w:rPr>
          <w:rFonts w:ascii="Arial" w:eastAsia="Times New Roman" w:hAnsi="Arial" w:cs="Arial"/>
          <w:sz w:val="24"/>
          <w:szCs w:val="24"/>
        </w:rPr>
        <w:t xml:space="preserve"> perceived as similar to the face-to-face supervisory relationship (</w:t>
      </w:r>
      <w:proofErr w:type="spellStart"/>
      <w:r w:rsidR="008332B4">
        <w:rPr>
          <w:rFonts w:ascii="Arial" w:eastAsia="Times New Roman" w:hAnsi="Arial" w:cs="Arial"/>
          <w:sz w:val="24"/>
          <w:szCs w:val="24"/>
        </w:rPr>
        <w:t>Amanvermez</w:t>
      </w:r>
      <w:proofErr w:type="spellEnd"/>
      <w:r w:rsidR="008332B4">
        <w:rPr>
          <w:rFonts w:ascii="Arial" w:eastAsia="Times New Roman" w:hAnsi="Arial" w:cs="Arial"/>
          <w:sz w:val="24"/>
          <w:szCs w:val="24"/>
        </w:rPr>
        <w:t xml:space="preserve">, 2020). </w:t>
      </w:r>
      <w:r w:rsidR="00201CFB">
        <w:rPr>
          <w:rFonts w:ascii="Arial" w:eastAsia="Times New Roman" w:hAnsi="Arial" w:cs="Arial"/>
          <w:sz w:val="24"/>
          <w:szCs w:val="24"/>
        </w:rPr>
        <w:t xml:space="preserve">Similarly to the therapeutic relationship, </w:t>
      </w:r>
      <w:r w:rsidR="008332B4">
        <w:rPr>
          <w:rFonts w:ascii="Arial" w:eastAsia="Times New Roman" w:hAnsi="Arial" w:cs="Arial"/>
          <w:sz w:val="24"/>
          <w:szCs w:val="24"/>
        </w:rPr>
        <w:t xml:space="preserve">this concept </w:t>
      </w:r>
      <w:r w:rsidR="0028715F">
        <w:rPr>
          <w:rFonts w:ascii="Arial" w:eastAsia="Times New Roman" w:hAnsi="Arial" w:cs="Arial"/>
          <w:sz w:val="24"/>
          <w:szCs w:val="24"/>
        </w:rPr>
        <w:t xml:space="preserve">was </w:t>
      </w:r>
      <w:r w:rsidR="008332B4">
        <w:rPr>
          <w:rFonts w:ascii="Arial" w:eastAsia="Times New Roman" w:hAnsi="Arial" w:cs="Arial"/>
          <w:sz w:val="24"/>
          <w:szCs w:val="24"/>
        </w:rPr>
        <w:t>challenged – the lack of physical contact can lead to the delivery of feedback</w:t>
      </w:r>
      <w:r w:rsidR="0034162E">
        <w:rPr>
          <w:rFonts w:ascii="Arial" w:eastAsia="Times New Roman" w:hAnsi="Arial" w:cs="Arial"/>
          <w:sz w:val="24"/>
          <w:szCs w:val="24"/>
        </w:rPr>
        <w:t xml:space="preserve"> by supervisors</w:t>
      </w:r>
      <w:r w:rsidR="008332B4">
        <w:rPr>
          <w:rFonts w:ascii="Arial" w:eastAsia="Times New Roman" w:hAnsi="Arial" w:cs="Arial"/>
          <w:sz w:val="24"/>
          <w:szCs w:val="24"/>
        </w:rPr>
        <w:t xml:space="preserve"> being received as more hurtful e.g. the lack of a smile (</w:t>
      </w:r>
      <w:proofErr w:type="spellStart"/>
      <w:r w:rsidR="008332B4">
        <w:rPr>
          <w:rFonts w:ascii="Arial" w:eastAsia="Times New Roman" w:hAnsi="Arial" w:cs="Arial"/>
          <w:sz w:val="24"/>
          <w:szCs w:val="24"/>
        </w:rPr>
        <w:t>Amanvermez</w:t>
      </w:r>
      <w:proofErr w:type="spellEnd"/>
      <w:r w:rsidR="008332B4">
        <w:rPr>
          <w:rFonts w:ascii="Arial" w:eastAsia="Times New Roman" w:hAnsi="Arial" w:cs="Arial"/>
          <w:sz w:val="24"/>
          <w:szCs w:val="24"/>
        </w:rPr>
        <w:t xml:space="preserve"> </w:t>
      </w:r>
      <w:r w:rsidR="008332B4">
        <w:rPr>
          <w:rFonts w:ascii="Arial" w:eastAsia="Times New Roman" w:hAnsi="Arial" w:cs="Arial"/>
          <w:i/>
          <w:iCs/>
          <w:sz w:val="24"/>
          <w:szCs w:val="24"/>
        </w:rPr>
        <w:t>et al.</w:t>
      </w:r>
      <w:r w:rsidR="008332B4">
        <w:rPr>
          <w:rFonts w:ascii="Arial" w:eastAsia="Times New Roman" w:hAnsi="Arial" w:cs="Arial"/>
          <w:sz w:val="24"/>
          <w:szCs w:val="24"/>
        </w:rPr>
        <w:t>, 2020).</w:t>
      </w:r>
      <w:r w:rsidR="0019534F">
        <w:rPr>
          <w:rFonts w:ascii="Arial" w:eastAsia="Times New Roman" w:hAnsi="Arial" w:cs="Arial"/>
          <w:sz w:val="24"/>
          <w:szCs w:val="24"/>
        </w:rPr>
        <w:t xml:space="preserve"> </w:t>
      </w:r>
    </w:p>
    <w:p w14:paraId="37DC519C" w14:textId="77777777" w:rsidR="003F682E" w:rsidRDefault="003F682E" w:rsidP="005775BC">
      <w:pPr>
        <w:spacing w:line="480" w:lineRule="auto"/>
        <w:rPr>
          <w:rFonts w:ascii="Arial" w:eastAsia="Times New Roman" w:hAnsi="Arial" w:cs="Arial"/>
          <w:sz w:val="24"/>
          <w:szCs w:val="24"/>
        </w:rPr>
      </w:pPr>
    </w:p>
    <w:p w14:paraId="0F333E92" w14:textId="5905D0EC" w:rsidR="00532777" w:rsidRPr="00F44AC9" w:rsidRDefault="00946789" w:rsidP="000A08BB">
      <w:pPr>
        <w:spacing w:line="480" w:lineRule="auto"/>
        <w:rPr>
          <w:rFonts w:ascii="Arial" w:eastAsia="Times New Roman" w:hAnsi="Arial" w:cs="Arial"/>
          <w:sz w:val="24"/>
          <w:szCs w:val="24"/>
        </w:rPr>
      </w:pPr>
      <w:r>
        <w:rPr>
          <w:rFonts w:ascii="Arial" w:eastAsia="Times New Roman" w:hAnsi="Arial" w:cs="Arial"/>
          <w:sz w:val="24"/>
          <w:szCs w:val="24"/>
        </w:rPr>
        <w:t>A</w:t>
      </w:r>
      <w:r w:rsidR="003C5372">
        <w:rPr>
          <w:rFonts w:ascii="Arial" w:eastAsia="Times New Roman" w:hAnsi="Arial" w:cs="Arial"/>
          <w:sz w:val="24"/>
          <w:szCs w:val="24"/>
        </w:rPr>
        <w:t xml:space="preserve">lthough acknowledgment can be given to the </w:t>
      </w:r>
      <w:r w:rsidR="00591F46">
        <w:rPr>
          <w:rFonts w:ascii="Arial" w:eastAsia="Times New Roman" w:hAnsi="Arial" w:cs="Arial"/>
          <w:sz w:val="24"/>
          <w:szCs w:val="24"/>
        </w:rPr>
        <w:t>positive impacts that remote counselling has on the practical sides of counselling</w:t>
      </w:r>
      <w:r w:rsidR="00BF5944">
        <w:rPr>
          <w:rFonts w:ascii="Arial" w:eastAsia="Times New Roman" w:hAnsi="Arial" w:cs="Arial"/>
          <w:sz w:val="24"/>
          <w:szCs w:val="24"/>
        </w:rPr>
        <w:t xml:space="preserve">, </w:t>
      </w:r>
      <w:r w:rsidR="0044354F">
        <w:rPr>
          <w:rFonts w:ascii="Arial" w:eastAsia="Times New Roman" w:hAnsi="Arial" w:cs="Arial"/>
          <w:sz w:val="24"/>
          <w:szCs w:val="24"/>
        </w:rPr>
        <w:t xml:space="preserve">the lack of physical proximity and presence, </w:t>
      </w:r>
      <w:r w:rsidR="00A67E40">
        <w:rPr>
          <w:rFonts w:ascii="Arial" w:eastAsia="Times New Roman" w:hAnsi="Arial" w:cs="Arial"/>
          <w:sz w:val="24"/>
          <w:szCs w:val="24"/>
        </w:rPr>
        <w:t>results in</w:t>
      </w:r>
      <w:r w:rsidR="0049625A">
        <w:rPr>
          <w:rFonts w:ascii="Arial" w:eastAsia="Times New Roman" w:hAnsi="Arial" w:cs="Arial"/>
          <w:sz w:val="24"/>
          <w:szCs w:val="24"/>
        </w:rPr>
        <w:t xml:space="preserve"> reduced access to the non-verbal </w:t>
      </w:r>
      <w:r w:rsidR="00A74D5F">
        <w:rPr>
          <w:rFonts w:ascii="Arial" w:eastAsia="Times New Roman" w:hAnsi="Arial" w:cs="Arial"/>
          <w:sz w:val="24"/>
          <w:szCs w:val="24"/>
        </w:rPr>
        <w:t>nuances and empathic immersion</w:t>
      </w:r>
      <w:r w:rsidR="00A67E40">
        <w:rPr>
          <w:rFonts w:ascii="Arial" w:eastAsia="Times New Roman" w:hAnsi="Arial" w:cs="Arial"/>
          <w:sz w:val="24"/>
          <w:szCs w:val="24"/>
        </w:rPr>
        <w:t>,</w:t>
      </w:r>
      <w:r w:rsidR="00044AC3">
        <w:rPr>
          <w:rFonts w:ascii="Arial" w:eastAsia="Times New Roman" w:hAnsi="Arial" w:cs="Arial"/>
          <w:sz w:val="24"/>
          <w:szCs w:val="24"/>
        </w:rPr>
        <w:t xml:space="preserve"> which</w:t>
      </w:r>
      <w:r w:rsidR="00C600CC">
        <w:rPr>
          <w:rFonts w:ascii="Arial" w:eastAsia="Times New Roman" w:hAnsi="Arial" w:cs="Arial"/>
          <w:sz w:val="24"/>
          <w:szCs w:val="24"/>
        </w:rPr>
        <w:t xml:space="preserve"> is a l</w:t>
      </w:r>
      <w:r w:rsidR="007B1F41">
        <w:rPr>
          <w:rFonts w:ascii="Arial" w:eastAsia="Times New Roman" w:hAnsi="Arial" w:cs="Arial"/>
          <w:sz w:val="24"/>
          <w:szCs w:val="24"/>
        </w:rPr>
        <w:t>imitation to the therapeutic process</w:t>
      </w:r>
      <w:r>
        <w:rPr>
          <w:rFonts w:ascii="Arial" w:eastAsia="Times New Roman" w:hAnsi="Arial" w:cs="Arial"/>
          <w:sz w:val="24"/>
          <w:szCs w:val="24"/>
        </w:rPr>
        <w:t>.</w:t>
      </w:r>
      <w:r w:rsidR="007B1F41">
        <w:rPr>
          <w:rFonts w:ascii="Arial" w:eastAsia="Times New Roman" w:hAnsi="Arial" w:cs="Arial"/>
          <w:sz w:val="24"/>
          <w:szCs w:val="24"/>
        </w:rPr>
        <w:t xml:space="preserve"> </w:t>
      </w:r>
      <w:r w:rsidR="00247211">
        <w:rPr>
          <w:rFonts w:ascii="Arial" w:eastAsia="Times New Roman" w:hAnsi="Arial" w:cs="Arial"/>
          <w:sz w:val="24"/>
          <w:szCs w:val="24"/>
        </w:rPr>
        <w:t xml:space="preserve">Ultimately, </w:t>
      </w:r>
      <w:r w:rsidR="0044354F">
        <w:rPr>
          <w:rFonts w:ascii="Arial" w:eastAsia="Times New Roman" w:hAnsi="Arial" w:cs="Arial"/>
          <w:sz w:val="24"/>
          <w:szCs w:val="24"/>
        </w:rPr>
        <w:t xml:space="preserve">the soul cannot be transmitted </w:t>
      </w:r>
      <w:r w:rsidR="0037279D">
        <w:rPr>
          <w:rFonts w:ascii="Arial" w:eastAsia="Times New Roman" w:hAnsi="Arial" w:cs="Arial"/>
          <w:sz w:val="24"/>
          <w:szCs w:val="24"/>
        </w:rPr>
        <w:t xml:space="preserve">through screens. </w:t>
      </w:r>
    </w:p>
    <w:p w14:paraId="3EF54D9B" w14:textId="77777777" w:rsidR="007A7011" w:rsidRDefault="007A7011" w:rsidP="000A08BB">
      <w:pPr>
        <w:spacing w:line="480" w:lineRule="auto"/>
        <w:rPr>
          <w:rFonts w:ascii="Arial" w:hAnsi="Arial" w:cs="Arial"/>
          <w:b/>
          <w:bCs/>
          <w:sz w:val="24"/>
          <w:szCs w:val="24"/>
        </w:rPr>
      </w:pPr>
    </w:p>
    <w:p w14:paraId="45D7CF71" w14:textId="77777777" w:rsidR="00C85302" w:rsidRPr="002D623B" w:rsidRDefault="00C85302" w:rsidP="000A08BB">
      <w:pPr>
        <w:spacing w:line="480" w:lineRule="auto"/>
        <w:rPr>
          <w:rFonts w:ascii="Arial" w:hAnsi="Arial" w:cs="Arial"/>
          <w:b/>
          <w:bCs/>
          <w:sz w:val="24"/>
          <w:szCs w:val="24"/>
        </w:rPr>
      </w:pPr>
    </w:p>
    <w:p w14:paraId="0A0E5612" w14:textId="645A2CED" w:rsidR="00FB21B0" w:rsidRPr="00105EE4" w:rsidRDefault="00FB21B0" w:rsidP="000A08BB">
      <w:pPr>
        <w:spacing w:line="480" w:lineRule="auto"/>
        <w:rPr>
          <w:rFonts w:ascii="Arial" w:hAnsi="Arial" w:cs="Arial"/>
          <w:b/>
          <w:bCs/>
          <w:sz w:val="24"/>
          <w:szCs w:val="24"/>
        </w:rPr>
      </w:pPr>
      <w:r w:rsidRPr="00105EE4">
        <w:rPr>
          <w:rFonts w:ascii="Arial" w:hAnsi="Arial" w:cs="Arial"/>
          <w:b/>
          <w:bCs/>
          <w:sz w:val="24"/>
          <w:szCs w:val="24"/>
        </w:rPr>
        <w:t>R</w:t>
      </w:r>
      <w:r w:rsidR="00C869B0" w:rsidRPr="00105EE4">
        <w:rPr>
          <w:rFonts w:ascii="Arial" w:hAnsi="Arial" w:cs="Arial"/>
          <w:b/>
          <w:bCs/>
          <w:sz w:val="24"/>
          <w:szCs w:val="24"/>
        </w:rPr>
        <w:t xml:space="preserve">EFERENCE LIST </w:t>
      </w:r>
    </w:p>
    <w:p w14:paraId="32889F05" w14:textId="77777777" w:rsidR="00DD15D1" w:rsidRPr="00105EE4" w:rsidRDefault="00DD15D1" w:rsidP="000A08BB">
      <w:pPr>
        <w:spacing w:line="480" w:lineRule="auto"/>
        <w:rPr>
          <w:rFonts w:ascii="Arial" w:hAnsi="Arial" w:cs="Arial"/>
          <w:b/>
          <w:bCs/>
          <w:sz w:val="24"/>
          <w:szCs w:val="24"/>
        </w:rPr>
      </w:pPr>
    </w:p>
    <w:p w14:paraId="1BABB64A" w14:textId="05D73C7A" w:rsidR="00DD15D1" w:rsidRPr="00726EE6" w:rsidRDefault="00DD15D1" w:rsidP="00726EE6">
      <w:pPr>
        <w:spacing w:line="480" w:lineRule="auto"/>
        <w:ind w:left="720" w:hanging="720"/>
        <w:rPr>
          <w:rFonts w:ascii="Arial" w:hAnsi="Arial" w:cs="Arial"/>
          <w:sz w:val="24"/>
          <w:szCs w:val="24"/>
        </w:rPr>
      </w:pPr>
      <w:r w:rsidRPr="00DD15D1">
        <w:rPr>
          <w:rFonts w:ascii="Arial" w:hAnsi="Arial" w:cs="Arial"/>
          <w:sz w:val="24"/>
          <w:szCs w:val="24"/>
          <w:lang w:val="nl-NL"/>
        </w:rPr>
        <w:t xml:space="preserve">Aafjes-Van Doorn, K. </w:t>
      </w:r>
      <w:r w:rsidRPr="00DD15D1">
        <w:rPr>
          <w:rFonts w:ascii="Arial" w:hAnsi="Arial" w:cs="Arial"/>
          <w:i/>
          <w:iCs/>
          <w:sz w:val="24"/>
          <w:szCs w:val="24"/>
          <w:lang w:val="nl-NL"/>
        </w:rPr>
        <w:t>e</w:t>
      </w:r>
      <w:r>
        <w:rPr>
          <w:rFonts w:ascii="Arial" w:hAnsi="Arial" w:cs="Arial"/>
          <w:i/>
          <w:iCs/>
          <w:sz w:val="24"/>
          <w:szCs w:val="24"/>
          <w:lang w:val="nl-NL"/>
        </w:rPr>
        <w:t xml:space="preserve">t al. </w:t>
      </w:r>
      <w:r w:rsidRPr="00856F75">
        <w:rPr>
          <w:rFonts w:ascii="Arial" w:hAnsi="Arial" w:cs="Arial"/>
          <w:sz w:val="24"/>
          <w:szCs w:val="24"/>
        </w:rPr>
        <w:t xml:space="preserve">(2024) </w:t>
      </w:r>
      <w:r w:rsidR="00856F75" w:rsidRPr="00856F75">
        <w:rPr>
          <w:rFonts w:ascii="Arial" w:hAnsi="Arial" w:cs="Arial"/>
          <w:sz w:val="24"/>
          <w:szCs w:val="24"/>
        </w:rPr>
        <w:t>Therapists’ perception of the w</w:t>
      </w:r>
      <w:r w:rsidR="00856F75">
        <w:rPr>
          <w:rFonts w:ascii="Arial" w:hAnsi="Arial" w:cs="Arial"/>
          <w:sz w:val="24"/>
          <w:szCs w:val="24"/>
        </w:rPr>
        <w:t xml:space="preserve">orking alliance, real relationship and therapeutic </w:t>
      </w:r>
      <w:r w:rsidR="0009268A">
        <w:rPr>
          <w:rFonts w:ascii="Arial" w:hAnsi="Arial" w:cs="Arial"/>
          <w:sz w:val="24"/>
          <w:szCs w:val="24"/>
        </w:rPr>
        <w:t xml:space="preserve">presence in in-person therapy versus tele-therapy, </w:t>
      </w:r>
      <w:r w:rsidR="0009268A">
        <w:rPr>
          <w:rFonts w:ascii="Arial" w:hAnsi="Arial" w:cs="Arial"/>
          <w:i/>
          <w:iCs/>
          <w:sz w:val="24"/>
          <w:szCs w:val="24"/>
        </w:rPr>
        <w:t xml:space="preserve">Psychotherapy </w:t>
      </w:r>
      <w:r w:rsidR="00726EE6">
        <w:rPr>
          <w:rFonts w:ascii="Arial" w:hAnsi="Arial" w:cs="Arial"/>
          <w:i/>
          <w:iCs/>
          <w:sz w:val="24"/>
          <w:szCs w:val="24"/>
        </w:rPr>
        <w:t xml:space="preserve">research, </w:t>
      </w:r>
      <w:r w:rsidR="00726EE6">
        <w:rPr>
          <w:rFonts w:ascii="Arial" w:hAnsi="Arial" w:cs="Arial"/>
          <w:sz w:val="24"/>
          <w:szCs w:val="24"/>
        </w:rPr>
        <w:t xml:space="preserve">34 (5), </w:t>
      </w:r>
      <w:r w:rsidR="00797777">
        <w:rPr>
          <w:rFonts w:ascii="Arial" w:hAnsi="Arial" w:cs="Arial"/>
          <w:sz w:val="24"/>
          <w:szCs w:val="24"/>
        </w:rPr>
        <w:t xml:space="preserve">pp. 574-588. </w:t>
      </w:r>
    </w:p>
    <w:p w14:paraId="3CB0A495" w14:textId="77777777" w:rsidR="000D74B4" w:rsidRPr="00856F75" w:rsidRDefault="000D74B4" w:rsidP="000A08BB">
      <w:pPr>
        <w:spacing w:line="480" w:lineRule="auto"/>
        <w:rPr>
          <w:rFonts w:ascii="Arial" w:hAnsi="Arial" w:cs="Arial"/>
          <w:sz w:val="24"/>
          <w:szCs w:val="24"/>
        </w:rPr>
      </w:pPr>
    </w:p>
    <w:p w14:paraId="73ADB21A" w14:textId="553CD1F5" w:rsidR="009A5D47" w:rsidRDefault="009A5D47" w:rsidP="006C352A">
      <w:pPr>
        <w:spacing w:line="480" w:lineRule="auto"/>
        <w:ind w:left="720" w:hanging="720"/>
        <w:rPr>
          <w:rFonts w:ascii="Arial" w:hAnsi="Arial" w:cs="Arial"/>
          <w:sz w:val="24"/>
          <w:szCs w:val="24"/>
        </w:rPr>
      </w:pPr>
      <w:r w:rsidRPr="005A5AA7">
        <w:rPr>
          <w:rFonts w:ascii="Arial" w:hAnsi="Arial" w:cs="Arial"/>
          <w:sz w:val="24"/>
          <w:szCs w:val="24"/>
        </w:rPr>
        <w:t>Ahl</w:t>
      </w:r>
      <w:r w:rsidR="002B0794" w:rsidRPr="005A5AA7">
        <w:rPr>
          <w:rFonts w:ascii="Arial" w:hAnsi="Arial" w:cs="Arial"/>
          <w:sz w:val="24"/>
          <w:szCs w:val="24"/>
        </w:rPr>
        <w:t xml:space="preserve">strom, K. </w:t>
      </w:r>
      <w:r w:rsidR="002B0794" w:rsidRPr="005A5AA7">
        <w:rPr>
          <w:rFonts w:ascii="Arial" w:hAnsi="Arial" w:cs="Arial"/>
          <w:i/>
          <w:iCs/>
          <w:sz w:val="24"/>
          <w:szCs w:val="24"/>
        </w:rPr>
        <w:t xml:space="preserve">et al. </w:t>
      </w:r>
      <w:r w:rsidR="002B0794" w:rsidRPr="000D74B4">
        <w:rPr>
          <w:rFonts w:ascii="Arial" w:hAnsi="Arial" w:cs="Arial"/>
          <w:sz w:val="24"/>
          <w:szCs w:val="24"/>
        </w:rPr>
        <w:t xml:space="preserve">(2022) </w:t>
      </w:r>
      <w:r w:rsidR="000D74B4" w:rsidRPr="000D74B4">
        <w:rPr>
          <w:rFonts w:ascii="Arial" w:hAnsi="Arial" w:cs="Arial"/>
          <w:sz w:val="24"/>
          <w:szCs w:val="24"/>
        </w:rPr>
        <w:t>Therapeutic encounters at th</w:t>
      </w:r>
      <w:r w:rsidR="000D74B4">
        <w:rPr>
          <w:rFonts w:ascii="Arial" w:hAnsi="Arial" w:cs="Arial"/>
          <w:sz w:val="24"/>
          <w:szCs w:val="24"/>
        </w:rPr>
        <w:t>e onset of the COVID-19 pandemic</w:t>
      </w:r>
      <w:r w:rsidR="0014032C">
        <w:rPr>
          <w:rFonts w:ascii="Arial" w:hAnsi="Arial" w:cs="Arial"/>
          <w:sz w:val="24"/>
          <w:szCs w:val="24"/>
        </w:rPr>
        <w:t xml:space="preserve">: psychodynamic therapists’ experiences of transition </w:t>
      </w:r>
      <w:r w:rsidR="00295FCB">
        <w:rPr>
          <w:rFonts w:ascii="Arial" w:hAnsi="Arial" w:cs="Arial"/>
          <w:sz w:val="24"/>
          <w:szCs w:val="24"/>
        </w:rPr>
        <w:t xml:space="preserve">to remote psychotherapy, </w:t>
      </w:r>
      <w:r w:rsidR="00295FCB">
        <w:rPr>
          <w:rFonts w:ascii="Arial" w:hAnsi="Arial" w:cs="Arial"/>
          <w:i/>
          <w:iCs/>
          <w:sz w:val="24"/>
          <w:szCs w:val="24"/>
        </w:rPr>
        <w:t>Psych</w:t>
      </w:r>
      <w:r w:rsidR="000D64C1">
        <w:rPr>
          <w:rFonts w:ascii="Arial" w:hAnsi="Arial" w:cs="Arial"/>
          <w:i/>
          <w:iCs/>
          <w:sz w:val="24"/>
          <w:szCs w:val="24"/>
        </w:rPr>
        <w:t xml:space="preserve">oanalytic psychotherapy, </w:t>
      </w:r>
      <w:r w:rsidR="000D64C1">
        <w:rPr>
          <w:rFonts w:ascii="Arial" w:hAnsi="Arial" w:cs="Arial"/>
          <w:sz w:val="24"/>
          <w:szCs w:val="24"/>
        </w:rPr>
        <w:t xml:space="preserve">36 (3), pp. 256-274. </w:t>
      </w:r>
    </w:p>
    <w:p w14:paraId="751AC70D" w14:textId="77777777" w:rsidR="00F07C80" w:rsidRDefault="00F07C80" w:rsidP="006C352A">
      <w:pPr>
        <w:spacing w:line="480" w:lineRule="auto"/>
        <w:ind w:left="720" w:hanging="720"/>
        <w:rPr>
          <w:rFonts w:ascii="Arial" w:hAnsi="Arial" w:cs="Arial"/>
          <w:sz w:val="24"/>
          <w:szCs w:val="24"/>
        </w:rPr>
      </w:pPr>
    </w:p>
    <w:p w14:paraId="55CF3230" w14:textId="69B8A6A0" w:rsidR="00F07C80" w:rsidRPr="002F74B6" w:rsidRDefault="00F07C80" w:rsidP="006C352A">
      <w:pPr>
        <w:spacing w:line="480" w:lineRule="auto"/>
        <w:ind w:left="720" w:hanging="720"/>
        <w:rPr>
          <w:rFonts w:ascii="Arial" w:hAnsi="Arial" w:cs="Arial"/>
          <w:sz w:val="24"/>
          <w:szCs w:val="24"/>
        </w:rPr>
      </w:pPr>
      <w:proofErr w:type="spellStart"/>
      <w:r w:rsidRPr="00131B0B">
        <w:rPr>
          <w:rFonts w:ascii="Arial" w:hAnsi="Arial" w:cs="Arial"/>
          <w:sz w:val="24"/>
          <w:szCs w:val="24"/>
        </w:rPr>
        <w:t>Amanver</w:t>
      </w:r>
      <w:r w:rsidR="00FB0A12" w:rsidRPr="00131B0B">
        <w:rPr>
          <w:rFonts w:ascii="Arial" w:hAnsi="Arial" w:cs="Arial"/>
          <w:sz w:val="24"/>
          <w:szCs w:val="24"/>
        </w:rPr>
        <w:t>mez</w:t>
      </w:r>
      <w:proofErr w:type="spellEnd"/>
      <w:r w:rsidR="00FB0A12" w:rsidRPr="00131B0B">
        <w:rPr>
          <w:rFonts w:ascii="Arial" w:hAnsi="Arial" w:cs="Arial"/>
          <w:sz w:val="24"/>
          <w:szCs w:val="24"/>
        </w:rPr>
        <w:t xml:space="preserve">, Y. </w:t>
      </w:r>
      <w:r w:rsidR="00FB0A12" w:rsidRPr="00131B0B">
        <w:rPr>
          <w:rFonts w:ascii="Arial" w:hAnsi="Arial" w:cs="Arial"/>
          <w:i/>
          <w:iCs/>
          <w:sz w:val="24"/>
          <w:szCs w:val="24"/>
        </w:rPr>
        <w:t xml:space="preserve">et al. </w:t>
      </w:r>
      <w:r w:rsidR="00FB0A12" w:rsidRPr="00E67025">
        <w:rPr>
          <w:rFonts w:ascii="Arial" w:hAnsi="Arial" w:cs="Arial"/>
          <w:sz w:val="24"/>
          <w:szCs w:val="24"/>
        </w:rPr>
        <w:t xml:space="preserve">(2020) Supervision and Peer </w:t>
      </w:r>
      <w:r w:rsidR="00E67025" w:rsidRPr="00E67025">
        <w:rPr>
          <w:rFonts w:ascii="Arial" w:hAnsi="Arial" w:cs="Arial"/>
          <w:sz w:val="24"/>
          <w:szCs w:val="24"/>
        </w:rPr>
        <w:t>Supervision i</w:t>
      </w:r>
      <w:r w:rsidR="00E67025">
        <w:rPr>
          <w:rFonts w:ascii="Arial" w:hAnsi="Arial" w:cs="Arial"/>
          <w:sz w:val="24"/>
          <w:szCs w:val="24"/>
        </w:rPr>
        <w:t xml:space="preserve">n Online Setting: Experiences of Psychological </w:t>
      </w:r>
      <w:proofErr w:type="spellStart"/>
      <w:r w:rsidR="002F74B6">
        <w:rPr>
          <w:rFonts w:ascii="Arial" w:hAnsi="Arial" w:cs="Arial"/>
          <w:sz w:val="24"/>
          <w:szCs w:val="24"/>
        </w:rPr>
        <w:t>Counselors</w:t>
      </w:r>
      <w:proofErr w:type="spellEnd"/>
      <w:r w:rsidR="002F74B6">
        <w:rPr>
          <w:rFonts w:ascii="Arial" w:hAnsi="Arial" w:cs="Arial"/>
          <w:sz w:val="24"/>
          <w:szCs w:val="24"/>
        </w:rPr>
        <w:t xml:space="preserve">, </w:t>
      </w:r>
      <w:r w:rsidR="002F74B6">
        <w:rPr>
          <w:rFonts w:ascii="Arial" w:hAnsi="Arial" w:cs="Arial"/>
          <w:i/>
          <w:iCs/>
          <w:sz w:val="24"/>
          <w:szCs w:val="24"/>
        </w:rPr>
        <w:t xml:space="preserve">Eurasian journal of educational research, </w:t>
      </w:r>
      <w:r w:rsidR="002F74B6">
        <w:rPr>
          <w:rFonts w:ascii="Arial" w:hAnsi="Arial" w:cs="Arial"/>
          <w:sz w:val="24"/>
          <w:szCs w:val="24"/>
        </w:rPr>
        <w:t>20 (86)</w:t>
      </w:r>
      <w:r w:rsidR="007073CA">
        <w:rPr>
          <w:rFonts w:ascii="Arial" w:hAnsi="Arial" w:cs="Arial"/>
          <w:sz w:val="24"/>
          <w:szCs w:val="24"/>
        </w:rPr>
        <w:t xml:space="preserve">, pp. 1-20. </w:t>
      </w:r>
    </w:p>
    <w:p w14:paraId="33057892" w14:textId="77777777" w:rsidR="00BE4D3A" w:rsidRPr="00E67025" w:rsidRDefault="00BE4D3A" w:rsidP="006C352A">
      <w:pPr>
        <w:spacing w:line="480" w:lineRule="auto"/>
        <w:ind w:left="720" w:hanging="720"/>
        <w:rPr>
          <w:rFonts w:ascii="Arial" w:hAnsi="Arial" w:cs="Arial"/>
          <w:sz w:val="24"/>
          <w:szCs w:val="24"/>
        </w:rPr>
      </w:pPr>
    </w:p>
    <w:p w14:paraId="393F4246" w14:textId="77777777" w:rsidR="00BE4D3A" w:rsidRPr="00BE4D3A" w:rsidRDefault="00BE4D3A" w:rsidP="00BE4D3A">
      <w:pPr>
        <w:spacing w:line="480" w:lineRule="auto"/>
        <w:ind w:left="720" w:hanging="720"/>
        <w:rPr>
          <w:rFonts w:ascii="Arial" w:eastAsia="Times New Roman" w:hAnsi="Arial" w:cs="Arial"/>
          <w:kern w:val="0"/>
          <w:sz w:val="24"/>
          <w:szCs w:val="24"/>
          <w:lang w:val="en-US" w:eastAsia="ja-JP"/>
          <w14:ligatures w14:val="none"/>
        </w:rPr>
      </w:pPr>
      <w:r w:rsidRPr="00BE4D3A">
        <w:rPr>
          <w:rFonts w:ascii="Arial" w:eastAsia="Times New Roman" w:hAnsi="Arial" w:cs="Arial"/>
          <w:color w:val="000000"/>
          <w:kern w:val="0"/>
          <w:sz w:val="24"/>
          <w:szCs w:val="24"/>
          <w:lang w:eastAsia="ja-JP"/>
          <w14:ligatures w14:val="none"/>
        </w:rPr>
        <w:t>BACP (2018)</w:t>
      </w:r>
      <w:r w:rsidRPr="00BE4D3A">
        <w:rPr>
          <w:rFonts w:ascii="Arial" w:eastAsia="Times New Roman" w:hAnsi="Arial" w:cs="Arial"/>
          <w:i/>
          <w:iCs/>
          <w:color w:val="000000"/>
          <w:kern w:val="0"/>
          <w:sz w:val="24"/>
          <w:szCs w:val="24"/>
          <w:lang w:eastAsia="ja-JP"/>
          <w14:ligatures w14:val="none"/>
        </w:rPr>
        <w:t xml:space="preserve"> Ethical Framework for the Counselling Professions. </w:t>
      </w:r>
      <w:r w:rsidRPr="00BE4D3A">
        <w:rPr>
          <w:rFonts w:ascii="Arial" w:eastAsia="Times New Roman" w:hAnsi="Arial" w:cs="Arial"/>
          <w:color w:val="000000"/>
          <w:kern w:val="0"/>
          <w:sz w:val="24"/>
          <w:szCs w:val="24"/>
          <w:lang w:eastAsia="ja-JP"/>
          <w14:ligatures w14:val="none"/>
        </w:rPr>
        <w:t xml:space="preserve">Available at: </w:t>
      </w:r>
      <w:hyperlink r:id="rId6">
        <w:r w:rsidRPr="00BE4D3A">
          <w:rPr>
            <w:rFonts w:ascii="Arial" w:eastAsia="Times New Roman" w:hAnsi="Arial" w:cs="Arial"/>
            <w:color w:val="467886"/>
            <w:kern w:val="0"/>
            <w:sz w:val="24"/>
            <w:szCs w:val="24"/>
            <w:u w:val="single"/>
            <w:lang w:eastAsia="ja-JP"/>
            <w14:ligatures w14:val="none"/>
          </w:rPr>
          <w:t>bacp-ethical-framework-for-the-counselling-professions-2018.pdf</w:t>
        </w:r>
      </w:hyperlink>
      <w:r w:rsidRPr="00BE4D3A">
        <w:rPr>
          <w:rFonts w:ascii="Arial" w:eastAsia="Times New Roman" w:hAnsi="Arial" w:cs="Arial"/>
          <w:color w:val="000000"/>
          <w:kern w:val="0"/>
          <w:sz w:val="24"/>
          <w:szCs w:val="24"/>
          <w:lang w:eastAsia="ja-JP"/>
          <w14:ligatures w14:val="none"/>
        </w:rPr>
        <w:t xml:space="preserve"> (Accessed: 11 October 2024). </w:t>
      </w:r>
      <w:r w:rsidRPr="00BE4D3A">
        <w:rPr>
          <w:rFonts w:ascii="Arial" w:eastAsia="Times New Roman" w:hAnsi="Arial" w:cs="Arial"/>
          <w:kern w:val="0"/>
          <w:sz w:val="24"/>
          <w:szCs w:val="24"/>
          <w:lang w:val="en-US" w:eastAsia="ja-JP"/>
          <w14:ligatures w14:val="none"/>
        </w:rPr>
        <w:t xml:space="preserve"> </w:t>
      </w:r>
    </w:p>
    <w:p w14:paraId="3A4666DD" w14:textId="77777777" w:rsidR="000B6C6D" w:rsidRPr="000D74B4" w:rsidRDefault="000B6C6D" w:rsidP="000A08BB">
      <w:pPr>
        <w:spacing w:line="480" w:lineRule="auto"/>
        <w:rPr>
          <w:rFonts w:ascii="Arial" w:hAnsi="Arial" w:cs="Arial"/>
          <w:b/>
          <w:bCs/>
          <w:sz w:val="24"/>
          <w:szCs w:val="24"/>
        </w:rPr>
      </w:pPr>
    </w:p>
    <w:p w14:paraId="21AD30DC" w14:textId="7DC4053D" w:rsidR="000B6C6D" w:rsidRDefault="000B6C6D" w:rsidP="000B6C6D">
      <w:pPr>
        <w:spacing w:line="480" w:lineRule="auto"/>
        <w:ind w:left="720" w:hanging="720"/>
        <w:rPr>
          <w:rFonts w:ascii="Arial" w:eastAsia="Times New Roman" w:hAnsi="Arial" w:cs="Arial"/>
          <w:kern w:val="0"/>
          <w:sz w:val="24"/>
          <w:szCs w:val="24"/>
          <w:lang w:eastAsia="ja-JP"/>
          <w14:ligatures w14:val="none"/>
        </w:rPr>
      </w:pPr>
      <w:r w:rsidRPr="000B6C6D">
        <w:rPr>
          <w:rFonts w:ascii="Arial" w:eastAsia="Times New Roman" w:hAnsi="Arial" w:cs="Arial"/>
          <w:kern w:val="0"/>
          <w:sz w:val="24"/>
          <w:szCs w:val="24"/>
          <w:lang w:eastAsia="ja-JP"/>
          <w14:ligatures w14:val="none"/>
        </w:rPr>
        <w:t xml:space="preserve">Egan, G. (2021) </w:t>
      </w:r>
      <w:r w:rsidRPr="000B6C6D">
        <w:rPr>
          <w:rFonts w:ascii="Arial" w:eastAsia="Times New Roman" w:hAnsi="Arial" w:cs="Arial"/>
          <w:i/>
          <w:iCs/>
          <w:kern w:val="0"/>
          <w:sz w:val="24"/>
          <w:szCs w:val="24"/>
          <w:lang w:eastAsia="ja-JP"/>
          <w14:ligatures w14:val="none"/>
        </w:rPr>
        <w:t>The skilled helper : a client-centred approach /</w:t>
      </w:r>
      <w:r w:rsidRPr="000B6C6D">
        <w:rPr>
          <w:rFonts w:ascii="Arial" w:eastAsia="Times New Roman" w:hAnsi="Arial" w:cs="Arial"/>
          <w:kern w:val="0"/>
          <w:sz w:val="24"/>
          <w:szCs w:val="24"/>
          <w:lang w:eastAsia="ja-JP"/>
          <w14:ligatures w14:val="none"/>
        </w:rPr>
        <w:t xml:space="preserve">. Andover, Hampshire : Cengage Learning, EMEA,. </w:t>
      </w:r>
    </w:p>
    <w:p w14:paraId="2F03C668" w14:textId="77777777" w:rsidR="00345A9D" w:rsidRDefault="00345A9D" w:rsidP="000B6C6D">
      <w:pPr>
        <w:spacing w:line="480" w:lineRule="auto"/>
        <w:ind w:left="720" w:hanging="720"/>
        <w:rPr>
          <w:rFonts w:ascii="Arial" w:eastAsia="Times New Roman" w:hAnsi="Arial" w:cs="Arial"/>
          <w:kern w:val="0"/>
          <w:sz w:val="24"/>
          <w:szCs w:val="24"/>
          <w:lang w:eastAsia="ja-JP"/>
          <w14:ligatures w14:val="none"/>
        </w:rPr>
      </w:pPr>
    </w:p>
    <w:p w14:paraId="1AE66520" w14:textId="1A413253" w:rsidR="00345A9D" w:rsidRPr="000939E6" w:rsidRDefault="0024530E" w:rsidP="000B6C6D">
      <w:pPr>
        <w:spacing w:line="480" w:lineRule="auto"/>
        <w:ind w:left="720" w:hanging="720"/>
        <w:rPr>
          <w:rFonts w:ascii="Arial" w:eastAsia="Times New Roman" w:hAnsi="Arial" w:cs="Arial"/>
          <w:kern w:val="0"/>
          <w:sz w:val="24"/>
          <w:szCs w:val="24"/>
          <w:lang w:eastAsia="ja-JP"/>
          <w14:ligatures w14:val="none"/>
        </w:rPr>
      </w:pPr>
      <w:r w:rsidRPr="00E67A6C">
        <w:rPr>
          <w:rFonts w:ascii="Arial" w:eastAsia="Times New Roman" w:hAnsi="Arial" w:cs="Arial"/>
          <w:kern w:val="0"/>
          <w:sz w:val="24"/>
          <w:szCs w:val="24"/>
          <w:lang w:eastAsia="ja-JP"/>
          <w14:ligatures w14:val="none"/>
        </w:rPr>
        <w:lastRenderedPageBreak/>
        <w:t xml:space="preserve">Full, W. </w:t>
      </w:r>
      <w:r w:rsidRPr="00E67A6C">
        <w:rPr>
          <w:rFonts w:ascii="Arial" w:eastAsia="Times New Roman" w:hAnsi="Arial" w:cs="Arial"/>
          <w:i/>
          <w:iCs/>
          <w:kern w:val="0"/>
          <w:sz w:val="24"/>
          <w:szCs w:val="24"/>
          <w:lang w:eastAsia="ja-JP"/>
          <w14:ligatures w14:val="none"/>
        </w:rPr>
        <w:t xml:space="preserve">et al. </w:t>
      </w:r>
      <w:r w:rsidRPr="008D5624">
        <w:rPr>
          <w:rFonts w:ascii="Arial" w:eastAsia="Times New Roman" w:hAnsi="Arial" w:cs="Arial"/>
          <w:kern w:val="0"/>
          <w:sz w:val="24"/>
          <w:szCs w:val="24"/>
          <w:lang w:eastAsia="ja-JP"/>
          <w14:ligatures w14:val="none"/>
        </w:rPr>
        <w:t xml:space="preserve">(2024) </w:t>
      </w:r>
      <w:r w:rsidR="008D5624" w:rsidRPr="008D5624">
        <w:rPr>
          <w:rFonts w:ascii="Arial" w:eastAsia="Times New Roman" w:hAnsi="Arial" w:cs="Arial"/>
          <w:kern w:val="0"/>
          <w:sz w:val="24"/>
          <w:szCs w:val="24"/>
          <w:lang w:eastAsia="ja-JP"/>
          <w14:ligatures w14:val="none"/>
        </w:rPr>
        <w:t>Therapists’ and counsellors’ perceptions a</w:t>
      </w:r>
      <w:r w:rsidR="008D5624">
        <w:rPr>
          <w:rFonts w:ascii="Arial" w:eastAsia="Times New Roman" w:hAnsi="Arial" w:cs="Arial"/>
          <w:kern w:val="0"/>
          <w:sz w:val="24"/>
          <w:szCs w:val="24"/>
          <w:lang w:eastAsia="ja-JP"/>
          <w14:ligatures w14:val="none"/>
        </w:rPr>
        <w:t xml:space="preserve">nd experiences of offering </w:t>
      </w:r>
      <w:r w:rsidR="00557463">
        <w:rPr>
          <w:rFonts w:ascii="Arial" w:eastAsia="Times New Roman" w:hAnsi="Arial" w:cs="Arial"/>
          <w:kern w:val="0"/>
          <w:sz w:val="24"/>
          <w:szCs w:val="24"/>
          <w:lang w:eastAsia="ja-JP"/>
          <w14:ligatures w14:val="none"/>
        </w:rPr>
        <w:t xml:space="preserve">online therapy during COVID-19: A qualitative </w:t>
      </w:r>
      <w:r w:rsidR="00E50153">
        <w:rPr>
          <w:rFonts w:ascii="Arial" w:eastAsia="Times New Roman" w:hAnsi="Arial" w:cs="Arial"/>
          <w:kern w:val="0"/>
          <w:sz w:val="24"/>
          <w:szCs w:val="24"/>
          <w:lang w:eastAsia="ja-JP"/>
          <w14:ligatures w14:val="none"/>
        </w:rPr>
        <w:t xml:space="preserve">survey, </w:t>
      </w:r>
      <w:r w:rsidR="00E50153">
        <w:rPr>
          <w:rFonts w:ascii="Arial" w:eastAsia="Times New Roman" w:hAnsi="Arial" w:cs="Arial"/>
          <w:i/>
          <w:iCs/>
          <w:kern w:val="0"/>
          <w:sz w:val="24"/>
          <w:szCs w:val="24"/>
          <w:lang w:eastAsia="ja-JP"/>
          <w14:ligatures w14:val="none"/>
        </w:rPr>
        <w:t xml:space="preserve">Counselling and psychotherapy research, </w:t>
      </w:r>
      <w:r w:rsidR="00B271FC">
        <w:rPr>
          <w:rFonts w:ascii="Arial" w:eastAsia="Times New Roman" w:hAnsi="Arial" w:cs="Arial"/>
          <w:kern w:val="0"/>
          <w:sz w:val="24"/>
          <w:szCs w:val="24"/>
          <w:lang w:eastAsia="ja-JP"/>
          <w14:ligatures w14:val="none"/>
        </w:rPr>
        <w:t xml:space="preserve">24 (2), pp. 703-718. </w:t>
      </w:r>
    </w:p>
    <w:p w14:paraId="67CE06F9" w14:textId="77777777" w:rsidR="00351330" w:rsidRPr="008D5624" w:rsidRDefault="00351330" w:rsidP="000A08BB">
      <w:pPr>
        <w:spacing w:line="480" w:lineRule="auto"/>
        <w:rPr>
          <w:rFonts w:ascii="Arial" w:hAnsi="Arial" w:cs="Arial"/>
          <w:b/>
          <w:bCs/>
          <w:sz w:val="24"/>
          <w:szCs w:val="24"/>
        </w:rPr>
      </w:pPr>
    </w:p>
    <w:p w14:paraId="23B1F45A" w14:textId="77777777" w:rsidR="00351330" w:rsidRDefault="00351330" w:rsidP="00351330">
      <w:pPr>
        <w:spacing w:line="480" w:lineRule="auto"/>
        <w:ind w:left="720" w:hanging="720"/>
        <w:rPr>
          <w:rFonts w:ascii="Arial" w:hAnsi="Arial" w:cs="Arial"/>
          <w:kern w:val="0"/>
          <w:sz w:val="24"/>
          <w:szCs w:val="24"/>
          <w14:ligatures w14:val="none"/>
        </w:rPr>
      </w:pPr>
      <w:proofErr w:type="spellStart"/>
      <w:r w:rsidRPr="00351330">
        <w:rPr>
          <w:rFonts w:ascii="Arial" w:hAnsi="Arial" w:cs="Arial"/>
          <w:kern w:val="0"/>
          <w:sz w:val="24"/>
          <w:szCs w:val="24"/>
          <w14:ligatures w14:val="none"/>
        </w:rPr>
        <w:t>Grafanaki</w:t>
      </w:r>
      <w:proofErr w:type="spellEnd"/>
      <w:r w:rsidRPr="00351330">
        <w:rPr>
          <w:rFonts w:ascii="Arial" w:hAnsi="Arial" w:cs="Arial"/>
          <w:kern w:val="0"/>
          <w:sz w:val="24"/>
          <w:szCs w:val="24"/>
          <w14:ligatures w14:val="none"/>
        </w:rPr>
        <w:t xml:space="preserve">, S. (2013) Experiencing congruence and incongruence, </w:t>
      </w:r>
      <w:r w:rsidRPr="00351330">
        <w:rPr>
          <w:rFonts w:ascii="Arial" w:hAnsi="Arial" w:cs="Arial"/>
          <w:i/>
          <w:iCs/>
          <w:kern w:val="0"/>
          <w:sz w:val="24"/>
          <w:szCs w:val="24"/>
          <w14:ligatures w14:val="none"/>
        </w:rPr>
        <w:t xml:space="preserve">Person </w:t>
      </w:r>
      <w:proofErr w:type="spellStart"/>
      <w:r w:rsidRPr="00351330">
        <w:rPr>
          <w:rFonts w:ascii="Arial" w:hAnsi="Arial" w:cs="Arial"/>
          <w:i/>
          <w:iCs/>
          <w:kern w:val="0"/>
          <w:sz w:val="24"/>
          <w:szCs w:val="24"/>
          <w14:ligatures w14:val="none"/>
        </w:rPr>
        <w:t>Centered</w:t>
      </w:r>
      <w:proofErr w:type="spellEnd"/>
      <w:r w:rsidRPr="00351330">
        <w:rPr>
          <w:rFonts w:ascii="Arial" w:hAnsi="Arial" w:cs="Arial"/>
          <w:i/>
          <w:iCs/>
          <w:kern w:val="0"/>
          <w:sz w:val="24"/>
          <w:szCs w:val="24"/>
          <w14:ligatures w14:val="none"/>
        </w:rPr>
        <w:t xml:space="preserve"> &amp; Experiential Psychotherapies</w:t>
      </w:r>
      <w:r w:rsidRPr="00351330">
        <w:rPr>
          <w:rFonts w:ascii="Arial" w:hAnsi="Arial" w:cs="Arial"/>
          <w:kern w:val="0"/>
          <w:sz w:val="24"/>
          <w:szCs w:val="24"/>
          <w14:ligatures w14:val="none"/>
        </w:rPr>
        <w:t>, 12(3), pp. 183-186. Available at: DOI: 10.1080/14779757.2013.839361</w:t>
      </w:r>
    </w:p>
    <w:p w14:paraId="6F8323B7" w14:textId="77777777" w:rsidR="002652E2" w:rsidRDefault="002652E2" w:rsidP="00351330">
      <w:pPr>
        <w:spacing w:line="480" w:lineRule="auto"/>
        <w:ind w:left="720" w:hanging="720"/>
        <w:rPr>
          <w:rFonts w:ascii="Arial" w:hAnsi="Arial" w:cs="Arial"/>
          <w:kern w:val="0"/>
          <w:sz w:val="24"/>
          <w:szCs w:val="24"/>
          <w14:ligatures w14:val="none"/>
        </w:rPr>
      </w:pPr>
    </w:p>
    <w:p w14:paraId="73E28B5F" w14:textId="544D2C3F" w:rsidR="002652E2" w:rsidRDefault="002652E2" w:rsidP="002652E2">
      <w:pPr>
        <w:spacing w:line="480" w:lineRule="auto"/>
        <w:ind w:left="720" w:hanging="720"/>
        <w:rPr>
          <w:rFonts w:ascii="Arial" w:hAnsi="Arial" w:cs="Arial"/>
          <w:kern w:val="0"/>
          <w:sz w:val="24"/>
          <w:szCs w:val="24"/>
          <w14:ligatures w14:val="none"/>
        </w:rPr>
      </w:pPr>
      <w:r w:rsidRPr="002652E2">
        <w:rPr>
          <w:rFonts w:ascii="Arial" w:hAnsi="Arial" w:cs="Arial"/>
          <w:kern w:val="0"/>
          <w:sz w:val="24"/>
          <w:szCs w:val="24"/>
          <w:shd w:val="clear" w:color="auto" w:fill="FFFFFF"/>
          <w14:ligatures w14:val="none"/>
        </w:rPr>
        <w:t xml:space="preserve">Green, J. and </w:t>
      </w:r>
      <w:proofErr w:type="spellStart"/>
      <w:r w:rsidRPr="002652E2">
        <w:rPr>
          <w:rFonts w:ascii="Arial" w:hAnsi="Arial" w:cs="Arial"/>
          <w:kern w:val="0"/>
          <w:sz w:val="24"/>
          <w:szCs w:val="24"/>
          <w:shd w:val="clear" w:color="auto" w:fill="FFFFFF"/>
          <w14:ligatures w14:val="none"/>
        </w:rPr>
        <w:t>Claringbull</w:t>
      </w:r>
      <w:proofErr w:type="spellEnd"/>
      <w:r w:rsidRPr="002652E2">
        <w:rPr>
          <w:rFonts w:ascii="Arial" w:hAnsi="Arial" w:cs="Arial"/>
          <w:kern w:val="0"/>
          <w:sz w:val="24"/>
          <w:szCs w:val="24"/>
          <w:shd w:val="clear" w:color="auto" w:fill="FFFFFF"/>
          <w14:ligatures w14:val="none"/>
        </w:rPr>
        <w:t>, N. (2010) </w:t>
      </w:r>
      <w:r w:rsidRPr="002652E2">
        <w:rPr>
          <w:rFonts w:ascii="Arial" w:hAnsi="Arial" w:cs="Arial"/>
          <w:i/>
          <w:iCs/>
          <w:kern w:val="0"/>
          <w:sz w:val="24"/>
          <w:szCs w:val="24"/>
          <w:shd w:val="clear" w:color="auto" w:fill="FFFFFF"/>
          <w14:ligatures w14:val="none"/>
        </w:rPr>
        <w:t>Creating the therapeutic relationship in counselling and psychotherapy</w:t>
      </w:r>
      <w:r w:rsidRPr="002652E2">
        <w:rPr>
          <w:rFonts w:ascii="Arial" w:hAnsi="Arial" w:cs="Arial"/>
          <w:kern w:val="0"/>
          <w:sz w:val="24"/>
          <w:szCs w:val="24"/>
          <w:shd w:val="clear" w:color="auto" w:fill="FFFFFF"/>
          <w14:ligatures w14:val="none"/>
        </w:rPr>
        <w:t>. Exeter: Learning Matters.</w:t>
      </w:r>
    </w:p>
    <w:p w14:paraId="772F69F2" w14:textId="77777777" w:rsidR="00393AAB" w:rsidRDefault="00393AAB" w:rsidP="00351330">
      <w:pPr>
        <w:spacing w:line="480" w:lineRule="auto"/>
        <w:ind w:left="720" w:hanging="720"/>
        <w:rPr>
          <w:rFonts w:ascii="Arial" w:hAnsi="Arial" w:cs="Arial"/>
          <w:kern w:val="0"/>
          <w:sz w:val="24"/>
          <w:szCs w:val="24"/>
          <w14:ligatures w14:val="none"/>
        </w:rPr>
      </w:pPr>
    </w:p>
    <w:p w14:paraId="2DC686E4" w14:textId="7A1FF302" w:rsidR="00214833" w:rsidRDefault="00393AAB" w:rsidP="007A7011">
      <w:pPr>
        <w:spacing w:line="480" w:lineRule="auto"/>
        <w:ind w:left="720" w:hanging="720"/>
        <w:rPr>
          <w:rFonts w:ascii="Arial" w:hAnsi="Arial" w:cs="Arial"/>
          <w:kern w:val="0"/>
          <w:sz w:val="24"/>
          <w:szCs w:val="24"/>
          <w:shd w:val="clear" w:color="auto" w:fill="FFFFFF"/>
          <w14:ligatures w14:val="none"/>
        </w:rPr>
      </w:pPr>
      <w:r w:rsidRPr="00393AAB">
        <w:rPr>
          <w:rFonts w:ascii="Arial" w:hAnsi="Arial" w:cs="Arial"/>
          <w:kern w:val="0"/>
          <w:sz w:val="24"/>
          <w:szCs w:val="24"/>
          <w:shd w:val="clear" w:color="auto" w:fill="FFFFFF"/>
          <w14:ligatures w14:val="none"/>
        </w:rPr>
        <w:t>Horvath, A.O. (2006) ‘THE ALLIANCE IN CONTEXT: ACCOMPLISHMENTS, CHALLENGES, AND FUTURE DIRECTIONS’, </w:t>
      </w:r>
      <w:r w:rsidRPr="00393AAB">
        <w:rPr>
          <w:rFonts w:ascii="Arial" w:hAnsi="Arial" w:cs="Arial"/>
          <w:i/>
          <w:iCs/>
          <w:kern w:val="0"/>
          <w:sz w:val="24"/>
          <w:szCs w:val="24"/>
          <w:shd w:val="clear" w:color="auto" w:fill="FFFFFF"/>
          <w14:ligatures w14:val="none"/>
        </w:rPr>
        <w:t>Psychotherapy (Chicago, Ill.)</w:t>
      </w:r>
      <w:r w:rsidRPr="00393AAB">
        <w:rPr>
          <w:rFonts w:ascii="Arial" w:hAnsi="Arial" w:cs="Arial"/>
          <w:kern w:val="0"/>
          <w:sz w:val="24"/>
          <w:szCs w:val="24"/>
          <w:shd w:val="clear" w:color="auto" w:fill="FFFFFF"/>
          <w14:ligatures w14:val="none"/>
        </w:rPr>
        <w:t xml:space="preserve">, 43(3), pp. 258–263. Available at: </w:t>
      </w:r>
      <w:hyperlink r:id="rId7" w:history="1">
        <w:r w:rsidR="00A14554" w:rsidRPr="00393AAB">
          <w:rPr>
            <w:rStyle w:val="Hyperlink"/>
            <w:rFonts w:ascii="Arial" w:hAnsi="Arial" w:cs="Arial"/>
            <w:kern w:val="0"/>
            <w:sz w:val="24"/>
            <w:szCs w:val="24"/>
            <w:shd w:val="clear" w:color="auto" w:fill="FFFFFF"/>
            <w14:ligatures w14:val="none"/>
          </w:rPr>
          <w:t>https://doi.org/10.1037/0033-3204.43.3.258</w:t>
        </w:r>
      </w:hyperlink>
      <w:r w:rsidRPr="00393AAB">
        <w:rPr>
          <w:rFonts w:ascii="Arial" w:hAnsi="Arial" w:cs="Arial"/>
          <w:kern w:val="0"/>
          <w:sz w:val="24"/>
          <w:szCs w:val="24"/>
          <w:shd w:val="clear" w:color="auto" w:fill="FFFFFF"/>
          <w14:ligatures w14:val="none"/>
        </w:rPr>
        <w:t>.</w:t>
      </w:r>
    </w:p>
    <w:p w14:paraId="2B7429B2" w14:textId="77777777" w:rsidR="007A7011" w:rsidRDefault="007A7011" w:rsidP="007A7011">
      <w:pPr>
        <w:spacing w:line="480" w:lineRule="auto"/>
        <w:ind w:left="720" w:hanging="720"/>
        <w:rPr>
          <w:rFonts w:ascii="Arial" w:hAnsi="Arial" w:cs="Arial"/>
          <w:kern w:val="0"/>
          <w:sz w:val="24"/>
          <w:szCs w:val="24"/>
          <w:shd w:val="clear" w:color="auto" w:fill="FFFFFF"/>
          <w14:ligatures w14:val="none"/>
        </w:rPr>
      </w:pPr>
    </w:p>
    <w:p w14:paraId="5DAF179A" w14:textId="77777777" w:rsidR="00532777" w:rsidRDefault="00532777" w:rsidP="00532777">
      <w:pPr>
        <w:ind w:left="720" w:hanging="720"/>
        <w:rPr>
          <w:rFonts w:ascii="Times New Roman" w:eastAsia="Times New Roman" w:hAnsi="Times New Roman" w:cs="Times New Roman"/>
        </w:rPr>
      </w:pPr>
    </w:p>
    <w:p w14:paraId="212947BD" w14:textId="77777777" w:rsidR="00532777" w:rsidRPr="00532777" w:rsidRDefault="00532777" w:rsidP="00532777">
      <w:pPr>
        <w:spacing w:line="480" w:lineRule="auto"/>
        <w:ind w:left="720" w:hanging="720"/>
        <w:rPr>
          <w:rFonts w:ascii="Arial" w:eastAsia="Times New Roman" w:hAnsi="Arial" w:cs="Arial"/>
          <w:sz w:val="24"/>
          <w:szCs w:val="24"/>
        </w:rPr>
      </w:pPr>
      <w:r w:rsidRPr="00532777">
        <w:rPr>
          <w:rFonts w:ascii="Arial" w:eastAsia="Times New Roman" w:hAnsi="Arial" w:cs="Arial"/>
          <w:sz w:val="24"/>
          <w:szCs w:val="24"/>
        </w:rPr>
        <w:t xml:space="preserve">Hough, M. (2021) </w:t>
      </w:r>
      <w:r w:rsidRPr="00532777">
        <w:rPr>
          <w:rFonts w:ascii="Arial" w:eastAsia="Times New Roman" w:hAnsi="Arial" w:cs="Arial"/>
          <w:i/>
          <w:iCs/>
          <w:sz w:val="24"/>
          <w:szCs w:val="24"/>
        </w:rPr>
        <w:t>Counselling skills and theory /</w:t>
      </w:r>
      <w:r w:rsidRPr="00532777">
        <w:rPr>
          <w:rFonts w:ascii="Arial" w:eastAsia="Times New Roman" w:hAnsi="Arial" w:cs="Arial"/>
          <w:sz w:val="24"/>
          <w:szCs w:val="24"/>
        </w:rPr>
        <w:t>. London : Hodder Education Group,.</w:t>
      </w:r>
    </w:p>
    <w:p w14:paraId="43FF403E" w14:textId="77777777" w:rsidR="00EB153D" w:rsidRPr="00EB153D" w:rsidRDefault="00EB153D" w:rsidP="00EB153D">
      <w:pPr>
        <w:spacing w:line="480" w:lineRule="auto"/>
        <w:ind w:left="720" w:hanging="720"/>
        <w:rPr>
          <w:rFonts w:ascii="Arial" w:hAnsi="Arial" w:cs="Arial"/>
          <w:kern w:val="0"/>
          <w:sz w:val="24"/>
          <w:szCs w:val="24"/>
          <w:shd w:val="clear" w:color="auto" w:fill="FFFFFF"/>
          <w14:ligatures w14:val="none"/>
        </w:rPr>
      </w:pPr>
    </w:p>
    <w:p w14:paraId="5FDF74FA" w14:textId="77777777" w:rsidR="00EB153D" w:rsidRPr="00EB153D" w:rsidRDefault="00EB153D" w:rsidP="00EB153D">
      <w:pPr>
        <w:spacing w:line="480" w:lineRule="auto"/>
        <w:ind w:left="720" w:hanging="720"/>
        <w:rPr>
          <w:rFonts w:ascii="Arial" w:hAnsi="Arial" w:cs="Arial"/>
          <w:sz w:val="24"/>
          <w:szCs w:val="24"/>
        </w:rPr>
      </w:pPr>
      <w:r w:rsidRPr="00EB153D">
        <w:rPr>
          <w:rFonts w:ascii="Arial" w:eastAsia="Times New Roman" w:hAnsi="Arial" w:cs="Arial"/>
          <w:sz w:val="24"/>
          <w:szCs w:val="24"/>
        </w:rPr>
        <w:t xml:space="preserve">Mearns, D. &amp; Cooper, M. (2017) </w:t>
      </w:r>
      <w:r w:rsidRPr="00EB153D">
        <w:rPr>
          <w:rFonts w:ascii="Arial" w:eastAsia="Times New Roman" w:hAnsi="Arial" w:cs="Arial"/>
          <w:i/>
          <w:iCs/>
          <w:sz w:val="24"/>
          <w:szCs w:val="24"/>
        </w:rPr>
        <w:t>Working at relational depth in counselling and psychotherapy</w:t>
      </w:r>
      <w:r w:rsidRPr="00EB153D">
        <w:rPr>
          <w:rFonts w:ascii="Arial" w:eastAsia="Times New Roman" w:hAnsi="Arial" w:cs="Arial"/>
          <w:sz w:val="24"/>
          <w:szCs w:val="24"/>
        </w:rPr>
        <w:t>. Second edition. Los Angeles: SAGE.</w:t>
      </w:r>
    </w:p>
    <w:p w14:paraId="73DF8D3D" w14:textId="77777777" w:rsidR="00A14554" w:rsidRDefault="00A14554" w:rsidP="00CC797D">
      <w:pPr>
        <w:spacing w:line="480" w:lineRule="auto"/>
        <w:rPr>
          <w:rFonts w:ascii="Arial" w:hAnsi="Arial" w:cs="Arial"/>
          <w:kern w:val="0"/>
          <w:sz w:val="24"/>
          <w:szCs w:val="24"/>
          <w:shd w:val="clear" w:color="auto" w:fill="FFFFFF"/>
          <w14:ligatures w14:val="none"/>
        </w:rPr>
      </w:pPr>
    </w:p>
    <w:p w14:paraId="244A267C" w14:textId="77777777" w:rsidR="00A14554" w:rsidRPr="00A14554" w:rsidRDefault="00A14554" w:rsidP="00A14554">
      <w:pPr>
        <w:spacing w:line="480" w:lineRule="auto"/>
        <w:ind w:left="720" w:hanging="720"/>
        <w:rPr>
          <w:rFonts w:ascii="Arial" w:hAnsi="Arial" w:cs="Arial"/>
          <w:kern w:val="0"/>
          <w:sz w:val="24"/>
          <w:szCs w:val="24"/>
          <w:shd w:val="clear" w:color="auto" w:fill="FFFFFF"/>
          <w14:ligatures w14:val="none"/>
        </w:rPr>
      </w:pPr>
      <w:r w:rsidRPr="00A14554">
        <w:rPr>
          <w:rFonts w:ascii="Arial" w:hAnsi="Arial" w:cs="Arial"/>
          <w:kern w:val="0"/>
          <w:sz w:val="24"/>
          <w:szCs w:val="24"/>
          <w:shd w:val="clear" w:color="auto" w:fill="FFFFFF"/>
          <w14:ligatures w14:val="none"/>
        </w:rPr>
        <w:lastRenderedPageBreak/>
        <w:t xml:space="preserve">Noyce, R. and Simpson, J. (2018) ‘The Experience of Forming a Therapeutic Relationship from the Client’s Perspective: A </w:t>
      </w:r>
      <w:proofErr w:type="spellStart"/>
      <w:r w:rsidRPr="00A14554">
        <w:rPr>
          <w:rFonts w:ascii="Arial" w:hAnsi="Arial" w:cs="Arial"/>
          <w:kern w:val="0"/>
          <w:sz w:val="24"/>
          <w:szCs w:val="24"/>
          <w:shd w:val="clear" w:color="auto" w:fill="FFFFFF"/>
          <w14:ligatures w14:val="none"/>
        </w:rPr>
        <w:t>Metasynthesis</w:t>
      </w:r>
      <w:proofErr w:type="spellEnd"/>
      <w:r w:rsidRPr="00A14554">
        <w:rPr>
          <w:rFonts w:ascii="Arial" w:hAnsi="Arial" w:cs="Arial"/>
          <w:kern w:val="0"/>
          <w:sz w:val="24"/>
          <w:szCs w:val="24"/>
          <w:shd w:val="clear" w:color="auto" w:fill="FFFFFF"/>
          <w14:ligatures w14:val="none"/>
        </w:rPr>
        <w:t>’, </w:t>
      </w:r>
      <w:r w:rsidRPr="00A14554">
        <w:rPr>
          <w:rFonts w:ascii="Arial" w:hAnsi="Arial" w:cs="Arial"/>
          <w:i/>
          <w:iCs/>
          <w:kern w:val="0"/>
          <w:sz w:val="24"/>
          <w:szCs w:val="24"/>
          <w:shd w:val="clear" w:color="auto" w:fill="FFFFFF"/>
          <w14:ligatures w14:val="none"/>
        </w:rPr>
        <w:t>Psychotherapy research</w:t>
      </w:r>
      <w:r w:rsidRPr="00A14554">
        <w:rPr>
          <w:rFonts w:ascii="Arial" w:hAnsi="Arial" w:cs="Arial"/>
          <w:kern w:val="0"/>
          <w:sz w:val="24"/>
          <w:szCs w:val="24"/>
          <w:shd w:val="clear" w:color="auto" w:fill="FFFFFF"/>
          <w14:ligatures w14:val="none"/>
        </w:rPr>
        <w:t xml:space="preserve">, 28(2), pp. 281–296. Available at: </w:t>
      </w:r>
      <w:hyperlink r:id="rId8" w:history="1">
        <w:r w:rsidRPr="00A14554">
          <w:rPr>
            <w:rFonts w:ascii="Arial" w:hAnsi="Arial" w:cs="Arial"/>
            <w:color w:val="467886" w:themeColor="hyperlink"/>
            <w:kern w:val="0"/>
            <w:sz w:val="24"/>
            <w:szCs w:val="24"/>
            <w:u w:val="single"/>
            <w:shd w:val="clear" w:color="auto" w:fill="FFFFFF"/>
            <w14:ligatures w14:val="none"/>
          </w:rPr>
          <w:t>https://doi.org/10.1080/10503307.2016.1208373</w:t>
        </w:r>
      </w:hyperlink>
      <w:r w:rsidRPr="00A14554">
        <w:rPr>
          <w:rFonts w:ascii="Arial" w:hAnsi="Arial" w:cs="Arial"/>
          <w:kern w:val="0"/>
          <w:sz w:val="24"/>
          <w:szCs w:val="24"/>
          <w:shd w:val="clear" w:color="auto" w:fill="FFFFFF"/>
          <w14:ligatures w14:val="none"/>
        </w:rPr>
        <w:t>.</w:t>
      </w:r>
    </w:p>
    <w:p w14:paraId="18296CDC" w14:textId="77777777" w:rsidR="005B3A0B" w:rsidRPr="00351330" w:rsidRDefault="005B3A0B" w:rsidP="006C352A">
      <w:pPr>
        <w:spacing w:line="480" w:lineRule="auto"/>
        <w:rPr>
          <w:rFonts w:ascii="Arial" w:hAnsi="Arial" w:cs="Arial"/>
          <w:kern w:val="0"/>
          <w:sz w:val="24"/>
          <w:szCs w:val="24"/>
          <w14:ligatures w14:val="none"/>
        </w:rPr>
      </w:pPr>
    </w:p>
    <w:p w14:paraId="4FCBEA68" w14:textId="0A0BD670" w:rsidR="00B0628F" w:rsidRDefault="005B3A0B" w:rsidP="00CC797D">
      <w:pPr>
        <w:spacing w:line="480" w:lineRule="auto"/>
        <w:ind w:left="720" w:hanging="720"/>
        <w:rPr>
          <w:rFonts w:ascii="Arial" w:hAnsi="Arial" w:cs="Arial"/>
          <w:sz w:val="24"/>
          <w:szCs w:val="24"/>
        </w:rPr>
      </w:pPr>
      <w:r>
        <w:rPr>
          <w:rFonts w:ascii="Arial" w:hAnsi="Arial" w:cs="Arial"/>
          <w:sz w:val="24"/>
          <w:szCs w:val="24"/>
        </w:rPr>
        <w:t xml:space="preserve">Padfield, L.R. (2021) </w:t>
      </w:r>
      <w:r w:rsidR="00F91263">
        <w:rPr>
          <w:rFonts w:ascii="Arial" w:hAnsi="Arial" w:cs="Arial"/>
          <w:sz w:val="24"/>
          <w:szCs w:val="24"/>
        </w:rPr>
        <w:t>On Disembodiment, Dissonance and Deprivation</w:t>
      </w:r>
      <w:r w:rsidR="0041080B">
        <w:rPr>
          <w:rFonts w:ascii="Arial" w:hAnsi="Arial" w:cs="Arial"/>
          <w:sz w:val="24"/>
          <w:szCs w:val="24"/>
        </w:rPr>
        <w:t xml:space="preserve"> – Why Remote Psychotherapy </w:t>
      </w:r>
      <w:r w:rsidR="003315DC">
        <w:rPr>
          <w:rFonts w:ascii="Arial" w:hAnsi="Arial" w:cs="Arial"/>
          <w:sz w:val="24"/>
          <w:szCs w:val="24"/>
        </w:rPr>
        <w:t>in the Time of COVID-19</w:t>
      </w:r>
      <w:r w:rsidR="00C221AF">
        <w:rPr>
          <w:rFonts w:ascii="Arial" w:hAnsi="Arial" w:cs="Arial"/>
          <w:sz w:val="24"/>
          <w:szCs w:val="24"/>
        </w:rPr>
        <w:t xml:space="preserve"> Is So Taxing, </w:t>
      </w:r>
      <w:r w:rsidR="00C221AF">
        <w:rPr>
          <w:rFonts w:ascii="Arial" w:hAnsi="Arial" w:cs="Arial"/>
          <w:i/>
          <w:iCs/>
          <w:sz w:val="24"/>
          <w:szCs w:val="24"/>
        </w:rPr>
        <w:t>Psychoanalysis</w:t>
      </w:r>
      <w:r w:rsidR="00731F00">
        <w:rPr>
          <w:rFonts w:ascii="Arial" w:hAnsi="Arial" w:cs="Arial"/>
          <w:i/>
          <w:iCs/>
          <w:sz w:val="24"/>
          <w:szCs w:val="24"/>
        </w:rPr>
        <w:t xml:space="preserve">, self and context, </w:t>
      </w:r>
      <w:r w:rsidR="006A7966">
        <w:rPr>
          <w:rFonts w:ascii="Arial" w:hAnsi="Arial" w:cs="Arial"/>
          <w:sz w:val="24"/>
          <w:szCs w:val="24"/>
        </w:rPr>
        <w:t>16 (3)</w:t>
      </w:r>
      <w:r w:rsidR="006F4D3C">
        <w:rPr>
          <w:rFonts w:ascii="Arial" w:hAnsi="Arial" w:cs="Arial"/>
          <w:sz w:val="24"/>
          <w:szCs w:val="24"/>
        </w:rPr>
        <w:t xml:space="preserve">, pp. 218-229. </w:t>
      </w:r>
    </w:p>
    <w:p w14:paraId="026906E9" w14:textId="77777777" w:rsidR="00BE4D3A" w:rsidRDefault="00BE4D3A" w:rsidP="000A2E29">
      <w:pPr>
        <w:spacing w:line="480" w:lineRule="auto"/>
        <w:ind w:left="720" w:hanging="720"/>
        <w:rPr>
          <w:rFonts w:ascii="Arial" w:hAnsi="Arial" w:cs="Arial"/>
          <w:sz w:val="24"/>
          <w:szCs w:val="24"/>
        </w:rPr>
      </w:pPr>
    </w:p>
    <w:p w14:paraId="7511FAF7" w14:textId="45BD18B1" w:rsidR="00B0628F" w:rsidRPr="00445D62" w:rsidRDefault="00C8637B" w:rsidP="000A2E29">
      <w:pPr>
        <w:spacing w:line="480" w:lineRule="auto"/>
        <w:ind w:left="720" w:hanging="720"/>
        <w:rPr>
          <w:rFonts w:ascii="Arial" w:hAnsi="Arial" w:cs="Arial"/>
          <w:sz w:val="24"/>
          <w:szCs w:val="24"/>
        </w:rPr>
      </w:pPr>
      <w:r w:rsidRPr="005A5AA7">
        <w:rPr>
          <w:rFonts w:ascii="Arial" w:hAnsi="Arial" w:cs="Arial"/>
          <w:sz w:val="24"/>
          <w:szCs w:val="24"/>
        </w:rPr>
        <w:t xml:space="preserve">Probst, T. </w:t>
      </w:r>
      <w:r w:rsidRPr="005A5AA7">
        <w:rPr>
          <w:rFonts w:ascii="Arial" w:hAnsi="Arial" w:cs="Arial"/>
          <w:i/>
          <w:iCs/>
          <w:sz w:val="24"/>
          <w:szCs w:val="24"/>
        </w:rPr>
        <w:t xml:space="preserve">et al. </w:t>
      </w:r>
      <w:r w:rsidRPr="008D271E">
        <w:rPr>
          <w:rFonts w:ascii="Arial" w:hAnsi="Arial" w:cs="Arial"/>
          <w:sz w:val="24"/>
          <w:szCs w:val="24"/>
        </w:rPr>
        <w:t xml:space="preserve">(2021) Therapeutic </w:t>
      </w:r>
      <w:r w:rsidR="008D271E" w:rsidRPr="008D271E">
        <w:rPr>
          <w:rFonts w:ascii="Arial" w:hAnsi="Arial" w:cs="Arial"/>
          <w:sz w:val="24"/>
          <w:szCs w:val="24"/>
        </w:rPr>
        <w:t>interventions in in-person a</w:t>
      </w:r>
      <w:r w:rsidR="008D271E">
        <w:rPr>
          <w:rFonts w:ascii="Arial" w:hAnsi="Arial" w:cs="Arial"/>
          <w:sz w:val="24"/>
          <w:szCs w:val="24"/>
        </w:rPr>
        <w:t xml:space="preserve">nd remote psychotherapy: Survey with psychotherapists and patients experiencing </w:t>
      </w:r>
      <w:r w:rsidR="00CB495E">
        <w:rPr>
          <w:rFonts w:ascii="Arial" w:hAnsi="Arial" w:cs="Arial"/>
          <w:sz w:val="24"/>
          <w:szCs w:val="24"/>
        </w:rPr>
        <w:t xml:space="preserve">in-person and remote psychotherapy during COVID-19, </w:t>
      </w:r>
      <w:r w:rsidR="00CB495E">
        <w:rPr>
          <w:rFonts w:ascii="Arial" w:hAnsi="Arial" w:cs="Arial"/>
          <w:i/>
          <w:iCs/>
          <w:sz w:val="24"/>
          <w:szCs w:val="24"/>
        </w:rPr>
        <w:t xml:space="preserve">Clinical </w:t>
      </w:r>
      <w:r w:rsidR="00445D62">
        <w:rPr>
          <w:rFonts w:ascii="Arial" w:hAnsi="Arial" w:cs="Arial"/>
          <w:i/>
          <w:iCs/>
          <w:sz w:val="24"/>
          <w:szCs w:val="24"/>
        </w:rPr>
        <w:t>psychology and psychotherapy</w:t>
      </w:r>
      <w:r w:rsidR="00445D62">
        <w:rPr>
          <w:rFonts w:ascii="Arial" w:hAnsi="Arial" w:cs="Arial"/>
          <w:sz w:val="24"/>
          <w:szCs w:val="24"/>
        </w:rPr>
        <w:t xml:space="preserve">, 28 (4), pp. </w:t>
      </w:r>
      <w:r w:rsidR="00AC6ADB">
        <w:rPr>
          <w:rFonts w:ascii="Arial" w:hAnsi="Arial" w:cs="Arial"/>
          <w:sz w:val="24"/>
          <w:szCs w:val="24"/>
        </w:rPr>
        <w:t xml:space="preserve">988-1000. </w:t>
      </w:r>
    </w:p>
    <w:p w14:paraId="3461C8F9" w14:textId="77777777" w:rsidR="00CB04C1" w:rsidRPr="008D271E" w:rsidRDefault="00CB04C1" w:rsidP="000A2E29">
      <w:pPr>
        <w:spacing w:line="480" w:lineRule="auto"/>
        <w:ind w:left="720" w:hanging="720"/>
        <w:rPr>
          <w:rFonts w:ascii="Arial" w:hAnsi="Arial" w:cs="Arial"/>
          <w:sz w:val="24"/>
          <w:szCs w:val="24"/>
        </w:rPr>
      </w:pPr>
    </w:p>
    <w:p w14:paraId="745DFFED" w14:textId="7096E6F4" w:rsidR="00CB04C1" w:rsidRPr="0008405F" w:rsidRDefault="007119C9" w:rsidP="000A2E29">
      <w:pPr>
        <w:spacing w:line="480" w:lineRule="auto"/>
        <w:ind w:left="720" w:hanging="720"/>
        <w:rPr>
          <w:rFonts w:ascii="Arial" w:hAnsi="Arial" w:cs="Arial"/>
          <w:sz w:val="24"/>
          <w:szCs w:val="24"/>
        </w:rPr>
      </w:pPr>
      <w:r>
        <w:rPr>
          <w:rFonts w:ascii="Arial" w:hAnsi="Arial" w:cs="Arial"/>
          <w:sz w:val="24"/>
          <w:szCs w:val="24"/>
        </w:rPr>
        <w:t xml:space="preserve">Richards, D. and Vigano, N. (2013) Online Counselling: A Narrative and Critical Review </w:t>
      </w:r>
      <w:r w:rsidR="0008405F">
        <w:rPr>
          <w:rFonts w:ascii="Arial" w:hAnsi="Arial" w:cs="Arial"/>
          <w:sz w:val="24"/>
          <w:szCs w:val="24"/>
        </w:rPr>
        <w:t xml:space="preserve">of the Literature, </w:t>
      </w:r>
      <w:r w:rsidR="0008405F">
        <w:rPr>
          <w:rFonts w:ascii="Arial" w:hAnsi="Arial" w:cs="Arial"/>
          <w:i/>
          <w:iCs/>
          <w:sz w:val="24"/>
          <w:szCs w:val="24"/>
        </w:rPr>
        <w:t xml:space="preserve">Journal of clinical psychology, </w:t>
      </w:r>
      <w:r w:rsidR="0008405F">
        <w:rPr>
          <w:rFonts w:ascii="Arial" w:hAnsi="Arial" w:cs="Arial"/>
          <w:sz w:val="24"/>
          <w:szCs w:val="24"/>
        </w:rPr>
        <w:t>69 (9), pp.</w:t>
      </w:r>
      <w:r w:rsidR="002F138A">
        <w:rPr>
          <w:rFonts w:ascii="Arial" w:hAnsi="Arial" w:cs="Arial"/>
          <w:sz w:val="24"/>
          <w:szCs w:val="24"/>
        </w:rPr>
        <w:t xml:space="preserve"> 994-1011. </w:t>
      </w:r>
    </w:p>
    <w:p w14:paraId="076E813D" w14:textId="77777777" w:rsidR="0056340B" w:rsidRDefault="0056340B" w:rsidP="00BF130C">
      <w:pPr>
        <w:spacing w:line="480" w:lineRule="auto"/>
        <w:ind w:left="720" w:hanging="720"/>
        <w:jc w:val="both"/>
        <w:rPr>
          <w:rFonts w:ascii="Arial" w:hAnsi="Arial" w:cs="Arial"/>
          <w:kern w:val="0"/>
          <w:sz w:val="24"/>
          <w:szCs w:val="24"/>
          <w:lang w:val="en-US"/>
          <w14:ligatures w14:val="none"/>
        </w:rPr>
      </w:pPr>
    </w:p>
    <w:p w14:paraId="2F795A3B" w14:textId="4F519283" w:rsidR="006D003D" w:rsidRPr="00E67A6C" w:rsidRDefault="00BF130C" w:rsidP="00BF130C">
      <w:pPr>
        <w:spacing w:line="480" w:lineRule="auto"/>
        <w:ind w:left="720" w:hanging="720"/>
        <w:jc w:val="both"/>
        <w:rPr>
          <w:rFonts w:ascii="Arial" w:hAnsi="Arial" w:cs="Arial"/>
          <w:kern w:val="0"/>
          <w:sz w:val="24"/>
          <w:szCs w:val="24"/>
          <w:lang w:val="fr-FR"/>
          <w14:ligatures w14:val="none"/>
        </w:rPr>
      </w:pPr>
      <w:r w:rsidRPr="00BF130C">
        <w:rPr>
          <w:rFonts w:ascii="Arial" w:hAnsi="Arial" w:cs="Arial"/>
          <w:kern w:val="0"/>
          <w:sz w:val="24"/>
          <w:szCs w:val="24"/>
          <w:lang w:val="en-US"/>
          <w14:ligatures w14:val="none"/>
        </w:rPr>
        <w:t xml:space="preserve">Rogers, C.R. (1992) ‘The Necessary and Sufficient Conditions of Therapeutic Personality Change’, Journal of consulting and clinical psychology, 60(6), pp. 827–832. </w:t>
      </w:r>
      <w:proofErr w:type="spellStart"/>
      <w:r w:rsidRPr="00E67A6C">
        <w:rPr>
          <w:rFonts w:ascii="Arial" w:hAnsi="Arial" w:cs="Arial"/>
          <w:kern w:val="0"/>
          <w:sz w:val="24"/>
          <w:szCs w:val="24"/>
          <w:lang w:val="fr-FR"/>
          <w14:ligatures w14:val="none"/>
        </w:rPr>
        <w:t>Available</w:t>
      </w:r>
      <w:proofErr w:type="spellEnd"/>
      <w:r w:rsidRPr="00E67A6C">
        <w:rPr>
          <w:rFonts w:ascii="Arial" w:hAnsi="Arial" w:cs="Arial"/>
          <w:kern w:val="0"/>
          <w:sz w:val="24"/>
          <w:szCs w:val="24"/>
          <w:lang w:val="fr-FR"/>
          <w14:ligatures w14:val="none"/>
        </w:rPr>
        <w:t xml:space="preserve"> at: </w:t>
      </w:r>
      <w:hyperlink r:id="rId9" w:history="1">
        <w:r w:rsidRPr="00E67A6C">
          <w:rPr>
            <w:rFonts w:ascii="Arial" w:hAnsi="Arial" w:cs="Arial"/>
            <w:color w:val="467886" w:themeColor="hyperlink"/>
            <w:kern w:val="0"/>
            <w:sz w:val="24"/>
            <w:szCs w:val="24"/>
            <w:u w:val="single"/>
            <w:lang w:val="fr-FR"/>
            <w14:ligatures w14:val="none"/>
          </w:rPr>
          <w:t>https://doi.org/10.1037/0022-006X.60.6.827</w:t>
        </w:r>
      </w:hyperlink>
      <w:r w:rsidRPr="00E67A6C">
        <w:rPr>
          <w:rFonts w:ascii="Arial" w:hAnsi="Arial" w:cs="Arial"/>
          <w:kern w:val="0"/>
          <w:sz w:val="24"/>
          <w:szCs w:val="24"/>
          <w:lang w:val="fr-FR"/>
          <w14:ligatures w14:val="none"/>
        </w:rPr>
        <w:t>.</w:t>
      </w:r>
    </w:p>
    <w:p w14:paraId="33AF53D9" w14:textId="57C85C5D" w:rsidR="00AC60CA" w:rsidRPr="00E67A6C" w:rsidRDefault="00AC60CA" w:rsidP="0056340B">
      <w:pPr>
        <w:spacing w:line="480" w:lineRule="auto"/>
        <w:jc w:val="both"/>
        <w:rPr>
          <w:rFonts w:ascii="Arial" w:hAnsi="Arial" w:cs="Arial"/>
          <w:kern w:val="0"/>
          <w:sz w:val="24"/>
          <w:szCs w:val="24"/>
          <w:lang w:val="fr-FR"/>
          <w14:ligatures w14:val="none"/>
        </w:rPr>
      </w:pPr>
    </w:p>
    <w:p w14:paraId="588FA64A" w14:textId="228A22D2" w:rsidR="00DB3E0D" w:rsidRPr="00DB3E0D" w:rsidRDefault="00A17474" w:rsidP="00DB3E0D">
      <w:pPr>
        <w:spacing w:line="480" w:lineRule="auto"/>
        <w:ind w:left="720" w:hanging="720"/>
        <w:jc w:val="both"/>
        <w:rPr>
          <w:rFonts w:ascii="Arial" w:hAnsi="Arial" w:cs="Arial"/>
          <w:kern w:val="0"/>
          <w:sz w:val="24"/>
          <w:szCs w:val="24"/>
          <w14:ligatures w14:val="none"/>
        </w:rPr>
      </w:pPr>
      <w:proofErr w:type="spellStart"/>
      <w:r w:rsidRPr="00E67A6C">
        <w:rPr>
          <w:rFonts w:ascii="Arial" w:hAnsi="Arial" w:cs="Arial"/>
          <w:kern w:val="0"/>
          <w:sz w:val="24"/>
          <w:szCs w:val="24"/>
          <w:lang w:val="fr-FR"/>
          <w14:ligatures w14:val="none"/>
        </w:rPr>
        <w:lastRenderedPageBreak/>
        <w:t>Sperandeo</w:t>
      </w:r>
      <w:proofErr w:type="spellEnd"/>
      <w:r w:rsidRPr="00E67A6C">
        <w:rPr>
          <w:rFonts w:ascii="Arial" w:hAnsi="Arial" w:cs="Arial"/>
          <w:kern w:val="0"/>
          <w:sz w:val="24"/>
          <w:szCs w:val="24"/>
          <w:lang w:val="fr-FR"/>
          <w14:ligatures w14:val="none"/>
        </w:rPr>
        <w:t xml:space="preserve">, R. </w:t>
      </w:r>
      <w:r w:rsidRPr="00E67A6C">
        <w:rPr>
          <w:rFonts w:ascii="Arial" w:hAnsi="Arial" w:cs="Arial"/>
          <w:i/>
          <w:iCs/>
          <w:kern w:val="0"/>
          <w:sz w:val="24"/>
          <w:szCs w:val="24"/>
          <w:lang w:val="fr-FR"/>
          <w14:ligatures w14:val="none"/>
        </w:rPr>
        <w:t xml:space="preserve">et al. </w:t>
      </w:r>
      <w:r w:rsidRPr="00E9526F">
        <w:rPr>
          <w:rFonts w:ascii="Arial" w:hAnsi="Arial" w:cs="Arial"/>
          <w:kern w:val="0"/>
          <w:sz w:val="24"/>
          <w:szCs w:val="24"/>
          <w14:ligatures w14:val="none"/>
        </w:rPr>
        <w:t>(2021)</w:t>
      </w:r>
      <w:r w:rsidR="00E9526F" w:rsidRPr="00E9526F">
        <w:rPr>
          <w:rFonts w:ascii="Arial" w:hAnsi="Arial" w:cs="Arial"/>
          <w:kern w:val="0"/>
          <w:sz w:val="24"/>
          <w:szCs w:val="24"/>
          <w14:ligatures w14:val="none"/>
        </w:rPr>
        <w:t xml:space="preserve"> Exploring the Question: “Does </w:t>
      </w:r>
      <w:r w:rsidR="00E9526F">
        <w:rPr>
          <w:rFonts w:ascii="Arial" w:hAnsi="Arial" w:cs="Arial"/>
          <w:kern w:val="0"/>
          <w:sz w:val="24"/>
          <w:szCs w:val="24"/>
          <w14:ligatures w14:val="none"/>
        </w:rPr>
        <w:t xml:space="preserve">Empathy </w:t>
      </w:r>
      <w:r w:rsidR="002C3B6A">
        <w:rPr>
          <w:rFonts w:ascii="Arial" w:hAnsi="Arial" w:cs="Arial"/>
          <w:kern w:val="0"/>
          <w:sz w:val="24"/>
          <w:szCs w:val="24"/>
          <w14:ligatures w14:val="none"/>
        </w:rPr>
        <w:t>Work in the Same Way in Online and In-Person Therapeutic Settings?”</w:t>
      </w:r>
      <w:r w:rsidR="005D2D57">
        <w:rPr>
          <w:rFonts w:ascii="Arial" w:hAnsi="Arial" w:cs="Arial"/>
          <w:kern w:val="0"/>
          <w:sz w:val="24"/>
          <w:szCs w:val="24"/>
          <w14:ligatures w14:val="none"/>
        </w:rPr>
        <w:t xml:space="preserve">, </w:t>
      </w:r>
      <w:r w:rsidR="005D2D57">
        <w:rPr>
          <w:rFonts w:ascii="Arial" w:hAnsi="Arial" w:cs="Arial"/>
          <w:i/>
          <w:iCs/>
          <w:kern w:val="0"/>
          <w:sz w:val="24"/>
          <w:szCs w:val="24"/>
          <w14:ligatures w14:val="none"/>
        </w:rPr>
        <w:t xml:space="preserve">Frontiers in psychology, </w:t>
      </w:r>
      <w:r w:rsidR="005D2D57">
        <w:rPr>
          <w:rFonts w:ascii="Arial" w:hAnsi="Arial" w:cs="Arial"/>
          <w:kern w:val="0"/>
          <w:sz w:val="24"/>
          <w:szCs w:val="24"/>
          <w14:ligatures w14:val="none"/>
        </w:rPr>
        <w:t xml:space="preserve">12. </w:t>
      </w:r>
    </w:p>
    <w:p w14:paraId="7136AC5A" w14:textId="77777777" w:rsidR="00DB3E0D" w:rsidRDefault="00DB3E0D" w:rsidP="00BF130C">
      <w:pPr>
        <w:spacing w:line="480" w:lineRule="auto"/>
        <w:ind w:left="720" w:hanging="720"/>
        <w:jc w:val="both"/>
        <w:rPr>
          <w:rFonts w:ascii="Arial" w:eastAsia="Times New Roman" w:hAnsi="Arial" w:cs="Arial"/>
          <w:sz w:val="24"/>
          <w:szCs w:val="24"/>
        </w:rPr>
      </w:pPr>
    </w:p>
    <w:p w14:paraId="5E0CB7F3" w14:textId="19EB4159" w:rsidR="006B6D12" w:rsidRDefault="006B6D12" w:rsidP="00BF130C">
      <w:pPr>
        <w:spacing w:line="480" w:lineRule="auto"/>
        <w:ind w:left="720" w:hanging="720"/>
        <w:jc w:val="both"/>
        <w:rPr>
          <w:rFonts w:ascii="Arial" w:eastAsia="Times New Roman" w:hAnsi="Arial" w:cs="Arial"/>
          <w:sz w:val="24"/>
          <w:szCs w:val="24"/>
        </w:rPr>
      </w:pPr>
      <w:r w:rsidRPr="006B6D12">
        <w:rPr>
          <w:rFonts w:ascii="Arial" w:eastAsia="Times New Roman" w:hAnsi="Arial" w:cs="Arial"/>
          <w:sz w:val="24"/>
          <w:szCs w:val="24"/>
        </w:rPr>
        <w:t xml:space="preserve">Stafford, M. &amp; Bond, T. (2020) </w:t>
      </w:r>
      <w:r w:rsidRPr="006B6D12">
        <w:rPr>
          <w:rFonts w:ascii="Arial" w:eastAsia="Times New Roman" w:hAnsi="Arial" w:cs="Arial"/>
          <w:i/>
          <w:iCs/>
          <w:sz w:val="24"/>
          <w:szCs w:val="24"/>
        </w:rPr>
        <w:t>Counselling skills in action</w:t>
      </w:r>
      <w:r w:rsidRPr="006B6D12">
        <w:rPr>
          <w:rFonts w:ascii="Arial" w:eastAsia="Times New Roman" w:hAnsi="Arial" w:cs="Arial"/>
          <w:sz w:val="24"/>
          <w:szCs w:val="24"/>
        </w:rPr>
        <w:t xml:space="preserve">. 4th edition. Los Angeles ; SAGE.  </w:t>
      </w:r>
    </w:p>
    <w:p w14:paraId="49CC52AF" w14:textId="77777777" w:rsidR="00C11E35" w:rsidRDefault="00C11E35" w:rsidP="00BF130C">
      <w:pPr>
        <w:spacing w:line="480" w:lineRule="auto"/>
        <w:ind w:left="720" w:hanging="720"/>
        <w:jc w:val="both"/>
        <w:rPr>
          <w:rFonts w:ascii="Arial" w:eastAsia="Times New Roman" w:hAnsi="Arial" w:cs="Arial"/>
          <w:sz w:val="24"/>
          <w:szCs w:val="24"/>
        </w:rPr>
      </w:pPr>
    </w:p>
    <w:p w14:paraId="3E75B8DE" w14:textId="7B1BFEFC" w:rsidR="00C11E35" w:rsidRPr="00175F06" w:rsidRDefault="008E77B0" w:rsidP="00BF130C">
      <w:pPr>
        <w:spacing w:line="480" w:lineRule="auto"/>
        <w:ind w:left="720" w:hanging="720"/>
        <w:jc w:val="both"/>
        <w:rPr>
          <w:rFonts w:ascii="Arial" w:hAnsi="Arial" w:cs="Arial"/>
          <w:kern w:val="0"/>
          <w:sz w:val="24"/>
          <w:szCs w:val="24"/>
          <w14:ligatures w14:val="none"/>
        </w:rPr>
      </w:pPr>
      <w:r w:rsidRPr="003B7277">
        <w:rPr>
          <w:rFonts w:ascii="Arial" w:eastAsia="Times New Roman" w:hAnsi="Arial" w:cs="Arial"/>
          <w:sz w:val="24"/>
          <w:szCs w:val="24"/>
        </w:rPr>
        <w:t xml:space="preserve">Stoll, J., Muller, J.A. and Trachsel, M. (2020) </w:t>
      </w:r>
      <w:r w:rsidR="003B7277" w:rsidRPr="003B7277">
        <w:rPr>
          <w:rFonts w:ascii="Arial" w:eastAsia="Times New Roman" w:hAnsi="Arial" w:cs="Arial"/>
          <w:sz w:val="24"/>
          <w:szCs w:val="24"/>
        </w:rPr>
        <w:t>Ethical I</w:t>
      </w:r>
      <w:r w:rsidR="003B7277">
        <w:rPr>
          <w:rFonts w:ascii="Arial" w:eastAsia="Times New Roman" w:hAnsi="Arial" w:cs="Arial"/>
          <w:sz w:val="24"/>
          <w:szCs w:val="24"/>
        </w:rPr>
        <w:t>ssues in Online Psychotherapy: A Narrative Review</w:t>
      </w:r>
      <w:r w:rsidR="00175F06">
        <w:rPr>
          <w:rFonts w:ascii="Arial" w:eastAsia="Times New Roman" w:hAnsi="Arial" w:cs="Arial"/>
          <w:sz w:val="24"/>
          <w:szCs w:val="24"/>
        </w:rPr>
        <w:t xml:space="preserve">, </w:t>
      </w:r>
      <w:r w:rsidR="00175F06">
        <w:rPr>
          <w:rFonts w:ascii="Arial" w:eastAsia="Times New Roman" w:hAnsi="Arial" w:cs="Arial"/>
          <w:i/>
          <w:iCs/>
          <w:sz w:val="24"/>
          <w:szCs w:val="24"/>
        </w:rPr>
        <w:t xml:space="preserve">Frontiers in psychiatry, </w:t>
      </w:r>
      <w:r w:rsidR="00175F06">
        <w:rPr>
          <w:rFonts w:ascii="Arial" w:eastAsia="Times New Roman" w:hAnsi="Arial" w:cs="Arial"/>
          <w:sz w:val="24"/>
          <w:szCs w:val="24"/>
        </w:rPr>
        <w:t xml:space="preserve">10. </w:t>
      </w:r>
    </w:p>
    <w:p w14:paraId="296C1A7B" w14:textId="77777777" w:rsidR="006D003D" w:rsidRDefault="006D003D" w:rsidP="000A08BB">
      <w:pPr>
        <w:spacing w:line="480" w:lineRule="auto"/>
        <w:rPr>
          <w:rFonts w:ascii="Arial" w:hAnsi="Arial" w:cs="Arial"/>
          <w:b/>
          <w:bCs/>
          <w:sz w:val="24"/>
          <w:szCs w:val="24"/>
        </w:rPr>
      </w:pPr>
    </w:p>
    <w:p w14:paraId="579D4412" w14:textId="06CEA7AF" w:rsidR="00175F06" w:rsidRDefault="00F660FB" w:rsidP="002A0209">
      <w:pPr>
        <w:spacing w:line="480" w:lineRule="auto"/>
        <w:ind w:left="720" w:hanging="720"/>
        <w:rPr>
          <w:rFonts w:ascii="Arial" w:hAnsi="Arial" w:cs="Arial"/>
          <w:sz w:val="24"/>
          <w:szCs w:val="24"/>
        </w:rPr>
      </w:pPr>
      <w:r w:rsidRPr="00F660FB">
        <w:rPr>
          <w:rFonts w:ascii="Arial" w:hAnsi="Arial" w:cs="Arial"/>
          <w:sz w:val="24"/>
          <w:szCs w:val="24"/>
          <w:lang w:val="nl-NL"/>
        </w:rPr>
        <w:t>Van Below</w:t>
      </w:r>
      <w:r>
        <w:rPr>
          <w:rFonts w:ascii="Arial" w:hAnsi="Arial" w:cs="Arial"/>
          <w:sz w:val="24"/>
          <w:szCs w:val="24"/>
          <w:lang w:val="nl-NL"/>
        </w:rPr>
        <w:t xml:space="preserve">, C. </w:t>
      </w:r>
      <w:r>
        <w:rPr>
          <w:rFonts w:ascii="Arial" w:hAnsi="Arial" w:cs="Arial"/>
          <w:i/>
          <w:iCs/>
          <w:sz w:val="24"/>
          <w:szCs w:val="24"/>
          <w:lang w:val="nl-NL"/>
        </w:rPr>
        <w:t xml:space="preserve">et al. </w:t>
      </w:r>
      <w:r w:rsidR="006A0FF6" w:rsidRPr="001C3119">
        <w:rPr>
          <w:rFonts w:ascii="Arial" w:hAnsi="Arial" w:cs="Arial"/>
          <w:sz w:val="24"/>
          <w:szCs w:val="24"/>
        </w:rPr>
        <w:t xml:space="preserve">(2023) </w:t>
      </w:r>
      <w:r w:rsidR="002A6553" w:rsidRPr="001C3119">
        <w:rPr>
          <w:rFonts w:ascii="Arial" w:hAnsi="Arial" w:cs="Arial"/>
          <w:sz w:val="24"/>
          <w:szCs w:val="24"/>
        </w:rPr>
        <w:t xml:space="preserve">It turned </w:t>
      </w:r>
      <w:r w:rsidR="001C3119" w:rsidRPr="001C3119">
        <w:rPr>
          <w:rFonts w:ascii="Arial" w:hAnsi="Arial" w:cs="Arial"/>
          <w:sz w:val="24"/>
          <w:szCs w:val="24"/>
        </w:rPr>
        <w:t>into someth</w:t>
      </w:r>
      <w:r w:rsidR="001C3119">
        <w:rPr>
          <w:rFonts w:ascii="Arial" w:hAnsi="Arial" w:cs="Arial"/>
          <w:sz w:val="24"/>
          <w:szCs w:val="24"/>
        </w:rPr>
        <w:t xml:space="preserve">ing else: patients’ long-term experiences of transitions to or from </w:t>
      </w:r>
      <w:proofErr w:type="spellStart"/>
      <w:r w:rsidR="00D01EA4">
        <w:rPr>
          <w:rFonts w:ascii="Arial" w:hAnsi="Arial" w:cs="Arial"/>
          <w:sz w:val="24"/>
          <w:szCs w:val="24"/>
        </w:rPr>
        <w:t>telepsychotherapy</w:t>
      </w:r>
      <w:proofErr w:type="spellEnd"/>
      <w:r w:rsidR="00D01EA4">
        <w:rPr>
          <w:rFonts w:ascii="Arial" w:hAnsi="Arial" w:cs="Arial"/>
          <w:sz w:val="24"/>
          <w:szCs w:val="24"/>
        </w:rPr>
        <w:t xml:space="preserve"> during the COVID-19 pandemic, </w:t>
      </w:r>
      <w:r w:rsidR="00744D29">
        <w:rPr>
          <w:rFonts w:ascii="Arial" w:hAnsi="Arial" w:cs="Arial"/>
          <w:i/>
          <w:iCs/>
          <w:sz w:val="24"/>
          <w:szCs w:val="24"/>
        </w:rPr>
        <w:t xml:space="preserve">Frontiers in psychology, </w:t>
      </w:r>
      <w:r w:rsidR="00744D29">
        <w:rPr>
          <w:rFonts w:ascii="Arial" w:hAnsi="Arial" w:cs="Arial"/>
          <w:sz w:val="24"/>
          <w:szCs w:val="24"/>
        </w:rPr>
        <w:t xml:space="preserve">14. </w:t>
      </w:r>
    </w:p>
    <w:p w14:paraId="3F355BB1" w14:textId="77777777" w:rsidR="00744D29" w:rsidRPr="00744D29" w:rsidRDefault="00744D29" w:rsidP="002A0209">
      <w:pPr>
        <w:spacing w:line="480" w:lineRule="auto"/>
        <w:ind w:left="720" w:hanging="720"/>
        <w:rPr>
          <w:rFonts w:ascii="Arial" w:hAnsi="Arial" w:cs="Arial"/>
          <w:sz w:val="24"/>
          <w:szCs w:val="24"/>
        </w:rPr>
      </w:pPr>
    </w:p>
    <w:p w14:paraId="3924DD23" w14:textId="3B13FFF8" w:rsidR="00FB21B0" w:rsidRDefault="00FB21B0" w:rsidP="00AA15C5">
      <w:pPr>
        <w:spacing w:line="480" w:lineRule="auto"/>
        <w:ind w:left="720" w:hanging="720"/>
        <w:rPr>
          <w:rFonts w:ascii="Arial" w:hAnsi="Arial" w:cs="Arial"/>
          <w:sz w:val="24"/>
          <w:szCs w:val="24"/>
        </w:rPr>
      </w:pPr>
      <w:proofErr w:type="spellStart"/>
      <w:r w:rsidRPr="001C3119">
        <w:rPr>
          <w:rFonts w:ascii="Arial" w:hAnsi="Arial" w:cs="Arial"/>
          <w:sz w:val="24"/>
          <w:szCs w:val="24"/>
        </w:rPr>
        <w:t>Werbart</w:t>
      </w:r>
      <w:proofErr w:type="spellEnd"/>
      <w:r w:rsidR="008007FC" w:rsidRPr="001C3119">
        <w:rPr>
          <w:rFonts w:ascii="Arial" w:hAnsi="Arial" w:cs="Arial"/>
          <w:sz w:val="24"/>
          <w:szCs w:val="24"/>
        </w:rPr>
        <w:t xml:space="preserve">, A. </w:t>
      </w:r>
      <w:r w:rsidR="008007FC" w:rsidRPr="001C3119">
        <w:rPr>
          <w:rFonts w:ascii="Arial" w:hAnsi="Arial" w:cs="Arial"/>
          <w:i/>
          <w:iCs/>
          <w:sz w:val="24"/>
          <w:szCs w:val="24"/>
        </w:rPr>
        <w:t xml:space="preserve">et al. </w:t>
      </w:r>
      <w:r w:rsidR="008007FC" w:rsidRPr="006B6D12">
        <w:rPr>
          <w:rFonts w:ascii="Arial" w:hAnsi="Arial" w:cs="Arial"/>
          <w:sz w:val="24"/>
          <w:szCs w:val="24"/>
        </w:rPr>
        <w:t xml:space="preserve">(2024) New Skills for Distance Regulation: Therapists’ </w:t>
      </w:r>
      <w:r w:rsidR="00AA15C5" w:rsidRPr="006B6D12">
        <w:rPr>
          <w:rFonts w:ascii="Arial" w:hAnsi="Arial" w:cs="Arial"/>
          <w:sz w:val="24"/>
          <w:szCs w:val="24"/>
        </w:rPr>
        <w:t xml:space="preserve">Experiences of </w:t>
      </w:r>
      <w:r w:rsidR="00F14621" w:rsidRPr="006B6D12">
        <w:rPr>
          <w:rFonts w:ascii="Arial" w:hAnsi="Arial" w:cs="Arial"/>
          <w:sz w:val="24"/>
          <w:szCs w:val="24"/>
        </w:rPr>
        <w:t>Remote</w:t>
      </w:r>
      <w:r w:rsidR="00F14621">
        <w:rPr>
          <w:rFonts w:ascii="Arial" w:hAnsi="Arial" w:cs="Arial"/>
          <w:sz w:val="24"/>
          <w:szCs w:val="24"/>
        </w:rPr>
        <w:t xml:space="preserve"> Psychotherapy Following the COVID-19</w:t>
      </w:r>
      <w:r w:rsidR="00EA17D3">
        <w:rPr>
          <w:rFonts w:ascii="Arial" w:hAnsi="Arial" w:cs="Arial"/>
          <w:sz w:val="24"/>
          <w:szCs w:val="24"/>
        </w:rPr>
        <w:t xml:space="preserve"> Pandemic, </w:t>
      </w:r>
      <w:r w:rsidR="00EA17D3">
        <w:rPr>
          <w:rFonts w:ascii="Arial" w:hAnsi="Arial" w:cs="Arial"/>
          <w:i/>
          <w:iCs/>
          <w:sz w:val="24"/>
          <w:szCs w:val="24"/>
        </w:rPr>
        <w:t xml:space="preserve">Journal of psychotherapy </w:t>
      </w:r>
      <w:r w:rsidR="00C760A8">
        <w:rPr>
          <w:rFonts w:ascii="Arial" w:hAnsi="Arial" w:cs="Arial"/>
          <w:i/>
          <w:iCs/>
          <w:sz w:val="24"/>
          <w:szCs w:val="24"/>
        </w:rPr>
        <w:t xml:space="preserve">integration, </w:t>
      </w:r>
      <w:r w:rsidR="00C760A8">
        <w:rPr>
          <w:rFonts w:ascii="Arial" w:hAnsi="Arial" w:cs="Arial"/>
          <w:sz w:val="24"/>
          <w:szCs w:val="24"/>
        </w:rPr>
        <w:t xml:space="preserve">34 (1), pp. 27-44. </w:t>
      </w:r>
    </w:p>
    <w:p w14:paraId="04AF4E6A" w14:textId="77777777" w:rsidR="007A61CE" w:rsidRDefault="007A61CE" w:rsidP="00AA15C5">
      <w:pPr>
        <w:spacing w:line="480" w:lineRule="auto"/>
        <w:ind w:left="720" w:hanging="720"/>
        <w:rPr>
          <w:rFonts w:ascii="Arial" w:hAnsi="Arial" w:cs="Arial"/>
          <w:sz w:val="24"/>
          <w:szCs w:val="24"/>
        </w:rPr>
      </w:pPr>
    </w:p>
    <w:p w14:paraId="1B825D97" w14:textId="5A83B8DA" w:rsidR="007A61CE" w:rsidRDefault="00972666" w:rsidP="00AA15C5">
      <w:pPr>
        <w:spacing w:line="480" w:lineRule="auto"/>
        <w:ind w:left="720" w:hanging="720"/>
        <w:rPr>
          <w:rFonts w:ascii="Arial" w:hAnsi="Arial" w:cs="Arial"/>
          <w:sz w:val="24"/>
          <w:szCs w:val="24"/>
        </w:rPr>
      </w:pPr>
      <w:proofErr w:type="spellStart"/>
      <w:r w:rsidRPr="005A5AA7">
        <w:rPr>
          <w:rFonts w:ascii="Arial" w:hAnsi="Arial" w:cs="Arial"/>
          <w:sz w:val="24"/>
          <w:szCs w:val="24"/>
        </w:rPr>
        <w:t>Werbart</w:t>
      </w:r>
      <w:proofErr w:type="spellEnd"/>
      <w:r w:rsidRPr="005A5AA7">
        <w:rPr>
          <w:rFonts w:ascii="Arial" w:hAnsi="Arial" w:cs="Arial"/>
          <w:sz w:val="24"/>
          <w:szCs w:val="24"/>
        </w:rPr>
        <w:t xml:space="preserve">, A. </w:t>
      </w:r>
      <w:r w:rsidRPr="005A5AA7">
        <w:rPr>
          <w:rFonts w:ascii="Arial" w:hAnsi="Arial" w:cs="Arial"/>
          <w:i/>
          <w:iCs/>
          <w:sz w:val="24"/>
          <w:szCs w:val="24"/>
        </w:rPr>
        <w:t xml:space="preserve">et al. </w:t>
      </w:r>
      <w:r w:rsidRPr="00E949F2">
        <w:rPr>
          <w:rFonts w:ascii="Arial" w:hAnsi="Arial" w:cs="Arial"/>
          <w:sz w:val="24"/>
          <w:szCs w:val="24"/>
        </w:rPr>
        <w:t xml:space="preserve">(2025) </w:t>
      </w:r>
      <w:r w:rsidR="00E949F2" w:rsidRPr="00E949F2">
        <w:rPr>
          <w:rFonts w:ascii="Arial" w:hAnsi="Arial" w:cs="Arial"/>
          <w:sz w:val="24"/>
          <w:szCs w:val="24"/>
        </w:rPr>
        <w:t>When the screen deepens the s</w:t>
      </w:r>
      <w:r w:rsidR="00E949F2">
        <w:rPr>
          <w:rFonts w:ascii="Arial" w:hAnsi="Arial" w:cs="Arial"/>
          <w:sz w:val="24"/>
          <w:szCs w:val="24"/>
        </w:rPr>
        <w:t xml:space="preserve">ense of connectedness: What therapists have found </w:t>
      </w:r>
      <w:r w:rsidR="002E0478">
        <w:rPr>
          <w:rFonts w:ascii="Arial" w:hAnsi="Arial" w:cs="Arial"/>
          <w:sz w:val="24"/>
          <w:szCs w:val="24"/>
        </w:rPr>
        <w:t xml:space="preserve">effective in successful cases of teletherapy, </w:t>
      </w:r>
      <w:r w:rsidR="002E0478">
        <w:rPr>
          <w:rFonts w:ascii="Arial" w:hAnsi="Arial" w:cs="Arial"/>
          <w:i/>
          <w:iCs/>
          <w:sz w:val="24"/>
          <w:szCs w:val="24"/>
        </w:rPr>
        <w:t>Counselling and psychotherapy</w:t>
      </w:r>
      <w:r w:rsidR="00DB3E0D">
        <w:rPr>
          <w:rFonts w:ascii="Arial" w:hAnsi="Arial" w:cs="Arial"/>
          <w:i/>
          <w:iCs/>
          <w:sz w:val="24"/>
          <w:szCs w:val="24"/>
        </w:rPr>
        <w:t xml:space="preserve"> research, </w:t>
      </w:r>
      <w:r w:rsidR="00DB3E0D">
        <w:rPr>
          <w:rFonts w:ascii="Arial" w:hAnsi="Arial" w:cs="Arial"/>
          <w:sz w:val="24"/>
          <w:szCs w:val="24"/>
        </w:rPr>
        <w:t xml:space="preserve">25 (1). </w:t>
      </w:r>
    </w:p>
    <w:p w14:paraId="5CED79D0" w14:textId="77777777" w:rsidR="0092133D" w:rsidRDefault="0092133D" w:rsidP="00AA15C5">
      <w:pPr>
        <w:spacing w:line="480" w:lineRule="auto"/>
        <w:ind w:left="720" w:hanging="720"/>
        <w:rPr>
          <w:rFonts w:ascii="Arial" w:hAnsi="Arial" w:cs="Arial"/>
          <w:sz w:val="24"/>
          <w:szCs w:val="24"/>
        </w:rPr>
      </w:pPr>
    </w:p>
    <w:p w14:paraId="16AEC468" w14:textId="17537182" w:rsidR="0092133D" w:rsidRPr="0092133D" w:rsidRDefault="0092133D" w:rsidP="00AA15C5">
      <w:pPr>
        <w:spacing w:line="480" w:lineRule="auto"/>
        <w:ind w:left="720" w:hanging="720"/>
        <w:rPr>
          <w:rFonts w:ascii="Arial" w:hAnsi="Arial" w:cs="Arial"/>
          <w:sz w:val="24"/>
          <w:szCs w:val="24"/>
        </w:rPr>
      </w:pPr>
      <w:r>
        <w:rPr>
          <w:rFonts w:ascii="Arial" w:hAnsi="Arial" w:cs="Arial"/>
          <w:sz w:val="24"/>
          <w:szCs w:val="24"/>
        </w:rPr>
        <w:lastRenderedPageBreak/>
        <w:t xml:space="preserve">Wilkins, P. (2000) Unconditional positive regard reconsidered, </w:t>
      </w:r>
      <w:r>
        <w:rPr>
          <w:rFonts w:ascii="Arial" w:hAnsi="Arial" w:cs="Arial"/>
          <w:i/>
          <w:iCs/>
          <w:sz w:val="24"/>
          <w:szCs w:val="24"/>
        </w:rPr>
        <w:t xml:space="preserve">British journal of guidance + counselling, </w:t>
      </w:r>
      <w:r>
        <w:rPr>
          <w:rFonts w:ascii="Arial" w:hAnsi="Arial" w:cs="Arial"/>
          <w:sz w:val="24"/>
          <w:szCs w:val="24"/>
        </w:rPr>
        <w:t xml:space="preserve">28 (1), pp. 23-26. </w:t>
      </w:r>
    </w:p>
    <w:sectPr w:rsidR="0092133D" w:rsidRPr="0092133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2CAFD" w14:textId="77777777" w:rsidR="00F24430" w:rsidRDefault="00F24430" w:rsidP="006D7389">
      <w:pPr>
        <w:spacing w:after="0" w:line="240" w:lineRule="auto"/>
      </w:pPr>
      <w:r>
        <w:separator/>
      </w:r>
    </w:p>
  </w:endnote>
  <w:endnote w:type="continuationSeparator" w:id="0">
    <w:p w14:paraId="3B19A3F4" w14:textId="77777777" w:rsidR="00F24430" w:rsidRDefault="00F24430" w:rsidP="006D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ECC6" w14:textId="77777777" w:rsidR="006D7389" w:rsidRDefault="006D7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A7D17" w14:textId="77777777" w:rsidR="006D7389" w:rsidRDefault="006D7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F2C83" w14:textId="77777777" w:rsidR="006D7389" w:rsidRDefault="006D7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3BAB9" w14:textId="77777777" w:rsidR="00F24430" w:rsidRDefault="00F24430" w:rsidP="006D7389">
      <w:pPr>
        <w:spacing w:after="0" w:line="240" w:lineRule="auto"/>
      </w:pPr>
      <w:r>
        <w:separator/>
      </w:r>
    </w:p>
  </w:footnote>
  <w:footnote w:type="continuationSeparator" w:id="0">
    <w:p w14:paraId="1B10928B" w14:textId="77777777" w:rsidR="00F24430" w:rsidRDefault="00F24430" w:rsidP="006D7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B5E96" w14:textId="77777777" w:rsidR="006D7389" w:rsidRDefault="006D73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40A1A" w14:textId="77777777" w:rsidR="006D7389" w:rsidRDefault="006D73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0BE" w14:textId="77777777" w:rsidR="006D7389" w:rsidRDefault="006D73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8BB"/>
    <w:rsid w:val="000007A0"/>
    <w:rsid w:val="00001518"/>
    <w:rsid w:val="00003258"/>
    <w:rsid w:val="00003493"/>
    <w:rsid w:val="00006B83"/>
    <w:rsid w:val="000071B3"/>
    <w:rsid w:val="00010EED"/>
    <w:rsid w:val="00012321"/>
    <w:rsid w:val="000147D4"/>
    <w:rsid w:val="00016068"/>
    <w:rsid w:val="00020F64"/>
    <w:rsid w:val="00026212"/>
    <w:rsid w:val="00027466"/>
    <w:rsid w:val="000328A2"/>
    <w:rsid w:val="00036043"/>
    <w:rsid w:val="000366DC"/>
    <w:rsid w:val="00036FF1"/>
    <w:rsid w:val="00044AC3"/>
    <w:rsid w:val="00047B22"/>
    <w:rsid w:val="00053ED7"/>
    <w:rsid w:val="000551B2"/>
    <w:rsid w:val="00061DE1"/>
    <w:rsid w:val="00063AA9"/>
    <w:rsid w:val="0006746E"/>
    <w:rsid w:val="00073051"/>
    <w:rsid w:val="00077E95"/>
    <w:rsid w:val="00081E1B"/>
    <w:rsid w:val="00081F30"/>
    <w:rsid w:val="0008405F"/>
    <w:rsid w:val="00085549"/>
    <w:rsid w:val="00085C26"/>
    <w:rsid w:val="00087185"/>
    <w:rsid w:val="00087E4F"/>
    <w:rsid w:val="0009175E"/>
    <w:rsid w:val="0009268A"/>
    <w:rsid w:val="00092BBA"/>
    <w:rsid w:val="000939E6"/>
    <w:rsid w:val="0009534B"/>
    <w:rsid w:val="0009699F"/>
    <w:rsid w:val="000A08BB"/>
    <w:rsid w:val="000A1C52"/>
    <w:rsid w:val="000A2E29"/>
    <w:rsid w:val="000A68F1"/>
    <w:rsid w:val="000A7168"/>
    <w:rsid w:val="000B1276"/>
    <w:rsid w:val="000B1A0E"/>
    <w:rsid w:val="000B440B"/>
    <w:rsid w:val="000B63BE"/>
    <w:rsid w:val="000B6C6D"/>
    <w:rsid w:val="000C0485"/>
    <w:rsid w:val="000C3A1A"/>
    <w:rsid w:val="000C6B08"/>
    <w:rsid w:val="000C70D5"/>
    <w:rsid w:val="000D64C1"/>
    <w:rsid w:val="000D74B4"/>
    <w:rsid w:val="000D7C7B"/>
    <w:rsid w:val="000E061E"/>
    <w:rsid w:val="000E1E46"/>
    <w:rsid w:val="000E3FE7"/>
    <w:rsid w:val="000F075B"/>
    <w:rsid w:val="000F2F15"/>
    <w:rsid w:val="000F5835"/>
    <w:rsid w:val="0010051C"/>
    <w:rsid w:val="0010305F"/>
    <w:rsid w:val="00105EE4"/>
    <w:rsid w:val="0010684D"/>
    <w:rsid w:val="00107566"/>
    <w:rsid w:val="00112C83"/>
    <w:rsid w:val="001147BF"/>
    <w:rsid w:val="001151DF"/>
    <w:rsid w:val="001154CB"/>
    <w:rsid w:val="0012139A"/>
    <w:rsid w:val="00124009"/>
    <w:rsid w:val="00126099"/>
    <w:rsid w:val="001301E7"/>
    <w:rsid w:val="00130750"/>
    <w:rsid w:val="00131B0B"/>
    <w:rsid w:val="00132876"/>
    <w:rsid w:val="00140250"/>
    <w:rsid w:val="0014032C"/>
    <w:rsid w:val="001421DF"/>
    <w:rsid w:val="001461D9"/>
    <w:rsid w:val="0015177C"/>
    <w:rsid w:val="00151817"/>
    <w:rsid w:val="00151FA8"/>
    <w:rsid w:val="00157ADE"/>
    <w:rsid w:val="00163791"/>
    <w:rsid w:val="00164871"/>
    <w:rsid w:val="00164C49"/>
    <w:rsid w:val="00170C62"/>
    <w:rsid w:val="00172500"/>
    <w:rsid w:val="0017414B"/>
    <w:rsid w:val="001743A0"/>
    <w:rsid w:val="00175F06"/>
    <w:rsid w:val="001815F2"/>
    <w:rsid w:val="001868CB"/>
    <w:rsid w:val="00193414"/>
    <w:rsid w:val="0019447E"/>
    <w:rsid w:val="0019534F"/>
    <w:rsid w:val="00197950"/>
    <w:rsid w:val="001A157D"/>
    <w:rsid w:val="001A58A8"/>
    <w:rsid w:val="001A5CF6"/>
    <w:rsid w:val="001A6057"/>
    <w:rsid w:val="001A72E4"/>
    <w:rsid w:val="001A78CC"/>
    <w:rsid w:val="001B15B0"/>
    <w:rsid w:val="001B1709"/>
    <w:rsid w:val="001B3B81"/>
    <w:rsid w:val="001B7EC9"/>
    <w:rsid w:val="001C0D44"/>
    <w:rsid w:val="001C2CCD"/>
    <w:rsid w:val="001C3119"/>
    <w:rsid w:val="001D22DB"/>
    <w:rsid w:val="001D277B"/>
    <w:rsid w:val="001D2792"/>
    <w:rsid w:val="001D2DD6"/>
    <w:rsid w:val="001E1C7E"/>
    <w:rsid w:val="001E3D4E"/>
    <w:rsid w:val="001E7453"/>
    <w:rsid w:val="001F1498"/>
    <w:rsid w:val="001F2F17"/>
    <w:rsid w:val="001F4663"/>
    <w:rsid w:val="001F48AA"/>
    <w:rsid w:val="001F5961"/>
    <w:rsid w:val="0020095D"/>
    <w:rsid w:val="00201CFB"/>
    <w:rsid w:val="002026C5"/>
    <w:rsid w:val="00203196"/>
    <w:rsid w:val="00204C82"/>
    <w:rsid w:val="00205997"/>
    <w:rsid w:val="00205F68"/>
    <w:rsid w:val="002067F4"/>
    <w:rsid w:val="00206B1D"/>
    <w:rsid w:val="002070CD"/>
    <w:rsid w:val="00210F1B"/>
    <w:rsid w:val="002114BD"/>
    <w:rsid w:val="002143B6"/>
    <w:rsid w:val="00214833"/>
    <w:rsid w:val="00215B77"/>
    <w:rsid w:val="00217D58"/>
    <w:rsid w:val="00221BA9"/>
    <w:rsid w:val="00223F54"/>
    <w:rsid w:val="00231760"/>
    <w:rsid w:val="0023282A"/>
    <w:rsid w:val="00233A8E"/>
    <w:rsid w:val="00241F40"/>
    <w:rsid w:val="00242C26"/>
    <w:rsid w:val="002444F4"/>
    <w:rsid w:val="0024530E"/>
    <w:rsid w:val="00247211"/>
    <w:rsid w:val="00250DD2"/>
    <w:rsid w:val="00255156"/>
    <w:rsid w:val="0026036E"/>
    <w:rsid w:val="00260FF7"/>
    <w:rsid w:val="002652E2"/>
    <w:rsid w:val="0026684F"/>
    <w:rsid w:val="00266D45"/>
    <w:rsid w:val="0026779D"/>
    <w:rsid w:val="00270DE4"/>
    <w:rsid w:val="00271D85"/>
    <w:rsid w:val="00272449"/>
    <w:rsid w:val="002729B6"/>
    <w:rsid w:val="00274888"/>
    <w:rsid w:val="0027776A"/>
    <w:rsid w:val="00282FCF"/>
    <w:rsid w:val="00286579"/>
    <w:rsid w:val="00286A34"/>
    <w:rsid w:val="0028715F"/>
    <w:rsid w:val="00287753"/>
    <w:rsid w:val="002934E1"/>
    <w:rsid w:val="00293DB4"/>
    <w:rsid w:val="002953FB"/>
    <w:rsid w:val="0029554B"/>
    <w:rsid w:val="00295DE7"/>
    <w:rsid w:val="00295FCB"/>
    <w:rsid w:val="00296450"/>
    <w:rsid w:val="00296A1F"/>
    <w:rsid w:val="002A0209"/>
    <w:rsid w:val="002A0727"/>
    <w:rsid w:val="002A1A8E"/>
    <w:rsid w:val="002A54D8"/>
    <w:rsid w:val="002A564E"/>
    <w:rsid w:val="002A6553"/>
    <w:rsid w:val="002B0794"/>
    <w:rsid w:val="002B3E7C"/>
    <w:rsid w:val="002B5D8F"/>
    <w:rsid w:val="002B624F"/>
    <w:rsid w:val="002C1EA5"/>
    <w:rsid w:val="002C2AAF"/>
    <w:rsid w:val="002C3B6A"/>
    <w:rsid w:val="002C436E"/>
    <w:rsid w:val="002C68EA"/>
    <w:rsid w:val="002C6A46"/>
    <w:rsid w:val="002D07F0"/>
    <w:rsid w:val="002D2A93"/>
    <w:rsid w:val="002D623B"/>
    <w:rsid w:val="002E0478"/>
    <w:rsid w:val="002E0767"/>
    <w:rsid w:val="002E1549"/>
    <w:rsid w:val="002E1A7F"/>
    <w:rsid w:val="002E6684"/>
    <w:rsid w:val="002E78EA"/>
    <w:rsid w:val="002F10FF"/>
    <w:rsid w:val="002F138A"/>
    <w:rsid w:val="002F741B"/>
    <w:rsid w:val="002F74B6"/>
    <w:rsid w:val="002F7F96"/>
    <w:rsid w:val="00300AF9"/>
    <w:rsid w:val="0030388C"/>
    <w:rsid w:val="003045BD"/>
    <w:rsid w:val="0030767A"/>
    <w:rsid w:val="0031600C"/>
    <w:rsid w:val="0032102C"/>
    <w:rsid w:val="00324561"/>
    <w:rsid w:val="00324E12"/>
    <w:rsid w:val="003265BF"/>
    <w:rsid w:val="00330769"/>
    <w:rsid w:val="00331273"/>
    <w:rsid w:val="003315DC"/>
    <w:rsid w:val="003325DB"/>
    <w:rsid w:val="0033576A"/>
    <w:rsid w:val="00336D68"/>
    <w:rsid w:val="00337283"/>
    <w:rsid w:val="0034162E"/>
    <w:rsid w:val="00343F7D"/>
    <w:rsid w:val="0034452C"/>
    <w:rsid w:val="00345A9D"/>
    <w:rsid w:val="00347521"/>
    <w:rsid w:val="003508BA"/>
    <w:rsid w:val="00351330"/>
    <w:rsid w:val="003526EB"/>
    <w:rsid w:val="00356E56"/>
    <w:rsid w:val="00356E8E"/>
    <w:rsid w:val="00361B9B"/>
    <w:rsid w:val="0037213B"/>
    <w:rsid w:val="0037279D"/>
    <w:rsid w:val="00375AC2"/>
    <w:rsid w:val="00377FAA"/>
    <w:rsid w:val="003813AC"/>
    <w:rsid w:val="00385FCC"/>
    <w:rsid w:val="00390893"/>
    <w:rsid w:val="00393AAB"/>
    <w:rsid w:val="003A150E"/>
    <w:rsid w:val="003A29D9"/>
    <w:rsid w:val="003B1FCF"/>
    <w:rsid w:val="003B22F3"/>
    <w:rsid w:val="003B2DFA"/>
    <w:rsid w:val="003B56A8"/>
    <w:rsid w:val="003B7277"/>
    <w:rsid w:val="003C5372"/>
    <w:rsid w:val="003D4430"/>
    <w:rsid w:val="003E1238"/>
    <w:rsid w:val="003E2D82"/>
    <w:rsid w:val="003E3164"/>
    <w:rsid w:val="003E4F49"/>
    <w:rsid w:val="003E66BF"/>
    <w:rsid w:val="003E7447"/>
    <w:rsid w:val="003F143C"/>
    <w:rsid w:val="003F682E"/>
    <w:rsid w:val="00401958"/>
    <w:rsid w:val="0041080B"/>
    <w:rsid w:val="004200DA"/>
    <w:rsid w:val="00422629"/>
    <w:rsid w:val="00425D28"/>
    <w:rsid w:val="004308E1"/>
    <w:rsid w:val="0044354F"/>
    <w:rsid w:val="004440B7"/>
    <w:rsid w:val="00444294"/>
    <w:rsid w:val="00445D62"/>
    <w:rsid w:val="004462C2"/>
    <w:rsid w:val="004468CE"/>
    <w:rsid w:val="004506C6"/>
    <w:rsid w:val="00451BCC"/>
    <w:rsid w:val="00451CDE"/>
    <w:rsid w:val="0045232F"/>
    <w:rsid w:val="00460B78"/>
    <w:rsid w:val="00461114"/>
    <w:rsid w:val="0046140A"/>
    <w:rsid w:val="00462252"/>
    <w:rsid w:val="00463027"/>
    <w:rsid w:val="004649B2"/>
    <w:rsid w:val="00464D9B"/>
    <w:rsid w:val="004703AF"/>
    <w:rsid w:val="004743C9"/>
    <w:rsid w:val="00474EEE"/>
    <w:rsid w:val="00477208"/>
    <w:rsid w:val="00481CB2"/>
    <w:rsid w:val="00485080"/>
    <w:rsid w:val="00485EF6"/>
    <w:rsid w:val="00485F91"/>
    <w:rsid w:val="004904CE"/>
    <w:rsid w:val="0049219D"/>
    <w:rsid w:val="0049625A"/>
    <w:rsid w:val="004A2ADA"/>
    <w:rsid w:val="004A4F2E"/>
    <w:rsid w:val="004A5CB9"/>
    <w:rsid w:val="004A78B9"/>
    <w:rsid w:val="004B395D"/>
    <w:rsid w:val="004B4DC9"/>
    <w:rsid w:val="004B5596"/>
    <w:rsid w:val="004C32BC"/>
    <w:rsid w:val="004C3DC9"/>
    <w:rsid w:val="004C522E"/>
    <w:rsid w:val="004D3741"/>
    <w:rsid w:val="004D5B18"/>
    <w:rsid w:val="004D6935"/>
    <w:rsid w:val="004D6D92"/>
    <w:rsid w:val="004D6E17"/>
    <w:rsid w:val="004D7D84"/>
    <w:rsid w:val="004E033F"/>
    <w:rsid w:val="004E40AF"/>
    <w:rsid w:val="004E5040"/>
    <w:rsid w:val="004F1402"/>
    <w:rsid w:val="004F1B74"/>
    <w:rsid w:val="004F2571"/>
    <w:rsid w:val="004F2716"/>
    <w:rsid w:val="004F3D31"/>
    <w:rsid w:val="004F5902"/>
    <w:rsid w:val="004F6D75"/>
    <w:rsid w:val="00505544"/>
    <w:rsid w:val="00507262"/>
    <w:rsid w:val="005106D3"/>
    <w:rsid w:val="00512C15"/>
    <w:rsid w:val="00512FEA"/>
    <w:rsid w:val="005234A3"/>
    <w:rsid w:val="005240C9"/>
    <w:rsid w:val="0052510E"/>
    <w:rsid w:val="00526D9C"/>
    <w:rsid w:val="005306CD"/>
    <w:rsid w:val="00532777"/>
    <w:rsid w:val="005350BD"/>
    <w:rsid w:val="005356C7"/>
    <w:rsid w:val="0054146D"/>
    <w:rsid w:val="0055152A"/>
    <w:rsid w:val="00551A2B"/>
    <w:rsid w:val="00554B85"/>
    <w:rsid w:val="00557463"/>
    <w:rsid w:val="0056095A"/>
    <w:rsid w:val="005612BE"/>
    <w:rsid w:val="005614CC"/>
    <w:rsid w:val="00562D19"/>
    <w:rsid w:val="0056340B"/>
    <w:rsid w:val="0056419C"/>
    <w:rsid w:val="00564940"/>
    <w:rsid w:val="00564C78"/>
    <w:rsid w:val="00571CA1"/>
    <w:rsid w:val="0057211D"/>
    <w:rsid w:val="005725E2"/>
    <w:rsid w:val="005754C8"/>
    <w:rsid w:val="005762F8"/>
    <w:rsid w:val="00577093"/>
    <w:rsid w:val="005775BC"/>
    <w:rsid w:val="005778A7"/>
    <w:rsid w:val="005851C1"/>
    <w:rsid w:val="0058545B"/>
    <w:rsid w:val="00591F46"/>
    <w:rsid w:val="0059325C"/>
    <w:rsid w:val="00596319"/>
    <w:rsid w:val="00596772"/>
    <w:rsid w:val="005A20AE"/>
    <w:rsid w:val="005A2416"/>
    <w:rsid w:val="005A33C0"/>
    <w:rsid w:val="005A5AA7"/>
    <w:rsid w:val="005B12F9"/>
    <w:rsid w:val="005B2C28"/>
    <w:rsid w:val="005B3A0B"/>
    <w:rsid w:val="005B4BC3"/>
    <w:rsid w:val="005B4E66"/>
    <w:rsid w:val="005B5368"/>
    <w:rsid w:val="005B6FA4"/>
    <w:rsid w:val="005C22B4"/>
    <w:rsid w:val="005C61A1"/>
    <w:rsid w:val="005D171F"/>
    <w:rsid w:val="005D2D57"/>
    <w:rsid w:val="005D3708"/>
    <w:rsid w:val="005D6F8B"/>
    <w:rsid w:val="005E3290"/>
    <w:rsid w:val="005E3341"/>
    <w:rsid w:val="005E4B25"/>
    <w:rsid w:val="005E73B4"/>
    <w:rsid w:val="005E761A"/>
    <w:rsid w:val="00605CB2"/>
    <w:rsid w:val="0060641B"/>
    <w:rsid w:val="00607B1C"/>
    <w:rsid w:val="006133C1"/>
    <w:rsid w:val="00613E71"/>
    <w:rsid w:val="00615ECE"/>
    <w:rsid w:val="00622402"/>
    <w:rsid w:val="00626AD1"/>
    <w:rsid w:val="00635155"/>
    <w:rsid w:val="00636DC5"/>
    <w:rsid w:val="0063704D"/>
    <w:rsid w:val="0064086D"/>
    <w:rsid w:val="00641D51"/>
    <w:rsid w:val="00642171"/>
    <w:rsid w:val="0064392A"/>
    <w:rsid w:val="00651D9F"/>
    <w:rsid w:val="00653647"/>
    <w:rsid w:val="00653D77"/>
    <w:rsid w:val="00655ADF"/>
    <w:rsid w:val="00656319"/>
    <w:rsid w:val="00661363"/>
    <w:rsid w:val="00661713"/>
    <w:rsid w:val="00661D65"/>
    <w:rsid w:val="00672A51"/>
    <w:rsid w:val="0067369B"/>
    <w:rsid w:val="0067786D"/>
    <w:rsid w:val="00683540"/>
    <w:rsid w:val="00685AC2"/>
    <w:rsid w:val="00687124"/>
    <w:rsid w:val="00692B46"/>
    <w:rsid w:val="00693147"/>
    <w:rsid w:val="00696AA2"/>
    <w:rsid w:val="00696F5F"/>
    <w:rsid w:val="006A0F93"/>
    <w:rsid w:val="006A0FF6"/>
    <w:rsid w:val="006A3098"/>
    <w:rsid w:val="006A39D6"/>
    <w:rsid w:val="006A44D9"/>
    <w:rsid w:val="006A44E5"/>
    <w:rsid w:val="006A4BCE"/>
    <w:rsid w:val="006A5833"/>
    <w:rsid w:val="006A7966"/>
    <w:rsid w:val="006B4899"/>
    <w:rsid w:val="006B6D12"/>
    <w:rsid w:val="006C206F"/>
    <w:rsid w:val="006C352A"/>
    <w:rsid w:val="006C57DF"/>
    <w:rsid w:val="006D003D"/>
    <w:rsid w:val="006D05BC"/>
    <w:rsid w:val="006D548C"/>
    <w:rsid w:val="006D609B"/>
    <w:rsid w:val="006D64AB"/>
    <w:rsid w:val="006D7389"/>
    <w:rsid w:val="006E7FF5"/>
    <w:rsid w:val="006F4018"/>
    <w:rsid w:val="006F4D3C"/>
    <w:rsid w:val="006F50AE"/>
    <w:rsid w:val="007012AC"/>
    <w:rsid w:val="00702998"/>
    <w:rsid w:val="007064E6"/>
    <w:rsid w:val="007073CA"/>
    <w:rsid w:val="007119C9"/>
    <w:rsid w:val="007129A2"/>
    <w:rsid w:val="00722A3C"/>
    <w:rsid w:val="007255B8"/>
    <w:rsid w:val="00725C6B"/>
    <w:rsid w:val="007269CA"/>
    <w:rsid w:val="00726EE6"/>
    <w:rsid w:val="007316C0"/>
    <w:rsid w:val="00731F00"/>
    <w:rsid w:val="00732B7C"/>
    <w:rsid w:val="00734D22"/>
    <w:rsid w:val="00735722"/>
    <w:rsid w:val="007405A3"/>
    <w:rsid w:val="007428D0"/>
    <w:rsid w:val="007447AB"/>
    <w:rsid w:val="00744D29"/>
    <w:rsid w:val="00744F20"/>
    <w:rsid w:val="00745062"/>
    <w:rsid w:val="0074688A"/>
    <w:rsid w:val="007505DB"/>
    <w:rsid w:val="00753019"/>
    <w:rsid w:val="007549C3"/>
    <w:rsid w:val="00756C1F"/>
    <w:rsid w:val="00757572"/>
    <w:rsid w:val="007603E1"/>
    <w:rsid w:val="007630A7"/>
    <w:rsid w:val="00770181"/>
    <w:rsid w:val="0077027C"/>
    <w:rsid w:val="00771360"/>
    <w:rsid w:val="00772E27"/>
    <w:rsid w:val="0077360C"/>
    <w:rsid w:val="0077668D"/>
    <w:rsid w:val="0077794C"/>
    <w:rsid w:val="00780DD9"/>
    <w:rsid w:val="007847A4"/>
    <w:rsid w:val="00787355"/>
    <w:rsid w:val="00791B25"/>
    <w:rsid w:val="00792253"/>
    <w:rsid w:val="0079552D"/>
    <w:rsid w:val="00796BD8"/>
    <w:rsid w:val="00796FCD"/>
    <w:rsid w:val="00797777"/>
    <w:rsid w:val="007A1B60"/>
    <w:rsid w:val="007A2F21"/>
    <w:rsid w:val="007A61CE"/>
    <w:rsid w:val="007A7011"/>
    <w:rsid w:val="007B0FF0"/>
    <w:rsid w:val="007B1F41"/>
    <w:rsid w:val="007B2824"/>
    <w:rsid w:val="007B3F3D"/>
    <w:rsid w:val="007B432B"/>
    <w:rsid w:val="007B694D"/>
    <w:rsid w:val="007B7F23"/>
    <w:rsid w:val="007C0EC5"/>
    <w:rsid w:val="007C545B"/>
    <w:rsid w:val="007C627C"/>
    <w:rsid w:val="007D3741"/>
    <w:rsid w:val="007E2182"/>
    <w:rsid w:val="007E4019"/>
    <w:rsid w:val="007E53DC"/>
    <w:rsid w:val="007E6350"/>
    <w:rsid w:val="007E6A7E"/>
    <w:rsid w:val="007E6BF5"/>
    <w:rsid w:val="007F2438"/>
    <w:rsid w:val="007F3008"/>
    <w:rsid w:val="0080034C"/>
    <w:rsid w:val="008007FC"/>
    <w:rsid w:val="008012F0"/>
    <w:rsid w:val="00801BE2"/>
    <w:rsid w:val="00802B8D"/>
    <w:rsid w:val="00804623"/>
    <w:rsid w:val="00806310"/>
    <w:rsid w:val="00810278"/>
    <w:rsid w:val="00815AE5"/>
    <w:rsid w:val="00820FCC"/>
    <w:rsid w:val="008226A8"/>
    <w:rsid w:val="00822A13"/>
    <w:rsid w:val="008243F8"/>
    <w:rsid w:val="0082474F"/>
    <w:rsid w:val="008328DA"/>
    <w:rsid w:val="008329D0"/>
    <w:rsid w:val="008332B4"/>
    <w:rsid w:val="00837F96"/>
    <w:rsid w:val="00840C51"/>
    <w:rsid w:val="00844A3F"/>
    <w:rsid w:val="00847C9D"/>
    <w:rsid w:val="0085058A"/>
    <w:rsid w:val="008526FD"/>
    <w:rsid w:val="00853F34"/>
    <w:rsid w:val="008551F3"/>
    <w:rsid w:val="0085532B"/>
    <w:rsid w:val="00856F75"/>
    <w:rsid w:val="008572EE"/>
    <w:rsid w:val="00860052"/>
    <w:rsid w:val="0086056A"/>
    <w:rsid w:val="00862070"/>
    <w:rsid w:val="00864195"/>
    <w:rsid w:val="00865D1B"/>
    <w:rsid w:val="00866F56"/>
    <w:rsid w:val="008744C5"/>
    <w:rsid w:val="00876388"/>
    <w:rsid w:val="0088158A"/>
    <w:rsid w:val="00883388"/>
    <w:rsid w:val="008877D9"/>
    <w:rsid w:val="00897925"/>
    <w:rsid w:val="008A108B"/>
    <w:rsid w:val="008A38D2"/>
    <w:rsid w:val="008A748E"/>
    <w:rsid w:val="008B0460"/>
    <w:rsid w:val="008B59B5"/>
    <w:rsid w:val="008B744E"/>
    <w:rsid w:val="008C5B7D"/>
    <w:rsid w:val="008C68B5"/>
    <w:rsid w:val="008C69EC"/>
    <w:rsid w:val="008C6A34"/>
    <w:rsid w:val="008D08B9"/>
    <w:rsid w:val="008D0DD6"/>
    <w:rsid w:val="008D271E"/>
    <w:rsid w:val="008D4252"/>
    <w:rsid w:val="008D5624"/>
    <w:rsid w:val="008E3367"/>
    <w:rsid w:val="008E77B0"/>
    <w:rsid w:val="008F2C4B"/>
    <w:rsid w:val="008F305E"/>
    <w:rsid w:val="008F4575"/>
    <w:rsid w:val="008F648D"/>
    <w:rsid w:val="0090262F"/>
    <w:rsid w:val="00904907"/>
    <w:rsid w:val="00906755"/>
    <w:rsid w:val="00910DD7"/>
    <w:rsid w:val="0091128B"/>
    <w:rsid w:val="00915E7C"/>
    <w:rsid w:val="00917BF7"/>
    <w:rsid w:val="0092133D"/>
    <w:rsid w:val="00934582"/>
    <w:rsid w:val="0093480A"/>
    <w:rsid w:val="00935CE0"/>
    <w:rsid w:val="00940B5F"/>
    <w:rsid w:val="00942B80"/>
    <w:rsid w:val="009443B2"/>
    <w:rsid w:val="00946789"/>
    <w:rsid w:val="00946C62"/>
    <w:rsid w:val="00950567"/>
    <w:rsid w:val="009517E8"/>
    <w:rsid w:val="00955E6F"/>
    <w:rsid w:val="00956456"/>
    <w:rsid w:val="00957184"/>
    <w:rsid w:val="00963223"/>
    <w:rsid w:val="00963836"/>
    <w:rsid w:val="00963E7A"/>
    <w:rsid w:val="009675C6"/>
    <w:rsid w:val="00971138"/>
    <w:rsid w:val="00972134"/>
    <w:rsid w:val="00972666"/>
    <w:rsid w:val="00972AC4"/>
    <w:rsid w:val="009740EC"/>
    <w:rsid w:val="00977D06"/>
    <w:rsid w:val="00980A01"/>
    <w:rsid w:val="00981412"/>
    <w:rsid w:val="009822DD"/>
    <w:rsid w:val="00984709"/>
    <w:rsid w:val="00987B1F"/>
    <w:rsid w:val="00990263"/>
    <w:rsid w:val="0099668C"/>
    <w:rsid w:val="009A0FF8"/>
    <w:rsid w:val="009A2608"/>
    <w:rsid w:val="009A36A4"/>
    <w:rsid w:val="009A4167"/>
    <w:rsid w:val="009A5CDC"/>
    <w:rsid w:val="009A5D47"/>
    <w:rsid w:val="009A6632"/>
    <w:rsid w:val="009B2034"/>
    <w:rsid w:val="009B20B5"/>
    <w:rsid w:val="009B6576"/>
    <w:rsid w:val="009C25AD"/>
    <w:rsid w:val="009C4690"/>
    <w:rsid w:val="009C590F"/>
    <w:rsid w:val="009D29BF"/>
    <w:rsid w:val="009D48D3"/>
    <w:rsid w:val="009D51A7"/>
    <w:rsid w:val="009E28BB"/>
    <w:rsid w:val="009E7A7C"/>
    <w:rsid w:val="009F424D"/>
    <w:rsid w:val="00A00368"/>
    <w:rsid w:val="00A02513"/>
    <w:rsid w:val="00A0295F"/>
    <w:rsid w:val="00A067CB"/>
    <w:rsid w:val="00A10073"/>
    <w:rsid w:val="00A10262"/>
    <w:rsid w:val="00A10521"/>
    <w:rsid w:val="00A105C9"/>
    <w:rsid w:val="00A10B80"/>
    <w:rsid w:val="00A14554"/>
    <w:rsid w:val="00A14C93"/>
    <w:rsid w:val="00A14F58"/>
    <w:rsid w:val="00A17474"/>
    <w:rsid w:val="00A174DA"/>
    <w:rsid w:val="00A2126C"/>
    <w:rsid w:val="00A26639"/>
    <w:rsid w:val="00A26DE8"/>
    <w:rsid w:val="00A30B94"/>
    <w:rsid w:val="00A41B8B"/>
    <w:rsid w:val="00A4490F"/>
    <w:rsid w:val="00A44C84"/>
    <w:rsid w:val="00A45051"/>
    <w:rsid w:val="00A46C75"/>
    <w:rsid w:val="00A46FC7"/>
    <w:rsid w:val="00A51B26"/>
    <w:rsid w:val="00A604AA"/>
    <w:rsid w:val="00A624A8"/>
    <w:rsid w:val="00A624ED"/>
    <w:rsid w:val="00A6272B"/>
    <w:rsid w:val="00A67E40"/>
    <w:rsid w:val="00A71391"/>
    <w:rsid w:val="00A74D5F"/>
    <w:rsid w:val="00A75488"/>
    <w:rsid w:val="00A7571B"/>
    <w:rsid w:val="00A802E5"/>
    <w:rsid w:val="00A84341"/>
    <w:rsid w:val="00A871A4"/>
    <w:rsid w:val="00A87346"/>
    <w:rsid w:val="00A94132"/>
    <w:rsid w:val="00A975FC"/>
    <w:rsid w:val="00AA0E6F"/>
    <w:rsid w:val="00AA15C5"/>
    <w:rsid w:val="00AA31FF"/>
    <w:rsid w:val="00AA55A7"/>
    <w:rsid w:val="00AA58D7"/>
    <w:rsid w:val="00AB0964"/>
    <w:rsid w:val="00AB42CF"/>
    <w:rsid w:val="00AB4C96"/>
    <w:rsid w:val="00AB6B27"/>
    <w:rsid w:val="00AC5372"/>
    <w:rsid w:val="00AC5E36"/>
    <w:rsid w:val="00AC60CA"/>
    <w:rsid w:val="00AC6ADB"/>
    <w:rsid w:val="00AD037A"/>
    <w:rsid w:val="00AD2FFC"/>
    <w:rsid w:val="00AD79DB"/>
    <w:rsid w:val="00AE1193"/>
    <w:rsid w:val="00AE5786"/>
    <w:rsid w:val="00AF1E7D"/>
    <w:rsid w:val="00AF4570"/>
    <w:rsid w:val="00AF4D86"/>
    <w:rsid w:val="00AF6AF3"/>
    <w:rsid w:val="00B03986"/>
    <w:rsid w:val="00B0628F"/>
    <w:rsid w:val="00B0753D"/>
    <w:rsid w:val="00B07D92"/>
    <w:rsid w:val="00B07FA8"/>
    <w:rsid w:val="00B112CB"/>
    <w:rsid w:val="00B1364D"/>
    <w:rsid w:val="00B15CBB"/>
    <w:rsid w:val="00B21E56"/>
    <w:rsid w:val="00B228A4"/>
    <w:rsid w:val="00B235D6"/>
    <w:rsid w:val="00B23CD7"/>
    <w:rsid w:val="00B243EF"/>
    <w:rsid w:val="00B26229"/>
    <w:rsid w:val="00B271FC"/>
    <w:rsid w:val="00B27689"/>
    <w:rsid w:val="00B31B57"/>
    <w:rsid w:val="00B32831"/>
    <w:rsid w:val="00B33A51"/>
    <w:rsid w:val="00B3684F"/>
    <w:rsid w:val="00B37B38"/>
    <w:rsid w:val="00B402D8"/>
    <w:rsid w:val="00B43297"/>
    <w:rsid w:val="00B43FC6"/>
    <w:rsid w:val="00B47D65"/>
    <w:rsid w:val="00B601DE"/>
    <w:rsid w:val="00B63A48"/>
    <w:rsid w:val="00B64B4E"/>
    <w:rsid w:val="00B64FA7"/>
    <w:rsid w:val="00B6526D"/>
    <w:rsid w:val="00B81BB9"/>
    <w:rsid w:val="00B825F9"/>
    <w:rsid w:val="00B87AD4"/>
    <w:rsid w:val="00B92BAD"/>
    <w:rsid w:val="00B93719"/>
    <w:rsid w:val="00BA1F47"/>
    <w:rsid w:val="00BA3C98"/>
    <w:rsid w:val="00BA4FE6"/>
    <w:rsid w:val="00BA5856"/>
    <w:rsid w:val="00BA65A6"/>
    <w:rsid w:val="00BB1DCF"/>
    <w:rsid w:val="00BB317C"/>
    <w:rsid w:val="00BB3634"/>
    <w:rsid w:val="00BC0277"/>
    <w:rsid w:val="00BC191A"/>
    <w:rsid w:val="00BC1DA1"/>
    <w:rsid w:val="00BC5270"/>
    <w:rsid w:val="00BC7DF4"/>
    <w:rsid w:val="00BD072F"/>
    <w:rsid w:val="00BD29D3"/>
    <w:rsid w:val="00BD4081"/>
    <w:rsid w:val="00BE2588"/>
    <w:rsid w:val="00BE3B06"/>
    <w:rsid w:val="00BE46D8"/>
    <w:rsid w:val="00BE4D3A"/>
    <w:rsid w:val="00BF130C"/>
    <w:rsid w:val="00BF5944"/>
    <w:rsid w:val="00BF5C30"/>
    <w:rsid w:val="00BF7283"/>
    <w:rsid w:val="00C0019E"/>
    <w:rsid w:val="00C0044F"/>
    <w:rsid w:val="00C0388B"/>
    <w:rsid w:val="00C0526D"/>
    <w:rsid w:val="00C058C2"/>
    <w:rsid w:val="00C11E35"/>
    <w:rsid w:val="00C12B9F"/>
    <w:rsid w:val="00C14156"/>
    <w:rsid w:val="00C143E3"/>
    <w:rsid w:val="00C14BBE"/>
    <w:rsid w:val="00C16B48"/>
    <w:rsid w:val="00C205C8"/>
    <w:rsid w:val="00C221AF"/>
    <w:rsid w:val="00C23420"/>
    <w:rsid w:val="00C23D2A"/>
    <w:rsid w:val="00C31433"/>
    <w:rsid w:val="00C33CEB"/>
    <w:rsid w:val="00C421FB"/>
    <w:rsid w:val="00C42BEC"/>
    <w:rsid w:val="00C42EF9"/>
    <w:rsid w:val="00C45A91"/>
    <w:rsid w:val="00C462B8"/>
    <w:rsid w:val="00C53EA8"/>
    <w:rsid w:val="00C54E72"/>
    <w:rsid w:val="00C600CC"/>
    <w:rsid w:val="00C72E1A"/>
    <w:rsid w:val="00C73F4E"/>
    <w:rsid w:val="00C755EA"/>
    <w:rsid w:val="00C760A8"/>
    <w:rsid w:val="00C85302"/>
    <w:rsid w:val="00C8637B"/>
    <w:rsid w:val="00C869B0"/>
    <w:rsid w:val="00C86F8D"/>
    <w:rsid w:val="00C935FC"/>
    <w:rsid w:val="00C95106"/>
    <w:rsid w:val="00C95E7A"/>
    <w:rsid w:val="00C9672F"/>
    <w:rsid w:val="00CA17C9"/>
    <w:rsid w:val="00CB04C1"/>
    <w:rsid w:val="00CB326C"/>
    <w:rsid w:val="00CB40B7"/>
    <w:rsid w:val="00CB495E"/>
    <w:rsid w:val="00CB702D"/>
    <w:rsid w:val="00CC299A"/>
    <w:rsid w:val="00CC2A71"/>
    <w:rsid w:val="00CC5A69"/>
    <w:rsid w:val="00CC797D"/>
    <w:rsid w:val="00CD085D"/>
    <w:rsid w:val="00CD353C"/>
    <w:rsid w:val="00CD4389"/>
    <w:rsid w:val="00CD4925"/>
    <w:rsid w:val="00CE0433"/>
    <w:rsid w:val="00CE0F24"/>
    <w:rsid w:val="00CE3F3C"/>
    <w:rsid w:val="00CF0042"/>
    <w:rsid w:val="00CF16EF"/>
    <w:rsid w:val="00CF3EFA"/>
    <w:rsid w:val="00CF563C"/>
    <w:rsid w:val="00CF7F8C"/>
    <w:rsid w:val="00D00C0A"/>
    <w:rsid w:val="00D01EA4"/>
    <w:rsid w:val="00D0319A"/>
    <w:rsid w:val="00D04005"/>
    <w:rsid w:val="00D06A2F"/>
    <w:rsid w:val="00D10829"/>
    <w:rsid w:val="00D240A5"/>
    <w:rsid w:val="00D30098"/>
    <w:rsid w:val="00D314D1"/>
    <w:rsid w:val="00D32066"/>
    <w:rsid w:val="00D33DD0"/>
    <w:rsid w:val="00D352F0"/>
    <w:rsid w:val="00D37455"/>
    <w:rsid w:val="00D37C36"/>
    <w:rsid w:val="00D4033A"/>
    <w:rsid w:val="00D42857"/>
    <w:rsid w:val="00D431E8"/>
    <w:rsid w:val="00D46851"/>
    <w:rsid w:val="00D4733B"/>
    <w:rsid w:val="00D51A7A"/>
    <w:rsid w:val="00D54E26"/>
    <w:rsid w:val="00D57C56"/>
    <w:rsid w:val="00D62818"/>
    <w:rsid w:val="00D62F1F"/>
    <w:rsid w:val="00D64171"/>
    <w:rsid w:val="00D668DD"/>
    <w:rsid w:val="00D67ECE"/>
    <w:rsid w:val="00D7296E"/>
    <w:rsid w:val="00D741E6"/>
    <w:rsid w:val="00D7538A"/>
    <w:rsid w:val="00D76784"/>
    <w:rsid w:val="00D7738B"/>
    <w:rsid w:val="00D779F1"/>
    <w:rsid w:val="00D84C0B"/>
    <w:rsid w:val="00D86D24"/>
    <w:rsid w:val="00D922E0"/>
    <w:rsid w:val="00D95706"/>
    <w:rsid w:val="00DA1CA8"/>
    <w:rsid w:val="00DA290E"/>
    <w:rsid w:val="00DA7098"/>
    <w:rsid w:val="00DB1880"/>
    <w:rsid w:val="00DB2465"/>
    <w:rsid w:val="00DB2908"/>
    <w:rsid w:val="00DB2B7D"/>
    <w:rsid w:val="00DB3E0D"/>
    <w:rsid w:val="00DB5DE2"/>
    <w:rsid w:val="00DB6567"/>
    <w:rsid w:val="00DB6F6A"/>
    <w:rsid w:val="00DC00AC"/>
    <w:rsid w:val="00DC328C"/>
    <w:rsid w:val="00DC426B"/>
    <w:rsid w:val="00DC5566"/>
    <w:rsid w:val="00DC5964"/>
    <w:rsid w:val="00DC5DFD"/>
    <w:rsid w:val="00DD102E"/>
    <w:rsid w:val="00DD15D1"/>
    <w:rsid w:val="00DD6EBA"/>
    <w:rsid w:val="00DE1AAB"/>
    <w:rsid w:val="00DE29C7"/>
    <w:rsid w:val="00DE3F19"/>
    <w:rsid w:val="00DE6D45"/>
    <w:rsid w:val="00DF1110"/>
    <w:rsid w:val="00DF4103"/>
    <w:rsid w:val="00DF4313"/>
    <w:rsid w:val="00DF4FF5"/>
    <w:rsid w:val="00E04919"/>
    <w:rsid w:val="00E058A3"/>
    <w:rsid w:val="00E05A18"/>
    <w:rsid w:val="00E07DB2"/>
    <w:rsid w:val="00E07E10"/>
    <w:rsid w:val="00E14C29"/>
    <w:rsid w:val="00E24A83"/>
    <w:rsid w:val="00E262A9"/>
    <w:rsid w:val="00E26672"/>
    <w:rsid w:val="00E269B8"/>
    <w:rsid w:val="00E3007A"/>
    <w:rsid w:val="00E3156E"/>
    <w:rsid w:val="00E31849"/>
    <w:rsid w:val="00E32F3D"/>
    <w:rsid w:val="00E3419B"/>
    <w:rsid w:val="00E36A7F"/>
    <w:rsid w:val="00E36FAD"/>
    <w:rsid w:val="00E4109C"/>
    <w:rsid w:val="00E50153"/>
    <w:rsid w:val="00E521DE"/>
    <w:rsid w:val="00E54064"/>
    <w:rsid w:val="00E5738C"/>
    <w:rsid w:val="00E614A9"/>
    <w:rsid w:val="00E61534"/>
    <w:rsid w:val="00E63043"/>
    <w:rsid w:val="00E63143"/>
    <w:rsid w:val="00E668DA"/>
    <w:rsid w:val="00E67025"/>
    <w:rsid w:val="00E67A6C"/>
    <w:rsid w:val="00E74986"/>
    <w:rsid w:val="00E74D29"/>
    <w:rsid w:val="00E805BE"/>
    <w:rsid w:val="00E80CFB"/>
    <w:rsid w:val="00E90672"/>
    <w:rsid w:val="00E916A3"/>
    <w:rsid w:val="00E93476"/>
    <w:rsid w:val="00E949F2"/>
    <w:rsid w:val="00E9526F"/>
    <w:rsid w:val="00E9570D"/>
    <w:rsid w:val="00E978FA"/>
    <w:rsid w:val="00EA0A59"/>
    <w:rsid w:val="00EA17D3"/>
    <w:rsid w:val="00EA7B24"/>
    <w:rsid w:val="00EA7F23"/>
    <w:rsid w:val="00EB03AC"/>
    <w:rsid w:val="00EB153D"/>
    <w:rsid w:val="00EB32C2"/>
    <w:rsid w:val="00EB3EB3"/>
    <w:rsid w:val="00EB4C1F"/>
    <w:rsid w:val="00EB4EBA"/>
    <w:rsid w:val="00EB53AC"/>
    <w:rsid w:val="00EC1F24"/>
    <w:rsid w:val="00EC4B75"/>
    <w:rsid w:val="00EC64FB"/>
    <w:rsid w:val="00ED0E89"/>
    <w:rsid w:val="00EE2185"/>
    <w:rsid w:val="00EE73CD"/>
    <w:rsid w:val="00EF049D"/>
    <w:rsid w:val="00EF05EB"/>
    <w:rsid w:val="00F010A2"/>
    <w:rsid w:val="00F05074"/>
    <w:rsid w:val="00F05AB1"/>
    <w:rsid w:val="00F07C80"/>
    <w:rsid w:val="00F105D6"/>
    <w:rsid w:val="00F14621"/>
    <w:rsid w:val="00F14C30"/>
    <w:rsid w:val="00F1508B"/>
    <w:rsid w:val="00F154B3"/>
    <w:rsid w:val="00F21057"/>
    <w:rsid w:val="00F234D9"/>
    <w:rsid w:val="00F23793"/>
    <w:rsid w:val="00F24430"/>
    <w:rsid w:val="00F2703F"/>
    <w:rsid w:val="00F27298"/>
    <w:rsid w:val="00F31876"/>
    <w:rsid w:val="00F33C26"/>
    <w:rsid w:val="00F34A38"/>
    <w:rsid w:val="00F40082"/>
    <w:rsid w:val="00F40211"/>
    <w:rsid w:val="00F4171A"/>
    <w:rsid w:val="00F41DEA"/>
    <w:rsid w:val="00F44AC9"/>
    <w:rsid w:val="00F453D3"/>
    <w:rsid w:val="00F51617"/>
    <w:rsid w:val="00F536AA"/>
    <w:rsid w:val="00F55190"/>
    <w:rsid w:val="00F5586F"/>
    <w:rsid w:val="00F558E6"/>
    <w:rsid w:val="00F618B5"/>
    <w:rsid w:val="00F660FB"/>
    <w:rsid w:val="00F81708"/>
    <w:rsid w:val="00F82C1B"/>
    <w:rsid w:val="00F9024E"/>
    <w:rsid w:val="00F91263"/>
    <w:rsid w:val="00F95381"/>
    <w:rsid w:val="00FA2A02"/>
    <w:rsid w:val="00FA2CA1"/>
    <w:rsid w:val="00FA3762"/>
    <w:rsid w:val="00FA5FDE"/>
    <w:rsid w:val="00FB0A12"/>
    <w:rsid w:val="00FB0DC3"/>
    <w:rsid w:val="00FB21B0"/>
    <w:rsid w:val="00FB4C6E"/>
    <w:rsid w:val="00FB65AD"/>
    <w:rsid w:val="00FC342E"/>
    <w:rsid w:val="00FC4242"/>
    <w:rsid w:val="00FC5E48"/>
    <w:rsid w:val="00FD4288"/>
    <w:rsid w:val="00FD5AB0"/>
    <w:rsid w:val="00FD7387"/>
    <w:rsid w:val="00FE3BEB"/>
    <w:rsid w:val="00FE4CC6"/>
    <w:rsid w:val="00FE4F86"/>
    <w:rsid w:val="00FE710A"/>
    <w:rsid w:val="00FE7B8C"/>
    <w:rsid w:val="00FF1FBB"/>
    <w:rsid w:val="00FF2717"/>
    <w:rsid w:val="00FF7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9523"/>
  <w15:chartTrackingRefBased/>
  <w15:docId w15:val="{5093BEAC-D703-4200-A60F-1B400463D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8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8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8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8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8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8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8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8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8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8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8BB"/>
    <w:rPr>
      <w:rFonts w:eastAsiaTheme="majorEastAsia" w:cstheme="majorBidi"/>
      <w:color w:val="272727" w:themeColor="text1" w:themeTint="D8"/>
    </w:rPr>
  </w:style>
  <w:style w:type="paragraph" w:styleId="Title">
    <w:name w:val="Title"/>
    <w:basedOn w:val="Normal"/>
    <w:next w:val="Normal"/>
    <w:link w:val="TitleChar"/>
    <w:uiPriority w:val="10"/>
    <w:qFormat/>
    <w:rsid w:val="000A0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8BB"/>
    <w:pPr>
      <w:spacing w:before="160"/>
      <w:jc w:val="center"/>
    </w:pPr>
    <w:rPr>
      <w:i/>
      <w:iCs/>
      <w:color w:val="404040" w:themeColor="text1" w:themeTint="BF"/>
    </w:rPr>
  </w:style>
  <w:style w:type="character" w:customStyle="1" w:styleId="QuoteChar">
    <w:name w:val="Quote Char"/>
    <w:basedOn w:val="DefaultParagraphFont"/>
    <w:link w:val="Quote"/>
    <w:uiPriority w:val="29"/>
    <w:rsid w:val="000A08BB"/>
    <w:rPr>
      <w:i/>
      <w:iCs/>
      <w:color w:val="404040" w:themeColor="text1" w:themeTint="BF"/>
    </w:rPr>
  </w:style>
  <w:style w:type="paragraph" w:styleId="ListParagraph">
    <w:name w:val="List Paragraph"/>
    <w:basedOn w:val="Normal"/>
    <w:uiPriority w:val="34"/>
    <w:qFormat/>
    <w:rsid w:val="000A08BB"/>
    <w:pPr>
      <w:ind w:left="720"/>
      <w:contextualSpacing/>
    </w:pPr>
  </w:style>
  <w:style w:type="character" w:styleId="IntenseEmphasis">
    <w:name w:val="Intense Emphasis"/>
    <w:basedOn w:val="DefaultParagraphFont"/>
    <w:uiPriority w:val="21"/>
    <w:qFormat/>
    <w:rsid w:val="000A08BB"/>
    <w:rPr>
      <w:i/>
      <w:iCs/>
      <w:color w:val="0F4761" w:themeColor="accent1" w:themeShade="BF"/>
    </w:rPr>
  </w:style>
  <w:style w:type="paragraph" w:styleId="IntenseQuote">
    <w:name w:val="Intense Quote"/>
    <w:basedOn w:val="Normal"/>
    <w:next w:val="Normal"/>
    <w:link w:val="IntenseQuoteChar"/>
    <w:uiPriority w:val="30"/>
    <w:qFormat/>
    <w:rsid w:val="000A08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8BB"/>
    <w:rPr>
      <w:i/>
      <w:iCs/>
      <w:color w:val="0F4761" w:themeColor="accent1" w:themeShade="BF"/>
    </w:rPr>
  </w:style>
  <w:style w:type="character" w:styleId="IntenseReference">
    <w:name w:val="Intense Reference"/>
    <w:basedOn w:val="DefaultParagraphFont"/>
    <w:uiPriority w:val="32"/>
    <w:qFormat/>
    <w:rsid w:val="000A08BB"/>
    <w:rPr>
      <w:b/>
      <w:bCs/>
      <w:smallCaps/>
      <w:color w:val="0F4761" w:themeColor="accent1" w:themeShade="BF"/>
      <w:spacing w:val="5"/>
    </w:rPr>
  </w:style>
  <w:style w:type="character" w:styleId="Hyperlink">
    <w:name w:val="Hyperlink"/>
    <w:basedOn w:val="DefaultParagraphFont"/>
    <w:uiPriority w:val="99"/>
    <w:unhideWhenUsed/>
    <w:rsid w:val="00A14554"/>
    <w:rPr>
      <w:color w:val="467886" w:themeColor="hyperlink"/>
      <w:u w:val="single"/>
    </w:rPr>
  </w:style>
  <w:style w:type="character" w:styleId="UnresolvedMention">
    <w:name w:val="Unresolved Mention"/>
    <w:basedOn w:val="DefaultParagraphFont"/>
    <w:uiPriority w:val="99"/>
    <w:semiHidden/>
    <w:unhideWhenUsed/>
    <w:rsid w:val="00A14554"/>
    <w:rPr>
      <w:color w:val="605E5C"/>
      <w:shd w:val="clear" w:color="auto" w:fill="E1DFDD"/>
    </w:rPr>
  </w:style>
  <w:style w:type="paragraph" w:styleId="Header">
    <w:name w:val="header"/>
    <w:basedOn w:val="Normal"/>
    <w:link w:val="HeaderChar"/>
    <w:uiPriority w:val="99"/>
    <w:unhideWhenUsed/>
    <w:rsid w:val="006D7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389"/>
  </w:style>
  <w:style w:type="paragraph" w:styleId="Footer">
    <w:name w:val="footer"/>
    <w:basedOn w:val="Normal"/>
    <w:link w:val="FooterChar"/>
    <w:uiPriority w:val="99"/>
    <w:unhideWhenUsed/>
    <w:rsid w:val="006D7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503307.2016.1208373"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doi.org/10.1037/0033-3204.43.3.258"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37/0022-006X.60.6.827"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4959</Words>
  <Characters>28270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Jenkins</dc:creator>
  <cp:keywords/>
  <dc:description/>
  <cp:lastModifiedBy>Sian Jenkins</cp:lastModifiedBy>
  <cp:revision>2</cp:revision>
  <dcterms:created xsi:type="dcterms:W3CDTF">2025-04-28T21:23:00Z</dcterms:created>
  <dcterms:modified xsi:type="dcterms:W3CDTF">2025-04-28T21:23:00Z</dcterms:modified>
</cp:coreProperties>
</file>