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77BA9" w14:textId="0A2A16EA" w:rsidR="004652EE" w:rsidRPr="00EC330E" w:rsidRDefault="00CD497F" w:rsidP="004652EE">
      <w:pPr>
        <w:spacing w:line="360" w:lineRule="auto"/>
        <w:jc w:val="center"/>
        <w:rPr>
          <w:rFonts w:ascii="Times New Roman" w:hAnsi="Times New Roman" w:cs="Times New Roman"/>
          <w:b/>
          <w:bCs/>
          <w:color w:val="000000" w:themeColor="text1"/>
          <w:sz w:val="40"/>
          <w:szCs w:val="40"/>
        </w:rPr>
      </w:pPr>
      <w:r w:rsidRPr="00EC330E">
        <w:rPr>
          <w:rFonts w:ascii="Times New Roman" w:hAnsi="Times New Roman" w:cs="Times New Roman"/>
          <w:b/>
          <w:bCs/>
          <w:color w:val="000000" w:themeColor="text1"/>
          <w:sz w:val="40"/>
          <w:szCs w:val="40"/>
        </w:rPr>
        <w:t>Effective TeamWork and Communication</w:t>
      </w:r>
    </w:p>
    <w:p w14:paraId="0BBDB3E0" w14:textId="440BE71B" w:rsidR="0030781B" w:rsidRPr="004652EE" w:rsidRDefault="0030781B" w:rsidP="00EC330E">
      <w:pPr>
        <w:spacing w:line="360" w:lineRule="auto"/>
        <w:rPr>
          <w:rFonts w:ascii="Times New Roman" w:hAnsi="Times New Roman" w:cs="Times New Roman"/>
          <w:b/>
          <w:bCs/>
          <w:color w:val="000000" w:themeColor="text1"/>
          <w:sz w:val="32"/>
          <w:szCs w:val="32"/>
        </w:rPr>
      </w:pPr>
    </w:p>
    <w:p w14:paraId="00000007" w14:textId="2A4FFDDD" w:rsidR="00EE79F6" w:rsidRDefault="00CD497F" w:rsidP="004652EE">
      <w:pPr>
        <w:spacing w:line="360" w:lineRule="auto"/>
        <w:jc w:val="center"/>
        <w:rPr>
          <w:rFonts w:ascii="Times New Roman" w:hAnsi="Times New Roman" w:cs="Times New Roman"/>
          <w:b/>
          <w:bCs/>
          <w:color w:val="000000" w:themeColor="text1"/>
          <w:sz w:val="32"/>
          <w:szCs w:val="32"/>
        </w:rPr>
      </w:pPr>
      <w:r w:rsidRPr="004652EE">
        <w:rPr>
          <w:rFonts w:ascii="Times New Roman" w:hAnsi="Times New Roman" w:cs="Times New Roman"/>
          <w:b/>
          <w:bCs/>
          <w:color w:val="000000" w:themeColor="text1"/>
          <w:sz w:val="32"/>
          <w:szCs w:val="32"/>
        </w:rPr>
        <w:t>Assessment 2</w:t>
      </w:r>
    </w:p>
    <w:p w14:paraId="59CABE0E" w14:textId="55ECD275" w:rsidR="004652EE" w:rsidRPr="004652EE" w:rsidRDefault="00CD497F" w:rsidP="004652EE">
      <w:pPr>
        <w:spacing w:line="360" w:lineRule="auto"/>
        <w:jc w:val="center"/>
        <w:rPr>
          <w:rFonts w:ascii="Times New Roman" w:hAnsi="Times New Roman" w:cs="Times New Roman"/>
          <w:color w:val="000000" w:themeColor="text1"/>
          <w:sz w:val="24"/>
          <w:szCs w:val="24"/>
        </w:rPr>
      </w:pPr>
      <w:r w:rsidRPr="004652EE">
        <w:rPr>
          <w:rFonts w:ascii="Times New Roman" w:hAnsi="Times New Roman" w:cs="Times New Roman"/>
          <w:color w:val="000000" w:themeColor="text1"/>
          <w:sz w:val="24"/>
          <w:szCs w:val="24"/>
        </w:rPr>
        <w:t>Module ID: BMSW4002</w:t>
      </w:r>
    </w:p>
    <w:p w14:paraId="7952C524" w14:textId="52A949A7" w:rsidR="004652EE" w:rsidRPr="004652EE" w:rsidRDefault="00CD497F" w:rsidP="004652EE">
      <w:pPr>
        <w:spacing w:line="360" w:lineRule="auto"/>
        <w:jc w:val="center"/>
        <w:rPr>
          <w:rFonts w:ascii="Times New Roman" w:hAnsi="Times New Roman" w:cs="Times New Roman"/>
          <w:color w:val="000000" w:themeColor="text1"/>
          <w:sz w:val="24"/>
          <w:szCs w:val="24"/>
        </w:rPr>
      </w:pPr>
      <w:r w:rsidRPr="004652EE">
        <w:rPr>
          <w:rFonts w:ascii="Times New Roman" w:hAnsi="Times New Roman" w:cs="Times New Roman"/>
          <w:color w:val="000000" w:themeColor="text1"/>
          <w:sz w:val="24"/>
          <w:szCs w:val="24"/>
        </w:rPr>
        <w:t>Module:</w:t>
      </w:r>
    </w:p>
    <w:p w14:paraId="437B5E04" w14:textId="3F6E91F2" w:rsidR="004652EE" w:rsidRPr="004652EE" w:rsidRDefault="00CD497F" w:rsidP="004652EE">
      <w:pPr>
        <w:spacing w:line="360" w:lineRule="auto"/>
        <w:jc w:val="center"/>
        <w:rPr>
          <w:rFonts w:ascii="Times New Roman" w:hAnsi="Times New Roman" w:cs="Times New Roman"/>
          <w:color w:val="000000" w:themeColor="text1"/>
          <w:sz w:val="24"/>
          <w:szCs w:val="24"/>
        </w:rPr>
      </w:pPr>
      <w:r w:rsidRPr="004652EE">
        <w:rPr>
          <w:rFonts w:ascii="Times New Roman" w:hAnsi="Times New Roman" w:cs="Times New Roman"/>
          <w:color w:val="000000" w:themeColor="text1"/>
          <w:sz w:val="24"/>
          <w:szCs w:val="24"/>
        </w:rPr>
        <w:t>Student Name:</w:t>
      </w:r>
      <w:r w:rsidR="00996224">
        <w:rPr>
          <w:rFonts w:ascii="Times New Roman" w:hAnsi="Times New Roman" w:cs="Times New Roman"/>
          <w:color w:val="000000" w:themeColor="text1"/>
          <w:sz w:val="24"/>
          <w:szCs w:val="24"/>
        </w:rPr>
        <w:t xml:space="preserve"> Ivan Scarevnea</w:t>
      </w:r>
    </w:p>
    <w:p w14:paraId="25BC0D04" w14:textId="31A0EF76" w:rsidR="004652EE" w:rsidRPr="004652EE" w:rsidRDefault="00CD497F" w:rsidP="004652EE">
      <w:pPr>
        <w:spacing w:line="360" w:lineRule="auto"/>
        <w:jc w:val="center"/>
        <w:rPr>
          <w:rFonts w:ascii="Times New Roman" w:hAnsi="Times New Roman" w:cs="Times New Roman"/>
          <w:color w:val="000000" w:themeColor="text1"/>
          <w:sz w:val="24"/>
          <w:szCs w:val="24"/>
        </w:rPr>
      </w:pPr>
      <w:r w:rsidRPr="004652EE">
        <w:rPr>
          <w:rFonts w:ascii="Times New Roman" w:hAnsi="Times New Roman" w:cs="Times New Roman"/>
          <w:color w:val="000000" w:themeColor="text1"/>
          <w:sz w:val="24"/>
          <w:szCs w:val="24"/>
        </w:rPr>
        <w:t>Student ID:</w:t>
      </w:r>
      <w:r w:rsidR="00996224">
        <w:rPr>
          <w:rFonts w:ascii="Times New Roman" w:hAnsi="Times New Roman" w:cs="Times New Roman"/>
          <w:color w:val="000000" w:themeColor="text1"/>
          <w:sz w:val="24"/>
          <w:szCs w:val="24"/>
        </w:rPr>
        <w:t xml:space="preserve"> 2113303</w:t>
      </w:r>
    </w:p>
    <w:p w14:paraId="591081E4" w14:textId="78866FC5" w:rsidR="004652EE" w:rsidRDefault="00702E96" w:rsidP="004652EE">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Lecturer Name: </w:t>
      </w:r>
      <w:r w:rsidR="00F54F6B">
        <w:rPr>
          <w:rFonts w:ascii="Times New Roman" w:hAnsi="Times New Roman" w:cs="Times New Roman"/>
          <w:color w:val="000000" w:themeColor="text1"/>
          <w:sz w:val="24"/>
          <w:szCs w:val="24"/>
        </w:rPr>
        <w:t>S</w:t>
      </w:r>
      <w:r w:rsidR="00F7278D">
        <w:rPr>
          <w:rFonts w:ascii="Times New Roman" w:hAnsi="Times New Roman" w:cs="Times New Roman"/>
          <w:color w:val="000000" w:themeColor="text1"/>
          <w:sz w:val="24"/>
          <w:szCs w:val="24"/>
        </w:rPr>
        <w:t>aqi</w:t>
      </w:r>
      <w:r w:rsidR="0030781B">
        <w:rPr>
          <w:rFonts w:ascii="Times New Roman" w:hAnsi="Times New Roman" w:cs="Times New Roman"/>
          <w:color w:val="000000" w:themeColor="text1"/>
          <w:sz w:val="24"/>
          <w:szCs w:val="24"/>
        </w:rPr>
        <w:t>b Shamim</w:t>
      </w:r>
    </w:p>
    <w:p w14:paraId="587AC62F" w14:textId="7911EF62" w:rsidR="0030781B" w:rsidRDefault="0030781B" w:rsidP="004652EE">
      <w:pPr>
        <w:spacing w:line="360" w:lineRule="auto"/>
        <w:jc w:val="center"/>
        <w:rPr>
          <w:rFonts w:ascii="Times New Roman" w:hAnsi="Times New Roman" w:cs="Times New Roman"/>
          <w:color w:val="000000" w:themeColor="text1"/>
          <w:sz w:val="24"/>
          <w:szCs w:val="24"/>
        </w:rPr>
      </w:pPr>
    </w:p>
    <w:p w14:paraId="40197B89" w14:textId="2CA51734" w:rsidR="0030781B" w:rsidRDefault="0030781B" w:rsidP="004652EE">
      <w:pPr>
        <w:spacing w:line="360" w:lineRule="auto"/>
        <w:jc w:val="center"/>
        <w:rPr>
          <w:rFonts w:ascii="Times New Roman" w:hAnsi="Times New Roman" w:cs="Times New Roman"/>
          <w:color w:val="000000" w:themeColor="text1"/>
          <w:sz w:val="24"/>
          <w:szCs w:val="24"/>
        </w:rPr>
      </w:pPr>
    </w:p>
    <w:p w14:paraId="5477F6F6" w14:textId="194A29BD" w:rsidR="0030781B" w:rsidRDefault="0030781B" w:rsidP="004652EE">
      <w:pPr>
        <w:spacing w:line="360" w:lineRule="auto"/>
        <w:jc w:val="center"/>
        <w:rPr>
          <w:rFonts w:ascii="Times New Roman" w:hAnsi="Times New Roman" w:cs="Times New Roman"/>
          <w:color w:val="000000" w:themeColor="text1"/>
          <w:sz w:val="24"/>
          <w:szCs w:val="24"/>
        </w:rPr>
      </w:pPr>
    </w:p>
    <w:p w14:paraId="4D30007D" w14:textId="458FAA87" w:rsidR="0030781B" w:rsidRDefault="0030781B" w:rsidP="004652EE">
      <w:pPr>
        <w:spacing w:line="360" w:lineRule="auto"/>
        <w:jc w:val="center"/>
        <w:rPr>
          <w:rFonts w:ascii="Times New Roman" w:hAnsi="Times New Roman" w:cs="Times New Roman"/>
          <w:color w:val="000000" w:themeColor="text1"/>
          <w:sz w:val="24"/>
          <w:szCs w:val="24"/>
        </w:rPr>
      </w:pPr>
    </w:p>
    <w:p w14:paraId="338DE532" w14:textId="659E7512" w:rsidR="0030781B" w:rsidRDefault="0030781B" w:rsidP="004652EE">
      <w:pPr>
        <w:spacing w:line="360" w:lineRule="auto"/>
        <w:jc w:val="center"/>
        <w:rPr>
          <w:rFonts w:ascii="Times New Roman" w:hAnsi="Times New Roman" w:cs="Times New Roman"/>
          <w:color w:val="000000" w:themeColor="text1"/>
          <w:sz w:val="24"/>
          <w:szCs w:val="24"/>
        </w:rPr>
      </w:pPr>
    </w:p>
    <w:p w14:paraId="0AFE1F70" w14:textId="5208D4BE" w:rsidR="0030781B" w:rsidRDefault="0030781B" w:rsidP="004652EE">
      <w:pPr>
        <w:spacing w:line="360" w:lineRule="auto"/>
        <w:jc w:val="center"/>
        <w:rPr>
          <w:rFonts w:ascii="Times New Roman" w:hAnsi="Times New Roman" w:cs="Times New Roman"/>
          <w:color w:val="000000" w:themeColor="text1"/>
          <w:sz w:val="24"/>
          <w:szCs w:val="24"/>
        </w:rPr>
      </w:pPr>
    </w:p>
    <w:p w14:paraId="37D65AAF" w14:textId="3561C75D" w:rsidR="0030781B" w:rsidRDefault="0030781B" w:rsidP="004652EE">
      <w:pPr>
        <w:spacing w:line="360" w:lineRule="auto"/>
        <w:jc w:val="center"/>
        <w:rPr>
          <w:rFonts w:ascii="Times New Roman" w:hAnsi="Times New Roman" w:cs="Times New Roman"/>
          <w:color w:val="000000" w:themeColor="text1"/>
          <w:sz w:val="24"/>
          <w:szCs w:val="24"/>
        </w:rPr>
      </w:pPr>
    </w:p>
    <w:p w14:paraId="032A01D2" w14:textId="7D949041" w:rsidR="0030781B" w:rsidRDefault="0030781B" w:rsidP="004652EE">
      <w:pPr>
        <w:spacing w:line="360" w:lineRule="auto"/>
        <w:jc w:val="center"/>
        <w:rPr>
          <w:rFonts w:ascii="Times New Roman" w:hAnsi="Times New Roman" w:cs="Times New Roman"/>
          <w:color w:val="000000" w:themeColor="text1"/>
          <w:sz w:val="24"/>
          <w:szCs w:val="24"/>
        </w:rPr>
      </w:pPr>
    </w:p>
    <w:p w14:paraId="476F0BF2" w14:textId="77777777" w:rsidR="0030781B" w:rsidRPr="004652EE" w:rsidRDefault="0030781B" w:rsidP="004652EE">
      <w:pPr>
        <w:spacing w:line="360" w:lineRule="auto"/>
        <w:jc w:val="center"/>
        <w:rPr>
          <w:rFonts w:ascii="Times New Roman" w:hAnsi="Times New Roman" w:cs="Times New Roman"/>
          <w:color w:val="000000" w:themeColor="text1"/>
          <w:sz w:val="24"/>
          <w:szCs w:val="24"/>
        </w:rPr>
      </w:pPr>
    </w:p>
    <w:p w14:paraId="0BC05041" w14:textId="6D9B02ED" w:rsidR="004652EE" w:rsidRPr="004652EE" w:rsidRDefault="00CD497F" w:rsidP="004652EE">
      <w:pPr>
        <w:spacing w:line="360" w:lineRule="auto"/>
        <w:jc w:val="center"/>
        <w:rPr>
          <w:rFonts w:ascii="Times New Roman" w:hAnsi="Times New Roman" w:cs="Times New Roman"/>
          <w:color w:val="000000" w:themeColor="text1"/>
          <w:sz w:val="24"/>
          <w:szCs w:val="24"/>
        </w:rPr>
      </w:pPr>
      <w:r w:rsidRPr="004652EE">
        <w:rPr>
          <w:rFonts w:ascii="Times New Roman" w:hAnsi="Times New Roman" w:cs="Times New Roman"/>
          <w:color w:val="000000" w:themeColor="text1"/>
          <w:sz w:val="24"/>
          <w:szCs w:val="24"/>
        </w:rPr>
        <w:t xml:space="preserve">Submission Date: </w:t>
      </w:r>
      <w:r w:rsidR="002602B0">
        <w:rPr>
          <w:rFonts w:ascii="Times New Roman" w:hAnsi="Times New Roman" w:cs="Times New Roman"/>
          <w:color w:val="000000" w:themeColor="text1"/>
          <w:sz w:val="24"/>
          <w:szCs w:val="24"/>
        </w:rPr>
        <w:t>04.05.2022</w:t>
      </w:r>
    </w:p>
    <w:p w14:paraId="3EA99E33" w14:textId="77777777" w:rsidR="00AB03F9" w:rsidRDefault="00CD497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sdt>
      <w:sdtPr>
        <w:rPr>
          <w:rFonts w:ascii="Arial" w:eastAsia="Arial" w:hAnsi="Arial" w:cs="Arial"/>
          <w:color w:val="auto"/>
          <w:sz w:val="22"/>
          <w:szCs w:val="22"/>
          <w:lang w:val="en-GB" w:eastAsia="en-GB"/>
        </w:rPr>
        <w:id w:val="683326434"/>
        <w:docPartObj>
          <w:docPartGallery w:val="Table of Contents"/>
          <w:docPartUnique/>
        </w:docPartObj>
      </w:sdtPr>
      <w:sdtEndPr>
        <w:rPr>
          <w:b/>
          <w:bCs/>
          <w:noProof/>
        </w:rPr>
      </w:sdtEndPr>
      <w:sdtContent>
        <w:p w14:paraId="6ACDA39A" w14:textId="78B8A7FD" w:rsidR="00950C0B" w:rsidRPr="00950C0B" w:rsidRDefault="00CD497F" w:rsidP="00950C0B">
          <w:pPr>
            <w:pStyle w:val="TOCHeading"/>
            <w:spacing w:line="360" w:lineRule="auto"/>
            <w:jc w:val="center"/>
            <w:rPr>
              <w:rFonts w:ascii="Times New Roman" w:hAnsi="Times New Roman" w:cs="Times New Roman"/>
              <w:b/>
              <w:bCs/>
              <w:color w:val="000000" w:themeColor="text1"/>
              <w:sz w:val="28"/>
              <w:szCs w:val="28"/>
            </w:rPr>
          </w:pPr>
          <w:r w:rsidRPr="00950C0B">
            <w:rPr>
              <w:rFonts w:ascii="Times New Roman" w:hAnsi="Times New Roman" w:cs="Times New Roman"/>
              <w:b/>
              <w:bCs/>
              <w:color w:val="000000" w:themeColor="text1"/>
              <w:sz w:val="28"/>
              <w:szCs w:val="28"/>
            </w:rPr>
            <w:t>Table of Contents</w:t>
          </w:r>
        </w:p>
        <w:p w14:paraId="75EE06E2" w14:textId="5327CA94" w:rsidR="00950C0B" w:rsidRPr="00950C0B" w:rsidRDefault="00CD497F" w:rsidP="00950C0B">
          <w:pPr>
            <w:pStyle w:val="TOC1"/>
            <w:tabs>
              <w:tab w:val="right" w:leader="dot" w:pos="9350"/>
            </w:tabs>
            <w:spacing w:line="360" w:lineRule="auto"/>
            <w:jc w:val="both"/>
            <w:rPr>
              <w:rFonts w:ascii="Times New Roman" w:hAnsi="Times New Roman" w:cs="Times New Roman"/>
              <w:noProof/>
              <w:sz w:val="24"/>
              <w:szCs w:val="24"/>
            </w:rPr>
          </w:pPr>
          <w:r w:rsidRPr="00950C0B">
            <w:rPr>
              <w:rFonts w:ascii="Times New Roman" w:hAnsi="Times New Roman" w:cs="Times New Roman"/>
              <w:sz w:val="24"/>
              <w:szCs w:val="24"/>
            </w:rPr>
            <w:fldChar w:fldCharType="begin"/>
          </w:r>
          <w:r w:rsidRPr="00950C0B">
            <w:rPr>
              <w:rFonts w:ascii="Times New Roman" w:hAnsi="Times New Roman" w:cs="Times New Roman"/>
              <w:sz w:val="24"/>
              <w:szCs w:val="24"/>
            </w:rPr>
            <w:instrText xml:space="preserve"> TOC \o "1-3" \h \z \u </w:instrText>
          </w:r>
          <w:r w:rsidRPr="00950C0B">
            <w:rPr>
              <w:rFonts w:ascii="Times New Roman" w:hAnsi="Times New Roman" w:cs="Times New Roman"/>
              <w:sz w:val="24"/>
              <w:szCs w:val="24"/>
            </w:rPr>
            <w:fldChar w:fldCharType="separate"/>
          </w:r>
          <w:hyperlink w:anchor="_Toc102053277" w:history="1">
            <w:r w:rsidRPr="00950C0B">
              <w:rPr>
                <w:rStyle w:val="Hyperlink"/>
                <w:rFonts w:ascii="Times New Roman" w:hAnsi="Times New Roman" w:cs="Times New Roman"/>
                <w:noProof/>
                <w:sz w:val="24"/>
                <w:szCs w:val="24"/>
              </w:rPr>
              <w:t>Introduction</w:t>
            </w:r>
            <w:r w:rsidRPr="00950C0B">
              <w:rPr>
                <w:rFonts w:ascii="Times New Roman" w:hAnsi="Times New Roman" w:cs="Times New Roman"/>
                <w:noProof/>
                <w:webHidden/>
                <w:sz w:val="24"/>
                <w:szCs w:val="24"/>
              </w:rPr>
              <w:tab/>
            </w:r>
            <w:r w:rsidRPr="00950C0B">
              <w:rPr>
                <w:rFonts w:ascii="Times New Roman" w:hAnsi="Times New Roman" w:cs="Times New Roman"/>
                <w:noProof/>
                <w:webHidden/>
                <w:sz w:val="24"/>
                <w:szCs w:val="24"/>
              </w:rPr>
              <w:fldChar w:fldCharType="begin"/>
            </w:r>
            <w:r w:rsidRPr="00950C0B">
              <w:rPr>
                <w:rFonts w:ascii="Times New Roman" w:hAnsi="Times New Roman" w:cs="Times New Roman"/>
                <w:noProof/>
                <w:webHidden/>
                <w:sz w:val="24"/>
                <w:szCs w:val="24"/>
              </w:rPr>
              <w:instrText xml:space="preserve"> PAGEREF _Toc102053277 \h </w:instrText>
            </w:r>
            <w:r w:rsidRPr="00950C0B">
              <w:rPr>
                <w:rFonts w:ascii="Times New Roman" w:hAnsi="Times New Roman" w:cs="Times New Roman"/>
                <w:noProof/>
                <w:webHidden/>
                <w:sz w:val="24"/>
                <w:szCs w:val="24"/>
              </w:rPr>
            </w:r>
            <w:r w:rsidRPr="00950C0B">
              <w:rPr>
                <w:rFonts w:ascii="Times New Roman" w:hAnsi="Times New Roman" w:cs="Times New Roman"/>
                <w:noProof/>
                <w:webHidden/>
                <w:sz w:val="24"/>
                <w:szCs w:val="24"/>
              </w:rPr>
              <w:fldChar w:fldCharType="separate"/>
            </w:r>
            <w:r w:rsidRPr="00950C0B">
              <w:rPr>
                <w:rFonts w:ascii="Times New Roman" w:hAnsi="Times New Roman" w:cs="Times New Roman"/>
                <w:noProof/>
                <w:webHidden/>
                <w:sz w:val="24"/>
                <w:szCs w:val="24"/>
              </w:rPr>
              <w:t>3</w:t>
            </w:r>
            <w:r w:rsidRPr="00950C0B">
              <w:rPr>
                <w:rFonts w:ascii="Times New Roman" w:hAnsi="Times New Roman" w:cs="Times New Roman"/>
                <w:noProof/>
                <w:webHidden/>
                <w:sz w:val="24"/>
                <w:szCs w:val="24"/>
              </w:rPr>
              <w:fldChar w:fldCharType="end"/>
            </w:r>
          </w:hyperlink>
        </w:p>
        <w:p w14:paraId="478AFE98" w14:textId="2CBA1FD2" w:rsidR="00950C0B" w:rsidRPr="00950C0B" w:rsidRDefault="005C530D" w:rsidP="00950C0B">
          <w:pPr>
            <w:pStyle w:val="TOC1"/>
            <w:tabs>
              <w:tab w:val="right" w:leader="dot" w:pos="9350"/>
            </w:tabs>
            <w:spacing w:line="360" w:lineRule="auto"/>
            <w:jc w:val="both"/>
            <w:rPr>
              <w:rFonts w:ascii="Times New Roman" w:hAnsi="Times New Roman" w:cs="Times New Roman"/>
              <w:noProof/>
              <w:sz w:val="24"/>
              <w:szCs w:val="24"/>
            </w:rPr>
          </w:pPr>
          <w:hyperlink w:anchor="_Toc102053278" w:history="1">
            <w:r w:rsidR="00CD497F" w:rsidRPr="00950C0B">
              <w:rPr>
                <w:rStyle w:val="Hyperlink"/>
                <w:rFonts w:ascii="Times New Roman" w:hAnsi="Times New Roman" w:cs="Times New Roman"/>
                <w:noProof/>
                <w:sz w:val="24"/>
                <w:szCs w:val="24"/>
              </w:rPr>
              <w:t>Teamwork History</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_Toc102053278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3</w:t>
            </w:r>
            <w:r w:rsidR="00CD497F" w:rsidRPr="00950C0B">
              <w:rPr>
                <w:rFonts w:ascii="Times New Roman" w:hAnsi="Times New Roman" w:cs="Times New Roman"/>
                <w:noProof/>
                <w:webHidden/>
                <w:sz w:val="24"/>
                <w:szCs w:val="24"/>
              </w:rPr>
              <w:fldChar w:fldCharType="end"/>
            </w:r>
          </w:hyperlink>
        </w:p>
        <w:p w14:paraId="3A55D5AD" w14:textId="118FA99D" w:rsidR="00950C0B" w:rsidRPr="00950C0B" w:rsidRDefault="005C530D" w:rsidP="00950C0B">
          <w:pPr>
            <w:pStyle w:val="TOC1"/>
            <w:tabs>
              <w:tab w:val="right" w:leader="dot" w:pos="9350"/>
            </w:tabs>
            <w:spacing w:line="360" w:lineRule="auto"/>
            <w:jc w:val="both"/>
            <w:rPr>
              <w:rFonts w:ascii="Times New Roman" w:hAnsi="Times New Roman" w:cs="Times New Roman"/>
              <w:noProof/>
              <w:sz w:val="24"/>
              <w:szCs w:val="24"/>
            </w:rPr>
          </w:pPr>
          <w:hyperlink w:anchor="_Toc102053279" w:history="1">
            <w:r w:rsidR="00CD497F" w:rsidRPr="00950C0B">
              <w:rPr>
                <w:rStyle w:val="Hyperlink"/>
                <w:rFonts w:ascii="Times New Roman" w:hAnsi="Times New Roman" w:cs="Times New Roman"/>
                <w:noProof/>
                <w:sz w:val="24"/>
                <w:szCs w:val="24"/>
              </w:rPr>
              <w:t>Definition of Team</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_Toc102053279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3</w:t>
            </w:r>
            <w:r w:rsidR="00CD497F" w:rsidRPr="00950C0B">
              <w:rPr>
                <w:rFonts w:ascii="Times New Roman" w:hAnsi="Times New Roman" w:cs="Times New Roman"/>
                <w:noProof/>
                <w:webHidden/>
                <w:sz w:val="24"/>
                <w:szCs w:val="24"/>
              </w:rPr>
              <w:fldChar w:fldCharType="end"/>
            </w:r>
          </w:hyperlink>
        </w:p>
        <w:p w14:paraId="09F31A21" w14:textId="295ABC45" w:rsidR="00950C0B" w:rsidRPr="00950C0B" w:rsidRDefault="005C530D" w:rsidP="00950C0B">
          <w:pPr>
            <w:pStyle w:val="TOC1"/>
            <w:tabs>
              <w:tab w:val="right" w:leader="dot" w:pos="9350"/>
            </w:tabs>
            <w:spacing w:line="360" w:lineRule="auto"/>
            <w:jc w:val="both"/>
            <w:rPr>
              <w:rFonts w:ascii="Times New Roman" w:hAnsi="Times New Roman" w:cs="Times New Roman"/>
              <w:noProof/>
              <w:sz w:val="24"/>
              <w:szCs w:val="24"/>
            </w:rPr>
          </w:pPr>
          <w:hyperlink w:anchor="_Toc102053280" w:history="1">
            <w:r w:rsidR="00CD497F" w:rsidRPr="00950C0B">
              <w:rPr>
                <w:rStyle w:val="Hyperlink"/>
                <w:rFonts w:ascii="Times New Roman" w:hAnsi="Times New Roman" w:cs="Times New Roman"/>
                <w:noProof/>
                <w:sz w:val="24"/>
                <w:szCs w:val="24"/>
              </w:rPr>
              <w:t>Benefits of Team Working</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_Toc102053280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4</w:t>
            </w:r>
            <w:r w:rsidR="00CD497F" w:rsidRPr="00950C0B">
              <w:rPr>
                <w:rFonts w:ascii="Times New Roman" w:hAnsi="Times New Roman" w:cs="Times New Roman"/>
                <w:noProof/>
                <w:webHidden/>
                <w:sz w:val="24"/>
                <w:szCs w:val="24"/>
              </w:rPr>
              <w:fldChar w:fldCharType="end"/>
            </w:r>
          </w:hyperlink>
        </w:p>
        <w:p w14:paraId="4E3E1404" w14:textId="5D6911C5"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1" w:history="1">
            <w:r w:rsidR="00CD497F" w:rsidRPr="00950C0B">
              <w:rPr>
                <w:rStyle w:val="Hyperlink"/>
                <w:rFonts w:ascii="Times New Roman" w:hAnsi="Times New Roman" w:cs="Times New Roman"/>
                <w:noProof/>
                <w:sz w:val="24"/>
                <w:szCs w:val="24"/>
              </w:rPr>
              <w:t>Increases Productivity</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_Toc102053281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4</w:t>
            </w:r>
            <w:r w:rsidR="00CD497F" w:rsidRPr="00950C0B">
              <w:rPr>
                <w:rFonts w:ascii="Times New Roman" w:hAnsi="Times New Roman" w:cs="Times New Roman"/>
                <w:noProof/>
                <w:webHidden/>
                <w:sz w:val="24"/>
                <w:szCs w:val="24"/>
              </w:rPr>
              <w:fldChar w:fldCharType="end"/>
            </w:r>
          </w:hyperlink>
        </w:p>
        <w:p w14:paraId="3E92C7DA" w14:textId="6813B4A5"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2" w:history="1">
            <w:r w:rsidR="00CD497F" w:rsidRPr="00950C0B">
              <w:rPr>
                <w:rStyle w:val="Hyperlink"/>
                <w:rFonts w:ascii="Times New Roman" w:hAnsi="Times New Roman" w:cs="Times New Roman"/>
                <w:noProof/>
                <w:sz w:val="24"/>
                <w:szCs w:val="24"/>
              </w:rPr>
              <w:t>Provides Support Network</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_Toc102053282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4</w:t>
            </w:r>
            <w:r w:rsidR="00CD497F" w:rsidRPr="00950C0B">
              <w:rPr>
                <w:rFonts w:ascii="Times New Roman" w:hAnsi="Times New Roman" w:cs="Times New Roman"/>
                <w:noProof/>
                <w:webHidden/>
                <w:sz w:val="24"/>
                <w:szCs w:val="24"/>
              </w:rPr>
              <w:fldChar w:fldCharType="end"/>
            </w:r>
          </w:hyperlink>
        </w:p>
        <w:p w14:paraId="2009CD57" w14:textId="2815CC6D"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3" w:history="1">
            <w:r w:rsidR="00CD497F" w:rsidRPr="00950C0B">
              <w:rPr>
                <w:rStyle w:val="Hyperlink"/>
                <w:rFonts w:ascii="Times New Roman" w:hAnsi="Times New Roman" w:cs="Times New Roman"/>
                <w:noProof/>
                <w:sz w:val="24"/>
                <w:szCs w:val="24"/>
              </w:rPr>
              <w:t>Encourages Innovation</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_Toc102053283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5</w:t>
            </w:r>
            <w:r w:rsidR="00CD497F" w:rsidRPr="00950C0B">
              <w:rPr>
                <w:rFonts w:ascii="Times New Roman" w:hAnsi="Times New Roman" w:cs="Times New Roman"/>
                <w:noProof/>
                <w:webHidden/>
                <w:sz w:val="24"/>
                <w:szCs w:val="24"/>
              </w:rPr>
              <w:fldChar w:fldCharType="end"/>
            </w:r>
          </w:hyperlink>
        </w:p>
        <w:p w14:paraId="33173F99" w14:textId="7FCC1909"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4" w:history="1">
            <w:r w:rsidR="00CD497F" w:rsidRPr="00950C0B">
              <w:rPr>
                <w:rStyle w:val="Hyperlink"/>
                <w:rFonts w:ascii="Times New Roman" w:hAnsi="Times New Roman" w:cs="Times New Roman"/>
                <w:noProof/>
                <w:sz w:val="24"/>
                <w:szCs w:val="24"/>
              </w:rPr>
              <w:t>Improves Morale</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_Toc102053284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5</w:t>
            </w:r>
            <w:r w:rsidR="00CD497F" w:rsidRPr="00950C0B">
              <w:rPr>
                <w:rFonts w:ascii="Times New Roman" w:hAnsi="Times New Roman" w:cs="Times New Roman"/>
                <w:noProof/>
                <w:webHidden/>
                <w:sz w:val="24"/>
                <w:szCs w:val="24"/>
              </w:rPr>
              <w:fldChar w:fldCharType="end"/>
            </w:r>
          </w:hyperlink>
        </w:p>
        <w:p w14:paraId="1DEFA4E1" w14:textId="1E686546"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5" w:history="1">
            <w:r w:rsidR="00CD497F" w:rsidRPr="00950C0B">
              <w:rPr>
                <w:rStyle w:val="Hyperlink"/>
                <w:rFonts w:ascii="Times New Roman" w:hAnsi="Times New Roman" w:cs="Times New Roman"/>
                <w:noProof/>
                <w:sz w:val="24"/>
                <w:szCs w:val="24"/>
              </w:rPr>
              <w:t>Attracts Talent</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_Toc102053285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5</w:t>
            </w:r>
            <w:r w:rsidR="00CD497F" w:rsidRPr="00950C0B">
              <w:rPr>
                <w:rFonts w:ascii="Times New Roman" w:hAnsi="Times New Roman" w:cs="Times New Roman"/>
                <w:noProof/>
                <w:webHidden/>
                <w:sz w:val="24"/>
                <w:szCs w:val="24"/>
              </w:rPr>
              <w:fldChar w:fldCharType="end"/>
            </w:r>
          </w:hyperlink>
        </w:p>
        <w:p w14:paraId="0D950C7B" w14:textId="6956260C"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6" w:history="1">
            <w:r w:rsidR="00CD497F" w:rsidRPr="00950C0B">
              <w:rPr>
                <w:rStyle w:val="Hyperlink"/>
                <w:rFonts w:ascii="Times New Roman" w:hAnsi="Times New Roman" w:cs="Times New Roman"/>
                <w:noProof/>
                <w:sz w:val="24"/>
                <w:szCs w:val="24"/>
              </w:rPr>
              <w:t>Establishes Strong Relationships</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_Toc102053286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6</w:t>
            </w:r>
            <w:r w:rsidR="00CD497F" w:rsidRPr="00950C0B">
              <w:rPr>
                <w:rFonts w:ascii="Times New Roman" w:hAnsi="Times New Roman" w:cs="Times New Roman"/>
                <w:noProof/>
                <w:webHidden/>
                <w:sz w:val="24"/>
                <w:szCs w:val="24"/>
              </w:rPr>
              <w:fldChar w:fldCharType="end"/>
            </w:r>
          </w:hyperlink>
        </w:p>
        <w:p w14:paraId="2A0C7BC3" w14:textId="4D3FF6A1"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7" w:history="1">
            <w:r w:rsidR="00CD497F" w:rsidRPr="00950C0B">
              <w:rPr>
                <w:rStyle w:val="Hyperlink"/>
                <w:rFonts w:ascii="Times New Roman" w:hAnsi="Times New Roman" w:cs="Times New Roman"/>
                <w:noProof/>
                <w:sz w:val="24"/>
                <w:szCs w:val="24"/>
              </w:rPr>
              <w:t>Allows Flexibility</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_Toc102053287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6</w:t>
            </w:r>
            <w:r w:rsidR="00CD497F" w:rsidRPr="00950C0B">
              <w:rPr>
                <w:rFonts w:ascii="Times New Roman" w:hAnsi="Times New Roman" w:cs="Times New Roman"/>
                <w:noProof/>
                <w:webHidden/>
                <w:sz w:val="24"/>
                <w:szCs w:val="24"/>
              </w:rPr>
              <w:fldChar w:fldCharType="end"/>
            </w:r>
          </w:hyperlink>
        </w:p>
        <w:p w14:paraId="3BF4C0B5" w14:textId="7B0547B9"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8" w:history="1">
            <w:r w:rsidR="00CD497F" w:rsidRPr="00950C0B">
              <w:rPr>
                <w:rStyle w:val="Hyperlink"/>
                <w:rFonts w:ascii="Times New Roman" w:hAnsi="Times New Roman" w:cs="Times New Roman"/>
                <w:noProof/>
                <w:sz w:val="24"/>
                <w:szCs w:val="24"/>
              </w:rPr>
              <w:t>Advances Career</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_Toc102053288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7</w:t>
            </w:r>
            <w:r w:rsidR="00CD497F" w:rsidRPr="00950C0B">
              <w:rPr>
                <w:rFonts w:ascii="Times New Roman" w:hAnsi="Times New Roman" w:cs="Times New Roman"/>
                <w:noProof/>
                <w:webHidden/>
                <w:sz w:val="24"/>
                <w:szCs w:val="24"/>
              </w:rPr>
              <w:fldChar w:fldCharType="end"/>
            </w:r>
          </w:hyperlink>
        </w:p>
        <w:p w14:paraId="3791A391" w14:textId="0F1C0535" w:rsidR="00950C0B" w:rsidRPr="00950C0B" w:rsidRDefault="005C530D" w:rsidP="00950C0B">
          <w:pPr>
            <w:pStyle w:val="TOC2"/>
            <w:tabs>
              <w:tab w:val="right" w:leader="dot" w:pos="9350"/>
            </w:tabs>
            <w:spacing w:line="360" w:lineRule="auto"/>
            <w:jc w:val="both"/>
            <w:rPr>
              <w:rFonts w:ascii="Times New Roman" w:hAnsi="Times New Roman" w:cs="Times New Roman"/>
              <w:noProof/>
              <w:sz w:val="24"/>
              <w:szCs w:val="24"/>
            </w:rPr>
          </w:pPr>
          <w:hyperlink w:anchor="_Toc102053289" w:history="1">
            <w:r w:rsidR="00CD497F" w:rsidRPr="00950C0B">
              <w:rPr>
                <w:rStyle w:val="Hyperlink"/>
                <w:rFonts w:ascii="Times New Roman" w:hAnsi="Times New Roman" w:cs="Times New Roman"/>
                <w:noProof/>
                <w:sz w:val="24"/>
                <w:szCs w:val="24"/>
              </w:rPr>
              <w:t>Promotes Synergy</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_Toc102053289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8</w:t>
            </w:r>
            <w:r w:rsidR="00CD497F" w:rsidRPr="00950C0B">
              <w:rPr>
                <w:rFonts w:ascii="Times New Roman" w:hAnsi="Times New Roman" w:cs="Times New Roman"/>
                <w:noProof/>
                <w:webHidden/>
                <w:sz w:val="24"/>
                <w:szCs w:val="24"/>
              </w:rPr>
              <w:fldChar w:fldCharType="end"/>
            </w:r>
          </w:hyperlink>
        </w:p>
        <w:p w14:paraId="693CB3E9" w14:textId="1D06DA39" w:rsidR="00950C0B" w:rsidRPr="00950C0B" w:rsidRDefault="005C530D" w:rsidP="00950C0B">
          <w:pPr>
            <w:pStyle w:val="TOC1"/>
            <w:tabs>
              <w:tab w:val="right" w:leader="dot" w:pos="9350"/>
            </w:tabs>
            <w:spacing w:line="360" w:lineRule="auto"/>
            <w:jc w:val="both"/>
            <w:rPr>
              <w:rFonts w:ascii="Times New Roman" w:hAnsi="Times New Roman" w:cs="Times New Roman"/>
              <w:noProof/>
              <w:sz w:val="24"/>
              <w:szCs w:val="24"/>
            </w:rPr>
          </w:pPr>
          <w:hyperlink w:anchor="_Toc102053290" w:history="1">
            <w:r w:rsidR="00CD497F" w:rsidRPr="00950C0B">
              <w:rPr>
                <w:rStyle w:val="Hyperlink"/>
                <w:rFonts w:ascii="Times New Roman" w:hAnsi="Times New Roman" w:cs="Times New Roman"/>
                <w:noProof/>
                <w:sz w:val="24"/>
                <w:szCs w:val="24"/>
              </w:rPr>
              <w:t>Conclusion</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_Toc102053290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8</w:t>
            </w:r>
            <w:r w:rsidR="00CD497F" w:rsidRPr="00950C0B">
              <w:rPr>
                <w:rFonts w:ascii="Times New Roman" w:hAnsi="Times New Roman" w:cs="Times New Roman"/>
                <w:noProof/>
                <w:webHidden/>
                <w:sz w:val="24"/>
                <w:szCs w:val="24"/>
              </w:rPr>
              <w:fldChar w:fldCharType="end"/>
            </w:r>
          </w:hyperlink>
        </w:p>
        <w:p w14:paraId="58CEE15D" w14:textId="0C230466" w:rsidR="00950C0B" w:rsidRPr="00950C0B" w:rsidRDefault="005C530D" w:rsidP="00950C0B">
          <w:pPr>
            <w:pStyle w:val="TOC1"/>
            <w:tabs>
              <w:tab w:val="right" w:leader="dot" w:pos="9350"/>
            </w:tabs>
            <w:spacing w:line="360" w:lineRule="auto"/>
            <w:jc w:val="both"/>
            <w:rPr>
              <w:rFonts w:ascii="Times New Roman" w:hAnsi="Times New Roman" w:cs="Times New Roman"/>
              <w:noProof/>
              <w:sz w:val="24"/>
              <w:szCs w:val="24"/>
            </w:rPr>
          </w:pPr>
          <w:hyperlink w:anchor="_Toc102053291" w:history="1">
            <w:r w:rsidR="00CD497F" w:rsidRPr="00950C0B">
              <w:rPr>
                <w:rStyle w:val="Hyperlink"/>
                <w:rFonts w:ascii="Times New Roman" w:hAnsi="Times New Roman" w:cs="Times New Roman"/>
                <w:noProof/>
                <w:sz w:val="24"/>
                <w:szCs w:val="24"/>
              </w:rPr>
              <w:t>Reference list</w:t>
            </w:r>
            <w:r w:rsidR="00CD497F" w:rsidRPr="00950C0B">
              <w:rPr>
                <w:rFonts w:ascii="Times New Roman" w:hAnsi="Times New Roman" w:cs="Times New Roman"/>
                <w:noProof/>
                <w:webHidden/>
                <w:sz w:val="24"/>
                <w:szCs w:val="24"/>
              </w:rPr>
              <w:tab/>
            </w:r>
            <w:r w:rsidR="00CD497F" w:rsidRPr="00950C0B">
              <w:rPr>
                <w:rFonts w:ascii="Times New Roman" w:hAnsi="Times New Roman" w:cs="Times New Roman"/>
                <w:noProof/>
                <w:webHidden/>
                <w:sz w:val="24"/>
                <w:szCs w:val="24"/>
              </w:rPr>
              <w:fldChar w:fldCharType="begin"/>
            </w:r>
            <w:r w:rsidR="00CD497F" w:rsidRPr="00950C0B">
              <w:rPr>
                <w:rFonts w:ascii="Times New Roman" w:hAnsi="Times New Roman" w:cs="Times New Roman"/>
                <w:noProof/>
                <w:webHidden/>
                <w:sz w:val="24"/>
                <w:szCs w:val="24"/>
              </w:rPr>
              <w:instrText xml:space="preserve"> PAGEREF _Toc102053291 \h </w:instrText>
            </w:r>
            <w:r w:rsidR="00CD497F" w:rsidRPr="00950C0B">
              <w:rPr>
                <w:rFonts w:ascii="Times New Roman" w:hAnsi="Times New Roman" w:cs="Times New Roman"/>
                <w:noProof/>
                <w:webHidden/>
                <w:sz w:val="24"/>
                <w:szCs w:val="24"/>
              </w:rPr>
            </w:r>
            <w:r w:rsidR="00CD497F" w:rsidRPr="00950C0B">
              <w:rPr>
                <w:rFonts w:ascii="Times New Roman" w:hAnsi="Times New Roman" w:cs="Times New Roman"/>
                <w:noProof/>
                <w:webHidden/>
                <w:sz w:val="24"/>
                <w:szCs w:val="24"/>
              </w:rPr>
              <w:fldChar w:fldCharType="separate"/>
            </w:r>
            <w:r w:rsidR="00CD497F" w:rsidRPr="00950C0B">
              <w:rPr>
                <w:rFonts w:ascii="Times New Roman" w:hAnsi="Times New Roman" w:cs="Times New Roman"/>
                <w:noProof/>
                <w:webHidden/>
                <w:sz w:val="24"/>
                <w:szCs w:val="24"/>
              </w:rPr>
              <w:t>9</w:t>
            </w:r>
            <w:r w:rsidR="00CD497F" w:rsidRPr="00950C0B">
              <w:rPr>
                <w:rFonts w:ascii="Times New Roman" w:hAnsi="Times New Roman" w:cs="Times New Roman"/>
                <w:noProof/>
                <w:webHidden/>
                <w:sz w:val="24"/>
                <w:szCs w:val="24"/>
              </w:rPr>
              <w:fldChar w:fldCharType="end"/>
            </w:r>
          </w:hyperlink>
        </w:p>
        <w:p w14:paraId="6E0A35DE" w14:textId="366C6DAF" w:rsidR="00950C0B" w:rsidRDefault="00CD497F" w:rsidP="00950C0B">
          <w:pPr>
            <w:spacing w:line="360" w:lineRule="auto"/>
            <w:jc w:val="both"/>
          </w:pPr>
          <w:r w:rsidRPr="00950C0B">
            <w:rPr>
              <w:rFonts w:ascii="Times New Roman" w:hAnsi="Times New Roman" w:cs="Times New Roman"/>
              <w:b/>
              <w:bCs/>
              <w:noProof/>
              <w:sz w:val="24"/>
              <w:szCs w:val="24"/>
            </w:rPr>
            <w:fldChar w:fldCharType="end"/>
          </w:r>
        </w:p>
      </w:sdtContent>
    </w:sdt>
    <w:p w14:paraId="48E614E9" w14:textId="77777777" w:rsidR="00AB03F9" w:rsidRDefault="00CD497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00000008" w14:textId="0C26D5D5" w:rsidR="00EE79F6" w:rsidRPr="00AB03F9" w:rsidRDefault="00CD497F" w:rsidP="00AB03F9">
      <w:pPr>
        <w:pStyle w:val="Heading1"/>
      </w:pPr>
      <w:bookmarkStart w:id="0" w:name="_Toc102053277"/>
      <w:r w:rsidRPr="00AB03F9">
        <w:lastRenderedPageBreak/>
        <w:t>Introduction</w:t>
      </w:r>
      <w:bookmarkEnd w:id="0"/>
      <w:r w:rsidRPr="00AB03F9">
        <w:t xml:space="preserve"> </w:t>
      </w:r>
    </w:p>
    <w:p w14:paraId="00000009" w14:textId="77777777"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Effective teamwork is very important for the development of any organisation. Teamwork means having a similar goal and doing a job with a group of people. Previously team development was not discussed in many pieces of research as individual productivity seemed to get more importance. There are many benefits of team working which have been discussed in this report.</w:t>
      </w:r>
    </w:p>
    <w:p w14:paraId="0000000A" w14:textId="3DD95417" w:rsidR="00EE79F6" w:rsidRPr="00AB03F9" w:rsidRDefault="00CD497F" w:rsidP="00AB03F9">
      <w:pPr>
        <w:pStyle w:val="Heading1"/>
      </w:pPr>
      <w:bookmarkStart w:id="1" w:name="_Toc102053278"/>
      <w:r w:rsidRPr="00AB03F9">
        <w:t>Teamwork History</w:t>
      </w:r>
      <w:bookmarkEnd w:id="1"/>
      <w:r w:rsidRPr="00AB03F9">
        <w:t xml:space="preserve"> </w:t>
      </w:r>
    </w:p>
    <w:p w14:paraId="0000000B" w14:textId="77777777"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Organisational research was mostly done on the productivity of each employee in a workplace. Most of the research was based o this before the 1960s. It was believed only the productivity of each employee is important for the development of the organisation. However, during the 1970s and 1980s, the research was focused on team building and team development. At this time importance of team building and team, development was fully understood. It was proved that the improvement of teamwork can improve the workplace’s productivity (Salas, Reyes and McDaniel, 2018). Psychologist Bruce Tuckman introduced a model of this research in 1965 that gained worldwide popularity. This model is still applied in many workplaces to identify the development.</w:t>
      </w:r>
    </w:p>
    <w:p w14:paraId="0000000C" w14:textId="26977C28" w:rsidR="00EE79F6" w:rsidRPr="00AB03F9" w:rsidRDefault="00CD497F" w:rsidP="00AB03F9">
      <w:pPr>
        <w:pStyle w:val="Heading1"/>
      </w:pPr>
      <w:bookmarkStart w:id="2" w:name="_Toc102053279"/>
      <w:r w:rsidRPr="00AB03F9">
        <w:t>Definition of Team</w:t>
      </w:r>
      <w:bookmarkEnd w:id="2"/>
      <w:r w:rsidRPr="00AB03F9">
        <w:t xml:space="preserve"> </w:t>
      </w:r>
    </w:p>
    <w:p w14:paraId="0000000D" w14:textId="77777777"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A team means a group of people who share the same goal and are created to complete a particular task. The team of people always has a shared commitment. The group performs as an individual without that shared commitment. The group can become a strong unit that can present collective performance with a shared commitment. The commitment needs a powerful purpose and the team members need to believe in this. The team cannot work properly if the team members do not understand or believe the purpose of the commitment. Individuals as a team can achieve common goals and solve many problems. An effective team has the potential to give extraordinary results (Lacerenza et al., 2018). However, an immobilised and ineffective team can bring only frustrated individuals. Individuals can establish trust and join together in a team. A team can share a common purpose and shared identity as they move towards development.</w:t>
      </w:r>
    </w:p>
    <w:p w14:paraId="0000000E" w14:textId="527E93F1" w:rsidR="00EE79F6" w:rsidRPr="00950C0B" w:rsidRDefault="00CD497F" w:rsidP="00AB03F9">
      <w:pPr>
        <w:pStyle w:val="Heading1"/>
      </w:pPr>
      <w:bookmarkStart w:id="3" w:name="_Toc102053280"/>
      <w:r w:rsidRPr="00950C0B">
        <w:lastRenderedPageBreak/>
        <w:t>Benefits of Team Working</w:t>
      </w:r>
      <w:bookmarkEnd w:id="3"/>
      <w:r w:rsidRPr="00950C0B">
        <w:t xml:space="preserve"> </w:t>
      </w:r>
    </w:p>
    <w:p w14:paraId="0000000F" w14:textId="52CA378F" w:rsidR="00EE79F6" w:rsidRPr="00AB03F9" w:rsidRDefault="00CD497F" w:rsidP="00AB03F9">
      <w:pPr>
        <w:pStyle w:val="Heading2"/>
      </w:pPr>
      <w:bookmarkStart w:id="4" w:name="_Toc102053281"/>
      <w:r w:rsidRPr="00AB03F9">
        <w:t>Increases Productivity</w:t>
      </w:r>
      <w:bookmarkEnd w:id="4"/>
      <w:r w:rsidRPr="00AB03F9">
        <w:t xml:space="preserve"> </w:t>
      </w:r>
    </w:p>
    <w:p w14:paraId="00000010" w14:textId="77777777"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Productivity can be remarkably increased with effective teamwork compared to individual work. One of the most important reasons to increase productivity with the team is workload sharing. The whole team can balance out the total work if any member works less than others. A team member with available time can assist other members if they are struggling to complete their work within the deadline. The whole project can be done in less time with this process. The organisation can have more benefits and earn more profits (Khaliq, Kayani and Mir, 2020). The outcome is always better when more than one person is working together on a project. More than one person can bring better results because more than one mind is working. Team working not only brings faster completion of work but also can bring workable solutions and creativity. Two or more team members can run ideas and brainstorm with each other until they complete the whole task. An individual working on a project can have less creativity and that individual can be burned out in less time. The team members can train each other to enhance productivity. This will not help to increase productivity if the team members do not work together. Cross-training allows the team members to have flexibility.</w:t>
      </w:r>
    </w:p>
    <w:p w14:paraId="00000011" w14:textId="1959DA75" w:rsidR="00EE79F6" w:rsidRPr="00AB03F9" w:rsidRDefault="00CD497F" w:rsidP="00AB03F9">
      <w:pPr>
        <w:pStyle w:val="Heading2"/>
      </w:pPr>
      <w:bookmarkStart w:id="5" w:name="_Toc102053282"/>
      <w:r w:rsidRPr="00AB03F9">
        <w:t>Provides Support Network</w:t>
      </w:r>
      <w:bookmarkEnd w:id="5"/>
      <w:r w:rsidRPr="00AB03F9">
        <w:t xml:space="preserve"> </w:t>
      </w:r>
    </w:p>
    <w:p w14:paraId="00000012" w14:textId="77777777"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Teamwork can increase productivity with the support of the team members. Every organisation can experience any ups and downs for reasons like turnover or business changes. The support of team members can hold the business together. The employees can complete their activities and that can make them happier (La Porta, 2020). Personal obligations of the team members also can be met with this process. The whole work can be done within the deadline with better accuracy. Team members who are cross-trained can complete their work if there they have any personal emergency. The whole business can have a smooth flow and there is no interruption for the customers. Each team member can give each other better ideas and advice. Other team members can motivate other members if they lost their motivation to work. The team members can have better energy and less exhaustion to do their work when they work together.</w:t>
      </w:r>
    </w:p>
    <w:p w14:paraId="00000013" w14:textId="1614EA3B" w:rsidR="00EE79F6" w:rsidRPr="00AB03F9" w:rsidRDefault="00CD497F" w:rsidP="00AB03F9">
      <w:pPr>
        <w:pStyle w:val="Heading2"/>
      </w:pPr>
      <w:bookmarkStart w:id="6" w:name="_Toc102053283"/>
      <w:r w:rsidRPr="00AB03F9">
        <w:lastRenderedPageBreak/>
        <w:t>Encourages Innovation</w:t>
      </w:r>
      <w:bookmarkEnd w:id="6"/>
      <w:r w:rsidRPr="00AB03F9">
        <w:t xml:space="preserve"> </w:t>
      </w:r>
    </w:p>
    <w:p w14:paraId="00000014" w14:textId="259AD0E9"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Team working can encourage more innovative work outcomes. Many of the tasks can be delegated to other members if any member cannot do any work (Omar, Rejab and Ahmad, 2019). Collaboration among the team members is very important. There can be a lot of duplicated effort if there is no collaboration. An individual can bring some innovation to the project. However, two or more two team members can be more innovative with their common work. The innovation outcome of any project is always better if there are many people's </w:t>
      </w:r>
      <w:r w:rsidR="00AB03F9" w:rsidRPr="00AB03F9">
        <w:rPr>
          <w:rFonts w:ascii="Times New Roman" w:hAnsi="Times New Roman" w:cs="Times New Roman"/>
          <w:color w:val="000000" w:themeColor="text1"/>
          <w:sz w:val="24"/>
          <w:szCs w:val="24"/>
        </w:rPr>
        <w:t>brains</w:t>
      </w:r>
      <w:r w:rsidRPr="00AB03F9">
        <w:rPr>
          <w:rFonts w:ascii="Times New Roman" w:hAnsi="Times New Roman" w:cs="Times New Roman"/>
          <w:color w:val="000000" w:themeColor="text1"/>
          <w:sz w:val="24"/>
          <w:szCs w:val="24"/>
        </w:rPr>
        <w:t xml:space="preserve"> behind that. An individual can think with a particular aspect but two or more people can think with different aspects. Innovative work can have constant changes which need high collaboration among the team members. The team members need to share their thoughts and ideas with other team members daily. The team members also need to discuss what they will do next. Team members can create better project plans for innovative projects.</w:t>
      </w:r>
    </w:p>
    <w:p w14:paraId="00000015" w14:textId="3D85AB0C" w:rsidR="00EE79F6" w:rsidRPr="00AB03F9" w:rsidRDefault="00CD497F" w:rsidP="00AB03F9">
      <w:pPr>
        <w:pStyle w:val="Heading2"/>
      </w:pPr>
      <w:bookmarkStart w:id="7" w:name="_Toc102053284"/>
      <w:r w:rsidRPr="00AB03F9">
        <w:t>Improves Morale</w:t>
      </w:r>
      <w:bookmarkEnd w:id="7"/>
    </w:p>
    <w:p w14:paraId="00000016" w14:textId="67D7225F"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The workload is shared ineffective team and team members collaborate more. Team members can feel a great sense of accomplishment after they complete the whole task. Team members can feel this accomplishment if they cannot do that completed task individually. An individual cannot do quality work and complete most of the bigger tasks individually. The whole team can complete those tasks within the given time and also </w:t>
      </w:r>
      <w:r w:rsidR="00AB03F9" w:rsidRPr="00AB03F9">
        <w:rPr>
          <w:rFonts w:ascii="Times New Roman" w:hAnsi="Times New Roman" w:cs="Times New Roman"/>
          <w:color w:val="000000" w:themeColor="text1"/>
          <w:sz w:val="24"/>
          <w:szCs w:val="24"/>
        </w:rPr>
        <w:t>can-do</w:t>
      </w:r>
      <w:r w:rsidRPr="00AB03F9">
        <w:rPr>
          <w:rFonts w:ascii="Times New Roman" w:hAnsi="Times New Roman" w:cs="Times New Roman"/>
          <w:color w:val="000000" w:themeColor="text1"/>
          <w:sz w:val="24"/>
          <w:szCs w:val="24"/>
        </w:rPr>
        <w:t xml:space="preserve"> quality work (Drescher, 2018). Team members can also feel they are belonging to the team. They also feel appreciated for their work by the other team members. They can also get better recognition for their quality work. They can relate themselves more to the organisation. Recognition can bring them morale and self-esteem which is good for their productivity. Their mental health also can get better with this. The employees can feel more motivated with recognition in the office. Motivated employees get more into their work and get less exhausted during working hours.</w:t>
      </w:r>
    </w:p>
    <w:p w14:paraId="00000017" w14:textId="723E0693" w:rsidR="00EE79F6" w:rsidRPr="00AB03F9" w:rsidRDefault="00CD497F" w:rsidP="00AB03F9">
      <w:pPr>
        <w:pStyle w:val="Heading2"/>
      </w:pPr>
      <w:bookmarkStart w:id="8" w:name="_Toc102053285"/>
      <w:r w:rsidRPr="00AB03F9">
        <w:t>Attracts Talent</w:t>
      </w:r>
      <w:bookmarkEnd w:id="8"/>
      <w:r w:rsidRPr="00AB03F9">
        <w:t xml:space="preserve"> </w:t>
      </w:r>
    </w:p>
    <w:p w14:paraId="00000018" w14:textId="05F2D041"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Another essential benefit of teamwork is attracting talent. Any individual wants to get connected with a company or organisation that gives value to them. For every company or organisation employees are their valuable assets. People who want to prosper in life and get hired by their preferred company work very hard to achieve higher education and excellent skills. Similarly, </w:t>
      </w:r>
      <w:r w:rsidRPr="00AB03F9">
        <w:rPr>
          <w:rFonts w:ascii="Times New Roman" w:hAnsi="Times New Roman" w:cs="Times New Roman"/>
          <w:color w:val="000000" w:themeColor="text1"/>
          <w:sz w:val="24"/>
          <w:szCs w:val="24"/>
        </w:rPr>
        <w:lastRenderedPageBreak/>
        <w:t xml:space="preserve">observing the efforts of these aspirants, companies also need to take various measures and decisions to provide for the candidates' needs or fulfil their satisfaction. Companies also need to initiate many collaborations that are both beneficial for the company and their employees. With the help of collaborations employees can sharpen their skills, can learn different ways to solve a </w:t>
      </w:r>
      <w:r w:rsidR="00AB03F9" w:rsidRPr="00AB03F9">
        <w:rPr>
          <w:rFonts w:ascii="Times New Roman" w:hAnsi="Times New Roman" w:cs="Times New Roman"/>
          <w:color w:val="000000" w:themeColor="text1"/>
          <w:sz w:val="24"/>
          <w:szCs w:val="24"/>
        </w:rPr>
        <w:t>problem, interact</w:t>
      </w:r>
      <w:r w:rsidRPr="00AB03F9">
        <w:rPr>
          <w:rFonts w:ascii="Times New Roman" w:hAnsi="Times New Roman" w:cs="Times New Roman"/>
          <w:color w:val="000000" w:themeColor="text1"/>
          <w:sz w:val="24"/>
          <w:szCs w:val="24"/>
        </w:rPr>
        <w:t xml:space="preserve"> with different people and teams and also get profound experience. Companies also need to provide internship programmes with standard benefits which can attract highly skilled </w:t>
      </w:r>
      <w:r w:rsidR="00AB03F9" w:rsidRPr="00AB03F9">
        <w:rPr>
          <w:rFonts w:ascii="Times New Roman" w:hAnsi="Times New Roman" w:cs="Times New Roman"/>
          <w:color w:val="000000" w:themeColor="text1"/>
          <w:sz w:val="24"/>
          <w:szCs w:val="24"/>
        </w:rPr>
        <w:t>professionals (</w:t>
      </w:r>
      <w:r w:rsidRPr="00AB03F9">
        <w:rPr>
          <w:rFonts w:ascii="Times New Roman" w:hAnsi="Times New Roman" w:cs="Times New Roman"/>
          <w:color w:val="000000" w:themeColor="text1"/>
          <w:sz w:val="24"/>
          <w:szCs w:val="24"/>
          <w:highlight w:val="white"/>
        </w:rPr>
        <w:t>Walford-Wright and Scott-Jackson, 2018)</w:t>
      </w:r>
      <w:r w:rsidRPr="00AB03F9">
        <w:rPr>
          <w:rFonts w:ascii="Times New Roman" w:hAnsi="Times New Roman" w:cs="Times New Roman"/>
          <w:color w:val="000000" w:themeColor="text1"/>
          <w:sz w:val="24"/>
          <w:szCs w:val="24"/>
        </w:rPr>
        <w:t xml:space="preserve">. These immensely talented candidates not only help the rapid progression of companies but also increase their goodwill. To attract more and more talented people into the workforce they can create a secure and </w:t>
      </w:r>
      <w:r w:rsidR="00AB03F9" w:rsidRPr="00AB03F9">
        <w:rPr>
          <w:rFonts w:ascii="Times New Roman" w:hAnsi="Times New Roman" w:cs="Times New Roman"/>
          <w:color w:val="000000" w:themeColor="text1"/>
          <w:sz w:val="24"/>
          <w:szCs w:val="24"/>
        </w:rPr>
        <w:t>well-maintained</w:t>
      </w:r>
      <w:r w:rsidRPr="00AB03F9">
        <w:rPr>
          <w:rFonts w:ascii="Times New Roman" w:hAnsi="Times New Roman" w:cs="Times New Roman"/>
          <w:color w:val="000000" w:themeColor="text1"/>
          <w:sz w:val="24"/>
          <w:szCs w:val="24"/>
        </w:rPr>
        <w:t xml:space="preserve"> work environment and excellent team management strategies that can provide opportunities for every team member without discri</w:t>
      </w:r>
      <w:r w:rsidR="00AB03F9">
        <w:rPr>
          <w:rFonts w:ascii="Times New Roman" w:hAnsi="Times New Roman" w:cs="Times New Roman"/>
          <w:color w:val="000000" w:themeColor="text1"/>
          <w:sz w:val="24"/>
          <w:szCs w:val="24"/>
        </w:rPr>
        <w:t>min</w:t>
      </w:r>
      <w:r w:rsidRPr="00AB03F9">
        <w:rPr>
          <w:rFonts w:ascii="Times New Roman" w:hAnsi="Times New Roman" w:cs="Times New Roman"/>
          <w:color w:val="000000" w:themeColor="text1"/>
          <w:sz w:val="24"/>
          <w:szCs w:val="24"/>
        </w:rPr>
        <w:t xml:space="preserve">ation. By becoming a cultured </w:t>
      </w:r>
      <w:r w:rsidR="00AB03F9" w:rsidRPr="00AB03F9">
        <w:rPr>
          <w:rFonts w:ascii="Times New Roman" w:hAnsi="Times New Roman" w:cs="Times New Roman"/>
          <w:color w:val="000000" w:themeColor="text1"/>
          <w:sz w:val="24"/>
          <w:szCs w:val="24"/>
        </w:rPr>
        <w:t>organisation,</w:t>
      </w:r>
      <w:r w:rsidRPr="00AB03F9">
        <w:rPr>
          <w:rFonts w:ascii="Times New Roman" w:hAnsi="Times New Roman" w:cs="Times New Roman"/>
          <w:color w:val="000000" w:themeColor="text1"/>
          <w:sz w:val="24"/>
          <w:szCs w:val="24"/>
        </w:rPr>
        <w:t xml:space="preserve"> they can attract talents.</w:t>
      </w:r>
    </w:p>
    <w:p w14:paraId="00000019" w14:textId="70D1E188" w:rsidR="00EE79F6" w:rsidRPr="00AB03F9" w:rsidRDefault="00CD497F" w:rsidP="00950C0B">
      <w:pPr>
        <w:pStyle w:val="Heading2"/>
      </w:pPr>
      <w:bookmarkStart w:id="9" w:name="_Toc102053286"/>
      <w:r w:rsidRPr="00AB03F9">
        <w:t>Establishes Strong Relationships</w:t>
      </w:r>
      <w:bookmarkEnd w:id="9"/>
      <w:r w:rsidRPr="00AB03F9">
        <w:t xml:space="preserve"> </w:t>
      </w:r>
    </w:p>
    <w:p w14:paraId="0000001A" w14:textId="74A111FB"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Another benefit that teamwork provides is a strong relationship. Teams are created to identify and tackle a problem or situation more efficiently or accurately. </w:t>
      </w:r>
      <w:r w:rsidR="00AB03F9" w:rsidRPr="00AB03F9">
        <w:rPr>
          <w:rFonts w:ascii="Times New Roman" w:hAnsi="Times New Roman" w:cs="Times New Roman"/>
          <w:color w:val="000000" w:themeColor="text1"/>
          <w:sz w:val="24"/>
          <w:szCs w:val="24"/>
        </w:rPr>
        <w:t>Nevertheless,</w:t>
      </w:r>
      <w:r w:rsidRPr="00AB03F9">
        <w:rPr>
          <w:rFonts w:ascii="Times New Roman" w:hAnsi="Times New Roman" w:cs="Times New Roman"/>
          <w:color w:val="000000" w:themeColor="text1"/>
          <w:sz w:val="24"/>
          <w:szCs w:val="24"/>
        </w:rPr>
        <w:t xml:space="preserve"> the purpose of creating teams cannot be fulfilled if there is no coordination between the teammates. A company also </w:t>
      </w:r>
      <w:r w:rsidR="00AB03F9" w:rsidRPr="00AB03F9">
        <w:rPr>
          <w:rFonts w:ascii="Times New Roman" w:hAnsi="Times New Roman" w:cs="Times New Roman"/>
          <w:color w:val="000000" w:themeColor="text1"/>
          <w:sz w:val="24"/>
          <w:szCs w:val="24"/>
        </w:rPr>
        <w:t>cannot</w:t>
      </w:r>
      <w:r w:rsidRPr="00AB03F9">
        <w:rPr>
          <w:rFonts w:ascii="Times New Roman" w:hAnsi="Times New Roman" w:cs="Times New Roman"/>
          <w:color w:val="000000" w:themeColor="text1"/>
          <w:sz w:val="24"/>
          <w:szCs w:val="24"/>
        </w:rPr>
        <w:t xml:space="preserve"> work properly if there is no coordination and mutual understanding between the </w:t>
      </w:r>
      <w:r w:rsidR="00AB03F9" w:rsidRPr="00AB03F9">
        <w:rPr>
          <w:rFonts w:ascii="Times New Roman" w:hAnsi="Times New Roman" w:cs="Times New Roman"/>
          <w:color w:val="000000" w:themeColor="text1"/>
          <w:sz w:val="24"/>
          <w:szCs w:val="24"/>
        </w:rPr>
        <w:t>employees (</w:t>
      </w:r>
      <w:r w:rsidRPr="00AB03F9">
        <w:rPr>
          <w:rFonts w:ascii="Times New Roman" w:hAnsi="Times New Roman" w:cs="Times New Roman"/>
          <w:color w:val="000000" w:themeColor="text1"/>
          <w:sz w:val="24"/>
          <w:szCs w:val="24"/>
          <w:highlight w:val="white"/>
        </w:rPr>
        <w:t>Jamshed and Majeed, 2018)</w:t>
      </w:r>
      <w:r w:rsidRPr="00AB03F9">
        <w:rPr>
          <w:rFonts w:ascii="Times New Roman" w:hAnsi="Times New Roman" w:cs="Times New Roman"/>
          <w:color w:val="000000" w:themeColor="text1"/>
          <w:sz w:val="24"/>
          <w:szCs w:val="24"/>
        </w:rPr>
        <w:t xml:space="preserve">. To overcome this weakness teamwork is very important. Teamwork creates strong bonds between the teammates. When individual employees work solo on a big </w:t>
      </w:r>
      <w:r w:rsidR="00AB03F9" w:rsidRPr="00AB03F9">
        <w:rPr>
          <w:rFonts w:ascii="Times New Roman" w:hAnsi="Times New Roman" w:cs="Times New Roman"/>
          <w:color w:val="000000" w:themeColor="text1"/>
          <w:sz w:val="24"/>
          <w:szCs w:val="24"/>
        </w:rPr>
        <w:t>project,</w:t>
      </w:r>
      <w:r w:rsidRPr="00AB03F9">
        <w:rPr>
          <w:rFonts w:ascii="Times New Roman" w:hAnsi="Times New Roman" w:cs="Times New Roman"/>
          <w:color w:val="000000" w:themeColor="text1"/>
          <w:sz w:val="24"/>
          <w:szCs w:val="24"/>
        </w:rPr>
        <w:t xml:space="preserve"> they tend to get confused, not understanding the problem or situation also gives birth to frustration and work anxiety and it ultimately affects the mental health of that employee. whereas working in teams allows all the team members to divide the workload among them which increases their enthusiasm to conduct the project, it also gives every team </w:t>
      </w:r>
      <w:r w:rsidR="00AB03F9" w:rsidRPr="00AB03F9">
        <w:rPr>
          <w:rFonts w:ascii="Times New Roman" w:hAnsi="Times New Roman" w:cs="Times New Roman"/>
          <w:color w:val="000000" w:themeColor="text1"/>
          <w:sz w:val="24"/>
          <w:szCs w:val="24"/>
        </w:rPr>
        <w:t>mate</w:t>
      </w:r>
      <w:r w:rsidRPr="00AB03F9">
        <w:rPr>
          <w:rFonts w:ascii="Times New Roman" w:hAnsi="Times New Roman" w:cs="Times New Roman"/>
          <w:color w:val="000000" w:themeColor="text1"/>
          <w:sz w:val="24"/>
          <w:szCs w:val="24"/>
        </w:rPr>
        <w:t xml:space="preserve"> </w:t>
      </w:r>
      <w:r w:rsidR="00AB03F9" w:rsidRPr="00AB03F9">
        <w:rPr>
          <w:rFonts w:ascii="Times New Roman" w:hAnsi="Times New Roman" w:cs="Times New Roman"/>
          <w:color w:val="000000" w:themeColor="text1"/>
          <w:sz w:val="24"/>
          <w:szCs w:val="24"/>
        </w:rPr>
        <w:t>opportunity</w:t>
      </w:r>
      <w:r w:rsidRPr="00AB03F9">
        <w:rPr>
          <w:rFonts w:ascii="Times New Roman" w:hAnsi="Times New Roman" w:cs="Times New Roman"/>
          <w:color w:val="000000" w:themeColor="text1"/>
          <w:sz w:val="24"/>
          <w:szCs w:val="24"/>
        </w:rPr>
        <w:t xml:space="preserve"> to improve their skills and have a variety of perspectives to approach a problem. Being a part of a team makes the employees meet new people and establish strong bonds. They also get the opportunity to interact freely and openly with their teammates which increases productivity, </w:t>
      </w:r>
      <w:r w:rsidR="00AB03F9" w:rsidRPr="00AB03F9">
        <w:rPr>
          <w:rFonts w:ascii="Times New Roman" w:hAnsi="Times New Roman" w:cs="Times New Roman"/>
          <w:color w:val="000000" w:themeColor="text1"/>
          <w:sz w:val="24"/>
          <w:szCs w:val="24"/>
        </w:rPr>
        <w:t>teamwork</w:t>
      </w:r>
      <w:r w:rsidRPr="00AB03F9">
        <w:rPr>
          <w:rFonts w:ascii="Times New Roman" w:hAnsi="Times New Roman" w:cs="Times New Roman"/>
          <w:color w:val="000000" w:themeColor="text1"/>
          <w:sz w:val="24"/>
          <w:szCs w:val="24"/>
        </w:rPr>
        <w:t xml:space="preserve"> also helps to build trust and loyalty between them.</w:t>
      </w:r>
    </w:p>
    <w:p w14:paraId="0000001B" w14:textId="40C17B16" w:rsidR="00EE79F6" w:rsidRPr="00AB03F9" w:rsidRDefault="00CD497F" w:rsidP="00950C0B">
      <w:pPr>
        <w:pStyle w:val="Heading2"/>
      </w:pPr>
      <w:bookmarkStart w:id="10" w:name="_Toc102053287"/>
      <w:r w:rsidRPr="00AB03F9">
        <w:lastRenderedPageBreak/>
        <w:t>Allows Flexibility</w:t>
      </w:r>
      <w:bookmarkEnd w:id="10"/>
      <w:r w:rsidRPr="00AB03F9">
        <w:t xml:space="preserve"> </w:t>
      </w:r>
    </w:p>
    <w:p w14:paraId="0000001C" w14:textId="4C752AA4"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Another quality or benefit that can be obtained from teamwork is flexibility. When an employee has to handle huge projects altogether, they tend to lose the work-life balance which makes them frustrated. To work properly an individual employee needs adequate time of rest to concentrate and gain their lost energy. Due to the huge work </w:t>
      </w:r>
      <w:r w:rsidR="00AB03F9" w:rsidRPr="00AB03F9">
        <w:rPr>
          <w:rFonts w:ascii="Times New Roman" w:hAnsi="Times New Roman" w:cs="Times New Roman"/>
          <w:color w:val="000000" w:themeColor="text1"/>
          <w:sz w:val="24"/>
          <w:szCs w:val="24"/>
        </w:rPr>
        <w:t>pressure,</w:t>
      </w:r>
      <w:r w:rsidRPr="00AB03F9">
        <w:rPr>
          <w:rFonts w:ascii="Times New Roman" w:hAnsi="Times New Roman" w:cs="Times New Roman"/>
          <w:color w:val="000000" w:themeColor="text1"/>
          <w:sz w:val="24"/>
          <w:szCs w:val="24"/>
        </w:rPr>
        <w:t xml:space="preserve"> they lose their enthusiasm to work properly. They also suffer from demotivation and face delays in those project submissions. It ultimately affects their professional growth and gains a bad reputation. Not only the professional life they also suffer to maintain their personal life which gets disturbed due to </w:t>
      </w:r>
      <w:r w:rsidR="00AB03F9" w:rsidRPr="00AB03F9">
        <w:rPr>
          <w:rFonts w:ascii="Times New Roman" w:hAnsi="Times New Roman" w:cs="Times New Roman"/>
          <w:color w:val="000000" w:themeColor="text1"/>
          <w:sz w:val="24"/>
          <w:szCs w:val="24"/>
        </w:rPr>
        <w:t>their work</w:t>
      </w:r>
      <w:r w:rsidRPr="00AB03F9">
        <w:rPr>
          <w:rFonts w:ascii="Times New Roman" w:hAnsi="Times New Roman" w:cs="Times New Roman"/>
          <w:color w:val="000000" w:themeColor="text1"/>
          <w:sz w:val="24"/>
          <w:szCs w:val="24"/>
        </w:rPr>
        <w:t xml:space="preserve"> pressure and overtime. Whereas working in teams provides each member's flexibility and workload also gets distributed. This not only gives the employees the adequate rest they need but also helps to create strong bonds and understanding for their fellow team </w:t>
      </w:r>
      <w:r w:rsidR="00AB03F9" w:rsidRPr="00AB03F9">
        <w:rPr>
          <w:rFonts w:ascii="Times New Roman" w:hAnsi="Times New Roman" w:cs="Times New Roman"/>
          <w:color w:val="000000" w:themeColor="text1"/>
          <w:sz w:val="24"/>
          <w:szCs w:val="24"/>
        </w:rPr>
        <w:t>members (</w:t>
      </w:r>
      <w:r w:rsidRPr="00AB03F9">
        <w:rPr>
          <w:rFonts w:ascii="Times New Roman" w:hAnsi="Times New Roman" w:cs="Times New Roman"/>
          <w:color w:val="000000" w:themeColor="text1"/>
          <w:sz w:val="24"/>
          <w:szCs w:val="24"/>
          <w:highlight w:val="white"/>
        </w:rPr>
        <w:t>Parker, 2022)</w:t>
      </w:r>
      <w:r w:rsidRPr="00AB03F9">
        <w:rPr>
          <w:rFonts w:ascii="Times New Roman" w:hAnsi="Times New Roman" w:cs="Times New Roman"/>
          <w:color w:val="000000" w:themeColor="text1"/>
          <w:sz w:val="24"/>
          <w:szCs w:val="24"/>
        </w:rPr>
        <w:t xml:space="preserve">. The mutual understanding between team members enables them to cover others' work which provides them with the concept of others' part of work and helps to get overall ideas. With the divided working flexibility employees get time for their responsibilities such as caring for elders, childcare responsibilities, repairing or maintenance works, doctor's appointments and many more. </w:t>
      </w:r>
    </w:p>
    <w:p w14:paraId="0000001D" w14:textId="6423700E" w:rsidR="00EE79F6" w:rsidRPr="00AB03F9" w:rsidRDefault="00CD497F" w:rsidP="00950C0B">
      <w:pPr>
        <w:pStyle w:val="Heading2"/>
      </w:pPr>
      <w:bookmarkStart w:id="11" w:name="_Toc102053288"/>
      <w:r w:rsidRPr="00AB03F9">
        <w:t>Advances Career</w:t>
      </w:r>
      <w:bookmarkEnd w:id="11"/>
      <w:r w:rsidRPr="00AB03F9">
        <w:t xml:space="preserve"> </w:t>
      </w:r>
    </w:p>
    <w:p w14:paraId="0000001E" w14:textId="169F206A"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Another very important benefit of teamwork is acquiring different skills. Working on a project single </w:t>
      </w:r>
      <w:r w:rsidR="00AB03F9" w:rsidRPr="00AB03F9">
        <w:rPr>
          <w:rFonts w:ascii="Times New Roman" w:hAnsi="Times New Roman" w:cs="Times New Roman"/>
          <w:color w:val="000000" w:themeColor="text1"/>
          <w:sz w:val="24"/>
          <w:szCs w:val="24"/>
        </w:rPr>
        <w:t>headedly</w:t>
      </w:r>
      <w:r w:rsidRPr="00AB03F9">
        <w:rPr>
          <w:rFonts w:ascii="Times New Roman" w:hAnsi="Times New Roman" w:cs="Times New Roman"/>
          <w:color w:val="000000" w:themeColor="text1"/>
          <w:sz w:val="24"/>
          <w:szCs w:val="24"/>
        </w:rPr>
        <w:t xml:space="preserve"> can be both tough and hardworking. Whereas working in teams can be beneficial for both the employees and the </w:t>
      </w:r>
      <w:r w:rsidR="00AB03F9" w:rsidRPr="00AB03F9">
        <w:rPr>
          <w:rFonts w:ascii="Times New Roman" w:hAnsi="Times New Roman" w:cs="Times New Roman"/>
          <w:color w:val="000000" w:themeColor="text1"/>
          <w:sz w:val="24"/>
          <w:szCs w:val="24"/>
        </w:rPr>
        <w:t>projects (</w:t>
      </w:r>
      <w:r w:rsidRPr="00AB03F9">
        <w:rPr>
          <w:rFonts w:ascii="Times New Roman" w:hAnsi="Times New Roman" w:cs="Times New Roman"/>
          <w:color w:val="000000" w:themeColor="text1"/>
          <w:sz w:val="24"/>
          <w:szCs w:val="24"/>
          <w:highlight w:val="white"/>
        </w:rPr>
        <w:t>Ramani et al., 2020)</w:t>
      </w:r>
      <w:r w:rsidRPr="00AB03F9">
        <w:rPr>
          <w:rFonts w:ascii="Times New Roman" w:hAnsi="Times New Roman" w:cs="Times New Roman"/>
          <w:color w:val="000000" w:themeColor="text1"/>
          <w:sz w:val="24"/>
          <w:szCs w:val="24"/>
        </w:rPr>
        <w:t xml:space="preserve">. Working in teams provides them with the opportunity to get acquainted with various individuals, they get to know their teammates and </w:t>
      </w:r>
      <w:r w:rsidR="00AB03F9" w:rsidRPr="00AB03F9">
        <w:rPr>
          <w:rFonts w:ascii="Times New Roman" w:hAnsi="Times New Roman" w:cs="Times New Roman"/>
          <w:color w:val="000000" w:themeColor="text1"/>
          <w:sz w:val="24"/>
          <w:szCs w:val="24"/>
        </w:rPr>
        <w:t>co-workers</w:t>
      </w:r>
      <w:r w:rsidRPr="00AB03F9">
        <w:rPr>
          <w:rFonts w:ascii="Times New Roman" w:hAnsi="Times New Roman" w:cs="Times New Roman"/>
          <w:color w:val="000000" w:themeColor="text1"/>
          <w:sz w:val="24"/>
          <w:szCs w:val="24"/>
        </w:rPr>
        <w:t xml:space="preserve">. This also provides them to interact with each other, have the opportunity to identify and analyse the problem and solve it accordingly. Through teamwork, all of the team members have the opportunity to express themselves and share their thoughts which enables the team members to show their skills. With this, others can learn many new skills and qualities that help them to advance their skills. These skills aides in their </w:t>
      </w:r>
      <w:r w:rsidR="00AB03F9" w:rsidRPr="00AB03F9">
        <w:rPr>
          <w:rFonts w:ascii="Times New Roman" w:hAnsi="Times New Roman" w:cs="Times New Roman"/>
          <w:color w:val="000000" w:themeColor="text1"/>
          <w:sz w:val="24"/>
          <w:szCs w:val="24"/>
        </w:rPr>
        <w:t>favour</w:t>
      </w:r>
      <w:r w:rsidRPr="00AB03F9">
        <w:rPr>
          <w:rFonts w:ascii="Times New Roman" w:hAnsi="Times New Roman" w:cs="Times New Roman"/>
          <w:color w:val="000000" w:themeColor="text1"/>
          <w:sz w:val="24"/>
          <w:szCs w:val="24"/>
        </w:rPr>
        <w:t xml:space="preserve"> and allows them to sharpen them and utilise them to further improve their professional career. Teamwork also helps to find employees' strengths and weaknesses, not only learning new skills but also helping others by sharing their set of skills, this creates mutual trust and loyalty which is also effective to get to know others. Through teamwork not only do employees improve their skills but </w:t>
      </w:r>
      <w:r w:rsidR="00AB03F9" w:rsidRPr="00AB03F9">
        <w:rPr>
          <w:rFonts w:ascii="Times New Roman" w:hAnsi="Times New Roman" w:cs="Times New Roman"/>
          <w:color w:val="000000" w:themeColor="text1"/>
          <w:sz w:val="24"/>
          <w:szCs w:val="24"/>
        </w:rPr>
        <w:t>also,</w:t>
      </w:r>
      <w:r w:rsidRPr="00AB03F9">
        <w:rPr>
          <w:rFonts w:ascii="Times New Roman" w:hAnsi="Times New Roman" w:cs="Times New Roman"/>
          <w:color w:val="000000" w:themeColor="text1"/>
          <w:sz w:val="24"/>
          <w:szCs w:val="24"/>
        </w:rPr>
        <w:t xml:space="preserve"> they get acquainted and build connections which helps them to further improve their careers.</w:t>
      </w:r>
    </w:p>
    <w:p w14:paraId="0000001F" w14:textId="01DA3069" w:rsidR="00EE79F6" w:rsidRPr="00AB03F9" w:rsidRDefault="00CD497F" w:rsidP="00950C0B">
      <w:pPr>
        <w:pStyle w:val="Heading2"/>
      </w:pPr>
      <w:bookmarkStart w:id="12" w:name="_Toc102053289"/>
      <w:r w:rsidRPr="00AB03F9">
        <w:lastRenderedPageBreak/>
        <w:t>Promotes Synergy</w:t>
      </w:r>
      <w:bookmarkEnd w:id="12"/>
      <w:r w:rsidRPr="00AB03F9">
        <w:t xml:space="preserve"> </w:t>
      </w:r>
    </w:p>
    <w:p w14:paraId="00000020" w14:textId="38573160"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 xml:space="preserve">Another benefit of teamwork is that it promotes synergy. Synergy is an idea or concept that describes that the combined performance of two or more individuals or companies always produces greater results than the performance of a person or company. Teamwork always improves performance and results in proficient work. As solo projects are done from one individual perspective, the projects sometimes can be found flawed but when any project is handled by a team the outcome of the project can provide greater results than solo </w:t>
      </w:r>
      <w:r w:rsidR="00AB03F9" w:rsidRPr="00AB03F9">
        <w:rPr>
          <w:rFonts w:ascii="Times New Roman" w:hAnsi="Times New Roman" w:cs="Times New Roman"/>
          <w:color w:val="000000" w:themeColor="text1"/>
          <w:sz w:val="24"/>
          <w:szCs w:val="24"/>
        </w:rPr>
        <w:t>projects (</w:t>
      </w:r>
      <w:r w:rsidRPr="00AB03F9">
        <w:rPr>
          <w:rFonts w:ascii="Times New Roman" w:hAnsi="Times New Roman" w:cs="Times New Roman"/>
          <w:color w:val="000000" w:themeColor="text1"/>
          <w:sz w:val="24"/>
          <w:szCs w:val="24"/>
          <w:highlight w:val="white"/>
        </w:rPr>
        <w:t>van Knippenberg, Nishii and Dwertmann, 2020)</w:t>
      </w:r>
      <w:r w:rsidRPr="00AB03F9">
        <w:rPr>
          <w:rFonts w:ascii="Times New Roman" w:hAnsi="Times New Roman" w:cs="Times New Roman"/>
          <w:color w:val="000000" w:themeColor="text1"/>
          <w:sz w:val="24"/>
          <w:szCs w:val="24"/>
        </w:rPr>
        <w:t xml:space="preserve">. Working in teams enables us to identify the problem from many perspectives and also the work gets distributed among the teammates, all of the teammates organise the work according to their strengths which improves the level of accuracy in the work. teamwork also helps to build excellent communication and members get comfortable sharing their opinion about the project. Teamwork also helps to establish coordination among the teammates and this also helps to have many opportunities for growth and improvement. This way </w:t>
      </w:r>
      <w:r w:rsidR="00AB03F9" w:rsidRPr="00AB03F9">
        <w:rPr>
          <w:rFonts w:ascii="Times New Roman" w:hAnsi="Times New Roman" w:cs="Times New Roman"/>
          <w:color w:val="000000" w:themeColor="text1"/>
          <w:sz w:val="24"/>
          <w:szCs w:val="24"/>
        </w:rPr>
        <w:t>teamwork</w:t>
      </w:r>
      <w:r w:rsidRPr="00AB03F9">
        <w:rPr>
          <w:rFonts w:ascii="Times New Roman" w:hAnsi="Times New Roman" w:cs="Times New Roman"/>
          <w:color w:val="000000" w:themeColor="text1"/>
          <w:sz w:val="24"/>
          <w:szCs w:val="24"/>
        </w:rPr>
        <w:t xml:space="preserve"> </w:t>
      </w:r>
      <w:r w:rsidR="00AB03F9" w:rsidRPr="00AB03F9">
        <w:rPr>
          <w:rFonts w:ascii="Times New Roman" w:hAnsi="Times New Roman" w:cs="Times New Roman"/>
          <w:color w:val="000000" w:themeColor="text1"/>
          <w:sz w:val="24"/>
          <w:szCs w:val="24"/>
        </w:rPr>
        <w:t>promotes</w:t>
      </w:r>
      <w:r w:rsidRPr="00AB03F9">
        <w:rPr>
          <w:rFonts w:ascii="Times New Roman" w:hAnsi="Times New Roman" w:cs="Times New Roman"/>
          <w:color w:val="000000" w:themeColor="text1"/>
          <w:sz w:val="24"/>
          <w:szCs w:val="24"/>
        </w:rPr>
        <w:t xml:space="preserve"> </w:t>
      </w:r>
      <w:r w:rsidR="00AB03F9" w:rsidRPr="00AB03F9">
        <w:rPr>
          <w:rFonts w:ascii="Times New Roman" w:hAnsi="Times New Roman" w:cs="Times New Roman"/>
          <w:color w:val="000000" w:themeColor="text1"/>
          <w:sz w:val="24"/>
          <w:szCs w:val="24"/>
        </w:rPr>
        <w:t>synergy (</w:t>
      </w:r>
      <w:r w:rsidRPr="00AB03F9">
        <w:rPr>
          <w:rFonts w:ascii="Times New Roman" w:hAnsi="Times New Roman" w:cs="Times New Roman"/>
          <w:color w:val="000000" w:themeColor="text1"/>
          <w:sz w:val="24"/>
          <w:szCs w:val="24"/>
          <w:highlight w:val="white"/>
        </w:rPr>
        <w:t>Jasińska, 2019)</w:t>
      </w:r>
      <w:r w:rsidRPr="00AB03F9">
        <w:rPr>
          <w:rFonts w:ascii="Times New Roman" w:hAnsi="Times New Roman" w:cs="Times New Roman"/>
          <w:color w:val="000000" w:themeColor="text1"/>
          <w:sz w:val="24"/>
          <w:szCs w:val="24"/>
        </w:rPr>
        <w:t xml:space="preserve">. Synergy also encourages employees to have more collaborations and be a part of teams, and also take responsibility for more difficult work that </w:t>
      </w:r>
      <w:r w:rsidR="00AB03F9" w:rsidRPr="00AB03F9">
        <w:rPr>
          <w:rFonts w:ascii="Times New Roman" w:hAnsi="Times New Roman" w:cs="Times New Roman"/>
          <w:color w:val="000000" w:themeColor="text1"/>
          <w:sz w:val="24"/>
          <w:szCs w:val="24"/>
        </w:rPr>
        <w:t>cannot</w:t>
      </w:r>
      <w:r w:rsidRPr="00AB03F9">
        <w:rPr>
          <w:rFonts w:ascii="Times New Roman" w:hAnsi="Times New Roman" w:cs="Times New Roman"/>
          <w:color w:val="000000" w:themeColor="text1"/>
          <w:sz w:val="24"/>
          <w:szCs w:val="24"/>
        </w:rPr>
        <w:t xml:space="preserve"> be fulfilled by a solo approach.</w:t>
      </w:r>
    </w:p>
    <w:p w14:paraId="00000021" w14:textId="297F3DB7" w:rsidR="00EE79F6" w:rsidRPr="00AB03F9" w:rsidRDefault="00CD497F" w:rsidP="00950C0B">
      <w:pPr>
        <w:pStyle w:val="Heading1"/>
      </w:pPr>
      <w:bookmarkStart w:id="13" w:name="_Toc102053290"/>
      <w:r w:rsidRPr="00AB03F9">
        <w:t>Conclusion</w:t>
      </w:r>
      <w:bookmarkEnd w:id="13"/>
      <w:r w:rsidRPr="00AB03F9">
        <w:t xml:space="preserve"> </w:t>
      </w:r>
    </w:p>
    <w:p w14:paraId="00000022" w14:textId="77777777" w:rsidR="00EE79F6" w:rsidRPr="00AB03F9" w:rsidRDefault="00CD497F" w:rsidP="00AB03F9">
      <w:pPr>
        <w:spacing w:line="360" w:lineRule="auto"/>
        <w:jc w:val="both"/>
        <w:rPr>
          <w:rFonts w:ascii="Times New Roman" w:hAnsi="Times New Roman" w:cs="Times New Roman"/>
          <w:color w:val="000000" w:themeColor="text1"/>
          <w:sz w:val="24"/>
          <w:szCs w:val="24"/>
        </w:rPr>
      </w:pPr>
      <w:r w:rsidRPr="00AB03F9">
        <w:rPr>
          <w:rFonts w:ascii="Times New Roman" w:hAnsi="Times New Roman" w:cs="Times New Roman"/>
          <w:color w:val="000000" w:themeColor="text1"/>
          <w:sz w:val="24"/>
          <w:szCs w:val="24"/>
        </w:rPr>
        <w:t>In conclusion, it can be mentioned that effective team working can bring a whole lot of productivity than individual effort. Team working means working with a group of people who share a similar goal to achieve. There are many benefits of effective team working which have been discussed in this report.</w:t>
      </w:r>
      <w:r w:rsidRPr="00AB03F9">
        <w:rPr>
          <w:rFonts w:ascii="Times New Roman" w:hAnsi="Times New Roman" w:cs="Times New Roman"/>
          <w:color w:val="000000" w:themeColor="text1"/>
          <w:sz w:val="24"/>
          <w:szCs w:val="24"/>
        </w:rPr>
        <w:br w:type="page"/>
      </w:r>
    </w:p>
    <w:p w14:paraId="00000023" w14:textId="77777777" w:rsidR="00EE79F6" w:rsidRPr="00AB03F9" w:rsidRDefault="00CD497F" w:rsidP="00AB03F9">
      <w:pPr>
        <w:pStyle w:val="Heading1"/>
      </w:pPr>
      <w:bookmarkStart w:id="14" w:name="_Toc102053291"/>
      <w:r w:rsidRPr="00AB03F9">
        <w:lastRenderedPageBreak/>
        <w:t>Reference list</w:t>
      </w:r>
      <w:bookmarkEnd w:id="14"/>
    </w:p>
    <w:p w14:paraId="6815B492" w14:textId="77777777" w:rsidR="00AB03F9" w:rsidRPr="00AB03F9" w:rsidRDefault="00CD497F" w:rsidP="00AB03F9">
      <w:pPr>
        <w:spacing w:line="360" w:lineRule="auto"/>
        <w:jc w:val="both"/>
        <w:rPr>
          <w:rFonts w:ascii="Times New Roman" w:eastAsia="Times New Roman" w:hAnsi="Times New Roman" w:cs="Times New Roman"/>
          <w:color w:val="000000" w:themeColor="text1"/>
          <w:sz w:val="24"/>
          <w:szCs w:val="24"/>
          <w:highlight w:val="white"/>
        </w:rPr>
      </w:pPr>
      <w:r w:rsidRPr="00AB03F9">
        <w:rPr>
          <w:rFonts w:ascii="Times New Roman" w:eastAsia="Times New Roman" w:hAnsi="Times New Roman" w:cs="Times New Roman"/>
          <w:color w:val="000000" w:themeColor="text1"/>
          <w:sz w:val="24"/>
          <w:szCs w:val="24"/>
          <w:highlight w:val="white"/>
        </w:rPr>
        <w:t>Drescher, T., 2018. The role of fairness on trust and teamwork engagement in teams (Doctoral dissertation). Available at: https://repositorio.ucp.pt/bitstream/10400.14/25932/1/CD_2_1_PDF_A_Complete_TonyDrescher.pdf</w:t>
      </w:r>
    </w:p>
    <w:p w14:paraId="23BD42D9" w14:textId="77777777" w:rsidR="00AB03F9" w:rsidRPr="00AB03F9" w:rsidRDefault="00CD497F" w:rsidP="00AB03F9">
      <w:pPr>
        <w:spacing w:line="360" w:lineRule="auto"/>
        <w:jc w:val="both"/>
        <w:rPr>
          <w:rFonts w:ascii="Times New Roman" w:hAnsi="Times New Roman" w:cs="Times New Roman"/>
          <w:color w:val="000000" w:themeColor="text1"/>
          <w:sz w:val="24"/>
          <w:szCs w:val="24"/>
          <w:highlight w:val="white"/>
        </w:rPr>
      </w:pPr>
      <w:r w:rsidRPr="00AB03F9">
        <w:rPr>
          <w:rFonts w:ascii="Times New Roman" w:hAnsi="Times New Roman" w:cs="Times New Roman"/>
          <w:color w:val="000000" w:themeColor="text1"/>
          <w:sz w:val="24"/>
          <w:szCs w:val="24"/>
          <w:highlight w:val="white"/>
        </w:rPr>
        <w:t xml:space="preserve">Jamshed, S. and Majeed, N., 2018. Relationship between team culture and team performance through lens of knowledge sharing and team emotional intelligence. </w:t>
      </w:r>
      <w:r w:rsidRPr="00AB03F9">
        <w:rPr>
          <w:rFonts w:ascii="Times New Roman" w:hAnsi="Times New Roman" w:cs="Times New Roman"/>
          <w:i/>
          <w:color w:val="000000" w:themeColor="text1"/>
          <w:sz w:val="24"/>
          <w:szCs w:val="24"/>
          <w:highlight w:val="white"/>
        </w:rPr>
        <w:t>Journal of knowledge management.Available</w:t>
      </w:r>
      <w:r w:rsidRPr="00AB03F9">
        <w:rPr>
          <w:rFonts w:ascii="Times New Roman" w:hAnsi="Times New Roman" w:cs="Times New Roman"/>
          <w:color w:val="000000" w:themeColor="text1"/>
          <w:sz w:val="24"/>
          <w:szCs w:val="24"/>
          <w:highlight w:val="white"/>
        </w:rPr>
        <w:t xml:space="preserve"> at:</w:t>
      </w:r>
      <w:hyperlink r:id="rId8" w:history="1">
        <w:r w:rsidRPr="00AB03F9">
          <w:rPr>
            <w:rFonts w:ascii="Times New Roman" w:hAnsi="Times New Roman" w:cs="Times New Roman"/>
            <w:color w:val="000000" w:themeColor="text1"/>
            <w:sz w:val="24"/>
            <w:szCs w:val="24"/>
            <w:highlight w:val="white"/>
            <w:u w:val="single"/>
          </w:rPr>
          <w:t>https://www.emerald.com/insight/content/doi/10.1108/JKM-04-2018-0265/full/html</w:t>
        </w:r>
      </w:hyperlink>
    </w:p>
    <w:p w14:paraId="2EBA3156" w14:textId="77777777" w:rsidR="00AB03F9" w:rsidRPr="00AB03F9" w:rsidRDefault="00CD497F" w:rsidP="00AB03F9">
      <w:pPr>
        <w:spacing w:line="360" w:lineRule="auto"/>
        <w:jc w:val="both"/>
        <w:rPr>
          <w:rFonts w:ascii="Times New Roman" w:hAnsi="Times New Roman" w:cs="Times New Roman"/>
          <w:color w:val="000000" w:themeColor="text1"/>
          <w:sz w:val="24"/>
          <w:szCs w:val="24"/>
          <w:highlight w:val="white"/>
        </w:rPr>
      </w:pPr>
      <w:r w:rsidRPr="00AB03F9">
        <w:rPr>
          <w:rFonts w:ascii="Times New Roman" w:hAnsi="Times New Roman" w:cs="Times New Roman"/>
          <w:color w:val="000000" w:themeColor="text1"/>
          <w:sz w:val="24"/>
          <w:szCs w:val="24"/>
          <w:highlight w:val="white"/>
        </w:rPr>
        <w:t xml:space="preserve">Jasińska, M., 2019. Recognition and description of synergy conditions in team work in view of the grounded theory. </w:t>
      </w:r>
      <w:r w:rsidRPr="00AB03F9">
        <w:rPr>
          <w:rFonts w:ascii="Times New Roman" w:hAnsi="Times New Roman" w:cs="Times New Roman"/>
          <w:i/>
          <w:color w:val="000000" w:themeColor="text1"/>
          <w:sz w:val="24"/>
          <w:szCs w:val="24"/>
          <w:highlight w:val="white"/>
        </w:rPr>
        <w:t>Entrepreneurship and Sustainability Issues</w:t>
      </w:r>
      <w:r w:rsidRPr="00AB03F9">
        <w:rPr>
          <w:rFonts w:ascii="Times New Roman" w:hAnsi="Times New Roman" w:cs="Times New Roman"/>
          <w:color w:val="000000" w:themeColor="text1"/>
          <w:sz w:val="24"/>
          <w:szCs w:val="24"/>
          <w:highlight w:val="white"/>
        </w:rPr>
        <w:t xml:space="preserve">, </w:t>
      </w:r>
      <w:r w:rsidRPr="00AB03F9">
        <w:rPr>
          <w:rFonts w:ascii="Times New Roman" w:hAnsi="Times New Roman" w:cs="Times New Roman"/>
          <w:i/>
          <w:color w:val="000000" w:themeColor="text1"/>
          <w:sz w:val="24"/>
          <w:szCs w:val="24"/>
          <w:highlight w:val="white"/>
        </w:rPr>
        <w:t>7</w:t>
      </w:r>
      <w:r w:rsidRPr="00AB03F9">
        <w:rPr>
          <w:rFonts w:ascii="Times New Roman" w:hAnsi="Times New Roman" w:cs="Times New Roman"/>
          <w:color w:val="000000" w:themeColor="text1"/>
          <w:sz w:val="24"/>
          <w:szCs w:val="24"/>
          <w:highlight w:val="white"/>
        </w:rPr>
        <w:t xml:space="preserve">(1), p.375. Available at: </w:t>
      </w:r>
      <w:hyperlink r:id="rId9" w:history="1">
        <w:r w:rsidRPr="00AB03F9">
          <w:rPr>
            <w:rFonts w:ascii="Times New Roman" w:hAnsi="Times New Roman" w:cs="Times New Roman"/>
            <w:color w:val="000000" w:themeColor="text1"/>
            <w:sz w:val="24"/>
            <w:szCs w:val="24"/>
            <w:highlight w:val="white"/>
            <w:u w:val="single"/>
          </w:rPr>
          <w:t>https://jssidoi.org/jesi/uploads/articles/25/Jasinska_Recognition_and_description_of_synergy_conditions_in_team_work_in_view_of_the_grounded_theory.pdf</w:t>
        </w:r>
      </w:hyperlink>
    </w:p>
    <w:p w14:paraId="3803740E" w14:textId="77777777" w:rsidR="00AB03F9" w:rsidRPr="00AB03F9" w:rsidRDefault="00CD497F" w:rsidP="00AB03F9">
      <w:pPr>
        <w:spacing w:line="360" w:lineRule="auto"/>
        <w:jc w:val="both"/>
        <w:rPr>
          <w:rFonts w:ascii="Times New Roman" w:eastAsia="Times New Roman" w:hAnsi="Times New Roman" w:cs="Times New Roman"/>
          <w:color w:val="000000" w:themeColor="text1"/>
          <w:sz w:val="24"/>
          <w:szCs w:val="24"/>
          <w:highlight w:val="white"/>
        </w:rPr>
      </w:pPr>
      <w:r w:rsidRPr="00AB03F9">
        <w:rPr>
          <w:rFonts w:ascii="Times New Roman" w:eastAsia="Times New Roman" w:hAnsi="Times New Roman" w:cs="Times New Roman"/>
          <w:color w:val="000000" w:themeColor="text1"/>
          <w:sz w:val="24"/>
          <w:szCs w:val="24"/>
          <w:highlight w:val="white"/>
        </w:rPr>
        <w:t>Khaliq, A., Kayani, U.S. and Mir, G.M., 2020. Relationship of employee training, employee empowerment, team work with job satisfaction. Journal of Arts &amp; Social Sciences (JASS), 7(2), pp.185-198. Available at: https://ojs.jass.pk/ojs/index.php/jass/article/download/97/25</w:t>
      </w:r>
    </w:p>
    <w:p w14:paraId="7787FF52" w14:textId="77777777" w:rsidR="00AB03F9" w:rsidRPr="00AB03F9" w:rsidRDefault="00CD497F" w:rsidP="00AB03F9">
      <w:pPr>
        <w:spacing w:line="360" w:lineRule="auto"/>
        <w:jc w:val="both"/>
        <w:rPr>
          <w:rFonts w:ascii="Times New Roman" w:eastAsia="Times New Roman" w:hAnsi="Times New Roman" w:cs="Times New Roman"/>
          <w:color w:val="000000" w:themeColor="text1"/>
          <w:sz w:val="24"/>
          <w:szCs w:val="24"/>
          <w:highlight w:val="white"/>
        </w:rPr>
      </w:pPr>
      <w:r w:rsidRPr="00AB03F9">
        <w:rPr>
          <w:rFonts w:ascii="Times New Roman" w:eastAsia="Times New Roman" w:hAnsi="Times New Roman" w:cs="Times New Roman"/>
          <w:color w:val="000000" w:themeColor="text1"/>
          <w:sz w:val="24"/>
          <w:szCs w:val="24"/>
          <w:highlight w:val="white"/>
        </w:rPr>
        <w:t>La Porta, L.C., 2020. Why some teams work better than others: An investigation of voice, TMS and leadership on team performance (Doctoral dissertation). Available at: https://repositorio.iscte-iul.pt/bitstream/10071/20694/4/master_louisa_la_porta.pdf</w:t>
      </w:r>
    </w:p>
    <w:p w14:paraId="375ADC82" w14:textId="77777777" w:rsidR="00AB03F9" w:rsidRPr="00AB03F9" w:rsidRDefault="00CD497F" w:rsidP="00AB03F9">
      <w:pPr>
        <w:spacing w:line="360" w:lineRule="auto"/>
        <w:jc w:val="both"/>
        <w:rPr>
          <w:rFonts w:ascii="Times New Roman" w:eastAsia="Times New Roman" w:hAnsi="Times New Roman" w:cs="Times New Roman"/>
          <w:color w:val="000000" w:themeColor="text1"/>
          <w:sz w:val="24"/>
          <w:szCs w:val="24"/>
          <w:highlight w:val="white"/>
        </w:rPr>
      </w:pPr>
      <w:r w:rsidRPr="00AB03F9">
        <w:rPr>
          <w:rFonts w:ascii="Times New Roman" w:eastAsia="Times New Roman" w:hAnsi="Times New Roman" w:cs="Times New Roman"/>
          <w:color w:val="000000" w:themeColor="text1"/>
          <w:sz w:val="24"/>
          <w:szCs w:val="24"/>
          <w:highlight w:val="white"/>
        </w:rPr>
        <w:t>Lacerenza, C.N., Marlow, S.L., Tannenbaum, S.I. and Salas, E., 2018. Team development interventions: Evidence-based approaches for improving teamwork. American psychologist, 73(4), p.517. Available at: https://www.apa.org/pubs/journals/releases/amp-amp0000295.pdf</w:t>
      </w:r>
    </w:p>
    <w:p w14:paraId="33CA3A79" w14:textId="77777777" w:rsidR="00AB03F9" w:rsidRPr="00AB03F9" w:rsidRDefault="00CD497F" w:rsidP="00AB03F9">
      <w:pPr>
        <w:spacing w:line="360" w:lineRule="auto"/>
        <w:jc w:val="both"/>
        <w:rPr>
          <w:rFonts w:ascii="Times New Roman" w:eastAsia="Times New Roman" w:hAnsi="Times New Roman" w:cs="Times New Roman"/>
          <w:color w:val="000000" w:themeColor="text1"/>
          <w:sz w:val="24"/>
          <w:szCs w:val="24"/>
          <w:highlight w:val="white"/>
        </w:rPr>
      </w:pPr>
      <w:r w:rsidRPr="00AB03F9">
        <w:rPr>
          <w:rFonts w:ascii="Times New Roman" w:eastAsia="Times New Roman" w:hAnsi="Times New Roman" w:cs="Times New Roman"/>
          <w:color w:val="000000" w:themeColor="text1"/>
          <w:sz w:val="24"/>
          <w:szCs w:val="24"/>
          <w:highlight w:val="white"/>
        </w:rPr>
        <w:t>Omar, M., Rejab, M.M. and Ahmad, M., 2019. The Effect of Team Work Quality on Team Performance in Global Software Engineering. In Human Factors in Global Software Engineering (pp. 322-331). IGI Global. Available at: https://www.researchgate.net/profile/Abdul-Gilal/publication/333458006_Human_Factors_in_Global_Software_Engineering/links/5d4eb8c7a6fdcc370a8a6268/Human-Factors-in-Global-Software-Engineering.pdf#page=343</w:t>
      </w:r>
    </w:p>
    <w:p w14:paraId="7032063A" w14:textId="77777777" w:rsidR="00AB03F9" w:rsidRPr="00AB03F9" w:rsidRDefault="00CD497F" w:rsidP="00AB03F9">
      <w:pPr>
        <w:spacing w:line="360" w:lineRule="auto"/>
        <w:jc w:val="both"/>
        <w:rPr>
          <w:rFonts w:ascii="Times New Roman" w:hAnsi="Times New Roman" w:cs="Times New Roman"/>
          <w:color w:val="000000" w:themeColor="text1"/>
          <w:sz w:val="24"/>
          <w:szCs w:val="24"/>
          <w:highlight w:val="white"/>
        </w:rPr>
      </w:pPr>
      <w:r w:rsidRPr="00AB03F9">
        <w:rPr>
          <w:rFonts w:ascii="Times New Roman" w:hAnsi="Times New Roman" w:cs="Times New Roman"/>
          <w:color w:val="000000" w:themeColor="text1"/>
          <w:sz w:val="24"/>
          <w:szCs w:val="24"/>
          <w:highlight w:val="white"/>
        </w:rPr>
        <w:t xml:space="preserve">Parker, S., 2022. Work Teams With More Freedom Perform Better. </w:t>
      </w:r>
      <w:r w:rsidRPr="00AB03F9">
        <w:rPr>
          <w:rFonts w:ascii="Times New Roman" w:hAnsi="Times New Roman" w:cs="Times New Roman"/>
          <w:i/>
          <w:color w:val="000000" w:themeColor="text1"/>
          <w:sz w:val="24"/>
          <w:szCs w:val="24"/>
          <w:highlight w:val="white"/>
        </w:rPr>
        <w:t>Big Ideas</w:t>
      </w:r>
      <w:r w:rsidRPr="00AB03F9">
        <w:rPr>
          <w:rFonts w:ascii="Times New Roman" w:hAnsi="Times New Roman" w:cs="Times New Roman"/>
          <w:color w:val="000000" w:themeColor="text1"/>
          <w:sz w:val="24"/>
          <w:szCs w:val="24"/>
          <w:highlight w:val="white"/>
        </w:rPr>
        <w:t>.Available at:</w:t>
      </w:r>
      <w:hyperlink r:id="rId10" w:history="1">
        <w:r w:rsidRPr="00AB03F9">
          <w:rPr>
            <w:rFonts w:ascii="Times New Roman" w:hAnsi="Times New Roman" w:cs="Times New Roman"/>
            <w:color w:val="000000" w:themeColor="text1"/>
            <w:sz w:val="24"/>
            <w:szCs w:val="24"/>
            <w:highlight w:val="white"/>
            <w:u w:val="single"/>
          </w:rPr>
          <w:t>https://repositories.lib.utexas.edu/bitstream/handle/2152/111670/Work_Teams_with_More_Freedom.pdf?sequence=1</w:t>
        </w:r>
      </w:hyperlink>
    </w:p>
    <w:p w14:paraId="4A25C9D8" w14:textId="77777777" w:rsidR="00AB03F9" w:rsidRPr="00AB03F9" w:rsidRDefault="00CD497F" w:rsidP="00AB03F9">
      <w:pPr>
        <w:spacing w:line="360" w:lineRule="auto"/>
        <w:jc w:val="both"/>
        <w:rPr>
          <w:rFonts w:ascii="Times New Roman" w:hAnsi="Times New Roman" w:cs="Times New Roman"/>
          <w:color w:val="000000" w:themeColor="text1"/>
          <w:sz w:val="24"/>
          <w:szCs w:val="24"/>
          <w:highlight w:val="white"/>
        </w:rPr>
      </w:pPr>
      <w:r w:rsidRPr="00AB03F9">
        <w:rPr>
          <w:rFonts w:ascii="Times New Roman" w:hAnsi="Times New Roman" w:cs="Times New Roman"/>
          <w:color w:val="000000" w:themeColor="text1"/>
          <w:sz w:val="24"/>
          <w:szCs w:val="24"/>
          <w:highlight w:val="white"/>
        </w:rPr>
        <w:lastRenderedPageBreak/>
        <w:t xml:space="preserve">Ramani, S., McKimm, J., Thampy, H., O'Sullivan, P.S., Rogers, G.D., Turner, T.L., Chisolm, M.S., Kusurkar, R.A., Hays, R., Fornari, A. and Kachur, E.K., 2020. From clinical educators to educational scholars and leaders: strategies for developing and advancing a career in health professions education. </w:t>
      </w:r>
      <w:r w:rsidRPr="00AB03F9">
        <w:rPr>
          <w:rFonts w:ascii="Times New Roman" w:hAnsi="Times New Roman" w:cs="Times New Roman"/>
          <w:i/>
          <w:color w:val="000000" w:themeColor="text1"/>
          <w:sz w:val="24"/>
          <w:szCs w:val="24"/>
          <w:highlight w:val="white"/>
        </w:rPr>
        <w:t>The clinical teacher</w:t>
      </w:r>
      <w:r w:rsidRPr="00AB03F9">
        <w:rPr>
          <w:rFonts w:ascii="Times New Roman" w:hAnsi="Times New Roman" w:cs="Times New Roman"/>
          <w:color w:val="000000" w:themeColor="text1"/>
          <w:sz w:val="24"/>
          <w:szCs w:val="24"/>
          <w:highlight w:val="white"/>
        </w:rPr>
        <w:t xml:space="preserve">, </w:t>
      </w:r>
      <w:r w:rsidRPr="00AB03F9">
        <w:rPr>
          <w:rFonts w:ascii="Times New Roman" w:hAnsi="Times New Roman" w:cs="Times New Roman"/>
          <w:i/>
          <w:color w:val="000000" w:themeColor="text1"/>
          <w:sz w:val="24"/>
          <w:szCs w:val="24"/>
          <w:highlight w:val="white"/>
        </w:rPr>
        <w:t>17</w:t>
      </w:r>
      <w:r w:rsidRPr="00AB03F9">
        <w:rPr>
          <w:rFonts w:ascii="Times New Roman" w:hAnsi="Times New Roman" w:cs="Times New Roman"/>
          <w:color w:val="000000" w:themeColor="text1"/>
          <w:sz w:val="24"/>
          <w:szCs w:val="24"/>
          <w:highlight w:val="white"/>
        </w:rPr>
        <w:t>(5), pp.477-482. Available at:</w:t>
      </w:r>
      <w:hyperlink r:id="rId11" w:history="1">
        <w:r w:rsidRPr="00AB03F9">
          <w:rPr>
            <w:rFonts w:ascii="Times New Roman" w:hAnsi="Times New Roman" w:cs="Times New Roman"/>
            <w:color w:val="000000" w:themeColor="text1"/>
            <w:sz w:val="24"/>
            <w:szCs w:val="24"/>
            <w:highlight w:val="white"/>
            <w:u w:val="single"/>
          </w:rPr>
          <w:t>https://onlinelibrary.wiley.com/doi/abs/10.1111/tct.13144</w:t>
        </w:r>
      </w:hyperlink>
    </w:p>
    <w:p w14:paraId="26BD372A" w14:textId="77777777" w:rsidR="00AB03F9" w:rsidRPr="00AB03F9" w:rsidRDefault="00CD497F" w:rsidP="00AB03F9">
      <w:pPr>
        <w:spacing w:line="360" w:lineRule="auto"/>
        <w:jc w:val="both"/>
        <w:rPr>
          <w:rFonts w:ascii="Times New Roman" w:eastAsia="Times New Roman" w:hAnsi="Times New Roman" w:cs="Times New Roman"/>
          <w:color w:val="000000" w:themeColor="text1"/>
          <w:sz w:val="24"/>
          <w:szCs w:val="24"/>
          <w:highlight w:val="white"/>
        </w:rPr>
      </w:pPr>
      <w:r w:rsidRPr="00AB03F9">
        <w:rPr>
          <w:rFonts w:ascii="Times New Roman" w:eastAsia="Times New Roman" w:hAnsi="Times New Roman" w:cs="Times New Roman"/>
          <w:color w:val="000000" w:themeColor="text1"/>
          <w:sz w:val="24"/>
          <w:szCs w:val="24"/>
          <w:highlight w:val="white"/>
        </w:rPr>
        <w:t>Salas, E., Reyes, D.L. and McDaniel, S.H., 2018. The science of teamwork: Progress, reflections, and the road ahead. American Psychologist, 73(4), p.593. Available at: https://doi.apa.org/doiLanding?doi=10.1037%2Famp0000334</w:t>
      </w:r>
    </w:p>
    <w:p w14:paraId="43FA1BFA" w14:textId="77777777" w:rsidR="00AB03F9" w:rsidRPr="00AB03F9" w:rsidRDefault="00CD497F" w:rsidP="00AB03F9">
      <w:pPr>
        <w:spacing w:line="360" w:lineRule="auto"/>
        <w:jc w:val="both"/>
        <w:rPr>
          <w:rFonts w:ascii="Times New Roman" w:hAnsi="Times New Roman" w:cs="Times New Roman"/>
          <w:color w:val="000000" w:themeColor="text1"/>
          <w:sz w:val="24"/>
          <w:szCs w:val="24"/>
          <w:highlight w:val="white"/>
        </w:rPr>
      </w:pPr>
      <w:r w:rsidRPr="00AB03F9">
        <w:rPr>
          <w:rFonts w:ascii="Times New Roman" w:hAnsi="Times New Roman" w:cs="Times New Roman"/>
          <w:color w:val="000000" w:themeColor="text1"/>
          <w:sz w:val="24"/>
          <w:szCs w:val="24"/>
          <w:highlight w:val="white"/>
        </w:rPr>
        <w:t xml:space="preserve">van Knippenberg, D., Nishii, L.H. and Dwertmann, D.J., 2020. Synergy from diversity: Managing team diversity to enhance performance. </w:t>
      </w:r>
      <w:r w:rsidRPr="00AB03F9">
        <w:rPr>
          <w:rFonts w:ascii="Times New Roman" w:hAnsi="Times New Roman" w:cs="Times New Roman"/>
          <w:i/>
          <w:color w:val="000000" w:themeColor="text1"/>
          <w:sz w:val="24"/>
          <w:szCs w:val="24"/>
          <w:highlight w:val="white"/>
        </w:rPr>
        <w:t>Behavioral Science &amp; Policy</w:t>
      </w:r>
      <w:r w:rsidRPr="00AB03F9">
        <w:rPr>
          <w:rFonts w:ascii="Times New Roman" w:hAnsi="Times New Roman" w:cs="Times New Roman"/>
          <w:color w:val="000000" w:themeColor="text1"/>
          <w:sz w:val="24"/>
          <w:szCs w:val="24"/>
          <w:highlight w:val="white"/>
        </w:rPr>
        <w:t xml:space="preserve">, </w:t>
      </w:r>
      <w:r w:rsidRPr="00AB03F9">
        <w:rPr>
          <w:rFonts w:ascii="Times New Roman" w:hAnsi="Times New Roman" w:cs="Times New Roman"/>
          <w:i/>
          <w:color w:val="000000" w:themeColor="text1"/>
          <w:sz w:val="24"/>
          <w:szCs w:val="24"/>
          <w:highlight w:val="white"/>
        </w:rPr>
        <w:t>6</w:t>
      </w:r>
      <w:r w:rsidRPr="00AB03F9">
        <w:rPr>
          <w:rFonts w:ascii="Times New Roman" w:hAnsi="Times New Roman" w:cs="Times New Roman"/>
          <w:color w:val="000000" w:themeColor="text1"/>
          <w:sz w:val="24"/>
          <w:szCs w:val="24"/>
          <w:highlight w:val="white"/>
        </w:rPr>
        <w:t>(1), pp.75-92. Available at:</w:t>
      </w:r>
      <w:hyperlink r:id="rId12" w:history="1">
        <w:r w:rsidRPr="00AB03F9">
          <w:rPr>
            <w:rFonts w:ascii="Times New Roman" w:hAnsi="Times New Roman" w:cs="Times New Roman"/>
            <w:color w:val="000000" w:themeColor="text1"/>
            <w:sz w:val="24"/>
            <w:szCs w:val="24"/>
            <w:highlight w:val="white"/>
            <w:u w:val="single"/>
          </w:rPr>
          <w:t>https://muse.jhu.edu/article/765211/summary</w:t>
        </w:r>
      </w:hyperlink>
    </w:p>
    <w:p w14:paraId="6D1017DD" w14:textId="77777777" w:rsidR="00AB03F9" w:rsidRPr="00AB03F9" w:rsidRDefault="00CD497F" w:rsidP="00AB03F9">
      <w:pPr>
        <w:spacing w:line="360" w:lineRule="auto"/>
        <w:jc w:val="both"/>
        <w:rPr>
          <w:rFonts w:ascii="Times New Roman" w:hAnsi="Times New Roman" w:cs="Times New Roman"/>
          <w:color w:val="000000" w:themeColor="text1"/>
          <w:sz w:val="24"/>
          <w:szCs w:val="24"/>
          <w:highlight w:val="white"/>
        </w:rPr>
      </w:pPr>
      <w:r w:rsidRPr="00AB03F9">
        <w:rPr>
          <w:rFonts w:ascii="Times New Roman" w:hAnsi="Times New Roman" w:cs="Times New Roman"/>
          <w:color w:val="000000" w:themeColor="text1"/>
          <w:sz w:val="24"/>
          <w:szCs w:val="24"/>
          <w:highlight w:val="white"/>
        </w:rPr>
        <w:t xml:space="preserve">Walford-Wright, G. and Scott-Jackson, W., 2018. Talent Rising; people analytics and technology driving talent acquisition strategy. </w:t>
      </w:r>
      <w:r w:rsidRPr="00AB03F9">
        <w:rPr>
          <w:rFonts w:ascii="Times New Roman" w:hAnsi="Times New Roman" w:cs="Times New Roman"/>
          <w:i/>
          <w:color w:val="000000" w:themeColor="text1"/>
          <w:sz w:val="24"/>
          <w:szCs w:val="24"/>
          <w:highlight w:val="white"/>
        </w:rPr>
        <w:t>Strategic HR Review</w:t>
      </w:r>
      <w:r w:rsidRPr="00AB03F9">
        <w:rPr>
          <w:rFonts w:ascii="Times New Roman" w:hAnsi="Times New Roman" w:cs="Times New Roman"/>
          <w:color w:val="000000" w:themeColor="text1"/>
          <w:sz w:val="24"/>
          <w:szCs w:val="24"/>
          <w:highlight w:val="white"/>
        </w:rPr>
        <w:t xml:space="preserve">.Available at: </w:t>
      </w:r>
      <w:hyperlink r:id="rId13" w:history="1">
        <w:r w:rsidRPr="00AB03F9">
          <w:rPr>
            <w:rFonts w:ascii="Times New Roman" w:hAnsi="Times New Roman" w:cs="Times New Roman"/>
            <w:color w:val="000000" w:themeColor="text1"/>
            <w:sz w:val="24"/>
            <w:szCs w:val="24"/>
            <w:highlight w:val="white"/>
            <w:u w:val="single"/>
          </w:rPr>
          <w:t>https://www.emerald.com/insight/content/doi/10.1108/SHR-08-2018-0071/full/html</w:t>
        </w:r>
      </w:hyperlink>
    </w:p>
    <w:p w14:paraId="00000030" w14:textId="77777777" w:rsidR="00EE79F6" w:rsidRPr="00AB03F9" w:rsidRDefault="00EE79F6" w:rsidP="00AB03F9">
      <w:pPr>
        <w:spacing w:line="360" w:lineRule="auto"/>
        <w:jc w:val="both"/>
        <w:rPr>
          <w:rFonts w:ascii="Times New Roman" w:hAnsi="Times New Roman" w:cs="Times New Roman"/>
          <w:color w:val="000000" w:themeColor="text1"/>
          <w:sz w:val="24"/>
          <w:szCs w:val="24"/>
          <w:highlight w:val="white"/>
        </w:rPr>
      </w:pPr>
    </w:p>
    <w:p w14:paraId="00000031" w14:textId="77777777" w:rsidR="00EE79F6" w:rsidRPr="00AB03F9" w:rsidRDefault="00EE79F6" w:rsidP="00AB03F9">
      <w:pPr>
        <w:spacing w:line="360" w:lineRule="auto"/>
        <w:jc w:val="both"/>
        <w:rPr>
          <w:rFonts w:ascii="Times New Roman" w:hAnsi="Times New Roman" w:cs="Times New Roman"/>
          <w:color w:val="000000" w:themeColor="text1"/>
          <w:sz w:val="24"/>
          <w:szCs w:val="24"/>
          <w:highlight w:val="white"/>
        </w:rPr>
      </w:pPr>
    </w:p>
    <w:sectPr w:rsidR="00EE79F6" w:rsidRPr="00AB03F9" w:rsidSect="00950C0B">
      <w:footerReference w:type="defaul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D3FA8" w14:textId="77777777" w:rsidR="005C530D" w:rsidRDefault="005C530D">
      <w:pPr>
        <w:spacing w:line="240" w:lineRule="auto"/>
      </w:pPr>
      <w:r>
        <w:separator/>
      </w:r>
    </w:p>
  </w:endnote>
  <w:endnote w:type="continuationSeparator" w:id="0">
    <w:p w14:paraId="582D8CBB" w14:textId="77777777" w:rsidR="005C530D" w:rsidRDefault="005C5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642336"/>
      <w:docPartObj>
        <w:docPartGallery w:val="Page Numbers (Bottom of Page)"/>
        <w:docPartUnique/>
      </w:docPartObj>
    </w:sdtPr>
    <w:sdtEndPr/>
    <w:sdtContent>
      <w:sdt>
        <w:sdtPr>
          <w:id w:val="-1769616900"/>
          <w:docPartObj>
            <w:docPartGallery w:val="Page Numbers (Top of Page)"/>
            <w:docPartUnique/>
          </w:docPartObj>
        </w:sdtPr>
        <w:sdtEndPr/>
        <w:sdtContent>
          <w:p w14:paraId="1C6172F2" w14:textId="109205D2" w:rsidR="00950C0B" w:rsidRDefault="00CD497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5E55B1C" w14:textId="77777777" w:rsidR="00950C0B" w:rsidRPr="00950C0B" w:rsidRDefault="00950C0B">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2636B" w14:textId="77777777" w:rsidR="005C530D" w:rsidRDefault="005C530D">
      <w:pPr>
        <w:spacing w:line="240" w:lineRule="auto"/>
      </w:pPr>
      <w:r>
        <w:separator/>
      </w:r>
    </w:p>
  </w:footnote>
  <w:footnote w:type="continuationSeparator" w:id="0">
    <w:p w14:paraId="3EC30BF1" w14:textId="77777777" w:rsidR="005C530D" w:rsidRDefault="005C53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32E70"/>
    <w:multiLevelType w:val="hybridMultilevel"/>
    <w:tmpl w:val="6DE2F664"/>
    <w:lvl w:ilvl="0" w:tplc="6DFA97CA">
      <w:start w:val="1"/>
      <w:numFmt w:val="decimal"/>
      <w:lvlText w:val="%1."/>
      <w:lvlJc w:val="left"/>
      <w:pPr>
        <w:ind w:left="720" w:hanging="360"/>
      </w:pPr>
    </w:lvl>
    <w:lvl w:ilvl="1" w:tplc="C5DADDE4" w:tentative="1">
      <w:start w:val="1"/>
      <w:numFmt w:val="lowerLetter"/>
      <w:lvlText w:val="%2."/>
      <w:lvlJc w:val="left"/>
      <w:pPr>
        <w:ind w:left="1440" w:hanging="360"/>
      </w:pPr>
    </w:lvl>
    <w:lvl w:ilvl="2" w:tplc="30801BCE" w:tentative="1">
      <w:start w:val="1"/>
      <w:numFmt w:val="lowerRoman"/>
      <w:lvlText w:val="%3."/>
      <w:lvlJc w:val="right"/>
      <w:pPr>
        <w:ind w:left="2160" w:hanging="180"/>
      </w:pPr>
    </w:lvl>
    <w:lvl w:ilvl="3" w:tplc="ECE4783A" w:tentative="1">
      <w:start w:val="1"/>
      <w:numFmt w:val="decimal"/>
      <w:lvlText w:val="%4."/>
      <w:lvlJc w:val="left"/>
      <w:pPr>
        <w:ind w:left="2880" w:hanging="360"/>
      </w:pPr>
    </w:lvl>
    <w:lvl w:ilvl="4" w:tplc="B45CE4CE" w:tentative="1">
      <w:start w:val="1"/>
      <w:numFmt w:val="lowerLetter"/>
      <w:lvlText w:val="%5."/>
      <w:lvlJc w:val="left"/>
      <w:pPr>
        <w:ind w:left="3600" w:hanging="360"/>
      </w:pPr>
    </w:lvl>
    <w:lvl w:ilvl="5" w:tplc="790AF594" w:tentative="1">
      <w:start w:val="1"/>
      <w:numFmt w:val="lowerRoman"/>
      <w:lvlText w:val="%6."/>
      <w:lvlJc w:val="right"/>
      <w:pPr>
        <w:ind w:left="4320" w:hanging="180"/>
      </w:pPr>
    </w:lvl>
    <w:lvl w:ilvl="6" w:tplc="D3C828D0" w:tentative="1">
      <w:start w:val="1"/>
      <w:numFmt w:val="decimal"/>
      <w:lvlText w:val="%7."/>
      <w:lvlJc w:val="left"/>
      <w:pPr>
        <w:ind w:left="5040" w:hanging="360"/>
      </w:pPr>
    </w:lvl>
    <w:lvl w:ilvl="7" w:tplc="097890DE" w:tentative="1">
      <w:start w:val="1"/>
      <w:numFmt w:val="lowerLetter"/>
      <w:lvlText w:val="%8."/>
      <w:lvlJc w:val="left"/>
      <w:pPr>
        <w:ind w:left="5760" w:hanging="360"/>
      </w:pPr>
    </w:lvl>
    <w:lvl w:ilvl="8" w:tplc="FA78867E" w:tentative="1">
      <w:start w:val="1"/>
      <w:numFmt w:val="lowerRoman"/>
      <w:lvlText w:val="%9."/>
      <w:lvlJc w:val="right"/>
      <w:pPr>
        <w:ind w:left="6480" w:hanging="180"/>
      </w:pPr>
    </w:lvl>
  </w:abstractNum>
  <w:num w:numId="1" w16cid:durableId="2116515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9F6"/>
    <w:rsid w:val="00171C35"/>
    <w:rsid w:val="002602B0"/>
    <w:rsid w:val="0030781B"/>
    <w:rsid w:val="004652EE"/>
    <w:rsid w:val="00572B03"/>
    <w:rsid w:val="005C530D"/>
    <w:rsid w:val="00647B41"/>
    <w:rsid w:val="00702E96"/>
    <w:rsid w:val="00791C29"/>
    <w:rsid w:val="008A1D32"/>
    <w:rsid w:val="00950C0B"/>
    <w:rsid w:val="00996224"/>
    <w:rsid w:val="00AB03F9"/>
    <w:rsid w:val="00CD497F"/>
    <w:rsid w:val="00EC330E"/>
    <w:rsid w:val="00EE79F6"/>
    <w:rsid w:val="00F54F6B"/>
    <w:rsid w:val="00F72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44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AB03F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AB03F9"/>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AB03F9"/>
    <w:pPr>
      <w:ind w:left="720"/>
      <w:contextualSpacing/>
    </w:pPr>
  </w:style>
  <w:style w:type="paragraph" w:styleId="TOCHeading">
    <w:name w:val="TOC Heading"/>
    <w:basedOn w:val="Heading1"/>
    <w:next w:val="Normal"/>
    <w:uiPriority w:val="39"/>
    <w:unhideWhenUsed/>
    <w:qFormat/>
    <w:rsid w:val="00950C0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50C0B"/>
    <w:pPr>
      <w:spacing w:after="100"/>
    </w:pPr>
  </w:style>
  <w:style w:type="paragraph" w:styleId="TOC2">
    <w:name w:val="toc 2"/>
    <w:basedOn w:val="Normal"/>
    <w:next w:val="Normal"/>
    <w:autoRedefine/>
    <w:uiPriority w:val="39"/>
    <w:unhideWhenUsed/>
    <w:rsid w:val="00950C0B"/>
    <w:pPr>
      <w:spacing w:after="100"/>
      <w:ind w:left="220"/>
    </w:pPr>
  </w:style>
  <w:style w:type="character" w:styleId="Hyperlink">
    <w:name w:val="Hyperlink"/>
    <w:basedOn w:val="DefaultParagraphFont"/>
    <w:uiPriority w:val="99"/>
    <w:unhideWhenUsed/>
    <w:rsid w:val="00950C0B"/>
    <w:rPr>
      <w:color w:val="0000FF" w:themeColor="hyperlink"/>
      <w:u w:val="single"/>
    </w:rPr>
  </w:style>
  <w:style w:type="paragraph" w:styleId="Header">
    <w:name w:val="header"/>
    <w:basedOn w:val="Normal"/>
    <w:link w:val="HeaderChar"/>
    <w:uiPriority w:val="99"/>
    <w:unhideWhenUsed/>
    <w:rsid w:val="00950C0B"/>
    <w:pPr>
      <w:tabs>
        <w:tab w:val="center" w:pos="4513"/>
        <w:tab w:val="right" w:pos="9026"/>
      </w:tabs>
      <w:spacing w:line="240" w:lineRule="auto"/>
    </w:pPr>
  </w:style>
  <w:style w:type="character" w:customStyle="1" w:styleId="HeaderChar">
    <w:name w:val="Header Char"/>
    <w:basedOn w:val="DefaultParagraphFont"/>
    <w:link w:val="Header"/>
    <w:uiPriority w:val="99"/>
    <w:rsid w:val="00950C0B"/>
  </w:style>
  <w:style w:type="paragraph" w:styleId="Footer">
    <w:name w:val="footer"/>
    <w:basedOn w:val="Normal"/>
    <w:link w:val="FooterChar"/>
    <w:uiPriority w:val="99"/>
    <w:unhideWhenUsed/>
    <w:rsid w:val="00950C0B"/>
    <w:pPr>
      <w:tabs>
        <w:tab w:val="center" w:pos="4513"/>
        <w:tab w:val="right" w:pos="9026"/>
      </w:tabs>
      <w:spacing w:line="240" w:lineRule="auto"/>
    </w:pPr>
  </w:style>
  <w:style w:type="character" w:customStyle="1" w:styleId="FooterChar">
    <w:name w:val="Footer Char"/>
    <w:basedOn w:val="DefaultParagraphFont"/>
    <w:link w:val="Footer"/>
    <w:uiPriority w:val="99"/>
    <w:rsid w:val="00950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KM-04-2018-0265/full/html" TargetMode="External"/><Relationship Id="rId13" Type="http://schemas.openxmlformats.org/officeDocument/2006/relationships/hyperlink" Target="https://www.emerald.com/insight/content/doi/10.1108/SHR-08-2018-0071/full/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use.jhu.edu/article/765211/summ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11/tct.1314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positories.lib.utexas.edu/bitstream/handle/2152/111670/Work_Teams_with_More_Freedom.pdf?sequence=1" TargetMode="External"/><Relationship Id="rId4" Type="http://schemas.openxmlformats.org/officeDocument/2006/relationships/settings" Target="settings.xml"/><Relationship Id="rId9" Type="http://schemas.openxmlformats.org/officeDocument/2006/relationships/hyperlink" Target="https://jssidoi.org/jesi/uploads/articles/25/Jasinska_Recognition_and_description_of_synergy_conditions_in_team_work_in_view_of_the_grounded_theory.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60E3A-46A4-4002-99DC-EBDA17F46C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2829</Words>
  <Characters>16128</Characters>
  <Application>Microsoft Office Word</Application>
  <DocSecurity>0</DocSecurity>
  <Lines>134</Lines>
  <Paragraphs>37</Paragraphs>
  <ScaleCrop>false</ScaleCrop>
  <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2022-05-04T20:55:00Z</dcterms:created>
  <dcterms:modified xsi:type="dcterms:W3CDTF">2022-05-04T20:59:00Z</dcterms:modified>
</cp:coreProperties>
</file>