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ED6529" w14:textId="77777777" w:rsidR="009A41DA" w:rsidRPr="007416EB" w:rsidRDefault="008D266D" w:rsidP="00181D8F">
      <w:pPr>
        <w:jc w:val="center"/>
        <w:rPr>
          <w:rFonts w:ascii="Arial" w:hAnsi="Arial" w:cs="Arial"/>
        </w:rPr>
      </w:pPr>
      <w:r w:rsidRPr="007416EB">
        <w:rPr>
          <w:rFonts w:ascii="Arial" w:hAnsi="Arial" w:cs="Arial"/>
          <w:noProof/>
        </w:rPr>
        <w:drawing>
          <wp:inline distT="0" distB="0" distL="0" distR="0" wp14:anchorId="133705BE" wp14:editId="40E40D62">
            <wp:extent cx="4612005" cy="1619129"/>
            <wp:effectExtent l="0" t="0" r="0" b="0"/>
            <wp:docPr id="1826780697"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80697" name="Picture 1" descr="Prifysgol Cymru Y Drindod Dewi Sant University of Wales Trinity Saint David  - MATLAB Access for Everyone - MATLAB &amp; Simulink"/>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617182" cy="1620947"/>
                    </a:xfrm>
                    <a:prstGeom prst="rect">
                      <a:avLst/>
                    </a:prstGeom>
                    <a:noFill/>
                    <a:ln>
                      <a:noFill/>
                    </a:ln>
                  </pic:spPr>
                </pic:pic>
              </a:graphicData>
            </a:graphic>
          </wp:inline>
        </w:drawing>
      </w:r>
    </w:p>
    <w:p w14:paraId="774EB5E0" w14:textId="77777777" w:rsidR="009A41DA" w:rsidRPr="007416EB" w:rsidRDefault="009A41DA" w:rsidP="00CA5CBF">
      <w:pPr>
        <w:pStyle w:val="Heading2"/>
        <w:spacing w:before="78" w:line="240" w:lineRule="auto"/>
        <w:ind w:left="0"/>
        <w:rPr>
          <w:rFonts w:ascii="Arial" w:hAnsi="Arial"/>
        </w:rPr>
      </w:pPr>
    </w:p>
    <w:p w14:paraId="21A4465E" w14:textId="77777777" w:rsidR="009A41DA" w:rsidRPr="007416EB" w:rsidRDefault="009A41DA" w:rsidP="00CA5CBF">
      <w:pPr>
        <w:pStyle w:val="Heading2"/>
        <w:spacing w:before="78" w:line="240" w:lineRule="auto"/>
        <w:ind w:left="0"/>
        <w:rPr>
          <w:rFonts w:ascii="Arial" w:hAnsi="Arial"/>
        </w:rPr>
      </w:pPr>
    </w:p>
    <w:p w14:paraId="362C3E85" w14:textId="77777777" w:rsidR="009A41DA" w:rsidRPr="007416EB" w:rsidRDefault="009A41DA" w:rsidP="00CA5CBF">
      <w:pPr>
        <w:pStyle w:val="Heading2"/>
        <w:spacing w:before="78" w:line="240" w:lineRule="auto"/>
        <w:ind w:left="0"/>
        <w:rPr>
          <w:rFonts w:ascii="Arial" w:hAnsi="Arial"/>
        </w:rPr>
      </w:pPr>
    </w:p>
    <w:p w14:paraId="5A673AE6" w14:textId="77777777" w:rsidR="001C4D6C" w:rsidRPr="007416EB" w:rsidRDefault="008D266D" w:rsidP="00181D8F">
      <w:pPr>
        <w:pStyle w:val="Title"/>
        <w:jc w:val="center"/>
        <w:rPr>
          <w:rFonts w:ascii="Arial" w:hAnsi="Arial" w:cs="Arial"/>
          <w:b/>
          <w:bCs/>
          <w:spacing w:val="-2"/>
        </w:rPr>
      </w:pPr>
      <w:r w:rsidRPr="007416EB">
        <w:rPr>
          <w:rFonts w:ascii="Arial" w:hAnsi="Arial" w:cs="Arial"/>
          <w:b/>
          <w:bCs/>
        </w:rPr>
        <w:t>Coaching</w:t>
      </w:r>
      <w:r w:rsidRPr="007416EB">
        <w:rPr>
          <w:rFonts w:ascii="Arial" w:hAnsi="Arial" w:cs="Arial"/>
          <w:b/>
          <w:bCs/>
          <w:spacing w:val="-5"/>
        </w:rPr>
        <w:t xml:space="preserve"> </w:t>
      </w:r>
      <w:r w:rsidRPr="007416EB">
        <w:rPr>
          <w:rFonts w:ascii="Arial" w:hAnsi="Arial" w:cs="Arial"/>
          <w:b/>
          <w:bCs/>
        </w:rPr>
        <w:t>&amp;</w:t>
      </w:r>
      <w:r w:rsidRPr="007416EB">
        <w:rPr>
          <w:rFonts w:ascii="Arial" w:hAnsi="Arial" w:cs="Arial"/>
          <w:b/>
          <w:bCs/>
          <w:spacing w:val="-5"/>
        </w:rPr>
        <w:t xml:space="preserve"> </w:t>
      </w:r>
      <w:r w:rsidRPr="007416EB">
        <w:rPr>
          <w:rFonts w:ascii="Arial" w:hAnsi="Arial" w:cs="Arial"/>
          <w:b/>
          <w:bCs/>
        </w:rPr>
        <w:t>Mentoring</w:t>
      </w:r>
      <w:r w:rsidRPr="007416EB">
        <w:rPr>
          <w:rFonts w:ascii="Arial" w:hAnsi="Arial" w:cs="Arial"/>
          <w:b/>
          <w:bCs/>
          <w:spacing w:val="-6"/>
        </w:rPr>
        <w:t xml:space="preserve"> </w:t>
      </w:r>
      <w:r w:rsidRPr="007416EB">
        <w:rPr>
          <w:rFonts w:ascii="Arial" w:hAnsi="Arial" w:cs="Arial"/>
          <w:b/>
          <w:bCs/>
        </w:rPr>
        <w:t>Skills</w:t>
      </w:r>
      <w:r w:rsidRPr="007416EB">
        <w:rPr>
          <w:rFonts w:ascii="Arial" w:hAnsi="Arial" w:cs="Arial"/>
          <w:b/>
          <w:bCs/>
          <w:spacing w:val="-4"/>
        </w:rPr>
        <w:t xml:space="preserve"> </w:t>
      </w:r>
      <w:r w:rsidRPr="007416EB">
        <w:rPr>
          <w:rFonts w:ascii="Arial" w:hAnsi="Arial" w:cs="Arial"/>
          <w:b/>
          <w:bCs/>
        </w:rPr>
        <w:t>for</w:t>
      </w:r>
      <w:r w:rsidRPr="007416EB">
        <w:rPr>
          <w:rFonts w:ascii="Arial" w:hAnsi="Arial" w:cs="Arial"/>
          <w:b/>
          <w:bCs/>
          <w:spacing w:val="-3"/>
        </w:rPr>
        <w:t xml:space="preserve"> </w:t>
      </w:r>
      <w:r w:rsidRPr="007416EB">
        <w:rPr>
          <w:rFonts w:ascii="Arial" w:hAnsi="Arial" w:cs="Arial"/>
          <w:b/>
          <w:bCs/>
        </w:rPr>
        <w:t>the</w:t>
      </w:r>
      <w:r w:rsidRPr="007416EB">
        <w:rPr>
          <w:rFonts w:ascii="Arial" w:hAnsi="Arial" w:cs="Arial"/>
          <w:b/>
          <w:bCs/>
          <w:spacing w:val="-4"/>
        </w:rPr>
        <w:t xml:space="preserve"> </w:t>
      </w:r>
      <w:r w:rsidRPr="007416EB">
        <w:rPr>
          <w:rFonts w:ascii="Arial" w:hAnsi="Arial" w:cs="Arial"/>
          <w:b/>
          <w:bCs/>
          <w:spacing w:val="-2"/>
        </w:rPr>
        <w:t>Workplace</w:t>
      </w:r>
    </w:p>
    <w:p w14:paraId="454B6771" w14:textId="77777777" w:rsidR="00181D8F" w:rsidRPr="007416EB" w:rsidRDefault="00181D8F" w:rsidP="00181D8F">
      <w:pPr>
        <w:jc w:val="center"/>
        <w:rPr>
          <w:rFonts w:ascii="Arial" w:hAnsi="Arial" w:cs="Arial"/>
        </w:rPr>
      </w:pPr>
    </w:p>
    <w:p w14:paraId="61668F16" w14:textId="77777777" w:rsidR="007416EB" w:rsidRPr="007416EB" w:rsidRDefault="007416EB" w:rsidP="007416EB">
      <w:pPr>
        <w:pStyle w:val="Title"/>
        <w:rPr>
          <w:rFonts w:ascii="Arial" w:eastAsia="Arial MT" w:hAnsi="Arial" w:cs="Arial"/>
          <w:b/>
          <w:bCs/>
          <w:spacing w:val="0"/>
          <w:kern w:val="0"/>
          <w:sz w:val="24"/>
          <w:szCs w:val="22"/>
        </w:rPr>
      </w:pPr>
    </w:p>
    <w:p w14:paraId="3A4D9646" w14:textId="77777777" w:rsidR="007416EB" w:rsidRPr="007416EB" w:rsidRDefault="007416EB" w:rsidP="007416EB">
      <w:pPr>
        <w:pStyle w:val="Title"/>
        <w:rPr>
          <w:rFonts w:ascii="Arial" w:eastAsia="Arial MT" w:hAnsi="Arial" w:cs="Arial"/>
          <w:b/>
          <w:bCs/>
          <w:spacing w:val="0"/>
          <w:kern w:val="0"/>
          <w:sz w:val="24"/>
          <w:szCs w:val="22"/>
        </w:rPr>
      </w:pPr>
    </w:p>
    <w:p w14:paraId="5ED1B004" w14:textId="77777777" w:rsidR="007416EB" w:rsidRPr="007416EB" w:rsidRDefault="007416EB" w:rsidP="007416EB">
      <w:pPr>
        <w:pStyle w:val="Title"/>
        <w:rPr>
          <w:rFonts w:ascii="Arial" w:eastAsia="Arial MT" w:hAnsi="Arial" w:cs="Arial"/>
          <w:b/>
          <w:bCs/>
          <w:spacing w:val="0"/>
          <w:kern w:val="0"/>
          <w:sz w:val="24"/>
          <w:szCs w:val="22"/>
        </w:rPr>
      </w:pPr>
    </w:p>
    <w:p w14:paraId="042391EF" w14:textId="77777777" w:rsidR="007416EB" w:rsidRPr="007416EB" w:rsidRDefault="007416EB" w:rsidP="007416EB">
      <w:pPr>
        <w:pStyle w:val="Title"/>
        <w:rPr>
          <w:rFonts w:ascii="Arial" w:eastAsia="Arial MT" w:hAnsi="Arial" w:cs="Arial"/>
          <w:b/>
          <w:bCs/>
          <w:spacing w:val="0"/>
          <w:kern w:val="0"/>
          <w:sz w:val="24"/>
          <w:szCs w:val="22"/>
        </w:rPr>
      </w:pPr>
    </w:p>
    <w:p w14:paraId="5F2AB593" w14:textId="77777777" w:rsidR="007416EB" w:rsidRPr="007416EB" w:rsidRDefault="007416EB" w:rsidP="007416EB">
      <w:pPr>
        <w:pStyle w:val="Title"/>
        <w:rPr>
          <w:rFonts w:ascii="Arial" w:eastAsia="Arial MT" w:hAnsi="Arial" w:cs="Arial"/>
          <w:b/>
          <w:bCs/>
          <w:spacing w:val="0"/>
          <w:kern w:val="0"/>
          <w:sz w:val="24"/>
          <w:szCs w:val="22"/>
        </w:rPr>
      </w:pPr>
    </w:p>
    <w:p w14:paraId="738405D3" w14:textId="77777777" w:rsidR="007416EB" w:rsidRPr="007416EB" w:rsidRDefault="007416EB" w:rsidP="007416EB">
      <w:pPr>
        <w:pStyle w:val="Title"/>
        <w:rPr>
          <w:rFonts w:ascii="Arial" w:eastAsia="Arial MT" w:hAnsi="Arial" w:cs="Arial"/>
          <w:b/>
          <w:bCs/>
          <w:spacing w:val="0"/>
          <w:kern w:val="0"/>
          <w:sz w:val="24"/>
          <w:szCs w:val="22"/>
        </w:rPr>
      </w:pPr>
    </w:p>
    <w:p w14:paraId="7E1C02B8" w14:textId="77777777" w:rsidR="007416EB" w:rsidRPr="007416EB" w:rsidRDefault="007416EB" w:rsidP="007416EB">
      <w:pPr>
        <w:pStyle w:val="Title"/>
        <w:rPr>
          <w:rFonts w:ascii="Arial" w:eastAsia="Arial MT" w:hAnsi="Arial" w:cs="Arial"/>
          <w:b/>
          <w:bCs/>
          <w:spacing w:val="0"/>
          <w:kern w:val="0"/>
          <w:sz w:val="24"/>
          <w:szCs w:val="22"/>
        </w:rPr>
      </w:pPr>
    </w:p>
    <w:p w14:paraId="2B1BD974" w14:textId="77777777" w:rsidR="007416EB" w:rsidRPr="007416EB" w:rsidRDefault="007416EB" w:rsidP="007416EB">
      <w:pPr>
        <w:pStyle w:val="Title"/>
        <w:rPr>
          <w:rFonts w:ascii="Arial" w:eastAsia="Arial MT" w:hAnsi="Arial" w:cs="Arial"/>
          <w:b/>
          <w:bCs/>
          <w:spacing w:val="0"/>
          <w:kern w:val="0"/>
          <w:sz w:val="24"/>
          <w:szCs w:val="22"/>
        </w:rPr>
      </w:pPr>
    </w:p>
    <w:p w14:paraId="3FF6EAE2" w14:textId="77777777" w:rsidR="007416EB" w:rsidRPr="007416EB" w:rsidRDefault="007416EB" w:rsidP="007416EB">
      <w:pPr>
        <w:pStyle w:val="Title"/>
        <w:rPr>
          <w:rFonts w:ascii="Arial" w:eastAsia="Arial MT" w:hAnsi="Arial" w:cs="Arial"/>
          <w:b/>
          <w:bCs/>
          <w:spacing w:val="0"/>
          <w:kern w:val="0"/>
          <w:sz w:val="24"/>
          <w:szCs w:val="22"/>
        </w:rPr>
      </w:pPr>
    </w:p>
    <w:p w14:paraId="21A5B848" w14:textId="66720A02" w:rsidR="007416EB" w:rsidRPr="007416EB" w:rsidRDefault="007416EB" w:rsidP="007416EB">
      <w:pPr>
        <w:pStyle w:val="Title"/>
        <w:rPr>
          <w:rFonts w:ascii="Arial" w:eastAsia="Arial MT" w:hAnsi="Arial" w:cs="Arial"/>
          <w:b/>
          <w:bCs/>
          <w:spacing w:val="0"/>
          <w:kern w:val="0"/>
          <w:sz w:val="24"/>
          <w:szCs w:val="22"/>
        </w:rPr>
      </w:pPr>
      <w:r w:rsidRPr="007416EB">
        <w:rPr>
          <w:rFonts w:ascii="Arial" w:eastAsia="Arial MT" w:hAnsi="Arial" w:cs="Arial"/>
          <w:b/>
          <w:bCs/>
          <w:spacing w:val="0"/>
          <w:kern w:val="0"/>
          <w:sz w:val="24"/>
          <w:szCs w:val="22"/>
        </w:rPr>
        <w:t>Student name: Dragos Alexandru Pata</w:t>
      </w:r>
    </w:p>
    <w:p w14:paraId="6D9B619E" w14:textId="77777777" w:rsidR="007416EB" w:rsidRPr="007416EB" w:rsidRDefault="007416EB" w:rsidP="007416EB">
      <w:pPr>
        <w:pStyle w:val="Title"/>
        <w:rPr>
          <w:rFonts w:ascii="Arial" w:eastAsia="Arial MT" w:hAnsi="Arial" w:cs="Arial"/>
          <w:b/>
          <w:bCs/>
          <w:spacing w:val="0"/>
          <w:kern w:val="0"/>
          <w:sz w:val="24"/>
          <w:szCs w:val="22"/>
        </w:rPr>
      </w:pPr>
      <w:r w:rsidRPr="007416EB">
        <w:rPr>
          <w:rFonts w:ascii="Arial" w:eastAsia="Arial MT" w:hAnsi="Arial" w:cs="Arial"/>
          <w:b/>
          <w:bCs/>
          <w:spacing w:val="0"/>
          <w:kern w:val="0"/>
          <w:sz w:val="24"/>
          <w:szCs w:val="22"/>
        </w:rPr>
        <w:t>Student number: 2023293</w:t>
      </w:r>
    </w:p>
    <w:p w14:paraId="7CFCE4D4" w14:textId="77777777" w:rsidR="007416EB" w:rsidRPr="007416EB" w:rsidRDefault="007416EB" w:rsidP="007416EB">
      <w:pPr>
        <w:pStyle w:val="Title"/>
        <w:rPr>
          <w:rFonts w:ascii="Arial" w:eastAsia="Arial MT" w:hAnsi="Arial" w:cs="Arial"/>
          <w:b/>
          <w:bCs/>
          <w:spacing w:val="0"/>
          <w:kern w:val="0"/>
          <w:sz w:val="24"/>
          <w:szCs w:val="22"/>
        </w:rPr>
      </w:pPr>
      <w:r w:rsidRPr="007416EB">
        <w:rPr>
          <w:rFonts w:ascii="Arial" w:eastAsia="Arial MT" w:hAnsi="Arial" w:cs="Arial"/>
          <w:b/>
          <w:bCs/>
          <w:spacing w:val="0"/>
          <w:kern w:val="0"/>
          <w:sz w:val="24"/>
          <w:szCs w:val="22"/>
        </w:rPr>
        <w:t>Assignment Title: Coaching &amp; Mentoring Skills for the Workplace</w:t>
      </w:r>
    </w:p>
    <w:p w14:paraId="0CE391BB" w14:textId="77777777" w:rsidR="007416EB" w:rsidRPr="007416EB" w:rsidRDefault="007416EB" w:rsidP="007416EB">
      <w:pPr>
        <w:pStyle w:val="Title"/>
        <w:rPr>
          <w:rFonts w:ascii="Arial" w:eastAsia="Arial MT" w:hAnsi="Arial" w:cs="Arial"/>
          <w:b/>
          <w:bCs/>
          <w:spacing w:val="0"/>
          <w:kern w:val="0"/>
          <w:sz w:val="24"/>
          <w:szCs w:val="22"/>
        </w:rPr>
      </w:pPr>
      <w:r w:rsidRPr="007416EB">
        <w:rPr>
          <w:rFonts w:ascii="Arial" w:eastAsia="Arial MT" w:hAnsi="Arial" w:cs="Arial"/>
          <w:b/>
          <w:bCs/>
          <w:spacing w:val="0"/>
          <w:kern w:val="0"/>
          <w:sz w:val="24"/>
          <w:szCs w:val="22"/>
        </w:rPr>
        <w:t>Module code: BMSW6105</w:t>
      </w:r>
    </w:p>
    <w:p w14:paraId="115A5807" w14:textId="77777777" w:rsidR="007416EB" w:rsidRPr="007416EB" w:rsidRDefault="007416EB" w:rsidP="007416EB">
      <w:pPr>
        <w:pStyle w:val="Title"/>
        <w:rPr>
          <w:rFonts w:ascii="Arial" w:eastAsia="Arial MT" w:hAnsi="Arial" w:cs="Arial"/>
          <w:b/>
          <w:bCs/>
          <w:spacing w:val="0"/>
          <w:kern w:val="0"/>
          <w:sz w:val="24"/>
          <w:szCs w:val="22"/>
        </w:rPr>
      </w:pPr>
      <w:r w:rsidRPr="007416EB">
        <w:rPr>
          <w:rFonts w:ascii="Arial" w:eastAsia="Arial MT" w:hAnsi="Arial" w:cs="Arial"/>
          <w:b/>
          <w:bCs/>
          <w:spacing w:val="0"/>
          <w:kern w:val="0"/>
          <w:sz w:val="24"/>
          <w:szCs w:val="22"/>
        </w:rPr>
        <w:t>Module: Coaching &amp; Mentoring Skills for the Workplace</w:t>
      </w:r>
    </w:p>
    <w:p w14:paraId="70A4FF98" w14:textId="51EFB4A5" w:rsidR="00E624E8" w:rsidRPr="007416EB" w:rsidRDefault="007416EB" w:rsidP="007416EB">
      <w:pPr>
        <w:pStyle w:val="Title"/>
        <w:rPr>
          <w:rFonts w:ascii="Arial" w:hAnsi="Arial" w:cs="Arial"/>
          <w:b/>
          <w:bCs/>
          <w:spacing w:val="-2"/>
        </w:rPr>
      </w:pPr>
      <w:r w:rsidRPr="007416EB">
        <w:rPr>
          <w:rFonts w:ascii="Arial" w:eastAsia="Arial MT" w:hAnsi="Arial" w:cs="Arial"/>
          <w:b/>
          <w:bCs/>
          <w:spacing w:val="0"/>
          <w:kern w:val="0"/>
          <w:sz w:val="24"/>
          <w:szCs w:val="22"/>
        </w:rPr>
        <w:t>Lecturer’s name: Nishi Ramsurrun</w:t>
      </w:r>
    </w:p>
    <w:p w14:paraId="04EE64F5" w14:textId="77777777" w:rsidR="00E624E8" w:rsidRPr="007416EB" w:rsidRDefault="00E624E8" w:rsidP="007416EB">
      <w:pPr>
        <w:pStyle w:val="Heading2"/>
        <w:spacing w:before="78" w:line="240" w:lineRule="auto"/>
        <w:ind w:left="0"/>
        <w:jc w:val="center"/>
        <w:rPr>
          <w:rFonts w:ascii="Arial" w:hAnsi="Arial"/>
          <w:spacing w:val="-2"/>
        </w:rPr>
      </w:pPr>
    </w:p>
    <w:p w14:paraId="48A3AC7F" w14:textId="77777777" w:rsidR="00E624E8" w:rsidRPr="007416EB" w:rsidRDefault="00E624E8" w:rsidP="00CA5CBF">
      <w:pPr>
        <w:pStyle w:val="Heading2"/>
        <w:spacing w:before="78" w:line="240" w:lineRule="auto"/>
        <w:ind w:left="0"/>
        <w:rPr>
          <w:rFonts w:ascii="Arial" w:hAnsi="Arial"/>
          <w:spacing w:val="-2"/>
        </w:rPr>
      </w:pPr>
    </w:p>
    <w:p w14:paraId="4A1D6565" w14:textId="77777777" w:rsidR="00E624E8" w:rsidRPr="007416EB" w:rsidRDefault="00E624E8" w:rsidP="00CA5CBF">
      <w:pPr>
        <w:pStyle w:val="Heading2"/>
        <w:spacing w:before="78" w:line="240" w:lineRule="auto"/>
        <w:ind w:left="0"/>
        <w:rPr>
          <w:rFonts w:ascii="Arial" w:hAnsi="Arial"/>
          <w:spacing w:val="-2"/>
        </w:rPr>
      </w:pPr>
    </w:p>
    <w:p w14:paraId="64C7A4B0" w14:textId="77777777" w:rsidR="00E624E8" w:rsidRPr="007416EB" w:rsidRDefault="00E624E8" w:rsidP="00CA5CBF">
      <w:pPr>
        <w:pStyle w:val="Heading2"/>
        <w:spacing w:before="78" w:line="240" w:lineRule="auto"/>
        <w:ind w:left="0"/>
        <w:rPr>
          <w:rFonts w:ascii="Arial" w:hAnsi="Arial"/>
          <w:spacing w:val="-2"/>
        </w:rPr>
      </w:pPr>
    </w:p>
    <w:p w14:paraId="5A05DB56" w14:textId="77777777" w:rsidR="00E624E8" w:rsidRPr="007416EB" w:rsidRDefault="00E624E8" w:rsidP="00CA5CBF">
      <w:pPr>
        <w:pStyle w:val="Heading2"/>
        <w:spacing w:before="78" w:line="240" w:lineRule="auto"/>
        <w:ind w:left="0"/>
        <w:rPr>
          <w:rFonts w:ascii="Arial" w:hAnsi="Arial"/>
          <w:spacing w:val="-2"/>
        </w:rPr>
      </w:pPr>
    </w:p>
    <w:p w14:paraId="2DBC658F" w14:textId="77777777" w:rsidR="00E624E8" w:rsidRPr="007416EB" w:rsidRDefault="00E624E8" w:rsidP="00CA5CBF">
      <w:pPr>
        <w:pStyle w:val="Heading2"/>
        <w:spacing w:before="78" w:line="240" w:lineRule="auto"/>
        <w:ind w:left="0"/>
        <w:rPr>
          <w:rFonts w:ascii="Arial" w:hAnsi="Arial"/>
          <w:spacing w:val="-2"/>
        </w:rPr>
      </w:pPr>
    </w:p>
    <w:p w14:paraId="2F90E755" w14:textId="77777777" w:rsidR="00E624E8" w:rsidRPr="007416EB" w:rsidRDefault="00E624E8" w:rsidP="00CA5CBF">
      <w:pPr>
        <w:pStyle w:val="Heading2"/>
        <w:spacing w:before="78" w:line="240" w:lineRule="auto"/>
        <w:ind w:left="0"/>
        <w:rPr>
          <w:rFonts w:ascii="Arial" w:hAnsi="Arial"/>
          <w:spacing w:val="-2"/>
        </w:rPr>
      </w:pPr>
    </w:p>
    <w:p w14:paraId="65076D30" w14:textId="77777777" w:rsidR="00E624E8" w:rsidRPr="007416EB" w:rsidRDefault="00E624E8" w:rsidP="00CA5CBF">
      <w:pPr>
        <w:pStyle w:val="Heading2"/>
        <w:spacing w:before="78" w:line="240" w:lineRule="auto"/>
        <w:ind w:left="0"/>
        <w:rPr>
          <w:rFonts w:ascii="Arial" w:hAnsi="Arial"/>
          <w:spacing w:val="-2"/>
        </w:rPr>
      </w:pPr>
    </w:p>
    <w:p w14:paraId="68F4A4F3" w14:textId="77777777" w:rsidR="00E624E8" w:rsidRPr="007416EB" w:rsidRDefault="00E624E8" w:rsidP="00CA5CBF">
      <w:pPr>
        <w:pStyle w:val="Heading2"/>
        <w:spacing w:before="78" w:line="240" w:lineRule="auto"/>
        <w:ind w:left="0"/>
        <w:rPr>
          <w:rFonts w:ascii="Arial" w:hAnsi="Arial"/>
          <w:spacing w:val="-2"/>
        </w:rPr>
      </w:pPr>
    </w:p>
    <w:p w14:paraId="0C68E84E" w14:textId="77777777" w:rsidR="00E624E8" w:rsidRPr="007416EB" w:rsidRDefault="00E624E8" w:rsidP="00CA5CBF">
      <w:pPr>
        <w:pStyle w:val="Heading2"/>
        <w:spacing w:before="78" w:line="240" w:lineRule="auto"/>
        <w:ind w:left="0"/>
        <w:rPr>
          <w:rFonts w:ascii="Arial" w:hAnsi="Arial"/>
          <w:spacing w:val="-2"/>
        </w:rPr>
      </w:pPr>
    </w:p>
    <w:p w14:paraId="2FA4ACA3" w14:textId="77777777" w:rsidR="00E624E8" w:rsidRPr="007416EB" w:rsidRDefault="00E624E8" w:rsidP="00CA5CBF">
      <w:pPr>
        <w:pStyle w:val="Heading2"/>
        <w:spacing w:before="78" w:line="240" w:lineRule="auto"/>
        <w:ind w:left="0"/>
        <w:rPr>
          <w:rFonts w:ascii="Arial" w:hAnsi="Arial"/>
          <w:spacing w:val="-2"/>
        </w:rPr>
      </w:pPr>
    </w:p>
    <w:p w14:paraId="5B7FBACF" w14:textId="77777777" w:rsidR="00E624E8" w:rsidRPr="007416EB" w:rsidRDefault="00E624E8" w:rsidP="00CA5CBF">
      <w:pPr>
        <w:pStyle w:val="Heading2"/>
        <w:spacing w:before="78" w:line="240" w:lineRule="auto"/>
        <w:ind w:left="0"/>
        <w:rPr>
          <w:rFonts w:ascii="Arial" w:hAnsi="Arial"/>
          <w:spacing w:val="-2"/>
        </w:rPr>
      </w:pPr>
    </w:p>
    <w:p w14:paraId="6B5688E4" w14:textId="479F9A24" w:rsidR="00E624E8" w:rsidRPr="007416EB" w:rsidRDefault="00E624E8" w:rsidP="00CA5CBF">
      <w:pPr>
        <w:pStyle w:val="Heading2"/>
        <w:spacing w:before="78" w:line="240" w:lineRule="auto"/>
        <w:ind w:left="0"/>
        <w:rPr>
          <w:rFonts w:ascii="Arial" w:hAnsi="Arial"/>
          <w:spacing w:val="-2"/>
        </w:rPr>
      </w:pPr>
    </w:p>
    <w:sdt>
      <w:sdtPr>
        <w:rPr>
          <w:rFonts w:ascii="Arial" w:eastAsia="Arial MT" w:hAnsi="Arial" w:cs="Arial"/>
          <w:color w:val="auto"/>
          <w:sz w:val="24"/>
          <w:szCs w:val="22"/>
        </w:rPr>
        <w:id w:val="-814562380"/>
        <w:docPartObj>
          <w:docPartGallery w:val="Table of Contents"/>
          <w:docPartUnique/>
        </w:docPartObj>
      </w:sdtPr>
      <w:sdtEndPr>
        <w:rPr>
          <w:b/>
          <w:bCs/>
          <w:noProof/>
        </w:rPr>
      </w:sdtEndPr>
      <w:sdtContent>
        <w:p w14:paraId="71CE8491" w14:textId="77777777" w:rsidR="00F45072" w:rsidRPr="007416EB" w:rsidRDefault="008D266D" w:rsidP="007416EB">
          <w:pPr>
            <w:pStyle w:val="TOCHeading"/>
            <w:jc w:val="both"/>
            <w:rPr>
              <w:rFonts w:ascii="Arial" w:hAnsi="Arial" w:cs="Arial"/>
              <w:b/>
              <w:bCs/>
              <w:color w:val="000000" w:themeColor="text1"/>
            </w:rPr>
          </w:pPr>
          <w:r w:rsidRPr="007416EB">
            <w:rPr>
              <w:rFonts w:ascii="Arial" w:hAnsi="Arial" w:cs="Arial"/>
              <w:b/>
              <w:bCs/>
              <w:color w:val="000000" w:themeColor="text1"/>
            </w:rPr>
            <w:t>Table of Contents</w:t>
          </w:r>
        </w:p>
        <w:p w14:paraId="1AC0A4B1" w14:textId="77777777" w:rsidR="00F33B46" w:rsidRPr="007416EB" w:rsidRDefault="008D266D" w:rsidP="007416EB">
          <w:pPr>
            <w:pStyle w:val="TOC1"/>
            <w:tabs>
              <w:tab w:val="right" w:leader="dot" w:pos="9350"/>
            </w:tabs>
            <w:rPr>
              <w:rFonts w:ascii="Arial" w:eastAsiaTheme="minorEastAsia" w:hAnsi="Arial" w:cs="Arial"/>
              <w:noProof/>
              <w:kern w:val="2"/>
              <w:sz w:val="22"/>
              <w14:ligatures w14:val="standardContextual"/>
            </w:rPr>
          </w:pPr>
          <w:r w:rsidRPr="007416EB">
            <w:rPr>
              <w:rFonts w:ascii="Arial" w:hAnsi="Arial" w:cs="Arial"/>
            </w:rPr>
            <w:fldChar w:fldCharType="begin"/>
          </w:r>
          <w:r w:rsidRPr="007416EB">
            <w:rPr>
              <w:rFonts w:ascii="Arial" w:hAnsi="Arial" w:cs="Arial"/>
            </w:rPr>
            <w:instrText xml:space="preserve"> TOC \o "1-3" \h \z \u </w:instrText>
          </w:r>
          <w:r w:rsidRPr="007416EB">
            <w:rPr>
              <w:rFonts w:ascii="Arial" w:hAnsi="Arial" w:cs="Arial"/>
            </w:rPr>
            <w:fldChar w:fldCharType="separate"/>
          </w:r>
          <w:hyperlink w:anchor="_Toc151565711" w:history="1">
            <w:r w:rsidRPr="007416EB">
              <w:rPr>
                <w:rStyle w:val="Hyperlink"/>
                <w:rFonts w:ascii="Arial" w:hAnsi="Arial" w:cs="Arial"/>
                <w:noProof/>
              </w:rPr>
              <w:t>Introduction</w:t>
            </w:r>
            <w:r w:rsidRPr="007416EB">
              <w:rPr>
                <w:rFonts w:ascii="Arial" w:hAnsi="Arial" w:cs="Arial"/>
                <w:noProof/>
                <w:webHidden/>
              </w:rPr>
              <w:tab/>
            </w:r>
            <w:r w:rsidRPr="007416EB">
              <w:rPr>
                <w:rFonts w:ascii="Arial" w:hAnsi="Arial" w:cs="Arial"/>
                <w:noProof/>
                <w:webHidden/>
              </w:rPr>
              <w:fldChar w:fldCharType="begin"/>
            </w:r>
            <w:r w:rsidRPr="007416EB">
              <w:rPr>
                <w:rFonts w:ascii="Arial" w:hAnsi="Arial" w:cs="Arial"/>
                <w:noProof/>
                <w:webHidden/>
              </w:rPr>
              <w:instrText xml:space="preserve"> PAGEREF _Toc151565711 \h </w:instrText>
            </w:r>
            <w:r w:rsidRPr="007416EB">
              <w:rPr>
                <w:rFonts w:ascii="Arial" w:hAnsi="Arial" w:cs="Arial"/>
                <w:noProof/>
                <w:webHidden/>
              </w:rPr>
            </w:r>
            <w:r w:rsidRPr="007416EB">
              <w:rPr>
                <w:rFonts w:ascii="Arial" w:hAnsi="Arial" w:cs="Arial"/>
                <w:noProof/>
                <w:webHidden/>
              </w:rPr>
              <w:fldChar w:fldCharType="separate"/>
            </w:r>
            <w:r w:rsidRPr="007416EB">
              <w:rPr>
                <w:rFonts w:ascii="Arial" w:hAnsi="Arial" w:cs="Arial"/>
                <w:noProof/>
                <w:webHidden/>
              </w:rPr>
              <w:t>3</w:t>
            </w:r>
            <w:r w:rsidRPr="007416EB">
              <w:rPr>
                <w:rFonts w:ascii="Arial" w:hAnsi="Arial" w:cs="Arial"/>
                <w:noProof/>
                <w:webHidden/>
              </w:rPr>
              <w:fldChar w:fldCharType="end"/>
            </w:r>
          </w:hyperlink>
        </w:p>
        <w:p w14:paraId="6B7AD112" w14:textId="77777777" w:rsidR="00F33B46" w:rsidRPr="007416EB" w:rsidRDefault="00000000" w:rsidP="007416EB">
          <w:pPr>
            <w:pStyle w:val="TOC2"/>
            <w:tabs>
              <w:tab w:val="right" w:leader="dot" w:pos="9350"/>
            </w:tabs>
            <w:ind w:left="0"/>
            <w:rPr>
              <w:rFonts w:ascii="Arial" w:eastAsiaTheme="minorEastAsia" w:hAnsi="Arial" w:cs="Arial"/>
              <w:noProof/>
              <w:kern w:val="2"/>
              <w:sz w:val="22"/>
              <w14:ligatures w14:val="standardContextual"/>
            </w:rPr>
          </w:pPr>
          <w:hyperlink w:anchor="_Toc151565712" w:history="1">
            <w:r w:rsidR="008D266D" w:rsidRPr="007416EB">
              <w:rPr>
                <w:rStyle w:val="Hyperlink"/>
                <w:rFonts w:ascii="Arial" w:hAnsi="Arial" w:cs="Arial"/>
                <w:noProof/>
              </w:rPr>
              <w:t>The problem situation</w:t>
            </w:r>
            <w:r w:rsidR="008D266D" w:rsidRPr="007416EB">
              <w:rPr>
                <w:rFonts w:ascii="Arial" w:hAnsi="Arial" w:cs="Arial"/>
                <w:noProof/>
                <w:webHidden/>
              </w:rPr>
              <w:tab/>
            </w:r>
            <w:r w:rsidR="008D266D" w:rsidRPr="007416EB">
              <w:rPr>
                <w:rFonts w:ascii="Arial" w:hAnsi="Arial" w:cs="Arial"/>
                <w:noProof/>
                <w:webHidden/>
              </w:rPr>
              <w:fldChar w:fldCharType="begin"/>
            </w:r>
            <w:r w:rsidR="008D266D" w:rsidRPr="007416EB">
              <w:rPr>
                <w:rFonts w:ascii="Arial" w:hAnsi="Arial" w:cs="Arial"/>
                <w:noProof/>
                <w:webHidden/>
              </w:rPr>
              <w:instrText xml:space="preserve"> PAGEREF _Toc151565712 \h </w:instrText>
            </w:r>
            <w:r w:rsidR="008D266D" w:rsidRPr="007416EB">
              <w:rPr>
                <w:rFonts w:ascii="Arial" w:hAnsi="Arial" w:cs="Arial"/>
                <w:noProof/>
                <w:webHidden/>
              </w:rPr>
            </w:r>
            <w:r w:rsidR="008D266D" w:rsidRPr="007416EB">
              <w:rPr>
                <w:rFonts w:ascii="Arial" w:hAnsi="Arial" w:cs="Arial"/>
                <w:noProof/>
                <w:webHidden/>
              </w:rPr>
              <w:fldChar w:fldCharType="separate"/>
            </w:r>
            <w:r w:rsidR="008D266D" w:rsidRPr="007416EB">
              <w:rPr>
                <w:rFonts w:ascii="Arial" w:hAnsi="Arial" w:cs="Arial"/>
                <w:noProof/>
                <w:webHidden/>
              </w:rPr>
              <w:t>4</w:t>
            </w:r>
            <w:r w:rsidR="008D266D" w:rsidRPr="007416EB">
              <w:rPr>
                <w:rFonts w:ascii="Arial" w:hAnsi="Arial" w:cs="Arial"/>
                <w:noProof/>
                <w:webHidden/>
              </w:rPr>
              <w:fldChar w:fldCharType="end"/>
            </w:r>
          </w:hyperlink>
        </w:p>
        <w:p w14:paraId="61B39746" w14:textId="77777777" w:rsidR="00F33B46" w:rsidRPr="007416EB" w:rsidRDefault="00000000" w:rsidP="007416EB">
          <w:pPr>
            <w:pStyle w:val="TOC1"/>
            <w:tabs>
              <w:tab w:val="right" w:leader="dot" w:pos="9350"/>
            </w:tabs>
            <w:rPr>
              <w:rFonts w:ascii="Arial" w:eastAsiaTheme="minorEastAsia" w:hAnsi="Arial" w:cs="Arial"/>
              <w:noProof/>
              <w:kern w:val="2"/>
              <w:sz w:val="22"/>
              <w14:ligatures w14:val="standardContextual"/>
            </w:rPr>
          </w:pPr>
          <w:hyperlink w:anchor="_Toc151565713" w:history="1">
            <w:r w:rsidR="008D266D" w:rsidRPr="007416EB">
              <w:rPr>
                <w:rStyle w:val="Hyperlink"/>
                <w:rFonts w:ascii="Arial" w:hAnsi="Arial" w:cs="Arial"/>
                <w:noProof/>
              </w:rPr>
              <w:t>Task</w:t>
            </w:r>
            <w:r w:rsidR="008D266D" w:rsidRPr="007416EB">
              <w:rPr>
                <w:rFonts w:ascii="Arial" w:hAnsi="Arial" w:cs="Arial"/>
                <w:noProof/>
                <w:webHidden/>
              </w:rPr>
              <w:tab/>
            </w:r>
            <w:r w:rsidR="008D266D" w:rsidRPr="007416EB">
              <w:rPr>
                <w:rFonts w:ascii="Arial" w:hAnsi="Arial" w:cs="Arial"/>
                <w:noProof/>
                <w:webHidden/>
              </w:rPr>
              <w:fldChar w:fldCharType="begin"/>
            </w:r>
            <w:r w:rsidR="008D266D" w:rsidRPr="007416EB">
              <w:rPr>
                <w:rFonts w:ascii="Arial" w:hAnsi="Arial" w:cs="Arial"/>
                <w:noProof/>
                <w:webHidden/>
              </w:rPr>
              <w:instrText xml:space="preserve"> PAGEREF _Toc151565713 \h </w:instrText>
            </w:r>
            <w:r w:rsidR="008D266D" w:rsidRPr="007416EB">
              <w:rPr>
                <w:rFonts w:ascii="Arial" w:hAnsi="Arial" w:cs="Arial"/>
                <w:noProof/>
                <w:webHidden/>
              </w:rPr>
            </w:r>
            <w:r w:rsidR="008D266D" w:rsidRPr="007416EB">
              <w:rPr>
                <w:rFonts w:ascii="Arial" w:hAnsi="Arial" w:cs="Arial"/>
                <w:noProof/>
                <w:webHidden/>
              </w:rPr>
              <w:fldChar w:fldCharType="separate"/>
            </w:r>
            <w:r w:rsidR="008D266D" w:rsidRPr="007416EB">
              <w:rPr>
                <w:rFonts w:ascii="Arial" w:hAnsi="Arial" w:cs="Arial"/>
                <w:noProof/>
                <w:webHidden/>
              </w:rPr>
              <w:t>5</w:t>
            </w:r>
            <w:r w:rsidR="008D266D" w:rsidRPr="007416EB">
              <w:rPr>
                <w:rFonts w:ascii="Arial" w:hAnsi="Arial" w:cs="Arial"/>
                <w:noProof/>
                <w:webHidden/>
              </w:rPr>
              <w:fldChar w:fldCharType="end"/>
            </w:r>
          </w:hyperlink>
        </w:p>
        <w:p w14:paraId="41BF3C76" w14:textId="77777777" w:rsidR="00F33B46" w:rsidRPr="007416EB" w:rsidRDefault="00000000" w:rsidP="007416EB">
          <w:pPr>
            <w:pStyle w:val="TOC2"/>
            <w:tabs>
              <w:tab w:val="right" w:leader="dot" w:pos="9350"/>
            </w:tabs>
            <w:ind w:left="0"/>
            <w:rPr>
              <w:rFonts w:ascii="Arial" w:eastAsiaTheme="minorEastAsia" w:hAnsi="Arial" w:cs="Arial"/>
              <w:noProof/>
              <w:kern w:val="2"/>
              <w:sz w:val="22"/>
              <w14:ligatures w14:val="standardContextual"/>
            </w:rPr>
          </w:pPr>
          <w:hyperlink w:anchor="_Toc151565714" w:history="1">
            <w:r w:rsidR="008D266D" w:rsidRPr="007416EB">
              <w:rPr>
                <w:rStyle w:val="Hyperlink"/>
                <w:rFonts w:ascii="Arial" w:hAnsi="Arial" w:cs="Arial"/>
                <w:noProof/>
                <w:shd w:val="clear" w:color="auto" w:fill="FFFFFF"/>
              </w:rPr>
              <w:t>Role Play of Janice Presenting 3 questions to Phillipa in class</w:t>
            </w:r>
            <w:r w:rsidR="008D266D" w:rsidRPr="007416EB">
              <w:rPr>
                <w:rFonts w:ascii="Arial" w:hAnsi="Arial" w:cs="Arial"/>
                <w:noProof/>
                <w:webHidden/>
              </w:rPr>
              <w:tab/>
            </w:r>
            <w:r w:rsidR="008D266D" w:rsidRPr="007416EB">
              <w:rPr>
                <w:rFonts w:ascii="Arial" w:hAnsi="Arial" w:cs="Arial"/>
                <w:noProof/>
                <w:webHidden/>
              </w:rPr>
              <w:fldChar w:fldCharType="begin"/>
            </w:r>
            <w:r w:rsidR="008D266D" w:rsidRPr="007416EB">
              <w:rPr>
                <w:rFonts w:ascii="Arial" w:hAnsi="Arial" w:cs="Arial"/>
                <w:noProof/>
                <w:webHidden/>
              </w:rPr>
              <w:instrText xml:space="preserve"> PAGEREF _Toc151565714 \h </w:instrText>
            </w:r>
            <w:r w:rsidR="008D266D" w:rsidRPr="007416EB">
              <w:rPr>
                <w:rFonts w:ascii="Arial" w:hAnsi="Arial" w:cs="Arial"/>
                <w:noProof/>
                <w:webHidden/>
              </w:rPr>
            </w:r>
            <w:r w:rsidR="008D266D" w:rsidRPr="007416EB">
              <w:rPr>
                <w:rFonts w:ascii="Arial" w:hAnsi="Arial" w:cs="Arial"/>
                <w:noProof/>
                <w:webHidden/>
              </w:rPr>
              <w:fldChar w:fldCharType="separate"/>
            </w:r>
            <w:r w:rsidR="008D266D" w:rsidRPr="007416EB">
              <w:rPr>
                <w:rFonts w:ascii="Arial" w:hAnsi="Arial" w:cs="Arial"/>
                <w:noProof/>
                <w:webHidden/>
              </w:rPr>
              <w:t>5</w:t>
            </w:r>
            <w:r w:rsidR="008D266D" w:rsidRPr="007416EB">
              <w:rPr>
                <w:rFonts w:ascii="Arial" w:hAnsi="Arial" w:cs="Arial"/>
                <w:noProof/>
                <w:webHidden/>
              </w:rPr>
              <w:fldChar w:fldCharType="end"/>
            </w:r>
          </w:hyperlink>
        </w:p>
        <w:p w14:paraId="607F4126" w14:textId="77777777" w:rsidR="00F33B46" w:rsidRPr="007416EB" w:rsidRDefault="00000000" w:rsidP="007416EB">
          <w:pPr>
            <w:pStyle w:val="TOC1"/>
            <w:tabs>
              <w:tab w:val="right" w:leader="dot" w:pos="9350"/>
            </w:tabs>
            <w:rPr>
              <w:rFonts w:ascii="Arial" w:eastAsiaTheme="minorEastAsia" w:hAnsi="Arial" w:cs="Arial"/>
              <w:noProof/>
              <w:kern w:val="2"/>
              <w:sz w:val="22"/>
              <w14:ligatures w14:val="standardContextual"/>
            </w:rPr>
          </w:pPr>
          <w:hyperlink w:anchor="_Toc151565715" w:history="1">
            <w:r w:rsidR="008D266D" w:rsidRPr="007416EB">
              <w:rPr>
                <w:rStyle w:val="Hyperlink"/>
                <w:rFonts w:ascii="Arial" w:hAnsi="Arial" w:cs="Arial"/>
                <w:noProof/>
              </w:rPr>
              <w:t>Reflective</w:t>
            </w:r>
            <w:r w:rsidR="008D266D" w:rsidRPr="007416EB">
              <w:rPr>
                <w:rStyle w:val="Hyperlink"/>
                <w:rFonts w:ascii="Arial" w:hAnsi="Arial" w:cs="Arial"/>
                <w:noProof/>
                <w:spacing w:val="-7"/>
              </w:rPr>
              <w:t xml:space="preserve"> </w:t>
            </w:r>
            <w:r w:rsidR="008D266D" w:rsidRPr="007416EB">
              <w:rPr>
                <w:rStyle w:val="Hyperlink"/>
                <w:rFonts w:ascii="Arial" w:hAnsi="Arial" w:cs="Arial"/>
                <w:noProof/>
              </w:rPr>
              <w:t>Statement</w:t>
            </w:r>
            <w:r w:rsidR="008D266D" w:rsidRPr="007416EB">
              <w:rPr>
                <w:rFonts w:ascii="Arial" w:hAnsi="Arial" w:cs="Arial"/>
                <w:noProof/>
                <w:webHidden/>
              </w:rPr>
              <w:tab/>
            </w:r>
            <w:r w:rsidR="008D266D" w:rsidRPr="007416EB">
              <w:rPr>
                <w:rFonts w:ascii="Arial" w:hAnsi="Arial" w:cs="Arial"/>
                <w:noProof/>
                <w:webHidden/>
              </w:rPr>
              <w:fldChar w:fldCharType="begin"/>
            </w:r>
            <w:r w:rsidR="008D266D" w:rsidRPr="007416EB">
              <w:rPr>
                <w:rFonts w:ascii="Arial" w:hAnsi="Arial" w:cs="Arial"/>
                <w:noProof/>
                <w:webHidden/>
              </w:rPr>
              <w:instrText xml:space="preserve"> PAGEREF _Toc151565715 \h </w:instrText>
            </w:r>
            <w:r w:rsidR="008D266D" w:rsidRPr="007416EB">
              <w:rPr>
                <w:rFonts w:ascii="Arial" w:hAnsi="Arial" w:cs="Arial"/>
                <w:noProof/>
                <w:webHidden/>
              </w:rPr>
            </w:r>
            <w:r w:rsidR="008D266D" w:rsidRPr="007416EB">
              <w:rPr>
                <w:rFonts w:ascii="Arial" w:hAnsi="Arial" w:cs="Arial"/>
                <w:noProof/>
                <w:webHidden/>
              </w:rPr>
              <w:fldChar w:fldCharType="separate"/>
            </w:r>
            <w:r w:rsidR="008D266D" w:rsidRPr="007416EB">
              <w:rPr>
                <w:rFonts w:ascii="Arial" w:hAnsi="Arial" w:cs="Arial"/>
                <w:noProof/>
                <w:webHidden/>
              </w:rPr>
              <w:t>12</w:t>
            </w:r>
            <w:r w:rsidR="008D266D" w:rsidRPr="007416EB">
              <w:rPr>
                <w:rFonts w:ascii="Arial" w:hAnsi="Arial" w:cs="Arial"/>
                <w:noProof/>
                <w:webHidden/>
              </w:rPr>
              <w:fldChar w:fldCharType="end"/>
            </w:r>
          </w:hyperlink>
        </w:p>
        <w:p w14:paraId="0CF3372F" w14:textId="77777777" w:rsidR="00F33B46" w:rsidRPr="007416EB" w:rsidRDefault="00000000" w:rsidP="007416EB">
          <w:pPr>
            <w:pStyle w:val="TOC1"/>
            <w:tabs>
              <w:tab w:val="right" w:leader="dot" w:pos="9350"/>
            </w:tabs>
            <w:rPr>
              <w:rFonts w:ascii="Arial" w:eastAsiaTheme="minorEastAsia" w:hAnsi="Arial" w:cs="Arial"/>
              <w:noProof/>
              <w:kern w:val="2"/>
              <w:sz w:val="22"/>
              <w14:ligatures w14:val="standardContextual"/>
            </w:rPr>
          </w:pPr>
          <w:hyperlink w:anchor="_Toc151565716" w:history="1">
            <w:r w:rsidR="008D266D" w:rsidRPr="007416EB">
              <w:rPr>
                <w:rStyle w:val="Hyperlink"/>
                <w:rFonts w:ascii="Arial" w:hAnsi="Arial" w:cs="Arial"/>
                <w:noProof/>
              </w:rPr>
              <w:t>Conclusion</w:t>
            </w:r>
            <w:r w:rsidR="008D266D" w:rsidRPr="007416EB">
              <w:rPr>
                <w:rFonts w:ascii="Arial" w:hAnsi="Arial" w:cs="Arial"/>
                <w:noProof/>
                <w:webHidden/>
              </w:rPr>
              <w:tab/>
            </w:r>
            <w:r w:rsidR="008D266D" w:rsidRPr="007416EB">
              <w:rPr>
                <w:rFonts w:ascii="Arial" w:hAnsi="Arial" w:cs="Arial"/>
                <w:noProof/>
                <w:webHidden/>
              </w:rPr>
              <w:fldChar w:fldCharType="begin"/>
            </w:r>
            <w:r w:rsidR="008D266D" w:rsidRPr="007416EB">
              <w:rPr>
                <w:rFonts w:ascii="Arial" w:hAnsi="Arial" w:cs="Arial"/>
                <w:noProof/>
                <w:webHidden/>
              </w:rPr>
              <w:instrText xml:space="preserve"> PAGEREF _Toc151565716 \h </w:instrText>
            </w:r>
            <w:r w:rsidR="008D266D" w:rsidRPr="007416EB">
              <w:rPr>
                <w:rFonts w:ascii="Arial" w:hAnsi="Arial" w:cs="Arial"/>
                <w:noProof/>
                <w:webHidden/>
              </w:rPr>
            </w:r>
            <w:r w:rsidR="008D266D" w:rsidRPr="007416EB">
              <w:rPr>
                <w:rFonts w:ascii="Arial" w:hAnsi="Arial" w:cs="Arial"/>
                <w:noProof/>
                <w:webHidden/>
              </w:rPr>
              <w:fldChar w:fldCharType="separate"/>
            </w:r>
            <w:r w:rsidR="008D266D" w:rsidRPr="007416EB">
              <w:rPr>
                <w:rFonts w:ascii="Arial" w:hAnsi="Arial" w:cs="Arial"/>
                <w:noProof/>
                <w:webHidden/>
              </w:rPr>
              <w:t>22</w:t>
            </w:r>
            <w:r w:rsidR="008D266D" w:rsidRPr="007416EB">
              <w:rPr>
                <w:rFonts w:ascii="Arial" w:hAnsi="Arial" w:cs="Arial"/>
                <w:noProof/>
                <w:webHidden/>
              </w:rPr>
              <w:fldChar w:fldCharType="end"/>
            </w:r>
          </w:hyperlink>
        </w:p>
        <w:p w14:paraId="6998BA86" w14:textId="77777777" w:rsidR="00F33B46" w:rsidRPr="007416EB" w:rsidRDefault="00000000" w:rsidP="007416EB">
          <w:pPr>
            <w:pStyle w:val="TOC1"/>
            <w:tabs>
              <w:tab w:val="right" w:leader="dot" w:pos="9350"/>
            </w:tabs>
            <w:rPr>
              <w:rFonts w:ascii="Arial" w:eastAsiaTheme="minorEastAsia" w:hAnsi="Arial" w:cs="Arial"/>
              <w:noProof/>
              <w:kern w:val="2"/>
              <w:sz w:val="22"/>
              <w14:ligatures w14:val="standardContextual"/>
            </w:rPr>
          </w:pPr>
          <w:hyperlink w:anchor="_Toc151565717" w:history="1">
            <w:r w:rsidR="008D266D" w:rsidRPr="007416EB">
              <w:rPr>
                <w:rStyle w:val="Hyperlink"/>
                <w:rFonts w:ascii="Arial" w:hAnsi="Arial" w:cs="Arial"/>
                <w:noProof/>
              </w:rPr>
              <w:t>References</w:t>
            </w:r>
            <w:r w:rsidR="008D266D" w:rsidRPr="007416EB">
              <w:rPr>
                <w:rFonts w:ascii="Arial" w:hAnsi="Arial" w:cs="Arial"/>
                <w:noProof/>
                <w:webHidden/>
              </w:rPr>
              <w:tab/>
            </w:r>
            <w:r w:rsidR="008D266D" w:rsidRPr="007416EB">
              <w:rPr>
                <w:rFonts w:ascii="Arial" w:hAnsi="Arial" w:cs="Arial"/>
                <w:noProof/>
                <w:webHidden/>
              </w:rPr>
              <w:fldChar w:fldCharType="begin"/>
            </w:r>
            <w:r w:rsidR="008D266D" w:rsidRPr="007416EB">
              <w:rPr>
                <w:rFonts w:ascii="Arial" w:hAnsi="Arial" w:cs="Arial"/>
                <w:noProof/>
                <w:webHidden/>
              </w:rPr>
              <w:instrText xml:space="preserve"> PAGEREF _Toc151565717 \h </w:instrText>
            </w:r>
            <w:r w:rsidR="008D266D" w:rsidRPr="007416EB">
              <w:rPr>
                <w:rFonts w:ascii="Arial" w:hAnsi="Arial" w:cs="Arial"/>
                <w:noProof/>
                <w:webHidden/>
              </w:rPr>
            </w:r>
            <w:r w:rsidR="008D266D" w:rsidRPr="007416EB">
              <w:rPr>
                <w:rFonts w:ascii="Arial" w:hAnsi="Arial" w:cs="Arial"/>
                <w:noProof/>
                <w:webHidden/>
              </w:rPr>
              <w:fldChar w:fldCharType="separate"/>
            </w:r>
            <w:r w:rsidR="008D266D" w:rsidRPr="007416EB">
              <w:rPr>
                <w:rFonts w:ascii="Arial" w:hAnsi="Arial" w:cs="Arial"/>
                <w:noProof/>
                <w:webHidden/>
              </w:rPr>
              <w:t>23</w:t>
            </w:r>
            <w:r w:rsidR="008D266D" w:rsidRPr="007416EB">
              <w:rPr>
                <w:rFonts w:ascii="Arial" w:hAnsi="Arial" w:cs="Arial"/>
                <w:noProof/>
                <w:webHidden/>
              </w:rPr>
              <w:fldChar w:fldCharType="end"/>
            </w:r>
          </w:hyperlink>
        </w:p>
        <w:p w14:paraId="23388637" w14:textId="77777777" w:rsidR="00F45072" w:rsidRPr="007416EB" w:rsidRDefault="008D266D" w:rsidP="007416EB">
          <w:pPr>
            <w:rPr>
              <w:rFonts w:ascii="Arial" w:hAnsi="Arial" w:cs="Arial"/>
            </w:rPr>
          </w:pPr>
          <w:r w:rsidRPr="007416EB">
            <w:rPr>
              <w:rFonts w:ascii="Arial" w:hAnsi="Arial" w:cs="Arial"/>
              <w:b/>
              <w:bCs/>
              <w:noProof/>
            </w:rPr>
            <w:fldChar w:fldCharType="end"/>
          </w:r>
        </w:p>
      </w:sdtContent>
    </w:sdt>
    <w:p w14:paraId="4A81B629" w14:textId="77777777" w:rsidR="002F77A5" w:rsidRPr="007416EB" w:rsidRDefault="002F77A5" w:rsidP="00E624E8">
      <w:pPr>
        <w:rPr>
          <w:rFonts w:ascii="Arial" w:hAnsi="Arial" w:cs="Arial"/>
        </w:rPr>
      </w:pPr>
    </w:p>
    <w:p w14:paraId="6D3615FD" w14:textId="77777777" w:rsidR="002F77A5" w:rsidRPr="007416EB" w:rsidRDefault="002F77A5" w:rsidP="00E624E8">
      <w:pPr>
        <w:rPr>
          <w:rFonts w:ascii="Arial" w:hAnsi="Arial" w:cs="Arial"/>
        </w:rPr>
      </w:pPr>
    </w:p>
    <w:p w14:paraId="4EF6759C" w14:textId="77777777" w:rsidR="002F77A5" w:rsidRPr="007416EB" w:rsidRDefault="002F77A5" w:rsidP="00E624E8">
      <w:pPr>
        <w:rPr>
          <w:rFonts w:ascii="Arial" w:hAnsi="Arial" w:cs="Arial"/>
        </w:rPr>
      </w:pPr>
    </w:p>
    <w:p w14:paraId="600AAE52" w14:textId="77777777" w:rsidR="002F77A5" w:rsidRPr="007416EB" w:rsidRDefault="002F77A5" w:rsidP="00E624E8">
      <w:pPr>
        <w:rPr>
          <w:rFonts w:ascii="Arial" w:hAnsi="Arial" w:cs="Arial"/>
        </w:rPr>
      </w:pPr>
    </w:p>
    <w:p w14:paraId="14CE7907" w14:textId="77777777" w:rsidR="002F77A5" w:rsidRPr="007416EB" w:rsidRDefault="002F77A5" w:rsidP="00E624E8">
      <w:pPr>
        <w:rPr>
          <w:rFonts w:ascii="Arial" w:hAnsi="Arial" w:cs="Arial"/>
        </w:rPr>
      </w:pPr>
    </w:p>
    <w:p w14:paraId="5005B0F9" w14:textId="77777777" w:rsidR="002F77A5" w:rsidRPr="007416EB" w:rsidRDefault="002F77A5" w:rsidP="00E624E8">
      <w:pPr>
        <w:rPr>
          <w:rFonts w:ascii="Arial" w:hAnsi="Arial" w:cs="Arial"/>
        </w:rPr>
      </w:pPr>
    </w:p>
    <w:p w14:paraId="0563197A" w14:textId="77777777" w:rsidR="002F77A5" w:rsidRPr="007416EB" w:rsidRDefault="002F77A5" w:rsidP="00E624E8">
      <w:pPr>
        <w:rPr>
          <w:rFonts w:ascii="Arial" w:hAnsi="Arial" w:cs="Arial"/>
        </w:rPr>
      </w:pPr>
    </w:p>
    <w:p w14:paraId="45D508B4" w14:textId="77777777" w:rsidR="002F77A5" w:rsidRPr="007416EB" w:rsidRDefault="002F77A5" w:rsidP="00E624E8">
      <w:pPr>
        <w:rPr>
          <w:rFonts w:ascii="Arial" w:hAnsi="Arial" w:cs="Arial"/>
        </w:rPr>
      </w:pPr>
    </w:p>
    <w:p w14:paraId="18BBC1C0" w14:textId="77777777" w:rsidR="002F77A5" w:rsidRPr="007416EB" w:rsidRDefault="002F77A5" w:rsidP="00E624E8">
      <w:pPr>
        <w:rPr>
          <w:rFonts w:ascii="Arial" w:hAnsi="Arial" w:cs="Arial"/>
        </w:rPr>
      </w:pPr>
    </w:p>
    <w:p w14:paraId="783E88D8" w14:textId="1214AEB2" w:rsidR="00EB24F6" w:rsidRPr="007416EB" w:rsidRDefault="00EB24F6" w:rsidP="00266AF6">
      <w:pPr>
        <w:pStyle w:val="Heading1"/>
        <w:rPr>
          <w:rFonts w:ascii="Arial" w:hAnsi="Arial" w:cs="Arial"/>
        </w:rPr>
      </w:pPr>
      <w:bookmarkStart w:id="0" w:name="_Toc151565711"/>
    </w:p>
    <w:p w14:paraId="1D2408C8" w14:textId="77777777" w:rsidR="00EB24F6" w:rsidRPr="007416EB" w:rsidRDefault="00EB24F6">
      <w:pPr>
        <w:widowControl/>
        <w:autoSpaceDE/>
        <w:autoSpaceDN/>
        <w:spacing w:after="160" w:line="259" w:lineRule="auto"/>
        <w:jc w:val="left"/>
        <w:rPr>
          <w:rFonts w:ascii="Arial" w:eastAsiaTheme="majorEastAsia" w:hAnsi="Arial" w:cs="Arial"/>
          <w:b/>
          <w:color w:val="000000" w:themeColor="text1"/>
          <w:sz w:val="32"/>
          <w:szCs w:val="32"/>
        </w:rPr>
      </w:pPr>
      <w:r w:rsidRPr="007416EB">
        <w:rPr>
          <w:rFonts w:ascii="Arial" w:hAnsi="Arial" w:cs="Arial"/>
        </w:rPr>
        <w:br w:type="page"/>
      </w:r>
    </w:p>
    <w:p w14:paraId="78825B7C" w14:textId="3E7EAF9E" w:rsidR="00E624E8" w:rsidRPr="007416EB" w:rsidRDefault="008D266D" w:rsidP="00266AF6">
      <w:pPr>
        <w:pStyle w:val="Heading1"/>
        <w:rPr>
          <w:rFonts w:ascii="Arial" w:hAnsi="Arial" w:cs="Arial"/>
        </w:rPr>
      </w:pPr>
      <w:r w:rsidRPr="007416EB">
        <w:rPr>
          <w:rFonts w:ascii="Arial" w:hAnsi="Arial" w:cs="Arial"/>
        </w:rPr>
        <w:lastRenderedPageBreak/>
        <w:t>Introduction</w:t>
      </w:r>
      <w:bookmarkEnd w:id="0"/>
      <w:r w:rsidRPr="007416EB">
        <w:rPr>
          <w:rFonts w:ascii="Arial" w:hAnsi="Arial" w:cs="Arial"/>
        </w:rPr>
        <w:t xml:space="preserve"> </w:t>
      </w:r>
    </w:p>
    <w:p w14:paraId="3BFC8E72" w14:textId="77777777" w:rsidR="00E624E8" w:rsidRPr="007416EB" w:rsidRDefault="008D266D" w:rsidP="00061144">
      <w:pPr>
        <w:rPr>
          <w:rFonts w:ascii="Arial" w:hAnsi="Arial" w:cs="Arial"/>
        </w:rPr>
      </w:pPr>
      <w:r w:rsidRPr="007416EB">
        <w:rPr>
          <w:rFonts w:ascii="Arial" w:hAnsi="Arial" w:cs="Arial"/>
        </w:rPr>
        <w:t xml:space="preserve">This report explores the complexities of a coaching and mentoring </w:t>
      </w:r>
      <w:proofErr w:type="spellStart"/>
      <w:r w:rsidRPr="007416EB">
        <w:rPr>
          <w:rFonts w:ascii="Arial" w:hAnsi="Arial" w:cs="Arial"/>
        </w:rPr>
        <w:t>programme</w:t>
      </w:r>
      <w:proofErr w:type="spellEnd"/>
      <w:r w:rsidRPr="007416EB">
        <w:rPr>
          <w:rFonts w:ascii="Arial" w:hAnsi="Arial" w:cs="Arial"/>
        </w:rPr>
        <w:t xml:space="preserve"> within an </w:t>
      </w:r>
      <w:proofErr w:type="spellStart"/>
      <w:r w:rsidRPr="007416EB">
        <w:rPr>
          <w:rFonts w:ascii="Arial" w:hAnsi="Arial" w:cs="Arial"/>
        </w:rPr>
        <w:t>organisational</w:t>
      </w:r>
      <w:proofErr w:type="spellEnd"/>
      <w:r w:rsidRPr="007416EB">
        <w:rPr>
          <w:rFonts w:ascii="Arial" w:hAnsi="Arial" w:cs="Arial"/>
        </w:rPr>
        <w:t xml:space="preserve"> setting through an insightful role-play starring Janice Rowland and Philippa. The lively conversation between Janice and Philippa sheds light on the opportunities and difficulties that come with undertakings of this nature. The story is also interspersed with a contemplative statement that offers a </w:t>
      </w:r>
      <w:r w:rsidR="00657203" w:rsidRPr="007416EB">
        <w:rPr>
          <w:rFonts w:ascii="Arial" w:hAnsi="Arial" w:cs="Arial"/>
        </w:rPr>
        <w:t xml:space="preserve">refined </w:t>
      </w:r>
      <w:r w:rsidRPr="007416EB">
        <w:rPr>
          <w:rFonts w:ascii="Arial" w:hAnsi="Arial" w:cs="Arial"/>
        </w:rPr>
        <w:t xml:space="preserve">viewpoint on the coaching and mentoring scene. The goal of this investigation is to shed light on these </w:t>
      </w:r>
      <w:proofErr w:type="spellStart"/>
      <w:r w:rsidRPr="007416EB">
        <w:rPr>
          <w:rFonts w:ascii="Arial" w:hAnsi="Arial" w:cs="Arial"/>
        </w:rPr>
        <w:t>programmes'</w:t>
      </w:r>
      <w:proofErr w:type="spellEnd"/>
      <w:r w:rsidRPr="007416EB">
        <w:rPr>
          <w:rFonts w:ascii="Arial" w:hAnsi="Arial" w:cs="Arial"/>
        </w:rPr>
        <w:t xml:space="preserve"> capacity for transformation, how they affect both individual and group development, and how they must constantly change to be successfully incorporated into the </w:t>
      </w:r>
      <w:proofErr w:type="spellStart"/>
      <w:r w:rsidRPr="007416EB">
        <w:rPr>
          <w:rFonts w:ascii="Arial" w:hAnsi="Arial" w:cs="Arial"/>
        </w:rPr>
        <w:t>organisational</w:t>
      </w:r>
      <w:proofErr w:type="spellEnd"/>
      <w:r w:rsidRPr="007416EB">
        <w:rPr>
          <w:rFonts w:ascii="Arial" w:hAnsi="Arial" w:cs="Arial"/>
        </w:rPr>
        <w:t xml:space="preserve"> structure.</w:t>
      </w:r>
    </w:p>
    <w:p w14:paraId="62F1828E" w14:textId="77777777" w:rsidR="00E624E8" w:rsidRPr="007416EB" w:rsidRDefault="00E624E8" w:rsidP="00CA5CBF">
      <w:pPr>
        <w:pStyle w:val="Heading2"/>
        <w:spacing w:before="78" w:line="240" w:lineRule="auto"/>
        <w:ind w:left="0"/>
        <w:rPr>
          <w:rFonts w:ascii="Arial" w:hAnsi="Arial"/>
          <w:spacing w:val="-2"/>
        </w:rPr>
      </w:pPr>
    </w:p>
    <w:p w14:paraId="662A64F0" w14:textId="77777777" w:rsidR="00E624E8" w:rsidRPr="007416EB" w:rsidRDefault="00E624E8" w:rsidP="00CA5CBF">
      <w:pPr>
        <w:pStyle w:val="Heading2"/>
        <w:spacing w:before="78" w:line="240" w:lineRule="auto"/>
        <w:ind w:left="0"/>
        <w:rPr>
          <w:rFonts w:ascii="Arial" w:hAnsi="Arial"/>
          <w:spacing w:val="-2"/>
        </w:rPr>
      </w:pPr>
    </w:p>
    <w:p w14:paraId="036F45D9" w14:textId="77777777" w:rsidR="00E624E8" w:rsidRPr="007416EB" w:rsidRDefault="00E624E8" w:rsidP="00CA5CBF">
      <w:pPr>
        <w:pStyle w:val="Heading2"/>
        <w:spacing w:before="78" w:line="240" w:lineRule="auto"/>
        <w:ind w:left="0"/>
        <w:rPr>
          <w:rFonts w:ascii="Arial" w:hAnsi="Arial"/>
          <w:spacing w:val="-2"/>
        </w:rPr>
      </w:pPr>
    </w:p>
    <w:p w14:paraId="5ED75692" w14:textId="77777777" w:rsidR="00E624E8" w:rsidRPr="007416EB" w:rsidRDefault="00E624E8" w:rsidP="00CA5CBF">
      <w:pPr>
        <w:pStyle w:val="Heading2"/>
        <w:spacing w:before="78" w:line="240" w:lineRule="auto"/>
        <w:ind w:left="0"/>
        <w:rPr>
          <w:rFonts w:ascii="Arial" w:hAnsi="Arial"/>
          <w:spacing w:val="-2"/>
        </w:rPr>
      </w:pPr>
    </w:p>
    <w:p w14:paraId="0620F67C" w14:textId="77777777" w:rsidR="00E624E8" w:rsidRPr="007416EB" w:rsidRDefault="00E624E8" w:rsidP="00CA5CBF">
      <w:pPr>
        <w:pStyle w:val="Heading2"/>
        <w:spacing w:before="78" w:line="240" w:lineRule="auto"/>
        <w:ind w:left="0"/>
        <w:rPr>
          <w:rFonts w:ascii="Arial" w:hAnsi="Arial"/>
          <w:spacing w:val="-2"/>
        </w:rPr>
      </w:pPr>
    </w:p>
    <w:p w14:paraId="399CA58D" w14:textId="77777777" w:rsidR="00E624E8" w:rsidRPr="007416EB" w:rsidRDefault="00E624E8" w:rsidP="00CA5CBF">
      <w:pPr>
        <w:pStyle w:val="Heading2"/>
        <w:spacing w:before="78" w:line="240" w:lineRule="auto"/>
        <w:ind w:left="0"/>
        <w:rPr>
          <w:rFonts w:ascii="Arial" w:hAnsi="Arial"/>
          <w:spacing w:val="-2"/>
        </w:rPr>
      </w:pPr>
    </w:p>
    <w:p w14:paraId="4987D608" w14:textId="77777777" w:rsidR="00E624E8" w:rsidRPr="007416EB" w:rsidRDefault="00E624E8" w:rsidP="00CA5CBF">
      <w:pPr>
        <w:pStyle w:val="Heading2"/>
        <w:spacing w:before="78" w:line="240" w:lineRule="auto"/>
        <w:ind w:left="0"/>
        <w:rPr>
          <w:rFonts w:ascii="Arial" w:hAnsi="Arial"/>
          <w:spacing w:val="-2"/>
        </w:rPr>
      </w:pPr>
    </w:p>
    <w:p w14:paraId="7B2AD981" w14:textId="77777777" w:rsidR="00E624E8" w:rsidRPr="007416EB" w:rsidRDefault="00E624E8" w:rsidP="00CA5CBF">
      <w:pPr>
        <w:pStyle w:val="Heading2"/>
        <w:spacing w:before="78" w:line="240" w:lineRule="auto"/>
        <w:ind w:left="0"/>
        <w:rPr>
          <w:rFonts w:ascii="Arial" w:hAnsi="Arial"/>
          <w:spacing w:val="-2"/>
        </w:rPr>
      </w:pPr>
    </w:p>
    <w:p w14:paraId="35E71995" w14:textId="77777777" w:rsidR="00E624E8" w:rsidRPr="007416EB" w:rsidRDefault="00E624E8" w:rsidP="00CA5CBF">
      <w:pPr>
        <w:pStyle w:val="Heading2"/>
        <w:spacing w:before="78" w:line="240" w:lineRule="auto"/>
        <w:ind w:left="0"/>
        <w:rPr>
          <w:rFonts w:ascii="Arial" w:hAnsi="Arial"/>
          <w:spacing w:val="-2"/>
        </w:rPr>
      </w:pPr>
    </w:p>
    <w:p w14:paraId="7DCD3C5F" w14:textId="77777777" w:rsidR="00E624E8" w:rsidRPr="007416EB" w:rsidRDefault="00E624E8" w:rsidP="00CA5CBF">
      <w:pPr>
        <w:pStyle w:val="Heading2"/>
        <w:spacing w:before="78" w:line="240" w:lineRule="auto"/>
        <w:ind w:left="0"/>
        <w:rPr>
          <w:rFonts w:ascii="Arial" w:hAnsi="Arial"/>
          <w:spacing w:val="-2"/>
        </w:rPr>
      </w:pPr>
    </w:p>
    <w:p w14:paraId="45920125" w14:textId="77777777" w:rsidR="00E624E8" w:rsidRPr="007416EB" w:rsidRDefault="00E624E8" w:rsidP="00CA5CBF">
      <w:pPr>
        <w:pStyle w:val="Heading2"/>
        <w:spacing w:before="78" w:line="240" w:lineRule="auto"/>
        <w:ind w:left="0"/>
        <w:rPr>
          <w:rFonts w:ascii="Arial" w:hAnsi="Arial"/>
          <w:spacing w:val="-2"/>
        </w:rPr>
      </w:pPr>
    </w:p>
    <w:p w14:paraId="0D42D35E" w14:textId="77777777" w:rsidR="00E624E8" w:rsidRPr="007416EB" w:rsidRDefault="00E624E8" w:rsidP="00CA5CBF">
      <w:pPr>
        <w:pStyle w:val="Heading2"/>
        <w:spacing w:before="78" w:line="240" w:lineRule="auto"/>
        <w:ind w:left="0"/>
        <w:rPr>
          <w:rFonts w:ascii="Arial" w:hAnsi="Arial"/>
          <w:spacing w:val="-2"/>
        </w:rPr>
      </w:pPr>
    </w:p>
    <w:p w14:paraId="57B37857" w14:textId="77777777" w:rsidR="00E624E8" w:rsidRPr="007416EB" w:rsidRDefault="00E624E8" w:rsidP="00CA5CBF">
      <w:pPr>
        <w:pStyle w:val="Heading2"/>
        <w:spacing w:before="78" w:line="240" w:lineRule="auto"/>
        <w:ind w:left="0"/>
        <w:rPr>
          <w:rFonts w:ascii="Arial" w:hAnsi="Arial"/>
          <w:spacing w:val="-2"/>
        </w:rPr>
      </w:pPr>
    </w:p>
    <w:p w14:paraId="1B1C8E7B" w14:textId="77777777" w:rsidR="00E624E8" w:rsidRPr="007416EB" w:rsidRDefault="00E624E8" w:rsidP="00CA5CBF">
      <w:pPr>
        <w:pStyle w:val="Heading2"/>
        <w:spacing w:before="78" w:line="240" w:lineRule="auto"/>
        <w:ind w:left="0"/>
        <w:rPr>
          <w:rFonts w:ascii="Arial" w:hAnsi="Arial"/>
          <w:spacing w:val="-2"/>
        </w:rPr>
      </w:pPr>
    </w:p>
    <w:p w14:paraId="3192B53D" w14:textId="77777777" w:rsidR="00E624E8" w:rsidRPr="007416EB" w:rsidRDefault="00E624E8" w:rsidP="00CA5CBF">
      <w:pPr>
        <w:pStyle w:val="Heading2"/>
        <w:spacing w:before="78" w:line="240" w:lineRule="auto"/>
        <w:ind w:left="0"/>
        <w:rPr>
          <w:rFonts w:ascii="Arial" w:hAnsi="Arial"/>
          <w:spacing w:val="-2"/>
        </w:rPr>
      </w:pPr>
    </w:p>
    <w:p w14:paraId="643FB39C" w14:textId="77777777" w:rsidR="00E624E8" w:rsidRPr="007416EB" w:rsidRDefault="00E624E8" w:rsidP="00CA5CBF">
      <w:pPr>
        <w:pStyle w:val="Heading2"/>
        <w:spacing w:before="78" w:line="240" w:lineRule="auto"/>
        <w:ind w:left="0"/>
        <w:rPr>
          <w:rFonts w:ascii="Arial" w:hAnsi="Arial"/>
          <w:spacing w:val="-2"/>
        </w:rPr>
      </w:pPr>
    </w:p>
    <w:p w14:paraId="7ADA4853" w14:textId="77777777" w:rsidR="00E624E8" w:rsidRPr="007416EB" w:rsidRDefault="00E624E8" w:rsidP="00CA5CBF">
      <w:pPr>
        <w:pStyle w:val="Heading2"/>
        <w:spacing w:before="78" w:line="240" w:lineRule="auto"/>
        <w:ind w:left="0"/>
        <w:rPr>
          <w:rFonts w:ascii="Arial" w:hAnsi="Arial"/>
          <w:spacing w:val="-2"/>
        </w:rPr>
      </w:pPr>
    </w:p>
    <w:p w14:paraId="2315A47F" w14:textId="77777777" w:rsidR="00E624E8" w:rsidRPr="007416EB" w:rsidRDefault="00E624E8" w:rsidP="00CA5CBF">
      <w:pPr>
        <w:pStyle w:val="Heading2"/>
        <w:spacing w:before="78" w:line="240" w:lineRule="auto"/>
        <w:ind w:left="0"/>
        <w:rPr>
          <w:rFonts w:ascii="Arial" w:hAnsi="Arial"/>
          <w:spacing w:val="-2"/>
        </w:rPr>
      </w:pPr>
    </w:p>
    <w:p w14:paraId="105457DC" w14:textId="77777777" w:rsidR="00E624E8" w:rsidRPr="007416EB" w:rsidRDefault="00E624E8" w:rsidP="00CA5CBF">
      <w:pPr>
        <w:pStyle w:val="Heading2"/>
        <w:spacing w:before="78" w:line="240" w:lineRule="auto"/>
        <w:ind w:left="0"/>
        <w:rPr>
          <w:rFonts w:ascii="Arial" w:hAnsi="Arial"/>
          <w:spacing w:val="-2"/>
        </w:rPr>
      </w:pPr>
    </w:p>
    <w:p w14:paraId="0EBB3D7C" w14:textId="77777777" w:rsidR="001C4D6C" w:rsidRPr="007416EB" w:rsidRDefault="008D266D" w:rsidP="00CC5748">
      <w:pPr>
        <w:pStyle w:val="Heading2"/>
        <w:ind w:left="0"/>
        <w:rPr>
          <w:rFonts w:ascii="Arial" w:hAnsi="Arial"/>
        </w:rPr>
      </w:pPr>
      <w:bookmarkStart w:id="1" w:name="_Toc151565712"/>
      <w:r w:rsidRPr="007416EB">
        <w:rPr>
          <w:rFonts w:ascii="Arial" w:hAnsi="Arial"/>
        </w:rPr>
        <w:t>The problem situation</w:t>
      </w:r>
      <w:bookmarkEnd w:id="1"/>
      <w:r w:rsidR="00266AF6" w:rsidRPr="007416EB">
        <w:rPr>
          <w:rFonts w:ascii="Arial" w:hAnsi="Arial"/>
        </w:rPr>
        <w:t xml:space="preserve"> </w:t>
      </w:r>
    </w:p>
    <w:p w14:paraId="4032781E" w14:textId="77777777" w:rsidR="00D94971" w:rsidRPr="007416EB" w:rsidRDefault="008D266D" w:rsidP="00D94971">
      <w:pPr>
        <w:rPr>
          <w:rFonts w:ascii="Arial" w:hAnsi="Arial" w:cs="Arial"/>
        </w:rPr>
      </w:pPr>
      <w:r w:rsidRPr="007416EB">
        <w:rPr>
          <w:rFonts w:ascii="Arial" w:hAnsi="Arial" w:cs="Arial"/>
        </w:rPr>
        <w:t xml:space="preserve">Philippa talks with the HR Head about departmental issues and gets strategic guidance. The Head of HR suggests launching a coaching and mentoring </w:t>
      </w:r>
      <w:proofErr w:type="spellStart"/>
      <w:r w:rsidRPr="007416EB">
        <w:rPr>
          <w:rFonts w:ascii="Arial" w:hAnsi="Arial" w:cs="Arial"/>
        </w:rPr>
        <w:t>programme</w:t>
      </w:r>
      <w:proofErr w:type="spellEnd"/>
      <w:r w:rsidRPr="007416EB">
        <w:rPr>
          <w:rFonts w:ascii="Arial" w:hAnsi="Arial" w:cs="Arial"/>
        </w:rPr>
        <w:t xml:space="preserve"> to improve morale and performance. Given the possible consequences, Philippa is recommended to think about putting this </w:t>
      </w:r>
      <w:proofErr w:type="spellStart"/>
      <w:r w:rsidRPr="007416EB">
        <w:rPr>
          <w:rFonts w:ascii="Arial" w:hAnsi="Arial" w:cs="Arial"/>
        </w:rPr>
        <w:t>programme</w:t>
      </w:r>
      <w:proofErr w:type="spellEnd"/>
      <w:r w:rsidRPr="007416EB">
        <w:rPr>
          <w:rFonts w:ascii="Arial" w:hAnsi="Arial" w:cs="Arial"/>
        </w:rPr>
        <w:t xml:space="preserve"> into action. This shows that the department is taking a proactive stance in resolving problems and encouraging professional growth. The proposal demonstrates a dedication to staff development and cooperative assistance, which is consistent with the idea that an </w:t>
      </w:r>
      <w:proofErr w:type="spellStart"/>
      <w:r w:rsidRPr="007416EB">
        <w:rPr>
          <w:rFonts w:ascii="Arial" w:hAnsi="Arial" w:cs="Arial"/>
        </w:rPr>
        <w:t>organised</w:t>
      </w:r>
      <w:proofErr w:type="spellEnd"/>
      <w:r w:rsidRPr="007416EB">
        <w:rPr>
          <w:rFonts w:ascii="Arial" w:hAnsi="Arial" w:cs="Arial"/>
        </w:rPr>
        <w:t xml:space="preserve"> coaching and mentoring </w:t>
      </w:r>
      <w:proofErr w:type="spellStart"/>
      <w:r w:rsidRPr="007416EB">
        <w:rPr>
          <w:rFonts w:ascii="Arial" w:hAnsi="Arial" w:cs="Arial"/>
        </w:rPr>
        <w:t>programme</w:t>
      </w:r>
      <w:proofErr w:type="spellEnd"/>
      <w:r w:rsidRPr="007416EB">
        <w:rPr>
          <w:rFonts w:ascii="Arial" w:hAnsi="Arial" w:cs="Arial"/>
        </w:rPr>
        <w:t xml:space="preserve"> could have a </w:t>
      </w:r>
      <w:proofErr w:type="spellStart"/>
      <w:r w:rsidRPr="007416EB">
        <w:rPr>
          <w:rFonts w:ascii="Arial" w:hAnsi="Arial" w:cs="Arial"/>
        </w:rPr>
        <w:t>favourable</w:t>
      </w:r>
      <w:proofErr w:type="spellEnd"/>
      <w:r w:rsidRPr="007416EB">
        <w:rPr>
          <w:rFonts w:ascii="Arial" w:hAnsi="Arial" w:cs="Arial"/>
        </w:rPr>
        <w:t xml:space="preserve"> impact on individual and group dynamics.</w:t>
      </w:r>
    </w:p>
    <w:p w14:paraId="6B36E7F8" w14:textId="77777777" w:rsidR="00D94971" w:rsidRPr="007416EB" w:rsidRDefault="00D94971" w:rsidP="00D94971">
      <w:pPr>
        <w:rPr>
          <w:rFonts w:ascii="Arial" w:hAnsi="Arial" w:cs="Arial"/>
        </w:rPr>
      </w:pPr>
    </w:p>
    <w:p w14:paraId="346E0377" w14:textId="77777777" w:rsidR="00D94971" w:rsidRPr="007416EB" w:rsidRDefault="00D94971" w:rsidP="00D94971">
      <w:pPr>
        <w:rPr>
          <w:rFonts w:ascii="Arial" w:hAnsi="Arial" w:cs="Arial"/>
        </w:rPr>
      </w:pPr>
    </w:p>
    <w:p w14:paraId="7B87B522" w14:textId="77777777" w:rsidR="00D94971" w:rsidRPr="007416EB" w:rsidRDefault="00D94971" w:rsidP="00D94971">
      <w:pPr>
        <w:rPr>
          <w:rFonts w:ascii="Arial" w:hAnsi="Arial" w:cs="Arial"/>
        </w:rPr>
      </w:pPr>
    </w:p>
    <w:p w14:paraId="203CCF71" w14:textId="77777777" w:rsidR="00D94971" w:rsidRPr="007416EB" w:rsidRDefault="00D94971" w:rsidP="00D94971">
      <w:pPr>
        <w:rPr>
          <w:rFonts w:ascii="Arial" w:hAnsi="Arial" w:cs="Arial"/>
        </w:rPr>
      </w:pPr>
    </w:p>
    <w:p w14:paraId="57EEDFB7" w14:textId="77777777" w:rsidR="00D94971" w:rsidRPr="007416EB" w:rsidRDefault="00D94971" w:rsidP="00D94971">
      <w:pPr>
        <w:rPr>
          <w:rFonts w:ascii="Arial" w:hAnsi="Arial" w:cs="Arial"/>
        </w:rPr>
      </w:pPr>
    </w:p>
    <w:p w14:paraId="02095C21" w14:textId="77777777" w:rsidR="00D94971" w:rsidRPr="007416EB" w:rsidRDefault="00D94971" w:rsidP="00D94971">
      <w:pPr>
        <w:rPr>
          <w:rFonts w:ascii="Arial" w:hAnsi="Arial" w:cs="Arial"/>
        </w:rPr>
      </w:pPr>
    </w:p>
    <w:p w14:paraId="3C202000" w14:textId="77777777" w:rsidR="00D94971" w:rsidRPr="007416EB" w:rsidRDefault="00D94971" w:rsidP="00D94971">
      <w:pPr>
        <w:rPr>
          <w:rFonts w:ascii="Arial" w:hAnsi="Arial" w:cs="Arial"/>
        </w:rPr>
      </w:pPr>
    </w:p>
    <w:p w14:paraId="37787AD1" w14:textId="77777777" w:rsidR="00D94971" w:rsidRPr="007416EB" w:rsidRDefault="00D94971" w:rsidP="00D94971">
      <w:pPr>
        <w:rPr>
          <w:rFonts w:ascii="Arial" w:hAnsi="Arial" w:cs="Arial"/>
        </w:rPr>
      </w:pPr>
    </w:p>
    <w:p w14:paraId="240C741A" w14:textId="77777777" w:rsidR="00D94971" w:rsidRPr="007416EB" w:rsidRDefault="00D94971" w:rsidP="00D94971">
      <w:pPr>
        <w:rPr>
          <w:rFonts w:ascii="Arial" w:hAnsi="Arial" w:cs="Arial"/>
        </w:rPr>
      </w:pPr>
    </w:p>
    <w:p w14:paraId="0CCECA90" w14:textId="77777777" w:rsidR="00D94971" w:rsidRPr="007416EB" w:rsidRDefault="00D94971" w:rsidP="00D94971">
      <w:pPr>
        <w:rPr>
          <w:rFonts w:ascii="Arial" w:hAnsi="Arial" w:cs="Arial"/>
        </w:rPr>
      </w:pPr>
    </w:p>
    <w:p w14:paraId="743DA3DE" w14:textId="77777777" w:rsidR="00D94971" w:rsidRPr="007416EB" w:rsidRDefault="00D94971" w:rsidP="00D94971">
      <w:pPr>
        <w:rPr>
          <w:rFonts w:ascii="Arial" w:hAnsi="Arial" w:cs="Arial"/>
        </w:rPr>
      </w:pPr>
    </w:p>
    <w:p w14:paraId="38945130" w14:textId="44F8CF3E" w:rsidR="00CE02D5" w:rsidRPr="007416EB" w:rsidRDefault="00CE02D5" w:rsidP="00495D03">
      <w:pPr>
        <w:pStyle w:val="Heading1"/>
        <w:spacing w:line="360" w:lineRule="auto"/>
        <w:rPr>
          <w:rFonts w:ascii="Arial" w:eastAsia="Arial MT" w:hAnsi="Arial" w:cs="Arial"/>
          <w:b w:val="0"/>
          <w:color w:val="auto"/>
          <w:sz w:val="24"/>
          <w:szCs w:val="22"/>
        </w:rPr>
      </w:pPr>
    </w:p>
    <w:p w14:paraId="1833678D" w14:textId="77777777" w:rsidR="00EB24F6" w:rsidRPr="007416EB" w:rsidRDefault="00EB24F6" w:rsidP="00EB24F6">
      <w:pPr>
        <w:rPr>
          <w:rFonts w:ascii="Arial" w:hAnsi="Arial" w:cs="Arial"/>
        </w:rPr>
      </w:pPr>
    </w:p>
    <w:p w14:paraId="2CFB7C79" w14:textId="77777777" w:rsidR="001C4D6C" w:rsidRPr="007416EB" w:rsidRDefault="008D266D" w:rsidP="00495D03">
      <w:pPr>
        <w:pStyle w:val="Heading1"/>
        <w:spacing w:line="360" w:lineRule="auto"/>
        <w:rPr>
          <w:rFonts w:ascii="Arial" w:hAnsi="Arial" w:cs="Arial"/>
        </w:rPr>
      </w:pPr>
      <w:bookmarkStart w:id="2" w:name="_Toc151565713"/>
      <w:r w:rsidRPr="007416EB">
        <w:rPr>
          <w:rFonts w:ascii="Arial" w:hAnsi="Arial" w:cs="Arial"/>
        </w:rPr>
        <w:lastRenderedPageBreak/>
        <w:t>Task</w:t>
      </w:r>
      <w:bookmarkEnd w:id="2"/>
    </w:p>
    <w:p w14:paraId="46E30639" w14:textId="77777777" w:rsidR="00564B88" w:rsidRPr="007416EB" w:rsidRDefault="008D266D" w:rsidP="00495D03">
      <w:pPr>
        <w:pStyle w:val="Heading2"/>
        <w:ind w:left="0"/>
        <w:rPr>
          <w:rFonts w:ascii="Arial" w:hAnsi="Arial"/>
          <w:shd w:val="clear" w:color="auto" w:fill="FFFFFF"/>
        </w:rPr>
      </w:pPr>
      <w:bookmarkStart w:id="3" w:name="_Toc151565714"/>
      <w:r w:rsidRPr="007416EB">
        <w:rPr>
          <w:rFonts w:ascii="Arial" w:hAnsi="Arial"/>
          <w:shd w:val="clear" w:color="auto" w:fill="FFFFFF"/>
        </w:rPr>
        <w:t xml:space="preserve">Role </w:t>
      </w:r>
      <w:r w:rsidR="005B2A47" w:rsidRPr="007416EB">
        <w:rPr>
          <w:rFonts w:ascii="Arial" w:hAnsi="Arial"/>
          <w:shd w:val="clear" w:color="auto" w:fill="FFFFFF"/>
        </w:rPr>
        <w:t>P</w:t>
      </w:r>
      <w:r w:rsidRPr="007416EB">
        <w:rPr>
          <w:rFonts w:ascii="Arial" w:hAnsi="Arial"/>
          <w:shd w:val="clear" w:color="auto" w:fill="FFFFFF"/>
        </w:rPr>
        <w:t xml:space="preserve">lay of </w:t>
      </w:r>
      <w:r w:rsidR="00E94CF5" w:rsidRPr="007416EB">
        <w:rPr>
          <w:rFonts w:ascii="Arial" w:hAnsi="Arial"/>
          <w:shd w:val="clear" w:color="auto" w:fill="FFFFFF"/>
        </w:rPr>
        <w:t>Janice Presenting 3 questions to Phillipa in class</w:t>
      </w:r>
      <w:bookmarkEnd w:id="3"/>
      <w:r w:rsidR="00E94CF5" w:rsidRPr="007416EB">
        <w:rPr>
          <w:rFonts w:ascii="Arial" w:hAnsi="Arial"/>
          <w:shd w:val="clear" w:color="auto" w:fill="FFFFFF"/>
        </w:rPr>
        <w:t xml:space="preserve"> </w:t>
      </w:r>
    </w:p>
    <w:p w14:paraId="0E729180" w14:textId="77777777" w:rsidR="00E06247" w:rsidRPr="007416EB" w:rsidRDefault="008D266D" w:rsidP="00B71316">
      <w:pPr>
        <w:rPr>
          <w:rFonts w:ascii="Arial" w:hAnsi="Arial" w:cs="Arial"/>
          <w:shd w:val="clear" w:color="auto" w:fill="FFFFFF"/>
        </w:rPr>
      </w:pPr>
      <w:r w:rsidRPr="007416EB">
        <w:rPr>
          <w:rFonts w:ascii="Arial" w:hAnsi="Arial" w:cs="Arial"/>
          <w:b/>
          <w:bCs/>
          <w:shd w:val="clear" w:color="auto" w:fill="FFFFFF"/>
        </w:rPr>
        <w:t xml:space="preserve"> </w:t>
      </w:r>
      <w:r w:rsidR="00B83524" w:rsidRPr="007416EB">
        <w:rPr>
          <w:rFonts w:ascii="Arial" w:hAnsi="Arial" w:cs="Arial"/>
          <w:b/>
          <w:bCs/>
        </w:rPr>
        <w:t>Title</w:t>
      </w:r>
      <w:r w:rsidR="00B83524" w:rsidRPr="007416EB">
        <w:rPr>
          <w:rFonts w:ascii="Arial" w:hAnsi="Arial" w:cs="Arial"/>
        </w:rPr>
        <w:t xml:space="preserve"> </w:t>
      </w:r>
      <w:r w:rsidRPr="007416EB">
        <w:rPr>
          <w:rFonts w:ascii="Arial" w:hAnsi="Arial" w:cs="Arial"/>
        </w:rPr>
        <w:t>Reflecting on Mentoring and Coaching Styles</w:t>
      </w:r>
      <w:r w:rsidR="008520E1" w:rsidRPr="007416EB">
        <w:rPr>
          <w:rFonts w:ascii="Arial" w:hAnsi="Arial" w:cs="Arial"/>
        </w:rPr>
        <w:t xml:space="preserve"> </w:t>
      </w:r>
    </w:p>
    <w:p w14:paraId="5C449857" w14:textId="77777777" w:rsidR="00E06247" w:rsidRPr="007416EB" w:rsidRDefault="008D266D" w:rsidP="00E06247">
      <w:pPr>
        <w:rPr>
          <w:rFonts w:ascii="Arial" w:hAnsi="Arial" w:cs="Arial"/>
        </w:rPr>
      </w:pPr>
      <w:r w:rsidRPr="007416EB">
        <w:rPr>
          <w:rFonts w:ascii="Arial" w:hAnsi="Arial" w:cs="Arial"/>
          <w:b/>
          <w:bCs/>
        </w:rPr>
        <w:t xml:space="preserve">Question 1 </w:t>
      </w:r>
      <w:r w:rsidRPr="007416EB">
        <w:rPr>
          <w:rFonts w:ascii="Arial" w:hAnsi="Arial" w:cs="Arial"/>
        </w:rPr>
        <w:t xml:space="preserve">As we begin our exploration of coaching and mentoring techniques in the professional setting, let us first consider our styles. What would you say about your </w:t>
      </w:r>
      <w:proofErr w:type="spellStart"/>
      <w:r w:rsidRPr="007416EB">
        <w:rPr>
          <w:rFonts w:ascii="Arial" w:hAnsi="Arial" w:cs="Arial"/>
        </w:rPr>
        <w:t>favourite</w:t>
      </w:r>
      <w:proofErr w:type="spellEnd"/>
      <w:r w:rsidRPr="007416EB">
        <w:rPr>
          <w:rFonts w:ascii="Arial" w:hAnsi="Arial" w:cs="Arial"/>
        </w:rPr>
        <w:t xml:space="preserve"> mentoring or coaching approach, and how well do you think it fits the requirements and preferences of your colleagues or team?</w:t>
      </w:r>
    </w:p>
    <w:p w14:paraId="4E952E53" w14:textId="77777777" w:rsidR="0068459A" w:rsidRPr="007416EB" w:rsidRDefault="008D266D" w:rsidP="0068459A">
      <w:pPr>
        <w:rPr>
          <w:rFonts w:ascii="Arial" w:hAnsi="Arial" w:cs="Arial"/>
        </w:rPr>
      </w:pPr>
      <w:r w:rsidRPr="007416EB">
        <w:rPr>
          <w:rFonts w:ascii="Arial" w:hAnsi="Arial" w:cs="Arial"/>
          <w:b/>
          <w:bCs/>
        </w:rPr>
        <w:t>Setting:</w:t>
      </w:r>
      <w:r w:rsidRPr="007416EB">
        <w:rPr>
          <w:rFonts w:ascii="Arial" w:hAnsi="Arial" w:cs="Arial"/>
        </w:rPr>
        <w:t xml:space="preserve"> </w:t>
      </w:r>
      <w:r w:rsidR="004C3F7A" w:rsidRPr="007416EB">
        <w:rPr>
          <w:rFonts w:ascii="Arial" w:hAnsi="Arial" w:cs="Arial"/>
        </w:rPr>
        <w:t>Janice Rowlands</w:t>
      </w:r>
      <w:r w:rsidRPr="007416EB">
        <w:rPr>
          <w:rFonts w:ascii="Arial" w:hAnsi="Arial" w:cs="Arial"/>
        </w:rPr>
        <w:t xml:space="preserve"> in a classroom setting, bringing accomplished manager Philippa into conversation on coaching and mentoring approaches.</w:t>
      </w:r>
    </w:p>
    <w:p w14:paraId="4C1F157F" w14:textId="77777777" w:rsidR="0068459A" w:rsidRPr="007416EB" w:rsidRDefault="008D266D" w:rsidP="0068459A">
      <w:pPr>
        <w:rPr>
          <w:rFonts w:ascii="Arial" w:hAnsi="Arial" w:cs="Arial"/>
        </w:rPr>
      </w:pPr>
      <w:r w:rsidRPr="007416EB">
        <w:rPr>
          <w:rFonts w:ascii="Arial" w:hAnsi="Arial" w:cs="Arial"/>
          <w:b/>
          <w:bCs/>
        </w:rPr>
        <w:t>Janice Rowlands (JR):</w:t>
      </w:r>
      <w:r w:rsidRPr="007416EB">
        <w:rPr>
          <w:rFonts w:ascii="Arial" w:hAnsi="Arial" w:cs="Arial"/>
        </w:rPr>
        <w:t xml:space="preserve"> [Talking to the group of students] Greetings to all of you. We're exploring the subtleties of coaching and mentoring today, and I'm thrilled Philippa could join us for a discussion about our different methods</w:t>
      </w:r>
      <w:r w:rsidR="0019309D" w:rsidRPr="007416EB">
        <w:rPr>
          <w:rFonts w:ascii="Arial" w:hAnsi="Arial" w:cs="Arial"/>
        </w:rPr>
        <w:t xml:space="preserve"> (Akhtar and Zia-</w:t>
      </w:r>
      <w:proofErr w:type="spellStart"/>
      <w:r w:rsidR="0019309D" w:rsidRPr="007416EB">
        <w:rPr>
          <w:rFonts w:ascii="Arial" w:hAnsi="Arial" w:cs="Arial"/>
        </w:rPr>
        <w:t>ur</w:t>
      </w:r>
      <w:proofErr w:type="spellEnd"/>
      <w:r w:rsidR="0019309D" w:rsidRPr="007416EB">
        <w:rPr>
          <w:rFonts w:ascii="Arial" w:hAnsi="Arial" w:cs="Arial"/>
        </w:rPr>
        <w:t>-Rehman, 2017).</w:t>
      </w:r>
    </w:p>
    <w:p w14:paraId="5F887FD4" w14:textId="77777777" w:rsidR="0068459A" w:rsidRPr="007416EB" w:rsidRDefault="008D266D" w:rsidP="0068459A">
      <w:pPr>
        <w:rPr>
          <w:rFonts w:ascii="Arial" w:hAnsi="Arial" w:cs="Arial"/>
        </w:rPr>
      </w:pPr>
      <w:r w:rsidRPr="007416EB">
        <w:rPr>
          <w:rFonts w:ascii="Arial" w:hAnsi="Arial" w:cs="Arial"/>
          <w:b/>
          <w:bCs/>
        </w:rPr>
        <w:t>Janice Rowlands:</w:t>
      </w:r>
      <w:r w:rsidRPr="007416EB">
        <w:rPr>
          <w:rFonts w:ascii="Arial" w:hAnsi="Arial" w:cs="Arial"/>
        </w:rPr>
        <w:t xml:space="preserve"> Philippa, before we start this investigation, let's talk about our unique styles. Which mentoring or coaching strategy is your </w:t>
      </w:r>
      <w:proofErr w:type="spellStart"/>
      <w:r w:rsidRPr="007416EB">
        <w:rPr>
          <w:rFonts w:ascii="Arial" w:hAnsi="Arial" w:cs="Arial"/>
        </w:rPr>
        <w:t>favourite</w:t>
      </w:r>
      <w:proofErr w:type="spellEnd"/>
      <w:r w:rsidRPr="007416EB">
        <w:rPr>
          <w:rFonts w:ascii="Arial" w:hAnsi="Arial" w:cs="Arial"/>
        </w:rPr>
        <w:t>, and how well do you think it fits the needs and preferences of your team or colleagues?</w:t>
      </w:r>
    </w:p>
    <w:p w14:paraId="129CC7ED" w14:textId="77777777" w:rsidR="0068459A" w:rsidRPr="007416EB" w:rsidRDefault="008D266D" w:rsidP="0068459A">
      <w:pPr>
        <w:rPr>
          <w:rFonts w:ascii="Arial" w:hAnsi="Arial" w:cs="Arial"/>
        </w:rPr>
      </w:pPr>
      <w:r w:rsidRPr="007416EB">
        <w:rPr>
          <w:rFonts w:ascii="Arial" w:hAnsi="Arial" w:cs="Arial"/>
          <w:b/>
          <w:bCs/>
        </w:rPr>
        <w:t>Philippa (P):</w:t>
      </w:r>
      <w:r w:rsidRPr="007416EB">
        <w:rPr>
          <w:rFonts w:ascii="Arial" w:hAnsi="Arial" w:cs="Arial"/>
        </w:rPr>
        <w:t xml:space="preserve"> [Reflectively] I'm grateful, Janice. I've always discovered that my method of coaching is collaborative. It's about facilitating team members' active participation in their development by guiding rather than lecturing. This fits in with our team's dynamic and cooperative style</w:t>
      </w:r>
      <w:r w:rsidR="0019309D" w:rsidRPr="007416EB">
        <w:rPr>
          <w:rFonts w:ascii="Arial" w:hAnsi="Arial" w:cs="Arial"/>
        </w:rPr>
        <w:t xml:space="preserve"> (Ali, Wahi, and Yamat, 2018).</w:t>
      </w:r>
    </w:p>
    <w:p w14:paraId="23AE95C2" w14:textId="77777777" w:rsidR="0068459A" w:rsidRPr="007416EB" w:rsidRDefault="008D266D" w:rsidP="0068459A">
      <w:pPr>
        <w:rPr>
          <w:rFonts w:ascii="Arial" w:hAnsi="Arial" w:cs="Arial"/>
        </w:rPr>
      </w:pPr>
      <w:r w:rsidRPr="007416EB">
        <w:rPr>
          <w:rFonts w:ascii="Arial" w:hAnsi="Arial" w:cs="Arial"/>
          <w:b/>
          <w:bCs/>
        </w:rPr>
        <w:t>Janice Rowlands:</w:t>
      </w:r>
      <w:r w:rsidRPr="007416EB">
        <w:rPr>
          <w:rFonts w:ascii="Arial" w:hAnsi="Arial" w:cs="Arial"/>
        </w:rPr>
        <w:t xml:space="preserve"> Philippa, that's intriguing. How would you modify this strategy to accommodate the various needs of your team?</w:t>
      </w:r>
    </w:p>
    <w:p w14:paraId="7BB3F1F7" w14:textId="77777777" w:rsidR="0068459A" w:rsidRPr="007416EB" w:rsidRDefault="008D266D" w:rsidP="0068459A">
      <w:pPr>
        <w:rPr>
          <w:rFonts w:ascii="Arial" w:hAnsi="Arial" w:cs="Arial"/>
        </w:rPr>
      </w:pPr>
      <w:r w:rsidRPr="007416EB">
        <w:rPr>
          <w:rFonts w:ascii="Arial" w:hAnsi="Arial" w:cs="Arial"/>
          <w:b/>
          <w:bCs/>
        </w:rPr>
        <w:t>P</w:t>
      </w:r>
      <w:r w:rsidR="007369CC" w:rsidRPr="007416EB">
        <w:rPr>
          <w:rFonts w:ascii="Arial" w:hAnsi="Arial" w:cs="Arial"/>
          <w:b/>
          <w:bCs/>
        </w:rPr>
        <w:t>hillipa</w:t>
      </w:r>
      <w:r w:rsidRPr="007416EB">
        <w:rPr>
          <w:rFonts w:ascii="Arial" w:hAnsi="Arial" w:cs="Arial"/>
          <w:b/>
          <w:bCs/>
        </w:rPr>
        <w:t>:</w:t>
      </w:r>
      <w:r w:rsidRPr="007416EB">
        <w:rPr>
          <w:rFonts w:ascii="Arial" w:hAnsi="Arial" w:cs="Arial"/>
        </w:rPr>
        <w:t xml:space="preserve"> [Smiling] Flexibility is essential. I modify the degree of </w:t>
      </w:r>
      <w:r w:rsidR="003E41F9" w:rsidRPr="007416EB">
        <w:rPr>
          <w:rFonts w:ascii="Arial" w:hAnsi="Arial" w:cs="Arial"/>
        </w:rPr>
        <w:t>guidance</w:t>
      </w:r>
      <w:r w:rsidRPr="007416EB">
        <w:rPr>
          <w:rFonts w:ascii="Arial" w:hAnsi="Arial" w:cs="Arial"/>
        </w:rPr>
        <w:t xml:space="preserve"> to each person's preferences, but the core is still collaborative. While some team members prefer a more hands-on approach, others flourish when given greater authority. To make sure that </w:t>
      </w:r>
      <w:r w:rsidRPr="007416EB">
        <w:rPr>
          <w:rFonts w:ascii="Arial" w:hAnsi="Arial" w:cs="Arial"/>
        </w:rPr>
        <w:lastRenderedPageBreak/>
        <w:t>everyone feels supported, the right balance needs to be struck</w:t>
      </w:r>
      <w:r w:rsidR="008F3A57" w:rsidRPr="007416EB">
        <w:rPr>
          <w:rFonts w:ascii="Arial" w:hAnsi="Arial" w:cs="Arial"/>
        </w:rPr>
        <w:t xml:space="preserve"> (Armson et al., 2019).</w:t>
      </w:r>
    </w:p>
    <w:p w14:paraId="41567D4D" w14:textId="77777777" w:rsidR="0068459A" w:rsidRPr="007416EB" w:rsidRDefault="008D266D" w:rsidP="0068459A">
      <w:pPr>
        <w:rPr>
          <w:rFonts w:ascii="Arial" w:hAnsi="Arial" w:cs="Arial"/>
        </w:rPr>
      </w:pPr>
      <w:r w:rsidRPr="007416EB">
        <w:rPr>
          <w:rFonts w:ascii="Arial" w:hAnsi="Arial" w:cs="Arial"/>
          <w:b/>
          <w:bCs/>
        </w:rPr>
        <w:t>Janice Rowlands:</w:t>
      </w:r>
      <w:r w:rsidRPr="007416EB">
        <w:rPr>
          <w:rFonts w:ascii="Arial" w:hAnsi="Arial" w:cs="Arial"/>
        </w:rPr>
        <w:t xml:space="preserve"> Excellently stated, Philippa. Adaptability appears to be a recurring theme. Now, how do you evaluate how well your coaching approach satisfies the needs and preferences of the team?</w:t>
      </w:r>
    </w:p>
    <w:p w14:paraId="2E11D475" w14:textId="77777777" w:rsidR="0068459A" w:rsidRPr="007416EB" w:rsidRDefault="008D266D" w:rsidP="0068459A">
      <w:pPr>
        <w:rPr>
          <w:rFonts w:ascii="Arial" w:hAnsi="Arial" w:cs="Arial"/>
        </w:rPr>
      </w:pPr>
      <w:r w:rsidRPr="007416EB">
        <w:rPr>
          <w:rFonts w:ascii="Arial" w:hAnsi="Arial" w:cs="Arial"/>
          <w:b/>
          <w:bCs/>
        </w:rPr>
        <w:t>P</w:t>
      </w:r>
      <w:r w:rsidR="00C53E72" w:rsidRPr="007416EB">
        <w:rPr>
          <w:rFonts w:ascii="Arial" w:hAnsi="Arial" w:cs="Arial"/>
          <w:b/>
          <w:bCs/>
        </w:rPr>
        <w:t>hillipa</w:t>
      </w:r>
      <w:r w:rsidRPr="007416EB">
        <w:rPr>
          <w:rFonts w:ascii="Arial" w:hAnsi="Arial" w:cs="Arial"/>
          <w:b/>
          <w:bCs/>
        </w:rPr>
        <w:t>:</w:t>
      </w:r>
      <w:r w:rsidRPr="007416EB">
        <w:rPr>
          <w:rFonts w:ascii="Arial" w:hAnsi="Arial" w:cs="Arial"/>
        </w:rPr>
        <w:t xml:space="preserve"> [Gesturing] Frequent feedback meetings are essential. I assess how well my strategy is working with the team, keeping an eye out for indications of overall contentment, skill improvement, and engagement. It is a continuous process of introspection and modification.</w:t>
      </w:r>
    </w:p>
    <w:p w14:paraId="7D104C0A" w14:textId="77777777" w:rsidR="0068459A" w:rsidRPr="007416EB" w:rsidRDefault="008D266D" w:rsidP="0068459A">
      <w:pPr>
        <w:rPr>
          <w:rFonts w:ascii="Arial" w:hAnsi="Arial" w:cs="Arial"/>
        </w:rPr>
      </w:pPr>
      <w:r w:rsidRPr="007416EB">
        <w:rPr>
          <w:rFonts w:ascii="Arial" w:hAnsi="Arial" w:cs="Arial"/>
          <w:b/>
          <w:bCs/>
        </w:rPr>
        <w:t>Janice Rowlands:</w:t>
      </w:r>
      <w:r w:rsidRPr="007416EB">
        <w:rPr>
          <w:rFonts w:ascii="Arial" w:hAnsi="Arial" w:cs="Arial"/>
        </w:rPr>
        <w:t xml:space="preserve"> Outstanding observations. It is clear that your approach to teaching is dynamic and adapts to the demands of the team, rather than being a one-size-fits-all strategy</w:t>
      </w:r>
      <w:r w:rsidR="00C968D3" w:rsidRPr="007416EB">
        <w:rPr>
          <w:rFonts w:ascii="Arial" w:hAnsi="Arial" w:cs="Arial"/>
        </w:rPr>
        <w:t xml:space="preserve"> (</w:t>
      </w:r>
      <w:proofErr w:type="spellStart"/>
      <w:r w:rsidR="00C968D3" w:rsidRPr="007416EB">
        <w:rPr>
          <w:rFonts w:ascii="Arial" w:hAnsi="Arial" w:cs="Arial"/>
        </w:rPr>
        <w:t>Asobee</w:t>
      </w:r>
      <w:proofErr w:type="spellEnd"/>
      <w:r w:rsidR="00C968D3" w:rsidRPr="007416EB">
        <w:rPr>
          <w:rFonts w:ascii="Arial" w:hAnsi="Arial" w:cs="Arial"/>
        </w:rPr>
        <w:t>, 2021).</w:t>
      </w:r>
    </w:p>
    <w:p w14:paraId="75421D08" w14:textId="77777777" w:rsidR="0068459A" w:rsidRPr="007416EB" w:rsidRDefault="008D266D" w:rsidP="0068459A">
      <w:pPr>
        <w:rPr>
          <w:rFonts w:ascii="Arial" w:hAnsi="Arial" w:cs="Arial"/>
        </w:rPr>
      </w:pPr>
      <w:r w:rsidRPr="007416EB">
        <w:rPr>
          <w:rFonts w:ascii="Arial" w:hAnsi="Arial" w:cs="Arial"/>
        </w:rPr>
        <w:t>[The class nods in agreement, understanding the value of flexibility in mentoring and coaching. Students are paying close attention to the real-world applications of coaching methods in the workplace as the conversation goes on.]</w:t>
      </w:r>
    </w:p>
    <w:p w14:paraId="0460B06C" w14:textId="48702647" w:rsidR="0068459A" w:rsidRPr="007416EB" w:rsidRDefault="008D266D" w:rsidP="0068459A">
      <w:pPr>
        <w:rPr>
          <w:rFonts w:ascii="Arial" w:hAnsi="Arial" w:cs="Arial"/>
        </w:rPr>
      </w:pPr>
      <w:r w:rsidRPr="007416EB">
        <w:rPr>
          <w:rFonts w:ascii="Arial" w:hAnsi="Arial" w:cs="Arial"/>
        </w:rPr>
        <w:t>Janice expertly steers the discourse in this role-play, examining Philippa's coaching approach and how well it fits with the dynamics of the team. The conversation lays the groundwork for a more thorough examination of coaching and mentoring methods while highlighting the need for adaptability and flexibility in leadership styles. In addition to keepin</w:t>
      </w:r>
      <w:r w:rsidR="00EB24F6" w:rsidRPr="007416EB">
        <w:rPr>
          <w:rFonts w:ascii="Arial" w:hAnsi="Arial" w:cs="Arial"/>
        </w:rPr>
        <w:t xml:space="preserve">g the students interested, </w:t>
      </w:r>
      <w:proofErr w:type="spellStart"/>
      <w:r w:rsidR="00EB24F6" w:rsidRPr="007416EB">
        <w:rPr>
          <w:rFonts w:ascii="Arial" w:hAnsi="Arial" w:cs="Arial"/>
        </w:rPr>
        <w:t>this</w:t>
      </w:r>
      <w:r w:rsidRPr="007416EB">
        <w:rPr>
          <w:rFonts w:ascii="Arial" w:hAnsi="Arial" w:cs="Arial"/>
        </w:rPr>
        <w:t>role</w:t>
      </w:r>
      <w:proofErr w:type="spellEnd"/>
      <w:r w:rsidRPr="007416EB">
        <w:rPr>
          <w:rFonts w:ascii="Arial" w:hAnsi="Arial" w:cs="Arial"/>
        </w:rPr>
        <w:t xml:space="preserve"> play offers useful advice on how to use coaching techniques in actual work environments</w:t>
      </w:r>
      <w:r w:rsidR="00804328" w:rsidRPr="007416EB">
        <w:rPr>
          <w:rFonts w:ascii="Arial" w:hAnsi="Arial" w:cs="Arial"/>
        </w:rPr>
        <w:t xml:space="preserve"> </w:t>
      </w:r>
      <w:r w:rsidR="009B5170" w:rsidRPr="007416EB">
        <w:rPr>
          <w:rFonts w:ascii="Arial" w:hAnsi="Arial" w:cs="Arial"/>
        </w:rPr>
        <w:t>(</w:t>
      </w:r>
      <w:proofErr w:type="spellStart"/>
      <w:r w:rsidR="009B5170" w:rsidRPr="007416EB">
        <w:rPr>
          <w:rFonts w:ascii="Arial" w:hAnsi="Arial" w:cs="Arial"/>
        </w:rPr>
        <w:t>Bachkirova</w:t>
      </w:r>
      <w:proofErr w:type="spellEnd"/>
      <w:r w:rsidR="009B5170" w:rsidRPr="007416EB">
        <w:rPr>
          <w:rFonts w:ascii="Arial" w:hAnsi="Arial" w:cs="Arial"/>
        </w:rPr>
        <w:t xml:space="preserve"> et al., 2020).</w:t>
      </w:r>
    </w:p>
    <w:p w14:paraId="45E05268" w14:textId="743AC453" w:rsidR="00D57B38" w:rsidRPr="007416EB" w:rsidRDefault="00D57B38" w:rsidP="00E06247">
      <w:pPr>
        <w:rPr>
          <w:rFonts w:ascii="Arial" w:hAnsi="Arial" w:cs="Arial"/>
          <w:b/>
          <w:bCs/>
        </w:rPr>
      </w:pPr>
    </w:p>
    <w:p w14:paraId="49C63832" w14:textId="77777777" w:rsidR="00E06247" w:rsidRPr="007416EB" w:rsidRDefault="008D266D" w:rsidP="00E06247">
      <w:pPr>
        <w:rPr>
          <w:rFonts w:ascii="Arial" w:hAnsi="Arial" w:cs="Arial"/>
        </w:rPr>
      </w:pPr>
      <w:r w:rsidRPr="007416EB">
        <w:rPr>
          <w:rFonts w:ascii="Arial" w:hAnsi="Arial" w:cs="Arial"/>
          <w:b/>
          <w:bCs/>
        </w:rPr>
        <w:t xml:space="preserve">Title: </w:t>
      </w:r>
      <w:r w:rsidRPr="007416EB">
        <w:rPr>
          <w:rFonts w:ascii="Arial" w:hAnsi="Arial" w:cs="Arial"/>
        </w:rPr>
        <w:t>Addressing Obstacles in Coaching and Mentoring</w:t>
      </w:r>
      <w:r w:rsidR="00E2382A" w:rsidRPr="007416EB">
        <w:rPr>
          <w:rFonts w:ascii="Arial" w:hAnsi="Arial" w:cs="Arial"/>
        </w:rPr>
        <w:t xml:space="preserve"> </w:t>
      </w:r>
    </w:p>
    <w:p w14:paraId="5466BCE4" w14:textId="77777777" w:rsidR="00E06247" w:rsidRPr="007416EB" w:rsidRDefault="008D266D" w:rsidP="00E06247">
      <w:pPr>
        <w:rPr>
          <w:rFonts w:ascii="Arial" w:hAnsi="Arial" w:cs="Arial"/>
        </w:rPr>
      </w:pPr>
      <w:r w:rsidRPr="007416EB">
        <w:rPr>
          <w:rFonts w:ascii="Arial" w:hAnsi="Arial" w:cs="Arial"/>
          <w:b/>
          <w:bCs/>
        </w:rPr>
        <w:t xml:space="preserve">Question 2 </w:t>
      </w:r>
      <w:r w:rsidRPr="007416EB">
        <w:rPr>
          <w:rFonts w:ascii="Arial" w:hAnsi="Arial" w:cs="Arial"/>
        </w:rPr>
        <w:t xml:space="preserve">"Overcoming obstacles is a common task for mentors and coaches. Could </w:t>
      </w:r>
      <w:r w:rsidRPr="007416EB">
        <w:rPr>
          <w:rFonts w:ascii="Arial" w:hAnsi="Arial" w:cs="Arial"/>
        </w:rPr>
        <w:lastRenderedPageBreak/>
        <w:t>you describe a specific situation in which you encountered challenges in a mentoring or coaching relationship and how you overcame them or gained knowledge from them? What approaches to dealing with the issues in these professions do you believe work well?</w:t>
      </w:r>
    </w:p>
    <w:p w14:paraId="046951CC" w14:textId="77777777" w:rsidR="007C205C" w:rsidRPr="007416EB" w:rsidRDefault="008D266D" w:rsidP="007C205C">
      <w:pPr>
        <w:rPr>
          <w:rFonts w:ascii="Arial" w:hAnsi="Arial" w:cs="Arial"/>
        </w:rPr>
      </w:pPr>
      <w:r w:rsidRPr="007416EB">
        <w:rPr>
          <w:rFonts w:ascii="Arial" w:hAnsi="Arial" w:cs="Arial"/>
          <w:b/>
          <w:bCs/>
        </w:rPr>
        <w:t>Location:</w:t>
      </w:r>
      <w:r w:rsidR="000734A2" w:rsidRPr="007416EB">
        <w:rPr>
          <w:rFonts w:ascii="Arial" w:hAnsi="Arial" w:cs="Arial"/>
        </w:rPr>
        <w:t xml:space="preserve"> </w:t>
      </w:r>
      <w:r w:rsidRPr="007416EB">
        <w:rPr>
          <w:rFonts w:ascii="Arial" w:hAnsi="Arial" w:cs="Arial"/>
        </w:rPr>
        <w:t xml:space="preserve">Inside the classroom, manager Philippa is the focus of a conversation with facilitator </w:t>
      </w:r>
      <w:r w:rsidR="004C3F7A" w:rsidRPr="007416EB">
        <w:rPr>
          <w:rFonts w:ascii="Arial" w:hAnsi="Arial" w:cs="Arial"/>
        </w:rPr>
        <w:t>Janice Rowlands</w:t>
      </w:r>
      <w:r w:rsidRPr="007416EB">
        <w:rPr>
          <w:rFonts w:ascii="Arial" w:hAnsi="Arial" w:cs="Arial"/>
        </w:rPr>
        <w:t xml:space="preserve"> about how to overcome challenges when coaching and mentoring others.</w:t>
      </w:r>
    </w:p>
    <w:p w14:paraId="57739FDA" w14:textId="77777777" w:rsidR="007C205C" w:rsidRPr="007416EB" w:rsidRDefault="008D266D" w:rsidP="007C205C">
      <w:pPr>
        <w:rPr>
          <w:rFonts w:ascii="Arial" w:hAnsi="Arial" w:cs="Arial"/>
        </w:rPr>
      </w:pPr>
      <w:r w:rsidRPr="007416EB">
        <w:rPr>
          <w:rFonts w:ascii="Arial" w:hAnsi="Arial" w:cs="Arial"/>
          <w:b/>
          <w:bCs/>
        </w:rPr>
        <w:t>Janice Rowlands:</w:t>
      </w:r>
      <w:r w:rsidR="000734A2" w:rsidRPr="007416EB">
        <w:rPr>
          <w:rFonts w:ascii="Arial" w:hAnsi="Arial" w:cs="Arial"/>
        </w:rPr>
        <w:t xml:space="preserve"> </w:t>
      </w:r>
      <w:r w:rsidRPr="007416EB">
        <w:rPr>
          <w:rFonts w:ascii="Arial" w:hAnsi="Arial" w:cs="Arial"/>
        </w:rPr>
        <w:t>[Speaking to the class] Greetings to all. We're delving into the nuances of coaching and mentoring today, and I'm thrilled to have Philippa here to give her perspectives on conquering obstacles in these vital jobs</w:t>
      </w:r>
      <w:r w:rsidR="00770A92" w:rsidRPr="007416EB">
        <w:rPr>
          <w:rFonts w:ascii="Arial" w:hAnsi="Arial" w:cs="Arial"/>
        </w:rPr>
        <w:t xml:space="preserve"> </w:t>
      </w:r>
      <w:r w:rsidR="001D55BF" w:rsidRPr="007416EB">
        <w:rPr>
          <w:rFonts w:ascii="Arial" w:hAnsi="Arial" w:cs="Arial"/>
        </w:rPr>
        <w:t>(Callahan, 2016).</w:t>
      </w:r>
    </w:p>
    <w:p w14:paraId="09C85680" w14:textId="77777777" w:rsidR="007C205C" w:rsidRPr="007416EB" w:rsidRDefault="008D266D" w:rsidP="007C205C">
      <w:pPr>
        <w:rPr>
          <w:rFonts w:ascii="Arial" w:hAnsi="Arial" w:cs="Arial"/>
          <w:b/>
          <w:bCs/>
        </w:rPr>
      </w:pPr>
      <w:r w:rsidRPr="007416EB">
        <w:rPr>
          <w:rFonts w:ascii="Arial" w:hAnsi="Arial" w:cs="Arial"/>
          <w:b/>
          <w:bCs/>
        </w:rPr>
        <w:t>Overcoming Challenges in Mentoring and Coaching</w:t>
      </w:r>
    </w:p>
    <w:p w14:paraId="65AB19FB" w14:textId="77777777" w:rsidR="007C205C" w:rsidRPr="007416EB" w:rsidRDefault="008D266D" w:rsidP="007C205C">
      <w:pPr>
        <w:rPr>
          <w:rFonts w:ascii="Arial" w:hAnsi="Arial" w:cs="Arial"/>
        </w:rPr>
      </w:pPr>
      <w:r w:rsidRPr="007416EB">
        <w:rPr>
          <w:rFonts w:ascii="Arial" w:hAnsi="Arial" w:cs="Arial"/>
          <w:b/>
          <w:bCs/>
        </w:rPr>
        <w:t>Janice Rowlands:</w:t>
      </w:r>
      <w:r w:rsidRPr="007416EB">
        <w:rPr>
          <w:rFonts w:ascii="Arial" w:hAnsi="Arial" w:cs="Arial"/>
        </w:rPr>
        <w:t xml:space="preserve"> Overcoming obstacles is a necessary part of coaching and mentoring, Philippa. Could you give an example of a particular circumstance in which you faced difficulties in a coaching or mentoring relationship and how you overcame them? What knowledge did you acquire from that encounter?</w:t>
      </w:r>
    </w:p>
    <w:p w14:paraId="701095D6" w14:textId="77777777" w:rsidR="007C205C" w:rsidRPr="007416EB" w:rsidRDefault="008D266D" w:rsidP="007C205C">
      <w:pPr>
        <w:rPr>
          <w:rFonts w:ascii="Arial" w:hAnsi="Arial" w:cs="Arial"/>
        </w:rPr>
      </w:pPr>
      <w:r w:rsidRPr="007416EB">
        <w:rPr>
          <w:rFonts w:ascii="Arial" w:hAnsi="Arial" w:cs="Arial"/>
          <w:b/>
          <w:bCs/>
        </w:rPr>
        <w:t>Philippa:</w:t>
      </w:r>
      <w:r w:rsidR="001A482A" w:rsidRPr="007416EB">
        <w:rPr>
          <w:rFonts w:ascii="Arial" w:hAnsi="Arial" w:cs="Arial"/>
        </w:rPr>
        <w:t xml:space="preserve"> </w:t>
      </w:r>
      <w:r w:rsidRPr="007416EB">
        <w:rPr>
          <w:rFonts w:ascii="Arial" w:hAnsi="Arial" w:cs="Arial"/>
        </w:rPr>
        <w:t xml:space="preserve">[Thinking Back] I'm grateful, Janice. One mentee in particular suffered from a lack of confidence. I made progress, but it was sluggish. We changed the way we approached story coaching after </w:t>
      </w:r>
      <w:proofErr w:type="spellStart"/>
      <w:r w:rsidRPr="007416EB">
        <w:rPr>
          <w:rFonts w:ascii="Arial" w:hAnsi="Arial" w:cs="Arial"/>
        </w:rPr>
        <w:t>realising</w:t>
      </w:r>
      <w:proofErr w:type="spellEnd"/>
      <w:r w:rsidRPr="007416EB">
        <w:rPr>
          <w:rFonts w:ascii="Arial" w:hAnsi="Arial" w:cs="Arial"/>
        </w:rPr>
        <w:t xml:space="preserve"> the necessity for further investigation. This made it possible for them to discuss difficulties more honestly, revealing underlying problems. It was a turning point that highlighted how crucial it is to modify strategies to fit the demands of each individual</w:t>
      </w:r>
      <w:r w:rsidR="001D55BF" w:rsidRPr="007416EB">
        <w:rPr>
          <w:rFonts w:ascii="Arial" w:hAnsi="Arial" w:cs="Arial"/>
        </w:rPr>
        <w:t xml:space="preserve"> </w:t>
      </w:r>
      <w:r w:rsidR="00844A46" w:rsidRPr="007416EB">
        <w:rPr>
          <w:rFonts w:ascii="Arial" w:hAnsi="Arial" w:cs="Arial"/>
        </w:rPr>
        <w:t>(Clutterbuck and David, 2016).</w:t>
      </w:r>
    </w:p>
    <w:p w14:paraId="475122E9" w14:textId="77777777" w:rsidR="00576A5A" w:rsidRPr="007416EB" w:rsidRDefault="00576A5A" w:rsidP="007C205C">
      <w:pPr>
        <w:rPr>
          <w:rFonts w:ascii="Arial" w:hAnsi="Arial" w:cs="Arial"/>
          <w:b/>
          <w:bCs/>
        </w:rPr>
      </w:pPr>
    </w:p>
    <w:p w14:paraId="0EB51B57" w14:textId="77777777" w:rsidR="00576A5A" w:rsidRPr="007416EB" w:rsidRDefault="00576A5A" w:rsidP="007C205C">
      <w:pPr>
        <w:rPr>
          <w:rFonts w:ascii="Arial" w:hAnsi="Arial" w:cs="Arial"/>
          <w:b/>
          <w:bCs/>
        </w:rPr>
      </w:pPr>
    </w:p>
    <w:p w14:paraId="54E69226" w14:textId="77777777" w:rsidR="007C205C" w:rsidRPr="007416EB" w:rsidRDefault="008D266D" w:rsidP="007C205C">
      <w:pPr>
        <w:rPr>
          <w:rFonts w:ascii="Arial" w:hAnsi="Arial" w:cs="Arial"/>
        </w:rPr>
      </w:pPr>
      <w:r w:rsidRPr="007416EB">
        <w:rPr>
          <w:rFonts w:ascii="Arial" w:hAnsi="Arial" w:cs="Arial"/>
          <w:b/>
          <w:bCs/>
        </w:rPr>
        <w:lastRenderedPageBreak/>
        <w:t>Janice Rowlands:</w:t>
      </w:r>
      <w:r w:rsidRPr="007416EB">
        <w:rPr>
          <w:rFonts w:ascii="Arial" w:hAnsi="Arial" w:cs="Arial"/>
        </w:rPr>
        <w:t xml:space="preserve"> That's a very wise strategy, Philippa. What strategies would you recommend people use to overcome obstacles in their coaching or mentoring relationships?</w:t>
      </w:r>
    </w:p>
    <w:p w14:paraId="2C81A8D4" w14:textId="77777777" w:rsidR="007C205C" w:rsidRPr="007416EB" w:rsidRDefault="008D266D" w:rsidP="007C205C">
      <w:pPr>
        <w:rPr>
          <w:rFonts w:ascii="Arial" w:hAnsi="Arial" w:cs="Arial"/>
        </w:rPr>
      </w:pPr>
      <w:r w:rsidRPr="007416EB">
        <w:rPr>
          <w:rFonts w:ascii="Arial" w:hAnsi="Arial" w:cs="Arial"/>
          <w:b/>
          <w:bCs/>
        </w:rPr>
        <w:t>P</w:t>
      </w:r>
      <w:r w:rsidR="003F3261" w:rsidRPr="007416EB">
        <w:rPr>
          <w:rFonts w:ascii="Arial" w:hAnsi="Arial" w:cs="Arial"/>
          <w:b/>
          <w:bCs/>
        </w:rPr>
        <w:t>hilippa</w:t>
      </w:r>
      <w:r w:rsidRPr="007416EB">
        <w:rPr>
          <w:rFonts w:ascii="Arial" w:hAnsi="Arial" w:cs="Arial"/>
          <w:b/>
          <w:bCs/>
        </w:rPr>
        <w:t>:</w:t>
      </w:r>
      <w:r w:rsidR="00F14CD1" w:rsidRPr="007416EB">
        <w:rPr>
          <w:rFonts w:ascii="Arial" w:hAnsi="Arial" w:cs="Arial"/>
          <w:b/>
          <w:bCs/>
        </w:rPr>
        <w:t xml:space="preserve"> </w:t>
      </w:r>
      <w:r w:rsidRPr="007416EB">
        <w:rPr>
          <w:rFonts w:ascii="Arial" w:hAnsi="Arial" w:cs="Arial"/>
        </w:rPr>
        <w:t>[Transmitting] Being adaptable is crucial. It's critical to listen intently and evaluate the circumstances. Recalibrating the strategy becomes crucial if development stalls. Difficulties are not obstacles to be overcome, but rather chances for development for both the mentee and the mentor</w:t>
      </w:r>
      <w:r w:rsidR="00F41E02" w:rsidRPr="007416EB">
        <w:rPr>
          <w:rFonts w:ascii="Arial" w:hAnsi="Arial" w:cs="Arial"/>
        </w:rPr>
        <w:t xml:space="preserve"> </w:t>
      </w:r>
      <w:r w:rsidR="00BD6D29" w:rsidRPr="007416EB">
        <w:rPr>
          <w:rFonts w:ascii="Arial" w:hAnsi="Arial" w:cs="Arial"/>
        </w:rPr>
        <w:t>(Clutterbuck, Megginson, and Bajer, 2016, p. 81)</w:t>
      </w:r>
    </w:p>
    <w:p w14:paraId="05368B82" w14:textId="77777777" w:rsidR="007C205C" w:rsidRPr="007416EB" w:rsidRDefault="008D266D" w:rsidP="007C205C">
      <w:pPr>
        <w:rPr>
          <w:rFonts w:ascii="Arial" w:hAnsi="Arial" w:cs="Arial"/>
        </w:rPr>
      </w:pPr>
      <w:r w:rsidRPr="007416EB">
        <w:rPr>
          <w:rFonts w:ascii="Arial" w:hAnsi="Arial" w:cs="Arial"/>
          <w:b/>
          <w:bCs/>
        </w:rPr>
        <w:t>Janice Rowlands:</w:t>
      </w:r>
      <w:r w:rsidRPr="007416EB">
        <w:rPr>
          <w:rFonts w:ascii="Arial" w:hAnsi="Arial" w:cs="Arial"/>
        </w:rPr>
        <w:t xml:space="preserve"> Clearly, flexibility is essential. Could you elaborate on any particular tactics or methods you think are effective for resolving issues in coaching and mentoring?</w:t>
      </w:r>
    </w:p>
    <w:p w14:paraId="1892C070" w14:textId="77777777" w:rsidR="007C205C" w:rsidRPr="007416EB" w:rsidRDefault="008D266D" w:rsidP="007C205C">
      <w:pPr>
        <w:rPr>
          <w:rFonts w:ascii="Arial" w:hAnsi="Arial" w:cs="Arial"/>
        </w:rPr>
      </w:pPr>
      <w:r w:rsidRPr="007416EB">
        <w:rPr>
          <w:rFonts w:ascii="Arial" w:hAnsi="Arial" w:cs="Arial"/>
          <w:b/>
          <w:bCs/>
        </w:rPr>
        <w:t>P</w:t>
      </w:r>
      <w:r w:rsidR="00E3101F" w:rsidRPr="007416EB">
        <w:rPr>
          <w:rFonts w:ascii="Arial" w:hAnsi="Arial" w:cs="Arial"/>
          <w:b/>
          <w:bCs/>
        </w:rPr>
        <w:t>hillipa</w:t>
      </w:r>
      <w:r w:rsidRPr="007416EB">
        <w:rPr>
          <w:rFonts w:ascii="Arial" w:hAnsi="Arial" w:cs="Arial"/>
          <w:b/>
          <w:bCs/>
        </w:rPr>
        <w:t>:</w:t>
      </w:r>
      <w:r w:rsidR="00E3101F" w:rsidRPr="007416EB">
        <w:rPr>
          <w:rFonts w:ascii="Arial" w:hAnsi="Arial" w:cs="Arial"/>
          <w:b/>
          <w:bCs/>
        </w:rPr>
        <w:t xml:space="preserve"> </w:t>
      </w:r>
      <w:r w:rsidRPr="007416EB">
        <w:rPr>
          <w:rFonts w:ascii="Arial" w:hAnsi="Arial" w:cs="Arial"/>
        </w:rPr>
        <w:t>[Taking into Account] Frequent arrivals are essential. Mentees can voice issues when a safe and open communication environment is established. Furthermore,</w:t>
      </w:r>
      <w:r w:rsidR="00E3101F" w:rsidRPr="007416EB">
        <w:rPr>
          <w:rFonts w:ascii="Arial" w:hAnsi="Arial" w:cs="Arial"/>
        </w:rPr>
        <w:t xml:space="preserve"> </w:t>
      </w:r>
      <w:proofErr w:type="spellStart"/>
      <w:r w:rsidRPr="007416EB">
        <w:rPr>
          <w:rFonts w:ascii="Arial" w:hAnsi="Arial" w:cs="Arial"/>
        </w:rPr>
        <w:t>recognising</w:t>
      </w:r>
      <w:proofErr w:type="spellEnd"/>
      <w:r w:rsidRPr="007416EB">
        <w:rPr>
          <w:rFonts w:ascii="Arial" w:hAnsi="Arial" w:cs="Arial"/>
        </w:rPr>
        <w:t xml:space="preserve"> nonverbal clues facilitates the identification of underlying problems. It can also be beneficial for coaching techniques to be flexible, such as going from directive to non-directive.</w:t>
      </w:r>
    </w:p>
    <w:p w14:paraId="50ED43BB" w14:textId="77777777" w:rsidR="007C205C" w:rsidRPr="007416EB" w:rsidRDefault="008D266D" w:rsidP="007C205C">
      <w:pPr>
        <w:rPr>
          <w:rFonts w:ascii="Arial" w:hAnsi="Arial" w:cs="Arial"/>
        </w:rPr>
      </w:pPr>
      <w:r w:rsidRPr="007416EB">
        <w:rPr>
          <w:rFonts w:ascii="Arial" w:hAnsi="Arial" w:cs="Arial"/>
          <w:b/>
          <w:bCs/>
        </w:rPr>
        <w:t>Janice Rowlands:</w:t>
      </w:r>
      <w:r w:rsidRPr="007416EB">
        <w:rPr>
          <w:rFonts w:ascii="Arial" w:hAnsi="Arial" w:cs="Arial"/>
        </w:rPr>
        <w:t xml:space="preserve"> Great observations, Philippa. It appears that keeping the lines of communication open and paying attention to the needs of the individual are essential components. How can you strike a balance between changing your strategy and keeping up a formal mentorship or coaching relationship?</w:t>
      </w:r>
    </w:p>
    <w:p w14:paraId="394C3BDE" w14:textId="77777777" w:rsidR="007C205C" w:rsidRPr="007416EB" w:rsidRDefault="008D266D" w:rsidP="007C205C">
      <w:pPr>
        <w:rPr>
          <w:rFonts w:ascii="Arial" w:hAnsi="Arial" w:cs="Arial"/>
        </w:rPr>
      </w:pPr>
      <w:r w:rsidRPr="007416EB">
        <w:rPr>
          <w:rFonts w:ascii="Arial" w:hAnsi="Arial" w:cs="Arial"/>
          <w:b/>
          <w:bCs/>
        </w:rPr>
        <w:t>P</w:t>
      </w:r>
      <w:r w:rsidR="00433150" w:rsidRPr="007416EB">
        <w:rPr>
          <w:rFonts w:ascii="Arial" w:hAnsi="Arial" w:cs="Arial"/>
          <w:b/>
          <w:bCs/>
        </w:rPr>
        <w:t>hilippa</w:t>
      </w:r>
      <w:r w:rsidRPr="007416EB">
        <w:rPr>
          <w:rFonts w:ascii="Arial" w:hAnsi="Arial" w:cs="Arial"/>
          <w:b/>
          <w:bCs/>
        </w:rPr>
        <w:t>:</w:t>
      </w:r>
      <w:r w:rsidR="003E065E" w:rsidRPr="007416EB">
        <w:rPr>
          <w:rFonts w:ascii="Arial" w:hAnsi="Arial" w:cs="Arial"/>
          <w:b/>
          <w:bCs/>
        </w:rPr>
        <w:t xml:space="preserve"> </w:t>
      </w:r>
      <w:r w:rsidRPr="007416EB">
        <w:rPr>
          <w:rFonts w:ascii="Arial" w:hAnsi="Arial" w:cs="Arial"/>
        </w:rPr>
        <w:t>[Giggling] The goal is to establish equilibrium. Although structure offers a framework, it's critical to know when to allow for flexibility. The connection stays dynamic and adaptable to changing requirements when goals are periodically reviewed and techniques are modified.</w:t>
      </w:r>
    </w:p>
    <w:p w14:paraId="3CA192CF" w14:textId="77777777" w:rsidR="007C205C" w:rsidRPr="007416EB" w:rsidRDefault="008D266D" w:rsidP="007C205C">
      <w:pPr>
        <w:rPr>
          <w:rFonts w:ascii="Arial" w:hAnsi="Arial" w:cs="Arial"/>
        </w:rPr>
      </w:pPr>
      <w:r w:rsidRPr="007416EB">
        <w:rPr>
          <w:rFonts w:ascii="Arial" w:hAnsi="Arial" w:cs="Arial"/>
        </w:rPr>
        <w:t xml:space="preserve">[The class listens intently, taking in Philippa's words of practical advice. The role play </w:t>
      </w:r>
      <w:r w:rsidRPr="007416EB">
        <w:rPr>
          <w:rFonts w:ascii="Arial" w:hAnsi="Arial" w:cs="Arial"/>
        </w:rPr>
        <w:lastRenderedPageBreak/>
        <w:t>highlights the value of flexibility in overcoming obstacles while illuminating the nuances of coaching and mentoring.]</w:t>
      </w:r>
    </w:p>
    <w:p w14:paraId="1D89DCE7" w14:textId="77777777" w:rsidR="007C205C" w:rsidRPr="007416EB" w:rsidRDefault="008D266D" w:rsidP="007C205C">
      <w:pPr>
        <w:rPr>
          <w:rFonts w:ascii="Arial" w:hAnsi="Arial" w:cs="Arial"/>
        </w:rPr>
      </w:pPr>
      <w:r w:rsidRPr="007416EB">
        <w:rPr>
          <w:rFonts w:ascii="Arial" w:hAnsi="Arial" w:cs="Arial"/>
        </w:rPr>
        <w:t>In this role-play, Janice facilitates a conversation that reveals Philippa's coaching and mentoring obstacles and the tactics she used to surmount them. The conversation offers the class insightful information by highlighting the fluidity of these positions and the value of flexibility in overcoming challenges. The role play offers a useful investigation of actual difficulties encountered in mentoring and coaching relationships</w:t>
      </w:r>
      <w:r w:rsidR="00B40BE8" w:rsidRPr="007416EB">
        <w:rPr>
          <w:rFonts w:ascii="Arial" w:hAnsi="Arial" w:cs="Arial"/>
        </w:rPr>
        <w:t xml:space="preserve"> </w:t>
      </w:r>
      <w:r w:rsidR="00805B69" w:rsidRPr="007416EB">
        <w:rPr>
          <w:rFonts w:ascii="Arial" w:hAnsi="Arial" w:cs="Arial"/>
        </w:rPr>
        <w:t>(Connor and Pokora, 2017, p.7)</w:t>
      </w:r>
    </w:p>
    <w:p w14:paraId="4CEC4B41" w14:textId="77777777" w:rsidR="00F732EB" w:rsidRPr="007416EB" w:rsidRDefault="008D266D" w:rsidP="00F732EB">
      <w:pPr>
        <w:rPr>
          <w:rFonts w:ascii="Arial" w:hAnsi="Arial" w:cs="Arial"/>
        </w:rPr>
      </w:pPr>
      <w:r w:rsidRPr="007416EB">
        <w:rPr>
          <w:rFonts w:ascii="Arial" w:hAnsi="Arial" w:cs="Arial"/>
          <w:b/>
          <w:bCs/>
        </w:rPr>
        <w:t xml:space="preserve">Title: </w:t>
      </w:r>
      <w:r w:rsidRPr="007416EB">
        <w:rPr>
          <w:rFonts w:ascii="Arial" w:hAnsi="Arial" w:cs="Arial"/>
        </w:rPr>
        <w:t>Assessing Effect and Ongoing Improvement: A Role-Play in the Classroom</w:t>
      </w:r>
    </w:p>
    <w:p w14:paraId="200FE571" w14:textId="77777777" w:rsidR="00E06247" w:rsidRPr="007416EB" w:rsidRDefault="008D266D" w:rsidP="006E7001">
      <w:pPr>
        <w:rPr>
          <w:rFonts w:ascii="Arial" w:hAnsi="Arial" w:cs="Arial"/>
        </w:rPr>
      </w:pPr>
      <w:r w:rsidRPr="007416EB">
        <w:rPr>
          <w:rFonts w:ascii="Arial" w:hAnsi="Arial" w:cs="Arial"/>
          <w:b/>
          <w:bCs/>
        </w:rPr>
        <w:t>Question 3</w:t>
      </w:r>
      <w:r w:rsidRPr="007416EB">
        <w:rPr>
          <w:rFonts w:ascii="Arial" w:hAnsi="Arial" w:cs="Arial"/>
        </w:rPr>
        <w:t xml:space="preserve"> "It is essential to measure impact while discussing coaching and mentoring skills. Currently, how do you evaluate the success of your mentoring or coaching efforts? Furthermore, what actions can people and </w:t>
      </w:r>
      <w:proofErr w:type="spellStart"/>
      <w:r w:rsidRPr="007416EB">
        <w:rPr>
          <w:rFonts w:ascii="Arial" w:hAnsi="Arial" w:cs="Arial"/>
        </w:rPr>
        <w:t>organisations</w:t>
      </w:r>
      <w:proofErr w:type="spellEnd"/>
      <w:r w:rsidRPr="007416EB">
        <w:rPr>
          <w:rFonts w:ascii="Arial" w:hAnsi="Arial" w:cs="Arial"/>
        </w:rPr>
        <w:t xml:space="preserve"> take to keep enhancing their mentoring and coaching </w:t>
      </w:r>
      <w:proofErr w:type="spellStart"/>
      <w:r w:rsidRPr="007416EB">
        <w:rPr>
          <w:rFonts w:ascii="Arial" w:hAnsi="Arial" w:cs="Arial"/>
        </w:rPr>
        <w:t>programmes</w:t>
      </w:r>
      <w:proofErr w:type="spellEnd"/>
      <w:r w:rsidRPr="007416EB">
        <w:rPr>
          <w:rFonts w:ascii="Arial" w:hAnsi="Arial" w:cs="Arial"/>
        </w:rPr>
        <w:t xml:space="preserve"> at work?"</w:t>
      </w:r>
    </w:p>
    <w:p w14:paraId="1CE1D7F3" w14:textId="77777777" w:rsidR="004C710D" w:rsidRPr="007416EB" w:rsidRDefault="008D266D" w:rsidP="00E624E8">
      <w:pPr>
        <w:rPr>
          <w:rFonts w:ascii="Arial" w:hAnsi="Arial" w:cs="Arial"/>
        </w:rPr>
      </w:pPr>
      <w:r w:rsidRPr="007416EB">
        <w:rPr>
          <w:rFonts w:ascii="Arial" w:hAnsi="Arial" w:cs="Arial"/>
          <w:b/>
          <w:bCs/>
        </w:rPr>
        <w:t>Setting:</w:t>
      </w:r>
      <w:r w:rsidRPr="007416EB">
        <w:rPr>
          <w:rFonts w:ascii="Arial" w:hAnsi="Arial" w:cs="Arial"/>
        </w:rPr>
        <w:t xml:space="preserve"> </w:t>
      </w:r>
      <w:r w:rsidR="004C3F7A" w:rsidRPr="007416EB">
        <w:rPr>
          <w:rFonts w:ascii="Arial" w:hAnsi="Arial" w:cs="Arial"/>
        </w:rPr>
        <w:t>Janice Rowlands</w:t>
      </w:r>
      <w:r w:rsidRPr="007416EB">
        <w:rPr>
          <w:rFonts w:ascii="Arial" w:hAnsi="Arial" w:cs="Arial"/>
        </w:rPr>
        <w:t xml:space="preserve"> leads a conversation with Philippa, a seasoned manager, in a classroom, concentrating on the vital components of evaluating the influence of coaching and mentoring.</w:t>
      </w:r>
    </w:p>
    <w:p w14:paraId="1F264C16" w14:textId="77777777" w:rsidR="004C710D" w:rsidRPr="007416EB" w:rsidRDefault="008D266D" w:rsidP="00E624E8">
      <w:pPr>
        <w:rPr>
          <w:rFonts w:ascii="Arial" w:hAnsi="Arial" w:cs="Arial"/>
        </w:rPr>
      </w:pPr>
      <w:r w:rsidRPr="007416EB">
        <w:rPr>
          <w:rFonts w:ascii="Arial" w:hAnsi="Arial" w:cs="Arial"/>
          <w:b/>
          <w:bCs/>
        </w:rPr>
        <w:t>Janice Rowlands</w:t>
      </w:r>
      <w:r w:rsidRPr="007416EB">
        <w:rPr>
          <w:rFonts w:ascii="Arial" w:hAnsi="Arial" w:cs="Arial"/>
        </w:rPr>
        <w:t>: [Talking to the group of students] Greetings to all of you. We're examining the effects of coaching and mentoring today, and I'm excited to have this thoughtful discussion with Philippa</w:t>
      </w:r>
      <w:r w:rsidR="001E6C10" w:rsidRPr="007416EB">
        <w:rPr>
          <w:rFonts w:ascii="Arial" w:hAnsi="Arial" w:cs="Arial"/>
        </w:rPr>
        <w:t xml:space="preserve"> (Clutterbuck, Whitaker, and Lucas, 2016, p. 5).  </w:t>
      </w:r>
    </w:p>
    <w:p w14:paraId="1B41B46C" w14:textId="77777777" w:rsidR="004C710D" w:rsidRPr="007416EB" w:rsidRDefault="008D266D" w:rsidP="00E624E8">
      <w:pPr>
        <w:rPr>
          <w:rFonts w:ascii="Arial" w:hAnsi="Arial" w:cs="Arial"/>
        </w:rPr>
      </w:pPr>
      <w:r w:rsidRPr="007416EB">
        <w:rPr>
          <w:rFonts w:ascii="Arial" w:hAnsi="Arial" w:cs="Arial"/>
          <w:b/>
          <w:bCs/>
        </w:rPr>
        <w:t>Janice Rowlands:</w:t>
      </w:r>
      <w:r w:rsidRPr="007416EB">
        <w:rPr>
          <w:rFonts w:ascii="Arial" w:hAnsi="Arial" w:cs="Arial"/>
        </w:rPr>
        <w:t xml:space="preserve"> Philippa, let's talk about how crucial it is to evaluate the effectiveness of coaching or mentoring initiatives. Currently, how do you assess the results of your coaching or mentoring </w:t>
      </w:r>
      <w:proofErr w:type="spellStart"/>
      <w:r w:rsidRPr="007416EB">
        <w:rPr>
          <w:rFonts w:ascii="Arial" w:hAnsi="Arial" w:cs="Arial"/>
        </w:rPr>
        <w:t>programmes</w:t>
      </w:r>
      <w:proofErr w:type="spellEnd"/>
      <w:r w:rsidRPr="007416EB">
        <w:rPr>
          <w:rFonts w:ascii="Arial" w:hAnsi="Arial" w:cs="Arial"/>
        </w:rPr>
        <w:t xml:space="preserve"> at work?</w:t>
      </w:r>
    </w:p>
    <w:p w14:paraId="42B35133" w14:textId="77777777" w:rsidR="004C710D" w:rsidRPr="007416EB" w:rsidRDefault="008D266D" w:rsidP="00E624E8">
      <w:pPr>
        <w:rPr>
          <w:rFonts w:ascii="Arial" w:hAnsi="Arial" w:cs="Arial"/>
        </w:rPr>
      </w:pPr>
      <w:r w:rsidRPr="007416EB">
        <w:rPr>
          <w:rFonts w:ascii="Arial" w:hAnsi="Arial" w:cs="Arial"/>
          <w:b/>
          <w:bCs/>
        </w:rPr>
        <w:t>Philippa:</w:t>
      </w:r>
      <w:r w:rsidRPr="007416EB">
        <w:rPr>
          <w:rFonts w:ascii="Arial" w:hAnsi="Arial" w:cs="Arial"/>
        </w:rPr>
        <w:t xml:space="preserve"> [Thought Out] I'm grateful, Janice. Assessment is in progress. I take into </w:t>
      </w:r>
      <w:r w:rsidRPr="007416EB">
        <w:rPr>
          <w:rFonts w:ascii="Arial" w:hAnsi="Arial" w:cs="Arial"/>
        </w:rPr>
        <w:lastRenderedPageBreak/>
        <w:t>account both concrete and abstract results. Achievements and skill growth are tangible aspects; on the other hand, confidence and great team chemistry are intangible. This procedure requires many feedback sessions.</w:t>
      </w:r>
    </w:p>
    <w:p w14:paraId="743EF3AE" w14:textId="77777777" w:rsidR="004C710D" w:rsidRPr="007416EB" w:rsidRDefault="008D266D" w:rsidP="00E624E8">
      <w:pPr>
        <w:rPr>
          <w:rFonts w:ascii="Arial" w:hAnsi="Arial" w:cs="Arial"/>
        </w:rPr>
      </w:pPr>
      <w:r w:rsidRPr="007416EB">
        <w:rPr>
          <w:rFonts w:ascii="Arial" w:hAnsi="Arial" w:cs="Arial"/>
          <w:b/>
          <w:bCs/>
        </w:rPr>
        <w:t>Janice Rowlands:</w:t>
      </w:r>
      <w:r w:rsidRPr="007416EB">
        <w:rPr>
          <w:rFonts w:ascii="Arial" w:hAnsi="Arial" w:cs="Arial"/>
        </w:rPr>
        <w:t xml:space="preserve"> That's thorough, Philippa. Could you give an example of a particular statistic or feedback system that you think is useful for determining success?</w:t>
      </w:r>
    </w:p>
    <w:p w14:paraId="2E175877" w14:textId="77777777" w:rsidR="004C710D" w:rsidRPr="007416EB" w:rsidRDefault="008D266D" w:rsidP="00E624E8">
      <w:pPr>
        <w:rPr>
          <w:rFonts w:ascii="Arial" w:hAnsi="Arial" w:cs="Arial"/>
        </w:rPr>
      </w:pPr>
      <w:r w:rsidRPr="007416EB">
        <w:rPr>
          <w:rFonts w:ascii="Arial" w:hAnsi="Arial" w:cs="Arial"/>
          <w:b/>
          <w:bCs/>
        </w:rPr>
        <w:t>P</w:t>
      </w:r>
      <w:r w:rsidR="008814D0" w:rsidRPr="007416EB">
        <w:rPr>
          <w:rFonts w:ascii="Arial" w:hAnsi="Arial" w:cs="Arial"/>
          <w:b/>
          <w:bCs/>
        </w:rPr>
        <w:t>hillipa</w:t>
      </w:r>
      <w:r w:rsidRPr="007416EB">
        <w:rPr>
          <w:rFonts w:ascii="Arial" w:hAnsi="Arial" w:cs="Arial"/>
          <w:b/>
          <w:bCs/>
        </w:rPr>
        <w:t>:</w:t>
      </w:r>
      <w:r w:rsidRPr="007416EB">
        <w:rPr>
          <w:rFonts w:ascii="Arial" w:hAnsi="Arial" w:cs="Arial"/>
        </w:rPr>
        <w:t xml:space="preserve"> [Gesturing] Of course. I rely on benchmarks and pre-established goals for demonstrable results. However, qualitative feedback is just as significant. The program's influence can be effectively understood through the combination of team members' comments on their personal development and observations of enhanced collaboration</w:t>
      </w:r>
      <w:r w:rsidR="005C60FF" w:rsidRPr="007416EB">
        <w:rPr>
          <w:rFonts w:ascii="Arial" w:hAnsi="Arial" w:cs="Arial"/>
        </w:rPr>
        <w:t xml:space="preserve"> </w:t>
      </w:r>
      <w:r w:rsidR="00BD33D3" w:rsidRPr="007416EB">
        <w:rPr>
          <w:rFonts w:ascii="Arial" w:hAnsi="Arial" w:cs="Arial"/>
        </w:rPr>
        <w:t>(David, 2016, p. 22)</w:t>
      </w:r>
    </w:p>
    <w:p w14:paraId="50A9A99E" w14:textId="77777777" w:rsidR="004C710D" w:rsidRPr="007416EB" w:rsidRDefault="008D266D" w:rsidP="00E624E8">
      <w:pPr>
        <w:rPr>
          <w:rFonts w:ascii="Arial" w:hAnsi="Arial" w:cs="Arial"/>
        </w:rPr>
      </w:pPr>
      <w:r w:rsidRPr="007416EB">
        <w:rPr>
          <w:rFonts w:ascii="Arial" w:hAnsi="Arial" w:cs="Arial"/>
          <w:b/>
          <w:bCs/>
        </w:rPr>
        <w:t xml:space="preserve">Janice </w:t>
      </w:r>
      <w:r w:rsidR="0086333E" w:rsidRPr="007416EB">
        <w:rPr>
          <w:rFonts w:ascii="Arial" w:hAnsi="Arial" w:cs="Arial"/>
          <w:b/>
          <w:bCs/>
        </w:rPr>
        <w:t>Rowlands</w:t>
      </w:r>
      <w:r w:rsidRPr="007416EB">
        <w:rPr>
          <w:rFonts w:ascii="Arial" w:hAnsi="Arial" w:cs="Arial"/>
          <w:b/>
          <w:bCs/>
        </w:rPr>
        <w:t>:</w:t>
      </w:r>
      <w:r w:rsidRPr="007416EB">
        <w:rPr>
          <w:rFonts w:ascii="Arial" w:hAnsi="Arial" w:cs="Arial"/>
        </w:rPr>
        <w:t xml:space="preserve"> It is obvious that a comprehensive strategy is essential. Going forward, what steps can people and </w:t>
      </w:r>
      <w:proofErr w:type="spellStart"/>
      <w:r w:rsidRPr="007416EB">
        <w:rPr>
          <w:rFonts w:ascii="Arial" w:hAnsi="Arial" w:cs="Arial"/>
        </w:rPr>
        <w:t>organisations</w:t>
      </w:r>
      <w:proofErr w:type="spellEnd"/>
      <w:r w:rsidRPr="007416EB">
        <w:rPr>
          <w:rFonts w:ascii="Arial" w:hAnsi="Arial" w:cs="Arial"/>
        </w:rPr>
        <w:t xml:space="preserve"> take, in your opinion, to keep improving their coaching and mentoring </w:t>
      </w:r>
      <w:proofErr w:type="spellStart"/>
      <w:r w:rsidRPr="007416EB">
        <w:rPr>
          <w:rFonts w:ascii="Arial" w:hAnsi="Arial" w:cs="Arial"/>
        </w:rPr>
        <w:t>programmes</w:t>
      </w:r>
      <w:proofErr w:type="spellEnd"/>
      <w:r w:rsidRPr="007416EB">
        <w:rPr>
          <w:rFonts w:ascii="Arial" w:hAnsi="Arial" w:cs="Arial"/>
        </w:rPr>
        <w:t xml:space="preserve"> at work?</w:t>
      </w:r>
    </w:p>
    <w:p w14:paraId="17DCEAD1" w14:textId="77777777" w:rsidR="004C710D" w:rsidRPr="007416EB" w:rsidRDefault="008D266D" w:rsidP="00E624E8">
      <w:pPr>
        <w:rPr>
          <w:rFonts w:ascii="Arial" w:hAnsi="Arial" w:cs="Arial"/>
        </w:rPr>
      </w:pPr>
      <w:r w:rsidRPr="007416EB">
        <w:rPr>
          <w:rFonts w:ascii="Arial" w:hAnsi="Arial" w:cs="Arial"/>
          <w:b/>
          <w:bCs/>
        </w:rPr>
        <w:t>P</w:t>
      </w:r>
      <w:r w:rsidR="00CA709D" w:rsidRPr="007416EB">
        <w:rPr>
          <w:rFonts w:ascii="Arial" w:hAnsi="Arial" w:cs="Arial"/>
          <w:b/>
          <w:bCs/>
        </w:rPr>
        <w:t>hillipa</w:t>
      </w:r>
      <w:r w:rsidRPr="007416EB">
        <w:rPr>
          <w:rFonts w:ascii="Arial" w:hAnsi="Arial" w:cs="Arial"/>
          <w:b/>
          <w:bCs/>
        </w:rPr>
        <w:t>:</w:t>
      </w:r>
      <w:r w:rsidRPr="007416EB">
        <w:rPr>
          <w:rFonts w:ascii="Arial" w:hAnsi="Arial" w:cs="Arial"/>
        </w:rPr>
        <w:t xml:space="preserve"> [With enthusiasm] Maintaining continuous improvement is a shared duty. Setting goals for their personal development inside the </w:t>
      </w:r>
      <w:proofErr w:type="spellStart"/>
      <w:r w:rsidRPr="007416EB">
        <w:rPr>
          <w:rFonts w:ascii="Arial" w:hAnsi="Arial" w:cs="Arial"/>
        </w:rPr>
        <w:t>programme</w:t>
      </w:r>
      <w:proofErr w:type="spellEnd"/>
      <w:r w:rsidRPr="007416EB">
        <w:rPr>
          <w:rFonts w:ascii="Arial" w:hAnsi="Arial" w:cs="Arial"/>
        </w:rPr>
        <w:t xml:space="preserve"> helps people take charge of their development. Mentors and coaches can stay up to date on current approaches by attending regular training sessions and workshops. Establishing an environment inside the </w:t>
      </w:r>
      <w:proofErr w:type="spellStart"/>
      <w:r w:rsidRPr="007416EB">
        <w:rPr>
          <w:rFonts w:ascii="Arial" w:hAnsi="Arial" w:cs="Arial"/>
        </w:rPr>
        <w:t>organisation</w:t>
      </w:r>
      <w:proofErr w:type="spellEnd"/>
      <w:r w:rsidRPr="007416EB">
        <w:rPr>
          <w:rFonts w:ascii="Arial" w:hAnsi="Arial" w:cs="Arial"/>
        </w:rPr>
        <w:t xml:space="preserve"> that values and encourages mentoring and offers tools for continuous improvement is essential</w:t>
      </w:r>
      <w:r w:rsidR="00583353" w:rsidRPr="007416EB">
        <w:rPr>
          <w:rFonts w:ascii="Arial" w:hAnsi="Arial" w:cs="Arial"/>
        </w:rPr>
        <w:t xml:space="preserve"> (Grant and O'Connor, 2019).</w:t>
      </w:r>
    </w:p>
    <w:p w14:paraId="1129144B" w14:textId="77777777" w:rsidR="004C710D" w:rsidRPr="007416EB" w:rsidRDefault="008D266D" w:rsidP="00E624E8">
      <w:pPr>
        <w:rPr>
          <w:rFonts w:ascii="Arial" w:hAnsi="Arial" w:cs="Arial"/>
        </w:rPr>
      </w:pPr>
      <w:r w:rsidRPr="007416EB">
        <w:rPr>
          <w:rFonts w:ascii="Arial" w:hAnsi="Arial" w:cs="Arial"/>
          <w:b/>
          <w:bCs/>
        </w:rPr>
        <w:t>Janice Rowlands:</w:t>
      </w:r>
      <w:r w:rsidRPr="007416EB">
        <w:rPr>
          <w:rFonts w:ascii="Arial" w:hAnsi="Arial" w:cs="Arial"/>
        </w:rPr>
        <w:t xml:space="preserve"> Indeed, a culture of constant progress. How can you strike a compromise between adding innovations or enhancements and preserving the efficacy of currently running </w:t>
      </w:r>
      <w:proofErr w:type="spellStart"/>
      <w:r w:rsidRPr="007416EB">
        <w:rPr>
          <w:rFonts w:ascii="Arial" w:hAnsi="Arial" w:cs="Arial"/>
        </w:rPr>
        <w:t>programmes</w:t>
      </w:r>
      <w:proofErr w:type="spellEnd"/>
      <w:r w:rsidRPr="007416EB">
        <w:rPr>
          <w:rFonts w:ascii="Arial" w:hAnsi="Arial" w:cs="Arial"/>
        </w:rPr>
        <w:t>?</w:t>
      </w:r>
    </w:p>
    <w:p w14:paraId="6FFC35D8" w14:textId="12796829" w:rsidR="004C710D" w:rsidRPr="007416EB" w:rsidRDefault="008D266D" w:rsidP="00E624E8">
      <w:pPr>
        <w:rPr>
          <w:rFonts w:ascii="Arial" w:hAnsi="Arial" w:cs="Arial"/>
        </w:rPr>
      </w:pPr>
      <w:r w:rsidRPr="007416EB">
        <w:rPr>
          <w:rFonts w:ascii="Arial" w:hAnsi="Arial" w:cs="Arial"/>
          <w:b/>
          <w:bCs/>
        </w:rPr>
        <w:t>P</w:t>
      </w:r>
      <w:r w:rsidR="001E42B0" w:rsidRPr="007416EB">
        <w:rPr>
          <w:rFonts w:ascii="Arial" w:hAnsi="Arial" w:cs="Arial"/>
          <w:b/>
          <w:bCs/>
        </w:rPr>
        <w:t>hillipa</w:t>
      </w:r>
      <w:r w:rsidRPr="007416EB">
        <w:rPr>
          <w:rFonts w:ascii="Arial" w:hAnsi="Arial" w:cs="Arial"/>
          <w:b/>
          <w:bCs/>
        </w:rPr>
        <w:t>:</w:t>
      </w:r>
      <w:r w:rsidRPr="007416EB">
        <w:rPr>
          <w:rFonts w:ascii="Arial" w:hAnsi="Arial" w:cs="Arial"/>
        </w:rPr>
        <w:t xml:space="preserve"> [Giggling] It's about achieving balance. Alignment with corporate goals is </w:t>
      </w:r>
      <w:r w:rsidRPr="007416EB">
        <w:rPr>
          <w:rFonts w:ascii="Arial" w:hAnsi="Arial" w:cs="Arial"/>
        </w:rPr>
        <w:lastRenderedPageBreak/>
        <w:t xml:space="preserve">ensured by routinely reviewing </w:t>
      </w:r>
      <w:proofErr w:type="spellStart"/>
      <w:r w:rsidRPr="007416EB">
        <w:rPr>
          <w:rFonts w:ascii="Arial" w:hAnsi="Arial" w:cs="Arial"/>
        </w:rPr>
        <w:t>programme</w:t>
      </w:r>
      <w:proofErr w:type="spellEnd"/>
      <w:r w:rsidRPr="007416EB">
        <w:rPr>
          <w:rFonts w:ascii="Arial" w:hAnsi="Arial" w:cs="Arial"/>
        </w:rPr>
        <w:t xml:space="preserve"> goals. Whether introducing new </w:t>
      </w:r>
      <w:proofErr w:type="spellStart"/>
      <w:r w:rsidRPr="007416EB">
        <w:rPr>
          <w:rFonts w:ascii="Arial" w:hAnsi="Arial" w:cs="Arial"/>
        </w:rPr>
        <w:t>programme</w:t>
      </w:r>
      <w:proofErr w:type="spellEnd"/>
      <w:r w:rsidRPr="007416EB">
        <w:rPr>
          <w:rFonts w:ascii="Arial" w:hAnsi="Arial" w:cs="Arial"/>
        </w:rPr>
        <w:t xml:space="preserve"> structures or mentoring approaches, it is best to introduce them gradually and allow for feedback and modification. It's critical to strike a balance between growth and consistency</w:t>
      </w:r>
      <w:r w:rsidR="00B8598D" w:rsidRPr="007416EB">
        <w:rPr>
          <w:rFonts w:ascii="Arial" w:hAnsi="Arial" w:cs="Arial"/>
        </w:rPr>
        <w:t xml:space="preserve"> </w:t>
      </w:r>
      <w:r w:rsidR="005311F7" w:rsidRPr="007416EB">
        <w:rPr>
          <w:rFonts w:ascii="Arial" w:hAnsi="Arial" w:cs="Arial"/>
        </w:rPr>
        <w:t>(Garvey, Garvey, and Stokes, 2021, p.83)</w:t>
      </w:r>
      <w:r w:rsidR="00EB24F6" w:rsidRPr="007416EB">
        <w:rPr>
          <w:rFonts w:ascii="Arial" w:hAnsi="Arial" w:cs="Arial"/>
        </w:rPr>
        <w:t>.</w:t>
      </w:r>
    </w:p>
    <w:p w14:paraId="39AA8CF1" w14:textId="77777777" w:rsidR="004C710D" w:rsidRPr="007416EB" w:rsidRDefault="008D266D" w:rsidP="00E624E8">
      <w:pPr>
        <w:rPr>
          <w:rFonts w:ascii="Arial" w:hAnsi="Arial" w:cs="Arial"/>
        </w:rPr>
      </w:pPr>
      <w:r w:rsidRPr="007416EB">
        <w:rPr>
          <w:rFonts w:ascii="Arial" w:hAnsi="Arial" w:cs="Arial"/>
        </w:rPr>
        <w:t>As the class takes in the information, they nod in agreement with the concepts of coaching and mentoring's ongoing progress. The discussion prompts careful consideration of the value of assessment and flexibility in professional development initiatives.</w:t>
      </w:r>
      <w:r w:rsidR="00056245" w:rsidRPr="007416EB">
        <w:rPr>
          <w:rFonts w:ascii="Arial" w:hAnsi="Arial" w:cs="Arial"/>
        </w:rPr>
        <w:t xml:space="preserve"> </w:t>
      </w:r>
    </w:p>
    <w:p w14:paraId="2FB88030" w14:textId="6992C492" w:rsidR="00697107" w:rsidRPr="007416EB" w:rsidRDefault="008D266D" w:rsidP="00900B7E">
      <w:pPr>
        <w:rPr>
          <w:rFonts w:ascii="Arial" w:hAnsi="Arial" w:cs="Arial"/>
        </w:rPr>
      </w:pPr>
      <w:r w:rsidRPr="007416EB">
        <w:rPr>
          <w:rFonts w:ascii="Arial" w:hAnsi="Arial" w:cs="Arial"/>
        </w:rPr>
        <w:t xml:space="preserve">In this role-play, Janice adeptly facilitates the discourse, dissecting Philippa's methodology for assessing the efficacy of coaching and mentoring </w:t>
      </w:r>
      <w:proofErr w:type="spellStart"/>
      <w:r w:rsidRPr="007416EB">
        <w:rPr>
          <w:rFonts w:ascii="Arial" w:hAnsi="Arial" w:cs="Arial"/>
        </w:rPr>
        <w:t>endeavours</w:t>
      </w:r>
      <w:proofErr w:type="spellEnd"/>
      <w:r w:rsidRPr="007416EB">
        <w:rPr>
          <w:rFonts w:ascii="Arial" w:hAnsi="Arial" w:cs="Arial"/>
        </w:rPr>
        <w:t xml:space="preserve">. Philippa highlights the significance of a holistic approach by </w:t>
      </w:r>
      <w:proofErr w:type="spellStart"/>
      <w:r w:rsidRPr="007416EB">
        <w:rPr>
          <w:rFonts w:ascii="Arial" w:hAnsi="Arial" w:cs="Arial"/>
        </w:rPr>
        <w:t>emphasising</w:t>
      </w:r>
      <w:proofErr w:type="spellEnd"/>
      <w:r w:rsidRPr="007416EB">
        <w:rPr>
          <w:rFonts w:ascii="Arial" w:hAnsi="Arial" w:cs="Arial"/>
        </w:rPr>
        <w:t xml:space="preserve"> a dual focus on quantifiable results and qualitative feedback. The discussion moves on to proactive approaches to ongoing development, </w:t>
      </w:r>
      <w:proofErr w:type="spellStart"/>
      <w:r w:rsidRPr="007416EB">
        <w:rPr>
          <w:rFonts w:ascii="Arial" w:hAnsi="Arial" w:cs="Arial"/>
        </w:rPr>
        <w:t>emphasising</w:t>
      </w:r>
      <w:proofErr w:type="spellEnd"/>
      <w:r w:rsidRPr="007416EB">
        <w:rPr>
          <w:rFonts w:ascii="Arial" w:hAnsi="Arial" w:cs="Arial"/>
        </w:rPr>
        <w:t xml:space="preserve"> the flexible ways that coaching and mentoring </w:t>
      </w:r>
      <w:proofErr w:type="spellStart"/>
      <w:r w:rsidRPr="007416EB">
        <w:rPr>
          <w:rFonts w:ascii="Arial" w:hAnsi="Arial" w:cs="Arial"/>
        </w:rPr>
        <w:t>programmes</w:t>
      </w:r>
      <w:proofErr w:type="spellEnd"/>
      <w:r w:rsidRPr="007416EB">
        <w:rPr>
          <w:rFonts w:ascii="Arial" w:hAnsi="Arial" w:cs="Arial"/>
        </w:rPr>
        <w:t xml:space="preserve"> can support both individual and group development at work</w:t>
      </w:r>
      <w:r w:rsidR="005311F7" w:rsidRPr="007416EB">
        <w:rPr>
          <w:rFonts w:ascii="Arial" w:hAnsi="Arial" w:cs="Arial"/>
        </w:rPr>
        <w:t xml:space="preserve"> </w:t>
      </w:r>
      <w:r w:rsidR="00C66072" w:rsidRPr="007416EB">
        <w:rPr>
          <w:rFonts w:ascii="Arial" w:hAnsi="Arial" w:cs="Arial"/>
        </w:rPr>
        <w:t xml:space="preserve">(Gavin, </w:t>
      </w:r>
      <w:r w:rsidR="00EB24F6" w:rsidRPr="007416EB">
        <w:rPr>
          <w:rFonts w:ascii="Arial" w:hAnsi="Arial" w:cs="Arial"/>
        </w:rPr>
        <w:t>2018).</w:t>
      </w:r>
    </w:p>
    <w:p w14:paraId="1D48F205" w14:textId="77777777" w:rsidR="00EB24F6" w:rsidRPr="007416EB" w:rsidRDefault="00EB24F6">
      <w:pPr>
        <w:widowControl/>
        <w:autoSpaceDE/>
        <w:autoSpaceDN/>
        <w:spacing w:after="160" w:line="259" w:lineRule="auto"/>
        <w:jc w:val="left"/>
        <w:rPr>
          <w:rFonts w:ascii="Arial" w:eastAsiaTheme="majorEastAsia" w:hAnsi="Arial" w:cs="Arial"/>
          <w:b/>
          <w:color w:val="000000" w:themeColor="text1"/>
          <w:sz w:val="32"/>
          <w:szCs w:val="32"/>
        </w:rPr>
      </w:pPr>
      <w:bookmarkStart w:id="4" w:name="_Toc151565715"/>
      <w:r w:rsidRPr="007416EB">
        <w:rPr>
          <w:rFonts w:ascii="Arial" w:hAnsi="Arial" w:cs="Arial"/>
        </w:rPr>
        <w:br w:type="page"/>
      </w:r>
    </w:p>
    <w:p w14:paraId="541A703A" w14:textId="3E8C092E" w:rsidR="001C4D6C" w:rsidRPr="007416EB" w:rsidRDefault="008D266D" w:rsidP="00212998">
      <w:pPr>
        <w:pStyle w:val="Heading1"/>
        <w:rPr>
          <w:rFonts w:ascii="Arial" w:hAnsi="Arial" w:cs="Arial"/>
        </w:rPr>
      </w:pPr>
      <w:r w:rsidRPr="007416EB">
        <w:rPr>
          <w:rFonts w:ascii="Arial" w:hAnsi="Arial" w:cs="Arial"/>
        </w:rPr>
        <w:lastRenderedPageBreak/>
        <w:t>Reflective</w:t>
      </w:r>
      <w:r w:rsidRPr="007416EB">
        <w:rPr>
          <w:rFonts w:ascii="Arial" w:hAnsi="Arial" w:cs="Arial"/>
          <w:spacing w:val="-7"/>
        </w:rPr>
        <w:t xml:space="preserve"> </w:t>
      </w:r>
      <w:r w:rsidRPr="007416EB">
        <w:rPr>
          <w:rFonts w:ascii="Arial" w:hAnsi="Arial" w:cs="Arial"/>
        </w:rPr>
        <w:t>Statement</w:t>
      </w:r>
      <w:bookmarkEnd w:id="4"/>
      <w:r w:rsidRPr="007416EB">
        <w:rPr>
          <w:rFonts w:ascii="Arial" w:hAnsi="Arial" w:cs="Arial"/>
          <w:spacing w:val="-8"/>
        </w:rPr>
        <w:t xml:space="preserve"> </w:t>
      </w:r>
    </w:p>
    <w:p w14:paraId="15504328" w14:textId="77777777" w:rsidR="001A03D0" w:rsidRPr="007416EB" w:rsidRDefault="008D266D" w:rsidP="001A03D0">
      <w:pPr>
        <w:rPr>
          <w:rFonts w:ascii="Arial" w:hAnsi="Arial" w:cs="Arial"/>
          <w:b/>
          <w:bCs/>
        </w:rPr>
      </w:pPr>
      <w:r w:rsidRPr="007416EB">
        <w:rPr>
          <w:rFonts w:ascii="Arial" w:hAnsi="Arial" w:cs="Arial"/>
          <w:b/>
          <w:bCs/>
        </w:rPr>
        <w:t>A reflection of the coaching session: What went well/what would you do differently in future</w:t>
      </w:r>
      <w:r w:rsidR="001C2D04" w:rsidRPr="007416EB">
        <w:rPr>
          <w:rFonts w:ascii="Arial" w:hAnsi="Arial" w:cs="Arial"/>
          <w:b/>
          <w:bCs/>
        </w:rPr>
        <w:t xml:space="preserve"> </w:t>
      </w:r>
    </w:p>
    <w:p w14:paraId="432D0017" w14:textId="77777777" w:rsidR="00D24DC4" w:rsidRPr="007416EB" w:rsidRDefault="008D266D" w:rsidP="00D24DC4">
      <w:pPr>
        <w:rPr>
          <w:rFonts w:ascii="Arial" w:hAnsi="Arial" w:cs="Arial"/>
        </w:rPr>
      </w:pPr>
      <w:r w:rsidRPr="007416EB">
        <w:rPr>
          <w:rFonts w:ascii="Arial" w:hAnsi="Arial" w:cs="Arial"/>
        </w:rPr>
        <w:t>Starting a contemplative investigation of a recent coaching session is like removing the layers from a complex tapestry. Every thread is a distinct component that adds to the story of development and progress. My goal in engaging in this self-reflection is to uncover the subtleties while also acknowledging the difficulties, appreciating the accomplishments, and formulating a plan for future improvement</w:t>
      </w:r>
      <w:r w:rsidR="00B55D8C" w:rsidRPr="007416EB">
        <w:rPr>
          <w:rFonts w:ascii="Arial" w:hAnsi="Arial" w:cs="Arial"/>
        </w:rPr>
        <w:t xml:space="preserve"> (Gray, Garvey, and Lane, 2016, p.59)</w:t>
      </w:r>
    </w:p>
    <w:p w14:paraId="306952CA" w14:textId="77777777" w:rsidR="00D24DC4" w:rsidRPr="007416EB" w:rsidRDefault="008D266D" w:rsidP="00D24DC4">
      <w:pPr>
        <w:rPr>
          <w:rFonts w:ascii="Arial" w:hAnsi="Arial" w:cs="Arial"/>
          <w:b/>
          <w:bCs/>
        </w:rPr>
      </w:pPr>
      <w:r w:rsidRPr="007416EB">
        <w:rPr>
          <w:rFonts w:ascii="Arial" w:hAnsi="Arial" w:cs="Arial"/>
          <w:b/>
          <w:bCs/>
        </w:rPr>
        <w:t>What Worked: Highlighting the Positive Aspects</w:t>
      </w:r>
    </w:p>
    <w:p w14:paraId="5399E074" w14:textId="77777777" w:rsidR="00D24DC4" w:rsidRPr="007416EB" w:rsidRDefault="008D266D" w:rsidP="00D24DC4">
      <w:pPr>
        <w:rPr>
          <w:rFonts w:ascii="Arial" w:hAnsi="Arial" w:cs="Arial"/>
        </w:rPr>
      </w:pPr>
      <w:r w:rsidRPr="007416EB">
        <w:rPr>
          <w:rFonts w:ascii="Arial" w:hAnsi="Arial" w:cs="Arial"/>
        </w:rPr>
        <w:t xml:space="preserve">The goals, reality, options, and wrap-up of the GROW model guided the course of the coaching session. The session had a defined course thanks to this methodical approach, which served as a trustworthy compass. The first part, which was all about setting goals, was excellent. The </w:t>
      </w:r>
      <w:proofErr w:type="spellStart"/>
      <w:r w:rsidRPr="007416EB">
        <w:rPr>
          <w:rFonts w:ascii="Arial" w:hAnsi="Arial" w:cs="Arial"/>
        </w:rPr>
        <w:t>coachee</w:t>
      </w:r>
      <w:proofErr w:type="spellEnd"/>
      <w:r w:rsidRPr="007416EB">
        <w:rPr>
          <w:rFonts w:ascii="Arial" w:hAnsi="Arial" w:cs="Arial"/>
        </w:rPr>
        <w:t xml:space="preserve"> established a clear and ambitious goal for the conversation by articulating it.</w:t>
      </w:r>
    </w:p>
    <w:p w14:paraId="5144B082" w14:textId="77777777" w:rsidR="00D24DC4" w:rsidRPr="007416EB" w:rsidRDefault="008D266D" w:rsidP="00D24DC4">
      <w:pPr>
        <w:rPr>
          <w:rFonts w:ascii="Arial" w:hAnsi="Arial" w:cs="Arial"/>
        </w:rPr>
      </w:pPr>
      <w:r w:rsidRPr="007416EB">
        <w:rPr>
          <w:rFonts w:ascii="Arial" w:hAnsi="Arial" w:cs="Arial"/>
        </w:rPr>
        <w:t xml:space="preserve">One of the most important aspects of the session was active listening. The capacity to perceive both spoken and nonverbal signs promoted a close relationship. I noticed that as the </w:t>
      </w:r>
      <w:proofErr w:type="spellStart"/>
      <w:r w:rsidRPr="007416EB">
        <w:rPr>
          <w:rFonts w:ascii="Arial" w:hAnsi="Arial" w:cs="Arial"/>
        </w:rPr>
        <w:t>coachee</w:t>
      </w:r>
      <w:proofErr w:type="spellEnd"/>
      <w:r w:rsidRPr="007416EB">
        <w:rPr>
          <w:rFonts w:ascii="Arial" w:hAnsi="Arial" w:cs="Arial"/>
        </w:rPr>
        <w:t xml:space="preserve"> talked about their goals and experiences, I was able to hear and comprehend the subtleties that were hidden beneath the surface. The </w:t>
      </w:r>
      <w:proofErr w:type="spellStart"/>
      <w:r w:rsidRPr="007416EB">
        <w:rPr>
          <w:rFonts w:ascii="Arial" w:hAnsi="Arial" w:cs="Arial"/>
        </w:rPr>
        <w:t>coachee</w:t>
      </w:r>
      <w:proofErr w:type="spellEnd"/>
      <w:r w:rsidRPr="007416EB">
        <w:rPr>
          <w:rFonts w:ascii="Arial" w:hAnsi="Arial" w:cs="Arial"/>
        </w:rPr>
        <w:t xml:space="preserve"> was able to enter a safe space and engage in genuine self-reflection because of empathic listening</w:t>
      </w:r>
      <w:r w:rsidR="00B55D8C" w:rsidRPr="007416EB">
        <w:rPr>
          <w:rFonts w:ascii="Arial" w:hAnsi="Arial" w:cs="Arial"/>
        </w:rPr>
        <w:t xml:space="preserve"> (Jayasinghe, 2019).</w:t>
      </w:r>
    </w:p>
    <w:p w14:paraId="53345A6B" w14:textId="77777777" w:rsidR="00D24DC4" w:rsidRPr="007416EB" w:rsidRDefault="008D266D" w:rsidP="00D24DC4">
      <w:pPr>
        <w:rPr>
          <w:rFonts w:ascii="Arial" w:hAnsi="Arial" w:cs="Arial"/>
        </w:rPr>
      </w:pPr>
      <w:r w:rsidRPr="007416EB">
        <w:rPr>
          <w:rFonts w:ascii="Arial" w:hAnsi="Arial" w:cs="Arial"/>
        </w:rPr>
        <w:t xml:space="preserve">The Options phase demonstrated a cooperative exchange of ideas as possible directions were investigated. The </w:t>
      </w:r>
      <w:proofErr w:type="spellStart"/>
      <w:r w:rsidRPr="007416EB">
        <w:rPr>
          <w:rFonts w:ascii="Arial" w:hAnsi="Arial" w:cs="Arial"/>
        </w:rPr>
        <w:t>coachee</w:t>
      </w:r>
      <w:proofErr w:type="spellEnd"/>
      <w:r w:rsidRPr="007416EB">
        <w:rPr>
          <w:rFonts w:ascii="Arial" w:hAnsi="Arial" w:cs="Arial"/>
        </w:rPr>
        <w:t xml:space="preserve"> showed an admirable willingness to explore different </w:t>
      </w:r>
      <w:r w:rsidRPr="007416EB">
        <w:rPr>
          <w:rFonts w:ascii="Arial" w:hAnsi="Arial" w:cs="Arial"/>
        </w:rPr>
        <w:lastRenderedPageBreak/>
        <w:t xml:space="preserve">viewpoints, and the brainstorming that followed spurred innovation. It was satisfying to see how the </w:t>
      </w:r>
      <w:proofErr w:type="spellStart"/>
      <w:r w:rsidRPr="007416EB">
        <w:rPr>
          <w:rFonts w:ascii="Arial" w:hAnsi="Arial" w:cs="Arial"/>
        </w:rPr>
        <w:t>coachee's</w:t>
      </w:r>
      <w:proofErr w:type="spellEnd"/>
      <w:r w:rsidRPr="007416EB">
        <w:rPr>
          <w:rFonts w:ascii="Arial" w:hAnsi="Arial" w:cs="Arial"/>
        </w:rPr>
        <w:t xml:space="preserve"> perspective changed and that she began to consider options other than her initial assumptions.</w:t>
      </w:r>
    </w:p>
    <w:p w14:paraId="1A7DA9FE" w14:textId="77777777" w:rsidR="00D24DC4" w:rsidRPr="007416EB" w:rsidRDefault="008D266D" w:rsidP="00D24DC4">
      <w:pPr>
        <w:rPr>
          <w:rFonts w:ascii="Arial" w:hAnsi="Arial" w:cs="Arial"/>
        </w:rPr>
      </w:pPr>
      <w:r w:rsidRPr="007416EB">
        <w:rPr>
          <w:rFonts w:ascii="Arial" w:hAnsi="Arial" w:cs="Arial"/>
        </w:rPr>
        <w:t xml:space="preserve">One crucial stage of synthesis was the Wrap-up phase. After considering the newfound understanding, the </w:t>
      </w:r>
      <w:proofErr w:type="spellStart"/>
      <w:r w:rsidRPr="007416EB">
        <w:rPr>
          <w:rFonts w:ascii="Arial" w:hAnsi="Arial" w:cs="Arial"/>
        </w:rPr>
        <w:t>coachee</w:t>
      </w:r>
      <w:proofErr w:type="spellEnd"/>
      <w:r w:rsidRPr="007416EB">
        <w:rPr>
          <w:rFonts w:ascii="Arial" w:hAnsi="Arial" w:cs="Arial"/>
        </w:rPr>
        <w:t xml:space="preserve"> produced a concrete action plan. This phase's clarity and dedication were encouraging because they indicated a preparedness for concrete </w:t>
      </w:r>
      <w:proofErr w:type="gramStart"/>
      <w:r w:rsidRPr="007416EB">
        <w:rPr>
          <w:rFonts w:ascii="Arial" w:hAnsi="Arial" w:cs="Arial"/>
        </w:rPr>
        <w:t>actions</w:t>
      </w:r>
      <w:r w:rsidR="008C0BC5" w:rsidRPr="007416EB">
        <w:rPr>
          <w:rFonts w:ascii="Arial" w:hAnsi="Arial" w:cs="Arial"/>
        </w:rPr>
        <w:t>(</w:t>
      </w:r>
      <w:proofErr w:type="gramEnd"/>
      <w:r w:rsidR="008C0BC5" w:rsidRPr="007416EB">
        <w:rPr>
          <w:rFonts w:ascii="Arial" w:hAnsi="Arial" w:cs="Arial"/>
        </w:rPr>
        <w:t>Lunsford et al., 2017).</w:t>
      </w:r>
    </w:p>
    <w:p w14:paraId="61EF370F" w14:textId="0E232CBF" w:rsidR="00D24DC4" w:rsidRPr="007416EB" w:rsidRDefault="008D266D" w:rsidP="00D24DC4">
      <w:pPr>
        <w:rPr>
          <w:rFonts w:ascii="Arial" w:hAnsi="Arial" w:cs="Arial"/>
        </w:rPr>
      </w:pPr>
      <w:r w:rsidRPr="007416EB">
        <w:rPr>
          <w:rFonts w:ascii="Arial" w:hAnsi="Arial" w:cs="Arial"/>
        </w:rPr>
        <w:t xml:space="preserve">Moreover, there were moments of empowerment interspersed throughout the event. The </w:t>
      </w:r>
      <w:proofErr w:type="spellStart"/>
      <w:r w:rsidRPr="007416EB">
        <w:rPr>
          <w:rFonts w:ascii="Arial" w:hAnsi="Arial" w:cs="Arial"/>
        </w:rPr>
        <w:t>coachee</w:t>
      </w:r>
      <w:proofErr w:type="spellEnd"/>
      <w:r w:rsidRPr="007416EB">
        <w:rPr>
          <w:rFonts w:ascii="Arial" w:hAnsi="Arial" w:cs="Arial"/>
        </w:rPr>
        <w:t xml:space="preserve"> took an active role in self-exploration, peeling back layers of emotion and cognition. Seeing this process of increased self-awareness was a rewarding part of the coaching session</w:t>
      </w:r>
      <w:r w:rsidR="008C0BC5" w:rsidRPr="007416EB">
        <w:rPr>
          <w:rFonts w:ascii="Arial" w:hAnsi="Arial" w:cs="Arial"/>
        </w:rPr>
        <w:t xml:space="preserve"> </w:t>
      </w:r>
      <w:r w:rsidR="00942023" w:rsidRPr="007416EB">
        <w:rPr>
          <w:rFonts w:ascii="Arial" w:hAnsi="Arial" w:cs="Arial"/>
        </w:rPr>
        <w:t>(MacLennan, 2017, p. 39)</w:t>
      </w:r>
      <w:r w:rsidR="00EB24F6" w:rsidRPr="007416EB">
        <w:rPr>
          <w:rFonts w:ascii="Arial" w:hAnsi="Arial" w:cs="Arial"/>
        </w:rPr>
        <w:t>.</w:t>
      </w:r>
    </w:p>
    <w:p w14:paraId="312026B9" w14:textId="77777777" w:rsidR="00D24DC4" w:rsidRPr="007416EB" w:rsidRDefault="008D266D" w:rsidP="00D24DC4">
      <w:pPr>
        <w:rPr>
          <w:rFonts w:ascii="Arial" w:hAnsi="Arial" w:cs="Arial"/>
          <w:b/>
          <w:bCs/>
        </w:rPr>
      </w:pPr>
      <w:r w:rsidRPr="007416EB">
        <w:rPr>
          <w:rFonts w:ascii="Arial" w:hAnsi="Arial" w:cs="Arial"/>
          <w:b/>
          <w:bCs/>
        </w:rPr>
        <w:t>Areas for Development: Overcoming Obstacles</w:t>
      </w:r>
    </w:p>
    <w:p w14:paraId="397A4CBE" w14:textId="77777777" w:rsidR="00D24DC4" w:rsidRPr="007416EB" w:rsidRDefault="008D266D" w:rsidP="00D24DC4">
      <w:pPr>
        <w:rPr>
          <w:rFonts w:ascii="Arial" w:hAnsi="Arial" w:cs="Arial"/>
        </w:rPr>
      </w:pPr>
      <w:r w:rsidRPr="007416EB">
        <w:rPr>
          <w:rFonts w:ascii="Arial" w:hAnsi="Arial" w:cs="Arial"/>
        </w:rPr>
        <w:t>It's critical to identify areas where the coaching session could have been improved in the spirit of continual improvement. The harmony between directive and non-directive methods was one important feature</w:t>
      </w:r>
      <w:r w:rsidR="00BF4B85" w:rsidRPr="007416EB">
        <w:rPr>
          <w:rFonts w:ascii="Arial" w:hAnsi="Arial" w:cs="Arial"/>
        </w:rPr>
        <w:t xml:space="preserve"> </w:t>
      </w:r>
      <w:r w:rsidR="00241B1F" w:rsidRPr="007416EB">
        <w:rPr>
          <w:rFonts w:ascii="Arial" w:hAnsi="Arial" w:cs="Arial"/>
        </w:rPr>
        <w:t>(</w:t>
      </w:r>
      <w:proofErr w:type="spellStart"/>
      <w:r w:rsidR="00241B1F" w:rsidRPr="007416EB">
        <w:rPr>
          <w:rFonts w:ascii="Arial" w:hAnsi="Arial" w:cs="Arial"/>
        </w:rPr>
        <w:t>Parsloe</w:t>
      </w:r>
      <w:proofErr w:type="spellEnd"/>
      <w:r w:rsidR="00241B1F" w:rsidRPr="007416EB">
        <w:rPr>
          <w:rFonts w:ascii="Arial" w:hAnsi="Arial" w:cs="Arial"/>
        </w:rPr>
        <w:t xml:space="preserve"> and Leedham, 2016. p.266). </w:t>
      </w:r>
      <w:r w:rsidRPr="007416EB">
        <w:rPr>
          <w:rFonts w:ascii="Arial" w:hAnsi="Arial" w:cs="Arial"/>
        </w:rPr>
        <w:t xml:space="preserve">Although the </w:t>
      </w:r>
      <w:proofErr w:type="spellStart"/>
      <w:r w:rsidRPr="007416EB">
        <w:rPr>
          <w:rFonts w:ascii="Arial" w:hAnsi="Arial" w:cs="Arial"/>
        </w:rPr>
        <w:t>coachee's</w:t>
      </w:r>
      <w:proofErr w:type="spellEnd"/>
      <w:r w:rsidRPr="007416EB">
        <w:rPr>
          <w:rFonts w:ascii="Arial" w:hAnsi="Arial" w:cs="Arial"/>
        </w:rPr>
        <w:t xml:space="preserve"> independence was respected, there were times when a more direct direction may have added greater clarity. Finding the correct balance between instruction and empowerment is a fine dance, and looking back, the session might have benefited from a more nuanced handling of this balance.</w:t>
      </w:r>
    </w:p>
    <w:p w14:paraId="23DEDE15" w14:textId="77777777" w:rsidR="00D24DC4" w:rsidRPr="007416EB" w:rsidRDefault="008D266D" w:rsidP="00D24DC4">
      <w:pPr>
        <w:rPr>
          <w:rFonts w:ascii="Arial" w:hAnsi="Arial" w:cs="Arial"/>
        </w:rPr>
      </w:pPr>
      <w:r w:rsidRPr="007416EB">
        <w:rPr>
          <w:rFonts w:ascii="Arial" w:hAnsi="Arial" w:cs="Arial"/>
        </w:rPr>
        <w:t xml:space="preserve">As I considered the method of questioning used, I saw that there was a need for more in-depth investigation. Although open-ended questions were essential for encouraging inquiry, adding more potent and thought-provoking questions could have caused the </w:t>
      </w:r>
      <w:proofErr w:type="spellStart"/>
      <w:r w:rsidRPr="007416EB">
        <w:rPr>
          <w:rFonts w:ascii="Arial" w:hAnsi="Arial" w:cs="Arial"/>
        </w:rPr>
        <w:t>coachee</w:t>
      </w:r>
      <w:proofErr w:type="spellEnd"/>
      <w:r w:rsidRPr="007416EB">
        <w:rPr>
          <w:rFonts w:ascii="Arial" w:hAnsi="Arial" w:cs="Arial"/>
        </w:rPr>
        <w:t xml:space="preserve"> to reflect more deeply. This insight </w:t>
      </w:r>
      <w:proofErr w:type="spellStart"/>
      <w:r w:rsidRPr="007416EB">
        <w:rPr>
          <w:rFonts w:ascii="Arial" w:hAnsi="Arial" w:cs="Arial"/>
        </w:rPr>
        <w:t>emphasises</w:t>
      </w:r>
      <w:proofErr w:type="spellEnd"/>
      <w:r w:rsidRPr="007416EB">
        <w:rPr>
          <w:rFonts w:ascii="Arial" w:hAnsi="Arial" w:cs="Arial"/>
        </w:rPr>
        <w:t xml:space="preserve"> how critical it is to </w:t>
      </w:r>
      <w:proofErr w:type="spellStart"/>
      <w:r w:rsidRPr="007416EB">
        <w:rPr>
          <w:rFonts w:ascii="Arial" w:hAnsi="Arial" w:cs="Arial"/>
        </w:rPr>
        <w:t>practise</w:t>
      </w:r>
      <w:proofErr w:type="spellEnd"/>
      <w:r w:rsidRPr="007416EB">
        <w:rPr>
          <w:rFonts w:ascii="Arial" w:hAnsi="Arial" w:cs="Arial"/>
        </w:rPr>
        <w:t xml:space="preserve"> asking </w:t>
      </w:r>
      <w:r w:rsidRPr="007416EB">
        <w:rPr>
          <w:rFonts w:ascii="Arial" w:hAnsi="Arial" w:cs="Arial"/>
        </w:rPr>
        <w:lastRenderedPageBreak/>
        <w:t>insightful questions and make sure that every investigation acts as a spark for thought-provoking introspection.</w:t>
      </w:r>
    </w:p>
    <w:p w14:paraId="37FA82ED" w14:textId="77777777" w:rsidR="00D24DC4" w:rsidRPr="007416EB" w:rsidRDefault="008D266D" w:rsidP="00D24DC4">
      <w:pPr>
        <w:rPr>
          <w:rFonts w:ascii="Arial" w:hAnsi="Arial" w:cs="Arial"/>
        </w:rPr>
      </w:pPr>
      <w:r w:rsidRPr="007416EB">
        <w:rPr>
          <w:rFonts w:ascii="Arial" w:hAnsi="Arial" w:cs="Arial"/>
        </w:rPr>
        <w:t xml:space="preserve">Furthermore, a more thorough examination of potential roadblocks and solutions may have given the Options phase more substance. Effective coaching involves a critical component of anticipating problems and proactively coming up with solutions. This </w:t>
      </w:r>
      <w:proofErr w:type="spellStart"/>
      <w:r w:rsidRPr="007416EB">
        <w:rPr>
          <w:rFonts w:ascii="Arial" w:hAnsi="Arial" w:cs="Arial"/>
        </w:rPr>
        <w:t>realisation</w:t>
      </w:r>
      <w:proofErr w:type="spellEnd"/>
      <w:r w:rsidRPr="007416EB">
        <w:rPr>
          <w:rFonts w:ascii="Arial" w:hAnsi="Arial" w:cs="Arial"/>
        </w:rPr>
        <w:t xml:space="preserve"> inspires a resolve to incorporate a more thorough investigation of possible obstacles in subsequent meetings.</w:t>
      </w:r>
    </w:p>
    <w:p w14:paraId="207D99E3" w14:textId="77777777" w:rsidR="00D24DC4" w:rsidRPr="007416EB" w:rsidRDefault="008D266D" w:rsidP="00D24DC4">
      <w:pPr>
        <w:rPr>
          <w:rFonts w:ascii="Arial" w:hAnsi="Arial" w:cs="Arial"/>
        </w:rPr>
      </w:pPr>
      <w:r w:rsidRPr="007416EB">
        <w:rPr>
          <w:rFonts w:ascii="Arial" w:hAnsi="Arial" w:cs="Arial"/>
        </w:rPr>
        <w:t xml:space="preserve">One small but important thing to note was how the session flowed. A more deliberate pace adjustment that permits slower, more contemplative times without losing speed could improve the </w:t>
      </w:r>
      <w:proofErr w:type="spellStart"/>
      <w:r w:rsidRPr="007416EB">
        <w:rPr>
          <w:rFonts w:ascii="Arial" w:hAnsi="Arial" w:cs="Arial"/>
        </w:rPr>
        <w:t>coachee's</w:t>
      </w:r>
      <w:proofErr w:type="spellEnd"/>
      <w:r w:rsidRPr="007416EB">
        <w:rPr>
          <w:rFonts w:ascii="Arial" w:hAnsi="Arial" w:cs="Arial"/>
        </w:rPr>
        <w:t xml:space="preserve"> processing and make the session flow more naturally.</w:t>
      </w:r>
    </w:p>
    <w:p w14:paraId="0D856080" w14:textId="77777777" w:rsidR="00D24DC4" w:rsidRPr="007416EB" w:rsidRDefault="008D266D" w:rsidP="00D24DC4">
      <w:pPr>
        <w:rPr>
          <w:rFonts w:ascii="Arial" w:hAnsi="Arial" w:cs="Arial"/>
        </w:rPr>
      </w:pPr>
      <w:r w:rsidRPr="007416EB">
        <w:rPr>
          <w:rFonts w:ascii="Arial" w:hAnsi="Arial" w:cs="Arial"/>
        </w:rPr>
        <w:t xml:space="preserve">Moreover, the incorporation of models or visual aids may have improved the conceptual clarity. Including visuals in the coaching conversation can improve comprehension and give the </w:t>
      </w:r>
      <w:proofErr w:type="spellStart"/>
      <w:r w:rsidRPr="007416EB">
        <w:rPr>
          <w:rFonts w:ascii="Arial" w:hAnsi="Arial" w:cs="Arial"/>
        </w:rPr>
        <w:t>coachee</w:t>
      </w:r>
      <w:proofErr w:type="spellEnd"/>
      <w:r w:rsidRPr="007416EB">
        <w:rPr>
          <w:rFonts w:ascii="Arial" w:hAnsi="Arial" w:cs="Arial"/>
        </w:rPr>
        <w:t xml:space="preserve"> a concrete point of reference. This insight </w:t>
      </w:r>
      <w:proofErr w:type="spellStart"/>
      <w:r w:rsidRPr="007416EB">
        <w:rPr>
          <w:rFonts w:ascii="Arial" w:hAnsi="Arial" w:cs="Arial"/>
        </w:rPr>
        <w:t>emphasises</w:t>
      </w:r>
      <w:proofErr w:type="spellEnd"/>
      <w:r w:rsidRPr="007416EB">
        <w:rPr>
          <w:rFonts w:ascii="Arial" w:hAnsi="Arial" w:cs="Arial"/>
        </w:rPr>
        <w:t xml:space="preserve"> how crucial it is to use a variety of communication techniques that are </w:t>
      </w:r>
      <w:proofErr w:type="spellStart"/>
      <w:r w:rsidRPr="007416EB">
        <w:rPr>
          <w:rFonts w:ascii="Arial" w:hAnsi="Arial" w:cs="Arial"/>
        </w:rPr>
        <w:t>customised</w:t>
      </w:r>
      <w:proofErr w:type="spellEnd"/>
      <w:r w:rsidRPr="007416EB">
        <w:rPr>
          <w:rFonts w:ascii="Arial" w:hAnsi="Arial" w:cs="Arial"/>
        </w:rPr>
        <w:t xml:space="preserve"> to each learner's preferences.</w:t>
      </w:r>
    </w:p>
    <w:p w14:paraId="50D3C978" w14:textId="77777777" w:rsidR="00D24DC4" w:rsidRPr="007416EB" w:rsidRDefault="008D266D" w:rsidP="00D24DC4">
      <w:pPr>
        <w:rPr>
          <w:rFonts w:ascii="Arial" w:hAnsi="Arial" w:cs="Arial"/>
          <w:b/>
          <w:bCs/>
        </w:rPr>
      </w:pPr>
      <w:r w:rsidRPr="007416EB">
        <w:rPr>
          <w:rFonts w:ascii="Arial" w:hAnsi="Arial" w:cs="Arial"/>
          <w:b/>
          <w:bCs/>
        </w:rPr>
        <w:t>Forward-Looking: An Agenda for Development</w:t>
      </w:r>
    </w:p>
    <w:p w14:paraId="67E4D88F" w14:textId="77777777" w:rsidR="00D24DC4" w:rsidRPr="007416EB" w:rsidRDefault="008D266D" w:rsidP="00D24DC4">
      <w:pPr>
        <w:rPr>
          <w:rFonts w:ascii="Arial" w:hAnsi="Arial" w:cs="Arial"/>
        </w:rPr>
      </w:pPr>
      <w:r w:rsidRPr="007416EB">
        <w:rPr>
          <w:rFonts w:ascii="Arial" w:hAnsi="Arial" w:cs="Arial"/>
        </w:rPr>
        <w:t xml:space="preserve">My approach to future coaching sessions is guided by the reflections I've gained from this experience, which act as a compass. I'll be thinking with a keener understanding of the fine line that separates empowerment from advice. Maintaining the </w:t>
      </w:r>
      <w:proofErr w:type="spellStart"/>
      <w:r w:rsidRPr="007416EB">
        <w:rPr>
          <w:rFonts w:ascii="Arial" w:hAnsi="Arial" w:cs="Arial"/>
        </w:rPr>
        <w:t>coachee's</w:t>
      </w:r>
      <w:proofErr w:type="spellEnd"/>
      <w:r w:rsidRPr="007416EB">
        <w:rPr>
          <w:rFonts w:ascii="Arial" w:hAnsi="Arial" w:cs="Arial"/>
        </w:rPr>
        <w:t xml:space="preserve"> autonomy while adopting a more authoritative approach when necessary is a complex skill set that needs constant improvement</w:t>
      </w:r>
      <w:r w:rsidR="00FB1FBF" w:rsidRPr="007416EB">
        <w:rPr>
          <w:rFonts w:ascii="Arial" w:hAnsi="Arial" w:cs="Arial"/>
        </w:rPr>
        <w:t xml:space="preserve"> </w:t>
      </w:r>
      <w:r w:rsidR="00AE619F" w:rsidRPr="007416EB">
        <w:rPr>
          <w:rFonts w:ascii="Arial" w:hAnsi="Arial" w:cs="Arial"/>
        </w:rPr>
        <w:t>(Montgomery and Page, 2018).</w:t>
      </w:r>
    </w:p>
    <w:p w14:paraId="5154C93A" w14:textId="77777777" w:rsidR="00D24DC4" w:rsidRPr="007416EB" w:rsidRDefault="008D266D" w:rsidP="00D24DC4">
      <w:pPr>
        <w:rPr>
          <w:rFonts w:ascii="Arial" w:hAnsi="Arial" w:cs="Arial"/>
        </w:rPr>
      </w:pPr>
      <w:r w:rsidRPr="007416EB">
        <w:rPr>
          <w:rFonts w:ascii="Arial" w:hAnsi="Arial" w:cs="Arial"/>
        </w:rPr>
        <w:t xml:space="preserve">One of the main areas of improvement will be the skill of questioning. Raising the standard of inquiry to encourage more thoughtful reflection is consistent with promoting </w:t>
      </w:r>
      <w:r w:rsidRPr="007416EB">
        <w:rPr>
          <w:rFonts w:ascii="Arial" w:hAnsi="Arial" w:cs="Arial"/>
        </w:rPr>
        <w:lastRenderedPageBreak/>
        <w:t xml:space="preserve">transforming self-discovery. This means not just carefully formulating questions but also adjusting the strategy on an intuitive level in response to the </w:t>
      </w:r>
      <w:proofErr w:type="spellStart"/>
      <w:r w:rsidRPr="007416EB">
        <w:rPr>
          <w:rFonts w:ascii="Arial" w:hAnsi="Arial" w:cs="Arial"/>
        </w:rPr>
        <w:t>coachee's</w:t>
      </w:r>
      <w:proofErr w:type="spellEnd"/>
      <w:r w:rsidRPr="007416EB">
        <w:rPr>
          <w:rFonts w:ascii="Arial" w:hAnsi="Arial" w:cs="Arial"/>
        </w:rPr>
        <w:t xml:space="preserve"> demands and responses.</w:t>
      </w:r>
    </w:p>
    <w:p w14:paraId="3CB8A9C3" w14:textId="77777777" w:rsidR="00D24DC4" w:rsidRPr="007416EB" w:rsidRDefault="008D266D" w:rsidP="00D24DC4">
      <w:pPr>
        <w:rPr>
          <w:rFonts w:ascii="Arial" w:hAnsi="Arial" w:cs="Arial"/>
        </w:rPr>
      </w:pPr>
      <w:r w:rsidRPr="007416EB">
        <w:rPr>
          <w:rFonts w:ascii="Arial" w:hAnsi="Arial" w:cs="Arial"/>
        </w:rPr>
        <w:t xml:space="preserve">It is imperative to incorporate a crucial aspect of greater foresight in addressing potential roadblocks in future sessions. Strengthening resilience and fortitude in the </w:t>
      </w:r>
      <w:proofErr w:type="spellStart"/>
      <w:r w:rsidRPr="007416EB">
        <w:rPr>
          <w:rFonts w:ascii="Arial" w:hAnsi="Arial" w:cs="Arial"/>
        </w:rPr>
        <w:t>coachee's</w:t>
      </w:r>
      <w:proofErr w:type="spellEnd"/>
      <w:r w:rsidRPr="007416EB">
        <w:rPr>
          <w:rFonts w:ascii="Arial" w:hAnsi="Arial" w:cs="Arial"/>
        </w:rPr>
        <w:t xml:space="preserve"> journey will need to actively investigate potential roadblocks and work together to devise solutions.</w:t>
      </w:r>
    </w:p>
    <w:p w14:paraId="135562B4" w14:textId="77777777" w:rsidR="00D24DC4" w:rsidRPr="007416EB" w:rsidRDefault="008D266D" w:rsidP="00D24DC4">
      <w:pPr>
        <w:rPr>
          <w:rFonts w:ascii="Arial" w:hAnsi="Arial" w:cs="Arial"/>
        </w:rPr>
      </w:pPr>
      <w:r w:rsidRPr="007416EB">
        <w:rPr>
          <w:rFonts w:ascii="Arial" w:hAnsi="Arial" w:cs="Arial"/>
        </w:rPr>
        <w:t xml:space="preserve">A slight recalibration of the session's cadence will occur. There will be careful thought given to striking a balance between reflective moments and dynamic momentum. This allows time for reflection without sacrificing the dynamic flow of the coaching conversation. Achieving this balance is essential to developing a meditative and </w:t>
      </w:r>
      <w:proofErr w:type="spellStart"/>
      <w:r w:rsidRPr="007416EB">
        <w:rPr>
          <w:rFonts w:ascii="Arial" w:hAnsi="Arial" w:cs="Arial"/>
        </w:rPr>
        <w:t>energising</w:t>
      </w:r>
      <w:proofErr w:type="spellEnd"/>
      <w:r w:rsidRPr="007416EB">
        <w:rPr>
          <w:rFonts w:ascii="Arial" w:hAnsi="Arial" w:cs="Arial"/>
        </w:rPr>
        <w:t xml:space="preserve"> coaching atmosphere.</w:t>
      </w:r>
    </w:p>
    <w:p w14:paraId="4DB84418" w14:textId="77777777" w:rsidR="00D24DC4" w:rsidRPr="007416EB" w:rsidRDefault="008D266D" w:rsidP="00D24DC4">
      <w:pPr>
        <w:rPr>
          <w:rFonts w:ascii="Arial" w:hAnsi="Arial" w:cs="Arial"/>
        </w:rPr>
      </w:pPr>
      <w:r w:rsidRPr="007416EB">
        <w:rPr>
          <w:rFonts w:ascii="Arial" w:hAnsi="Arial" w:cs="Arial"/>
        </w:rPr>
        <w:t xml:space="preserve">We'll look at how visual components, such as models or tools, can be integrated. Given that different people learn in different ways, using visual aids can improve comprehension and act as a spark for deeper ideas. This indicates a dedication to adaptability and flexibility to accommodate the </w:t>
      </w:r>
      <w:proofErr w:type="spellStart"/>
      <w:r w:rsidRPr="007416EB">
        <w:rPr>
          <w:rFonts w:ascii="Arial" w:hAnsi="Arial" w:cs="Arial"/>
        </w:rPr>
        <w:t>coachee's</w:t>
      </w:r>
      <w:proofErr w:type="spellEnd"/>
      <w:r w:rsidRPr="007416EB">
        <w:rPr>
          <w:rFonts w:ascii="Arial" w:hAnsi="Arial" w:cs="Arial"/>
        </w:rPr>
        <w:t xml:space="preserve"> particular learning style</w:t>
      </w:r>
      <w:r w:rsidR="00AE619F" w:rsidRPr="007416EB">
        <w:rPr>
          <w:rFonts w:ascii="Arial" w:hAnsi="Arial" w:cs="Arial"/>
        </w:rPr>
        <w:t xml:space="preserve"> </w:t>
      </w:r>
      <w:r w:rsidR="006D2E13" w:rsidRPr="007416EB">
        <w:rPr>
          <w:rFonts w:ascii="Arial" w:hAnsi="Arial" w:cs="Arial"/>
        </w:rPr>
        <w:t>(</w:t>
      </w:r>
      <w:proofErr w:type="spellStart"/>
      <w:r w:rsidR="006D2E13" w:rsidRPr="007416EB">
        <w:rPr>
          <w:rFonts w:ascii="Arial" w:hAnsi="Arial" w:cs="Arial"/>
        </w:rPr>
        <w:t>Roupnel</w:t>
      </w:r>
      <w:proofErr w:type="spellEnd"/>
      <w:r w:rsidR="006D2E13" w:rsidRPr="007416EB">
        <w:rPr>
          <w:rFonts w:ascii="Arial" w:hAnsi="Arial" w:cs="Arial"/>
        </w:rPr>
        <w:t xml:space="preserve">, </w:t>
      </w:r>
      <w:proofErr w:type="spellStart"/>
      <w:r w:rsidR="006D2E13" w:rsidRPr="007416EB">
        <w:rPr>
          <w:rFonts w:ascii="Arial" w:hAnsi="Arial" w:cs="Arial"/>
        </w:rPr>
        <w:t>Rinfre</w:t>
      </w:r>
      <w:proofErr w:type="spellEnd"/>
      <w:r w:rsidR="006D2E13" w:rsidRPr="007416EB">
        <w:rPr>
          <w:rFonts w:ascii="Arial" w:hAnsi="Arial" w:cs="Arial"/>
        </w:rPr>
        <w:t>, and Grenier, 2019).</w:t>
      </w:r>
    </w:p>
    <w:p w14:paraId="3119291B" w14:textId="77777777" w:rsidR="00D24DC4" w:rsidRPr="007416EB" w:rsidRDefault="008D266D" w:rsidP="00D24DC4">
      <w:pPr>
        <w:rPr>
          <w:rFonts w:ascii="Arial" w:hAnsi="Arial" w:cs="Arial"/>
        </w:rPr>
      </w:pPr>
      <w:r w:rsidRPr="007416EB">
        <w:rPr>
          <w:rFonts w:ascii="Arial" w:hAnsi="Arial" w:cs="Arial"/>
        </w:rPr>
        <w:t xml:space="preserve">this introspective analysis of the coaching session reveals a complex terrain of development. Iterative coaching is reinforced by this self-reflection journey that acknowledges areas for improvement and celebrates triumphs. Every session turns into a palette for the coach's ongoing evolution as well as a canvas for the </w:t>
      </w:r>
      <w:proofErr w:type="spellStart"/>
      <w:r w:rsidRPr="007416EB">
        <w:rPr>
          <w:rFonts w:ascii="Arial" w:hAnsi="Arial" w:cs="Arial"/>
        </w:rPr>
        <w:t>coachee's</w:t>
      </w:r>
      <w:proofErr w:type="spellEnd"/>
      <w:r w:rsidRPr="007416EB">
        <w:rPr>
          <w:rFonts w:ascii="Arial" w:hAnsi="Arial" w:cs="Arial"/>
        </w:rPr>
        <w:t xml:space="preserve"> growth. This introspective journey serves as a compass for me as I go on coaching engagements in the future, guiding me through the terrain with intention, empathy, and a steadfast </w:t>
      </w:r>
      <w:r w:rsidRPr="007416EB">
        <w:rPr>
          <w:rFonts w:ascii="Arial" w:hAnsi="Arial" w:cs="Arial"/>
        </w:rPr>
        <w:lastRenderedPageBreak/>
        <w:t>dedication to accelerating transformative growth.</w:t>
      </w:r>
    </w:p>
    <w:p w14:paraId="2D4AC93A" w14:textId="77777777" w:rsidR="006512A7" w:rsidRPr="007416EB" w:rsidRDefault="008D266D" w:rsidP="001A03D0">
      <w:pPr>
        <w:rPr>
          <w:rFonts w:ascii="Arial" w:hAnsi="Arial" w:cs="Arial"/>
          <w:b/>
          <w:bCs/>
        </w:rPr>
      </w:pPr>
      <w:r w:rsidRPr="007416EB">
        <w:rPr>
          <w:rFonts w:ascii="Arial" w:hAnsi="Arial" w:cs="Arial"/>
          <w:b/>
          <w:bCs/>
        </w:rPr>
        <w:t>A critical evaluation of whether and how coaching and mentoring within this context could lead to improved performance/morale</w:t>
      </w:r>
    </w:p>
    <w:p w14:paraId="2916766F" w14:textId="77777777" w:rsidR="00FF6C37" w:rsidRPr="007416EB" w:rsidRDefault="008D266D" w:rsidP="00FF6C37">
      <w:pPr>
        <w:rPr>
          <w:rFonts w:ascii="Arial" w:hAnsi="Arial" w:cs="Arial"/>
          <w:b/>
          <w:bCs/>
        </w:rPr>
      </w:pPr>
      <w:r w:rsidRPr="007416EB">
        <w:rPr>
          <w:rFonts w:ascii="Arial" w:hAnsi="Arial" w:cs="Arial"/>
          <w:b/>
          <w:bCs/>
        </w:rPr>
        <w:t>A Critical Introspection on Mentoring and Coaching</w:t>
      </w:r>
    </w:p>
    <w:p w14:paraId="5DCA5B49" w14:textId="77777777" w:rsidR="00FF6C37" w:rsidRPr="007416EB" w:rsidRDefault="008D266D" w:rsidP="00FF6C37">
      <w:pPr>
        <w:rPr>
          <w:rFonts w:ascii="Arial" w:hAnsi="Arial" w:cs="Arial"/>
        </w:rPr>
      </w:pPr>
      <w:r w:rsidRPr="007416EB">
        <w:rPr>
          <w:rFonts w:ascii="Arial" w:hAnsi="Arial" w:cs="Arial"/>
        </w:rPr>
        <w:t xml:space="preserve">A patchwork of experiences, difficulties, and goals emerges as I dive into a critical self-reflection on the possibilities of coaching and mentoring within our </w:t>
      </w:r>
      <w:proofErr w:type="spellStart"/>
      <w:r w:rsidRPr="007416EB">
        <w:rPr>
          <w:rFonts w:ascii="Arial" w:hAnsi="Arial" w:cs="Arial"/>
        </w:rPr>
        <w:t>organisational</w:t>
      </w:r>
      <w:proofErr w:type="spellEnd"/>
      <w:r w:rsidRPr="007416EB">
        <w:rPr>
          <w:rFonts w:ascii="Arial" w:hAnsi="Arial" w:cs="Arial"/>
        </w:rPr>
        <w:t xml:space="preserve"> framework. The essential concern of this investigation is not just whether these practices are theoretically effective but also how they are woven into our workplace culture and affect morale and productivity.</w:t>
      </w:r>
    </w:p>
    <w:p w14:paraId="371CECFE" w14:textId="77777777" w:rsidR="00FF6C37" w:rsidRPr="007416EB" w:rsidRDefault="008D266D" w:rsidP="00FF6C37">
      <w:pPr>
        <w:rPr>
          <w:rFonts w:ascii="Arial" w:hAnsi="Arial" w:cs="Arial"/>
          <w:b/>
          <w:bCs/>
        </w:rPr>
      </w:pPr>
      <w:r w:rsidRPr="007416EB">
        <w:rPr>
          <w:rFonts w:ascii="Arial" w:hAnsi="Arial" w:cs="Arial"/>
          <w:b/>
          <w:bCs/>
        </w:rPr>
        <w:t xml:space="preserve">Getting Around: Our </w:t>
      </w:r>
      <w:proofErr w:type="spellStart"/>
      <w:r w:rsidRPr="007416EB">
        <w:rPr>
          <w:rFonts w:ascii="Arial" w:hAnsi="Arial" w:cs="Arial"/>
          <w:b/>
          <w:bCs/>
        </w:rPr>
        <w:t>Organisational</w:t>
      </w:r>
      <w:proofErr w:type="spellEnd"/>
      <w:r w:rsidRPr="007416EB">
        <w:rPr>
          <w:rFonts w:ascii="Arial" w:hAnsi="Arial" w:cs="Arial"/>
          <w:b/>
          <w:bCs/>
        </w:rPr>
        <w:t xml:space="preserve"> Setting</w:t>
      </w:r>
    </w:p>
    <w:p w14:paraId="6BBC8E35" w14:textId="77777777" w:rsidR="00FF6C37" w:rsidRPr="007416EB" w:rsidRDefault="008D266D" w:rsidP="00FF6C37">
      <w:pPr>
        <w:rPr>
          <w:rFonts w:ascii="Arial" w:hAnsi="Arial" w:cs="Arial"/>
        </w:rPr>
      </w:pPr>
      <w:r w:rsidRPr="007416EB">
        <w:rPr>
          <w:rFonts w:ascii="Arial" w:hAnsi="Arial" w:cs="Arial"/>
        </w:rPr>
        <w:t xml:space="preserve">Our company, a vibrant jigsaw puzzle of skills and goals, functions in the always-changing professional environment. Aspirations are powered by a shared dedication to greatness, and challenges are handled with innovation. In light of this, coaching and mentoring become more than just interventions; they become essential elements that </w:t>
      </w:r>
      <w:proofErr w:type="spellStart"/>
      <w:r w:rsidRPr="007416EB">
        <w:rPr>
          <w:rFonts w:ascii="Arial" w:hAnsi="Arial" w:cs="Arial"/>
        </w:rPr>
        <w:t>mould</w:t>
      </w:r>
      <w:proofErr w:type="spellEnd"/>
      <w:r w:rsidRPr="007416EB">
        <w:rPr>
          <w:rFonts w:ascii="Arial" w:hAnsi="Arial" w:cs="Arial"/>
        </w:rPr>
        <w:t xml:space="preserve"> the course of personal development and, consequently, the output and morale of the team as a whole.</w:t>
      </w:r>
    </w:p>
    <w:p w14:paraId="3BA88176" w14:textId="77777777" w:rsidR="00C95F2A" w:rsidRPr="007416EB" w:rsidRDefault="00C95F2A" w:rsidP="00FF6C37">
      <w:pPr>
        <w:rPr>
          <w:rFonts w:ascii="Arial" w:hAnsi="Arial" w:cs="Arial"/>
          <w:b/>
          <w:bCs/>
        </w:rPr>
      </w:pPr>
    </w:p>
    <w:p w14:paraId="4A7B6F99" w14:textId="77777777" w:rsidR="00FF6C37" w:rsidRPr="007416EB" w:rsidRDefault="008D266D" w:rsidP="00FF6C37">
      <w:pPr>
        <w:rPr>
          <w:rFonts w:ascii="Arial" w:hAnsi="Arial" w:cs="Arial"/>
          <w:b/>
          <w:bCs/>
        </w:rPr>
      </w:pPr>
      <w:r w:rsidRPr="007416EB">
        <w:rPr>
          <w:rFonts w:ascii="Arial" w:hAnsi="Arial" w:cs="Arial"/>
          <w:b/>
          <w:bCs/>
        </w:rPr>
        <w:t xml:space="preserve">Coaching: An Activator for </w:t>
      </w:r>
      <w:proofErr w:type="spellStart"/>
      <w:r w:rsidRPr="007416EB">
        <w:rPr>
          <w:rFonts w:ascii="Arial" w:hAnsi="Arial" w:cs="Arial"/>
          <w:b/>
          <w:bCs/>
        </w:rPr>
        <w:t>Customised</w:t>
      </w:r>
      <w:proofErr w:type="spellEnd"/>
      <w:r w:rsidRPr="007416EB">
        <w:rPr>
          <w:rFonts w:ascii="Arial" w:hAnsi="Arial" w:cs="Arial"/>
          <w:b/>
          <w:bCs/>
        </w:rPr>
        <w:t xml:space="preserve"> Development</w:t>
      </w:r>
    </w:p>
    <w:p w14:paraId="7C75115A" w14:textId="77777777" w:rsidR="00FF6C37" w:rsidRPr="007416EB" w:rsidRDefault="008D266D" w:rsidP="00FF6C37">
      <w:pPr>
        <w:rPr>
          <w:rFonts w:ascii="Arial" w:hAnsi="Arial" w:cs="Arial"/>
        </w:rPr>
      </w:pPr>
      <w:r w:rsidRPr="007416EB">
        <w:rPr>
          <w:rFonts w:ascii="Arial" w:hAnsi="Arial" w:cs="Arial"/>
        </w:rPr>
        <w:t xml:space="preserve">When thinking about the influence of coaching, my experiences as a coach and a client come to mind. The distinctive quality of coaching is that it is a </w:t>
      </w:r>
      <w:proofErr w:type="spellStart"/>
      <w:r w:rsidRPr="007416EB">
        <w:rPr>
          <w:rFonts w:ascii="Arial" w:hAnsi="Arial" w:cs="Arial"/>
        </w:rPr>
        <w:t>customised</w:t>
      </w:r>
      <w:proofErr w:type="spellEnd"/>
      <w:r w:rsidRPr="007416EB">
        <w:rPr>
          <w:rFonts w:ascii="Arial" w:hAnsi="Arial" w:cs="Arial"/>
        </w:rPr>
        <w:t xml:space="preserve"> process that </w:t>
      </w:r>
      <w:proofErr w:type="spellStart"/>
      <w:r w:rsidRPr="007416EB">
        <w:rPr>
          <w:rFonts w:ascii="Arial" w:hAnsi="Arial" w:cs="Arial"/>
        </w:rPr>
        <w:t>harmonises</w:t>
      </w:r>
      <w:proofErr w:type="spellEnd"/>
      <w:r w:rsidRPr="007416EB">
        <w:rPr>
          <w:rFonts w:ascii="Arial" w:hAnsi="Arial" w:cs="Arial"/>
        </w:rPr>
        <w:t xml:space="preserve"> personal aspirations with company aims</w:t>
      </w:r>
      <w:r w:rsidR="007F62CA" w:rsidRPr="007416EB">
        <w:rPr>
          <w:rFonts w:ascii="Arial" w:hAnsi="Arial" w:cs="Arial"/>
        </w:rPr>
        <w:t xml:space="preserve"> (Vesso and Alas, 2016).</w:t>
      </w:r>
    </w:p>
    <w:p w14:paraId="3227A28E" w14:textId="77777777" w:rsidR="00FF6C37" w:rsidRPr="007416EB" w:rsidRDefault="008D266D" w:rsidP="00FF6C37">
      <w:pPr>
        <w:rPr>
          <w:rFonts w:ascii="Arial" w:hAnsi="Arial" w:cs="Arial"/>
        </w:rPr>
      </w:pPr>
      <w:r w:rsidRPr="007416EB">
        <w:rPr>
          <w:rFonts w:ascii="Arial" w:hAnsi="Arial" w:cs="Arial"/>
        </w:rPr>
        <w:t xml:space="preserve">I find myself thinking back on coaching sessions with the GROW model as a constant companion. Growth is facilitated by the methodical process of defining precise objectives, </w:t>
      </w:r>
      <w:r w:rsidRPr="007416EB">
        <w:rPr>
          <w:rFonts w:ascii="Arial" w:hAnsi="Arial" w:cs="Arial"/>
        </w:rPr>
        <w:lastRenderedPageBreak/>
        <w:t>anchoring conversations in the present Reality, considering a range of options, and coming to a concrete conclusion with a Wrap-up. Within this approach, coaching turns into a tool for creating a sense of accountability and ownership in addition to closing performance gaps.</w:t>
      </w:r>
    </w:p>
    <w:p w14:paraId="3593FAFA" w14:textId="767854DB" w:rsidR="00FF6C37" w:rsidRPr="007416EB" w:rsidRDefault="008D266D" w:rsidP="00FF6C37">
      <w:pPr>
        <w:rPr>
          <w:rFonts w:ascii="Arial" w:hAnsi="Arial" w:cs="Arial"/>
        </w:rPr>
      </w:pPr>
      <w:r w:rsidRPr="007416EB">
        <w:rPr>
          <w:rFonts w:ascii="Arial" w:hAnsi="Arial" w:cs="Arial"/>
        </w:rPr>
        <w:t>The success stories of coached persons surpassing their expectations serve as evidence of this approach's effectiveness. Nonetheless, thinking about the difficulties is prompted by my critical reflection. Do we continuously promote a culture of coaching? Is there a widespread recognition of coaching's benefits beyond the acquisition of skills? These inquiries underscore the necessity of strategically incorporating coaching into our day-to-day activities so that it becomes an integral part of our professional identity</w:t>
      </w:r>
      <w:r w:rsidR="007F62CA" w:rsidRPr="007416EB">
        <w:rPr>
          <w:rFonts w:ascii="Arial" w:hAnsi="Arial" w:cs="Arial"/>
        </w:rPr>
        <w:t xml:space="preserve"> </w:t>
      </w:r>
      <w:r w:rsidR="0031778B" w:rsidRPr="007416EB">
        <w:rPr>
          <w:rFonts w:ascii="Arial" w:hAnsi="Arial" w:cs="Arial"/>
        </w:rPr>
        <w:t>(Wilson, 2020, p. 10.12)</w:t>
      </w:r>
      <w:r w:rsidR="00EB24F6" w:rsidRPr="007416EB">
        <w:rPr>
          <w:rFonts w:ascii="Arial" w:hAnsi="Arial" w:cs="Arial"/>
        </w:rPr>
        <w:t>.</w:t>
      </w:r>
    </w:p>
    <w:p w14:paraId="0910170D" w14:textId="77777777" w:rsidR="00FF6C37" w:rsidRPr="007416EB" w:rsidRDefault="008D266D" w:rsidP="00FF6C37">
      <w:pPr>
        <w:rPr>
          <w:rFonts w:ascii="Arial" w:hAnsi="Arial" w:cs="Arial"/>
          <w:b/>
          <w:bCs/>
        </w:rPr>
      </w:pPr>
      <w:r w:rsidRPr="007416EB">
        <w:rPr>
          <w:rFonts w:ascii="Arial" w:hAnsi="Arial" w:cs="Arial"/>
          <w:b/>
          <w:bCs/>
        </w:rPr>
        <w:t>Mentoring: A Weave of Knowledge and Assistance</w:t>
      </w:r>
    </w:p>
    <w:p w14:paraId="4950F31D" w14:textId="77777777" w:rsidR="00FF6C37" w:rsidRPr="007416EB" w:rsidRDefault="008D266D" w:rsidP="00FF6C37">
      <w:pPr>
        <w:rPr>
          <w:rFonts w:ascii="Arial" w:hAnsi="Arial" w:cs="Arial"/>
        </w:rPr>
      </w:pPr>
      <w:r w:rsidRPr="007416EB">
        <w:rPr>
          <w:rFonts w:ascii="Arial" w:hAnsi="Arial" w:cs="Arial"/>
        </w:rPr>
        <w:t xml:space="preserve">The intergenerational exchange of thoughts that occurs during mentoring adds a special thread to the </w:t>
      </w:r>
      <w:proofErr w:type="spellStart"/>
      <w:r w:rsidRPr="007416EB">
        <w:rPr>
          <w:rFonts w:ascii="Arial" w:hAnsi="Arial" w:cs="Arial"/>
        </w:rPr>
        <w:t>organisational</w:t>
      </w:r>
      <w:proofErr w:type="spellEnd"/>
      <w:r w:rsidRPr="007416EB">
        <w:rPr>
          <w:rFonts w:ascii="Arial" w:hAnsi="Arial" w:cs="Arial"/>
        </w:rPr>
        <w:t xml:space="preserve"> fabric. The satisfaction that comes from seeing a mentee succeed is unmatched for a mentor. It is about sharing experiences, overcoming obstacles, and fostering a sense of belonging rather than just imparting skills.</w:t>
      </w:r>
    </w:p>
    <w:p w14:paraId="418B6B83" w14:textId="77777777" w:rsidR="00FF6C37" w:rsidRPr="007416EB" w:rsidRDefault="008D266D" w:rsidP="00FF6C37">
      <w:pPr>
        <w:rPr>
          <w:rFonts w:ascii="Arial" w:hAnsi="Arial" w:cs="Arial"/>
        </w:rPr>
      </w:pPr>
      <w:r w:rsidRPr="007416EB">
        <w:rPr>
          <w:rFonts w:ascii="Arial" w:hAnsi="Arial" w:cs="Arial"/>
        </w:rPr>
        <w:t>When developed authentically, the mentor-mentee relationship serves as a pillar for morale. It encompasses not only professional counselling but also work-life integration and overall wellness. However, the critical assessment forces us to consider how scalable our mentorship initiatives are. Are we making contact with every part of the company? Are there those who need mentoring but haven't found their calling in life? These factors highlight the necessity of an all-encompassing and inclusive mentoring approach.</w:t>
      </w:r>
    </w:p>
    <w:p w14:paraId="1CA86179" w14:textId="77777777" w:rsidR="00FF6C37" w:rsidRPr="007416EB" w:rsidRDefault="008D266D" w:rsidP="00FF6C37">
      <w:pPr>
        <w:rPr>
          <w:rFonts w:ascii="Arial" w:hAnsi="Arial" w:cs="Arial"/>
          <w:b/>
          <w:bCs/>
        </w:rPr>
      </w:pPr>
      <w:r w:rsidRPr="007416EB">
        <w:rPr>
          <w:rFonts w:ascii="Arial" w:hAnsi="Arial" w:cs="Arial"/>
          <w:b/>
          <w:bCs/>
        </w:rPr>
        <w:t>Obstacles and Things to Think About Handling the Complexities</w:t>
      </w:r>
    </w:p>
    <w:p w14:paraId="02B0337B" w14:textId="77777777" w:rsidR="00FF6C37" w:rsidRPr="007416EB" w:rsidRDefault="008D266D" w:rsidP="00FF6C37">
      <w:pPr>
        <w:rPr>
          <w:rFonts w:ascii="Arial" w:hAnsi="Arial" w:cs="Arial"/>
        </w:rPr>
      </w:pPr>
      <w:r w:rsidRPr="007416EB">
        <w:rPr>
          <w:rFonts w:ascii="Arial" w:hAnsi="Arial" w:cs="Arial"/>
        </w:rPr>
        <w:lastRenderedPageBreak/>
        <w:t>Notwithstanding the benefits of coaching and mentoring, difficulties are a part of the story. It takes careful nurturing to get these practices accepted in the culture. Opposition or doubt could be a sign of a knowledge gap or an unfulfilled demand for clarification. I am led to ask myself, in my critical self-reflection, are we doing enough to convey the benefits of coaching and mentoring? Does demystifying these practices require more awareness campaigns or training initiatives?</w:t>
      </w:r>
    </w:p>
    <w:p w14:paraId="3CB3A4F7" w14:textId="77777777" w:rsidR="00FF6C37" w:rsidRPr="007416EB" w:rsidRDefault="008D266D" w:rsidP="00FF6C37">
      <w:pPr>
        <w:rPr>
          <w:rFonts w:ascii="Arial" w:hAnsi="Arial" w:cs="Arial"/>
        </w:rPr>
      </w:pPr>
      <w:r w:rsidRPr="007416EB">
        <w:rPr>
          <w:rFonts w:ascii="Arial" w:hAnsi="Arial" w:cs="Arial"/>
        </w:rPr>
        <w:t xml:space="preserve">The process of pairing mentors and mentees, which is essential to successful mentoring, requires focus. Are we making sure that professional compatibility is taken into account, along with beliefs and goals that align? It becomes apparent that to </w:t>
      </w:r>
      <w:proofErr w:type="spellStart"/>
      <w:r w:rsidRPr="007416EB">
        <w:rPr>
          <w:rFonts w:ascii="Arial" w:hAnsi="Arial" w:cs="Arial"/>
        </w:rPr>
        <w:t>optimise</w:t>
      </w:r>
      <w:proofErr w:type="spellEnd"/>
      <w:r w:rsidRPr="007416EB">
        <w:rPr>
          <w:rFonts w:ascii="Arial" w:hAnsi="Arial" w:cs="Arial"/>
        </w:rPr>
        <w:t xml:space="preserve"> the benefits of mentorship relationships, careful matching and well-defined expectations are necessary.</w:t>
      </w:r>
    </w:p>
    <w:p w14:paraId="05F79032" w14:textId="139BCD35" w:rsidR="00B3319B" w:rsidRPr="007416EB" w:rsidRDefault="008D266D" w:rsidP="00FF6C37">
      <w:pPr>
        <w:rPr>
          <w:rFonts w:ascii="Arial" w:hAnsi="Arial" w:cs="Arial"/>
        </w:rPr>
      </w:pPr>
      <w:r w:rsidRPr="007416EB">
        <w:rPr>
          <w:rFonts w:ascii="Arial" w:hAnsi="Arial" w:cs="Arial"/>
        </w:rPr>
        <w:t xml:space="preserve">Moreover, leadership dedication becomes a central theme. Not only do our leaders support coaching and mentoring, but do they also actively engage in it? An investigation into how leadership may support these practices even more and spread them throughout the </w:t>
      </w:r>
      <w:proofErr w:type="spellStart"/>
      <w:r w:rsidRPr="007416EB">
        <w:rPr>
          <w:rFonts w:ascii="Arial" w:hAnsi="Arial" w:cs="Arial"/>
        </w:rPr>
        <w:t>organisation</w:t>
      </w:r>
      <w:proofErr w:type="spellEnd"/>
      <w:r w:rsidRPr="007416EB">
        <w:rPr>
          <w:rFonts w:ascii="Arial" w:hAnsi="Arial" w:cs="Arial"/>
        </w:rPr>
        <w:t xml:space="preserve"> is urged by critical self-reflection</w:t>
      </w:r>
      <w:r w:rsidR="00000414" w:rsidRPr="007416EB">
        <w:rPr>
          <w:rFonts w:ascii="Arial" w:hAnsi="Arial" w:cs="Arial"/>
        </w:rPr>
        <w:t xml:space="preserve"> (Woo, 2017).</w:t>
      </w:r>
    </w:p>
    <w:p w14:paraId="05637E59" w14:textId="77777777" w:rsidR="00FF6C37" w:rsidRPr="007416EB" w:rsidRDefault="008D266D" w:rsidP="00FF6C37">
      <w:pPr>
        <w:rPr>
          <w:rFonts w:ascii="Arial" w:hAnsi="Arial" w:cs="Arial"/>
          <w:b/>
          <w:bCs/>
        </w:rPr>
      </w:pPr>
      <w:r w:rsidRPr="007416EB">
        <w:rPr>
          <w:rFonts w:ascii="Arial" w:hAnsi="Arial" w:cs="Arial"/>
          <w:b/>
          <w:bCs/>
        </w:rPr>
        <w:t>The Way Ahead: The Tapestry of Growth</w:t>
      </w:r>
    </w:p>
    <w:p w14:paraId="54F2C7F0" w14:textId="77777777" w:rsidR="00FF6C37" w:rsidRPr="007416EB" w:rsidRDefault="008D266D" w:rsidP="00FF6C37">
      <w:pPr>
        <w:rPr>
          <w:rFonts w:ascii="Arial" w:hAnsi="Arial" w:cs="Arial"/>
        </w:rPr>
      </w:pPr>
      <w:r w:rsidRPr="007416EB">
        <w:rPr>
          <w:rFonts w:ascii="Arial" w:hAnsi="Arial" w:cs="Arial"/>
        </w:rPr>
        <w:t xml:space="preserve">My introspection </w:t>
      </w:r>
      <w:proofErr w:type="spellStart"/>
      <w:r w:rsidRPr="007416EB">
        <w:rPr>
          <w:rFonts w:ascii="Arial" w:hAnsi="Arial" w:cs="Arial"/>
        </w:rPr>
        <w:t>crystallises</w:t>
      </w:r>
      <w:proofErr w:type="spellEnd"/>
      <w:r w:rsidRPr="007416EB">
        <w:rPr>
          <w:rFonts w:ascii="Arial" w:hAnsi="Arial" w:cs="Arial"/>
        </w:rPr>
        <w:t xml:space="preserve"> into a strategic vision as I map out the path ahead. Mentoring and coaching are essential parts of our </w:t>
      </w:r>
      <w:proofErr w:type="spellStart"/>
      <w:r w:rsidRPr="007416EB">
        <w:rPr>
          <w:rFonts w:ascii="Arial" w:hAnsi="Arial" w:cs="Arial"/>
        </w:rPr>
        <w:t>organisational</w:t>
      </w:r>
      <w:proofErr w:type="spellEnd"/>
      <w:r w:rsidRPr="007416EB">
        <w:rPr>
          <w:rFonts w:ascii="Arial" w:hAnsi="Arial" w:cs="Arial"/>
        </w:rPr>
        <w:t xml:space="preserve"> story, not stand-alone </w:t>
      </w:r>
      <w:proofErr w:type="spellStart"/>
      <w:r w:rsidRPr="007416EB">
        <w:rPr>
          <w:rFonts w:ascii="Arial" w:hAnsi="Arial" w:cs="Arial"/>
        </w:rPr>
        <w:t>programmes</w:t>
      </w:r>
      <w:proofErr w:type="spellEnd"/>
      <w:r w:rsidRPr="007416EB">
        <w:rPr>
          <w:rFonts w:ascii="Arial" w:hAnsi="Arial" w:cs="Arial"/>
        </w:rPr>
        <w:t xml:space="preserve">. When thoughtfully woven together, the </w:t>
      </w:r>
      <w:proofErr w:type="spellStart"/>
      <w:r w:rsidRPr="007416EB">
        <w:rPr>
          <w:rFonts w:ascii="Arial" w:hAnsi="Arial" w:cs="Arial"/>
        </w:rPr>
        <w:t>individualised</w:t>
      </w:r>
      <w:proofErr w:type="spellEnd"/>
      <w:r w:rsidRPr="007416EB">
        <w:rPr>
          <w:rFonts w:ascii="Arial" w:hAnsi="Arial" w:cs="Arial"/>
        </w:rPr>
        <w:t xml:space="preserve"> development sparked by coaching and the wisdom-sharing ingrained in mentoring become a tapestry of collective growth.</w:t>
      </w:r>
    </w:p>
    <w:p w14:paraId="00ED3774" w14:textId="77777777" w:rsidR="00FF6C37" w:rsidRPr="007416EB" w:rsidRDefault="008D266D" w:rsidP="00FF6C37">
      <w:pPr>
        <w:rPr>
          <w:rFonts w:ascii="Arial" w:hAnsi="Arial" w:cs="Arial"/>
        </w:rPr>
      </w:pPr>
      <w:r w:rsidRPr="007416EB">
        <w:rPr>
          <w:rFonts w:ascii="Arial" w:hAnsi="Arial" w:cs="Arial"/>
        </w:rPr>
        <w:t xml:space="preserve">The critical self-reflection demands that we reevaluate our strategy. It promotes a more deliberate assimilation of mentoring and coaching into our societal values. It necessitates </w:t>
      </w:r>
      <w:r w:rsidRPr="007416EB">
        <w:rPr>
          <w:rFonts w:ascii="Arial" w:hAnsi="Arial" w:cs="Arial"/>
        </w:rPr>
        <w:lastRenderedPageBreak/>
        <w:t>focused efforts to demystify these methods so that everyone understands the "why" as well as the "how" of mentoring and coaching.</w:t>
      </w:r>
    </w:p>
    <w:p w14:paraId="27751AE2" w14:textId="77777777" w:rsidR="00FF6C37" w:rsidRPr="007416EB" w:rsidRDefault="008D266D" w:rsidP="00FF6C37">
      <w:pPr>
        <w:rPr>
          <w:rFonts w:ascii="Arial" w:hAnsi="Arial" w:cs="Arial"/>
        </w:rPr>
      </w:pPr>
      <w:r w:rsidRPr="007416EB">
        <w:rPr>
          <w:rFonts w:ascii="Arial" w:hAnsi="Arial" w:cs="Arial"/>
        </w:rPr>
        <w:t xml:space="preserve">The critical introspection also encourages an examination of technology as a facilitator. Is it possible to expand the reach of coaching and mentoring </w:t>
      </w:r>
      <w:proofErr w:type="spellStart"/>
      <w:r w:rsidRPr="007416EB">
        <w:rPr>
          <w:rFonts w:ascii="Arial" w:hAnsi="Arial" w:cs="Arial"/>
        </w:rPr>
        <w:t>programmes</w:t>
      </w:r>
      <w:proofErr w:type="spellEnd"/>
      <w:r w:rsidRPr="007416EB">
        <w:rPr>
          <w:rFonts w:ascii="Arial" w:hAnsi="Arial" w:cs="Arial"/>
        </w:rPr>
        <w:t xml:space="preserve"> by </w:t>
      </w:r>
      <w:proofErr w:type="spellStart"/>
      <w:r w:rsidRPr="007416EB">
        <w:rPr>
          <w:rFonts w:ascii="Arial" w:hAnsi="Arial" w:cs="Arial"/>
        </w:rPr>
        <w:t>utilising</w:t>
      </w:r>
      <w:proofErr w:type="spellEnd"/>
      <w:r w:rsidRPr="007416EB">
        <w:rPr>
          <w:rFonts w:ascii="Arial" w:hAnsi="Arial" w:cs="Arial"/>
        </w:rPr>
        <w:t xml:space="preserve"> digital platforms? Could </w:t>
      </w:r>
      <w:proofErr w:type="spellStart"/>
      <w:r w:rsidRPr="007416EB">
        <w:rPr>
          <w:rFonts w:ascii="Arial" w:hAnsi="Arial" w:cs="Arial"/>
        </w:rPr>
        <w:t>programmes</w:t>
      </w:r>
      <w:proofErr w:type="spellEnd"/>
      <w:r w:rsidRPr="007416EB">
        <w:rPr>
          <w:rFonts w:ascii="Arial" w:hAnsi="Arial" w:cs="Arial"/>
        </w:rPr>
        <w:t xml:space="preserve"> for virtual mentoring dismantle barriers based on geography and build a more inclusive environment?</w:t>
      </w:r>
    </w:p>
    <w:p w14:paraId="52951D5A" w14:textId="77777777" w:rsidR="00FF6C37" w:rsidRPr="007416EB" w:rsidRDefault="008D266D" w:rsidP="00FF6C37">
      <w:pPr>
        <w:rPr>
          <w:rFonts w:ascii="Arial" w:hAnsi="Arial" w:cs="Arial"/>
        </w:rPr>
      </w:pPr>
      <w:r w:rsidRPr="007416EB">
        <w:rPr>
          <w:rFonts w:ascii="Arial" w:hAnsi="Arial" w:cs="Arial"/>
        </w:rPr>
        <w:t>Moreover, critical self-reflection functions as a leadership call to action. It calls on leaders to actively engage in coaching and mentoring as well as to merely recommend it. When there is a culture shift, leadership participation acts as a trigger, causing these practices to become ingrained in our operations and no longer be isolated efforts.</w:t>
      </w:r>
    </w:p>
    <w:p w14:paraId="3D93F574" w14:textId="77777777" w:rsidR="00FF6C37" w:rsidRPr="007416EB" w:rsidRDefault="008D266D" w:rsidP="00FF6C37">
      <w:pPr>
        <w:rPr>
          <w:rFonts w:ascii="Arial" w:hAnsi="Arial" w:cs="Arial"/>
        </w:rPr>
      </w:pPr>
      <w:r w:rsidRPr="007416EB">
        <w:rPr>
          <w:rFonts w:ascii="Arial" w:hAnsi="Arial" w:cs="Arial"/>
        </w:rPr>
        <w:t xml:space="preserve">This critical self-reflection on coaching and mentoring within our </w:t>
      </w:r>
      <w:proofErr w:type="spellStart"/>
      <w:r w:rsidRPr="007416EB">
        <w:rPr>
          <w:rFonts w:ascii="Arial" w:hAnsi="Arial" w:cs="Arial"/>
        </w:rPr>
        <w:t>organisational</w:t>
      </w:r>
      <w:proofErr w:type="spellEnd"/>
      <w:r w:rsidRPr="007416EB">
        <w:rPr>
          <w:rFonts w:ascii="Arial" w:hAnsi="Arial" w:cs="Arial"/>
        </w:rPr>
        <w:t xml:space="preserve"> environment serves as a compass for the future as well as a review of previous </w:t>
      </w:r>
      <w:proofErr w:type="spellStart"/>
      <w:r w:rsidRPr="007416EB">
        <w:rPr>
          <w:rFonts w:ascii="Arial" w:hAnsi="Arial" w:cs="Arial"/>
        </w:rPr>
        <w:t>endeavours</w:t>
      </w:r>
      <w:proofErr w:type="spellEnd"/>
      <w:r w:rsidRPr="007416EB">
        <w:rPr>
          <w:rFonts w:ascii="Arial" w:hAnsi="Arial" w:cs="Arial"/>
        </w:rPr>
        <w:t xml:space="preserve">. It is an admission of accomplishments, a sincere evaluation of difficulties, and a calculated plan for a time when coaching and mentoring will not only be commonplace but also essential components of our </w:t>
      </w:r>
      <w:proofErr w:type="spellStart"/>
      <w:r w:rsidRPr="007416EB">
        <w:rPr>
          <w:rFonts w:ascii="Arial" w:hAnsi="Arial" w:cs="Arial"/>
        </w:rPr>
        <w:t>organi</w:t>
      </w:r>
      <w:r w:rsidR="007B2C9A" w:rsidRPr="007416EB">
        <w:rPr>
          <w:rFonts w:ascii="Arial" w:hAnsi="Arial" w:cs="Arial"/>
        </w:rPr>
        <w:t>s</w:t>
      </w:r>
      <w:r w:rsidRPr="007416EB">
        <w:rPr>
          <w:rFonts w:ascii="Arial" w:hAnsi="Arial" w:cs="Arial"/>
        </w:rPr>
        <w:t>ation's</w:t>
      </w:r>
      <w:proofErr w:type="spellEnd"/>
      <w:r w:rsidRPr="007416EB">
        <w:rPr>
          <w:rFonts w:ascii="Arial" w:hAnsi="Arial" w:cs="Arial"/>
        </w:rPr>
        <w:t xml:space="preserve"> dynamic development.</w:t>
      </w:r>
      <w:r w:rsidR="007C2B54" w:rsidRPr="007416EB">
        <w:rPr>
          <w:rFonts w:ascii="Arial" w:hAnsi="Arial" w:cs="Arial"/>
        </w:rPr>
        <w:t xml:space="preserve"> </w:t>
      </w:r>
    </w:p>
    <w:p w14:paraId="703C2693" w14:textId="77777777" w:rsidR="00FF6C37" w:rsidRPr="007416EB" w:rsidRDefault="00FF6C37" w:rsidP="00FF6C37">
      <w:pPr>
        <w:rPr>
          <w:rFonts w:ascii="Arial" w:hAnsi="Arial" w:cs="Arial"/>
        </w:rPr>
      </w:pPr>
    </w:p>
    <w:p w14:paraId="4EA0C186" w14:textId="77777777" w:rsidR="00C709CB" w:rsidRPr="007416EB" w:rsidRDefault="008D266D" w:rsidP="00C709CB">
      <w:pPr>
        <w:rPr>
          <w:rFonts w:ascii="Arial" w:hAnsi="Arial" w:cs="Arial"/>
          <w:b/>
          <w:bCs/>
          <w:szCs w:val="24"/>
        </w:rPr>
      </w:pPr>
      <w:r w:rsidRPr="007416EB">
        <w:rPr>
          <w:rFonts w:ascii="Arial" w:hAnsi="Arial" w:cs="Arial"/>
          <w:b/>
          <w:bCs/>
          <w:szCs w:val="24"/>
        </w:rPr>
        <w:t>A</w:t>
      </w:r>
      <w:r w:rsidR="00E40F95" w:rsidRPr="007416EB">
        <w:rPr>
          <w:rFonts w:ascii="Arial" w:hAnsi="Arial" w:cs="Arial"/>
          <w:b/>
          <w:bCs/>
          <w:szCs w:val="24"/>
        </w:rPr>
        <w:t xml:space="preserve"> self-reflection </w:t>
      </w:r>
      <w:r w:rsidR="00211736" w:rsidRPr="007416EB">
        <w:rPr>
          <w:rFonts w:ascii="Arial" w:hAnsi="Arial" w:cs="Arial"/>
          <w:b/>
          <w:bCs/>
          <w:szCs w:val="24"/>
        </w:rPr>
        <w:t xml:space="preserve">is </w:t>
      </w:r>
      <w:r w:rsidR="00E40F95" w:rsidRPr="007416EB">
        <w:rPr>
          <w:rFonts w:ascii="Arial" w:hAnsi="Arial" w:cs="Arial"/>
          <w:b/>
          <w:bCs/>
          <w:szCs w:val="24"/>
        </w:rPr>
        <w:t>a</w:t>
      </w:r>
      <w:r w:rsidRPr="007416EB">
        <w:rPr>
          <w:rFonts w:ascii="Arial" w:hAnsi="Arial" w:cs="Arial"/>
          <w:b/>
          <w:bCs/>
          <w:szCs w:val="24"/>
        </w:rPr>
        <w:t xml:space="preserve">n analysis of the skills, </w:t>
      </w:r>
      <w:proofErr w:type="spellStart"/>
      <w:r w:rsidR="00211736" w:rsidRPr="007416EB">
        <w:rPr>
          <w:rFonts w:ascii="Arial" w:hAnsi="Arial" w:cs="Arial"/>
          <w:b/>
          <w:bCs/>
          <w:szCs w:val="24"/>
        </w:rPr>
        <w:t>behaviours</w:t>
      </w:r>
      <w:proofErr w:type="spellEnd"/>
      <w:r w:rsidRPr="007416EB">
        <w:rPr>
          <w:rFonts w:ascii="Arial" w:hAnsi="Arial" w:cs="Arial"/>
          <w:b/>
          <w:bCs/>
          <w:szCs w:val="24"/>
        </w:rPr>
        <w:t>, attitudes, beliefs</w:t>
      </w:r>
      <w:r w:rsidR="00211736" w:rsidRPr="007416EB">
        <w:rPr>
          <w:rFonts w:ascii="Arial" w:hAnsi="Arial" w:cs="Arial"/>
          <w:b/>
          <w:bCs/>
          <w:szCs w:val="24"/>
        </w:rPr>
        <w:t>,</w:t>
      </w:r>
      <w:r w:rsidRPr="007416EB">
        <w:rPr>
          <w:rFonts w:ascii="Arial" w:hAnsi="Arial" w:cs="Arial"/>
          <w:b/>
          <w:bCs/>
          <w:szCs w:val="24"/>
        </w:rPr>
        <w:t xml:space="preserve"> and </w:t>
      </w:r>
      <w:r w:rsidR="000A554A" w:rsidRPr="007416EB">
        <w:rPr>
          <w:rFonts w:ascii="Arial" w:hAnsi="Arial" w:cs="Arial"/>
          <w:b/>
          <w:bCs/>
          <w:szCs w:val="24"/>
        </w:rPr>
        <w:t xml:space="preserve">values </w:t>
      </w:r>
    </w:p>
    <w:p w14:paraId="082D0FB8" w14:textId="77777777" w:rsidR="00384FE3" w:rsidRPr="007416EB" w:rsidRDefault="008D266D" w:rsidP="00384FE3">
      <w:pPr>
        <w:rPr>
          <w:rFonts w:ascii="Arial" w:hAnsi="Arial" w:cs="Arial"/>
          <w:b/>
          <w:bCs/>
          <w:szCs w:val="24"/>
        </w:rPr>
      </w:pPr>
      <w:r w:rsidRPr="007416EB">
        <w:rPr>
          <w:rFonts w:ascii="Arial" w:hAnsi="Arial" w:cs="Arial"/>
          <w:b/>
          <w:bCs/>
          <w:szCs w:val="24"/>
        </w:rPr>
        <w:t>Getting Around the Coaching and Mentoring Tapestry: A Self-Reflection on Its Effectiveness</w:t>
      </w:r>
    </w:p>
    <w:p w14:paraId="43C0B7BF" w14:textId="77777777" w:rsidR="00384FE3" w:rsidRPr="007416EB" w:rsidRDefault="008D266D" w:rsidP="00384FE3">
      <w:pPr>
        <w:rPr>
          <w:rFonts w:ascii="Arial" w:hAnsi="Arial" w:cs="Arial"/>
        </w:rPr>
      </w:pPr>
      <w:r w:rsidRPr="007416EB">
        <w:rPr>
          <w:rFonts w:ascii="Arial" w:hAnsi="Arial" w:cs="Arial"/>
        </w:rPr>
        <w:t xml:space="preserve">I find myself piecing together the complex web of </w:t>
      </w:r>
      <w:proofErr w:type="spellStart"/>
      <w:r w:rsidRPr="007416EB">
        <w:rPr>
          <w:rFonts w:ascii="Arial" w:hAnsi="Arial" w:cs="Arial"/>
        </w:rPr>
        <w:t>behaviours</w:t>
      </w:r>
      <w:proofErr w:type="spellEnd"/>
      <w:r w:rsidRPr="007416EB">
        <w:rPr>
          <w:rFonts w:ascii="Arial" w:hAnsi="Arial" w:cs="Arial"/>
        </w:rPr>
        <w:t>, attitudes, beliefs, and values that make up a successful coach or mentor as I set out on a self-reflection trip to examine these professions' transforming competencies.</w:t>
      </w:r>
    </w:p>
    <w:p w14:paraId="5355F32D" w14:textId="77777777" w:rsidR="00384FE3" w:rsidRPr="007416EB" w:rsidRDefault="008D266D" w:rsidP="00384FE3">
      <w:pPr>
        <w:rPr>
          <w:rFonts w:ascii="Arial" w:hAnsi="Arial" w:cs="Arial"/>
          <w:b/>
          <w:bCs/>
        </w:rPr>
      </w:pPr>
      <w:r w:rsidRPr="007416EB">
        <w:rPr>
          <w:rFonts w:ascii="Arial" w:hAnsi="Arial" w:cs="Arial"/>
          <w:b/>
          <w:bCs/>
        </w:rPr>
        <w:lastRenderedPageBreak/>
        <w:t>Proficiency: The Art of Coordination</w:t>
      </w:r>
    </w:p>
    <w:p w14:paraId="235EE88E" w14:textId="77777777" w:rsidR="00384FE3" w:rsidRPr="007416EB" w:rsidRDefault="008D266D" w:rsidP="00384FE3">
      <w:pPr>
        <w:rPr>
          <w:rFonts w:ascii="Arial" w:hAnsi="Arial" w:cs="Arial"/>
        </w:rPr>
      </w:pPr>
      <w:r w:rsidRPr="007416EB">
        <w:rPr>
          <w:rFonts w:ascii="Arial" w:hAnsi="Arial" w:cs="Arial"/>
        </w:rPr>
        <w:t>Beyond a basic understanding of the subject, effective coaching and mentoring require a diverse skill set. The cornerstone is active listening, which is the ability to notice subtleties and feelings in addition to words. It becomes an art to be able to formulate insightful and thought-provoking questions that stimulate reflection and increase self-awareness. This together with the ability to give constructive criticism fosters a growth-oriented workplace. The final stroke of paint is flexibility, which modifies strategies to fit each person's particular needs and preferred method of learning.</w:t>
      </w:r>
    </w:p>
    <w:p w14:paraId="0B0C55F2" w14:textId="77777777" w:rsidR="00384FE3" w:rsidRPr="007416EB" w:rsidRDefault="008D266D" w:rsidP="00384FE3">
      <w:pPr>
        <w:rPr>
          <w:rFonts w:ascii="Arial" w:hAnsi="Arial" w:cs="Arial"/>
          <w:b/>
          <w:bCs/>
        </w:rPr>
      </w:pPr>
      <w:r w:rsidRPr="007416EB">
        <w:rPr>
          <w:rFonts w:ascii="Arial" w:hAnsi="Arial" w:cs="Arial"/>
          <w:b/>
          <w:bCs/>
        </w:rPr>
        <w:t>Actions: Demonstrating Genuineness and Empathy</w:t>
      </w:r>
    </w:p>
    <w:p w14:paraId="7349EDE4" w14:textId="77777777" w:rsidR="00384FE3" w:rsidRPr="007416EB" w:rsidRDefault="008D266D" w:rsidP="00384FE3">
      <w:pPr>
        <w:rPr>
          <w:rFonts w:ascii="Arial" w:hAnsi="Arial" w:cs="Arial"/>
        </w:rPr>
      </w:pPr>
      <w:r w:rsidRPr="007416EB">
        <w:rPr>
          <w:rFonts w:ascii="Arial" w:hAnsi="Arial" w:cs="Arial"/>
        </w:rPr>
        <w:t xml:space="preserve">The outward indications of an excellent mentor or coach are their </w:t>
      </w:r>
      <w:proofErr w:type="spellStart"/>
      <w:r w:rsidRPr="007416EB">
        <w:rPr>
          <w:rFonts w:ascii="Arial" w:hAnsi="Arial" w:cs="Arial"/>
        </w:rPr>
        <w:t>behaviours</w:t>
      </w:r>
      <w:proofErr w:type="spellEnd"/>
      <w:r w:rsidRPr="007416EB">
        <w:rPr>
          <w:rFonts w:ascii="Arial" w:hAnsi="Arial" w:cs="Arial"/>
        </w:rPr>
        <w:t xml:space="preserve">. The foundational quality of empathy is the ability to genuinely feel and comprehend the experiences of others. </w:t>
      </w:r>
      <w:r w:rsidR="008442B5" w:rsidRPr="007416EB">
        <w:rPr>
          <w:rFonts w:ascii="Arial" w:hAnsi="Arial" w:cs="Arial"/>
        </w:rPr>
        <w:t xml:space="preserve">My </w:t>
      </w:r>
      <w:r w:rsidRPr="007416EB">
        <w:rPr>
          <w:rFonts w:ascii="Arial" w:hAnsi="Arial" w:cs="Arial"/>
        </w:rPr>
        <w:t>Trust is built on authenticity</w:t>
      </w:r>
      <w:r w:rsidR="00A272E9" w:rsidRPr="007416EB">
        <w:rPr>
          <w:rFonts w:ascii="Arial" w:hAnsi="Arial" w:cs="Arial"/>
        </w:rPr>
        <w:t xml:space="preserve"> </w:t>
      </w:r>
      <w:r w:rsidRPr="007416EB">
        <w:rPr>
          <w:rFonts w:ascii="Arial" w:hAnsi="Arial" w:cs="Arial"/>
        </w:rPr>
        <w:t>and an unshakable dedication to sincere and open communication. Establishing a culture of inquiry and creativity begins with exhibiting a growth mindset, or the conviction that learning and development never stop. Individuals can rely on consistency in words and deeds as a bridge during their developmental journey.</w:t>
      </w:r>
    </w:p>
    <w:p w14:paraId="763840E1" w14:textId="77777777" w:rsidR="00384FE3" w:rsidRPr="007416EB" w:rsidRDefault="00384FE3" w:rsidP="00384FE3">
      <w:pPr>
        <w:rPr>
          <w:rFonts w:ascii="Arial" w:hAnsi="Arial" w:cs="Arial"/>
        </w:rPr>
      </w:pPr>
    </w:p>
    <w:p w14:paraId="671DFE15" w14:textId="77777777" w:rsidR="00F7193E" w:rsidRPr="007416EB" w:rsidRDefault="00F7193E" w:rsidP="00384FE3">
      <w:pPr>
        <w:rPr>
          <w:rFonts w:ascii="Arial" w:hAnsi="Arial" w:cs="Arial"/>
        </w:rPr>
      </w:pPr>
    </w:p>
    <w:p w14:paraId="04A95FB2" w14:textId="77777777" w:rsidR="00384FE3" w:rsidRPr="007416EB" w:rsidRDefault="008D266D" w:rsidP="00384FE3">
      <w:pPr>
        <w:rPr>
          <w:rFonts w:ascii="Arial" w:hAnsi="Arial" w:cs="Arial"/>
          <w:b/>
          <w:bCs/>
        </w:rPr>
      </w:pPr>
      <w:r w:rsidRPr="007416EB">
        <w:rPr>
          <w:rFonts w:ascii="Arial" w:hAnsi="Arial" w:cs="Arial"/>
          <w:b/>
          <w:bCs/>
        </w:rPr>
        <w:t>Attitudes: Fostering Openness and Positivity</w:t>
      </w:r>
    </w:p>
    <w:p w14:paraId="70C8F100" w14:textId="77777777" w:rsidR="00384FE3" w:rsidRPr="007416EB" w:rsidRDefault="008D266D" w:rsidP="00384FE3">
      <w:pPr>
        <w:rPr>
          <w:rFonts w:ascii="Arial" w:hAnsi="Arial" w:cs="Arial"/>
        </w:rPr>
      </w:pPr>
      <w:r w:rsidRPr="007416EB">
        <w:rPr>
          <w:rFonts w:ascii="Arial" w:hAnsi="Arial" w:cs="Arial"/>
        </w:rPr>
        <w:t xml:space="preserve">The world is viewed through the prism of attitudes by competent mentors and coaches. Good vibes spread, and having an upbeat perspective encourages perseverance and drive in the face of difficulties. Being open-minded opens the door to accepting different viewpoints, which enhances the mentoring or coaching dynamic. Establishing a secure </w:t>
      </w:r>
      <w:r w:rsidRPr="007416EB">
        <w:rPr>
          <w:rFonts w:ascii="Arial" w:hAnsi="Arial" w:cs="Arial"/>
        </w:rPr>
        <w:lastRenderedPageBreak/>
        <w:t xml:space="preserve">space where people can express themselves without fear of criticism requires a nonjudgmental mindset. </w:t>
      </w:r>
      <w:r w:rsidR="00E26F76" w:rsidRPr="007416EB">
        <w:rPr>
          <w:rFonts w:ascii="Arial" w:hAnsi="Arial" w:cs="Arial"/>
        </w:rPr>
        <w:t>My m</w:t>
      </w:r>
      <w:r w:rsidRPr="007416EB">
        <w:rPr>
          <w:rFonts w:ascii="Arial" w:hAnsi="Arial" w:cs="Arial"/>
        </w:rPr>
        <w:t>eaningful interactions are fueled by an attitude of curiosity, and a sincere interest in the lives and goals of others.</w:t>
      </w:r>
    </w:p>
    <w:p w14:paraId="67D275D3" w14:textId="77777777" w:rsidR="00384FE3" w:rsidRPr="007416EB" w:rsidRDefault="008D266D" w:rsidP="00384FE3">
      <w:pPr>
        <w:rPr>
          <w:rFonts w:ascii="Arial" w:hAnsi="Arial" w:cs="Arial"/>
          <w:b/>
          <w:bCs/>
        </w:rPr>
      </w:pPr>
      <w:r w:rsidRPr="007416EB">
        <w:rPr>
          <w:rFonts w:ascii="Arial" w:hAnsi="Arial" w:cs="Arial"/>
          <w:b/>
          <w:bCs/>
        </w:rPr>
        <w:t>Beliefs: Rooted in Other People's Potential</w:t>
      </w:r>
    </w:p>
    <w:p w14:paraId="0FFEFDFE" w14:textId="77777777" w:rsidR="00384FE3" w:rsidRPr="007416EB" w:rsidRDefault="008D266D" w:rsidP="00384FE3">
      <w:pPr>
        <w:rPr>
          <w:rFonts w:ascii="Arial" w:hAnsi="Arial" w:cs="Arial"/>
        </w:rPr>
      </w:pPr>
      <w:r w:rsidRPr="007416EB">
        <w:rPr>
          <w:rFonts w:ascii="Arial" w:hAnsi="Arial" w:cs="Arial"/>
        </w:rPr>
        <w:t xml:space="preserve">Effective coaches and mentors are anchored by their beliefs. </w:t>
      </w:r>
      <w:r w:rsidR="003B6D96" w:rsidRPr="007416EB">
        <w:rPr>
          <w:rFonts w:ascii="Arial" w:hAnsi="Arial" w:cs="Arial"/>
        </w:rPr>
        <w:t>My t</w:t>
      </w:r>
      <w:r w:rsidRPr="007416EB">
        <w:rPr>
          <w:rFonts w:ascii="Arial" w:hAnsi="Arial" w:cs="Arial"/>
        </w:rPr>
        <w:t>ransformation is propelled by an unshakable conviction in each person's potential, despite their self-doubt. The idea that solutions come from joint investigation is reinforced by the conviction in the efficacy of cooperation and co-creation. A comprehensive approach to coaching and mentoring is based on the conviction that it is important to promote not only professional success but also holistic development.</w:t>
      </w:r>
    </w:p>
    <w:p w14:paraId="4462A0B0" w14:textId="77777777" w:rsidR="00384FE3" w:rsidRPr="007416EB" w:rsidRDefault="008D266D" w:rsidP="00384FE3">
      <w:pPr>
        <w:rPr>
          <w:rFonts w:ascii="Arial" w:hAnsi="Arial" w:cs="Arial"/>
          <w:b/>
          <w:bCs/>
        </w:rPr>
      </w:pPr>
      <w:r w:rsidRPr="007416EB">
        <w:rPr>
          <w:rFonts w:ascii="Arial" w:hAnsi="Arial" w:cs="Arial"/>
          <w:b/>
          <w:bCs/>
        </w:rPr>
        <w:t>Values: Integrity and respect as guiding principles</w:t>
      </w:r>
    </w:p>
    <w:p w14:paraId="16BB483F" w14:textId="77777777" w:rsidR="00384FE3" w:rsidRPr="007416EB" w:rsidRDefault="008D266D" w:rsidP="00384FE3">
      <w:pPr>
        <w:rPr>
          <w:rFonts w:ascii="Arial" w:hAnsi="Arial" w:cs="Arial"/>
        </w:rPr>
      </w:pPr>
      <w:r w:rsidRPr="007416EB">
        <w:rPr>
          <w:rFonts w:ascii="Arial" w:hAnsi="Arial" w:cs="Arial"/>
        </w:rPr>
        <w:t xml:space="preserve">Values are the compass points that direct successful mentoring and coaching. Trust is built on integrity, which is an enduring commitment to honesty and moral </w:t>
      </w:r>
      <w:proofErr w:type="spellStart"/>
      <w:r w:rsidRPr="007416EB">
        <w:rPr>
          <w:rFonts w:ascii="Arial" w:hAnsi="Arial" w:cs="Arial"/>
        </w:rPr>
        <w:t>behaviour</w:t>
      </w:r>
      <w:proofErr w:type="spellEnd"/>
      <w:r w:rsidRPr="007416EB">
        <w:rPr>
          <w:rFonts w:ascii="Arial" w:hAnsi="Arial" w:cs="Arial"/>
        </w:rPr>
        <w:t xml:space="preserve">. Respect, which values each person's individuality and life journey, promotes an inclusive community. Being able to work together is one of our key values since </w:t>
      </w:r>
      <w:r w:rsidR="00D27393" w:rsidRPr="007416EB">
        <w:rPr>
          <w:rFonts w:ascii="Arial" w:hAnsi="Arial" w:cs="Arial"/>
        </w:rPr>
        <w:t>I</w:t>
      </w:r>
      <w:r w:rsidRPr="007416EB">
        <w:rPr>
          <w:rFonts w:ascii="Arial" w:hAnsi="Arial" w:cs="Arial"/>
        </w:rPr>
        <w:t xml:space="preserve"> know that group efforts have a greater impact than any one person's. Empowerment, the idea that people should be given the means and self-assurance to forge their paths, serves as a guide for </w:t>
      </w:r>
      <w:proofErr w:type="spellStart"/>
      <w:r w:rsidRPr="007416EB">
        <w:rPr>
          <w:rFonts w:ascii="Arial" w:hAnsi="Arial" w:cs="Arial"/>
        </w:rPr>
        <w:t>behaviour</w:t>
      </w:r>
      <w:proofErr w:type="spellEnd"/>
      <w:r w:rsidRPr="007416EB">
        <w:rPr>
          <w:rFonts w:ascii="Arial" w:hAnsi="Arial" w:cs="Arial"/>
        </w:rPr>
        <w:t>.</w:t>
      </w:r>
    </w:p>
    <w:p w14:paraId="29CF573B" w14:textId="77777777" w:rsidR="00384FE3" w:rsidRPr="007416EB" w:rsidRDefault="00384FE3" w:rsidP="00384FE3">
      <w:pPr>
        <w:rPr>
          <w:rFonts w:ascii="Arial" w:hAnsi="Arial" w:cs="Arial"/>
        </w:rPr>
      </w:pPr>
    </w:p>
    <w:p w14:paraId="12522AB5" w14:textId="77777777" w:rsidR="00384FE3" w:rsidRPr="007416EB" w:rsidRDefault="00384FE3" w:rsidP="00384FE3">
      <w:pPr>
        <w:rPr>
          <w:rFonts w:ascii="Arial" w:hAnsi="Arial" w:cs="Arial"/>
        </w:rPr>
      </w:pPr>
    </w:p>
    <w:p w14:paraId="4B2D688B" w14:textId="0AFF9F44" w:rsidR="00FF6C37" w:rsidRPr="007416EB" w:rsidRDefault="008D266D" w:rsidP="00FF6C37">
      <w:pPr>
        <w:rPr>
          <w:rFonts w:ascii="Arial" w:hAnsi="Arial" w:cs="Arial"/>
        </w:rPr>
      </w:pPr>
      <w:r w:rsidRPr="007416EB">
        <w:rPr>
          <w:rFonts w:ascii="Arial" w:hAnsi="Arial" w:cs="Arial"/>
        </w:rPr>
        <w:t xml:space="preserve">A dynamic interplay of aspects is revealed by this self-reflection on the abilities, attitudes, beliefs, </w:t>
      </w:r>
      <w:proofErr w:type="spellStart"/>
      <w:r w:rsidRPr="007416EB">
        <w:rPr>
          <w:rFonts w:ascii="Arial" w:hAnsi="Arial" w:cs="Arial"/>
        </w:rPr>
        <w:t>behaviours</w:t>
      </w:r>
      <w:proofErr w:type="spellEnd"/>
      <w:r w:rsidRPr="007416EB">
        <w:rPr>
          <w:rFonts w:ascii="Arial" w:hAnsi="Arial" w:cs="Arial"/>
        </w:rPr>
        <w:t xml:space="preserve">, and values of a good coach or mentor. It is an understanding that being effective in these professions requires constant improvement and development </w:t>
      </w:r>
      <w:r w:rsidRPr="007416EB">
        <w:rPr>
          <w:rFonts w:ascii="Arial" w:hAnsi="Arial" w:cs="Arial"/>
        </w:rPr>
        <w:lastRenderedPageBreak/>
        <w:t>rather than being a static condition. This self-reflection acts as a compass for me as I move forward in the coaching and mentoring process, helping me to live these qualities with purpose, empathy, and a steadfast dedication to the flourishing of others</w:t>
      </w:r>
      <w:r w:rsidR="00886F81" w:rsidRPr="007416EB">
        <w:rPr>
          <w:rFonts w:ascii="Arial" w:hAnsi="Arial" w:cs="Arial"/>
        </w:rPr>
        <w:t xml:space="preserve"> (Serrat, 2017).</w:t>
      </w:r>
    </w:p>
    <w:p w14:paraId="1865C430" w14:textId="34E8F3AB" w:rsidR="001A03D0" w:rsidRPr="007416EB" w:rsidRDefault="008D266D" w:rsidP="00B64AF7">
      <w:pPr>
        <w:pStyle w:val="Heading1"/>
        <w:rPr>
          <w:rFonts w:ascii="Arial" w:hAnsi="Arial" w:cs="Arial"/>
        </w:rPr>
      </w:pPr>
      <w:bookmarkStart w:id="5" w:name="_Toc151565716"/>
      <w:r w:rsidRPr="007416EB">
        <w:rPr>
          <w:rFonts w:ascii="Arial" w:hAnsi="Arial" w:cs="Arial"/>
        </w:rPr>
        <w:t>Conclusion</w:t>
      </w:r>
      <w:bookmarkEnd w:id="5"/>
      <w:r w:rsidRPr="007416EB">
        <w:rPr>
          <w:rFonts w:ascii="Arial" w:hAnsi="Arial" w:cs="Arial"/>
        </w:rPr>
        <w:t xml:space="preserve"> </w:t>
      </w:r>
    </w:p>
    <w:p w14:paraId="132412FF" w14:textId="77777777" w:rsidR="00D24DC4" w:rsidRPr="007416EB" w:rsidRDefault="008D266D" w:rsidP="0035414C">
      <w:pPr>
        <w:rPr>
          <w:rFonts w:ascii="Arial" w:hAnsi="Arial" w:cs="Arial"/>
        </w:rPr>
      </w:pPr>
      <w:r w:rsidRPr="007416EB">
        <w:rPr>
          <w:rFonts w:ascii="Arial" w:hAnsi="Arial" w:cs="Arial"/>
        </w:rPr>
        <w:t xml:space="preserve">In conclusion, the Janice Rowland and Philippa role play provides an engaging look at the complexities of coaching and mentoring </w:t>
      </w:r>
      <w:proofErr w:type="spellStart"/>
      <w:r w:rsidRPr="007416EB">
        <w:rPr>
          <w:rFonts w:ascii="Arial" w:hAnsi="Arial" w:cs="Arial"/>
        </w:rPr>
        <w:t>programmes</w:t>
      </w:r>
      <w:proofErr w:type="spellEnd"/>
      <w:r w:rsidRPr="007416EB">
        <w:rPr>
          <w:rFonts w:ascii="Arial" w:hAnsi="Arial" w:cs="Arial"/>
        </w:rPr>
        <w:t xml:space="preserve"> inside </w:t>
      </w:r>
      <w:proofErr w:type="spellStart"/>
      <w:r w:rsidRPr="007416EB">
        <w:rPr>
          <w:rFonts w:ascii="Arial" w:hAnsi="Arial" w:cs="Arial"/>
        </w:rPr>
        <w:t>organisational</w:t>
      </w:r>
      <w:proofErr w:type="spellEnd"/>
      <w:r w:rsidRPr="007416EB">
        <w:rPr>
          <w:rFonts w:ascii="Arial" w:hAnsi="Arial" w:cs="Arial"/>
        </w:rPr>
        <w:t xml:space="preserve"> frameworks. The reflecting statement highlights how these </w:t>
      </w:r>
      <w:proofErr w:type="spellStart"/>
      <w:r w:rsidRPr="007416EB">
        <w:rPr>
          <w:rFonts w:ascii="Arial" w:hAnsi="Arial" w:cs="Arial"/>
        </w:rPr>
        <w:t>endeavours</w:t>
      </w:r>
      <w:proofErr w:type="spellEnd"/>
      <w:r w:rsidRPr="007416EB">
        <w:rPr>
          <w:rFonts w:ascii="Arial" w:hAnsi="Arial" w:cs="Arial"/>
        </w:rPr>
        <w:t xml:space="preserve"> can influence both individual and group progress, capturing the complex dynamics of these efforts. The insights gained from this role play highlight how important it is to create an environment where coaching and mentoring are encouraged as </w:t>
      </w:r>
      <w:proofErr w:type="spellStart"/>
      <w:r w:rsidRPr="007416EB">
        <w:rPr>
          <w:rFonts w:ascii="Arial" w:hAnsi="Arial" w:cs="Arial"/>
        </w:rPr>
        <w:t>organisations</w:t>
      </w:r>
      <w:proofErr w:type="spellEnd"/>
      <w:r w:rsidRPr="007416EB">
        <w:rPr>
          <w:rFonts w:ascii="Arial" w:hAnsi="Arial" w:cs="Arial"/>
        </w:rPr>
        <w:t xml:space="preserve"> traverse the ever-changing landscapes of professional development. It is a journey that, when carefully accepted, opens the door to long-term success and fulfilment. It is </w:t>
      </w:r>
      <w:proofErr w:type="spellStart"/>
      <w:r w:rsidRPr="007416EB">
        <w:rPr>
          <w:rFonts w:ascii="Arial" w:hAnsi="Arial" w:cs="Arial"/>
        </w:rPr>
        <w:t>characterised</w:t>
      </w:r>
      <w:proofErr w:type="spellEnd"/>
      <w:r w:rsidRPr="007416EB">
        <w:rPr>
          <w:rFonts w:ascii="Arial" w:hAnsi="Arial" w:cs="Arial"/>
        </w:rPr>
        <w:t xml:space="preserve"> by constant improvement and a dedication to </w:t>
      </w:r>
      <w:proofErr w:type="spellStart"/>
      <w:r w:rsidRPr="007416EB">
        <w:rPr>
          <w:rFonts w:ascii="Arial" w:hAnsi="Arial" w:cs="Arial"/>
        </w:rPr>
        <w:t>realising</w:t>
      </w:r>
      <w:proofErr w:type="spellEnd"/>
      <w:r w:rsidRPr="007416EB">
        <w:rPr>
          <w:rFonts w:ascii="Arial" w:hAnsi="Arial" w:cs="Arial"/>
        </w:rPr>
        <w:t xml:space="preserve"> the entire range of human potential.</w:t>
      </w:r>
    </w:p>
    <w:p w14:paraId="69F984E5" w14:textId="77777777" w:rsidR="00D24DC4" w:rsidRPr="007416EB" w:rsidRDefault="00D24DC4" w:rsidP="001A03D0">
      <w:pPr>
        <w:rPr>
          <w:rFonts w:ascii="Arial" w:hAnsi="Arial" w:cs="Arial"/>
          <w:b/>
          <w:bCs/>
        </w:rPr>
      </w:pPr>
    </w:p>
    <w:p w14:paraId="246C313D" w14:textId="77777777" w:rsidR="00D24DC4" w:rsidRPr="007416EB" w:rsidRDefault="00D24DC4" w:rsidP="001A03D0">
      <w:pPr>
        <w:rPr>
          <w:rFonts w:ascii="Arial" w:hAnsi="Arial" w:cs="Arial"/>
          <w:b/>
          <w:bCs/>
        </w:rPr>
      </w:pPr>
    </w:p>
    <w:p w14:paraId="65A9C826" w14:textId="77777777" w:rsidR="001A03D0" w:rsidRPr="007416EB" w:rsidRDefault="001A03D0" w:rsidP="001A03D0">
      <w:pPr>
        <w:rPr>
          <w:rFonts w:ascii="Arial" w:hAnsi="Arial" w:cs="Arial"/>
        </w:rPr>
      </w:pPr>
    </w:p>
    <w:p w14:paraId="3D705596" w14:textId="77777777" w:rsidR="0075724A" w:rsidRPr="007416EB" w:rsidRDefault="0075724A" w:rsidP="001A03D0">
      <w:pPr>
        <w:rPr>
          <w:rFonts w:ascii="Arial" w:hAnsi="Arial" w:cs="Arial"/>
        </w:rPr>
      </w:pPr>
    </w:p>
    <w:p w14:paraId="19903808" w14:textId="77777777" w:rsidR="0075724A" w:rsidRPr="007416EB" w:rsidRDefault="0075724A" w:rsidP="001A03D0">
      <w:pPr>
        <w:rPr>
          <w:rFonts w:ascii="Arial" w:hAnsi="Arial" w:cs="Arial"/>
        </w:rPr>
      </w:pPr>
    </w:p>
    <w:p w14:paraId="4CC24AE5" w14:textId="77777777" w:rsidR="0075724A" w:rsidRPr="007416EB" w:rsidRDefault="0075724A" w:rsidP="001A03D0">
      <w:pPr>
        <w:rPr>
          <w:rFonts w:ascii="Arial" w:hAnsi="Arial" w:cs="Arial"/>
        </w:rPr>
      </w:pPr>
    </w:p>
    <w:p w14:paraId="54C011AD" w14:textId="77777777" w:rsidR="0075724A" w:rsidRPr="007416EB" w:rsidRDefault="0075724A" w:rsidP="001A03D0">
      <w:pPr>
        <w:rPr>
          <w:rFonts w:ascii="Arial" w:hAnsi="Arial" w:cs="Arial"/>
        </w:rPr>
      </w:pPr>
    </w:p>
    <w:p w14:paraId="6772F58F" w14:textId="77777777" w:rsidR="0075724A" w:rsidRPr="007416EB" w:rsidRDefault="0075724A" w:rsidP="001A03D0">
      <w:pPr>
        <w:rPr>
          <w:rFonts w:ascii="Arial" w:hAnsi="Arial" w:cs="Arial"/>
        </w:rPr>
      </w:pPr>
    </w:p>
    <w:p w14:paraId="40435560" w14:textId="77777777" w:rsidR="0075724A" w:rsidRPr="007416EB" w:rsidRDefault="0075724A" w:rsidP="001A03D0">
      <w:pPr>
        <w:rPr>
          <w:rFonts w:ascii="Arial" w:hAnsi="Arial" w:cs="Arial"/>
        </w:rPr>
      </w:pPr>
    </w:p>
    <w:p w14:paraId="722F2953" w14:textId="77777777" w:rsidR="0075724A" w:rsidRPr="007416EB" w:rsidRDefault="0075724A" w:rsidP="001A03D0">
      <w:pPr>
        <w:rPr>
          <w:rFonts w:ascii="Arial" w:hAnsi="Arial" w:cs="Arial"/>
        </w:rPr>
      </w:pPr>
    </w:p>
    <w:p w14:paraId="48EE19AF" w14:textId="09C3BAFB" w:rsidR="0075724A" w:rsidRPr="007416EB" w:rsidRDefault="0075724A" w:rsidP="001A03D0">
      <w:pPr>
        <w:rPr>
          <w:rFonts w:ascii="Arial" w:hAnsi="Arial" w:cs="Arial"/>
        </w:rPr>
      </w:pPr>
    </w:p>
    <w:p w14:paraId="715C3779" w14:textId="77777777" w:rsidR="005603C0" w:rsidRPr="007416EB" w:rsidRDefault="008D266D" w:rsidP="0075724A">
      <w:pPr>
        <w:pStyle w:val="Heading1"/>
        <w:rPr>
          <w:rFonts w:ascii="Arial" w:hAnsi="Arial" w:cs="Arial"/>
        </w:rPr>
      </w:pPr>
      <w:bookmarkStart w:id="6" w:name="_Toc151565717"/>
      <w:r w:rsidRPr="007416EB">
        <w:rPr>
          <w:rFonts w:ascii="Arial" w:hAnsi="Arial" w:cs="Arial"/>
        </w:rPr>
        <w:t>References</w:t>
      </w:r>
      <w:bookmarkEnd w:id="6"/>
      <w:r w:rsidRPr="007416EB">
        <w:rPr>
          <w:rFonts w:ascii="Arial" w:hAnsi="Arial" w:cs="Arial"/>
        </w:rPr>
        <w:t xml:space="preserve"> </w:t>
      </w:r>
    </w:p>
    <w:p w14:paraId="79C9022F" w14:textId="77777777" w:rsidR="00C94BFC" w:rsidRPr="007416EB" w:rsidRDefault="008D266D" w:rsidP="00AA4B72">
      <w:pPr>
        <w:rPr>
          <w:rFonts w:ascii="Arial" w:hAnsi="Arial" w:cs="Arial"/>
          <w:shd w:val="clear" w:color="auto" w:fill="FFFFFF"/>
        </w:rPr>
      </w:pPr>
      <w:bookmarkStart w:id="7" w:name="_Hlk151635280"/>
      <w:r w:rsidRPr="007416EB">
        <w:rPr>
          <w:rFonts w:ascii="Arial" w:hAnsi="Arial" w:cs="Arial"/>
          <w:shd w:val="clear" w:color="auto" w:fill="FFFFFF"/>
        </w:rPr>
        <w:t>Akhtar, S. and Zia-</w:t>
      </w:r>
      <w:proofErr w:type="spellStart"/>
      <w:r w:rsidRPr="007416EB">
        <w:rPr>
          <w:rFonts w:ascii="Arial" w:hAnsi="Arial" w:cs="Arial"/>
          <w:shd w:val="clear" w:color="auto" w:fill="FFFFFF"/>
        </w:rPr>
        <w:t>ur</w:t>
      </w:r>
      <w:proofErr w:type="spellEnd"/>
      <w:r w:rsidRPr="007416EB">
        <w:rPr>
          <w:rFonts w:ascii="Arial" w:hAnsi="Arial" w:cs="Arial"/>
          <w:shd w:val="clear" w:color="auto" w:fill="FFFFFF"/>
        </w:rPr>
        <w:t xml:space="preserve">-Rehman, M., </w:t>
      </w:r>
      <w:r w:rsidR="0002630D" w:rsidRPr="007416EB">
        <w:rPr>
          <w:rFonts w:ascii="Arial" w:hAnsi="Arial" w:cs="Arial"/>
          <w:shd w:val="clear" w:color="auto" w:fill="FFFFFF"/>
        </w:rPr>
        <w:t>(</w:t>
      </w:r>
      <w:r w:rsidRPr="007416EB">
        <w:rPr>
          <w:rFonts w:ascii="Arial" w:hAnsi="Arial" w:cs="Arial"/>
          <w:shd w:val="clear" w:color="auto" w:fill="FFFFFF"/>
        </w:rPr>
        <w:t>2017</w:t>
      </w:r>
      <w:r w:rsidR="0002630D" w:rsidRPr="007416EB">
        <w:rPr>
          <w:rFonts w:ascii="Arial" w:hAnsi="Arial" w:cs="Arial"/>
          <w:shd w:val="clear" w:color="auto" w:fill="FFFFFF"/>
        </w:rPr>
        <w:t>)</w:t>
      </w:r>
      <w:r w:rsidRPr="007416EB">
        <w:rPr>
          <w:rFonts w:ascii="Arial" w:hAnsi="Arial" w:cs="Arial"/>
          <w:shd w:val="clear" w:color="auto" w:fill="FFFFFF"/>
        </w:rPr>
        <w:t>. Impact of managerial coaching behavior on job performance: analyzing the role of organization commitment and role clarity. </w:t>
      </w:r>
      <w:r w:rsidRPr="007416EB">
        <w:rPr>
          <w:rFonts w:ascii="Arial" w:hAnsi="Arial" w:cs="Arial"/>
          <w:i/>
          <w:iCs/>
          <w:shd w:val="clear" w:color="auto" w:fill="FFFFFF"/>
        </w:rPr>
        <w:t>Journal of Managerial Sciences</w:t>
      </w:r>
      <w:r w:rsidRPr="007416EB">
        <w:rPr>
          <w:rFonts w:ascii="Arial" w:hAnsi="Arial" w:cs="Arial"/>
          <w:shd w:val="clear" w:color="auto" w:fill="FFFFFF"/>
        </w:rPr>
        <w:t>, </w:t>
      </w:r>
      <w:r w:rsidRPr="007416EB">
        <w:rPr>
          <w:rFonts w:ascii="Arial" w:hAnsi="Arial" w:cs="Arial"/>
          <w:i/>
          <w:iCs/>
          <w:shd w:val="clear" w:color="auto" w:fill="FFFFFF"/>
        </w:rPr>
        <w:t>11</w:t>
      </w:r>
      <w:r w:rsidRPr="007416EB">
        <w:rPr>
          <w:rFonts w:ascii="Arial" w:hAnsi="Arial" w:cs="Arial"/>
          <w:shd w:val="clear" w:color="auto" w:fill="FFFFFF"/>
        </w:rPr>
        <w:t>(3), pp.298-318.</w:t>
      </w:r>
    </w:p>
    <w:p w14:paraId="2F65AE33" w14:textId="77777777" w:rsidR="00C94BFC" w:rsidRPr="007416EB" w:rsidRDefault="008D266D" w:rsidP="00AA4B72">
      <w:pPr>
        <w:rPr>
          <w:rFonts w:ascii="Arial" w:hAnsi="Arial" w:cs="Arial"/>
          <w:shd w:val="clear" w:color="auto" w:fill="FFFFFF"/>
        </w:rPr>
      </w:pPr>
      <w:r w:rsidRPr="007416EB">
        <w:rPr>
          <w:rFonts w:ascii="Arial" w:hAnsi="Arial" w:cs="Arial"/>
          <w:shd w:val="clear" w:color="auto" w:fill="FFFFFF"/>
        </w:rPr>
        <w:t xml:space="preserve">Ali, Z.B.M., Wahi, W. and Yamat, H., </w:t>
      </w:r>
      <w:r w:rsidR="0002630D" w:rsidRPr="007416EB">
        <w:rPr>
          <w:rFonts w:ascii="Arial" w:hAnsi="Arial" w:cs="Arial"/>
          <w:shd w:val="clear" w:color="auto" w:fill="FFFFFF"/>
        </w:rPr>
        <w:t>(</w:t>
      </w:r>
      <w:r w:rsidRPr="007416EB">
        <w:rPr>
          <w:rFonts w:ascii="Arial" w:hAnsi="Arial" w:cs="Arial"/>
          <w:shd w:val="clear" w:color="auto" w:fill="FFFFFF"/>
        </w:rPr>
        <w:t>2018</w:t>
      </w:r>
      <w:r w:rsidR="0002630D" w:rsidRPr="007416EB">
        <w:rPr>
          <w:rFonts w:ascii="Arial" w:hAnsi="Arial" w:cs="Arial"/>
          <w:shd w:val="clear" w:color="auto" w:fill="FFFFFF"/>
        </w:rPr>
        <w:t>)</w:t>
      </w:r>
      <w:r w:rsidRPr="007416EB">
        <w:rPr>
          <w:rFonts w:ascii="Arial" w:hAnsi="Arial" w:cs="Arial"/>
          <w:shd w:val="clear" w:color="auto" w:fill="FFFFFF"/>
        </w:rPr>
        <w:t>. A review of teacher coaching and mentoring approach. </w:t>
      </w:r>
      <w:r w:rsidRPr="007416EB">
        <w:rPr>
          <w:rFonts w:ascii="Arial" w:hAnsi="Arial" w:cs="Arial"/>
          <w:i/>
          <w:iCs/>
          <w:shd w:val="clear" w:color="auto" w:fill="FFFFFF"/>
        </w:rPr>
        <w:t>International Journal of Academic Research in Business and Social Sciences</w:t>
      </w:r>
      <w:r w:rsidRPr="007416EB">
        <w:rPr>
          <w:rFonts w:ascii="Arial" w:hAnsi="Arial" w:cs="Arial"/>
          <w:shd w:val="clear" w:color="auto" w:fill="FFFFFF"/>
        </w:rPr>
        <w:t>, </w:t>
      </w:r>
      <w:r w:rsidRPr="007416EB">
        <w:rPr>
          <w:rFonts w:ascii="Arial" w:hAnsi="Arial" w:cs="Arial"/>
          <w:i/>
          <w:iCs/>
          <w:shd w:val="clear" w:color="auto" w:fill="FFFFFF"/>
        </w:rPr>
        <w:t>8</w:t>
      </w:r>
      <w:r w:rsidRPr="007416EB">
        <w:rPr>
          <w:rFonts w:ascii="Arial" w:hAnsi="Arial" w:cs="Arial"/>
          <w:shd w:val="clear" w:color="auto" w:fill="FFFFFF"/>
        </w:rPr>
        <w:t>(8), pp.504-524.</w:t>
      </w:r>
    </w:p>
    <w:p w14:paraId="6AD8AE5F" w14:textId="77777777" w:rsidR="00C94BFC" w:rsidRPr="007416EB" w:rsidRDefault="008D266D" w:rsidP="00AA4B72">
      <w:pPr>
        <w:rPr>
          <w:rFonts w:ascii="Arial" w:hAnsi="Arial" w:cs="Arial"/>
          <w:shd w:val="clear" w:color="auto" w:fill="FFFFFF"/>
        </w:rPr>
      </w:pPr>
      <w:r w:rsidRPr="007416EB">
        <w:rPr>
          <w:rFonts w:ascii="Arial" w:hAnsi="Arial" w:cs="Arial"/>
          <w:shd w:val="clear" w:color="auto" w:fill="FFFFFF"/>
        </w:rPr>
        <w:t xml:space="preserve">Armson, H., Lockyer, J.M., </w:t>
      </w:r>
      <w:proofErr w:type="spellStart"/>
      <w:r w:rsidRPr="007416EB">
        <w:rPr>
          <w:rFonts w:ascii="Arial" w:hAnsi="Arial" w:cs="Arial"/>
          <w:shd w:val="clear" w:color="auto" w:fill="FFFFFF"/>
        </w:rPr>
        <w:t>Zetkulic</w:t>
      </w:r>
      <w:proofErr w:type="spellEnd"/>
      <w:r w:rsidRPr="007416EB">
        <w:rPr>
          <w:rFonts w:ascii="Arial" w:hAnsi="Arial" w:cs="Arial"/>
          <w:shd w:val="clear" w:color="auto" w:fill="FFFFFF"/>
        </w:rPr>
        <w:t xml:space="preserve">, M., </w:t>
      </w:r>
      <w:proofErr w:type="spellStart"/>
      <w:r w:rsidRPr="007416EB">
        <w:rPr>
          <w:rFonts w:ascii="Arial" w:hAnsi="Arial" w:cs="Arial"/>
          <w:shd w:val="clear" w:color="auto" w:fill="FFFFFF"/>
        </w:rPr>
        <w:t>Könings</w:t>
      </w:r>
      <w:proofErr w:type="spellEnd"/>
      <w:r w:rsidRPr="007416EB">
        <w:rPr>
          <w:rFonts w:ascii="Arial" w:hAnsi="Arial" w:cs="Arial"/>
          <w:shd w:val="clear" w:color="auto" w:fill="FFFFFF"/>
        </w:rPr>
        <w:t xml:space="preserve">, K.D. and Sargeant, J., </w:t>
      </w:r>
      <w:r w:rsidR="0002630D" w:rsidRPr="007416EB">
        <w:rPr>
          <w:rFonts w:ascii="Arial" w:hAnsi="Arial" w:cs="Arial"/>
          <w:shd w:val="clear" w:color="auto" w:fill="FFFFFF"/>
        </w:rPr>
        <w:t>(</w:t>
      </w:r>
      <w:r w:rsidRPr="007416EB">
        <w:rPr>
          <w:rFonts w:ascii="Arial" w:hAnsi="Arial" w:cs="Arial"/>
          <w:shd w:val="clear" w:color="auto" w:fill="FFFFFF"/>
        </w:rPr>
        <w:t>2019</w:t>
      </w:r>
      <w:r w:rsidR="0002630D" w:rsidRPr="007416EB">
        <w:rPr>
          <w:rFonts w:ascii="Arial" w:hAnsi="Arial" w:cs="Arial"/>
          <w:shd w:val="clear" w:color="auto" w:fill="FFFFFF"/>
        </w:rPr>
        <w:t>)</w:t>
      </w:r>
      <w:r w:rsidRPr="007416EB">
        <w:rPr>
          <w:rFonts w:ascii="Arial" w:hAnsi="Arial" w:cs="Arial"/>
          <w:shd w:val="clear" w:color="auto" w:fill="FFFFFF"/>
        </w:rPr>
        <w:t>. Identifying coaching skills to improve feedback use in postgraduate medical education. </w:t>
      </w:r>
      <w:r w:rsidRPr="007416EB">
        <w:rPr>
          <w:rFonts w:ascii="Arial" w:hAnsi="Arial" w:cs="Arial"/>
          <w:i/>
          <w:iCs/>
          <w:shd w:val="clear" w:color="auto" w:fill="FFFFFF"/>
        </w:rPr>
        <w:t>Medical Education</w:t>
      </w:r>
      <w:r w:rsidRPr="007416EB">
        <w:rPr>
          <w:rFonts w:ascii="Arial" w:hAnsi="Arial" w:cs="Arial"/>
          <w:shd w:val="clear" w:color="auto" w:fill="FFFFFF"/>
        </w:rPr>
        <w:t>, </w:t>
      </w:r>
      <w:r w:rsidRPr="007416EB">
        <w:rPr>
          <w:rFonts w:ascii="Arial" w:hAnsi="Arial" w:cs="Arial"/>
          <w:i/>
          <w:iCs/>
          <w:shd w:val="clear" w:color="auto" w:fill="FFFFFF"/>
        </w:rPr>
        <w:t>53</w:t>
      </w:r>
      <w:r w:rsidRPr="007416EB">
        <w:rPr>
          <w:rFonts w:ascii="Arial" w:hAnsi="Arial" w:cs="Arial"/>
          <w:shd w:val="clear" w:color="auto" w:fill="FFFFFF"/>
        </w:rPr>
        <w:t>(5), pp.477-493.</w:t>
      </w:r>
    </w:p>
    <w:p w14:paraId="15A6562B" w14:textId="77777777" w:rsidR="00C94BFC" w:rsidRPr="007416EB" w:rsidRDefault="008D266D" w:rsidP="00AA4B72">
      <w:pPr>
        <w:rPr>
          <w:rFonts w:ascii="Arial" w:hAnsi="Arial" w:cs="Arial"/>
        </w:rPr>
      </w:pPr>
      <w:proofErr w:type="spellStart"/>
      <w:r w:rsidRPr="007416EB">
        <w:rPr>
          <w:rFonts w:ascii="Arial" w:hAnsi="Arial" w:cs="Arial"/>
          <w:shd w:val="clear" w:color="auto" w:fill="FFFFFF"/>
        </w:rPr>
        <w:t>Asobee</w:t>
      </w:r>
      <w:proofErr w:type="spellEnd"/>
      <w:r w:rsidRPr="007416EB">
        <w:rPr>
          <w:rFonts w:ascii="Arial" w:hAnsi="Arial" w:cs="Arial"/>
          <w:shd w:val="clear" w:color="auto" w:fill="FFFFFF"/>
        </w:rPr>
        <w:t xml:space="preserve">, M.S., </w:t>
      </w:r>
      <w:r w:rsidR="0002630D" w:rsidRPr="007416EB">
        <w:rPr>
          <w:rFonts w:ascii="Arial" w:hAnsi="Arial" w:cs="Arial"/>
          <w:shd w:val="clear" w:color="auto" w:fill="FFFFFF"/>
        </w:rPr>
        <w:t>(</w:t>
      </w:r>
      <w:r w:rsidRPr="007416EB">
        <w:rPr>
          <w:rFonts w:ascii="Arial" w:hAnsi="Arial" w:cs="Arial"/>
          <w:shd w:val="clear" w:color="auto" w:fill="FFFFFF"/>
        </w:rPr>
        <w:t>2021</w:t>
      </w:r>
      <w:r w:rsidR="0002630D" w:rsidRPr="007416EB">
        <w:rPr>
          <w:rFonts w:ascii="Arial" w:hAnsi="Arial" w:cs="Arial"/>
          <w:shd w:val="clear" w:color="auto" w:fill="FFFFFF"/>
        </w:rPr>
        <w:t>)</w:t>
      </w:r>
      <w:r w:rsidRPr="007416EB">
        <w:rPr>
          <w:rFonts w:ascii="Arial" w:hAnsi="Arial" w:cs="Arial"/>
          <w:shd w:val="clear" w:color="auto" w:fill="FFFFFF"/>
        </w:rPr>
        <w:t>. An Investigation on the Role of Coaching in Strategic Leadership Development in the Academia.</w:t>
      </w:r>
    </w:p>
    <w:p w14:paraId="29447994" w14:textId="77777777" w:rsidR="00C94BFC" w:rsidRPr="007416EB" w:rsidRDefault="008D266D" w:rsidP="00AA4B72">
      <w:pPr>
        <w:rPr>
          <w:rFonts w:ascii="Arial" w:hAnsi="Arial" w:cs="Arial"/>
          <w:shd w:val="clear" w:color="auto" w:fill="FFFFFF"/>
        </w:rPr>
      </w:pPr>
      <w:proofErr w:type="spellStart"/>
      <w:r w:rsidRPr="007416EB">
        <w:rPr>
          <w:rFonts w:ascii="Arial" w:hAnsi="Arial" w:cs="Arial"/>
          <w:shd w:val="clear" w:color="auto" w:fill="FFFFFF"/>
        </w:rPr>
        <w:t>Bachkirova</w:t>
      </w:r>
      <w:proofErr w:type="spellEnd"/>
      <w:r w:rsidRPr="007416EB">
        <w:rPr>
          <w:rFonts w:ascii="Arial" w:hAnsi="Arial" w:cs="Arial"/>
          <w:shd w:val="clear" w:color="auto" w:fill="FFFFFF"/>
        </w:rPr>
        <w:t xml:space="preserve">, T., Jackson, P., Hennig, C. and Moral, M., </w:t>
      </w:r>
      <w:r w:rsidR="0002630D" w:rsidRPr="007416EB">
        <w:rPr>
          <w:rFonts w:ascii="Arial" w:hAnsi="Arial" w:cs="Arial"/>
          <w:shd w:val="clear" w:color="auto" w:fill="FFFFFF"/>
        </w:rPr>
        <w:t>(</w:t>
      </w:r>
      <w:r w:rsidRPr="007416EB">
        <w:rPr>
          <w:rFonts w:ascii="Arial" w:hAnsi="Arial" w:cs="Arial"/>
          <w:shd w:val="clear" w:color="auto" w:fill="FFFFFF"/>
        </w:rPr>
        <w:t>2020</w:t>
      </w:r>
      <w:r w:rsidR="0002630D" w:rsidRPr="007416EB">
        <w:rPr>
          <w:rFonts w:ascii="Arial" w:hAnsi="Arial" w:cs="Arial"/>
          <w:shd w:val="clear" w:color="auto" w:fill="FFFFFF"/>
        </w:rPr>
        <w:t>)</w:t>
      </w:r>
      <w:r w:rsidRPr="007416EB">
        <w:rPr>
          <w:rFonts w:ascii="Arial" w:hAnsi="Arial" w:cs="Arial"/>
          <w:shd w:val="clear" w:color="auto" w:fill="FFFFFF"/>
        </w:rPr>
        <w:t>. Supervision in coaching: systematic literature review. </w:t>
      </w:r>
      <w:r w:rsidRPr="007416EB">
        <w:rPr>
          <w:rFonts w:ascii="Arial" w:hAnsi="Arial" w:cs="Arial"/>
          <w:i/>
          <w:iCs/>
          <w:shd w:val="clear" w:color="auto" w:fill="FFFFFF"/>
        </w:rPr>
        <w:t>International Coaching Psychology Review</w:t>
      </w:r>
      <w:r w:rsidRPr="007416EB">
        <w:rPr>
          <w:rFonts w:ascii="Arial" w:hAnsi="Arial" w:cs="Arial"/>
          <w:shd w:val="clear" w:color="auto" w:fill="FFFFFF"/>
        </w:rPr>
        <w:t>, </w:t>
      </w:r>
      <w:r w:rsidRPr="007416EB">
        <w:rPr>
          <w:rFonts w:ascii="Arial" w:hAnsi="Arial" w:cs="Arial"/>
          <w:i/>
          <w:iCs/>
          <w:shd w:val="clear" w:color="auto" w:fill="FFFFFF"/>
        </w:rPr>
        <w:t>15</w:t>
      </w:r>
      <w:r w:rsidRPr="007416EB">
        <w:rPr>
          <w:rFonts w:ascii="Arial" w:hAnsi="Arial" w:cs="Arial"/>
          <w:shd w:val="clear" w:color="auto" w:fill="FFFFFF"/>
        </w:rPr>
        <w:t>(2), pp.31-53.</w:t>
      </w:r>
    </w:p>
    <w:p w14:paraId="42F8E0F5" w14:textId="77777777" w:rsidR="00C94BFC" w:rsidRPr="007416EB" w:rsidRDefault="008D266D" w:rsidP="00AA4B72">
      <w:pPr>
        <w:rPr>
          <w:rFonts w:ascii="Arial" w:hAnsi="Arial" w:cs="Arial"/>
          <w:shd w:val="clear" w:color="auto" w:fill="FFFFFF"/>
        </w:rPr>
      </w:pPr>
      <w:r w:rsidRPr="007416EB">
        <w:rPr>
          <w:rFonts w:ascii="Arial" w:hAnsi="Arial" w:cs="Arial"/>
          <w:shd w:val="clear" w:color="auto" w:fill="FFFFFF"/>
        </w:rPr>
        <w:t xml:space="preserve">Callahan, J., </w:t>
      </w:r>
      <w:r w:rsidR="0002630D" w:rsidRPr="007416EB">
        <w:rPr>
          <w:rFonts w:ascii="Arial" w:hAnsi="Arial" w:cs="Arial"/>
          <w:shd w:val="clear" w:color="auto" w:fill="FFFFFF"/>
        </w:rPr>
        <w:t>(</w:t>
      </w:r>
      <w:r w:rsidRPr="007416EB">
        <w:rPr>
          <w:rFonts w:ascii="Arial" w:hAnsi="Arial" w:cs="Arial"/>
          <w:shd w:val="clear" w:color="auto" w:fill="FFFFFF"/>
        </w:rPr>
        <w:t>2016</w:t>
      </w:r>
      <w:r w:rsidR="0002630D" w:rsidRPr="007416EB">
        <w:rPr>
          <w:rFonts w:ascii="Arial" w:hAnsi="Arial" w:cs="Arial"/>
          <w:shd w:val="clear" w:color="auto" w:fill="FFFFFF"/>
        </w:rPr>
        <w:t>)</w:t>
      </w:r>
      <w:r w:rsidRPr="007416EB">
        <w:rPr>
          <w:rFonts w:ascii="Arial" w:hAnsi="Arial" w:cs="Arial"/>
          <w:shd w:val="clear" w:color="auto" w:fill="FFFFFF"/>
        </w:rPr>
        <w:t>. Encouraging retention of new teachers through mentoring strategies. Delta Kappa Gamma Bulletin, 83(1), p.6.</w:t>
      </w:r>
    </w:p>
    <w:p w14:paraId="60DAE7B3" w14:textId="77777777" w:rsidR="00C94BFC" w:rsidRPr="007416EB" w:rsidRDefault="008D266D" w:rsidP="00AA4B72">
      <w:pPr>
        <w:rPr>
          <w:rFonts w:ascii="Arial" w:hAnsi="Arial" w:cs="Arial"/>
          <w:shd w:val="clear" w:color="auto" w:fill="FFFFFF"/>
        </w:rPr>
      </w:pPr>
      <w:r w:rsidRPr="007416EB">
        <w:rPr>
          <w:rFonts w:ascii="Arial" w:hAnsi="Arial" w:cs="Arial"/>
          <w:shd w:val="clear" w:color="auto" w:fill="FFFFFF"/>
        </w:rPr>
        <w:t xml:space="preserve">Clutterbuck, D. and David, S.A., </w:t>
      </w:r>
      <w:r w:rsidR="005B675B" w:rsidRPr="007416EB">
        <w:rPr>
          <w:rFonts w:ascii="Arial" w:hAnsi="Arial" w:cs="Arial"/>
          <w:shd w:val="clear" w:color="auto" w:fill="FFFFFF"/>
        </w:rPr>
        <w:t>(</w:t>
      </w:r>
      <w:r w:rsidRPr="007416EB">
        <w:rPr>
          <w:rFonts w:ascii="Arial" w:hAnsi="Arial" w:cs="Arial"/>
          <w:shd w:val="clear" w:color="auto" w:fill="FFFFFF"/>
        </w:rPr>
        <w:t>2016</w:t>
      </w:r>
      <w:r w:rsidR="005B675B" w:rsidRPr="007416EB">
        <w:rPr>
          <w:rFonts w:ascii="Arial" w:hAnsi="Arial" w:cs="Arial"/>
          <w:shd w:val="clear" w:color="auto" w:fill="FFFFFF"/>
        </w:rPr>
        <w:t>)</w:t>
      </w:r>
      <w:r w:rsidRPr="007416EB">
        <w:rPr>
          <w:rFonts w:ascii="Arial" w:hAnsi="Arial" w:cs="Arial"/>
          <w:shd w:val="clear" w:color="auto" w:fill="FFFFFF"/>
        </w:rPr>
        <w:t>. Goals in coaching and mentoring: The current state of play. In </w:t>
      </w:r>
      <w:r w:rsidRPr="007416EB">
        <w:rPr>
          <w:rFonts w:ascii="Arial" w:hAnsi="Arial" w:cs="Arial"/>
          <w:i/>
          <w:iCs/>
          <w:shd w:val="clear" w:color="auto" w:fill="FFFFFF"/>
        </w:rPr>
        <w:t>Beyond goals</w:t>
      </w:r>
      <w:r w:rsidRPr="007416EB">
        <w:rPr>
          <w:rFonts w:ascii="Arial" w:hAnsi="Arial" w:cs="Arial"/>
          <w:shd w:val="clear" w:color="auto" w:fill="FFFFFF"/>
        </w:rPr>
        <w:t> (pp. 21-36). Routledge.</w:t>
      </w:r>
    </w:p>
    <w:p w14:paraId="48F7AFEB" w14:textId="77777777" w:rsidR="00C94BFC" w:rsidRPr="007416EB" w:rsidRDefault="008D266D" w:rsidP="00AA4B72">
      <w:pPr>
        <w:rPr>
          <w:rFonts w:ascii="Arial" w:hAnsi="Arial" w:cs="Arial"/>
        </w:rPr>
      </w:pPr>
      <w:r w:rsidRPr="007416EB">
        <w:rPr>
          <w:rFonts w:ascii="Arial" w:hAnsi="Arial" w:cs="Arial"/>
          <w:shd w:val="clear" w:color="auto" w:fill="FFFFFF"/>
        </w:rPr>
        <w:t xml:space="preserve">Clutterbuck, D., Megginson, D. and Bajer, A., </w:t>
      </w:r>
      <w:r w:rsidR="005B675B" w:rsidRPr="007416EB">
        <w:rPr>
          <w:rFonts w:ascii="Arial" w:hAnsi="Arial" w:cs="Arial"/>
          <w:shd w:val="clear" w:color="auto" w:fill="FFFFFF"/>
        </w:rPr>
        <w:t>(</w:t>
      </w:r>
      <w:r w:rsidRPr="007416EB">
        <w:rPr>
          <w:rFonts w:ascii="Arial" w:hAnsi="Arial" w:cs="Arial"/>
          <w:shd w:val="clear" w:color="auto" w:fill="FFFFFF"/>
        </w:rPr>
        <w:t>2016</w:t>
      </w:r>
      <w:r w:rsidR="005B675B" w:rsidRPr="007416EB">
        <w:rPr>
          <w:rFonts w:ascii="Arial" w:hAnsi="Arial" w:cs="Arial"/>
          <w:shd w:val="clear" w:color="auto" w:fill="FFFFFF"/>
        </w:rPr>
        <w:t>)</w:t>
      </w:r>
      <w:r w:rsidRPr="007416EB">
        <w:rPr>
          <w:rFonts w:ascii="Arial" w:hAnsi="Arial" w:cs="Arial"/>
          <w:shd w:val="clear" w:color="auto" w:fill="FFFFFF"/>
        </w:rPr>
        <w:t>. </w:t>
      </w:r>
      <w:r w:rsidRPr="007416EB">
        <w:rPr>
          <w:rFonts w:ascii="Arial" w:hAnsi="Arial" w:cs="Arial"/>
          <w:i/>
          <w:iCs/>
          <w:shd w:val="clear" w:color="auto" w:fill="FFFFFF"/>
        </w:rPr>
        <w:t>Building and sustaining a coaching culture</w:t>
      </w:r>
      <w:r w:rsidRPr="007416EB">
        <w:rPr>
          <w:rFonts w:ascii="Arial" w:hAnsi="Arial" w:cs="Arial"/>
          <w:shd w:val="clear" w:color="auto" w:fill="FFFFFF"/>
        </w:rPr>
        <w:t>. Kogan Page Publishers.</w:t>
      </w:r>
    </w:p>
    <w:p w14:paraId="6124A7CE" w14:textId="77777777" w:rsidR="00C94BFC" w:rsidRPr="007416EB" w:rsidRDefault="008D266D" w:rsidP="00AA4B72">
      <w:pPr>
        <w:rPr>
          <w:rFonts w:ascii="Arial" w:hAnsi="Arial" w:cs="Arial"/>
        </w:rPr>
      </w:pPr>
      <w:r w:rsidRPr="007416EB">
        <w:rPr>
          <w:rFonts w:ascii="Arial" w:hAnsi="Arial" w:cs="Arial"/>
        </w:rPr>
        <w:t xml:space="preserve">Clutterbuck, D., Whitaker, C. and Lucas, M., </w:t>
      </w:r>
      <w:r w:rsidR="005B675B" w:rsidRPr="007416EB">
        <w:rPr>
          <w:rFonts w:ascii="Arial" w:hAnsi="Arial" w:cs="Arial"/>
        </w:rPr>
        <w:t>(</w:t>
      </w:r>
      <w:r w:rsidRPr="007416EB">
        <w:rPr>
          <w:rFonts w:ascii="Arial" w:hAnsi="Arial" w:cs="Arial"/>
        </w:rPr>
        <w:t>2016</w:t>
      </w:r>
      <w:r w:rsidR="005B675B" w:rsidRPr="007416EB">
        <w:rPr>
          <w:rFonts w:ascii="Arial" w:hAnsi="Arial" w:cs="Arial"/>
        </w:rPr>
        <w:t>)</w:t>
      </w:r>
      <w:r w:rsidRPr="007416EB">
        <w:rPr>
          <w:rFonts w:ascii="Arial" w:hAnsi="Arial" w:cs="Arial"/>
        </w:rPr>
        <w:t xml:space="preserve">. Coaching supervision: A practical </w:t>
      </w:r>
      <w:r w:rsidRPr="007416EB">
        <w:rPr>
          <w:rFonts w:ascii="Arial" w:hAnsi="Arial" w:cs="Arial"/>
        </w:rPr>
        <w:lastRenderedPageBreak/>
        <w:t>guide for supervisees. Routledge.</w:t>
      </w:r>
    </w:p>
    <w:p w14:paraId="56467715" w14:textId="77777777" w:rsidR="000531DA" w:rsidRPr="007416EB" w:rsidRDefault="000531DA" w:rsidP="00AA4B72">
      <w:pPr>
        <w:rPr>
          <w:rFonts w:ascii="Arial" w:hAnsi="Arial" w:cs="Arial"/>
          <w:shd w:val="clear" w:color="auto" w:fill="FFFFFF"/>
        </w:rPr>
      </w:pPr>
    </w:p>
    <w:p w14:paraId="68533406" w14:textId="77777777" w:rsidR="000531DA" w:rsidRPr="007416EB" w:rsidRDefault="000531DA" w:rsidP="00AA4B72">
      <w:pPr>
        <w:rPr>
          <w:rFonts w:ascii="Arial" w:hAnsi="Arial" w:cs="Arial"/>
          <w:shd w:val="clear" w:color="auto" w:fill="FFFFFF"/>
        </w:rPr>
      </w:pPr>
    </w:p>
    <w:p w14:paraId="5AFFAA63" w14:textId="77777777" w:rsidR="00C94BFC" w:rsidRPr="007416EB" w:rsidRDefault="008D266D" w:rsidP="00AA4B72">
      <w:pPr>
        <w:rPr>
          <w:rFonts w:ascii="Arial" w:hAnsi="Arial" w:cs="Arial"/>
          <w:shd w:val="clear" w:color="auto" w:fill="FFFFFF"/>
        </w:rPr>
      </w:pPr>
      <w:r w:rsidRPr="007416EB">
        <w:rPr>
          <w:rFonts w:ascii="Arial" w:hAnsi="Arial" w:cs="Arial"/>
          <w:shd w:val="clear" w:color="auto" w:fill="FFFFFF"/>
        </w:rPr>
        <w:t xml:space="preserve">Connor, M. and Pokora, J., </w:t>
      </w:r>
      <w:r w:rsidR="005B675B" w:rsidRPr="007416EB">
        <w:rPr>
          <w:rFonts w:ascii="Arial" w:hAnsi="Arial" w:cs="Arial"/>
          <w:shd w:val="clear" w:color="auto" w:fill="FFFFFF"/>
        </w:rPr>
        <w:t>(</w:t>
      </w:r>
      <w:r w:rsidRPr="007416EB">
        <w:rPr>
          <w:rFonts w:ascii="Arial" w:hAnsi="Arial" w:cs="Arial"/>
          <w:shd w:val="clear" w:color="auto" w:fill="FFFFFF"/>
        </w:rPr>
        <w:t>2017</w:t>
      </w:r>
      <w:r w:rsidR="005B675B" w:rsidRPr="007416EB">
        <w:rPr>
          <w:rFonts w:ascii="Arial" w:hAnsi="Arial" w:cs="Arial"/>
          <w:shd w:val="clear" w:color="auto" w:fill="FFFFFF"/>
        </w:rPr>
        <w:t>)</w:t>
      </w:r>
      <w:r w:rsidRPr="007416EB">
        <w:rPr>
          <w:rFonts w:ascii="Arial" w:hAnsi="Arial" w:cs="Arial"/>
          <w:shd w:val="clear" w:color="auto" w:fill="FFFFFF"/>
        </w:rPr>
        <w:t>. </w:t>
      </w:r>
      <w:r w:rsidRPr="007416EB">
        <w:rPr>
          <w:rFonts w:ascii="Arial" w:hAnsi="Arial" w:cs="Arial"/>
          <w:i/>
          <w:iCs/>
          <w:shd w:val="clear" w:color="auto" w:fill="FFFFFF"/>
        </w:rPr>
        <w:t>EBOOK: Coaching and Mentoring at Work: Developing Effective Practice: Developing Effective Practice</w:t>
      </w:r>
      <w:r w:rsidRPr="007416EB">
        <w:rPr>
          <w:rFonts w:ascii="Arial" w:hAnsi="Arial" w:cs="Arial"/>
          <w:shd w:val="clear" w:color="auto" w:fill="FFFFFF"/>
        </w:rPr>
        <w:t>. McGraw-Hill Education (UK).</w:t>
      </w:r>
    </w:p>
    <w:p w14:paraId="1D387A7F" w14:textId="77777777" w:rsidR="00C94BFC" w:rsidRPr="007416EB" w:rsidRDefault="008D266D" w:rsidP="00AA4B72">
      <w:pPr>
        <w:rPr>
          <w:rFonts w:ascii="Arial" w:hAnsi="Arial" w:cs="Arial"/>
          <w:shd w:val="clear" w:color="auto" w:fill="FFFFFF"/>
        </w:rPr>
      </w:pPr>
      <w:r w:rsidRPr="007416EB">
        <w:rPr>
          <w:rFonts w:ascii="Arial" w:hAnsi="Arial" w:cs="Arial"/>
          <w:shd w:val="clear" w:color="auto" w:fill="FFFFFF"/>
        </w:rPr>
        <w:t xml:space="preserve">David, S., </w:t>
      </w:r>
      <w:r w:rsidR="00955027" w:rsidRPr="007416EB">
        <w:rPr>
          <w:rFonts w:ascii="Arial" w:hAnsi="Arial" w:cs="Arial"/>
          <w:shd w:val="clear" w:color="auto" w:fill="FFFFFF"/>
        </w:rPr>
        <w:t>(</w:t>
      </w:r>
      <w:r w:rsidRPr="007416EB">
        <w:rPr>
          <w:rFonts w:ascii="Arial" w:hAnsi="Arial" w:cs="Arial"/>
          <w:shd w:val="clear" w:color="auto" w:fill="FFFFFF"/>
        </w:rPr>
        <w:t>2016</w:t>
      </w:r>
      <w:r w:rsidR="00955027" w:rsidRPr="007416EB">
        <w:rPr>
          <w:rFonts w:ascii="Arial" w:hAnsi="Arial" w:cs="Arial"/>
          <w:shd w:val="clear" w:color="auto" w:fill="FFFFFF"/>
        </w:rPr>
        <w:t>)</w:t>
      </w:r>
      <w:r w:rsidRPr="007416EB">
        <w:rPr>
          <w:rFonts w:ascii="Arial" w:hAnsi="Arial" w:cs="Arial"/>
          <w:shd w:val="clear" w:color="auto" w:fill="FFFFFF"/>
        </w:rPr>
        <w:t>. </w:t>
      </w:r>
      <w:r w:rsidRPr="007416EB">
        <w:rPr>
          <w:rFonts w:ascii="Arial" w:hAnsi="Arial" w:cs="Arial"/>
          <w:i/>
          <w:iCs/>
          <w:shd w:val="clear" w:color="auto" w:fill="FFFFFF"/>
        </w:rPr>
        <w:t>Beyond goals: Effective strategies for coaching and mentoring</w:t>
      </w:r>
      <w:r w:rsidRPr="007416EB">
        <w:rPr>
          <w:rFonts w:ascii="Arial" w:hAnsi="Arial" w:cs="Arial"/>
          <w:shd w:val="clear" w:color="auto" w:fill="FFFFFF"/>
        </w:rPr>
        <w:t>. Routledge.</w:t>
      </w:r>
    </w:p>
    <w:p w14:paraId="1AC02E82" w14:textId="77777777" w:rsidR="00C94BFC" w:rsidRPr="007416EB" w:rsidRDefault="008D266D" w:rsidP="00AA4B72">
      <w:pPr>
        <w:rPr>
          <w:rFonts w:ascii="Arial" w:hAnsi="Arial" w:cs="Arial"/>
          <w:shd w:val="clear" w:color="auto" w:fill="FFFFFF"/>
        </w:rPr>
      </w:pPr>
      <w:r w:rsidRPr="007416EB">
        <w:rPr>
          <w:rFonts w:ascii="Arial" w:hAnsi="Arial" w:cs="Arial"/>
          <w:shd w:val="clear" w:color="auto" w:fill="FFFFFF"/>
        </w:rPr>
        <w:t xml:space="preserve">Garvey, B., Garvey, R. and Stokes, P., </w:t>
      </w:r>
      <w:r w:rsidR="00955027" w:rsidRPr="007416EB">
        <w:rPr>
          <w:rFonts w:ascii="Arial" w:hAnsi="Arial" w:cs="Arial"/>
          <w:shd w:val="clear" w:color="auto" w:fill="FFFFFF"/>
        </w:rPr>
        <w:t>(</w:t>
      </w:r>
      <w:r w:rsidRPr="007416EB">
        <w:rPr>
          <w:rFonts w:ascii="Arial" w:hAnsi="Arial" w:cs="Arial"/>
          <w:shd w:val="clear" w:color="auto" w:fill="FFFFFF"/>
        </w:rPr>
        <w:t>2021</w:t>
      </w:r>
      <w:r w:rsidR="00955027" w:rsidRPr="007416EB">
        <w:rPr>
          <w:rFonts w:ascii="Arial" w:hAnsi="Arial" w:cs="Arial"/>
          <w:shd w:val="clear" w:color="auto" w:fill="FFFFFF"/>
        </w:rPr>
        <w:t>)</w:t>
      </w:r>
      <w:r w:rsidRPr="007416EB">
        <w:rPr>
          <w:rFonts w:ascii="Arial" w:hAnsi="Arial" w:cs="Arial"/>
          <w:shd w:val="clear" w:color="auto" w:fill="FFFFFF"/>
        </w:rPr>
        <w:t>. </w:t>
      </w:r>
      <w:r w:rsidRPr="007416EB">
        <w:rPr>
          <w:rFonts w:ascii="Arial" w:hAnsi="Arial" w:cs="Arial"/>
          <w:i/>
          <w:iCs/>
          <w:shd w:val="clear" w:color="auto" w:fill="FFFFFF"/>
        </w:rPr>
        <w:t>Coaching and mentoring: Theory and practice</w:t>
      </w:r>
      <w:r w:rsidRPr="007416EB">
        <w:rPr>
          <w:rFonts w:ascii="Arial" w:hAnsi="Arial" w:cs="Arial"/>
          <w:shd w:val="clear" w:color="auto" w:fill="FFFFFF"/>
        </w:rPr>
        <w:t>. Sage.</w:t>
      </w:r>
    </w:p>
    <w:p w14:paraId="59C4F8EF" w14:textId="77777777" w:rsidR="00C94BFC" w:rsidRPr="007416EB" w:rsidRDefault="008D266D" w:rsidP="00AA4B72">
      <w:pPr>
        <w:rPr>
          <w:rFonts w:ascii="Arial" w:hAnsi="Arial" w:cs="Arial"/>
          <w:shd w:val="clear" w:color="auto" w:fill="FFFFFF"/>
        </w:rPr>
      </w:pPr>
      <w:r w:rsidRPr="007416EB">
        <w:rPr>
          <w:rFonts w:ascii="Arial" w:hAnsi="Arial" w:cs="Arial"/>
          <w:shd w:val="clear" w:color="auto" w:fill="FFFFFF"/>
        </w:rPr>
        <w:t xml:space="preserve">Gavin, C.S., </w:t>
      </w:r>
      <w:r w:rsidR="00955027" w:rsidRPr="007416EB">
        <w:rPr>
          <w:rFonts w:ascii="Arial" w:hAnsi="Arial" w:cs="Arial"/>
          <w:shd w:val="clear" w:color="auto" w:fill="FFFFFF"/>
        </w:rPr>
        <w:t>(</w:t>
      </w:r>
      <w:r w:rsidRPr="007416EB">
        <w:rPr>
          <w:rFonts w:ascii="Arial" w:hAnsi="Arial" w:cs="Arial"/>
          <w:shd w:val="clear" w:color="auto" w:fill="FFFFFF"/>
        </w:rPr>
        <w:t>2018</w:t>
      </w:r>
      <w:r w:rsidR="00955027" w:rsidRPr="007416EB">
        <w:rPr>
          <w:rFonts w:ascii="Arial" w:hAnsi="Arial" w:cs="Arial"/>
          <w:shd w:val="clear" w:color="auto" w:fill="FFFFFF"/>
        </w:rPr>
        <w:t>)</w:t>
      </w:r>
      <w:r w:rsidRPr="007416EB">
        <w:rPr>
          <w:rFonts w:ascii="Arial" w:hAnsi="Arial" w:cs="Arial"/>
          <w:shd w:val="clear" w:color="auto" w:fill="FFFFFF"/>
        </w:rPr>
        <w:t>. The impact of leadership development using coaching. </w:t>
      </w:r>
      <w:r w:rsidRPr="007416EB">
        <w:rPr>
          <w:rFonts w:ascii="Arial" w:hAnsi="Arial" w:cs="Arial"/>
          <w:i/>
          <w:iCs/>
          <w:shd w:val="clear" w:color="auto" w:fill="FFFFFF"/>
        </w:rPr>
        <w:t>Journal of Practical Consulting</w:t>
      </w:r>
      <w:r w:rsidRPr="007416EB">
        <w:rPr>
          <w:rFonts w:ascii="Arial" w:hAnsi="Arial" w:cs="Arial"/>
          <w:shd w:val="clear" w:color="auto" w:fill="FFFFFF"/>
        </w:rPr>
        <w:t>, </w:t>
      </w:r>
      <w:r w:rsidRPr="007416EB">
        <w:rPr>
          <w:rFonts w:ascii="Arial" w:hAnsi="Arial" w:cs="Arial"/>
          <w:i/>
          <w:iCs/>
          <w:shd w:val="clear" w:color="auto" w:fill="FFFFFF"/>
        </w:rPr>
        <w:t>6</w:t>
      </w:r>
      <w:r w:rsidRPr="007416EB">
        <w:rPr>
          <w:rFonts w:ascii="Arial" w:hAnsi="Arial" w:cs="Arial"/>
          <w:shd w:val="clear" w:color="auto" w:fill="FFFFFF"/>
        </w:rPr>
        <w:t>(1), pp.137-147.</w:t>
      </w:r>
    </w:p>
    <w:p w14:paraId="748EBC24" w14:textId="77777777" w:rsidR="00C94BFC" w:rsidRPr="007416EB" w:rsidRDefault="008D266D" w:rsidP="00AA4B72">
      <w:pPr>
        <w:rPr>
          <w:rFonts w:ascii="Arial" w:hAnsi="Arial" w:cs="Arial"/>
          <w:shd w:val="clear" w:color="auto" w:fill="FFFFFF"/>
        </w:rPr>
      </w:pPr>
      <w:r w:rsidRPr="007416EB">
        <w:rPr>
          <w:rFonts w:ascii="Arial" w:hAnsi="Arial" w:cs="Arial"/>
          <w:shd w:val="clear" w:color="auto" w:fill="FFFFFF"/>
        </w:rPr>
        <w:t xml:space="preserve">Grant, A. and O'Connor, S., </w:t>
      </w:r>
      <w:r w:rsidR="00955027" w:rsidRPr="007416EB">
        <w:rPr>
          <w:rFonts w:ascii="Arial" w:hAnsi="Arial" w:cs="Arial"/>
          <w:shd w:val="clear" w:color="auto" w:fill="FFFFFF"/>
        </w:rPr>
        <w:t>(</w:t>
      </w:r>
      <w:r w:rsidRPr="007416EB">
        <w:rPr>
          <w:rFonts w:ascii="Arial" w:hAnsi="Arial" w:cs="Arial"/>
          <w:shd w:val="clear" w:color="auto" w:fill="FFFFFF"/>
        </w:rPr>
        <w:t>2019</w:t>
      </w:r>
      <w:r w:rsidR="00955027" w:rsidRPr="007416EB">
        <w:rPr>
          <w:rFonts w:ascii="Arial" w:hAnsi="Arial" w:cs="Arial"/>
          <w:shd w:val="clear" w:color="auto" w:fill="FFFFFF"/>
        </w:rPr>
        <w:t>)</w:t>
      </w:r>
      <w:r w:rsidRPr="007416EB">
        <w:rPr>
          <w:rFonts w:ascii="Arial" w:hAnsi="Arial" w:cs="Arial"/>
          <w:shd w:val="clear" w:color="auto" w:fill="FFFFFF"/>
        </w:rPr>
        <w:t>. A brief primer for those new to coaching research and evidence-based practice. </w:t>
      </w:r>
      <w:r w:rsidRPr="007416EB">
        <w:rPr>
          <w:rFonts w:ascii="Arial" w:hAnsi="Arial" w:cs="Arial"/>
          <w:i/>
          <w:iCs/>
          <w:shd w:val="clear" w:color="auto" w:fill="FFFFFF"/>
        </w:rPr>
        <w:t>Coaching Psychologist</w:t>
      </w:r>
      <w:r w:rsidRPr="007416EB">
        <w:rPr>
          <w:rFonts w:ascii="Arial" w:hAnsi="Arial" w:cs="Arial"/>
          <w:shd w:val="clear" w:color="auto" w:fill="FFFFFF"/>
        </w:rPr>
        <w:t>, </w:t>
      </w:r>
      <w:r w:rsidRPr="007416EB">
        <w:rPr>
          <w:rFonts w:ascii="Arial" w:hAnsi="Arial" w:cs="Arial"/>
          <w:i/>
          <w:iCs/>
          <w:shd w:val="clear" w:color="auto" w:fill="FFFFFF"/>
        </w:rPr>
        <w:t>15</w:t>
      </w:r>
      <w:r w:rsidRPr="007416EB">
        <w:rPr>
          <w:rFonts w:ascii="Arial" w:hAnsi="Arial" w:cs="Arial"/>
          <w:shd w:val="clear" w:color="auto" w:fill="FFFFFF"/>
        </w:rPr>
        <w:t>(1).</w:t>
      </w:r>
    </w:p>
    <w:p w14:paraId="22D4B0AF" w14:textId="77777777" w:rsidR="00C94BFC" w:rsidRPr="007416EB" w:rsidRDefault="008D266D" w:rsidP="00AA4B72">
      <w:pPr>
        <w:rPr>
          <w:rFonts w:ascii="Arial" w:hAnsi="Arial" w:cs="Arial"/>
          <w:shd w:val="clear" w:color="auto" w:fill="FFFFFF"/>
        </w:rPr>
      </w:pPr>
      <w:r w:rsidRPr="007416EB">
        <w:rPr>
          <w:rFonts w:ascii="Arial" w:hAnsi="Arial" w:cs="Arial"/>
          <w:shd w:val="clear" w:color="auto" w:fill="FFFFFF"/>
        </w:rPr>
        <w:t xml:space="preserve">Gray, D.E., Garvey, B. and Lane, D.A., </w:t>
      </w:r>
      <w:r w:rsidR="00955027" w:rsidRPr="007416EB">
        <w:rPr>
          <w:rFonts w:ascii="Arial" w:hAnsi="Arial" w:cs="Arial"/>
          <w:shd w:val="clear" w:color="auto" w:fill="FFFFFF"/>
        </w:rPr>
        <w:t>(</w:t>
      </w:r>
      <w:r w:rsidRPr="007416EB">
        <w:rPr>
          <w:rFonts w:ascii="Arial" w:hAnsi="Arial" w:cs="Arial"/>
          <w:shd w:val="clear" w:color="auto" w:fill="FFFFFF"/>
        </w:rPr>
        <w:t>2016</w:t>
      </w:r>
      <w:r w:rsidR="00955027" w:rsidRPr="007416EB">
        <w:rPr>
          <w:rFonts w:ascii="Arial" w:hAnsi="Arial" w:cs="Arial"/>
          <w:shd w:val="clear" w:color="auto" w:fill="FFFFFF"/>
        </w:rPr>
        <w:t>)</w:t>
      </w:r>
      <w:r w:rsidRPr="007416EB">
        <w:rPr>
          <w:rFonts w:ascii="Arial" w:hAnsi="Arial" w:cs="Arial"/>
          <w:shd w:val="clear" w:color="auto" w:fill="FFFFFF"/>
        </w:rPr>
        <w:t>. </w:t>
      </w:r>
      <w:r w:rsidRPr="007416EB">
        <w:rPr>
          <w:rFonts w:ascii="Arial" w:hAnsi="Arial" w:cs="Arial"/>
          <w:i/>
          <w:iCs/>
          <w:shd w:val="clear" w:color="auto" w:fill="FFFFFF"/>
        </w:rPr>
        <w:t>A critical introduction to coaching and mentoring: Debates, dialogues and discourses</w:t>
      </w:r>
      <w:r w:rsidRPr="007416EB">
        <w:rPr>
          <w:rFonts w:ascii="Arial" w:hAnsi="Arial" w:cs="Arial"/>
          <w:shd w:val="clear" w:color="auto" w:fill="FFFFFF"/>
        </w:rPr>
        <w:t>. Sage.</w:t>
      </w:r>
    </w:p>
    <w:p w14:paraId="548AE9F0" w14:textId="77777777" w:rsidR="00C94BFC" w:rsidRPr="007416EB" w:rsidRDefault="008D266D" w:rsidP="00AA4B72">
      <w:pPr>
        <w:rPr>
          <w:rFonts w:ascii="Arial" w:hAnsi="Arial" w:cs="Arial"/>
        </w:rPr>
      </w:pPr>
      <w:r w:rsidRPr="007416EB">
        <w:rPr>
          <w:rFonts w:ascii="Arial" w:hAnsi="Arial" w:cs="Arial"/>
          <w:shd w:val="clear" w:color="auto" w:fill="FFFFFF"/>
        </w:rPr>
        <w:t xml:space="preserve">Jayasinghe, M.V., </w:t>
      </w:r>
      <w:r w:rsidR="002F6436" w:rsidRPr="007416EB">
        <w:rPr>
          <w:rFonts w:ascii="Arial" w:hAnsi="Arial" w:cs="Arial"/>
          <w:shd w:val="clear" w:color="auto" w:fill="FFFFFF"/>
        </w:rPr>
        <w:t>(</w:t>
      </w:r>
      <w:r w:rsidRPr="007416EB">
        <w:rPr>
          <w:rFonts w:ascii="Arial" w:hAnsi="Arial" w:cs="Arial"/>
          <w:shd w:val="clear" w:color="auto" w:fill="FFFFFF"/>
        </w:rPr>
        <w:t>2019</w:t>
      </w:r>
      <w:r w:rsidR="002F6436" w:rsidRPr="007416EB">
        <w:rPr>
          <w:rFonts w:ascii="Arial" w:hAnsi="Arial" w:cs="Arial"/>
          <w:shd w:val="clear" w:color="auto" w:fill="FFFFFF"/>
        </w:rPr>
        <w:t>)</w:t>
      </w:r>
      <w:r w:rsidRPr="007416EB">
        <w:rPr>
          <w:rFonts w:ascii="Arial" w:hAnsi="Arial" w:cs="Arial"/>
          <w:shd w:val="clear" w:color="auto" w:fill="FFFFFF"/>
        </w:rPr>
        <w:t>. LEADERSHIP COACHING.</w:t>
      </w:r>
    </w:p>
    <w:p w14:paraId="703D7726" w14:textId="77777777" w:rsidR="00C94BFC" w:rsidRPr="007416EB" w:rsidRDefault="008D266D" w:rsidP="00AA4B72">
      <w:pPr>
        <w:rPr>
          <w:rFonts w:ascii="Arial" w:hAnsi="Arial" w:cs="Arial"/>
        </w:rPr>
      </w:pPr>
      <w:r w:rsidRPr="007416EB">
        <w:rPr>
          <w:rFonts w:ascii="Arial" w:hAnsi="Arial" w:cs="Arial"/>
          <w:shd w:val="clear" w:color="auto" w:fill="FFFFFF"/>
        </w:rPr>
        <w:t xml:space="preserve">Lunsford, L.G., Crisp, G., Dolan, E.L. and </w:t>
      </w:r>
      <w:proofErr w:type="spellStart"/>
      <w:r w:rsidRPr="007416EB">
        <w:rPr>
          <w:rFonts w:ascii="Arial" w:hAnsi="Arial" w:cs="Arial"/>
          <w:shd w:val="clear" w:color="auto" w:fill="FFFFFF"/>
        </w:rPr>
        <w:t>Wuetherick</w:t>
      </w:r>
      <w:proofErr w:type="spellEnd"/>
      <w:r w:rsidRPr="007416EB">
        <w:rPr>
          <w:rFonts w:ascii="Arial" w:hAnsi="Arial" w:cs="Arial"/>
          <w:shd w:val="clear" w:color="auto" w:fill="FFFFFF"/>
        </w:rPr>
        <w:t xml:space="preserve">, B., </w:t>
      </w:r>
      <w:r w:rsidR="002F6436" w:rsidRPr="007416EB">
        <w:rPr>
          <w:rFonts w:ascii="Arial" w:hAnsi="Arial" w:cs="Arial"/>
          <w:shd w:val="clear" w:color="auto" w:fill="FFFFFF"/>
        </w:rPr>
        <w:t>(</w:t>
      </w:r>
      <w:r w:rsidRPr="007416EB">
        <w:rPr>
          <w:rFonts w:ascii="Arial" w:hAnsi="Arial" w:cs="Arial"/>
          <w:shd w:val="clear" w:color="auto" w:fill="FFFFFF"/>
        </w:rPr>
        <w:t>2017</w:t>
      </w:r>
      <w:r w:rsidR="002F6436" w:rsidRPr="007416EB">
        <w:rPr>
          <w:rFonts w:ascii="Arial" w:hAnsi="Arial" w:cs="Arial"/>
          <w:shd w:val="clear" w:color="auto" w:fill="FFFFFF"/>
        </w:rPr>
        <w:t>)</w:t>
      </w:r>
      <w:r w:rsidRPr="007416EB">
        <w:rPr>
          <w:rFonts w:ascii="Arial" w:hAnsi="Arial" w:cs="Arial"/>
          <w:shd w:val="clear" w:color="auto" w:fill="FFFFFF"/>
        </w:rPr>
        <w:t>. Mentoring in higher education. </w:t>
      </w:r>
      <w:r w:rsidRPr="007416EB">
        <w:rPr>
          <w:rFonts w:ascii="Arial" w:hAnsi="Arial" w:cs="Arial"/>
          <w:i/>
          <w:iCs/>
          <w:shd w:val="clear" w:color="auto" w:fill="FFFFFF"/>
        </w:rPr>
        <w:t>The SAGE handbook of mentoring</w:t>
      </w:r>
      <w:r w:rsidRPr="007416EB">
        <w:rPr>
          <w:rFonts w:ascii="Arial" w:hAnsi="Arial" w:cs="Arial"/>
          <w:shd w:val="clear" w:color="auto" w:fill="FFFFFF"/>
        </w:rPr>
        <w:t>, </w:t>
      </w:r>
      <w:r w:rsidRPr="007416EB">
        <w:rPr>
          <w:rFonts w:ascii="Arial" w:hAnsi="Arial" w:cs="Arial"/>
          <w:i/>
          <w:iCs/>
          <w:shd w:val="clear" w:color="auto" w:fill="FFFFFF"/>
        </w:rPr>
        <w:t>20</w:t>
      </w:r>
      <w:r w:rsidRPr="007416EB">
        <w:rPr>
          <w:rFonts w:ascii="Arial" w:hAnsi="Arial" w:cs="Arial"/>
          <w:shd w:val="clear" w:color="auto" w:fill="FFFFFF"/>
        </w:rPr>
        <w:t>, pp.316-334.</w:t>
      </w:r>
    </w:p>
    <w:p w14:paraId="0110DA47" w14:textId="77777777" w:rsidR="00C94BFC" w:rsidRPr="007416EB" w:rsidRDefault="008D266D" w:rsidP="00AA4B72">
      <w:pPr>
        <w:rPr>
          <w:rFonts w:ascii="Arial" w:hAnsi="Arial" w:cs="Arial"/>
          <w:shd w:val="clear" w:color="auto" w:fill="FFFFFF"/>
        </w:rPr>
      </w:pPr>
      <w:r w:rsidRPr="007416EB">
        <w:rPr>
          <w:rFonts w:ascii="Arial" w:hAnsi="Arial" w:cs="Arial"/>
          <w:shd w:val="clear" w:color="auto" w:fill="FFFFFF"/>
        </w:rPr>
        <w:t xml:space="preserve">MacLennan, N., </w:t>
      </w:r>
      <w:r w:rsidR="002F6436" w:rsidRPr="007416EB">
        <w:rPr>
          <w:rFonts w:ascii="Arial" w:hAnsi="Arial" w:cs="Arial"/>
          <w:shd w:val="clear" w:color="auto" w:fill="FFFFFF"/>
        </w:rPr>
        <w:t>(</w:t>
      </w:r>
      <w:r w:rsidRPr="007416EB">
        <w:rPr>
          <w:rFonts w:ascii="Arial" w:hAnsi="Arial" w:cs="Arial"/>
          <w:shd w:val="clear" w:color="auto" w:fill="FFFFFF"/>
        </w:rPr>
        <w:t>2017</w:t>
      </w:r>
      <w:r w:rsidR="002F6436" w:rsidRPr="007416EB">
        <w:rPr>
          <w:rFonts w:ascii="Arial" w:hAnsi="Arial" w:cs="Arial"/>
          <w:shd w:val="clear" w:color="auto" w:fill="FFFFFF"/>
        </w:rPr>
        <w:t>)</w:t>
      </w:r>
      <w:r w:rsidRPr="007416EB">
        <w:rPr>
          <w:rFonts w:ascii="Arial" w:hAnsi="Arial" w:cs="Arial"/>
          <w:shd w:val="clear" w:color="auto" w:fill="FFFFFF"/>
        </w:rPr>
        <w:t>. </w:t>
      </w:r>
      <w:r w:rsidRPr="007416EB">
        <w:rPr>
          <w:rFonts w:ascii="Arial" w:hAnsi="Arial" w:cs="Arial"/>
          <w:i/>
          <w:iCs/>
          <w:shd w:val="clear" w:color="auto" w:fill="FFFFFF"/>
        </w:rPr>
        <w:t>Coaching and mentoring</w:t>
      </w:r>
      <w:r w:rsidRPr="007416EB">
        <w:rPr>
          <w:rFonts w:ascii="Arial" w:hAnsi="Arial" w:cs="Arial"/>
          <w:shd w:val="clear" w:color="auto" w:fill="FFFFFF"/>
        </w:rPr>
        <w:t>. Taylor &amp; Francis.</w:t>
      </w:r>
    </w:p>
    <w:p w14:paraId="7E9297CD" w14:textId="77777777" w:rsidR="00C94BFC" w:rsidRPr="007416EB" w:rsidRDefault="008D266D" w:rsidP="00AA4B72">
      <w:pPr>
        <w:rPr>
          <w:rFonts w:ascii="Arial" w:hAnsi="Arial" w:cs="Arial"/>
          <w:shd w:val="clear" w:color="auto" w:fill="FFFFFF"/>
        </w:rPr>
      </w:pPr>
      <w:r w:rsidRPr="007416EB">
        <w:rPr>
          <w:rFonts w:ascii="Arial" w:hAnsi="Arial" w:cs="Arial"/>
          <w:shd w:val="clear" w:color="auto" w:fill="FFFFFF"/>
        </w:rPr>
        <w:t xml:space="preserve">Montgomery, B.L. and Page, S.C., </w:t>
      </w:r>
      <w:r w:rsidR="002F6436" w:rsidRPr="007416EB">
        <w:rPr>
          <w:rFonts w:ascii="Arial" w:hAnsi="Arial" w:cs="Arial"/>
          <w:shd w:val="clear" w:color="auto" w:fill="FFFFFF"/>
        </w:rPr>
        <w:t>(</w:t>
      </w:r>
      <w:r w:rsidRPr="007416EB">
        <w:rPr>
          <w:rFonts w:ascii="Arial" w:hAnsi="Arial" w:cs="Arial"/>
          <w:shd w:val="clear" w:color="auto" w:fill="FFFFFF"/>
        </w:rPr>
        <w:t>2018</w:t>
      </w:r>
      <w:r w:rsidR="002F6436" w:rsidRPr="007416EB">
        <w:rPr>
          <w:rFonts w:ascii="Arial" w:hAnsi="Arial" w:cs="Arial"/>
          <w:shd w:val="clear" w:color="auto" w:fill="FFFFFF"/>
        </w:rPr>
        <w:t>)</w:t>
      </w:r>
      <w:r w:rsidRPr="007416EB">
        <w:rPr>
          <w:rFonts w:ascii="Arial" w:hAnsi="Arial" w:cs="Arial"/>
          <w:shd w:val="clear" w:color="auto" w:fill="FFFFFF"/>
        </w:rPr>
        <w:t>. Mentoring beyond hierarchies: Multi-mentor systems and models. </w:t>
      </w:r>
      <w:r w:rsidRPr="007416EB">
        <w:rPr>
          <w:rFonts w:ascii="Arial" w:hAnsi="Arial" w:cs="Arial"/>
          <w:i/>
          <w:iCs/>
          <w:shd w:val="clear" w:color="auto" w:fill="FFFFFF"/>
        </w:rPr>
        <w:t>National Academies of Sciences, Engineering, and Medicine Committee on Effective Mentoring in STEMM</w:t>
      </w:r>
      <w:r w:rsidRPr="007416EB">
        <w:rPr>
          <w:rFonts w:ascii="Arial" w:hAnsi="Arial" w:cs="Arial"/>
          <w:shd w:val="clear" w:color="auto" w:fill="FFFFFF"/>
        </w:rPr>
        <w:t>.</w:t>
      </w:r>
    </w:p>
    <w:p w14:paraId="58D694A6" w14:textId="77777777" w:rsidR="00C94BFC" w:rsidRPr="007416EB" w:rsidRDefault="008D266D" w:rsidP="00AA4B72">
      <w:pPr>
        <w:rPr>
          <w:rFonts w:ascii="Arial" w:hAnsi="Arial" w:cs="Arial"/>
          <w:shd w:val="clear" w:color="auto" w:fill="FFFFFF"/>
        </w:rPr>
      </w:pPr>
      <w:proofErr w:type="spellStart"/>
      <w:r w:rsidRPr="007416EB">
        <w:rPr>
          <w:rFonts w:ascii="Arial" w:hAnsi="Arial" w:cs="Arial"/>
          <w:shd w:val="clear" w:color="auto" w:fill="FFFFFF"/>
        </w:rPr>
        <w:lastRenderedPageBreak/>
        <w:t>Parsloe</w:t>
      </w:r>
      <w:proofErr w:type="spellEnd"/>
      <w:r w:rsidRPr="007416EB">
        <w:rPr>
          <w:rFonts w:ascii="Arial" w:hAnsi="Arial" w:cs="Arial"/>
          <w:shd w:val="clear" w:color="auto" w:fill="FFFFFF"/>
        </w:rPr>
        <w:t xml:space="preserve">, E. and Leedham, M., </w:t>
      </w:r>
      <w:r w:rsidR="002F6436" w:rsidRPr="007416EB">
        <w:rPr>
          <w:rFonts w:ascii="Arial" w:hAnsi="Arial" w:cs="Arial"/>
          <w:shd w:val="clear" w:color="auto" w:fill="FFFFFF"/>
        </w:rPr>
        <w:t>(</w:t>
      </w:r>
      <w:r w:rsidRPr="007416EB">
        <w:rPr>
          <w:rFonts w:ascii="Arial" w:hAnsi="Arial" w:cs="Arial"/>
          <w:shd w:val="clear" w:color="auto" w:fill="FFFFFF"/>
        </w:rPr>
        <w:t>2016</w:t>
      </w:r>
      <w:r w:rsidR="002F6436" w:rsidRPr="007416EB">
        <w:rPr>
          <w:rFonts w:ascii="Arial" w:hAnsi="Arial" w:cs="Arial"/>
          <w:shd w:val="clear" w:color="auto" w:fill="FFFFFF"/>
        </w:rPr>
        <w:t>)</w:t>
      </w:r>
      <w:r w:rsidRPr="007416EB">
        <w:rPr>
          <w:rFonts w:ascii="Arial" w:hAnsi="Arial" w:cs="Arial"/>
          <w:shd w:val="clear" w:color="auto" w:fill="FFFFFF"/>
        </w:rPr>
        <w:t>. </w:t>
      </w:r>
      <w:r w:rsidRPr="007416EB">
        <w:rPr>
          <w:rFonts w:ascii="Arial" w:hAnsi="Arial" w:cs="Arial"/>
          <w:i/>
          <w:iCs/>
          <w:shd w:val="clear" w:color="auto" w:fill="FFFFFF"/>
        </w:rPr>
        <w:t>Coaching and mentoring: Practical techniques for developing learning and performance</w:t>
      </w:r>
      <w:r w:rsidRPr="007416EB">
        <w:rPr>
          <w:rFonts w:ascii="Arial" w:hAnsi="Arial" w:cs="Arial"/>
          <w:shd w:val="clear" w:color="auto" w:fill="FFFFFF"/>
        </w:rPr>
        <w:t>. Kogan Page Publishers.</w:t>
      </w:r>
    </w:p>
    <w:p w14:paraId="3B118F61" w14:textId="77777777" w:rsidR="00C94BFC" w:rsidRPr="007416EB" w:rsidRDefault="008D266D" w:rsidP="00AA4B72">
      <w:pPr>
        <w:rPr>
          <w:rFonts w:ascii="Arial" w:hAnsi="Arial" w:cs="Arial"/>
          <w:shd w:val="clear" w:color="auto" w:fill="FFFFFF"/>
        </w:rPr>
      </w:pPr>
      <w:proofErr w:type="spellStart"/>
      <w:r w:rsidRPr="007416EB">
        <w:rPr>
          <w:rFonts w:ascii="Arial" w:hAnsi="Arial" w:cs="Arial"/>
          <w:shd w:val="clear" w:color="auto" w:fill="FFFFFF"/>
        </w:rPr>
        <w:t>Roupnel</w:t>
      </w:r>
      <w:proofErr w:type="spellEnd"/>
      <w:r w:rsidRPr="007416EB">
        <w:rPr>
          <w:rFonts w:ascii="Arial" w:hAnsi="Arial" w:cs="Arial"/>
          <w:shd w:val="clear" w:color="auto" w:fill="FFFFFF"/>
        </w:rPr>
        <w:t xml:space="preserve">, S., </w:t>
      </w:r>
      <w:proofErr w:type="spellStart"/>
      <w:r w:rsidRPr="007416EB">
        <w:rPr>
          <w:rFonts w:ascii="Arial" w:hAnsi="Arial" w:cs="Arial"/>
          <w:shd w:val="clear" w:color="auto" w:fill="FFFFFF"/>
        </w:rPr>
        <w:t>Rinfre</w:t>
      </w:r>
      <w:proofErr w:type="spellEnd"/>
      <w:r w:rsidRPr="007416EB">
        <w:rPr>
          <w:rFonts w:ascii="Arial" w:hAnsi="Arial" w:cs="Arial"/>
          <w:shd w:val="clear" w:color="auto" w:fill="FFFFFF"/>
        </w:rPr>
        <w:t xml:space="preserve">, N. and Grenier, J., </w:t>
      </w:r>
      <w:r w:rsidR="002F6436" w:rsidRPr="007416EB">
        <w:rPr>
          <w:rFonts w:ascii="Arial" w:hAnsi="Arial" w:cs="Arial"/>
          <w:shd w:val="clear" w:color="auto" w:fill="FFFFFF"/>
        </w:rPr>
        <w:t>(</w:t>
      </w:r>
      <w:r w:rsidRPr="007416EB">
        <w:rPr>
          <w:rFonts w:ascii="Arial" w:hAnsi="Arial" w:cs="Arial"/>
          <w:shd w:val="clear" w:color="auto" w:fill="FFFFFF"/>
        </w:rPr>
        <w:t>2019</w:t>
      </w:r>
      <w:r w:rsidR="002F6436" w:rsidRPr="007416EB">
        <w:rPr>
          <w:rFonts w:ascii="Arial" w:hAnsi="Arial" w:cs="Arial"/>
          <w:shd w:val="clear" w:color="auto" w:fill="FFFFFF"/>
        </w:rPr>
        <w:t>)</w:t>
      </w:r>
      <w:r w:rsidRPr="007416EB">
        <w:rPr>
          <w:rFonts w:ascii="Arial" w:hAnsi="Arial" w:cs="Arial"/>
          <w:shd w:val="clear" w:color="auto" w:fill="FFFFFF"/>
        </w:rPr>
        <w:t>. LEADERSHIP DEVELOPMENT: Three programs that maximize learning over time. </w:t>
      </w:r>
      <w:r w:rsidRPr="007416EB">
        <w:rPr>
          <w:rFonts w:ascii="Arial" w:hAnsi="Arial" w:cs="Arial"/>
          <w:i/>
          <w:iCs/>
          <w:shd w:val="clear" w:color="auto" w:fill="FFFFFF"/>
        </w:rPr>
        <w:t>Journal of Leadership Education</w:t>
      </w:r>
      <w:r w:rsidRPr="007416EB">
        <w:rPr>
          <w:rFonts w:ascii="Arial" w:hAnsi="Arial" w:cs="Arial"/>
          <w:shd w:val="clear" w:color="auto" w:fill="FFFFFF"/>
        </w:rPr>
        <w:t>, </w:t>
      </w:r>
      <w:r w:rsidRPr="007416EB">
        <w:rPr>
          <w:rFonts w:ascii="Arial" w:hAnsi="Arial" w:cs="Arial"/>
          <w:i/>
          <w:iCs/>
          <w:shd w:val="clear" w:color="auto" w:fill="FFFFFF"/>
        </w:rPr>
        <w:t>18</w:t>
      </w:r>
      <w:r w:rsidRPr="007416EB">
        <w:rPr>
          <w:rFonts w:ascii="Arial" w:hAnsi="Arial" w:cs="Arial"/>
          <w:shd w:val="clear" w:color="auto" w:fill="FFFFFF"/>
        </w:rPr>
        <w:t>(2).</w:t>
      </w:r>
    </w:p>
    <w:p w14:paraId="2BB6455F" w14:textId="77777777" w:rsidR="00C94BFC" w:rsidRPr="007416EB" w:rsidRDefault="008D266D" w:rsidP="00AA4B72">
      <w:pPr>
        <w:rPr>
          <w:rFonts w:ascii="Arial" w:hAnsi="Arial" w:cs="Arial"/>
          <w:szCs w:val="24"/>
        </w:rPr>
      </w:pPr>
      <w:r w:rsidRPr="007416EB">
        <w:rPr>
          <w:rFonts w:ascii="Arial" w:hAnsi="Arial" w:cs="Arial"/>
          <w:color w:val="222222"/>
          <w:szCs w:val="24"/>
          <w:shd w:val="clear" w:color="auto" w:fill="FFFFFF"/>
        </w:rPr>
        <w:t xml:space="preserve">Serrat, O. and Serrat, O., </w:t>
      </w:r>
      <w:r w:rsidR="002D33B1" w:rsidRPr="007416EB">
        <w:rPr>
          <w:rFonts w:ascii="Arial" w:hAnsi="Arial" w:cs="Arial"/>
          <w:color w:val="222222"/>
          <w:szCs w:val="24"/>
          <w:shd w:val="clear" w:color="auto" w:fill="FFFFFF"/>
        </w:rPr>
        <w:t>(</w:t>
      </w:r>
      <w:r w:rsidRPr="007416EB">
        <w:rPr>
          <w:rFonts w:ascii="Arial" w:hAnsi="Arial" w:cs="Arial"/>
          <w:color w:val="222222"/>
          <w:szCs w:val="24"/>
          <w:shd w:val="clear" w:color="auto" w:fill="FFFFFF"/>
        </w:rPr>
        <w:t>2017</w:t>
      </w:r>
      <w:r w:rsidR="002D33B1" w:rsidRPr="007416EB">
        <w:rPr>
          <w:rFonts w:ascii="Arial" w:hAnsi="Arial" w:cs="Arial"/>
          <w:color w:val="222222"/>
          <w:szCs w:val="24"/>
          <w:shd w:val="clear" w:color="auto" w:fill="FFFFFF"/>
        </w:rPr>
        <w:t>)</w:t>
      </w:r>
      <w:r w:rsidRPr="007416EB">
        <w:rPr>
          <w:rFonts w:ascii="Arial" w:hAnsi="Arial" w:cs="Arial"/>
          <w:color w:val="222222"/>
          <w:szCs w:val="24"/>
          <w:shd w:val="clear" w:color="auto" w:fill="FFFFFF"/>
        </w:rPr>
        <w:t>. Coaching and mentoring. </w:t>
      </w:r>
      <w:r w:rsidRPr="007416EB">
        <w:rPr>
          <w:rFonts w:ascii="Arial" w:hAnsi="Arial" w:cs="Arial"/>
          <w:i/>
          <w:iCs/>
          <w:color w:val="222222"/>
          <w:szCs w:val="24"/>
          <w:shd w:val="clear" w:color="auto" w:fill="FFFFFF"/>
        </w:rPr>
        <w:t>Knowledge solutions: Tools, methods, and approaches to drive organizational performance</w:t>
      </w:r>
      <w:r w:rsidRPr="007416EB">
        <w:rPr>
          <w:rFonts w:ascii="Arial" w:hAnsi="Arial" w:cs="Arial"/>
          <w:color w:val="222222"/>
          <w:szCs w:val="24"/>
          <w:shd w:val="clear" w:color="auto" w:fill="FFFFFF"/>
        </w:rPr>
        <w:t>, pp.897-902.</w:t>
      </w:r>
    </w:p>
    <w:p w14:paraId="0A900BC8" w14:textId="77777777" w:rsidR="00C94BFC" w:rsidRPr="007416EB" w:rsidRDefault="008D266D" w:rsidP="00AA4B72">
      <w:pPr>
        <w:rPr>
          <w:rFonts w:ascii="Arial" w:hAnsi="Arial" w:cs="Arial"/>
        </w:rPr>
      </w:pPr>
      <w:r w:rsidRPr="007416EB">
        <w:rPr>
          <w:rFonts w:ascii="Arial" w:hAnsi="Arial" w:cs="Arial"/>
        </w:rPr>
        <w:t xml:space="preserve">Vesso, S. and Alas, R., </w:t>
      </w:r>
      <w:r w:rsidR="002D33B1" w:rsidRPr="007416EB">
        <w:rPr>
          <w:rFonts w:ascii="Arial" w:hAnsi="Arial" w:cs="Arial"/>
        </w:rPr>
        <w:t>(</w:t>
      </w:r>
      <w:r w:rsidRPr="007416EB">
        <w:rPr>
          <w:rFonts w:ascii="Arial" w:hAnsi="Arial" w:cs="Arial"/>
        </w:rPr>
        <w:t>2016</w:t>
      </w:r>
      <w:r w:rsidR="002D33B1" w:rsidRPr="007416EB">
        <w:rPr>
          <w:rFonts w:ascii="Arial" w:hAnsi="Arial" w:cs="Arial"/>
        </w:rPr>
        <w:t>)</w:t>
      </w:r>
      <w:r w:rsidRPr="007416EB">
        <w:rPr>
          <w:rFonts w:ascii="Arial" w:hAnsi="Arial" w:cs="Arial"/>
        </w:rPr>
        <w:t>. Characteristics of a coaching culture in leadership style: the leader’s impact on culture. Problems and Perspectives in Management, 14(2), pp.306-318.</w:t>
      </w:r>
    </w:p>
    <w:p w14:paraId="5320A8F5" w14:textId="77777777" w:rsidR="00C94BFC" w:rsidRPr="007416EB" w:rsidRDefault="008D266D" w:rsidP="00AA4B72">
      <w:pPr>
        <w:rPr>
          <w:rFonts w:ascii="Arial" w:hAnsi="Arial" w:cs="Arial"/>
          <w:shd w:val="clear" w:color="auto" w:fill="FFFFFF"/>
        </w:rPr>
      </w:pPr>
      <w:r w:rsidRPr="007416EB">
        <w:rPr>
          <w:rFonts w:ascii="Arial" w:hAnsi="Arial" w:cs="Arial"/>
          <w:shd w:val="clear" w:color="auto" w:fill="FFFFFF"/>
        </w:rPr>
        <w:t xml:space="preserve">Wilson, C., </w:t>
      </w:r>
      <w:r w:rsidR="002D33B1" w:rsidRPr="007416EB">
        <w:rPr>
          <w:rFonts w:ascii="Arial" w:hAnsi="Arial" w:cs="Arial"/>
          <w:shd w:val="clear" w:color="auto" w:fill="FFFFFF"/>
        </w:rPr>
        <w:t>(</w:t>
      </w:r>
      <w:r w:rsidRPr="007416EB">
        <w:rPr>
          <w:rFonts w:ascii="Arial" w:hAnsi="Arial" w:cs="Arial"/>
          <w:shd w:val="clear" w:color="auto" w:fill="FFFFFF"/>
        </w:rPr>
        <w:t>2020</w:t>
      </w:r>
      <w:r w:rsidR="002D33B1" w:rsidRPr="007416EB">
        <w:rPr>
          <w:rFonts w:ascii="Arial" w:hAnsi="Arial" w:cs="Arial"/>
          <w:shd w:val="clear" w:color="auto" w:fill="FFFFFF"/>
        </w:rPr>
        <w:t>)</w:t>
      </w:r>
      <w:r w:rsidRPr="007416EB">
        <w:rPr>
          <w:rFonts w:ascii="Arial" w:hAnsi="Arial" w:cs="Arial"/>
          <w:shd w:val="clear" w:color="auto" w:fill="FFFFFF"/>
        </w:rPr>
        <w:t>. </w:t>
      </w:r>
      <w:r w:rsidRPr="007416EB">
        <w:rPr>
          <w:rFonts w:ascii="Arial" w:hAnsi="Arial" w:cs="Arial"/>
          <w:i/>
          <w:iCs/>
          <w:shd w:val="clear" w:color="auto" w:fill="FFFFFF"/>
        </w:rPr>
        <w:t>Performance coaching: A complete guide to best practice coaching and training</w:t>
      </w:r>
      <w:r w:rsidRPr="007416EB">
        <w:rPr>
          <w:rFonts w:ascii="Arial" w:hAnsi="Arial" w:cs="Arial"/>
          <w:shd w:val="clear" w:color="auto" w:fill="FFFFFF"/>
        </w:rPr>
        <w:t>. Kogan Page Publishers.</w:t>
      </w:r>
    </w:p>
    <w:bookmarkEnd w:id="7"/>
    <w:p w14:paraId="26FEACC7" w14:textId="77777777" w:rsidR="00C94BFC" w:rsidRPr="007416EB" w:rsidRDefault="008D266D" w:rsidP="00AA4B72">
      <w:pPr>
        <w:rPr>
          <w:rFonts w:ascii="Arial" w:hAnsi="Arial" w:cs="Arial"/>
          <w:shd w:val="clear" w:color="auto" w:fill="FFFFFF"/>
        </w:rPr>
      </w:pPr>
      <w:r w:rsidRPr="007416EB">
        <w:rPr>
          <w:rFonts w:ascii="Arial" w:hAnsi="Arial" w:cs="Arial"/>
          <w:shd w:val="clear" w:color="auto" w:fill="FFFFFF"/>
        </w:rPr>
        <w:t xml:space="preserve">Woo, H.R., </w:t>
      </w:r>
      <w:r w:rsidR="002D33B1" w:rsidRPr="007416EB">
        <w:rPr>
          <w:rFonts w:ascii="Arial" w:hAnsi="Arial" w:cs="Arial"/>
          <w:shd w:val="clear" w:color="auto" w:fill="FFFFFF"/>
        </w:rPr>
        <w:t>(</w:t>
      </w:r>
      <w:r w:rsidRPr="007416EB">
        <w:rPr>
          <w:rFonts w:ascii="Arial" w:hAnsi="Arial" w:cs="Arial"/>
          <w:shd w:val="clear" w:color="auto" w:fill="FFFFFF"/>
        </w:rPr>
        <w:t>2017</w:t>
      </w:r>
      <w:r w:rsidR="002D33B1" w:rsidRPr="007416EB">
        <w:rPr>
          <w:rFonts w:ascii="Arial" w:hAnsi="Arial" w:cs="Arial"/>
          <w:shd w:val="clear" w:color="auto" w:fill="FFFFFF"/>
        </w:rPr>
        <w:t>)</w:t>
      </w:r>
      <w:r w:rsidRPr="007416EB">
        <w:rPr>
          <w:rFonts w:ascii="Arial" w:hAnsi="Arial" w:cs="Arial"/>
          <w:shd w:val="clear" w:color="auto" w:fill="FFFFFF"/>
        </w:rPr>
        <w:t xml:space="preserve">. </w:t>
      </w:r>
      <w:r w:rsidR="00F2043B" w:rsidRPr="007416EB">
        <w:rPr>
          <w:rFonts w:ascii="Arial" w:hAnsi="Arial" w:cs="Arial"/>
          <w:shd w:val="clear" w:color="auto" w:fill="FFFFFF"/>
        </w:rPr>
        <w:t>E</w:t>
      </w:r>
      <w:r w:rsidR="001C0599" w:rsidRPr="007416EB">
        <w:rPr>
          <w:rFonts w:ascii="Arial" w:hAnsi="Arial" w:cs="Arial"/>
          <w:shd w:val="clear" w:color="auto" w:fill="FFFFFF"/>
        </w:rPr>
        <w:t>xploratory</w:t>
      </w:r>
      <w:r w:rsidRPr="007416EB">
        <w:rPr>
          <w:rFonts w:ascii="Arial" w:hAnsi="Arial" w:cs="Arial"/>
          <w:shd w:val="clear" w:color="auto" w:fill="FFFFFF"/>
        </w:rPr>
        <w:t xml:space="preserve"> study examining the joint impacts of mentoring and managerial coaching on organizational commitment. </w:t>
      </w:r>
      <w:r w:rsidRPr="007416EB">
        <w:rPr>
          <w:rFonts w:ascii="Arial" w:hAnsi="Arial" w:cs="Arial"/>
          <w:i/>
          <w:iCs/>
          <w:shd w:val="clear" w:color="auto" w:fill="FFFFFF"/>
        </w:rPr>
        <w:t>Sustainability</w:t>
      </w:r>
      <w:r w:rsidRPr="007416EB">
        <w:rPr>
          <w:rFonts w:ascii="Arial" w:hAnsi="Arial" w:cs="Arial"/>
          <w:shd w:val="clear" w:color="auto" w:fill="FFFFFF"/>
        </w:rPr>
        <w:t>, </w:t>
      </w:r>
      <w:r w:rsidRPr="007416EB">
        <w:rPr>
          <w:rFonts w:ascii="Arial" w:hAnsi="Arial" w:cs="Arial"/>
          <w:i/>
          <w:iCs/>
          <w:shd w:val="clear" w:color="auto" w:fill="FFFFFF"/>
        </w:rPr>
        <w:t>9</w:t>
      </w:r>
      <w:r w:rsidRPr="007416EB">
        <w:rPr>
          <w:rFonts w:ascii="Arial" w:hAnsi="Arial" w:cs="Arial"/>
          <w:shd w:val="clear" w:color="auto" w:fill="FFFFFF"/>
        </w:rPr>
        <w:t>(2), p.181.</w:t>
      </w:r>
    </w:p>
    <w:sectPr w:rsidR="00C94BFC" w:rsidRPr="007416E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198DA" w14:textId="77777777" w:rsidR="00280D2C" w:rsidRDefault="00280D2C">
      <w:pPr>
        <w:spacing w:line="240" w:lineRule="auto"/>
      </w:pPr>
      <w:r>
        <w:separator/>
      </w:r>
    </w:p>
  </w:endnote>
  <w:endnote w:type="continuationSeparator" w:id="0">
    <w:p w14:paraId="2EA140BF" w14:textId="77777777" w:rsidR="00280D2C" w:rsidRDefault="00280D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3500073"/>
      <w:docPartObj>
        <w:docPartGallery w:val="Page Numbers (Bottom of Page)"/>
        <w:docPartUnique/>
      </w:docPartObj>
    </w:sdtPr>
    <w:sdtEndPr>
      <w:rPr>
        <w:noProof/>
      </w:rPr>
    </w:sdtEndPr>
    <w:sdtContent>
      <w:p w14:paraId="30C16E02" w14:textId="5D0D68CB" w:rsidR="003637F9" w:rsidRDefault="003637F9">
        <w:pPr>
          <w:pStyle w:val="Footer"/>
          <w:jc w:val="right"/>
        </w:pPr>
        <w:r>
          <w:fldChar w:fldCharType="begin"/>
        </w:r>
        <w:r>
          <w:instrText xml:space="preserve"> PAGE   \* MERGEFORMAT </w:instrText>
        </w:r>
        <w:r>
          <w:fldChar w:fldCharType="separate"/>
        </w:r>
        <w:r>
          <w:rPr>
            <w:noProof/>
          </w:rPr>
          <w:t>21</w:t>
        </w:r>
        <w:r>
          <w:rPr>
            <w:noProof/>
          </w:rPr>
          <w:fldChar w:fldCharType="end"/>
        </w:r>
      </w:p>
    </w:sdtContent>
  </w:sdt>
  <w:p w14:paraId="5D81C362" w14:textId="77777777" w:rsidR="003637F9" w:rsidRDefault="003637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1516E" w14:textId="77777777" w:rsidR="00280D2C" w:rsidRDefault="00280D2C">
      <w:pPr>
        <w:spacing w:line="240" w:lineRule="auto"/>
      </w:pPr>
      <w:r>
        <w:separator/>
      </w:r>
    </w:p>
  </w:footnote>
  <w:footnote w:type="continuationSeparator" w:id="0">
    <w:p w14:paraId="70462217" w14:textId="77777777" w:rsidR="00280D2C" w:rsidRDefault="00280D2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735DB"/>
    <w:multiLevelType w:val="hybridMultilevel"/>
    <w:tmpl w:val="C180E512"/>
    <w:lvl w:ilvl="0" w:tplc="CE8441B0">
      <w:start w:val="1"/>
      <w:numFmt w:val="decimal"/>
      <w:lvlText w:val="%1."/>
      <w:lvlJc w:val="left"/>
      <w:pPr>
        <w:ind w:left="720" w:hanging="360"/>
      </w:pPr>
    </w:lvl>
    <w:lvl w:ilvl="1" w:tplc="6B7E1972" w:tentative="1">
      <w:start w:val="1"/>
      <w:numFmt w:val="lowerLetter"/>
      <w:lvlText w:val="%2."/>
      <w:lvlJc w:val="left"/>
      <w:pPr>
        <w:ind w:left="1440" w:hanging="360"/>
      </w:pPr>
    </w:lvl>
    <w:lvl w:ilvl="2" w:tplc="80943932" w:tentative="1">
      <w:start w:val="1"/>
      <w:numFmt w:val="lowerRoman"/>
      <w:lvlText w:val="%3."/>
      <w:lvlJc w:val="right"/>
      <w:pPr>
        <w:ind w:left="2160" w:hanging="180"/>
      </w:pPr>
    </w:lvl>
    <w:lvl w:ilvl="3" w:tplc="9608233A" w:tentative="1">
      <w:start w:val="1"/>
      <w:numFmt w:val="decimal"/>
      <w:lvlText w:val="%4."/>
      <w:lvlJc w:val="left"/>
      <w:pPr>
        <w:ind w:left="2880" w:hanging="360"/>
      </w:pPr>
    </w:lvl>
    <w:lvl w:ilvl="4" w:tplc="BF28EFC4" w:tentative="1">
      <w:start w:val="1"/>
      <w:numFmt w:val="lowerLetter"/>
      <w:lvlText w:val="%5."/>
      <w:lvlJc w:val="left"/>
      <w:pPr>
        <w:ind w:left="3600" w:hanging="360"/>
      </w:pPr>
    </w:lvl>
    <w:lvl w:ilvl="5" w:tplc="D018C474" w:tentative="1">
      <w:start w:val="1"/>
      <w:numFmt w:val="lowerRoman"/>
      <w:lvlText w:val="%6."/>
      <w:lvlJc w:val="right"/>
      <w:pPr>
        <w:ind w:left="4320" w:hanging="180"/>
      </w:pPr>
    </w:lvl>
    <w:lvl w:ilvl="6" w:tplc="20F6EBC4" w:tentative="1">
      <w:start w:val="1"/>
      <w:numFmt w:val="decimal"/>
      <w:lvlText w:val="%7."/>
      <w:lvlJc w:val="left"/>
      <w:pPr>
        <w:ind w:left="5040" w:hanging="360"/>
      </w:pPr>
    </w:lvl>
    <w:lvl w:ilvl="7" w:tplc="7CB6E9CC" w:tentative="1">
      <w:start w:val="1"/>
      <w:numFmt w:val="lowerLetter"/>
      <w:lvlText w:val="%8."/>
      <w:lvlJc w:val="left"/>
      <w:pPr>
        <w:ind w:left="5760" w:hanging="360"/>
      </w:pPr>
    </w:lvl>
    <w:lvl w:ilvl="8" w:tplc="D9B81048" w:tentative="1">
      <w:start w:val="1"/>
      <w:numFmt w:val="lowerRoman"/>
      <w:lvlText w:val="%9."/>
      <w:lvlJc w:val="right"/>
      <w:pPr>
        <w:ind w:left="6480" w:hanging="180"/>
      </w:pPr>
    </w:lvl>
  </w:abstractNum>
  <w:abstractNum w:abstractNumId="1" w15:restartNumberingAfterBreak="0">
    <w:nsid w:val="15510BE4"/>
    <w:multiLevelType w:val="hybridMultilevel"/>
    <w:tmpl w:val="D16010D4"/>
    <w:lvl w:ilvl="0" w:tplc="4558A3F0">
      <w:numFmt w:val="bullet"/>
      <w:lvlText w:val=""/>
      <w:lvlJc w:val="left"/>
      <w:pPr>
        <w:ind w:left="940" w:hanging="360"/>
      </w:pPr>
      <w:rPr>
        <w:rFonts w:ascii="Symbol" w:eastAsia="Symbol" w:hAnsi="Symbol" w:cs="Symbol" w:hint="default"/>
        <w:b w:val="0"/>
        <w:bCs w:val="0"/>
        <w:i w:val="0"/>
        <w:iCs w:val="0"/>
        <w:spacing w:val="0"/>
        <w:w w:val="100"/>
        <w:sz w:val="22"/>
        <w:szCs w:val="22"/>
        <w:lang w:val="en-US" w:eastAsia="en-US" w:bidi="ar-SA"/>
      </w:rPr>
    </w:lvl>
    <w:lvl w:ilvl="1" w:tplc="D10EBAC2">
      <w:numFmt w:val="bullet"/>
      <w:lvlText w:val="•"/>
      <w:lvlJc w:val="left"/>
      <w:pPr>
        <w:ind w:left="1935" w:hanging="360"/>
      </w:pPr>
      <w:rPr>
        <w:rFonts w:hint="default"/>
        <w:lang w:val="en-US" w:eastAsia="en-US" w:bidi="ar-SA"/>
      </w:rPr>
    </w:lvl>
    <w:lvl w:ilvl="2" w:tplc="4A7CEFE8">
      <w:numFmt w:val="bullet"/>
      <w:lvlText w:val="•"/>
      <w:lvlJc w:val="left"/>
      <w:pPr>
        <w:ind w:left="2930" w:hanging="360"/>
      </w:pPr>
      <w:rPr>
        <w:rFonts w:hint="default"/>
        <w:lang w:val="en-US" w:eastAsia="en-US" w:bidi="ar-SA"/>
      </w:rPr>
    </w:lvl>
    <w:lvl w:ilvl="3" w:tplc="501EE4FA">
      <w:numFmt w:val="bullet"/>
      <w:lvlText w:val="•"/>
      <w:lvlJc w:val="left"/>
      <w:pPr>
        <w:ind w:left="3926" w:hanging="360"/>
      </w:pPr>
      <w:rPr>
        <w:rFonts w:hint="default"/>
        <w:lang w:val="en-US" w:eastAsia="en-US" w:bidi="ar-SA"/>
      </w:rPr>
    </w:lvl>
    <w:lvl w:ilvl="4" w:tplc="FAC03736">
      <w:numFmt w:val="bullet"/>
      <w:lvlText w:val="•"/>
      <w:lvlJc w:val="left"/>
      <w:pPr>
        <w:ind w:left="4921" w:hanging="360"/>
      </w:pPr>
      <w:rPr>
        <w:rFonts w:hint="default"/>
        <w:lang w:val="en-US" w:eastAsia="en-US" w:bidi="ar-SA"/>
      </w:rPr>
    </w:lvl>
    <w:lvl w:ilvl="5" w:tplc="7E366AF0">
      <w:numFmt w:val="bullet"/>
      <w:lvlText w:val="•"/>
      <w:lvlJc w:val="left"/>
      <w:pPr>
        <w:ind w:left="5917" w:hanging="360"/>
      </w:pPr>
      <w:rPr>
        <w:rFonts w:hint="default"/>
        <w:lang w:val="en-US" w:eastAsia="en-US" w:bidi="ar-SA"/>
      </w:rPr>
    </w:lvl>
    <w:lvl w:ilvl="6" w:tplc="E9A84E2E">
      <w:numFmt w:val="bullet"/>
      <w:lvlText w:val="•"/>
      <w:lvlJc w:val="left"/>
      <w:pPr>
        <w:ind w:left="6912" w:hanging="360"/>
      </w:pPr>
      <w:rPr>
        <w:rFonts w:hint="default"/>
        <w:lang w:val="en-US" w:eastAsia="en-US" w:bidi="ar-SA"/>
      </w:rPr>
    </w:lvl>
    <w:lvl w:ilvl="7" w:tplc="B4048FC4">
      <w:numFmt w:val="bullet"/>
      <w:lvlText w:val="•"/>
      <w:lvlJc w:val="left"/>
      <w:pPr>
        <w:ind w:left="7908" w:hanging="360"/>
      </w:pPr>
      <w:rPr>
        <w:rFonts w:hint="default"/>
        <w:lang w:val="en-US" w:eastAsia="en-US" w:bidi="ar-SA"/>
      </w:rPr>
    </w:lvl>
    <w:lvl w:ilvl="8" w:tplc="D71253AC">
      <w:numFmt w:val="bullet"/>
      <w:lvlText w:val="•"/>
      <w:lvlJc w:val="left"/>
      <w:pPr>
        <w:ind w:left="8903" w:hanging="360"/>
      </w:pPr>
      <w:rPr>
        <w:rFonts w:hint="default"/>
        <w:lang w:val="en-US" w:eastAsia="en-US" w:bidi="ar-SA"/>
      </w:rPr>
    </w:lvl>
  </w:abstractNum>
  <w:abstractNum w:abstractNumId="2" w15:restartNumberingAfterBreak="0">
    <w:nsid w:val="1D2967B1"/>
    <w:multiLevelType w:val="hybridMultilevel"/>
    <w:tmpl w:val="977E58A2"/>
    <w:lvl w:ilvl="0" w:tplc="438E1F90">
      <w:start w:val="1"/>
      <w:numFmt w:val="decimal"/>
      <w:lvlText w:val="%1."/>
      <w:lvlJc w:val="left"/>
      <w:pPr>
        <w:ind w:left="720" w:hanging="360"/>
      </w:pPr>
    </w:lvl>
    <w:lvl w:ilvl="1" w:tplc="1DC2F2A4" w:tentative="1">
      <w:start w:val="1"/>
      <w:numFmt w:val="lowerLetter"/>
      <w:lvlText w:val="%2."/>
      <w:lvlJc w:val="left"/>
      <w:pPr>
        <w:ind w:left="1440" w:hanging="360"/>
      </w:pPr>
    </w:lvl>
    <w:lvl w:ilvl="2" w:tplc="1A3CE0DC" w:tentative="1">
      <w:start w:val="1"/>
      <w:numFmt w:val="lowerRoman"/>
      <w:lvlText w:val="%3."/>
      <w:lvlJc w:val="right"/>
      <w:pPr>
        <w:ind w:left="2160" w:hanging="180"/>
      </w:pPr>
    </w:lvl>
    <w:lvl w:ilvl="3" w:tplc="E5F44826" w:tentative="1">
      <w:start w:val="1"/>
      <w:numFmt w:val="decimal"/>
      <w:lvlText w:val="%4."/>
      <w:lvlJc w:val="left"/>
      <w:pPr>
        <w:ind w:left="2880" w:hanging="360"/>
      </w:pPr>
    </w:lvl>
    <w:lvl w:ilvl="4" w:tplc="514A15EE" w:tentative="1">
      <w:start w:val="1"/>
      <w:numFmt w:val="lowerLetter"/>
      <w:lvlText w:val="%5."/>
      <w:lvlJc w:val="left"/>
      <w:pPr>
        <w:ind w:left="3600" w:hanging="360"/>
      </w:pPr>
    </w:lvl>
    <w:lvl w:ilvl="5" w:tplc="901C1228" w:tentative="1">
      <w:start w:val="1"/>
      <w:numFmt w:val="lowerRoman"/>
      <w:lvlText w:val="%6."/>
      <w:lvlJc w:val="right"/>
      <w:pPr>
        <w:ind w:left="4320" w:hanging="180"/>
      </w:pPr>
    </w:lvl>
    <w:lvl w:ilvl="6" w:tplc="0E3C532E" w:tentative="1">
      <w:start w:val="1"/>
      <w:numFmt w:val="decimal"/>
      <w:lvlText w:val="%7."/>
      <w:lvlJc w:val="left"/>
      <w:pPr>
        <w:ind w:left="5040" w:hanging="360"/>
      </w:pPr>
    </w:lvl>
    <w:lvl w:ilvl="7" w:tplc="A0C2E4D0" w:tentative="1">
      <w:start w:val="1"/>
      <w:numFmt w:val="lowerLetter"/>
      <w:lvlText w:val="%8."/>
      <w:lvlJc w:val="left"/>
      <w:pPr>
        <w:ind w:left="5760" w:hanging="360"/>
      </w:pPr>
    </w:lvl>
    <w:lvl w:ilvl="8" w:tplc="AC560B8A" w:tentative="1">
      <w:start w:val="1"/>
      <w:numFmt w:val="lowerRoman"/>
      <w:lvlText w:val="%9."/>
      <w:lvlJc w:val="right"/>
      <w:pPr>
        <w:ind w:left="6480" w:hanging="180"/>
      </w:pPr>
    </w:lvl>
  </w:abstractNum>
  <w:abstractNum w:abstractNumId="3" w15:restartNumberingAfterBreak="0">
    <w:nsid w:val="3919216F"/>
    <w:multiLevelType w:val="hybridMultilevel"/>
    <w:tmpl w:val="A820503A"/>
    <w:lvl w:ilvl="0" w:tplc="480AFB90">
      <w:start w:val="1"/>
      <w:numFmt w:val="decimal"/>
      <w:lvlText w:val="%1."/>
      <w:lvlJc w:val="left"/>
      <w:pPr>
        <w:ind w:left="720" w:hanging="360"/>
      </w:pPr>
    </w:lvl>
    <w:lvl w:ilvl="1" w:tplc="65D87190" w:tentative="1">
      <w:start w:val="1"/>
      <w:numFmt w:val="lowerLetter"/>
      <w:lvlText w:val="%2."/>
      <w:lvlJc w:val="left"/>
      <w:pPr>
        <w:ind w:left="1440" w:hanging="360"/>
      </w:pPr>
    </w:lvl>
    <w:lvl w:ilvl="2" w:tplc="4384A98C" w:tentative="1">
      <w:start w:val="1"/>
      <w:numFmt w:val="lowerRoman"/>
      <w:lvlText w:val="%3."/>
      <w:lvlJc w:val="right"/>
      <w:pPr>
        <w:ind w:left="2160" w:hanging="180"/>
      </w:pPr>
    </w:lvl>
    <w:lvl w:ilvl="3" w:tplc="CEB80DEE" w:tentative="1">
      <w:start w:val="1"/>
      <w:numFmt w:val="decimal"/>
      <w:lvlText w:val="%4."/>
      <w:lvlJc w:val="left"/>
      <w:pPr>
        <w:ind w:left="2880" w:hanging="360"/>
      </w:pPr>
    </w:lvl>
    <w:lvl w:ilvl="4" w:tplc="A3EE8234" w:tentative="1">
      <w:start w:val="1"/>
      <w:numFmt w:val="lowerLetter"/>
      <w:lvlText w:val="%5."/>
      <w:lvlJc w:val="left"/>
      <w:pPr>
        <w:ind w:left="3600" w:hanging="360"/>
      </w:pPr>
    </w:lvl>
    <w:lvl w:ilvl="5" w:tplc="83561BB2" w:tentative="1">
      <w:start w:val="1"/>
      <w:numFmt w:val="lowerRoman"/>
      <w:lvlText w:val="%6."/>
      <w:lvlJc w:val="right"/>
      <w:pPr>
        <w:ind w:left="4320" w:hanging="180"/>
      </w:pPr>
    </w:lvl>
    <w:lvl w:ilvl="6" w:tplc="CD189BEE" w:tentative="1">
      <w:start w:val="1"/>
      <w:numFmt w:val="decimal"/>
      <w:lvlText w:val="%7."/>
      <w:lvlJc w:val="left"/>
      <w:pPr>
        <w:ind w:left="5040" w:hanging="360"/>
      </w:pPr>
    </w:lvl>
    <w:lvl w:ilvl="7" w:tplc="6E040A02" w:tentative="1">
      <w:start w:val="1"/>
      <w:numFmt w:val="lowerLetter"/>
      <w:lvlText w:val="%8."/>
      <w:lvlJc w:val="left"/>
      <w:pPr>
        <w:ind w:left="5760" w:hanging="360"/>
      </w:pPr>
    </w:lvl>
    <w:lvl w:ilvl="8" w:tplc="65606F8E" w:tentative="1">
      <w:start w:val="1"/>
      <w:numFmt w:val="lowerRoman"/>
      <w:lvlText w:val="%9."/>
      <w:lvlJc w:val="right"/>
      <w:pPr>
        <w:ind w:left="6480" w:hanging="180"/>
      </w:pPr>
    </w:lvl>
  </w:abstractNum>
  <w:abstractNum w:abstractNumId="4" w15:restartNumberingAfterBreak="0">
    <w:nsid w:val="49DA01D2"/>
    <w:multiLevelType w:val="hybridMultilevel"/>
    <w:tmpl w:val="1BB8CA20"/>
    <w:lvl w:ilvl="0" w:tplc="445CE0A8">
      <w:start w:val="1"/>
      <w:numFmt w:val="decimal"/>
      <w:lvlText w:val="%1."/>
      <w:lvlJc w:val="left"/>
      <w:pPr>
        <w:ind w:left="720" w:hanging="360"/>
      </w:pPr>
    </w:lvl>
    <w:lvl w:ilvl="1" w:tplc="27F2E9AC" w:tentative="1">
      <w:start w:val="1"/>
      <w:numFmt w:val="lowerLetter"/>
      <w:lvlText w:val="%2."/>
      <w:lvlJc w:val="left"/>
      <w:pPr>
        <w:ind w:left="1440" w:hanging="360"/>
      </w:pPr>
    </w:lvl>
    <w:lvl w:ilvl="2" w:tplc="1A6ADED4" w:tentative="1">
      <w:start w:val="1"/>
      <w:numFmt w:val="lowerRoman"/>
      <w:lvlText w:val="%3."/>
      <w:lvlJc w:val="right"/>
      <w:pPr>
        <w:ind w:left="2160" w:hanging="180"/>
      </w:pPr>
    </w:lvl>
    <w:lvl w:ilvl="3" w:tplc="08AA9C00" w:tentative="1">
      <w:start w:val="1"/>
      <w:numFmt w:val="decimal"/>
      <w:lvlText w:val="%4."/>
      <w:lvlJc w:val="left"/>
      <w:pPr>
        <w:ind w:left="2880" w:hanging="360"/>
      </w:pPr>
    </w:lvl>
    <w:lvl w:ilvl="4" w:tplc="1FBAA178" w:tentative="1">
      <w:start w:val="1"/>
      <w:numFmt w:val="lowerLetter"/>
      <w:lvlText w:val="%5."/>
      <w:lvlJc w:val="left"/>
      <w:pPr>
        <w:ind w:left="3600" w:hanging="360"/>
      </w:pPr>
    </w:lvl>
    <w:lvl w:ilvl="5" w:tplc="1DDE2CFE" w:tentative="1">
      <w:start w:val="1"/>
      <w:numFmt w:val="lowerRoman"/>
      <w:lvlText w:val="%6."/>
      <w:lvlJc w:val="right"/>
      <w:pPr>
        <w:ind w:left="4320" w:hanging="180"/>
      </w:pPr>
    </w:lvl>
    <w:lvl w:ilvl="6" w:tplc="73FC0AE0" w:tentative="1">
      <w:start w:val="1"/>
      <w:numFmt w:val="decimal"/>
      <w:lvlText w:val="%7."/>
      <w:lvlJc w:val="left"/>
      <w:pPr>
        <w:ind w:left="5040" w:hanging="360"/>
      </w:pPr>
    </w:lvl>
    <w:lvl w:ilvl="7" w:tplc="8FAAE1F0" w:tentative="1">
      <w:start w:val="1"/>
      <w:numFmt w:val="lowerLetter"/>
      <w:lvlText w:val="%8."/>
      <w:lvlJc w:val="left"/>
      <w:pPr>
        <w:ind w:left="5760" w:hanging="360"/>
      </w:pPr>
    </w:lvl>
    <w:lvl w:ilvl="8" w:tplc="2F9E3904" w:tentative="1">
      <w:start w:val="1"/>
      <w:numFmt w:val="lowerRoman"/>
      <w:lvlText w:val="%9."/>
      <w:lvlJc w:val="right"/>
      <w:pPr>
        <w:ind w:left="6480" w:hanging="180"/>
      </w:pPr>
    </w:lvl>
  </w:abstractNum>
  <w:abstractNum w:abstractNumId="5" w15:restartNumberingAfterBreak="0">
    <w:nsid w:val="689E3F4F"/>
    <w:multiLevelType w:val="hybridMultilevel"/>
    <w:tmpl w:val="DEAAC916"/>
    <w:lvl w:ilvl="0" w:tplc="0D50230E">
      <w:start w:val="1"/>
      <w:numFmt w:val="decimal"/>
      <w:lvlText w:val="%1."/>
      <w:lvlJc w:val="left"/>
      <w:pPr>
        <w:ind w:left="720" w:hanging="360"/>
      </w:pPr>
    </w:lvl>
    <w:lvl w:ilvl="1" w:tplc="3594EE06" w:tentative="1">
      <w:start w:val="1"/>
      <w:numFmt w:val="lowerLetter"/>
      <w:lvlText w:val="%2."/>
      <w:lvlJc w:val="left"/>
      <w:pPr>
        <w:ind w:left="1440" w:hanging="360"/>
      </w:pPr>
    </w:lvl>
    <w:lvl w:ilvl="2" w:tplc="DB807982" w:tentative="1">
      <w:start w:val="1"/>
      <w:numFmt w:val="lowerRoman"/>
      <w:lvlText w:val="%3."/>
      <w:lvlJc w:val="right"/>
      <w:pPr>
        <w:ind w:left="2160" w:hanging="180"/>
      </w:pPr>
    </w:lvl>
    <w:lvl w:ilvl="3" w:tplc="023C132E" w:tentative="1">
      <w:start w:val="1"/>
      <w:numFmt w:val="decimal"/>
      <w:lvlText w:val="%4."/>
      <w:lvlJc w:val="left"/>
      <w:pPr>
        <w:ind w:left="2880" w:hanging="360"/>
      </w:pPr>
    </w:lvl>
    <w:lvl w:ilvl="4" w:tplc="0E7E5474" w:tentative="1">
      <w:start w:val="1"/>
      <w:numFmt w:val="lowerLetter"/>
      <w:lvlText w:val="%5."/>
      <w:lvlJc w:val="left"/>
      <w:pPr>
        <w:ind w:left="3600" w:hanging="360"/>
      </w:pPr>
    </w:lvl>
    <w:lvl w:ilvl="5" w:tplc="7C183548" w:tentative="1">
      <w:start w:val="1"/>
      <w:numFmt w:val="lowerRoman"/>
      <w:lvlText w:val="%6."/>
      <w:lvlJc w:val="right"/>
      <w:pPr>
        <w:ind w:left="4320" w:hanging="180"/>
      </w:pPr>
    </w:lvl>
    <w:lvl w:ilvl="6" w:tplc="8698E04C" w:tentative="1">
      <w:start w:val="1"/>
      <w:numFmt w:val="decimal"/>
      <w:lvlText w:val="%7."/>
      <w:lvlJc w:val="left"/>
      <w:pPr>
        <w:ind w:left="5040" w:hanging="360"/>
      </w:pPr>
    </w:lvl>
    <w:lvl w:ilvl="7" w:tplc="738096EA" w:tentative="1">
      <w:start w:val="1"/>
      <w:numFmt w:val="lowerLetter"/>
      <w:lvlText w:val="%8."/>
      <w:lvlJc w:val="left"/>
      <w:pPr>
        <w:ind w:left="5760" w:hanging="360"/>
      </w:pPr>
    </w:lvl>
    <w:lvl w:ilvl="8" w:tplc="0134A9E2" w:tentative="1">
      <w:start w:val="1"/>
      <w:numFmt w:val="lowerRoman"/>
      <w:lvlText w:val="%9."/>
      <w:lvlJc w:val="right"/>
      <w:pPr>
        <w:ind w:left="6480" w:hanging="180"/>
      </w:pPr>
    </w:lvl>
  </w:abstractNum>
  <w:abstractNum w:abstractNumId="6" w15:restartNumberingAfterBreak="0">
    <w:nsid w:val="74D561B8"/>
    <w:multiLevelType w:val="hybridMultilevel"/>
    <w:tmpl w:val="1A7C9000"/>
    <w:lvl w:ilvl="0" w:tplc="4A1A3B4A">
      <w:start w:val="1"/>
      <w:numFmt w:val="decimal"/>
      <w:lvlText w:val="%1."/>
      <w:lvlJc w:val="left"/>
      <w:pPr>
        <w:ind w:left="720" w:hanging="360"/>
      </w:pPr>
    </w:lvl>
    <w:lvl w:ilvl="1" w:tplc="D840A9EC" w:tentative="1">
      <w:start w:val="1"/>
      <w:numFmt w:val="lowerLetter"/>
      <w:lvlText w:val="%2."/>
      <w:lvlJc w:val="left"/>
      <w:pPr>
        <w:ind w:left="1440" w:hanging="360"/>
      </w:pPr>
    </w:lvl>
    <w:lvl w:ilvl="2" w:tplc="2E7EE466" w:tentative="1">
      <w:start w:val="1"/>
      <w:numFmt w:val="lowerRoman"/>
      <w:lvlText w:val="%3."/>
      <w:lvlJc w:val="right"/>
      <w:pPr>
        <w:ind w:left="2160" w:hanging="180"/>
      </w:pPr>
    </w:lvl>
    <w:lvl w:ilvl="3" w:tplc="C3F2A9B4" w:tentative="1">
      <w:start w:val="1"/>
      <w:numFmt w:val="decimal"/>
      <w:lvlText w:val="%4."/>
      <w:lvlJc w:val="left"/>
      <w:pPr>
        <w:ind w:left="2880" w:hanging="360"/>
      </w:pPr>
    </w:lvl>
    <w:lvl w:ilvl="4" w:tplc="C82AABE4" w:tentative="1">
      <w:start w:val="1"/>
      <w:numFmt w:val="lowerLetter"/>
      <w:lvlText w:val="%5."/>
      <w:lvlJc w:val="left"/>
      <w:pPr>
        <w:ind w:left="3600" w:hanging="360"/>
      </w:pPr>
    </w:lvl>
    <w:lvl w:ilvl="5" w:tplc="E5125F4A" w:tentative="1">
      <w:start w:val="1"/>
      <w:numFmt w:val="lowerRoman"/>
      <w:lvlText w:val="%6."/>
      <w:lvlJc w:val="right"/>
      <w:pPr>
        <w:ind w:left="4320" w:hanging="180"/>
      </w:pPr>
    </w:lvl>
    <w:lvl w:ilvl="6" w:tplc="F1669B16" w:tentative="1">
      <w:start w:val="1"/>
      <w:numFmt w:val="decimal"/>
      <w:lvlText w:val="%7."/>
      <w:lvlJc w:val="left"/>
      <w:pPr>
        <w:ind w:left="5040" w:hanging="360"/>
      </w:pPr>
    </w:lvl>
    <w:lvl w:ilvl="7" w:tplc="22D6F384" w:tentative="1">
      <w:start w:val="1"/>
      <w:numFmt w:val="lowerLetter"/>
      <w:lvlText w:val="%8."/>
      <w:lvlJc w:val="left"/>
      <w:pPr>
        <w:ind w:left="5760" w:hanging="360"/>
      </w:pPr>
    </w:lvl>
    <w:lvl w:ilvl="8" w:tplc="A014AC72" w:tentative="1">
      <w:start w:val="1"/>
      <w:numFmt w:val="lowerRoman"/>
      <w:lvlText w:val="%9."/>
      <w:lvlJc w:val="right"/>
      <w:pPr>
        <w:ind w:left="6480" w:hanging="180"/>
      </w:pPr>
    </w:lvl>
  </w:abstractNum>
  <w:abstractNum w:abstractNumId="7" w15:restartNumberingAfterBreak="0">
    <w:nsid w:val="7E1243BD"/>
    <w:multiLevelType w:val="hybridMultilevel"/>
    <w:tmpl w:val="D9E4AD8C"/>
    <w:lvl w:ilvl="0" w:tplc="A24A9AE6">
      <w:start w:val="1"/>
      <w:numFmt w:val="decimal"/>
      <w:lvlText w:val="%1."/>
      <w:lvlJc w:val="left"/>
      <w:pPr>
        <w:ind w:left="720" w:hanging="360"/>
      </w:pPr>
    </w:lvl>
    <w:lvl w:ilvl="1" w:tplc="D78CC006" w:tentative="1">
      <w:start w:val="1"/>
      <w:numFmt w:val="lowerLetter"/>
      <w:lvlText w:val="%2."/>
      <w:lvlJc w:val="left"/>
      <w:pPr>
        <w:ind w:left="1440" w:hanging="360"/>
      </w:pPr>
    </w:lvl>
    <w:lvl w:ilvl="2" w:tplc="5784E246" w:tentative="1">
      <w:start w:val="1"/>
      <w:numFmt w:val="lowerRoman"/>
      <w:lvlText w:val="%3."/>
      <w:lvlJc w:val="right"/>
      <w:pPr>
        <w:ind w:left="2160" w:hanging="180"/>
      </w:pPr>
    </w:lvl>
    <w:lvl w:ilvl="3" w:tplc="231E81D2" w:tentative="1">
      <w:start w:val="1"/>
      <w:numFmt w:val="decimal"/>
      <w:lvlText w:val="%4."/>
      <w:lvlJc w:val="left"/>
      <w:pPr>
        <w:ind w:left="2880" w:hanging="360"/>
      </w:pPr>
    </w:lvl>
    <w:lvl w:ilvl="4" w:tplc="B8ECC2CC" w:tentative="1">
      <w:start w:val="1"/>
      <w:numFmt w:val="lowerLetter"/>
      <w:lvlText w:val="%5."/>
      <w:lvlJc w:val="left"/>
      <w:pPr>
        <w:ind w:left="3600" w:hanging="360"/>
      </w:pPr>
    </w:lvl>
    <w:lvl w:ilvl="5" w:tplc="AFFA9384" w:tentative="1">
      <w:start w:val="1"/>
      <w:numFmt w:val="lowerRoman"/>
      <w:lvlText w:val="%6."/>
      <w:lvlJc w:val="right"/>
      <w:pPr>
        <w:ind w:left="4320" w:hanging="180"/>
      </w:pPr>
    </w:lvl>
    <w:lvl w:ilvl="6" w:tplc="BB369E82" w:tentative="1">
      <w:start w:val="1"/>
      <w:numFmt w:val="decimal"/>
      <w:lvlText w:val="%7."/>
      <w:lvlJc w:val="left"/>
      <w:pPr>
        <w:ind w:left="5040" w:hanging="360"/>
      </w:pPr>
    </w:lvl>
    <w:lvl w:ilvl="7" w:tplc="8B4A29A4" w:tentative="1">
      <w:start w:val="1"/>
      <w:numFmt w:val="lowerLetter"/>
      <w:lvlText w:val="%8."/>
      <w:lvlJc w:val="left"/>
      <w:pPr>
        <w:ind w:left="5760" w:hanging="360"/>
      </w:pPr>
    </w:lvl>
    <w:lvl w:ilvl="8" w:tplc="E3084F7E" w:tentative="1">
      <w:start w:val="1"/>
      <w:numFmt w:val="lowerRoman"/>
      <w:lvlText w:val="%9."/>
      <w:lvlJc w:val="right"/>
      <w:pPr>
        <w:ind w:left="6480" w:hanging="180"/>
      </w:pPr>
    </w:lvl>
  </w:abstractNum>
  <w:abstractNum w:abstractNumId="8" w15:restartNumberingAfterBreak="0">
    <w:nsid w:val="7E5A24E6"/>
    <w:multiLevelType w:val="hybridMultilevel"/>
    <w:tmpl w:val="A22AB736"/>
    <w:lvl w:ilvl="0" w:tplc="9C32C5B4">
      <w:start w:val="1"/>
      <w:numFmt w:val="decimal"/>
      <w:lvlText w:val="%1."/>
      <w:lvlJc w:val="left"/>
      <w:pPr>
        <w:ind w:left="720" w:hanging="360"/>
      </w:pPr>
    </w:lvl>
    <w:lvl w:ilvl="1" w:tplc="0A6AC454" w:tentative="1">
      <w:start w:val="1"/>
      <w:numFmt w:val="lowerLetter"/>
      <w:lvlText w:val="%2."/>
      <w:lvlJc w:val="left"/>
      <w:pPr>
        <w:ind w:left="1440" w:hanging="360"/>
      </w:pPr>
    </w:lvl>
    <w:lvl w:ilvl="2" w:tplc="58F4F750" w:tentative="1">
      <w:start w:val="1"/>
      <w:numFmt w:val="lowerRoman"/>
      <w:lvlText w:val="%3."/>
      <w:lvlJc w:val="right"/>
      <w:pPr>
        <w:ind w:left="2160" w:hanging="180"/>
      </w:pPr>
    </w:lvl>
    <w:lvl w:ilvl="3" w:tplc="5880BF74" w:tentative="1">
      <w:start w:val="1"/>
      <w:numFmt w:val="decimal"/>
      <w:lvlText w:val="%4."/>
      <w:lvlJc w:val="left"/>
      <w:pPr>
        <w:ind w:left="2880" w:hanging="360"/>
      </w:pPr>
    </w:lvl>
    <w:lvl w:ilvl="4" w:tplc="6DBC232E" w:tentative="1">
      <w:start w:val="1"/>
      <w:numFmt w:val="lowerLetter"/>
      <w:lvlText w:val="%5."/>
      <w:lvlJc w:val="left"/>
      <w:pPr>
        <w:ind w:left="3600" w:hanging="360"/>
      </w:pPr>
    </w:lvl>
    <w:lvl w:ilvl="5" w:tplc="EF14768C" w:tentative="1">
      <w:start w:val="1"/>
      <w:numFmt w:val="lowerRoman"/>
      <w:lvlText w:val="%6."/>
      <w:lvlJc w:val="right"/>
      <w:pPr>
        <w:ind w:left="4320" w:hanging="180"/>
      </w:pPr>
    </w:lvl>
    <w:lvl w:ilvl="6" w:tplc="7CB842CE" w:tentative="1">
      <w:start w:val="1"/>
      <w:numFmt w:val="decimal"/>
      <w:lvlText w:val="%7."/>
      <w:lvlJc w:val="left"/>
      <w:pPr>
        <w:ind w:left="5040" w:hanging="360"/>
      </w:pPr>
    </w:lvl>
    <w:lvl w:ilvl="7" w:tplc="65E0B89A" w:tentative="1">
      <w:start w:val="1"/>
      <w:numFmt w:val="lowerLetter"/>
      <w:lvlText w:val="%8."/>
      <w:lvlJc w:val="left"/>
      <w:pPr>
        <w:ind w:left="5760" w:hanging="360"/>
      </w:pPr>
    </w:lvl>
    <w:lvl w:ilvl="8" w:tplc="9886C438" w:tentative="1">
      <w:start w:val="1"/>
      <w:numFmt w:val="lowerRoman"/>
      <w:lvlText w:val="%9."/>
      <w:lvlJc w:val="right"/>
      <w:pPr>
        <w:ind w:left="6480" w:hanging="180"/>
      </w:pPr>
    </w:lvl>
  </w:abstractNum>
  <w:num w:numId="1" w16cid:durableId="1683780596">
    <w:abstractNumId w:val="1"/>
  </w:num>
  <w:num w:numId="2" w16cid:durableId="822895970">
    <w:abstractNumId w:val="7"/>
  </w:num>
  <w:num w:numId="3" w16cid:durableId="1960139800">
    <w:abstractNumId w:val="5"/>
  </w:num>
  <w:num w:numId="4" w16cid:durableId="65080834">
    <w:abstractNumId w:val="8"/>
  </w:num>
  <w:num w:numId="5" w16cid:durableId="552815224">
    <w:abstractNumId w:val="2"/>
  </w:num>
  <w:num w:numId="6" w16cid:durableId="1483816287">
    <w:abstractNumId w:val="3"/>
  </w:num>
  <w:num w:numId="7" w16cid:durableId="724792723">
    <w:abstractNumId w:val="4"/>
  </w:num>
  <w:num w:numId="8" w16cid:durableId="1270116736">
    <w:abstractNumId w:val="6"/>
  </w:num>
  <w:num w:numId="9" w16cid:durableId="1516847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4D6C"/>
    <w:rsid w:val="00000414"/>
    <w:rsid w:val="00012829"/>
    <w:rsid w:val="00023944"/>
    <w:rsid w:val="0002630D"/>
    <w:rsid w:val="0004148A"/>
    <w:rsid w:val="0004451C"/>
    <w:rsid w:val="00047356"/>
    <w:rsid w:val="000531DA"/>
    <w:rsid w:val="00055136"/>
    <w:rsid w:val="00056245"/>
    <w:rsid w:val="00061144"/>
    <w:rsid w:val="00070261"/>
    <w:rsid w:val="000734A2"/>
    <w:rsid w:val="00073D51"/>
    <w:rsid w:val="000A4670"/>
    <w:rsid w:val="000A554A"/>
    <w:rsid w:val="000A56D5"/>
    <w:rsid w:val="000C0298"/>
    <w:rsid w:val="000E0BD7"/>
    <w:rsid w:val="000F6ABE"/>
    <w:rsid w:val="000F73AE"/>
    <w:rsid w:val="000F7F19"/>
    <w:rsid w:val="00101AD4"/>
    <w:rsid w:val="001144BF"/>
    <w:rsid w:val="001277E5"/>
    <w:rsid w:val="00133BC4"/>
    <w:rsid w:val="00137587"/>
    <w:rsid w:val="0014433D"/>
    <w:rsid w:val="00152CF0"/>
    <w:rsid w:val="001611E4"/>
    <w:rsid w:val="0016150B"/>
    <w:rsid w:val="00181D8F"/>
    <w:rsid w:val="0019309D"/>
    <w:rsid w:val="0019565F"/>
    <w:rsid w:val="00197E57"/>
    <w:rsid w:val="001A03D0"/>
    <w:rsid w:val="001A482A"/>
    <w:rsid w:val="001B6DCC"/>
    <w:rsid w:val="001C0599"/>
    <w:rsid w:val="001C2D04"/>
    <w:rsid w:val="001C4D6C"/>
    <w:rsid w:val="001D55BF"/>
    <w:rsid w:val="001E3B98"/>
    <w:rsid w:val="001E42B0"/>
    <w:rsid w:val="001E4886"/>
    <w:rsid w:val="001E6C10"/>
    <w:rsid w:val="001F3693"/>
    <w:rsid w:val="00211736"/>
    <w:rsid w:val="00212998"/>
    <w:rsid w:val="00212F4B"/>
    <w:rsid w:val="0022182A"/>
    <w:rsid w:val="00235B00"/>
    <w:rsid w:val="00240411"/>
    <w:rsid w:val="002408CA"/>
    <w:rsid w:val="00241B1F"/>
    <w:rsid w:val="00251543"/>
    <w:rsid w:val="00253AC0"/>
    <w:rsid w:val="0026262D"/>
    <w:rsid w:val="002662FC"/>
    <w:rsid w:val="00266AF6"/>
    <w:rsid w:val="00277452"/>
    <w:rsid w:val="0028043E"/>
    <w:rsid w:val="00280D2C"/>
    <w:rsid w:val="0028269D"/>
    <w:rsid w:val="0028350F"/>
    <w:rsid w:val="002853C4"/>
    <w:rsid w:val="00286ADA"/>
    <w:rsid w:val="002A3147"/>
    <w:rsid w:val="002A62E3"/>
    <w:rsid w:val="002D2AF5"/>
    <w:rsid w:val="002D33B1"/>
    <w:rsid w:val="002D6485"/>
    <w:rsid w:val="002E422C"/>
    <w:rsid w:val="002F0747"/>
    <w:rsid w:val="002F56FE"/>
    <w:rsid w:val="002F6436"/>
    <w:rsid w:val="002F77A5"/>
    <w:rsid w:val="00303FFA"/>
    <w:rsid w:val="0030636E"/>
    <w:rsid w:val="00312C2B"/>
    <w:rsid w:val="00316942"/>
    <w:rsid w:val="00317538"/>
    <w:rsid w:val="0031778B"/>
    <w:rsid w:val="003525D8"/>
    <w:rsid w:val="0035414C"/>
    <w:rsid w:val="003605EF"/>
    <w:rsid w:val="003637F9"/>
    <w:rsid w:val="003712D7"/>
    <w:rsid w:val="003815A4"/>
    <w:rsid w:val="00384FE3"/>
    <w:rsid w:val="003859C8"/>
    <w:rsid w:val="00386DB6"/>
    <w:rsid w:val="0039743E"/>
    <w:rsid w:val="003A22E9"/>
    <w:rsid w:val="003A46C4"/>
    <w:rsid w:val="003A77C5"/>
    <w:rsid w:val="003B081A"/>
    <w:rsid w:val="003B6D96"/>
    <w:rsid w:val="003C1228"/>
    <w:rsid w:val="003C30F5"/>
    <w:rsid w:val="003D2F69"/>
    <w:rsid w:val="003D4322"/>
    <w:rsid w:val="003E065E"/>
    <w:rsid w:val="003E41F9"/>
    <w:rsid w:val="003F254E"/>
    <w:rsid w:val="003F31E0"/>
    <w:rsid w:val="003F3261"/>
    <w:rsid w:val="00400770"/>
    <w:rsid w:val="00433150"/>
    <w:rsid w:val="004539D8"/>
    <w:rsid w:val="00474138"/>
    <w:rsid w:val="00481824"/>
    <w:rsid w:val="00491C28"/>
    <w:rsid w:val="004931C8"/>
    <w:rsid w:val="00495D03"/>
    <w:rsid w:val="004A003F"/>
    <w:rsid w:val="004A2F36"/>
    <w:rsid w:val="004B67A0"/>
    <w:rsid w:val="004B7CB5"/>
    <w:rsid w:val="004C200F"/>
    <w:rsid w:val="004C3F7A"/>
    <w:rsid w:val="004C710D"/>
    <w:rsid w:val="004C7D48"/>
    <w:rsid w:val="004E08A7"/>
    <w:rsid w:val="004E0901"/>
    <w:rsid w:val="004E186F"/>
    <w:rsid w:val="004E35F8"/>
    <w:rsid w:val="004E67B3"/>
    <w:rsid w:val="004F6C9A"/>
    <w:rsid w:val="0052013E"/>
    <w:rsid w:val="005311F7"/>
    <w:rsid w:val="00536163"/>
    <w:rsid w:val="005527A5"/>
    <w:rsid w:val="00555B09"/>
    <w:rsid w:val="005603C0"/>
    <w:rsid w:val="00564B88"/>
    <w:rsid w:val="00565097"/>
    <w:rsid w:val="00571DAF"/>
    <w:rsid w:val="00576A5A"/>
    <w:rsid w:val="00583353"/>
    <w:rsid w:val="0058485F"/>
    <w:rsid w:val="005B2A47"/>
    <w:rsid w:val="005B675B"/>
    <w:rsid w:val="005C183C"/>
    <w:rsid w:val="005C60FF"/>
    <w:rsid w:val="005C70CF"/>
    <w:rsid w:val="005C7458"/>
    <w:rsid w:val="005D19A9"/>
    <w:rsid w:val="005D2AC8"/>
    <w:rsid w:val="005F27B6"/>
    <w:rsid w:val="005F73A5"/>
    <w:rsid w:val="006035F1"/>
    <w:rsid w:val="00614095"/>
    <w:rsid w:val="00616937"/>
    <w:rsid w:val="00616C2B"/>
    <w:rsid w:val="00617347"/>
    <w:rsid w:val="00637434"/>
    <w:rsid w:val="00637DA8"/>
    <w:rsid w:val="00640056"/>
    <w:rsid w:val="006418F4"/>
    <w:rsid w:val="006512A7"/>
    <w:rsid w:val="00657203"/>
    <w:rsid w:val="00657904"/>
    <w:rsid w:val="00661078"/>
    <w:rsid w:val="0066279C"/>
    <w:rsid w:val="0068459A"/>
    <w:rsid w:val="00693F7E"/>
    <w:rsid w:val="00697107"/>
    <w:rsid w:val="006A04DB"/>
    <w:rsid w:val="006A2867"/>
    <w:rsid w:val="006A333F"/>
    <w:rsid w:val="006D2E13"/>
    <w:rsid w:val="006E176B"/>
    <w:rsid w:val="006E7001"/>
    <w:rsid w:val="006F1F68"/>
    <w:rsid w:val="006F69AD"/>
    <w:rsid w:val="006F7501"/>
    <w:rsid w:val="00700093"/>
    <w:rsid w:val="00701F18"/>
    <w:rsid w:val="0070298B"/>
    <w:rsid w:val="007206CB"/>
    <w:rsid w:val="007319B3"/>
    <w:rsid w:val="00733DE3"/>
    <w:rsid w:val="00736914"/>
    <w:rsid w:val="007369CC"/>
    <w:rsid w:val="007416EB"/>
    <w:rsid w:val="00742C31"/>
    <w:rsid w:val="00756183"/>
    <w:rsid w:val="0075724A"/>
    <w:rsid w:val="007624F5"/>
    <w:rsid w:val="007663FC"/>
    <w:rsid w:val="00770A92"/>
    <w:rsid w:val="00781EBE"/>
    <w:rsid w:val="0078709A"/>
    <w:rsid w:val="007879EC"/>
    <w:rsid w:val="0079237C"/>
    <w:rsid w:val="00793B3C"/>
    <w:rsid w:val="007943D1"/>
    <w:rsid w:val="007B2C9A"/>
    <w:rsid w:val="007B637D"/>
    <w:rsid w:val="007C205C"/>
    <w:rsid w:val="007C2B54"/>
    <w:rsid w:val="007D127D"/>
    <w:rsid w:val="007D7AEE"/>
    <w:rsid w:val="007E6292"/>
    <w:rsid w:val="007F35AB"/>
    <w:rsid w:val="007F5F11"/>
    <w:rsid w:val="007F62CA"/>
    <w:rsid w:val="00804328"/>
    <w:rsid w:val="00805B69"/>
    <w:rsid w:val="00812E41"/>
    <w:rsid w:val="008133FE"/>
    <w:rsid w:val="0081653D"/>
    <w:rsid w:val="00834A2B"/>
    <w:rsid w:val="0084297D"/>
    <w:rsid w:val="00842FD2"/>
    <w:rsid w:val="008442B5"/>
    <w:rsid w:val="00844A46"/>
    <w:rsid w:val="008520E1"/>
    <w:rsid w:val="00855395"/>
    <w:rsid w:val="008577D7"/>
    <w:rsid w:val="0086333E"/>
    <w:rsid w:val="0086579D"/>
    <w:rsid w:val="00871526"/>
    <w:rsid w:val="008814D0"/>
    <w:rsid w:val="00886F81"/>
    <w:rsid w:val="008939A2"/>
    <w:rsid w:val="00893DEB"/>
    <w:rsid w:val="008B6978"/>
    <w:rsid w:val="008C0BC5"/>
    <w:rsid w:val="008C42A8"/>
    <w:rsid w:val="008C536F"/>
    <w:rsid w:val="008D266D"/>
    <w:rsid w:val="008D5F97"/>
    <w:rsid w:val="008E318D"/>
    <w:rsid w:val="008F2742"/>
    <w:rsid w:val="008F3A57"/>
    <w:rsid w:val="00900B7E"/>
    <w:rsid w:val="009238E0"/>
    <w:rsid w:val="00942023"/>
    <w:rsid w:val="0094405C"/>
    <w:rsid w:val="00954FEA"/>
    <w:rsid w:val="00955027"/>
    <w:rsid w:val="00955F49"/>
    <w:rsid w:val="00955F82"/>
    <w:rsid w:val="0097227B"/>
    <w:rsid w:val="00974B4E"/>
    <w:rsid w:val="00982649"/>
    <w:rsid w:val="00993619"/>
    <w:rsid w:val="009A41DA"/>
    <w:rsid w:val="009B5170"/>
    <w:rsid w:val="009C5126"/>
    <w:rsid w:val="009D0EF5"/>
    <w:rsid w:val="009D1B12"/>
    <w:rsid w:val="009D218A"/>
    <w:rsid w:val="009D2ED6"/>
    <w:rsid w:val="009E1013"/>
    <w:rsid w:val="009E1A8A"/>
    <w:rsid w:val="009E23E9"/>
    <w:rsid w:val="009E6966"/>
    <w:rsid w:val="009E7259"/>
    <w:rsid w:val="009F540D"/>
    <w:rsid w:val="00A06C81"/>
    <w:rsid w:val="00A13380"/>
    <w:rsid w:val="00A14591"/>
    <w:rsid w:val="00A23427"/>
    <w:rsid w:val="00A25552"/>
    <w:rsid w:val="00A272E9"/>
    <w:rsid w:val="00A272EA"/>
    <w:rsid w:val="00A47463"/>
    <w:rsid w:val="00A627C0"/>
    <w:rsid w:val="00A62D44"/>
    <w:rsid w:val="00A64133"/>
    <w:rsid w:val="00A737A5"/>
    <w:rsid w:val="00A73956"/>
    <w:rsid w:val="00A73A5D"/>
    <w:rsid w:val="00A74DC3"/>
    <w:rsid w:val="00A750FB"/>
    <w:rsid w:val="00A86870"/>
    <w:rsid w:val="00A953EA"/>
    <w:rsid w:val="00AA4B72"/>
    <w:rsid w:val="00AB0098"/>
    <w:rsid w:val="00AB1BB4"/>
    <w:rsid w:val="00AB1CA1"/>
    <w:rsid w:val="00AE619F"/>
    <w:rsid w:val="00B0188D"/>
    <w:rsid w:val="00B02333"/>
    <w:rsid w:val="00B0475F"/>
    <w:rsid w:val="00B04889"/>
    <w:rsid w:val="00B054DF"/>
    <w:rsid w:val="00B215C7"/>
    <w:rsid w:val="00B3319B"/>
    <w:rsid w:val="00B36A3F"/>
    <w:rsid w:val="00B40646"/>
    <w:rsid w:val="00B40BE8"/>
    <w:rsid w:val="00B433F8"/>
    <w:rsid w:val="00B438C5"/>
    <w:rsid w:val="00B52511"/>
    <w:rsid w:val="00B5469F"/>
    <w:rsid w:val="00B55D8C"/>
    <w:rsid w:val="00B64AF7"/>
    <w:rsid w:val="00B6547A"/>
    <w:rsid w:val="00B71316"/>
    <w:rsid w:val="00B74018"/>
    <w:rsid w:val="00B83524"/>
    <w:rsid w:val="00B8598D"/>
    <w:rsid w:val="00B87122"/>
    <w:rsid w:val="00B91EC3"/>
    <w:rsid w:val="00B9572F"/>
    <w:rsid w:val="00BA467F"/>
    <w:rsid w:val="00BA48EE"/>
    <w:rsid w:val="00BB5D0D"/>
    <w:rsid w:val="00BC40FD"/>
    <w:rsid w:val="00BD33D3"/>
    <w:rsid w:val="00BD6D29"/>
    <w:rsid w:val="00BE1718"/>
    <w:rsid w:val="00BE52EA"/>
    <w:rsid w:val="00BE665A"/>
    <w:rsid w:val="00BF340E"/>
    <w:rsid w:val="00BF4B85"/>
    <w:rsid w:val="00C0080A"/>
    <w:rsid w:val="00C03A5F"/>
    <w:rsid w:val="00C0545F"/>
    <w:rsid w:val="00C22803"/>
    <w:rsid w:val="00C25EBC"/>
    <w:rsid w:val="00C3309A"/>
    <w:rsid w:val="00C34CC7"/>
    <w:rsid w:val="00C53E72"/>
    <w:rsid w:val="00C632FB"/>
    <w:rsid w:val="00C63321"/>
    <w:rsid w:val="00C66072"/>
    <w:rsid w:val="00C700C7"/>
    <w:rsid w:val="00C709CB"/>
    <w:rsid w:val="00C908C7"/>
    <w:rsid w:val="00C9410F"/>
    <w:rsid w:val="00C94BFC"/>
    <w:rsid w:val="00C95F2A"/>
    <w:rsid w:val="00C968D3"/>
    <w:rsid w:val="00CA3E6F"/>
    <w:rsid w:val="00CA5CBF"/>
    <w:rsid w:val="00CA709D"/>
    <w:rsid w:val="00CB066F"/>
    <w:rsid w:val="00CB333D"/>
    <w:rsid w:val="00CB3357"/>
    <w:rsid w:val="00CB4491"/>
    <w:rsid w:val="00CB6665"/>
    <w:rsid w:val="00CC0EEA"/>
    <w:rsid w:val="00CC5748"/>
    <w:rsid w:val="00CE02D5"/>
    <w:rsid w:val="00CE5460"/>
    <w:rsid w:val="00CE6695"/>
    <w:rsid w:val="00CF5A0C"/>
    <w:rsid w:val="00D156B9"/>
    <w:rsid w:val="00D24DC4"/>
    <w:rsid w:val="00D27393"/>
    <w:rsid w:val="00D27B17"/>
    <w:rsid w:val="00D44183"/>
    <w:rsid w:val="00D4698B"/>
    <w:rsid w:val="00D5661D"/>
    <w:rsid w:val="00D573A6"/>
    <w:rsid w:val="00D57B38"/>
    <w:rsid w:val="00D60788"/>
    <w:rsid w:val="00D60D70"/>
    <w:rsid w:val="00D66717"/>
    <w:rsid w:val="00D7444A"/>
    <w:rsid w:val="00D77C81"/>
    <w:rsid w:val="00D94971"/>
    <w:rsid w:val="00DA5655"/>
    <w:rsid w:val="00DB06B5"/>
    <w:rsid w:val="00DB47A2"/>
    <w:rsid w:val="00DC11E8"/>
    <w:rsid w:val="00DC72FB"/>
    <w:rsid w:val="00DD1C1D"/>
    <w:rsid w:val="00DD3865"/>
    <w:rsid w:val="00DD449F"/>
    <w:rsid w:val="00DD5E7D"/>
    <w:rsid w:val="00DE4E1D"/>
    <w:rsid w:val="00DF2BC2"/>
    <w:rsid w:val="00DF7D36"/>
    <w:rsid w:val="00E014E1"/>
    <w:rsid w:val="00E047BB"/>
    <w:rsid w:val="00E06247"/>
    <w:rsid w:val="00E13A8A"/>
    <w:rsid w:val="00E20369"/>
    <w:rsid w:val="00E2382A"/>
    <w:rsid w:val="00E26F76"/>
    <w:rsid w:val="00E3101F"/>
    <w:rsid w:val="00E40F95"/>
    <w:rsid w:val="00E43BDA"/>
    <w:rsid w:val="00E503D5"/>
    <w:rsid w:val="00E624E8"/>
    <w:rsid w:val="00E656AE"/>
    <w:rsid w:val="00E7035F"/>
    <w:rsid w:val="00E8068A"/>
    <w:rsid w:val="00E8311C"/>
    <w:rsid w:val="00E91229"/>
    <w:rsid w:val="00E920A9"/>
    <w:rsid w:val="00E94CF5"/>
    <w:rsid w:val="00E967AE"/>
    <w:rsid w:val="00EB24F6"/>
    <w:rsid w:val="00EB475A"/>
    <w:rsid w:val="00EB6D8A"/>
    <w:rsid w:val="00EB72C2"/>
    <w:rsid w:val="00EC1E8F"/>
    <w:rsid w:val="00EE30CF"/>
    <w:rsid w:val="00F02968"/>
    <w:rsid w:val="00F02F05"/>
    <w:rsid w:val="00F07C6B"/>
    <w:rsid w:val="00F1135F"/>
    <w:rsid w:val="00F14CD1"/>
    <w:rsid w:val="00F16CA4"/>
    <w:rsid w:val="00F2043B"/>
    <w:rsid w:val="00F27F7E"/>
    <w:rsid w:val="00F30C7F"/>
    <w:rsid w:val="00F33B46"/>
    <w:rsid w:val="00F37B30"/>
    <w:rsid w:val="00F408C3"/>
    <w:rsid w:val="00F41E02"/>
    <w:rsid w:val="00F45072"/>
    <w:rsid w:val="00F5650E"/>
    <w:rsid w:val="00F56CB3"/>
    <w:rsid w:val="00F620EA"/>
    <w:rsid w:val="00F7193E"/>
    <w:rsid w:val="00F72702"/>
    <w:rsid w:val="00F732EB"/>
    <w:rsid w:val="00F75E3F"/>
    <w:rsid w:val="00F766BB"/>
    <w:rsid w:val="00F93CE8"/>
    <w:rsid w:val="00F94341"/>
    <w:rsid w:val="00F95631"/>
    <w:rsid w:val="00FB1FBF"/>
    <w:rsid w:val="00FB668F"/>
    <w:rsid w:val="00FB7A41"/>
    <w:rsid w:val="00FC3131"/>
    <w:rsid w:val="00FC741F"/>
    <w:rsid w:val="00FF6C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EFA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33F"/>
    <w:pPr>
      <w:widowControl w:val="0"/>
      <w:autoSpaceDE w:val="0"/>
      <w:autoSpaceDN w:val="0"/>
      <w:spacing w:after="0" w:line="480" w:lineRule="auto"/>
      <w:jc w:val="both"/>
    </w:pPr>
    <w:rPr>
      <w:rFonts w:ascii="Times New Roman" w:eastAsia="Arial MT" w:hAnsi="Times New Roman" w:cs="Arial MT"/>
      <w:kern w:val="0"/>
      <w:sz w:val="24"/>
      <w14:ligatures w14:val="none"/>
    </w:rPr>
  </w:style>
  <w:style w:type="paragraph" w:styleId="Heading1">
    <w:name w:val="heading 1"/>
    <w:basedOn w:val="Normal"/>
    <w:next w:val="Normal"/>
    <w:link w:val="Heading1Char"/>
    <w:uiPriority w:val="9"/>
    <w:qFormat/>
    <w:rsid w:val="00266AF6"/>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link w:val="Heading2Char"/>
    <w:uiPriority w:val="9"/>
    <w:unhideWhenUsed/>
    <w:qFormat/>
    <w:rsid w:val="00266AF6"/>
    <w:pPr>
      <w:spacing w:line="360" w:lineRule="auto"/>
      <w:ind w:left="220"/>
      <w:outlineLvl w:val="1"/>
    </w:pPr>
    <w:rPr>
      <w:rFonts w:eastAsia="Arial" w:cs="Arial"/>
      <w:b/>
      <w:b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66AF6"/>
    <w:rPr>
      <w:rFonts w:ascii="Times New Roman" w:eastAsia="Arial" w:hAnsi="Times New Roman" w:cs="Arial"/>
      <w:b/>
      <w:bCs/>
      <w:kern w:val="0"/>
      <w:sz w:val="28"/>
      <w14:ligatures w14:val="none"/>
    </w:rPr>
  </w:style>
  <w:style w:type="paragraph" w:styleId="BodyText">
    <w:name w:val="Body Text"/>
    <w:basedOn w:val="Normal"/>
    <w:link w:val="BodyTextChar"/>
    <w:uiPriority w:val="1"/>
    <w:qFormat/>
    <w:rsid w:val="001C4D6C"/>
  </w:style>
  <w:style w:type="character" w:customStyle="1" w:styleId="BodyTextChar">
    <w:name w:val="Body Text Char"/>
    <w:basedOn w:val="DefaultParagraphFont"/>
    <w:link w:val="BodyText"/>
    <w:uiPriority w:val="1"/>
    <w:rsid w:val="001C4D6C"/>
    <w:rPr>
      <w:rFonts w:ascii="Arial MT" w:eastAsia="Arial MT" w:hAnsi="Arial MT" w:cs="Arial MT"/>
      <w:kern w:val="0"/>
      <w14:ligatures w14:val="none"/>
    </w:rPr>
  </w:style>
  <w:style w:type="paragraph" w:styleId="ListParagraph">
    <w:name w:val="List Paragraph"/>
    <w:basedOn w:val="Normal"/>
    <w:uiPriority w:val="1"/>
    <w:qFormat/>
    <w:rsid w:val="001C4D6C"/>
    <w:pPr>
      <w:ind w:left="940" w:hanging="360"/>
    </w:pPr>
  </w:style>
  <w:style w:type="paragraph" w:styleId="NoSpacing">
    <w:name w:val="No Spacing"/>
    <w:uiPriority w:val="1"/>
    <w:qFormat/>
    <w:rsid w:val="00266AF6"/>
    <w:pPr>
      <w:widowControl w:val="0"/>
      <w:autoSpaceDE w:val="0"/>
      <w:autoSpaceDN w:val="0"/>
      <w:spacing w:after="0" w:line="240" w:lineRule="auto"/>
      <w:jc w:val="both"/>
    </w:pPr>
    <w:rPr>
      <w:rFonts w:ascii="Times New Roman" w:eastAsia="Arial MT" w:hAnsi="Times New Roman" w:cs="Arial MT"/>
      <w:kern w:val="0"/>
      <w:sz w:val="24"/>
      <w14:ligatures w14:val="none"/>
    </w:rPr>
  </w:style>
  <w:style w:type="character" w:customStyle="1" w:styleId="Heading1Char">
    <w:name w:val="Heading 1 Char"/>
    <w:basedOn w:val="DefaultParagraphFont"/>
    <w:link w:val="Heading1"/>
    <w:uiPriority w:val="9"/>
    <w:rsid w:val="00266AF6"/>
    <w:rPr>
      <w:rFonts w:ascii="Times New Roman" w:eastAsiaTheme="majorEastAsia" w:hAnsi="Times New Roman" w:cstheme="majorBidi"/>
      <w:b/>
      <w:color w:val="000000" w:themeColor="text1"/>
      <w:kern w:val="0"/>
      <w:sz w:val="32"/>
      <w:szCs w:val="32"/>
      <w14:ligatures w14:val="none"/>
    </w:rPr>
  </w:style>
  <w:style w:type="paragraph" w:styleId="Header">
    <w:name w:val="header"/>
    <w:basedOn w:val="Normal"/>
    <w:link w:val="HeaderChar"/>
    <w:uiPriority w:val="99"/>
    <w:unhideWhenUsed/>
    <w:rsid w:val="00DB06B5"/>
    <w:pPr>
      <w:tabs>
        <w:tab w:val="center" w:pos="4680"/>
        <w:tab w:val="right" w:pos="9360"/>
      </w:tabs>
      <w:spacing w:line="240" w:lineRule="auto"/>
    </w:pPr>
  </w:style>
  <w:style w:type="character" w:customStyle="1" w:styleId="HeaderChar">
    <w:name w:val="Header Char"/>
    <w:basedOn w:val="DefaultParagraphFont"/>
    <w:link w:val="Header"/>
    <w:uiPriority w:val="99"/>
    <w:rsid w:val="00DB06B5"/>
    <w:rPr>
      <w:rFonts w:ascii="Times New Roman" w:eastAsia="Arial MT" w:hAnsi="Times New Roman" w:cs="Arial MT"/>
      <w:kern w:val="0"/>
      <w:sz w:val="24"/>
      <w14:ligatures w14:val="none"/>
    </w:rPr>
  </w:style>
  <w:style w:type="paragraph" w:styleId="Footer">
    <w:name w:val="footer"/>
    <w:basedOn w:val="Normal"/>
    <w:link w:val="FooterChar"/>
    <w:uiPriority w:val="99"/>
    <w:unhideWhenUsed/>
    <w:rsid w:val="00DB06B5"/>
    <w:pPr>
      <w:tabs>
        <w:tab w:val="center" w:pos="4680"/>
        <w:tab w:val="right" w:pos="9360"/>
      </w:tabs>
      <w:spacing w:line="240" w:lineRule="auto"/>
    </w:pPr>
  </w:style>
  <w:style w:type="character" w:customStyle="1" w:styleId="FooterChar">
    <w:name w:val="Footer Char"/>
    <w:basedOn w:val="DefaultParagraphFont"/>
    <w:link w:val="Footer"/>
    <w:uiPriority w:val="99"/>
    <w:rsid w:val="00DB06B5"/>
    <w:rPr>
      <w:rFonts w:ascii="Times New Roman" w:eastAsia="Arial MT" w:hAnsi="Times New Roman" w:cs="Arial MT"/>
      <w:kern w:val="0"/>
      <w:sz w:val="24"/>
      <w14:ligatures w14:val="none"/>
    </w:rPr>
  </w:style>
  <w:style w:type="paragraph" w:styleId="Title">
    <w:name w:val="Title"/>
    <w:basedOn w:val="Normal"/>
    <w:next w:val="Normal"/>
    <w:link w:val="TitleChar"/>
    <w:uiPriority w:val="10"/>
    <w:qFormat/>
    <w:rsid w:val="00181D8F"/>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1D8F"/>
    <w:rPr>
      <w:rFonts w:asciiTheme="majorHAnsi" w:eastAsiaTheme="majorEastAsia" w:hAnsiTheme="majorHAnsi" w:cstheme="majorBidi"/>
      <w:spacing w:val="-10"/>
      <w:kern w:val="28"/>
      <w:sz w:val="56"/>
      <w:szCs w:val="56"/>
      <w14:ligatures w14:val="none"/>
    </w:rPr>
  </w:style>
  <w:style w:type="paragraph" w:styleId="TOCHeading">
    <w:name w:val="TOC Heading"/>
    <w:basedOn w:val="Heading1"/>
    <w:next w:val="Normal"/>
    <w:uiPriority w:val="39"/>
    <w:unhideWhenUsed/>
    <w:qFormat/>
    <w:rsid w:val="00F45072"/>
    <w:pPr>
      <w:widowControl/>
      <w:autoSpaceDE/>
      <w:autoSpaceDN/>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F45072"/>
    <w:pPr>
      <w:spacing w:after="100"/>
    </w:pPr>
  </w:style>
  <w:style w:type="paragraph" w:styleId="TOC2">
    <w:name w:val="toc 2"/>
    <w:basedOn w:val="Normal"/>
    <w:next w:val="Normal"/>
    <w:autoRedefine/>
    <w:uiPriority w:val="39"/>
    <w:unhideWhenUsed/>
    <w:rsid w:val="00F45072"/>
    <w:pPr>
      <w:spacing w:after="100"/>
      <w:ind w:left="240"/>
    </w:pPr>
  </w:style>
  <w:style w:type="character" w:styleId="Hyperlink">
    <w:name w:val="Hyperlink"/>
    <w:basedOn w:val="DefaultParagraphFont"/>
    <w:uiPriority w:val="99"/>
    <w:unhideWhenUsed/>
    <w:rsid w:val="00F450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CF82ED-EE17-4D3B-8466-75D7D57C5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5215</Words>
  <Characters>29731</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2023-11-23T14:48:00Z</dcterms:created>
  <dcterms:modified xsi:type="dcterms:W3CDTF">2023-12-16T14:16:00Z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50f6c0a0f10d5002f6df8a95ffc1e4aac50ba0be728c507f597c59c27edf8b86</vt:lpwstr>
  </property>
</Properties>
</file>