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E885082" w:rsidR="00E611D9" w:rsidRDefault="00E611D9" w:rsidP="00E611D9">
      <w:pPr>
        <w:pStyle w:val="AssignBody"/>
      </w:pPr>
    </w:p>
    <w:tbl>
      <w:tblPr>
        <w:tblStyle w:val="TableGrid"/>
        <w:tblW w:w="0" w:type="auto"/>
        <w:tblLook w:val="04A0" w:firstRow="1" w:lastRow="0" w:firstColumn="1" w:lastColumn="0" w:noHBand="0" w:noVBand="1"/>
      </w:tblPr>
      <w:tblGrid>
        <w:gridCol w:w="1972"/>
        <w:gridCol w:w="3525"/>
        <w:gridCol w:w="3519"/>
      </w:tblGrid>
      <w:tr w:rsidR="00105D46" w14:paraId="2AFD8B78" w14:textId="77777777">
        <w:tc>
          <w:tcPr>
            <w:tcW w:w="1838" w:type="dxa"/>
          </w:tcPr>
          <w:p w14:paraId="3FCB60DD" w14:textId="5B2CF489" w:rsidR="00105D46" w:rsidRPr="00105D46" w:rsidRDefault="00105D46">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pPr>
              <w:pStyle w:val="AssignBody"/>
              <w:rPr>
                <w:b/>
                <w:bCs/>
                <w:sz w:val="20"/>
                <w:szCs w:val="20"/>
              </w:rPr>
            </w:pPr>
            <w:r w:rsidRPr="00105D46">
              <w:rPr>
                <w:b/>
                <w:bCs/>
                <w:sz w:val="20"/>
                <w:szCs w:val="20"/>
              </w:rPr>
              <w:t>Sut rydych wedi gweithio ar hwn /</w:t>
            </w:r>
          </w:p>
          <w:p w14:paraId="68ABAA2D" w14:textId="73BA7593" w:rsidR="00105D46" w:rsidRPr="00105D46" w:rsidRDefault="00105D46">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pPr>
              <w:pStyle w:val="AssignBody"/>
              <w:rPr>
                <w:b/>
                <w:bCs/>
                <w:sz w:val="20"/>
                <w:szCs w:val="20"/>
              </w:rPr>
            </w:pPr>
            <w:r w:rsidRPr="00105D46">
              <w:rPr>
                <w:b/>
                <w:bCs/>
                <w:sz w:val="20"/>
                <w:szCs w:val="20"/>
              </w:rPr>
              <w:t>Ceir enghraifft ar /</w:t>
            </w:r>
          </w:p>
          <w:p w14:paraId="784FDDD1" w14:textId="6442DA38" w:rsidR="00105D46" w:rsidRPr="00105D46" w:rsidRDefault="00105D46">
            <w:pPr>
              <w:pStyle w:val="AssignBody"/>
              <w:rPr>
                <w:b/>
                <w:bCs/>
                <w:sz w:val="20"/>
                <w:szCs w:val="20"/>
              </w:rPr>
            </w:pPr>
            <w:r w:rsidRPr="00105D46">
              <w:rPr>
                <w:b/>
                <w:bCs/>
                <w:sz w:val="20"/>
                <w:szCs w:val="20"/>
              </w:rPr>
              <w:t>An example can be found on</w:t>
            </w:r>
          </w:p>
        </w:tc>
      </w:tr>
      <w:tr w:rsidR="00105D46" w14:paraId="4072E411" w14:textId="77777777">
        <w:tc>
          <w:tcPr>
            <w:tcW w:w="1838" w:type="dxa"/>
          </w:tcPr>
          <w:p w14:paraId="3BDD7132" w14:textId="7F7A79F4" w:rsidR="00105D46" w:rsidRPr="00105D46" w:rsidRDefault="008A734B">
            <w:pPr>
              <w:pStyle w:val="AssignBody"/>
              <w:rPr>
                <w:b/>
                <w:bCs/>
                <w:sz w:val="20"/>
                <w:szCs w:val="20"/>
              </w:rPr>
            </w:pPr>
            <w:r w:rsidRPr="008A734B">
              <w:rPr>
                <w:b/>
                <w:bCs/>
                <w:sz w:val="20"/>
                <w:szCs w:val="20"/>
              </w:rPr>
              <w:t>Develop your</w:t>
            </w:r>
            <w:r>
              <w:rPr>
                <w:b/>
                <w:bCs/>
                <w:sz w:val="20"/>
                <w:szCs w:val="20"/>
              </w:rPr>
              <w:t xml:space="preserve"> </w:t>
            </w:r>
            <w:r w:rsidRPr="008A734B">
              <w:rPr>
                <w:b/>
                <w:bCs/>
                <w:sz w:val="20"/>
                <w:szCs w:val="20"/>
              </w:rPr>
              <w:t>critical evaluation skills, this will help you sustain an argument.</w:t>
            </w:r>
          </w:p>
        </w:tc>
        <w:tc>
          <w:tcPr>
            <w:tcW w:w="3589" w:type="dxa"/>
          </w:tcPr>
          <w:p w14:paraId="5072E6C7" w14:textId="2D5C4C56" w:rsidR="00105D46" w:rsidRDefault="001E18A7">
            <w:pPr>
              <w:pStyle w:val="AssignBody"/>
            </w:pPr>
            <w:r>
              <w:t xml:space="preserve">I </w:t>
            </w:r>
            <w:r w:rsidR="00717FB5">
              <w:t xml:space="preserve">have </w:t>
            </w:r>
            <w:r w:rsidR="000F4582">
              <w:t>developed my critical evaluation skills to help me sustain an argument.</w:t>
            </w:r>
          </w:p>
        </w:tc>
        <w:tc>
          <w:tcPr>
            <w:tcW w:w="3589" w:type="dxa"/>
          </w:tcPr>
          <w:p w14:paraId="394C5558" w14:textId="4158E19F" w:rsidR="00105D46" w:rsidRDefault="005557D9">
            <w:pPr>
              <w:pStyle w:val="AssignBody"/>
            </w:pPr>
            <w:r>
              <w:t>Page 6.</w:t>
            </w:r>
          </w:p>
        </w:tc>
      </w:tr>
      <w:tr w:rsidR="00105D46" w14:paraId="73A65764" w14:textId="77777777">
        <w:tc>
          <w:tcPr>
            <w:tcW w:w="1838" w:type="dxa"/>
          </w:tcPr>
          <w:p w14:paraId="12A42483" w14:textId="25320AC5" w:rsidR="00105D46" w:rsidRPr="00105D46" w:rsidRDefault="00B54440">
            <w:pPr>
              <w:pStyle w:val="AssignBody"/>
              <w:rPr>
                <w:b/>
                <w:bCs/>
                <w:sz w:val="20"/>
                <w:szCs w:val="20"/>
              </w:rPr>
            </w:pPr>
            <w:r w:rsidRPr="00B54440">
              <w:rPr>
                <w:b/>
                <w:bCs/>
                <w:sz w:val="20"/>
                <w:szCs w:val="20"/>
              </w:rPr>
              <w:t>Elaborate in more detail on specific lines of enquiry to ensure you have explored all counterarguments in more detail</w:t>
            </w:r>
            <w:r>
              <w:rPr>
                <w:b/>
                <w:bCs/>
                <w:sz w:val="20"/>
                <w:szCs w:val="20"/>
              </w:rPr>
              <w:t>.</w:t>
            </w:r>
          </w:p>
        </w:tc>
        <w:tc>
          <w:tcPr>
            <w:tcW w:w="3589" w:type="dxa"/>
          </w:tcPr>
          <w:p w14:paraId="0C205A83" w14:textId="67BB1A9D" w:rsidR="00105D46" w:rsidRDefault="000F4582">
            <w:pPr>
              <w:pStyle w:val="AssignBody"/>
            </w:pPr>
            <w:r>
              <w:t>I have elaborated in more detail on specific lines of enquiry to ensure I have explored all counter arguments in more detail.</w:t>
            </w:r>
          </w:p>
        </w:tc>
        <w:tc>
          <w:tcPr>
            <w:tcW w:w="3589" w:type="dxa"/>
          </w:tcPr>
          <w:p w14:paraId="3E19823E" w14:textId="58B7D99C" w:rsidR="00105D46" w:rsidRDefault="00145FB1">
            <w:pPr>
              <w:pStyle w:val="AssignBody"/>
            </w:pPr>
            <w:r>
              <w:t xml:space="preserve">Page </w:t>
            </w:r>
            <w:r w:rsidR="00FC107E">
              <w:t>4</w:t>
            </w:r>
            <w:r>
              <w:t>.</w:t>
            </w:r>
          </w:p>
        </w:tc>
      </w:tr>
      <w:tr w:rsidR="00105D46" w14:paraId="0216786F" w14:textId="77777777">
        <w:tc>
          <w:tcPr>
            <w:tcW w:w="1838" w:type="dxa"/>
          </w:tcPr>
          <w:p w14:paraId="4F73937C" w14:textId="261DDC60" w:rsidR="00105D46" w:rsidRPr="00105D46" w:rsidRDefault="0035638E">
            <w:pPr>
              <w:pStyle w:val="AssignBody"/>
              <w:rPr>
                <w:b/>
                <w:bCs/>
                <w:sz w:val="20"/>
                <w:szCs w:val="20"/>
              </w:rPr>
            </w:pPr>
            <w:r w:rsidRPr="0035638E">
              <w:rPr>
                <w:b/>
                <w:bCs/>
                <w:sz w:val="20"/>
                <w:szCs w:val="20"/>
              </w:rPr>
              <w:t>Avoid being overly descriptive</w:t>
            </w:r>
            <w:r>
              <w:rPr>
                <w:b/>
                <w:bCs/>
                <w:sz w:val="20"/>
                <w:szCs w:val="20"/>
              </w:rPr>
              <w:t>.</w:t>
            </w:r>
          </w:p>
        </w:tc>
        <w:tc>
          <w:tcPr>
            <w:tcW w:w="3589" w:type="dxa"/>
          </w:tcPr>
          <w:p w14:paraId="2659078D" w14:textId="463C7D35" w:rsidR="00105D46" w:rsidRDefault="000F4582">
            <w:pPr>
              <w:pStyle w:val="AssignBody"/>
            </w:pPr>
            <w:r>
              <w:t>I have avoided being overly descriptive.</w:t>
            </w:r>
          </w:p>
        </w:tc>
        <w:tc>
          <w:tcPr>
            <w:tcW w:w="3589" w:type="dxa"/>
          </w:tcPr>
          <w:p w14:paraId="1FEDD524" w14:textId="2A239C5E" w:rsidR="00105D46" w:rsidRDefault="00145FB1">
            <w:pPr>
              <w:pStyle w:val="AssignBody"/>
            </w:pPr>
            <w:r>
              <w:t xml:space="preserve">Page </w:t>
            </w:r>
            <w:r w:rsidR="00632376">
              <w:t>9.</w:t>
            </w:r>
          </w:p>
        </w:tc>
      </w:tr>
    </w:tbl>
    <w:p w14:paraId="45E34BBD" w14:textId="77777777" w:rsidR="002229F0" w:rsidRDefault="002229F0" w:rsidP="00E611D9">
      <w:pPr>
        <w:pStyle w:val="AssignBody"/>
      </w:pPr>
    </w:p>
    <w:p w14:paraId="5EE3F77D" w14:textId="6A9A5D49" w:rsidR="00D30F9B" w:rsidRDefault="00D30F9B" w:rsidP="00D30F9B">
      <w:pPr>
        <w:pStyle w:val="AssignSubHeader"/>
      </w:pPr>
      <w:bookmarkStart w:id="0" w:name="_Hlk127372700"/>
    </w:p>
    <w:p w14:paraId="0349FAA2" w14:textId="77777777" w:rsidR="00510845" w:rsidRDefault="00510845" w:rsidP="00510845">
      <w:pPr>
        <w:pStyle w:val="AssignBody"/>
      </w:pPr>
    </w:p>
    <w:p w14:paraId="2DE0FD77" w14:textId="77777777" w:rsidR="00510845" w:rsidRDefault="00510845" w:rsidP="00510845">
      <w:pPr>
        <w:pStyle w:val="AssignBody"/>
      </w:pPr>
    </w:p>
    <w:p w14:paraId="66A19C14" w14:textId="77777777" w:rsidR="00510845" w:rsidRDefault="00510845" w:rsidP="00510845">
      <w:pPr>
        <w:pStyle w:val="AssignBody"/>
      </w:pPr>
    </w:p>
    <w:p w14:paraId="18289428" w14:textId="77777777" w:rsidR="00510845" w:rsidRDefault="00510845" w:rsidP="00510845">
      <w:pPr>
        <w:pStyle w:val="AssignBody"/>
      </w:pPr>
    </w:p>
    <w:p w14:paraId="13803894" w14:textId="77777777" w:rsidR="00510845" w:rsidRDefault="00510845" w:rsidP="00510845">
      <w:pPr>
        <w:pStyle w:val="AssignBody"/>
      </w:pPr>
    </w:p>
    <w:p w14:paraId="6681E1CE" w14:textId="77777777" w:rsidR="00510845" w:rsidRDefault="00510845" w:rsidP="00510845">
      <w:pPr>
        <w:pStyle w:val="AssignBody"/>
      </w:pPr>
    </w:p>
    <w:p w14:paraId="44C29545" w14:textId="77777777" w:rsidR="00510845" w:rsidRDefault="00510845" w:rsidP="00510845">
      <w:pPr>
        <w:pStyle w:val="AssignBody"/>
      </w:pPr>
    </w:p>
    <w:p w14:paraId="2DFB0465" w14:textId="77777777" w:rsidR="00510845" w:rsidRPr="00510845" w:rsidRDefault="00510845" w:rsidP="00510845">
      <w:pPr>
        <w:pStyle w:val="AssignBody"/>
      </w:pPr>
    </w:p>
    <w:p w14:paraId="3EF9A26B" w14:textId="09D8C81A" w:rsidR="00D30F9B" w:rsidRDefault="00D30F9B" w:rsidP="00D30F9B">
      <w:pPr>
        <w:pStyle w:val="AssignBody"/>
      </w:pPr>
    </w:p>
    <w:p w14:paraId="5C815021" w14:textId="4F73795F" w:rsidR="00D30F9B" w:rsidRDefault="00D30F9B" w:rsidP="00D30F9B">
      <w:pPr>
        <w:pStyle w:val="AssignBody"/>
      </w:pPr>
    </w:p>
    <w:p w14:paraId="1C040B47" w14:textId="1B017428" w:rsidR="00D30F9B" w:rsidRDefault="00D30F9B" w:rsidP="00D30F9B">
      <w:pPr>
        <w:pStyle w:val="AssignBody"/>
      </w:pPr>
    </w:p>
    <w:p w14:paraId="21D1F1CF" w14:textId="31B634DE" w:rsidR="00D30F9B" w:rsidRDefault="00D30F9B" w:rsidP="00D30F9B">
      <w:pPr>
        <w:pStyle w:val="AssignBody"/>
      </w:pPr>
    </w:p>
    <w:p w14:paraId="3616F23B" w14:textId="7BE8F40A" w:rsidR="00D30F9B" w:rsidRDefault="00D30F9B" w:rsidP="00D30F9B">
      <w:pPr>
        <w:pStyle w:val="AssignBody"/>
      </w:pPr>
    </w:p>
    <w:p w14:paraId="32E712AD" w14:textId="635B3420" w:rsidR="00D30F9B" w:rsidRDefault="00D30F9B" w:rsidP="00D30F9B">
      <w:pPr>
        <w:pStyle w:val="AssignBody"/>
      </w:pPr>
    </w:p>
    <w:p w14:paraId="02BF1043" w14:textId="3E090279" w:rsidR="00D30F9B" w:rsidRDefault="00D30F9B" w:rsidP="00D30F9B">
      <w:pPr>
        <w:pStyle w:val="AssignBody"/>
      </w:pPr>
    </w:p>
    <w:p w14:paraId="7AB0A78E" w14:textId="77777777" w:rsidR="00D30F9B" w:rsidRPr="00D30F9B" w:rsidRDefault="00D30F9B" w:rsidP="00D30F9B">
      <w:pPr>
        <w:pStyle w:val="AssignBody"/>
      </w:pPr>
    </w:p>
    <w:bookmarkEnd w:id="0"/>
    <w:p w14:paraId="5988DD59" w14:textId="35A9CDB9" w:rsidR="00D30F9B" w:rsidRDefault="003F1992" w:rsidP="00DC6C1B">
      <w:pPr>
        <w:pStyle w:val="AssignSubHeader"/>
      </w:pPr>
      <w:r w:rsidRPr="003F1992">
        <w:lastRenderedPageBreak/>
        <w:t>Choose an intervention that supports the learning and development of a pupil / group of pupils. Reflect critically on its potential for ensuring pupil progression and the possible challenges that may arise.</w:t>
      </w:r>
      <w:r w:rsidR="00CD1240">
        <w:t xml:space="preserve"> </w:t>
      </w:r>
    </w:p>
    <w:p w14:paraId="4E45FC9C" w14:textId="77777777" w:rsidR="00C7437C" w:rsidRPr="00C7437C" w:rsidRDefault="00C7437C" w:rsidP="00DC6C1B">
      <w:pPr>
        <w:pStyle w:val="AssignBody"/>
      </w:pPr>
    </w:p>
    <w:p w14:paraId="2F8B6D33" w14:textId="0DEE15A7" w:rsidR="00C46358" w:rsidRDefault="00CD1240" w:rsidP="00DC6C1B">
      <w:pPr>
        <w:pStyle w:val="AssignBody"/>
      </w:pPr>
      <w:r>
        <w:t xml:space="preserve">This </w:t>
      </w:r>
      <w:r w:rsidR="00DF0623">
        <w:t xml:space="preserve">assignment </w:t>
      </w:r>
      <w:r w:rsidR="0006532D">
        <w:t xml:space="preserve">will critically evaluate a chosen intervention </w:t>
      </w:r>
      <w:r w:rsidR="00547137">
        <w:t xml:space="preserve">that supports </w:t>
      </w:r>
      <w:r w:rsidR="00C16F1E">
        <w:t>the learning and development of a pupil</w:t>
      </w:r>
      <w:r w:rsidR="00E54109">
        <w:t xml:space="preserve"> with social and emotional needs. </w:t>
      </w:r>
      <w:r w:rsidR="00A04D99">
        <w:t>It will also reflect o</w:t>
      </w:r>
      <w:r w:rsidR="003B4CC6">
        <w:t>n</w:t>
      </w:r>
      <w:r w:rsidR="00A04D99">
        <w:t xml:space="preserve"> </w:t>
      </w:r>
      <w:r w:rsidR="00F7200A">
        <w:t>its potential for ensuring pupil progression and the possible challenges that may arise</w:t>
      </w:r>
      <w:r w:rsidR="00F7200A" w:rsidRPr="002D506E">
        <w:t>.</w:t>
      </w:r>
      <w:r w:rsidR="00792B7B" w:rsidRPr="002D506E">
        <w:t xml:space="preserve"> </w:t>
      </w:r>
      <w:r w:rsidR="001E0F12" w:rsidRPr="002D506E">
        <w:t>Campbell and Stanley (1966)</w:t>
      </w:r>
      <w:r w:rsidR="001E0F12">
        <w:t xml:space="preserve"> suggest that interventions are activities that are additional to, those employed routinely with pupils. </w:t>
      </w:r>
      <w:r w:rsidR="00797C2B">
        <w:t>T</w:t>
      </w:r>
      <w:r w:rsidR="00CA40A0">
        <w:t xml:space="preserve">he aims </w:t>
      </w:r>
      <w:r w:rsidR="00C46358">
        <w:t xml:space="preserve">of this assignment </w:t>
      </w:r>
      <w:r w:rsidR="00CA40A0">
        <w:t xml:space="preserve">are </w:t>
      </w:r>
      <w:r w:rsidR="00F237C8">
        <w:t xml:space="preserve">to </w:t>
      </w:r>
      <w:r w:rsidR="00FD3BC4">
        <w:t xml:space="preserve">understand how social and emotional </w:t>
      </w:r>
      <w:r w:rsidR="00760719">
        <w:t xml:space="preserve">development </w:t>
      </w:r>
      <w:r w:rsidR="008246E4">
        <w:t>can impact children’s learning</w:t>
      </w:r>
      <w:r w:rsidR="00BB6B56">
        <w:t>,</w:t>
      </w:r>
      <w:r w:rsidR="00FD3BC4">
        <w:t xml:space="preserve"> </w:t>
      </w:r>
      <w:r w:rsidR="00440299">
        <w:t xml:space="preserve">how </w:t>
      </w:r>
      <w:r w:rsidR="00E86A99">
        <w:t>the influence of a chosen intervention c</w:t>
      </w:r>
      <w:r w:rsidR="001C6CC8">
        <w:t>ould support this</w:t>
      </w:r>
      <w:r w:rsidR="0019530D">
        <w:t xml:space="preserve"> and how teachers </w:t>
      </w:r>
      <w:r w:rsidR="00AA3B86">
        <w:t xml:space="preserve">can </w:t>
      </w:r>
      <w:r w:rsidR="00B22E7D">
        <w:t>encourage greater engagement in learning.</w:t>
      </w:r>
      <w:r w:rsidR="00E1005B">
        <w:t xml:space="preserve"> </w:t>
      </w:r>
      <w:r w:rsidR="001E0F12" w:rsidRPr="008F7FB7">
        <w:t xml:space="preserve">Vygotsky </w:t>
      </w:r>
      <w:r w:rsidR="006A3AD3" w:rsidRPr="008F7FB7">
        <w:t>(1978</w:t>
      </w:r>
      <w:r w:rsidR="007D5CDE" w:rsidRPr="008F7FB7">
        <w:t>)</w:t>
      </w:r>
      <w:r w:rsidR="007D5CDE">
        <w:t xml:space="preserve"> </w:t>
      </w:r>
      <w:r w:rsidR="00FC1AB3">
        <w:t xml:space="preserve">argues that social interactions are important in </w:t>
      </w:r>
      <w:r w:rsidR="00A12F3B">
        <w:t>cognitive</w:t>
      </w:r>
      <w:r w:rsidR="00FC1AB3">
        <w:t xml:space="preserve"> development.</w:t>
      </w:r>
    </w:p>
    <w:p w14:paraId="462F93C9" w14:textId="77777777" w:rsidR="008C5F74" w:rsidRDefault="008C5F74" w:rsidP="00DC6C1B">
      <w:pPr>
        <w:pStyle w:val="AssignBody"/>
      </w:pPr>
    </w:p>
    <w:p w14:paraId="65C4E5A1" w14:textId="39C21FEA" w:rsidR="002567F4" w:rsidRPr="00E611D9" w:rsidRDefault="00DA0267" w:rsidP="00DC6C1B">
      <w:pPr>
        <w:pStyle w:val="AssignBody"/>
      </w:pPr>
      <w:r>
        <w:t>Charlie</w:t>
      </w:r>
      <w:r w:rsidR="002567F4">
        <w:t xml:space="preserve"> </w:t>
      </w:r>
      <w:r w:rsidR="0099420E">
        <w:t xml:space="preserve">is a male child, </w:t>
      </w:r>
      <w:r w:rsidR="00754F1A">
        <w:t xml:space="preserve">10 years old </w:t>
      </w:r>
      <w:r w:rsidR="00E74CFB">
        <w:t>and based in a</w:t>
      </w:r>
      <w:r w:rsidR="007B4E2C">
        <w:t xml:space="preserve"> </w:t>
      </w:r>
      <w:r w:rsidR="00E74CFB">
        <w:t xml:space="preserve">Year 5 class. </w:t>
      </w:r>
      <w:r w:rsidR="00642016">
        <w:t xml:space="preserve">He has been </w:t>
      </w:r>
      <w:r w:rsidR="00B7718D">
        <w:t xml:space="preserve">identified as requiring emotional and social support. </w:t>
      </w:r>
      <w:r w:rsidR="001422BB">
        <w:t xml:space="preserve">Charlie has </w:t>
      </w:r>
      <w:r w:rsidR="00522D3D">
        <w:t xml:space="preserve">previously </w:t>
      </w:r>
      <w:r w:rsidR="00AE70A1">
        <w:t>expressed concern</w:t>
      </w:r>
      <w:r w:rsidR="00526C28">
        <w:t xml:space="preserve">s of </w:t>
      </w:r>
      <w:r w:rsidR="00A266A2">
        <w:t>his mother and father arguing</w:t>
      </w:r>
      <w:r w:rsidR="00522D3D">
        <w:t xml:space="preserve"> </w:t>
      </w:r>
      <w:r w:rsidR="00DE0D8B">
        <w:t xml:space="preserve">to the class teaching assistant. </w:t>
      </w:r>
      <w:r w:rsidR="00DC4AC7">
        <w:t xml:space="preserve">The New Curriculum for Wales </w:t>
      </w:r>
      <w:r w:rsidR="002A0536" w:rsidRPr="008F7FB7">
        <w:t>(Welsh Government, 2020)</w:t>
      </w:r>
      <w:r w:rsidR="002A0536">
        <w:t xml:space="preserve"> </w:t>
      </w:r>
      <w:r w:rsidR="00F441BB">
        <w:t>s</w:t>
      </w:r>
      <w:r w:rsidR="00681894">
        <w:t>tate</w:t>
      </w:r>
      <w:r w:rsidR="00F441BB">
        <w:t xml:space="preserve">s that enabling adults </w:t>
      </w:r>
      <w:r w:rsidR="00D14DA8">
        <w:t>should create emotionally safe environments</w:t>
      </w:r>
      <w:r w:rsidR="001A0F03">
        <w:t xml:space="preserve"> that support learners to </w:t>
      </w:r>
      <w:r w:rsidR="00E02575">
        <w:t>begin</w:t>
      </w:r>
      <w:r w:rsidR="001A0F03">
        <w:t xml:space="preserve"> to express and regulate their feelings</w:t>
      </w:r>
      <w:r w:rsidR="00E02575">
        <w:t xml:space="preserve">. </w:t>
      </w:r>
      <w:r w:rsidR="00ED5339">
        <w:t>The school have since been informed that his mother and father</w:t>
      </w:r>
      <w:r w:rsidR="00AA69CB">
        <w:t xml:space="preserve"> are</w:t>
      </w:r>
      <w:r w:rsidR="00ED5339">
        <w:t xml:space="preserve"> </w:t>
      </w:r>
      <w:r w:rsidR="00EE5FB3">
        <w:t>filing for divorce.</w:t>
      </w:r>
      <w:r w:rsidR="0005617D">
        <w:t xml:space="preserve"> </w:t>
      </w:r>
      <w:r w:rsidR="00646380">
        <w:t xml:space="preserve">Due to this, Charlie is </w:t>
      </w:r>
      <w:r w:rsidR="004A42EC">
        <w:t>now worried that he will no longer have a home.</w:t>
      </w:r>
      <w:r w:rsidR="00882A65">
        <w:t xml:space="preserve"> He </w:t>
      </w:r>
      <w:r w:rsidR="00207829">
        <w:t xml:space="preserve">often daydreams </w:t>
      </w:r>
      <w:r w:rsidR="00EE2836">
        <w:t xml:space="preserve">and </w:t>
      </w:r>
      <w:r w:rsidR="007732E2">
        <w:t>walks</w:t>
      </w:r>
      <w:r w:rsidR="007B34F5">
        <w:t xml:space="preserve"> around the playground </w:t>
      </w:r>
      <w:r w:rsidR="00B321CD">
        <w:t>by himself</w:t>
      </w:r>
      <w:r w:rsidR="00BC00CC">
        <w:t xml:space="preserve"> d</w:t>
      </w:r>
      <w:r w:rsidR="007732E2">
        <w:t>uring break</w:t>
      </w:r>
      <w:r w:rsidR="009F6AD1">
        <w:t xml:space="preserve">. </w:t>
      </w:r>
      <w:r w:rsidR="00A51EDC">
        <w:t xml:space="preserve">As well as this, Charlie believes he only has two friends </w:t>
      </w:r>
      <w:r w:rsidR="00453003">
        <w:t>at school</w:t>
      </w:r>
      <w:r w:rsidR="00A51EDC">
        <w:t xml:space="preserve">. </w:t>
      </w:r>
      <w:r w:rsidR="001875F9">
        <w:t xml:space="preserve">His literacy and </w:t>
      </w:r>
      <w:r w:rsidR="00E64927">
        <w:t xml:space="preserve">numeracy skills are </w:t>
      </w:r>
      <w:r w:rsidR="00D477D3">
        <w:t>poor;</w:t>
      </w:r>
      <w:r w:rsidR="00E64927">
        <w:t xml:space="preserve"> </w:t>
      </w:r>
      <w:r w:rsidR="00B73216">
        <w:t>however,</w:t>
      </w:r>
      <w:r w:rsidR="00E64927">
        <w:t xml:space="preserve"> he attends </w:t>
      </w:r>
      <w:r w:rsidR="00D11CEC">
        <w:t>an after</w:t>
      </w:r>
      <w:r w:rsidR="006A5559">
        <w:t xml:space="preserve">-school </w:t>
      </w:r>
      <w:r w:rsidR="00212FD9">
        <w:t>a</w:t>
      </w:r>
      <w:r w:rsidR="006A5559">
        <w:t xml:space="preserve">rt </w:t>
      </w:r>
      <w:r w:rsidR="00212FD9">
        <w:t>c</w:t>
      </w:r>
      <w:r w:rsidR="006A5559">
        <w:t>lub every Thursday which he enjoys.</w:t>
      </w:r>
    </w:p>
    <w:p w14:paraId="301D5967" w14:textId="110B6367" w:rsidR="00890E79" w:rsidRDefault="00890E79" w:rsidP="00DC6C1B">
      <w:pPr>
        <w:pStyle w:val="AssignBody"/>
      </w:pPr>
    </w:p>
    <w:p w14:paraId="7CF12D12" w14:textId="50BF1458" w:rsidR="001E0FD5" w:rsidRDefault="001E0FD5" w:rsidP="00DC6C1B">
      <w:pPr>
        <w:pStyle w:val="AssignBody"/>
      </w:pPr>
      <w:r>
        <w:t>As a result of this, Charlie has</w:t>
      </w:r>
      <w:r w:rsidR="00A821CF">
        <w:t xml:space="preserve"> been</w:t>
      </w:r>
      <w:r>
        <w:t xml:space="preserve"> </w:t>
      </w:r>
      <w:r w:rsidR="001114C0">
        <w:t xml:space="preserve">referred for </w:t>
      </w:r>
      <w:r w:rsidR="00BE3D94">
        <w:t xml:space="preserve">an intervention called ELSA which stands for </w:t>
      </w:r>
      <w:r w:rsidR="00574F45">
        <w:t>‘</w:t>
      </w:r>
      <w:r w:rsidR="00BE3D94">
        <w:t>Emotional Literacy Support Assistant.’</w:t>
      </w:r>
      <w:r w:rsidR="006F5D11">
        <w:t xml:space="preserve"> It is led by a teaching assistant who </w:t>
      </w:r>
      <w:r w:rsidR="00B96625">
        <w:t xml:space="preserve">has </w:t>
      </w:r>
      <w:r w:rsidR="00D56BA6">
        <w:t>received training and supervision f</w:t>
      </w:r>
      <w:r w:rsidR="006D587E">
        <w:t>ro</w:t>
      </w:r>
      <w:r w:rsidR="00D56BA6">
        <w:t>m educational and child psychologists</w:t>
      </w:r>
      <w:r w:rsidR="005D1619">
        <w:t xml:space="preserve"> </w:t>
      </w:r>
      <w:r w:rsidR="005D1619" w:rsidRPr="006D587E">
        <w:t xml:space="preserve">(ELSA Support, </w:t>
      </w:r>
      <w:r w:rsidR="000D5AC0" w:rsidRPr="006D587E">
        <w:t>2022)</w:t>
      </w:r>
      <w:r w:rsidR="00D56BA6" w:rsidRPr="006D587E">
        <w:t>.</w:t>
      </w:r>
      <w:r w:rsidR="0087474B">
        <w:t xml:space="preserve"> ELSA will support Charlie </w:t>
      </w:r>
      <w:r w:rsidR="00022F2F">
        <w:t>as it aims to</w:t>
      </w:r>
      <w:r w:rsidR="00E95891">
        <w:t xml:space="preserve"> develop emotional literacy,</w:t>
      </w:r>
      <w:r w:rsidR="00022F2F">
        <w:t xml:space="preserve"> </w:t>
      </w:r>
      <w:r w:rsidR="00E95891">
        <w:t>build resilience and self-esteem</w:t>
      </w:r>
      <w:r w:rsidR="00B95032">
        <w:t xml:space="preserve">, manage </w:t>
      </w:r>
      <w:r w:rsidR="00782643">
        <w:t>emotions,</w:t>
      </w:r>
      <w:r w:rsidR="00B95032">
        <w:t xml:space="preserve"> and </w:t>
      </w:r>
      <w:r w:rsidR="004E0A8B">
        <w:t>improve social and friendship skills</w:t>
      </w:r>
      <w:r w:rsidR="00B12435">
        <w:t xml:space="preserve"> </w:t>
      </w:r>
      <w:r w:rsidR="00B12435" w:rsidRPr="006D587E">
        <w:t xml:space="preserve">(Psychology First, </w:t>
      </w:r>
      <w:r w:rsidR="008B1EF5" w:rsidRPr="006D587E">
        <w:t>2022)</w:t>
      </w:r>
      <w:r w:rsidR="004E0A8B" w:rsidRPr="006D587E">
        <w:t>.</w:t>
      </w:r>
      <w:r w:rsidR="00EC5C2F">
        <w:t xml:space="preserve"> Also, E</w:t>
      </w:r>
      <w:r w:rsidR="00D31CFB">
        <w:t>LSA</w:t>
      </w:r>
      <w:r w:rsidR="00EC5C2F">
        <w:t xml:space="preserve"> recognises the </w:t>
      </w:r>
      <w:r w:rsidR="00782643">
        <w:t>individual needs of the child</w:t>
      </w:r>
      <w:r w:rsidR="000B4C4E">
        <w:t xml:space="preserve"> and </w:t>
      </w:r>
      <w:r w:rsidR="008D508F">
        <w:t>und</w:t>
      </w:r>
      <w:r w:rsidR="00F97B68">
        <w:t xml:space="preserve">erstand that some children </w:t>
      </w:r>
      <w:r w:rsidR="00C2444E">
        <w:t>f</w:t>
      </w:r>
      <w:r w:rsidR="00F97B68">
        <w:t xml:space="preserve">ace life challenges </w:t>
      </w:r>
      <w:r w:rsidR="00B52B29">
        <w:t xml:space="preserve">such as Charlie’s parents’ divorce </w:t>
      </w:r>
      <w:r w:rsidR="00F97B68">
        <w:t>that detract from their ability to engage with learning</w:t>
      </w:r>
      <w:r w:rsidR="000B4C4E">
        <w:t>. T</w:t>
      </w:r>
      <w:r w:rsidR="00D31CFB">
        <w:t>herefore</w:t>
      </w:r>
      <w:r w:rsidR="000B4C4E">
        <w:t>,</w:t>
      </w:r>
      <w:r w:rsidR="00D31CFB">
        <w:t xml:space="preserve"> requir</w:t>
      </w:r>
      <w:r w:rsidR="000B4C4E">
        <w:t>ing</w:t>
      </w:r>
      <w:r w:rsidR="00D31CFB">
        <w:t xml:space="preserve"> greater support</w:t>
      </w:r>
      <w:r w:rsidR="00B5653F">
        <w:t xml:space="preserve"> to develop new coping strategies.</w:t>
      </w:r>
      <w:r w:rsidR="00D31CFB">
        <w:t xml:space="preserve"> </w:t>
      </w:r>
      <w:r w:rsidR="00D31CFB" w:rsidRPr="006D587E">
        <w:t>(ELSA Network</w:t>
      </w:r>
      <w:r w:rsidR="007B0701" w:rsidRPr="006D587E">
        <w:t>, 2022).</w:t>
      </w:r>
      <w:r w:rsidR="0065516E">
        <w:t xml:space="preserve"> </w:t>
      </w:r>
      <w:r w:rsidR="006C190B">
        <w:t xml:space="preserve">Donaldson’s twelve pedagogical principles </w:t>
      </w:r>
      <w:r w:rsidR="007D30A8" w:rsidRPr="00511CE1">
        <w:t>(</w:t>
      </w:r>
      <w:r w:rsidR="00B939EC" w:rsidRPr="00511CE1">
        <w:t>201</w:t>
      </w:r>
      <w:r w:rsidR="00C43B78" w:rsidRPr="00511CE1">
        <w:t>5</w:t>
      </w:r>
      <w:r w:rsidR="00B939EC" w:rsidRPr="00511CE1">
        <w:t>)</w:t>
      </w:r>
      <w:r w:rsidR="00B939EC">
        <w:t xml:space="preserve"> </w:t>
      </w:r>
      <w:r w:rsidR="00DB78E6">
        <w:t xml:space="preserve">are implemented in ELSA </w:t>
      </w:r>
      <w:r w:rsidR="006B2DF4">
        <w:t xml:space="preserve">as it supports </w:t>
      </w:r>
      <w:r w:rsidR="007D30A8">
        <w:t>social and emotional development and positive relationships.</w:t>
      </w:r>
      <w:r w:rsidR="003D00AB">
        <w:t xml:space="preserve"> </w:t>
      </w:r>
      <w:r w:rsidR="00964C15">
        <w:t xml:space="preserve">It is </w:t>
      </w:r>
      <w:r w:rsidR="00575C01">
        <w:lastRenderedPageBreak/>
        <w:t xml:space="preserve">designed for an individual’s specific needs, but </w:t>
      </w:r>
      <w:r w:rsidR="00D452F7">
        <w:t>group work can be used when developing social skills</w:t>
      </w:r>
      <w:r w:rsidR="00F95D35">
        <w:t xml:space="preserve"> </w:t>
      </w:r>
      <w:r w:rsidR="00F95D35" w:rsidRPr="00511CE1">
        <w:t>(</w:t>
      </w:r>
      <w:r w:rsidR="003D5CAC" w:rsidRPr="00511CE1">
        <w:t>Hampshire County Council, 2022</w:t>
      </w:r>
      <w:r w:rsidR="00045ED7" w:rsidRPr="00511CE1">
        <w:t>).</w:t>
      </w:r>
    </w:p>
    <w:p w14:paraId="6660361E" w14:textId="58C2583B" w:rsidR="00080E0C" w:rsidRDefault="00080E0C" w:rsidP="00DC6C1B">
      <w:pPr>
        <w:pStyle w:val="AssignBody"/>
      </w:pPr>
    </w:p>
    <w:p w14:paraId="4C6BAC35" w14:textId="603D4B14" w:rsidR="00D310C6" w:rsidRDefault="009E0ECB" w:rsidP="00DC6C1B">
      <w:pPr>
        <w:pStyle w:val="AssignBody"/>
      </w:pPr>
      <w:r w:rsidRPr="009E0ECB">
        <w:t>The Welsh Government has recognised that schools need to be concerned with the holistic development of children.</w:t>
      </w:r>
      <w:r w:rsidR="00A6490A">
        <w:t xml:space="preserve"> </w:t>
      </w:r>
      <w:r w:rsidR="000D1749">
        <w:t>The Curriculum for Wales (CfW) states that p</w:t>
      </w:r>
      <w:r w:rsidR="00650849">
        <w:t xml:space="preserve">ractitioners should acknowledge </w:t>
      </w:r>
      <w:r w:rsidR="001D50C6">
        <w:t xml:space="preserve">the </w:t>
      </w:r>
      <w:r w:rsidR="00FE1CD8">
        <w:t xml:space="preserve">background of each learner, and work with learners </w:t>
      </w:r>
      <w:r w:rsidR="00247DD1">
        <w:t xml:space="preserve">to develop an understanding of how they learn </w:t>
      </w:r>
      <w:r w:rsidR="00CB72A1">
        <w:t xml:space="preserve">and their attitude and approach to learning </w:t>
      </w:r>
      <w:r w:rsidR="00632E4C">
        <w:t>to</w:t>
      </w:r>
      <w:r w:rsidR="00CB72A1">
        <w:t xml:space="preserve"> support them to continue to progress </w:t>
      </w:r>
      <w:r w:rsidR="005B4BCA">
        <w:t xml:space="preserve">and commit to their </w:t>
      </w:r>
      <w:r w:rsidR="005B4BCA" w:rsidRPr="00CC7FA8">
        <w:t>learning</w:t>
      </w:r>
      <w:r w:rsidR="00042600" w:rsidRPr="00CC7FA8">
        <w:t xml:space="preserve"> (Welsh Government,</w:t>
      </w:r>
      <w:r w:rsidR="008667BE" w:rsidRPr="00CC7FA8">
        <w:t xml:space="preserve"> </w:t>
      </w:r>
      <w:r w:rsidR="001A2E66" w:rsidRPr="00CC7FA8">
        <w:t>2020)</w:t>
      </w:r>
      <w:r w:rsidR="00BF5F6A" w:rsidRPr="00CC7FA8">
        <w:t xml:space="preserve">. </w:t>
      </w:r>
      <w:r w:rsidR="00A04669" w:rsidRPr="00CC7FA8">
        <w:t>Estyn (2018)</w:t>
      </w:r>
      <w:r w:rsidR="00A04669">
        <w:t xml:space="preserve"> </w:t>
      </w:r>
      <w:r w:rsidR="00231D6D">
        <w:t xml:space="preserve">praises schools that value developing a broad range of skills, </w:t>
      </w:r>
      <w:r w:rsidR="00BD61B4">
        <w:t>interests,</w:t>
      </w:r>
      <w:r w:rsidR="00231D6D">
        <w:t xml:space="preserve"> and personal qualities as well as the more traditional academic subjects.</w:t>
      </w:r>
    </w:p>
    <w:p w14:paraId="602267D7" w14:textId="77777777" w:rsidR="0045482A" w:rsidRDefault="0045482A" w:rsidP="00DC6C1B">
      <w:pPr>
        <w:pStyle w:val="AssignBody"/>
      </w:pPr>
    </w:p>
    <w:p w14:paraId="1359EDD3" w14:textId="58797034" w:rsidR="0045482A" w:rsidRDefault="0045482A" w:rsidP="00DC6C1B">
      <w:pPr>
        <w:pStyle w:val="AssignBody"/>
      </w:pPr>
      <w:r w:rsidRPr="00B417CC">
        <w:t>UNICEF (2022)</w:t>
      </w:r>
      <w:r>
        <w:t xml:space="preserve"> states that early childhood offers a window of opportunity to shape a child’s holistic development. </w:t>
      </w:r>
      <w:r w:rsidR="00247B4B">
        <w:t xml:space="preserve">More than one million neural connections </w:t>
      </w:r>
      <w:r w:rsidR="00F60D56">
        <w:t>are formed each second</w:t>
      </w:r>
      <w:r w:rsidR="00856BB7">
        <w:t xml:space="preserve"> and </w:t>
      </w:r>
      <w:r w:rsidR="00856BB7" w:rsidRPr="00F75CEF">
        <w:t xml:space="preserve">Winston </w:t>
      </w:r>
      <w:r w:rsidR="007C2322" w:rsidRPr="00F75CEF">
        <w:t>(</w:t>
      </w:r>
      <w:r w:rsidR="004B780B" w:rsidRPr="00F75CEF">
        <w:t>2016</w:t>
      </w:r>
      <w:r w:rsidR="007C2322" w:rsidRPr="00F75CEF">
        <w:t>)</w:t>
      </w:r>
      <w:r w:rsidR="007C2322">
        <w:t xml:space="preserve"> </w:t>
      </w:r>
      <w:r w:rsidR="00856BB7">
        <w:t>believ</w:t>
      </w:r>
      <w:r w:rsidR="00B417CC">
        <w:t>es</w:t>
      </w:r>
      <w:r w:rsidR="00856BB7">
        <w:t xml:space="preserve"> that</w:t>
      </w:r>
      <w:r w:rsidR="00D85906">
        <w:t xml:space="preserve"> </w:t>
      </w:r>
      <w:r w:rsidR="004572E6">
        <w:t>as sign</w:t>
      </w:r>
      <w:r w:rsidR="00F75CEF">
        <w:t xml:space="preserve">als </w:t>
      </w:r>
      <w:r w:rsidR="00D85906">
        <w:t xml:space="preserve">cross the gap between </w:t>
      </w:r>
      <w:r w:rsidR="009978E7">
        <w:t>braincells, a solid pathway is established</w:t>
      </w:r>
      <w:r w:rsidR="008C7D46">
        <w:t xml:space="preserve"> </w:t>
      </w:r>
      <w:r w:rsidR="00FF1F4B">
        <w:t xml:space="preserve">that </w:t>
      </w:r>
      <w:r w:rsidR="00430FA3">
        <w:t xml:space="preserve">strengthens </w:t>
      </w:r>
      <w:r w:rsidR="00307F7A">
        <w:t xml:space="preserve">memories and </w:t>
      </w:r>
      <w:r w:rsidR="00FF1F4B">
        <w:t>relationships</w:t>
      </w:r>
      <w:r w:rsidR="00307F7A">
        <w:t xml:space="preserve">. </w:t>
      </w:r>
      <w:r>
        <w:t xml:space="preserve">For children to achieve their full potential, they need to be cared for and be provided with opportunities to learn. However, disadvantaged children are deprived of the stimulation needed to thrive. Research has shown that young people who are persistently disadvantaged are up to two years behind on their learning compared to their peers </w:t>
      </w:r>
      <w:r w:rsidRPr="00F75CEF">
        <w:t>(Andrews, Robinson, and Hutchinson, 2017).</w:t>
      </w:r>
      <w:r w:rsidRPr="00B7368B">
        <w:t xml:space="preserve"> </w:t>
      </w:r>
      <w:r>
        <w:t xml:space="preserve">In addition to this, </w:t>
      </w:r>
      <w:r w:rsidRPr="003F768F">
        <w:t xml:space="preserve">Bowlby’s </w:t>
      </w:r>
      <w:r w:rsidR="001A427A" w:rsidRPr="003F768F">
        <w:t>(2005)</w:t>
      </w:r>
      <w:r w:rsidR="001A427A">
        <w:t xml:space="preserve"> </w:t>
      </w:r>
      <w:r>
        <w:t xml:space="preserve">theory of attachment suggests that the relationship between our primary caregivers form the basis of trust and emotionally intimate relationships later in life. According to Bowlby, Charlie has formed an ambivalent attachment with his parents. Charlie’s parents have been inconsistent with their response to his needs which has led to him feeling insecure as no trust has been established. </w:t>
      </w:r>
      <w:r w:rsidRPr="003F768F">
        <w:t>Rose, Gilbert and Richards (2015)</w:t>
      </w:r>
      <w:r>
        <w:t xml:space="preserve"> suggest that children with this style of attachment can be socially uncomfortable and avoid close relationships.</w:t>
      </w:r>
      <w:r w:rsidR="00DF4E44">
        <w:t xml:space="preserve"> </w:t>
      </w:r>
    </w:p>
    <w:p w14:paraId="50A4E657" w14:textId="77777777" w:rsidR="008D1817" w:rsidRDefault="008D1817" w:rsidP="00DC6C1B">
      <w:pPr>
        <w:pStyle w:val="AssignBody"/>
      </w:pPr>
    </w:p>
    <w:p w14:paraId="717A605A" w14:textId="30DEFB46" w:rsidR="00F86279" w:rsidRDefault="0040588C" w:rsidP="00DC6C1B">
      <w:pPr>
        <w:pStyle w:val="AssignBody"/>
      </w:pPr>
      <w:r>
        <w:t xml:space="preserve">Some theorists </w:t>
      </w:r>
      <w:r w:rsidR="00A47944">
        <w:t xml:space="preserve">propose </w:t>
      </w:r>
      <w:r w:rsidR="00742FE4">
        <w:t>that</w:t>
      </w:r>
      <w:r w:rsidR="00445E3F">
        <w:t xml:space="preserve"> individuals should achieve </w:t>
      </w:r>
      <w:r w:rsidR="000E1C8B">
        <w:t xml:space="preserve">levels of development </w:t>
      </w:r>
      <w:r w:rsidR="00215CE1">
        <w:t xml:space="preserve">at a certain age. </w:t>
      </w:r>
      <w:r w:rsidR="008D1817">
        <w:t xml:space="preserve">Piaget’s </w:t>
      </w:r>
      <w:r w:rsidR="00EE7925">
        <w:t xml:space="preserve">theory suggests that </w:t>
      </w:r>
      <w:r w:rsidR="001C1935">
        <w:t xml:space="preserve">there </w:t>
      </w:r>
      <w:r w:rsidR="00581DB4">
        <w:t>are four stages of cognitive development</w:t>
      </w:r>
      <w:r w:rsidR="00F82B2B">
        <w:t xml:space="preserve"> which are </w:t>
      </w:r>
      <w:r w:rsidR="00A90931">
        <w:t>influenced by interactions</w:t>
      </w:r>
      <w:r w:rsidR="009539F3">
        <w:t xml:space="preserve"> with the environment.</w:t>
      </w:r>
      <w:r w:rsidR="00C053B5">
        <w:t xml:space="preserve"> According to Piaget, Charlie would be placed in the concrete operation stage</w:t>
      </w:r>
      <w:r w:rsidR="009F3803">
        <w:t xml:space="preserve"> which implies that </w:t>
      </w:r>
      <w:r w:rsidR="00811A77">
        <w:t xml:space="preserve">he should think logically about concrete </w:t>
      </w:r>
      <w:r w:rsidR="00C031E2">
        <w:t xml:space="preserve">events and </w:t>
      </w:r>
      <w:r w:rsidR="009676EA">
        <w:t>be less egocentric</w:t>
      </w:r>
      <w:r w:rsidR="00432E04">
        <w:t xml:space="preserve"> </w:t>
      </w:r>
      <w:bookmarkStart w:id="1" w:name="_Hlk127697825"/>
      <w:r w:rsidR="00432E04" w:rsidRPr="0002551E">
        <w:t>(Houd</w:t>
      </w:r>
      <w:r w:rsidR="00906FAD" w:rsidRPr="0002551E">
        <w:t>é, 2019).</w:t>
      </w:r>
      <w:bookmarkEnd w:id="1"/>
      <w:r w:rsidR="009B0B36">
        <w:t xml:space="preserve"> </w:t>
      </w:r>
      <w:r w:rsidR="00FC623E">
        <w:t xml:space="preserve">Similarly, </w:t>
      </w:r>
      <w:r w:rsidR="00934BB1">
        <w:t>Erikso</w:t>
      </w:r>
      <w:r w:rsidR="000371A2">
        <w:t>n</w:t>
      </w:r>
      <w:r w:rsidR="00F86279">
        <w:t xml:space="preserve">’s </w:t>
      </w:r>
      <w:r w:rsidR="00151F64">
        <w:t xml:space="preserve">eight </w:t>
      </w:r>
      <w:r w:rsidR="00901A6B">
        <w:t xml:space="preserve">stages of psychosocial development </w:t>
      </w:r>
      <w:r w:rsidR="00C258FE">
        <w:t xml:space="preserve">implies that </w:t>
      </w:r>
      <w:r w:rsidR="00550348">
        <w:t xml:space="preserve">to become functional members of society, we must successfully complete each stage </w:t>
      </w:r>
      <w:r w:rsidR="008C1706">
        <w:t xml:space="preserve">and resolve two conflicting </w:t>
      </w:r>
      <w:r w:rsidR="008C1706" w:rsidRPr="00152F31">
        <w:t>states</w:t>
      </w:r>
      <w:r w:rsidR="004007BB" w:rsidRPr="00152F31">
        <w:t xml:space="preserve"> </w:t>
      </w:r>
      <w:r w:rsidR="004007BB" w:rsidRPr="00853648">
        <w:t>(</w:t>
      </w:r>
      <w:r w:rsidR="00124569" w:rsidRPr="00853648">
        <w:t xml:space="preserve">Dunkel and </w:t>
      </w:r>
      <w:proofErr w:type="spellStart"/>
      <w:r w:rsidR="00FF2D09" w:rsidRPr="00853648">
        <w:t>Harbke</w:t>
      </w:r>
      <w:proofErr w:type="spellEnd"/>
      <w:r w:rsidR="00FF2D09" w:rsidRPr="00853648">
        <w:t>, 2017)</w:t>
      </w:r>
      <w:r w:rsidR="008C1706" w:rsidRPr="00853648">
        <w:t>.</w:t>
      </w:r>
      <w:r w:rsidR="00C738EA">
        <w:t xml:space="preserve"> If successful, </w:t>
      </w:r>
      <w:r w:rsidR="003E2CE2">
        <w:t xml:space="preserve">a basic human virtue is acquired </w:t>
      </w:r>
      <w:r w:rsidR="00FA27E8">
        <w:t>which prepares us for challenges later in life.</w:t>
      </w:r>
      <w:r w:rsidR="00C203EA">
        <w:t xml:space="preserve"> For example, Erikson’s stages of development </w:t>
      </w:r>
      <w:r w:rsidR="00564AB5">
        <w:t xml:space="preserve">places </w:t>
      </w:r>
      <w:r w:rsidR="00771539">
        <w:t>Charlie in stage four, industry vs inferiority</w:t>
      </w:r>
      <w:r w:rsidR="00A80455">
        <w:t xml:space="preserve">, where </w:t>
      </w:r>
      <w:r w:rsidR="00D5244A">
        <w:t xml:space="preserve">children feel a sense of accomplishment </w:t>
      </w:r>
      <w:r w:rsidR="00EF0580">
        <w:t xml:space="preserve">if they successfully perform a </w:t>
      </w:r>
      <w:r w:rsidR="00EF0580">
        <w:lastRenderedPageBreak/>
        <w:t xml:space="preserve">task. </w:t>
      </w:r>
      <w:r w:rsidR="000B1BE5">
        <w:t xml:space="preserve">However, </w:t>
      </w:r>
      <w:r w:rsidR="00AD5DDF">
        <w:t xml:space="preserve">this may be difficult for Charlie due to the neglect </w:t>
      </w:r>
      <w:r w:rsidR="002A23A0">
        <w:t>from his mother and father.</w:t>
      </w:r>
      <w:r w:rsidR="00E54FAB">
        <w:t xml:space="preserve"> </w:t>
      </w:r>
      <w:r w:rsidR="002A23A0">
        <w:t>R</w:t>
      </w:r>
      <w:r w:rsidR="000B1BE5">
        <w:t xml:space="preserve">esearch has shown that </w:t>
      </w:r>
      <w:r w:rsidR="00CD2B06">
        <w:t xml:space="preserve">children </w:t>
      </w:r>
      <w:r w:rsidR="008F58EC">
        <w:t xml:space="preserve">who foster a healthy growth of their emotional and social skills are more </w:t>
      </w:r>
      <w:r w:rsidR="0043277D">
        <w:t xml:space="preserve">likely to </w:t>
      </w:r>
      <w:r w:rsidR="00371E33">
        <w:t xml:space="preserve">achieve positive educational </w:t>
      </w:r>
      <w:r w:rsidR="00371E33" w:rsidRPr="002B3EF0">
        <w:t>outcomes</w:t>
      </w:r>
      <w:r w:rsidR="00EC5DAD" w:rsidRPr="002B3EF0">
        <w:t xml:space="preserve"> (</w:t>
      </w:r>
      <w:proofErr w:type="spellStart"/>
      <w:r w:rsidR="001E0FB8" w:rsidRPr="002B3EF0">
        <w:t>Alzahrani</w:t>
      </w:r>
      <w:proofErr w:type="spellEnd"/>
      <w:r w:rsidR="001E0FB8" w:rsidRPr="002B3EF0">
        <w:t xml:space="preserve">, Alharbi, and </w:t>
      </w:r>
      <w:proofErr w:type="spellStart"/>
      <w:r w:rsidR="001E0FB8" w:rsidRPr="002B3EF0">
        <w:t>Al</w:t>
      </w:r>
      <w:r w:rsidR="007A03B8" w:rsidRPr="002B3EF0">
        <w:t>odwani</w:t>
      </w:r>
      <w:proofErr w:type="spellEnd"/>
      <w:r w:rsidR="007A03B8" w:rsidRPr="002B3EF0">
        <w:t>, 2019).</w:t>
      </w:r>
      <w:r w:rsidR="00E54FAB">
        <w:t xml:space="preserve"> According to Erikson, the virtue </w:t>
      </w:r>
      <w:r w:rsidR="006B0F42">
        <w:t>he will fail to develop is competence</w:t>
      </w:r>
      <w:r w:rsidR="009E5C29">
        <w:t xml:space="preserve">. This may lead to sense of inferiority </w:t>
      </w:r>
      <w:r w:rsidR="00540FC7">
        <w:t xml:space="preserve">where Charlie feels he is unable to perform specific skills. </w:t>
      </w:r>
      <w:r w:rsidR="0040597F">
        <w:t xml:space="preserve">Teachers play an essential role </w:t>
      </w:r>
      <w:r w:rsidR="00F71532">
        <w:t>within this stage</w:t>
      </w:r>
      <w:r w:rsidR="000165C7">
        <w:t xml:space="preserve"> as it is their </w:t>
      </w:r>
      <w:r w:rsidR="002F696D">
        <w:t>responsibility</w:t>
      </w:r>
      <w:r w:rsidR="000165C7">
        <w:t xml:space="preserve"> to </w:t>
      </w:r>
      <w:r w:rsidR="002F696D">
        <w:t xml:space="preserve">enhance children’s social, emotional, cognitive, academic and behavioural skills. </w:t>
      </w:r>
      <w:r w:rsidR="00E530A7">
        <w:t xml:space="preserve">However, </w:t>
      </w:r>
      <w:r w:rsidR="00233FD5" w:rsidRPr="00C74026">
        <w:t xml:space="preserve">the </w:t>
      </w:r>
      <w:proofErr w:type="spellStart"/>
      <w:r w:rsidR="00233FD5" w:rsidRPr="00C74026">
        <w:t>CfW</w:t>
      </w:r>
      <w:proofErr w:type="spellEnd"/>
      <w:r w:rsidR="00233FD5" w:rsidRPr="00C74026">
        <w:t xml:space="preserve"> </w:t>
      </w:r>
      <w:r w:rsidR="00395BAD" w:rsidRPr="00C74026">
        <w:t xml:space="preserve">(2020) </w:t>
      </w:r>
      <w:r w:rsidR="0063118A" w:rsidRPr="00C74026">
        <w:t>challenges</w:t>
      </w:r>
      <w:r w:rsidR="0063118A">
        <w:t xml:space="preserve"> Piaget and E</w:t>
      </w:r>
      <w:r w:rsidR="00C63E16">
        <w:t xml:space="preserve">rikson’s theories </w:t>
      </w:r>
      <w:r w:rsidR="004F5989">
        <w:t xml:space="preserve">as </w:t>
      </w:r>
      <w:r w:rsidR="000F2146">
        <w:t xml:space="preserve">it states that </w:t>
      </w:r>
      <w:r w:rsidR="00E606DA">
        <w:t>learn</w:t>
      </w:r>
      <w:r w:rsidR="00D70171">
        <w:t>ers progress along a continuum</w:t>
      </w:r>
      <w:r w:rsidR="00602BD0">
        <w:t xml:space="preserve"> and the pace of </w:t>
      </w:r>
      <w:r w:rsidR="00631482">
        <w:t>progress will differ for each learner</w:t>
      </w:r>
      <w:r w:rsidR="004A4FA6">
        <w:t xml:space="preserve">. </w:t>
      </w:r>
      <w:r w:rsidR="00B53386">
        <w:t xml:space="preserve">Therefore, children cannot be expected </w:t>
      </w:r>
      <w:r w:rsidR="00AE3038">
        <w:t>to</w:t>
      </w:r>
      <w:r w:rsidR="00FD71C5">
        <w:t xml:space="preserve"> </w:t>
      </w:r>
      <w:r w:rsidR="00C35513">
        <w:t xml:space="preserve">achieve levels of development </w:t>
      </w:r>
      <w:r w:rsidR="004F58F6">
        <w:t xml:space="preserve">by a certain age </w:t>
      </w:r>
      <w:r w:rsidR="00B529F3">
        <w:t xml:space="preserve">as </w:t>
      </w:r>
      <w:r w:rsidR="00773C74">
        <w:t>learning cannot be measured by a single assessment task.</w:t>
      </w:r>
    </w:p>
    <w:p w14:paraId="03C4F43C" w14:textId="77777777" w:rsidR="00773C74" w:rsidRDefault="00773C74" w:rsidP="00DC6C1B">
      <w:pPr>
        <w:pStyle w:val="AssignBody"/>
      </w:pPr>
    </w:p>
    <w:p w14:paraId="2F93E4AC" w14:textId="55BF3892" w:rsidR="00A85042" w:rsidRDefault="00D85ED0" w:rsidP="00DC6C1B">
      <w:pPr>
        <w:pStyle w:val="AssignBody"/>
      </w:pPr>
      <w:r w:rsidRPr="00D85ED0">
        <w:t>Furthermore, the nature vs nurture debate considers the extent to which aspects of behaviour are inherited or acquired.</w:t>
      </w:r>
      <w:r w:rsidR="003244BD">
        <w:t xml:space="preserve"> Freud</w:t>
      </w:r>
      <w:r w:rsidR="00C56B49">
        <w:t xml:space="preserve"> believed</w:t>
      </w:r>
      <w:r w:rsidR="000715E5">
        <w:t xml:space="preserve"> that nature </w:t>
      </w:r>
      <w:r w:rsidR="00B34893">
        <w:t xml:space="preserve">played a crucial part in the development of an individual. </w:t>
      </w:r>
      <w:r w:rsidR="00D04314">
        <w:t>H</w:t>
      </w:r>
      <w:r w:rsidR="0022765F">
        <w:t xml:space="preserve">is psychosexual theory would place Charlie in the latency stage </w:t>
      </w:r>
      <w:r w:rsidR="000A745B">
        <w:t xml:space="preserve">where </w:t>
      </w:r>
      <w:r w:rsidR="003D28BE">
        <w:t xml:space="preserve">sexual </w:t>
      </w:r>
      <w:r w:rsidR="00D03887">
        <w:t>energy</w:t>
      </w:r>
      <w:r w:rsidR="003E7373">
        <w:t xml:space="preserve"> </w:t>
      </w:r>
      <w:r w:rsidR="00AD56C0">
        <w:t xml:space="preserve">is directed </w:t>
      </w:r>
      <w:r w:rsidR="003E7373">
        <w:t>into learning, hobbies</w:t>
      </w:r>
      <w:r w:rsidR="00B84945">
        <w:t>,</w:t>
      </w:r>
      <w:r w:rsidR="003E7373">
        <w:t xml:space="preserve"> and </w:t>
      </w:r>
      <w:r w:rsidR="00181BC6">
        <w:t xml:space="preserve">mostly same sex </w:t>
      </w:r>
      <w:r w:rsidR="00181BC6" w:rsidRPr="00C74026">
        <w:t>(</w:t>
      </w:r>
      <w:r w:rsidR="005B162E" w:rsidRPr="00C74026">
        <w:t>Bulman, 2006)</w:t>
      </w:r>
      <w:r w:rsidR="005B162E">
        <w:t xml:space="preserve"> </w:t>
      </w:r>
      <w:r w:rsidR="003E7373">
        <w:t>social relationships</w:t>
      </w:r>
      <w:r w:rsidR="001C6DBB">
        <w:t xml:space="preserve"> to develop communication skills</w:t>
      </w:r>
      <w:r w:rsidR="00D852B6">
        <w:t xml:space="preserve"> </w:t>
      </w:r>
      <w:r w:rsidR="00D852B6" w:rsidRPr="00191E47">
        <w:t xml:space="preserve">(Garcia, </w:t>
      </w:r>
      <w:r w:rsidR="000F62DF" w:rsidRPr="00191E47">
        <w:t>1995)</w:t>
      </w:r>
      <w:r w:rsidR="001C6DBB" w:rsidRPr="00191E47">
        <w:t>.</w:t>
      </w:r>
      <w:r w:rsidR="008A76D5">
        <w:t xml:space="preserve"> </w:t>
      </w:r>
      <w:r w:rsidR="008A76D5" w:rsidRPr="00191E47">
        <w:t>Holt</w:t>
      </w:r>
      <w:r w:rsidR="00794C02" w:rsidRPr="00191E47">
        <w:t xml:space="preserve"> (</w:t>
      </w:r>
      <w:r w:rsidR="008F4DBE" w:rsidRPr="00191E47">
        <w:t>1995)</w:t>
      </w:r>
      <w:r w:rsidR="008A76D5">
        <w:t xml:space="preserve"> </w:t>
      </w:r>
      <w:r w:rsidR="009459CE">
        <w:t xml:space="preserve">would agree with this as he believed that children are biologically driven to </w:t>
      </w:r>
      <w:r w:rsidR="003625CB">
        <w:t>learn,</w:t>
      </w:r>
      <w:r w:rsidR="00986B3A">
        <w:t xml:space="preserve"> </w:t>
      </w:r>
      <w:r w:rsidR="00E97914">
        <w:t xml:space="preserve">and schools </w:t>
      </w:r>
      <w:r w:rsidR="002070C3">
        <w:t>interfere with that desire</w:t>
      </w:r>
      <w:r w:rsidR="009459CE">
        <w:t>.</w:t>
      </w:r>
      <w:r w:rsidR="005B1C14">
        <w:t xml:space="preserve"> </w:t>
      </w:r>
      <w:r w:rsidR="00D70AF2">
        <w:t xml:space="preserve">This implies that </w:t>
      </w:r>
      <w:r w:rsidR="00E32EF1">
        <w:t xml:space="preserve">Charlie’s numeracy and literacy skills </w:t>
      </w:r>
      <w:r w:rsidR="00F049E1">
        <w:t xml:space="preserve">have not developed </w:t>
      </w:r>
      <w:r w:rsidR="00E32EF1">
        <w:t xml:space="preserve">due to fear </w:t>
      </w:r>
      <w:r w:rsidR="001D14B9">
        <w:t>of failure and low self-esteem.</w:t>
      </w:r>
      <w:r w:rsidR="00F049E1">
        <w:t xml:space="preserve"> Instead, Charlie should </w:t>
      </w:r>
      <w:r w:rsidR="00B050AE">
        <w:t xml:space="preserve">be allowed to focus on his interests such as </w:t>
      </w:r>
      <w:r w:rsidR="00E35353">
        <w:t>painting.</w:t>
      </w:r>
      <w:r w:rsidR="001D14B9">
        <w:t xml:space="preserve"> </w:t>
      </w:r>
      <w:r w:rsidR="00D646E8">
        <w:t xml:space="preserve">This is supported by </w:t>
      </w:r>
      <w:r w:rsidR="00D646E8" w:rsidRPr="00191E47">
        <w:t>Guldberg (2009)</w:t>
      </w:r>
      <w:r w:rsidR="00D646E8">
        <w:t xml:space="preserve"> who believed that </w:t>
      </w:r>
      <w:r w:rsidR="00C772AD">
        <w:t xml:space="preserve">children need to develop their own identity and interests. </w:t>
      </w:r>
      <w:r w:rsidR="00DE0562">
        <w:t xml:space="preserve">On the other hand, </w:t>
      </w:r>
      <w:r w:rsidR="00DE0562" w:rsidRPr="00191E47">
        <w:t>Bronfenbrenner</w:t>
      </w:r>
      <w:r w:rsidR="003023B9" w:rsidRPr="00191E47">
        <w:t xml:space="preserve"> </w:t>
      </w:r>
      <w:r w:rsidR="00AD2516" w:rsidRPr="00191E47">
        <w:t>(19</w:t>
      </w:r>
      <w:r w:rsidR="00D113B4" w:rsidRPr="00191E47">
        <w:t>79</w:t>
      </w:r>
      <w:r w:rsidR="00AD2516" w:rsidRPr="00191E47">
        <w:t>)</w:t>
      </w:r>
      <w:r w:rsidR="00AD2516">
        <w:t xml:space="preserve"> </w:t>
      </w:r>
      <w:r w:rsidR="003023B9">
        <w:t xml:space="preserve">disagrees </w:t>
      </w:r>
      <w:r w:rsidR="00320EB0">
        <w:t xml:space="preserve">with Freud </w:t>
      </w:r>
      <w:r w:rsidR="00EE2AEF">
        <w:t>as h</w:t>
      </w:r>
      <w:r w:rsidR="00CA1A67">
        <w:t xml:space="preserve">e </w:t>
      </w:r>
      <w:r w:rsidR="000715E5">
        <w:t>argued</w:t>
      </w:r>
      <w:r w:rsidR="008C4400">
        <w:t xml:space="preserve"> that </w:t>
      </w:r>
      <w:r w:rsidR="00E12C0D">
        <w:t xml:space="preserve">the behaviour of a child is influenced by their interactions </w:t>
      </w:r>
      <w:r w:rsidR="00A42239">
        <w:t>with the environment.</w:t>
      </w:r>
      <w:r w:rsidR="00056484">
        <w:t xml:space="preserve"> The first level of h</w:t>
      </w:r>
      <w:r w:rsidR="00B806D5">
        <w:t xml:space="preserve">is </w:t>
      </w:r>
      <w:r w:rsidR="008B7091">
        <w:t xml:space="preserve">ecological system </w:t>
      </w:r>
      <w:r w:rsidR="0050233A">
        <w:t>are the immedi</w:t>
      </w:r>
      <w:r w:rsidR="0053102F">
        <w:t>ate environments such as their relations</w:t>
      </w:r>
      <w:r w:rsidR="00FB5A31">
        <w:t>hips with their family and peers.</w:t>
      </w:r>
      <w:r w:rsidR="00415771">
        <w:t xml:space="preserve"> The next level </w:t>
      </w:r>
      <w:r w:rsidR="00F97320">
        <w:t xml:space="preserve">is the mesosystem </w:t>
      </w:r>
      <w:r w:rsidR="00D40AB6">
        <w:t xml:space="preserve">which is </w:t>
      </w:r>
      <w:r w:rsidR="00833E8F">
        <w:t>the relationships between microsystems</w:t>
      </w:r>
      <w:r w:rsidR="00C3418F">
        <w:t xml:space="preserve"> such as </w:t>
      </w:r>
      <w:r w:rsidR="00726BA0">
        <w:t>parents and school staff.</w:t>
      </w:r>
      <w:r w:rsidR="00BF6673" w:rsidRPr="00BF6673">
        <w:t xml:space="preserve"> </w:t>
      </w:r>
      <w:r w:rsidR="00BF6673">
        <w:t xml:space="preserve">To encourage social and emotional development, </w:t>
      </w:r>
      <w:r w:rsidR="00BF6673" w:rsidRPr="00191E47">
        <w:t>Iowa State University (2018)</w:t>
      </w:r>
      <w:r w:rsidR="00BF6673">
        <w:t xml:space="preserve"> suggests that parents should support school friendships by asking children about their </w:t>
      </w:r>
      <w:r w:rsidR="00412C47">
        <w:t xml:space="preserve">day at school </w:t>
      </w:r>
      <w:r w:rsidR="00BF6673">
        <w:t>and finding creative outlets for powerful emotions.</w:t>
      </w:r>
      <w:r w:rsidR="00412C47">
        <w:t xml:space="preserve"> </w:t>
      </w:r>
      <w:r w:rsidR="004A4C50">
        <w:t>However, Charlie lacks this attention from his parents.</w:t>
      </w:r>
    </w:p>
    <w:p w14:paraId="77E4A7A5" w14:textId="3013A697" w:rsidR="00DE0469" w:rsidRDefault="005C2D3C" w:rsidP="00DC6C1B">
      <w:pPr>
        <w:pStyle w:val="AssignBody"/>
      </w:pPr>
      <w:r>
        <w:t xml:space="preserve"> </w:t>
      </w:r>
    </w:p>
    <w:p w14:paraId="3898582D" w14:textId="66A81F05" w:rsidR="0097023F" w:rsidRPr="0097023F" w:rsidRDefault="00647D70" w:rsidP="00DC6C1B">
      <w:pPr>
        <w:pStyle w:val="AssignBody"/>
      </w:pPr>
      <w:r>
        <w:t xml:space="preserve">Maslow’s hierarchy of needs </w:t>
      </w:r>
      <w:r w:rsidR="000C0985">
        <w:t xml:space="preserve">suggests that children </w:t>
      </w:r>
      <w:r w:rsidR="00845514">
        <w:t xml:space="preserve">are motivated to fulfil </w:t>
      </w:r>
      <w:r w:rsidR="00617403">
        <w:t>basic needs such as safety and belonging</w:t>
      </w:r>
      <w:r w:rsidR="00D22806">
        <w:t xml:space="preserve"> before they can move onto </w:t>
      </w:r>
      <w:r w:rsidR="00AD5522">
        <w:t>more advanced needs</w:t>
      </w:r>
      <w:r w:rsidR="0009759C">
        <w:t xml:space="preserve"> such as self-actualisation. </w:t>
      </w:r>
      <w:r w:rsidR="0037466E">
        <w:t>Charlie’s deficiency needs have not been met as he has</w:t>
      </w:r>
      <w:r w:rsidR="00D14DE5">
        <w:t xml:space="preserve"> been deprived of a secure family and </w:t>
      </w:r>
      <w:r w:rsidR="00E03CA5">
        <w:t>propert</w:t>
      </w:r>
      <w:r w:rsidR="0037466E">
        <w:t>y</w:t>
      </w:r>
      <w:r w:rsidR="0026299A">
        <w:t xml:space="preserve">, and therefore, cannot </w:t>
      </w:r>
      <w:r w:rsidR="00887613">
        <w:t xml:space="preserve">allow his inner </w:t>
      </w:r>
      <w:r w:rsidR="00945F94">
        <w:t>self to flourish</w:t>
      </w:r>
      <w:r w:rsidR="00D2580C">
        <w:t xml:space="preserve"> through independence, teamwork, </w:t>
      </w:r>
      <w:r w:rsidR="00887978">
        <w:t>self-esteem,</w:t>
      </w:r>
      <w:r w:rsidR="00D2580C">
        <w:t xml:space="preserve"> </w:t>
      </w:r>
      <w:r w:rsidR="001B7353">
        <w:t>and</w:t>
      </w:r>
      <w:r w:rsidR="00D27694">
        <w:t xml:space="preserve"> </w:t>
      </w:r>
      <w:r w:rsidR="00D2580C">
        <w:t>problem solving</w:t>
      </w:r>
      <w:r w:rsidR="004B6CB6">
        <w:t xml:space="preserve"> </w:t>
      </w:r>
      <w:r w:rsidR="004B6CB6" w:rsidRPr="003F0F95">
        <w:t>(W</w:t>
      </w:r>
      <w:r w:rsidR="001377A1" w:rsidRPr="003F0F95">
        <w:t>eidman, 2021)</w:t>
      </w:r>
      <w:r w:rsidR="002D732C" w:rsidRPr="003F0F95">
        <w:t>.</w:t>
      </w:r>
      <w:r w:rsidR="000A1D9F">
        <w:t xml:space="preserve"> </w:t>
      </w:r>
      <w:r w:rsidR="0029346A">
        <w:t xml:space="preserve">Using the </w:t>
      </w:r>
      <w:r w:rsidR="00953293">
        <w:t xml:space="preserve">Well-being </w:t>
      </w:r>
      <w:r w:rsidR="004C2904">
        <w:t xml:space="preserve">Indicator Tool for Youth </w:t>
      </w:r>
      <w:r w:rsidR="000368F8">
        <w:t xml:space="preserve">to assess </w:t>
      </w:r>
      <w:r w:rsidR="00866392">
        <w:t>Charlie’s welfare</w:t>
      </w:r>
      <w:r w:rsidR="00FA1ECE">
        <w:t xml:space="preserve">, his safety and security would </w:t>
      </w:r>
      <w:r w:rsidR="00FA1ECE">
        <w:lastRenderedPageBreak/>
        <w:t>be at the level ‘Just Surviving</w:t>
      </w:r>
      <w:r w:rsidR="003F0F95">
        <w:t>’</w:t>
      </w:r>
      <w:r w:rsidR="00FA1ECE">
        <w:t xml:space="preserve"> as </w:t>
      </w:r>
      <w:r w:rsidR="00165244">
        <w:t>he feels he has little control over what happens to him</w:t>
      </w:r>
      <w:r w:rsidR="00D60013">
        <w:t xml:space="preserve"> </w:t>
      </w:r>
      <w:r w:rsidR="00D60013" w:rsidRPr="003F0F95">
        <w:t>(</w:t>
      </w:r>
      <w:proofErr w:type="spellStart"/>
      <w:r w:rsidR="009F0F52" w:rsidRPr="003F0F95">
        <w:t>Center</w:t>
      </w:r>
      <w:proofErr w:type="spellEnd"/>
      <w:r w:rsidR="009F0F52" w:rsidRPr="003F0F95">
        <w:t xml:space="preserve"> for Advanced Studies in Child Welfare, 2022)</w:t>
      </w:r>
      <w:r w:rsidR="00165244" w:rsidRPr="003F0F95">
        <w:t>.</w:t>
      </w:r>
      <w:r w:rsidR="00165244">
        <w:t xml:space="preserve"> </w:t>
      </w:r>
      <w:r w:rsidR="00D60013">
        <w:t>Whereas</w:t>
      </w:r>
      <w:r w:rsidR="0097023F">
        <w:t xml:space="preserve"> </w:t>
      </w:r>
      <w:r w:rsidR="0097023F" w:rsidRPr="0097023F">
        <w:t xml:space="preserve">Vygotsky argued that a child’s development is influenced by their social interactions. He created the Zone of Proximal Development </w:t>
      </w:r>
      <w:r w:rsidR="00EA56D5" w:rsidRPr="001C16FE">
        <w:t>(Kellog</w:t>
      </w:r>
      <w:r w:rsidR="00316864" w:rsidRPr="001C16FE">
        <w:t>g, 2018)</w:t>
      </w:r>
      <w:r w:rsidR="00316864">
        <w:t xml:space="preserve"> </w:t>
      </w:r>
      <w:r w:rsidR="0097023F" w:rsidRPr="0097023F">
        <w:t xml:space="preserve">which is the skills and knowledge that an individual is capable of learning by observing someone who is more advanced. Charlie may struggle to form friendships with his peers as he has witnessed negative encounters between his parents and believes that is how a relationship should be. </w:t>
      </w:r>
      <w:r w:rsidR="0092302B">
        <w:t xml:space="preserve">Children have schemas of how </w:t>
      </w:r>
      <w:r w:rsidR="00BA236D">
        <w:t xml:space="preserve">relationships are supposed to work </w:t>
      </w:r>
      <w:r w:rsidR="00B42E1A">
        <w:t xml:space="preserve">from their </w:t>
      </w:r>
      <w:r w:rsidR="008E7174">
        <w:t>experiences</w:t>
      </w:r>
      <w:r w:rsidR="00B42E1A">
        <w:t xml:space="preserve"> with their primary caregivers.</w:t>
      </w:r>
      <w:r w:rsidR="0029380A">
        <w:t xml:space="preserve"> They determine how we function </w:t>
      </w:r>
      <w:r w:rsidR="00D306D4">
        <w:t>in current relationships with family and friends</w:t>
      </w:r>
      <w:r w:rsidR="0096145B">
        <w:t xml:space="preserve"> </w:t>
      </w:r>
      <w:r w:rsidR="0033752D" w:rsidRPr="00430FBB">
        <w:t>(</w:t>
      </w:r>
      <w:r w:rsidR="00DD6D71" w:rsidRPr="00430FBB">
        <w:t>Siegel</w:t>
      </w:r>
      <w:r w:rsidR="007C2730" w:rsidRPr="00430FBB">
        <w:t xml:space="preserve"> and </w:t>
      </w:r>
      <w:r w:rsidR="0033752D" w:rsidRPr="00430FBB">
        <w:t>Bryson</w:t>
      </w:r>
      <w:r w:rsidR="00EB1D28" w:rsidRPr="00430FBB">
        <w:t>,</w:t>
      </w:r>
      <w:r w:rsidR="0033752D" w:rsidRPr="00430FBB">
        <w:t xml:space="preserve"> 2</w:t>
      </w:r>
      <w:r w:rsidR="00DD6D71" w:rsidRPr="00430FBB">
        <w:t>015)</w:t>
      </w:r>
      <w:r w:rsidR="0033752D" w:rsidRPr="00430FBB">
        <w:t>.</w:t>
      </w:r>
      <w:r w:rsidR="0033752D">
        <w:t xml:space="preserve"> </w:t>
      </w:r>
      <w:r w:rsidR="002B654F">
        <w:t>Charlie</w:t>
      </w:r>
      <w:r w:rsidR="00503D2E">
        <w:t xml:space="preserve"> would be defined as a vulnerable learner</w:t>
      </w:r>
      <w:r w:rsidR="00F91F45">
        <w:t xml:space="preserve"> </w:t>
      </w:r>
      <w:r w:rsidR="00F91F45" w:rsidRPr="00FF17AA">
        <w:t>(</w:t>
      </w:r>
      <w:proofErr w:type="spellStart"/>
      <w:r w:rsidR="00F91F45" w:rsidRPr="00FF17AA">
        <w:t>Nf</w:t>
      </w:r>
      <w:r w:rsidR="00B127FF" w:rsidRPr="00FF17AA">
        <w:t>ER</w:t>
      </w:r>
      <w:proofErr w:type="spellEnd"/>
      <w:r w:rsidR="00B127FF" w:rsidRPr="00FF17AA">
        <w:t>, 2018)</w:t>
      </w:r>
      <w:r w:rsidR="00503D2E">
        <w:t xml:space="preserve"> as h</w:t>
      </w:r>
      <w:r w:rsidR="00B127FF">
        <w:t>is parents’ divorce is a</w:t>
      </w:r>
      <w:r w:rsidR="00FF17AA">
        <w:t>n</w:t>
      </w:r>
      <w:r w:rsidR="00B127FF">
        <w:t xml:space="preserve"> Adverse Childhood Experience (ACE)</w:t>
      </w:r>
      <w:r w:rsidR="002761CF">
        <w:t xml:space="preserve">. </w:t>
      </w:r>
      <w:r w:rsidR="00BF66AB">
        <w:t xml:space="preserve">According to </w:t>
      </w:r>
      <w:r w:rsidR="00073DE2" w:rsidRPr="00FF17AA">
        <w:t xml:space="preserve">Corcoran and McNulty (2018), an ACE is a traumatic event </w:t>
      </w:r>
      <w:r w:rsidR="00AF5327" w:rsidRPr="00FF17AA">
        <w:t>that is uncontrollable to the child.</w:t>
      </w:r>
      <w:r w:rsidR="002723A7" w:rsidRPr="00FF17AA">
        <w:t xml:space="preserve"> </w:t>
      </w:r>
      <w:r w:rsidR="00553CFA" w:rsidRPr="00FF17AA">
        <w:t xml:space="preserve">ACEs increase the risk </w:t>
      </w:r>
      <w:r w:rsidR="004310D3" w:rsidRPr="00FF17AA">
        <w:t xml:space="preserve">attention impairments and </w:t>
      </w:r>
      <w:r w:rsidR="00F41194" w:rsidRPr="00FF17AA">
        <w:t>behavioural problems (</w:t>
      </w:r>
      <w:r w:rsidR="008656C4" w:rsidRPr="00FF17AA">
        <w:t>Smith, 2018).</w:t>
      </w:r>
    </w:p>
    <w:p w14:paraId="46AB75BA" w14:textId="69C28017" w:rsidR="00930619" w:rsidRDefault="00930619" w:rsidP="00DC6C1B">
      <w:pPr>
        <w:pStyle w:val="AssignBody"/>
      </w:pPr>
    </w:p>
    <w:p w14:paraId="2DB70DAA" w14:textId="288C8354" w:rsidR="00526785" w:rsidRDefault="00B71A89" w:rsidP="00DC6C1B">
      <w:pPr>
        <w:pStyle w:val="AssignBody"/>
      </w:pPr>
      <w:r w:rsidRPr="006F51DA">
        <w:t>The Welsh Government (2020)</w:t>
      </w:r>
      <w:r>
        <w:t xml:space="preserve"> had made it clear that p</w:t>
      </w:r>
      <w:r w:rsidR="00526785">
        <w:t>rogression is at the heart of the curriculum.</w:t>
      </w:r>
      <w:r w:rsidR="00093227">
        <w:t xml:space="preserve"> </w:t>
      </w:r>
      <w:r w:rsidR="0045464D">
        <w:t xml:space="preserve">There are five </w:t>
      </w:r>
      <w:r w:rsidR="002D7B27">
        <w:t>principles of progression which underpin progression across all Areas of Learning and Experience (AoLE).</w:t>
      </w:r>
      <w:r w:rsidR="00F236B3">
        <w:t xml:space="preserve"> They </w:t>
      </w:r>
      <w:r w:rsidR="004256F6">
        <w:t>are</w:t>
      </w:r>
      <w:r w:rsidR="00F236B3">
        <w:t xml:space="preserve"> </w:t>
      </w:r>
      <w:r w:rsidR="008B26D9">
        <w:t xml:space="preserve">increasing breadth and depth of knowledge, </w:t>
      </w:r>
      <w:r w:rsidR="006F3AF1">
        <w:t>de</w:t>
      </w:r>
      <w:r w:rsidR="006A2771">
        <w:t>e</w:t>
      </w:r>
      <w:r w:rsidR="006F3AF1">
        <w:t xml:space="preserve">pening understanding of the ideas and disciplines </w:t>
      </w:r>
      <w:r w:rsidR="00780EAE">
        <w:t xml:space="preserve">within the AoLEs, refinement and growing sophistication </w:t>
      </w:r>
      <w:r w:rsidR="006F724D">
        <w:t xml:space="preserve">in the use and application of skills, making </w:t>
      </w:r>
      <w:r w:rsidR="0091109D">
        <w:t>connections,</w:t>
      </w:r>
      <w:r w:rsidR="006F724D">
        <w:t xml:space="preserve"> and transferring learning into new contexts and increasing effectiveness.</w:t>
      </w:r>
    </w:p>
    <w:p w14:paraId="688D917D" w14:textId="77777777" w:rsidR="0091109D" w:rsidRDefault="0091109D" w:rsidP="00DC6C1B">
      <w:pPr>
        <w:pStyle w:val="AssignBody"/>
      </w:pPr>
    </w:p>
    <w:p w14:paraId="44B83B9F" w14:textId="68634C48" w:rsidR="007B3BB0" w:rsidRDefault="0091109D" w:rsidP="00DC6C1B">
      <w:pPr>
        <w:pStyle w:val="AssignBody"/>
      </w:pPr>
      <w:r>
        <w:t>Meaningful progress is supported by successful teaching and learning.</w:t>
      </w:r>
      <w:r w:rsidR="00871149">
        <w:t xml:space="preserve"> </w:t>
      </w:r>
      <w:r w:rsidR="00AA02C3">
        <w:t>Descriptions of learning provide guidance on how learners should progress within each statement of what matters</w:t>
      </w:r>
      <w:r w:rsidR="00592CCB">
        <w:t xml:space="preserve"> </w:t>
      </w:r>
      <w:r w:rsidR="00592CCB" w:rsidRPr="006F51DA">
        <w:t xml:space="preserve">(Welsh Government, </w:t>
      </w:r>
      <w:r w:rsidR="007463FC" w:rsidRPr="006F51DA">
        <w:t>2020)</w:t>
      </w:r>
      <w:r w:rsidR="00AA02C3" w:rsidRPr="006F51DA">
        <w:t>.</w:t>
      </w:r>
      <w:r w:rsidR="00AA02C3">
        <w:t xml:space="preserve"> </w:t>
      </w:r>
      <w:r w:rsidR="005402F0">
        <w:t xml:space="preserve">As well as this, </w:t>
      </w:r>
      <w:r w:rsidR="004E4FA1">
        <w:t>the five progression steps provide</w:t>
      </w:r>
      <w:r w:rsidR="00643E1C">
        <w:t xml:space="preserve"> reference points for the pace of progression. </w:t>
      </w:r>
      <w:r w:rsidR="00000865">
        <w:t xml:space="preserve">They are not a series of criteria </w:t>
      </w:r>
      <w:r w:rsidR="00815C9C">
        <w:t xml:space="preserve">to be directly assessed against. </w:t>
      </w:r>
      <w:r w:rsidR="00111299">
        <w:t xml:space="preserve">The Welsh Government understand that </w:t>
      </w:r>
      <w:r w:rsidR="00A03BDF">
        <w:t>the pace of progress differs for each learner</w:t>
      </w:r>
      <w:r w:rsidR="00F83778">
        <w:t xml:space="preserve">, therefore, the progression steps </w:t>
      </w:r>
      <w:r w:rsidR="00563A47">
        <w:t xml:space="preserve">are expressed from the learner’s perspective and </w:t>
      </w:r>
      <w:r w:rsidR="00624597">
        <w:t xml:space="preserve">are framed broadly so learning </w:t>
      </w:r>
      <w:r w:rsidR="00274D68">
        <w:t>is sustained over a series of years.</w:t>
      </w:r>
      <w:r w:rsidR="007F649E">
        <w:t xml:space="preserve"> </w:t>
      </w:r>
      <w:r w:rsidR="006220B1">
        <w:t>Progression</w:t>
      </w:r>
      <w:r w:rsidR="0017065F">
        <w:t xml:space="preserve"> is </w:t>
      </w:r>
      <w:r w:rsidR="00A741B4">
        <w:t xml:space="preserve">a process of increasing sophistication, rather </w:t>
      </w:r>
      <w:r w:rsidR="006220B1">
        <w:t>than being a body of content to be covered.</w:t>
      </w:r>
      <w:r w:rsidR="00270053">
        <w:t xml:space="preserve"> </w:t>
      </w:r>
      <w:r w:rsidR="006D2F5B" w:rsidRPr="00697106">
        <w:t>The Welsh Government (2020)</w:t>
      </w:r>
      <w:r w:rsidR="006D2F5B">
        <w:t xml:space="preserve"> </w:t>
      </w:r>
      <w:r w:rsidR="0059331F">
        <w:t xml:space="preserve">states that schools should develop a shared </w:t>
      </w:r>
      <w:r w:rsidR="0097015E">
        <w:t>understanding of progression</w:t>
      </w:r>
      <w:r w:rsidR="005E11A7">
        <w:t xml:space="preserve"> which is built </w:t>
      </w:r>
      <w:r w:rsidR="00EE4F50">
        <w:t xml:space="preserve">on domain knowledge, </w:t>
      </w:r>
      <w:r w:rsidR="00372975">
        <w:t xml:space="preserve">curriculum design, pedagogy, assessment and feedback. This is vital as </w:t>
      </w:r>
      <w:r w:rsidR="00323CD0">
        <w:t>it</w:t>
      </w:r>
      <w:r w:rsidR="00372975">
        <w:t xml:space="preserve"> </w:t>
      </w:r>
      <w:r w:rsidR="00965C4C">
        <w:t>ensures coherence and smooth transitions.</w:t>
      </w:r>
      <w:r w:rsidR="0097015E">
        <w:t xml:space="preserve"> </w:t>
      </w:r>
      <w:r w:rsidR="00270053">
        <w:t>L</w:t>
      </w:r>
      <w:r w:rsidR="00743EA4">
        <w:t xml:space="preserve">earners’ progress will not be linear. </w:t>
      </w:r>
      <w:r w:rsidR="00CF263C" w:rsidRPr="009C7C4E">
        <w:t xml:space="preserve">The Welsh Government </w:t>
      </w:r>
      <w:r w:rsidR="00220316" w:rsidRPr="009C7C4E">
        <w:t>(2010)</w:t>
      </w:r>
      <w:r w:rsidR="00220316">
        <w:t xml:space="preserve"> </w:t>
      </w:r>
      <w:r w:rsidR="00315C6D">
        <w:t xml:space="preserve">suggests that </w:t>
      </w:r>
      <w:r w:rsidR="00220316">
        <w:t xml:space="preserve">for </w:t>
      </w:r>
      <w:r w:rsidR="00315C6D">
        <w:t>pupils with additional learning needs</w:t>
      </w:r>
      <w:r w:rsidR="008C3BDB">
        <w:t xml:space="preserve"> (ALN)</w:t>
      </w:r>
      <w:r w:rsidR="0050138C">
        <w:t xml:space="preserve">, movement between </w:t>
      </w:r>
      <w:r w:rsidR="00176247">
        <w:t xml:space="preserve">levels may take longer and progress </w:t>
      </w:r>
      <w:r w:rsidR="003050F1">
        <w:t xml:space="preserve">may vary. </w:t>
      </w:r>
      <w:r w:rsidR="008C3BDB">
        <w:t>To support progress for learners with ALN</w:t>
      </w:r>
      <w:r w:rsidR="00160AB5">
        <w:t xml:space="preserve">, </w:t>
      </w:r>
      <w:r w:rsidR="00485629" w:rsidRPr="009C7C4E">
        <w:t>Farrell</w:t>
      </w:r>
      <w:r w:rsidR="00C65B81" w:rsidRPr="009C7C4E">
        <w:t xml:space="preserve"> (2012)</w:t>
      </w:r>
      <w:r w:rsidR="00C65B81">
        <w:t xml:space="preserve"> </w:t>
      </w:r>
      <w:r w:rsidR="00810849">
        <w:t xml:space="preserve">suggests that staff must encourage, </w:t>
      </w:r>
      <w:r w:rsidR="00674F1C">
        <w:t>praise and support interactions through modelling</w:t>
      </w:r>
      <w:r w:rsidR="00CD1633">
        <w:t>.</w:t>
      </w:r>
      <w:r w:rsidR="00053EA8">
        <w:t xml:space="preserve"> A research </w:t>
      </w:r>
      <w:r w:rsidR="00053EA8" w:rsidRPr="009C7C4E">
        <w:t>report (</w:t>
      </w:r>
      <w:r w:rsidR="00FC2F3B" w:rsidRPr="009C7C4E">
        <w:t>Jopling and Vincent</w:t>
      </w:r>
      <w:r w:rsidR="009C7C4E" w:rsidRPr="009C7C4E">
        <w:t xml:space="preserve">, </w:t>
      </w:r>
      <w:r w:rsidR="00DB2480" w:rsidRPr="009C7C4E">
        <w:t>2016),</w:t>
      </w:r>
      <w:r w:rsidR="00DB2480">
        <w:t xml:space="preserve"> </w:t>
      </w:r>
      <w:r w:rsidR="00053EA8">
        <w:t xml:space="preserve">has stated </w:t>
      </w:r>
      <w:r w:rsidR="00AE5952">
        <w:t xml:space="preserve">that </w:t>
      </w:r>
      <w:r w:rsidR="001B043F">
        <w:t xml:space="preserve">if </w:t>
      </w:r>
      <w:r w:rsidR="00BD60C3">
        <w:t>professionals</w:t>
      </w:r>
      <w:r w:rsidR="001B043F">
        <w:t xml:space="preserve"> have concerns </w:t>
      </w:r>
      <w:r w:rsidR="00BD60C3">
        <w:t xml:space="preserve">about the progress of a </w:t>
      </w:r>
      <w:r w:rsidR="00BD60C3">
        <w:lastRenderedPageBreak/>
        <w:t>child</w:t>
      </w:r>
      <w:r w:rsidR="00031A42">
        <w:t xml:space="preserve">, </w:t>
      </w:r>
      <w:r w:rsidR="00BD60C3">
        <w:t>early</w:t>
      </w:r>
      <w:r w:rsidR="00D2099B">
        <w:t xml:space="preserve"> assessment</w:t>
      </w:r>
      <w:r w:rsidR="008457DC">
        <w:t xml:space="preserve"> and multi-agency intervention should be implemented </w:t>
      </w:r>
      <w:r w:rsidR="00031A42">
        <w:t>to meet their additional needs.</w:t>
      </w:r>
      <w:r w:rsidR="00124144">
        <w:t xml:space="preserve"> Therefore, Charlie will benefit from ELSA </w:t>
      </w:r>
      <w:r w:rsidR="00A165F7">
        <w:t>a</w:t>
      </w:r>
      <w:r w:rsidR="007F410B">
        <w:t>s it</w:t>
      </w:r>
      <w:r w:rsidR="00A165F7">
        <w:t xml:space="preserve"> should have a positive impact on his </w:t>
      </w:r>
      <w:r w:rsidR="004413DB">
        <w:t>holistic progress.</w:t>
      </w:r>
      <w:r w:rsidR="004133FB">
        <w:t xml:space="preserve"> This is supported </w:t>
      </w:r>
      <w:r w:rsidR="004133FB" w:rsidRPr="009C7C4E">
        <w:t>by the Education</w:t>
      </w:r>
      <w:r w:rsidR="006F5269" w:rsidRPr="009C7C4E">
        <w:t xml:space="preserve"> Endowment Foundation (EEF) (2018)</w:t>
      </w:r>
      <w:r w:rsidR="006F5269">
        <w:t xml:space="preserve"> </w:t>
      </w:r>
      <w:r w:rsidR="000E4403">
        <w:t xml:space="preserve">who </w:t>
      </w:r>
      <w:r w:rsidR="004429BD">
        <w:t>state that interventions have the largest effects on attainment.</w:t>
      </w:r>
    </w:p>
    <w:p w14:paraId="0D231ED7" w14:textId="77777777" w:rsidR="00C025B4" w:rsidRDefault="00C025B4" w:rsidP="00DC6C1B">
      <w:pPr>
        <w:pStyle w:val="AssignBody"/>
      </w:pPr>
    </w:p>
    <w:p w14:paraId="6226920B" w14:textId="6FAEDF11" w:rsidR="00015CA4" w:rsidRDefault="00270053" w:rsidP="00DC6C1B">
      <w:pPr>
        <w:pStyle w:val="AssignBody"/>
      </w:pPr>
      <w:r w:rsidRPr="00270053">
        <w:t xml:space="preserve">Moreover, </w:t>
      </w:r>
      <w:r w:rsidR="00266E29">
        <w:t xml:space="preserve">the </w:t>
      </w:r>
      <w:r w:rsidR="00266E29" w:rsidRPr="009C7C4E">
        <w:t xml:space="preserve">Welsh Government </w:t>
      </w:r>
      <w:r w:rsidR="003943C5" w:rsidRPr="009C7C4E">
        <w:t>(2022)</w:t>
      </w:r>
      <w:r w:rsidR="003943C5">
        <w:t xml:space="preserve"> states that </w:t>
      </w:r>
      <w:r w:rsidR="00622DF9">
        <w:t xml:space="preserve">assessment </w:t>
      </w:r>
      <w:r w:rsidR="00266E29">
        <w:t>is used to enable pract</w:t>
      </w:r>
      <w:r w:rsidR="003943C5">
        <w:t xml:space="preserve">itioners </w:t>
      </w:r>
      <w:r w:rsidR="00475A98">
        <w:t xml:space="preserve">to establish learners’ understanding of the curriculum </w:t>
      </w:r>
      <w:r w:rsidR="00F3138B">
        <w:t xml:space="preserve">and plan effectively for learner progress. Assessment also ensures learners </w:t>
      </w:r>
      <w:r w:rsidR="00FA37DD">
        <w:t>make progression at an appropriate pace and are supported and challenged accordingly</w:t>
      </w:r>
      <w:r w:rsidR="00FA37DD" w:rsidRPr="009C7C4E">
        <w:t>.</w:t>
      </w:r>
      <w:r w:rsidR="00266E29" w:rsidRPr="009C7C4E">
        <w:t xml:space="preserve"> </w:t>
      </w:r>
      <w:r w:rsidR="00FC11CE" w:rsidRPr="009C7C4E">
        <w:t>Sadler (</w:t>
      </w:r>
      <w:r w:rsidR="001853E0" w:rsidRPr="009C7C4E">
        <w:t>1989)</w:t>
      </w:r>
      <w:r w:rsidR="00E9210D">
        <w:t xml:space="preserve"> sugges</w:t>
      </w:r>
      <w:r w:rsidR="00424C52">
        <w:t>ts</w:t>
      </w:r>
      <w:r w:rsidR="00E9210D">
        <w:t xml:space="preserve"> that teachers use formative assessment</w:t>
      </w:r>
      <w:r w:rsidR="00B371C1">
        <w:t xml:space="preserve"> for learners to </w:t>
      </w:r>
      <w:r w:rsidR="001C7181">
        <w:t xml:space="preserve">understand what is expected </w:t>
      </w:r>
      <w:r w:rsidR="00C80ECE">
        <w:t>of them</w:t>
      </w:r>
      <w:r w:rsidR="00424C52">
        <w:t>.</w:t>
      </w:r>
      <w:r w:rsidR="00E60F84">
        <w:t xml:space="preserve"> </w:t>
      </w:r>
      <w:r w:rsidR="002E382F">
        <w:t xml:space="preserve">Consequently, learners gain ongoing feedback </w:t>
      </w:r>
      <w:r w:rsidR="001475A7">
        <w:t xml:space="preserve">which can be used to monitor their </w:t>
      </w:r>
      <w:r w:rsidR="00D2712E">
        <w:t>work.</w:t>
      </w:r>
      <w:r w:rsidR="00073890">
        <w:t xml:space="preserve"> This is also supported by </w:t>
      </w:r>
      <w:r w:rsidR="00073890" w:rsidRPr="00A04AA5">
        <w:t xml:space="preserve">Black and </w:t>
      </w:r>
      <w:proofErr w:type="spellStart"/>
      <w:r w:rsidR="00073890" w:rsidRPr="00A04AA5">
        <w:t>Wiliam</w:t>
      </w:r>
      <w:proofErr w:type="spellEnd"/>
      <w:r w:rsidR="0020381E" w:rsidRPr="00A04AA5">
        <w:t xml:space="preserve"> (</w:t>
      </w:r>
      <w:r w:rsidR="009A00E9" w:rsidRPr="00A04AA5">
        <w:t>1998</w:t>
      </w:r>
      <w:r w:rsidR="00E43AD4" w:rsidRPr="00A04AA5">
        <w:t>)</w:t>
      </w:r>
      <w:r w:rsidR="00073890">
        <w:t xml:space="preserve"> </w:t>
      </w:r>
      <w:r w:rsidR="00B75359">
        <w:t xml:space="preserve">who </w:t>
      </w:r>
      <w:r w:rsidR="00A07800">
        <w:t>believed</w:t>
      </w:r>
      <w:r w:rsidR="00B75359">
        <w:t xml:space="preserve"> that </w:t>
      </w:r>
      <w:r w:rsidR="00A07800">
        <w:t>assessment</w:t>
      </w:r>
      <w:r w:rsidR="00B75359">
        <w:t xml:space="preserve"> for learn</w:t>
      </w:r>
      <w:r w:rsidR="0020381E">
        <w:t xml:space="preserve">ing raises </w:t>
      </w:r>
      <w:r w:rsidR="00647079">
        <w:t>standards of achievement, especially for lower ability pupils. Therefore, closing the attainment gap</w:t>
      </w:r>
      <w:r w:rsidR="00CD671C">
        <w:t>.</w:t>
      </w:r>
      <w:r w:rsidR="001853E0">
        <w:t xml:space="preserve"> </w:t>
      </w:r>
      <w:r w:rsidR="00CF7046" w:rsidRPr="00A04AA5">
        <w:t>Heritage (2008)</w:t>
      </w:r>
      <w:r w:rsidR="00CF7046">
        <w:t xml:space="preserve"> </w:t>
      </w:r>
      <w:r w:rsidR="00CB492C">
        <w:t xml:space="preserve">states that </w:t>
      </w:r>
      <w:r w:rsidR="000D6692">
        <w:t xml:space="preserve">feedback to students </w:t>
      </w:r>
      <w:r w:rsidR="008E3B70">
        <w:t>is critical to formative assessment.</w:t>
      </w:r>
      <w:r w:rsidR="005E5F62">
        <w:t xml:space="preserve"> Quality </w:t>
      </w:r>
      <w:r w:rsidR="00035299">
        <w:t xml:space="preserve">teacher feedback needs to be timely, </w:t>
      </w:r>
      <w:r w:rsidR="00855DE6">
        <w:t>specific,</w:t>
      </w:r>
      <w:r w:rsidR="00035299">
        <w:t xml:space="preserve"> and </w:t>
      </w:r>
      <w:r w:rsidR="00A82C2A">
        <w:t>linked to explicit criteria</w:t>
      </w:r>
      <w:r w:rsidR="00B456C9">
        <w:t xml:space="preserve">. This is crucial for pupil progression as it enables students to recognise their </w:t>
      </w:r>
      <w:r w:rsidR="002E65FA">
        <w:t xml:space="preserve">strengths and areas for improvements, </w:t>
      </w:r>
      <w:r w:rsidR="00184666">
        <w:t>and the teacher can assess their learning.</w:t>
      </w:r>
      <w:r w:rsidR="00FA37DD">
        <w:t xml:space="preserve"> </w:t>
      </w:r>
      <w:r w:rsidR="0018118E">
        <w:t>This is supported by Ram</w:t>
      </w:r>
      <w:r w:rsidR="00E12D19">
        <w:t xml:space="preserve">aprasad </w:t>
      </w:r>
      <w:r w:rsidR="00991AEF">
        <w:t>who suggest</w:t>
      </w:r>
      <w:r w:rsidR="005F75B8">
        <w:t xml:space="preserve">s </w:t>
      </w:r>
      <w:r w:rsidR="00991AEF">
        <w:t xml:space="preserve">that feedback is </w:t>
      </w:r>
      <w:r w:rsidR="00B96FD8">
        <w:t>used to alter the gap</w:t>
      </w:r>
      <w:r w:rsidR="00643A20">
        <w:t xml:space="preserve"> in learning </w:t>
      </w:r>
      <w:r w:rsidR="00643A20" w:rsidRPr="005F75B8">
        <w:t>(</w:t>
      </w:r>
      <w:proofErr w:type="spellStart"/>
      <w:r w:rsidR="00643A20" w:rsidRPr="005F75B8">
        <w:t>Chindanya</w:t>
      </w:r>
      <w:proofErr w:type="spellEnd"/>
      <w:r w:rsidR="00643A20" w:rsidRPr="005F75B8">
        <w:t>, 2013).</w:t>
      </w:r>
      <w:r w:rsidR="00643A20">
        <w:t xml:space="preserve"> </w:t>
      </w:r>
      <w:r w:rsidR="00DD7942">
        <w:t xml:space="preserve">Progress refers to </w:t>
      </w:r>
      <w:r w:rsidR="004567E1">
        <w:t xml:space="preserve">a child’s understanding of </w:t>
      </w:r>
      <w:r w:rsidR="00523A14">
        <w:t xml:space="preserve">knowledge and skills. </w:t>
      </w:r>
      <w:r w:rsidR="006D29F7">
        <w:t xml:space="preserve">Children use </w:t>
      </w:r>
      <w:r w:rsidR="006761D6">
        <w:t xml:space="preserve">feedback </w:t>
      </w:r>
      <w:r w:rsidR="004760FD">
        <w:t>to engage in metacognitive strategies</w:t>
      </w:r>
      <w:r w:rsidR="00127D81">
        <w:t xml:space="preserve"> such as setting targets and reflection. </w:t>
      </w:r>
      <w:r w:rsidR="005956BC">
        <w:t>Charlie will be able to reflect whether he has achieved the aims of his ELSA sessions.</w:t>
      </w:r>
      <w:r w:rsidR="003646C6">
        <w:t xml:space="preserve"> </w:t>
      </w:r>
      <w:r w:rsidR="00DF7DB0">
        <w:t xml:space="preserve"> </w:t>
      </w:r>
      <w:r w:rsidR="00DC3376" w:rsidRPr="005F75B8">
        <w:t>The Great Teaching Toolkit Evidence Review (</w:t>
      </w:r>
      <w:r w:rsidR="00100A60" w:rsidRPr="005F75B8">
        <w:t xml:space="preserve">Coe </w:t>
      </w:r>
      <w:r w:rsidR="00100A60" w:rsidRPr="005F75B8">
        <w:rPr>
          <w:i/>
          <w:iCs/>
        </w:rPr>
        <w:t>et al</w:t>
      </w:r>
      <w:r w:rsidR="009A6FFC" w:rsidRPr="005F75B8">
        <w:rPr>
          <w:i/>
          <w:iCs/>
        </w:rPr>
        <w:t>.</w:t>
      </w:r>
      <w:r w:rsidR="009A6FFC" w:rsidRPr="005F75B8">
        <w:t xml:space="preserve"> </w:t>
      </w:r>
      <w:r w:rsidR="00DC3376" w:rsidRPr="005F75B8">
        <w:t>2020)</w:t>
      </w:r>
      <w:r w:rsidR="00DC3376">
        <w:t xml:space="preserve"> states that </w:t>
      </w:r>
      <w:r w:rsidR="00A45933">
        <w:t xml:space="preserve">great teachers present </w:t>
      </w:r>
      <w:r w:rsidR="00521A3F">
        <w:t xml:space="preserve">activities and interactions that activate students’ thinking. </w:t>
      </w:r>
      <w:r w:rsidR="004413DB">
        <w:t>A</w:t>
      </w:r>
      <w:r w:rsidR="00E631EA">
        <w:t>s a result of this</w:t>
      </w:r>
      <w:r w:rsidR="00084CF1">
        <w:t xml:space="preserve">, </w:t>
      </w:r>
      <w:r w:rsidR="00F40A64">
        <w:t xml:space="preserve">pupils will become more independent </w:t>
      </w:r>
      <w:r w:rsidR="00B1204A">
        <w:t xml:space="preserve">as they will be able to plan, regulate and monitor their own learning. </w:t>
      </w:r>
      <w:r w:rsidR="000D032B">
        <w:t>Self-assessment is</w:t>
      </w:r>
      <w:r w:rsidR="00832048">
        <w:t xml:space="preserve"> </w:t>
      </w:r>
      <w:r w:rsidR="000D032B">
        <w:t xml:space="preserve">important as </w:t>
      </w:r>
      <w:r w:rsidR="002B3046">
        <w:t>l</w:t>
      </w:r>
      <w:r w:rsidR="00015CA4">
        <w:t>earners need to be empowered</w:t>
      </w:r>
      <w:r w:rsidR="000D032B">
        <w:t xml:space="preserve"> to be active assessors of their </w:t>
      </w:r>
      <w:r w:rsidR="002B3046">
        <w:t>own progression</w:t>
      </w:r>
      <w:r w:rsidR="00FB6DD3">
        <w:t xml:space="preserve"> </w:t>
      </w:r>
      <w:r w:rsidR="00FB6DD3" w:rsidRPr="005F75B8">
        <w:t xml:space="preserve">(International Educational Assessment </w:t>
      </w:r>
      <w:r w:rsidR="008B3C36" w:rsidRPr="005F75B8">
        <w:t>Network, 2020).</w:t>
      </w:r>
    </w:p>
    <w:p w14:paraId="784E02BF" w14:textId="77777777" w:rsidR="00430F44" w:rsidRDefault="00430F44" w:rsidP="00DC6C1B">
      <w:pPr>
        <w:pStyle w:val="AssignBody"/>
      </w:pPr>
    </w:p>
    <w:p w14:paraId="623FB745" w14:textId="218E0FFE" w:rsidR="000A3C34" w:rsidRDefault="00430F44" w:rsidP="00DC6C1B">
      <w:pPr>
        <w:pStyle w:val="AssignBody"/>
      </w:pPr>
      <w:r>
        <w:t xml:space="preserve">It is also important </w:t>
      </w:r>
      <w:r w:rsidR="009B5885">
        <w:t xml:space="preserve">that parents are kept informed </w:t>
      </w:r>
      <w:r w:rsidR="005B7854">
        <w:t xml:space="preserve">of their child’s development and progress </w:t>
      </w:r>
      <w:r w:rsidR="005B7854" w:rsidRPr="00B941C3">
        <w:t>(</w:t>
      </w:r>
      <w:r w:rsidR="000B0CB7" w:rsidRPr="00B941C3">
        <w:t>Welsh Government, 2016)</w:t>
      </w:r>
      <w:r w:rsidR="00C025B4" w:rsidRPr="00B941C3">
        <w:t>.</w:t>
      </w:r>
      <w:r w:rsidR="00C025B4">
        <w:t xml:space="preserve"> </w:t>
      </w:r>
      <w:r w:rsidR="00B25C7C" w:rsidRPr="00B941C3">
        <w:t>Estyn (2020)</w:t>
      </w:r>
      <w:r w:rsidR="00B25C7C">
        <w:t xml:space="preserve"> has discovered that schools receive frequent requests from parents to be informed more regularly about their child’s progress</w:t>
      </w:r>
      <w:r w:rsidR="0064043E">
        <w:t xml:space="preserve">. </w:t>
      </w:r>
      <w:r w:rsidR="00CE68E9">
        <w:t>A case study</w:t>
      </w:r>
      <w:r w:rsidR="00853D29">
        <w:t xml:space="preserve"> from the </w:t>
      </w:r>
      <w:r w:rsidR="00853D29" w:rsidRPr="00B941C3">
        <w:t>Welsh Government (2020)</w:t>
      </w:r>
      <w:r w:rsidR="00853D29">
        <w:t xml:space="preserve"> has outlined </w:t>
      </w:r>
      <w:r w:rsidR="0033012E">
        <w:t xml:space="preserve">a school </w:t>
      </w:r>
      <w:r w:rsidR="00853D29">
        <w:t xml:space="preserve">which </w:t>
      </w:r>
      <w:r w:rsidR="0033012E">
        <w:t xml:space="preserve">has shared their experience of how they have developed practice in using </w:t>
      </w:r>
      <w:r w:rsidR="009710FF">
        <w:t>assessment to support learner progression.</w:t>
      </w:r>
      <w:r w:rsidR="008D120D">
        <w:t xml:space="preserve"> </w:t>
      </w:r>
      <w:r w:rsidR="00B34D8C">
        <w:t>To do this, the school uses half-term</w:t>
      </w:r>
      <w:r w:rsidR="002C2A9E">
        <w:t xml:space="preserve">ly pupil learning reviews (PLRs) </w:t>
      </w:r>
      <w:r w:rsidR="000C77C0">
        <w:t xml:space="preserve">where </w:t>
      </w:r>
      <w:r w:rsidR="0068074E">
        <w:t>teachers</w:t>
      </w:r>
      <w:r w:rsidR="000C77C0">
        <w:t xml:space="preserve"> and pupils </w:t>
      </w:r>
      <w:r w:rsidR="00DF7D22">
        <w:t>work together to discuss and reflect on progress</w:t>
      </w:r>
      <w:r w:rsidR="0068074E">
        <w:t xml:space="preserve">, identify barriers to learning and agree on learning-focused targets. </w:t>
      </w:r>
      <w:r w:rsidR="009425F1">
        <w:t xml:space="preserve">This feedback </w:t>
      </w:r>
      <w:r w:rsidR="00337ED2">
        <w:t xml:space="preserve">enables learners to take more control </w:t>
      </w:r>
      <w:r w:rsidR="00783A97">
        <w:t>and become resilient learners</w:t>
      </w:r>
      <w:r w:rsidR="001525DC">
        <w:t xml:space="preserve"> which has a positive impact on well-being and levels of </w:t>
      </w:r>
      <w:r w:rsidR="001525DC">
        <w:lastRenderedPageBreak/>
        <w:t>engagement in learning.</w:t>
      </w:r>
      <w:r w:rsidR="0029388A">
        <w:t xml:space="preserve"> </w:t>
      </w:r>
      <w:r w:rsidR="00B57D6F">
        <w:t xml:space="preserve">Learning conversations from PLRs are also shared with parents </w:t>
      </w:r>
      <w:r w:rsidR="00D868F7">
        <w:t>to provide an opportunity to discuss their child’s progress</w:t>
      </w:r>
      <w:r w:rsidR="00AF682B">
        <w:t xml:space="preserve"> towards the four purposes and </w:t>
      </w:r>
      <w:proofErr w:type="spellStart"/>
      <w:r w:rsidR="00AF682B">
        <w:t>AoLEs</w:t>
      </w:r>
      <w:proofErr w:type="spellEnd"/>
      <w:r w:rsidR="00853D29">
        <w:t>.</w:t>
      </w:r>
      <w:r w:rsidR="00AF682B">
        <w:t xml:space="preserve"> </w:t>
      </w:r>
      <w:r w:rsidR="00194207">
        <w:t xml:space="preserve">Enabling learners </w:t>
      </w:r>
      <w:r w:rsidR="000935C2">
        <w:t xml:space="preserve">to progress in relation to the four purposes </w:t>
      </w:r>
      <w:r w:rsidR="008F0354">
        <w:t xml:space="preserve">should inform </w:t>
      </w:r>
      <w:r w:rsidR="00DC589F">
        <w:t xml:space="preserve">all decisions </w:t>
      </w:r>
      <w:r w:rsidR="00044F17">
        <w:t xml:space="preserve">regarding the </w:t>
      </w:r>
      <w:r w:rsidR="005720D6">
        <w:t>curriculum and assessment arrangements.</w:t>
      </w:r>
      <w:r w:rsidR="00E01E0F">
        <w:t xml:space="preserve"> </w:t>
      </w:r>
      <w:r w:rsidR="00150248">
        <w:t xml:space="preserve">For Charlie to become </w:t>
      </w:r>
      <w:r w:rsidR="001360DA">
        <w:t>a healthy, confident individual</w:t>
      </w:r>
      <w:r w:rsidR="00C13B7B">
        <w:t xml:space="preserve">, </w:t>
      </w:r>
      <w:r w:rsidR="00F20149">
        <w:t>he needs to develop the skills and knowledge to manage everyday life as independently as he can.</w:t>
      </w:r>
    </w:p>
    <w:p w14:paraId="0EEEE8D6" w14:textId="77777777" w:rsidR="003C54D4" w:rsidRDefault="003C54D4" w:rsidP="00DC6C1B">
      <w:pPr>
        <w:pStyle w:val="AssignBody"/>
      </w:pPr>
    </w:p>
    <w:p w14:paraId="560ADCA2" w14:textId="5DB60055" w:rsidR="003C54D4" w:rsidRDefault="001E53BE" w:rsidP="00DC6C1B">
      <w:pPr>
        <w:pStyle w:val="AssignBody"/>
      </w:pPr>
      <w:r>
        <w:t>Within the Health and Well-being AoLE</w:t>
      </w:r>
      <w:r w:rsidR="005F49CB">
        <w:t xml:space="preserve"> </w:t>
      </w:r>
      <w:r w:rsidR="005F49CB" w:rsidRPr="00B941C3">
        <w:t>(Welsh Governme</w:t>
      </w:r>
      <w:r w:rsidR="005C48B6" w:rsidRPr="00B941C3">
        <w:t>nt, 2021)</w:t>
      </w:r>
      <w:r w:rsidRPr="00B941C3">
        <w:t>,</w:t>
      </w:r>
      <w:r>
        <w:t xml:space="preserve"> </w:t>
      </w:r>
      <w:r w:rsidR="0032333D">
        <w:t>progression</w:t>
      </w:r>
      <w:r w:rsidR="00304C2B">
        <w:t xml:space="preserve"> includes </w:t>
      </w:r>
      <w:r w:rsidR="000562C4">
        <w:t xml:space="preserve">increasing self-regulation such as </w:t>
      </w:r>
      <w:r w:rsidR="001077B5">
        <w:t xml:space="preserve">recognising </w:t>
      </w:r>
      <w:r w:rsidR="00B057E4">
        <w:t xml:space="preserve">their feelings </w:t>
      </w:r>
      <w:r w:rsidR="00F726CF">
        <w:t>and adopting str</w:t>
      </w:r>
      <w:r w:rsidR="00391BCE">
        <w:t xml:space="preserve">ategies to respond to these healthily, </w:t>
      </w:r>
      <w:r w:rsidR="00B057E4">
        <w:t xml:space="preserve">and </w:t>
      </w:r>
      <w:r w:rsidR="0082479D">
        <w:t>when help is neede</w:t>
      </w:r>
      <w:r w:rsidR="00391BCE">
        <w:t>d</w:t>
      </w:r>
      <w:r w:rsidR="00E47E5D">
        <w:t xml:space="preserve"> and </w:t>
      </w:r>
      <w:r w:rsidR="0082479D">
        <w:t>how to seek that support.</w:t>
      </w:r>
      <w:r w:rsidR="00E21A1D">
        <w:t xml:space="preserve"> As well as this, </w:t>
      </w:r>
      <w:r w:rsidR="004334B1">
        <w:t xml:space="preserve">it means learners developing their confidence, </w:t>
      </w:r>
      <w:r w:rsidR="00E25B78">
        <w:t>motivation,</w:t>
      </w:r>
      <w:r w:rsidR="004334B1">
        <w:t xml:space="preserve"> and competence in a skill.</w:t>
      </w:r>
      <w:r w:rsidR="00107108">
        <w:t xml:space="preserve"> These skills can be </w:t>
      </w:r>
      <w:r w:rsidR="00E25B78">
        <w:t xml:space="preserve">physical, emotional, </w:t>
      </w:r>
      <w:r w:rsidR="00FF24C8">
        <w:t>psychological,</w:t>
      </w:r>
      <w:r w:rsidR="00E25B78">
        <w:t xml:space="preserve"> or social.</w:t>
      </w:r>
      <w:r w:rsidR="000371AE">
        <w:t xml:space="preserve"> Also, a critical step for learners is transferring their understanding </w:t>
      </w:r>
      <w:r w:rsidR="002E4A12">
        <w:t>from their own well-being to th</w:t>
      </w:r>
      <w:r w:rsidR="00EC2161">
        <w:t xml:space="preserve">at other of others. </w:t>
      </w:r>
      <w:r w:rsidR="00035515">
        <w:t xml:space="preserve">Learners should develop </w:t>
      </w:r>
      <w:r w:rsidR="00E8143F">
        <w:t>empathy, care</w:t>
      </w:r>
      <w:r w:rsidR="00DE087E">
        <w:t>,</w:t>
      </w:r>
      <w:r w:rsidR="00E8143F">
        <w:t xml:space="preserve"> </w:t>
      </w:r>
      <w:r w:rsidR="00DE087E">
        <w:t xml:space="preserve">and </w:t>
      </w:r>
      <w:r w:rsidR="00E8143F">
        <w:t>respect</w:t>
      </w:r>
      <w:r w:rsidR="00BA6941">
        <w:t xml:space="preserve"> to appreciate </w:t>
      </w:r>
      <w:r w:rsidR="00393E90">
        <w:t>the needs of other</w:t>
      </w:r>
      <w:r w:rsidR="00BA6941">
        <w:t>s</w:t>
      </w:r>
      <w:r w:rsidR="00393E90">
        <w:t xml:space="preserve"> and </w:t>
      </w:r>
      <w:r w:rsidR="00BA6941">
        <w:t xml:space="preserve">understand </w:t>
      </w:r>
      <w:r w:rsidR="00393E90">
        <w:t xml:space="preserve">the impact of </w:t>
      </w:r>
      <w:r w:rsidR="00BA6941">
        <w:t xml:space="preserve">their </w:t>
      </w:r>
      <w:r w:rsidR="00393E90">
        <w:t xml:space="preserve">decisions </w:t>
      </w:r>
      <w:r w:rsidR="00BA6941">
        <w:t xml:space="preserve">and actions. </w:t>
      </w:r>
      <w:r w:rsidR="00EC2161">
        <w:t>Therefore, becoming more socially responsible.</w:t>
      </w:r>
      <w:r w:rsidR="00824F34">
        <w:t xml:space="preserve"> </w:t>
      </w:r>
      <w:r w:rsidR="00824F34" w:rsidRPr="00DE087E">
        <w:t>T</w:t>
      </w:r>
      <w:r w:rsidR="002902A7" w:rsidRPr="00DE087E">
        <w:t>his is supported by t</w:t>
      </w:r>
      <w:r w:rsidR="00824F34" w:rsidRPr="00DE087E">
        <w:t>he Personal and Social Education Framework (Welsh Government, 2008)</w:t>
      </w:r>
      <w:r w:rsidR="00824F34">
        <w:t xml:space="preserve"> </w:t>
      </w:r>
      <w:r w:rsidR="002902A7">
        <w:t>which states that learners should be provided with opportunit</w:t>
      </w:r>
      <w:r w:rsidR="00E628B4">
        <w:t xml:space="preserve">ies to </w:t>
      </w:r>
      <w:r w:rsidR="00AC6904">
        <w:t xml:space="preserve">make and maintain friendships and other relationships </w:t>
      </w:r>
      <w:r w:rsidR="00455176">
        <w:t>and empathise with other</w:t>
      </w:r>
      <w:r w:rsidR="00F80202">
        <w:t>s’ experiences and feelings.</w:t>
      </w:r>
      <w:r w:rsidR="00E336F8">
        <w:t xml:space="preserve"> Additionally, </w:t>
      </w:r>
      <w:r w:rsidR="0099599B">
        <w:t xml:space="preserve">pupils with individual </w:t>
      </w:r>
      <w:r w:rsidR="003426E2">
        <w:t>development plans (IDPs)</w:t>
      </w:r>
      <w:r w:rsidR="006449F7">
        <w:t xml:space="preserve">, may have </w:t>
      </w:r>
      <w:r w:rsidR="008541E8">
        <w:t xml:space="preserve">outcomes with a wider focus such as </w:t>
      </w:r>
      <w:r w:rsidR="00235C2F">
        <w:t>positive social relationships</w:t>
      </w:r>
      <w:r w:rsidR="003873E9">
        <w:t xml:space="preserve"> and emotional resilience and stability</w:t>
      </w:r>
      <w:r w:rsidR="000B7B32">
        <w:t xml:space="preserve"> </w:t>
      </w:r>
      <w:r w:rsidR="000B7B32" w:rsidRPr="00DE087E">
        <w:t>(</w:t>
      </w:r>
      <w:r w:rsidR="00117F22" w:rsidRPr="00DE087E">
        <w:t xml:space="preserve">Welsh Government, </w:t>
      </w:r>
      <w:r w:rsidR="005E7772" w:rsidRPr="00DE087E">
        <w:t>2021)</w:t>
      </w:r>
      <w:r w:rsidR="003873E9" w:rsidRPr="00DE087E">
        <w:t>.</w:t>
      </w:r>
      <w:r w:rsidR="003873E9">
        <w:t xml:space="preserve"> </w:t>
      </w:r>
      <w:r w:rsidR="00D9038C" w:rsidRPr="001166F0">
        <w:t xml:space="preserve">The Special Educational </w:t>
      </w:r>
      <w:r w:rsidR="00A70E9C" w:rsidRPr="001166F0">
        <w:t>Needs Codes of Practice for Wales (</w:t>
      </w:r>
      <w:r w:rsidR="000D4C97" w:rsidRPr="001166F0">
        <w:t xml:space="preserve">National Assembly </w:t>
      </w:r>
      <w:r w:rsidR="00142D29" w:rsidRPr="001166F0">
        <w:t xml:space="preserve">for Wales, </w:t>
      </w:r>
      <w:r w:rsidR="00A70E9C" w:rsidRPr="001166F0">
        <w:t>2002)</w:t>
      </w:r>
      <w:r w:rsidR="002F68CD">
        <w:t xml:space="preserve"> </w:t>
      </w:r>
      <w:r w:rsidR="00142D29">
        <w:t>states that pupil participation</w:t>
      </w:r>
      <w:r w:rsidR="001D3D26">
        <w:t xml:space="preserve"> may be affected by </w:t>
      </w:r>
      <w:r w:rsidR="00B84419">
        <w:t xml:space="preserve">anxiety. Therefore, pupils </w:t>
      </w:r>
      <w:r w:rsidR="00E36A6A">
        <w:t xml:space="preserve">should be given the opportunity to talk in private about their concerns </w:t>
      </w:r>
      <w:r w:rsidR="006852BE">
        <w:t>and appropriate action should be taken.</w:t>
      </w:r>
      <w:r w:rsidR="007E0EE1">
        <w:t xml:space="preserve"> Charlie will be provided with this </w:t>
      </w:r>
      <w:r w:rsidR="00814E74">
        <w:t>opportunity during his ELSA sessions.</w:t>
      </w:r>
      <w:r w:rsidR="00D16689">
        <w:t xml:space="preserve"> </w:t>
      </w:r>
      <w:r w:rsidR="00A37687" w:rsidRPr="001166F0">
        <w:t>Estyn (2018)</w:t>
      </w:r>
      <w:r w:rsidR="00A37687">
        <w:t xml:space="preserve"> praises schools that </w:t>
      </w:r>
      <w:r w:rsidR="00B14046">
        <w:t xml:space="preserve">use </w:t>
      </w:r>
      <w:r w:rsidR="00814E74">
        <w:t>the</w:t>
      </w:r>
      <w:r w:rsidR="00B14046">
        <w:t xml:space="preserve"> ‘Vulnerable Pupil’ </w:t>
      </w:r>
      <w:r w:rsidR="008E4FB1">
        <w:t xml:space="preserve">progress tracker </w:t>
      </w:r>
      <w:r w:rsidR="00BB5A66">
        <w:t>for pupils who have began at a low starting point</w:t>
      </w:r>
      <w:r w:rsidR="00F3403F">
        <w:t xml:space="preserve"> as it demonstrated that 74% of key stage 2 pupils </w:t>
      </w:r>
      <w:r w:rsidR="007A76A9">
        <w:t>sustained good progress.</w:t>
      </w:r>
    </w:p>
    <w:p w14:paraId="6364FEF3" w14:textId="77777777" w:rsidR="004B00B2" w:rsidRDefault="004B00B2" w:rsidP="00DC6C1B">
      <w:pPr>
        <w:pStyle w:val="AssignBody"/>
      </w:pPr>
    </w:p>
    <w:p w14:paraId="695621C1" w14:textId="6D92DA52" w:rsidR="004B00B2" w:rsidRDefault="00E459D2" w:rsidP="00DC6C1B">
      <w:pPr>
        <w:pStyle w:val="AssignBody"/>
      </w:pPr>
      <w:r>
        <w:t xml:space="preserve">Charlie was referred for </w:t>
      </w:r>
      <w:r w:rsidR="004F7D4F">
        <w:t xml:space="preserve">ELSA by the class teacher </w:t>
      </w:r>
      <w:r w:rsidR="00D00CF8">
        <w:t xml:space="preserve">due to the ongoing </w:t>
      </w:r>
      <w:r w:rsidR="00527D80">
        <w:t xml:space="preserve">arguments between his mother and father at home. Charlie is being neglected of sufficient </w:t>
      </w:r>
      <w:r w:rsidR="007F1519">
        <w:t xml:space="preserve">care and attention </w:t>
      </w:r>
      <w:r w:rsidR="00CA12AF">
        <w:t>which is negatively impacting his</w:t>
      </w:r>
      <w:r w:rsidR="00462690">
        <w:t xml:space="preserve"> well-being,</w:t>
      </w:r>
      <w:r w:rsidR="00CA12AF">
        <w:t xml:space="preserve"> academic </w:t>
      </w:r>
      <w:r w:rsidR="00B82A84">
        <w:t>attainment,</w:t>
      </w:r>
      <w:r w:rsidR="00462690">
        <w:t xml:space="preserve"> and </w:t>
      </w:r>
      <w:r w:rsidR="00CA12AF">
        <w:t>social relationships</w:t>
      </w:r>
      <w:r w:rsidR="00462690">
        <w:t>.</w:t>
      </w:r>
      <w:r w:rsidR="00EF412E">
        <w:t xml:space="preserve"> </w:t>
      </w:r>
      <w:r w:rsidR="00B747B1">
        <w:t xml:space="preserve">Research has shown that children who have suffered from distress may have additional challenges such as low literacy levels and require pastoral care for their emotional issues </w:t>
      </w:r>
      <w:r w:rsidR="00B747B1" w:rsidRPr="005179A4">
        <w:t>(Arshad, Wrigley, and Pratt, 2012).</w:t>
      </w:r>
      <w:r w:rsidR="00B747B1">
        <w:t xml:space="preserve"> </w:t>
      </w:r>
      <w:r w:rsidR="00EF412E">
        <w:t xml:space="preserve">Therefore, he </w:t>
      </w:r>
      <w:r w:rsidR="00485D48">
        <w:t xml:space="preserve">requires support </w:t>
      </w:r>
      <w:r w:rsidR="0056059F">
        <w:t xml:space="preserve">to understand his emotions </w:t>
      </w:r>
      <w:r w:rsidR="00F03E4A">
        <w:t>and interact positively with his peers.</w:t>
      </w:r>
      <w:r w:rsidR="003A6F19">
        <w:t xml:space="preserve"> </w:t>
      </w:r>
      <w:r w:rsidR="00360EF0">
        <w:t>Th</w:t>
      </w:r>
      <w:r w:rsidR="00260B93">
        <w:t xml:space="preserve">e </w:t>
      </w:r>
      <w:r w:rsidR="00CA4D30">
        <w:t xml:space="preserve">coping strategies that Charlie will </w:t>
      </w:r>
      <w:r w:rsidR="002A14E6">
        <w:t>learn</w:t>
      </w:r>
      <w:r w:rsidR="00CA4D30">
        <w:t xml:space="preserve"> in </w:t>
      </w:r>
      <w:r w:rsidR="002A14E6">
        <w:t>the ELSA sessions are</w:t>
      </w:r>
      <w:r w:rsidR="00360EF0">
        <w:t xml:space="preserve"> crucial </w:t>
      </w:r>
      <w:r w:rsidR="002A14E6">
        <w:t xml:space="preserve">to his emotional development </w:t>
      </w:r>
      <w:r w:rsidR="00360EF0" w:rsidRPr="00E2523B">
        <w:t xml:space="preserve">as </w:t>
      </w:r>
      <w:r w:rsidR="00CA4D30" w:rsidRPr="00260B93">
        <w:t>Rao (2006)</w:t>
      </w:r>
      <w:r w:rsidR="00CA4D30" w:rsidRPr="00E2523B">
        <w:t xml:space="preserve"> reported</w:t>
      </w:r>
      <w:r w:rsidR="00360EF0">
        <w:t xml:space="preserve"> that </w:t>
      </w:r>
      <w:r w:rsidR="00513093">
        <w:lastRenderedPageBreak/>
        <w:t xml:space="preserve">children who have </w:t>
      </w:r>
      <w:r w:rsidR="00F03E4A">
        <w:t>experienced</w:t>
      </w:r>
      <w:r w:rsidR="00343167">
        <w:t xml:space="preserve"> depression are also more likely to have recurrent </w:t>
      </w:r>
      <w:r w:rsidR="00B82A84">
        <w:t>episodes later in adulthood.</w:t>
      </w:r>
    </w:p>
    <w:p w14:paraId="5F658F80" w14:textId="131D4220" w:rsidR="00B72F46" w:rsidRPr="00B0387F" w:rsidRDefault="001B4F50" w:rsidP="00DC6C1B">
      <w:pPr>
        <w:pStyle w:val="AssignBody"/>
        <w:rPr>
          <w:u w:val="single"/>
        </w:rPr>
      </w:pPr>
      <w:r>
        <w:rPr>
          <w:u w:val="single"/>
        </w:rPr>
        <w:t xml:space="preserve"> </w:t>
      </w:r>
    </w:p>
    <w:p w14:paraId="40442CA8" w14:textId="17F184C7" w:rsidR="00F8100F" w:rsidRDefault="00BC7402" w:rsidP="00DC6C1B">
      <w:pPr>
        <w:pStyle w:val="AssignBody"/>
      </w:pPr>
      <w:r>
        <w:t xml:space="preserve">The ELSA intervention will be led by the </w:t>
      </w:r>
      <w:r w:rsidR="006B3037">
        <w:t>class teaching assistant</w:t>
      </w:r>
      <w:r w:rsidR="00A66EFE">
        <w:t xml:space="preserve">. </w:t>
      </w:r>
      <w:r w:rsidR="001A4478">
        <w:t xml:space="preserve">This is because </w:t>
      </w:r>
      <w:r w:rsidR="00042D2E">
        <w:t xml:space="preserve">trust has been </w:t>
      </w:r>
      <w:r w:rsidR="006E6075">
        <w:t>established</w:t>
      </w:r>
      <w:r w:rsidR="00042D2E">
        <w:t xml:space="preserve"> between Charlie and the class teaching assistant, therefore, he will </w:t>
      </w:r>
      <w:r w:rsidR="006E6075">
        <w:t xml:space="preserve">be more comfortable and honest. </w:t>
      </w:r>
      <w:r w:rsidR="006E1D0D" w:rsidRPr="00783303">
        <w:t>Estyn (</w:t>
      </w:r>
      <w:r w:rsidR="00656A45" w:rsidRPr="00783303">
        <w:t>2020)</w:t>
      </w:r>
      <w:r w:rsidR="00656A45">
        <w:t xml:space="preserve"> praises schools </w:t>
      </w:r>
      <w:r w:rsidR="00362B85">
        <w:t xml:space="preserve">that allow teaching assistants to </w:t>
      </w:r>
      <w:r w:rsidR="00470D1F">
        <w:t xml:space="preserve">specialise in and lead interventions to support pupils with </w:t>
      </w:r>
      <w:r w:rsidR="007F390A">
        <w:t xml:space="preserve">ALN. </w:t>
      </w:r>
      <w:r w:rsidR="00D6377B">
        <w:t xml:space="preserve">These interventions lead to children making good progress </w:t>
      </w:r>
      <w:r w:rsidR="004F049E">
        <w:t xml:space="preserve">within a short space of time, </w:t>
      </w:r>
      <w:r w:rsidR="005D0E89">
        <w:t>improved attendance and reduce</w:t>
      </w:r>
      <w:r w:rsidR="00310BD5">
        <w:t xml:space="preserve">s </w:t>
      </w:r>
      <w:r w:rsidR="005D0E89">
        <w:t xml:space="preserve">the numbers of exclusions. </w:t>
      </w:r>
      <w:r w:rsidR="000361E8">
        <w:t xml:space="preserve">The intervention will </w:t>
      </w:r>
      <w:r w:rsidR="005D744E">
        <w:t xml:space="preserve">be delivered over seven weeks. </w:t>
      </w:r>
      <w:r w:rsidR="009723E4">
        <w:t xml:space="preserve">Charlie will have one </w:t>
      </w:r>
      <w:r w:rsidR="00883001">
        <w:t>forty-five minute</w:t>
      </w:r>
      <w:r w:rsidR="009723E4">
        <w:t xml:space="preserve"> s</w:t>
      </w:r>
      <w:r w:rsidR="008E637D">
        <w:t xml:space="preserve">ession </w:t>
      </w:r>
      <w:r w:rsidR="00AD3D28">
        <w:t xml:space="preserve">every </w:t>
      </w:r>
      <w:r w:rsidR="00F815EE">
        <w:t>Thurs</w:t>
      </w:r>
      <w:r w:rsidR="00492E60">
        <w:t xml:space="preserve">day morning instead of </w:t>
      </w:r>
      <w:r w:rsidR="00883001">
        <w:t xml:space="preserve">Physical Education (PE). The intervention will be held </w:t>
      </w:r>
      <w:r w:rsidR="00175B34">
        <w:t xml:space="preserve">in the school’s ELSA room </w:t>
      </w:r>
      <w:r w:rsidR="00873510">
        <w:t>which has bean bags</w:t>
      </w:r>
      <w:r w:rsidR="00B53F33">
        <w:t xml:space="preserve"> </w:t>
      </w:r>
      <w:r w:rsidR="00873510">
        <w:t xml:space="preserve">and </w:t>
      </w:r>
      <w:r w:rsidR="0098149B">
        <w:t xml:space="preserve">fidget toy pop-its. </w:t>
      </w:r>
      <w:r w:rsidR="00082CD5">
        <w:t>This</w:t>
      </w:r>
      <w:r w:rsidR="00605D89">
        <w:t xml:space="preserve"> familiarity and</w:t>
      </w:r>
      <w:r w:rsidR="00082CD5">
        <w:t xml:space="preserve"> </w:t>
      </w:r>
      <w:r w:rsidR="0045390D">
        <w:t>consist</w:t>
      </w:r>
      <w:r w:rsidR="00EF67EE">
        <w:t xml:space="preserve">ency </w:t>
      </w:r>
      <w:r w:rsidR="00D3335D">
        <w:t>will help Charlie to feel relaxed and</w:t>
      </w:r>
      <w:r w:rsidR="00791E93">
        <w:t xml:space="preserve"> </w:t>
      </w:r>
      <w:r w:rsidR="00783303">
        <w:t>valued</w:t>
      </w:r>
      <w:r w:rsidR="00D3335D">
        <w:t>.</w:t>
      </w:r>
      <w:r w:rsidR="005C1687">
        <w:t xml:space="preserve"> </w:t>
      </w:r>
      <w:r w:rsidR="000044C7">
        <w:t xml:space="preserve">In </w:t>
      </w:r>
      <w:r w:rsidR="000B78B8">
        <w:t>e</w:t>
      </w:r>
      <w:r w:rsidR="007D58E5">
        <w:t>ach</w:t>
      </w:r>
      <w:r w:rsidR="000044C7">
        <w:t xml:space="preserve"> </w:t>
      </w:r>
      <w:r w:rsidR="005C1687">
        <w:t>s</w:t>
      </w:r>
      <w:r w:rsidR="000044C7">
        <w:t xml:space="preserve">ession, </w:t>
      </w:r>
      <w:r w:rsidR="00FA10B4">
        <w:t xml:space="preserve">Charlie will </w:t>
      </w:r>
      <w:r w:rsidR="005E1D31">
        <w:t>work with the ELSA</w:t>
      </w:r>
      <w:r w:rsidR="007D58E5">
        <w:t xml:space="preserve"> to set an objective </w:t>
      </w:r>
      <w:r w:rsidR="00A54879">
        <w:t>they would like to achieve</w:t>
      </w:r>
      <w:r w:rsidR="00EE606D">
        <w:t xml:space="preserve"> which will </w:t>
      </w:r>
      <w:r w:rsidR="00881B4F">
        <w:t xml:space="preserve">ensure progress towards </w:t>
      </w:r>
      <w:r w:rsidR="000E22C5">
        <w:t xml:space="preserve">long term aims. </w:t>
      </w:r>
      <w:r w:rsidR="001B17E6" w:rsidRPr="004C70DE">
        <w:t>A</w:t>
      </w:r>
      <w:r w:rsidR="004C70DE">
        <w:t>n</w:t>
      </w:r>
      <w:r w:rsidR="001B17E6" w:rsidRPr="004C70DE">
        <w:t xml:space="preserve"> evaluation </w:t>
      </w:r>
      <w:r w:rsidR="00496A59" w:rsidRPr="004C70DE">
        <w:t>of ELSA from the perspective</w:t>
      </w:r>
      <w:r w:rsidR="002E0163" w:rsidRPr="004C70DE">
        <w:t>s</w:t>
      </w:r>
      <w:r w:rsidR="00496A59" w:rsidRPr="004C70DE">
        <w:t xml:space="preserve"> of primary school children (</w:t>
      </w:r>
      <w:r w:rsidR="00D72489" w:rsidRPr="004C70DE">
        <w:t>Hills, 2023)</w:t>
      </w:r>
      <w:r w:rsidR="00D72489">
        <w:t xml:space="preserve"> </w:t>
      </w:r>
      <w:r w:rsidR="002F1BF2">
        <w:t>found that</w:t>
      </w:r>
      <w:r w:rsidR="009F53F8">
        <w:t xml:space="preserve"> involvement </w:t>
      </w:r>
      <w:r w:rsidR="00E56D28">
        <w:t>in the planni</w:t>
      </w:r>
      <w:r w:rsidR="00DF6BE6">
        <w:t xml:space="preserve">ng and reviewing of processes that concern them can increase motivation. </w:t>
      </w:r>
      <w:r w:rsidR="00D80DC1">
        <w:t>A</w:t>
      </w:r>
      <w:r w:rsidR="004C70DE">
        <w:t>lso, a</w:t>
      </w:r>
      <w:r w:rsidR="00D80DC1">
        <w:t xml:space="preserve">n evaluation of ELSA </w:t>
      </w:r>
      <w:r w:rsidR="00D80DC1" w:rsidRPr="004C70DE">
        <w:t xml:space="preserve">(Hampshire </w:t>
      </w:r>
      <w:r w:rsidR="00E042DB" w:rsidRPr="004C70DE">
        <w:t>Educational Psychology Service, 2009)</w:t>
      </w:r>
      <w:r w:rsidR="00E042DB">
        <w:t xml:space="preserve"> found that 83% of </w:t>
      </w:r>
      <w:r w:rsidR="00275F71">
        <w:t>pupils felt they were improving</w:t>
      </w:r>
      <w:r w:rsidR="00CC3308">
        <w:t xml:space="preserve"> in relation </w:t>
      </w:r>
      <w:r w:rsidR="007A19C0">
        <w:t>to what they were working on with the ELSA.</w:t>
      </w:r>
      <w:r w:rsidR="00E042DB">
        <w:t xml:space="preserve"> </w:t>
      </w:r>
      <w:r w:rsidR="002317AE">
        <w:t xml:space="preserve">Charlie’s parents have been </w:t>
      </w:r>
      <w:r w:rsidR="00BB6DB1">
        <w:t xml:space="preserve">informed </w:t>
      </w:r>
      <w:r w:rsidR="00085382">
        <w:t xml:space="preserve">that </w:t>
      </w:r>
      <w:r w:rsidR="00BF0916">
        <w:t xml:space="preserve">he will be provided </w:t>
      </w:r>
      <w:r w:rsidR="00237C37">
        <w:t>with additional support</w:t>
      </w:r>
      <w:r w:rsidR="00E1442D">
        <w:t xml:space="preserve">, </w:t>
      </w:r>
      <w:r w:rsidR="00DF5EC6">
        <w:t>what ELSA involves</w:t>
      </w:r>
      <w:r w:rsidR="00E1442D">
        <w:t xml:space="preserve"> and will be informed of his progress</w:t>
      </w:r>
      <w:r w:rsidR="00DF5EC6">
        <w:t>.</w:t>
      </w:r>
      <w:r w:rsidR="006F17C1">
        <w:t xml:space="preserve"> </w:t>
      </w:r>
      <w:r w:rsidR="001B3813">
        <w:t>They will also be encouraged to use the ELSA techniques at home to reduce</w:t>
      </w:r>
      <w:r w:rsidR="00AB3909">
        <w:t xml:space="preserve"> tension</w:t>
      </w:r>
      <w:r w:rsidR="00EC6C83">
        <w:t xml:space="preserve">. However, </w:t>
      </w:r>
      <w:r w:rsidR="002732D3">
        <w:t xml:space="preserve">the school must be cautious </w:t>
      </w:r>
      <w:r w:rsidR="00D7502A">
        <w:t xml:space="preserve">not to </w:t>
      </w:r>
      <w:r w:rsidR="001F3A79">
        <w:t xml:space="preserve">cause Charlie’s parents to </w:t>
      </w:r>
      <w:r w:rsidR="00217533">
        <w:t>th</w:t>
      </w:r>
      <w:r w:rsidR="00F516E7">
        <w:t xml:space="preserve">ink that Charlie is </w:t>
      </w:r>
      <w:r w:rsidR="00A37B1B">
        <w:t>failing,</w:t>
      </w:r>
      <w:r w:rsidR="00F516E7">
        <w:t xml:space="preserve"> or they are the reason for that failure.</w:t>
      </w:r>
    </w:p>
    <w:p w14:paraId="3B705361" w14:textId="77777777" w:rsidR="008C29F2" w:rsidRDefault="008C29F2" w:rsidP="00DC6C1B">
      <w:pPr>
        <w:pStyle w:val="AssignBody"/>
      </w:pPr>
    </w:p>
    <w:p w14:paraId="38B4FF64" w14:textId="682C1580" w:rsidR="006F6D53" w:rsidRDefault="006F6D53" w:rsidP="00DC6C1B">
      <w:pPr>
        <w:pStyle w:val="AssignBody"/>
      </w:pPr>
      <w:r>
        <w:t xml:space="preserve">The </w:t>
      </w:r>
      <w:r w:rsidRPr="0051093C">
        <w:t>EEF (2021)</w:t>
      </w:r>
      <w:r>
        <w:t xml:space="preserve"> has found that the average impact of successful social and emotional learning (SEL) interventions is an additional four months’ progress over the course of a year. They also reported that effects are higher on literacy outcomes than mathematics. Research suggests that children from disadvantaged background have weaker SEL skills than their peers which can lead to poorer mental health and lower academic attainment. It has been reported that poorer children are four times more likely to be excluded than their wealthier peers </w:t>
      </w:r>
      <w:r w:rsidRPr="0051093C">
        <w:t>(Gill, Quilter-Pinner and Swift, 2017).</w:t>
      </w:r>
      <w:r>
        <w:t xml:space="preserve"> Despite this, the security of this evidence is very low. Therefore, Charlie’s school must monitor the effectiveness of the ELSA intervention. </w:t>
      </w:r>
    </w:p>
    <w:p w14:paraId="7B259161" w14:textId="77777777" w:rsidR="006F6D53" w:rsidRDefault="006F6D53" w:rsidP="00DC6C1B">
      <w:pPr>
        <w:pStyle w:val="AssignBody"/>
      </w:pPr>
    </w:p>
    <w:p w14:paraId="0835E993" w14:textId="621CDA1D" w:rsidR="008C29F2" w:rsidRDefault="00590ABC" w:rsidP="00DC6C1B">
      <w:pPr>
        <w:pStyle w:val="AssignBody"/>
      </w:pPr>
      <w:r>
        <w:t xml:space="preserve">ELSA will offer Charlie </w:t>
      </w:r>
      <w:r w:rsidR="0050787F">
        <w:t xml:space="preserve">a safe space </w:t>
      </w:r>
      <w:r w:rsidR="007F395E">
        <w:t xml:space="preserve">to </w:t>
      </w:r>
      <w:r w:rsidR="00906E57">
        <w:t xml:space="preserve">talk about his feelings </w:t>
      </w:r>
      <w:r w:rsidR="009E0E97">
        <w:t xml:space="preserve">and empathetic listening. </w:t>
      </w:r>
      <w:r w:rsidR="0098150F">
        <w:t xml:space="preserve">This is important </w:t>
      </w:r>
      <w:r w:rsidR="00A4177D">
        <w:t xml:space="preserve">for Charlie’s emotional development as </w:t>
      </w:r>
      <w:r w:rsidR="00D20FB8">
        <w:t>Ch</w:t>
      </w:r>
      <w:r w:rsidR="00FB54B2">
        <w:t xml:space="preserve">arlie is scared and confused </w:t>
      </w:r>
      <w:r w:rsidR="00FD6E65">
        <w:t>because of</w:t>
      </w:r>
      <w:r w:rsidR="00FB54B2">
        <w:t xml:space="preserve"> his parents</w:t>
      </w:r>
      <w:r w:rsidR="00615F10">
        <w:t>’</w:t>
      </w:r>
      <w:r w:rsidR="00FB54B2">
        <w:t xml:space="preserve"> arguments and di</w:t>
      </w:r>
      <w:r w:rsidR="00615F10">
        <w:t>vorce.</w:t>
      </w:r>
      <w:r w:rsidR="004C31BD">
        <w:t xml:space="preserve"> </w:t>
      </w:r>
      <w:r w:rsidR="000C7F01">
        <w:t>The support from E</w:t>
      </w:r>
      <w:r w:rsidR="00BD6458">
        <w:t>LSA</w:t>
      </w:r>
      <w:r w:rsidR="000C7F01">
        <w:t xml:space="preserve"> to help Charlie understand his emotions will i</w:t>
      </w:r>
      <w:r w:rsidR="00385215">
        <w:t>mprove hi</w:t>
      </w:r>
      <w:r w:rsidR="009B45CE">
        <w:t>s</w:t>
      </w:r>
      <w:r w:rsidR="00385215">
        <w:t xml:space="preserve"> self-esteem.</w:t>
      </w:r>
      <w:r w:rsidR="00DC6569">
        <w:t xml:space="preserve"> </w:t>
      </w:r>
      <w:r w:rsidR="00DC6569" w:rsidRPr="00BD6458">
        <w:t>Morris (2002)</w:t>
      </w:r>
      <w:r w:rsidR="00DC6569">
        <w:t xml:space="preserve"> suggest</w:t>
      </w:r>
      <w:r w:rsidR="002B6AA4">
        <w:t>s</w:t>
      </w:r>
      <w:r w:rsidR="00DC6569">
        <w:t xml:space="preserve"> that </w:t>
      </w:r>
      <w:r w:rsidR="005D51FF">
        <w:t xml:space="preserve">self-esteem evolves </w:t>
      </w:r>
      <w:r w:rsidR="00042E50">
        <w:t>in response to empathy, genuineness, and respect</w:t>
      </w:r>
      <w:r w:rsidR="002B6AA4">
        <w:t>.</w:t>
      </w:r>
      <w:r w:rsidR="00042E50">
        <w:t xml:space="preserve"> </w:t>
      </w:r>
      <w:r w:rsidR="002B6AA4">
        <w:t>However,</w:t>
      </w:r>
      <w:r w:rsidR="00615F10">
        <w:t xml:space="preserve"> </w:t>
      </w:r>
      <w:r w:rsidR="00DF3CB6" w:rsidRPr="00BD6458">
        <w:t xml:space="preserve">The Mind Over Matter report </w:t>
      </w:r>
      <w:r w:rsidR="00DF3CB6" w:rsidRPr="00BD6458">
        <w:lastRenderedPageBreak/>
        <w:t>(National Assembly for Wales, 2018)</w:t>
      </w:r>
      <w:r w:rsidR="00DF3CB6">
        <w:t xml:space="preserve"> states that </w:t>
      </w:r>
      <w:r w:rsidR="0077325B">
        <w:t xml:space="preserve">school staff </w:t>
      </w:r>
      <w:r w:rsidR="00DB016E">
        <w:t xml:space="preserve">lack </w:t>
      </w:r>
      <w:r w:rsidR="00C56C70">
        <w:t xml:space="preserve">the </w:t>
      </w:r>
      <w:r w:rsidR="00DB016E">
        <w:t xml:space="preserve">confidence </w:t>
      </w:r>
      <w:r w:rsidR="00C56C70">
        <w:t>and capacity to help pupils with their emotional and mental health</w:t>
      </w:r>
      <w:r w:rsidR="00E96EA5">
        <w:t xml:space="preserve"> due to fear of </w:t>
      </w:r>
      <w:r w:rsidR="005D596C">
        <w:t>deteriorating the situation.</w:t>
      </w:r>
      <w:r w:rsidR="009E7C2F">
        <w:t xml:space="preserve"> </w:t>
      </w:r>
      <w:r w:rsidR="00B1005D">
        <w:t xml:space="preserve">Consequently, </w:t>
      </w:r>
      <w:r w:rsidR="00F54DA9">
        <w:t xml:space="preserve">increasing the pressure on </w:t>
      </w:r>
      <w:r w:rsidR="00303E74">
        <w:t>interventions.</w:t>
      </w:r>
      <w:r w:rsidR="009E0F54">
        <w:t xml:space="preserve"> </w:t>
      </w:r>
      <w:r w:rsidR="009E4322">
        <w:t xml:space="preserve">This suggests that </w:t>
      </w:r>
      <w:r w:rsidR="005C1687">
        <w:t xml:space="preserve">teachers need training </w:t>
      </w:r>
      <w:r w:rsidR="002E1F19">
        <w:t xml:space="preserve">to </w:t>
      </w:r>
      <w:r w:rsidR="00D6358F">
        <w:t xml:space="preserve">help learners become emotionally </w:t>
      </w:r>
      <w:r w:rsidR="00272BC0">
        <w:t>literate</w:t>
      </w:r>
      <w:r w:rsidR="008D104F">
        <w:t xml:space="preserve"> and handle their </w:t>
      </w:r>
      <w:r w:rsidR="00EE51CA">
        <w:t>emotions</w:t>
      </w:r>
      <w:r w:rsidR="008D104F">
        <w:t xml:space="preserve"> </w:t>
      </w:r>
      <w:r w:rsidR="00EE51CA">
        <w:t xml:space="preserve">in a way that improves their quality of </w:t>
      </w:r>
      <w:r w:rsidR="00EE51CA" w:rsidRPr="00FF7565">
        <w:t xml:space="preserve">life (Steiner, </w:t>
      </w:r>
      <w:r w:rsidR="001A75DE" w:rsidRPr="00FF7565">
        <w:t>1979).</w:t>
      </w:r>
      <w:r w:rsidR="006F36CD">
        <w:t xml:space="preserve"> Furthermore, </w:t>
      </w:r>
      <w:r w:rsidR="00715C2D">
        <w:t xml:space="preserve">this is also supported by </w:t>
      </w:r>
      <w:r w:rsidR="00715C2D" w:rsidRPr="00FF7565">
        <w:t>Maslow’s (1970)</w:t>
      </w:r>
      <w:r w:rsidR="00715C2D">
        <w:t xml:space="preserve"> hierarchy of needs which highlights the need for safety, security, and sense of belonging as a basis for building self-esteem which results in self-actualisation. However, </w:t>
      </w:r>
      <w:r w:rsidR="00715C2D" w:rsidRPr="00FF7565">
        <w:t>Lieberman (2013)</w:t>
      </w:r>
      <w:r w:rsidR="00715C2D">
        <w:t xml:space="preserve"> disagrees with Maslow’s theory as he implies that our social bonds are the most essential need we have for survival.</w:t>
      </w:r>
    </w:p>
    <w:p w14:paraId="5D87E743" w14:textId="77777777" w:rsidR="00F8100F" w:rsidRDefault="00F8100F" w:rsidP="00DC6C1B">
      <w:pPr>
        <w:pStyle w:val="AssignBody"/>
      </w:pPr>
    </w:p>
    <w:p w14:paraId="7867C1B1" w14:textId="7C18BA03" w:rsidR="00F8100F" w:rsidRDefault="00F8100F" w:rsidP="00DC6C1B">
      <w:pPr>
        <w:pStyle w:val="AssignBody"/>
      </w:pPr>
      <w:r>
        <w:t>In addition to this,</w:t>
      </w:r>
      <w:r w:rsidR="00401EB4">
        <w:t xml:space="preserve"> </w:t>
      </w:r>
      <w:r w:rsidR="00F35655">
        <w:t xml:space="preserve">pupils </w:t>
      </w:r>
      <w:r w:rsidR="00401EB4">
        <w:t xml:space="preserve">have reported that </w:t>
      </w:r>
      <w:r w:rsidR="00A17C88">
        <w:t xml:space="preserve">ELSA has increased their happiness, </w:t>
      </w:r>
      <w:r w:rsidR="001B535A">
        <w:t xml:space="preserve">helped them to feel more positive about their lives and reduced </w:t>
      </w:r>
      <w:r w:rsidR="001B535A" w:rsidRPr="00FF7565">
        <w:t>anxiety (</w:t>
      </w:r>
      <w:r w:rsidR="00116361" w:rsidRPr="00FF7565">
        <w:t>Krause, Blackwell and Claridge</w:t>
      </w:r>
      <w:r w:rsidR="001B535A" w:rsidRPr="00FF7565">
        <w:t xml:space="preserve">, </w:t>
      </w:r>
      <w:r w:rsidR="00E1728E" w:rsidRPr="00FF7565">
        <w:t>2020)</w:t>
      </w:r>
      <w:r w:rsidR="00401EB4" w:rsidRPr="00FF7565">
        <w:t>.</w:t>
      </w:r>
      <w:r w:rsidR="001B535A">
        <w:t xml:space="preserve"> </w:t>
      </w:r>
      <w:r>
        <w:t xml:space="preserve">However, a challenge that may arise a result of ELSA is a lack of communication. </w:t>
      </w:r>
      <w:r w:rsidRPr="00FF7565">
        <w:t>Perry, Lennie and Humphrey (2008)</w:t>
      </w:r>
      <w:r>
        <w:t xml:space="preserve"> discovered that in a primary school</w:t>
      </w:r>
      <w:r w:rsidR="00FE7268">
        <w:t>,</w:t>
      </w:r>
      <w:r>
        <w:t xml:space="preserve"> staff were unsure of what other staff did and spoke of unresolved conflicts. </w:t>
      </w:r>
      <w:r w:rsidRPr="00FF7565">
        <w:t xml:space="preserve">France and </w:t>
      </w:r>
      <w:proofErr w:type="spellStart"/>
      <w:r w:rsidRPr="00FF7565">
        <w:t>Billington</w:t>
      </w:r>
      <w:proofErr w:type="spellEnd"/>
      <w:r w:rsidRPr="00FF7565">
        <w:t xml:space="preserve"> (2020) fou</w:t>
      </w:r>
      <w:r>
        <w:t xml:space="preserve">nd that ELSAs were made to work in isolation. Therefore, </w:t>
      </w:r>
      <w:r w:rsidR="00294511">
        <w:t xml:space="preserve">there should be open communication between </w:t>
      </w:r>
      <w:r w:rsidR="001340EC">
        <w:t>school staff and the ELSA to maximise its effectiveness.</w:t>
      </w:r>
    </w:p>
    <w:p w14:paraId="3C4CA7C1" w14:textId="77777777" w:rsidR="003475B1" w:rsidRDefault="003475B1" w:rsidP="00DC6C1B">
      <w:pPr>
        <w:pStyle w:val="AssignBody"/>
      </w:pPr>
    </w:p>
    <w:p w14:paraId="2E769E0D" w14:textId="5CEEE6F9" w:rsidR="00B21C53" w:rsidRDefault="00C57419" w:rsidP="00DC6C1B">
      <w:pPr>
        <w:pStyle w:val="AssignBody"/>
      </w:pPr>
      <w:r>
        <w:t>Most</w:t>
      </w:r>
      <w:r w:rsidR="003475B1">
        <w:t xml:space="preserve"> </w:t>
      </w:r>
      <w:r w:rsidR="008A6258">
        <w:t xml:space="preserve">sessions will be individual </w:t>
      </w:r>
      <w:r>
        <w:t>as ELSA is a personalised intervention. However, a</w:t>
      </w:r>
      <w:r w:rsidR="004921E1">
        <w:t xml:space="preserve">s one of Charlie’s aims </w:t>
      </w:r>
      <w:r w:rsidR="00345C20">
        <w:t xml:space="preserve">is to build a rapport with his peers, some sessions will include other children from the class. </w:t>
      </w:r>
      <w:r w:rsidR="00B86B09">
        <w:t xml:space="preserve">For example, </w:t>
      </w:r>
      <w:r w:rsidR="002436B3">
        <w:t>one of the sessions will involve Charlie, his two friends and one other pupil from his class painting different emotions</w:t>
      </w:r>
      <w:r w:rsidR="00EF575E">
        <w:t xml:space="preserve">. </w:t>
      </w:r>
      <w:r w:rsidR="000F51D2">
        <w:t xml:space="preserve">Charlie has clearly expressed an interest in expressive arts </w:t>
      </w:r>
      <w:r w:rsidR="00494245">
        <w:t>and by personalising the learning</w:t>
      </w:r>
      <w:r w:rsidR="00236883">
        <w:t xml:space="preserve">, article </w:t>
      </w:r>
      <w:r w:rsidR="00565AFC">
        <w:t>29 of the UNCRC</w:t>
      </w:r>
      <w:r w:rsidR="00D704FD">
        <w:t xml:space="preserve"> </w:t>
      </w:r>
      <w:r w:rsidR="00D704FD" w:rsidRPr="00EB091C">
        <w:t>(UNICEF, 2019)</w:t>
      </w:r>
      <w:r w:rsidR="00565AFC">
        <w:t xml:space="preserve"> is met as </w:t>
      </w:r>
      <w:r w:rsidR="007F0812">
        <w:t xml:space="preserve">the education is developing the child’s </w:t>
      </w:r>
      <w:r w:rsidR="00D8239B">
        <w:t xml:space="preserve">personality, </w:t>
      </w:r>
      <w:r w:rsidR="0075309A">
        <w:t>talents,</w:t>
      </w:r>
      <w:r w:rsidR="00D8239B">
        <w:t xml:space="preserve"> and abilities to the full.</w:t>
      </w:r>
      <w:r w:rsidR="00C11034">
        <w:t xml:space="preserve"> </w:t>
      </w:r>
      <w:r w:rsidR="00835DC6" w:rsidRPr="00EB091C">
        <w:t>The Social Services and Well-being (Wales) Act (Welsh Government, 2014) s</w:t>
      </w:r>
      <w:r w:rsidR="00835DC6" w:rsidRPr="00835DC6">
        <w:t>tates that one of the eight parts of well-being is ensuring a person has their rights.</w:t>
      </w:r>
      <w:r w:rsidR="006F6ACC">
        <w:t xml:space="preserve"> </w:t>
      </w:r>
      <w:r w:rsidR="00C11034">
        <w:t>Although</w:t>
      </w:r>
      <w:r w:rsidR="00C11034" w:rsidRPr="00060EDB">
        <w:t xml:space="preserve">, Ko and Sammons </w:t>
      </w:r>
      <w:r w:rsidR="001D5A88" w:rsidRPr="00060EDB">
        <w:t>(2013)</w:t>
      </w:r>
      <w:r w:rsidR="001D5A88">
        <w:t xml:space="preserve"> </w:t>
      </w:r>
      <w:r w:rsidR="00C87F71">
        <w:t xml:space="preserve">argue that direct teaching is more effective than personalised </w:t>
      </w:r>
      <w:r w:rsidR="00C21520">
        <w:t>learning</w:t>
      </w:r>
      <w:r w:rsidR="00C87F71">
        <w:t xml:space="preserve"> as it </w:t>
      </w:r>
      <w:r w:rsidR="00C21520">
        <w:t xml:space="preserve">increases the validity of assessment for learning. </w:t>
      </w:r>
      <w:r w:rsidR="00CC05BD">
        <w:t xml:space="preserve">In this session, Charlie </w:t>
      </w:r>
      <w:r w:rsidR="00260492">
        <w:t xml:space="preserve">and his peers will discuss how they perceive </w:t>
      </w:r>
      <w:r w:rsidR="00F2305E">
        <w:t xml:space="preserve">different emotions. This will help to develop his </w:t>
      </w:r>
      <w:r w:rsidR="00272889">
        <w:t>social skills</w:t>
      </w:r>
      <w:r w:rsidR="00A17A32">
        <w:t xml:space="preserve"> and </w:t>
      </w:r>
      <w:r w:rsidR="004E1139">
        <w:t>emotional literacy</w:t>
      </w:r>
      <w:r w:rsidR="00A17A32" w:rsidRPr="005C2CA7">
        <w:t>.</w:t>
      </w:r>
      <w:r w:rsidR="004E1139" w:rsidRPr="005C2CA7">
        <w:t xml:space="preserve"> </w:t>
      </w:r>
      <w:r w:rsidR="00F35655" w:rsidRPr="005C2CA7">
        <w:t>Kay (2018)</w:t>
      </w:r>
      <w:r w:rsidR="00F35655">
        <w:t xml:space="preserve"> found that </w:t>
      </w:r>
      <w:r w:rsidR="00056401">
        <w:t>visual</w:t>
      </w:r>
      <w:r w:rsidR="003C4051">
        <w:t xml:space="preserve"> representations such as </w:t>
      </w:r>
      <w:r w:rsidR="0004475F">
        <w:t xml:space="preserve">an anger thermometer </w:t>
      </w:r>
      <w:r w:rsidR="00F52887">
        <w:t xml:space="preserve">can </w:t>
      </w:r>
      <w:r w:rsidR="00056401">
        <w:t xml:space="preserve">support </w:t>
      </w:r>
      <w:r w:rsidR="00F35655">
        <w:t>discussion</w:t>
      </w:r>
      <w:r w:rsidR="00F14EBF">
        <w:t xml:space="preserve">s </w:t>
      </w:r>
      <w:r w:rsidR="00D07CF6">
        <w:t xml:space="preserve">relating </w:t>
      </w:r>
      <w:r w:rsidR="004736B0">
        <w:t>pupils’</w:t>
      </w:r>
      <w:r w:rsidR="00D07CF6">
        <w:t xml:space="preserve"> </w:t>
      </w:r>
      <w:r w:rsidR="00ED2875">
        <w:t>experiences</w:t>
      </w:r>
      <w:r w:rsidR="00D07CF6">
        <w:t xml:space="preserve"> to </w:t>
      </w:r>
      <w:r w:rsidR="00A108CC">
        <w:t xml:space="preserve">the levels of emotion identified on the scales </w:t>
      </w:r>
      <w:r w:rsidR="00E84900">
        <w:t>as it helped</w:t>
      </w:r>
      <w:r w:rsidR="00ED2875">
        <w:t xml:space="preserve"> to develop their understanding.</w:t>
      </w:r>
      <w:r w:rsidR="00F35655">
        <w:t xml:space="preserve"> </w:t>
      </w:r>
      <w:r w:rsidR="008E0E82">
        <w:t xml:space="preserve">This is supported </w:t>
      </w:r>
      <w:r w:rsidR="00A53CDA">
        <w:t xml:space="preserve">by </w:t>
      </w:r>
      <w:r w:rsidR="00A53CDA" w:rsidRPr="005C2CA7">
        <w:t xml:space="preserve">Bandura’s </w:t>
      </w:r>
      <w:r w:rsidR="00602DAE" w:rsidRPr="005C2CA7">
        <w:t xml:space="preserve">(1997) </w:t>
      </w:r>
      <w:r w:rsidR="00A53CDA" w:rsidRPr="005C2CA7">
        <w:t>social learning theory</w:t>
      </w:r>
      <w:r w:rsidR="00602DAE">
        <w:t xml:space="preserve"> </w:t>
      </w:r>
      <w:r w:rsidR="00831659">
        <w:t>which draws attention to the imp</w:t>
      </w:r>
      <w:r w:rsidR="00D56F98">
        <w:t>act of social relationships on emotional development</w:t>
      </w:r>
      <w:r w:rsidR="00CA479C">
        <w:t xml:space="preserve">, </w:t>
      </w:r>
      <w:r w:rsidR="00416330">
        <w:t xml:space="preserve">and highlights that emotional literacy is </w:t>
      </w:r>
      <w:r w:rsidR="00CC7A17">
        <w:t>modelled rather than taught. Therefore, the role of the ELSA is vita</w:t>
      </w:r>
      <w:r w:rsidR="00373075">
        <w:t>l.</w:t>
      </w:r>
      <w:r w:rsidR="009A2957">
        <w:t xml:space="preserve"> </w:t>
      </w:r>
      <w:r w:rsidR="009A2957" w:rsidRPr="00542C42">
        <w:t>Gardner’s (1993)</w:t>
      </w:r>
      <w:r w:rsidR="009A2957">
        <w:t xml:space="preserve"> theory of multiple intelligences would categorise children who are emotionally literate as possessing intrapersonal intelligence as they are aware of their emotions and what causes them.</w:t>
      </w:r>
    </w:p>
    <w:p w14:paraId="541FBD2A" w14:textId="0FCB9245" w:rsidR="009A2A10" w:rsidRDefault="009A2A10" w:rsidP="00DC6C1B">
      <w:pPr>
        <w:pStyle w:val="AssignBody"/>
      </w:pPr>
    </w:p>
    <w:p w14:paraId="0FB707BC" w14:textId="7A65AFC1" w:rsidR="009A2A10" w:rsidRDefault="009A2A10" w:rsidP="00DC6C1B">
      <w:pPr>
        <w:pStyle w:val="AssignBody"/>
      </w:pPr>
      <w:r>
        <w:t xml:space="preserve">Moving forward, </w:t>
      </w:r>
      <w:r w:rsidR="004D0751">
        <w:t xml:space="preserve">Charlie will be able to use </w:t>
      </w:r>
      <w:r w:rsidR="002A24DE">
        <w:t xml:space="preserve">the coping strategies he has been taught in the ELSA sessions </w:t>
      </w:r>
      <w:r w:rsidR="00E761AD">
        <w:t xml:space="preserve">to support him identify his emotions </w:t>
      </w:r>
      <w:r w:rsidR="00267200">
        <w:t xml:space="preserve">and </w:t>
      </w:r>
      <w:r w:rsidR="007105D6">
        <w:t xml:space="preserve">what actions he can take </w:t>
      </w:r>
      <w:r w:rsidR="00C7039F">
        <w:t>to deal with those emotions</w:t>
      </w:r>
      <w:r w:rsidR="002F03D5">
        <w:t>, at home and at school</w:t>
      </w:r>
      <w:r w:rsidR="00C7039F">
        <w:t>.</w:t>
      </w:r>
      <w:r w:rsidR="005A1E99">
        <w:t xml:space="preserve"> This will aid his </w:t>
      </w:r>
      <w:r w:rsidR="00007FB6">
        <w:t>emotional development</w:t>
      </w:r>
      <w:r w:rsidR="00BE28F7">
        <w:t xml:space="preserve"> and help </w:t>
      </w:r>
      <w:r w:rsidR="00FF1CE0">
        <w:t xml:space="preserve">him </w:t>
      </w:r>
      <w:r w:rsidR="00BE28F7">
        <w:t xml:space="preserve">to progress as a </w:t>
      </w:r>
      <w:r w:rsidR="004E4B99">
        <w:t>healthy, confident individual</w:t>
      </w:r>
      <w:r w:rsidR="00007FB6">
        <w:t xml:space="preserve">. Also, </w:t>
      </w:r>
      <w:r w:rsidR="00D75FBF">
        <w:t>h</w:t>
      </w:r>
      <w:r w:rsidR="003C5923">
        <w:t xml:space="preserve">e will be able to </w:t>
      </w:r>
      <w:r w:rsidR="00615B93">
        <w:t xml:space="preserve">use his developed social skills to talk to his peers at break and form positive relationships, aiding his social </w:t>
      </w:r>
      <w:r w:rsidR="00D6024A">
        <w:t>development progress.</w:t>
      </w:r>
      <w:r w:rsidR="0000536A">
        <w:t xml:space="preserve"> </w:t>
      </w:r>
      <w:r w:rsidR="00942F5A" w:rsidRPr="00FF1CE0">
        <w:t xml:space="preserve">Estyn (2020) </w:t>
      </w:r>
      <w:r w:rsidR="00D75DB2" w:rsidRPr="00FF1CE0">
        <w:t>suggests</w:t>
      </w:r>
      <w:r w:rsidR="00D75DB2">
        <w:t xml:space="preserve"> that a friendship club could be created to </w:t>
      </w:r>
      <w:r w:rsidR="0037643B">
        <w:t xml:space="preserve">further </w:t>
      </w:r>
      <w:r w:rsidR="00D75DB2">
        <w:t>support Charlie.</w:t>
      </w:r>
      <w:r w:rsidR="00D01CF3">
        <w:t xml:space="preserve"> </w:t>
      </w:r>
      <w:r w:rsidR="00331225">
        <w:t>According to t</w:t>
      </w:r>
      <w:r w:rsidR="00331225" w:rsidRPr="00FF1CE0">
        <w:t xml:space="preserve">he Welsh Government </w:t>
      </w:r>
      <w:r w:rsidR="00D37C29" w:rsidRPr="00FF1CE0">
        <w:t>(20</w:t>
      </w:r>
      <w:r w:rsidR="008778BE" w:rsidRPr="00FF1CE0">
        <w:t>0</w:t>
      </w:r>
      <w:r w:rsidR="001B4BA4" w:rsidRPr="00FF1CE0">
        <w:t>6</w:t>
      </w:r>
      <w:r w:rsidR="00D37C29" w:rsidRPr="00FF1CE0">
        <w:t>),</w:t>
      </w:r>
      <w:r w:rsidR="00D37C29">
        <w:t xml:space="preserve"> the impact of ELSA will reduce </w:t>
      </w:r>
      <w:r w:rsidR="00495622">
        <w:t>the risk of difficulties</w:t>
      </w:r>
      <w:r w:rsidR="007108E3">
        <w:t xml:space="preserve"> such as </w:t>
      </w:r>
      <w:r w:rsidR="00FC6F34">
        <w:t>sustaining</w:t>
      </w:r>
      <w:r w:rsidR="007108E3">
        <w:t xml:space="preserve"> relationships, </w:t>
      </w:r>
      <w:r w:rsidR="00607057">
        <w:t xml:space="preserve">acquiring a job and </w:t>
      </w:r>
      <w:r w:rsidR="00373164">
        <w:t xml:space="preserve">becoming an effective parent </w:t>
      </w:r>
      <w:r w:rsidR="007108E3">
        <w:t>extending into</w:t>
      </w:r>
      <w:r w:rsidR="00495622">
        <w:t xml:space="preserve"> adulthood</w:t>
      </w:r>
      <w:r w:rsidR="007108E3">
        <w:t>.</w:t>
      </w:r>
      <w:r w:rsidR="00495622">
        <w:t xml:space="preserve"> </w:t>
      </w:r>
      <w:r w:rsidR="003B0365">
        <w:t xml:space="preserve">As a result of this, Charlie will </w:t>
      </w:r>
      <w:r w:rsidR="00814E75">
        <w:t>be more engaged in his learning</w:t>
      </w:r>
      <w:r w:rsidR="00841627">
        <w:t xml:space="preserve"> and willing to participate in class</w:t>
      </w:r>
      <w:r w:rsidR="00C83DC9">
        <w:t xml:space="preserve"> which will lead to the development of a growth mindset. </w:t>
      </w:r>
      <w:proofErr w:type="spellStart"/>
      <w:r w:rsidR="00F1732B" w:rsidRPr="00FF1CE0">
        <w:t>Laevers</w:t>
      </w:r>
      <w:proofErr w:type="spellEnd"/>
      <w:r w:rsidR="006D7310" w:rsidRPr="00FF1CE0">
        <w:t xml:space="preserve">’ </w:t>
      </w:r>
      <w:r w:rsidR="00F1732B" w:rsidRPr="00FF1CE0">
        <w:t>Leuven Scale (200</w:t>
      </w:r>
      <w:r w:rsidR="005A44AC" w:rsidRPr="00FF1CE0">
        <w:t>6</w:t>
      </w:r>
      <w:r w:rsidR="00F1732B" w:rsidRPr="00FF1CE0">
        <w:t>)</w:t>
      </w:r>
      <w:r w:rsidR="00F1732B">
        <w:t xml:space="preserve"> </w:t>
      </w:r>
      <w:r w:rsidR="006D7310">
        <w:t xml:space="preserve">may be useful </w:t>
      </w:r>
      <w:r w:rsidR="0057698A">
        <w:t xml:space="preserve">when assessing Charlie’s involvement </w:t>
      </w:r>
      <w:r w:rsidR="007A6A6F">
        <w:t xml:space="preserve">in class activities. Although, </w:t>
      </w:r>
      <w:r w:rsidR="00236CFC">
        <w:t xml:space="preserve">it is important that </w:t>
      </w:r>
      <w:r w:rsidR="00DC65C8">
        <w:t xml:space="preserve">the scale is used regularly rather than a </w:t>
      </w:r>
      <w:r w:rsidR="00A749DA">
        <w:t>one</w:t>
      </w:r>
      <w:r w:rsidR="00DC65C8">
        <w:t>-off observation.</w:t>
      </w:r>
    </w:p>
    <w:p w14:paraId="7D24D7E1" w14:textId="097ADEA2" w:rsidR="00007FB6" w:rsidRDefault="00007FB6" w:rsidP="00DC6C1B">
      <w:pPr>
        <w:pStyle w:val="AssignBody"/>
      </w:pPr>
    </w:p>
    <w:p w14:paraId="1C9EE6B5" w14:textId="2A1477AD" w:rsidR="00AD2567" w:rsidRDefault="00007FB6" w:rsidP="00DC6C1B">
      <w:pPr>
        <w:pStyle w:val="AssignBody"/>
      </w:pPr>
      <w:r>
        <w:t xml:space="preserve">ELSA as an intervention </w:t>
      </w:r>
      <w:r w:rsidR="00876760">
        <w:t>could be useful as a whole-school approach</w:t>
      </w:r>
      <w:r w:rsidR="00876760" w:rsidRPr="00FF1CE0">
        <w:t xml:space="preserve">. </w:t>
      </w:r>
      <w:r w:rsidR="00E531DD" w:rsidRPr="00FF1CE0">
        <w:t>Park, Goodman</w:t>
      </w:r>
      <w:r w:rsidR="00B06148" w:rsidRPr="00FF1CE0">
        <w:t>,</w:t>
      </w:r>
      <w:r w:rsidR="00AF322B" w:rsidRPr="00FF1CE0">
        <w:t xml:space="preserve"> and Haddon (2004) </w:t>
      </w:r>
      <w:r w:rsidR="00B06148" w:rsidRPr="00FF1CE0">
        <w:t>found</w:t>
      </w:r>
      <w:r w:rsidR="00B06148">
        <w:t xml:space="preserve"> that </w:t>
      </w:r>
      <w:r w:rsidR="00771E22">
        <w:t xml:space="preserve">schools that use ELSA as a whole-school strategy </w:t>
      </w:r>
      <w:r w:rsidR="00D72C17">
        <w:t xml:space="preserve">benefited all children </w:t>
      </w:r>
      <w:r w:rsidR="00696730">
        <w:t xml:space="preserve">as </w:t>
      </w:r>
      <w:r w:rsidR="00CA0AF4">
        <w:t xml:space="preserve">there was an </w:t>
      </w:r>
      <w:r w:rsidR="00755AAF">
        <w:t xml:space="preserve">increase in the number of people from whom they intended to seek </w:t>
      </w:r>
      <w:r w:rsidR="009A7B75">
        <w:t xml:space="preserve">help. </w:t>
      </w:r>
      <w:r w:rsidR="006B3696">
        <w:t>ELSA was a personalised intervention for Charlie but</w:t>
      </w:r>
      <w:r w:rsidR="00275361">
        <w:t xml:space="preserve"> using ELSA for the class would ensure inclusivity</w:t>
      </w:r>
      <w:r w:rsidR="00E957F1">
        <w:t xml:space="preserve"> and quality teaching</w:t>
      </w:r>
      <w:r w:rsidR="00F4375D">
        <w:t xml:space="preserve"> which considers the </w:t>
      </w:r>
      <w:r w:rsidR="00F016FF">
        <w:t xml:space="preserve">needs of all </w:t>
      </w:r>
      <w:r w:rsidR="00F016FF" w:rsidRPr="00FF1CE0">
        <w:t>children</w:t>
      </w:r>
      <w:r w:rsidR="00275361" w:rsidRPr="00FF1CE0">
        <w:t xml:space="preserve"> (Ch</w:t>
      </w:r>
      <w:r w:rsidR="00106360" w:rsidRPr="00FF1CE0">
        <w:t>oudry, 2021).</w:t>
      </w:r>
      <w:r w:rsidR="003A2887">
        <w:t xml:space="preserve"> </w:t>
      </w:r>
      <w:r w:rsidR="00165378" w:rsidRPr="00165378">
        <w:t xml:space="preserve">This is supported by </w:t>
      </w:r>
      <w:r w:rsidR="0002391E" w:rsidRPr="00FF1CE0">
        <w:t>Robertson (</w:t>
      </w:r>
      <w:r w:rsidR="00F47B6E" w:rsidRPr="00FF1CE0">
        <w:t>2020)</w:t>
      </w:r>
      <w:r w:rsidR="00F47B6E">
        <w:t xml:space="preserve"> </w:t>
      </w:r>
      <w:r w:rsidR="00165378">
        <w:t xml:space="preserve">who </w:t>
      </w:r>
      <w:r w:rsidR="00F47B6E">
        <w:t>suggest</w:t>
      </w:r>
      <w:r w:rsidR="00165378">
        <w:t>s</w:t>
      </w:r>
      <w:r w:rsidR="00F47B6E">
        <w:t xml:space="preserve"> that </w:t>
      </w:r>
      <w:r w:rsidR="00165378">
        <w:t xml:space="preserve">whole-school approaches enhance wellbeing and support learning engagement. </w:t>
      </w:r>
      <w:r w:rsidR="00277AE0" w:rsidRPr="00277AE0">
        <w:t xml:space="preserve">Additionally, </w:t>
      </w:r>
      <w:r w:rsidR="00DF5135" w:rsidRPr="00FF1CE0">
        <w:t>NASWUT</w:t>
      </w:r>
      <w:r w:rsidR="00162866" w:rsidRPr="00FF1CE0">
        <w:t xml:space="preserve"> (</w:t>
      </w:r>
      <w:r w:rsidR="004C3F55" w:rsidRPr="00FF1CE0">
        <w:t>2018</w:t>
      </w:r>
      <w:r w:rsidR="00162866" w:rsidRPr="00FF1CE0">
        <w:t>)</w:t>
      </w:r>
      <w:r w:rsidR="00DF5135">
        <w:t xml:space="preserve"> state</w:t>
      </w:r>
      <w:r w:rsidR="001974B6">
        <w:t xml:space="preserve">s that </w:t>
      </w:r>
      <w:r w:rsidR="007C7182">
        <w:t xml:space="preserve">interventions can raise </w:t>
      </w:r>
      <w:r w:rsidR="00F95AB9">
        <w:t xml:space="preserve">pupil progress and achievement </w:t>
      </w:r>
      <w:r w:rsidR="007548E5">
        <w:t xml:space="preserve">whilst also reducing </w:t>
      </w:r>
      <w:r w:rsidR="004D6AA8">
        <w:t>workload for teachers.</w:t>
      </w:r>
      <w:r w:rsidR="00FE5068">
        <w:t xml:space="preserve"> </w:t>
      </w:r>
      <w:r w:rsidR="00D0094E" w:rsidRPr="00A82697">
        <w:t>Ch</w:t>
      </w:r>
      <w:r w:rsidR="00264116" w:rsidRPr="00A82697">
        <w:t>urches (2016)</w:t>
      </w:r>
      <w:r w:rsidR="00264116">
        <w:t xml:space="preserve"> reported that these interventions can be </w:t>
      </w:r>
      <w:r w:rsidR="004A1711">
        <w:t xml:space="preserve">very cost effective. </w:t>
      </w:r>
      <w:r w:rsidR="00AD2567">
        <w:t xml:space="preserve">However, it has been reported that there </w:t>
      </w:r>
      <w:r w:rsidR="00CC1DEF">
        <w:t xml:space="preserve">is no evidence </w:t>
      </w:r>
      <w:r w:rsidR="002318D7">
        <w:t xml:space="preserve">that making children express their feelings </w:t>
      </w:r>
      <w:r w:rsidR="002A219B">
        <w:t xml:space="preserve">at </w:t>
      </w:r>
      <w:r w:rsidR="002318D7">
        <w:t>school</w:t>
      </w:r>
      <w:r w:rsidR="002A219B">
        <w:t xml:space="preserve"> will </w:t>
      </w:r>
      <w:r w:rsidR="009D2ADE">
        <w:t>support the development of</w:t>
      </w:r>
      <w:r w:rsidR="002A219B">
        <w:t xml:space="preserve"> emotional literacy </w:t>
      </w:r>
      <w:r w:rsidR="00845912">
        <w:t xml:space="preserve">or well-being </w:t>
      </w:r>
      <w:r w:rsidR="00845912" w:rsidRPr="0085759B">
        <w:t>(</w:t>
      </w:r>
      <w:r w:rsidR="008B2429" w:rsidRPr="0085759B">
        <w:t>Leighton, 2015).</w:t>
      </w:r>
      <w:r w:rsidR="008B2429">
        <w:t xml:space="preserve"> </w:t>
      </w:r>
      <w:r w:rsidR="00D5654C" w:rsidRPr="0085759B">
        <w:t xml:space="preserve">Peterson </w:t>
      </w:r>
      <w:r w:rsidR="00D5654C" w:rsidRPr="0085759B">
        <w:rPr>
          <w:i/>
        </w:rPr>
        <w:t>et al.</w:t>
      </w:r>
      <w:r w:rsidR="00D5654C" w:rsidRPr="0085759B">
        <w:t xml:space="preserve"> </w:t>
      </w:r>
      <w:r w:rsidR="00C5200B" w:rsidRPr="0085759B">
        <w:t>(2014)</w:t>
      </w:r>
      <w:r w:rsidR="00C5200B">
        <w:t xml:space="preserve"> </w:t>
      </w:r>
      <w:r w:rsidR="008B4D57">
        <w:t xml:space="preserve">recommend that teachers </w:t>
      </w:r>
      <w:r w:rsidR="00585B25">
        <w:t xml:space="preserve">build </w:t>
      </w:r>
      <w:r w:rsidR="00813DD4">
        <w:t>spiritual</w:t>
      </w:r>
      <w:r w:rsidR="00585B25">
        <w:t xml:space="preserve">, moral, </w:t>
      </w:r>
      <w:r w:rsidR="00854202">
        <w:t>social,</w:t>
      </w:r>
      <w:r w:rsidR="00585B25">
        <w:t xml:space="preserve"> and cultural development </w:t>
      </w:r>
      <w:r w:rsidR="00813DD4">
        <w:t>into reporting systems for parents and students,</w:t>
      </w:r>
      <w:r w:rsidR="00AB2F6F">
        <w:t xml:space="preserve"> their performance management </w:t>
      </w:r>
      <w:r w:rsidR="00D01925">
        <w:t>systems,</w:t>
      </w:r>
      <w:r w:rsidR="006A0CC7">
        <w:t xml:space="preserve"> and strategies to close attainment gaps.</w:t>
      </w:r>
      <w:r w:rsidR="00813DD4">
        <w:t xml:space="preserve"> </w:t>
      </w:r>
      <w:r w:rsidR="00165378" w:rsidRPr="00165378">
        <w:t>To enable this, staff need to be trained to utilise and implement mental wel</w:t>
      </w:r>
      <w:r w:rsidR="00165378" w:rsidRPr="0002171C">
        <w:t>lbeing resources and delivery (Welsh Parliament, 2018).</w:t>
      </w:r>
      <w:r w:rsidR="00C2715E" w:rsidRPr="0002171C">
        <w:t xml:space="preserve"> Consequently, </w:t>
      </w:r>
      <w:r w:rsidR="00693809" w:rsidRPr="0002171C">
        <w:t xml:space="preserve">teachers will be able to plan a relevant and engaging curriculum (Estyn, </w:t>
      </w:r>
      <w:r w:rsidR="0004247F" w:rsidRPr="0002171C">
        <w:t>2017).</w:t>
      </w:r>
    </w:p>
    <w:p w14:paraId="753D8214" w14:textId="77777777" w:rsidR="0008313A" w:rsidRDefault="0008313A" w:rsidP="00DC6C1B">
      <w:pPr>
        <w:pStyle w:val="AssignBody"/>
      </w:pPr>
    </w:p>
    <w:p w14:paraId="54B61521" w14:textId="77777777" w:rsidR="00CC7FA8" w:rsidRDefault="00CC7FA8" w:rsidP="00DC6C1B">
      <w:pPr>
        <w:pStyle w:val="AssignBody"/>
        <w:rPr>
          <w:b/>
          <w:bCs/>
          <w:sz w:val="28"/>
          <w:szCs w:val="28"/>
        </w:rPr>
      </w:pPr>
    </w:p>
    <w:p w14:paraId="7CFA3F08" w14:textId="77777777" w:rsidR="00BD6458" w:rsidRDefault="00BD6458" w:rsidP="00DC6C1B">
      <w:pPr>
        <w:pStyle w:val="AssignBody"/>
        <w:rPr>
          <w:b/>
          <w:bCs/>
          <w:sz w:val="28"/>
          <w:szCs w:val="28"/>
        </w:rPr>
      </w:pPr>
    </w:p>
    <w:p w14:paraId="69F2C2B6" w14:textId="77777777" w:rsidR="00BD6458" w:rsidRDefault="00BD6458" w:rsidP="00DC6C1B">
      <w:pPr>
        <w:pStyle w:val="AssignBody"/>
        <w:rPr>
          <w:b/>
          <w:bCs/>
          <w:sz w:val="28"/>
          <w:szCs w:val="28"/>
        </w:rPr>
      </w:pPr>
    </w:p>
    <w:p w14:paraId="64E5EB17" w14:textId="47DF185A" w:rsidR="000D5AC0" w:rsidRDefault="00591DFA" w:rsidP="00DC6C1B">
      <w:pPr>
        <w:pStyle w:val="AssignBody"/>
        <w:jc w:val="center"/>
        <w:rPr>
          <w:b/>
          <w:bCs/>
          <w:sz w:val="28"/>
          <w:szCs w:val="28"/>
        </w:rPr>
      </w:pPr>
      <w:r w:rsidRPr="006B58F8">
        <w:rPr>
          <w:b/>
          <w:bCs/>
          <w:sz w:val="28"/>
          <w:szCs w:val="28"/>
        </w:rPr>
        <w:lastRenderedPageBreak/>
        <w:t xml:space="preserve">Reference </w:t>
      </w:r>
      <w:r w:rsidR="006B58F8" w:rsidRPr="006B58F8">
        <w:rPr>
          <w:b/>
          <w:bCs/>
          <w:sz w:val="28"/>
          <w:szCs w:val="28"/>
        </w:rPr>
        <w:t>list</w:t>
      </w:r>
    </w:p>
    <w:p w14:paraId="153CEE28" w14:textId="2D4CF405" w:rsidR="00C65E9B" w:rsidRPr="00DC6C1B" w:rsidRDefault="00C65E9B" w:rsidP="00DC6C1B">
      <w:pPr>
        <w:pStyle w:val="AssignBody"/>
        <w:rPr>
          <w:rFonts w:cs="Arial"/>
        </w:rPr>
      </w:pPr>
      <w:proofErr w:type="spellStart"/>
      <w:r w:rsidRPr="00DC6C1B">
        <w:rPr>
          <w:rFonts w:cs="Arial"/>
        </w:rPr>
        <w:t>A</w:t>
      </w:r>
      <w:r w:rsidR="0012243E" w:rsidRPr="00DC6C1B">
        <w:rPr>
          <w:rFonts w:cs="Arial"/>
        </w:rPr>
        <w:t>lzahrani</w:t>
      </w:r>
      <w:proofErr w:type="spellEnd"/>
      <w:r w:rsidR="0012243E" w:rsidRPr="00DC6C1B">
        <w:rPr>
          <w:rFonts w:cs="Arial"/>
        </w:rPr>
        <w:t xml:space="preserve">, M., </w:t>
      </w:r>
      <w:r w:rsidR="00094BCE" w:rsidRPr="00DC6C1B">
        <w:rPr>
          <w:rFonts w:cs="Arial"/>
        </w:rPr>
        <w:t xml:space="preserve">Alharbi, M., and </w:t>
      </w:r>
      <w:proofErr w:type="spellStart"/>
      <w:r w:rsidR="00094BCE" w:rsidRPr="00DC6C1B">
        <w:rPr>
          <w:rFonts w:cs="Arial"/>
        </w:rPr>
        <w:t>Alodwani</w:t>
      </w:r>
      <w:proofErr w:type="spellEnd"/>
      <w:r w:rsidR="00094BCE" w:rsidRPr="00DC6C1B">
        <w:rPr>
          <w:rFonts w:cs="Arial"/>
        </w:rPr>
        <w:t>, A. (2019)</w:t>
      </w:r>
      <w:r w:rsidR="00164D5A" w:rsidRPr="00DC6C1B">
        <w:rPr>
          <w:rFonts w:cs="Arial"/>
        </w:rPr>
        <w:t xml:space="preserve"> </w:t>
      </w:r>
      <w:r w:rsidR="007B7894" w:rsidRPr="00DC6C1B">
        <w:rPr>
          <w:rFonts w:cs="Arial"/>
        </w:rPr>
        <w:t xml:space="preserve">‘The Effect of Social-Emotional </w:t>
      </w:r>
      <w:r w:rsidR="00430254" w:rsidRPr="00DC6C1B">
        <w:rPr>
          <w:rFonts w:cs="Arial"/>
        </w:rPr>
        <w:t>Competence on Children Academic Achievement and Behavioural Development</w:t>
      </w:r>
      <w:r w:rsidR="00184734" w:rsidRPr="00DC6C1B">
        <w:rPr>
          <w:rFonts w:cs="Arial"/>
        </w:rPr>
        <w:t>’,</w:t>
      </w:r>
      <w:r w:rsidR="00A501C7" w:rsidRPr="00DC6C1B">
        <w:rPr>
          <w:rFonts w:cs="Arial"/>
        </w:rPr>
        <w:t xml:space="preserve"> </w:t>
      </w:r>
      <w:r w:rsidR="00A501C7" w:rsidRPr="00DC6C1B">
        <w:rPr>
          <w:rFonts w:cs="Arial"/>
          <w:i/>
          <w:iCs/>
        </w:rPr>
        <w:t xml:space="preserve">International Education Studies, </w:t>
      </w:r>
      <w:r w:rsidR="00C44A1A" w:rsidRPr="00DC6C1B">
        <w:rPr>
          <w:rFonts w:cs="Arial"/>
        </w:rPr>
        <w:t>12(12)</w:t>
      </w:r>
      <w:r w:rsidR="002E0D5F" w:rsidRPr="00DC6C1B">
        <w:rPr>
          <w:rFonts w:cs="Arial"/>
        </w:rPr>
        <w:t>, p</w:t>
      </w:r>
      <w:r w:rsidR="00837BDF" w:rsidRPr="00DC6C1B">
        <w:rPr>
          <w:rFonts w:cs="Arial"/>
        </w:rPr>
        <w:t>p</w:t>
      </w:r>
      <w:r w:rsidR="002E0D5F" w:rsidRPr="00DC6C1B">
        <w:rPr>
          <w:rFonts w:cs="Arial"/>
        </w:rPr>
        <w:t>.141-149</w:t>
      </w:r>
      <w:r w:rsidR="00EA4815" w:rsidRPr="00DC6C1B">
        <w:rPr>
          <w:rFonts w:cs="Arial"/>
        </w:rPr>
        <w:t>. Available at:</w:t>
      </w:r>
      <w:r w:rsidR="006464E6" w:rsidRPr="00DC6C1B">
        <w:rPr>
          <w:rFonts w:cs="Arial"/>
        </w:rPr>
        <w:t xml:space="preserve"> </w:t>
      </w:r>
      <w:hyperlink r:id="rId10" w:history="1">
        <w:r w:rsidR="006464E6" w:rsidRPr="00DC6C1B">
          <w:rPr>
            <w:rStyle w:val="Hyperlink"/>
            <w:rFonts w:cs="Arial"/>
          </w:rPr>
          <w:t>https://files.eric.ed.gov/fulltext/EJ1235885.pdf</w:t>
        </w:r>
      </w:hyperlink>
      <w:r w:rsidR="006464E6" w:rsidRPr="00DC6C1B">
        <w:rPr>
          <w:rFonts w:cs="Arial"/>
        </w:rPr>
        <w:t xml:space="preserve"> </w:t>
      </w:r>
      <w:r w:rsidR="00E65D86" w:rsidRPr="00DC6C1B">
        <w:rPr>
          <w:rFonts w:cs="Arial"/>
        </w:rPr>
        <w:t>(</w:t>
      </w:r>
      <w:r w:rsidR="00EA4815" w:rsidRPr="00DC6C1B">
        <w:rPr>
          <w:rFonts w:cs="Arial"/>
        </w:rPr>
        <w:t>Accessed: 19</w:t>
      </w:r>
      <w:r w:rsidR="00EA4815" w:rsidRPr="00DC6C1B">
        <w:rPr>
          <w:rFonts w:cs="Arial"/>
          <w:vertAlign w:val="superscript"/>
        </w:rPr>
        <w:t>th</w:t>
      </w:r>
      <w:r w:rsidR="00EA4815" w:rsidRPr="00DC6C1B">
        <w:rPr>
          <w:rFonts w:cs="Arial"/>
        </w:rPr>
        <w:t xml:space="preserve"> February 2023).</w:t>
      </w:r>
    </w:p>
    <w:p w14:paraId="784C3A42" w14:textId="77777777" w:rsidR="00D87104" w:rsidRPr="00DC6C1B" w:rsidRDefault="00D87104" w:rsidP="00DC6C1B">
      <w:pPr>
        <w:pStyle w:val="AssignBody"/>
        <w:rPr>
          <w:rFonts w:cs="Arial"/>
          <w:highlight w:val="cyan"/>
        </w:rPr>
      </w:pPr>
    </w:p>
    <w:p w14:paraId="59B70B25" w14:textId="2E0FC9F9" w:rsidR="00D87104" w:rsidRPr="00DC6C1B" w:rsidRDefault="00D87104" w:rsidP="00DC6C1B">
      <w:pPr>
        <w:pStyle w:val="AssignBody"/>
        <w:rPr>
          <w:rFonts w:cs="Arial"/>
        </w:rPr>
      </w:pPr>
      <w:r w:rsidRPr="00DC6C1B">
        <w:rPr>
          <w:rFonts w:cs="Arial"/>
        </w:rPr>
        <w:t>Andrew</w:t>
      </w:r>
      <w:r w:rsidR="00D56604" w:rsidRPr="00DC6C1B">
        <w:rPr>
          <w:rFonts w:cs="Arial"/>
        </w:rPr>
        <w:t>s</w:t>
      </w:r>
      <w:r w:rsidRPr="00DC6C1B">
        <w:rPr>
          <w:rFonts w:cs="Arial"/>
        </w:rPr>
        <w:t>,</w:t>
      </w:r>
      <w:r w:rsidR="00D56604" w:rsidRPr="00DC6C1B">
        <w:rPr>
          <w:rFonts w:cs="Arial"/>
        </w:rPr>
        <w:t xml:space="preserve"> J., Robinson, D., and </w:t>
      </w:r>
      <w:r w:rsidR="001B2998" w:rsidRPr="00DC6C1B">
        <w:rPr>
          <w:rFonts w:cs="Arial"/>
        </w:rPr>
        <w:t xml:space="preserve">Hutchinson, J. (2017) </w:t>
      </w:r>
      <w:r w:rsidR="001B2998" w:rsidRPr="00DC6C1B">
        <w:rPr>
          <w:rFonts w:cs="Arial"/>
          <w:i/>
          <w:iCs/>
        </w:rPr>
        <w:t xml:space="preserve">Closing the Gap? Trends in Educational Attainment and Disadvantage. </w:t>
      </w:r>
      <w:r w:rsidR="000F0F15" w:rsidRPr="00DC6C1B">
        <w:rPr>
          <w:rFonts w:cs="Arial"/>
        </w:rPr>
        <w:t>London: Education</w:t>
      </w:r>
      <w:r w:rsidR="003D24FA" w:rsidRPr="00DC6C1B">
        <w:rPr>
          <w:rFonts w:cs="Arial"/>
        </w:rPr>
        <w:t xml:space="preserve"> Policy Institute. Available at:</w:t>
      </w:r>
      <w:r w:rsidR="00CD4FB1" w:rsidRPr="00DC6C1B">
        <w:rPr>
          <w:rFonts w:cs="Arial"/>
        </w:rPr>
        <w:t xml:space="preserve"> </w:t>
      </w:r>
      <w:hyperlink r:id="rId11" w:history="1">
        <w:r w:rsidR="00CD4FB1" w:rsidRPr="00DC6C1B">
          <w:rPr>
            <w:rStyle w:val="Hyperlink"/>
            <w:rFonts w:cs="Arial"/>
          </w:rPr>
          <w:t>https://epi.org.uk/wp-content/uploads/2017/08/Closing-the-Gap_EPI-.pdf</w:t>
        </w:r>
      </w:hyperlink>
      <w:r w:rsidR="00CD4FB1" w:rsidRPr="00DC6C1B">
        <w:rPr>
          <w:rFonts w:cs="Arial"/>
        </w:rPr>
        <w:t xml:space="preserve"> </w:t>
      </w:r>
      <w:r w:rsidR="003D24FA" w:rsidRPr="00DC6C1B">
        <w:rPr>
          <w:rFonts w:cs="Arial"/>
        </w:rPr>
        <w:t xml:space="preserve"> (Accessed: 20</w:t>
      </w:r>
      <w:r w:rsidR="003D24FA" w:rsidRPr="00DC6C1B">
        <w:rPr>
          <w:rFonts w:cs="Arial"/>
          <w:vertAlign w:val="superscript"/>
        </w:rPr>
        <w:t>th</w:t>
      </w:r>
      <w:r w:rsidR="003D24FA" w:rsidRPr="00DC6C1B">
        <w:rPr>
          <w:rFonts w:cs="Arial"/>
        </w:rPr>
        <w:t xml:space="preserve"> February 2023).</w:t>
      </w:r>
    </w:p>
    <w:p w14:paraId="7BA0AE55" w14:textId="77777777" w:rsidR="003C0709" w:rsidRPr="00DC6C1B" w:rsidRDefault="003C0709" w:rsidP="00DC6C1B">
      <w:pPr>
        <w:pStyle w:val="AssignBody"/>
        <w:rPr>
          <w:rFonts w:cs="Arial"/>
        </w:rPr>
      </w:pPr>
    </w:p>
    <w:p w14:paraId="4A834E07" w14:textId="33D8464A" w:rsidR="003C0709" w:rsidRPr="00DC6C1B" w:rsidRDefault="003C0709" w:rsidP="00DC6C1B">
      <w:pPr>
        <w:pStyle w:val="AssignBody"/>
        <w:rPr>
          <w:rFonts w:cs="Arial"/>
        </w:rPr>
      </w:pPr>
      <w:r w:rsidRPr="00DC6C1B">
        <w:rPr>
          <w:rFonts w:cs="Arial"/>
        </w:rPr>
        <w:t xml:space="preserve">Arshad, R., Wrigley, T. and Pratt, L. (2012) </w:t>
      </w:r>
      <w:r w:rsidRPr="00DC6C1B">
        <w:rPr>
          <w:rFonts w:cs="Arial"/>
          <w:i/>
        </w:rPr>
        <w:t xml:space="preserve">Social Justice </w:t>
      </w:r>
      <w:r w:rsidR="005179A4" w:rsidRPr="00DC6C1B">
        <w:rPr>
          <w:rFonts w:cs="Arial"/>
          <w:i/>
        </w:rPr>
        <w:t>R</w:t>
      </w:r>
      <w:r w:rsidRPr="00DC6C1B">
        <w:rPr>
          <w:rFonts w:cs="Arial"/>
          <w:i/>
        </w:rPr>
        <w:t>e-</w:t>
      </w:r>
      <w:r w:rsidR="005179A4" w:rsidRPr="00DC6C1B">
        <w:rPr>
          <w:rFonts w:cs="Arial"/>
          <w:i/>
        </w:rPr>
        <w:t>E</w:t>
      </w:r>
      <w:r w:rsidRPr="00DC6C1B">
        <w:rPr>
          <w:rFonts w:cs="Arial"/>
          <w:i/>
        </w:rPr>
        <w:t xml:space="preserve">xamined: </w:t>
      </w:r>
      <w:r w:rsidR="005179A4" w:rsidRPr="00DC6C1B">
        <w:rPr>
          <w:rFonts w:cs="Arial"/>
          <w:i/>
        </w:rPr>
        <w:t>D</w:t>
      </w:r>
      <w:r w:rsidRPr="00DC6C1B">
        <w:rPr>
          <w:rFonts w:cs="Arial"/>
          <w:i/>
        </w:rPr>
        <w:t xml:space="preserve">ilemmas and </w:t>
      </w:r>
      <w:r w:rsidR="005179A4" w:rsidRPr="00DC6C1B">
        <w:rPr>
          <w:rFonts w:cs="Arial"/>
          <w:i/>
        </w:rPr>
        <w:t>S</w:t>
      </w:r>
      <w:r w:rsidRPr="00DC6C1B">
        <w:rPr>
          <w:rFonts w:cs="Arial"/>
          <w:i/>
        </w:rPr>
        <w:t>olutions for</w:t>
      </w:r>
      <w:r w:rsidRPr="00DC6C1B">
        <w:rPr>
          <w:rFonts w:cs="Arial"/>
        </w:rPr>
        <w:t xml:space="preserve"> </w:t>
      </w:r>
      <w:r w:rsidRPr="00DC6C1B">
        <w:rPr>
          <w:rFonts w:cs="Arial"/>
          <w:i/>
        </w:rPr>
        <w:t xml:space="preserve">the </w:t>
      </w:r>
      <w:r w:rsidR="005179A4" w:rsidRPr="00DC6C1B">
        <w:rPr>
          <w:rFonts w:cs="Arial"/>
          <w:i/>
        </w:rPr>
        <w:t>C</w:t>
      </w:r>
      <w:r w:rsidRPr="00DC6C1B">
        <w:rPr>
          <w:rFonts w:cs="Arial"/>
          <w:i/>
        </w:rPr>
        <w:t xml:space="preserve">lassroom </w:t>
      </w:r>
      <w:r w:rsidR="005179A4" w:rsidRPr="00DC6C1B">
        <w:rPr>
          <w:rFonts w:cs="Arial"/>
          <w:i/>
        </w:rPr>
        <w:t>T</w:t>
      </w:r>
      <w:r w:rsidRPr="00DC6C1B">
        <w:rPr>
          <w:rFonts w:cs="Arial"/>
          <w:i/>
        </w:rPr>
        <w:t>eacher</w:t>
      </w:r>
      <w:r w:rsidRPr="00DC6C1B">
        <w:rPr>
          <w:rFonts w:cs="Arial"/>
        </w:rPr>
        <w:t xml:space="preserve">. London: IOE Press.  </w:t>
      </w:r>
    </w:p>
    <w:p w14:paraId="4FEBB433" w14:textId="77777777" w:rsidR="00373075" w:rsidRPr="00DC6C1B" w:rsidRDefault="00373075" w:rsidP="00DC6C1B">
      <w:pPr>
        <w:pStyle w:val="AssignBody"/>
        <w:rPr>
          <w:rFonts w:cs="Arial"/>
          <w:highlight w:val="green"/>
        </w:rPr>
      </w:pPr>
    </w:p>
    <w:p w14:paraId="0E430A28" w14:textId="7473261F" w:rsidR="00373075" w:rsidRPr="00DC6C1B" w:rsidRDefault="00373075" w:rsidP="00DC6C1B">
      <w:pPr>
        <w:pStyle w:val="AssignBody"/>
        <w:rPr>
          <w:rFonts w:cs="Arial"/>
        </w:rPr>
      </w:pPr>
      <w:r w:rsidRPr="00DC6C1B">
        <w:rPr>
          <w:rFonts w:cs="Arial"/>
        </w:rPr>
        <w:t>Bandura, A. (1997)</w:t>
      </w:r>
      <w:r w:rsidRPr="00DC6C1B">
        <w:rPr>
          <w:rFonts w:cs="Arial"/>
          <w:i/>
          <w:iCs/>
        </w:rPr>
        <w:t xml:space="preserve"> Social Learning Theory. </w:t>
      </w:r>
      <w:r w:rsidR="00A93A3E" w:rsidRPr="00DC6C1B">
        <w:rPr>
          <w:rFonts w:cs="Arial"/>
        </w:rPr>
        <w:t>New York: General Learning Press.</w:t>
      </w:r>
    </w:p>
    <w:p w14:paraId="185CE2FA" w14:textId="77777777" w:rsidR="00C53A9F" w:rsidRPr="00DC6C1B" w:rsidRDefault="00C53A9F" w:rsidP="00DC6C1B">
      <w:pPr>
        <w:pStyle w:val="AssignBody"/>
        <w:rPr>
          <w:rFonts w:cs="Arial"/>
          <w:highlight w:val="cyan"/>
        </w:rPr>
      </w:pPr>
    </w:p>
    <w:p w14:paraId="43C481B5" w14:textId="6D8D4B21" w:rsidR="00C53A9F" w:rsidRPr="00DC6C1B" w:rsidRDefault="00CD671C" w:rsidP="00DC6C1B">
      <w:pPr>
        <w:pStyle w:val="AssignBody"/>
        <w:rPr>
          <w:rFonts w:cs="Arial"/>
        </w:rPr>
      </w:pPr>
      <w:r w:rsidRPr="00DC6C1B">
        <w:rPr>
          <w:rFonts w:cs="Arial"/>
        </w:rPr>
        <w:t xml:space="preserve">Black, P. and </w:t>
      </w:r>
      <w:proofErr w:type="spellStart"/>
      <w:r w:rsidRPr="00DC6C1B">
        <w:rPr>
          <w:rFonts w:cs="Arial"/>
        </w:rPr>
        <w:t>Wiliam</w:t>
      </w:r>
      <w:proofErr w:type="spellEnd"/>
      <w:r w:rsidRPr="00DC6C1B">
        <w:rPr>
          <w:rFonts w:cs="Arial"/>
        </w:rPr>
        <w:t xml:space="preserve">, D. (1998) </w:t>
      </w:r>
      <w:r w:rsidRPr="00DC6C1B">
        <w:rPr>
          <w:rFonts w:cs="Arial"/>
          <w:i/>
          <w:iCs/>
        </w:rPr>
        <w:t xml:space="preserve">Inside the </w:t>
      </w:r>
      <w:r w:rsidR="00A04AA5" w:rsidRPr="00DC6C1B">
        <w:rPr>
          <w:rFonts w:cs="Arial"/>
          <w:i/>
          <w:iCs/>
        </w:rPr>
        <w:t>B</w:t>
      </w:r>
      <w:r w:rsidRPr="00DC6C1B">
        <w:rPr>
          <w:rFonts w:cs="Arial"/>
          <w:i/>
          <w:iCs/>
        </w:rPr>
        <w:t xml:space="preserve">lack </w:t>
      </w:r>
      <w:r w:rsidR="00A04AA5" w:rsidRPr="00DC6C1B">
        <w:rPr>
          <w:rFonts w:cs="Arial"/>
          <w:i/>
          <w:iCs/>
        </w:rPr>
        <w:t>B</w:t>
      </w:r>
      <w:r w:rsidRPr="00DC6C1B">
        <w:rPr>
          <w:rFonts w:cs="Arial"/>
          <w:i/>
          <w:iCs/>
        </w:rPr>
        <w:t xml:space="preserve">ox: Raising </w:t>
      </w:r>
      <w:r w:rsidR="00A04AA5" w:rsidRPr="00DC6C1B">
        <w:rPr>
          <w:rFonts w:cs="Arial"/>
          <w:i/>
          <w:iCs/>
        </w:rPr>
        <w:t>S</w:t>
      </w:r>
      <w:r w:rsidRPr="00DC6C1B">
        <w:rPr>
          <w:rFonts w:cs="Arial"/>
          <w:i/>
          <w:iCs/>
        </w:rPr>
        <w:t xml:space="preserve">tandards through </w:t>
      </w:r>
      <w:r w:rsidR="00A04AA5" w:rsidRPr="00DC6C1B">
        <w:rPr>
          <w:rFonts w:cs="Arial"/>
          <w:i/>
          <w:iCs/>
        </w:rPr>
        <w:t>C</w:t>
      </w:r>
      <w:r w:rsidRPr="00DC6C1B">
        <w:rPr>
          <w:rFonts w:cs="Arial"/>
          <w:i/>
          <w:iCs/>
        </w:rPr>
        <w:t xml:space="preserve">lassroom </w:t>
      </w:r>
      <w:r w:rsidR="00A04AA5" w:rsidRPr="00DC6C1B">
        <w:rPr>
          <w:rFonts w:cs="Arial"/>
          <w:i/>
          <w:iCs/>
        </w:rPr>
        <w:t>A</w:t>
      </w:r>
      <w:r w:rsidRPr="00DC6C1B">
        <w:rPr>
          <w:rFonts w:cs="Arial"/>
          <w:i/>
          <w:iCs/>
        </w:rPr>
        <w:t>ssessment.</w:t>
      </w:r>
      <w:r w:rsidRPr="00DC6C1B">
        <w:rPr>
          <w:rFonts w:cs="Arial"/>
        </w:rPr>
        <w:t xml:space="preserve"> London: GL Assessment.</w:t>
      </w:r>
    </w:p>
    <w:p w14:paraId="68145218" w14:textId="77777777" w:rsidR="001A427A" w:rsidRPr="00DC6C1B" w:rsidRDefault="001A427A" w:rsidP="00DC6C1B">
      <w:pPr>
        <w:pStyle w:val="AssignBody"/>
        <w:rPr>
          <w:rFonts w:cs="Arial"/>
          <w:highlight w:val="cyan"/>
        </w:rPr>
      </w:pPr>
    </w:p>
    <w:p w14:paraId="48270461" w14:textId="5C96E944" w:rsidR="001A427A" w:rsidRPr="00DC6C1B" w:rsidRDefault="001A427A" w:rsidP="00DC6C1B">
      <w:pPr>
        <w:pStyle w:val="AssignBody"/>
        <w:rPr>
          <w:rFonts w:cs="Arial"/>
        </w:rPr>
      </w:pPr>
      <w:r w:rsidRPr="00DC6C1B">
        <w:rPr>
          <w:rFonts w:cs="Arial"/>
        </w:rPr>
        <w:t xml:space="preserve">Bowlby, J. (2005) </w:t>
      </w:r>
      <w:r w:rsidRPr="00DC6C1B">
        <w:rPr>
          <w:rFonts w:cs="Arial"/>
          <w:i/>
          <w:iCs/>
        </w:rPr>
        <w:t xml:space="preserve">A Secure Base: </w:t>
      </w:r>
      <w:r w:rsidR="00B8685C" w:rsidRPr="00DC6C1B">
        <w:rPr>
          <w:rFonts w:cs="Arial"/>
          <w:i/>
          <w:iCs/>
        </w:rPr>
        <w:t>C</w:t>
      </w:r>
      <w:r w:rsidRPr="00DC6C1B">
        <w:rPr>
          <w:rFonts w:cs="Arial"/>
          <w:i/>
          <w:iCs/>
        </w:rPr>
        <w:t xml:space="preserve">linical </w:t>
      </w:r>
      <w:r w:rsidR="00B8685C" w:rsidRPr="00DC6C1B">
        <w:rPr>
          <w:rFonts w:cs="Arial"/>
          <w:i/>
          <w:iCs/>
        </w:rPr>
        <w:t>A</w:t>
      </w:r>
      <w:r w:rsidRPr="00DC6C1B">
        <w:rPr>
          <w:rFonts w:cs="Arial"/>
          <w:i/>
          <w:iCs/>
        </w:rPr>
        <w:t xml:space="preserve">pplications of </w:t>
      </w:r>
      <w:r w:rsidR="00B8685C" w:rsidRPr="00DC6C1B">
        <w:rPr>
          <w:rFonts w:cs="Arial"/>
          <w:i/>
          <w:iCs/>
        </w:rPr>
        <w:t>A</w:t>
      </w:r>
      <w:r w:rsidRPr="00DC6C1B">
        <w:rPr>
          <w:rFonts w:cs="Arial"/>
          <w:i/>
          <w:iCs/>
        </w:rPr>
        <w:t xml:space="preserve">ttachment </w:t>
      </w:r>
      <w:r w:rsidR="00B8685C" w:rsidRPr="00DC6C1B">
        <w:rPr>
          <w:rFonts w:cs="Arial"/>
          <w:i/>
          <w:iCs/>
        </w:rPr>
        <w:t>T</w:t>
      </w:r>
      <w:r w:rsidRPr="00DC6C1B">
        <w:rPr>
          <w:rFonts w:cs="Arial"/>
          <w:i/>
          <w:iCs/>
        </w:rPr>
        <w:t>heory.</w:t>
      </w:r>
      <w:r w:rsidRPr="00DC6C1B">
        <w:rPr>
          <w:rFonts w:cs="Arial"/>
        </w:rPr>
        <w:t xml:space="preserve"> </w:t>
      </w:r>
      <w:r w:rsidR="00C60B3A" w:rsidRPr="00DC6C1B">
        <w:rPr>
          <w:rFonts w:cs="Arial"/>
        </w:rPr>
        <w:t xml:space="preserve">Oxford: </w:t>
      </w:r>
      <w:r w:rsidRPr="00DC6C1B">
        <w:rPr>
          <w:rFonts w:cs="Arial"/>
        </w:rPr>
        <w:t>Routledge.</w:t>
      </w:r>
    </w:p>
    <w:p w14:paraId="2A40FF38" w14:textId="77777777" w:rsidR="006D53C5" w:rsidRPr="00DC6C1B" w:rsidRDefault="006D53C5" w:rsidP="00DC6C1B">
      <w:pPr>
        <w:pStyle w:val="AssignBody"/>
        <w:rPr>
          <w:rFonts w:cs="Arial"/>
          <w:highlight w:val="cyan"/>
        </w:rPr>
      </w:pPr>
    </w:p>
    <w:p w14:paraId="0230E66D" w14:textId="54D576E3" w:rsidR="006D53C5" w:rsidRPr="00DC6C1B" w:rsidRDefault="006D53C5" w:rsidP="00DC6C1B">
      <w:pPr>
        <w:pStyle w:val="AssignBody"/>
        <w:rPr>
          <w:rFonts w:cs="Arial"/>
        </w:rPr>
      </w:pPr>
      <w:r w:rsidRPr="00DC6C1B">
        <w:rPr>
          <w:rFonts w:cs="Arial"/>
        </w:rPr>
        <w:t>Bronfenbrenner, U. (19</w:t>
      </w:r>
      <w:r w:rsidR="00D113B4" w:rsidRPr="00DC6C1B">
        <w:rPr>
          <w:rFonts w:cs="Arial"/>
        </w:rPr>
        <w:t>79</w:t>
      </w:r>
      <w:r w:rsidRPr="00DC6C1B">
        <w:rPr>
          <w:rFonts w:cs="Arial"/>
        </w:rPr>
        <w:t>)</w:t>
      </w:r>
      <w:r w:rsidR="00C76CCB" w:rsidRPr="00DC6C1B">
        <w:rPr>
          <w:rFonts w:cs="Arial"/>
        </w:rPr>
        <w:t xml:space="preserve"> </w:t>
      </w:r>
      <w:r w:rsidR="00C76CCB" w:rsidRPr="00DC6C1B">
        <w:rPr>
          <w:rFonts w:cs="Arial"/>
          <w:i/>
          <w:iCs/>
        </w:rPr>
        <w:t>The Ecology of Human Development Experiments by Nature and Design.</w:t>
      </w:r>
      <w:r w:rsidR="00C76CCB" w:rsidRPr="00DC6C1B">
        <w:rPr>
          <w:rFonts w:cs="Arial"/>
        </w:rPr>
        <w:t xml:space="preserve"> Cambridge: Harvard University Press.</w:t>
      </w:r>
    </w:p>
    <w:p w14:paraId="056D5DD3" w14:textId="77777777" w:rsidR="00A51298" w:rsidRPr="00DC6C1B" w:rsidRDefault="00A51298" w:rsidP="00DC6C1B">
      <w:pPr>
        <w:pStyle w:val="AssignBody"/>
        <w:rPr>
          <w:rFonts w:cs="Arial"/>
        </w:rPr>
      </w:pPr>
    </w:p>
    <w:p w14:paraId="71321A6B" w14:textId="4341E743" w:rsidR="00A51298" w:rsidRPr="00DC6C1B" w:rsidRDefault="00A51298" w:rsidP="00DC6C1B">
      <w:pPr>
        <w:pStyle w:val="AssignBody"/>
        <w:rPr>
          <w:rFonts w:cs="Arial"/>
        </w:rPr>
      </w:pPr>
      <w:r w:rsidRPr="00DC6C1B">
        <w:rPr>
          <w:rFonts w:cs="Arial"/>
        </w:rPr>
        <w:t xml:space="preserve">Bulman, </w:t>
      </w:r>
      <w:r w:rsidR="00032F29" w:rsidRPr="00DC6C1B">
        <w:rPr>
          <w:rFonts w:cs="Arial"/>
        </w:rPr>
        <w:t>K. (</w:t>
      </w:r>
      <w:r w:rsidR="00127D22" w:rsidRPr="00DC6C1B">
        <w:rPr>
          <w:rFonts w:cs="Arial"/>
        </w:rPr>
        <w:t xml:space="preserve">2006) </w:t>
      </w:r>
      <w:r w:rsidR="009B55CC" w:rsidRPr="00DC6C1B">
        <w:rPr>
          <w:rFonts w:cs="Arial"/>
          <w:i/>
          <w:iCs/>
        </w:rPr>
        <w:t>BTEC</w:t>
      </w:r>
      <w:r w:rsidR="00D15BE1" w:rsidRPr="00DC6C1B">
        <w:rPr>
          <w:rFonts w:cs="Arial"/>
          <w:i/>
          <w:iCs/>
        </w:rPr>
        <w:t xml:space="preserve"> First Children’s </w:t>
      </w:r>
      <w:r w:rsidR="002511A1" w:rsidRPr="00DC6C1B">
        <w:rPr>
          <w:rFonts w:cs="Arial"/>
          <w:i/>
          <w:iCs/>
        </w:rPr>
        <w:t xml:space="preserve">Care, Learning and </w:t>
      </w:r>
      <w:r w:rsidR="00966EDD" w:rsidRPr="00DC6C1B">
        <w:rPr>
          <w:rFonts w:cs="Arial"/>
          <w:i/>
          <w:iCs/>
        </w:rPr>
        <w:t>Development</w:t>
      </w:r>
      <w:r w:rsidR="000250DE" w:rsidRPr="00DC6C1B">
        <w:rPr>
          <w:rFonts w:cs="Arial"/>
          <w:i/>
          <w:iCs/>
        </w:rPr>
        <w:t xml:space="preserve">. </w:t>
      </w:r>
      <w:r w:rsidR="00B607F5" w:rsidRPr="00DC6C1B">
        <w:rPr>
          <w:rFonts w:cs="Arial"/>
        </w:rPr>
        <w:t xml:space="preserve">London: </w:t>
      </w:r>
      <w:r w:rsidR="00F5251D" w:rsidRPr="00DC6C1B">
        <w:rPr>
          <w:rFonts w:cs="Arial"/>
        </w:rPr>
        <w:t>Heinemann.</w:t>
      </w:r>
    </w:p>
    <w:p w14:paraId="72EA59B9" w14:textId="77777777" w:rsidR="00C65E9B" w:rsidRPr="00DC6C1B" w:rsidRDefault="00C65E9B" w:rsidP="00DC6C1B">
      <w:pPr>
        <w:pStyle w:val="AssignBody"/>
        <w:rPr>
          <w:rFonts w:cs="Arial"/>
          <w:highlight w:val="yellow"/>
        </w:rPr>
      </w:pPr>
    </w:p>
    <w:p w14:paraId="6F34117E" w14:textId="025D15F0" w:rsidR="00221426" w:rsidRPr="00DC6C1B" w:rsidRDefault="00221426" w:rsidP="00DC6C1B">
      <w:pPr>
        <w:pStyle w:val="AssignBody"/>
        <w:rPr>
          <w:rFonts w:cs="Arial"/>
        </w:rPr>
      </w:pPr>
      <w:r w:rsidRPr="00DC6C1B">
        <w:rPr>
          <w:rFonts w:cs="Arial"/>
        </w:rPr>
        <w:t>Campbell</w:t>
      </w:r>
      <w:r w:rsidR="008F6CDD" w:rsidRPr="00DC6C1B">
        <w:rPr>
          <w:rFonts w:cs="Arial"/>
        </w:rPr>
        <w:t xml:space="preserve">, D.T. and </w:t>
      </w:r>
      <w:r w:rsidR="004D7D91" w:rsidRPr="00DC6C1B">
        <w:rPr>
          <w:rFonts w:cs="Arial"/>
        </w:rPr>
        <w:t>Stanley, J.C. (1966</w:t>
      </w:r>
      <w:r w:rsidR="004D7D91" w:rsidRPr="00DC6C1B">
        <w:rPr>
          <w:rFonts w:cs="Arial"/>
          <w:i/>
          <w:iCs/>
        </w:rPr>
        <w:t xml:space="preserve">) Experimental </w:t>
      </w:r>
      <w:r w:rsidR="003D76AF" w:rsidRPr="00DC6C1B">
        <w:rPr>
          <w:rFonts w:cs="Arial"/>
          <w:i/>
          <w:iCs/>
        </w:rPr>
        <w:t xml:space="preserve">and </w:t>
      </w:r>
      <w:r w:rsidR="002D506E" w:rsidRPr="00DC6C1B">
        <w:rPr>
          <w:rFonts w:cs="Arial"/>
          <w:i/>
          <w:iCs/>
        </w:rPr>
        <w:t>Q</w:t>
      </w:r>
      <w:r w:rsidR="003D76AF" w:rsidRPr="00DC6C1B">
        <w:rPr>
          <w:rFonts w:cs="Arial"/>
          <w:i/>
          <w:iCs/>
        </w:rPr>
        <w:t>uasi-</w:t>
      </w:r>
      <w:r w:rsidR="002D506E" w:rsidRPr="00DC6C1B">
        <w:rPr>
          <w:rFonts w:cs="Arial"/>
          <w:i/>
          <w:iCs/>
        </w:rPr>
        <w:t>E</w:t>
      </w:r>
      <w:r w:rsidR="003D76AF" w:rsidRPr="00DC6C1B">
        <w:rPr>
          <w:rFonts w:cs="Arial"/>
          <w:i/>
          <w:iCs/>
        </w:rPr>
        <w:t xml:space="preserve">xperimental </w:t>
      </w:r>
      <w:r w:rsidR="002D506E" w:rsidRPr="00DC6C1B">
        <w:rPr>
          <w:rFonts w:cs="Arial"/>
          <w:i/>
          <w:iCs/>
        </w:rPr>
        <w:t>D</w:t>
      </w:r>
      <w:r w:rsidR="003D76AF" w:rsidRPr="00DC6C1B">
        <w:rPr>
          <w:rFonts w:cs="Arial"/>
          <w:i/>
          <w:iCs/>
        </w:rPr>
        <w:t xml:space="preserve">esigns for </w:t>
      </w:r>
      <w:r w:rsidR="002D506E" w:rsidRPr="00DC6C1B">
        <w:rPr>
          <w:rFonts w:cs="Arial"/>
          <w:i/>
          <w:iCs/>
        </w:rPr>
        <w:t>R</w:t>
      </w:r>
      <w:r w:rsidR="003D76AF" w:rsidRPr="00DC6C1B">
        <w:rPr>
          <w:rFonts w:cs="Arial"/>
          <w:i/>
          <w:iCs/>
        </w:rPr>
        <w:t>esearch.</w:t>
      </w:r>
      <w:r w:rsidR="003D76AF" w:rsidRPr="00DC6C1B">
        <w:rPr>
          <w:rFonts w:cs="Arial"/>
        </w:rPr>
        <w:t xml:space="preserve"> </w:t>
      </w:r>
      <w:r w:rsidR="00C9722A" w:rsidRPr="00DC6C1B">
        <w:rPr>
          <w:rFonts w:cs="Arial"/>
        </w:rPr>
        <w:t xml:space="preserve">Chicago: Rand </w:t>
      </w:r>
      <w:r w:rsidR="00D477D3" w:rsidRPr="00DC6C1B">
        <w:rPr>
          <w:rFonts w:cs="Arial"/>
        </w:rPr>
        <w:t>McNally.</w:t>
      </w:r>
    </w:p>
    <w:p w14:paraId="59DD8BFF" w14:textId="77777777" w:rsidR="00C075A4" w:rsidRPr="00DC6C1B" w:rsidRDefault="00C075A4" w:rsidP="00DC6C1B">
      <w:pPr>
        <w:pStyle w:val="AssignBody"/>
        <w:rPr>
          <w:rFonts w:cs="Arial"/>
          <w:highlight w:val="yellow"/>
        </w:rPr>
      </w:pPr>
    </w:p>
    <w:p w14:paraId="6546A55C" w14:textId="78C438F3" w:rsidR="00C075A4" w:rsidRPr="00DC6C1B" w:rsidRDefault="00C075A4" w:rsidP="00DC6C1B">
      <w:pPr>
        <w:pStyle w:val="AssignBody"/>
        <w:rPr>
          <w:rFonts w:cs="Arial"/>
        </w:rPr>
      </w:pPr>
      <w:proofErr w:type="spellStart"/>
      <w:r w:rsidRPr="00DC6C1B">
        <w:rPr>
          <w:rFonts w:cs="Arial"/>
        </w:rPr>
        <w:t>Center</w:t>
      </w:r>
      <w:proofErr w:type="spellEnd"/>
      <w:r w:rsidRPr="00DC6C1B">
        <w:rPr>
          <w:rFonts w:cs="Arial"/>
        </w:rPr>
        <w:t xml:space="preserve"> </w:t>
      </w:r>
      <w:r w:rsidR="006A5240" w:rsidRPr="00DC6C1B">
        <w:rPr>
          <w:rFonts w:cs="Arial"/>
        </w:rPr>
        <w:t xml:space="preserve">for Advanced Studies in Child Welfare (2022) </w:t>
      </w:r>
      <w:r w:rsidR="00E45CD2" w:rsidRPr="00DC6C1B">
        <w:rPr>
          <w:rFonts w:cs="Arial"/>
          <w:i/>
          <w:iCs/>
        </w:rPr>
        <w:t>Well-being Indicator Tool for Youth (WIT-Y).</w:t>
      </w:r>
      <w:r w:rsidR="00E45CD2" w:rsidRPr="00DC6C1B">
        <w:rPr>
          <w:rFonts w:cs="Arial"/>
        </w:rPr>
        <w:t xml:space="preserve"> </w:t>
      </w:r>
      <w:r w:rsidR="00201218" w:rsidRPr="00DC6C1B">
        <w:rPr>
          <w:rFonts w:cs="Arial"/>
        </w:rPr>
        <w:t>Available at:</w:t>
      </w:r>
      <w:r w:rsidR="009067B8" w:rsidRPr="00DC6C1B">
        <w:rPr>
          <w:rFonts w:cs="Arial"/>
        </w:rPr>
        <w:t xml:space="preserve"> </w:t>
      </w:r>
      <w:hyperlink r:id="rId12" w:history="1">
        <w:r w:rsidR="009067B8" w:rsidRPr="00DC6C1B">
          <w:rPr>
            <w:rStyle w:val="Hyperlink"/>
            <w:rFonts w:cs="Arial"/>
          </w:rPr>
          <w:t>https://cascw.umn.edu/wp-content/uploads/2015/05/WIT-Y-Guide-FIN-REVISED.pdf</w:t>
        </w:r>
      </w:hyperlink>
      <w:r w:rsidR="00201218" w:rsidRPr="00DC6C1B">
        <w:rPr>
          <w:rFonts w:cs="Arial"/>
        </w:rPr>
        <w:t xml:space="preserve"> (Accessed: 20</w:t>
      </w:r>
      <w:r w:rsidR="00201218" w:rsidRPr="00DC6C1B">
        <w:rPr>
          <w:rFonts w:cs="Arial"/>
          <w:vertAlign w:val="superscript"/>
        </w:rPr>
        <w:t>th</w:t>
      </w:r>
      <w:r w:rsidR="00201218" w:rsidRPr="00DC6C1B">
        <w:rPr>
          <w:rFonts w:cs="Arial"/>
        </w:rPr>
        <w:t xml:space="preserve"> Febru</w:t>
      </w:r>
      <w:r w:rsidR="00376ECE" w:rsidRPr="00DC6C1B">
        <w:rPr>
          <w:rFonts w:cs="Arial"/>
        </w:rPr>
        <w:t xml:space="preserve">ary 2023). </w:t>
      </w:r>
    </w:p>
    <w:p w14:paraId="756D1A4C" w14:textId="7596C374" w:rsidR="004802B1" w:rsidRPr="00DC6C1B" w:rsidRDefault="004802B1" w:rsidP="00DC6C1B">
      <w:pPr>
        <w:pStyle w:val="AssignBody"/>
        <w:rPr>
          <w:rFonts w:cs="Arial"/>
          <w:highlight w:val="cyan"/>
        </w:rPr>
      </w:pPr>
    </w:p>
    <w:p w14:paraId="33D51E12" w14:textId="457F6F08" w:rsidR="004802B1" w:rsidRPr="00DC6C1B" w:rsidRDefault="004802B1" w:rsidP="00DC6C1B">
      <w:pPr>
        <w:pStyle w:val="AssignBody"/>
        <w:rPr>
          <w:rFonts w:cs="Arial"/>
        </w:rPr>
      </w:pPr>
      <w:proofErr w:type="spellStart"/>
      <w:r w:rsidRPr="00DC6C1B">
        <w:rPr>
          <w:rFonts w:cs="Arial"/>
        </w:rPr>
        <w:lastRenderedPageBreak/>
        <w:t>Chindanya</w:t>
      </w:r>
      <w:proofErr w:type="spellEnd"/>
      <w:r w:rsidRPr="00DC6C1B">
        <w:rPr>
          <w:rFonts w:cs="Arial"/>
        </w:rPr>
        <w:t xml:space="preserve">, A. (2013) ‘Feedback and </w:t>
      </w:r>
      <w:r w:rsidR="005F75B8" w:rsidRPr="00DC6C1B">
        <w:rPr>
          <w:rFonts w:cs="Arial"/>
        </w:rPr>
        <w:t>it</w:t>
      </w:r>
      <w:r w:rsidRPr="00DC6C1B">
        <w:rPr>
          <w:rFonts w:cs="Arial"/>
        </w:rPr>
        <w:t xml:space="preserve">s Triangulation with Teaching and Learning: A Quality Enhancement Strategy.’ </w:t>
      </w:r>
      <w:r w:rsidRPr="00DC6C1B">
        <w:rPr>
          <w:rFonts w:cs="Arial"/>
          <w:i/>
          <w:iCs/>
        </w:rPr>
        <w:t xml:space="preserve">IOSR Journal of Humanities and </w:t>
      </w:r>
      <w:r w:rsidR="00DD0FD1" w:rsidRPr="00DC6C1B">
        <w:rPr>
          <w:rFonts w:cs="Arial"/>
          <w:i/>
          <w:iCs/>
        </w:rPr>
        <w:t>S</w:t>
      </w:r>
      <w:r w:rsidRPr="00DC6C1B">
        <w:rPr>
          <w:rFonts w:cs="Arial"/>
          <w:i/>
          <w:iCs/>
        </w:rPr>
        <w:t xml:space="preserve">ocial </w:t>
      </w:r>
      <w:r w:rsidR="00DD0FD1" w:rsidRPr="00DC6C1B">
        <w:rPr>
          <w:rFonts w:cs="Arial"/>
          <w:i/>
          <w:iCs/>
        </w:rPr>
        <w:t>S</w:t>
      </w:r>
      <w:r w:rsidRPr="00DC6C1B">
        <w:rPr>
          <w:rFonts w:cs="Arial"/>
          <w:i/>
          <w:iCs/>
        </w:rPr>
        <w:t>cience.</w:t>
      </w:r>
      <w:r w:rsidRPr="00DC6C1B">
        <w:rPr>
          <w:rFonts w:cs="Arial"/>
        </w:rPr>
        <w:t xml:space="preserve"> 16</w:t>
      </w:r>
      <w:r w:rsidR="00CC53FD" w:rsidRPr="00DC6C1B">
        <w:rPr>
          <w:rFonts w:cs="Arial"/>
        </w:rPr>
        <w:t>(</w:t>
      </w:r>
      <w:r w:rsidRPr="00DC6C1B">
        <w:rPr>
          <w:rFonts w:cs="Arial"/>
        </w:rPr>
        <w:t>6</w:t>
      </w:r>
      <w:r w:rsidR="00CC53FD" w:rsidRPr="00DC6C1B">
        <w:rPr>
          <w:rFonts w:cs="Arial"/>
        </w:rPr>
        <w:t>)</w:t>
      </w:r>
      <w:r w:rsidRPr="00DC6C1B">
        <w:rPr>
          <w:rFonts w:cs="Arial"/>
        </w:rPr>
        <w:t xml:space="preserve">, pp.110-115. Available at: </w:t>
      </w:r>
      <w:hyperlink r:id="rId13" w:history="1">
        <w:r w:rsidRPr="00DC6C1B">
          <w:rPr>
            <w:rStyle w:val="Hyperlink"/>
            <w:rFonts w:cs="Arial"/>
          </w:rPr>
          <w:t>https://www.iosrjournals.org/iosr-jhss/papers/Vol16-issue6/R0166110115.pdf?id=8295</w:t>
        </w:r>
      </w:hyperlink>
      <w:r w:rsidRPr="00DC6C1B">
        <w:rPr>
          <w:rFonts w:cs="Arial"/>
        </w:rPr>
        <w:t xml:space="preserve">  (Accessed: 22</w:t>
      </w:r>
      <w:r w:rsidRPr="00DC6C1B">
        <w:rPr>
          <w:rFonts w:cs="Arial"/>
          <w:vertAlign w:val="superscript"/>
        </w:rPr>
        <w:t>nd</w:t>
      </w:r>
      <w:r w:rsidRPr="00DC6C1B">
        <w:rPr>
          <w:rFonts w:cs="Arial"/>
        </w:rPr>
        <w:t xml:space="preserve"> February 2023).</w:t>
      </w:r>
    </w:p>
    <w:p w14:paraId="004F8A28" w14:textId="0673D8BC" w:rsidR="00E3249B" w:rsidRPr="00DC6C1B" w:rsidRDefault="00E3249B" w:rsidP="00DC6C1B">
      <w:pPr>
        <w:pStyle w:val="AssignBody"/>
        <w:rPr>
          <w:rFonts w:cs="Arial"/>
          <w:highlight w:val="magenta"/>
        </w:rPr>
      </w:pPr>
    </w:p>
    <w:p w14:paraId="254E45C1" w14:textId="5CE8370C" w:rsidR="00E3249B" w:rsidRPr="00DC6C1B" w:rsidRDefault="00E3249B" w:rsidP="00DC6C1B">
      <w:pPr>
        <w:pStyle w:val="AssignBody"/>
        <w:rPr>
          <w:rFonts w:cs="Arial"/>
        </w:rPr>
      </w:pPr>
      <w:r w:rsidRPr="00DC6C1B">
        <w:rPr>
          <w:rFonts w:cs="Arial"/>
        </w:rPr>
        <w:t xml:space="preserve">Choudry, S. (2021) </w:t>
      </w:r>
      <w:r w:rsidRPr="00DC6C1B">
        <w:rPr>
          <w:rFonts w:cs="Arial"/>
          <w:i/>
          <w:iCs/>
        </w:rPr>
        <w:t xml:space="preserve">Equitable Education: What </w:t>
      </w:r>
      <w:r w:rsidR="00FF1CE0" w:rsidRPr="00DC6C1B">
        <w:rPr>
          <w:rFonts w:cs="Arial"/>
          <w:i/>
          <w:iCs/>
        </w:rPr>
        <w:t>E</w:t>
      </w:r>
      <w:r w:rsidRPr="00DC6C1B">
        <w:rPr>
          <w:rFonts w:cs="Arial"/>
          <w:i/>
          <w:iCs/>
        </w:rPr>
        <w:t xml:space="preserve">veryone </w:t>
      </w:r>
      <w:r w:rsidR="00FF1CE0" w:rsidRPr="00DC6C1B">
        <w:rPr>
          <w:rFonts w:cs="Arial"/>
          <w:i/>
          <w:iCs/>
        </w:rPr>
        <w:t>W</w:t>
      </w:r>
      <w:r w:rsidRPr="00DC6C1B">
        <w:rPr>
          <w:rFonts w:cs="Arial"/>
          <w:i/>
          <w:iCs/>
        </w:rPr>
        <w:t xml:space="preserve">orking in </w:t>
      </w:r>
      <w:r w:rsidR="00FF1CE0" w:rsidRPr="00DC6C1B">
        <w:rPr>
          <w:rFonts w:cs="Arial"/>
          <w:i/>
          <w:iCs/>
        </w:rPr>
        <w:t>E</w:t>
      </w:r>
      <w:r w:rsidRPr="00DC6C1B">
        <w:rPr>
          <w:rFonts w:cs="Arial"/>
          <w:i/>
          <w:iCs/>
        </w:rPr>
        <w:t xml:space="preserve">ducation </w:t>
      </w:r>
      <w:r w:rsidR="00FF1CE0" w:rsidRPr="00DC6C1B">
        <w:rPr>
          <w:rFonts w:cs="Arial"/>
          <w:i/>
          <w:iCs/>
        </w:rPr>
        <w:t>S</w:t>
      </w:r>
      <w:r w:rsidRPr="00DC6C1B">
        <w:rPr>
          <w:rFonts w:cs="Arial"/>
          <w:i/>
          <w:iCs/>
        </w:rPr>
        <w:t xml:space="preserve">hould </w:t>
      </w:r>
      <w:r w:rsidR="00FF1CE0" w:rsidRPr="00DC6C1B">
        <w:rPr>
          <w:rFonts w:cs="Arial"/>
          <w:i/>
          <w:iCs/>
        </w:rPr>
        <w:t>K</w:t>
      </w:r>
      <w:r w:rsidRPr="00DC6C1B">
        <w:rPr>
          <w:rFonts w:cs="Arial"/>
          <w:i/>
          <w:iCs/>
        </w:rPr>
        <w:t xml:space="preserve">now </w:t>
      </w:r>
      <w:r w:rsidR="00FF1CE0" w:rsidRPr="00DC6C1B">
        <w:rPr>
          <w:rFonts w:cs="Arial"/>
          <w:i/>
          <w:iCs/>
        </w:rPr>
        <w:t>A</w:t>
      </w:r>
      <w:r w:rsidRPr="00DC6C1B">
        <w:rPr>
          <w:rFonts w:cs="Arial"/>
          <w:i/>
          <w:iCs/>
        </w:rPr>
        <w:t xml:space="preserve">bout </w:t>
      </w:r>
      <w:r w:rsidR="00FF1CE0" w:rsidRPr="00DC6C1B">
        <w:rPr>
          <w:rFonts w:cs="Arial"/>
          <w:i/>
          <w:iCs/>
        </w:rPr>
        <w:t>C</w:t>
      </w:r>
      <w:r w:rsidRPr="00DC6C1B">
        <w:rPr>
          <w:rFonts w:cs="Arial"/>
          <w:i/>
          <w:iCs/>
        </w:rPr>
        <w:t xml:space="preserve">losing the </w:t>
      </w:r>
      <w:r w:rsidR="00FF1CE0" w:rsidRPr="00DC6C1B">
        <w:rPr>
          <w:rFonts w:cs="Arial"/>
          <w:i/>
          <w:iCs/>
        </w:rPr>
        <w:t>A</w:t>
      </w:r>
      <w:r w:rsidRPr="00DC6C1B">
        <w:rPr>
          <w:rFonts w:cs="Arial"/>
          <w:i/>
          <w:iCs/>
        </w:rPr>
        <w:t xml:space="preserve">ttainment </w:t>
      </w:r>
      <w:r w:rsidR="00FF1CE0" w:rsidRPr="00DC6C1B">
        <w:rPr>
          <w:rFonts w:cs="Arial"/>
          <w:i/>
          <w:iCs/>
        </w:rPr>
        <w:t>G</w:t>
      </w:r>
      <w:r w:rsidRPr="00DC6C1B">
        <w:rPr>
          <w:rFonts w:cs="Arial"/>
          <w:i/>
          <w:iCs/>
        </w:rPr>
        <w:t xml:space="preserve">ap for </w:t>
      </w:r>
      <w:r w:rsidR="00FF1CE0" w:rsidRPr="00DC6C1B">
        <w:rPr>
          <w:rFonts w:cs="Arial"/>
          <w:i/>
          <w:iCs/>
        </w:rPr>
        <w:t>A</w:t>
      </w:r>
      <w:r w:rsidRPr="00DC6C1B">
        <w:rPr>
          <w:rFonts w:cs="Arial"/>
          <w:i/>
          <w:iCs/>
        </w:rPr>
        <w:t>ll</w:t>
      </w:r>
      <w:r w:rsidR="00FF1CE0" w:rsidRPr="00DC6C1B">
        <w:rPr>
          <w:rFonts w:cs="Arial"/>
          <w:i/>
          <w:iCs/>
        </w:rPr>
        <w:t xml:space="preserve"> P</w:t>
      </w:r>
      <w:r w:rsidRPr="00DC6C1B">
        <w:rPr>
          <w:rFonts w:cs="Arial"/>
          <w:i/>
          <w:iCs/>
        </w:rPr>
        <w:t>upils.</w:t>
      </w:r>
      <w:r w:rsidRPr="00DC6C1B">
        <w:rPr>
          <w:rFonts w:cs="Arial"/>
        </w:rPr>
        <w:t xml:space="preserve"> St Albans: Critical Publishing.</w:t>
      </w:r>
    </w:p>
    <w:p w14:paraId="2CF8EB86" w14:textId="77777777" w:rsidR="006B529A" w:rsidRPr="00DC6C1B" w:rsidRDefault="006B529A" w:rsidP="00DC6C1B">
      <w:pPr>
        <w:pStyle w:val="AssignBody"/>
        <w:rPr>
          <w:rFonts w:cs="Arial"/>
          <w:highlight w:val="darkCyan"/>
        </w:rPr>
      </w:pPr>
    </w:p>
    <w:p w14:paraId="434F3981" w14:textId="29F1BC23" w:rsidR="006B529A" w:rsidRPr="00DC6C1B" w:rsidRDefault="006B529A" w:rsidP="00DC6C1B">
      <w:pPr>
        <w:pStyle w:val="AssignBody"/>
        <w:rPr>
          <w:rFonts w:cs="Arial"/>
        </w:rPr>
      </w:pPr>
      <w:r w:rsidRPr="00DC6C1B">
        <w:rPr>
          <w:rFonts w:cs="Arial"/>
        </w:rPr>
        <w:t xml:space="preserve">Churches, R. (2016) </w:t>
      </w:r>
      <w:r w:rsidRPr="00DC6C1B">
        <w:rPr>
          <w:rFonts w:cs="Arial"/>
          <w:i/>
        </w:rPr>
        <w:t>Closing the Gap: Test and Learn</w:t>
      </w:r>
      <w:r w:rsidR="00276BE7" w:rsidRPr="00DC6C1B">
        <w:rPr>
          <w:rFonts w:cs="Arial"/>
          <w:i/>
        </w:rPr>
        <w:t xml:space="preserve"> -</w:t>
      </w:r>
      <w:r w:rsidR="007957FE" w:rsidRPr="00DC6C1B">
        <w:rPr>
          <w:rFonts w:cs="Arial"/>
          <w:i/>
        </w:rPr>
        <w:t xml:space="preserve"> </w:t>
      </w:r>
      <w:r w:rsidR="00276BE7" w:rsidRPr="00DC6C1B">
        <w:rPr>
          <w:rFonts w:cs="Arial"/>
          <w:i/>
        </w:rPr>
        <w:t xml:space="preserve">Executive Summary. </w:t>
      </w:r>
      <w:r w:rsidR="003370A6" w:rsidRPr="00DC6C1B">
        <w:rPr>
          <w:rFonts w:cs="Arial"/>
        </w:rPr>
        <w:t xml:space="preserve">Reading: </w:t>
      </w:r>
      <w:proofErr w:type="spellStart"/>
      <w:r w:rsidR="007957FE" w:rsidRPr="00DC6C1B">
        <w:rPr>
          <w:rFonts w:cs="Arial"/>
        </w:rPr>
        <w:t>CfBT</w:t>
      </w:r>
      <w:proofErr w:type="spellEnd"/>
      <w:r w:rsidR="007957FE" w:rsidRPr="00DC6C1B">
        <w:rPr>
          <w:rFonts w:cs="Arial"/>
        </w:rPr>
        <w:t xml:space="preserve"> Education Trust. Available at: </w:t>
      </w:r>
      <w:hyperlink r:id="rId14" w:history="1">
        <w:r w:rsidR="007957FE" w:rsidRPr="00DC6C1B">
          <w:rPr>
            <w:rStyle w:val="Hyperlink"/>
            <w:rFonts w:cs="Arial"/>
          </w:rPr>
          <w:t>https://assets.publishing.service.gov.uk/government/uploads/system/uploads/attachment_data/file/495597/Executive_summary.pdf</w:t>
        </w:r>
      </w:hyperlink>
      <w:r w:rsidR="007957FE" w:rsidRPr="00DC6C1B">
        <w:rPr>
          <w:rFonts w:cs="Arial"/>
        </w:rPr>
        <w:t xml:space="preserve"> (Accessed: 25</w:t>
      </w:r>
      <w:r w:rsidR="007957FE" w:rsidRPr="00DC6C1B">
        <w:rPr>
          <w:rFonts w:cs="Arial"/>
          <w:vertAlign w:val="superscript"/>
        </w:rPr>
        <w:t>th</w:t>
      </w:r>
      <w:r w:rsidR="007957FE" w:rsidRPr="00DC6C1B">
        <w:rPr>
          <w:rFonts w:cs="Arial"/>
        </w:rPr>
        <w:t xml:space="preserve"> February 2023).</w:t>
      </w:r>
    </w:p>
    <w:p w14:paraId="0A635304" w14:textId="77777777" w:rsidR="00717FA2" w:rsidRPr="00DC6C1B" w:rsidRDefault="00717FA2" w:rsidP="00DC6C1B">
      <w:pPr>
        <w:pStyle w:val="AssignBody"/>
        <w:rPr>
          <w:rFonts w:cs="Arial"/>
          <w:highlight w:val="magenta"/>
        </w:rPr>
      </w:pPr>
    </w:p>
    <w:p w14:paraId="53C0C9EA" w14:textId="10410F7B" w:rsidR="00717FA2" w:rsidRPr="00DC6C1B" w:rsidRDefault="00717FA2" w:rsidP="00DC6C1B">
      <w:pPr>
        <w:pStyle w:val="AssignBody"/>
        <w:rPr>
          <w:rFonts w:cs="Arial"/>
        </w:rPr>
      </w:pPr>
      <w:r w:rsidRPr="00DC6C1B">
        <w:rPr>
          <w:rFonts w:cs="Arial"/>
        </w:rPr>
        <w:t>Coe</w:t>
      </w:r>
      <w:r w:rsidR="00760068" w:rsidRPr="00DC6C1B">
        <w:rPr>
          <w:rFonts w:cs="Arial"/>
        </w:rPr>
        <w:t xml:space="preserve">, R., Rauch, C.J., </w:t>
      </w:r>
      <w:proofErr w:type="spellStart"/>
      <w:r w:rsidR="00760068" w:rsidRPr="00DC6C1B">
        <w:rPr>
          <w:rFonts w:cs="Arial"/>
        </w:rPr>
        <w:t>Kime</w:t>
      </w:r>
      <w:proofErr w:type="spellEnd"/>
      <w:r w:rsidR="00760068" w:rsidRPr="00DC6C1B">
        <w:rPr>
          <w:rFonts w:cs="Arial"/>
        </w:rPr>
        <w:t>, S</w:t>
      </w:r>
      <w:r w:rsidR="0056761A" w:rsidRPr="00DC6C1B">
        <w:rPr>
          <w:rFonts w:cs="Arial"/>
        </w:rPr>
        <w:t xml:space="preserve">., Singleton, D. (2020) </w:t>
      </w:r>
      <w:r w:rsidR="0056761A" w:rsidRPr="00DC6C1B">
        <w:rPr>
          <w:rFonts w:cs="Arial"/>
          <w:i/>
          <w:iCs/>
        </w:rPr>
        <w:t>Grea</w:t>
      </w:r>
      <w:r w:rsidR="005F75B8" w:rsidRPr="00DC6C1B">
        <w:rPr>
          <w:rFonts w:cs="Arial"/>
          <w:i/>
          <w:iCs/>
        </w:rPr>
        <w:t>t</w:t>
      </w:r>
      <w:r w:rsidR="0056761A" w:rsidRPr="00DC6C1B">
        <w:rPr>
          <w:rFonts w:cs="Arial"/>
          <w:i/>
          <w:iCs/>
        </w:rPr>
        <w:t xml:space="preserve"> Teaching Toolkit Evidence Review. </w:t>
      </w:r>
      <w:r w:rsidR="00A5191C" w:rsidRPr="00DC6C1B">
        <w:rPr>
          <w:rFonts w:cs="Arial"/>
        </w:rPr>
        <w:t xml:space="preserve">Cambridge: Evidence Based Education. Available at: </w:t>
      </w:r>
      <w:hyperlink r:id="rId15" w:history="1">
        <w:r w:rsidR="0027082A" w:rsidRPr="00DC6C1B">
          <w:rPr>
            <w:rStyle w:val="Hyperlink"/>
            <w:rFonts w:cs="Arial"/>
          </w:rPr>
          <w:t>https://www.cambridgeinternational.org/Images/584543-great-teaching-toolkit-evidence-review.pdf</w:t>
        </w:r>
      </w:hyperlink>
      <w:r w:rsidR="0027082A" w:rsidRPr="00DC6C1B">
        <w:rPr>
          <w:rFonts w:cs="Arial"/>
        </w:rPr>
        <w:t xml:space="preserve"> </w:t>
      </w:r>
      <w:r w:rsidR="00A5191C" w:rsidRPr="00DC6C1B">
        <w:rPr>
          <w:rFonts w:cs="Arial"/>
        </w:rPr>
        <w:t>(Accessed: 22</w:t>
      </w:r>
      <w:r w:rsidR="00A5191C" w:rsidRPr="00DC6C1B">
        <w:rPr>
          <w:rFonts w:cs="Arial"/>
          <w:vertAlign w:val="superscript"/>
        </w:rPr>
        <w:t>nd</w:t>
      </w:r>
      <w:r w:rsidR="00A5191C" w:rsidRPr="00DC6C1B">
        <w:rPr>
          <w:rFonts w:cs="Arial"/>
        </w:rPr>
        <w:t xml:space="preserve"> February 2023).</w:t>
      </w:r>
    </w:p>
    <w:p w14:paraId="2DDCF69D" w14:textId="77777777" w:rsidR="000C1085" w:rsidRPr="00DC6C1B" w:rsidRDefault="000C1085" w:rsidP="00DC6C1B">
      <w:pPr>
        <w:pStyle w:val="AssignBody"/>
        <w:rPr>
          <w:rFonts w:cs="Arial"/>
          <w:highlight w:val="cyan"/>
        </w:rPr>
      </w:pPr>
    </w:p>
    <w:p w14:paraId="0908C859" w14:textId="69D20E61" w:rsidR="000C1085" w:rsidRPr="00DC6C1B" w:rsidRDefault="000C1085" w:rsidP="00DC6C1B">
      <w:pPr>
        <w:pStyle w:val="AssignBody"/>
        <w:rPr>
          <w:rFonts w:cs="Arial"/>
        </w:rPr>
      </w:pPr>
      <w:r w:rsidRPr="00DC6C1B">
        <w:rPr>
          <w:rFonts w:cs="Arial"/>
        </w:rPr>
        <w:t xml:space="preserve">Corcoran, M and McNulty, M (2018) </w:t>
      </w:r>
      <w:r w:rsidR="00956870" w:rsidRPr="00DC6C1B">
        <w:rPr>
          <w:rFonts w:cs="Arial"/>
        </w:rPr>
        <w:t>‘</w:t>
      </w:r>
      <w:r w:rsidRPr="00DC6C1B">
        <w:rPr>
          <w:rFonts w:cs="Arial"/>
        </w:rPr>
        <w:t xml:space="preserve">Examining the </w:t>
      </w:r>
      <w:r w:rsidR="00956870" w:rsidRPr="00DC6C1B">
        <w:rPr>
          <w:rFonts w:cs="Arial"/>
        </w:rPr>
        <w:t>R</w:t>
      </w:r>
      <w:r w:rsidRPr="00DC6C1B">
        <w:rPr>
          <w:rFonts w:cs="Arial"/>
        </w:rPr>
        <w:t xml:space="preserve">ole of </w:t>
      </w:r>
      <w:r w:rsidR="00956870" w:rsidRPr="00DC6C1B">
        <w:rPr>
          <w:rFonts w:cs="Arial"/>
        </w:rPr>
        <w:t>A</w:t>
      </w:r>
      <w:r w:rsidRPr="00DC6C1B">
        <w:rPr>
          <w:rFonts w:cs="Arial"/>
        </w:rPr>
        <w:t xml:space="preserve">ttachment in the </w:t>
      </w:r>
      <w:r w:rsidR="00956870" w:rsidRPr="00DC6C1B">
        <w:rPr>
          <w:rFonts w:cs="Arial"/>
        </w:rPr>
        <w:t>R</w:t>
      </w:r>
      <w:r w:rsidRPr="00DC6C1B">
        <w:rPr>
          <w:rFonts w:cs="Arial"/>
        </w:rPr>
        <w:t xml:space="preserve">elationship between </w:t>
      </w:r>
      <w:r w:rsidR="00956870" w:rsidRPr="00DC6C1B">
        <w:rPr>
          <w:rFonts w:cs="Arial"/>
        </w:rPr>
        <w:t>C</w:t>
      </w:r>
      <w:r w:rsidRPr="00DC6C1B">
        <w:rPr>
          <w:rFonts w:cs="Arial"/>
        </w:rPr>
        <w:t xml:space="preserve">hildhood </w:t>
      </w:r>
      <w:r w:rsidR="00956870" w:rsidRPr="00DC6C1B">
        <w:rPr>
          <w:rFonts w:cs="Arial"/>
        </w:rPr>
        <w:t>A</w:t>
      </w:r>
      <w:r w:rsidRPr="00DC6C1B">
        <w:rPr>
          <w:rFonts w:cs="Arial"/>
        </w:rPr>
        <w:t xml:space="preserve">dversity, </w:t>
      </w:r>
      <w:r w:rsidR="00956870" w:rsidRPr="00DC6C1B">
        <w:rPr>
          <w:rFonts w:cs="Arial"/>
        </w:rPr>
        <w:t>P</w:t>
      </w:r>
      <w:r w:rsidRPr="00DC6C1B">
        <w:rPr>
          <w:rFonts w:cs="Arial"/>
        </w:rPr>
        <w:t xml:space="preserve">sychological </w:t>
      </w:r>
      <w:r w:rsidR="00956870" w:rsidRPr="00DC6C1B">
        <w:rPr>
          <w:rFonts w:cs="Arial"/>
        </w:rPr>
        <w:t>D</w:t>
      </w:r>
      <w:r w:rsidRPr="00DC6C1B">
        <w:rPr>
          <w:rFonts w:cs="Arial"/>
        </w:rPr>
        <w:t xml:space="preserve">istress and </w:t>
      </w:r>
      <w:r w:rsidR="00956870" w:rsidRPr="00DC6C1B">
        <w:rPr>
          <w:rFonts w:cs="Arial"/>
        </w:rPr>
        <w:t>S</w:t>
      </w:r>
      <w:r w:rsidRPr="00DC6C1B">
        <w:rPr>
          <w:rFonts w:cs="Arial"/>
        </w:rPr>
        <w:t xml:space="preserve">ubjective </w:t>
      </w:r>
      <w:r w:rsidR="00956870" w:rsidRPr="00DC6C1B">
        <w:rPr>
          <w:rFonts w:cs="Arial"/>
        </w:rPr>
        <w:t>W</w:t>
      </w:r>
      <w:r w:rsidRPr="00DC6C1B">
        <w:rPr>
          <w:rFonts w:cs="Arial"/>
        </w:rPr>
        <w:t>ellbein</w:t>
      </w:r>
      <w:r w:rsidR="00956870" w:rsidRPr="00DC6C1B">
        <w:rPr>
          <w:rFonts w:cs="Arial"/>
        </w:rPr>
        <w:t>g’,</w:t>
      </w:r>
      <w:r w:rsidRPr="00DC6C1B">
        <w:rPr>
          <w:rFonts w:cs="Arial"/>
        </w:rPr>
        <w:t xml:space="preserve"> </w:t>
      </w:r>
      <w:r w:rsidRPr="00DC6C1B">
        <w:rPr>
          <w:rFonts w:cs="Arial"/>
          <w:i/>
          <w:iCs/>
        </w:rPr>
        <w:t>Child Abuse &amp; Neglect</w:t>
      </w:r>
      <w:r w:rsidRPr="00DC6C1B">
        <w:rPr>
          <w:rFonts w:cs="Arial"/>
        </w:rPr>
        <w:t>, 76(1), pp.297–309</w:t>
      </w:r>
      <w:r w:rsidR="00956870" w:rsidRPr="00DC6C1B">
        <w:rPr>
          <w:rFonts w:cs="Arial"/>
        </w:rPr>
        <w:t>.</w:t>
      </w:r>
      <w:r w:rsidR="00F364D5" w:rsidRPr="00DC6C1B">
        <w:rPr>
          <w:rFonts w:cs="Arial"/>
        </w:rPr>
        <w:t xml:space="preserve"> Available at: </w:t>
      </w:r>
      <w:hyperlink r:id="rId16" w:history="1">
        <w:r w:rsidR="00F364D5" w:rsidRPr="00DC6C1B">
          <w:rPr>
            <w:rStyle w:val="Hyperlink"/>
            <w:rFonts w:cs="Arial"/>
          </w:rPr>
          <w:t>https://doi.org/10.1016/j.chiabu.2017.11.012</w:t>
        </w:r>
      </w:hyperlink>
      <w:r w:rsidR="00F364D5" w:rsidRPr="00DC6C1B">
        <w:rPr>
          <w:rFonts w:cs="Arial"/>
        </w:rPr>
        <w:t xml:space="preserve"> (Accessed: 20</w:t>
      </w:r>
      <w:r w:rsidR="00F364D5" w:rsidRPr="00DC6C1B">
        <w:rPr>
          <w:rFonts w:cs="Arial"/>
          <w:vertAlign w:val="superscript"/>
        </w:rPr>
        <w:t>th</w:t>
      </w:r>
      <w:r w:rsidR="00F364D5" w:rsidRPr="00DC6C1B">
        <w:rPr>
          <w:rFonts w:cs="Arial"/>
        </w:rPr>
        <w:t xml:space="preserve"> February 2023).</w:t>
      </w:r>
    </w:p>
    <w:p w14:paraId="6CCE8E8C" w14:textId="345F3937" w:rsidR="00C43B78" w:rsidRPr="00DC6C1B" w:rsidRDefault="00C43B78" w:rsidP="00DC6C1B">
      <w:pPr>
        <w:pStyle w:val="AssignBody"/>
        <w:rPr>
          <w:rFonts w:cs="Arial"/>
          <w:highlight w:val="yellow"/>
        </w:rPr>
      </w:pPr>
    </w:p>
    <w:p w14:paraId="4422B30B" w14:textId="6F1143F0" w:rsidR="00C43B78" w:rsidRPr="00DC6C1B" w:rsidRDefault="00C43B78" w:rsidP="00DC6C1B">
      <w:pPr>
        <w:pStyle w:val="AssignBody"/>
        <w:rPr>
          <w:rFonts w:cs="Arial"/>
        </w:rPr>
      </w:pPr>
      <w:r w:rsidRPr="00DC6C1B">
        <w:rPr>
          <w:rFonts w:cs="Arial"/>
        </w:rPr>
        <w:t xml:space="preserve">Donaldson, </w:t>
      </w:r>
      <w:r w:rsidR="00A068C0" w:rsidRPr="00DC6C1B">
        <w:rPr>
          <w:rFonts w:cs="Arial"/>
        </w:rPr>
        <w:t xml:space="preserve">G. (2015) </w:t>
      </w:r>
      <w:r w:rsidR="00A068C0" w:rsidRPr="00DC6C1B">
        <w:rPr>
          <w:rFonts w:cs="Arial"/>
          <w:i/>
          <w:iCs/>
        </w:rPr>
        <w:t xml:space="preserve">Successful Futures: </w:t>
      </w:r>
      <w:r w:rsidR="00D877B8" w:rsidRPr="00DC6C1B">
        <w:rPr>
          <w:rFonts w:cs="Arial"/>
          <w:i/>
          <w:iCs/>
        </w:rPr>
        <w:t>Independent Review of Curriculum and Assessment Arrangements in Wales</w:t>
      </w:r>
      <w:r w:rsidR="003739A5" w:rsidRPr="00DC6C1B">
        <w:rPr>
          <w:rFonts w:cs="Arial"/>
          <w:i/>
          <w:iCs/>
        </w:rPr>
        <w:t>.</w:t>
      </w:r>
      <w:r w:rsidR="003739A5" w:rsidRPr="00DC6C1B">
        <w:rPr>
          <w:rFonts w:cs="Arial"/>
        </w:rPr>
        <w:t xml:space="preserve"> Available at: </w:t>
      </w:r>
      <w:hyperlink r:id="rId17" w:history="1">
        <w:r w:rsidR="00511CE1" w:rsidRPr="00DC6C1B">
          <w:rPr>
            <w:rStyle w:val="Hyperlink"/>
            <w:rFonts w:cs="Arial"/>
          </w:rPr>
          <w:t>https://www.gov.wales/sites/default/files/publications/2018-03/successful-futures.pdf</w:t>
        </w:r>
      </w:hyperlink>
      <w:r w:rsidR="00511CE1" w:rsidRPr="00DC6C1B">
        <w:rPr>
          <w:rFonts w:cs="Arial"/>
        </w:rPr>
        <w:t xml:space="preserve"> </w:t>
      </w:r>
      <w:r w:rsidR="003739A5" w:rsidRPr="00DC6C1B">
        <w:rPr>
          <w:rFonts w:cs="Arial"/>
        </w:rPr>
        <w:t>(Accessed: 17</w:t>
      </w:r>
      <w:r w:rsidR="003739A5" w:rsidRPr="00DC6C1B">
        <w:rPr>
          <w:rFonts w:cs="Arial"/>
          <w:vertAlign w:val="superscript"/>
        </w:rPr>
        <w:t>th</w:t>
      </w:r>
      <w:r w:rsidR="003739A5" w:rsidRPr="00DC6C1B">
        <w:rPr>
          <w:rFonts w:cs="Arial"/>
        </w:rPr>
        <w:t xml:space="preserve"> February 2023).</w:t>
      </w:r>
    </w:p>
    <w:p w14:paraId="22A6BE2E" w14:textId="77777777" w:rsidR="007F3F46" w:rsidRPr="00DC6C1B" w:rsidRDefault="007F3F46" w:rsidP="00DC6C1B">
      <w:pPr>
        <w:pStyle w:val="AssignBody"/>
        <w:rPr>
          <w:rFonts w:cs="Arial"/>
          <w:highlight w:val="yellow"/>
        </w:rPr>
      </w:pPr>
    </w:p>
    <w:p w14:paraId="6F9C5370" w14:textId="68EED421" w:rsidR="007F3F46" w:rsidRPr="00DC6C1B" w:rsidRDefault="007F3F46" w:rsidP="00DC6C1B">
      <w:pPr>
        <w:pStyle w:val="AssignBody"/>
        <w:rPr>
          <w:rFonts w:cs="Arial"/>
        </w:rPr>
      </w:pPr>
      <w:r w:rsidRPr="00DC6C1B">
        <w:rPr>
          <w:rFonts w:cs="Arial"/>
        </w:rPr>
        <w:t xml:space="preserve">Dunkel, </w:t>
      </w:r>
      <w:r w:rsidR="003D3762" w:rsidRPr="00DC6C1B">
        <w:rPr>
          <w:rFonts w:cs="Arial"/>
        </w:rPr>
        <w:t xml:space="preserve">C.S. and </w:t>
      </w:r>
      <w:proofErr w:type="spellStart"/>
      <w:r w:rsidR="003D3762" w:rsidRPr="00DC6C1B">
        <w:rPr>
          <w:rFonts w:cs="Arial"/>
        </w:rPr>
        <w:t>Harbke</w:t>
      </w:r>
      <w:proofErr w:type="spellEnd"/>
      <w:r w:rsidR="003D3762" w:rsidRPr="00DC6C1B">
        <w:rPr>
          <w:rFonts w:cs="Arial"/>
        </w:rPr>
        <w:t>, C. (2017)</w:t>
      </w:r>
      <w:r w:rsidR="00AB4151" w:rsidRPr="00DC6C1B">
        <w:rPr>
          <w:rFonts w:cs="Arial"/>
        </w:rPr>
        <w:t xml:space="preserve"> ‘A Review of Measures of Erikson’s Stages of Psychosocial Development: Evidence for a General Factor’, </w:t>
      </w:r>
      <w:r w:rsidR="00AB4151" w:rsidRPr="00DC6C1B">
        <w:rPr>
          <w:rFonts w:cs="Arial"/>
          <w:i/>
          <w:iCs/>
        </w:rPr>
        <w:t xml:space="preserve">Journal of </w:t>
      </w:r>
      <w:r w:rsidR="00837BDF" w:rsidRPr="00DC6C1B">
        <w:rPr>
          <w:rFonts w:cs="Arial"/>
          <w:i/>
          <w:iCs/>
        </w:rPr>
        <w:t>A</w:t>
      </w:r>
      <w:r w:rsidR="00AB4151" w:rsidRPr="00DC6C1B">
        <w:rPr>
          <w:rFonts w:cs="Arial"/>
          <w:i/>
          <w:iCs/>
        </w:rPr>
        <w:t xml:space="preserve">dult </w:t>
      </w:r>
      <w:r w:rsidR="00837BDF" w:rsidRPr="00DC6C1B">
        <w:rPr>
          <w:rFonts w:cs="Arial"/>
          <w:i/>
          <w:iCs/>
        </w:rPr>
        <w:t>D</w:t>
      </w:r>
      <w:r w:rsidR="00AB4151" w:rsidRPr="00DC6C1B">
        <w:rPr>
          <w:rFonts w:cs="Arial"/>
          <w:i/>
          <w:iCs/>
        </w:rPr>
        <w:t>evelopment,</w:t>
      </w:r>
      <w:r w:rsidR="00AB4151" w:rsidRPr="00DC6C1B">
        <w:rPr>
          <w:rFonts w:cs="Arial"/>
        </w:rPr>
        <w:t xml:space="preserve"> 24(1), pp. 58–76. Available at: </w:t>
      </w:r>
      <w:hyperlink r:id="rId18" w:history="1">
        <w:r w:rsidR="00837BDF" w:rsidRPr="00DC6C1B">
          <w:rPr>
            <w:rStyle w:val="Hyperlink"/>
            <w:rFonts w:cs="Arial"/>
          </w:rPr>
          <w:t>https://doi.org/10.1007/s10804-016-9247-4</w:t>
        </w:r>
      </w:hyperlink>
      <w:r w:rsidR="00837BDF" w:rsidRPr="00DC6C1B">
        <w:rPr>
          <w:rFonts w:cs="Arial"/>
        </w:rPr>
        <w:t xml:space="preserve"> (Accessed: 19</w:t>
      </w:r>
      <w:r w:rsidR="00837BDF" w:rsidRPr="00DC6C1B">
        <w:rPr>
          <w:rFonts w:cs="Arial"/>
          <w:vertAlign w:val="superscript"/>
        </w:rPr>
        <w:t>th</w:t>
      </w:r>
      <w:r w:rsidR="00837BDF" w:rsidRPr="00DC6C1B">
        <w:rPr>
          <w:rFonts w:cs="Arial"/>
        </w:rPr>
        <w:t xml:space="preserve"> February 2023).</w:t>
      </w:r>
    </w:p>
    <w:p w14:paraId="115C13FF" w14:textId="77777777" w:rsidR="00E208F0" w:rsidRPr="00DC6C1B" w:rsidRDefault="00E208F0" w:rsidP="00DC6C1B">
      <w:pPr>
        <w:pStyle w:val="AssignBody"/>
        <w:rPr>
          <w:rFonts w:cs="Arial"/>
          <w:highlight w:val="cyan"/>
        </w:rPr>
      </w:pPr>
    </w:p>
    <w:p w14:paraId="55A37FED" w14:textId="3826F076" w:rsidR="00E208F0" w:rsidRPr="00DC6C1B" w:rsidRDefault="00E208F0" w:rsidP="00DC6C1B">
      <w:pPr>
        <w:pStyle w:val="AssignBody"/>
        <w:rPr>
          <w:rFonts w:cs="Arial"/>
        </w:rPr>
      </w:pPr>
      <w:r w:rsidRPr="00DC6C1B">
        <w:rPr>
          <w:rFonts w:cs="Arial"/>
        </w:rPr>
        <w:t>Education</w:t>
      </w:r>
      <w:r w:rsidR="00332602" w:rsidRPr="00DC6C1B">
        <w:rPr>
          <w:rFonts w:cs="Arial"/>
        </w:rPr>
        <w:t xml:space="preserve"> Endowment Foundation (2018) </w:t>
      </w:r>
      <w:r w:rsidR="00332602" w:rsidRPr="00DC6C1B">
        <w:rPr>
          <w:rFonts w:cs="Arial"/>
          <w:i/>
          <w:iCs/>
        </w:rPr>
        <w:t xml:space="preserve">Metacognition and Self-regulation. </w:t>
      </w:r>
      <w:r w:rsidR="00332602" w:rsidRPr="00DC6C1B">
        <w:rPr>
          <w:rFonts w:cs="Arial"/>
        </w:rPr>
        <w:t>Available at</w:t>
      </w:r>
      <w:r w:rsidR="0027082A" w:rsidRPr="00DC6C1B">
        <w:rPr>
          <w:rFonts w:cs="Arial"/>
        </w:rPr>
        <w:t>:</w:t>
      </w:r>
      <w:r w:rsidR="00B71078" w:rsidRPr="00DC6C1B">
        <w:rPr>
          <w:rFonts w:cs="Arial"/>
        </w:rPr>
        <w:t xml:space="preserve"> </w:t>
      </w:r>
      <w:hyperlink r:id="rId19" w:history="1">
        <w:r w:rsidR="00B71078" w:rsidRPr="00DC6C1B">
          <w:rPr>
            <w:rStyle w:val="Hyperlink"/>
            <w:rFonts w:cs="Arial"/>
          </w:rPr>
          <w:t>https://educationendowmentfoundation.org.uk/education-evidence/teaching-learning-toolkit/metacognition-and-self-regulation</w:t>
        </w:r>
      </w:hyperlink>
      <w:r w:rsidR="00B71078" w:rsidRPr="00DC6C1B">
        <w:rPr>
          <w:rFonts w:cs="Arial"/>
        </w:rPr>
        <w:t xml:space="preserve"> </w:t>
      </w:r>
      <w:r w:rsidR="0027082A" w:rsidRPr="00DC6C1B">
        <w:rPr>
          <w:rFonts w:cs="Arial"/>
        </w:rPr>
        <w:t xml:space="preserve"> </w:t>
      </w:r>
      <w:r w:rsidR="00B71078" w:rsidRPr="00DC6C1B">
        <w:rPr>
          <w:rFonts w:cs="Arial"/>
        </w:rPr>
        <w:t>(</w:t>
      </w:r>
      <w:r w:rsidR="00332602" w:rsidRPr="00DC6C1B">
        <w:rPr>
          <w:rFonts w:cs="Arial"/>
        </w:rPr>
        <w:t>Accessed: 22</w:t>
      </w:r>
      <w:r w:rsidR="00332602" w:rsidRPr="00DC6C1B">
        <w:rPr>
          <w:rFonts w:cs="Arial"/>
          <w:vertAlign w:val="superscript"/>
        </w:rPr>
        <w:t>nd</w:t>
      </w:r>
      <w:r w:rsidR="00332602" w:rsidRPr="00DC6C1B">
        <w:rPr>
          <w:rFonts w:cs="Arial"/>
        </w:rPr>
        <w:t xml:space="preserve"> February 2023).</w:t>
      </w:r>
    </w:p>
    <w:p w14:paraId="25A67295" w14:textId="77777777" w:rsidR="002031E9" w:rsidRPr="00DC6C1B" w:rsidRDefault="002031E9" w:rsidP="00DC6C1B">
      <w:pPr>
        <w:pStyle w:val="AssignBody"/>
        <w:rPr>
          <w:rFonts w:cs="Arial"/>
          <w:highlight w:val="magenta"/>
        </w:rPr>
      </w:pPr>
    </w:p>
    <w:p w14:paraId="2C64B198" w14:textId="434A9E82" w:rsidR="002031E9" w:rsidRPr="00DC6C1B" w:rsidRDefault="002031E9" w:rsidP="00DC6C1B">
      <w:pPr>
        <w:pStyle w:val="AssignBody"/>
        <w:rPr>
          <w:rFonts w:cs="Arial"/>
        </w:rPr>
      </w:pPr>
      <w:r w:rsidRPr="00DC6C1B">
        <w:rPr>
          <w:rFonts w:cs="Arial"/>
        </w:rPr>
        <w:lastRenderedPageBreak/>
        <w:t>Educa</w:t>
      </w:r>
      <w:r w:rsidR="00D12752" w:rsidRPr="00DC6C1B">
        <w:rPr>
          <w:rFonts w:cs="Arial"/>
        </w:rPr>
        <w:t>tion Endowment Foundation (</w:t>
      </w:r>
      <w:r w:rsidR="00FC0997" w:rsidRPr="00DC6C1B">
        <w:rPr>
          <w:rFonts w:cs="Arial"/>
        </w:rPr>
        <w:t>2021)</w:t>
      </w:r>
      <w:r w:rsidR="00D070C5" w:rsidRPr="00DC6C1B">
        <w:rPr>
          <w:rFonts w:cs="Arial"/>
        </w:rPr>
        <w:t xml:space="preserve"> </w:t>
      </w:r>
      <w:r w:rsidR="00D070C5" w:rsidRPr="00DC6C1B">
        <w:rPr>
          <w:rFonts w:cs="Arial"/>
          <w:i/>
          <w:iCs/>
        </w:rPr>
        <w:t>Social and Emotional Learning.</w:t>
      </w:r>
      <w:r w:rsidR="00D070C5" w:rsidRPr="00DC6C1B">
        <w:rPr>
          <w:rFonts w:cs="Arial"/>
        </w:rPr>
        <w:t xml:space="preserve"> Available at: </w:t>
      </w:r>
      <w:hyperlink r:id="rId20" w:history="1">
        <w:r w:rsidR="009F791A" w:rsidRPr="00DC6C1B">
          <w:rPr>
            <w:rStyle w:val="Hyperlink"/>
            <w:rFonts w:cs="Arial"/>
          </w:rPr>
          <w:t>https://educationendowmentfoundation.org.uk/education-evidence/teaching-learning-toolkit/social-and-emotional-learning</w:t>
        </w:r>
      </w:hyperlink>
      <w:r w:rsidR="009F791A" w:rsidRPr="00DC6C1B">
        <w:rPr>
          <w:rFonts w:cs="Arial"/>
        </w:rPr>
        <w:t xml:space="preserve"> </w:t>
      </w:r>
      <w:r w:rsidR="00D070C5" w:rsidRPr="00DC6C1B">
        <w:rPr>
          <w:rFonts w:cs="Arial"/>
        </w:rPr>
        <w:t>(Accessed: 24</w:t>
      </w:r>
      <w:r w:rsidR="00D070C5" w:rsidRPr="00DC6C1B">
        <w:rPr>
          <w:rFonts w:cs="Arial"/>
          <w:vertAlign w:val="superscript"/>
        </w:rPr>
        <w:t>th</w:t>
      </w:r>
      <w:r w:rsidR="00D070C5" w:rsidRPr="00DC6C1B">
        <w:rPr>
          <w:rFonts w:cs="Arial"/>
        </w:rPr>
        <w:t xml:space="preserve"> February 2023).</w:t>
      </w:r>
    </w:p>
    <w:p w14:paraId="36893ED0" w14:textId="4A3B7154" w:rsidR="000508C3" w:rsidRPr="00DC6C1B" w:rsidRDefault="000508C3" w:rsidP="00DC6C1B">
      <w:pPr>
        <w:pStyle w:val="AssignBody"/>
        <w:rPr>
          <w:rFonts w:cs="Arial"/>
          <w:highlight w:val="yellow"/>
        </w:rPr>
      </w:pPr>
    </w:p>
    <w:p w14:paraId="65776D18" w14:textId="719608DD" w:rsidR="000508C3" w:rsidRPr="00DC6C1B" w:rsidRDefault="000508C3" w:rsidP="00DC6C1B">
      <w:pPr>
        <w:pStyle w:val="AssignBody"/>
        <w:rPr>
          <w:rFonts w:cs="Arial"/>
        </w:rPr>
      </w:pPr>
      <w:r w:rsidRPr="00DC6C1B">
        <w:rPr>
          <w:rFonts w:cs="Arial"/>
        </w:rPr>
        <w:t>ELSA Network</w:t>
      </w:r>
      <w:r w:rsidR="000F5916" w:rsidRPr="00DC6C1B">
        <w:rPr>
          <w:rFonts w:cs="Arial"/>
        </w:rPr>
        <w:t xml:space="preserve"> (</w:t>
      </w:r>
      <w:r w:rsidR="003652DF" w:rsidRPr="00DC6C1B">
        <w:rPr>
          <w:rFonts w:cs="Arial"/>
        </w:rPr>
        <w:t xml:space="preserve">2022) </w:t>
      </w:r>
      <w:r w:rsidR="003652DF" w:rsidRPr="00DC6C1B">
        <w:rPr>
          <w:rFonts w:cs="Arial"/>
          <w:i/>
          <w:iCs/>
        </w:rPr>
        <w:t>The Network.</w:t>
      </w:r>
      <w:r w:rsidR="003652DF" w:rsidRPr="00DC6C1B">
        <w:rPr>
          <w:rFonts w:cs="Arial"/>
        </w:rPr>
        <w:t xml:space="preserve"> Available at: </w:t>
      </w:r>
      <w:hyperlink r:id="rId21" w:history="1">
        <w:r w:rsidR="008D2B8D" w:rsidRPr="00DC6C1B">
          <w:rPr>
            <w:rStyle w:val="Hyperlink"/>
            <w:rFonts w:cs="Arial"/>
          </w:rPr>
          <w:t>https://www.elsanetwork.org/about/the-network/</w:t>
        </w:r>
      </w:hyperlink>
      <w:r w:rsidR="008D2B8D" w:rsidRPr="00DC6C1B">
        <w:rPr>
          <w:rFonts w:cs="Arial"/>
        </w:rPr>
        <w:t xml:space="preserve"> </w:t>
      </w:r>
      <w:r w:rsidR="003652DF" w:rsidRPr="00DC6C1B">
        <w:rPr>
          <w:rFonts w:cs="Arial"/>
        </w:rPr>
        <w:t>(Accessed: 17</w:t>
      </w:r>
      <w:r w:rsidR="003652DF" w:rsidRPr="00DC6C1B">
        <w:rPr>
          <w:rFonts w:cs="Arial"/>
          <w:vertAlign w:val="superscript"/>
        </w:rPr>
        <w:t>th</w:t>
      </w:r>
      <w:r w:rsidR="003652DF" w:rsidRPr="00DC6C1B">
        <w:rPr>
          <w:rFonts w:cs="Arial"/>
        </w:rPr>
        <w:t xml:space="preserve"> February 2023).</w:t>
      </w:r>
    </w:p>
    <w:p w14:paraId="5BF3F89B" w14:textId="7AD0FA28" w:rsidR="00853AFE" w:rsidRPr="00DC6C1B" w:rsidRDefault="00853AFE" w:rsidP="00DC6C1B">
      <w:pPr>
        <w:pStyle w:val="AssignBody"/>
        <w:rPr>
          <w:rFonts w:cs="Arial"/>
          <w:highlight w:val="yellow"/>
        </w:rPr>
      </w:pPr>
    </w:p>
    <w:p w14:paraId="3E19C86B" w14:textId="175E72B0" w:rsidR="00853AFE" w:rsidRPr="00DC6C1B" w:rsidRDefault="00853AFE" w:rsidP="00DC6C1B">
      <w:pPr>
        <w:pStyle w:val="AssignBody"/>
        <w:rPr>
          <w:rFonts w:cs="Arial"/>
        </w:rPr>
      </w:pPr>
      <w:r w:rsidRPr="00DC6C1B">
        <w:rPr>
          <w:rFonts w:cs="Arial"/>
        </w:rPr>
        <w:t xml:space="preserve">ELSA Support (2022) </w:t>
      </w:r>
      <w:r w:rsidR="0050085E" w:rsidRPr="00DC6C1B">
        <w:rPr>
          <w:rFonts w:cs="Arial"/>
          <w:i/>
          <w:iCs/>
        </w:rPr>
        <w:t>About Us.</w:t>
      </w:r>
      <w:r w:rsidR="0050085E" w:rsidRPr="00DC6C1B">
        <w:rPr>
          <w:rFonts w:cs="Arial"/>
        </w:rPr>
        <w:t xml:space="preserve"> Available at: </w:t>
      </w:r>
      <w:hyperlink r:id="rId22" w:history="1">
        <w:r w:rsidR="00C04FD4" w:rsidRPr="00DC6C1B">
          <w:rPr>
            <w:rStyle w:val="Hyperlink"/>
            <w:rFonts w:cs="Arial"/>
          </w:rPr>
          <w:t>https://www.elsa-support.co.uk/about-elsa-support/</w:t>
        </w:r>
      </w:hyperlink>
      <w:r w:rsidR="00C04FD4" w:rsidRPr="00DC6C1B">
        <w:rPr>
          <w:rFonts w:cs="Arial"/>
        </w:rPr>
        <w:t xml:space="preserve"> </w:t>
      </w:r>
      <w:r w:rsidR="0050085E" w:rsidRPr="00DC6C1B">
        <w:rPr>
          <w:rFonts w:cs="Arial"/>
        </w:rPr>
        <w:t xml:space="preserve">(Accessed: </w:t>
      </w:r>
      <w:r w:rsidR="0065656C" w:rsidRPr="00DC6C1B">
        <w:rPr>
          <w:rFonts w:cs="Arial"/>
        </w:rPr>
        <w:t>17</w:t>
      </w:r>
      <w:r w:rsidR="0065656C" w:rsidRPr="00DC6C1B">
        <w:rPr>
          <w:rFonts w:cs="Arial"/>
          <w:vertAlign w:val="superscript"/>
        </w:rPr>
        <w:t>th</w:t>
      </w:r>
      <w:r w:rsidR="0065656C" w:rsidRPr="00DC6C1B">
        <w:rPr>
          <w:rFonts w:cs="Arial"/>
        </w:rPr>
        <w:t xml:space="preserve"> February 2023).</w:t>
      </w:r>
    </w:p>
    <w:p w14:paraId="56DBBCDF" w14:textId="46E99DBD" w:rsidR="002A4450" w:rsidRPr="00DC6C1B" w:rsidRDefault="002A4450" w:rsidP="00DC6C1B">
      <w:pPr>
        <w:pStyle w:val="AssignBody"/>
        <w:rPr>
          <w:rFonts w:cs="Arial"/>
        </w:rPr>
      </w:pPr>
    </w:p>
    <w:p w14:paraId="0B5536A0" w14:textId="4A34849D" w:rsidR="002A4450" w:rsidRPr="00DC6C1B" w:rsidRDefault="002A4450" w:rsidP="00DC6C1B">
      <w:pPr>
        <w:pStyle w:val="AssignBody"/>
        <w:rPr>
          <w:rFonts w:cs="Arial"/>
        </w:rPr>
      </w:pPr>
      <w:r w:rsidRPr="00DC6C1B">
        <w:rPr>
          <w:rFonts w:cs="Arial"/>
        </w:rPr>
        <w:t xml:space="preserve">Estyn (2018) </w:t>
      </w:r>
      <w:r w:rsidRPr="00DC6C1B">
        <w:rPr>
          <w:rFonts w:cs="Arial"/>
          <w:i/>
          <w:iCs/>
        </w:rPr>
        <w:t xml:space="preserve">Ensuring Effective Support for Vulnerable Learners. </w:t>
      </w:r>
      <w:r w:rsidRPr="00DC6C1B">
        <w:rPr>
          <w:rFonts w:cs="Arial"/>
        </w:rPr>
        <w:t xml:space="preserve">Available at: </w:t>
      </w:r>
      <w:hyperlink r:id="rId23" w:history="1">
        <w:r w:rsidR="009B56D1" w:rsidRPr="00DC6C1B">
          <w:rPr>
            <w:rStyle w:val="Hyperlink"/>
            <w:rFonts w:cs="Arial"/>
          </w:rPr>
          <w:t>https://www.estyn.gov.wales/effective-practice/ensuring-effective-support-vulnerable-learners</w:t>
        </w:r>
      </w:hyperlink>
      <w:r w:rsidR="009B56D1" w:rsidRPr="00DC6C1B">
        <w:rPr>
          <w:rFonts w:cs="Arial"/>
        </w:rPr>
        <w:t xml:space="preserve"> </w:t>
      </w:r>
      <w:r w:rsidR="00B069AE" w:rsidRPr="00DC6C1B">
        <w:rPr>
          <w:rFonts w:cs="Arial"/>
        </w:rPr>
        <w:t>(Accessed: 22</w:t>
      </w:r>
      <w:r w:rsidR="00B069AE" w:rsidRPr="00DC6C1B">
        <w:rPr>
          <w:rFonts w:cs="Arial"/>
          <w:vertAlign w:val="superscript"/>
        </w:rPr>
        <w:t>nd</w:t>
      </w:r>
      <w:r w:rsidR="00B069AE" w:rsidRPr="00DC6C1B">
        <w:rPr>
          <w:rFonts w:cs="Arial"/>
        </w:rPr>
        <w:t xml:space="preserve"> February 2023).</w:t>
      </w:r>
    </w:p>
    <w:p w14:paraId="25843F9B" w14:textId="77777777" w:rsidR="00C930DE" w:rsidRPr="00DC6C1B" w:rsidRDefault="00C930DE" w:rsidP="00DC6C1B">
      <w:pPr>
        <w:pStyle w:val="AssignBody"/>
        <w:rPr>
          <w:rFonts w:cs="Arial"/>
          <w:highlight w:val="yellow"/>
        </w:rPr>
      </w:pPr>
    </w:p>
    <w:p w14:paraId="286DF2F4" w14:textId="09EC39D7" w:rsidR="00072091" w:rsidRPr="00DC6C1B" w:rsidRDefault="00C930DE" w:rsidP="00DC6C1B">
      <w:pPr>
        <w:pStyle w:val="AssignBody"/>
        <w:rPr>
          <w:rFonts w:cs="Arial"/>
        </w:rPr>
      </w:pPr>
      <w:r w:rsidRPr="00DC6C1B">
        <w:rPr>
          <w:rFonts w:cs="Arial"/>
        </w:rPr>
        <w:t xml:space="preserve">Estyn (2018) </w:t>
      </w:r>
      <w:r w:rsidRPr="00DC6C1B">
        <w:rPr>
          <w:rFonts w:cs="Arial"/>
          <w:i/>
          <w:iCs/>
        </w:rPr>
        <w:t xml:space="preserve">Improving </w:t>
      </w:r>
      <w:r w:rsidR="00CC7FA8" w:rsidRPr="00DC6C1B">
        <w:rPr>
          <w:rFonts w:cs="Arial"/>
          <w:i/>
          <w:iCs/>
        </w:rPr>
        <w:t>P</w:t>
      </w:r>
      <w:r w:rsidRPr="00DC6C1B">
        <w:rPr>
          <w:rFonts w:cs="Arial"/>
          <w:i/>
          <w:iCs/>
        </w:rPr>
        <w:t xml:space="preserve">upils’ </w:t>
      </w:r>
      <w:r w:rsidR="00CC7FA8" w:rsidRPr="00DC6C1B">
        <w:rPr>
          <w:rFonts w:cs="Arial"/>
          <w:i/>
          <w:iCs/>
        </w:rPr>
        <w:t>W</w:t>
      </w:r>
      <w:r w:rsidRPr="00DC6C1B">
        <w:rPr>
          <w:rFonts w:cs="Arial"/>
          <w:i/>
          <w:iCs/>
        </w:rPr>
        <w:t xml:space="preserve">ellbeing and </w:t>
      </w:r>
      <w:r w:rsidR="00CC7FA8" w:rsidRPr="00DC6C1B">
        <w:rPr>
          <w:rFonts w:cs="Arial"/>
          <w:i/>
          <w:iCs/>
        </w:rPr>
        <w:t>A</w:t>
      </w:r>
      <w:r w:rsidRPr="00DC6C1B">
        <w:rPr>
          <w:rFonts w:cs="Arial"/>
          <w:i/>
          <w:iCs/>
        </w:rPr>
        <w:t xml:space="preserve">ttitudes to </w:t>
      </w:r>
      <w:r w:rsidR="00CC7FA8" w:rsidRPr="00DC6C1B">
        <w:rPr>
          <w:rFonts w:cs="Arial"/>
          <w:i/>
          <w:iCs/>
        </w:rPr>
        <w:t>L</w:t>
      </w:r>
      <w:r w:rsidRPr="00DC6C1B">
        <w:rPr>
          <w:rFonts w:cs="Arial"/>
          <w:i/>
          <w:iCs/>
        </w:rPr>
        <w:t xml:space="preserve">earning </w:t>
      </w:r>
      <w:r w:rsidR="00CC7FA8" w:rsidRPr="00DC6C1B">
        <w:rPr>
          <w:rFonts w:cs="Arial"/>
          <w:i/>
          <w:iCs/>
        </w:rPr>
        <w:t>t</w:t>
      </w:r>
      <w:r w:rsidRPr="00DC6C1B">
        <w:rPr>
          <w:rFonts w:cs="Arial"/>
          <w:i/>
          <w:iCs/>
        </w:rPr>
        <w:t xml:space="preserve">hrough </w:t>
      </w:r>
      <w:r w:rsidR="00CC7FA8" w:rsidRPr="00DC6C1B">
        <w:rPr>
          <w:rFonts w:cs="Arial"/>
          <w:i/>
          <w:iCs/>
        </w:rPr>
        <w:t>C</w:t>
      </w:r>
      <w:r w:rsidRPr="00DC6C1B">
        <w:rPr>
          <w:rFonts w:cs="Arial"/>
          <w:i/>
          <w:iCs/>
        </w:rPr>
        <w:t xml:space="preserve">urriculum </w:t>
      </w:r>
      <w:r w:rsidR="00CC7FA8" w:rsidRPr="00DC6C1B">
        <w:rPr>
          <w:rFonts w:cs="Arial"/>
          <w:i/>
          <w:iCs/>
        </w:rPr>
        <w:t>E</w:t>
      </w:r>
      <w:r w:rsidRPr="00DC6C1B">
        <w:rPr>
          <w:rFonts w:cs="Arial"/>
          <w:i/>
          <w:iCs/>
        </w:rPr>
        <w:t>nrichment</w:t>
      </w:r>
      <w:r w:rsidR="005D41DD" w:rsidRPr="00DC6C1B">
        <w:rPr>
          <w:rFonts w:cs="Arial"/>
          <w:i/>
          <w:iCs/>
        </w:rPr>
        <w:t xml:space="preserve">. </w:t>
      </w:r>
      <w:r w:rsidR="005D41DD" w:rsidRPr="00DC6C1B">
        <w:rPr>
          <w:rFonts w:cs="Arial"/>
        </w:rPr>
        <w:t>Available at:</w:t>
      </w:r>
      <w:r w:rsidR="00A964B1" w:rsidRPr="00DC6C1B">
        <w:rPr>
          <w:rFonts w:cs="Arial"/>
        </w:rPr>
        <w:t xml:space="preserve"> </w:t>
      </w:r>
      <w:hyperlink r:id="rId24" w:history="1">
        <w:r w:rsidR="00FE7E9C" w:rsidRPr="00DC6C1B">
          <w:rPr>
            <w:rStyle w:val="Hyperlink"/>
            <w:rFonts w:cs="Arial"/>
          </w:rPr>
          <w:t>https://www.estyn.gov.wales/effective-practice/improving-pupils-wellbeing-and-attitudes-learning-through-curriculum-enrichment</w:t>
        </w:r>
      </w:hyperlink>
      <w:r w:rsidR="00FE7E9C" w:rsidRPr="00DC6C1B">
        <w:rPr>
          <w:rFonts w:cs="Arial"/>
        </w:rPr>
        <w:t xml:space="preserve"> </w:t>
      </w:r>
      <w:r w:rsidR="005D41DD" w:rsidRPr="00DC6C1B">
        <w:rPr>
          <w:rFonts w:cs="Arial"/>
        </w:rPr>
        <w:t>(Accessed: 18</w:t>
      </w:r>
      <w:r w:rsidR="005D41DD" w:rsidRPr="00DC6C1B">
        <w:rPr>
          <w:rFonts w:cs="Arial"/>
          <w:vertAlign w:val="superscript"/>
        </w:rPr>
        <w:t>th</w:t>
      </w:r>
      <w:r w:rsidR="005D41DD" w:rsidRPr="00DC6C1B">
        <w:rPr>
          <w:rFonts w:cs="Arial"/>
        </w:rPr>
        <w:t xml:space="preserve"> February 2023)</w:t>
      </w:r>
      <w:r w:rsidR="004A17D3" w:rsidRPr="00DC6C1B">
        <w:rPr>
          <w:rFonts w:cs="Arial"/>
        </w:rPr>
        <w:t>.</w:t>
      </w:r>
    </w:p>
    <w:p w14:paraId="5C5DB711" w14:textId="77777777" w:rsidR="002D166C" w:rsidRPr="00DC6C1B" w:rsidRDefault="002D166C" w:rsidP="00DC6C1B">
      <w:pPr>
        <w:pStyle w:val="AssignBody"/>
        <w:rPr>
          <w:rFonts w:cs="Arial"/>
          <w:highlight w:val="cyan"/>
        </w:rPr>
      </w:pPr>
    </w:p>
    <w:p w14:paraId="78A41AAC" w14:textId="49EB3CBF" w:rsidR="002D166C" w:rsidRPr="00DC6C1B" w:rsidRDefault="002D166C" w:rsidP="00DC6C1B">
      <w:pPr>
        <w:pStyle w:val="AssignBody"/>
        <w:rPr>
          <w:rFonts w:cs="Arial"/>
        </w:rPr>
      </w:pPr>
      <w:r w:rsidRPr="00DC6C1B">
        <w:rPr>
          <w:rFonts w:cs="Arial"/>
        </w:rPr>
        <w:t xml:space="preserve">Estyn (2017) </w:t>
      </w:r>
      <w:r w:rsidRPr="00DC6C1B">
        <w:rPr>
          <w:rFonts w:cs="Arial"/>
          <w:i/>
        </w:rPr>
        <w:t xml:space="preserve">Innovative </w:t>
      </w:r>
      <w:r w:rsidR="00C56752" w:rsidRPr="00DC6C1B">
        <w:rPr>
          <w:rFonts w:cs="Arial"/>
          <w:i/>
        </w:rPr>
        <w:t xml:space="preserve">Interventions that Lead to Improvement in Attainment. </w:t>
      </w:r>
      <w:r w:rsidR="00C56752" w:rsidRPr="00DC6C1B">
        <w:rPr>
          <w:rFonts w:cs="Arial"/>
        </w:rPr>
        <w:t xml:space="preserve">Available at: </w:t>
      </w:r>
      <w:hyperlink r:id="rId25" w:history="1">
        <w:r w:rsidR="00FA2DA9" w:rsidRPr="00DC6C1B">
          <w:rPr>
            <w:rStyle w:val="Hyperlink"/>
            <w:rFonts w:cs="Arial"/>
          </w:rPr>
          <w:t>https://www.estyn.gov.wales/effective-practice/innovative-interventions-lead-improvement-attainment</w:t>
        </w:r>
      </w:hyperlink>
      <w:r w:rsidR="00FA2DA9" w:rsidRPr="00DC6C1B">
        <w:rPr>
          <w:rFonts w:cs="Arial"/>
        </w:rPr>
        <w:t xml:space="preserve"> (Accessed: 25</w:t>
      </w:r>
      <w:r w:rsidR="00FA2DA9" w:rsidRPr="00DC6C1B">
        <w:rPr>
          <w:rFonts w:cs="Arial"/>
          <w:vertAlign w:val="superscript"/>
        </w:rPr>
        <w:t>th</w:t>
      </w:r>
      <w:r w:rsidR="00FA2DA9" w:rsidRPr="00DC6C1B">
        <w:rPr>
          <w:rFonts w:cs="Arial"/>
        </w:rPr>
        <w:t xml:space="preserve"> February 2023).</w:t>
      </w:r>
    </w:p>
    <w:p w14:paraId="322E6105" w14:textId="384CD17C" w:rsidR="006D7639" w:rsidRPr="00DC6C1B" w:rsidRDefault="006D7639" w:rsidP="00DC6C1B">
      <w:pPr>
        <w:pStyle w:val="AssignBody"/>
        <w:rPr>
          <w:rFonts w:cs="Arial"/>
          <w:highlight w:val="magenta"/>
        </w:rPr>
      </w:pPr>
    </w:p>
    <w:p w14:paraId="7C0B23AC" w14:textId="768D03BC" w:rsidR="00463351" w:rsidRPr="00DC6C1B" w:rsidRDefault="00463351" w:rsidP="00DC6C1B">
      <w:pPr>
        <w:pStyle w:val="AssignBody"/>
        <w:rPr>
          <w:rFonts w:cs="Arial"/>
        </w:rPr>
      </w:pPr>
      <w:r w:rsidRPr="00DC6C1B">
        <w:rPr>
          <w:rFonts w:cs="Arial"/>
        </w:rPr>
        <w:t xml:space="preserve">Estyn (2020) </w:t>
      </w:r>
      <w:r w:rsidRPr="00DC6C1B">
        <w:rPr>
          <w:rFonts w:cs="Arial"/>
          <w:i/>
          <w:iCs/>
        </w:rPr>
        <w:t xml:space="preserve">Learning Support Assistants </w:t>
      </w:r>
      <w:r w:rsidR="00B54FCC" w:rsidRPr="00DC6C1B">
        <w:rPr>
          <w:rFonts w:cs="Arial"/>
          <w:i/>
          <w:iCs/>
        </w:rPr>
        <w:t>Lead on Intervention Programmes.</w:t>
      </w:r>
      <w:r w:rsidR="00B54FCC" w:rsidRPr="00DC6C1B">
        <w:rPr>
          <w:rFonts w:cs="Arial"/>
        </w:rPr>
        <w:t xml:space="preserve"> Available at</w:t>
      </w:r>
      <w:r w:rsidR="0065399F" w:rsidRPr="00DC6C1B">
        <w:rPr>
          <w:rFonts w:cs="Arial"/>
        </w:rPr>
        <w:t xml:space="preserve">: </w:t>
      </w:r>
      <w:hyperlink r:id="rId26" w:history="1">
        <w:r w:rsidR="0065399F" w:rsidRPr="00DC6C1B">
          <w:rPr>
            <w:rStyle w:val="Hyperlink"/>
            <w:rFonts w:cs="Arial"/>
          </w:rPr>
          <w:t>https://www.estyn.gov.wales/effective-practice/learning-support-assistants-lead-intervention-programmes</w:t>
        </w:r>
      </w:hyperlink>
      <w:r w:rsidR="0065399F" w:rsidRPr="00DC6C1B">
        <w:rPr>
          <w:rFonts w:cs="Arial"/>
        </w:rPr>
        <w:t xml:space="preserve"> </w:t>
      </w:r>
      <w:r w:rsidR="00B54FCC" w:rsidRPr="00DC6C1B">
        <w:rPr>
          <w:rFonts w:cs="Arial"/>
        </w:rPr>
        <w:t>(Accessed: 24</w:t>
      </w:r>
      <w:r w:rsidR="00B54FCC" w:rsidRPr="00DC6C1B">
        <w:rPr>
          <w:rFonts w:cs="Arial"/>
          <w:vertAlign w:val="superscript"/>
        </w:rPr>
        <w:t>th</w:t>
      </w:r>
      <w:r w:rsidR="00B54FCC" w:rsidRPr="00DC6C1B">
        <w:rPr>
          <w:rFonts w:cs="Arial"/>
        </w:rPr>
        <w:t xml:space="preserve"> February 2023).</w:t>
      </w:r>
    </w:p>
    <w:p w14:paraId="59BA13C9" w14:textId="77777777" w:rsidR="00DF37E8" w:rsidRPr="00DC6C1B" w:rsidRDefault="00DF37E8" w:rsidP="00DC6C1B">
      <w:pPr>
        <w:pStyle w:val="AssignBody"/>
        <w:rPr>
          <w:rFonts w:cs="Arial"/>
          <w:highlight w:val="green"/>
        </w:rPr>
      </w:pPr>
    </w:p>
    <w:p w14:paraId="5B3846E7" w14:textId="3F917898" w:rsidR="00DF37E8" w:rsidRPr="00DC6C1B" w:rsidRDefault="00DF37E8" w:rsidP="00DC6C1B">
      <w:pPr>
        <w:pStyle w:val="AssignBody"/>
        <w:rPr>
          <w:rFonts w:cs="Arial"/>
        </w:rPr>
      </w:pPr>
      <w:r w:rsidRPr="00DC6C1B">
        <w:rPr>
          <w:rFonts w:cs="Arial"/>
        </w:rPr>
        <w:t xml:space="preserve">Estyn (2020) </w:t>
      </w:r>
      <w:r w:rsidRPr="00DC6C1B">
        <w:rPr>
          <w:rFonts w:cs="Arial"/>
          <w:i/>
        </w:rPr>
        <w:t xml:space="preserve">Knowing </w:t>
      </w:r>
      <w:r w:rsidR="00AE44EF" w:rsidRPr="00DC6C1B">
        <w:rPr>
          <w:rFonts w:cs="Arial"/>
          <w:i/>
        </w:rPr>
        <w:t>Your Children – Supporting Pupils with Adverse Childhood Experiences (ACEs).</w:t>
      </w:r>
      <w:r w:rsidR="00AE44EF" w:rsidRPr="00DC6C1B">
        <w:rPr>
          <w:rFonts w:cs="Arial"/>
        </w:rPr>
        <w:t xml:space="preserve"> Available at: </w:t>
      </w:r>
      <w:hyperlink r:id="rId27" w:history="1">
        <w:r w:rsidR="004A17D3" w:rsidRPr="00DC6C1B">
          <w:rPr>
            <w:rStyle w:val="Hyperlink"/>
            <w:rFonts w:cs="Arial"/>
          </w:rPr>
          <w:t>https://www.estyn.gov.wales/system/files/2022-01/Knowing%2520your%2520children%2520%2520supporting%2520pupils%2520with%2520adverse%2520childhood%2520experiences_0.pdf</w:t>
        </w:r>
      </w:hyperlink>
      <w:r w:rsidR="004A17D3" w:rsidRPr="00DC6C1B">
        <w:rPr>
          <w:rFonts w:cs="Arial"/>
        </w:rPr>
        <w:t xml:space="preserve"> (Accessed: 25</w:t>
      </w:r>
      <w:r w:rsidR="004A17D3" w:rsidRPr="00DC6C1B">
        <w:rPr>
          <w:rFonts w:cs="Arial"/>
          <w:vertAlign w:val="superscript"/>
        </w:rPr>
        <w:t>th</w:t>
      </w:r>
      <w:r w:rsidR="004A17D3" w:rsidRPr="00DC6C1B">
        <w:rPr>
          <w:rFonts w:cs="Arial"/>
        </w:rPr>
        <w:t xml:space="preserve"> February 2023).</w:t>
      </w:r>
    </w:p>
    <w:p w14:paraId="75C628C8" w14:textId="77777777" w:rsidR="00463351" w:rsidRPr="00DC6C1B" w:rsidRDefault="00463351" w:rsidP="00DC6C1B">
      <w:pPr>
        <w:pStyle w:val="AssignBody"/>
        <w:rPr>
          <w:rFonts w:cs="Arial"/>
        </w:rPr>
      </w:pPr>
    </w:p>
    <w:p w14:paraId="760D65A0" w14:textId="433F047E" w:rsidR="006D7639" w:rsidRPr="00DC6C1B" w:rsidRDefault="006D7639" w:rsidP="00DC6C1B">
      <w:pPr>
        <w:pStyle w:val="AssignBody"/>
        <w:rPr>
          <w:rFonts w:cs="Arial"/>
        </w:rPr>
      </w:pPr>
      <w:r w:rsidRPr="00DC6C1B">
        <w:rPr>
          <w:rFonts w:cs="Arial"/>
        </w:rPr>
        <w:t xml:space="preserve">Estyn (2020) </w:t>
      </w:r>
      <w:r w:rsidR="000C47DF" w:rsidRPr="00DC6C1B">
        <w:rPr>
          <w:rFonts w:cs="Arial"/>
          <w:i/>
          <w:iCs/>
        </w:rPr>
        <w:t>Supporting Vulnerable Groups of Pupils</w:t>
      </w:r>
      <w:r w:rsidR="0066199C" w:rsidRPr="00DC6C1B">
        <w:rPr>
          <w:rFonts w:cs="Arial"/>
          <w:i/>
          <w:iCs/>
        </w:rPr>
        <w:t xml:space="preserve">. </w:t>
      </w:r>
      <w:r w:rsidR="0066199C" w:rsidRPr="00DC6C1B">
        <w:rPr>
          <w:rFonts w:cs="Arial"/>
        </w:rPr>
        <w:t xml:space="preserve">Available at: </w:t>
      </w:r>
      <w:hyperlink r:id="rId28" w:history="1">
        <w:r w:rsidR="00B82141" w:rsidRPr="00DC6C1B">
          <w:rPr>
            <w:rStyle w:val="Hyperlink"/>
            <w:rFonts w:cs="Arial"/>
          </w:rPr>
          <w:t>https://www.estyn.gov.wales/effective-practice/supporting-vulnerable-groups-pupils</w:t>
        </w:r>
      </w:hyperlink>
      <w:r w:rsidR="00B82141" w:rsidRPr="00DC6C1B">
        <w:rPr>
          <w:rFonts w:cs="Arial"/>
        </w:rPr>
        <w:t xml:space="preserve">  </w:t>
      </w:r>
      <w:r w:rsidR="0066199C" w:rsidRPr="00DC6C1B">
        <w:rPr>
          <w:rFonts w:cs="Arial"/>
        </w:rPr>
        <w:t>(Accessed: 22</w:t>
      </w:r>
      <w:r w:rsidR="0066199C" w:rsidRPr="00DC6C1B">
        <w:rPr>
          <w:rFonts w:cs="Arial"/>
          <w:vertAlign w:val="superscript"/>
        </w:rPr>
        <w:t>nd</w:t>
      </w:r>
      <w:r w:rsidR="0066199C" w:rsidRPr="00DC6C1B">
        <w:rPr>
          <w:rFonts w:cs="Arial"/>
        </w:rPr>
        <w:t xml:space="preserve"> February 2023).</w:t>
      </w:r>
    </w:p>
    <w:p w14:paraId="6D8621CC" w14:textId="77777777" w:rsidR="00423A6B" w:rsidRPr="00DC6C1B" w:rsidRDefault="00423A6B" w:rsidP="00DC6C1B">
      <w:pPr>
        <w:pStyle w:val="AssignBody"/>
        <w:rPr>
          <w:rFonts w:cs="Arial"/>
        </w:rPr>
      </w:pPr>
    </w:p>
    <w:p w14:paraId="10B0F694" w14:textId="26939B95" w:rsidR="00423A6B" w:rsidRPr="00DC6C1B" w:rsidRDefault="00423A6B" w:rsidP="00DC6C1B">
      <w:pPr>
        <w:pStyle w:val="AssignBody"/>
        <w:rPr>
          <w:rFonts w:cs="Arial"/>
        </w:rPr>
      </w:pPr>
      <w:r w:rsidRPr="00DC6C1B">
        <w:rPr>
          <w:rFonts w:cs="Arial"/>
        </w:rPr>
        <w:t xml:space="preserve">Farrell, M. (2012) </w:t>
      </w:r>
      <w:r w:rsidRPr="00DC6C1B">
        <w:rPr>
          <w:rFonts w:cs="Arial"/>
          <w:i/>
        </w:rPr>
        <w:t>Educating Special Children</w:t>
      </w:r>
      <w:r w:rsidRPr="00DC6C1B">
        <w:rPr>
          <w:rFonts w:cs="Arial"/>
        </w:rPr>
        <w:t>. Oxford: Routledge.</w:t>
      </w:r>
    </w:p>
    <w:p w14:paraId="00974D25" w14:textId="77777777" w:rsidR="007B6779" w:rsidRPr="00DC6C1B" w:rsidRDefault="007B6779" w:rsidP="00DC6C1B">
      <w:pPr>
        <w:pStyle w:val="AssignBody"/>
        <w:rPr>
          <w:rFonts w:cs="Arial"/>
        </w:rPr>
      </w:pPr>
    </w:p>
    <w:p w14:paraId="451333C0" w14:textId="212A266C" w:rsidR="007B6779" w:rsidRPr="00DC6C1B" w:rsidRDefault="007B6779" w:rsidP="00DC6C1B">
      <w:pPr>
        <w:pStyle w:val="AssignBody"/>
        <w:rPr>
          <w:rFonts w:cs="Arial"/>
        </w:rPr>
      </w:pPr>
      <w:r w:rsidRPr="00DC6C1B">
        <w:rPr>
          <w:rFonts w:cs="Arial"/>
          <w:color w:val="333333"/>
          <w:shd w:val="clear" w:color="auto" w:fill="FFFFFF"/>
        </w:rPr>
        <w:t>France</w:t>
      </w:r>
      <w:r w:rsidR="004D0CC0" w:rsidRPr="00DC6C1B">
        <w:rPr>
          <w:rFonts w:cs="Arial"/>
          <w:color w:val="333333"/>
          <w:shd w:val="clear" w:color="auto" w:fill="FFFFFF"/>
        </w:rPr>
        <w:t xml:space="preserve">, E. and </w:t>
      </w:r>
      <w:proofErr w:type="spellStart"/>
      <w:r w:rsidRPr="00DC6C1B">
        <w:rPr>
          <w:rFonts w:cs="Arial"/>
          <w:color w:val="333333"/>
          <w:shd w:val="clear" w:color="auto" w:fill="FFFFFF"/>
        </w:rPr>
        <w:t>Billington</w:t>
      </w:r>
      <w:proofErr w:type="spellEnd"/>
      <w:r w:rsidR="004D0CC0" w:rsidRPr="00DC6C1B">
        <w:rPr>
          <w:rFonts w:cs="Arial"/>
          <w:color w:val="333333"/>
          <w:shd w:val="clear" w:color="auto" w:fill="FFFFFF"/>
        </w:rPr>
        <w:t>, K.</w:t>
      </w:r>
      <w:r w:rsidRPr="00DC6C1B">
        <w:rPr>
          <w:rFonts w:cs="Arial"/>
          <w:color w:val="333333"/>
          <w:shd w:val="clear" w:color="auto" w:fill="FFFFFF"/>
        </w:rPr>
        <w:t> (2020) </w:t>
      </w:r>
      <w:r w:rsidR="004D0CC0" w:rsidRPr="00DC6C1B">
        <w:rPr>
          <w:rFonts w:cs="Arial"/>
          <w:color w:val="333333"/>
          <w:shd w:val="clear" w:color="auto" w:fill="FFFFFF"/>
        </w:rPr>
        <w:t>‘</w:t>
      </w:r>
      <w:r w:rsidRPr="00DC6C1B">
        <w:rPr>
          <w:rFonts w:cs="Arial"/>
          <w:color w:val="333333"/>
          <w:shd w:val="clear" w:color="auto" w:fill="FFFFFF"/>
        </w:rPr>
        <w:t xml:space="preserve">Group </w:t>
      </w:r>
      <w:r w:rsidR="004D0CC0" w:rsidRPr="00DC6C1B">
        <w:rPr>
          <w:rFonts w:cs="Arial"/>
          <w:color w:val="333333"/>
          <w:shd w:val="clear" w:color="auto" w:fill="FFFFFF"/>
        </w:rPr>
        <w:t>S</w:t>
      </w:r>
      <w:r w:rsidRPr="00DC6C1B">
        <w:rPr>
          <w:rFonts w:cs="Arial"/>
          <w:color w:val="333333"/>
          <w:shd w:val="clear" w:color="auto" w:fill="FFFFFF"/>
        </w:rPr>
        <w:t xml:space="preserve">upervision: </w:t>
      </w:r>
      <w:r w:rsidR="004D0CC0" w:rsidRPr="00DC6C1B">
        <w:rPr>
          <w:rFonts w:cs="Arial"/>
          <w:color w:val="333333"/>
          <w:shd w:val="clear" w:color="auto" w:fill="FFFFFF"/>
        </w:rPr>
        <w:t>U</w:t>
      </w:r>
      <w:r w:rsidRPr="00DC6C1B">
        <w:rPr>
          <w:rFonts w:cs="Arial"/>
          <w:color w:val="333333"/>
          <w:shd w:val="clear" w:color="auto" w:fill="FFFFFF"/>
        </w:rPr>
        <w:t xml:space="preserve">nderstanding the </w:t>
      </w:r>
      <w:r w:rsidR="004D0CC0" w:rsidRPr="00DC6C1B">
        <w:rPr>
          <w:rFonts w:cs="Arial"/>
          <w:color w:val="333333"/>
          <w:shd w:val="clear" w:color="auto" w:fill="FFFFFF"/>
        </w:rPr>
        <w:t>E</w:t>
      </w:r>
      <w:r w:rsidRPr="00DC6C1B">
        <w:rPr>
          <w:rFonts w:cs="Arial"/>
          <w:color w:val="333333"/>
          <w:shd w:val="clear" w:color="auto" w:fill="FFFFFF"/>
        </w:rPr>
        <w:t xml:space="preserve">xperiences and </w:t>
      </w:r>
      <w:r w:rsidR="004D0CC0" w:rsidRPr="00DC6C1B">
        <w:rPr>
          <w:rFonts w:cs="Arial"/>
          <w:color w:val="333333"/>
          <w:shd w:val="clear" w:color="auto" w:fill="FFFFFF"/>
        </w:rPr>
        <w:t>V</w:t>
      </w:r>
      <w:r w:rsidRPr="00DC6C1B">
        <w:rPr>
          <w:rFonts w:cs="Arial"/>
          <w:color w:val="333333"/>
          <w:shd w:val="clear" w:color="auto" w:fill="FFFFFF"/>
        </w:rPr>
        <w:t xml:space="preserve">iews of Emotional Literacy Support Assistants in </w:t>
      </w:r>
      <w:r w:rsidR="004D0CC0" w:rsidRPr="00DC6C1B">
        <w:rPr>
          <w:rFonts w:cs="Arial"/>
          <w:color w:val="333333"/>
          <w:shd w:val="clear" w:color="auto" w:fill="FFFFFF"/>
        </w:rPr>
        <w:t>O</w:t>
      </w:r>
      <w:r w:rsidRPr="00DC6C1B">
        <w:rPr>
          <w:rFonts w:cs="Arial"/>
          <w:color w:val="333333"/>
          <w:shd w:val="clear" w:color="auto" w:fill="FFFFFF"/>
        </w:rPr>
        <w:t xml:space="preserve">ne </w:t>
      </w:r>
      <w:r w:rsidR="004D0CC0" w:rsidRPr="00DC6C1B">
        <w:rPr>
          <w:rFonts w:cs="Arial"/>
          <w:color w:val="333333"/>
          <w:shd w:val="clear" w:color="auto" w:fill="FFFFFF"/>
        </w:rPr>
        <w:t>C</w:t>
      </w:r>
      <w:r w:rsidRPr="00DC6C1B">
        <w:rPr>
          <w:rFonts w:cs="Arial"/>
          <w:color w:val="333333"/>
          <w:shd w:val="clear" w:color="auto" w:fill="FFFFFF"/>
        </w:rPr>
        <w:t>ounty in England</w:t>
      </w:r>
      <w:r w:rsidR="004D0CC0" w:rsidRPr="00DC6C1B">
        <w:rPr>
          <w:rFonts w:cs="Arial"/>
          <w:color w:val="333333"/>
          <w:shd w:val="clear" w:color="auto" w:fill="FFFFFF"/>
        </w:rPr>
        <w:t>’</w:t>
      </w:r>
      <w:r w:rsidRPr="00DC6C1B">
        <w:rPr>
          <w:rFonts w:cs="Arial"/>
          <w:color w:val="333333"/>
          <w:shd w:val="clear" w:color="auto" w:fill="FFFFFF"/>
        </w:rPr>
        <w:t>, </w:t>
      </w:r>
      <w:r w:rsidRPr="00DC6C1B">
        <w:rPr>
          <w:rFonts w:cs="Arial"/>
          <w:i/>
          <w:iCs/>
          <w:color w:val="333333"/>
          <w:shd w:val="clear" w:color="auto" w:fill="FFFFFF"/>
        </w:rPr>
        <w:t>Educational Psychology in Practice,</w:t>
      </w:r>
      <w:r w:rsidRPr="00DC6C1B">
        <w:rPr>
          <w:rFonts w:cs="Arial"/>
          <w:color w:val="333333"/>
          <w:shd w:val="clear" w:color="auto" w:fill="FFFFFF"/>
        </w:rPr>
        <w:t> 36</w:t>
      </w:r>
      <w:r w:rsidR="004D0CC0" w:rsidRPr="00DC6C1B">
        <w:rPr>
          <w:rFonts w:cs="Arial"/>
          <w:color w:val="333333"/>
          <w:shd w:val="clear" w:color="auto" w:fill="FFFFFF"/>
        </w:rPr>
        <w:t>(</w:t>
      </w:r>
      <w:r w:rsidRPr="00DC6C1B">
        <w:rPr>
          <w:rFonts w:cs="Arial"/>
          <w:color w:val="333333"/>
          <w:shd w:val="clear" w:color="auto" w:fill="FFFFFF"/>
        </w:rPr>
        <w:t>4</w:t>
      </w:r>
      <w:r w:rsidR="004D0CC0" w:rsidRPr="00DC6C1B">
        <w:rPr>
          <w:rFonts w:cs="Arial"/>
          <w:color w:val="333333"/>
          <w:shd w:val="clear" w:color="auto" w:fill="FFFFFF"/>
        </w:rPr>
        <w:t>), pp.</w:t>
      </w:r>
      <w:r w:rsidRPr="00DC6C1B">
        <w:rPr>
          <w:rFonts w:cs="Arial"/>
          <w:color w:val="333333"/>
          <w:shd w:val="clear" w:color="auto" w:fill="FFFFFF"/>
        </w:rPr>
        <w:t> 405-421</w:t>
      </w:r>
      <w:r w:rsidR="004D0CC0" w:rsidRPr="00DC6C1B">
        <w:rPr>
          <w:rFonts w:cs="Arial"/>
          <w:color w:val="333333"/>
          <w:shd w:val="clear" w:color="auto" w:fill="FFFFFF"/>
        </w:rPr>
        <w:t xml:space="preserve">. Available at: </w:t>
      </w:r>
      <w:hyperlink r:id="rId29" w:history="1">
        <w:r w:rsidR="00526538" w:rsidRPr="00DC6C1B">
          <w:rPr>
            <w:rStyle w:val="Hyperlink"/>
            <w:rFonts w:cs="Arial"/>
            <w:shd w:val="clear" w:color="auto" w:fill="FFFFFF"/>
          </w:rPr>
          <w:t>https://www.tandfonline.com/doi/epdf/10.1080/02667363.2020.1815179</w:t>
        </w:r>
      </w:hyperlink>
      <w:r w:rsidR="00526538" w:rsidRPr="00DC6C1B">
        <w:rPr>
          <w:rFonts w:cs="Arial"/>
          <w:color w:val="333333"/>
          <w:shd w:val="clear" w:color="auto" w:fill="FFFFFF"/>
        </w:rPr>
        <w:t xml:space="preserve"> </w:t>
      </w:r>
      <w:r w:rsidR="004D0CC0" w:rsidRPr="00DC6C1B">
        <w:rPr>
          <w:rFonts w:cs="Arial"/>
          <w:color w:val="333333"/>
          <w:shd w:val="clear" w:color="auto" w:fill="FFFFFF"/>
        </w:rPr>
        <w:t>(Accessed: 24</w:t>
      </w:r>
      <w:r w:rsidR="004D0CC0" w:rsidRPr="00DC6C1B">
        <w:rPr>
          <w:rFonts w:cs="Arial"/>
          <w:color w:val="333333"/>
          <w:shd w:val="clear" w:color="auto" w:fill="FFFFFF"/>
          <w:vertAlign w:val="superscript"/>
        </w:rPr>
        <w:t>th</w:t>
      </w:r>
      <w:r w:rsidR="004D0CC0" w:rsidRPr="00DC6C1B">
        <w:rPr>
          <w:rFonts w:cs="Arial"/>
          <w:color w:val="333333"/>
          <w:shd w:val="clear" w:color="auto" w:fill="FFFFFF"/>
        </w:rPr>
        <w:t xml:space="preserve"> February 2023).</w:t>
      </w:r>
      <w:r w:rsidR="004D0CC0" w:rsidRPr="00DC6C1B">
        <w:rPr>
          <w:rFonts w:cs="Arial"/>
        </w:rPr>
        <w:t xml:space="preserve"> </w:t>
      </w:r>
    </w:p>
    <w:p w14:paraId="15B3CA7D" w14:textId="77777777" w:rsidR="000F62DF" w:rsidRPr="00DC6C1B" w:rsidRDefault="000F62DF" w:rsidP="00DC6C1B">
      <w:pPr>
        <w:pStyle w:val="AssignBody"/>
        <w:rPr>
          <w:rFonts w:cs="Arial"/>
          <w:highlight w:val="cyan"/>
        </w:rPr>
      </w:pPr>
    </w:p>
    <w:p w14:paraId="1DB4D511" w14:textId="3EF24B19" w:rsidR="000F62DF" w:rsidRPr="00DC6C1B" w:rsidRDefault="000F62DF" w:rsidP="00DC6C1B">
      <w:pPr>
        <w:pStyle w:val="AssignBody"/>
        <w:rPr>
          <w:rFonts w:cs="Arial"/>
        </w:rPr>
      </w:pPr>
      <w:r w:rsidRPr="00DC6C1B">
        <w:rPr>
          <w:rFonts w:cs="Arial"/>
        </w:rPr>
        <w:t xml:space="preserve">Garcia, </w:t>
      </w:r>
      <w:r w:rsidR="004B75F9" w:rsidRPr="00DC6C1B">
        <w:rPr>
          <w:rFonts w:cs="Arial"/>
        </w:rPr>
        <w:t>J.L. (</w:t>
      </w:r>
      <w:r w:rsidR="00DB2441" w:rsidRPr="00DC6C1B">
        <w:rPr>
          <w:rFonts w:cs="Arial"/>
        </w:rPr>
        <w:t xml:space="preserve">1995) </w:t>
      </w:r>
      <w:r w:rsidR="00D65236" w:rsidRPr="00DC6C1B">
        <w:rPr>
          <w:rFonts w:cs="Arial"/>
        </w:rPr>
        <w:t xml:space="preserve">‘Freud’s Psychosexual Stage Conception: A Developmental Metaphor for </w:t>
      </w:r>
      <w:proofErr w:type="spellStart"/>
      <w:r w:rsidR="00D65236" w:rsidRPr="00DC6C1B">
        <w:rPr>
          <w:rFonts w:cs="Arial"/>
        </w:rPr>
        <w:t>Counselors</w:t>
      </w:r>
      <w:proofErr w:type="spellEnd"/>
      <w:r w:rsidR="00D65236" w:rsidRPr="00DC6C1B">
        <w:rPr>
          <w:rFonts w:cs="Arial"/>
        </w:rPr>
        <w:t xml:space="preserve">’, </w:t>
      </w:r>
      <w:r w:rsidR="00D65236" w:rsidRPr="00DC6C1B">
        <w:rPr>
          <w:rFonts w:cs="Arial"/>
          <w:i/>
          <w:iCs/>
        </w:rPr>
        <w:t xml:space="preserve">Journal of </w:t>
      </w:r>
      <w:proofErr w:type="spellStart"/>
      <w:r w:rsidR="00204F74" w:rsidRPr="00DC6C1B">
        <w:rPr>
          <w:rFonts w:cs="Arial"/>
          <w:i/>
          <w:iCs/>
        </w:rPr>
        <w:t>C</w:t>
      </w:r>
      <w:r w:rsidR="00D65236" w:rsidRPr="00DC6C1B">
        <w:rPr>
          <w:rFonts w:cs="Arial"/>
          <w:i/>
          <w:iCs/>
        </w:rPr>
        <w:t>ounseling</w:t>
      </w:r>
      <w:proofErr w:type="spellEnd"/>
      <w:r w:rsidR="00D65236" w:rsidRPr="00DC6C1B">
        <w:rPr>
          <w:rFonts w:cs="Arial"/>
          <w:i/>
          <w:iCs/>
        </w:rPr>
        <w:t xml:space="preserve"> and </w:t>
      </w:r>
      <w:r w:rsidR="00204F74" w:rsidRPr="00DC6C1B">
        <w:rPr>
          <w:rFonts w:cs="Arial"/>
          <w:i/>
          <w:iCs/>
        </w:rPr>
        <w:t>D</w:t>
      </w:r>
      <w:r w:rsidR="00D65236" w:rsidRPr="00DC6C1B">
        <w:rPr>
          <w:rFonts w:cs="Arial"/>
          <w:i/>
          <w:iCs/>
        </w:rPr>
        <w:t>evelopment</w:t>
      </w:r>
      <w:r w:rsidR="00D65236" w:rsidRPr="00DC6C1B">
        <w:rPr>
          <w:rFonts w:cs="Arial"/>
        </w:rPr>
        <w:t xml:space="preserve">, 73(5), pp. 498–502. Available at: </w:t>
      </w:r>
      <w:hyperlink r:id="rId30" w:history="1">
        <w:r w:rsidR="00461064" w:rsidRPr="00DC6C1B">
          <w:rPr>
            <w:rStyle w:val="Hyperlink"/>
            <w:rFonts w:cs="Arial"/>
          </w:rPr>
          <w:t>https://doi.org/10.1002/j.1556-6676.1995.tb01785.x</w:t>
        </w:r>
      </w:hyperlink>
      <w:r w:rsidR="00461064" w:rsidRPr="00DC6C1B">
        <w:rPr>
          <w:rFonts w:cs="Arial"/>
        </w:rPr>
        <w:t xml:space="preserve"> </w:t>
      </w:r>
      <w:r w:rsidR="00C74026" w:rsidRPr="00DC6C1B">
        <w:rPr>
          <w:rFonts w:cs="Arial"/>
        </w:rPr>
        <w:t>(Accessed: 20</w:t>
      </w:r>
      <w:r w:rsidR="00C74026" w:rsidRPr="00DC6C1B">
        <w:rPr>
          <w:rFonts w:cs="Arial"/>
          <w:vertAlign w:val="superscript"/>
        </w:rPr>
        <w:t>th</w:t>
      </w:r>
      <w:r w:rsidR="00C74026" w:rsidRPr="00DC6C1B">
        <w:rPr>
          <w:rFonts w:cs="Arial"/>
        </w:rPr>
        <w:t xml:space="preserve"> February 2023).</w:t>
      </w:r>
    </w:p>
    <w:p w14:paraId="3EB33163" w14:textId="7B7A6CC4" w:rsidR="00223C40" w:rsidRPr="00DC6C1B" w:rsidRDefault="00223C40" w:rsidP="00DC6C1B">
      <w:pPr>
        <w:pStyle w:val="AssignBody"/>
        <w:rPr>
          <w:rFonts w:cs="Arial"/>
        </w:rPr>
      </w:pPr>
    </w:p>
    <w:p w14:paraId="22AB9830" w14:textId="7ED716A4" w:rsidR="00223C40" w:rsidRPr="00DC6C1B" w:rsidRDefault="00223C40" w:rsidP="00DC6C1B">
      <w:pPr>
        <w:pStyle w:val="AssignBody"/>
        <w:rPr>
          <w:rFonts w:cs="Arial"/>
        </w:rPr>
      </w:pPr>
      <w:r w:rsidRPr="00DC6C1B">
        <w:rPr>
          <w:rFonts w:cs="Arial"/>
        </w:rPr>
        <w:t xml:space="preserve">Gardner, H. (1993) </w:t>
      </w:r>
      <w:r w:rsidR="007369A2" w:rsidRPr="00DC6C1B">
        <w:rPr>
          <w:rFonts w:cs="Arial"/>
          <w:i/>
          <w:iCs/>
        </w:rPr>
        <w:t xml:space="preserve">Frames of Mind. </w:t>
      </w:r>
      <w:r w:rsidR="007369A2" w:rsidRPr="00DC6C1B">
        <w:rPr>
          <w:rFonts w:cs="Arial"/>
        </w:rPr>
        <w:t>2</w:t>
      </w:r>
      <w:r w:rsidR="007369A2" w:rsidRPr="00DC6C1B">
        <w:rPr>
          <w:rFonts w:cs="Arial"/>
          <w:vertAlign w:val="superscript"/>
        </w:rPr>
        <w:t>nd</w:t>
      </w:r>
      <w:r w:rsidR="007369A2" w:rsidRPr="00DC6C1B">
        <w:rPr>
          <w:rFonts w:cs="Arial"/>
        </w:rPr>
        <w:t xml:space="preserve"> edition. Glasgow: Fontana.</w:t>
      </w:r>
    </w:p>
    <w:p w14:paraId="25B9B9CB" w14:textId="77777777" w:rsidR="008B0127" w:rsidRPr="00DC6C1B" w:rsidRDefault="008B0127" w:rsidP="00DC6C1B">
      <w:pPr>
        <w:pStyle w:val="AssignBody"/>
        <w:rPr>
          <w:rFonts w:cs="Arial"/>
        </w:rPr>
      </w:pPr>
    </w:p>
    <w:p w14:paraId="2780F530" w14:textId="3CE6818B" w:rsidR="008B0127" w:rsidRPr="00DC6C1B" w:rsidRDefault="008B0127" w:rsidP="00DC6C1B">
      <w:pPr>
        <w:pStyle w:val="AssignBody"/>
        <w:rPr>
          <w:rFonts w:cs="Arial"/>
        </w:rPr>
      </w:pPr>
      <w:r w:rsidRPr="00DC6C1B">
        <w:rPr>
          <w:rFonts w:cs="Arial"/>
        </w:rPr>
        <w:t xml:space="preserve">Gill, </w:t>
      </w:r>
      <w:r w:rsidR="00AC5523" w:rsidRPr="00DC6C1B">
        <w:rPr>
          <w:rFonts w:cs="Arial"/>
        </w:rPr>
        <w:t xml:space="preserve">K., Quilter-Pinner, H., and Swift, D. (2017) </w:t>
      </w:r>
      <w:r w:rsidR="003E5F7B" w:rsidRPr="00DC6C1B">
        <w:rPr>
          <w:rFonts w:cs="Arial"/>
          <w:i/>
          <w:iCs/>
        </w:rPr>
        <w:t>Making the Difference. Breaking the Link Between School Exclusion and Social Exclusion.</w:t>
      </w:r>
      <w:r w:rsidR="00CA7EBC" w:rsidRPr="00DC6C1B">
        <w:rPr>
          <w:rFonts w:cs="Arial"/>
          <w:i/>
          <w:iCs/>
        </w:rPr>
        <w:t xml:space="preserve"> </w:t>
      </w:r>
      <w:r w:rsidR="00CA7EBC" w:rsidRPr="00DC6C1B">
        <w:rPr>
          <w:rFonts w:cs="Arial"/>
        </w:rPr>
        <w:t xml:space="preserve">London: Institute for Public Policy Research. Available at: </w:t>
      </w:r>
      <w:hyperlink r:id="rId31" w:history="1">
        <w:r w:rsidR="00CC359A" w:rsidRPr="00DC6C1B">
          <w:rPr>
            <w:rStyle w:val="Hyperlink"/>
            <w:rFonts w:cs="Arial"/>
          </w:rPr>
          <w:t>https://www.ippr.org/files/2017-10/making-the-difference-report-october-2017.pdf</w:t>
        </w:r>
      </w:hyperlink>
      <w:r w:rsidR="00CC359A" w:rsidRPr="00DC6C1B">
        <w:rPr>
          <w:rFonts w:cs="Arial"/>
        </w:rPr>
        <w:t xml:space="preserve"> </w:t>
      </w:r>
      <w:r w:rsidR="00CA7EBC" w:rsidRPr="00DC6C1B">
        <w:rPr>
          <w:rFonts w:cs="Arial"/>
        </w:rPr>
        <w:t>(Accessed: 24</w:t>
      </w:r>
      <w:r w:rsidR="00CA7EBC" w:rsidRPr="00DC6C1B">
        <w:rPr>
          <w:rFonts w:cs="Arial"/>
          <w:vertAlign w:val="superscript"/>
        </w:rPr>
        <w:t>th</w:t>
      </w:r>
      <w:r w:rsidR="00CA7EBC" w:rsidRPr="00DC6C1B">
        <w:rPr>
          <w:rFonts w:cs="Arial"/>
        </w:rPr>
        <w:t xml:space="preserve"> February 2023).</w:t>
      </w:r>
    </w:p>
    <w:p w14:paraId="11A1903A" w14:textId="77777777" w:rsidR="00403F13" w:rsidRPr="00DC6C1B" w:rsidRDefault="00403F13" w:rsidP="00DC6C1B">
      <w:pPr>
        <w:pStyle w:val="AssignBody"/>
        <w:rPr>
          <w:rFonts w:cs="Arial"/>
        </w:rPr>
      </w:pPr>
    </w:p>
    <w:p w14:paraId="2F591FFB" w14:textId="29AA1BCB" w:rsidR="00403F13" w:rsidRPr="00DC6C1B" w:rsidRDefault="00C83700" w:rsidP="00DC6C1B">
      <w:pPr>
        <w:pStyle w:val="AssignBody"/>
        <w:rPr>
          <w:rFonts w:cs="Arial"/>
        </w:rPr>
      </w:pPr>
      <w:r w:rsidRPr="00DC6C1B">
        <w:rPr>
          <w:rFonts w:cs="Arial"/>
        </w:rPr>
        <w:t xml:space="preserve">Guldberg, H. (2009) </w:t>
      </w:r>
      <w:r w:rsidRPr="00DC6C1B">
        <w:rPr>
          <w:rFonts w:cs="Arial"/>
          <w:i/>
        </w:rPr>
        <w:t xml:space="preserve">Reclaiming Childhood – Freedom and Play in an Age of Fear. </w:t>
      </w:r>
      <w:r w:rsidRPr="00DC6C1B">
        <w:rPr>
          <w:rFonts w:cs="Arial"/>
        </w:rPr>
        <w:t xml:space="preserve">London: Routledge.                   </w:t>
      </w:r>
    </w:p>
    <w:p w14:paraId="1D6288E1" w14:textId="6829E964" w:rsidR="00045ED7" w:rsidRPr="00DC6C1B" w:rsidRDefault="00045ED7" w:rsidP="00DC6C1B">
      <w:pPr>
        <w:pStyle w:val="AssignBody"/>
        <w:rPr>
          <w:rFonts w:cs="Arial"/>
        </w:rPr>
      </w:pPr>
    </w:p>
    <w:p w14:paraId="2AEB9060" w14:textId="5518F3B0" w:rsidR="00045ED7" w:rsidRPr="00DC6C1B" w:rsidRDefault="00045ED7" w:rsidP="00DC6C1B">
      <w:pPr>
        <w:pStyle w:val="AssignBody"/>
        <w:rPr>
          <w:rFonts w:cs="Arial"/>
        </w:rPr>
      </w:pPr>
      <w:r w:rsidRPr="00DC6C1B">
        <w:rPr>
          <w:rFonts w:cs="Arial"/>
        </w:rPr>
        <w:t>Hampshire County Council (2022)</w:t>
      </w:r>
      <w:r w:rsidR="00137E43" w:rsidRPr="00DC6C1B">
        <w:rPr>
          <w:rFonts w:cs="Arial"/>
        </w:rPr>
        <w:t xml:space="preserve"> </w:t>
      </w:r>
      <w:r w:rsidR="000E00EA" w:rsidRPr="00DC6C1B">
        <w:rPr>
          <w:rFonts w:cs="Arial"/>
          <w:i/>
          <w:iCs/>
        </w:rPr>
        <w:t>Emotional Literacy Support Assistant (ELSA</w:t>
      </w:r>
      <w:r w:rsidR="004D2578" w:rsidRPr="00DC6C1B">
        <w:rPr>
          <w:rFonts w:cs="Arial"/>
          <w:i/>
          <w:iCs/>
        </w:rPr>
        <w:t xml:space="preserve">) </w:t>
      </w:r>
      <w:r w:rsidR="00511CE1" w:rsidRPr="00DC6C1B">
        <w:rPr>
          <w:rFonts w:cs="Arial"/>
          <w:i/>
          <w:iCs/>
        </w:rPr>
        <w:t>I</w:t>
      </w:r>
      <w:r w:rsidR="004D2578" w:rsidRPr="00DC6C1B">
        <w:rPr>
          <w:rFonts w:cs="Arial"/>
          <w:i/>
          <w:iCs/>
        </w:rPr>
        <w:t>ntervention.</w:t>
      </w:r>
      <w:r w:rsidR="004D2578" w:rsidRPr="00DC6C1B">
        <w:rPr>
          <w:rFonts w:cs="Arial"/>
        </w:rPr>
        <w:t xml:space="preserve"> </w:t>
      </w:r>
      <w:r w:rsidR="00137E43" w:rsidRPr="00DC6C1B">
        <w:rPr>
          <w:rFonts w:cs="Arial"/>
        </w:rPr>
        <w:t>A</w:t>
      </w:r>
      <w:r w:rsidR="00511CE1" w:rsidRPr="00DC6C1B">
        <w:rPr>
          <w:rFonts w:cs="Arial"/>
        </w:rPr>
        <w:t>vailable at</w:t>
      </w:r>
      <w:r w:rsidR="00137E43" w:rsidRPr="00DC6C1B">
        <w:rPr>
          <w:rFonts w:cs="Arial"/>
        </w:rPr>
        <w:t xml:space="preserve">: </w:t>
      </w:r>
      <w:hyperlink r:id="rId32" w:history="1">
        <w:r w:rsidR="004B2ECC" w:rsidRPr="00DC6C1B">
          <w:rPr>
            <w:rStyle w:val="Hyperlink"/>
            <w:rFonts w:cs="Arial"/>
          </w:rPr>
          <w:t>https://www.hants.gov.uk/educationandlearning/educationalpsychology/training/elsa</w:t>
        </w:r>
      </w:hyperlink>
      <w:r w:rsidR="00137E43" w:rsidRPr="00DC6C1B">
        <w:rPr>
          <w:rFonts w:cs="Arial"/>
        </w:rPr>
        <w:t xml:space="preserve"> (Accessed: 17</w:t>
      </w:r>
      <w:r w:rsidR="00137E43" w:rsidRPr="00DC6C1B">
        <w:rPr>
          <w:rFonts w:cs="Arial"/>
          <w:vertAlign w:val="superscript"/>
        </w:rPr>
        <w:t>th</w:t>
      </w:r>
      <w:r w:rsidR="00137E43" w:rsidRPr="00DC6C1B">
        <w:rPr>
          <w:rFonts w:cs="Arial"/>
        </w:rPr>
        <w:t xml:space="preserve"> February 2023).</w:t>
      </w:r>
    </w:p>
    <w:p w14:paraId="300C75BE" w14:textId="77777777" w:rsidR="00EC3C17" w:rsidRPr="00DC6C1B" w:rsidRDefault="00EC3C17" w:rsidP="00DC6C1B">
      <w:pPr>
        <w:pStyle w:val="AssignBody"/>
        <w:rPr>
          <w:rFonts w:cs="Arial"/>
          <w:highlight w:val="yellow"/>
        </w:rPr>
      </w:pPr>
    </w:p>
    <w:p w14:paraId="4F88F95B" w14:textId="67839A66" w:rsidR="00EC3C17" w:rsidRPr="00DC6C1B" w:rsidRDefault="00EC3C17" w:rsidP="00DC6C1B">
      <w:pPr>
        <w:pStyle w:val="AssignBody"/>
        <w:rPr>
          <w:rFonts w:cs="Arial"/>
        </w:rPr>
      </w:pPr>
      <w:r w:rsidRPr="00DC6C1B">
        <w:rPr>
          <w:rFonts w:cs="Arial"/>
        </w:rPr>
        <w:t xml:space="preserve">Hampshire </w:t>
      </w:r>
      <w:r w:rsidR="003D0482" w:rsidRPr="00DC6C1B">
        <w:rPr>
          <w:rFonts w:cs="Arial"/>
        </w:rPr>
        <w:t xml:space="preserve">Education Psychology Service (2019) </w:t>
      </w:r>
      <w:r w:rsidR="00715BFA" w:rsidRPr="00DC6C1B">
        <w:rPr>
          <w:rFonts w:cs="Arial"/>
          <w:i/>
          <w:iCs/>
        </w:rPr>
        <w:t xml:space="preserve">An Evaluation </w:t>
      </w:r>
      <w:r w:rsidR="00237541" w:rsidRPr="00DC6C1B">
        <w:rPr>
          <w:rFonts w:cs="Arial"/>
          <w:i/>
          <w:iCs/>
        </w:rPr>
        <w:t>of the Emotional Literacy Support Assistant (ELSA) Programme</w:t>
      </w:r>
      <w:r w:rsidR="00050C63" w:rsidRPr="00DC6C1B">
        <w:rPr>
          <w:rFonts w:cs="Arial"/>
          <w:i/>
          <w:iCs/>
        </w:rPr>
        <w:t xml:space="preserve">. </w:t>
      </w:r>
      <w:r w:rsidR="00050C63" w:rsidRPr="00DC6C1B">
        <w:rPr>
          <w:rFonts w:cs="Arial"/>
        </w:rPr>
        <w:t xml:space="preserve">Available at: </w:t>
      </w:r>
      <w:hyperlink r:id="rId33" w:history="1">
        <w:r w:rsidR="00E73230" w:rsidRPr="00DC6C1B">
          <w:rPr>
            <w:rStyle w:val="Hyperlink"/>
            <w:rFonts w:cs="Arial"/>
          </w:rPr>
          <w:t>https://www.elsanetwork.org/wp-content/uploads/2017/11/ELSA-evaluation-report-July-2009_hampshire.pdf</w:t>
        </w:r>
      </w:hyperlink>
      <w:r w:rsidR="00E73230" w:rsidRPr="00DC6C1B">
        <w:rPr>
          <w:rFonts w:cs="Arial"/>
        </w:rPr>
        <w:t xml:space="preserve"> </w:t>
      </w:r>
      <w:r w:rsidR="00050C63" w:rsidRPr="00DC6C1B">
        <w:rPr>
          <w:rFonts w:cs="Arial"/>
        </w:rPr>
        <w:t>(Accessed: 2</w:t>
      </w:r>
      <w:r w:rsidR="001F1FC8" w:rsidRPr="00DC6C1B">
        <w:rPr>
          <w:rFonts w:cs="Arial"/>
        </w:rPr>
        <w:t>4</w:t>
      </w:r>
      <w:r w:rsidR="001F1FC8" w:rsidRPr="00DC6C1B">
        <w:rPr>
          <w:rFonts w:cs="Arial"/>
          <w:vertAlign w:val="superscript"/>
        </w:rPr>
        <w:t>th</w:t>
      </w:r>
      <w:r w:rsidR="001F1FC8" w:rsidRPr="00DC6C1B">
        <w:rPr>
          <w:rFonts w:cs="Arial"/>
        </w:rPr>
        <w:t xml:space="preserve"> February 2023).</w:t>
      </w:r>
    </w:p>
    <w:p w14:paraId="62BAC30E" w14:textId="77777777" w:rsidR="00F479D0" w:rsidRPr="00DC6C1B" w:rsidRDefault="00F479D0" w:rsidP="00DC6C1B">
      <w:pPr>
        <w:pStyle w:val="AssignBody"/>
        <w:rPr>
          <w:rFonts w:cs="Arial"/>
          <w:highlight w:val="yellow"/>
        </w:rPr>
      </w:pPr>
    </w:p>
    <w:p w14:paraId="0B7A96E5" w14:textId="285BED3F" w:rsidR="00F479D0" w:rsidRPr="00DC6C1B" w:rsidRDefault="00F479D0" w:rsidP="00DC6C1B">
      <w:pPr>
        <w:pStyle w:val="AssignBody"/>
        <w:rPr>
          <w:rFonts w:cs="Arial"/>
        </w:rPr>
      </w:pPr>
      <w:r w:rsidRPr="00DC6C1B">
        <w:rPr>
          <w:rFonts w:cs="Arial"/>
        </w:rPr>
        <w:t>Heritage, M. (20</w:t>
      </w:r>
      <w:r w:rsidR="003D6110" w:rsidRPr="00DC6C1B">
        <w:rPr>
          <w:rFonts w:cs="Arial"/>
        </w:rPr>
        <w:t>08</w:t>
      </w:r>
      <w:r w:rsidRPr="00DC6C1B">
        <w:rPr>
          <w:rFonts w:cs="Arial"/>
        </w:rPr>
        <w:t>)</w:t>
      </w:r>
      <w:r w:rsidR="003D6110" w:rsidRPr="00DC6C1B">
        <w:rPr>
          <w:rFonts w:cs="Arial"/>
        </w:rPr>
        <w:t xml:space="preserve"> </w:t>
      </w:r>
      <w:r w:rsidR="003D6110" w:rsidRPr="00DC6C1B">
        <w:rPr>
          <w:rFonts w:cs="Arial"/>
          <w:i/>
          <w:iCs/>
        </w:rPr>
        <w:t xml:space="preserve">Learning Progressions: Supporting </w:t>
      </w:r>
      <w:r w:rsidR="00A04AA5" w:rsidRPr="00DC6C1B">
        <w:rPr>
          <w:rFonts w:cs="Arial"/>
          <w:i/>
          <w:iCs/>
        </w:rPr>
        <w:t>I</w:t>
      </w:r>
      <w:r w:rsidR="003D6110" w:rsidRPr="00DC6C1B">
        <w:rPr>
          <w:rFonts w:cs="Arial"/>
          <w:i/>
          <w:iCs/>
        </w:rPr>
        <w:t xml:space="preserve">nstruction and </w:t>
      </w:r>
      <w:r w:rsidR="00A04AA5" w:rsidRPr="00DC6C1B">
        <w:rPr>
          <w:rFonts w:cs="Arial"/>
          <w:i/>
          <w:iCs/>
        </w:rPr>
        <w:t>F</w:t>
      </w:r>
      <w:r w:rsidR="003D6110" w:rsidRPr="00DC6C1B">
        <w:rPr>
          <w:rFonts w:cs="Arial"/>
          <w:i/>
          <w:iCs/>
        </w:rPr>
        <w:t xml:space="preserve">ormative </w:t>
      </w:r>
      <w:r w:rsidR="00A04AA5" w:rsidRPr="00DC6C1B">
        <w:rPr>
          <w:rFonts w:cs="Arial"/>
          <w:i/>
          <w:iCs/>
        </w:rPr>
        <w:t>A</w:t>
      </w:r>
      <w:r w:rsidR="003D6110" w:rsidRPr="00DC6C1B">
        <w:rPr>
          <w:rFonts w:cs="Arial"/>
          <w:i/>
          <w:iCs/>
        </w:rPr>
        <w:t xml:space="preserve">ssessment. </w:t>
      </w:r>
      <w:r w:rsidR="006A6134" w:rsidRPr="00DC6C1B">
        <w:rPr>
          <w:rFonts w:cs="Arial"/>
        </w:rPr>
        <w:t xml:space="preserve">California: </w:t>
      </w:r>
      <w:r w:rsidR="00570968" w:rsidRPr="00DC6C1B">
        <w:rPr>
          <w:rFonts w:cs="Arial"/>
        </w:rPr>
        <w:t xml:space="preserve">National Centre </w:t>
      </w:r>
      <w:r w:rsidR="004E56CB" w:rsidRPr="00DC6C1B">
        <w:rPr>
          <w:rFonts w:cs="Arial"/>
        </w:rPr>
        <w:t xml:space="preserve">for Research </w:t>
      </w:r>
      <w:r w:rsidR="00193E19" w:rsidRPr="00DC6C1B">
        <w:rPr>
          <w:rFonts w:cs="Arial"/>
        </w:rPr>
        <w:t xml:space="preserve">on Evaluation, Standards, and Student Testing. </w:t>
      </w:r>
      <w:r w:rsidR="00427668" w:rsidRPr="00DC6C1B">
        <w:rPr>
          <w:rFonts w:cs="Arial"/>
        </w:rPr>
        <w:t>Available at:</w:t>
      </w:r>
      <w:r w:rsidR="00157BEE" w:rsidRPr="00DC6C1B">
        <w:rPr>
          <w:rFonts w:cs="Arial"/>
        </w:rPr>
        <w:t xml:space="preserve"> </w:t>
      </w:r>
      <w:hyperlink r:id="rId34" w:history="1">
        <w:r w:rsidR="00157BEE" w:rsidRPr="00DC6C1B">
          <w:rPr>
            <w:rStyle w:val="Hyperlink"/>
            <w:rFonts w:cs="Arial"/>
          </w:rPr>
          <w:t>https://www.michiganassessmentconsortium.org/wp-content/uploads/Learning-Progressions.pdf</w:t>
        </w:r>
      </w:hyperlink>
      <w:r w:rsidR="00157BEE" w:rsidRPr="00DC6C1B">
        <w:rPr>
          <w:rFonts w:cs="Arial"/>
        </w:rPr>
        <w:t xml:space="preserve"> </w:t>
      </w:r>
      <w:r w:rsidR="00427668" w:rsidRPr="00DC6C1B">
        <w:rPr>
          <w:rFonts w:cs="Arial"/>
        </w:rPr>
        <w:t>(Accessed: 21</w:t>
      </w:r>
      <w:r w:rsidR="00427668" w:rsidRPr="00DC6C1B">
        <w:rPr>
          <w:rFonts w:cs="Arial"/>
          <w:vertAlign w:val="superscript"/>
        </w:rPr>
        <w:t>st</w:t>
      </w:r>
      <w:r w:rsidR="00427668" w:rsidRPr="00DC6C1B">
        <w:rPr>
          <w:rFonts w:cs="Arial"/>
        </w:rPr>
        <w:t xml:space="preserve"> February 2023).</w:t>
      </w:r>
    </w:p>
    <w:p w14:paraId="7AC3B697" w14:textId="77777777" w:rsidR="003859D9" w:rsidRPr="00DC6C1B" w:rsidRDefault="003859D9" w:rsidP="00DC6C1B">
      <w:pPr>
        <w:pStyle w:val="AssignBody"/>
        <w:rPr>
          <w:rFonts w:cs="Arial"/>
        </w:rPr>
      </w:pPr>
    </w:p>
    <w:p w14:paraId="038D2F62" w14:textId="1273E297" w:rsidR="003859D9" w:rsidRPr="00DC6C1B" w:rsidRDefault="003859D9" w:rsidP="00DC6C1B">
      <w:pPr>
        <w:pStyle w:val="AssignBody"/>
        <w:rPr>
          <w:rFonts w:cs="Arial"/>
        </w:rPr>
      </w:pPr>
      <w:r w:rsidRPr="00DC6C1B">
        <w:rPr>
          <w:rFonts w:cs="Arial"/>
        </w:rPr>
        <w:lastRenderedPageBreak/>
        <w:t xml:space="preserve">Hills, R. (2016) </w:t>
      </w:r>
      <w:r w:rsidR="006D780C" w:rsidRPr="00DC6C1B">
        <w:rPr>
          <w:rFonts w:cs="Arial"/>
        </w:rPr>
        <w:t>‘</w:t>
      </w:r>
      <w:r w:rsidR="00E12654" w:rsidRPr="00DC6C1B">
        <w:rPr>
          <w:rFonts w:cs="Arial"/>
        </w:rPr>
        <w:t xml:space="preserve">An Evaluation </w:t>
      </w:r>
      <w:r w:rsidR="003F1F09" w:rsidRPr="00DC6C1B">
        <w:rPr>
          <w:rFonts w:cs="Arial"/>
        </w:rPr>
        <w:t>of t</w:t>
      </w:r>
      <w:r w:rsidR="00FE64F5" w:rsidRPr="00DC6C1B">
        <w:rPr>
          <w:rFonts w:cs="Arial"/>
        </w:rPr>
        <w:t>he Emotional Literacy</w:t>
      </w:r>
      <w:r w:rsidR="003F1F09" w:rsidRPr="00DC6C1B">
        <w:rPr>
          <w:rFonts w:cs="Arial"/>
        </w:rPr>
        <w:t xml:space="preserve"> Support Assistant (ELSA) Project</w:t>
      </w:r>
      <w:r w:rsidR="00C27784" w:rsidRPr="00DC6C1B">
        <w:rPr>
          <w:rFonts w:cs="Arial"/>
        </w:rPr>
        <w:t xml:space="preserve"> from the Perspectives of Primary School Children</w:t>
      </w:r>
      <w:r w:rsidR="006D780C" w:rsidRPr="00DC6C1B">
        <w:rPr>
          <w:rFonts w:cs="Arial"/>
        </w:rPr>
        <w:t xml:space="preserve">.’ </w:t>
      </w:r>
      <w:r w:rsidR="006D780C" w:rsidRPr="00DC6C1B">
        <w:rPr>
          <w:rFonts w:cs="Arial"/>
          <w:i/>
          <w:iCs/>
        </w:rPr>
        <w:t xml:space="preserve">Educational and Child Psychology. </w:t>
      </w:r>
      <w:r w:rsidR="005049E4" w:rsidRPr="00DC6C1B">
        <w:rPr>
          <w:rFonts w:cs="Arial"/>
        </w:rPr>
        <w:t>33(4),</w:t>
      </w:r>
      <w:r w:rsidR="00FA786F" w:rsidRPr="00DC6C1B">
        <w:rPr>
          <w:rFonts w:cs="Arial"/>
        </w:rPr>
        <w:t xml:space="preserve"> pp. 50-65. Available at: </w:t>
      </w:r>
      <w:hyperlink r:id="rId35" w:history="1">
        <w:r w:rsidR="00463ADB" w:rsidRPr="00DC6C1B">
          <w:rPr>
            <w:rStyle w:val="Hyperlink"/>
            <w:rFonts w:cs="Arial"/>
          </w:rPr>
          <w:t>https://doi.org/10.53841/bpsecp.2016.33.4.50</w:t>
        </w:r>
      </w:hyperlink>
      <w:r w:rsidR="00463ADB" w:rsidRPr="00DC6C1B">
        <w:rPr>
          <w:rFonts w:cs="Arial"/>
        </w:rPr>
        <w:t xml:space="preserve"> </w:t>
      </w:r>
      <w:r w:rsidR="008355FC" w:rsidRPr="00DC6C1B">
        <w:rPr>
          <w:rFonts w:cs="Arial"/>
        </w:rPr>
        <w:t>(Accessed: 22</w:t>
      </w:r>
      <w:r w:rsidR="008355FC" w:rsidRPr="00DC6C1B">
        <w:rPr>
          <w:rFonts w:cs="Arial"/>
          <w:vertAlign w:val="superscript"/>
        </w:rPr>
        <w:t>nd</w:t>
      </w:r>
      <w:r w:rsidR="008355FC" w:rsidRPr="00DC6C1B">
        <w:rPr>
          <w:rFonts w:cs="Arial"/>
        </w:rPr>
        <w:t xml:space="preserve"> February 2023).</w:t>
      </w:r>
    </w:p>
    <w:p w14:paraId="76C998AD" w14:textId="77777777" w:rsidR="008F4DBE" w:rsidRPr="00DC6C1B" w:rsidRDefault="008F4DBE" w:rsidP="00DC6C1B">
      <w:pPr>
        <w:pStyle w:val="AssignBody"/>
        <w:rPr>
          <w:rFonts w:cs="Arial"/>
          <w:highlight w:val="yellow"/>
        </w:rPr>
      </w:pPr>
    </w:p>
    <w:p w14:paraId="3D661D90" w14:textId="652F7D34" w:rsidR="008F4DBE" w:rsidRPr="00DC6C1B" w:rsidRDefault="008F4DBE" w:rsidP="00DC6C1B">
      <w:pPr>
        <w:pStyle w:val="AssignBody"/>
        <w:rPr>
          <w:rFonts w:cs="Arial"/>
        </w:rPr>
      </w:pPr>
      <w:r w:rsidRPr="00DC6C1B">
        <w:rPr>
          <w:rFonts w:cs="Arial"/>
        </w:rPr>
        <w:t xml:space="preserve">Holt, J.C. and Meier, D. (1995) </w:t>
      </w:r>
      <w:r w:rsidRPr="00DC6C1B">
        <w:rPr>
          <w:rFonts w:cs="Arial"/>
          <w:i/>
          <w:iCs/>
        </w:rPr>
        <w:t>How Children Learn.</w:t>
      </w:r>
      <w:r w:rsidR="00644DB8" w:rsidRPr="00DC6C1B">
        <w:rPr>
          <w:rFonts w:cs="Arial"/>
        </w:rPr>
        <w:t xml:space="preserve"> </w:t>
      </w:r>
      <w:r w:rsidRPr="00DC6C1B">
        <w:rPr>
          <w:rFonts w:cs="Arial"/>
        </w:rPr>
        <w:t>Massachusetts: Addison-Wesley Pub. Co.</w:t>
      </w:r>
    </w:p>
    <w:p w14:paraId="085C2BB3" w14:textId="530518D7" w:rsidR="00834526" w:rsidRPr="00DC6C1B" w:rsidRDefault="00834526" w:rsidP="00DC6C1B">
      <w:pPr>
        <w:pStyle w:val="AssignBody"/>
        <w:rPr>
          <w:rFonts w:cs="Arial"/>
          <w:highlight w:val="yellow"/>
        </w:rPr>
      </w:pPr>
    </w:p>
    <w:p w14:paraId="0596CD65" w14:textId="0A072EA4" w:rsidR="00834526" w:rsidRPr="00DC6C1B" w:rsidRDefault="00834526" w:rsidP="00DC6C1B">
      <w:pPr>
        <w:pStyle w:val="AssignBody"/>
        <w:rPr>
          <w:rFonts w:cs="Arial"/>
        </w:rPr>
      </w:pPr>
      <w:r w:rsidRPr="00DC6C1B">
        <w:rPr>
          <w:rFonts w:cs="Arial"/>
        </w:rPr>
        <w:t>Houdé</w:t>
      </w:r>
      <w:r w:rsidR="00647F47" w:rsidRPr="00DC6C1B">
        <w:rPr>
          <w:rFonts w:cs="Arial"/>
        </w:rPr>
        <w:t xml:space="preserve">, O. </w:t>
      </w:r>
      <w:r w:rsidRPr="00DC6C1B">
        <w:rPr>
          <w:rFonts w:cs="Arial"/>
        </w:rPr>
        <w:t>(2019</w:t>
      </w:r>
      <w:r w:rsidR="00647F47" w:rsidRPr="00DC6C1B">
        <w:rPr>
          <w:rFonts w:cs="Arial"/>
        </w:rPr>
        <w:t xml:space="preserve">) </w:t>
      </w:r>
      <w:r w:rsidR="00826AE4" w:rsidRPr="00DC6C1B">
        <w:rPr>
          <w:rFonts w:cs="Arial"/>
          <w:i/>
          <w:iCs/>
        </w:rPr>
        <w:t>3-</w:t>
      </w:r>
      <w:r w:rsidR="00D15AD9" w:rsidRPr="00DC6C1B">
        <w:rPr>
          <w:rFonts w:cs="Arial"/>
          <w:i/>
          <w:iCs/>
        </w:rPr>
        <w:t>S</w:t>
      </w:r>
      <w:r w:rsidR="00826AE4" w:rsidRPr="00DC6C1B">
        <w:rPr>
          <w:rFonts w:cs="Arial"/>
          <w:i/>
          <w:iCs/>
        </w:rPr>
        <w:t xml:space="preserve">ystem </w:t>
      </w:r>
      <w:r w:rsidR="00D15AD9" w:rsidRPr="00DC6C1B">
        <w:rPr>
          <w:rFonts w:cs="Arial"/>
          <w:i/>
          <w:iCs/>
        </w:rPr>
        <w:t>T</w:t>
      </w:r>
      <w:r w:rsidR="00826AE4" w:rsidRPr="00DC6C1B">
        <w:rPr>
          <w:rFonts w:cs="Arial"/>
          <w:i/>
          <w:iCs/>
        </w:rPr>
        <w:t xml:space="preserve">heory of the </w:t>
      </w:r>
      <w:r w:rsidR="002108B3" w:rsidRPr="00DC6C1B">
        <w:rPr>
          <w:rFonts w:cs="Arial"/>
          <w:i/>
          <w:iCs/>
        </w:rPr>
        <w:t>C</w:t>
      </w:r>
      <w:r w:rsidR="00826AE4" w:rsidRPr="00DC6C1B">
        <w:rPr>
          <w:rFonts w:cs="Arial"/>
          <w:i/>
          <w:iCs/>
        </w:rPr>
        <w:t xml:space="preserve">ognitive </w:t>
      </w:r>
      <w:r w:rsidR="002108B3" w:rsidRPr="00DC6C1B">
        <w:rPr>
          <w:rFonts w:cs="Arial"/>
          <w:i/>
          <w:iCs/>
        </w:rPr>
        <w:t>B</w:t>
      </w:r>
      <w:r w:rsidR="00826AE4" w:rsidRPr="00DC6C1B">
        <w:rPr>
          <w:rFonts w:cs="Arial"/>
          <w:i/>
          <w:iCs/>
        </w:rPr>
        <w:t xml:space="preserve">rain: </w:t>
      </w:r>
      <w:r w:rsidR="002108B3" w:rsidRPr="00DC6C1B">
        <w:rPr>
          <w:rFonts w:cs="Arial"/>
          <w:i/>
          <w:iCs/>
        </w:rPr>
        <w:t>A</w:t>
      </w:r>
      <w:r w:rsidR="00826AE4" w:rsidRPr="00DC6C1B">
        <w:rPr>
          <w:rFonts w:cs="Arial"/>
          <w:i/>
          <w:iCs/>
        </w:rPr>
        <w:t xml:space="preserve"> </w:t>
      </w:r>
      <w:r w:rsidR="002108B3" w:rsidRPr="00DC6C1B">
        <w:rPr>
          <w:rFonts w:cs="Arial"/>
          <w:i/>
          <w:iCs/>
        </w:rPr>
        <w:t>P</w:t>
      </w:r>
      <w:r w:rsidR="00826AE4" w:rsidRPr="00DC6C1B">
        <w:rPr>
          <w:rFonts w:cs="Arial"/>
          <w:i/>
          <w:iCs/>
        </w:rPr>
        <w:t xml:space="preserve">ost-Piagetian </w:t>
      </w:r>
      <w:r w:rsidR="002108B3" w:rsidRPr="00DC6C1B">
        <w:rPr>
          <w:rFonts w:cs="Arial"/>
          <w:i/>
          <w:iCs/>
        </w:rPr>
        <w:t>A</w:t>
      </w:r>
      <w:r w:rsidR="00826AE4" w:rsidRPr="00DC6C1B">
        <w:rPr>
          <w:rFonts w:cs="Arial"/>
          <w:i/>
          <w:iCs/>
        </w:rPr>
        <w:t xml:space="preserve">pproach to </w:t>
      </w:r>
      <w:r w:rsidR="002108B3" w:rsidRPr="00DC6C1B">
        <w:rPr>
          <w:rFonts w:cs="Arial"/>
          <w:i/>
          <w:iCs/>
        </w:rPr>
        <w:t>C</w:t>
      </w:r>
      <w:r w:rsidR="00826AE4" w:rsidRPr="00DC6C1B">
        <w:rPr>
          <w:rFonts w:cs="Arial"/>
          <w:i/>
          <w:iCs/>
        </w:rPr>
        <w:t xml:space="preserve">ognitive </w:t>
      </w:r>
      <w:r w:rsidR="002108B3" w:rsidRPr="00DC6C1B">
        <w:rPr>
          <w:rFonts w:cs="Arial"/>
          <w:i/>
          <w:iCs/>
        </w:rPr>
        <w:t>D</w:t>
      </w:r>
      <w:r w:rsidR="00826AE4" w:rsidRPr="00DC6C1B">
        <w:rPr>
          <w:rFonts w:cs="Arial"/>
          <w:i/>
          <w:iCs/>
        </w:rPr>
        <w:t>evelopment.</w:t>
      </w:r>
      <w:r w:rsidR="00826AE4" w:rsidRPr="00DC6C1B">
        <w:rPr>
          <w:rFonts w:cs="Arial"/>
        </w:rPr>
        <w:t xml:space="preserve"> New York: Routledge.</w:t>
      </w:r>
    </w:p>
    <w:p w14:paraId="1916E673" w14:textId="77777777" w:rsidR="00B51041" w:rsidRPr="00DC6C1B" w:rsidRDefault="00B51041" w:rsidP="00DC6C1B">
      <w:pPr>
        <w:pStyle w:val="AssignBody"/>
        <w:rPr>
          <w:rFonts w:cs="Arial"/>
          <w:highlight w:val="magenta"/>
        </w:rPr>
      </w:pPr>
    </w:p>
    <w:p w14:paraId="1FD94301" w14:textId="6BE469BA" w:rsidR="00B51041" w:rsidRPr="00DC6C1B" w:rsidRDefault="00B51041" w:rsidP="00DC6C1B">
      <w:pPr>
        <w:pStyle w:val="AssignBody"/>
        <w:rPr>
          <w:rFonts w:cs="Arial"/>
        </w:rPr>
      </w:pPr>
      <w:r w:rsidRPr="00DC6C1B">
        <w:rPr>
          <w:rFonts w:cs="Arial"/>
        </w:rPr>
        <w:t xml:space="preserve">International </w:t>
      </w:r>
      <w:r w:rsidR="000D70F6" w:rsidRPr="00DC6C1B">
        <w:rPr>
          <w:rFonts w:cs="Arial"/>
        </w:rPr>
        <w:t xml:space="preserve">Educational Assessment Network (2020) </w:t>
      </w:r>
      <w:r w:rsidR="00DB70AC" w:rsidRPr="00DC6C1B">
        <w:rPr>
          <w:rFonts w:cs="Arial"/>
          <w:i/>
          <w:iCs/>
        </w:rPr>
        <w:t>Discussion Paper: Rethinking Learner Progression</w:t>
      </w:r>
      <w:r w:rsidR="00050022" w:rsidRPr="00DC6C1B">
        <w:rPr>
          <w:rFonts w:cs="Arial"/>
          <w:i/>
          <w:iCs/>
        </w:rPr>
        <w:t xml:space="preserve"> for the Future.</w:t>
      </w:r>
      <w:r w:rsidR="00050022" w:rsidRPr="00DC6C1B">
        <w:rPr>
          <w:rFonts w:cs="Arial"/>
        </w:rPr>
        <w:t xml:space="preserve"> Available at:</w:t>
      </w:r>
      <w:r w:rsidR="00E422E4" w:rsidRPr="00DC6C1B">
        <w:rPr>
          <w:rFonts w:cs="Arial"/>
        </w:rPr>
        <w:t xml:space="preserve"> </w:t>
      </w:r>
      <w:hyperlink r:id="rId36" w:history="1">
        <w:r w:rsidR="00E422E4" w:rsidRPr="00DC6C1B">
          <w:rPr>
            <w:rStyle w:val="Hyperlink"/>
            <w:rFonts w:cs="Arial"/>
          </w:rPr>
          <w:t>https://iean.network/gallery/iean-learner-progression-discussion-dec2020v2.pdf</w:t>
        </w:r>
      </w:hyperlink>
      <w:r w:rsidR="00E422E4" w:rsidRPr="00DC6C1B">
        <w:rPr>
          <w:rFonts w:cs="Arial"/>
        </w:rPr>
        <w:t xml:space="preserve"> </w:t>
      </w:r>
      <w:r w:rsidR="00050022" w:rsidRPr="00DC6C1B">
        <w:rPr>
          <w:rFonts w:cs="Arial"/>
        </w:rPr>
        <w:t>(Accessed: 21</w:t>
      </w:r>
      <w:r w:rsidR="00050022" w:rsidRPr="00DC6C1B">
        <w:rPr>
          <w:rFonts w:cs="Arial"/>
          <w:vertAlign w:val="superscript"/>
        </w:rPr>
        <w:t>st</w:t>
      </w:r>
      <w:r w:rsidR="00050022" w:rsidRPr="00DC6C1B">
        <w:rPr>
          <w:rFonts w:cs="Arial"/>
        </w:rPr>
        <w:t xml:space="preserve"> February 2023).</w:t>
      </w:r>
    </w:p>
    <w:p w14:paraId="1128D95D" w14:textId="77777777" w:rsidR="009A7962" w:rsidRPr="00DC6C1B" w:rsidRDefault="009A7962" w:rsidP="00DC6C1B">
      <w:pPr>
        <w:pStyle w:val="AssignBody"/>
        <w:rPr>
          <w:rFonts w:cs="Arial"/>
          <w:highlight w:val="cyan"/>
        </w:rPr>
      </w:pPr>
    </w:p>
    <w:p w14:paraId="690DEB9F" w14:textId="61D99445" w:rsidR="002A2DE8" w:rsidRPr="00DC6C1B" w:rsidRDefault="009A7962" w:rsidP="00DC6C1B">
      <w:pPr>
        <w:pStyle w:val="AssignBody"/>
        <w:rPr>
          <w:rFonts w:cs="Arial"/>
        </w:rPr>
      </w:pPr>
      <w:r w:rsidRPr="00DC6C1B">
        <w:rPr>
          <w:rFonts w:cs="Arial"/>
        </w:rPr>
        <w:t>Iowa State University (2018)</w:t>
      </w:r>
      <w:r w:rsidR="00F03184" w:rsidRPr="00DC6C1B">
        <w:rPr>
          <w:rFonts w:cs="Arial"/>
        </w:rPr>
        <w:t xml:space="preserve"> </w:t>
      </w:r>
      <w:r w:rsidR="007211F1" w:rsidRPr="00DC6C1B">
        <w:rPr>
          <w:rFonts w:cs="Arial"/>
          <w:i/>
          <w:iCs/>
        </w:rPr>
        <w:t>9-11 Years – Ages and Stages</w:t>
      </w:r>
      <w:r w:rsidR="00C5693F" w:rsidRPr="00DC6C1B">
        <w:rPr>
          <w:rFonts w:cs="Arial"/>
          <w:i/>
          <w:iCs/>
        </w:rPr>
        <w:t>.</w:t>
      </w:r>
      <w:r w:rsidR="00C5693F" w:rsidRPr="00DC6C1B">
        <w:rPr>
          <w:rFonts w:cs="Arial"/>
        </w:rPr>
        <w:t xml:space="preserve"> Available at: </w:t>
      </w:r>
    </w:p>
    <w:p w14:paraId="040699CA" w14:textId="788317DD" w:rsidR="002A2DE8" w:rsidRPr="00DC6C1B" w:rsidRDefault="00000000" w:rsidP="00DC6C1B">
      <w:pPr>
        <w:pStyle w:val="AssignBody"/>
        <w:rPr>
          <w:rFonts w:cs="Arial"/>
        </w:rPr>
      </w:pPr>
      <w:hyperlink r:id="rId37" w:history="1">
        <w:r w:rsidR="008C1082" w:rsidRPr="00DC6C1B">
          <w:rPr>
            <w:rStyle w:val="Hyperlink"/>
            <w:rFonts w:cs="Arial"/>
          </w:rPr>
          <w:t>https://moodle.cce.cornell.edu/pluginfile.php/49799/mod_resource/content/3/Ages%209-11.pdf</w:t>
        </w:r>
      </w:hyperlink>
      <w:r w:rsidR="008C1082" w:rsidRPr="00DC6C1B">
        <w:rPr>
          <w:rFonts w:cs="Arial"/>
        </w:rPr>
        <w:t xml:space="preserve"> </w:t>
      </w:r>
      <w:r w:rsidR="0036244C" w:rsidRPr="00DC6C1B">
        <w:rPr>
          <w:rFonts w:cs="Arial"/>
        </w:rPr>
        <w:t>(Accessed: 20</w:t>
      </w:r>
      <w:r w:rsidR="0036244C" w:rsidRPr="00DC6C1B">
        <w:rPr>
          <w:rFonts w:cs="Arial"/>
          <w:vertAlign w:val="superscript"/>
        </w:rPr>
        <w:t>th</w:t>
      </w:r>
      <w:r w:rsidR="0036244C" w:rsidRPr="00DC6C1B">
        <w:rPr>
          <w:rFonts w:cs="Arial"/>
        </w:rPr>
        <w:t xml:space="preserve"> February 2023).</w:t>
      </w:r>
    </w:p>
    <w:p w14:paraId="0913BA10" w14:textId="54D5A119" w:rsidR="009B34E5" w:rsidRPr="00DC6C1B" w:rsidRDefault="009B34E5" w:rsidP="00DC6C1B">
      <w:pPr>
        <w:pStyle w:val="AssignBody"/>
        <w:rPr>
          <w:rFonts w:cs="Arial"/>
          <w:highlight w:val="cyan"/>
        </w:rPr>
      </w:pPr>
    </w:p>
    <w:p w14:paraId="22921925" w14:textId="7F52B85F" w:rsidR="009B34E5" w:rsidRPr="00DC6C1B" w:rsidRDefault="009B34E5" w:rsidP="00DC6C1B">
      <w:pPr>
        <w:pStyle w:val="AssignBody"/>
        <w:rPr>
          <w:rFonts w:cs="Arial"/>
        </w:rPr>
      </w:pPr>
      <w:r w:rsidRPr="00DC6C1B">
        <w:rPr>
          <w:rFonts w:cs="Arial"/>
        </w:rPr>
        <w:t xml:space="preserve">Jopling, </w:t>
      </w:r>
      <w:r w:rsidR="00811248" w:rsidRPr="00DC6C1B">
        <w:rPr>
          <w:rFonts w:cs="Arial"/>
        </w:rPr>
        <w:t>M. and Vincent, S. (</w:t>
      </w:r>
      <w:r w:rsidR="0038229E" w:rsidRPr="00DC6C1B">
        <w:rPr>
          <w:rFonts w:cs="Arial"/>
        </w:rPr>
        <w:t xml:space="preserve">2016) </w:t>
      </w:r>
      <w:r w:rsidR="0038229E" w:rsidRPr="00DC6C1B">
        <w:rPr>
          <w:rFonts w:cs="Arial"/>
          <w:i/>
          <w:iCs/>
        </w:rPr>
        <w:t xml:space="preserve">Vulnerable Children: Needs and </w:t>
      </w:r>
      <w:r w:rsidR="00003F0B" w:rsidRPr="00DC6C1B">
        <w:rPr>
          <w:rFonts w:cs="Arial"/>
          <w:i/>
          <w:iCs/>
        </w:rPr>
        <w:t>Provision</w:t>
      </w:r>
      <w:r w:rsidR="0038229E" w:rsidRPr="00DC6C1B">
        <w:rPr>
          <w:rFonts w:cs="Arial"/>
          <w:i/>
          <w:iCs/>
        </w:rPr>
        <w:t xml:space="preserve"> in the Primary Phase. </w:t>
      </w:r>
      <w:r w:rsidR="00B91F9A" w:rsidRPr="00DC6C1B">
        <w:rPr>
          <w:rFonts w:cs="Arial"/>
        </w:rPr>
        <w:t xml:space="preserve">York: Cambridge Primary Review Trust. Available at: </w:t>
      </w:r>
      <w:hyperlink r:id="rId38" w:history="1">
        <w:r w:rsidR="00B85BF7" w:rsidRPr="00DC6C1B">
          <w:rPr>
            <w:rStyle w:val="Hyperlink"/>
            <w:rFonts w:cs="Arial"/>
          </w:rPr>
          <w:t>https://cprtrust.org.uk/wp-content/uploads/2015/07/Jopling-and-Vincent-report-20160427.pdf</w:t>
        </w:r>
      </w:hyperlink>
      <w:r w:rsidR="00B85BF7" w:rsidRPr="00DC6C1B">
        <w:rPr>
          <w:rFonts w:cs="Arial"/>
        </w:rPr>
        <w:t xml:space="preserve"> </w:t>
      </w:r>
      <w:r w:rsidR="00B91F9A" w:rsidRPr="00DC6C1B">
        <w:rPr>
          <w:rFonts w:cs="Arial"/>
        </w:rPr>
        <w:t xml:space="preserve">(Accessed: </w:t>
      </w:r>
      <w:r w:rsidR="00B85BF7" w:rsidRPr="00DC6C1B">
        <w:rPr>
          <w:rFonts w:cs="Arial"/>
        </w:rPr>
        <w:t>22</w:t>
      </w:r>
      <w:r w:rsidR="00B85BF7" w:rsidRPr="00DC6C1B">
        <w:rPr>
          <w:rFonts w:cs="Arial"/>
          <w:vertAlign w:val="superscript"/>
        </w:rPr>
        <w:t>nd</w:t>
      </w:r>
      <w:r w:rsidR="00B85BF7" w:rsidRPr="00DC6C1B">
        <w:rPr>
          <w:rFonts w:cs="Arial"/>
        </w:rPr>
        <w:t xml:space="preserve"> February 2023). </w:t>
      </w:r>
    </w:p>
    <w:p w14:paraId="7DD7DB4B" w14:textId="77777777" w:rsidR="00180778" w:rsidRPr="00DC6C1B" w:rsidRDefault="00180778" w:rsidP="00DC6C1B">
      <w:pPr>
        <w:pStyle w:val="AssignBody"/>
        <w:rPr>
          <w:rFonts w:cs="Arial"/>
        </w:rPr>
      </w:pPr>
    </w:p>
    <w:p w14:paraId="19164CB4" w14:textId="22553C61" w:rsidR="00180778" w:rsidRPr="00DC6C1B" w:rsidRDefault="00180778" w:rsidP="00DC6C1B">
      <w:pPr>
        <w:pStyle w:val="AssignBody"/>
        <w:rPr>
          <w:rFonts w:cs="Arial"/>
        </w:rPr>
      </w:pPr>
      <w:r w:rsidRPr="00DC6C1B">
        <w:rPr>
          <w:rFonts w:cs="Arial"/>
        </w:rPr>
        <w:t xml:space="preserve">Kay, L. (2018) ‘Searching for Dumbledore: A Reflection Upon the Outcomes of a </w:t>
      </w:r>
      <w:r w:rsidR="00F81EB7" w:rsidRPr="00DC6C1B">
        <w:rPr>
          <w:rFonts w:cs="Arial"/>
        </w:rPr>
        <w:t>T</w:t>
      </w:r>
      <w:r w:rsidRPr="00DC6C1B">
        <w:rPr>
          <w:rFonts w:cs="Arial"/>
        </w:rPr>
        <w:t xml:space="preserve">ailored </w:t>
      </w:r>
      <w:r w:rsidR="00F81EB7" w:rsidRPr="00DC6C1B">
        <w:rPr>
          <w:rFonts w:cs="Arial"/>
        </w:rPr>
        <w:t>E</w:t>
      </w:r>
      <w:r w:rsidRPr="00DC6C1B">
        <w:rPr>
          <w:rFonts w:cs="Arial"/>
        </w:rPr>
        <w:t xml:space="preserve">motional </w:t>
      </w:r>
      <w:r w:rsidR="00F81EB7" w:rsidRPr="00DC6C1B">
        <w:rPr>
          <w:rFonts w:cs="Arial"/>
        </w:rPr>
        <w:t>L</w:t>
      </w:r>
      <w:r w:rsidRPr="00DC6C1B">
        <w:rPr>
          <w:rFonts w:cs="Arial"/>
        </w:rPr>
        <w:t xml:space="preserve">iteracy </w:t>
      </w:r>
      <w:r w:rsidR="00F81EB7" w:rsidRPr="00DC6C1B">
        <w:rPr>
          <w:rFonts w:cs="Arial"/>
        </w:rPr>
        <w:t>P</w:t>
      </w:r>
      <w:r w:rsidRPr="00DC6C1B">
        <w:rPr>
          <w:rFonts w:cs="Arial"/>
        </w:rPr>
        <w:t xml:space="preserve">rogramme on </w:t>
      </w:r>
      <w:r w:rsidR="00F81EB7" w:rsidRPr="00DC6C1B">
        <w:rPr>
          <w:rFonts w:cs="Arial"/>
        </w:rPr>
        <w:t>T</w:t>
      </w:r>
      <w:r w:rsidRPr="00DC6C1B">
        <w:rPr>
          <w:rFonts w:cs="Arial"/>
        </w:rPr>
        <w:t xml:space="preserve">hree </w:t>
      </w:r>
      <w:r w:rsidR="00F81EB7" w:rsidRPr="00DC6C1B">
        <w:rPr>
          <w:rFonts w:cs="Arial"/>
        </w:rPr>
        <w:t>K</w:t>
      </w:r>
      <w:r w:rsidRPr="00DC6C1B">
        <w:rPr>
          <w:rFonts w:cs="Arial"/>
        </w:rPr>
        <w:t xml:space="preserve">ey </w:t>
      </w:r>
      <w:r w:rsidR="00F81EB7" w:rsidRPr="00DC6C1B">
        <w:rPr>
          <w:rFonts w:cs="Arial"/>
        </w:rPr>
        <w:t>S</w:t>
      </w:r>
      <w:r w:rsidRPr="00DC6C1B">
        <w:rPr>
          <w:rFonts w:cs="Arial"/>
        </w:rPr>
        <w:t xml:space="preserve">tage 2 </w:t>
      </w:r>
      <w:r w:rsidR="00F81EB7" w:rsidRPr="00DC6C1B">
        <w:rPr>
          <w:rFonts w:cs="Arial"/>
        </w:rPr>
        <w:t>C</w:t>
      </w:r>
      <w:r w:rsidRPr="00DC6C1B">
        <w:rPr>
          <w:rFonts w:cs="Arial"/>
        </w:rPr>
        <w:t>hildren</w:t>
      </w:r>
      <w:r w:rsidR="00F81EB7" w:rsidRPr="00DC6C1B">
        <w:rPr>
          <w:rFonts w:cs="Arial"/>
        </w:rPr>
        <w:t xml:space="preserve">’, </w:t>
      </w:r>
      <w:r w:rsidR="005E0149" w:rsidRPr="00DC6C1B">
        <w:rPr>
          <w:rFonts w:cs="Arial"/>
          <w:i/>
          <w:iCs/>
        </w:rPr>
        <w:t xml:space="preserve">Support for Learning, </w:t>
      </w:r>
      <w:r w:rsidR="00A5039D" w:rsidRPr="00DC6C1B">
        <w:rPr>
          <w:rFonts w:cs="Arial"/>
        </w:rPr>
        <w:t>33(</w:t>
      </w:r>
      <w:r w:rsidR="00682DDF" w:rsidRPr="00DC6C1B">
        <w:rPr>
          <w:rFonts w:cs="Arial"/>
        </w:rPr>
        <w:t>2)</w:t>
      </w:r>
      <w:r w:rsidR="005C3050" w:rsidRPr="00DC6C1B">
        <w:rPr>
          <w:rFonts w:cs="Arial"/>
        </w:rPr>
        <w:t xml:space="preserve">, pp. </w:t>
      </w:r>
      <w:r w:rsidR="00ED3FEF" w:rsidRPr="00DC6C1B">
        <w:rPr>
          <w:rFonts w:cs="Arial"/>
        </w:rPr>
        <w:t>123-</w:t>
      </w:r>
      <w:r w:rsidR="00810EC2" w:rsidRPr="00DC6C1B">
        <w:rPr>
          <w:rFonts w:cs="Arial"/>
        </w:rPr>
        <w:t xml:space="preserve">141. Available at: </w:t>
      </w:r>
      <w:hyperlink r:id="rId39" w:history="1">
        <w:r w:rsidR="000864F6" w:rsidRPr="00DC6C1B">
          <w:rPr>
            <w:rStyle w:val="Hyperlink"/>
            <w:rFonts w:cs="Arial"/>
          </w:rPr>
          <w:t>https://doi.org/10.1111/1467-9604.12205</w:t>
        </w:r>
      </w:hyperlink>
      <w:r w:rsidR="000864F6" w:rsidRPr="00DC6C1B">
        <w:rPr>
          <w:rFonts w:cs="Arial"/>
        </w:rPr>
        <w:t xml:space="preserve"> (Accessed: 24</w:t>
      </w:r>
      <w:r w:rsidR="000864F6" w:rsidRPr="00DC6C1B">
        <w:rPr>
          <w:rFonts w:cs="Arial"/>
          <w:vertAlign w:val="superscript"/>
        </w:rPr>
        <w:t>th</w:t>
      </w:r>
      <w:r w:rsidR="000864F6" w:rsidRPr="00DC6C1B">
        <w:rPr>
          <w:rFonts w:cs="Arial"/>
        </w:rPr>
        <w:t xml:space="preserve"> February 2023).</w:t>
      </w:r>
    </w:p>
    <w:p w14:paraId="79A1F027" w14:textId="77777777" w:rsidR="00327D2D" w:rsidRPr="00DC6C1B" w:rsidRDefault="00327D2D" w:rsidP="00DC6C1B">
      <w:pPr>
        <w:pStyle w:val="AssignBody"/>
        <w:rPr>
          <w:rFonts w:cs="Arial"/>
          <w:highlight w:val="magenta"/>
        </w:rPr>
      </w:pPr>
    </w:p>
    <w:p w14:paraId="5770A343" w14:textId="7B4DD4DB" w:rsidR="00327D2D" w:rsidRPr="00DC6C1B" w:rsidRDefault="00327D2D" w:rsidP="00DC6C1B">
      <w:pPr>
        <w:pStyle w:val="AssignBody"/>
        <w:rPr>
          <w:rFonts w:cs="Arial"/>
        </w:rPr>
      </w:pPr>
      <w:r w:rsidRPr="00DC6C1B">
        <w:rPr>
          <w:rFonts w:cs="Arial"/>
        </w:rPr>
        <w:t xml:space="preserve">Kellogg, D. (2018) ‘The “D” Is for Development: Beyond Pedagogical Interpretations of Vygotsky’s ZPD’, </w:t>
      </w:r>
      <w:r w:rsidRPr="00DC6C1B">
        <w:rPr>
          <w:rFonts w:cs="Arial"/>
          <w:i/>
          <w:iCs/>
        </w:rPr>
        <w:t>Applied Linguistics</w:t>
      </w:r>
      <w:r w:rsidRPr="00DC6C1B">
        <w:rPr>
          <w:rFonts w:cs="Arial"/>
        </w:rPr>
        <w:t xml:space="preserve">, 39(2), pp. 241–246. Available at: </w:t>
      </w:r>
      <w:hyperlink r:id="rId40" w:history="1">
        <w:r w:rsidRPr="00DC6C1B">
          <w:rPr>
            <w:rStyle w:val="Hyperlink"/>
            <w:rFonts w:cs="Arial"/>
          </w:rPr>
          <w:t>https://doi.org/10.1093/applin/amx006</w:t>
        </w:r>
      </w:hyperlink>
      <w:r w:rsidRPr="00DC6C1B">
        <w:rPr>
          <w:rFonts w:cs="Arial"/>
        </w:rPr>
        <w:t xml:space="preserve"> </w:t>
      </w:r>
      <w:r w:rsidR="001C16FE" w:rsidRPr="00DC6C1B">
        <w:rPr>
          <w:rFonts w:cs="Arial"/>
        </w:rPr>
        <w:t>(Accessed: 20</w:t>
      </w:r>
      <w:r w:rsidR="001C16FE" w:rsidRPr="00DC6C1B">
        <w:rPr>
          <w:rFonts w:cs="Arial"/>
          <w:vertAlign w:val="superscript"/>
        </w:rPr>
        <w:t>th</w:t>
      </w:r>
      <w:r w:rsidR="001C16FE" w:rsidRPr="00DC6C1B">
        <w:rPr>
          <w:rFonts w:cs="Arial"/>
        </w:rPr>
        <w:t xml:space="preserve"> February 2023).</w:t>
      </w:r>
    </w:p>
    <w:p w14:paraId="7BE55D37" w14:textId="77777777" w:rsidR="0035052F" w:rsidRPr="00DC6C1B" w:rsidRDefault="0035052F" w:rsidP="00DC6C1B">
      <w:pPr>
        <w:pStyle w:val="AssignBody"/>
        <w:rPr>
          <w:rFonts w:cs="Arial"/>
          <w:highlight w:val="cyan"/>
        </w:rPr>
      </w:pPr>
    </w:p>
    <w:p w14:paraId="61D80503" w14:textId="77777777" w:rsidR="00DC2F51" w:rsidRPr="00DC6C1B" w:rsidRDefault="00DC2F51" w:rsidP="00DC6C1B">
      <w:pPr>
        <w:pStyle w:val="AssignBody"/>
        <w:rPr>
          <w:rFonts w:cs="Arial"/>
          <w:i/>
          <w:iCs/>
        </w:rPr>
      </w:pPr>
      <w:r w:rsidRPr="00DC6C1B">
        <w:rPr>
          <w:rFonts w:cs="Arial"/>
        </w:rPr>
        <w:t xml:space="preserve">Ko, J. and Sammons, P. (2013) </w:t>
      </w:r>
      <w:r w:rsidRPr="00DC6C1B">
        <w:rPr>
          <w:rFonts w:cs="Arial"/>
          <w:i/>
          <w:iCs/>
        </w:rPr>
        <w:t>Effective Teaching: A Review of Research and Evidence.</w:t>
      </w:r>
    </w:p>
    <w:p w14:paraId="121CDC75" w14:textId="2AEAF31D" w:rsidR="00327D2D" w:rsidRPr="00DC6C1B" w:rsidRDefault="00DC2F51" w:rsidP="00DC6C1B">
      <w:pPr>
        <w:pStyle w:val="AssignBody"/>
        <w:rPr>
          <w:rFonts w:cs="Arial"/>
        </w:rPr>
      </w:pPr>
      <w:r w:rsidRPr="00DC6C1B">
        <w:rPr>
          <w:rFonts w:cs="Arial"/>
        </w:rPr>
        <w:t xml:space="preserve">Reading: </w:t>
      </w:r>
      <w:proofErr w:type="spellStart"/>
      <w:r w:rsidRPr="00DC6C1B">
        <w:rPr>
          <w:rFonts w:cs="Arial"/>
        </w:rPr>
        <w:t>CfBT</w:t>
      </w:r>
      <w:proofErr w:type="spellEnd"/>
      <w:r w:rsidRPr="00DC6C1B">
        <w:rPr>
          <w:rFonts w:cs="Arial"/>
        </w:rPr>
        <w:t xml:space="preserve"> Educational Trust</w:t>
      </w:r>
    </w:p>
    <w:p w14:paraId="31E27F85" w14:textId="77777777" w:rsidR="00327D2D" w:rsidRPr="00DC6C1B" w:rsidRDefault="00327D2D" w:rsidP="00DC6C1B">
      <w:pPr>
        <w:pStyle w:val="AssignBody"/>
        <w:rPr>
          <w:rFonts w:cs="Arial"/>
          <w:highlight w:val="green"/>
        </w:rPr>
      </w:pPr>
    </w:p>
    <w:p w14:paraId="64922507" w14:textId="350AC3BA" w:rsidR="00DC2F51" w:rsidRPr="00DC6C1B" w:rsidRDefault="001E6377" w:rsidP="00DC6C1B">
      <w:pPr>
        <w:pStyle w:val="AssignBody"/>
        <w:rPr>
          <w:rFonts w:cs="Arial"/>
        </w:rPr>
      </w:pPr>
      <w:r w:rsidRPr="00DC6C1B">
        <w:rPr>
          <w:rFonts w:cs="Arial"/>
        </w:rPr>
        <w:lastRenderedPageBreak/>
        <w:t xml:space="preserve">Krause, N., Blackwell, L. </w:t>
      </w:r>
      <w:r w:rsidR="00C85C16" w:rsidRPr="00DC6C1B">
        <w:rPr>
          <w:rFonts w:cs="Arial"/>
        </w:rPr>
        <w:t xml:space="preserve">and </w:t>
      </w:r>
      <w:r w:rsidRPr="00DC6C1B">
        <w:rPr>
          <w:rFonts w:cs="Arial"/>
        </w:rPr>
        <w:t>Claridge</w:t>
      </w:r>
      <w:r w:rsidR="00C85C16" w:rsidRPr="00DC6C1B">
        <w:rPr>
          <w:rFonts w:cs="Arial"/>
        </w:rPr>
        <w:t>, S.</w:t>
      </w:r>
      <w:r w:rsidRPr="00DC6C1B">
        <w:rPr>
          <w:rFonts w:cs="Arial"/>
        </w:rPr>
        <w:t xml:space="preserve"> (2020) </w:t>
      </w:r>
      <w:r w:rsidR="004D0536" w:rsidRPr="00DC6C1B">
        <w:rPr>
          <w:rFonts w:cs="Arial"/>
        </w:rPr>
        <w:t>‘</w:t>
      </w:r>
      <w:r w:rsidRPr="00DC6C1B">
        <w:rPr>
          <w:rFonts w:cs="Arial"/>
        </w:rPr>
        <w:t xml:space="preserve">An </w:t>
      </w:r>
      <w:r w:rsidR="00C85C16" w:rsidRPr="00DC6C1B">
        <w:rPr>
          <w:rFonts w:cs="Arial"/>
        </w:rPr>
        <w:t>E</w:t>
      </w:r>
      <w:r w:rsidRPr="00DC6C1B">
        <w:rPr>
          <w:rFonts w:cs="Arial"/>
        </w:rPr>
        <w:t xml:space="preserve">xploration of the </w:t>
      </w:r>
      <w:r w:rsidR="00C85C16" w:rsidRPr="00DC6C1B">
        <w:rPr>
          <w:rFonts w:cs="Arial"/>
        </w:rPr>
        <w:t>I</w:t>
      </w:r>
      <w:r w:rsidRPr="00DC6C1B">
        <w:rPr>
          <w:rFonts w:cs="Arial"/>
        </w:rPr>
        <w:t xml:space="preserve">mpact of the Emotional Literacy Support Assistant (ELSA) </w:t>
      </w:r>
      <w:r w:rsidR="004D0536" w:rsidRPr="00DC6C1B">
        <w:rPr>
          <w:rFonts w:cs="Arial"/>
        </w:rPr>
        <w:t>P</w:t>
      </w:r>
      <w:r w:rsidRPr="00DC6C1B">
        <w:rPr>
          <w:rFonts w:cs="Arial"/>
        </w:rPr>
        <w:t xml:space="preserve">rogramme on </w:t>
      </w:r>
      <w:r w:rsidR="004D0536" w:rsidRPr="00DC6C1B">
        <w:rPr>
          <w:rFonts w:cs="Arial"/>
        </w:rPr>
        <w:t>W</w:t>
      </w:r>
      <w:r w:rsidRPr="00DC6C1B">
        <w:rPr>
          <w:rFonts w:cs="Arial"/>
        </w:rPr>
        <w:t xml:space="preserve">ellbeing from the </w:t>
      </w:r>
      <w:r w:rsidR="004D0536" w:rsidRPr="00DC6C1B">
        <w:rPr>
          <w:rFonts w:cs="Arial"/>
        </w:rPr>
        <w:t>P</w:t>
      </w:r>
      <w:r w:rsidRPr="00DC6C1B">
        <w:rPr>
          <w:rFonts w:cs="Arial"/>
        </w:rPr>
        <w:t xml:space="preserve">erspective of </w:t>
      </w:r>
      <w:r w:rsidR="004D0536" w:rsidRPr="00DC6C1B">
        <w:rPr>
          <w:rFonts w:cs="Arial"/>
        </w:rPr>
        <w:t>P</w:t>
      </w:r>
      <w:r w:rsidRPr="00DC6C1B">
        <w:rPr>
          <w:rFonts w:cs="Arial"/>
        </w:rPr>
        <w:t>upils</w:t>
      </w:r>
      <w:r w:rsidR="004D0536" w:rsidRPr="00DC6C1B">
        <w:rPr>
          <w:rFonts w:cs="Arial"/>
        </w:rPr>
        <w:t>’</w:t>
      </w:r>
      <w:r w:rsidRPr="00DC6C1B">
        <w:rPr>
          <w:rFonts w:cs="Arial"/>
        </w:rPr>
        <w:t xml:space="preserve">, </w:t>
      </w:r>
      <w:r w:rsidRPr="00DC6C1B">
        <w:rPr>
          <w:rFonts w:cs="Arial"/>
          <w:i/>
          <w:iCs/>
        </w:rPr>
        <w:t>Educational Psychology in Practice,</w:t>
      </w:r>
      <w:r w:rsidRPr="00DC6C1B">
        <w:rPr>
          <w:rFonts w:cs="Arial"/>
        </w:rPr>
        <w:t xml:space="preserve"> 36</w:t>
      </w:r>
      <w:r w:rsidR="004D0536" w:rsidRPr="00DC6C1B">
        <w:rPr>
          <w:rFonts w:cs="Arial"/>
        </w:rPr>
        <w:t>(</w:t>
      </w:r>
      <w:r w:rsidRPr="00DC6C1B">
        <w:rPr>
          <w:rFonts w:cs="Arial"/>
        </w:rPr>
        <w:t>1</w:t>
      </w:r>
      <w:r w:rsidR="004D0536" w:rsidRPr="00DC6C1B">
        <w:rPr>
          <w:rFonts w:cs="Arial"/>
        </w:rPr>
        <w:t>), pp.</w:t>
      </w:r>
      <w:r w:rsidRPr="00DC6C1B">
        <w:rPr>
          <w:rFonts w:cs="Arial"/>
        </w:rPr>
        <w:t xml:space="preserve"> 17-31</w:t>
      </w:r>
      <w:r w:rsidR="004D0536" w:rsidRPr="00DC6C1B">
        <w:rPr>
          <w:rFonts w:cs="Arial"/>
        </w:rPr>
        <w:t xml:space="preserve">. Available </w:t>
      </w:r>
      <w:r w:rsidR="00005653" w:rsidRPr="00DC6C1B">
        <w:rPr>
          <w:rFonts w:cs="Arial"/>
        </w:rPr>
        <w:t xml:space="preserve">at: </w:t>
      </w:r>
      <w:hyperlink r:id="rId41" w:history="1">
        <w:r w:rsidR="00005653" w:rsidRPr="00DC6C1B">
          <w:rPr>
            <w:rStyle w:val="Hyperlink"/>
            <w:rFonts w:cs="Arial"/>
          </w:rPr>
          <w:t>https://www.tandfonline.com/doi/epdf/10.1080/02667363.2019.1657801?needAccess=true&amp;role=button</w:t>
        </w:r>
      </w:hyperlink>
      <w:r w:rsidR="00005653" w:rsidRPr="00DC6C1B">
        <w:rPr>
          <w:rFonts w:cs="Arial"/>
        </w:rPr>
        <w:t xml:space="preserve"> (Accessed: 24</w:t>
      </w:r>
      <w:r w:rsidR="00005653" w:rsidRPr="00DC6C1B">
        <w:rPr>
          <w:rFonts w:cs="Arial"/>
          <w:vertAlign w:val="superscript"/>
        </w:rPr>
        <w:t>th</w:t>
      </w:r>
      <w:r w:rsidR="00005653" w:rsidRPr="00DC6C1B">
        <w:rPr>
          <w:rFonts w:cs="Arial"/>
        </w:rPr>
        <w:t xml:space="preserve"> February 2023).</w:t>
      </w:r>
    </w:p>
    <w:p w14:paraId="790394C1" w14:textId="196E9651" w:rsidR="00282CC8" w:rsidRPr="00DC6C1B" w:rsidRDefault="00282CC8" w:rsidP="00DC6C1B">
      <w:pPr>
        <w:pStyle w:val="AssignBody"/>
        <w:rPr>
          <w:rFonts w:cs="Arial"/>
          <w:highlight w:val="green"/>
        </w:rPr>
      </w:pPr>
    </w:p>
    <w:p w14:paraId="0FA7E7E1" w14:textId="6FCB6D6D" w:rsidR="00363C56" w:rsidRPr="00DC6C1B" w:rsidRDefault="00B077B7" w:rsidP="00DC6C1B">
      <w:pPr>
        <w:pStyle w:val="AssignBody"/>
        <w:rPr>
          <w:rFonts w:cs="Arial"/>
          <w:i/>
          <w:iCs/>
        </w:rPr>
      </w:pPr>
      <w:proofErr w:type="spellStart"/>
      <w:r w:rsidRPr="00DC6C1B">
        <w:rPr>
          <w:rFonts w:cs="Arial"/>
        </w:rPr>
        <w:t>Laevers</w:t>
      </w:r>
      <w:proofErr w:type="spellEnd"/>
      <w:r w:rsidR="00DB0CB4" w:rsidRPr="00DC6C1B">
        <w:rPr>
          <w:rFonts w:cs="Arial"/>
        </w:rPr>
        <w:t>, F.</w:t>
      </w:r>
      <w:r w:rsidRPr="00DC6C1B">
        <w:rPr>
          <w:rFonts w:cs="Arial"/>
        </w:rPr>
        <w:t xml:space="preserve"> (200</w:t>
      </w:r>
      <w:r w:rsidR="005A44AC" w:rsidRPr="00DC6C1B">
        <w:rPr>
          <w:rFonts w:cs="Arial"/>
        </w:rPr>
        <w:t>6</w:t>
      </w:r>
      <w:r w:rsidRPr="00DC6C1B">
        <w:rPr>
          <w:rFonts w:cs="Arial"/>
          <w:i/>
        </w:rPr>
        <w:t xml:space="preserve">) </w:t>
      </w:r>
      <w:r w:rsidR="005A44AC" w:rsidRPr="00DC6C1B">
        <w:rPr>
          <w:rFonts w:cs="Arial"/>
        </w:rPr>
        <w:t>‘</w:t>
      </w:r>
      <w:r w:rsidR="00D72BB1" w:rsidRPr="00DC6C1B">
        <w:rPr>
          <w:rFonts w:cs="Arial"/>
        </w:rPr>
        <w:t>Forward to Basics! Deep-Level Learning and the Experiential Approach</w:t>
      </w:r>
      <w:r w:rsidR="00167959" w:rsidRPr="00DC6C1B">
        <w:rPr>
          <w:rFonts w:cs="Arial"/>
        </w:rPr>
        <w:t xml:space="preserve">’, </w:t>
      </w:r>
      <w:r w:rsidR="00167959" w:rsidRPr="00DC6C1B">
        <w:rPr>
          <w:rFonts w:cs="Arial"/>
          <w:i/>
        </w:rPr>
        <w:t xml:space="preserve">Early Years; An International Research Journal. </w:t>
      </w:r>
      <w:r w:rsidR="00D72BB1" w:rsidRPr="00DC6C1B">
        <w:rPr>
          <w:rFonts w:cs="Arial"/>
        </w:rPr>
        <w:t>Available at:</w:t>
      </w:r>
      <w:r w:rsidR="00DB0CB4" w:rsidRPr="00DC6C1B">
        <w:rPr>
          <w:rFonts w:cs="Arial"/>
        </w:rPr>
        <w:t xml:space="preserve"> </w:t>
      </w:r>
      <w:hyperlink r:id="rId42" w:history="1">
        <w:r w:rsidR="00DB0CB4" w:rsidRPr="00DC6C1B">
          <w:rPr>
            <w:rStyle w:val="Hyperlink"/>
            <w:rFonts w:cs="Arial"/>
          </w:rPr>
          <w:t>https://doi.org/10.1080/0957514000200203</w:t>
        </w:r>
      </w:hyperlink>
      <w:r w:rsidR="00DB0CB4" w:rsidRPr="00DC6C1B">
        <w:rPr>
          <w:rFonts w:cs="Arial"/>
        </w:rPr>
        <w:t xml:space="preserve"> </w:t>
      </w:r>
      <w:r w:rsidR="00D72BB1" w:rsidRPr="00DC6C1B">
        <w:rPr>
          <w:rFonts w:cs="Arial"/>
        </w:rPr>
        <w:t xml:space="preserve"> (Accessed: </w:t>
      </w:r>
      <w:r w:rsidR="001216BF" w:rsidRPr="00DC6C1B">
        <w:rPr>
          <w:rFonts w:cs="Arial"/>
        </w:rPr>
        <w:t>25</w:t>
      </w:r>
      <w:r w:rsidR="001216BF" w:rsidRPr="00DC6C1B">
        <w:rPr>
          <w:rFonts w:cs="Arial"/>
          <w:vertAlign w:val="superscript"/>
        </w:rPr>
        <w:t>th</w:t>
      </w:r>
      <w:r w:rsidR="00D72BB1" w:rsidRPr="00DC6C1B">
        <w:rPr>
          <w:rFonts w:cs="Arial"/>
        </w:rPr>
        <w:t xml:space="preserve"> February 202</w:t>
      </w:r>
      <w:r w:rsidR="001216BF" w:rsidRPr="00DC6C1B">
        <w:rPr>
          <w:rFonts w:cs="Arial"/>
        </w:rPr>
        <w:t>3</w:t>
      </w:r>
      <w:r w:rsidR="00D72BB1" w:rsidRPr="00DC6C1B">
        <w:rPr>
          <w:rFonts w:cs="Arial"/>
        </w:rPr>
        <w:t>).</w:t>
      </w:r>
      <w:r w:rsidR="00D72BB1" w:rsidRPr="00DC6C1B">
        <w:rPr>
          <w:rFonts w:cs="Arial"/>
        </w:rPr>
        <w:cr/>
      </w:r>
    </w:p>
    <w:p w14:paraId="79BFFBCD" w14:textId="0C6CC62A" w:rsidR="00363C56" w:rsidRPr="00DC6C1B" w:rsidRDefault="00363C56" w:rsidP="00DC6C1B">
      <w:pPr>
        <w:pStyle w:val="AssignBody"/>
        <w:rPr>
          <w:rFonts w:cs="Arial"/>
        </w:rPr>
      </w:pPr>
      <w:r w:rsidRPr="00DC6C1B">
        <w:rPr>
          <w:rFonts w:cs="Arial"/>
        </w:rPr>
        <w:t xml:space="preserve">Leighton, </w:t>
      </w:r>
      <w:r w:rsidR="00DF6F8C" w:rsidRPr="00DC6C1B">
        <w:rPr>
          <w:rFonts w:cs="Arial"/>
        </w:rPr>
        <w:t xml:space="preserve">M.K. (2015) </w:t>
      </w:r>
      <w:r w:rsidR="00186D32" w:rsidRPr="00DC6C1B">
        <w:rPr>
          <w:rFonts w:cs="Arial"/>
          <w:i/>
          <w:iCs/>
        </w:rPr>
        <w:t xml:space="preserve">ELSA: </w:t>
      </w:r>
      <w:r w:rsidR="000C0F1D" w:rsidRPr="00DC6C1B">
        <w:rPr>
          <w:rFonts w:cs="Arial"/>
          <w:i/>
          <w:iCs/>
        </w:rPr>
        <w:t>Accounts from Emotional Literacy Support Assistants.</w:t>
      </w:r>
      <w:r w:rsidR="000C0F1D" w:rsidRPr="00DC6C1B">
        <w:rPr>
          <w:rFonts w:cs="Arial"/>
        </w:rPr>
        <w:t xml:space="preserve"> </w:t>
      </w:r>
      <w:r w:rsidR="003611C8" w:rsidRPr="00DC6C1B">
        <w:rPr>
          <w:rFonts w:cs="Arial"/>
        </w:rPr>
        <w:t xml:space="preserve">Available at: </w:t>
      </w:r>
      <w:hyperlink r:id="rId43" w:history="1">
        <w:r w:rsidR="003611C8" w:rsidRPr="00DC6C1B">
          <w:rPr>
            <w:rStyle w:val="Hyperlink"/>
            <w:rFonts w:cs="Arial"/>
          </w:rPr>
          <w:t>https://view.officeapps.live.com/op/view.aspx?src=https%3A%2F%2Fetheses.whiterose.ac.uk%2F12444%2F1%2F16.03.16%2520Final%2520Post%2520viva%2520thesis%2520body.docx&amp;wdOrigin=BROWSELINK</w:t>
        </w:r>
      </w:hyperlink>
      <w:r w:rsidR="003611C8" w:rsidRPr="00DC6C1B">
        <w:rPr>
          <w:rFonts w:cs="Arial"/>
        </w:rPr>
        <w:t xml:space="preserve"> (Accessed: 25</w:t>
      </w:r>
      <w:r w:rsidR="003611C8" w:rsidRPr="00DC6C1B">
        <w:rPr>
          <w:rFonts w:cs="Arial"/>
          <w:vertAlign w:val="superscript"/>
        </w:rPr>
        <w:t>th</w:t>
      </w:r>
      <w:r w:rsidR="003611C8" w:rsidRPr="00DC6C1B">
        <w:rPr>
          <w:rFonts w:cs="Arial"/>
        </w:rPr>
        <w:t xml:space="preserve"> February 2023).</w:t>
      </w:r>
    </w:p>
    <w:p w14:paraId="58BF096B" w14:textId="77777777" w:rsidR="00B32A9F" w:rsidRPr="00DC6C1B" w:rsidRDefault="00B32A9F" w:rsidP="00DC6C1B">
      <w:pPr>
        <w:pStyle w:val="AssignBody"/>
        <w:rPr>
          <w:rFonts w:cs="Arial"/>
        </w:rPr>
      </w:pPr>
    </w:p>
    <w:p w14:paraId="30EE7396" w14:textId="20D8F9B9" w:rsidR="00B32A9F" w:rsidRPr="00DC6C1B" w:rsidRDefault="00FE03EB" w:rsidP="00DC6C1B">
      <w:pPr>
        <w:pStyle w:val="AssignBody"/>
        <w:rPr>
          <w:rFonts w:cs="Arial"/>
        </w:rPr>
      </w:pPr>
      <w:r w:rsidRPr="00DC6C1B">
        <w:rPr>
          <w:rFonts w:cs="Arial"/>
        </w:rPr>
        <w:t xml:space="preserve">Lieberman, M. (2013) </w:t>
      </w:r>
      <w:r w:rsidRPr="00DC6C1B">
        <w:rPr>
          <w:rFonts w:cs="Arial"/>
          <w:i/>
          <w:iCs/>
        </w:rPr>
        <w:t>Social: Why Our Brains Are Wired to Connect</w:t>
      </w:r>
      <w:r w:rsidRPr="00DC6C1B">
        <w:rPr>
          <w:rFonts w:cs="Arial"/>
        </w:rPr>
        <w:t xml:space="preserve">. </w:t>
      </w:r>
      <w:r w:rsidR="00E937E6" w:rsidRPr="00DC6C1B">
        <w:rPr>
          <w:rFonts w:cs="Arial"/>
        </w:rPr>
        <w:t>Oxford: Oxford University Press.</w:t>
      </w:r>
    </w:p>
    <w:p w14:paraId="47A759EC" w14:textId="3A33DB9D" w:rsidR="00794F3E" w:rsidRPr="00DC6C1B" w:rsidRDefault="00794F3E" w:rsidP="00DC6C1B">
      <w:pPr>
        <w:pStyle w:val="AssignBody"/>
        <w:rPr>
          <w:rFonts w:cs="Arial"/>
        </w:rPr>
      </w:pPr>
    </w:p>
    <w:p w14:paraId="4696510F" w14:textId="152C209A" w:rsidR="00794F3E" w:rsidRPr="00DC6C1B" w:rsidRDefault="00794F3E" w:rsidP="00DC6C1B">
      <w:pPr>
        <w:pStyle w:val="AssignBody"/>
        <w:rPr>
          <w:rFonts w:cs="Arial"/>
        </w:rPr>
      </w:pPr>
      <w:r w:rsidRPr="00DC6C1B">
        <w:rPr>
          <w:rFonts w:cs="Arial"/>
        </w:rPr>
        <w:t xml:space="preserve">Maslow, </w:t>
      </w:r>
      <w:r w:rsidR="00C12D1E" w:rsidRPr="00DC6C1B">
        <w:rPr>
          <w:rFonts w:cs="Arial"/>
        </w:rPr>
        <w:t xml:space="preserve">A. (1970) </w:t>
      </w:r>
      <w:r w:rsidR="00B32A9F" w:rsidRPr="00DC6C1B">
        <w:rPr>
          <w:rFonts w:cs="Arial"/>
          <w:i/>
          <w:iCs/>
        </w:rPr>
        <w:t>Motivation</w:t>
      </w:r>
      <w:r w:rsidR="00C12D1E" w:rsidRPr="00DC6C1B">
        <w:rPr>
          <w:rFonts w:cs="Arial"/>
          <w:i/>
          <w:iCs/>
        </w:rPr>
        <w:t xml:space="preserve"> and Personality.</w:t>
      </w:r>
      <w:r w:rsidR="00C12D1E" w:rsidRPr="00DC6C1B">
        <w:rPr>
          <w:rFonts w:cs="Arial"/>
        </w:rPr>
        <w:t xml:space="preserve"> New York: </w:t>
      </w:r>
      <w:r w:rsidR="00B32A9F" w:rsidRPr="00DC6C1B">
        <w:rPr>
          <w:rFonts w:cs="Arial"/>
        </w:rPr>
        <w:t>Harper Row.</w:t>
      </w:r>
    </w:p>
    <w:p w14:paraId="0B6338B1" w14:textId="77777777" w:rsidR="00EE169A" w:rsidRPr="00DC6C1B" w:rsidRDefault="00EE169A" w:rsidP="00DC6C1B">
      <w:pPr>
        <w:pStyle w:val="AssignBody"/>
        <w:rPr>
          <w:rFonts w:cs="Arial"/>
        </w:rPr>
      </w:pPr>
    </w:p>
    <w:p w14:paraId="530215BD" w14:textId="37F84931" w:rsidR="00EE169A" w:rsidRPr="00DC6C1B" w:rsidRDefault="00EE169A" w:rsidP="00DC6C1B">
      <w:pPr>
        <w:pStyle w:val="AssignBody"/>
        <w:rPr>
          <w:rFonts w:cs="Arial"/>
        </w:rPr>
      </w:pPr>
      <w:r w:rsidRPr="00DC6C1B">
        <w:rPr>
          <w:rFonts w:cs="Arial"/>
        </w:rPr>
        <w:t xml:space="preserve">Morris, E. (2002) ‘Emotional Literacy Training for Educators: Developing the Whole Person - Linking Hearts and Minds in All Learners’, </w:t>
      </w:r>
      <w:r w:rsidRPr="00DC6C1B">
        <w:rPr>
          <w:rFonts w:cs="Arial"/>
          <w:i/>
          <w:iCs/>
        </w:rPr>
        <w:t>Gifted Education International,</w:t>
      </w:r>
      <w:r w:rsidRPr="00DC6C1B">
        <w:rPr>
          <w:rFonts w:cs="Arial"/>
        </w:rPr>
        <w:t xml:space="preserve"> 16(2), 133–137. Available at: </w:t>
      </w:r>
      <w:hyperlink r:id="rId44" w:history="1">
        <w:r w:rsidRPr="00DC6C1B">
          <w:rPr>
            <w:rStyle w:val="Hyperlink"/>
            <w:rFonts w:cs="Arial"/>
          </w:rPr>
          <w:t>https://doi.org/10.1177/026142940201600207</w:t>
        </w:r>
      </w:hyperlink>
      <w:r w:rsidRPr="00DC6C1B">
        <w:rPr>
          <w:rFonts w:cs="Arial"/>
        </w:rPr>
        <w:t xml:space="preserve"> (Accessed: 23</w:t>
      </w:r>
      <w:r w:rsidRPr="00DC6C1B">
        <w:rPr>
          <w:rFonts w:cs="Arial"/>
          <w:vertAlign w:val="superscript"/>
        </w:rPr>
        <w:t>rd</w:t>
      </w:r>
      <w:r w:rsidRPr="00DC6C1B">
        <w:rPr>
          <w:rFonts w:cs="Arial"/>
        </w:rPr>
        <w:t xml:space="preserve"> February 2023).</w:t>
      </w:r>
    </w:p>
    <w:p w14:paraId="4B1CAFE5" w14:textId="2694CEE4" w:rsidR="00FF14A8" w:rsidRPr="00DC6C1B" w:rsidRDefault="00FF14A8" w:rsidP="00DC6C1B">
      <w:pPr>
        <w:pStyle w:val="AssignBody"/>
        <w:rPr>
          <w:rFonts w:cs="Arial"/>
        </w:rPr>
      </w:pPr>
    </w:p>
    <w:p w14:paraId="35D1CD7B" w14:textId="360270AF" w:rsidR="00FF14A8" w:rsidRPr="00DC6C1B" w:rsidRDefault="00FF14A8" w:rsidP="00DC6C1B">
      <w:pPr>
        <w:pStyle w:val="AssignBody"/>
        <w:rPr>
          <w:rFonts w:cs="Arial"/>
        </w:rPr>
      </w:pPr>
      <w:r w:rsidRPr="00DC6C1B">
        <w:rPr>
          <w:rFonts w:cs="Arial"/>
        </w:rPr>
        <w:t>NASWUT (2018)</w:t>
      </w:r>
      <w:r w:rsidRPr="00DC6C1B">
        <w:rPr>
          <w:rFonts w:cs="Arial"/>
          <w:i/>
        </w:rPr>
        <w:t xml:space="preserve"> </w:t>
      </w:r>
      <w:r w:rsidR="00D05E64" w:rsidRPr="00DC6C1B">
        <w:rPr>
          <w:rFonts w:cs="Arial"/>
          <w:i/>
        </w:rPr>
        <w:t xml:space="preserve">Effective Interventions: </w:t>
      </w:r>
      <w:r w:rsidRPr="00DC6C1B">
        <w:rPr>
          <w:rFonts w:cs="Arial"/>
          <w:i/>
        </w:rPr>
        <w:t xml:space="preserve">Promoting </w:t>
      </w:r>
      <w:r w:rsidR="00D05E64" w:rsidRPr="00DC6C1B">
        <w:rPr>
          <w:rFonts w:cs="Arial"/>
          <w:i/>
        </w:rPr>
        <w:t>Learning, Tackling Workload.</w:t>
      </w:r>
      <w:r w:rsidR="00AB4745" w:rsidRPr="00DC6C1B">
        <w:rPr>
          <w:rFonts w:cs="Arial"/>
          <w:i/>
        </w:rPr>
        <w:t xml:space="preserve"> </w:t>
      </w:r>
      <w:r w:rsidR="00D05E64" w:rsidRPr="00DC6C1B">
        <w:rPr>
          <w:rFonts w:cs="Arial"/>
        </w:rPr>
        <w:t xml:space="preserve">Available at: </w:t>
      </w:r>
      <w:hyperlink r:id="rId45" w:history="1">
        <w:r w:rsidR="00D05E64" w:rsidRPr="00DC6C1B">
          <w:rPr>
            <w:rStyle w:val="Hyperlink"/>
            <w:rFonts w:cs="Arial"/>
          </w:rPr>
          <w:t>https://www.nasuwt.org.uk/static/uploaded/68ddda7f-afca-420c-a18798ea9271695f.pdf</w:t>
        </w:r>
      </w:hyperlink>
      <w:r w:rsidR="00D05E64" w:rsidRPr="00DC6C1B">
        <w:rPr>
          <w:rFonts w:cs="Arial"/>
        </w:rPr>
        <w:t xml:space="preserve"> (Accessed: 25</w:t>
      </w:r>
      <w:r w:rsidR="00D05E64" w:rsidRPr="00DC6C1B">
        <w:rPr>
          <w:rFonts w:cs="Arial"/>
          <w:vertAlign w:val="superscript"/>
        </w:rPr>
        <w:t>th</w:t>
      </w:r>
      <w:r w:rsidR="00D05E64" w:rsidRPr="00DC6C1B">
        <w:rPr>
          <w:rFonts w:cs="Arial"/>
        </w:rPr>
        <w:t xml:space="preserve"> February 2023).</w:t>
      </w:r>
    </w:p>
    <w:p w14:paraId="0A43813E" w14:textId="77777777" w:rsidR="00CD7B52" w:rsidRPr="00DC6C1B" w:rsidRDefault="00CD7B52" w:rsidP="00DC6C1B">
      <w:pPr>
        <w:pStyle w:val="AssignBody"/>
        <w:rPr>
          <w:rFonts w:cs="Arial"/>
        </w:rPr>
      </w:pPr>
    </w:p>
    <w:p w14:paraId="5BF26A0A" w14:textId="3CBBA13E" w:rsidR="00CD7B52" w:rsidRPr="00DC6C1B" w:rsidRDefault="00CD7B52" w:rsidP="00DC6C1B">
      <w:pPr>
        <w:pStyle w:val="AssignBody"/>
        <w:rPr>
          <w:rFonts w:cs="Arial"/>
        </w:rPr>
      </w:pPr>
      <w:r w:rsidRPr="00DC6C1B">
        <w:rPr>
          <w:rFonts w:cs="Arial"/>
        </w:rPr>
        <w:t>National Assembly for Wales (20</w:t>
      </w:r>
      <w:r w:rsidR="00E12FE5" w:rsidRPr="00DC6C1B">
        <w:rPr>
          <w:rFonts w:cs="Arial"/>
        </w:rPr>
        <w:t xml:space="preserve">18) </w:t>
      </w:r>
      <w:r w:rsidR="00E12FE5" w:rsidRPr="00DC6C1B">
        <w:rPr>
          <w:rFonts w:cs="Arial"/>
          <w:i/>
          <w:iCs/>
        </w:rPr>
        <w:t>Mind Over Matter</w:t>
      </w:r>
      <w:r w:rsidR="005B6891" w:rsidRPr="00DC6C1B">
        <w:rPr>
          <w:rFonts w:cs="Arial"/>
          <w:i/>
          <w:iCs/>
        </w:rPr>
        <w:t xml:space="preserve">: A </w:t>
      </w:r>
      <w:r w:rsidR="00517E88" w:rsidRPr="00DC6C1B">
        <w:rPr>
          <w:rFonts w:cs="Arial"/>
          <w:i/>
          <w:iCs/>
        </w:rPr>
        <w:t>R</w:t>
      </w:r>
      <w:r w:rsidR="005B6891" w:rsidRPr="00DC6C1B">
        <w:rPr>
          <w:rFonts w:cs="Arial"/>
          <w:i/>
          <w:iCs/>
        </w:rPr>
        <w:t xml:space="preserve">eport on the </w:t>
      </w:r>
      <w:r w:rsidR="00517E88" w:rsidRPr="00DC6C1B">
        <w:rPr>
          <w:rFonts w:cs="Arial"/>
          <w:i/>
          <w:iCs/>
        </w:rPr>
        <w:t>S</w:t>
      </w:r>
      <w:r w:rsidR="005B6891" w:rsidRPr="00DC6C1B">
        <w:rPr>
          <w:rFonts w:cs="Arial"/>
          <w:i/>
          <w:iCs/>
        </w:rPr>
        <w:t xml:space="preserve">tep </w:t>
      </w:r>
      <w:r w:rsidR="00517E88" w:rsidRPr="00DC6C1B">
        <w:rPr>
          <w:rFonts w:cs="Arial"/>
          <w:i/>
          <w:iCs/>
        </w:rPr>
        <w:t>C</w:t>
      </w:r>
      <w:r w:rsidR="005B6891" w:rsidRPr="00DC6C1B">
        <w:rPr>
          <w:rFonts w:cs="Arial"/>
          <w:i/>
          <w:iCs/>
        </w:rPr>
        <w:t xml:space="preserve">hange </w:t>
      </w:r>
      <w:r w:rsidR="00517E88" w:rsidRPr="00DC6C1B">
        <w:rPr>
          <w:rFonts w:cs="Arial"/>
          <w:i/>
          <w:iCs/>
        </w:rPr>
        <w:t>N</w:t>
      </w:r>
      <w:r w:rsidR="005B6891" w:rsidRPr="00DC6C1B">
        <w:rPr>
          <w:rFonts w:cs="Arial"/>
          <w:i/>
          <w:iCs/>
        </w:rPr>
        <w:t xml:space="preserve">eeded in </w:t>
      </w:r>
      <w:r w:rsidR="00517E88" w:rsidRPr="00DC6C1B">
        <w:rPr>
          <w:rFonts w:cs="Arial"/>
          <w:i/>
          <w:iCs/>
        </w:rPr>
        <w:t>E</w:t>
      </w:r>
      <w:r w:rsidR="005B6891" w:rsidRPr="00DC6C1B">
        <w:rPr>
          <w:rFonts w:cs="Arial"/>
          <w:i/>
          <w:iCs/>
        </w:rPr>
        <w:t xml:space="preserve">motional and </w:t>
      </w:r>
      <w:r w:rsidR="00517E88" w:rsidRPr="00DC6C1B">
        <w:rPr>
          <w:rFonts w:cs="Arial"/>
          <w:i/>
          <w:iCs/>
        </w:rPr>
        <w:t>M</w:t>
      </w:r>
      <w:r w:rsidR="005B6891" w:rsidRPr="00DC6C1B">
        <w:rPr>
          <w:rFonts w:cs="Arial"/>
          <w:i/>
          <w:iCs/>
        </w:rPr>
        <w:t xml:space="preserve">ental </w:t>
      </w:r>
      <w:r w:rsidR="00517E88" w:rsidRPr="00DC6C1B">
        <w:rPr>
          <w:rFonts w:cs="Arial"/>
          <w:i/>
          <w:iCs/>
        </w:rPr>
        <w:t>H</w:t>
      </w:r>
      <w:r w:rsidR="005B6891" w:rsidRPr="00DC6C1B">
        <w:rPr>
          <w:rFonts w:cs="Arial"/>
          <w:i/>
          <w:iCs/>
        </w:rPr>
        <w:t xml:space="preserve">ealth </w:t>
      </w:r>
      <w:r w:rsidR="00517E88" w:rsidRPr="00DC6C1B">
        <w:rPr>
          <w:rFonts w:cs="Arial"/>
          <w:i/>
          <w:iCs/>
        </w:rPr>
        <w:t>S</w:t>
      </w:r>
      <w:r w:rsidR="005B6891" w:rsidRPr="00DC6C1B">
        <w:rPr>
          <w:rFonts w:cs="Arial"/>
          <w:i/>
          <w:iCs/>
        </w:rPr>
        <w:t xml:space="preserve">upport for </w:t>
      </w:r>
      <w:r w:rsidR="00517E88" w:rsidRPr="00DC6C1B">
        <w:rPr>
          <w:rFonts w:cs="Arial"/>
          <w:i/>
          <w:iCs/>
        </w:rPr>
        <w:t>C</w:t>
      </w:r>
      <w:r w:rsidR="005B6891" w:rsidRPr="00DC6C1B">
        <w:rPr>
          <w:rFonts w:cs="Arial"/>
          <w:i/>
          <w:iCs/>
        </w:rPr>
        <w:t xml:space="preserve">hildren and </w:t>
      </w:r>
      <w:r w:rsidR="00517E88" w:rsidRPr="00DC6C1B">
        <w:rPr>
          <w:rFonts w:cs="Arial"/>
          <w:i/>
          <w:iCs/>
        </w:rPr>
        <w:t>Y</w:t>
      </w:r>
      <w:r w:rsidR="005B6891" w:rsidRPr="00DC6C1B">
        <w:rPr>
          <w:rFonts w:cs="Arial"/>
          <w:i/>
          <w:iCs/>
        </w:rPr>
        <w:t xml:space="preserve">oung </w:t>
      </w:r>
      <w:r w:rsidR="00517E88" w:rsidRPr="00DC6C1B">
        <w:rPr>
          <w:rFonts w:cs="Arial"/>
          <w:i/>
          <w:iCs/>
        </w:rPr>
        <w:t>P</w:t>
      </w:r>
      <w:r w:rsidR="005B6891" w:rsidRPr="00DC6C1B">
        <w:rPr>
          <w:rFonts w:cs="Arial"/>
          <w:i/>
          <w:iCs/>
        </w:rPr>
        <w:t xml:space="preserve">eople in Wales. </w:t>
      </w:r>
      <w:r w:rsidR="00C0017D" w:rsidRPr="00DC6C1B">
        <w:rPr>
          <w:rFonts w:cs="Arial"/>
        </w:rPr>
        <w:t xml:space="preserve">Cardiff: </w:t>
      </w:r>
      <w:r w:rsidR="00DF7C4F" w:rsidRPr="00DC6C1B">
        <w:rPr>
          <w:rFonts w:cs="Arial"/>
        </w:rPr>
        <w:t>National Assembly for Wales</w:t>
      </w:r>
      <w:r w:rsidR="00C0017D" w:rsidRPr="00DC6C1B">
        <w:rPr>
          <w:rFonts w:cs="Arial"/>
        </w:rPr>
        <w:t xml:space="preserve">. Available at: </w:t>
      </w:r>
      <w:hyperlink r:id="rId46" w:history="1">
        <w:r w:rsidR="00377C8F" w:rsidRPr="00DC6C1B">
          <w:rPr>
            <w:rStyle w:val="Hyperlink"/>
            <w:rFonts w:cs="Arial"/>
          </w:rPr>
          <w:t>https://senedd.wales/laid%20documents/cr-ld11522/cr-ld11522-e.pdf</w:t>
        </w:r>
      </w:hyperlink>
      <w:r w:rsidR="00377C8F" w:rsidRPr="00DC6C1B">
        <w:rPr>
          <w:rFonts w:cs="Arial"/>
        </w:rPr>
        <w:t xml:space="preserve"> (</w:t>
      </w:r>
      <w:r w:rsidR="00C0017D" w:rsidRPr="00DC6C1B">
        <w:rPr>
          <w:rFonts w:cs="Arial"/>
        </w:rPr>
        <w:t>February 2023).</w:t>
      </w:r>
    </w:p>
    <w:p w14:paraId="6981EC58" w14:textId="77777777" w:rsidR="00796C7B" w:rsidRPr="00DC6C1B" w:rsidRDefault="00796C7B" w:rsidP="00DC6C1B">
      <w:pPr>
        <w:pStyle w:val="AssignBody"/>
        <w:rPr>
          <w:rFonts w:cs="Arial"/>
        </w:rPr>
      </w:pPr>
    </w:p>
    <w:p w14:paraId="29D6099C" w14:textId="0ADE4BAE" w:rsidR="00796C7B" w:rsidRPr="00DC6C1B" w:rsidRDefault="00796C7B" w:rsidP="00DC6C1B">
      <w:pPr>
        <w:pStyle w:val="AssignBody"/>
        <w:rPr>
          <w:rFonts w:cs="Arial"/>
        </w:rPr>
      </w:pPr>
      <w:r w:rsidRPr="00DC6C1B">
        <w:rPr>
          <w:rFonts w:cs="Arial"/>
        </w:rPr>
        <w:t xml:space="preserve">National Assembly for Wales. (2002) </w:t>
      </w:r>
      <w:r w:rsidRPr="00DC6C1B">
        <w:rPr>
          <w:rFonts w:cs="Arial"/>
          <w:i/>
        </w:rPr>
        <w:t>Special Educational Needs Code of Practice for Wales</w:t>
      </w:r>
      <w:r w:rsidRPr="00DC6C1B">
        <w:rPr>
          <w:rFonts w:cs="Arial"/>
        </w:rPr>
        <w:t>, Cardiff: National Assembly for Wales</w:t>
      </w:r>
      <w:r w:rsidR="00FC2CFD" w:rsidRPr="00DC6C1B">
        <w:rPr>
          <w:rFonts w:cs="Arial"/>
        </w:rPr>
        <w:t xml:space="preserve">. Available at: </w:t>
      </w:r>
      <w:hyperlink r:id="rId47" w:history="1">
        <w:r w:rsidR="00FC2CFD" w:rsidRPr="00DC6C1B">
          <w:rPr>
            <w:rStyle w:val="Hyperlink"/>
            <w:rFonts w:cs="Arial"/>
          </w:rPr>
          <w:t>https://www.gov.wales/sites/default/files/publications/2018-03/special-educational-needs-code-of-practice-for-wales.pdf</w:t>
        </w:r>
      </w:hyperlink>
      <w:r w:rsidR="00FC2CFD" w:rsidRPr="00DC6C1B">
        <w:rPr>
          <w:rFonts w:cs="Arial"/>
        </w:rPr>
        <w:t xml:space="preserve"> (Accessed: 21</w:t>
      </w:r>
      <w:r w:rsidR="00FC2CFD" w:rsidRPr="00DC6C1B">
        <w:rPr>
          <w:rFonts w:cs="Arial"/>
          <w:vertAlign w:val="superscript"/>
        </w:rPr>
        <w:t>st</w:t>
      </w:r>
      <w:r w:rsidR="00FC2CFD" w:rsidRPr="00DC6C1B">
        <w:rPr>
          <w:rFonts w:cs="Arial"/>
        </w:rPr>
        <w:t xml:space="preserve"> February 2023).</w:t>
      </w:r>
    </w:p>
    <w:p w14:paraId="4BC22CB6" w14:textId="77777777" w:rsidR="00AC6265" w:rsidRPr="00DC6C1B" w:rsidRDefault="00AC6265" w:rsidP="00DC6C1B">
      <w:pPr>
        <w:pStyle w:val="AssignBody"/>
        <w:rPr>
          <w:rFonts w:cs="Arial"/>
        </w:rPr>
      </w:pPr>
    </w:p>
    <w:p w14:paraId="1594AB98" w14:textId="49F8BBBA" w:rsidR="00AC6265" w:rsidRPr="00DC6C1B" w:rsidRDefault="00AC6265" w:rsidP="00DC6C1B">
      <w:pPr>
        <w:pStyle w:val="AssignBody"/>
        <w:rPr>
          <w:rFonts w:cs="Arial"/>
        </w:rPr>
      </w:pPr>
      <w:proofErr w:type="spellStart"/>
      <w:r w:rsidRPr="00DC6C1B">
        <w:rPr>
          <w:rFonts w:cs="Arial"/>
        </w:rPr>
        <w:t>NfER</w:t>
      </w:r>
      <w:proofErr w:type="spellEnd"/>
      <w:r w:rsidRPr="00DC6C1B">
        <w:rPr>
          <w:rFonts w:cs="Arial"/>
        </w:rPr>
        <w:t xml:space="preserve"> (</w:t>
      </w:r>
      <w:r w:rsidR="00CB2B37" w:rsidRPr="00DC6C1B">
        <w:rPr>
          <w:rFonts w:cs="Arial"/>
        </w:rPr>
        <w:t xml:space="preserve">2018) </w:t>
      </w:r>
      <w:r w:rsidR="00CB2B37" w:rsidRPr="00DC6C1B">
        <w:rPr>
          <w:rFonts w:cs="Arial"/>
          <w:i/>
          <w:iCs/>
        </w:rPr>
        <w:t xml:space="preserve">Vulnerable Groups. </w:t>
      </w:r>
      <w:r w:rsidR="00CB2B37" w:rsidRPr="00DC6C1B">
        <w:rPr>
          <w:rFonts w:cs="Arial"/>
        </w:rPr>
        <w:t>Available at:</w:t>
      </w:r>
      <w:r w:rsidR="005C635E" w:rsidRPr="00DC6C1B">
        <w:rPr>
          <w:rFonts w:cs="Arial"/>
        </w:rPr>
        <w:t xml:space="preserve"> </w:t>
      </w:r>
      <w:hyperlink r:id="rId48" w:history="1">
        <w:r w:rsidR="005C635E" w:rsidRPr="00DC6C1B">
          <w:rPr>
            <w:rStyle w:val="Hyperlink"/>
            <w:rFonts w:cs="Arial"/>
          </w:rPr>
          <w:t>https://www.nfer.ac.uk/about-nfer/what-we-do/vulnerable-groups</w:t>
        </w:r>
      </w:hyperlink>
      <w:r w:rsidR="005C635E" w:rsidRPr="00DC6C1B">
        <w:rPr>
          <w:rFonts w:cs="Arial"/>
        </w:rPr>
        <w:t xml:space="preserve"> </w:t>
      </w:r>
      <w:r w:rsidR="00CB2B37" w:rsidRPr="00DC6C1B">
        <w:rPr>
          <w:rFonts w:cs="Arial"/>
        </w:rPr>
        <w:t>(Accessed: 20</w:t>
      </w:r>
      <w:r w:rsidR="00CB2B37" w:rsidRPr="00DC6C1B">
        <w:rPr>
          <w:rFonts w:cs="Arial"/>
          <w:vertAlign w:val="superscript"/>
        </w:rPr>
        <w:t>th</w:t>
      </w:r>
      <w:r w:rsidR="00CB2B37" w:rsidRPr="00DC6C1B">
        <w:rPr>
          <w:rFonts w:cs="Arial"/>
        </w:rPr>
        <w:t xml:space="preserve"> February 2023</w:t>
      </w:r>
      <w:r w:rsidR="005359A0" w:rsidRPr="00DC6C1B">
        <w:rPr>
          <w:rFonts w:cs="Arial"/>
        </w:rPr>
        <w:t>).</w:t>
      </w:r>
    </w:p>
    <w:p w14:paraId="6646AFC0" w14:textId="40D14925" w:rsidR="00D11A2C" w:rsidRPr="00DC6C1B" w:rsidRDefault="00D11A2C" w:rsidP="00DC6C1B">
      <w:pPr>
        <w:pStyle w:val="AssignBody"/>
        <w:rPr>
          <w:rFonts w:cs="Arial"/>
        </w:rPr>
      </w:pPr>
    </w:p>
    <w:p w14:paraId="37EFD59A" w14:textId="46B7533C" w:rsidR="00D11A2C" w:rsidRPr="00DC6C1B" w:rsidRDefault="00D11A2C" w:rsidP="00DC6C1B">
      <w:pPr>
        <w:pStyle w:val="AssignBody"/>
        <w:rPr>
          <w:rFonts w:cs="Arial"/>
        </w:rPr>
      </w:pPr>
      <w:r w:rsidRPr="00DC6C1B">
        <w:rPr>
          <w:rFonts w:cs="Arial"/>
        </w:rPr>
        <w:t xml:space="preserve">Park, </w:t>
      </w:r>
      <w:r w:rsidR="00FC0671" w:rsidRPr="00DC6C1B">
        <w:rPr>
          <w:rFonts w:cs="Arial"/>
        </w:rPr>
        <w:t xml:space="preserve">J., </w:t>
      </w:r>
      <w:r w:rsidR="00D61900" w:rsidRPr="00DC6C1B">
        <w:rPr>
          <w:rFonts w:cs="Arial"/>
        </w:rPr>
        <w:t xml:space="preserve">Goodman, H., Haddon, A. (2004) </w:t>
      </w:r>
      <w:r w:rsidR="004B6F53" w:rsidRPr="00DC6C1B">
        <w:rPr>
          <w:rFonts w:cs="Arial"/>
          <w:i/>
        </w:rPr>
        <w:t xml:space="preserve">The Emotional Literacy Handbook: Promoting Whole-Schools </w:t>
      </w:r>
      <w:r w:rsidR="00D12C7D" w:rsidRPr="00DC6C1B">
        <w:rPr>
          <w:rFonts w:cs="Arial"/>
          <w:i/>
        </w:rPr>
        <w:t xml:space="preserve">Strategies. </w:t>
      </w:r>
      <w:r w:rsidR="00700F67" w:rsidRPr="00DC6C1B">
        <w:rPr>
          <w:rFonts w:cs="Arial"/>
        </w:rPr>
        <w:t>London: David Fulton.</w:t>
      </w:r>
    </w:p>
    <w:p w14:paraId="43ABE36F" w14:textId="77777777" w:rsidR="00AC7B2E" w:rsidRPr="00DC6C1B" w:rsidRDefault="00AC7B2E" w:rsidP="00DC6C1B">
      <w:pPr>
        <w:pStyle w:val="AssignBody"/>
        <w:rPr>
          <w:rFonts w:cs="Arial"/>
        </w:rPr>
      </w:pPr>
    </w:p>
    <w:p w14:paraId="0F4C5DB8" w14:textId="2D6D5AF9" w:rsidR="00AC7B2E" w:rsidRPr="00DC6C1B" w:rsidRDefault="00AC7B2E" w:rsidP="00DC6C1B">
      <w:pPr>
        <w:pStyle w:val="AssignBody"/>
        <w:rPr>
          <w:rFonts w:cs="Arial"/>
        </w:rPr>
      </w:pPr>
      <w:r w:rsidRPr="00DC6C1B">
        <w:rPr>
          <w:rFonts w:cs="Arial"/>
        </w:rPr>
        <w:t xml:space="preserve">Perry, L., Lennie, </w:t>
      </w:r>
      <w:r w:rsidR="00AC5F50" w:rsidRPr="00DC6C1B">
        <w:rPr>
          <w:rFonts w:cs="Arial"/>
        </w:rPr>
        <w:t>C</w:t>
      </w:r>
      <w:r w:rsidRPr="00DC6C1B">
        <w:rPr>
          <w:rFonts w:cs="Arial"/>
        </w:rPr>
        <w:t>. and Humphrey</w:t>
      </w:r>
      <w:r w:rsidR="0035286E" w:rsidRPr="00DC6C1B">
        <w:rPr>
          <w:rFonts w:cs="Arial"/>
        </w:rPr>
        <w:t>, N.</w:t>
      </w:r>
      <w:r w:rsidRPr="00DC6C1B">
        <w:rPr>
          <w:rFonts w:cs="Arial"/>
        </w:rPr>
        <w:t xml:space="preserve"> (2008) </w:t>
      </w:r>
      <w:r w:rsidR="0035286E" w:rsidRPr="00DC6C1B">
        <w:rPr>
          <w:rFonts w:cs="Arial"/>
        </w:rPr>
        <w:t>‘</w:t>
      </w:r>
      <w:r w:rsidRPr="00DC6C1B">
        <w:rPr>
          <w:rFonts w:cs="Arial"/>
        </w:rPr>
        <w:t xml:space="preserve">Emotional </w:t>
      </w:r>
      <w:r w:rsidR="0035286E" w:rsidRPr="00DC6C1B">
        <w:rPr>
          <w:rFonts w:cs="Arial"/>
        </w:rPr>
        <w:t>L</w:t>
      </w:r>
      <w:r w:rsidRPr="00DC6C1B">
        <w:rPr>
          <w:rFonts w:cs="Arial"/>
        </w:rPr>
        <w:t>iteracy in</w:t>
      </w:r>
    </w:p>
    <w:p w14:paraId="6DC87C91" w14:textId="77B59F41" w:rsidR="00AC7B2E" w:rsidRPr="00DC6C1B" w:rsidRDefault="00AC7B2E" w:rsidP="00DC6C1B">
      <w:pPr>
        <w:pStyle w:val="AssignBody"/>
        <w:rPr>
          <w:rFonts w:cs="Arial"/>
        </w:rPr>
      </w:pPr>
      <w:r w:rsidRPr="00DC6C1B">
        <w:rPr>
          <w:rFonts w:cs="Arial"/>
        </w:rPr>
        <w:t xml:space="preserve">the </w:t>
      </w:r>
      <w:r w:rsidR="0035286E" w:rsidRPr="00DC6C1B">
        <w:rPr>
          <w:rFonts w:cs="Arial"/>
        </w:rPr>
        <w:t>P</w:t>
      </w:r>
      <w:r w:rsidRPr="00DC6C1B">
        <w:rPr>
          <w:rFonts w:cs="Arial"/>
        </w:rPr>
        <w:t xml:space="preserve">rimary </w:t>
      </w:r>
      <w:r w:rsidR="0035286E" w:rsidRPr="00DC6C1B">
        <w:rPr>
          <w:rFonts w:cs="Arial"/>
        </w:rPr>
        <w:t>C</w:t>
      </w:r>
      <w:r w:rsidRPr="00DC6C1B">
        <w:rPr>
          <w:rFonts w:cs="Arial"/>
        </w:rPr>
        <w:t xml:space="preserve">lassroom: </w:t>
      </w:r>
      <w:r w:rsidR="0035286E" w:rsidRPr="00DC6C1B">
        <w:rPr>
          <w:rFonts w:cs="Arial"/>
        </w:rPr>
        <w:t>T</w:t>
      </w:r>
      <w:r w:rsidRPr="00DC6C1B">
        <w:rPr>
          <w:rFonts w:cs="Arial"/>
        </w:rPr>
        <w:t xml:space="preserve">eacher </w:t>
      </w:r>
      <w:r w:rsidR="0035286E" w:rsidRPr="00DC6C1B">
        <w:rPr>
          <w:rFonts w:cs="Arial"/>
        </w:rPr>
        <w:t>P</w:t>
      </w:r>
      <w:r w:rsidRPr="00DC6C1B">
        <w:rPr>
          <w:rFonts w:cs="Arial"/>
        </w:rPr>
        <w:t xml:space="preserve">erceptions and </w:t>
      </w:r>
      <w:r w:rsidR="0035286E" w:rsidRPr="00DC6C1B">
        <w:rPr>
          <w:rFonts w:cs="Arial"/>
        </w:rPr>
        <w:t>P</w:t>
      </w:r>
      <w:r w:rsidRPr="00DC6C1B">
        <w:rPr>
          <w:rFonts w:cs="Arial"/>
        </w:rPr>
        <w:t>ractices</w:t>
      </w:r>
      <w:r w:rsidR="0035286E" w:rsidRPr="00DC6C1B">
        <w:rPr>
          <w:rFonts w:cs="Arial"/>
        </w:rPr>
        <w:t>’</w:t>
      </w:r>
      <w:r w:rsidRPr="00DC6C1B">
        <w:rPr>
          <w:rFonts w:cs="Arial"/>
        </w:rPr>
        <w:t xml:space="preserve">, </w:t>
      </w:r>
      <w:r w:rsidRPr="00DC6C1B">
        <w:rPr>
          <w:rFonts w:cs="Arial"/>
          <w:i/>
          <w:iCs/>
        </w:rPr>
        <w:t>Education 3–13</w:t>
      </w:r>
      <w:r w:rsidRPr="00DC6C1B">
        <w:rPr>
          <w:rFonts w:cs="Arial"/>
        </w:rPr>
        <w:t>, 36</w:t>
      </w:r>
      <w:r w:rsidR="0035286E" w:rsidRPr="00DC6C1B">
        <w:rPr>
          <w:rFonts w:cs="Arial"/>
        </w:rPr>
        <w:t>(</w:t>
      </w:r>
      <w:r w:rsidRPr="00DC6C1B">
        <w:rPr>
          <w:rFonts w:cs="Arial"/>
        </w:rPr>
        <w:t>1</w:t>
      </w:r>
      <w:r w:rsidR="0035286E" w:rsidRPr="00DC6C1B">
        <w:rPr>
          <w:rFonts w:cs="Arial"/>
        </w:rPr>
        <w:t>)</w:t>
      </w:r>
      <w:r w:rsidRPr="00DC6C1B">
        <w:rPr>
          <w:rFonts w:cs="Arial"/>
        </w:rPr>
        <w:t xml:space="preserve">, </w:t>
      </w:r>
      <w:r w:rsidR="0035286E" w:rsidRPr="00DC6C1B">
        <w:rPr>
          <w:rFonts w:cs="Arial"/>
        </w:rPr>
        <w:t xml:space="preserve">pp. </w:t>
      </w:r>
      <w:r w:rsidRPr="00DC6C1B">
        <w:rPr>
          <w:rFonts w:cs="Arial"/>
        </w:rPr>
        <w:t>27-37</w:t>
      </w:r>
      <w:r w:rsidR="0035286E" w:rsidRPr="00DC6C1B">
        <w:rPr>
          <w:rFonts w:cs="Arial"/>
        </w:rPr>
        <w:t xml:space="preserve">. Available at: </w:t>
      </w:r>
      <w:hyperlink r:id="rId49" w:history="1">
        <w:r w:rsidR="00F5063A" w:rsidRPr="00DC6C1B">
          <w:rPr>
            <w:rStyle w:val="Hyperlink"/>
            <w:rFonts w:cs="Arial"/>
          </w:rPr>
          <w:t>https://www.tandfonline.com/doi/abs/10.1080/03004270701576851</w:t>
        </w:r>
      </w:hyperlink>
      <w:r w:rsidR="00F5063A" w:rsidRPr="00DC6C1B">
        <w:rPr>
          <w:rFonts w:cs="Arial"/>
        </w:rPr>
        <w:t xml:space="preserve"> (Accessed: 24</w:t>
      </w:r>
      <w:r w:rsidR="00F5063A" w:rsidRPr="00DC6C1B">
        <w:rPr>
          <w:rFonts w:cs="Arial"/>
          <w:vertAlign w:val="superscript"/>
        </w:rPr>
        <w:t>th</w:t>
      </w:r>
      <w:r w:rsidR="00F5063A" w:rsidRPr="00DC6C1B">
        <w:rPr>
          <w:rFonts w:cs="Arial"/>
        </w:rPr>
        <w:t xml:space="preserve"> February 2023).</w:t>
      </w:r>
    </w:p>
    <w:p w14:paraId="63CF5FFD" w14:textId="77777777" w:rsidR="00F45B00" w:rsidRPr="00DC6C1B" w:rsidRDefault="00F45B00" w:rsidP="00DC6C1B">
      <w:pPr>
        <w:pStyle w:val="AssignBody"/>
        <w:rPr>
          <w:rFonts w:cs="Arial"/>
        </w:rPr>
      </w:pPr>
    </w:p>
    <w:p w14:paraId="5FB74BF1" w14:textId="1B7BD870" w:rsidR="00F45B00" w:rsidRPr="00DC6C1B" w:rsidRDefault="00F45B00" w:rsidP="00DC6C1B">
      <w:pPr>
        <w:pStyle w:val="AssignBody"/>
        <w:rPr>
          <w:rFonts w:cs="Arial"/>
        </w:rPr>
      </w:pPr>
      <w:r w:rsidRPr="00DC6C1B">
        <w:rPr>
          <w:rFonts w:cs="Arial"/>
        </w:rPr>
        <w:t xml:space="preserve">Peterson, A., </w:t>
      </w:r>
      <w:proofErr w:type="spellStart"/>
      <w:r w:rsidRPr="00DC6C1B">
        <w:rPr>
          <w:rFonts w:cs="Arial"/>
        </w:rPr>
        <w:t>Lexmond</w:t>
      </w:r>
      <w:proofErr w:type="spellEnd"/>
      <w:r w:rsidRPr="00DC6C1B">
        <w:rPr>
          <w:rFonts w:cs="Arial"/>
        </w:rPr>
        <w:t xml:space="preserve">, J., </w:t>
      </w:r>
      <w:proofErr w:type="spellStart"/>
      <w:r w:rsidRPr="00DC6C1B">
        <w:rPr>
          <w:rFonts w:cs="Arial"/>
        </w:rPr>
        <w:t>Hallgarten</w:t>
      </w:r>
      <w:proofErr w:type="spellEnd"/>
      <w:r w:rsidRPr="00DC6C1B">
        <w:rPr>
          <w:rFonts w:cs="Arial"/>
        </w:rPr>
        <w:t>, J.,</w:t>
      </w:r>
      <w:r w:rsidR="00124E0D" w:rsidRPr="00DC6C1B">
        <w:rPr>
          <w:rFonts w:cs="Arial"/>
        </w:rPr>
        <w:t xml:space="preserve"> and Kerr, D. (2014) </w:t>
      </w:r>
      <w:r w:rsidR="008B5F77" w:rsidRPr="00DC6C1B">
        <w:rPr>
          <w:rFonts w:cs="Arial"/>
        </w:rPr>
        <w:t xml:space="preserve">Schools with Soul: A </w:t>
      </w:r>
      <w:r w:rsidR="0085759B" w:rsidRPr="00DC6C1B">
        <w:rPr>
          <w:rFonts w:cs="Arial"/>
        </w:rPr>
        <w:t>N</w:t>
      </w:r>
      <w:r w:rsidR="008B5F77" w:rsidRPr="00DC6C1B">
        <w:rPr>
          <w:rFonts w:cs="Arial"/>
        </w:rPr>
        <w:t xml:space="preserve">ew </w:t>
      </w:r>
      <w:r w:rsidR="0085759B" w:rsidRPr="00DC6C1B">
        <w:rPr>
          <w:rFonts w:cs="Arial"/>
        </w:rPr>
        <w:t>A</w:t>
      </w:r>
      <w:r w:rsidR="008B5F77" w:rsidRPr="00DC6C1B">
        <w:rPr>
          <w:rFonts w:cs="Arial"/>
        </w:rPr>
        <w:t>pproach to Spiritual, Moral, Social and Cultural Education (SMSC)</w:t>
      </w:r>
      <w:r w:rsidR="008B5F77" w:rsidRPr="00DC6C1B">
        <w:rPr>
          <w:rFonts w:cs="Arial"/>
        </w:rPr>
        <w:t xml:space="preserve">. Available at: </w:t>
      </w:r>
      <w:hyperlink r:id="rId50" w:history="1">
        <w:r w:rsidR="00F714ED" w:rsidRPr="00DC6C1B">
          <w:rPr>
            <w:rStyle w:val="Hyperlink"/>
            <w:rFonts w:cs="Arial"/>
          </w:rPr>
          <w:t>https://www.thersa.org/globalassets/pdfs/reports/rsa_schools_executive_summary_11_3_14.pdf</w:t>
        </w:r>
      </w:hyperlink>
      <w:r w:rsidR="00F714ED" w:rsidRPr="00DC6C1B">
        <w:rPr>
          <w:rFonts w:cs="Arial"/>
        </w:rPr>
        <w:t xml:space="preserve"> </w:t>
      </w:r>
      <w:r w:rsidR="008B5F77" w:rsidRPr="00DC6C1B">
        <w:rPr>
          <w:rFonts w:cs="Arial"/>
        </w:rPr>
        <w:t>(Accessed: 25</w:t>
      </w:r>
      <w:r w:rsidR="008B5F77" w:rsidRPr="00DC6C1B">
        <w:rPr>
          <w:rFonts w:cs="Arial"/>
          <w:vertAlign w:val="superscript"/>
        </w:rPr>
        <w:t>th</w:t>
      </w:r>
      <w:r w:rsidR="008B5F77" w:rsidRPr="00DC6C1B">
        <w:rPr>
          <w:rFonts w:cs="Arial"/>
        </w:rPr>
        <w:t xml:space="preserve"> February 2023).</w:t>
      </w:r>
    </w:p>
    <w:p w14:paraId="1E8A765E" w14:textId="77777777" w:rsidR="00221426" w:rsidRPr="00DC6C1B" w:rsidRDefault="00221426" w:rsidP="00DC6C1B">
      <w:pPr>
        <w:pStyle w:val="AssignBody"/>
        <w:rPr>
          <w:rFonts w:cs="Arial"/>
          <w:highlight w:val="yellow"/>
        </w:rPr>
      </w:pPr>
    </w:p>
    <w:p w14:paraId="0BA8236E" w14:textId="669CE358" w:rsidR="008B1EF5" w:rsidRPr="00DC6C1B" w:rsidRDefault="008B1EF5" w:rsidP="00DC6C1B">
      <w:pPr>
        <w:pStyle w:val="AssignBody"/>
        <w:rPr>
          <w:rFonts w:cs="Arial"/>
        </w:rPr>
      </w:pPr>
      <w:r w:rsidRPr="00DC6C1B">
        <w:rPr>
          <w:rFonts w:cs="Arial"/>
        </w:rPr>
        <w:t>Psy</w:t>
      </w:r>
      <w:r w:rsidR="000D349B" w:rsidRPr="00DC6C1B">
        <w:rPr>
          <w:rFonts w:cs="Arial"/>
        </w:rPr>
        <w:t xml:space="preserve">chology First (2022) </w:t>
      </w:r>
      <w:r w:rsidR="000B5539" w:rsidRPr="00DC6C1B">
        <w:rPr>
          <w:rFonts w:cs="Arial"/>
          <w:i/>
          <w:iCs/>
        </w:rPr>
        <w:t xml:space="preserve">School Age </w:t>
      </w:r>
      <w:r w:rsidR="000D349B" w:rsidRPr="00DC6C1B">
        <w:rPr>
          <w:rFonts w:cs="Arial"/>
          <w:i/>
          <w:iCs/>
        </w:rPr>
        <w:t xml:space="preserve">ELSA Training and Supervision. </w:t>
      </w:r>
      <w:r w:rsidR="00FB72FC" w:rsidRPr="00DC6C1B">
        <w:rPr>
          <w:rFonts w:cs="Arial"/>
        </w:rPr>
        <w:t>Available at</w:t>
      </w:r>
      <w:r w:rsidR="00354555" w:rsidRPr="00DC6C1B">
        <w:rPr>
          <w:rFonts w:cs="Arial"/>
        </w:rPr>
        <w:t xml:space="preserve">: </w:t>
      </w:r>
      <w:hyperlink r:id="rId51" w:history="1">
        <w:r w:rsidR="00354555" w:rsidRPr="00DC6C1B">
          <w:rPr>
            <w:rStyle w:val="Hyperlink"/>
            <w:rFonts w:cs="Arial"/>
          </w:rPr>
          <w:t>https://psychologyfirst.co.uk/our-services/elsa-training-and-supervision/</w:t>
        </w:r>
      </w:hyperlink>
      <w:r w:rsidR="00354555" w:rsidRPr="00DC6C1B">
        <w:rPr>
          <w:rFonts w:cs="Arial"/>
        </w:rPr>
        <w:t xml:space="preserve"> </w:t>
      </w:r>
      <w:r w:rsidR="00FB72FC" w:rsidRPr="00DC6C1B">
        <w:rPr>
          <w:rFonts w:cs="Arial"/>
        </w:rPr>
        <w:t>(Accessed: 16</w:t>
      </w:r>
      <w:r w:rsidR="00FB72FC" w:rsidRPr="00DC6C1B">
        <w:rPr>
          <w:rFonts w:cs="Arial"/>
          <w:vertAlign w:val="superscript"/>
        </w:rPr>
        <w:t>th</w:t>
      </w:r>
      <w:r w:rsidR="00FB72FC" w:rsidRPr="00DC6C1B">
        <w:rPr>
          <w:rFonts w:cs="Arial"/>
        </w:rPr>
        <w:t xml:space="preserve"> February 2023)</w:t>
      </w:r>
      <w:r w:rsidR="00D96669" w:rsidRPr="00DC6C1B">
        <w:rPr>
          <w:rFonts w:cs="Arial"/>
        </w:rPr>
        <w:t>.</w:t>
      </w:r>
    </w:p>
    <w:p w14:paraId="304F2449" w14:textId="77777777" w:rsidR="00E2523B" w:rsidRPr="00DC6C1B" w:rsidRDefault="00E2523B" w:rsidP="00DC6C1B">
      <w:pPr>
        <w:pStyle w:val="AssignBody"/>
        <w:rPr>
          <w:rFonts w:cs="Arial"/>
          <w:highlight w:val="green"/>
        </w:rPr>
      </w:pPr>
    </w:p>
    <w:p w14:paraId="32DF7C2E" w14:textId="3FD6DD0B" w:rsidR="00E2523B" w:rsidRPr="00DC6C1B" w:rsidRDefault="00B41E91" w:rsidP="00DC6C1B">
      <w:pPr>
        <w:pStyle w:val="AssignBody"/>
        <w:rPr>
          <w:rFonts w:cs="Arial"/>
        </w:rPr>
      </w:pPr>
      <w:r w:rsidRPr="00DC6C1B">
        <w:rPr>
          <w:rFonts w:cs="Arial"/>
        </w:rPr>
        <w:t xml:space="preserve">Rao, U. (2006). </w:t>
      </w:r>
      <w:r w:rsidR="004526E8" w:rsidRPr="00DC6C1B">
        <w:rPr>
          <w:rFonts w:cs="Arial"/>
        </w:rPr>
        <w:t>‘</w:t>
      </w:r>
      <w:r w:rsidRPr="00DC6C1B">
        <w:rPr>
          <w:rFonts w:cs="Arial"/>
        </w:rPr>
        <w:t xml:space="preserve">Development and </w:t>
      </w:r>
      <w:r w:rsidR="00260B93" w:rsidRPr="00DC6C1B">
        <w:rPr>
          <w:rFonts w:cs="Arial"/>
        </w:rPr>
        <w:t>N</w:t>
      </w:r>
      <w:r w:rsidRPr="00DC6C1B">
        <w:rPr>
          <w:rFonts w:cs="Arial"/>
        </w:rPr>
        <w:t xml:space="preserve">atural </w:t>
      </w:r>
      <w:r w:rsidR="00260B93" w:rsidRPr="00DC6C1B">
        <w:rPr>
          <w:rFonts w:cs="Arial"/>
        </w:rPr>
        <w:t>H</w:t>
      </w:r>
      <w:r w:rsidRPr="00DC6C1B">
        <w:rPr>
          <w:rFonts w:cs="Arial"/>
        </w:rPr>
        <w:t xml:space="preserve">istory of </w:t>
      </w:r>
      <w:proofErr w:type="spellStart"/>
      <w:r w:rsidR="00260B93" w:rsidRPr="00DC6C1B">
        <w:rPr>
          <w:rFonts w:cs="Arial"/>
        </w:rPr>
        <w:t>P</w:t>
      </w:r>
      <w:r w:rsidRPr="00DC6C1B">
        <w:rPr>
          <w:rFonts w:cs="Arial"/>
        </w:rPr>
        <w:t>ediatric</w:t>
      </w:r>
      <w:proofErr w:type="spellEnd"/>
      <w:r w:rsidRPr="00DC6C1B">
        <w:rPr>
          <w:rFonts w:cs="Arial"/>
        </w:rPr>
        <w:t xml:space="preserve"> </w:t>
      </w:r>
      <w:r w:rsidR="00260B93" w:rsidRPr="00DC6C1B">
        <w:rPr>
          <w:rFonts w:cs="Arial"/>
        </w:rPr>
        <w:t>D</w:t>
      </w:r>
      <w:r w:rsidRPr="00DC6C1B">
        <w:rPr>
          <w:rFonts w:cs="Arial"/>
        </w:rPr>
        <w:t>epression: Treatment implications</w:t>
      </w:r>
      <w:r w:rsidR="004526E8" w:rsidRPr="00DC6C1B">
        <w:rPr>
          <w:rFonts w:cs="Arial"/>
        </w:rPr>
        <w:t xml:space="preserve">’, </w:t>
      </w:r>
      <w:r w:rsidRPr="00DC6C1B">
        <w:rPr>
          <w:rFonts w:cs="Arial"/>
          <w:i/>
          <w:iCs/>
        </w:rPr>
        <w:t>Clinical Neuropsychiatry</w:t>
      </w:r>
      <w:r w:rsidRPr="00DC6C1B">
        <w:rPr>
          <w:rFonts w:cs="Arial"/>
        </w:rPr>
        <w:t xml:space="preserve">, 3(3), </w:t>
      </w:r>
      <w:r w:rsidR="004526E8" w:rsidRPr="00DC6C1B">
        <w:rPr>
          <w:rFonts w:cs="Arial"/>
        </w:rPr>
        <w:t xml:space="preserve">pp. </w:t>
      </w:r>
      <w:r w:rsidRPr="00DC6C1B">
        <w:rPr>
          <w:rFonts w:cs="Arial"/>
        </w:rPr>
        <w:t>194–20</w:t>
      </w:r>
      <w:r w:rsidRPr="00DC6C1B">
        <w:rPr>
          <w:rFonts w:cs="Arial"/>
        </w:rPr>
        <w:t>4.</w:t>
      </w:r>
      <w:r w:rsidR="00083633" w:rsidRPr="00DC6C1B">
        <w:rPr>
          <w:rFonts w:cs="Arial"/>
        </w:rPr>
        <w:t xml:space="preserve"> Available at: </w:t>
      </w:r>
      <w:hyperlink r:id="rId52" w:history="1">
        <w:r w:rsidR="00083633" w:rsidRPr="00DC6C1B">
          <w:rPr>
            <w:rStyle w:val="Hyperlink"/>
            <w:rFonts w:cs="Arial"/>
          </w:rPr>
          <w:t>https://psycnet.apa.org/record/2006-20259-003</w:t>
        </w:r>
      </w:hyperlink>
      <w:r w:rsidR="00083633" w:rsidRPr="00DC6C1B">
        <w:rPr>
          <w:rFonts w:cs="Arial"/>
        </w:rPr>
        <w:t xml:space="preserve"> (Accessed: 2</w:t>
      </w:r>
      <w:r w:rsidR="00F51EB8" w:rsidRPr="00DC6C1B">
        <w:rPr>
          <w:rFonts w:cs="Arial"/>
        </w:rPr>
        <w:t>2</w:t>
      </w:r>
      <w:r w:rsidR="00F51EB8" w:rsidRPr="00DC6C1B">
        <w:rPr>
          <w:rFonts w:cs="Arial"/>
          <w:vertAlign w:val="superscript"/>
        </w:rPr>
        <w:t>nd</w:t>
      </w:r>
      <w:r w:rsidR="00F51EB8" w:rsidRPr="00DC6C1B">
        <w:rPr>
          <w:rFonts w:cs="Arial"/>
        </w:rPr>
        <w:t xml:space="preserve"> February 2023).</w:t>
      </w:r>
    </w:p>
    <w:p w14:paraId="46D49A16" w14:textId="65282218" w:rsidR="00C57512" w:rsidRPr="00DC6C1B" w:rsidRDefault="00C57512" w:rsidP="00DC6C1B">
      <w:pPr>
        <w:pStyle w:val="AssignBody"/>
        <w:rPr>
          <w:rFonts w:cs="Arial"/>
        </w:rPr>
      </w:pPr>
    </w:p>
    <w:p w14:paraId="4FB0E655" w14:textId="446385CD" w:rsidR="00C57512" w:rsidRPr="00DC6C1B" w:rsidRDefault="00C57512" w:rsidP="00DC6C1B">
      <w:pPr>
        <w:pStyle w:val="AssignBody"/>
        <w:rPr>
          <w:rFonts w:cs="Arial"/>
        </w:rPr>
      </w:pPr>
      <w:r w:rsidRPr="00DC6C1B">
        <w:rPr>
          <w:rFonts w:cs="Arial"/>
        </w:rPr>
        <w:t>Robertson</w:t>
      </w:r>
      <w:r w:rsidR="007920F7" w:rsidRPr="00DC6C1B">
        <w:rPr>
          <w:rFonts w:cs="Arial"/>
        </w:rPr>
        <w:t>, H.E.</w:t>
      </w:r>
      <w:r w:rsidRPr="00DC6C1B">
        <w:rPr>
          <w:rFonts w:cs="Arial"/>
        </w:rPr>
        <w:t xml:space="preserve"> (2020) </w:t>
      </w:r>
      <w:r w:rsidR="001E6DF6" w:rsidRPr="00DC6C1B">
        <w:rPr>
          <w:rFonts w:cs="Arial"/>
          <w:i/>
        </w:rPr>
        <w:t xml:space="preserve">Can Emotional Literacy Support Assistant (ELSA) </w:t>
      </w:r>
      <w:r w:rsidR="001E524C" w:rsidRPr="00DC6C1B">
        <w:rPr>
          <w:rFonts w:cs="Arial"/>
          <w:i/>
        </w:rPr>
        <w:t>I</w:t>
      </w:r>
      <w:r w:rsidR="001E6DF6" w:rsidRPr="00DC6C1B">
        <w:rPr>
          <w:rFonts w:cs="Arial"/>
          <w:i/>
        </w:rPr>
        <w:t xml:space="preserve">nterventions </w:t>
      </w:r>
      <w:r w:rsidR="001E524C" w:rsidRPr="00DC6C1B">
        <w:rPr>
          <w:rFonts w:cs="Arial"/>
          <w:i/>
        </w:rPr>
        <w:t>S</w:t>
      </w:r>
      <w:r w:rsidR="001E6DF6" w:rsidRPr="00DC6C1B">
        <w:rPr>
          <w:rFonts w:cs="Arial"/>
          <w:i/>
        </w:rPr>
        <w:t xml:space="preserve">upport </w:t>
      </w:r>
      <w:r w:rsidR="001E524C" w:rsidRPr="00DC6C1B">
        <w:rPr>
          <w:rFonts w:cs="Arial"/>
          <w:i/>
        </w:rPr>
        <w:t>P</w:t>
      </w:r>
      <w:r w:rsidR="001E6DF6" w:rsidRPr="00DC6C1B">
        <w:rPr>
          <w:rFonts w:cs="Arial"/>
          <w:i/>
        </w:rPr>
        <w:t xml:space="preserve">ositive </w:t>
      </w:r>
      <w:r w:rsidR="001E524C" w:rsidRPr="00DC6C1B">
        <w:rPr>
          <w:rFonts w:cs="Arial"/>
          <w:i/>
        </w:rPr>
        <w:t>C</w:t>
      </w:r>
      <w:r w:rsidR="001E6DF6" w:rsidRPr="00DC6C1B">
        <w:rPr>
          <w:rFonts w:cs="Arial"/>
          <w:i/>
        </w:rPr>
        <w:t xml:space="preserve">hange in the </w:t>
      </w:r>
      <w:r w:rsidR="001E524C" w:rsidRPr="00DC6C1B">
        <w:rPr>
          <w:rFonts w:cs="Arial"/>
          <w:i/>
        </w:rPr>
        <w:t>W</w:t>
      </w:r>
      <w:r w:rsidR="001E6DF6" w:rsidRPr="00DC6C1B">
        <w:rPr>
          <w:rFonts w:cs="Arial"/>
          <w:i/>
        </w:rPr>
        <w:t xml:space="preserve">ider </w:t>
      </w:r>
      <w:r w:rsidR="001E524C" w:rsidRPr="00DC6C1B">
        <w:rPr>
          <w:rFonts w:cs="Arial"/>
          <w:i/>
        </w:rPr>
        <w:t>S</w:t>
      </w:r>
      <w:r w:rsidR="001E6DF6" w:rsidRPr="00DC6C1B">
        <w:rPr>
          <w:rFonts w:cs="Arial"/>
          <w:i/>
        </w:rPr>
        <w:t>chool?</w:t>
      </w:r>
      <w:r w:rsidR="001E524C" w:rsidRPr="00DC6C1B">
        <w:rPr>
          <w:rFonts w:cs="Arial"/>
          <w:i/>
        </w:rPr>
        <w:t xml:space="preserve"> </w:t>
      </w:r>
      <w:r w:rsidR="001E524C" w:rsidRPr="00DC6C1B">
        <w:rPr>
          <w:rFonts w:cs="Arial"/>
        </w:rPr>
        <w:t xml:space="preserve">Available at: </w:t>
      </w:r>
      <w:hyperlink r:id="rId53" w:history="1">
        <w:r w:rsidR="001E524C" w:rsidRPr="00DC6C1B">
          <w:rPr>
            <w:rStyle w:val="Hyperlink"/>
            <w:rFonts w:cs="Arial"/>
          </w:rPr>
          <w:t>https://theses.ncl.ac.uk/jspui/bitstream/10443/5382/1/Robertson%20H%20E%202021.pdf</w:t>
        </w:r>
      </w:hyperlink>
      <w:r w:rsidR="001E524C" w:rsidRPr="00DC6C1B">
        <w:rPr>
          <w:rFonts w:cs="Arial"/>
        </w:rPr>
        <w:t xml:space="preserve"> (Accessed: 25</w:t>
      </w:r>
      <w:r w:rsidR="001E524C" w:rsidRPr="00DC6C1B">
        <w:rPr>
          <w:rFonts w:cs="Arial"/>
          <w:vertAlign w:val="superscript"/>
        </w:rPr>
        <w:t>th</w:t>
      </w:r>
      <w:r w:rsidR="001E524C" w:rsidRPr="00DC6C1B">
        <w:rPr>
          <w:rFonts w:cs="Arial"/>
        </w:rPr>
        <w:t xml:space="preserve"> February 2023).</w:t>
      </w:r>
    </w:p>
    <w:p w14:paraId="33602A26" w14:textId="77777777" w:rsidR="00802F81" w:rsidRPr="00DC6C1B" w:rsidRDefault="00802F81" w:rsidP="00DC6C1B">
      <w:pPr>
        <w:pStyle w:val="AssignBody"/>
        <w:rPr>
          <w:rFonts w:cs="Arial"/>
          <w:highlight w:val="yellow"/>
        </w:rPr>
      </w:pPr>
    </w:p>
    <w:p w14:paraId="78601D02" w14:textId="3672A4A2" w:rsidR="006A524D" w:rsidRPr="00DC6C1B" w:rsidRDefault="00802F81" w:rsidP="00DC6C1B">
      <w:pPr>
        <w:pStyle w:val="AssignBody"/>
        <w:rPr>
          <w:rFonts w:cs="Arial"/>
          <w:iCs/>
        </w:rPr>
      </w:pPr>
      <w:r w:rsidRPr="00DC6C1B">
        <w:rPr>
          <w:rFonts w:cs="Arial"/>
        </w:rPr>
        <w:t xml:space="preserve">Rose, J., Gilbert, L. &amp; Richards, L.V. (2015) </w:t>
      </w:r>
      <w:r w:rsidRPr="00DC6C1B">
        <w:rPr>
          <w:rFonts w:cs="Arial"/>
          <w:i/>
        </w:rPr>
        <w:t xml:space="preserve">Health and Well-being in Early Childhood. </w:t>
      </w:r>
      <w:r w:rsidRPr="00DC6C1B">
        <w:rPr>
          <w:rFonts w:cs="Arial"/>
          <w:iCs/>
        </w:rPr>
        <w:t>London: SAGE.</w:t>
      </w:r>
    </w:p>
    <w:p w14:paraId="2F74B452" w14:textId="77777777" w:rsidR="006E6441" w:rsidRPr="00DC6C1B" w:rsidRDefault="006E6441" w:rsidP="00DC6C1B">
      <w:pPr>
        <w:pStyle w:val="AssignBody"/>
        <w:rPr>
          <w:rFonts w:cs="Arial"/>
          <w:iCs/>
        </w:rPr>
      </w:pPr>
    </w:p>
    <w:p w14:paraId="37CB8F5F" w14:textId="2008B8F8" w:rsidR="006A524D" w:rsidRPr="00DC6C1B" w:rsidRDefault="006E6441" w:rsidP="00DC6C1B">
      <w:pPr>
        <w:pStyle w:val="AssignBody"/>
        <w:rPr>
          <w:rFonts w:cs="Arial"/>
          <w:iCs/>
        </w:rPr>
      </w:pPr>
      <w:r w:rsidRPr="00DC6C1B">
        <w:rPr>
          <w:rFonts w:cs="Arial"/>
          <w:iCs/>
        </w:rPr>
        <w:t xml:space="preserve">Sadler, D.R. (1989) ‘Formative assessment and </w:t>
      </w:r>
      <w:r w:rsidR="00A04AA5" w:rsidRPr="00DC6C1B">
        <w:rPr>
          <w:rFonts w:cs="Arial"/>
          <w:iCs/>
        </w:rPr>
        <w:t>t</w:t>
      </w:r>
      <w:r w:rsidRPr="00DC6C1B">
        <w:rPr>
          <w:rFonts w:cs="Arial"/>
          <w:iCs/>
        </w:rPr>
        <w:t xml:space="preserve">he </w:t>
      </w:r>
      <w:r w:rsidR="00A04AA5" w:rsidRPr="00DC6C1B">
        <w:rPr>
          <w:rFonts w:cs="Arial"/>
          <w:iCs/>
        </w:rPr>
        <w:t>D</w:t>
      </w:r>
      <w:r w:rsidRPr="00DC6C1B">
        <w:rPr>
          <w:rFonts w:cs="Arial"/>
          <w:iCs/>
        </w:rPr>
        <w:t xml:space="preserve">esign of the </w:t>
      </w:r>
      <w:r w:rsidR="00A04AA5" w:rsidRPr="00DC6C1B">
        <w:rPr>
          <w:rFonts w:cs="Arial"/>
          <w:iCs/>
        </w:rPr>
        <w:t>I</w:t>
      </w:r>
      <w:r w:rsidRPr="00DC6C1B">
        <w:rPr>
          <w:rFonts w:cs="Arial"/>
          <w:iCs/>
        </w:rPr>
        <w:t xml:space="preserve">nstructional </w:t>
      </w:r>
      <w:r w:rsidR="00A04AA5" w:rsidRPr="00DC6C1B">
        <w:rPr>
          <w:rFonts w:cs="Arial"/>
          <w:iCs/>
        </w:rPr>
        <w:t>Sy</w:t>
      </w:r>
      <w:r w:rsidRPr="00DC6C1B">
        <w:rPr>
          <w:rFonts w:cs="Arial"/>
          <w:iCs/>
        </w:rPr>
        <w:t xml:space="preserve">stems.’ </w:t>
      </w:r>
      <w:r w:rsidRPr="00DC6C1B">
        <w:rPr>
          <w:rFonts w:cs="Arial"/>
          <w:i/>
        </w:rPr>
        <w:t>Instructional Science</w:t>
      </w:r>
      <w:r w:rsidR="00A04AA5" w:rsidRPr="00DC6C1B">
        <w:rPr>
          <w:rFonts w:cs="Arial"/>
          <w:i/>
        </w:rPr>
        <w:t xml:space="preserve">, </w:t>
      </w:r>
      <w:r w:rsidRPr="00DC6C1B">
        <w:rPr>
          <w:rFonts w:cs="Arial"/>
          <w:iCs/>
        </w:rPr>
        <w:t xml:space="preserve">18, pp. 119-144. Available at: </w:t>
      </w:r>
      <w:hyperlink r:id="rId54" w:history="1">
        <w:r w:rsidRPr="00DC6C1B">
          <w:rPr>
            <w:rStyle w:val="Hyperlink"/>
            <w:rFonts w:cs="Arial"/>
            <w:iCs/>
          </w:rPr>
          <w:t>http://michiganassessmentconsortium.org/wp-content/uploads/Formative-Assessment-and-Design-of-Instructional-Systems.pdf</w:t>
        </w:r>
      </w:hyperlink>
      <w:r w:rsidRPr="00DC6C1B">
        <w:rPr>
          <w:rFonts w:cs="Arial"/>
          <w:iCs/>
        </w:rPr>
        <w:t xml:space="preserve">  (Accessed: 21</w:t>
      </w:r>
      <w:r w:rsidRPr="00DC6C1B">
        <w:rPr>
          <w:rFonts w:cs="Arial"/>
          <w:iCs/>
          <w:vertAlign w:val="superscript"/>
        </w:rPr>
        <w:t>st</w:t>
      </w:r>
      <w:r w:rsidRPr="00DC6C1B">
        <w:rPr>
          <w:rFonts w:cs="Arial"/>
          <w:iCs/>
        </w:rPr>
        <w:t xml:space="preserve"> January 2023).</w:t>
      </w:r>
    </w:p>
    <w:p w14:paraId="4C63DEF3" w14:textId="77777777" w:rsidR="00787124" w:rsidRPr="00DC6C1B" w:rsidRDefault="00787124" w:rsidP="00DC6C1B">
      <w:pPr>
        <w:pStyle w:val="AssignBody"/>
        <w:rPr>
          <w:rFonts w:cs="Arial"/>
          <w:iCs/>
        </w:rPr>
      </w:pPr>
    </w:p>
    <w:p w14:paraId="492B02E5" w14:textId="701D9648" w:rsidR="00484467" w:rsidRPr="00DC6C1B" w:rsidRDefault="00787124" w:rsidP="00DC6C1B">
      <w:pPr>
        <w:pStyle w:val="AssignBody"/>
        <w:rPr>
          <w:rFonts w:cs="Arial"/>
          <w:iCs/>
        </w:rPr>
      </w:pPr>
      <w:r w:rsidRPr="00DC6C1B">
        <w:rPr>
          <w:rFonts w:cs="Arial"/>
          <w:iCs/>
        </w:rPr>
        <w:t xml:space="preserve">Siegel, D.J. and Bryson, T.P. (2015) </w:t>
      </w:r>
      <w:r w:rsidRPr="00DC6C1B">
        <w:rPr>
          <w:rFonts w:cs="Arial"/>
          <w:i/>
        </w:rPr>
        <w:t>The Whole-</w:t>
      </w:r>
      <w:r w:rsidR="00342F0E" w:rsidRPr="00DC6C1B">
        <w:rPr>
          <w:rFonts w:cs="Arial"/>
          <w:i/>
        </w:rPr>
        <w:t>Brain Child</w:t>
      </w:r>
      <w:r w:rsidRPr="00DC6C1B">
        <w:rPr>
          <w:rFonts w:cs="Arial"/>
          <w:i/>
        </w:rPr>
        <w:t xml:space="preserve"> Workbook Practical Exercises, </w:t>
      </w:r>
      <w:r w:rsidR="00342F0E" w:rsidRPr="00DC6C1B">
        <w:rPr>
          <w:rFonts w:cs="Arial"/>
          <w:i/>
        </w:rPr>
        <w:t>W</w:t>
      </w:r>
      <w:r w:rsidRPr="00DC6C1B">
        <w:rPr>
          <w:rFonts w:cs="Arial"/>
          <w:i/>
        </w:rPr>
        <w:t xml:space="preserve">orksheets and </w:t>
      </w:r>
      <w:r w:rsidR="00342F0E" w:rsidRPr="00DC6C1B">
        <w:rPr>
          <w:rFonts w:cs="Arial"/>
          <w:i/>
        </w:rPr>
        <w:t>A</w:t>
      </w:r>
      <w:r w:rsidRPr="00DC6C1B">
        <w:rPr>
          <w:rFonts w:cs="Arial"/>
          <w:i/>
        </w:rPr>
        <w:t>ctivities to</w:t>
      </w:r>
      <w:r w:rsidR="00342F0E" w:rsidRPr="00DC6C1B">
        <w:rPr>
          <w:rFonts w:cs="Arial"/>
          <w:i/>
        </w:rPr>
        <w:t xml:space="preserve"> N</w:t>
      </w:r>
      <w:r w:rsidRPr="00DC6C1B">
        <w:rPr>
          <w:rFonts w:cs="Arial"/>
          <w:i/>
        </w:rPr>
        <w:t xml:space="preserve">urture </w:t>
      </w:r>
      <w:r w:rsidR="00342F0E" w:rsidRPr="00DC6C1B">
        <w:rPr>
          <w:rFonts w:cs="Arial"/>
          <w:i/>
        </w:rPr>
        <w:t>D</w:t>
      </w:r>
      <w:r w:rsidRPr="00DC6C1B">
        <w:rPr>
          <w:rFonts w:cs="Arial"/>
          <w:i/>
        </w:rPr>
        <w:t xml:space="preserve">eveloping </w:t>
      </w:r>
      <w:r w:rsidR="00342F0E" w:rsidRPr="00DC6C1B">
        <w:rPr>
          <w:rFonts w:cs="Arial"/>
          <w:i/>
        </w:rPr>
        <w:t>M</w:t>
      </w:r>
      <w:r w:rsidRPr="00DC6C1B">
        <w:rPr>
          <w:rFonts w:cs="Arial"/>
          <w:i/>
        </w:rPr>
        <w:t>inds.</w:t>
      </w:r>
      <w:r w:rsidR="00342F0E" w:rsidRPr="00DC6C1B">
        <w:rPr>
          <w:rFonts w:cs="Arial"/>
          <w:iCs/>
        </w:rPr>
        <w:t xml:space="preserve"> </w:t>
      </w:r>
      <w:r w:rsidRPr="00DC6C1B">
        <w:rPr>
          <w:rFonts w:cs="Arial"/>
          <w:iCs/>
        </w:rPr>
        <w:t>Wisconsin: PESI Publishing &amp; Media.</w:t>
      </w:r>
    </w:p>
    <w:p w14:paraId="713C5AC1" w14:textId="77777777" w:rsidR="00166FED" w:rsidRPr="00DC6C1B" w:rsidRDefault="00166FED" w:rsidP="00DC6C1B">
      <w:pPr>
        <w:pStyle w:val="AssignBody"/>
        <w:rPr>
          <w:rFonts w:cs="Arial"/>
          <w:iCs/>
          <w:highlight w:val="cyan"/>
        </w:rPr>
      </w:pPr>
    </w:p>
    <w:p w14:paraId="4CCC16CB" w14:textId="76E19EBD" w:rsidR="00166FED" w:rsidRPr="00DC6C1B" w:rsidRDefault="00166FED" w:rsidP="00DC6C1B">
      <w:pPr>
        <w:pStyle w:val="AssignBody"/>
        <w:rPr>
          <w:rFonts w:cs="Arial"/>
          <w:iCs/>
        </w:rPr>
      </w:pPr>
      <w:r w:rsidRPr="00DC6C1B">
        <w:rPr>
          <w:rFonts w:cs="Arial"/>
          <w:iCs/>
        </w:rPr>
        <w:t xml:space="preserve">Smith, L. (2018) </w:t>
      </w:r>
      <w:r w:rsidR="00F64CE3" w:rsidRPr="00DC6C1B">
        <w:rPr>
          <w:rFonts w:cs="Arial"/>
          <w:i/>
        </w:rPr>
        <w:t xml:space="preserve">Adverse Childhood </w:t>
      </w:r>
      <w:r w:rsidR="00F044A0" w:rsidRPr="00DC6C1B">
        <w:rPr>
          <w:rFonts w:cs="Arial"/>
          <w:i/>
        </w:rPr>
        <w:t>Experiences (A</w:t>
      </w:r>
      <w:r w:rsidR="00CB2A87" w:rsidRPr="00DC6C1B">
        <w:rPr>
          <w:rFonts w:cs="Arial"/>
          <w:i/>
        </w:rPr>
        <w:t>CEs)</w:t>
      </w:r>
      <w:r w:rsidR="007167A1" w:rsidRPr="00DC6C1B">
        <w:rPr>
          <w:rFonts w:cs="Arial"/>
          <w:i/>
        </w:rPr>
        <w:t xml:space="preserve">: </w:t>
      </w:r>
      <w:r w:rsidR="003F7F82" w:rsidRPr="00DC6C1B">
        <w:rPr>
          <w:rFonts w:cs="Arial"/>
          <w:i/>
        </w:rPr>
        <w:t xml:space="preserve">Interventions in </w:t>
      </w:r>
      <w:r w:rsidR="007167A1" w:rsidRPr="00DC6C1B">
        <w:rPr>
          <w:rFonts w:cs="Arial"/>
          <w:i/>
        </w:rPr>
        <w:t>Educatio</w:t>
      </w:r>
      <w:r w:rsidR="003F7F82" w:rsidRPr="00DC6C1B">
        <w:rPr>
          <w:rFonts w:cs="Arial"/>
          <w:i/>
        </w:rPr>
        <w:t xml:space="preserve">n. </w:t>
      </w:r>
      <w:r w:rsidR="003428D3" w:rsidRPr="00DC6C1B">
        <w:rPr>
          <w:rFonts w:cs="Arial"/>
          <w:iCs/>
        </w:rPr>
        <w:t xml:space="preserve">Scotland: </w:t>
      </w:r>
      <w:r w:rsidR="00B9651B" w:rsidRPr="00DC6C1B">
        <w:rPr>
          <w:rFonts w:cs="Arial"/>
          <w:iCs/>
        </w:rPr>
        <w:t>Institute</w:t>
      </w:r>
      <w:r w:rsidR="001F025C" w:rsidRPr="00DC6C1B">
        <w:rPr>
          <w:rFonts w:cs="Arial"/>
          <w:iCs/>
        </w:rPr>
        <w:t xml:space="preserve"> for Research</w:t>
      </w:r>
      <w:r w:rsidR="002D214E" w:rsidRPr="00DC6C1B">
        <w:rPr>
          <w:rFonts w:cs="Arial"/>
          <w:iCs/>
        </w:rPr>
        <w:t xml:space="preserve"> and Innovation </w:t>
      </w:r>
      <w:r w:rsidR="00B9651B" w:rsidRPr="00DC6C1B">
        <w:rPr>
          <w:rFonts w:cs="Arial"/>
          <w:iCs/>
        </w:rPr>
        <w:t>in Social Services.</w:t>
      </w:r>
      <w:r w:rsidR="0099004D" w:rsidRPr="00DC6C1B">
        <w:rPr>
          <w:rFonts w:cs="Arial"/>
          <w:iCs/>
        </w:rPr>
        <w:t xml:space="preserve"> Available at: </w:t>
      </w:r>
      <w:hyperlink r:id="rId55" w:history="1">
        <w:r w:rsidR="0099004D" w:rsidRPr="00DC6C1B">
          <w:rPr>
            <w:rStyle w:val="Hyperlink"/>
            <w:rFonts w:cs="Arial"/>
            <w:iCs/>
          </w:rPr>
          <w:t>https://www.iriss.org.uk/sites/default/files/2018-04/iriss-esss-outline-adverse-childhood-experiences-2018-4-23.pdf</w:t>
        </w:r>
      </w:hyperlink>
      <w:r w:rsidR="0099004D" w:rsidRPr="00DC6C1B">
        <w:rPr>
          <w:rFonts w:cs="Arial"/>
          <w:iCs/>
        </w:rPr>
        <w:t xml:space="preserve"> (20th February 2023).</w:t>
      </w:r>
    </w:p>
    <w:p w14:paraId="510F05A3" w14:textId="77777777" w:rsidR="00F6396D" w:rsidRPr="00DC6C1B" w:rsidRDefault="00F6396D" w:rsidP="00DC6C1B">
      <w:pPr>
        <w:pStyle w:val="AssignBody"/>
        <w:rPr>
          <w:rFonts w:cs="Arial"/>
          <w:iCs/>
          <w:highlight w:val="cyan"/>
        </w:rPr>
      </w:pPr>
    </w:p>
    <w:p w14:paraId="096A15E0" w14:textId="32E55409" w:rsidR="00611D68" w:rsidRPr="00DC6C1B" w:rsidRDefault="00F6396D" w:rsidP="00DC6C1B">
      <w:pPr>
        <w:pStyle w:val="AssignBody"/>
        <w:rPr>
          <w:rFonts w:cs="Arial"/>
          <w:iCs/>
          <w:highlight w:val="green"/>
        </w:rPr>
      </w:pPr>
      <w:r w:rsidRPr="00DC6C1B">
        <w:rPr>
          <w:rFonts w:cs="Arial"/>
          <w:iCs/>
        </w:rPr>
        <w:t>Ste</w:t>
      </w:r>
      <w:r w:rsidR="001A2607" w:rsidRPr="00DC6C1B">
        <w:rPr>
          <w:rFonts w:cs="Arial"/>
          <w:iCs/>
        </w:rPr>
        <w:t xml:space="preserve">iner, C. (1979) </w:t>
      </w:r>
      <w:r w:rsidR="001A2607" w:rsidRPr="00DC6C1B">
        <w:rPr>
          <w:rFonts w:cs="Arial"/>
          <w:i/>
        </w:rPr>
        <w:t>Healing Alcoholism.</w:t>
      </w:r>
      <w:r w:rsidR="00FE1750" w:rsidRPr="00DC6C1B">
        <w:rPr>
          <w:rFonts w:cs="Arial"/>
          <w:i/>
        </w:rPr>
        <w:t xml:space="preserve"> </w:t>
      </w:r>
      <w:r w:rsidR="00FE1750" w:rsidRPr="00DC6C1B">
        <w:rPr>
          <w:rFonts w:cs="Arial"/>
          <w:iCs/>
        </w:rPr>
        <w:t>Lo</w:t>
      </w:r>
      <w:r w:rsidR="00611D68" w:rsidRPr="00DC6C1B">
        <w:rPr>
          <w:rFonts w:cs="Arial"/>
          <w:iCs/>
        </w:rPr>
        <w:t>ndon: Grove Press.</w:t>
      </w:r>
    </w:p>
    <w:p w14:paraId="27845697" w14:textId="77777777" w:rsidR="00577C4C" w:rsidRPr="00DC6C1B" w:rsidRDefault="00577C4C" w:rsidP="00DC6C1B">
      <w:pPr>
        <w:pStyle w:val="AssignBody"/>
        <w:rPr>
          <w:rFonts w:cs="Arial"/>
          <w:iCs/>
        </w:rPr>
      </w:pPr>
    </w:p>
    <w:p w14:paraId="1D33915E" w14:textId="57BAFF4B" w:rsidR="00577C4C" w:rsidRPr="00DC6C1B" w:rsidRDefault="00577C4C" w:rsidP="00DC6C1B">
      <w:pPr>
        <w:pStyle w:val="AssignBody"/>
        <w:rPr>
          <w:rFonts w:cs="Arial"/>
          <w:iCs/>
        </w:rPr>
      </w:pPr>
      <w:r w:rsidRPr="00DC6C1B">
        <w:rPr>
          <w:rFonts w:cs="Arial"/>
          <w:iCs/>
        </w:rPr>
        <w:t xml:space="preserve">UNICEF (2019) </w:t>
      </w:r>
      <w:r w:rsidRPr="00DC6C1B">
        <w:rPr>
          <w:rFonts w:cs="Arial"/>
          <w:i/>
        </w:rPr>
        <w:t xml:space="preserve">A Summary of the UN Convention </w:t>
      </w:r>
      <w:r w:rsidR="00A47178" w:rsidRPr="00DC6C1B">
        <w:rPr>
          <w:rFonts w:cs="Arial"/>
          <w:i/>
        </w:rPr>
        <w:t xml:space="preserve">on the Rights of the Child. </w:t>
      </w:r>
      <w:r w:rsidR="00A47178" w:rsidRPr="00DC6C1B">
        <w:rPr>
          <w:rFonts w:cs="Arial"/>
          <w:iCs/>
        </w:rPr>
        <w:t>Available at:</w:t>
      </w:r>
      <w:r w:rsidR="008473C6" w:rsidRPr="00DC6C1B">
        <w:rPr>
          <w:rFonts w:cs="Arial"/>
          <w:iCs/>
        </w:rPr>
        <w:t xml:space="preserve"> </w:t>
      </w:r>
      <w:hyperlink r:id="rId56" w:history="1">
        <w:r w:rsidR="008473C6" w:rsidRPr="00DC6C1B">
          <w:rPr>
            <w:rStyle w:val="Hyperlink"/>
            <w:rFonts w:cs="Arial"/>
            <w:iCs/>
          </w:rPr>
          <w:t>https://www.unicef.org.uk/rights-respecting-schools/wp-content/uploads/sites/4/2017/01/Summary-of-the-UNCRC.pdf</w:t>
        </w:r>
      </w:hyperlink>
      <w:r w:rsidR="008473C6" w:rsidRPr="00DC6C1B">
        <w:rPr>
          <w:rFonts w:cs="Arial"/>
          <w:iCs/>
        </w:rPr>
        <w:t xml:space="preserve"> </w:t>
      </w:r>
      <w:r w:rsidR="00A47178" w:rsidRPr="00DC6C1B">
        <w:rPr>
          <w:rFonts w:cs="Arial"/>
          <w:iCs/>
        </w:rPr>
        <w:t xml:space="preserve"> (Accessed: 22</w:t>
      </w:r>
      <w:r w:rsidR="00A47178" w:rsidRPr="00DC6C1B">
        <w:rPr>
          <w:rFonts w:cs="Arial"/>
          <w:iCs/>
          <w:vertAlign w:val="superscript"/>
        </w:rPr>
        <w:t>nd</w:t>
      </w:r>
      <w:r w:rsidR="00A47178" w:rsidRPr="00DC6C1B">
        <w:rPr>
          <w:rFonts w:cs="Arial"/>
          <w:iCs/>
        </w:rPr>
        <w:t xml:space="preserve"> February 2023).</w:t>
      </w:r>
    </w:p>
    <w:p w14:paraId="62EC3FA1" w14:textId="1EC66CB3" w:rsidR="00787124" w:rsidRPr="00DC6C1B" w:rsidRDefault="00787124" w:rsidP="00DC6C1B">
      <w:pPr>
        <w:pStyle w:val="AssignBody"/>
        <w:rPr>
          <w:rFonts w:cs="Arial"/>
          <w:highlight w:val="yellow"/>
        </w:rPr>
      </w:pPr>
    </w:p>
    <w:p w14:paraId="7B9893B5" w14:textId="77777777" w:rsidR="00484467" w:rsidRPr="00DC6C1B" w:rsidRDefault="00641DF8" w:rsidP="00DC6C1B">
      <w:pPr>
        <w:pStyle w:val="AssignBody"/>
        <w:rPr>
          <w:rFonts w:cs="Arial"/>
        </w:rPr>
      </w:pPr>
      <w:r w:rsidRPr="00DC6C1B">
        <w:rPr>
          <w:rFonts w:cs="Arial"/>
        </w:rPr>
        <w:t xml:space="preserve">UNICEF </w:t>
      </w:r>
      <w:r w:rsidR="008D2E4A" w:rsidRPr="00DC6C1B">
        <w:rPr>
          <w:rFonts w:cs="Arial"/>
        </w:rPr>
        <w:t xml:space="preserve">(2022) </w:t>
      </w:r>
      <w:r w:rsidR="008D2E4A" w:rsidRPr="00DC6C1B">
        <w:rPr>
          <w:rFonts w:cs="Arial"/>
          <w:i/>
          <w:iCs/>
        </w:rPr>
        <w:t xml:space="preserve">Early Childhood Development. </w:t>
      </w:r>
      <w:r w:rsidR="008D2E4A" w:rsidRPr="00DC6C1B">
        <w:rPr>
          <w:rFonts w:cs="Arial"/>
        </w:rPr>
        <w:t>Available at:</w:t>
      </w:r>
      <w:r w:rsidR="00790788" w:rsidRPr="00DC6C1B">
        <w:rPr>
          <w:rFonts w:cs="Arial"/>
        </w:rPr>
        <w:t xml:space="preserve"> </w:t>
      </w:r>
      <w:hyperlink r:id="rId57" w:history="1">
        <w:r w:rsidR="00790788" w:rsidRPr="00DC6C1B">
          <w:rPr>
            <w:rStyle w:val="Hyperlink"/>
            <w:rFonts w:cs="Arial"/>
          </w:rPr>
          <w:t>https://www.unicef.org/early-childhood-development</w:t>
        </w:r>
      </w:hyperlink>
      <w:r w:rsidR="00790788" w:rsidRPr="00DC6C1B">
        <w:rPr>
          <w:rFonts w:cs="Arial"/>
        </w:rPr>
        <w:t xml:space="preserve"> </w:t>
      </w:r>
      <w:r w:rsidR="008D2E4A" w:rsidRPr="00DC6C1B">
        <w:rPr>
          <w:rFonts w:cs="Arial"/>
        </w:rPr>
        <w:t>(Accessed: 20</w:t>
      </w:r>
      <w:r w:rsidR="008D2E4A" w:rsidRPr="00DC6C1B">
        <w:rPr>
          <w:rFonts w:cs="Arial"/>
          <w:vertAlign w:val="superscript"/>
        </w:rPr>
        <w:t>th</w:t>
      </w:r>
      <w:r w:rsidR="008D2E4A" w:rsidRPr="00DC6C1B">
        <w:rPr>
          <w:rFonts w:cs="Arial"/>
        </w:rPr>
        <w:t xml:space="preserve"> February 2023).</w:t>
      </w:r>
    </w:p>
    <w:p w14:paraId="48F37F49" w14:textId="77777777" w:rsidR="00484467" w:rsidRPr="00DC6C1B" w:rsidRDefault="00484467" w:rsidP="00DC6C1B">
      <w:pPr>
        <w:pStyle w:val="AssignBody"/>
        <w:rPr>
          <w:rFonts w:cs="Arial"/>
          <w:highlight w:val="cyan"/>
        </w:rPr>
      </w:pPr>
    </w:p>
    <w:p w14:paraId="35B24ABE" w14:textId="27678203" w:rsidR="007D5CDE" w:rsidRPr="00DC6C1B" w:rsidRDefault="007D5CDE" w:rsidP="00DC6C1B">
      <w:pPr>
        <w:pStyle w:val="AssignBody"/>
        <w:rPr>
          <w:rFonts w:cs="Arial"/>
        </w:rPr>
      </w:pPr>
      <w:r w:rsidRPr="00DC6C1B">
        <w:rPr>
          <w:rFonts w:cs="Arial"/>
        </w:rPr>
        <w:t>Vygotsky</w:t>
      </w:r>
      <w:r w:rsidR="00284D4F" w:rsidRPr="00DC6C1B">
        <w:rPr>
          <w:rFonts w:cs="Arial"/>
        </w:rPr>
        <w:t>, L.S.</w:t>
      </w:r>
      <w:r w:rsidRPr="00DC6C1B">
        <w:rPr>
          <w:rFonts w:cs="Arial"/>
        </w:rPr>
        <w:t xml:space="preserve"> (1978) </w:t>
      </w:r>
      <w:r w:rsidR="00284D4F" w:rsidRPr="00DC6C1B">
        <w:rPr>
          <w:rFonts w:cs="Arial"/>
          <w:i/>
          <w:iCs/>
        </w:rPr>
        <w:t xml:space="preserve">Mind </w:t>
      </w:r>
      <w:r w:rsidR="00101A56" w:rsidRPr="00DC6C1B">
        <w:rPr>
          <w:rFonts w:cs="Arial"/>
          <w:i/>
          <w:iCs/>
        </w:rPr>
        <w:t xml:space="preserve">in Society: The Development of Higher Psychological </w:t>
      </w:r>
      <w:r w:rsidR="00F34F97" w:rsidRPr="00DC6C1B">
        <w:rPr>
          <w:rFonts w:cs="Arial"/>
          <w:i/>
          <w:iCs/>
        </w:rPr>
        <w:t>Processes.</w:t>
      </w:r>
      <w:r w:rsidR="00F34F97" w:rsidRPr="00DC6C1B">
        <w:rPr>
          <w:rFonts w:cs="Arial"/>
        </w:rPr>
        <w:t xml:space="preserve"> Cambridge: Harvard </w:t>
      </w:r>
      <w:r w:rsidR="00C0153F" w:rsidRPr="00DC6C1B">
        <w:rPr>
          <w:rFonts w:cs="Arial"/>
        </w:rPr>
        <w:t>University Press.</w:t>
      </w:r>
    </w:p>
    <w:p w14:paraId="3C19FDE8" w14:textId="4C2E7AE8" w:rsidR="006A4AB8" w:rsidRPr="00DC6C1B" w:rsidRDefault="006A4AB8" w:rsidP="00DC6C1B">
      <w:pPr>
        <w:pStyle w:val="AssignBody"/>
        <w:rPr>
          <w:rFonts w:cs="Arial"/>
          <w:highlight w:val="yellow"/>
        </w:rPr>
      </w:pPr>
    </w:p>
    <w:p w14:paraId="2E2DF704" w14:textId="388AFEA3" w:rsidR="006A4AB8" w:rsidRPr="00DC6C1B" w:rsidRDefault="006A4AB8" w:rsidP="00DC6C1B">
      <w:pPr>
        <w:pStyle w:val="AssignBody"/>
        <w:rPr>
          <w:rFonts w:cs="Arial"/>
        </w:rPr>
      </w:pPr>
      <w:r w:rsidRPr="00DC6C1B">
        <w:rPr>
          <w:rFonts w:cs="Arial"/>
        </w:rPr>
        <w:t>We</w:t>
      </w:r>
      <w:r w:rsidR="000905E4" w:rsidRPr="00DC6C1B">
        <w:rPr>
          <w:rFonts w:cs="Arial"/>
        </w:rPr>
        <w:t>idman, N. (</w:t>
      </w:r>
      <w:r w:rsidR="00741845" w:rsidRPr="00DC6C1B">
        <w:rPr>
          <w:rFonts w:cs="Arial"/>
        </w:rPr>
        <w:t>2021) ‘Abraham Maslow, U</w:t>
      </w:r>
      <w:r w:rsidR="00EC1B2A" w:rsidRPr="00DC6C1B">
        <w:rPr>
          <w:rFonts w:cs="Arial"/>
        </w:rPr>
        <w:t>topian Realist</w:t>
      </w:r>
      <w:r w:rsidR="00BC77DA" w:rsidRPr="00DC6C1B">
        <w:rPr>
          <w:rFonts w:cs="Arial"/>
        </w:rPr>
        <w:t xml:space="preserve">’, </w:t>
      </w:r>
      <w:r w:rsidR="00BC77DA" w:rsidRPr="00DC6C1B">
        <w:rPr>
          <w:rFonts w:cs="Arial"/>
          <w:i/>
          <w:iCs/>
        </w:rPr>
        <w:t xml:space="preserve">The Journal of </w:t>
      </w:r>
      <w:r w:rsidR="00F46992" w:rsidRPr="00DC6C1B">
        <w:rPr>
          <w:rFonts w:cs="Arial"/>
          <w:i/>
          <w:iCs/>
        </w:rPr>
        <w:t>Humanistic Psychology</w:t>
      </w:r>
      <w:r w:rsidR="00AA5B8B" w:rsidRPr="00DC6C1B">
        <w:rPr>
          <w:rFonts w:cs="Arial"/>
          <w:i/>
          <w:iCs/>
        </w:rPr>
        <w:t xml:space="preserve">, </w:t>
      </w:r>
      <w:r w:rsidR="00AA5B8B" w:rsidRPr="00DC6C1B">
        <w:rPr>
          <w:rFonts w:cs="Arial"/>
        </w:rPr>
        <w:t>p.</w:t>
      </w:r>
      <w:r w:rsidR="0003669F" w:rsidRPr="00DC6C1B">
        <w:rPr>
          <w:rFonts w:cs="Arial"/>
        </w:rPr>
        <w:t xml:space="preserve"> 221</w:t>
      </w:r>
      <w:r w:rsidR="002558E4" w:rsidRPr="00DC6C1B">
        <w:rPr>
          <w:rFonts w:cs="Arial"/>
        </w:rPr>
        <w:t>678</w:t>
      </w:r>
      <w:r w:rsidR="00A46907" w:rsidRPr="00DC6C1B">
        <w:rPr>
          <w:rFonts w:cs="Arial"/>
        </w:rPr>
        <w:t>2110076-.</w:t>
      </w:r>
      <w:r w:rsidR="00734D02" w:rsidRPr="00DC6C1B">
        <w:rPr>
          <w:rFonts w:cs="Arial"/>
        </w:rPr>
        <w:t xml:space="preserve"> </w:t>
      </w:r>
      <w:r w:rsidR="008B3F63" w:rsidRPr="00DC6C1B">
        <w:rPr>
          <w:rFonts w:cs="Arial"/>
        </w:rPr>
        <w:t xml:space="preserve">Available at: </w:t>
      </w:r>
      <w:hyperlink r:id="rId58" w:history="1">
        <w:r w:rsidR="008B3F63" w:rsidRPr="00DC6C1B">
          <w:rPr>
            <w:rStyle w:val="Hyperlink"/>
            <w:rFonts w:cs="Arial"/>
          </w:rPr>
          <w:t>https://doi.org/10.1177/00221678211007670</w:t>
        </w:r>
      </w:hyperlink>
      <w:r w:rsidR="008B3F63" w:rsidRPr="00DC6C1B">
        <w:rPr>
          <w:rFonts w:cs="Arial"/>
        </w:rPr>
        <w:t xml:space="preserve"> </w:t>
      </w:r>
      <w:r w:rsidR="00525700" w:rsidRPr="00DC6C1B">
        <w:rPr>
          <w:rFonts w:cs="Arial"/>
        </w:rPr>
        <w:t>(Accessed: 18</w:t>
      </w:r>
      <w:r w:rsidR="00525700" w:rsidRPr="00DC6C1B">
        <w:rPr>
          <w:rFonts w:cs="Arial"/>
          <w:vertAlign w:val="superscript"/>
        </w:rPr>
        <w:t>th</w:t>
      </w:r>
      <w:r w:rsidR="00525700" w:rsidRPr="00DC6C1B">
        <w:rPr>
          <w:rFonts w:cs="Arial"/>
        </w:rPr>
        <w:t xml:space="preserve"> February 2023).</w:t>
      </w:r>
    </w:p>
    <w:p w14:paraId="1FA756C3" w14:textId="77777777" w:rsidR="00312828" w:rsidRPr="00DC6C1B" w:rsidRDefault="00312828" w:rsidP="00DC6C1B">
      <w:pPr>
        <w:pStyle w:val="AssignBody"/>
        <w:rPr>
          <w:rFonts w:cs="Arial"/>
          <w:highlight w:val="cyan"/>
        </w:rPr>
      </w:pPr>
    </w:p>
    <w:p w14:paraId="45134ADE" w14:textId="266C56DC" w:rsidR="00312828" w:rsidRPr="00DC6C1B" w:rsidRDefault="00312828" w:rsidP="00DC6C1B">
      <w:pPr>
        <w:pStyle w:val="AssignBody"/>
        <w:rPr>
          <w:rFonts w:cs="Arial"/>
        </w:rPr>
      </w:pPr>
      <w:r w:rsidRPr="00DC6C1B">
        <w:rPr>
          <w:rFonts w:cs="Arial"/>
        </w:rPr>
        <w:t xml:space="preserve">Welsh Assembly Government (2010) </w:t>
      </w:r>
      <w:r w:rsidRPr="00DC6C1B">
        <w:rPr>
          <w:rFonts w:cs="Arial"/>
          <w:i/>
        </w:rPr>
        <w:t xml:space="preserve">A Curriculum for All Learners. </w:t>
      </w:r>
      <w:r w:rsidRPr="00DC6C1B">
        <w:rPr>
          <w:rFonts w:cs="Arial"/>
        </w:rPr>
        <w:t xml:space="preserve">Cardiff: Welsh Assembly Government. Available </w:t>
      </w:r>
      <w:r w:rsidR="00807065" w:rsidRPr="00DC6C1B">
        <w:rPr>
          <w:rFonts w:cs="Arial"/>
        </w:rPr>
        <w:t xml:space="preserve">at: </w:t>
      </w:r>
      <w:hyperlink r:id="rId59" w:history="1">
        <w:r w:rsidR="005E496D" w:rsidRPr="00DC6C1B">
          <w:rPr>
            <w:rStyle w:val="Hyperlink"/>
            <w:rFonts w:cs="Arial"/>
          </w:rPr>
          <w:t>https://dera.ioe.ac.uk/11124/1/100426curriculumforlearnersen.pdf</w:t>
        </w:r>
      </w:hyperlink>
      <w:r w:rsidR="005E496D" w:rsidRPr="00DC6C1B">
        <w:rPr>
          <w:rFonts w:cs="Arial"/>
        </w:rPr>
        <w:t xml:space="preserve"> (Accessed: 21</w:t>
      </w:r>
      <w:r w:rsidR="005E496D" w:rsidRPr="00DC6C1B">
        <w:rPr>
          <w:rFonts w:cs="Arial"/>
          <w:vertAlign w:val="superscript"/>
        </w:rPr>
        <w:t>st</w:t>
      </w:r>
      <w:r w:rsidR="005E496D" w:rsidRPr="00DC6C1B">
        <w:rPr>
          <w:rFonts w:cs="Arial"/>
        </w:rPr>
        <w:t xml:space="preserve"> February 2023).</w:t>
      </w:r>
    </w:p>
    <w:p w14:paraId="3693C51B" w14:textId="77777777" w:rsidR="00631185" w:rsidRPr="00DC6C1B" w:rsidRDefault="00631185" w:rsidP="00DC6C1B">
      <w:pPr>
        <w:pStyle w:val="AssignBody"/>
        <w:rPr>
          <w:rFonts w:cs="Arial"/>
          <w:highlight w:val="cyan"/>
        </w:rPr>
      </w:pPr>
    </w:p>
    <w:p w14:paraId="5BAFDEA9" w14:textId="7990C237" w:rsidR="00631185" w:rsidRPr="00DC6C1B" w:rsidRDefault="00631185" w:rsidP="00DC6C1B">
      <w:pPr>
        <w:pStyle w:val="AssignBody"/>
        <w:rPr>
          <w:rFonts w:cs="Arial"/>
        </w:rPr>
      </w:pPr>
      <w:r w:rsidRPr="00DC6C1B">
        <w:rPr>
          <w:rFonts w:cs="Arial"/>
        </w:rPr>
        <w:t xml:space="preserve">Welsh Assembly Government (2008) </w:t>
      </w:r>
      <w:r w:rsidRPr="00DC6C1B">
        <w:rPr>
          <w:rFonts w:cs="Arial"/>
          <w:i/>
        </w:rPr>
        <w:t>Personal and Social Education Framework for 7 to 19-</w:t>
      </w:r>
      <w:r w:rsidR="00DE087E" w:rsidRPr="00DC6C1B">
        <w:rPr>
          <w:rFonts w:cs="Arial"/>
          <w:i/>
        </w:rPr>
        <w:t>Y</w:t>
      </w:r>
      <w:r w:rsidRPr="00DC6C1B">
        <w:rPr>
          <w:rFonts w:cs="Arial"/>
          <w:i/>
        </w:rPr>
        <w:t xml:space="preserve">ear </w:t>
      </w:r>
      <w:r w:rsidR="00DE087E" w:rsidRPr="00DC6C1B">
        <w:rPr>
          <w:rFonts w:cs="Arial"/>
          <w:i/>
        </w:rPr>
        <w:t>O</w:t>
      </w:r>
      <w:r w:rsidRPr="00DC6C1B">
        <w:rPr>
          <w:rFonts w:cs="Arial"/>
          <w:i/>
        </w:rPr>
        <w:t xml:space="preserve">lds in Wales. </w:t>
      </w:r>
      <w:r w:rsidRPr="00DC6C1B">
        <w:rPr>
          <w:rFonts w:cs="Arial"/>
        </w:rPr>
        <w:t xml:space="preserve">Cardiff: Welsh Assembly Government. </w:t>
      </w:r>
      <w:r w:rsidR="00720D3C" w:rsidRPr="00DC6C1B">
        <w:rPr>
          <w:rFonts w:cs="Arial"/>
        </w:rPr>
        <w:t xml:space="preserve">Available at: </w:t>
      </w:r>
      <w:hyperlink r:id="rId60" w:history="1">
        <w:r w:rsidR="00720D3C" w:rsidRPr="00DC6C1B">
          <w:rPr>
            <w:rStyle w:val="Hyperlink"/>
            <w:rFonts w:cs="Arial"/>
          </w:rPr>
          <w:t>https://hwb.gov.wales/api/storage/35fae761-054b-4e9b-928c-03e86b3e207f/personal-and-social-education-framework.pdf</w:t>
        </w:r>
      </w:hyperlink>
      <w:r w:rsidR="00720D3C" w:rsidRPr="00DC6C1B">
        <w:rPr>
          <w:rFonts w:cs="Arial"/>
        </w:rPr>
        <w:t xml:space="preserve"> (Accessed: 20</w:t>
      </w:r>
      <w:r w:rsidR="00720D3C" w:rsidRPr="00DC6C1B">
        <w:rPr>
          <w:rFonts w:cs="Arial"/>
          <w:vertAlign w:val="superscript"/>
        </w:rPr>
        <w:t>th</w:t>
      </w:r>
      <w:r w:rsidR="00720D3C" w:rsidRPr="00DC6C1B">
        <w:rPr>
          <w:rFonts w:cs="Arial"/>
        </w:rPr>
        <w:t xml:space="preserve"> February 2023).</w:t>
      </w:r>
    </w:p>
    <w:p w14:paraId="33FB2B05" w14:textId="77777777" w:rsidR="006D3A58" w:rsidRPr="00DC6C1B" w:rsidRDefault="006D3A58" w:rsidP="00DC6C1B">
      <w:pPr>
        <w:pStyle w:val="AssignBody"/>
        <w:rPr>
          <w:rFonts w:cs="Arial"/>
        </w:rPr>
      </w:pPr>
    </w:p>
    <w:p w14:paraId="4758DB5C" w14:textId="1B6A5223" w:rsidR="006D3A58" w:rsidRPr="00DC6C1B" w:rsidRDefault="006D3A58" w:rsidP="00DC6C1B">
      <w:pPr>
        <w:pStyle w:val="AssignBody"/>
        <w:rPr>
          <w:rFonts w:cs="Arial"/>
        </w:rPr>
      </w:pPr>
      <w:r w:rsidRPr="00DC6C1B">
        <w:rPr>
          <w:rFonts w:cs="Arial"/>
        </w:rPr>
        <w:t xml:space="preserve">Welsh Government (2020) </w:t>
      </w:r>
      <w:r w:rsidRPr="00DC6C1B">
        <w:rPr>
          <w:rFonts w:cs="Arial"/>
          <w:i/>
          <w:iCs/>
        </w:rPr>
        <w:t>‘Areas of Learning and Experience</w:t>
      </w:r>
      <w:r w:rsidR="005D26E6" w:rsidRPr="00DC6C1B">
        <w:rPr>
          <w:rFonts w:cs="Arial"/>
          <w:i/>
          <w:iCs/>
        </w:rPr>
        <w:t>’ as a Central of the New Curriculum</w:t>
      </w:r>
      <w:r w:rsidR="00D966A4" w:rsidRPr="00DC6C1B">
        <w:rPr>
          <w:rFonts w:cs="Arial"/>
          <w:i/>
          <w:iCs/>
        </w:rPr>
        <w:t xml:space="preserve">. </w:t>
      </w:r>
      <w:r w:rsidR="00D966A4" w:rsidRPr="00DC6C1B">
        <w:rPr>
          <w:rFonts w:cs="Arial"/>
        </w:rPr>
        <w:t>Available at:</w:t>
      </w:r>
      <w:r w:rsidR="00334B89" w:rsidRPr="00DC6C1B">
        <w:rPr>
          <w:rFonts w:cs="Arial"/>
        </w:rPr>
        <w:t xml:space="preserve"> </w:t>
      </w:r>
      <w:hyperlink r:id="rId61" w:history="1">
        <w:r w:rsidR="00334B89" w:rsidRPr="00DC6C1B">
          <w:rPr>
            <w:rStyle w:val="Hyperlink"/>
            <w:rFonts w:cs="Arial"/>
          </w:rPr>
          <w:t>https://curriculumforwales.gov.wales/2020/03/02/areas-of-learning-and-experience-as-a-central-element-of-the-new-curriculum/</w:t>
        </w:r>
      </w:hyperlink>
      <w:r w:rsidR="00334B89" w:rsidRPr="00DC6C1B">
        <w:rPr>
          <w:rFonts w:cs="Arial"/>
        </w:rPr>
        <w:t xml:space="preserve"> </w:t>
      </w:r>
      <w:r w:rsidR="00D966A4" w:rsidRPr="00DC6C1B">
        <w:rPr>
          <w:rFonts w:cs="Arial"/>
        </w:rPr>
        <w:t>(Accessed: 19</w:t>
      </w:r>
      <w:r w:rsidR="00D966A4" w:rsidRPr="00DC6C1B">
        <w:rPr>
          <w:rFonts w:cs="Arial"/>
          <w:vertAlign w:val="superscript"/>
        </w:rPr>
        <w:t>th</w:t>
      </w:r>
      <w:r w:rsidR="00D966A4" w:rsidRPr="00DC6C1B">
        <w:rPr>
          <w:rFonts w:cs="Arial"/>
        </w:rPr>
        <w:t xml:space="preserve"> February 2023).</w:t>
      </w:r>
      <w:r w:rsidR="005617BE" w:rsidRPr="00DC6C1B">
        <w:rPr>
          <w:rFonts w:cs="Arial"/>
        </w:rPr>
        <w:t xml:space="preserve"> </w:t>
      </w:r>
    </w:p>
    <w:p w14:paraId="55FE8A86" w14:textId="21150A3A" w:rsidR="00875A25" w:rsidRPr="00DC6C1B" w:rsidRDefault="00875A25" w:rsidP="00DC6C1B">
      <w:pPr>
        <w:pStyle w:val="AssignBody"/>
        <w:rPr>
          <w:rFonts w:cs="Arial"/>
          <w:highlight w:val="cyan"/>
        </w:rPr>
      </w:pPr>
    </w:p>
    <w:p w14:paraId="55FA9DE4" w14:textId="32FC4316" w:rsidR="00CB14E9" w:rsidRPr="00DC6C1B" w:rsidRDefault="00875A25" w:rsidP="00DC6C1B">
      <w:pPr>
        <w:pStyle w:val="AssignBody"/>
        <w:rPr>
          <w:rFonts w:cs="Arial"/>
        </w:rPr>
      </w:pPr>
      <w:r w:rsidRPr="00DC6C1B">
        <w:rPr>
          <w:rFonts w:cs="Arial"/>
        </w:rPr>
        <w:t xml:space="preserve">Welsh Government (2022) </w:t>
      </w:r>
      <w:r w:rsidRPr="00DC6C1B">
        <w:rPr>
          <w:rFonts w:cs="Arial"/>
          <w:i/>
          <w:iCs/>
        </w:rPr>
        <w:t xml:space="preserve">Assessing </w:t>
      </w:r>
      <w:r w:rsidR="009C7C4E" w:rsidRPr="00DC6C1B">
        <w:rPr>
          <w:rFonts w:cs="Arial"/>
          <w:i/>
          <w:iCs/>
        </w:rPr>
        <w:t>L</w:t>
      </w:r>
      <w:r w:rsidRPr="00DC6C1B">
        <w:rPr>
          <w:rFonts w:cs="Arial"/>
          <w:i/>
          <w:iCs/>
        </w:rPr>
        <w:t xml:space="preserve">earner </w:t>
      </w:r>
      <w:r w:rsidR="009C7C4E" w:rsidRPr="00DC6C1B">
        <w:rPr>
          <w:rFonts w:cs="Arial"/>
          <w:i/>
          <w:iCs/>
        </w:rPr>
        <w:t>P</w:t>
      </w:r>
      <w:r w:rsidRPr="00DC6C1B">
        <w:rPr>
          <w:rFonts w:cs="Arial"/>
          <w:i/>
          <w:iCs/>
        </w:rPr>
        <w:t xml:space="preserve">rogress. </w:t>
      </w:r>
      <w:r w:rsidRPr="00DC6C1B">
        <w:rPr>
          <w:rFonts w:cs="Arial"/>
        </w:rPr>
        <w:t xml:space="preserve">Available at: </w:t>
      </w:r>
      <w:hyperlink r:id="rId62" w:history="1">
        <w:r w:rsidR="00442478" w:rsidRPr="00DC6C1B">
          <w:rPr>
            <w:rStyle w:val="Hyperlink"/>
            <w:rFonts w:cs="Arial"/>
          </w:rPr>
          <w:t>https://hwb.gov.wales/api/storage/a232555c-bb3f-472c-94c8-d5b125441454/Assessing%20learner%20progress.pdf?preview=true</w:t>
        </w:r>
      </w:hyperlink>
      <w:r w:rsidR="00442478" w:rsidRPr="00DC6C1B">
        <w:rPr>
          <w:rFonts w:cs="Arial"/>
        </w:rPr>
        <w:t xml:space="preserve"> (Accessed: 21</w:t>
      </w:r>
      <w:r w:rsidR="00442478" w:rsidRPr="00DC6C1B">
        <w:rPr>
          <w:rFonts w:cs="Arial"/>
          <w:vertAlign w:val="superscript"/>
        </w:rPr>
        <w:t>st</w:t>
      </w:r>
      <w:r w:rsidR="00442478" w:rsidRPr="00DC6C1B">
        <w:rPr>
          <w:rFonts w:cs="Arial"/>
        </w:rPr>
        <w:t xml:space="preserve"> February 2023).</w:t>
      </w:r>
    </w:p>
    <w:p w14:paraId="1BB73CEA" w14:textId="77777777" w:rsidR="00875A25" w:rsidRPr="00DC6C1B" w:rsidRDefault="00875A25" w:rsidP="00DC6C1B">
      <w:pPr>
        <w:pStyle w:val="AssignBody"/>
        <w:rPr>
          <w:rFonts w:cs="Arial"/>
          <w:highlight w:val="magenta"/>
        </w:rPr>
      </w:pPr>
    </w:p>
    <w:p w14:paraId="22641511" w14:textId="402F9C6F" w:rsidR="00CB14E9" w:rsidRPr="00DC6C1B" w:rsidRDefault="00CB14E9" w:rsidP="00DC6C1B">
      <w:pPr>
        <w:pStyle w:val="AssignBody"/>
        <w:rPr>
          <w:rFonts w:cs="Arial"/>
        </w:rPr>
      </w:pPr>
      <w:r w:rsidRPr="00DC6C1B">
        <w:rPr>
          <w:rFonts w:cs="Arial"/>
        </w:rPr>
        <w:t>Welsh Government (20</w:t>
      </w:r>
      <w:r w:rsidR="006E32C2" w:rsidRPr="00DC6C1B">
        <w:rPr>
          <w:rFonts w:cs="Arial"/>
        </w:rPr>
        <w:t xml:space="preserve">20) </w:t>
      </w:r>
      <w:r w:rsidR="00712299" w:rsidRPr="00DC6C1B">
        <w:rPr>
          <w:rFonts w:cs="Arial"/>
          <w:i/>
          <w:iCs/>
        </w:rPr>
        <w:t xml:space="preserve">Developing a Vision </w:t>
      </w:r>
      <w:r w:rsidR="001135C2" w:rsidRPr="00DC6C1B">
        <w:rPr>
          <w:rFonts w:cs="Arial"/>
          <w:i/>
          <w:iCs/>
        </w:rPr>
        <w:t>for Curriculum Design.</w:t>
      </w:r>
      <w:r w:rsidR="001135C2" w:rsidRPr="00DC6C1B">
        <w:rPr>
          <w:rFonts w:cs="Arial"/>
        </w:rPr>
        <w:t xml:space="preserve"> Available</w:t>
      </w:r>
      <w:r w:rsidR="0020757D" w:rsidRPr="00DC6C1B">
        <w:rPr>
          <w:rFonts w:cs="Arial"/>
        </w:rPr>
        <w:t xml:space="preserve"> at:</w:t>
      </w:r>
      <w:r w:rsidR="001D4720" w:rsidRPr="00DC6C1B">
        <w:rPr>
          <w:rFonts w:cs="Arial"/>
        </w:rPr>
        <w:t xml:space="preserve"> </w:t>
      </w:r>
      <w:hyperlink r:id="rId63" w:anchor="progression" w:history="1">
        <w:r w:rsidR="00A16BB8" w:rsidRPr="00DC6C1B">
          <w:rPr>
            <w:rStyle w:val="Hyperlink"/>
            <w:rFonts w:cs="Arial"/>
          </w:rPr>
          <w:t>https://hwb.gov.wales/curriculum-for-wales/designing-your-curriculum/developing-a-vision-for-curriculum-design/#progression</w:t>
        </w:r>
      </w:hyperlink>
      <w:r w:rsidR="00A16BB8" w:rsidRPr="00DC6C1B">
        <w:rPr>
          <w:rFonts w:cs="Arial"/>
        </w:rPr>
        <w:t xml:space="preserve"> </w:t>
      </w:r>
      <w:r w:rsidR="0020757D" w:rsidRPr="00DC6C1B">
        <w:rPr>
          <w:rFonts w:cs="Arial"/>
        </w:rPr>
        <w:t xml:space="preserve"> (Accessed: </w:t>
      </w:r>
      <w:r w:rsidR="003D567B" w:rsidRPr="00DC6C1B">
        <w:rPr>
          <w:rFonts w:cs="Arial"/>
        </w:rPr>
        <w:t>20</w:t>
      </w:r>
      <w:r w:rsidR="003D567B" w:rsidRPr="00DC6C1B">
        <w:rPr>
          <w:rFonts w:cs="Arial"/>
          <w:vertAlign w:val="superscript"/>
        </w:rPr>
        <w:t>th</w:t>
      </w:r>
      <w:r w:rsidR="003D567B" w:rsidRPr="00DC6C1B">
        <w:rPr>
          <w:rFonts w:cs="Arial"/>
        </w:rPr>
        <w:t xml:space="preserve"> February 2023).</w:t>
      </w:r>
    </w:p>
    <w:p w14:paraId="703028FB" w14:textId="77777777" w:rsidR="000D349B" w:rsidRPr="00DC6C1B" w:rsidRDefault="000D349B" w:rsidP="00DC6C1B">
      <w:pPr>
        <w:pStyle w:val="AssignBody"/>
        <w:rPr>
          <w:rFonts w:cs="Arial"/>
          <w:highlight w:val="yellow"/>
        </w:rPr>
      </w:pPr>
    </w:p>
    <w:p w14:paraId="51A82A25" w14:textId="7866406B" w:rsidR="00CF22F3" w:rsidRPr="00DC6C1B" w:rsidRDefault="00CF22F3" w:rsidP="00DC6C1B">
      <w:pPr>
        <w:pStyle w:val="AssignBody"/>
        <w:rPr>
          <w:rFonts w:cs="Arial"/>
        </w:rPr>
      </w:pPr>
      <w:r w:rsidRPr="00DC6C1B">
        <w:rPr>
          <w:rFonts w:cs="Arial"/>
        </w:rPr>
        <w:t>Welsh Government (2020)</w:t>
      </w:r>
      <w:r w:rsidR="006221D5" w:rsidRPr="00DC6C1B">
        <w:rPr>
          <w:rFonts w:cs="Arial"/>
        </w:rPr>
        <w:t xml:space="preserve"> </w:t>
      </w:r>
      <w:r w:rsidR="006221D5" w:rsidRPr="00DC6C1B">
        <w:rPr>
          <w:rFonts w:cs="Arial"/>
          <w:i/>
          <w:iCs/>
        </w:rPr>
        <w:t xml:space="preserve">Enabling </w:t>
      </w:r>
      <w:r w:rsidR="008F7FB7" w:rsidRPr="00DC6C1B">
        <w:rPr>
          <w:rFonts w:cs="Arial"/>
          <w:i/>
          <w:iCs/>
        </w:rPr>
        <w:t>L</w:t>
      </w:r>
      <w:r w:rsidR="006221D5" w:rsidRPr="00DC6C1B">
        <w:rPr>
          <w:rFonts w:cs="Arial"/>
          <w:i/>
          <w:iCs/>
        </w:rPr>
        <w:t>earning.</w:t>
      </w:r>
      <w:r w:rsidR="00E10C54" w:rsidRPr="00DC6C1B">
        <w:rPr>
          <w:rFonts w:cs="Arial"/>
        </w:rPr>
        <w:t xml:space="preserve"> Available at:</w:t>
      </w:r>
      <w:r w:rsidR="00BA3119" w:rsidRPr="00DC6C1B">
        <w:rPr>
          <w:rFonts w:cs="Arial"/>
        </w:rPr>
        <w:t xml:space="preserve"> </w:t>
      </w:r>
      <w:hyperlink r:id="rId64" w:history="1">
        <w:r w:rsidR="00BA3119" w:rsidRPr="00DC6C1B">
          <w:rPr>
            <w:rStyle w:val="Hyperlink"/>
            <w:rFonts w:cs="Arial"/>
          </w:rPr>
          <w:t>https://hwb.gov.wales/curriculum-for-wales/designing-your-curriculum/enabling-learning/</w:t>
        </w:r>
      </w:hyperlink>
      <w:r w:rsidR="00E10C54" w:rsidRPr="00DC6C1B">
        <w:rPr>
          <w:rFonts w:cs="Arial"/>
        </w:rPr>
        <w:t xml:space="preserve"> (Accessed: 16</w:t>
      </w:r>
      <w:r w:rsidR="00E10C54" w:rsidRPr="00DC6C1B">
        <w:rPr>
          <w:rFonts w:cs="Arial"/>
          <w:vertAlign w:val="superscript"/>
        </w:rPr>
        <w:t>th</w:t>
      </w:r>
      <w:r w:rsidR="00E10C54" w:rsidRPr="00DC6C1B">
        <w:rPr>
          <w:rFonts w:cs="Arial"/>
        </w:rPr>
        <w:t xml:space="preserve"> February 2023)</w:t>
      </w:r>
      <w:r w:rsidR="00D96669" w:rsidRPr="00DC6C1B">
        <w:rPr>
          <w:rFonts w:cs="Arial"/>
        </w:rPr>
        <w:t>.</w:t>
      </w:r>
    </w:p>
    <w:p w14:paraId="719E4503" w14:textId="77777777" w:rsidR="001248EA" w:rsidRPr="00DC6C1B" w:rsidRDefault="001248EA" w:rsidP="00DC6C1B">
      <w:pPr>
        <w:pStyle w:val="AssignBody"/>
        <w:rPr>
          <w:rFonts w:cs="Arial"/>
        </w:rPr>
      </w:pPr>
    </w:p>
    <w:p w14:paraId="772B0406" w14:textId="21603E46" w:rsidR="001248EA" w:rsidRPr="00DC6C1B" w:rsidRDefault="001248EA" w:rsidP="00DC6C1B">
      <w:pPr>
        <w:pStyle w:val="AssignBody"/>
        <w:rPr>
          <w:rFonts w:cs="Arial"/>
        </w:rPr>
      </w:pPr>
      <w:r w:rsidRPr="00DC6C1B">
        <w:rPr>
          <w:rFonts w:cs="Arial"/>
        </w:rPr>
        <w:t xml:space="preserve">Welsh </w:t>
      </w:r>
      <w:r w:rsidR="0096133D" w:rsidRPr="00DC6C1B">
        <w:rPr>
          <w:rFonts w:cs="Arial"/>
        </w:rPr>
        <w:t>Government</w:t>
      </w:r>
      <w:r w:rsidRPr="00DC6C1B">
        <w:rPr>
          <w:rFonts w:cs="Arial"/>
        </w:rPr>
        <w:t xml:space="preserve"> (2016) </w:t>
      </w:r>
      <w:r w:rsidRPr="00DC6C1B">
        <w:rPr>
          <w:rFonts w:cs="Arial"/>
          <w:i/>
        </w:rPr>
        <w:t>Inclusion and Pupil Support</w:t>
      </w:r>
      <w:r w:rsidR="0096133D" w:rsidRPr="00DC6C1B">
        <w:rPr>
          <w:rFonts w:cs="Arial"/>
          <w:i/>
        </w:rPr>
        <w:t xml:space="preserve">. </w:t>
      </w:r>
      <w:r w:rsidRPr="00DC6C1B">
        <w:rPr>
          <w:rFonts w:cs="Arial"/>
        </w:rPr>
        <w:t>Cardiff: Welsh Assembly Government. Available at:</w:t>
      </w:r>
      <w:r w:rsidR="0096133D" w:rsidRPr="00DC6C1B">
        <w:rPr>
          <w:rFonts w:cs="Arial"/>
        </w:rPr>
        <w:t xml:space="preserve"> </w:t>
      </w:r>
      <w:hyperlink r:id="rId65" w:history="1">
        <w:r w:rsidR="0096133D" w:rsidRPr="00DC6C1B">
          <w:rPr>
            <w:rStyle w:val="Hyperlink"/>
            <w:rFonts w:cs="Arial"/>
          </w:rPr>
          <w:t>https://www.gov.wales/sites/default/files/publications/2018-05/guidance-inclusion-and-pupil-support_0.pdf</w:t>
        </w:r>
      </w:hyperlink>
      <w:r w:rsidR="0096133D" w:rsidRPr="00DC6C1B">
        <w:rPr>
          <w:rFonts w:cs="Arial"/>
        </w:rPr>
        <w:t xml:space="preserve"> (Accessed: 21</w:t>
      </w:r>
      <w:r w:rsidR="0096133D" w:rsidRPr="00DC6C1B">
        <w:rPr>
          <w:rFonts w:cs="Arial"/>
          <w:vertAlign w:val="superscript"/>
        </w:rPr>
        <w:t>st</w:t>
      </w:r>
      <w:r w:rsidR="0096133D" w:rsidRPr="00DC6C1B">
        <w:rPr>
          <w:rFonts w:cs="Arial"/>
        </w:rPr>
        <w:t xml:space="preserve"> February 2023).</w:t>
      </w:r>
    </w:p>
    <w:p w14:paraId="232FE3EA" w14:textId="7F47412D" w:rsidR="0007727A" w:rsidRPr="00DC6C1B" w:rsidRDefault="0007727A" w:rsidP="00DC6C1B">
      <w:pPr>
        <w:pStyle w:val="AssignBody"/>
        <w:rPr>
          <w:rFonts w:cs="Arial"/>
        </w:rPr>
      </w:pPr>
    </w:p>
    <w:p w14:paraId="4EB9CBD3" w14:textId="14CC42F3" w:rsidR="0007727A" w:rsidRPr="00DC6C1B" w:rsidRDefault="0007727A"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Introduction to Curriculum for Wales Guidance.</w:t>
      </w:r>
      <w:r w:rsidRPr="00DC6C1B">
        <w:rPr>
          <w:rFonts w:ascii="Arial" w:hAnsi="Arial" w:cs="Arial"/>
        </w:rPr>
        <w:t xml:space="preserve"> Available at:</w:t>
      </w:r>
      <w:r w:rsidR="00B40909" w:rsidRPr="00DC6C1B">
        <w:rPr>
          <w:rFonts w:ascii="Arial" w:hAnsi="Arial" w:cs="Arial"/>
        </w:rPr>
        <w:t xml:space="preserve"> </w:t>
      </w:r>
      <w:hyperlink r:id="rId66" w:history="1">
        <w:r w:rsidR="00B40909" w:rsidRPr="00DC6C1B">
          <w:rPr>
            <w:rStyle w:val="Hyperlink"/>
            <w:rFonts w:ascii="Arial" w:hAnsi="Arial" w:cs="Arial"/>
          </w:rPr>
          <w:t>https://hwb.gov.wales/curriculum-for-wales/introduction</w:t>
        </w:r>
      </w:hyperlink>
      <w:r w:rsidR="00B40909" w:rsidRPr="00DC6C1B">
        <w:rPr>
          <w:rFonts w:ascii="Arial" w:hAnsi="Arial" w:cs="Arial"/>
        </w:rPr>
        <w:t xml:space="preserve"> </w:t>
      </w:r>
      <w:r w:rsidRPr="00DC6C1B">
        <w:rPr>
          <w:rFonts w:ascii="Arial" w:hAnsi="Arial" w:cs="Arial"/>
        </w:rPr>
        <w:t>(Accessed: 18</w:t>
      </w:r>
      <w:r w:rsidRPr="00DC6C1B">
        <w:rPr>
          <w:rFonts w:ascii="Arial" w:hAnsi="Arial" w:cs="Arial"/>
          <w:vertAlign w:val="superscript"/>
        </w:rPr>
        <w:t>th</w:t>
      </w:r>
      <w:r w:rsidRPr="00DC6C1B">
        <w:rPr>
          <w:rFonts w:ascii="Arial" w:hAnsi="Arial" w:cs="Arial"/>
        </w:rPr>
        <w:t xml:space="preserve"> February 2023).</w:t>
      </w:r>
    </w:p>
    <w:p w14:paraId="620CEF06" w14:textId="77777777" w:rsidR="007463FC" w:rsidRPr="00DC6C1B" w:rsidRDefault="007463FC" w:rsidP="00DC6C1B">
      <w:pPr>
        <w:spacing w:after="0" w:line="360" w:lineRule="auto"/>
        <w:rPr>
          <w:rFonts w:ascii="Arial" w:hAnsi="Arial" w:cs="Arial"/>
          <w:highlight w:val="cyan"/>
        </w:rPr>
      </w:pPr>
    </w:p>
    <w:p w14:paraId="547A293A" w14:textId="668D0611" w:rsidR="007463FC" w:rsidRPr="00DC6C1B" w:rsidRDefault="007463FC"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Principles for Designing Your Curriculum</w:t>
      </w:r>
      <w:r w:rsidR="00FF0D2B" w:rsidRPr="00DC6C1B">
        <w:rPr>
          <w:rFonts w:ascii="Arial" w:hAnsi="Arial" w:cs="Arial"/>
          <w:i/>
          <w:iCs/>
        </w:rPr>
        <w:t xml:space="preserve">. </w:t>
      </w:r>
      <w:r w:rsidR="00FF0D2B" w:rsidRPr="00DC6C1B">
        <w:rPr>
          <w:rFonts w:ascii="Arial" w:hAnsi="Arial" w:cs="Arial"/>
        </w:rPr>
        <w:t>Available at:</w:t>
      </w:r>
      <w:r w:rsidR="005B18D9" w:rsidRPr="00DC6C1B">
        <w:rPr>
          <w:rFonts w:ascii="Arial" w:hAnsi="Arial" w:cs="Arial"/>
        </w:rPr>
        <w:t xml:space="preserve"> </w:t>
      </w:r>
      <w:hyperlink r:id="rId67" w:history="1">
        <w:r w:rsidR="005B18D9" w:rsidRPr="00DC6C1B">
          <w:rPr>
            <w:rStyle w:val="Hyperlink"/>
            <w:rFonts w:ascii="Arial" w:hAnsi="Arial" w:cs="Arial"/>
          </w:rPr>
          <w:t>https://hwb.gov.wales/curriculum-for-wales/designing-your-curriculum/principles-for-designing-your-curriculum/</w:t>
        </w:r>
      </w:hyperlink>
      <w:r w:rsidR="005B18D9" w:rsidRPr="00DC6C1B">
        <w:rPr>
          <w:rFonts w:ascii="Arial" w:hAnsi="Arial" w:cs="Arial"/>
        </w:rPr>
        <w:t xml:space="preserve"> </w:t>
      </w:r>
      <w:r w:rsidR="00FF0D2B" w:rsidRPr="00DC6C1B">
        <w:rPr>
          <w:rFonts w:ascii="Arial" w:hAnsi="Arial" w:cs="Arial"/>
        </w:rPr>
        <w:t xml:space="preserve"> (Accessed: 21</w:t>
      </w:r>
      <w:r w:rsidR="00FF0D2B" w:rsidRPr="00DC6C1B">
        <w:rPr>
          <w:rFonts w:ascii="Arial" w:hAnsi="Arial" w:cs="Arial"/>
          <w:vertAlign w:val="superscript"/>
        </w:rPr>
        <w:t>st</w:t>
      </w:r>
      <w:r w:rsidR="00FF0D2B" w:rsidRPr="00DC6C1B">
        <w:rPr>
          <w:rFonts w:ascii="Arial" w:hAnsi="Arial" w:cs="Arial"/>
        </w:rPr>
        <w:t xml:space="preserve"> February 2023).</w:t>
      </w:r>
    </w:p>
    <w:p w14:paraId="0057AA59" w14:textId="77777777" w:rsidR="00F93EA7" w:rsidRPr="00DC6C1B" w:rsidRDefault="00F93EA7" w:rsidP="00DC6C1B">
      <w:pPr>
        <w:spacing w:after="0" w:line="360" w:lineRule="auto"/>
        <w:rPr>
          <w:rFonts w:ascii="Arial" w:hAnsi="Arial" w:cs="Arial"/>
          <w:highlight w:val="cyan"/>
        </w:rPr>
      </w:pPr>
    </w:p>
    <w:p w14:paraId="2472F431" w14:textId="39BE7ABA" w:rsidR="00F93EA7" w:rsidRPr="00DC6C1B" w:rsidRDefault="00F93EA7"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 xml:space="preserve">Report to Parents/Carers </w:t>
      </w:r>
      <w:r w:rsidR="00A21881" w:rsidRPr="00DC6C1B">
        <w:rPr>
          <w:rFonts w:ascii="Arial" w:hAnsi="Arial" w:cs="Arial"/>
          <w:i/>
          <w:iCs/>
        </w:rPr>
        <w:t>– Jubilee Park Primary School.</w:t>
      </w:r>
      <w:r w:rsidR="00A21881" w:rsidRPr="00DC6C1B">
        <w:rPr>
          <w:rFonts w:ascii="Arial" w:hAnsi="Arial" w:cs="Arial"/>
        </w:rPr>
        <w:t xml:space="preserve"> Available at: </w:t>
      </w:r>
      <w:hyperlink r:id="rId68" w:history="1">
        <w:r w:rsidR="00AA79F1" w:rsidRPr="00DC6C1B">
          <w:rPr>
            <w:rStyle w:val="Hyperlink"/>
            <w:rFonts w:ascii="Arial" w:hAnsi="Arial" w:cs="Arial"/>
          </w:rPr>
          <w:t>https://hwb.gov.wales/api/storage/0d4b475a-f852-42b9-a1cc-acbbfa2a72b1/jubilee-park-primary-school.pdf</w:t>
        </w:r>
      </w:hyperlink>
      <w:r w:rsidR="00AA79F1" w:rsidRPr="00DC6C1B">
        <w:rPr>
          <w:rFonts w:ascii="Arial" w:hAnsi="Arial" w:cs="Arial"/>
        </w:rPr>
        <w:t xml:space="preserve"> </w:t>
      </w:r>
      <w:r w:rsidR="00A21881" w:rsidRPr="00DC6C1B">
        <w:rPr>
          <w:rFonts w:ascii="Arial" w:hAnsi="Arial" w:cs="Arial"/>
        </w:rPr>
        <w:t>(Accessed: 21</w:t>
      </w:r>
      <w:r w:rsidR="00A21881" w:rsidRPr="00DC6C1B">
        <w:rPr>
          <w:rFonts w:ascii="Arial" w:hAnsi="Arial" w:cs="Arial"/>
          <w:vertAlign w:val="superscript"/>
        </w:rPr>
        <w:t>st</w:t>
      </w:r>
      <w:r w:rsidR="00A21881" w:rsidRPr="00DC6C1B">
        <w:rPr>
          <w:rFonts w:ascii="Arial" w:hAnsi="Arial" w:cs="Arial"/>
        </w:rPr>
        <w:t xml:space="preserve"> February 2023).</w:t>
      </w:r>
    </w:p>
    <w:p w14:paraId="1770C773" w14:textId="77777777" w:rsidR="001B4BA4" w:rsidRPr="00DC6C1B" w:rsidRDefault="001B4BA4" w:rsidP="00DC6C1B">
      <w:pPr>
        <w:spacing w:after="0" w:line="360" w:lineRule="auto"/>
        <w:rPr>
          <w:rFonts w:ascii="Arial" w:hAnsi="Arial" w:cs="Arial"/>
          <w:highlight w:val="magenta"/>
        </w:rPr>
      </w:pPr>
    </w:p>
    <w:p w14:paraId="0940E8CA" w14:textId="7B6D0E32" w:rsidR="001B4BA4" w:rsidRPr="00DC6C1B" w:rsidRDefault="001B4BA4" w:rsidP="00DC6C1B">
      <w:pPr>
        <w:spacing w:after="0" w:line="360" w:lineRule="auto"/>
        <w:rPr>
          <w:rFonts w:ascii="Arial" w:hAnsi="Arial" w:cs="Arial"/>
        </w:rPr>
      </w:pPr>
      <w:r w:rsidRPr="00DC6C1B">
        <w:rPr>
          <w:rFonts w:ascii="Arial" w:hAnsi="Arial" w:cs="Arial"/>
        </w:rPr>
        <w:t xml:space="preserve">Welsh Government </w:t>
      </w:r>
      <w:r w:rsidR="00A41FE6" w:rsidRPr="00DC6C1B">
        <w:rPr>
          <w:rFonts w:ascii="Arial" w:hAnsi="Arial" w:cs="Arial"/>
        </w:rPr>
        <w:t xml:space="preserve">(2006) </w:t>
      </w:r>
      <w:r w:rsidR="00A41FE6" w:rsidRPr="00DC6C1B">
        <w:rPr>
          <w:rFonts w:ascii="Arial" w:hAnsi="Arial" w:cs="Arial"/>
          <w:i/>
        </w:rPr>
        <w:t xml:space="preserve">Safeguarding Children: Working Together </w:t>
      </w:r>
      <w:r w:rsidR="000F4582" w:rsidRPr="00DC6C1B">
        <w:rPr>
          <w:rFonts w:ascii="Arial" w:hAnsi="Arial" w:cs="Arial"/>
          <w:i/>
        </w:rPr>
        <w:t>U</w:t>
      </w:r>
      <w:r w:rsidR="00A41FE6" w:rsidRPr="00DC6C1B">
        <w:rPr>
          <w:rFonts w:ascii="Arial" w:hAnsi="Arial" w:cs="Arial"/>
          <w:i/>
        </w:rPr>
        <w:t>nder the Children Act 2004</w:t>
      </w:r>
      <w:r w:rsidR="00ED45CE" w:rsidRPr="00DC6C1B">
        <w:rPr>
          <w:rFonts w:ascii="Arial" w:hAnsi="Arial" w:cs="Arial"/>
        </w:rPr>
        <w:t xml:space="preserve">. </w:t>
      </w:r>
      <w:r w:rsidR="00A41FE6" w:rsidRPr="00DC6C1B">
        <w:rPr>
          <w:rFonts w:ascii="Arial" w:hAnsi="Arial" w:cs="Arial"/>
        </w:rPr>
        <w:t xml:space="preserve">Cardiff: </w:t>
      </w:r>
      <w:r w:rsidR="00ED45CE" w:rsidRPr="00DC6C1B">
        <w:rPr>
          <w:rFonts w:ascii="Arial" w:hAnsi="Arial" w:cs="Arial"/>
        </w:rPr>
        <w:t>Welsh Government.</w:t>
      </w:r>
      <w:r w:rsidR="00DF3450" w:rsidRPr="00DC6C1B">
        <w:rPr>
          <w:rFonts w:ascii="Arial" w:hAnsi="Arial" w:cs="Arial"/>
        </w:rPr>
        <w:t xml:space="preserve"> Available at: </w:t>
      </w:r>
      <w:hyperlink r:id="rId69" w:history="1">
        <w:r w:rsidR="001E18A7" w:rsidRPr="00DC6C1B">
          <w:rPr>
            <w:rStyle w:val="Hyperlink"/>
            <w:rFonts w:ascii="Arial" w:hAnsi="Arial" w:cs="Arial"/>
          </w:rPr>
          <w:t>https://www.basw.co.uk/system/files/resources/basw_14350-5_0.pdf</w:t>
        </w:r>
      </w:hyperlink>
      <w:r w:rsidR="001E18A7" w:rsidRPr="00DC6C1B">
        <w:rPr>
          <w:rFonts w:ascii="Arial" w:hAnsi="Arial" w:cs="Arial"/>
        </w:rPr>
        <w:t xml:space="preserve"> (Accessed: 25</w:t>
      </w:r>
      <w:r w:rsidR="001E18A7" w:rsidRPr="00DC6C1B">
        <w:rPr>
          <w:rFonts w:ascii="Arial" w:hAnsi="Arial" w:cs="Arial"/>
          <w:vertAlign w:val="superscript"/>
        </w:rPr>
        <w:t>th</w:t>
      </w:r>
      <w:r w:rsidR="001E18A7" w:rsidRPr="00DC6C1B">
        <w:rPr>
          <w:rFonts w:ascii="Arial" w:hAnsi="Arial" w:cs="Arial"/>
        </w:rPr>
        <w:t xml:space="preserve"> February 2023).</w:t>
      </w:r>
    </w:p>
    <w:p w14:paraId="2A3EAC81" w14:textId="77777777" w:rsidR="00B94408" w:rsidRPr="00DC6C1B" w:rsidRDefault="00B94408" w:rsidP="00DC6C1B">
      <w:pPr>
        <w:spacing w:after="0" w:line="360" w:lineRule="auto"/>
        <w:rPr>
          <w:rFonts w:ascii="Arial" w:hAnsi="Arial" w:cs="Arial"/>
          <w:highlight w:val="magenta"/>
        </w:rPr>
      </w:pPr>
    </w:p>
    <w:p w14:paraId="082148C1" w14:textId="243A0565" w:rsidR="00B94408" w:rsidRPr="00DC6C1B" w:rsidRDefault="00B94408" w:rsidP="00DC6C1B">
      <w:pPr>
        <w:spacing w:after="0" w:line="360" w:lineRule="auto"/>
        <w:rPr>
          <w:rFonts w:ascii="Arial" w:hAnsi="Arial" w:cs="Arial"/>
        </w:rPr>
      </w:pPr>
      <w:r w:rsidRPr="00DC6C1B">
        <w:rPr>
          <w:rFonts w:ascii="Arial" w:hAnsi="Arial" w:cs="Arial"/>
        </w:rPr>
        <w:t xml:space="preserve">Welsh Government (2014) </w:t>
      </w:r>
      <w:r w:rsidRPr="00DC6C1B">
        <w:rPr>
          <w:rFonts w:ascii="Arial" w:hAnsi="Arial" w:cs="Arial"/>
          <w:i/>
          <w:iCs/>
        </w:rPr>
        <w:t>Social Services and Well-being (Wales) Act 2014</w:t>
      </w:r>
      <w:r w:rsidR="004660A2" w:rsidRPr="00DC6C1B">
        <w:rPr>
          <w:rFonts w:ascii="Arial" w:hAnsi="Arial" w:cs="Arial"/>
          <w:i/>
          <w:iCs/>
        </w:rPr>
        <w:t>.</w:t>
      </w:r>
      <w:r w:rsidRPr="00DC6C1B">
        <w:rPr>
          <w:rFonts w:ascii="Arial" w:hAnsi="Arial" w:cs="Arial"/>
          <w:i/>
          <w:iCs/>
        </w:rPr>
        <w:t xml:space="preserve"> </w:t>
      </w:r>
      <w:r w:rsidRPr="00DC6C1B">
        <w:rPr>
          <w:rFonts w:ascii="Arial" w:hAnsi="Arial" w:cs="Arial"/>
        </w:rPr>
        <w:t xml:space="preserve">Cardiff: </w:t>
      </w:r>
      <w:r w:rsidR="004660A2" w:rsidRPr="00DC6C1B">
        <w:rPr>
          <w:rFonts w:ascii="Arial" w:hAnsi="Arial" w:cs="Arial"/>
        </w:rPr>
        <w:t>Welsh Government</w:t>
      </w:r>
      <w:r w:rsidRPr="00DC6C1B">
        <w:rPr>
          <w:rFonts w:ascii="Arial" w:hAnsi="Arial" w:cs="Arial"/>
        </w:rPr>
        <w:t xml:space="preserve">. Available at: </w:t>
      </w:r>
      <w:hyperlink r:id="rId70" w:history="1">
        <w:r w:rsidR="00495715" w:rsidRPr="00DC6C1B">
          <w:rPr>
            <w:rStyle w:val="Hyperlink"/>
            <w:rFonts w:ascii="Arial" w:hAnsi="Arial" w:cs="Arial"/>
          </w:rPr>
          <w:t>https://www.gov.wales/sites/default/files/publications/2019-05/social-services-and-well-being-wales-act-2014-the-essentials.pdf</w:t>
        </w:r>
      </w:hyperlink>
      <w:r w:rsidR="00495715" w:rsidRPr="00DC6C1B">
        <w:rPr>
          <w:rFonts w:ascii="Arial" w:hAnsi="Arial" w:cs="Arial"/>
        </w:rPr>
        <w:t xml:space="preserve"> (Accessed: 24</w:t>
      </w:r>
      <w:r w:rsidR="00495715" w:rsidRPr="00DC6C1B">
        <w:rPr>
          <w:rFonts w:ascii="Arial" w:hAnsi="Arial" w:cs="Arial"/>
          <w:vertAlign w:val="superscript"/>
        </w:rPr>
        <w:t>th</w:t>
      </w:r>
      <w:r w:rsidR="00EB091C" w:rsidRPr="00DC6C1B">
        <w:rPr>
          <w:rFonts w:ascii="Arial" w:hAnsi="Arial" w:cs="Arial"/>
        </w:rPr>
        <w:t xml:space="preserve"> </w:t>
      </w:r>
      <w:r w:rsidR="00495715" w:rsidRPr="00DC6C1B">
        <w:rPr>
          <w:rFonts w:ascii="Arial" w:hAnsi="Arial" w:cs="Arial"/>
        </w:rPr>
        <w:t>February 2022).</w:t>
      </w:r>
    </w:p>
    <w:p w14:paraId="54BE8B72" w14:textId="77777777" w:rsidR="00630E45" w:rsidRPr="00DC6C1B" w:rsidRDefault="00630E45" w:rsidP="00DC6C1B">
      <w:pPr>
        <w:spacing w:after="0" w:line="360" w:lineRule="auto"/>
        <w:rPr>
          <w:rFonts w:ascii="Arial" w:hAnsi="Arial" w:cs="Arial"/>
          <w:highlight w:val="magenta"/>
        </w:rPr>
      </w:pPr>
    </w:p>
    <w:p w14:paraId="52FDB606" w14:textId="68ACF46D" w:rsidR="00630E45" w:rsidRPr="00DC6C1B" w:rsidRDefault="00630E45" w:rsidP="00DC6C1B">
      <w:pPr>
        <w:spacing w:after="0" w:line="360" w:lineRule="auto"/>
        <w:rPr>
          <w:rFonts w:ascii="Arial" w:hAnsi="Arial" w:cs="Arial"/>
        </w:rPr>
      </w:pPr>
      <w:r w:rsidRPr="00DC6C1B">
        <w:rPr>
          <w:rFonts w:ascii="Arial" w:hAnsi="Arial" w:cs="Arial"/>
        </w:rPr>
        <w:t xml:space="preserve">Welsh Government (2020) </w:t>
      </w:r>
      <w:r w:rsidRPr="00DC6C1B">
        <w:rPr>
          <w:rFonts w:ascii="Arial" w:hAnsi="Arial" w:cs="Arial"/>
          <w:i/>
          <w:iCs/>
        </w:rPr>
        <w:t xml:space="preserve">Supporting Learner Progression: Assessment Guidance. </w:t>
      </w:r>
      <w:r w:rsidR="00D06135" w:rsidRPr="00DC6C1B">
        <w:rPr>
          <w:rFonts w:ascii="Arial" w:hAnsi="Arial" w:cs="Arial"/>
        </w:rPr>
        <w:t>Available at:</w:t>
      </w:r>
      <w:r w:rsidR="00CA5350" w:rsidRPr="00DC6C1B">
        <w:rPr>
          <w:rFonts w:ascii="Arial" w:hAnsi="Arial" w:cs="Arial"/>
        </w:rPr>
        <w:t xml:space="preserve"> </w:t>
      </w:r>
      <w:hyperlink r:id="rId71" w:anchor="developing-a-shared-understanding-of-progression" w:history="1">
        <w:r w:rsidR="00CA5350" w:rsidRPr="00DC6C1B">
          <w:rPr>
            <w:rStyle w:val="Hyperlink"/>
            <w:rFonts w:ascii="Arial" w:hAnsi="Arial" w:cs="Arial"/>
          </w:rPr>
          <w:t>https://hwb.gov.wales/curriculum-for-wales/assessment-arrangements/supporting-learner-progression-assessment-guidance#developing-a-shared-understanding-of-progression</w:t>
        </w:r>
      </w:hyperlink>
      <w:r w:rsidR="00CA5350" w:rsidRPr="00DC6C1B">
        <w:rPr>
          <w:rFonts w:ascii="Arial" w:hAnsi="Arial" w:cs="Arial"/>
        </w:rPr>
        <w:t xml:space="preserve"> </w:t>
      </w:r>
      <w:r w:rsidR="00D06135" w:rsidRPr="00DC6C1B">
        <w:rPr>
          <w:rFonts w:ascii="Arial" w:hAnsi="Arial" w:cs="Arial"/>
        </w:rPr>
        <w:t xml:space="preserve"> (Accessed: 21</w:t>
      </w:r>
      <w:r w:rsidR="00D06135" w:rsidRPr="00DC6C1B">
        <w:rPr>
          <w:rFonts w:ascii="Arial" w:hAnsi="Arial" w:cs="Arial"/>
          <w:vertAlign w:val="superscript"/>
        </w:rPr>
        <w:t>st</w:t>
      </w:r>
      <w:r w:rsidR="00D06135" w:rsidRPr="00DC6C1B">
        <w:rPr>
          <w:rFonts w:ascii="Arial" w:hAnsi="Arial" w:cs="Arial"/>
        </w:rPr>
        <w:t xml:space="preserve"> February 2023).</w:t>
      </w:r>
    </w:p>
    <w:p w14:paraId="769FA8B1" w14:textId="77777777" w:rsidR="005E7772" w:rsidRPr="00DC6C1B" w:rsidRDefault="005E7772" w:rsidP="00DC6C1B">
      <w:pPr>
        <w:spacing w:after="0" w:line="360" w:lineRule="auto"/>
        <w:rPr>
          <w:rFonts w:ascii="Arial" w:hAnsi="Arial" w:cs="Arial"/>
        </w:rPr>
      </w:pPr>
    </w:p>
    <w:p w14:paraId="2DA9604E" w14:textId="76930722" w:rsidR="005E7772" w:rsidRPr="00DC6C1B" w:rsidRDefault="005E7772" w:rsidP="00DC6C1B">
      <w:pPr>
        <w:spacing w:after="0" w:line="360" w:lineRule="auto"/>
        <w:rPr>
          <w:rFonts w:ascii="Arial" w:hAnsi="Arial" w:cs="Arial"/>
        </w:rPr>
      </w:pPr>
      <w:r w:rsidRPr="00DC6C1B">
        <w:rPr>
          <w:rFonts w:ascii="Arial" w:hAnsi="Arial" w:cs="Arial"/>
        </w:rPr>
        <w:t xml:space="preserve">Welsh Government (2021) </w:t>
      </w:r>
      <w:r w:rsidR="00DB6604" w:rsidRPr="00DC6C1B">
        <w:rPr>
          <w:rFonts w:ascii="Arial" w:hAnsi="Arial" w:cs="Arial"/>
          <w:i/>
          <w:iCs/>
        </w:rPr>
        <w:t xml:space="preserve">The </w:t>
      </w:r>
      <w:r w:rsidRPr="00DC6C1B">
        <w:rPr>
          <w:rFonts w:ascii="Arial" w:hAnsi="Arial" w:cs="Arial"/>
          <w:i/>
          <w:iCs/>
        </w:rPr>
        <w:t>Additional Learning</w:t>
      </w:r>
      <w:r w:rsidR="00DB6604" w:rsidRPr="00DC6C1B">
        <w:rPr>
          <w:rFonts w:ascii="Arial" w:hAnsi="Arial" w:cs="Arial"/>
          <w:i/>
          <w:iCs/>
        </w:rPr>
        <w:t xml:space="preserve"> Needs</w:t>
      </w:r>
      <w:r w:rsidR="00D72A61" w:rsidRPr="00DC6C1B">
        <w:rPr>
          <w:rFonts w:ascii="Arial" w:hAnsi="Arial" w:cs="Arial"/>
          <w:i/>
          <w:iCs/>
        </w:rPr>
        <w:t xml:space="preserve"> Code for Wales</w:t>
      </w:r>
      <w:r w:rsidR="00BF45AB" w:rsidRPr="00DC6C1B">
        <w:rPr>
          <w:rFonts w:ascii="Arial" w:hAnsi="Arial" w:cs="Arial"/>
          <w:i/>
          <w:iCs/>
        </w:rPr>
        <w:t>.</w:t>
      </w:r>
      <w:r w:rsidR="00863160" w:rsidRPr="00DC6C1B">
        <w:rPr>
          <w:rFonts w:ascii="Arial" w:hAnsi="Arial" w:cs="Arial"/>
        </w:rPr>
        <w:t xml:space="preserve"> </w:t>
      </w:r>
      <w:r w:rsidR="00F136D7" w:rsidRPr="00DC6C1B">
        <w:rPr>
          <w:rFonts w:ascii="Arial" w:hAnsi="Arial" w:cs="Arial"/>
        </w:rPr>
        <w:t xml:space="preserve">Cardiff: </w:t>
      </w:r>
      <w:r w:rsidR="003A6457" w:rsidRPr="00DC6C1B">
        <w:rPr>
          <w:rFonts w:ascii="Arial" w:hAnsi="Arial" w:cs="Arial"/>
        </w:rPr>
        <w:t>Welsh Government</w:t>
      </w:r>
      <w:r w:rsidR="00050EDF" w:rsidRPr="00DC6C1B">
        <w:rPr>
          <w:rFonts w:ascii="Arial" w:hAnsi="Arial" w:cs="Arial"/>
        </w:rPr>
        <w:t xml:space="preserve">. Available at: </w:t>
      </w:r>
      <w:hyperlink r:id="rId72" w:history="1">
        <w:r w:rsidR="007B2A73" w:rsidRPr="00DC6C1B">
          <w:rPr>
            <w:rStyle w:val="Hyperlink"/>
            <w:rFonts w:ascii="Arial" w:hAnsi="Arial" w:cs="Arial"/>
          </w:rPr>
          <w:t>https://www.gov.wales/sites/default/files/publications/2022-06/220622-the-additional-learning-needs-code-for-wales-2021.pdf</w:t>
        </w:r>
      </w:hyperlink>
      <w:r w:rsidR="007B2A73" w:rsidRPr="00DC6C1B">
        <w:rPr>
          <w:rFonts w:ascii="Arial" w:hAnsi="Arial" w:cs="Arial"/>
        </w:rPr>
        <w:t xml:space="preserve"> </w:t>
      </w:r>
      <w:r w:rsidR="00050EDF" w:rsidRPr="00DC6C1B">
        <w:rPr>
          <w:rFonts w:ascii="Arial" w:hAnsi="Arial" w:cs="Arial"/>
        </w:rPr>
        <w:t>(Accessed: 21</w:t>
      </w:r>
      <w:r w:rsidR="00050EDF" w:rsidRPr="00DC6C1B">
        <w:rPr>
          <w:rFonts w:ascii="Arial" w:hAnsi="Arial" w:cs="Arial"/>
          <w:vertAlign w:val="superscript"/>
        </w:rPr>
        <w:t>st</w:t>
      </w:r>
      <w:r w:rsidR="00050EDF" w:rsidRPr="00DC6C1B">
        <w:rPr>
          <w:rFonts w:ascii="Arial" w:hAnsi="Arial" w:cs="Arial"/>
        </w:rPr>
        <w:t xml:space="preserve"> February 2023).</w:t>
      </w:r>
    </w:p>
    <w:p w14:paraId="125284D5" w14:textId="77777777" w:rsidR="009B5E65" w:rsidRPr="00DC6C1B" w:rsidRDefault="009B5E65" w:rsidP="00DC6C1B">
      <w:pPr>
        <w:spacing w:after="0" w:line="360" w:lineRule="auto"/>
        <w:rPr>
          <w:rFonts w:ascii="Arial" w:hAnsi="Arial" w:cs="Arial"/>
          <w:highlight w:val="cyan"/>
        </w:rPr>
      </w:pPr>
    </w:p>
    <w:p w14:paraId="2211E57F" w14:textId="277A2D02" w:rsidR="003E3D84" w:rsidRPr="00DC6C1B" w:rsidRDefault="009B5E65" w:rsidP="00DC6C1B">
      <w:pPr>
        <w:spacing w:after="0" w:line="360" w:lineRule="auto"/>
        <w:rPr>
          <w:rFonts w:ascii="Arial" w:hAnsi="Arial" w:cs="Arial"/>
        </w:rPr>
      </w:pPr>
      <w:r w:rsidRPr="00DC6C1B">
        <w:rPr>
          <w:rFonts w:ascii="Arial" w:hAnsi="Arial" w:cs="Arial"/>
        </w:rPr>
        <w:t>Welsh Government (</w:t>
      </w:r>
      <w:r w:rsidR="00C5277B" w:rsidRPr="00DC6C1B">
        <w:rPr>
          <w:rFonts w:ascii="Arial" w:hAnsi="Arial" w:cs="Arial"/>
        </w:rPr>
        <w:t>2021</w:t>
      </w:r>
      <w:r w:rsidR="00E83FD3" w:rsidRPr="00DC6C1B">
        <w:rPr>
          <w:rFonts w:ascii="Arial" w:hAnsi="Arial" w:cs="Arial"/>
        </w:rPr>
        <w:t xml:space="preserve">) </w:t>
      </w:r>
      <w:r w:rsidR="00E83FD3" w:rsidRPr="00DC6C1B">
        <w:rPr>
          <w:rFonts w:ascii="Arial" w:hAnsi="Arial" w:cs="Arial"/>
          <w:i/>
          <w:iCs/>
        </w:rPr>
        <w:t>The Curriculum for Wales – Progression Code</w:t>
      </w:r>
      <w:r w:rsidR="00C5277B" w:rsidRPr="00DC6C1B">
        <w:rPr>
          <w:rFonts w:ascii="Arial" w:hAnsi="Arial" w:cs="Arial"/>
          <w:i/>
          <w:iCs/>
        </w:rPr>
        <w:t xml:space="preserve">. </w:t>
      </w:r>
      <w:r w:rsidR="000B4666" w:rsidRPr="00DC6C1B">
        <w:rPr>
          <w:rFonts w:ascii="Arial" w:hAnsi="Arial" w:cs="Arial"/>
        </w:rPr>
        <w:t xml:space="preserve">Cardiff: Welsh Government. Available at: </w:t>
      </w:r>
      <w:hyperlink r:id="rId73" w:history="1">
        <w:r w:rsidR="00317458" w:rsidRPr="00DC6C1B">
          <w:rPr>
            <w:rStyle w:val="Hyperlink"/>
            <w:rFonts w:ascii="Arial" w:hAnsi="Arial" w:cs="Arial"/>
          </w:rPr>
          <w:t>https://www.gov.wales/sites/default/files/publications/2021-11/curriculum-for-wales-progression-code.pdf</w:t>
        </w:r>
      </w:hyperlink>
      <w:r w:rsidR="00317458" w:rsidRPr="00DC6C1B">
        <w:rPr>
          <w:rFonts w:ascii="Arial" w:hAnsi="Arial" w:cs="Arial"/>
        </w:rPr>
        <w:t xml:space="preserve"> </w:t>
      </w:r>
      <w:r w:rsidR="003E3D84" w:rsidRPr="00DC6C1B">
        <w:rPr>
          <w:rFonts w:ascii="Arial" w:hAnsi="Arial" w:cs="Arial"/>
        </w:rPr>
        <w:t>(Accessed: 20</w:t>
      </w:r>
      <w:r w:rsidR="003E3D84" w:rsidRPr="00DC6C1B">
        <w:rPr>
          <w:rFonts w:ascii="Arial" w:hAnsi="Arial" w:cs="Arial"/>
          <w:vertAlign w:val="superscript"/>
        </w:rPr>
        <w:t>th</w:t>
      </w:r>
      <w:r w:rsidR="003E3D84" w:rsidRPr="00DC6C1B">
        <w:rPr>
          <w:rFonts w:ascii="Arial" w:hAnsi="Arial" w:cs="Arial"/>
        </w:rPr>
        <w:t xml:space="preserve"> February 2023).</w:t>
      </w:r>
    </w:p>
    <w:p w14:paraId="151D77B3" w14:textId="2685DCEE" w:rsidR="00785BDE" w:rsidRPr="00DC6C1B" w:rsidRDefault="00785BDE" w:rsidP="00DC6C1B">
      <w:pPr>
        <w:spacing w:after="0" w:line="360" w:lineRule="auto"/>
        <w:rPr>
          <w:rFonts w:ascii="Arial" w:hAnsi="Arial" w:cs="Arial"/>
          <w:highlight w:val="darkCyan"/>
        </w:rPr>
      </w:pPr>
    </w:p>
    <w:p w14:paraId="78795433" w14:textId="4A7411F3" w:rsidR="00785BDE" w:rsidRPr="00DC6C1B" w:rsidRDefault="00785BDE" w:rsidP="00DC6C1B">
      <w:pPr>
        <w:spacing w:after="0" w:line="360" w:lineRule="auto"/>
        <w:rPr>
          <w:rFonts w:ascii="Arial" w:hAnsi="Arial" w:cs="Arial"/>
        </w:rPr>
      </w:pPr>
      <w:r w:rsidRPr="00DC6C1B">
        <w:rPr>
          <w:rFonts w:ascii="Arial" w:hAnsi="Arial" w:cs="Arial"/>
        </w:rPr>
        <w:t>Welsh Parliament (20</w:t>
      </w:r>
      <w:r w:rsidR="000661CB" w:rsidRPr="00DC6C1B">
        <w:rPr>
          <w:rFonts w:ascii="Arial" w:hAnsi="Arial" w:cs="Arial"/>
        </w:rPr>
        <w:t xml:space="preserve">20) </w:t>
      </w:r>
      <w:r w:rsidR="000661CB" w:rsidRPr="00DC6C1B">
        <w:rPr>
          <w:rFonts w:ascii="Arial" w:hAnsi="Arial" w:cs="Arial"/>
          <w:i/>
        </w:rPr>
        <w:t>Mind Over Matter: Two Years On</w:t>
      </w:r>
      <w:r w:rsidR="000661CB" w:rsidRPr="00DC6C1B">
        <w:rPr>
          <w:rFonts w:ascii="Arial" w:hAnsi="Arial" w:cs="Arial"/>
        </w:rPr>
        <w:t xml:space="preserve">. Cardiff: Welsh Parliament. Available at: </w:t>
      </w:r>
      <w:hyperlink r:id="rId74" w:history="1">
        <w:r w:rsidR="006C5AE6" w:rsidRPr="00DC6C1B">
          <w:rPr>
            <w:rStyle w:val="Hyperlink"/>
            <w:rFonts w:ascii="Arial" w:hAnsi="Arial" w:cs="Arial"/>
          </w:rPr>
          <w:t>https://senedd.wales/laid%20documents/cr-ld13568/cr-ld13568-e.pdf</w:t>
        </w:r>
      </w:hyperlink>
      <w:r w:rsidR="006C5AE6" w:rsidRPr="00DC6C1B">
        <w:rPr>
          <w:rFonts w:ascii="Arial" w:hAnsi="Arial" w:cs="Arial"/>
        </w:rPr>
        <w:t xml:space="preserve"> (Accessed: 25</w:t>
      </w:r>
      <w:r w:rsidR="006C5AE6" w:rsidRPr="00DC6C1B">
        <w:rPr>
          <w:rFonts w:ascii="Arial" w:hAnsi="Arial" w:cs="Arial"/>
          <w:vertAlign w:val="superscript"/>
        </w:rPr>
        <w:t>th</w:t>
      </w:r>
      <w:r w:rsidR="006C5AE6" w:rsidRPr="00DC6C1B">
        <w:rPr>
          <w:rFonts w:ascii="Arial" w:hAnsi="Arial" w:cs="Arial"/>
        </w:rPr>
        <w:t xml:space="preserve"> February 2023).</w:t>
      </w:r>
    </w:p>
    <w:p w14:paraId="22B7A72C" w14:textId="77777777" w:rsidR="005A737D" w:rsidRPr="00DC6C1B" w:rsidRDefault="005A737D" w:rsidP="00DC6C1B">
      <w:pPr>
        <w:spacing w:after="0" w:line="360" w:lineRule="auto"/>
        <w:rPr>
          <w:rFonts w:ascii="Arial" w:hAnsi="Arial" w:cs="Arial"/>
          <w:highlight w:val="cyan"/>
        </w:rPr>
      </w:pPr>
    </w:p>
    <w:p w14:paraId="6B9C4BE3" w14:textId="157A52E5" w:rsidR="0007727A" w:rsidRPr="00DC6C1B" w:rsidRDefault="00B602BE" w:rsidP="00DC6C1B">
      <w:pPr>
        <w:pStyle w:val="AssignBody"/>
        <w:rPr>
          <w:rFonts w:cs="Arial"/>
        </w:rPr>
      </w:pPr>
      <w:r w:rsidRPr="00DC6C1B">
        <w:rPr>
          <w:rFonts w:cs="Arial"/>
        </w:rPr>
        <w:t xml:space="preserve">Winston, R. and </w:t>
      </w:r>
      <w:proofErr w:type="spellStart"/>
      <w:r w:rsidRPr="00DC6C1B">
        <w:rPr>
          <w:rFonts w:cs="Arial"/>
        </w:rPr>
        <w:t>Chicot</w:t>
      </w:r>
      <w:proofErr w:type="spellEnd"/>
      <w:r w:rsidRPr="00DC6C1B">
        <w:rPr>
          <w:rFonts w:cs="Arial"/>
        </w:rPr>
        <w:t xml:space="preserve">, R. (2016) ‘The </w:t>
      </w:r>
      <w:r w:rsidR="00F75CEF" w:rsidRPr="00DC6C1B">
        <w:rPr>
          <w:rFonts w:cs="Arial"/>
        </w:rPr>
        <w:t>I</w:t>
      </w:r>
      <w:r w:rsidRPr="00DC6C1B">
        <w:rPr>
          <w:rFonts w:cs="Arial"/>
        </w:rPr>
        <w:t xml:space="preserve">mportance of </w:t>
      </w:r>
      <w:r w:rsidR="00F75CEF" w:rsidRPr="00DC6C1B">
        <w:rPr>
          <w:rFonts w:cs="Arial"/>
        </w:rPr>
        <w:t>E</w:t>
      </w:r>
      <w:r w:rsidRPr="00DC6C1B">
        <w:rPr>
          <w:rFonts w:cs="Arial"/>
        </w:rPr>
        <w:t xml:space="preserve">arly </w:t>
      </w:r>
      <w:r w:rsidR="00F75CEF" w:rsidRPr="00DC6C1B">
        <w:rPr>
          <w:rFonts w:cs="Arial"/>
        </w:rPr>
        <w:t>Bo</w:t>
      </w:r>
      <w:r w:rsidRPr="00DC6C1B">
        <w:rPr>
          <w:rFonts w:cs="Arial"/>
        </w:rPr>
        <w:t xml:space="preserve">nding on the </w:t>
      </w:r>
      <w:r w:rsidR="00F75CEF" w:rsidRPr="00DC6C1B">
        <w:rPr>
          <w:rFonts w:cs="Arial"/>
        </w:rPr>
        <w:t>L</w:t>
      </w:r>
      <w:r w:rsidRPr="00DC6C1B">
        <w:rPr>
          <w:rFonts w:cs="Arial"/>
        </w:rPr>
        <w:t>ong-</w:t>
      </w:r>
      <w:r w:rsidR="00F75CEF" w:rsidRPr="00DC6C1B">
        <w:rPr>
          <w:rFonts w:cs="Arial"/>
        </w:rPr>
        <w:t>T</w:t>
      </w:r>
      <w:r w:rsidRPr="00DC6C1B">
        <w:rPr>
          <w:rFonts w:cs="Arial"/>
        </w:rPr>
        <w:t xml:space="preserve">erm </w:t>
      </w:r>
      <w:r w:rsidR="00F75CEF" w:rsidRPr="00DC6C1B">
        <w:rPr>
          <w:rFonts w:cs="Arial"/>
        </w:rPr>
        <w:t>M</w:t>
      </w:r>
      <w:r w:rsidRPr="00DC6C1B">
        <w:rPr>
          <w:rFonts w:cs="Arial"/>
        </w:rPr>
        <w:t xml:space="preserve">ental </w:t>
      </w:r>
      <w:r w:rsidR="00F75CEF" w:rsidRPr="00DC6C1B">
        <w:rPr>
          <w:rFonts w:cs="Arial"/>
        </w:rPr>
        <w:t>H</w:t>
      </w:r>
      <w:r w:rsidRPr="00DC6C1B">
        <w:rPr>
          <w:rFonts w:cs="Arial"/>
        </w:rPr>
        <w:t xml:space="preserve">ealth and </w:t>
      </w:r>
      <w:r w:rsidR="00F75CEF" w:rsidRPr="00DC6C1B">
        <w:rPr>
          <w:rFonts w:cs="Arial"/>
        </w:rPr>
        <w:t>Re</w:t>
      </w:r>
      <w:r w:rsidRPr="00DC6C1B">
        <w:rPr>
          <w:rFonts w:cs="Arial"/>
        </w:rPr>
        <w:t xml:space="preserve">silience of </w:t>
      </w:r>
      <w:r w:rsidR="00F75CEF" w:rsidRPr="00DC6C1B">
        <w:rPr>
          <w:rFonts w:cs="Arial"/>
        </w:rPr>
        <w:t>C</w:t>
      </w:r>
      <w:r w:rsidRPr="00DC6C1B">
        <w:rPr>
          <w:rFonts w:cs="Arial"/>
        </w:rPr>
        <w:t xml:space="preserve">hildren’, </w:t>
      </w:r>
      <w:r w:rsidRPr="00DC6C1B">
        <w:rPr>
          <w:rFonts w:cs="Arial"/>
          <w:i/>
          <w:iCs/>
        </w:rPr>
        <w:t xml:space="preserve">London </w:t>
      </w:r>
      <w:r w:rsidR="00F75CEF" w:rsidRPr="00DC6C1B">
        <w:rPr>
          <w:rFonts w:cs="Arial"/>
          <w:i/>
          <w:iCs/>
        </w:rPr>
        <w:t>J</w:t>
      </w:r>
      <w:r w:rsidRPr="00DC6C1B">
        <w:rPr>
          <w:rFonts w:cs="Arial"/>
          <w:i/>
          <w:iCs/>
        </w:rPr>
        <w:t xml:space="preserve">ournal of </w:t>
      </w:r>
      <w:r w:rsidR="00F75CEF" w:rsidRPr="00DC6C1B">
        <w:rPr>
          <w:rFonts w:cs="Arial"/>
          <w:i/>
          <w:iCs/>
        </w:rPr>
        <w:t>P</w:t>
      </w:r>
      <w:r w:rsidRPr="00DC6C1B">
        <w:rPr>
          <w:rFonts w:cs="Arial"/>
          <w:i/>
          <w:iCs/>
        </w:rPr>
        <w:t xml:space="preserve">rimary </w:t>
      </w:r>
      <w:r w:rsidR="00F75CEF" w:rsidRPr="00DC6C1B">
        <w:rPr>
          <w:rFonts w:cs="Arial"/>
          <w:i/>
          <w:iCs/>
        </w:rPr>
        <w:t>C</w:t>
      </w:r>
      <w:r w:rsidRPr="00DC6C1B">
        <w:rPr>
          <w:rFonts w:cs="Arial"/>
          <w:i/>
          <w:iCs/>
        </w:rPr>
        <w:t>are</w:t>
      </w:r>
      <w:r w:rsidRPr="00DC6C1B">
        <w:rPr>
          <w:rFonts w:cs="Arial"/>
        </w:rPr>
        <w:t xml:space="preserve">, 8(1), pp. 12–14. Available at: </w:t>
      </w:r>
      <w:hyperlink r:id="rId75" w:history="1">
        <w:r w:rsidRPr="00DC6C1B">
          <w:rPr>
            <w:rStyle w:val="Hyperlink"/>
            <w:rFonts w:cs="Arial"/>
          </w:rPr>
          <w:t>https://doi.org/10.1080/17571472.2015.1133012</w:t>
        </w:r>
      </w:hyperlink>
      <w:r w:rsidRPr="00DC6C1B">
        <w:rPr>
          <w:rFonts w:cs="Arial"/>
        </w:rPr>
        <w:t xml:space="preserve"> </w:t>
      </w:r>
      <w:r w:rsidR="00F75CEF" w:rsidRPr="00DC6C1B">
        <w:rPr>
          <w:rFonts w:cs="Arial"/>
        </w:rPr>
        <w:t>(Accessed: 20</w:t>
      </w:r>
      <w:r w:rsidR="00F75CEF" w:rsidRPr="00DC6C1B">
        <w:rPr>
          <w:rFonts w:cs="Arial"/>
          <w:vertAlign w:val="superscript"/>
        </w:rPr>
        <w:t>th</w:t>
      </w:r>
      <w:r w:rsidR="00F75CEF" w:rsidRPr="00DC6C1B">
        <w:rPr>
          <w:rFonts w:cs="Arial"/>
        </w:rPr>
        <w:t xml:space="preserve"> February 2023).</w:t>
      </w:r>
    </w:p>
    <w:sectPr w:rsidR="0007727A" w:rsidRPr="00DC6C1B">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858" w14:textId="77777777" w:rsidR="005A5FEA" w:rsidRDefault="005A5FEA" w:rsidP="00E611D9">
      <w:pPr>
        <w:spacing w:after="0" w:line="240" w:lineRule="auto"/>
      </w:pPr>
      <w:r>
        <w:separator/>
      </w:r>
    </w:p>
  </w:endnote>
  <w:endnote w:type="continuationSeparator" w:id="0">
    <w:p w14:paraId="1BA93BC9" w14:textId="77777777" w:rsidR="005A5FEA" w:rsidRDefault="005A5FEA" w:rsidP="00E611D9">
      <w:pPr>
        <w:spacing w:after="0" w:line="240" w:lineRule="auto"/>
      </w:pPr>
      <w:r>
        <w:continuationSeparator/>
      </w:r>
    </w:p>
  </w:endnote>
  <w:endnote w:type="continuationNotice" w:id="1">
    <w:p w14:paraId="0398C7AE" w14:textId="77777777" w:rsidR="005A5FEA" w:rsidRDefault="005A5F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BE3EB" w14:textId="77777777" w:rsidR="005A5FEA" w:rsidRDefault="005A5FEA" w:rsidP="00E611D9">
      <w:pPr>
        <w:spacing w:after="0" w:line="240" w:lineRule="auto"/>
      </w:pPr>
      <w:r>
        <w:separator/>
      </w:r>
    </w:p>
  </w:footnote>
  <w:footnote w:type="continuationSeparator" w:id="0">
    <w:p w14:paraId="2CFD6C3F" w14:textId="77777777" w:rsidR="005A5FEA" w:rsidRDefault="005A5FEA" w:rsidP="00E611D9">
      <w:pPr>
        <w:spacing w:after="0" w:line="240" w:lineRule="auto"/>
      </w:pPr>
      <w:r>
        <w:continuationSeparator/>
      </w:r>
    </w:p>
  </w:footnote>
  <w:footnote w:type="continuationNotice" w:id="1">
    <w:p w14:paraId="3FCB4C90" w14:textId="77777777" w:rsidR="005A5FEA" w:rsidRDefault="005A5F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BA192D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36431">
            <w:rPr>
              <w:rFonts w:ascii="Arial" w:hAnsi="Arial" w:cs="Arial"/>
            </w:rPr>
            <w:t>5007</w:t>
          </w:r>
        </w:p>
      </w:tc>
      <w:tc>
        <w:tcPr>
          <w:tcW w:w="4508" w:type="dxa"/>
        </w:tcPr>
        <w:p w14:paraId="51D506A0" w14:textId="4D12DBCA" w:rsidR="008E14CE" w:rsidRPr="00E611D9" w:rsidRDefault="00E611D9" w:rsidP="008E14CE">
          <w:pPr>
            <w:pStyle w:val="Header"/>
            <w:jc w:val="right"/>
            <w:rPr>
              <w:rFonts w:ascii="Arial" w:hAnsi="Arial" w:cs="Arial"/>
            </w:rPr>
          </w:pPr>
          <w:r>
            <w:rPr>
              <w:rFonts w:ascii="Arial" w:hAnsi="Arial" w:cs="Arial"/>
            </w:rPr>
            <w:t xml:space="preserve"> </w:t>
          </w:r>
          <w:r w:rsidR="00436431">
            <w:rPr>
              <w:rFonts w:ascii="Arial" w:hAnsi="Arial" w:cs="Arial"/>
            </w:rPr>
            <w:t>2100817</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865"/>
    <w:rsid w:val="00000E1F"/>
    <w:rsid w:val="00003F0B"/>
    <w:rsid w:val="000044C7"/>
    <w:rsid w:val="00004E32"/>
    <w:rsid w:val="0000536A"/>
    <w:rsid w:val="00005484"/>
    <w:rsid w:val="00005653"/>
    <w:rsid w:val="00007FB6"/>
    <w:rsid w:val="00010876"/>
    <w:rsid w:val="00015CA4"/>
    <w:rsid w:val="0001609D"/>
    <w:rsid w:val="000165C7"/>
    <w:rsid w:val="000214FF"/>
    <w:rsid w:val="0002171C"/>
    <w:rsid w:val="000225CC"/>
    <w:rsid w:val="00022F2F"/>
    <w:rsid w:val="0002391E"/>
    <w:rsid w:val="000250DE"/>
    <w:rsid w:val="00025471"/>
    <w:rsid w:val="0002551E"/>
    <w:rsid w:val="000312DD"/>
    <w:rsid w:val="00031A42"/>
    <w:rsid w:val="00032F29"/>
    <w:rsid w:val="00035299"/>
    <w:rsid w:val="00035515"/>
    <w:rsid w:val="000361E8"/>
    <w:rsid w:val="0003669F"/>
    <w:rsid w:val="000368F8"/>
    <w:rsid w:val="000371A2"/>
    <w:rsid w:val="000371AE"/>
    <w:rsid w:val="00037DB3"/>
    <w:rsid w:val="00040A1A"/>
    <w:rsid w:val="0004247F"/>
    <w:rsid w:val="00042600"/>
    <w:rsid w:val="00042D2E"/>
    <w:rsid w:val="00042E50"/>
    <w:rsid w:val="0004475F"/>
    <w:rsid w:val="00044F17"/>
    <w:rsid w:val="000458DB"/>
    <w:rsid w:val="00045ED7"/>
    <w:rsid w:val="00050022"/>
    <w:rsid w:val="000508C3"/>
    <w:rsid w:val="00050C63"/>
    <w:rsid w:val="00050EDF"/>
    <w:rsid w:val="0005154B"/>
    <w:rsid w:val="00053EA8"/>
    <w:rsid w:val="0005617D"/>
    <w:rsid w:val="000562C4"/>
    <w:rsid w:val="00056401"/>
    <w:rsid w:val="00056484"/>
    <w:rsid w:val="00060EDB"/>
    <w:rsid w:val="000635C8"/>
    <w:rsid w:val="0006532D"/>
    <w:rsid w:val="000661CB"/>
    <w:rsid w:val="00067AEB"/>
    <w:rsid w:val="00067F55"/>
    <w:rsid w:val="00070AF3"/>
    <w:rsid w:val="000715E5"/>
    <w:rsid w:val="00072091"/>
    <w:rsid w:val="00073079"/>
    <w:rsid w:val="00073890"/>
    <w:rsid w:val="00073C9E"/>
    <w:rsid w:val="00073DE2"/>
    <w:rsid w:val="0007454E"/>
    <w:rsid w:val="0007727A"/>
    <w:rsid w:val="00080E0C"/>
    <w:rsid w:val="000820E5"/>
    <w:rsid w:val="00082CD5"/>
    <w:rsid w:val="0008313A"/>
    <w:rsid w:val="0008325A"/>
    <w:rsid w:val="00083633"/>
    <w:rsid w:val="00084CF1"/>
    <w:rsid w:val="00085382"/>
    <w:rsid w:val="000864F6"/>
    <w:rsid w:val="00086ABA"/>
    <w:rsid w:val="00087062"/>
    <w:rsid w:val="000876BE"/>
    <w:rsid w:val="000905E4"/>
    <w:rsid w:val="00091044"/>
    <w:rsid w:val="00092A22"/>
    <w:rsid w:val="00093227"/>
    <w:rsid w:val="000935C2"/>
    <w:rsid w:val="00094BCE"/>
    <w:rsid w:val="0009759C"/>
    <w:rsid w:val="000A1952"/>
    <w:rsid w:val="000A1D9F"/>
    <w:rsid w:val="000A3BED"/>
    <w:rsid w:val="000A3C34"/>
    <w:rsid w:val="000A4593"/>
    <w:rsid w:val="000A556F"/>
    <w:rsid w:val="000A68B4"/>
    <w:rsid w:val="000A745B"/>
    <w:rsid w:val="000B0CB7"/>
    <w:rsid w:val="000B1BE5"/>
    <w:rsid w:val="000B4666"/>
    <w:rsid w:val="000B4C4E"/>
    <w:rsid w:val="000B5539"/>
    <w:rsid w:val="000B78B8"/>
    <w:rsid w:val="000B7B32"/>
    <w:rsid w:val="000C0985"/>
    <w:rsid w:val="000C0F1D"/>
    <w:rsid w:val="000C1085"/>
    <w:rsid w:val="000C47DF"/>
    <w:rsid w:val="000C47E3"/>
    <w:rsid w:val="000C77C0"/>
    <w:rsid w:val="000C7E53"/>
    <w:rsid w:val="000C7F01"/>
    <w:rsid w:val="000C7F46"/>
    <w:rsid w:val="000D032B"/>
    <w:rsid w:val="000D1749"/>
    <w:rsid w:val="000D20FA"/>
    <w:rsid w:val="000D273D"/>
    <w:rsid w:val="000D349B"/>
    <w:rsid w:val="000D3DD5"/>
    <w:rsid w:val="000D4C97"/>
    <w:rsid w:val="000D4F43"/>
    <w:rsid w:val="000D574A"/>
    <w:rsid w:val="000D5AC0"/>
    <w:rsid w:val="000D6692"/>
    <w:rsid w:val="000D70F6"/>
    <w:rsid w:val="000E00EA"/>
    <w:rsid w:val="000E0E47"/>
    <w:rsid w:val="000E17DA"/>
    <w:rsid w:val="000E1C8B"/>
    <w:rsid w:val="000E2178"/>
    <w:rsid w:val="000E22C5"/>
    <w:rsid w:val="000E4403"/>
    <w:rsid w:val="000E69F0"/>
    <w:rsid w:val="000F0805"/>
    <w:rsid w:val="000F0F15"/>
    <w:rsid w:val="000F2146"/>
    <w:rsid w:val="000F2184"/>
    <w:rsid w:val="000F2FBA"/>
    <w:rsid w:val="000F4582"/>
    <w:rsid w:val="000F51D2"/>
    <w:rsid w:val="000F5446"/>
    <w:rsid w:val="000F5916"/>
    <w:rsid w:val="000F62DF"/>
    <w:rsid w:val="00100A60"/>
    <w:rsid w:val="00101A56"/>
    <w:rsid w:val="001047E8"/>
    <w:rsid w:val="00105D46"/>
    <w:rsid w:val="00106360"/>
    <w:rsid w:val="00107108"/>
    <w:rsid w:val="001077B5"/>
    <w:rsid w:val="00110181"/>
    <w:rsid w:val="00110514"/>
    <w:rsid w:val="00111299"/>
    <w:rsid w:val="001114C0"/>
    <w:rsid w:val="001135C2"/>
    <w:rsid w:val="00116361"/>
    <w:rsid w:val="001166F0"/>
    <w:rsid w:val="00117F22"/>
    <w:rsid w:val="00121430"/>
    <w:rsid w:val="001216BF"/>
    <w:rsid w:val="0012243E"/>
    <w:rsid w:val="00122C29"/>
    <w:rsid w:val="001238D4"/>
    <w:rsid w:val="00124144"/>
    <w:rsid w:val="00124569"/>
    <w:rsid w:val="001248EA"/>
    <w:rsid w:val="00124E0D"/>
    <w:rsid w:val="0012739B"/>
    <w:rsid w:val="00127D22"/>
    <w:rsid w:val="00127D81"/>
    <w:rsid w:val="001340EC"/>
    <w:rsid w:val="001360DA"/>
    <w:rsid w:val="001377A1"/>
    <w:rsid w:val="00137E43"/>
    <w:rsid w:val="0014098D"/>
    <w:rsid w:val="00140FC0"/>
    <w:rsid w:val="00141B3E"/>
    <w:rsid w:val="00141D5E"/>
    <w:rsid w:val="001422BB"/>
    <w:rsid w:val="00142D29"/>
    <w:rsid w:val="00143DDA"/>
    <w:rsid w:val="00143F95"/>
    <w:rsid w:val="00144467"/>
    <w:rsid w:val="00145FB1"/>
    <w:rsid w:val="001475A7"/>
    <w:rsid w:val="00150248"/>
    <w:rsid w:val="00151F64"/>
    <w:rsid w:val="001525DC"/>
    <w:rsid w:val="00152F31"/>
    <w:rsid w:val="001552B0"/>
    <w:rsid w:val="00157A6F"/>
    <w:rsid w:val="00157BEE"/>
    <w:rsid w:val="0016017B"/>
    <w:rsid w:val="00160243"/>
    <w:rsid w:val="00160AB5"/>
    <w:rsid w:val="00160C36"/>
    <w:rsid w:val="00162866"/>
    <w:rsid w:val="00164D5A"/>
    <w:rsid w:val="00165244"/>
    <w:rsid w:val="00165378"/>
    <w:rsid w:val="00166B33"/>
    <w:rsid w:val="00166FED"/>
    <w:rsid w:val="00167959"/>
    <w:rsid w:val="0017065F"/>
    <w:rsid w:val="001721D5"/>
    <w:rsid w:val="00172479"/>
    <w:rsid w:val="0017261E"/>
    <w:rsid w:val="001726E5"/>
    <w:rsid w:val="00175B34"/>
    <w:rsid w:val="00176247"/>
    <w:rsid w:val="00180778"/>
    <w:rsid w:val="0018118E"/>
    <w:rsid w:val="00181BC6"/>
    <w:rsid w:val="00184444"/>
    <w:rsid w:val="00184666"/>
    <w:rsid w:val="00184734"/>
    <w:rsid w:val="001853E0"/>
    <w:rsid w:val="00186D32"/>
    <w:rsid w:val="001875F9"/>
    <w:rsid w:val="00190F6B"/>
    <w:rsid w:val="00191E47"/>
    <w:rsid w:val="00192832"/>
    <w:rsid w:val="001936DA"/>
    <w:rsid w:val="00193E19"/>
    <w:rsid w:val="00194207"/>
    <w:rsid w:val="0019530D"/>
    <w:rsid w:val="00195934"/>
    <w:rsid w:val="001974B6"/>
    <w:rsid w:val="001A0F03"/>
    <w:rsid w:val="001A1D17"/>
    <w:rsid w:val="001A2607"/>
    <w:rsid w:val="001A2E66"/>
    <w:rsid w:val="001A41F7"/>
    <w:rsid w:val="001A427A"/>
    <w:rsid w:val="001A4478"/>
    <w:rsid w:val="001A586E"/>
    <w:rsid w:val="001A713C"/>
    <w:rsid w:val="001A75DE"/>
    <w:rsid w:val="001B0081"/>
    <w:rsid w:val="001B043F"/>
    <w:rsid w:val="001B17E6"/>
    <w:rsid w:val="001B18EF"/>
    <w:rsid w:val="001B2998"/>
    <w:rsid w:val="001B3813"/>
    <w:rsid w:val="001B4BA4"/>
    <w:rsid w:val="001B4F50"/>
    <w:rsid w:val="001B4FF8"/>
    <w:rsid w:val="001B535A"/>
    <w:rsid w:val="001B7353"/>
    <w:rsid w:val="001C16FE"/>
    <w:rsid w:val="001C1935"/>
    <w:rsid w:val="001C1CBE"/>
    <w:rsid w:val="001C4AC4"/>
    <w:rsid w:val="001C607E"/>
    <w:rsid w:val="001C6AA9"/>
    <w:rsid w:val="001C6B8E"/>
    <w:rsid w:val="001C6CC8"/>
    <w:rsid w:val="001C6DBB"/>
    <w:rsid w:val="001C7181"/>
    <w:rsid w:val="001D14B9"/>
    <w:rsid w:val="001D2D17"/>
    <w:rsid w:val="001D35A8"/>
    <w:rsid w:val="001D3D26"/>
    <w:rsid w:val="001D4720"/>
    <w:rsid w:val="001D4844"/>
    <w:rsid w:val="001D50C6"/>
    <w:rsid w:val="001D5A88"/>
    <w:rsid w:val="001D6F25"/>
    <w:rsid w:val="001E0F12"/>
    <w:rsid w:val="001E0FB8"/>
    <w:rsid w:val="001E0FD5"/>
    <w:rsid w:val="001E18A7"/>
    <w:rsid w:val="001E524C"/>
    <w:rsid w:val="001E53BE"/>
    <w:rsid w:val="001E6377"/>
    <w:rsid w:val="001E6DF6"/>
    <w:rsid w:val="001F025C"/>
    <w:rsid w:val="001F1DB8"/>
    <w:rsid w:val="001F1FC8"/>
    <w:rsid w:val="001F3A79"/>
    <w:rsid w:val="001F6AA8"/>
    <w:rsid w:val="00201218"/>
    <w:rsid w:val="00202ECE"/>
    <w:rsid w:val="002031E9"/>
    <w:rsid w:val="0020381E"/>
    <w:rsid w:val="00204521"/>
    <w:rsid w:val="002049C3"/>
    <w:rsid w:val="00204F74"/>
    <w:rsid w:val="0020669F"/>
    <w:rsid w:val="002070C3"/>
    <w:rsid w:val="0020757D"/>
    <w:rsid w:val="00207829"/>
    <w:rsid w:val="0021068B"/>
    <w:rsid w:val="002108B3"/>
    <w:rsid w:val="00211BEC"/>
    <w:rsid w:val="00212193"/>
    <w:rsid w:val="00212FD9"/>
    <w:rsid w:val="00215CE1"/>
    <w:rsid w:val="00217533"/>
    <w:rsid w:val="00220316"/>
    <w:rsid w:val="00220D6D"/>
    <w:rsid w:val="00221426"/>
    <w:rsid w:val="002225F1"/>
    <w:rsid w:val="002229F0"/>
    <w:rsid w:val="00223C40"/>
    <w:rsid w:val="00226563"/>
    <w:rsid w:val="0022765F"/>
    <w:rsid w:val="00227F7D"/>
    <w:rsid w:val="002317AE"/>
    <w:rsid w:val="002318D7"/>
    <w:rsid w:val="00231D6D"/>
    <w:rsid w:val="00233FD5"/>
    <w:rsid w:val="00235C2F"/>
    <w:rsid w:val="00236883"/>
    <w:rsid w:val="00236CFC"/>
    <w:rsid w:val="00237541"/>
    <w:rsid w:val="00237B4B"/>
    <w:rsid w:val="00237C37"/>
    <w:rsid w:val="002409E4"/>
    <w:rsid w:val="00240F4D"/>
    <w:rsid w:val="002436B3"/>
    <w:rsid w:val="00243CBE"/>
    <w:rsid w:val="002464D4"/>
    <w:rsid w:val="00247820"/>
    <w:rsid w:val="00247B4B"/>
    <w:rsid w:val="00247DD1"/>
    <w:rsid w:val="002500C4"/>
    <w:rsid w:val="002511A1"/>
    <w:rsid w:val="002521B9"/>
    <w:rsid w:val="00253312"/>
    <w:rsid w:val="00253DA1"/>
    <w:rsid w:val="002548EF"/>
    <w:rsid w:val="0025579D"/>
    <w:rsid w:val="002558E4"/>
    <w:rsid w:val="002567F4"/>
    <w:rsid w:val="002576FA"/>
    <w:rsid w:val="00257E81"/>
    <w:rsid w:val="00260492"/>
    <w:rsid w:val="00260B93"/>
    <w:rsid w:val="0026299A"/>
    <w:rsid w:val="00264116"/>
    <w:rsid w:val="00265965"/>
    <w:rsid w:val="00266E29"/>
    <w:rsid w:val="00267200"/>
    <w:rsid w:val="00267C75"/>
    <w:rsid w:val="00270053"/>
    <w:rsid w:val="0027082A"/>
    <w:rsid w:val="002723A7"/>
    <w:rsid w:val="00272889"/>
    <w:rsid w:val="00272BC0"/>
    <w:rsid w:val="002732D3"/>
    <w:rsid w:val="00274D68"/>
    <w:rsid w:val="00275361"/>
    <w:rsid w:val="00275F71"/>
    <w:rsid w:val="002761CF"/>
    <w:rsid w:val="00276BE7"/>
    <w:rsid w:val="00277AE0"/>
    <w:rsid w:val="00282CC8"/>
    <w:rsid w:val="00284D4F"/>
    <w:rsid w:val="00285149"/>
    <w:rsid w:val="00286127"/>
    <w:rsid w:val="002902A7"/>
    <w:rsid w:val="00291000"/>
    <w:rsid w:val="00292C47"/>
    <w:rsid w:val="0029346A"/>
    <w:rsid w:val="0029380A"/>
    <w:rsid w:val="0029388A"/>
    <w:rsid w:val="00294511"/>
    <w:rsid w:val="002A0536"/>
    <w:rsid w:val="002A0BDF"/>
    <w:rsid w:val="002A14E6"/>
    <w:rsid w:val="002A1BC6"/>
    <w:rsid w:val="002A219B"/>
    <w:rsid w:val="002A23A0"/>
    <w:rsid w:val="002A24DE"/>
    <w:rsid w:val="002A2D66"/>
    <w:rsid w:val="002A2DE8"/>
    <w:rsid w:val="002A4450"/>
    <w:rsid w:val="002A69B3"/>
    <w:rsid w:val="002B3046"/>
    <w:rsid w:val="002B39CE"/>
    <w:rsid w:val="002B3EF0"/>
    <w:rsid w:val="002B43D0"/>
    <w:rsid w:val="002B4755"/>
    <w:rsid w:val="002B4DED"/>
    <w:rsid w:val="002B654F"/>
    <w:rsid w:val="002B6AA4"/>
    <w:rsid w:val="002C2A9E"/>
    <w:rsid w:val="002C34F4"/>
    <w:rsid w:val="002C388E"/>
    <w:rsid w:val="002C44BE"/>
    <w:rsid w:val="002D166C"/>
    <w:rsid w:val="002D214E"/>
    <w:rsid w:val="002D506E"/>
    <w:rsid w:val="002D68A2"/>
    <w:rsid w:val="002D6FFB"/>
    <w:rsid w:val="002D710F"/>
    <w:rsid w:val="002D732C"/>
    <w:rsid w:val="002D7B27"/>
    <w:rsid w:val="002D7C9A"/>
    <w:rsid w:val="002E0163"/>
    <w:rsid w:val="002E0D5F"/>
    <w:rsid w:val="002E1F19"/>
    <w:rsid w:val="002E36D2"/>
    <w:rsid w:val="002E382F"/>
    <w:rsid w:val="002E4A12"/>
    <w:rsid w:val="002E65FA"/>
    <w:rsid w:val="002E672F"/>
    <w:rsid w:val="002E796A"/>
    <w:rsid w:val="002F03D5"/>
    <w:rsid w:val="002F1BF2"/>
    <w:rsid w:val="002F3994"/>
    <w:rsid w:val="002F68CD"/>
    <w:rsid w:val="002F696D"/>
    <w:rsid w:val="002F7A82"/>
    <w:rsid w:val="003023B9"/>
    <w:rsid w:val="00302E2F"/>
    <w:rsid w:val="00303E74"/>
    <w:rsid w:val="00304C2B"/>
    <w:rsid w:val="003050F1"/>
    <w:rsid w:val="00305872"/>
    <w:rsid w:val="00305C80"/>
    <w:rsid w:val="00307F7A"/>
    <w:rsid w:val="00310BD5"/>
    <w:rsid w:val="00311AE1"/>
    <w:rsid w:val="00312828"/>
    <w:rsid w:val="00313F8A"/>
    <w:rsid w:val="0031554D"/>
    <w:rsid w:val="00315C6D"/>
    <w:rsid w:val="0031657E"/>
    <w:rsid w:val="00316668"/>
    <w:rsid w:val="00316864"/>
    <w:rsid w:val="00316DFF"/>
    <w:rsid w:val="00317032"/>
    <w:rsid w:val="00317458"/>
    <w:rsid w:val="0031758B"/>
    <w:rsid w:val="00320447"/>
    <w:rsid w:val="00320EB0"/>
    <w:rsid w:val="00320F42"/>
    <w:rsid w:val="0032333D"/>
    <w:rsid w:val="00323CD0"/>
    <w:rsid w:val="003244BD"/>
    <w:rsid w:val="00327D2D"/>
    <w:rsid w:val="0033012E"/>
    <w:rsid w:val="00331225"/>
    <w:rsid w:val="00331C0F"/>
    <w:rsid w:val="00332602"/>
    <w:rsid w:val="00333DE5"/>
    <w:rsid w:val="00334B89"/>
    <w:rsid w:val="00335828"/>
    <w:rsid w:val="003370A6"/>
    <w:rsid w:val="0033752D"/>
    <w:rsid w:val="003377AA"/>
    <w:rsid w:val="00337ED2"/>
    <w:rsid w:val="00341AE7"/>
    <w:rsid w:val="003426E2"/>
    <w:rsid w:val="003428D3"/>
    <w:rsid w:val="00342C2D"/>
    <w:rsid w:val="00342F0E"/>
    <w:rsid w:val="00343167"/>
    <w:rsid w:val="003432E8"/>
    <w:rsid w:val="00345C20"/>
    <w:rsid w:val="00346DAA"/>
    <w:rsid w:val="003475B1"/>
    <w:rsid w:val="00347DB5"/>
    <w:rsid w:val="0035052F"/>
    <w:rsid w:val="0035286E"/>
    <w:rsid w:val="00353105"/>
    <w:rsid w:val="00354097"/>
    <w:rsid w:val="00354555"/>
    <w:rsid w:val="00354A33"/>
    <w:rsid w:val="003551A3"/>
    <w:rsid w:val="0035638E"/>
    <w:rsid w:val="003563DE"/>
    <w:rsid w:val="0036077B"/>
    <w:rsid w:val="00360EF0"/>
    <w:rsid w:val="003611C8"/>
    <w:rsid w:val="0036244C"/>
    <w:rsid w:val="003625CB"/>
    <w:rsid w:val="00362989"/>
    <w:rsid w:val="00362B85"/>
    <w:rsid w:val="00363C56"/>
    <w:rsid w:val="003646C6"/>
    <w:rsid w:val="003652DF"/>
    <w:rsid w:val="00365D89"/>
    <w:rsid w:val="00367803"/>
    <w:rsid w:val="00371E33"/>
    <w:rsid w:val="00371EDC"/>
    <w:rsid w:val="00372975"/>
    <w:rsid w:val="00373075"/>
    <w:rsid w:val="00373164"/>
    <w:rsid w:val="0037393F"/>
    <w:rsid w:val="003739A5"/>
    <w:rsid w:val="0037466E"/>
    <w:rsid w:val="00375DFB"/>
    <w:rsid w:val="0037643B"/>
    <w:rsid w:val="00376ECE"/>
    <w:rsid w:val="00377139"/>
    <w:rsid w:val="00377C8F"/>
    <w:rsid w:val="00377F6A"/>
    <w:rsid w:val="003800B9"/>
    <w:rsid w:val="0038229E"/>
    <w:rsid w:val="00383BFF"/>
    <w:rsid w:val="00384D0C"/>
    <w:rsid w:val="00385215"/>
    <w:rsid w:val="003859D9"/>
    <w:rsid w:val="00385D2E"/>
    <w:rsid w:val="003873E9"/>
    <w:rsid w:val="00390BEA"/>
    <w:rsid w:val="00390DC1"/>
    <w:rsid w:val="003912D9"/>
    <w:rsid w:val="00391358"/>
    <w:rsid w:val="00391BCE"/>
    <w:rsid w:val="00391FB6"/>
    <w:rsid w:val="00393E90"/>
    <w:rsid w:val="003943C5"/>
    <w:rsid w:val="00395BAD"/>
    <w:rsid w:val="003A1163"/>
    <w:rsid w:val="003A2887"/>
    <w:rsid w:val="003A3110"/>
    <w:rsid w:val="003A34D0"/>
    <w:rsid w:val="003A49BC"/>
    <w:rsid w:val="003A6457"/>
    <w:rsid w:val="003A6776"/>
    <w:rsid w:val="003A6F19"/>
    <w:rsid w:val="003A6F38"/>
    <w:rsid w:val="003B0365"/>
    <w:rsid w:val="003B1939"/>
    <w:rsid w:val="003B4CC6"/>
    <w:rsid w:val="003B5ED6"/>
    <w:rsid w:val="003C0709"/>
    <w:rsid w:val="003C202D"/>
    <w:rsid w:val="003C4051"/>
    <w:rsid w:val="003C54D4"/>
    <w:rsid w:val="003C5923"/>
    <w:rsid w:val="003C7394"/>
    <w:rsid w:val="003C7655"/>
    <w:rsid w:val="003D00AB"/>
    <w:rsid w:val="003D0482"/>
    <w:rsid w:val="003D0634"/>
    <w:rsid w:val="003D09B4"/>
    <w:rsid w:val="003D24FA"/>
    <w:rsid w:val="003D28BE"/>
    <w:rsid w:val="003D3762"/>
    <w:rsid w:val="003D567B"/>
    <w:rsid w:val="003D5CAC"/>
    <w:rsid w:val="003D6110"/>
    <w:rsid w:val="003D76AF"/>
    <w:rsid w:val="003D7DF2"/>
    <w:rsid w:val="003E1345"/>
    <w:rsid w:val="003E16D1"/>
    <w:rsid w:val="003E2CE2"/>
    <w:rsid w:val="003E34CC"/>
    <w:rsid w:val="003E3D84"/>
    <w:rsid w:val="003E53C5"/>
    <w:rsid w:val="003E5F7B"/>
    <w:rsid w:val="003E7373"/>
    <w:rsid w:val="003F0F95"/>
    <w:rsid w:val="003F1992"/>
    <w:rsid w:val="003F1F09"/>
    <w:rsid w:val="003F5AF2"/>
    <w:rsid w:val="003F768F"/>
    <w:rsid w:val="003F7F82"/>
    <w:rsid w:val="004007BB"/>
    <w:rsid w:val="00401EB4"/>
    <w:rsid w:val="00403F13"/>
    <w:rsid w:val="0040588C"/>
    <w:rsid w:val="0040597F"/>
    <w:rsid w:val="00411FA9"/>
    <w:rsid w:val="00412C47"/>
    <w:rsid w:val="004133FB"/>
    <w:rsid w:val="0041411D"/>
    <w:rsid w:val="00415771"/>
    <w:rsid w:val="00416330"/>
    <w:rsid w:val="00420698"/>
    <w:rsid w:val="0042147D"/>
    <w:rsid w:val="004227BD"/>
    <w:rsid w:val="00423A6B"/>
    <w:rsid w:val="00424652"/>
    <w:rsid w:val="00424C52"/>
    <w:rsid w:val="0042569E"/>
    <w:rsid w:val="004256F6"/>
    <w:rsid w:val="00427668"/>
    <w:rsid w:val="00427920"/>
    <w:rsid w:val="00430254"/>
    <w:rsid w:val="00430F44"/>
    <w:rsid w:val="00430FA3"/>
    <w:rsid w:val="00430FBB"/>
    <w:rsid w:val="004310D3"/>
    <w:rsid w:val="0043277D"/>
    <w:rsid w:val="00432E04"/>
    <w:rsid w:val="004334B1"/>
    <w:rsid w:val="00434EF2"/>
    <w:rsid w:val="0043623C"/>
    <w:rsid w:val="00436431"/>
    <w:rsid w:val="00440299"/>
    <w:rsid w:val="004413DB"/>
    <w:rsid w:val="00441A74"/>
    <w:rsid w:val="00442478"/>
    <w:rsid w:val="004429BD"/>
    <w:rsid w:val="00444F95"/>
    <w:rsid w:val="00445E3F"/>
    <w:rsid w:val="00451097"/>
    <w:rsid w:val="004526E8"/>
    <w:rsid w:val="00452D86"/>
    <w:rsid w:val="00453003"/>
    <w:rsid w:val="0045390D"/>
    <w:rsid w:val="0045464D"/>
    <w:rsid w:val="0045482A"/>
    <w:rsid w:val="00455176"/>
    <w:rsid w:val="004567E1"/>
    <w:rsid w:val="004572E6"/>
    <w:rsid w:val="00461064"/>
    <w:rsid w:val="00461092"/>
    <w:rsid w:val="0046144A"/>
    <w:rsid w:val="00461EC6"/>
    <w:rsid w:val="00462690"/>
    <w:rsid w:val="00463351"/>
    <w:rsid w:val="00463ADB"/>
    <w:rsid w:val="004660A2"/>
    <w:rsid w:val="00470D1F"/>
    <w:rsid w:val="004722E3"/>
    <w:rsid w:val="004736B0"/>
    <w:rsid w:val="00475A98"/>
    <w:rsid w:val="004760FD"/>
    <w:rsid w:val="0047712B"/>
    <w:rsid w:val="00477F04"/>
    <w:rsid w:val="004802B1"/>
    <w:rsid w:val="00480350"/>
    <w:rsid w:val="00484467"/>
    <w:rsid w:val="00485629"/>
    <w:rsid w:val="0048576E"/>
    <w:rsid w:val="00485AFE"/>
    <w:rsid w:val="00485D48"/>
    <w:rsid w:val="00490380"/>
    <w:rsid w:val="004921E1"/>
    <w:rsid w:val="00492E60"/>
    <w:rsid w:val="00494245"/>
    <w:rsid w:val="00495622"/>
    <w:rsid w:val="00495715"/>
    <w:rsid w:val="00495B8B"/>
    <w:rsid w:val="00495E91"/>
    <w:rsid w:val="00496A59"/>
    <w:rsid w:val="00497584"/>
    <w:rsid w:val="004A0849"/>
    <w:rsid w:val="004A0F6D"/>
    <w:rsid w:val="004A1711"/>
    <w:rsid w:val="004A1746"/>
    <w:rsid w:val="004A17D3"/>
    <w:rsid w:val="004A42EC"/>
    <w:rsid w:val="004A4C50"/>
    <w:rsid w:val="004A4FA6"/>
    <w:rsid w:val="004A56CA"/>
    <w:rsid w:val="004A5FFA"/>
    <w:rsid w:val="004B00B2"/>
    <w:rsid w:val="004B1441"/>
    <w:rsid w:val="004B2ECC"/>
    <w:rsid w:val="004B31E8"/>
    <w:rsid w:val="004B6CB6"/>
    <w:rsid w:val="004B6F53"/>
    <w:rsid w:val="004B75F9"/>
    <w:rsid w:val="004B780B"/>
    <w:rsid w:val="004C2747"/>
    <w:rsid w:val="004C2904"/>
    <w:rsid w:val="004C2EF1"/>
    <w:rsid w:val="004C31BD"/>
    <w:rsid w:val="004C3EF5"/>
    <w:rsid w:val="004C3F55"/>
    <w:rsid w:val="004C70DE"/>
    <w:rsid w:val="004D0536"/>
    <w:rsid w:val="004D0751"/>
    <w:rsid w:val="004D0CC0"/>
    <w:rsid w:val="004D151C"/>
    <w:rsid w:val="004D2288"/>
    <w:rsid w:val="004D2578"/>
    <w:rsid w:val="004D6AA8"/>
    <w:rsid w:val="004D728A"/>
    <w:rsid w:val="004D7D91"/>
    <w:rsid w:val="004E0A8B"/>
    <w:rsid w:val="004E1139"/>
    <w:rsid w:val="004E1ED3"/>
    <w:rsid w:val="004E4B99"/>
    <w:rsid w:val="004E4FA1"/>
    <w:rsid w:val="004E56CB"/>
    <w:rsid w:val="004E7FE2"/>
    <w:rsid w:val="004F049E"/>
    <w:rsid w:val="004F2375"/>
    <w:rsid w:val="004F58F6"/>
    <w:rsid w:val="004F5989"/>
    <w:rsid w:val="004F5DE8"/>
    <w:rsid w:val="004F7D4F"/>
    <w:rsid w:val="0050085E"/>
    <w:rsid w:val="0050138C"/>
    <w:rsid w:val="0050233A"/>
    <w:rsid w:val="00503D2E"/>
    <w:rsid w:val="005049E4"/>
    <w:rsid w:val="0050787F"/>
    <w:rsid w:val="00510845"/>
    <w:rsid w:val="0051093C"/>
    <w:rsid w:val="00511CE1"/>
    <w:rsid w:val="00513093"/>
    <w:rsid w:val="005148F5"/>
    <w:rsid w:val="00517165"/>
    <w:rsid w:val="005179A4"/>
    <w:rsid w:val="00517E88"/>
    <w:rsid w:val="00521A3F"/>
    <w:rsid w:val="00521FE6"/>
    <w:rsid w:val="00522D3D"/>
    <w:rsid w:val="0052344B"/>
    <w:rsid w:val="00523A14"/>
    <w:rsid w:val="005250BA"/>
    <w:rsid w:val="00525700"/>
    <w:rsid w:val="00526538"/>
    <w:rsid w:val="00526785"/>
    <w:rsid w:val="00526C28"/>
    <w:rsid w:val="00527D80"/>
    <w:rsid w:val="0053039F"/>
    <w:rsid w:val="0053102F"/>
    <w:rsid w:val="00531776"/>
    <w:rsid w:val="005352C9"/>
    <w:rsid w:val="00535612"/>
    <w:rsid w:val="005359A0"/>
    <w:rsid w:val="00537415"/>
    <w:rsid w:val="00537D34"/>
    <w:rsid w:val="005402F0"/>
    <w:rsid w:val="00540FC7"/>
    <w:rsid w:val="00542C42"/>
    <w:rsid w:val="00546933"/>
    <w:rsid w:val="00547137"/>
    <w:rsid w:val="00547506"/>
    <w:rsid w:val="00550348"/>
    <w:rsid w:val="005536DF"/>
    <w:rsid w:val="00553CFA"/>
    <w:rsid w:val="005557D9"/>
    <w:rsid w:val="0056059F"/>
    <w:rsid w:val="00560FDF"/>
    <w:rsid w:val="005617BE"/>
    <w:rsid w:val="00561814"/>
    <w:rsid w:val="00563A47"/>
    <w:rsid w:val="00564623"/>
    <w:rsid w:val="00564AB5"/>
    <w:rsid w:val="00565AFC"/>
    <w:rsid w:val="00566644"/>
    <w:rsid w:val="0056761A"/>
    <w:rsid w:val="00570968"/>
    <w:rsid w:val="005720D6"/>
    <w:rsid w:val="00574F45"/>
    <w:rsid w:val="00575C01"/>
    <w:rsid w:val="0057698A"/>
    <w:rsid w:val="00576CFE"/>
    <w:rsid w:val="00577BA6"/>
    <w:rsid w:val="00577C4C"/>
    <w:rsid w:val="00581B3E"/>
    <w:rsid w:val="00581DB4"/>
    <w:rsid w:val="0058389C"/>
    <w:rsid w:val="00584658"/>
    <w:rsid w:val="00585B25"/>
    <w:rsid w:val="00590ABC"/>
    <w:rsid w:val="00591DFA"/>
    <w:rsid w:val="005927E9"/>
    <w:rsid w:val="00592CCB"/>
    <w:rsid w:val="0059331F"/>
    <w:rsid w:val="005956BC"/>
    <w:rsid w:val="005A1E99"/>
    <w:rsid w:val="005A2DB6"/>
    <w:rsid w:val="005A44AC"/>
    <w:rsid w:val="005A5FEA"/>
    <w:rsid w:val="005A737D"/>
    <w:rsid w:val="005B162E"/>
    <w:rsid w:val="005B18D9"/>
    <w:rsid w:val="005B1C14"/>
    <w:rsid w:val="005B3784"/>
    <w:rsid w:val="005B4BCA"/>
    <w:rsid w:val="005B6309"/>
    <w:rsid w:val="005B6891"/>
    <w:rsid w:val="005B7854"/>
    <w:rsid w:val="005C1687"/>
    <w:rsid w:val="005C2475"/>
    <w:rsid w:val="005C2CA7"/>
    <w:rsid w:val="005C2D3C"/>
    <w:rsid w:val="005C3050"/>
    <w:rsid w:val="005C48B6"/>
    <w:rsid w:val="005C50FB"/>
    <w:rsid w:val="005C5C65"/>
    <w:rsid w:val="005C635E"/>
    <w:rsid w:val="005D014B"/>
    <w:rsid w:val="005D0938"/>
    <w:rsid w:val="005D0E89"/>
    <w:rsid w:val="005D1619"/>
    <w:rsid w:val="005D26E6"/>
    <w:rsid w:val="005D41DD"/>
    <w:rsid w:val="005D51FF"/>
    <w:rsid w:val="005D596C"/>
    <w:rsid w:val="005D5F83"/>
    <w:rsid w:val="005D6DA7"/>
    <w:rsid w:val="005D744E"/>
    <w:rsid w:val="005E0149"/>
    <w:rsid w:val="005E11A7"/>
    <w:rsid w:val="005E1D31"/>
    <w:rsid w:val="005E2416"/>
    <w:rsid w:val="005E496D"/>
    <w:rsid w:val="005E5F62"/>
    <w:rsid w:val="005E6A6F"/>
    <w:rsid w:val="005E7717"/>
    <w:rsid w:val="005E7772"/>
    <w:rsid w:val="005F1E2F"/>
    <w:rsid w:val="005F49CB"/>
    <w:rsid w:val="005F75B8"/>
    <w:rsid w:val="00600C95"/>
    <w:rsid w:val="006015C6"/>
    <w:rsid w:val="00602BD0"/>
    <w:rsid w:val="00602DAE"/>
    <w:rsid w:val="00603C12"/>
    <w:rsid w:val="00605168"/>
    <w:rsid w:val="006051BC"/>
    <w:rsid w:val="00605D89"/>
    <w:rsid w:val="00606917"/>
    <w:rsid w:val="00607057"/>
    <w:rsid w:val="00607DEC"/>
    <w:rsid w:val="00610F21"/>
    <w:rsid w:val="00611D68"/>
    <w:rsid w:val="0061337B"/>
    <w:rsid w:val="00615B93"/>
    <w:rsid w:val="00615C9A"/>
    <w:rsid w:val="00615F10"/>
    <w:rsid w:val="006165AC"/>
    <w:rsid w:val="00617349"/>
    <w:rsid w:val="00617403"/>
    <w:rsid w:val="00620BA6"/>
    <w:rsid w:val="006220B1"/>
    <w:rsid w:val="006221D5"/>
    <w:rsid w:val="00622DF9"/>
    <w:rsid w:val="00623964"/>
    <w:rsid w:val="006241DD"/>
    <w:rsid w:val="00624597"/>
    <w:rsid w:val="0062722A"/>
    <w:rsid w:val="00630E45"/>
    <w:rsid w:val="00631185"/>
    <w:rsid w:val="0063118A"/>
    <w:rsid w:val="00631482"/>
    <w:rsid w:val="00632376"/>
    <w:rsid w:val="00632E4C"/>
    <w:rsid w:val="00634340"/>
    <w:rsid w:val="0063548C"/>
    <w:rsid w:val="00635AB1"/>
    <w:rsid w:val="0064043E"/>
    <w:rsid w:val="006419C3"/>
    <w:rsid w:val="00641DF8"/>
    <w:rsid w:val="00642016"/>
    <w:rsid w:val="00642E98"/>
    <w:rsid w:val="00642F04"/>
    <w:rsid w:val="00643A20"/>
    <w:rsid w:val="00643E1C"/>
    <w:rsid w:val="006449F7"/>
    <w:rsid w:val="00644DB8"/>
    <w:rsid w:val="006462CC"/>
    <w:rsid w:val="00646380"/>
    <w:rsid w:val="006464E6"/>
    <w:rsid w:val="00647079"/>
    <w:rsid w:val="00647D70"/>
    <w:rsid w:val="00647F47"/>
    <w:rsid w:val="00650849"/>
    <w:rsid w:val="006509CF"/>
    <w:rsid w:val="00650DFF"/>
    <w:rsid w:val="0065399F"/>
    <w:rsid w:val="006545EC"/>
    <w:rsid w:val="0065516E"/>
    <w:rsid w:val="0065656C"/>
    <w:rsid w:val="00656A45"/>
    <w:rsid w:val="00657288"/>
    <w:rsid w:val="006604A5"/>
    <w:rsid w:val="0066199C"/>
    <w:rsid w:val="00662B81"/>
    <w:rsid w:val="006706EE"/>
    <w:rsid w:val="00671041"/>
    <w:rsid w:val="00672822"/>
    <w:rsid w:val="00674F1C"/>
    <w:rsid w:val="006761D6"/>
    <w:rsid w:val="00676565"/>
    <w:rsid w:val="00677379"/>
    <w:rsid w:val="0067796E"/>
    <w:rsid w:val="0068074E"/>
    <w:rsid w:val="00680850"/>
    <w:rsid w:val="00681894"/>
    <w:rsid w:val="00682DDF"/>
    <w:rsid w:val="00683E49"/>
    <w:rsid w:val="006852BE"/>
    <w:rsid w:val="00685664"/>
    <w:rsid w:val="00691A46"/>
    <w:rsid w:val="006932C7"/>
    <w:rsid w:val="00693809"/>
    <w:rsid w:val="00696730"/>
    <w:rsid w:val="00697106"/>
    <w:rsid w:val="006A0CC7"/>
    <w:rsid w:val="006A2771"/>
    <w:rsid w:val="006A3AD3"/>
    <w:rsid w:val="006A4AB8"/>
    <w:rsid w:val="006A5240"/>
    <w:rsid w:val="006A524D"/>
    <w:rsid w:val="006A5559"/>
    <w:rsid w:val="006A6134"/>
    <w:rsid w:val="006A7CFA"/>
    <w:rsid w:val="006B0283"/>
    <w:rsid w:val="006B0F42"/>
    <w:rsid w:val="006B2DF4"/>
    <w:rsid w:val="006B2ED6"/>
    <w:rsid w:val="006B3037"/>
    <w:rsid w:val="006B3696"/>
    <w:rsid w:val="006B4A2E"/>
    <w:rsid w:val="006B529A"/>
    <w:rsid w:val="006B5861"/>
    <w:rsid w:val="006B58F8"/>
    <w:rsid w:val="006B6D27"/>
    <w:rsid w:val="006B7C53"/>
    <w:rsid w:val="006C190B"/>
    <w:rsid w:val="006C1AFD"/>
    <w:rsid w:val="006C52E9"/>
    <w:rsid w:val="006C5AE6"/>
    <w:rsid w:val="006C6482"/>
    <w:rsid w:val="006D1E1E"/>
    <w:rsid w:val="006D1E76"/>
    <w:rsid w:val="006D29F7"/>
    <w:rsid w:val="006D2F5B"/>
    <w:rsid w:val="006D3A58"/>
    <w:rsid w:val="006D53C5"/>
    <w:rsid w:val="006D55CB"/>
    <w:rsid w:val="006D587E"/>
    <w:rsid w:val="006D69AC"/>
    <w:rsid w:val="006D7310"/>
    <w:rsid w:val="006D7639"/>
    <w:rsid w:val="006D780C"/>
    <w:rsid w:val="006D7F9A"/>
    <w:rsid w:val="006E02B2"/>
    <w:rsid w:val="006E09F2"/>
    <w:rsid w:val="006E1D0D"/>
    <w:rsid w:val="006E32C2"/>
    <w:rsid w:val="006E4B6C"/>
    <w:rsid w:val="006E6075"/>
    <w:rsid w:val="006E6441"/>
    <w:rsid w:val="006E7492"/>
    <w:rsid w:val="006F17C1"/>
    <w:rsid w:val="006F2B93"/>
    <w:rsid w:val="006F36CD"/>
    <w:rsid w:val="006F3AF1"/>
    <w:rsid w:val="006F430A"/>
    <w:rsid w:val="006F503D"/>
    <w:rsid w:val="006F51DA"/>
    <w:rsid w:val="006F5269"/>
    <w:rsid w:val="006F57A4"/>
    <w:rsid w:val="006F5D11"/>
    <w:rsid w:val="006F6ACC"/>
    <w:rsid w:val="006F6D53"/>
    <w:rsid w:val="006F724D"/>
    <w:rsid w:val="006F7363"/>
    <w:rsid w:val="007001D7"/>
    <w:rsid w:val="00700F67"/>
    <w:rsid w:val="00703EC1"/>
    <w:rsid w:val="00704062"/>
    <w:rsid w:val="007105D6"/>
    <w:rsid w:val="007108E3"/>
    <w:rsid w:val="00710C86"/>
    <w:rsid w:val="00712299"/>
    <w:rsid w:val="00715200"/>
    <w:rsid w:val="00715BFA"/>
    <w:rsid w:val="00715C2D"/>
    <w:rsid w:val="007167A1"/>
    <w:rsid w:val="00717604"/>
    <w:rsid w:val="00717FA2"/>
    <w:rsid w:val="00717FB5"/>
    <w:rsid w:val="00720D3C"/>
    <w:rsid w:val="007211F1"/>
    <w:rsid w:val="00721935"/>
    <w:rsid w:val="00726BA0"/>
    <w:rsid w:val="00732948"/>
    <w:rsid w:val="00734A91"/>
    <w:rsid w:val="00734D02"/>
    <w:rsid w:val="007369A2"/>
    <w:rsid w:val="00737B1D"/>
    <w:rsid w:val="007400E3"/>
    <w:rsid w:val="00740294"/>
    <w:rsid w:val="0074178F"/>
    <w:rsid w:val="00741845"/>
    <w:rsid w:val="00742FE4"/>
    <w:rsid w:val="00743EA4"/>
    <w:rsid w:val="00743EC3"/>
    <w:rsid w:val="007463FC"/>
    <w:rsid w:val="00746469"/>
    <w:rsid w:val="00746736"/>
    <w:rsid w:val="0075309A"/>
    <w:rsid w:val="007548E5"/>
    <w:rsid w:val="00754F1A"/>
    <w:rsid w:val="00755AAF"/>
    <w:rsid w:val="00760068"/>
    <w:rsid w:val="00760719"/>
    <w:rsid w:val="00763332"/>
    <w:rsid w:val="00766E71"/>
    <w:rsid w:val="00767247"/>
    <w:rsid w:val="00770585"/>
    <w:rsid w:val="00771539"/>
    <w:rsid w:val="00771E22"/>
    <w:rsid w:val="0077325B"/>
    <w:rsid w:val="007732E2"/>
    <w:rsid w:val="00773C74"/>
    <w:rsid w:val="007742A5"/>
    <w:rsid w:val="0077618A"/>
    <w:rsid w:val="0078064C"/>
    <w:rsid w:val="00780C38"/>
    <w:rsid w:val="00780EAE"/>
    <w:rsid w:val="00782643"/>
    <w:rsid w:val="00783303"/>
    <w:rsid w:val="00783A97"/>
    <w:rsid w:val="00785BDE"/>
    <w:rsid w:val="007870C5"/>
    <w:rsid w:val="00787124"/>
    <w:rsid w:val="0078764D"/>
    <w:rsid w:val="00790788"/>
    <w:rsid w:val="00791726"/>
    <w:rsid w:val="00791E93"/>
    <w:rsid w:val="007920F7"/>
    <w:rsid w:val="00792154"/>
    <w:rsid w:val="00792B7B"/>
    <w:rsid w:val="00794C02"/>
    <w:rsid w:val="00794F3E"/>
    <w:rsid w:val="007957FE"/>
    <w:rsid w:val="00795EFB"/>
    <w:rsid w:val="007963AF"/>
    <w:rsid w:val="00796C7B"/>
    <w:rsid w:val="00797C2B"/>
    <w:rsid w:val="007A0132"/>
    <w:rsid w:val="007A03B8"/>
    <w:rsid w:val="007A0D6A"/>
    <w:rsid w:val="007A19C0"/>
    <w:rsid w:val="007A35DD"/>
    <w:rsid w:val="007A64D8"/>
    <w:rsid w:val="007A6A6F"/>
    <w:rsid w:val="007A76A9"/>
    <w:rsid w:val="007B0701"/>
    <w:rsid w:val="007B2A73"/>
    <w:rsid w:val="007B34F5"/>
    <w:rsid w:val="007B3BB0"/>
    <w:rsid w:val="007B4E2C"/>
    <w:rsid w:val="007B6779"/>
    <w:rsid w:val="007B7894"/>
    <w:rsid w:val="007C2322"/>
    <w:rsid w:val="007C2730"/>
    <w:rsid w:val="007C45FD"/>
    <w:rsid w:val="007C54ED"/>
    <w:rsid w:val="007C7182"/>
    <w:rsid w:val="007D30A8"/>
    <w:rsid w:val="007D38E6"/>
    <w:rsid w:val="007D58E5"/>
    <w:rsid w:val="007D59D4"/>
    <w:rsid w:val="007D5CDE"/>
    <w:rsid w:val="007D78A1"/>
    <w:rsid w:val="007E02D2"/>
    <w:rsid w:val="007E0EE1"/>
    <w:rsid w:val="007E1178"/>
    <w:rsid w:val="007E38DB"/>
    <w:rsid w:val="007E442E"/>
    <w:rsid w:val="007E5C43"/>
    <w:rsid w:val="007F0664"/>
    <w:rsid w:val="007F0812"/>
    <w:rsid w:val="007F0F88"/>
    <w:rsid w:val="007F1519"/>
    <w:rsid w:val="007F25E2"/>
    <w:rsid w:val="007F2624"/>
    <w:rsid w:val="007F33DA"/>
    <w:rsid w:val="007F3622"/>
    <w:rsid w:val="007F390A"/>
    <w:rsid w:val="007F395E"/>
    <w:rsid w:val="007F3F46"/>
    <w:rsid w:val="007F410B"/>
    <w:rsid w:val="007F649E"/>
    <w:rsid w:val="00802CA7"/>
    <w:rsid w:val="00802F81"/>
    <w:rsid w:val="008042EB"/>
    <w:rsid w:val="00807065"/>
    <w:rsid w:val="00807AB9"/>
    <w:rsid w:val="00810530"/>
    <w:rsid w:val="00810849"/>
    <w:rsid w:val="00810EC2"/>
    <w:rsid w:val="00811248"/>
    <w:rsid w:val="00811A77"/>
    <w:rsid w:val="00813DD4"/>
    <w:rsid w:val="00814E74"/>
    <w:rsid w:val="00814E75"/>
    <w:rsid w:val="00815C9C"/>
    <w:rsid w:val="008179F3"/>
    <w:rsid w:val="00817F7A"/>
    <w:rsid w:val="00820E41"/>
    <w:rsid w:val="00822437"/>
    <w:rsid w:val="008231AE"/>
    <w:rsid w:val="008246E4"/>
    <w:rsid w:val="0082479D"/>
    <w:rsid w:val="00824E82"/>
    <w:rsid w:val="00824F34"/>
    <w:rsid w:val="00825B37"/>
    <w:rsid w:val="00826130"/>
    <w:rsid w:val="00826AE4"/>
    <w:rsid w:val="00827652"/>
    <w:rsid w:val="008306D8"/>
    <w:rsid w:val="00831659"/>
    <w:rsid w:val="00832048"/>
    <w:rsid w:val="00833E8F"/>
    <w:rsid w:val="00834526"/>
    <w:rsid w:val="00834E60"/>
    <w:rsid w:val="0083554E"/>
    <w:rsid w:val="008355FC"/>
    <w:rsid w:val="00835DC6"/>
    <w:rsid w:val="00837BDF"/>
    <w:rsid w:val="00840ED7"/>
    <w:rsid w:val="00841627"/>
    <w:rsid w:val="008417F3"/>
    <w:rsid w:val="00843824"/>
    <w:rsid w:val="0084546A"/>
    <w:rsid w:val="00845514"/>
    <w:rsid w:val="008457DC"/>
    <w:rsid w:val="00845912"/>
    <w:rsid w:val="008461A1"/>
    <w:rsid w:val="008473C6"/>
    <w:rsid w:val="00850635"/>
    <w:rsid w:val="00852609"/>
    <w:rsid w:val="00853648"/>
    <w:rsid w:val="00853AFE"/>
    <w:rsid w:val="00853D29"/>
    <w:rsid w:val="008541E8"/>
    <w:rsid w:val="00854202"/>
    <w:rsid w:val="00855DE6"/>
    <w:rsid w:val="00856BB7"/>
    <w:rsid w:val="0085759B"/>
    <w:rsid w:val="00863160"/>
    <w:rsid w:val="008656C4"/>
    <w:rsid w:val="00866392"/>
    <w:rsid w:val="008667BE"/>
    <w:rsid w:val="008668F0"/>
    <w:rsid w:val="00870B35"/>
    <w:rsid w:val="00871149"/>
    <w:rsid w:val="008712A5"/>
    <w:rsid w:val="00871BF6"/>
    <w:rsid w:val="00872344"/>
    <w:rsid w:val="0087298C"/>
    <w:rsid w:val="00873510"/>
    <w:rsid w:val="0087474B"/>
    <w:rsid w:val="00875A25"/>
    <w:rsid w:val="00876760"/>
    <w:rsid w:val="008778BE"/>
    <w:rsid w:val="0088102F"/>
    <w:rsid w:val="0088114D"/>
    <w:rsid w:val="00881B4F"/>
    <w:rsid w:val="00881EF0"/>
    <w:rsid w:val="00882A65"/>
    <w:rsid w:val="00883001"/>
    <w:rsid w:val="008832F5"/>
    <w:rsid w:val="008835A9"/>
    <w:rsid w:val="00887613"/>
    <w:rsid w:val="00887978"/>
    <w:rsid w:val="008879A7"/>
    <w:rsid w:val="00890E79"/>
    <w:rsid w:val="00892C86"/>
    <w:rsid w:val="008977CA"/>
    <w:rsid w:val="008A2C9E"/>
    <w:rsid w:val="008A6258"/>
    <w:rsid w:val="008A734B"/>
    <w:rsid w:val="008A76D5"/>
    <w:rsid w:val="008B0127"/>
    <w:rsid w:val="008B1EF5"/>
    <w:rsid w:val="008B2429"/>
    <w:rsid w:val="008B26D9"/>
    <w:rsid w:val="008B2B2D"/>
    <w:rsid w:val="008B2EBF"/>
    <w:rsid w:val="008B3C36"/>
    <w:rsid w:val="008B3F63"/>
    <w:rsid w:val="008B4575"/>
    <w:rsid w:val="008B4D57"/>
    <w:rsid w:val="008B5DA1"/>
    <w:rsid w:val="008B5F77"/>
    <w:rsid w:val="008B7091"/>
    <w:rsid w:val="008C1082"/>
    <w:rsid w:val="008C1706"/>
    <w:rsid w:val="008C24A7"/>
    <w:rsid w:val="008C29F2"/>
    <w:rsid w:val="008C382D"/>
    <w:rsid w:val="008C3BDB"/>
    <w:rsid w:val="008C4400"/>
    <w:rsid w:val="008C577C"/>
    <w:rsid w:val="008C5F74"/>
    <w:rsid w:val="008C7D46"/>
    <w:rsid w:val="008D104F"/>
    <w:rsid w:val="008D120D"/>
    <w:rsid w:val="008D1817"/>
    <w:rsid w:val="008D28F4"/>
    <w:rsid w:val="008D2B8D"/>
    <w:rsid w:val="008D2E4A"/>
    <w:rsid w:val="008D32AA"/>
    <w:rsid w:val="008D3CD2"/>
    <w:rsid w:val="008D508F"/>
    <w:rsid w:val="008E0E82"/>
    <w:rsid w:val="008E14CE"/>
    <w:rsid w:val="008E246C"/>
    <w:rsid w:val="008E2FE2"/>
    <w:rsid w:val="008E3B70"/>
    <w:rsid w:val="008E4FB1"/>
    <w:rsid w:val="008E52E5"/>
    <w:rsid w:val="008E6356"/>
    <w:rsid w:val="008E637D"/>
    <w:rsid w:val="008E7174"/>
    <w:rsid w:val="008F0354"/>
    <w:rsid w:val="008F1562"/>
    <w:rsid w:val="008F3A1C"/>
    <w:rsid w:val="008F4DBE"/>
    <w:rsid w:val="008F58EC"/>
    <w:rsid w:val="008F66C5"/>
    <w:rsid w:val="008F6CDD"/>
    <w:rsid w:val="008F7FB7"/>
    <w:rsid w:val="00901A6B"/>
    <w:rsid w:val="00901B41"/>
    <w:rsid w:val="009067B8"/>
    <w:rsid w:val="00906E57"/>
    <w:rsid w:val="00906FAD"/>
    <w:rsid w:val="0091109D"/>
    <w:rsid w:val="0091203D"/>
    <w:rsid w:val="009134E0"/>
    <w:rsid w:val="00913F07"/>
    <w:rsid w:val="009166B8"/>
    <w:rsid w:val="0092302B"/>
    <w:rsid w:val="0092321F"/>
    <w:rsid w:val="00927F38"/>
    <w:rsid w:val="00930528"/>
    <w:rsid w:val="00930619"/>
    <w:rsid w:val="00930845"/>
    <w:rsid w:val="00931EC4"/>
    <w:rsid w:val="00934BB1"/>
    <w:rsid w:val="009425F1"/>
    <w:rsid w:val="00942F5A"/>
    <w:rsid w:val="00944188"/>
    <w:rsid w:val="009459CE"/>
    <w:rsid w:val="00945B6B"/>
    <w:rsid w:val="00945F94"/>
    <w:rsid w:val="009511D0"/>
    <w:rsid w:val="009521CB"/>
    <w:rsid w:val="00953293"/>
    <w:rsid w:val="009539F3"/>
    <w:rsid w:val="00955460"/>
    <w:rsid w:val="00956870"/>
    <w:rsid w:val="00956924"/>
    <w:rsid w:val="00957DF3"/>
    <w:rsid w:val="00957E07"/>
    <w:rsid w:val="0096133D"/>
    <w:rsid w:val="0096145B"/>
    <w:rsid w:val="00961833"/>
    <w:rsid w:val="00964C15"/>
    <w:rsid w:val="00965C4C"/>
    <w:rsid w:val="0096602E"/>
    <w:rsid w:val="009669B6"/>
    <w:rsid w:val="00966EDD"/>
    <w:rsid w:val="009676EA"/>
    <w:rsid w:val="0097015E"/>
    <w:rsid w:val="0097023F"/>
    <w:rsid w:val="009708E3"/>
    <w:rsid w:val="009710FF"/>
    <w:rsid w:val="009721B5"/>
    <w:rsid w:val="009723E4"/>
    <w:rsid w:val="00972D43"/>
    <w:rsid w:val="00973D23"/>
    <w:rsid w:val="00974A88"/>
    <w:rsid w:val="0098149B"/>
    <w:rsid w:val="0098150F"/>
    <w:rsid w:val="00986B3A"/>
    <w:rsid w:val="0099004D"/>
    <w:rsid w:val="00990725"/>
    <w:rsid w:val="00991785"/>
    <w:rsid w:val="00991AEF"/>
    <w:rsid w:val="00992349"/>
    <w:rsid w:val="00992D37"/>
    <w:rsid w:val="0099420E"/>
    <w:rsid w:val="0099599B"/>
    <w:rsid w:val="00995FF5"/>
    <w:rsid w:val="009960D2"/>
    <w:rsid w:val="009967E6"/>
    <w:rsid w:val="009978E7"/>
    <w:rsid w:val="009A00E9"/>
    <w:rsid w:val="009A2957"/>
    <w:rsid w:val="009A2A10"/>
    <w:rsid w:val="009A365C"/>
    <w:rsid w:val="009A5B6C"/>
    <w:rsid w:val="009A68F9"/>
    <w:rsid w:val="009A6FFC"/>
    <w:rsid w:val="009A7962"/>
    <w:rsid w:val="009A7B75"/>
    <w:rsid w:val="009B05A3"/>
    <w:rsid w:val="009B0B36"/>
    <w:rsid w:val="009B0BAA"/>
    <w:rsid w:val="009B10C7"/>
    <w:rsid w:val="009B1526"/>
    <w:rsid w:val="009B2400"/>
    <w:rsid w:val="009B34E5"/>
    <w:rsid w:val="009B3985"/>
    <w:rsid w:val="009B3FB2"/>
    <w:rsid w:val="009B45CE"/>
    <w:rsid w:val="009B55CC"/>
    <w:rsid w:val="009B56D1"/>
    <w:rsid w:val="009B5885"/>
    <w:rsid w:val="009B5E65"/>
    <w:rsid w:val="009B750A"/>
    <w:rsid w:val="009B7C51"/>
    <w:rsid w:val="009C1345"/>
    <w:rsid w:val="009C2F06"/>
    <w:rsid w:val="009C7C4E"/>
    <w:rsid w:val="009D21BA"/>
    <w:rsid w:val="009D2ADE"/>
    <w:rsid w:val="009D3B9D"/>
    <w:rsid w:val="009D63D4"/>
    <w:rsid w:val="009E04B8"/>
    <w:rsid w:val="009E0562"/>
    <w:rsid w:val="009E0E97"/>
    <w:rsid w:val="009E0ECB"/>
    <w:rsid w:val="009E0F54"/>
    <w:rsid w:val="009E15A2"/>
    <w:rsid w:val="009E24E0"/>
    <w:rsid w:val="009E3123"/>
    <w:rsid w:val="009E4322"/>
    <w:rsid w:val="009E5C29"/>
    <w:rsid w:val="009E7AA0"/>
    <w:rsid w:val="009E7B78"/>
    <w:rsid w:val="009E7C2F"/>
    <w:rsid w:val="009F0F52"/>
    <w:rsid w:val="009F1913"/>
    <w:rsid w:val="009F1962"/>
    <w:rsid w:val="009F3803"/>
    <w:rsid w:val="009F52B4"/>
    <w:rsid w:val="009F53F8"/>
    <w:rsid w:val="009F6309"/>
    <w:rsid w:val="009F6AD1"/>
    <w:rsid w:val="009F7860"/>
    <w:rsid w:val="009F791A"/>
    <w:rsid w:val="00A02D55"/>
    <w:rsid w:val="00A03BDF"/>
    <w:rsid w:val="00A04669"/>
    <w:rsid w:val="00A04AA5"/>
    <w:rsid w:val="00A04D99"/>
    <w:rsid w:val="00A068C0"/>
    <w:rsid w:val="00A07800"/>
    <w:rsid w:val="00A108CC"/>
    <w:rsid w:val="00A109CB"/>
    <w:rsid w:val="00A12F3B"/>
    <w:rsid w:val="00A134F5"/>
    <w:rsid w:val="00A165F7"/>
    <w:rsid w:val="00A16BB8"/>
    <w:rsid w:val="00A17A32"/>
    <w:rsid w:val="00A17C88"/>
    <w:rsid w:val="00A21881"/>
    <w:rsid w:val="00A25024"/>
    <w:rsid w:val="00A266A2"/>
    <w:rsid w:val="00A267A8"/>
    <w:rsid w:val="00A37687"/>
    <w:rsid w:val="00A37B1B"/>
    <w:rsid w:val="00A37F83"/>
    <w:rsid w:val="00A4177D"/>
    <w:rsid w:val="00A41FE6"/>
    <w:rsid w:val="00A42239"/>
    <w:rsid w:val="00A43A31"/>
    <w:rsid w:val="00A45933"/>
    <w:rsid w:val="00A46907"/>
    <w:rsid w:val="00A47178"/>
    <w:rsid w:val="00A47944"/>
    <w:rsid w:val="00A501C7"/>
    <w:rsid w:val="00A5039D"/>
    <w:rsid w:val="00A51298"/>
    <w:rsid w:val="00A5191C"/>
    <w:rsid w:val="00A51EDC"/>
    <w:rsid w:val="00A53CDA"/>
    <w:rsid w:val="00A54879"/>
    <w:rsid w:val="00A57519"/>
    <w:rsid w:val="00A609DF"/>
    <w:rsid w:val="00A6490A"/>
    <w:rsid w:val="00A661D2"/>
    <w:rsid w:val="00A66EFE"/>
    <w:rsid w:val="00A70E9C"/>
    <w:rsid w:val="00A741B4"/>
    <w:rsid w:val="00A749DA"/>
    <w:rsid w:val="00A801E5"/>
    <w:rsid w:val="00A80455"/>
    <w:rsid w:val="00A821CF"/>
    <w:rsid w:val="00A82697"/>
    <w:rsid w:val="00A82C2A"/>
    <w:rsid w:val="00A85042"/>
    <w:rsid w:val="00A86FCC"/>
    <w:rsid w:val="00A876CD"/>
    <w:rsid w:val="00A878CF"/>
    <w:rsid w:val="00A90931"/>
    <w:rsid w:val="00A93A3E"/>
    <w:rsid w:val="00A94208"/>
    <w:rsid w:val="00A964B1"/>
    <w:rsid w:val="00A96DE2"/>
    <w:rsid w:val="00AA02C3"/>
    <w:rsid w:val="00AA3B86"/>
    <w:rsid w:val="00AA5B8B"/>
    <w:rsid w:val="00AA69CB"/>
    <w:rsid w:val="00AA79F1"/>
    <w:rsid w:val="00AB2F6F"/>
    <w:rsid w:val="00AB3909"/>
    <w:rsid w:val="00AB4151"/>
    <w:rsid w:val="00AB4745"/>
    <w:rsid w:val="00AB4E53"/>
    <w:rsid w:val="00AB7F4A"/>
    <w:rsid w:val="00AC5523"/>
    <w:rsid w:val="00AC5F50"/>
    <w:rsid w:val="00AC6265"/>
    <w:rsid w:val="00AC6904"/>
    <w:rsid w:val="00AC7841"/>
    <w:rsid w:val="00AC7B2E"/>
    <w:rsid w:val="00AD2516"/>
    <w:rsid w:val="00AD2567"/>
    <w:rsid w:val="00AD3850"/>
    <w:rsid w:val="00AD3D28"/>
    <w:rsid w:val="00AD5522"/>
    <w:rsid w:val="00AD56C0"/>
    <w:rsid w:val="00AD5DDF"/>
    <w:rsid w:val="00AD61F8"/>
    <w:rsid w:val="00AD7951"/>
    <w:rsid w:val="00AD7990"/>
    <w:rsid w:val="00AE3038"/>
    <w:rsid w:val="00AE36C5"/>
    <w:rsid w:val="00AE3C3F"/>
    <w:rsid w:val="00AE44EF"/>
    <w:rsid w:val="00AE4634"/>
    <w:rsid w:val="00AE4ED0"/>
    <w:rsid w:val="00AE5952"/>
    <w:rsid w:val="00AE68F5"/>
    <w:rsid w:val="00AE70A1"/>
    <w:rsid w:val="00AE7676"/>
    <w:rsid w:val="00AF322B"/>
    <w:rsid w:val="00AF5327"/>
    <w:rsid w:val="00AF682B"/>
    <w:rsid w:val="00AF77DA"/>
    <w:rsid w:val="00B0387F"/>
    <w:rsid w:val="00B03A5C"/>
    <w:rsid w:val="00B0433A"/>
    <w:rsid w:val="00B04838"/>
    <w:rsid w:val="00B050AE"/>
    <w:rsid w:val="00B051F1"/>
    <w:rsid w:val="00B057E4"/>
    <w:rsid w:val="00B06148"/>
    <w:rsid w:val="00B069AE"/>
    <w:rsid w:val="00B06C95"/>
    <w:rsid w:val="00B077B7"/>
    <w:rsid w:val="00B1005D"/>
    <w:rsid w:val="00B1204A"/>
    <w:rsid w:val="00B12435"/>
    <w:rsid w:val="00B127FF"/>
    <w:rsid w:val="00B12C0C"/>
    <w:rsid w:val="00B14046"/>
    <w:rsid w:val="00B16816"/>
    <w:rsid w:val="00B20882"/>
    <w:rsid w:val="00B21965"/>
    <w:rsid w:val="00B21C53"/>
    <w:rsid w:val="00B21DC8"/>
    <w:rsid w:val="00B22E7D"/>
    <w:rsid w:val="00B2496D"/>
    <w:rsid w:val="00B24B42"/>
    <w:rsid w:val="00B24CE1"/>
    <w:rsid w:val="00B257C1"/>
    <w:rsid w:val="00B25C7C"/>
    <w:rsid w:val="00B26C01"/>
    <w:rsid w:val="00B3190B"/>
    <w:rsid w:val="00B321CD"/>
    <w:rsid w:val="00B32A9F"/>
    <w:rsid w:val="00B32E23"/>
    <w:rsid w:val="00B34893"/>
    <w:rsid w:val="00B34D8C"/>
    <w:rsid w:val="00B356F2"/>
    <w:rsid w:val="00B371C1"/>
    <w:rsid w:val="00B40909"/>
    <w:rsid w:val="00B417CC"/>
    <w:rsid w:val="00B41E91"/>
    <w:rsid w:val="00B42E1A"/>
    <w:rsid w:val="00B456C9"/>
    <w:rsid w:val="00B46601"/>
    <w:rsid w:val="00B51041"/>
    <w:rsid w:val="00B5234B"/>
    <w:rsid w:val="00B529F3"/>
    <w:rsid w:val="00B52B29"/>
    <w:rsid w:val="00B53386"/>
    <w:rsid w:val="00B53F33"/>
    <w:rsid w:val="00B54440"/>
    <w:rsid w:val="00B54FCC"/>
    <w:rsid w:val="00B5653F"/>
    <w:rsid w:val="00B57D6F"/>
    <w:rsid w:val="00B602BE"/>
    <w:rsid w:val="00B607F5"/>
    <w:rsid w:val="00B60E9A"/>
    <w:rsid w:val="00B70473"/>
    <w:rsid w:val="00B71078"/>
    <w:rsid w:val="00B718D1"/>
    <w:rsid w:val="00B71A89"/>
    <w:rsid w:val="00B72F46"/>
    <w:rsid w:val="00B73216"/>
    <w:rsid w:val="00B7368B"/>
    <w:rsid w:val="00B747B1"/>
    <w:rsid w:val="00B75359"/>
    <w:rsid w:val="00B761B4"/>
    <w:rsid w:val="00B76C86"/>
    <w:rsid w:val="00B7718D"/>
    <w:rsid w:val="00B77376"/>
    <w:rsid w:val="00B806D5"/>
    <w:rsid w:val="00B80EF5"/>
    <w:rsid w:val="00B82141"/>
    <w:rsid w:val="00B82A84"/>
    <w:rsid w:val="00B82EE1"/>
    <w:rsid w:val="00B84419"/>
    <w:rsid w:val="00B84945"/>
    <w:rsid w:val="00B85BF7"/>
    <w:rsid w:val="00B8685C"/>
    <w:rsid w:val="00B86B09"/>
    <w:rsid w:val="00B90051"/>
    <w:rsid w:val="00B91F9A"/>
    <w:rsid w:val="00B939EC"/>
    <w:rsid w:val="00B941C3"/>
    <w:rsid w:val="00B94408"/>
    <w:rsid w:val="00B95032"/>
    <w:rsid w:val="00B96209"/>
    <w:rsid w:val="00B9651B"/>
    <w:rsid w:val="00B96625"/>
    <w:rsid w:val="00B96FD8"/>
    <w:rsid w:val="00B97C3A"/>
    <w:rsid w:val="00BA1F53"/>
    <w:rsid w:val="00BA236D"/>
    <w:rsid w:val="00BA3119"/>
    <w:rsid w:val="00BA4641"/>
    <w:rsid w:val="00BA6941"/>
    <w:rsid w:val="00BB0A58"/>
    <w:rsid w:val="00BB3AF1"/>
    <w:rsid w:val="00BB5A66"/>
    <w:rsid w:val="00BB69F4"/>
    <w:rsid w:val="00BB6B56"/>
    <w:rsid w:val="00BB6DB1"/>
    <w:rsid w:val="00BC00CC"/>
    <w:rsid w:val="00BC3118"/>
    <w:rsid w:val="00BC651E"/>
    <w:rsid w:val="00BC693A"/>
    <w:rsid w:val="00BC7402"/>
    <w:rsid w:val="00BC77DA"/>
    <w:rsid w:val="00BD3CD5"/>
    <w:rsid w:val="00BD43B3"/>
    <w:rsid w:val="00BD5A15"/>
    <w:rsid w:val="00BD60C3"/>
    <w:rsid w:val="00BD61B4"/>
    <w:rsid w:val="00BD6458"/>
    <w:rsid w:val="00BE28F7"/>
    <w:rsid w:val="00BE38A0"/>
    <w:rsid w:val="00BE3D94"/>
    <w:rsid w:val="00BE468B"/>
    <w:rsid w:val="00BE6CF7"/>
    <w:rsid w:val="00BE7B0E"/>
    <w:rsid w:val="00BF0916"/>
    <w:rsid w:val="00BF0D1E"/>
    <w:rsid w:val="00BF45AB"/>
    <w:rsid w:val="00BF5F6A"/>
    <w:rsid w:val="00BF6673"/>
    <w:rsid w:val="00BF66AB"/>
    <w:rsid w:val="00C0017D"/>
    <w:rsid w:val="00C0153F"/>
    <w:rsid w:val="00C025B4"/>
    <w:rsid w:val="00C031E2"/>
    <w:rsid w:val="00C04FD4"/>
    <w:rsid w:val="00C053B5"/>
    <w:rsid w:val="00C075A4"/>
    <w:rsid w:val="00C07D58"/>
    <w:rsid w:val="00C10CDB"/>
    <w:rsid w:val="00C11034"/>
    <w:rsid w:val="00C117A7"/>
    <w:rsid w:val="00C12D1E"/>
    <w:rsid w:val="00C13B7B"/>
    <w:rsid w:val="00C1401C"/>
    <w:rsid w:val="00C14896"/>
    <w:rsid w:val="00C155FE"/>
    <w:rsid w:val="00C16F1E"/>
    <w:rsid w:val="00C203EA"/>
    <w:rsid w:val="00C21520"/>
    <w:rsid w:val="00C225C0"/>
    <w:rsid w:val="00C22BDC"/>
    <w:rsid w:val="00C2444E"/>
    <w:rsid w:val="00C258FE"/>
    <w:rsid w:val="00C2709A"/>
    <w:rsid w:val="00C2715E"/>
    <w:rsid w:val="00C2761C"/>
    <w:rsid w:val="00C27784"/>
    <w:rsid w:val="00C3207C"/>
    <w:rsid w:val="00C3378C"/>
    <w:rsid w:val="00C3418F"/>
    <w:rsid w:val="00C35513"/>
    <w:rsid w:val="00C4099E"/>
    <w:rsid w:val="00C40A0B"/>
    <w:rsid w:val="00C43A8D"/>
    <w:rsid w:val="00C43B6D"/>
    <w:rsid w:val="00C43B78"/>
    <w:rsid w:val="00C44A1A"/>
    <w:rsid w:val="00C45FC8"/>
    <w:rsid w:val="00C46358"/>
    <w:rsid w:val="00C5200B"/>
    <w:rsid w:val="00C5277B"/>
    <w:rsid w:val="00C53A9F"/>
    <w:rsid w:val="00C56752"/>
    <w:rsid w:val="00C5693F"/>
    <w:rsid w:val="00C56B49"/>
    <w:rsid w:val="00C56C70"/>
    <w:rsid w:val="00C57419"/>
    <w:rsid w:val="00C57512"/>
    <w:rsid w:val="00C60B3A"/>
    <w:rsid w:val="00C61171"/>
    <w:rsid w:val="00C611EC"/>
    <w:rsid w:val="00C63723"/>
    <w:rsid w:val="00C63E16"/>
    <w:rsid w:val="00C63E5A"/>
    <w:rsid w:val="00C642F2"/>
    <w:rsid w:val="00C65B81"/>
    <w:rsid w:val="00C65E9B"/>
    <w:rsid w:val="00C7039F"/>
    <w:rsid w:val="00C70443"/>
    <w:rsid w:val="00C738EA"/>
    <w:rsid w:val="00C74026"/>
    <w:rsid w:val="00C7437C"/>
    <w:rsid w:val="00C76CCB"/>
    <w:rsid w:val="00C76D4B"/>
    <w:rsid w:val="00C772AD"/>
    <w:rsid w:val="00C80ECE"/>
    <w:rsid w:val="00C83700"/>
    <w:rsid w:val="00C83DC9"/>
    <w:rsid w:val="00C85C16"/>
    <w:rsid w:val="00C8751C"/>
    <w:rsid w:val="00C87BCE"/>
    <w:rsid w:val="00C87F71"/>
    <w:rsid w:val="00C90098"/>
    <w:rsid w:val="00C9106D"/>
    <w:rsid w:val="00C91407"/>
    <w:rsid w:val="00C930DE"/>
    <w:rsid w:val="00C94328"/>
    <w:rsid w:val="00C96F6A"/>
    <w:rsid w:val="00C9722A"/>
    <w:rsid w:val="00CA02B3"/>
    <w:rsid w:val="00CA0AF4"/>
    <w:rsid w:val="00CA12AF"/>
    <w:rsid w:val="00CA1A67"/>
    <w:rsid w:val="00CA3D31"/>
    <w:rsid w:val="00CA404E"/>
    <w:rsid w:val="00CA40A0"/>
    <w:rsid w:val="00CA479C"/>
    <w:rsid w:val="00CA4D30"/>
    <w:rsid w:val="00CA5350"/>
    <w:rsid w:val="00CA73FD"/>
    <w:rsid w:val="00CA7EBC"/>
    <w:rsid w:val="00CB14E9"/>
    <w:rsid w:val="00CB2A87"/>
    <w:rsid w:val="00CB2B37"/>
    <w:rsid w:val="00CB3009"/>
    <w:rsid w:val="00CB492C"/>
    <w:rsid w:val="00CB72A1"/>
    <w:rsid w:val="00CC05BD"/>
    <w:rsid w:val="00CC0F84"/>
    <w:rsid w:val="00CC1DEF"/>
    <w:rsid w:val="00CC3308"/>
    <w:rsid w:val="00CC359A"/>
    <w:rsid w:val="00CC35BA"/>
    <w:rsid w:val="00CC3F65"/>
    <w:rsid w:val="00CC4327"/>
    <w:rsid w:val="00CC5152"/>
    <w:rsid w:val="00CC53FD"/>
    <w:rsid w:val="00CC6EE8"/>
    <w:rsid w:val="00CC740C"/>
    <w:rsid w:val="00CC7A17"/>
    <w:rsid w:val="00CC7FA8"/>
    <w:rsid w:val="00CD1240"/>
    <w:rsid w:val="00CD1633"/>
    <w:rsid w:val="00CD2B06"/>
    <w:rsid w:val="00CD4367"/>
    <w:rsid w:val="00CD4FB1"/>
    <w:rsid w:val="00CD671C"/>
    <w:rsid w:val="00CD7B52"/>
    <w:rsid w:val="00CE223E"/>
    <w:rsid w:val="00CE2E4E"/>
    <w:rsid w:val="00CE68E9"/>
    <w:rsid w:val="00CE7DBB"/>
    <w:rsid w:val="00CF22F3"/>
    <w:rsid w:val="00CF263C"/>
    <w:rsid w:val="00CF7046"/>
    <w:rsid w:val="00D0094E"/>
    <w:rsid w:val="00D00CF8"/>
    <w:rsid w:val="00D01925"/>
    <w:rsid w:val="00D01CF3"/>
    <w:rsid w:val="00D025FF"/>
    <w:rsid w:val="00D03887"/>
    <w:rsid w:val="00D04314"/>
    <w:rsid w:val="00D043B2"/>
    <w:rsid w:val="00D05E64"/>
    <w:rsid w:val="00D05FCB"/>
    <w:rsid w:val="00D06135"/>
    <w:rsid w:val="00D0620D"/>
    <w:rsid w:val="00D070C5"/>
    <w:rsid w:val="00D07CF6"/>
    <w:rsid w:val="00D113B4"/>
    <w:rsid w:val="00D11A2C"/>
    <w:rsid w:val="00D11CEC"/>
    <w:rsid w:val="00D12752"/>
    <w:rsid w:val="00D12C7D"/>
    <w:rsid w:val="00D14582"/>
    <w:rsid w:val="00D14DA8"/>
    <w:rsid w:val="00D14DE5"/>
    <w:rsid w:val="00D15AD9"/>
    <w:rsid w:val="00D15BE1"/>
    <w:rsid w:val="00D16689"/>
    <w:rsid w:val="00D20365"/>
    <w:rsid w:val="00D2099B"/>
    <w:rsid w:val="00D20FB8"/>
    <w:rsid w:val="00D22236"/>
    <w:rsid w:val="00D22806"/>
    <w:rsid w:val="00D22B6A"/>
    <w:rsid w:val="00D2370F"/>
    <w:rsid w:val="00D2580C"/>
    <w:rsid w:val="00D2712E"/>
    <w:rsid w:val="00D27694"/>
    <w:rsid w:val="00D306D4"/>
    <w:rsid w:val="00D30751"/>
    <w:rsid w:val="00D30AD9"/>
    <w:rsid w:val="00D30F9B"/>
    <w:rsid w:val="00D310C6"/>
    <w:rsid w:val="00D31CFB"/>
    <w:rsid w:val="00D3335D"/>
    <w:rsid w:val="00D37C29"/>
    <w:rsid w:val="00D40AB6"/>
    <w:rsid w:val="00D42AFD"/>
    <w:rsid w:val="00D431EA"/>
    <w:rsid w:val="00D44410"/>
    <w:rsid w:val="00D4476F"/>
    <w:rsid w:val="00D452F7"/>
    <w:rsid w:val="00D46F79"/>
    <w:rsid w:val="00D477D3"/>
    <w:rsid w:val="00D5244A"/>
    <w:rsid w:val="00D54A9E"/>
    <w:rsid w:val="00D5654C"/>
    <w:rsid w:val="00D56604"/>
    <w:rsid w:val="00D56BA6"/>
    <w:rsid w:val="00D56F98"/>
    <w:rsid w:val="00D60013"/>
    <w:rsid w:val="00D6024A"/>
    <w:rsid w:val="00D61900"/>
    <w:rsid w:val="00D6358F"/>
    <w:rsid w:val="00D6377B"/>
    <w:rsid w:val="00D646E8"/>
    <w:rsid w:val="00D64FD7"/>
    <w:rsid w:val="00D65236"/>
    <w:rsid w:val="00D65A18"/>
    <w:rsid w:val="00D65D5A"/>
    <w:rsid w:val="00D6776E"/>
    <w:rsid w:val="00D70171"/>
    <w:rsid w:val="00D704FD"/>
    <w:rsid w:val="00D70AF2"/>
    <w:rsid w:val="00D72489"/>
    <w:rsid w:val="00D72A61"/>
    <w:rsid w:val="00D72BB1"/>
    <w:rsid w:val="00D72C17"/>
    <w:rsid w:val="00D74478"/>
    <w:rsid w:val="00D7502A"/>
    <w:rsid w:val="00D75DB2"/>
    <w:rsid w:val="00D75FBF"/>
    <w:rsid w:val="00D80DC1"/>
    <w:rsid w:val="00D8239B"/>
    <w:rsid w:val="00D82923"/>
    <w:rsid w:val="00D852B6"/>
    <w:rsid w:val="00D85393"/>
    <w:rsid w:val="00D85906"/>
    <w:rsid w:val="00D85D9A"/>
    <w:rsid w:val="00D85ED0"/>
    <w:rsid w:val="00D868F7"/>
    <w:rsid w:val="00D87104"/>
    <w:rsid w:val="00D877B8"/>
    <w:rsid w:val="00D9038C"/>
    <w:rsid w:val="00D920B6"/>
    <w:rsid w:val="00D95485"/>
    <w:rsid w:val="00D96669"/>
    <w:rsid w:val="00D966A4"/>
    <w:rsid w:val="00DA0267"/>
    <w:rsid w:val="00DA0C37"/>
    <w:rsid w:val="00DA1321"/>
    <w:rsid w:val="00DA2D7C"/>
    <w:rsid w:val="00DA5202"/>
    <w:rsid w:val="00DB016E"/>
    <w:rsid w:val="00DB0CB4"/>
    <w:rsid w:val="00DB101B"/>
    <w:rsid w:val="00DB2441"/>
    <w:rsid w:val="00DB2480"/>
    <w:rsid w:val="00DB6432"/>
    <w:rsid w:val="00DB6604"/>
    <w:rsid w:val="00DB70AC"/>
    <w:rsid w:val="00DB78E6"/>
    <w:rsid w:val="00DC2F51"/>
    <w:rsid w:val="00DC3376"/>
    <w:rsid w:val="00DC4AC7"/>
    <w:rsid w:val="00DC589F"/>
    <w:rsid w:val="00DC6569"/>
    <w:rsid w:val="00DC65C8"/>
    <w:rsid w:val="00DC6C1B"/>
    <w:rsid w:val="00DD0FD1"/>
    <w:rsid w:val="00DD182B"/>
    <w:rsid w:val="00DD5613"/>
    <w:rsid w:val="00DD6D71"/>
    <w:rsid w:val="00DD7942"/>
    <w:rsid w:val="00DE0469"/>
    <w:rsid w:val="00DE0562"/>
    <w:rsid w:val="00DE087E"/>
    <w:rsid w:val="00DE0D8B"/>
    <w:rsid w:val="00DE1635"/>
    <w:rsid w:val="00DE3E96"/>
    <w:rsid w:val="00DE7B65"/>
    <w:rsid w:val="00DF0623"/>
    <w:rsid w:val="00DF11EC"/>
    <w:rsid w:val="00DF16B5"/>
    <w:rsid w:val="00DF3450"/>
    <w:rsid w:val="00DF37E8"/>
    <w:rsid w:val="00DF3CB6"/>
    <w:rsid w:val="00DF4E44"/>
    <w:rsid w:val="00DF5135"/>
    <w:rsid w:val="00DF5EC6"/>
    <w:rsid w:val="00DF62FB"/>
    <w:rsid w:val="00DF69E2"/>
    <w:rsid w:val="00DF6BE6"/>
    <w:rsid w:val="00DF6F8C"/>
    <w:rsid w:val="00DF7366"/>
    <w:rsid w:val="00DF7C4F"/>
    <w:rsid w:val="00DF7D22"/>
    <w:rsid w:val="00DF7DB0"/>
    <w:rsid w:val="00E01E0F"/>
    <w:rsid w:val="00E02575"/>
    <w:rsid w:val="00E03CA5"/>
    <w:rsid w:val="00E042DB"/>
    <w:rsid w:val="00E1005B"/>
    <w:rsid w:val="00E10C54"/>
    <w:rsid w:val="00E12654"/>
    <w:rsid w:val="00E12B2C"/>
    <w:rsid w:val="00E12C0D"/>
    <w:rsid w:val="00E12D19"/>
    <w:rsid w:val="00E12FE5"/>
    <w:rsid w:val="00E1442D"/>
    <w:rsid w:val="00E14BFE"/>
    <w:rsid w:val="00E158C9"/>
    <w:rsid w:val="00E1728E"/>
    <w:rsid w:val="00E17B3C"/>
    <w:rsid w:val="00E208F0"/>
    <w:rsid w:val="00E21A1D"/>
    <w:rsid w:val="00E2254B"/>
    <w:rsid w:val="00E2436C"/>
    <w:rsid w:val="00E24718"/>
    <w:rsid w:val="00E2523B"/>
    <w:rsid w:val="00E25B78"/>
    <w:rsid w:val="00E263D1"/>
    <w:rsid w:val="00E31C5F"/>
    <w:rsid w:val="00E31FD2"/>
    <w:rsid w:val="00E3249B"/>
    <w:rsid w:val="00E32992"/>
    <w:rsid w:val="00E32EF1"/>
    <w:rsid w:val="00E336F8"/>
    <w:rsid w:val="00E35353"/>
    <w:rsid w:val="00E36A6A"/>
    <w:rsid w:val="00E37A62"/>
    <w:rsid w:val="00E405E7"/>
    <w:rsid w:val="00E4220F"/>
    <w:rsid w:val="00E422E4"/>
    <w:rsid w:val="00E43AD4"/>
    <w:rsid w:val="00E459D2"/>
    <w:rsid w:val="00E45CD2"/>
    <w:rsid w:val="00E47E5D"/>
    <w:rsid w:val="00E5004C"/>
    <w:rsid w:val="00E51744"/>
    <w:rsid w:val="00E530A7"/>
    <w:rsid w:val="00E531DD"/>
    <w:rsid w:val="00E54109"/>
    <w:rsid w:val="00E54FAB"/>
    <w:rsid w:val="00E56D28"/>
    <w:rsid w:val="00E606DA"/>
    <w:rsid w:val="00E60F84"/>
    <w:rsid w:val="00E611D9"/>
    <w:rsid w:val="00E628B4"/>
    <w:rsid w:val="00E631EA"/>
    <w:rsid w:val="00E63230"/>
    <w:rsid w:val="00E64927"/>
    <w:rsid w:val="00E65D86"/>
    <w:rsid w:val="00E700B9"/>
    <w:rsid w:val="00E70FB4"/>
    <w:rsid w:val="00E715F8"/>
    <w:rsid w:val="00E73230"/>
    <w:rsid w:val="00E745DA"/>
    <w:rsid w:val="00E74CFB"/>
    <w:rsid w:val="00E761AD"/>
    <w:rsid w:val="00E76716"/>
    <w:rsid w:val="00E80BC0"/>
    <w:rsid w:val="00E8143F"/>
    <w:rsid w:val="00E83B25"/>
    <w:rsid w:val="00E83FD3"/>
    <w:rsid w:val="00E84900"/>
    <w:rsid w:val="00E86A99"/>
    <w:rsid w:val="00E87508"/>
    <w:rsid w:val="00E87939"/>
    <w:rsid w:val="00E9210D"/>
    <w:rsid w:val="00E92A3F"/>
    <w:rsid w:val="00E937E6"/>
    <w:rsid w:val="00E94669"/>
    <w:rsid w:val="00E957F1"/>
    <w:rsid w:val="00E95891"/>
    <w:rsid w:val="00E967ED"/>
    <w:rsid w:val="00E96EA5"/>
    <w:rsid w:val="00E97914"/>
    <w:rsid w:val="00E97FBD"/>
    <w:rsid w:val="00EA09A8"/>
    <w:rsid w:val="00EA17E5"/>
    <w:rsid w:val="00EA31C5"/>
    <w:rsid w:val="00EA4815"/>
    <w:rsid w:val="00EA48E1"/>
    <w:rsid w:val="00EA56D5"/>
    <w:rsid w:val="00EB091C"/>
    <w:rsid w:val="00EB1C67"/>
    <w:rsid w:val="00EB1D28"/>
    <w:rsid w:val="00EB30C6"/>
    <w:rsid w:val="00EB4CC9"/>
    <w:rsid w:val="00EB587E"/>
    <w:rsid w:val="00EC0D9E"/>
    <w:rsid w:val="00EC1B2A"/>
    <w:rsid w:val="00EC1EA1"/>
    <w:rsid w:val="00EC2161"/>
    <w:rsid w:val="00EC3AA4"/>
    <w:rsid w:val="00EC3C17"/>
    <w:rsid w:val="00EC4146"/>
    <w:rsid w:val="00EC5C2F"/>
    <w:rsid w:val="00EC5DAD"/>
    <w:rsid w:val="00EC6C83"/>
    <w:rsid w:val="00EC75AF"/>
    <w:rsid w:val="00ED25B0"/>
    <w:rsid w:val="00ED2875"/>
    <w:rsid w:val="00ED2F7D"/>
    <w:rsid w:val="00ED3FEF"/>
    <w:rsid w:val="00ED4404"/>
    <w:rsid w:val="00ED45CE"/>
    <w:rsid w:val="00ED5339"/>
    <w:rsid w:val="00EE02EC"/>
    <w:rsid w:val="00EE169A"/>
    <w:rsid w:val="00EE24CA"/>
    <w:rsid w:val="00EE2836"/>
    <w:rsid w:val="00EE2AEF"/>
    <w:rsid w:val="00EE495A"/>
    <w:rsid w:val="00EE4F50"/>
    <w:rsid w:val="00EE51CA"/>
    <w:rsid w:val="00EE5FB3"/>
    <w:rsid w:val="00EE606D"/>
    <w:rsid w:val="00EE7925"/>
    <w:rsid w:val="00EF0580"/>
    <w:rsid w:val="00EF15F5"/>
    <w:rsid w:val="00EF22EB"/>
    <w:rsid w:val="00EF3ABF"/>
    <w:rsid w:val="00EF412E"/>
    <w:rsid w:val="00EF45C3"/>
    <w:rsid w:val="00EF575E"/>
    <w:rsid w:val="00EF67EE"/>
    <w:rsid w:val="00EF68FE"/>
    <w:rsid w:val="00F005E0"/>
    <w:rsid w:val="00F01598"/>
    <w:rsid w:val="00F016FF"/>
    <w:rsid w:val="00F0203A"/>
    <w:rsid w:val="00F02505"/>
    <w:rsid w:val="00F03184"/>
    <w:rsid w:val="00F03E4A"/>
    <w:rsid w:val="00F044A0"/>
    <w:rsid w:val="00F049E1"/>
    <w:rsid w:val="00F04A99"/>
    <w:rsid w:val="00F07B01"/>
    <w:rsid w:val="00F136D7"/>
    <w:rsid w:val="00F14EBF"/>
    <w:rsid w:val="00F1732B"/>
    <w:rsid w:val="00F17CC9"/>
    <w:rsid w:val="00F20149"/>
    <w:rsid w:val="00F20207"/>
    <w:rsid w:val="00F22141"/>
    <w:rsid w:val="00F2305E"/>
    <w:rsid w:val="00F236B3"/>
    <w:rsid w:val="00F237C8"/>
    <w:rsid w:val="00F2444F"/>
    <w:rsid w:val="00F26B4C"/>
    <w:rsid w:val="00F271AE"/>
    <w:rsid w:val="00F30762"/>
    <w:rsid w:val="00F3138B"/>
    <w:rsid w:val="00F3228B"/>
    <w:rsid w:val="00F3403F"/>
    <w:rsid w:val="00F34F97"/>
    <w:rsid w:val="00F35655"/>
    <w:rsid w:val="00F364D5"/>
    <w:rsid w:val="00F40A64"/>
    <w:rsid w:val="00F41194"/>
    <w:rsid w:val="00F425FA"/>
    <w:rsid w:val="00F42EFE"/>
    <w:rsid w:val="00F4332D"/>
    <w:rsid w:val="00F4375D"/>
    <w:rsid w:val="00F441BB"/>
    <w:rsid w:val="00F45B00"/>
    <w:rsid w:val="00F46992"/>
    <w:rsid w:val="00F4725C"/>
    <w:rsid w:val="00F47956"/>
    <w:rsid w:val="00F479D0"/>
    <w:rsid w:val="00F47B6E"/>
    <w:rsid w:val="00F5063A"/>
    <w:rsid w:val="00F516E7"/>
    <w:rsid w:val="00F51EB8"/>
    <w:rsid w:val="00F5251D"/>
    <w:rsid w:val="00F52887"/>
    <w:rsid w:val="00F54DA9"/>
    <w:rsid w:val="00F56A94"/>
    <w:rsid w:val="00F57678"/>
    <w:rsid w:val="00F605F1"/>
    <w:rsid w:val="00F609C9"/>
    <w:rsid w:val="00F60D56"/>
    <w:rsid w:val="00F6396D"/>
    <w:rsid w:val="00F64CE3"/>
    <w:rsid w:val="00F66430"/>
    <w:rsid w:val="00F714ED"/>
    <w:rsid w:val="00F71532"/>
    <w:rsid w:val="00F71B40"/>
    <w:rsid w:val="00F7200A"/>
    <w:rsid w:val="00F726CF"/>
    <w:rsid w:val="00F7574C"/>
    <w:rsid w:val="00F75CEF"/>
    <w:rsid w:val="00F77362"/>
    <w:rsid w:val="00F774BF"/>
    <w:rsid w:val="00F80202"/>
    <w:rsid w:val="00F8100F"/>
    <w:rsid w:val="00F815EE"/>
    <w:rsid w:val="00F81EB7"/>
    <w:rsid w:val="00F82B2B"/>
    <w:rsid w:val="00F83778"/>
    <w:rsid w:val="00F83E61"/>
    <w:rsid w:val="00F8504D"/>
    <w:rsid w:val="00F86279"/>
    <w:rsid w:val="00F91F45"/>
    <w:rsid w:val="00F92ABA"/>
    <w:rsid w:val="00F93EA7"/>
    <w:rsid w:val="00F95AB9"/>
    <w:rsid w:val="00F95D35"/>
    <w:rsid w:val="00F97320"/>
    <w:rsid w:val="00F97372"/>
    <w:rsid w:val="00F97B68"/>
    <w:rsid w:val="00F97C8E"/>
    <w:rsid w:val="00FA10B4"/>
    <w:rsid w:val="00FA1ECE"/>
    <w:rsid w:val="00FA27E8"/>
    <w:rsid w:val="00FA2DA9"/>
    <w:rsid w:val="00FA3473"/>
    <w:rsid w:val="00FA37DD"/>
    <w:rsid w:val="00FA3BD2"/>
    <w:rsid w:val="00FA58AB"/>
    <w:rsid w:val="00FA6A9D"/>
    <w:rsid w:val="00FA786F"/>
    <w:rsid w:val="00FB5283"/>
    <w:rsid w:val="00FB54B2"/>
    <w:rsid w:val="00FB5A31"/>
    <w:rsid w:val="00FB636F"/>
    <w:rsid w:val="00FB6990"/>
    <w:rsid w:val="00FB6DD3"/>
    <w:rsid w:val="00FB72FC"/>
    <w:rsid w:val="00FB799B"/>
    <w:rsid w:val="00FC0013"/>
    <w:rsid w:val="00FC0671"/>
    <w:rsid w:val="00FC0997"/>
    <w:rsid w:val="00FC107E"/>
    <w:rsid w:val="00FC11CE"/>
    <w:rsid w:val="00FC1AB3"/>
    <w:rsid w:val="00FC2CFD"/>
    <w:rsid w:val="00FC2D12"/>
    <w:rsid w:val="00FC2F3B"/>
    <w:rsid w:val="00FC5EE4"/>
    <w:rsid w:val="00FC623E"/>
    <w:rsid w:val="00FC6F34"/>
    <w:rsid w:val="00FC6FA5"/>
    <w:rsid w:val="00FD3BC4"/>
    <w:rsid w:val="00FD5104"/>
    <w:rsid w:val="00FD6D81"/>
    <w:rsid w:val="00FD6E65"/>
    <w:rsid w:val="00FD71C5"/>
    <w:rsid w:val="00FE03EB"/>
    <w:rsid w:val="00FE1457"/>
    <w:rsid w:val="00FE1750"/>
    <w:rsid w:val="00FE1CD8"/>
    <w:rsid w:val="00FE216B"/>
    <w:rsid w:val="00FE31D3"/>
    <w:rsid w:val="00FE5068"/>
    <w:rsid w:val="00FE64F5"/>
    <w:rsid w:val="00FE7268"/>
    <w:rsid w:val="00FE7E9C"/>
    <w:rsid w:val="00FE7EE8"/>
    <w:rsid w:val="00FF0D2B"/>
    <w:rsid w:val="00FF14A8"/>
    <w:rsid w:val="00FF17AA"/>
    <w:rsid w:val="00FF1CE0"/>
    <w:rsid w:val="00FF1F4B"/>
    <w:rsid w:val="00FF24C8"/>
    <w:rsid w:val="00FF2D09"/>
    <w:rsid w:val="00FF5C06"/>
    <w:rsid w:val="00FF75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F1B9D2A1-5D00-4B59-BD59-81419CAA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3119"/>
    <w:rPr>
      <w:color w:val="0563C1" w:themeColor="hyperlink"/>
      <w:u w:val="single"/>
    </w:rPr>
  </w:style>
  <w:style w:type="character" w:styleId="UnresolvedMention">
    <w:name w:val="Unresolved Mention"/>
    <w:basedOn w:val="DefaultParagraphFont"/>
    <w:uiPriority w:val="99"/>
    <w:semiHidden/>
    <w:unhideWhenUsed/>
    <w:rsid w:val="00BA3119"/>
    <w:rPr>
      <w:color w:val="605E5C"/>
      <w:shd w:val="clear" w:color="auto" w:fill="E1DFDD"/>
    </w:rPr>
  </w:style>
  <w:style w:type="character" w:styleId="FollowedHyperlink">
    <w:name w:val="FollowedHyperlink"/>
    <w:basedOn w:val="DefaultParagraphFont"/>
    <w:uiPriority w:val="99"/>
    <w:semiHidden/>
    <w:unhideWhenUsed/>
    <w:rsid w:val="00461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2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effective-practice/learning-support-assistants-lead-intervention-programmes" TargetMode="External"/><Relationship Id="rId21" Type="http://schemas.openxmlformats.org/officeDocument/2006/relationships/hyperlink" Target="https://www.elsanetwork.org/about/the-network/" TargetMode="External"/><Relationship Id="rId42" Type="http://schemas.openxmlformats.org/officeDocument/2006/relationships/hyperlink" Target="https://doi.org/10.1080/0957514000200203" TargetMode="External"/><Relationship Id="rId47" Type="http://schemas.openxmlformats.org/officeDocument/2006/relationships/hyperlink" Target="https://www.gov.wales/sites/default/files/publications/2018-03/special-educational-needs-code-of-practice-for-wales.pdf" TargetMode="External"/><Relationship Id="rId63" Type="http://schemas.openxmlformats.org/officeDocument/2006/relationships/hyperlink" Target="https://hwb.gov.wales/curriculum-for-wales/designing-your-curriculum/developing-a-vision-for-curriculum-design/" TargetMode="External"/><Relationship Id="rId68" Type="http://schemas.openxmlformats.org/officeDocument/2006/relationships/hyperlink" Target="https://hwb.gov.wales/api/storage/0d4b475a-f852-42b9-a1cc-acbbfa2a72b1/jubilee-park-primary-school.pdf" TargetMode="External"/><Relationship Id="rId16" Type="http://schemas.openxmlformats.org/officeDocument/2006/relationships/hyperlink" Target="https://doi.org/10.1016/j.chiabu.2017.11.012" TargetMode="External"/><Relationship Id="rId11" Type="http://schemas.openxmlformats.org/officeDocument/2006/relationships/hyperlink" Target="https://epi.org.uk/wp-content/uploads/2017/08/Closing-the-Gap_EPI-.pdf" TargetMode="External"/><Relationship Id="rId24" Type="http://schemas.openxmlformats.org/officeDocument/2006/relationships/hyperlink" Target="https://www.estyn.gov.wales/effective-practice/improving-pupils-wellbeing-and-attitudes-learning-through-curriculum-enrichment" TargetMode="External"/><Relationship Id="rId32" Type="http://schemas.openxmlformats.org/officeDocument/2006/relationships/hyperlink" Target="https://www.hants.gov.uk/educationandlearning/educationalpsychology/training/elsa" TargetMode="External"/><Relationship Id="rId37" Type="http://schemas.openxmlformats.org/officeDocument/2006/relationships/hyperlink" Target="https://moodle.cce.cornell.edu/pluginfile.php/49799/mod_resource/content/3/Ages%209-11.pdf" TargetMode="External"/><Relationship Id="rId40" Type="http://schemas.openxmlformats.org/officeDocument/2006/relationships/hyperlink" Target="https://doi.org/10.1093/applin/amx006" TargetMode="External"/><Relationship Id="rId45" Type="http://schemas.openxmlformats.org/officeDocument/2006/relationships/hyperlink" Target="https://www.nasuwt.org.uk/static/uploaded/68ddda7f-afca-420c-a18798ea9271695f.pdf" TargetMode="External"/><Relationship Id="rId53" Type="http://schemas.openxmlformats.org/officeDocument/2006/relationships/hyperlink" Target="https://theses.ncl.ac.uk/jspui/bitstream/10443/5382/1/Robertson%20H%20E%202021.pdf" TargetMode="External"/><Relationship Id="rId58" Type="http://schemas.openxmlformats.org/officeDocument/2006/relationships/hyperlink" Target="https://doi.org/10.1177/00221678211007670" TargetMode="External"/><Relationship Id="rId66" Type="http://schemas.openxmlformats.org/officeDocument/2006/relationships/hyperlink" Target="https://hwb.gov.wales/curriculum-for-wales/introduction" TargetMode="External"/><Relationship Id="rId74" Type="http://schemas.openxmlformats.org/officeDocument/2006/relationships/hyperlink" Target="https://senedd.wales/laid%20documents/cr-ld13568/cr-ld13568-e.pdf" TargetMode="External"/><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s://curriculumforwales.gov.wales/2020/03/02/areas-of-learning-and-experience-as-a-central-element-of-the-new-curriculum/" TargetMode="External"/><Relationship Id="rId19" Type="http://schemas.openxmlformats.org/officeDocument/2006/relationships/hyperlink" Target="https://educationendowmentfoundation.org.uk/education-evidence/teaching-learning-toolkit/metacognition-and-self-regulation" TargetMode="External"/><Relationship Id="rId14" Type="http://schemas.openxmlformats.org/officeDocument/2006/relationships/hyperlink" Target="https://assets.publishing.service.gov.uk/government/uploads/system/uploads/attachment_data/file/495597/Executive_summary.pdf" TargetMode="External"/><Relationship Id="rId22" Type="http://schemas.openxmlformats.org/officeDocument/2006/relationships/hyperlink" Target="https://www.elsa-support.co.uk/about-elsa-support/" TargetMode="External"/><Relationship Id="rId27" Type="http://schemas.openxmlformats.org/officeDocument/2006/relationships/hyperlink" Target="https://www.estyn.gov.wales/system/files/2022-01/Knowing%2520your%2520children%2520%2520supporting%2520pupils%2520with%2520adverse%2520childhood%2520experiences_0.pdf" TargetMode="External"/><Relationship Id="rId30" Type="http://schemas.openxmlformats.org/officeDocument/2006/relationships/hyperlink" Target="https://doi.org/10.1002/j.1556-6676.1995.tb01785.x" TargetMode="External"/><Relationship Id="rId35" Type="http://schemas.openxmlformats.org/officeDocument/2006/relationships/hyperlink" Target="https://doi.org/10.53841/bpsecp.2016.33.4.50" TargetMode="External"/><Relationship Id="rId43" Type="http://schemas.openxmlformats.org/officeDocument/2006/relationships/hyperlink" Target="https://view.officeapps.live.com/op/view.aspx?src=https%3A%2F%2Fetheses.whiterose.ac.uk%2F12444%2F1%2F16.03.16%2520Final%2520Post%2520viva%2520thesis%2520body.docx&amp;wdOrigin=BROWSELINK" TargetMode="External"/><Relationship Id="rId48" Type="http://schemas.openxmlformats.org/officeDocument/2006/relationships/hyperlink" Target="https://www.nfer.ac.uk/about-nfer/what-we-do/vulnerable-groups" TargetMode="External"/><Relationship Id="rId56" Type="http://schemas.openxmlformats.org/officeDocument/2006/relationships/hyperlink" Target="https://www.unicef.org.uk/rights-respecting-schools/wp-content/uploads/sites/4/2017/01/Summary-of-the-UNCRC.pdf" TargetMode="External"/><Relationship Id="rId64" Type="http://schemas.openxmlformats.org/officeDocument/2006/relationships/hyperlink" Target="https://hwb.gov.wales/curriculum-for-wales/designing-your-curriculum/enabling-learning/" TargetMode="External"/><Relationship Id="rId69" Type="http://schemas.openxmlformats.org/officeDocument/2006/relationships/hyperlink" Target="https://www.basw.co.uk/system/files/resources/basw_14350-5_0.pdf" TargetMode="External"/><Relationship Id="rId77"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psychologyfirst.co.uk/our-services/elsa-training-and-supervision/" TargetMode="External"/><Relationship Id="rId72" Type="http://schemas.openxmlformats.org/officeDocument/2006/relationships/hyperlink" Target="https://www.gov.wales/sites/default/files/publications/2022-06/220622-the-additional-learning-needs-code-for-wales-2021.pdf" TargetMode="External"/><Relationship Id="rId3" Type="http://schemas.openxmlformats.org/officeDocument/2006/relationships/customXml" Target="../customXml/item3.xml"/><Relationship Id="rId12" Type="http://schemas.openxmlformats.org/officeDocument/2006/relationships/hyperlink" Target="https://cascw.umn.edu/wp-content/uploads/2015/05/WIT-Y-Guide-FIN-REVISED.pdf"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www.estyn.gov.wales/effective-practice/innovative-interventions-lead-improvement-attainment" TargetMode="External"/><Relationship Id="rId33" Type="http://schemas.openxmlformats.org/officeDocument/2006/relationships/hyperlink" Target="https://www.elsanetwork.org/wp-content/uploads/2017/11/ELSA-evaluation-report-July-2009_hampshire.pdf" TargetMode="External"/><Relationship Id="rId38" Type="http://schemas.openxmlformats.org/officeDocument/2006/relationships/hyperlink" Target="https://cprtrust.org.uk/wp-content/uploads/2015/07/Jopling-and-Vincent-report-20160427.pdf" TargetMode="External"/><Relationship Id="rId46" Type="http://schemas.openxmlformats.org/officeDocument/2006/relationships/hyperlink" Target="https://senedd.wales/laid%20documents/cr-ld11522/cr-ld11522-e.pdf" TargetMode="External"/><Relationship Id="rId59" Type="http://schemas.openxmlformats.org/officeDocument/2006/relationships/hyperlink" Target="https://dera.ioe.ac.uk/11124/1/100426curriculumforlearnersen.pdf" TargetMode="External"/><Relationship Id="rId67" Type="http://schemas.openxmlformats.org/officeDocument/2006/relationships/hyperlink" Target="https://hwb.gov.wales/curriculum-for-wales/designing-your-curriculum/principles-for-designing-your-curriculum/" TargetMode="External"/><Relationship Id="rId20" Type="http://schemas.openxmlformats.org/officeDocument/2006/relationships/hyperlink" Target="https://educationendowmentfoundation.org.uk/education-evidence/teaching-learning-toolkit/social-and-emotional-learning" TargetMode="External"/><Relationship Id="rId41" Type="http://schemas.openxmlformats.org/officeDocument/2006/relationships/hyperlink" Target="https://www.tandfonline.com/doi/epdf/10.1080/02667363.2019.1657801?needAccess=true&amp;role=button" TargetMode="External"/><Relationship Id="rId54" Type="http://schemas.openxmlformats.org/officeDocument/2006/relationships/hyperlink" Target="http://michiganassessmentconsortium.org/wp-content/uploads/Formative-Assessment-and-Design-of-Instructional-Systems.pdf" TargetMode="External"/><Relationship Id="rId62" Type="http://schemas.openxmlformats.org/officeDocument/2006/relationships/hyperlink" Target="https://hwb.gov.wales/api/storage/a232555c-bb3f-472c-94c8-d5b125441454/Assessing%20learner%20progress.pdf?preview=true" TargetMode="External"/><Relationship Id="rId70" Type="http://schemas.openxmlformats.org/officeDocument/2006/relationships/hyperlink" Target="https://www.gov.wales/sites/default/files/publications/2019-05/social-services-and-well-being-wales-act-2014-the-essentials.pdf" TargetMode="External"/><Relationship Id="rId75" Type="http://schemas.openxmlformats.org/officeDocument/2006/relationships/hyperlink" Target="https://doi.org/10.1080/17571472.2015.113301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ambridgeinternational.org/Images/584543-great-teaching-toolkit-evidence-review.pdf" TargetMode="External"/><Relationship Id="rId23" Type="http://schemas.openxmlformats.org/officeDocument/2006/relationships/hyperlink" Target="https://www.estyn.gov.wales/effective-practice/ensuring-effective-support-vulnerable-learners" TargetMode="External"/><Relationship Id="rId28" Type="http://schemas.openxmlformats.org/officeDocument/2006/relationships/hyperlink" Target="https://www.estyn.gov.wales/effective-practice/supporting-vulnerable-groups-pupils" TargetMode="External"/><Relationship Id="rId36" Type="http://schemas.openxmlformats.org/officeDocument/2006/relationships/hyperlink" Target="https://iean.network/gallery/iean-learner-progression-discussion-dec2020v2.pdf" TargetMode="External"/><Relationship Id="rId49" Type="http://schemas.openxmlformats.org/officeDocument/2006/relationships/hyperlink" Target="https://www.tandfonline.com/doi/abs/10.1080/03004270701576851" TargetMode="External"/><Relationship Id="rId57" Type="http://schemas.openxmlformats.org/officeDocument/2006/relationships/hyperlink" Target="https://www.unicef.org/early-childhood-development" TargetMode="External"/><Relationship Id="rId10" Type="http://schemas.openxmlformats.org/officeDocument/2006/relationships/hyperlink" Target="https://files.eric.ed.gov/fulltext/EJ1235885.pdf" TargetMode="External"/><Relationship Id="rId31" Type="http://schemas.openxmlformats.org/officeDocument/2006/relationships/hyperlink" Target="https://www.ippr.org/files/2017-10/making-the-difference-report-october-2017.pdf" TargetMode="External"/><Relationship Id="rId44" Type="http://schemas.openxmlformats.org/officeDocument/2006/relationships/hyperlink" Target="https://doi.org/10.1177/026142940201600207" TargetMode="External"/><Relationship Id="rId52" Type="http://schemas.openxmlformats.org/officeDocument/2006/relationships/hyperlink" Target="https://psycnet.apa.org/record/2006-20259-003" TargetMode="External"/><Relationship Id="rId60" Type="http://schemas.openxmlformats.org/officeDocument/2006/relationships/hyperlink" Target="https://hwb.gov.wales/api/storage/35fae761-054b-4e9b-928c-03e86b3e207f/personal-and-social-education-framework.pdf" TargetMode="External"/><Relationship Id="rId65" Type="http://schemas.openxmlformats.org/officeDocument/2006/relationships/hyperlink" Target="https://www.gov.wales/sites/default/files/publications/2018-05/guidance-inclusion-and-pupil-support_0.pdf" TargetMode="External"/><Relationship Id="rId73" Type="http://schemas.openxmlformats.org/officeDocument/2006/relationships/hyperlink" Target="https://www.gov.wales/sites/default/files/publications/2021-11/curriculum-for-wales-progression-code.pdf" TargetMode="Externa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iosrjournals.org/iosr-jhss/papers/Vol16-issue6/R0166110115.pdf?id=8295" TargetMode="External"/><Relationship Id="rId18" Type="http://schemas.openxmlformats.org/officeDocument/2006/relationships/hyperlink" Target="https://doi.org/10.1007/s10804-016-9247-4" TargetMode="External"/><Relationship Id="rId39" Type="http://schemas.openxmlformats.org/officeDocument/2006/relationships/hyperlink" Target="https://doi.org/10.1111/1467-9604.12205" TargetMode="External"/><Relationship Id="rId34" Type="http://schemas.openxmlformats.org/officeDocument/2006/relationships/hyperlink" Target="https://www.michiganassessmentconsortium.org/wp-content/uploads/Learning-Progressions.pdf" TargetMode="External"/><Relationship Id="rId50" Type="http://schemas.openxmlformats.org/officeDocument/2006/relationships/hyperlink" Target="https://www.thersa.org/globalassets/pdfs/reports/rsa_schools_executive_summary_11_3_14.pdf" TargetMode="External"/><Relationship Id="rId55" Type="http://schemas.openxmlformats.org/officeDocument/2006/relationships/hyperlink" Target="https://www.iriss.org.uk/sites/default/files/2018-04/iriss-esss-outline-adverse-childhood-experiences-2018-4-23.pdf" TargetMode="External"/><Relationship Id="rId76"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hyperlink" Target="https://hwb.gov.wales/curriculum-for-wales/assessment-arrangements/supporting-learner-progression-assessment-guidance" TargetMode="External"/><Relationship Id="rId2" Type="http://schemas.openxmlformats.org/officeDocument/2006/relationships/customXml" Target="../customXml/item2.xml"/><Relationship Id="rId29" Type="http://schemas.openxmlformats.org/officeDocument/2006/relationships/hyperlink" Target="https://www.tandfonline.com/doi/epdf/10.1080/02667363.2020.1815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265eaaeb2fa3c4bebd6179ebac334c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688dc5738192dedc7444e17782a6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B123A057-7962-4BCC-8A87-E628A6800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11702</TotalTime>
  <Pages>20</Pages>
  <Words>7871</Words>
  <Characters>44869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52635</CharactersWithSpaces>
  <SharedDoc>false</SharedDoc>
  <HLinks>
    <vt:vector size="396" baseType="variant">
      <vt:variant>
        <vt:i4>196673</vt:i4>
      </vt:variant>
      <vt:variant>
        <vt:i4>195</vt:i4>
      </vt:variant>
      <vt:variant>
        <vt:i4>0</vt:i4>
      </vt:variant>
      <vt:variant>
        <vt:i4>5</vt:i4>
      </vt:variant>
      <vt:variant>
        <vt:lpwstr>https://doi.org/10.1080/17571472.2015.1133012</vt:lpwstr>
      </vt:variant>
      <vt:variant>
        <vt:lpwstr/>
      </vt:variant>
      <vt:variant>
        <vt:i4>7733369</vt:i4>
      </vt:variant>
      <vt:variant>
        <vt:i4>192</vt:i4>
      </vt:variant>
      <vt:variant>
        <vt:i4>0</vt:i4>
      </vt:variant>
      <vt:variant>
        <vt:i4>5</vt:i4>
      </vt:variant>
      <vt:variant>
        <vt:lpwstr>https://senedd.wales/laid documents/cr-ld13568/cr-ld13568-e.pdf</vt:lpwstr>
      </vt:variant>
      <vt:variant>
        <vt:lpwstr/>
      </vt:variant>
      <vt:variant>
        <vt:i4>524375</vt:i4>
      </vt:variant>
      <vt:variant>
        <vt:i4>189</vt:i4>
      </vt:variant>
      <vt:variant>
        <vt:i4>0</vt:i4>
      </vt:variant>
      <vt:variant>
        <vt:i4>5</vt:i4>
      </vt:variant>
      <vt:variant>
        <vt:lpwstr>https://www.gov.wales/sites/default/files/publications/2021-11/curriculum-for-wales-progression-code.pdf</vt:lpwstr>
      </vt:variant>
      <vt:variant>
        <vt:lpwstr/>
      </vt:variant>
      <vt:variant>
        <vt:i4>6422588</vt:i4>
      </vt:variant>
      <vt:variant>
        <vt:i4>186</vt:i4>
      </vt:variant>
      <vt:variant>
        <vt:i4>0</vt:i4>
      </vt:variant>
      <vt:variant>
        <vt:i4>5</vt:i4>
      </vt:variant>
      <vt:variant>
        <vt:lpwstr>https://www.gov.wales/sites/default/files/publications/2022-06/220622-the-additional-learning-needs-code-for-wales-2021.pdf</vt:lpwstr>
      </vt:variant>
      <vt:variant>
        <vt:lpwstr/>
      </vt:variant>
      <vt:variant>
        <vt:i4>5636187</vt:i4>
      </vt:variant>
      <vt:variant>
        <vt:i4>183</vt:i4>
      </vt:variant>
      <vt:variant>
        <vt:i4>0</vt:i4>
      </vt:variant>
      <vt:variant>
        <vt:i4>5</vt:i4>
      </vt:variant>
      <vt:variant>
        <vt:lpwstr>https://hwb.gov.wales/curriculum-for-wales/assessment-arrangements/supporting-learner-progression-assessment-guidance</vt:lpwstr>
      </vt:variant>
      <vt:variant>
        <vt:lpwstr>developing-a-shared-understanding-of-progression</vt:lpwstr>
      </vt:variant>
      <vt:variant>
        <vt:i4>6488169</vt:i4>
      </vt:variant>
      <vt:variant>
        <vt:i4>180</vt:i4>
      </vt:variant>
      <vt:variant>
        <vt:i4>0</vt:i4>
      </vt:variant>
      <vt:variant>
        <vt:i4>5</vt:i4>
      </vt:variant>
      <vt:variant>
        <vt:lpwstr>https://www.gov.wales/sites/default/files/publications/2019-05/social-services-and-well-being-wales-act-2014-the-essentials.pdf</vt:lpwstr>
      </vt:variant>
      <vt:variant>
        <vt:lpwstr/>
      </vt:variant>
      <vt:variant>
        <vt:i4>1310784</vt:i4>
      </vt:variant>
      <vt:variant>
        <vt:i4>177</vt:i4>
      </vt:variant>
      <vt:variant>
        <vt:i4>0</vt:i4>
      </vt:variant>
      <vt:variant>
        <vt:i4>5</vt:i4>
      </vt:variant>
      <vt:variant>
        <vt:lpwstr>https://www.basw.co.uk/system/files/resources/basw_14350-5_0.pdf</vt:lpwstr>
      </vt:variant>
      <vt:variant>
        <vt:lpwstr/>
      </vt:variant>
      <vt:variant>
        <vt:i4>2293860</vt:i4>
      </vt:variant>
      <vt:variant>
        <vt:i4>174</vt:i4>
      </vt:variant>
      <vt:variant>
        <vt:i4>0</vt:i4>
      </vt:variant>
      <vt:variant>
        <vt:i4>5</vt:i4>
      </vt:variant>
      <vt:variant>
        <vt:lpwstr>https://hwb.gov.wales/api/storage/0d4b475a-f852-42b9-a1cc-acbbfa2a72b1/jubilee-park-primary-school.pdf</vt:lpwstr>
      </vt:variant>
      <vt:variant>
        <vt:lpwstr/>
      </vt:variant>
      <vt:variant>
        <vt:i4>6946848</vt:i4>
      </vt:variant>
      <vt:variant>
        <vt:i4>171</vt:i4>
      </vt:variant>
      <vt:variant>
        <vt:i4>0</vt:i4>
      </vt:variant>
      <vt:variant>
        <vt:i4>5</vt:i4>
      </vt:variant>
      <vt:variant>
        <vt:lpwstr>https://hwb.gov.wales/curriculum-for-wales/designing-your-curriculum/principles-for-designing-your-curriculum/</vt:lpwstr>
      </vt:variant>
      <vt:variant>
        <vt:lpwstr/>
      </vt:variant>
      <vt:variant>
        <vt:i4>2556029</vt:i4>
      </vt:variant>
      <vt:variant>
        <vt:i4>168</vt:i4>
      </vt:variant>
      <vt:variant>
        <vt:i4>0</vt:i4>
      </vt:variant>
      <vt:variant>
        <vt:i4>5</vt:i4>
      </vt:variant>
      <vt:variant>
        <vt:lpwstr>https://hwb.gov.wales/curriculum-for-wales/introduction</vt:lpwstr>
      </vt:variant>
      <vt:variant>
        <vt:lpwstr/>
      </vt:variant>
      <vt:variant>
        <vt:i4>7209025</vt:i4>
      </vt:variant>
      <vt:variant>
        <vt:i4>165</vt:i4>
      </vt:variant>
      <vt:variant>
        <vt:i4>0</vt:i4>
      </vt:variant>
      <vt:variant>
        <vt:i4>5</vt:i4>
      </vt:variant>
      <vt:variant>
        <vt:lpwstr>https://www.gov.wales/sites/default/files/publications/2018-05/guidance-inclusion-and-pupil-support_0.pdf</vt:lpwstr>
      </vt:variant>
      <vt:variant>
        <vt:lpwstr/>
      </vt:variant>
      <vt:variant>
        <vt:i4>3342443</vt:i4>
      </vt:variant>
      <vt:variant>
        <vt:i4>162</vt:i4>
      </vt:variant>
      <vt:variant>
        <vt:i4>0</vt:i4>
      </vt:variant>
      <vt:variant>
        <vt:i4>5</vt:i4>
      </vt:variant>
      <vt:variant>
        <vt:lpwstr>https://hwb.gov.wales/curriculum-for-wales/designing-your-curriculum/enabling-learning/</vt:lpwstr>
      </vt:variant>
      <vt:variant>
        <vt:lpwstr/>
      </vt:variant>
      <vt:variant>
        <vt:i4>4194307</vt:i4>
      </vt:variant>
      <vt:variant>
        <vt:i4>159</vt:i4>
      </vt:variant>
      <vt:variant>
        <vt:i4>0</vt:i4>
      </vt:variant>
      <vt:variant>
        <vt:i4>5</vt:i4>
      </vt:variant>
      <vt:variant>
        <vt:lpwstr>https://hwb.gov.wales/curriculum-for-wales/designing-your-curriculum/developing-a-vision-for-curriculum-design/</vt:lpwstr>
      </vt:variant>
      <vt:variant>
        <vt:lpwstr>progression</vt:lpwstr>
      </vt:variant>
      <vt:variant>
        <vt:i4>6357042</vt:i4>
      </vt:variant>
      <vt:variant>
        <vt:i4>156</vt:i4>
      </vt:variant>
      <vt:variant>
        <vt:i4>0</vt:i4>
      </vt:variant>
      <vt:variant>
        <vt:i4>5</vt:i4>
      </vt:variant>
      <vt:variant>
        <vt:lpwstr>https://hwb.gov.wales/api/storage/a232555c-bb3f-472c-94c8-d5b125441454/Assessing learner progress.pdf?preview=true</vt:lpwstr>
      </vt:variant>
      <vt:variant>
        <vt:lpwstr/>
      </vt:variant>
      <vt:variant>
        <vt:i4>655390</vt:i4>
      </vt:variant>
      <vt:variant>
        <vt:i4>153</vt:i4>
      </vt:variant>
      <vt:variant>
        <vt:i4>0</vt:i4>
      </vt:variant>
      <vt:variant>
        <vt:i4>5</vt:i4>
      </vt:variant>
      <vt:variant>
        <vt:lpwstr>https://curriculumforwales.gov.wales/2020/03/02/areas-of-learning-and-experience-as-a-central-element-of-the-new-curriculum/</vt:lpwstr>
      </vt:variant>
      <vt:variant>
        <vt:lpwstr/>
      </vt:variant>
      <vt:variant>
        <vt:i4>3604600</vt:i4>
      </vt:variant>
      <vt:variant>
        <vt:i4>150</vt:i4>
      </vt:variant>
      <vt:variant>
        <vt:i4>0</vt:i4>
      </vt:variant>
      <vt:variant>
        <vt:i4>5</vt:i4>
      </vt:variant>
      <vt:variant>
        <vt:lpwstr>https://hwb.gov.wales/api/storage/35fae761-054b-4e9b-928c-03e86b3e207f/personal-and-social-education-framework.pdf</vt:lpwstr>
      </vt:variant>
      <vt:variant>
        <vt:lpwstr/>
      </vt:variant>
      <vt:variant>
        <vt:i4>1966085</vt:i4>
      </vt:variant>
      <vt:variant>
        <vt:i4>147</vt:i4>
      </vt:variant>
      <vt:variant>
        <vt:i4>0</vt:i4>
      </vt:variant>
      <vt:variant>
        <vt:i4>5</vt:i4>
      </vt:variant>
      <vt:variant>
        <vt:lpwstr>https://dera.ioe.ac.uk/11124/1/100426curriculumforlearnersen.pdf</vt:lpwstr>
      </vt:variant>
      <vt:variant>
        <vt:lpwstr/>
      </vt:variant>
      <vt:variant>
        <vt:i4>1638493</vt:i4>
      </vt:variant>
      <vt:variant>
        <vt:i4>144</vt:i4>
      </vt:variant>
      <vt:variant>
        <vt:i4>0</vt:i4>
      </vt:variant>
      <vt:variant>
        <vt:i4>5</vt:i4>
      </vt:variant>
      <vt:variant>
        <vt:lpwstr>https://doi.org/10.1177/00221678211007670</vt:lpwstr>
      </vt:variant>
      <vt:variant>
        <vt:lpwstr/>
      </vt:variant>
      <vt:variant>
        <vt:i4>4128808</vt:i4>
      </vt:variant>
      <vt:variant>
        <vt:i4>141</vt:i4>
      </vt:variant>
      <vt:variant>
        <vt:i4>0</vt:i4>
      </vt:variant>
      <vt:variant>
        <vt:i4>5</vt:i4>
      </vt:variant>
      <vt:variant>
        <vt:lpwstr>https://www.unicef.org/early-childhood-development</vt:lpwstr>
      </vt:variant>
      <vt:variant>
        <vt:lpwstr/>
      </vt:variant>
      <vt:variant>
        <vt:i4>7471206</vt:i4>
      </vt:variant>
      <vt:variant>
        <vt:i4>138</vt:i4>
      </vt:variant>
      <vt:variant>
        <vt:i4>0</vt:i4>
      </vt:variant>
      <vt:variant>
        <vt:i4>5</vt:i4>
      </vt:variant>
      <vt:variant>
        <vt:lpwstr>https://www.unicef.org.uk/rights-respecting-schools/wp-content/uploads/sites/4/2017/01/Summary-of-the-UNCRC.pdf</vt:lpwstr>
      </vt:variant>
      <vt:variant>
        <vt:lpwstr/>
      </vt:variant>
      <vt:variant>
        <vt:i4>3211325</vt:i4>
      </vt:variant>
      <vt:variant>
        <vt:i4>135</vt:i4>
      </vt:variant>
      <vt:variant>
        <vt:i4>0</vt:i4>
      </vt:variant>
      <vt:variant>
        <vt:i4>5</vt:i4>
      </vt:variant>
      <vt:variant>
        <vt:lpwstr>https://www.iriss.org.uk/sites/default/files/2018-04/iriss-esss-outline-adverse-childhood-experiences-2018-4-23.pdf</vt:lpwstr>
      </vt:variant>
      <vt:variant>
        <vt:lpwstr/>
      </vt:variant>
      <vt:variant>
        <vt:i4>8323106</vt:i4>
      </vt:variant>
      <vt:variant>
        <vt:i4>132</vt:i4>
      </vt:variant>
      <vt:variant>
        <vt:i4>0</vt:i4>
      </vt:variant>
      <vt:variant>
        <vt:i4>5</vt:i4>
      </vt:variant>
      <vt:variant>
        <vt:lpwstr>http://michiganassessmentconsortium.org/wp-content/uploads/Formative-Assessment-and-Design-of-Instructional-Systems.pdf</vt:lpwstr>
      </vt:variant>
      <vt:variant>
        <vt:lpwstr/>
      </vt:variant>
      <vt:variant>
        <vt:i4>5963842</vt:i4>
      </vt:variant>
      <vt:variant>
        <vt:i4>129</vt:i4>
      </vt:variant>
      <vt:variant>
        <vt:i4>0</vt:i4>
      </vt:variant>
      <vt:variant>
        <vt:i4>5</vt:i4>
      </vt:variant>
      <vt:variant>
        <vt:lpwstr>https://theses.ncl.ac.uk/jspui/bitstream/10443/5382/1/Robertson H E 2021.pdf</vt:lpwstr>
      </vt:variant>
      <vt:variant>
        <vt:lpwstr/>
      </vt:variant>
      <vt:variant>
        <vt:i4>1048600</vt:i4>
      </vt:variant>
      <vt:variant>
        <vt:i4>126</vt:i4>
      </vt:variant>
      <vt:variant>
        <vt:i4>0</vt:i4>
      </vt:variant>
      <vt:variant>
        <vt:i4>5</vt:i4>
      </vt:variant>
      <vt:variant>
        <vt:lpwstr>https://psycnet.apa.org/record/2006-20259-003</vt:lpwstr>
      </vt:variant>
      <vt:variant>
        <vt:lpwstr/>
      </vt:variant>
      <vt:variant>
        <vt:i4>1441887</vt:i4>
      </vt:variant>
      <vt:variant>
        <vt:i4>123</vt:i4>
      </vt:variant>
      <vt:variant>
        <vt:i4>0</vt:i4>
      </vt:variant>
      <vt:variant>
        <vt:i4>5</vt:i4>
      </vt:variant>
      <vt:variant>
        <vt:lpwstr>https://psychologyfirst.co.uk/our-services/elsa-training-and-supervision/</vt:lpwstr>
      </vt:variant>
      <vt:variant>
        <vt:lpwstr/>
      </vt:variant>
      <vt:variant>
        <vt:i4>7798823</vt:i4>
      </vt:variant>
      <vt:variant>
        <vt:i4>120</vt:i4>
      </vt:variant>
      <vt:variant>
        <vt:i4>0</vt:i4>
      </vt:variant>
      <vt:variant>
        <vt:i4>5</vt:i4>
      </vt:variant>
      <vt:variant>
        <vt:lpwstr>https://www.thersa.org/globalassets/pdfs/reports/rsa_schools_executive_summary_11_3_14.pdf</vt:lpwstr>
      </vt:variant>
      <vt:variant>
        <vt:lpwstr/>
      </vt:variant>
      <vt:variant>
        <vt:i4>5374042</vt:i4>
      </vt:variant>
      <vt:variant>
        <vt:i4>117</vt:i4>
      </vt:variant>
      <vt:variant>
        <vt:i4>0</vt:i4>
      </vt:variant>
      <vt:variant>
        <vt:i4>5</vt:i4>
      </vt:variant>
      <vt:variant>
        <vt:lpwstr>https://www.tandfonline.com/doi/abs/10.1080/03004270701576851</vt:lpwstr>
      </vt:variant>
      <vt:variant>
        <vt:lpwstr/>
      </vt:variant>
      <vt:variant>
        <vt:i4>2359409</vt:i4>
      </vt:variant>
      <vt:variant>
        <vt:i4>114</vt:i4>
      </vt:variant>
      <vt:variant>
        <vt:i4>0</vt:i4>
      </vt:variant>
      <vt:variant>
        <vt:i4>5</vt:i4>
      </vt:variant>
      <vt:variant>
        <vt:lpwstr>https://www.nfer.ac.uk/about-nfer/what-we-do/vulnerable-groups</vt:lpwstr>
      </vt:variant>
      <vt:variant>
        <vt:lpwstr/>
      </vt:variant>
      <vt:variant>
        <vt:i4>7340136</vt:i4>
      </vt:variant>
      <vt:variant>
        <vt:i4>111</vt:i4>
      </vt:variant>
      <vt:variant>
        <vt:i4>0</vt:i4>
      </vt:variant>
      <vt:variant>
        <vt:i4>5</vt:i4>
      </vt:variant>
      <vt:variant>
        <vt:lpwstr>https://www.gov.wales/sites/default/files/publications/2018-03/special-educational-needs-code-of-practice-for-wales.pdf</vt:lpwstr>
      </vt:variant>
      <vt:variant>
        <vt:lpwstr/>
      </vt:variant>
      <vt:variant>
        <vt:i4>7995509</vt:i4>
      </vt:variant>
      <vt:variant>
        <vt:i4>108</vt:i4>
      </vt:variant>
      <vt:variant>
        <vt:i4>0</vt:i4>
      </vt:variant>
      <vt:variant>
        <vt:i4>5</vt:i4>
      </vt:variant>
      <vt:variant>
        <vt:lpwstr>https://senedd.wales/laid documents/cr-ld11522/cr-ld11522-e.pdf</vt:lpwstr>
      </vt:variant>
      <vt:variant>
        <vt:lpwstr/>
      </vt:variant>
      <vt:variant>
        <vt:i4>4980745</vt:i4>
      </vt:variant>
      <vt:variant>
        <vt:i4>105</vt:i4>
      </vt:variant>
      <vt:variant>
        <vt:i4>0</vt:i4>
      </vt:variant>
      <vt:variant>
        <vt:i4>5</vt:i4>
      </vt:variant>
      <vt:variant>
        <vt:lpwstr>https://www.nasuwt.org.uk/static/uploaded/68ddda7f-afca-420c-a18798ea9271695f.pdf</vt:lpwstr>
      </vt:variant>
      <vt:variant>
        <vt:lpwstr/>
      </vt:variant>
      <vt:variant>
        <vt:i4>2556001</vt:i4>
      </vt:variant>
      <vt:variant>
        <vt:i4>102</vt:i4>
      </vt:variant>
      <vt:variant>
        <vt:i4>0</vt:i4>
      </vt:variant>
      <vt:variant>
        <vt:i4>5</vt:i4>
      </vt:variant>
      <vt:variant>
        <vt:lpwstr>https://doi.org/10.1177/026142940201600207</vt:lpwstr>
      </vt:variant>
      <vt:variant>
        <vt:lpwstr/>
      </vt:variant>
      <vt:variant>
        <vt:i4>3211300</vt:i4>
      </vt:variant>
      <vt:variant>
        <vt:i4>99</vt:i4>
      </vt:variant>
      <vt:variant>
        <vt:i4>0</vt:i4>
      </vt:variant>
      <vt:variant>
        <vt:i4>5</vt:i4>
      </vt:variant>
      <vt:variant>
        <vt:lpwstr>https://view.officeapps.live.com/op/view.aspx?src=https%3A%2F%2Fetheses.whiterose.ac.uk%2F12444%2F1%2F16.03.16%2520Final%2520Post%2520viva%2520thesis%2520body.docx&amp;wdOrigin=BROWSELINK</vt:lpwstr>
      </vt:variant>
      <vt:variant>
        <vt:lpwstr/>
      </vt:variant>
      <vt:variant>
        <vt:i4>1376348</vt:i4>
      </vt:variant>
      <vt:variant>
        <vt:i4>96</vt:i4>
      </vt:variant>
      <vt:variant>
        <vt:i4>0</vt:i4>
      </vt:variant>
      <vt:variant>
        <vt:i4>5</vt:i4>
      </vt:variant>
      <vt:variant>
        <vt:lpwstr>https://doi.org/10.1080/0957514000200203</vt:lpwstr>
      </vt:variant>
      <vt:variant>
        <vt:lpwstr/>
      </vt:variant>
      <vt:variant>
        <vt:i4>3539042</vt:i4>
      </vt:variant>
      <vt:variant>
        <vt:i4>93</vt:i4>
      </vt:variant>
      <vt:variant>
        <vt:i4>0</vt:i4>
      </vt:variant>
      <vt:variant>
        <vt:i4>5</vt:i4>
      </vt:variant>
      <vt:variant>
        <vt:lpwstr>https://www.tandfonline.com/doi/epdf/10.1080/02667363.2019.1657801?needAccess=true&amp;role=button</vt:lpwstr>
      </vt:variant>
      <vt:variant>
        <vt:lpwstr/>
      </vt:variant>
      <vt:variant>
        <vt:i4>4259923</vt:i4>
      </vt:variant>
      <vt:variant>
        <vt:i4>90</vt:i4>
      </vt:variant>
      <vt:variant>
        <vt:i4>0</vt:i4>
      </vt:variant>
      <vt:variant>
        <vt:i4>5</vt:i4>
      </vt:variant>
      <vt:variant>
        <vt:lpwstr>https://doi.org/10.1093/applin/amx006</vt:lpwstr>
      </vt:variant>
      <vt:variant>
        <vt:lpwstr/>
      </vt:variant>
      <vt:variant>
        <vt:i4>3407985</vt:i4>
      </vt:variant>
      <vt:variant>
        <vt:i4>87</vt:i4>
      </vt:variant>
      <vt:variant>
        <vt:i4>0</vt:i4>
      </vt:variant>
      <vt:variant>
        <vt:i4>5</vt:i4>
      </vt:variant>
      <vt:variant>
        <vt:lpwstr>https://doi.org/10.1111/1467-9604.12205</vt:lpwstr>
      </vt:variant>
      <vt:variant>
        <vt:lpwstr/>
      </vt:variant>
      <vt:variant>
        <vt:i4>7078008</vt:i4>
      </vt:variant>
      <vt:variant>
        <vt:i4>84</vt:i4>
      </vt:variant>
      <vt:variant>
        <vt:i4>0</vt:i4>
      </vt:variant>
      <vt:variant>
        <vt:i4>5</vt:i4>
      </vt:variant>
      <vt:variant>
        <vt:lpwstr>https://cprtrust.org.uk/wp-content/uploads/2015/07/Jopling-and-Vincent-report-20160427.pdf</vt:lpwstr>
      </vt:variant>
      <vt:variant>
        <vt:lpwstr/>
      </vt:variant>
      <vt:variant>
        <vt:i4>8192004</vt:i4>
      </vt:variant>
      <vt:variant>
        <vt:i4>81</vt:i4>
      </vt:variant>
      <vt:variant>
        <vt:i4>0</vt:i4>
      </vt:variant>
      <vt:variant>
        <vt:i4>5</vt:i4>
      </vt:variant>
      <vt:variant>
        <vt:lpwstr>https://moodle.cce.cornell.edu/pluginfile.php/49799/mod_resource/content/3/Ages 9-11.pdf</vt:lpwstr>
      </vt:variant>
      <vt:variant>
        <vt:lpwstr/>
      </vt:variant>
      <vt:variant>
        <vt:i4>7667824</vt:i4>
      </vt:variant>
      <vt:variant>
        <vt:i4>78</vt:i4>
      </vt:variant>
      <vt:variant>
        <vt:i4>0</vt:i4>
      </vt:variant>
      <vt:variant>
        <vt:i4>5</vt:i4>
      </vt:variant>
      <vt:variant>
        <vt:lpwstr>https://iean.network/gallery/iean-learner-progression-discussion-dec2020v2.pdf</vt:lpwstr>
      </vt:variant>
      <vt:variant>
        <vt:lpwstr/>
      </vt:variant>
      <vt:variant>
        <vt:i4>5767176</vt:i4>
      </vt:variant>
      <vt:variant>
        <vt:i4>75</vt:i4>
      </vt:variant>
      <vt:variant>
        <vt:i4>0</vt:i4>
      </vt:variant>
      <vt:variant>
        <vt:i4>5</vt:i4>
      </vt:variant>
      <vt:variant>
        <vt:lpwstr>https://doi.org/10.53841/bpsecp.2016.33.4.50</vt:lpwstr>
      </vt:variant>
      <vt:variant>
        <vt:lpwstr/>
      </vt:variant>
      <vt:variant>
        <vt:i4>4718620</vt:i4>
      </vt:variant>
      <vt:variant>
        <vt:i4>72</vt:i4>
      </vt:variant>
      <vt:variant>
        <vt:i4>0</vt:i4>
      </vt:variant>
      <vt:variant>
        <vt:i4>5</vt:i4>
      </vt:variant>
      <vt:variant>
        <vt:lpwstr>https://www.michiganassessmentconsortium.org/wp-content/uploads/Learning-Progressions.pdf</vt:lpwstr>
      </vt:variant>
      <vt:variant>
        <vt:lpwstr/>
      </vt:variant>
      <vt:variant>
        <vt:i4>2490385</vt:i4>
      </vt:variant>
      <vt:variant>
        <vt:i4>69</vt:i4>
      </vt:variant>
      <vt:variant>
        <vt:i4>0</vt:i4>
      </vt:variant>
      <vt:variant>
        <vt:i4>5</vt:i4>
      </vt:variant>
      <vt:variant>
        <vt:lpwstr>https://www.elsanetwork.org/wp-content/uploads/2017/11/ELSA-evaluation-report-July-2009_hampshire.pdf</vt:lpwstr>
      </vt:variant>
      <vt:variant>
        <vt:lpwstr/>
      </vt:variant>
      <vt:variant>
        <vt:i4>5767259</vt:i4>
      </vt:variant>
      <vt:variant>
        <vt:i4>66</vt:i4>
      </vt:variant>
      <vt:variant>
        <vt:i4>0</vt:i4>
      </vt:variant>
      <vt:variant>
        <vt:i4>5</vt:i4>
      </vt:variant>
      <vt:variant>
        <vt:lpwstr>https://www.hants.gov.uk/educationandlearning/educationalpsychology/training/elsa</vt:lpwstr>
      </vt:variant>
      <vt:variant>
        <vt:lpwstr/>
      </vt:variant>
      <vt:variant>
        <vt:i4>5963806</vt:i4>
      </vt:variant>
      <vt:variant>
        <vt:i4>63</vt:i4>
      </vt:variant>
      <vt:variant>
        <vt:i4>0</vt:i4>
      </vt:variant>
      <vt:variant>
        <vt:i4>5</vt:i4>
      </vt:variant>
      <vt:variant>
        <vt:lpwstr>https://www.ippr.org/files/2017-10/making-the-difference-report-october-2017.pdf</vt:lpwstr>
      </vt:variant>
      <vt:variant>
        <vt:lpwstr/>
      </vt:variant>
      <vt:variant>
        <vt:i4>2293880</vt:i4>
      </vt:variant>
      <vt:variant>
        <vt:i4>60</vt:i4>
      </vt:variant>
      <vt:variant>
        <vt:i4>0</vt:i4>
      </vt:variant>
      <vt:variant>
        <vt:i4>5</vt:i4>
      </vt:variant>
      <vt:variant>
        <vt:lpwstr>https://doi.org/10.1002/j.1556-6676.1995.tb01785.x</vt:lpwstr>
      </vt:variant>
      <vt:variant>
        <vt:lpwstr/>
      </vt:variant>
      <vt:variant>
        <vt:i4>2490485</vt:i4>
      </vt:variant>
      <vt:variant>
        <vt:i4>57</vt:i4>
      </vt:variant>
      <vt:variant>
        <vt:i4>0</vt:i4>
      </vt:variant>
      <vt:variant>
        <vt:i4>5</vt:i4>
      </vt:variant>
      <vt:variant>
        <vt:lpwstr>https://www.tandfonline.com/doi/epdf/10.1080/02667363.2020.1815179</vt:lpwstr>
      </vt:variant>
      <vt:variant>
        <vt:lpwstr/>
      </vt:variant>
      <vt:variant>
        <vt:i4>3670077</vt:i4>
      </vt:variant>
      <vt:variant>
        <vt:i4>54</vt:i4>
      </vt:variant>
      <vt:variant>
        <vt:i4>0</vt:i4>
      </vt:variant>
      <vt:variant>
        <vt:i4>5</vt:i4>
      </vt:variant>
      <vt:variant>
        <vt:lpwstr>https://www.estyn.gov.wales/effective-practice/supporting-vulnerable-groups-pupils</vt:lpwstr>
      </vt:variant>
      <vt:variant>
        <vt:lpwstr/>
      </vt:variant>
      <vt:variant>
        <vt:i4>7864402</vt:i4>
      </vt:variant>
      <vt:variant>
        <vt:i4>51</vt:i4>
      </vt:variant>
      <vt:variant>
        <vt:i4>0</vt:i4>
      </vt:variant>
      <vt:variant>
        <vt:i4>5</vt:i4>
      </vt:variant>
      <vt:variant>
        <vt:lpwstr>https://www.estyn.gov.wales/system/files/2022-01/Knowing%2520your%2520children%2520%2520supporting%2520pupils%2520with%2520adverse%2520childhood%2520experiences_0.pdf</vt:lpwstr>
      </vt:variant>
      <vt:variant>
        <vt:lpwstr/>
      </vt:variant>
      <vt:variant>
        <vt:i4>7274623</vt:i4>
      </vt:variant>
      <vt:variant>
        <vt:i4>48</vt:i4>
      </vt:variant>
      <vt:variant>
        <vt:i4>0</vt:i4>
      </vt:variant>
      <vt:variant>
        <vt:i4>5</vt:i4>
      </vt:variant>
      <vt:variant>
        <vt:lpwstr>https://www.estyn.gov.wales/effective-practice/learning-support-assistants-lead-intervention-programmes</vt:lpwstr>
      </vt:variant>
      <vt:variant>
        <vt:lpwstr/>
      </vt:variant>
      <vt:variant>
        <vt:i4>2883700</vt:i4>
      </vt:variant>
      <vt:variant>
        <vt:i4>45</vt:i4>
      </vt:variant>
      <vt:variant>
        <vt:i4>0</vt:i4>
      </vt:variant>
      <vt:variant>
        <vt:i4>5</vt:i4>
      </vt:variant>
      <vt:variant>
        <vt:lpwstr>https://www.estyn.gov.wales/effective-practice/innovative-interventions-lead-improvement-attainment</vt:lpwstr>
      </vt:variant>
      <vt:variant>
        <vt:lpwstr/>
      </vt:variant>
      <vt:variant>
        <vt:i4>7012413</vt:i4>
      </vt:variant>
      <vt:variant>
        <vt:i4>42</vt:i4>
      </vt:variant>
      <vt:variant>
        <vt:i4>0</vt:i4>
      </vt:variant>
      <vt:variant>
        <vt:i4>5</vt:i4>
      </vt:variant>
      <vt:variant>
        <vt:lpwstr>https://www.estyn.gov.wales/effective-practice/improving-pupils-wellbeing-and-attitudes-learning-through-curriculum-enrichment</vt:lpwstr>
      </vt:variant>
      <vt:variant>
        <vt:lpwstr/>
      </vt:variant>
      <vt:variant>
        <vt:i4>1638479</vt:i4>
      </vt:variant>
      <vt:variant>
        <vt:i4>39</vt:i4>
      </vt:variant>
      <vt:variant>
        <vt:i4>0</vt:i4>
      </vt:variant>
      <vt:variant>
        <vt:i4>5</vt:i4>
      </vt:variant>
      <vt:variant>
        <vt:lpwstr>https://www.estyn.gov.wales/effective-practice/ensuring-effective-support-vulnerable-learners</vt:lpwstr>
      </vt:variant>
      <vt:variant>
        <vt:lpwstr/>
      </vt:variant>
      <vt:variant>
        <vt:i4>6422584</vt:i4>
      </vt:variant>
      <vt:variant>
        <vt:i4>36</vt:i4>
      </vt:variant>
      <vt:variant>
        <vt:i4>0</vt:i4>
      </vt:variant>
      <vt:variant>
        <vt:i4>5</vt:i4>
      </vt:variant>
      <vt:variant>
        <vt:lpwstr>https://www.elsa-support.co.uk/about-elsa-support/</vt:lpwstr>
      </vt:variant>
      <vt:variant>
        <vt:lpwstr/>
      </vt:variant>
      <vt:variant>
        <vt:i4>6553653</vt:i4>
      </vt:variant>
      <vt:variant>
        <vt:i4>33</vt:i4>
      </vt:variant>
      <vt:variant>
        <vt:i4>0</vt:i4>
      </vt:variant>
      <vt:variant>
        <vt:i4>5</vt:i4>
      </vt:variant>
      <vt:variant>
        <vt:lpwstr>https://www.elsanetwork.org/about/the-network/</vt:lpwstr>
      </vt:variant>
      <vt:variant>
        <vt:lpwstr/>
      </vt:variant>
      <vt:variant>
        <vt:i4>6815868</vt:i4>
      </vt:variant>
      <vt:variant>
        <vt:i4>30</vt:i4>
      </vt:variant>
      <vt:variant>
        <vt:i4>0</vt:i4>
      </vt:variant>
      <vt:variant>
        <vt:i4>5</vt:i4>
      </vt:variant>
      <vt:variant>
        <vt:lpwstr>https://educationendowmentfoundation.org.uk/education-evidence/teaching-learning-toolkit/social-and-emotional-learning</vt:lpwstr>
      </vt:variant>
      <vt:variant>
        <vt:lpwstr/>
      </vt:variant>
      <vt:variant>
        <vt:i4>6684782</vt:i4>
      </vt:variant>
      <vt:variant>
        <vt:i4>27</vt:i4>
      </vt:variant>
      <vt:variant>
        <vt:i4>0</vt:i4>
      </vt:variant>
      <vt:variant>
        <vt:i4>5</vt:i4>
      </vt:variant>
      <vt:variant>
        <vt:lpwstr>https://educationendowmentfoundation.org.uk/education-evidence/teaching-learning-toolkit/metacognition-and-self-regulation</vt:lpwstr>
      </vt:variant>
      <vt:variant>
        <vt:lpwstr/>
      </vt:variant>
      <vt:variant>
        <vt:i4>524314</vt:i4>
      </vt:variant>
      <vt:variant>
        <vt:i4>24</vt:i4>
      </vt:variant>
      <vt:variant>
        <vt:i4>0</vt:i4>
      </vt:variant>
      <vt:variant>
        <vt:i4>5</vt:i4>
      </vt:variant>
      <vt:variant>
        <vt:lpwstr>https://doi.org/10.1007/s10804-016-9247-4</vt:lpwstr>
      </vt:variant>
      <vt:variant>
        <vt:lpwstr/>
      </vt:variant>
      <vt:variant>
        <vt:i4>1769502</vt:i4>
      </vt:variant>
      <vt:variant>
        <vt:i4>21</vt:i4>
      </vt:variant>
      <vt:variant>
        <vt:i4>0</vt:i4>
      </vt:variant>
      <vt:variant>
        <vt:i4>5</vt:i4>
      </vt:variant>
      <vt:variant>
        <vt:lpwstr>https://www.gov.wales/sites/default/files/publications/2018-03/successful-futures.pdf</vt:lpwstr>
      </vt:variant>
      <vt:variant>
        <vt:lpwstr/>
      </vt:variant>
      <vt:variant>
        <vt:i4>6160473</vt:i4>
      </vt:variant>
      <vt:variant>
        <vt:i4>18</vt:i4>
      </vt:variant>
      <vt:variant>
        <vt:i4>0</vt:i4>
      </vt:variant>
      <vt:variant>
        <vt:i4>5</vt:i4>
      </vt:variant>
      <vt:variant>
        <vt:lpwstr>https://doi.org/10.1016/j.chiabu.2017.11.012</vt:lpwstr>
      </vt:variant>
      <vt:variant>
        <vt:lpwstr/>
      </vt:variant>
      <vt:variant>
        <vt:i4>6881326</vt:i4>
      </vt:variant>
      <vt:variant>
        <vt:i4>15</vt:i4>
      </vt:variant>
      <vt:variant>
        <vt:i4>0</vt:i4>
      </vt:variant>
      <vt:variant>
        <vt:i4>5</vt:i4>
      </vt:variant>
      <vt:variant>
        <vt:lpwstr>https://www.cambridgeinternational.org/Images/584543-great-teaching-toolkit-evidence-review.pdf</vt:lpwstr>
      </vt:variant>
      <vt:variant>
        <vt:lpwstr/>
      </vt:variant>
      <vt:variant>
        <vt:i4>8257636</vt:i4>
      </vt:variant>
      <vt:variant>
        <vt:i4>12</vt:i4>
      </vt:variant>
      <vt:variant>
        <vt:i4>0</vt:i4>
      </vt:variant>
      <vt:variant>
        <vt:i4>5</vt:i4>
      </vt:variant>
      <vt:variant>
        <vt:lpwstr>https://assets.publishing.service.gov.uk/government/uploads/system/uploads/attachment_data/file/495597/Executive_summary.pdf</vt:lpwstr>
      </vt:variant>
      <vt:variant>
        <vt:lpwstr/>
      </vt:variant>
      <vt:variant>
        <vt:i4>6619186</vt:i4>
      </vt:variant>
      <vt:variant>
        <vt:i4>9</vt:i4>
      </vt:variant>
      <vt:variant>
        <vt:i4>0</vt:i4>
      </vt:variant>
      <vt:variant>
        <vt:i4>5</vt:i4>
      </vt:variant>
      <vt:variant>
        <vt:lpwstr>https://www.iosrjournals.org/iosr-jhss/papers/Vol16-issue6/R0166110115.pdf?id=8295</vt:lpwstr>
      </vt:variant>
      <vt:variant>
        <vt:lpwstr/>
      </vt:variant>
      <vt:variant>
        <vt:i4>5701712</vt:i4>
      </vt:variant>
      <vt:variant>
        <vt:i4>6</vt:i4>
      </vt:variant>
      <vt:variant>
        <vt:i4>0</vt:i4>
      </vt:variant>
      <vt:variant>
        <vt:i4>5</vt:i4>
      </vt:variant>
      <vt:variant>
        <vt:lpwstr>https://cascw.umn.edu/wp-content/uploads/2015/05/WIT-Y-Guide-FIN-REVISED.pdf</vt:lpwstr>
      </vt:variant>
      <vt:variant>
        <vt:lpwstr/>
      </vt:variant>
      <vt:variant>
        <vt:i4>5767215</vt:i4>
      </vt:variant>
      <vt:variant>
        <vt:i4>3</vt:i4>
      </vt:variant>
      <vt:variant>
        <vt:i4>0</vt:i4>
      </vt:variant>
      <vt:variant>
        <vt:i4>5</vt:i4>
      </vt:variant>
      <vt:variant>
        <vt:lpwstr>https://epi.org.uk/wp-content/uploads/2017/08/Closing-the-Gap_EPI-.pdf</vt:lpwstr>
      </vt:variant>
      <vt:variant>
        <vt:lpwstr/>
      </vt:variant>
      <vt:variant>
        <vt:i4>6094936</vt:i4>
      </vt:variant>
      <vt:variant>
        <vt:i4>0</vt:i4>
      </vt:variant>
      <vt:variant>
        <vt:i4>0</vt:i4>
      </vt:variant>
      <vt:variant>
        <vt:i4>5</vt:i4>
      </vt:variant>
      <vt:variant>
        <vt:lpwstr>https://files.eric.ed.gov/fulltext/EJ1235885.pdf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 (2100817)</cp:lastModifiedBy>
  <cp:revision>1707</cp:revision>
  <dcterms:created xsi:type="dcterms:W3CDTF">2023-02-17T17:57:00Z</dcterms:created>
  <dcterms:modified xsi:type="dcterms:W3CDTF">2023-02-26T17:33:00Z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