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xml" ContentType="application/vnd.ms-office.intelligence+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00706156" w:rsidP="0A8D355A" w:rsidRDefault="6AC4B0C5" w14:paraId="1697DA67" w14:textId="11B345EC">
      <w:pPr>
        <w:pStyle w:val="Heading1"/>
        <w:rPr>
          <w:rFonts w:ascii="Calibri" w:hAnsi="Calibri" w:eastAsia="ＭＳ 明朝" w:cs="Arial" w:asciiTheme="minorAscii" w:hAnsiTheme="minorAscii" w:eastAsiaTheme="minorEastAsia" w:cstheme="minorBidi"/>
          <w:color w:val="auto"/>
        </w:rPr>
      </w:pPr>
      <w:r>
        <w:rPr>
          <w:noProof/>
        </w:rPr>
        <w:drawing>
          <wp:anchor distT="0" distB="0" distL="114300" distR="114300" simplePos="0" relativeHeight="251658240" behindDoc="0" locked="0" layoutInCell="1" allowOverlap="1" wp14:anchorId="5FAF41E6" wp14:editId="51F3DC2E">
            <wp:simplePos x="0" y="0"/>
            <wp:positionH relativeFrom="column">
              <wp:align>right</wp:align>
            </wp:positionH>
            <wp:positionV relativeFrom="paragraph">
              <wp:posOffset>0</wp:posOffset>
            </wp:positionV>
            <wp:extent cx="2314575" cy="1085850"/>
            <wp:effectExtent l="0" t="0" r="0" b="0"/>
            <wp:wrapNone/>
            <wp:docPr id="1791275205" name="Picture 1791275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2314575" cy="1085850"/>
                    </a:xfrm>
                    <a:prstGeom prst="rect">
                      <a:avLst/>
                    </a:prstGeom>
                  </pic:spPr>
                </pic:pic>
              </a:graphicData>
            </a:graphic>
            <wp14:sizeRelH relativeFrom="page">
              <wp14:pctWidth>0</wp14:pctWidth>
            </wp14:sizeRelH>
            <wp14:sizeRelV relativeFrom="page">
              <wp14:pctHeight>0</wp14:pctHeight>
            </wp14:sizeRelV>
          </wp:anchor>
        </w:drawing>
      </w:r>
      <w:r w:rsidRPr="0A8D355A" w:rsidR="7379A376">
        <w:rPr>
          <w:rFonts w:ascii="Calibri" w:hAnsi="Calibri" w:eastAsia="ＭＳ 明朝" w:cs="Arial" w:asciiTheme="minorAscii" w:hAnsiTheme="minorAscii" w:eastAsiaTheme="minorEastAsia" w:cstheme="minorBidi"/>
          <w:color w:val="auto"/>
          <w:sz w:val="22"/>
          <w:szCs w:val="22"/>
        </w:rPr>
        <w:t xml:space="preserve">Manufacturing &amp; Materials</w:t>
      </w:r>
      <w:r w:rsidRPr="0A8D355A" w:rsidR="29D9EDE8">
        <w:rPr>
          <w:rFonts w:ascii="Calibri" w:hAnsi="Calibri" w:eastAsia="ＭＳ 明朝" w:cs="Arial" w:asciiTheme="minorAscii" w:hAnsiTheme="minorAscii" w:eastAsiaTheme="minorEastAsia" w:cstheme="minorBidi"/>
          <w:color w:val="auto"/>
          <w:sz w:val="22"/>
          <w:szCs w:val="22"/>
        </w:rPr>
        <w:t xml:space="preserve">-</w:t>
      </w:r>
      <w:r w:rsidRPr="0A8D355A" w:rsidR="7379A376">
        <w:rPr>
          <w:rFonts w:ascii="Calibri" w:hAnsi="Calibri" w:eastAsia="ＭＳ 明朝" w:cs="Arial" w:asciiTheme="minorAscii" w:hAnsiTheme="minorAscii" w:eastAsiaTheme="minorEastAsia" w:cstheme="minorBidi"/>
          <w:color w:val="auto"/>
          <w:sz w:val="22"/>
          <w:szCs w:val="22"/>
        </w:rPr>
        <w:t xml:space="preserve"> </w:t>
      </w:r>
    </w:p>
    <w:p w:rsidR="00706156" w:rsidP="0A8D355A" w:rsidRDefault="58F5EB68" w14:paraId="750AAE9B" w14:textId="6D9E6E0D">
      <w:pPr>
        <w:pStyle w:val="Normal"/>
        <w:rPr>
          <w:rFonts w:ascii="Calibri" w:hAnsi="Calibri" w:eastAsia="ＭＳ 明朝" w:cs="Arial" w:asciiTheme="minorAscii" w:hAnsiTheme="minorAscii" w:eastAsiaTheme="minorEastAsia" w:cstheme="minorBidi"/>
          <w:color w:val="auto"/>
        </w:rPr>
      </w:pPr>
      <w:r w:rsidRPr="0A8D355A" w:rsidR="01F5FEDC">
        <w:rPr>
          <w:rFonts w:ascii="Calibri" w:hAnsi="Calibri" w:eastAsia="Calibri" w:cs="Calibri"/>
          <w:b w:val="0"/>
          <w:bCs w:val="0"/>
          <w:i w:val="0"/>
          <w:iCs w:val="0"/>
          <w:caps w:val="0"/>
          <w:smallCaps w:val="0"/>
          <w:noProof w:val="0"/>
          <w:sz w:val="22"/>
          <w:szCs w:val="22"/>
          <w:lang w:val="en-GB"/>
        </w:rPr>
        <w:t>frustum pyramid</w:t>
      </w:r>
    </w:p>
    <w:p w:rsidR="00706156" w:rsidP="0A8D355A" w:rsidRDefault="58F5EB68" w14:paraId="478FC7D7" w14:textId="1E3E6338">
      <w:pPr>
        <w:pStyle w:val="Normal"/>
        <w:rPr>
          <w:rFonts w:ascii="Calibri" w:hAnsi="Calibri" w:eastAsia="ＭＳ 明朝" w:cs="Arial" w:asciiTheme="minorAscii" w:hAnsiTheme="minorAscii" w:eastAsiaTheme="minorEastAsia" w:cstheme="minorBidi"/>
          <w:color w:val="auto"/>
        </w:rPr>
      </w:pPr>
      <w:r w:rsidRPr="0A8D355A" w:rsidR="7379A376">
        <w:rPr>
          <w:rFonts w:ascii="Calibri" w:hAnsi="Calibri" w:eastAsia="ＭＳ 明朝" w:cs="Arial" w:asciiTheme="minorAscii" w:hAnsiTheme="minorAscii" w:eastAsiaTheme="minorEastAsia" w:cstheme="minorBidi"/>
          <w:color w:val="auto"/>
          <w:sz w:val="22"/>
          <w:szCs w:val="22"/>
        </w:rPr>
        <w:t>ACMA4005</w:t>
      </w:r>
    </w:p>
    <w:p w:rsidR="00706156" w:rsidP="69BF091B" w:rsidRDefault="5D59F418" w14:paraId="63A90F9B" w14:textId="2B071AF9">
      <w:pPr>
        <w:rPr>
          <w:rFonts w:ascii="Calibri" w:hAnsi="Calibri" w:eastAsia="Calibri" w:cs="Calibri"/>
          <w:color w:val="000000" w:themeColor="text1"/>
        </w:rPr>
      </w:pPr>
      <w:r w:rsidRPr="0A8D355A" w:rsidR="3DC84B75">
        <w:rPr>
          <w:rFonts w:ascii="Calibri" w:hAnsi="Calibri" w:eastAsia="Calibri" w:cs="Calibri"/>
          <w:color w:val="000000" w:themeColor="text1" w:themeTint="FF" w:themeShade="FF"/>
        </w:rPr>
        <w:t xml:space="preserve">Callum Thomas (2004500) </w:t>
      </w:r>
    </w:p>
    <w:p w:rsidR="69BF091B" w:rsidP="0A8D355A" w:rsidRDefault="69BF091B" w14:paraId="21AD6221" w14:textId="6A243AD3">
      <w:pPr>
        <w:pStyle w:val="Normal"/>
      </w:pPr>
      <w:r w:rsidR="006D57C0">
        <w:drawing>
          <wp:inline wp14:editId="5572DBA4" wp14:anchorId="7A9A95F9">
            <wp:extent cx="6010310" cy="2961937"/>
            <wp:effectExtent l="0" t="0" r="0" b="0"/>
            <wp:docPr id="842941779" name="" title=""/>
            <wp:cNvGraphicFramePr>
              <a:graphicFrameLocks noChangeAspect="1"/>
            </wp:cNvGraphicFramePr>
            <a:graphic>
              <a:graphicData uri="http://schemas.openxmlformats.org/drawingml/2006/picture">
                <pic:pic>
                  <pic:nvPicPr>
                    <pic:cNvPr id="0" name=""/>
                    <pic:cNvPicPr/>
                  </pic:nvPicPr>
                  <pic:blipFill>
                    <a:blip r:embed="R73b5b9fc91624c08">
                      <a:extLst>
                        <a:ext xmlns:a="http://schemas.openxmlformats.org/drawingml/2006/main" uri="{28A0092B-C50C-407E-A947-70E740481C1C}">
                          <a14:useLocalDpi val="0"/>
                        </a:ext>
                      </a:extLst>
                    </a:blip>
                    <a:srcRect l="22708" t="20769" r="19375" b="26538"/>
                    <a:stretch>
                      <a:fillRect/>
                    </a:stretch>
                  </pic:blipFill>
                  <pic:spPr>
                    <a:xfrm>
                      <a:off x="0" y="0"/>
                      <a:ext cx="6010310" cy="2961937"/>
                    </a:xfrm>
                    <a:prstGeom prst="rect">
                      <a:avLst/>
                    </a:prstGeom>
                  </pic:spPr>
                </pic:pic>
              </a:graphicData>
            </a:graphic>
          </wp:inline>
        </w:drawing>
      </w:r>
    </w:p>
    <w:p w:rsidR="6C566DF1" w:rsidP="0A8D355A" w:rsidRDefault="6C566DF1" w14:paraId="09142749" w14:textId="39FC81D9">
      <w:pPr>
        <w:pStyle w:val="Normal"/>
        <w:rPr>
          <w:rFonts w:ascii="Calibri" w:hAnsi="Calibri" w:eastAsia="Calibri" w:cs="Calibri"/>
          <w:b w:val="0"/>
          <w:bCs w:val="0"/>
          <w:i w:val="0"/>
          <w:iCs w:val="0"/>
          <w:caps w:val="0"/>
          <w:smallCaps w:val="0"/>
          <w:noProof w:val="0"/>
          <w:sz w:val="36"/>
          <w:szCs w:val="36"/>
          <w:lang w:val="en-GB"/>
        </w:rPr>
      </w:pPr>
      <w:r w:rsidRPr="0A8D355A" w:rsidR="19FA2518">
        <w:rPr>
          <w:rFonts w:ascii="Calibri" w:hAnsi="Calibri" w:eastAsia="Calibri" w:cs="Calibri"/>
          <w:b w:val="0"/>
          <w:bCs w:val="0"/>
          <w:i w:val="0"/>
          <w:iCs w:val="0"/>
          <w:caps w:val="0"/>
          <w:smallCaps w:val="0"/>
          <w:noProof w:val="0"/>
          <w:sz w:val="36"/>
          <w:szCs w:val="36"/>
          <w:lang w:val="en-GB"/>
        </w:rPr>
        <w:t xml:space="preserve">Part 1 </w:t>
      </w:r>
    </w:p>
    <w:p w:rsidR="6C566DF1" w:rsidP="0A8D355A" w:rsidRDefault="6C566DF1" w14:paraId="08802A44" w14:textId="372A2018">
      <w:pPr>
        <w:pStyle w:val="Normal"/>
        <w:rPr>
          <w:rFonts w:ascii="Calibri" w:hAnsi="Calibri" w:eastAsia="Calibri" w:cs="Calibri"/>
          <w:noProof w:val="0"/>
          <w:sz w:val="42"/>
          <w:szCs w:val="42"/>
          <w:lang w:val="en-GB"/>
        </w:rPr>
      </w:pPr>
      <w:r w:rsidRPr="0A8D355A" w:rsidR="14748AE8">
        <w:rPr>
          <w:rFonts w:ascii="Calibri" w:hAnsi="Calibri" w:eastAsia="Calibri" w:cs="Calibri"/>
          <w:b w:val="0"/>
          <w:bCs w:val="0"/>
          <w:i w:val="0"/>
          <w:iCs w:val="0"/>
          <w:caps w:val="0"/>
          <w:smallCaps w:val="0"/>
          <w:noProof w:val="0"/>
          <w:sz w:val="36"/>
          <w:szCs w:val="36"/>
          <w:lang w:val="en-GB"/>
        </w:rPr>
        <w:t>𝑏√2−𝑎√22</w:t>
      </w:r>
    </w:p>
    <w:p w:rsidR="6C566DF1" w:rsidP="0A8D355A" w:rsidRDefault="6C566DF1" w14:paraId="7D7F20F1" w14:textId="187823C3">
      <w:pPr>
        <w:pStyle w:val="Normal"/>
        <w:rPr>
          <w:rFonts w:ascii="Calibri" w:hAnsi="Calibri" w:eastAsia="Calibri" w:cs="Calibri"/>
          <w:noProof w:val="0"/>
          <w:sz w:val="22"/>
          <w:szCs w:val="22"/>
          <w:lang w:val="en-GB"/>
        </w:rPr>
      </w:pPr>
      <w:r w:rsidRPr="0A8D355A" w:rsidR="2AA5C3D4">
        <w:rPr>
          <w:rFonts w:ascii="Calibri" w:hAnsi="Calibri" w:eastAsia="Calibri" w:cs="Calibri"/>
          <w:b w:val="0"/>
          <w:bCs w:val="0"/>
          <w:i w:val="0"/>
          <w:iCs w:val="0"/>
          <w:caps w:val="0"/>
          <w:smallCaps w:val="0"/>
          <w:noProof w:val="0"/>
          <w:sz w:val="42"/>
          <w:szCs w:val="42"/>
          <w:lang w:val="en-GB"/>
        </w:rPr>
        <w:t>𝑉</w:t>
      </w:r>
      <w:r w:rsidRPr="0A8D355A" w:rsidR="2AA5C3D4">
        <w:rPr>
          <w:rFonts w:ascii="Calibri" w:hAnsi="Calibri" w:eastAsia="Calibri" w:cs="Calibri"/>
          <w:b w:val="0"/>
          <w:bCs w:val="0"/>
          <w:i w:val="0"/>
          <w:iCs w:val="0"/>
          <w:caps w:val="0"/>
          <w:smallCaps w:val="0"/>
          <w:noProof w:val="0"/>
          <w:sz w:val="29"/>
          <w:szCs w:val="29"/>
          <w:lang w:val="en-GB"/>
        </w:rPr>
        <w:t>𝐹𝑟𝑢𝑠𝑡𝑢𝑚</w:t>
      </w:r>
      <w:r w:rsidRPr="0A8D355A" w:rsidR="2AA5C3D4">
        <w:rPr>
          <w:rFonts w:ascii="Calibri" w:hAnsi="Calibri" w:eastAsia="Calibri" w:cs="Calibri"/>
          <w:b w:val="0"/>
          <w:bCs w:val="0"/>
          <w:i w:val="0"/>
          <w:iCs w:val="0"/>
          <w:caps w:val="0"/>
          <w:smallCaps w:val="0"/>
          <w:noProof w:val="0"/>
          <w:sz w:val="42"/>
          <w:szCs w:val="42"/>
          <w:lang w:val="en-GB"/>
        </w:rPr>
        <w:t>=1/3×𝐻×(𝑎</w:t>
      </w:r>
      <w:r w:rsidRPr="0A8D355A" w:rsidR="3544A52C">
        <w:rPr>
          <w:rFonts w:ascii="Calibri" w:hAnsi="Calibri" w:eastAsia="Calibri" w:cs="Calibri"/>
          <w:b w:val="0"/>
          <w:bCs w:val="0"/>
          <w:i w:val="0"/>
          <w:iCs w:val="0"/>
          <w:caps w:val="0"/>
          <w:smallCaps w:val="0"/>
          <w:noProof w:val="0"/>
          <w:sz w:val="42"/>
          <w:szCs w:val="42"/>
          <w:lang w:val="en-GB"/>
        </w:rPr>
        <w:t>^</w:t>
      </w:r>
      <w:r w:rsidRPr="0A8D355A" w:rsidR="2AA5C3D4">
        <w:rPr>
          <w:rFonts w:ascii="Calibri" w:hAnsi="Calibri" w:eastAsia="Calibri" w:cs="Calibri"/>
          <w:b w:val="0"/>
          <w:bCs w:val="0"/>
          <w:i w:val="0"/>
          <w:iCs w:val="0"/>
          <w:caps w:val="0"/>
          <w:smallCaps w:val="0"/>
          <w:noProof w:val="0"/>
          <w:sz w:val="29"/>
          <w:szCs w:val="29"/>
          <w:lang w:val="en-GB"/>
        </w:rPr>
        <w:t>2</w:t>
      </w:r>
      <w:r w:rsidRPr="0A8D355A" w:rsidR="2AA5C3D4">
        <w:rPr>
          <w:rFonts w:ascii="Calibri" w:hAnsi="Calibri" w:eastAsia="Calibri" w:cs="Calibri"/>
          <w:b w:val="0"/>
          <w:bCs w:val="0"/>
          <w:i w:val="0"/>
          <w:iCs w:val="0"/>
          <w:caps w:val="0"/>
          <w:smallCaps w:val="0"/>
          <w:noProof w:val="0"/>
          <w:sz w:val="42"/>
          <w:szCs w:val="42"/>
          <w:lang w:val="en-GB"/>
        </w:rPr>
        <w:t>+𝑎∙𝑏+𝑏</w:t>
      </w:r>
      <w:r w:rsidRPr="0A8D355A" w:rsidR="7724F042">
        <w:rPr>
          <w:rFonts w:ascii="Calibri" w:hAnsi="Calibri" w:eastAsia="Calibri" w:cs="Calibri"/>
          <w:b w:val="0"/>
          <w:bCs w:val="0"/>
          <w:i w:val="0"/>
          <w:iCs w:val="0"/>
          <w:caps w:val="0"/>
          <w:smallCaps w:val="0"/>
          <w:noProof w:val="0"/>
          <w:sz w:val="42"/>
          <w:szCs w:val="42"/>
          <w:lang w:val="en-GB"/>
        </w:rPr>
        <w:t>^2</w:t>
      </w:r>
      <w:r w:rsidRPr="0A8D355A" w:rsidR="2AA5C3D4">
        <w:rPr>
          <w:rFonts w:ascii="Calibri" w:hAnsi="Calibri" w:eastAsia="Calibri" w:cs="Calibri"/>
          <w:b w:val="0"/>
          <w:bCs w:val="0"/>
          <w:i w:val="0"/>
          <w:iCs w:val="0"/>
          <w:caps w:val="0"/>
          <w:smallCaps w:val="0"/>
          <w:noProof w:val="0"/>
          <w:sz w:val="42"/>
          <w:szCs w:val="42"/>
          <w:lang w:val="en-GB"/>
        </w:rPr>
        <w:t>)</w:t>
      </w:r>
    </w:p>
    <w:p w:rsidR="6C566DF1" w:rsidP="0A8D355A" w:rsidRDefault="6C566DF1" w14:paraId="2F4D21CC" w14:textId="74BB2B1E">
      <w:pPr>
        <w:pStyle w:val="Normal"/>
        <w:rPr>
          <w:rFonts w:ascii="Calibri" w:hAnsi="Calibri" w:eastAsia="Calibri" w:cs="Calibri"/>
          <w:b w:val="0"/>
          <w:bCs w:val="0"/>
          <w:i w:val="0"/>
          <w:iCs w:val="0"/>
          <w:caps w:val="0"/>
          <w:smallCaps w:val="0"/>
          <w:noProof w:val="0"/>
          <w:sz w:val="42"/>
          <w:szCs w:val="42"/>
          <w:lang w:val="en-GB"/>
        </w:rPr>
      </w:pPr>
      <w:r w:rsidRPr="0A8D355A" w:rsidR="190EE958">
        <w:rPr>
          <w:rFonts w:ascii="Calibri" w:hAnsi="Calibri" w:eastAsia="Calibri" w:cs="Calibri"/>
          <w:b w:val="0"/>
          <w:bCs w:val="0"/>
          <w:i w:val="0"/>
          <w:iCs w:val="0"/>
          <w:caps w:val="0"/>
          <w:smallCaps w:val="0"/>
          <w:noProof w:val="0"/>
          <w:sz w:val="42"/>
          <w:szCs w:val="42"/>
          <w:lang w:val="en-GB"/>
        </w:rPr>
        <w:t>a^2=0.8^2</w:t>
      </w:r>
    </w:p>
    <w:p w:rsidR="6C566DF1" w:rsidP="0A8D355A" w:rsidRDefault="6C566DF1" w14:paraId="1F92B1AF" w14:textId="6B7E7FF1">
      <w:pPr>
        <w:pStyle w:val="Normal"/>
        <w:rPr>
          <w:rFonts w:ascii="Calibri" w:hAnsi="Calibri" w:eastAsia="Calibri" w:cs="Calibri"/>
          <w:b w:val="0"/>
          <w:bCs w:val="0"/>
          <w:i w:val="0"/>
          <w:iCs w:val="0"/>
          <w:caps w:val="0"/>
          <w:smallCaps w:val="0"/>
          <w:noProof w:val="0"/>
          <w:sz w:val="42"/>
          <w:szCs w:val="42"/>
          <w:lang w:val="en-GB"/>
        </w:rPr>
      </w:pPr>
      <w:r w:rsidRPr="0A8D355A" w:rsidR="190EE958">
        <w:rPr>
          <w:rFonts w:ascii="Calibri" w:hAnsi="Calibri" w:eastAsia="Calibri" w:cs="Calibri"/>
          <w:b w:val="0"/>
          <w:bCs w:val="0"/>
          <w:i w:val="0"/>
          <w:iCs w:val="0"/>
          <w:caps w:val="0"/>
          <w:smallCaps w:val="0"/>
          <w:noProof w:val="0"/>
          <w:sz w:val="42"/>
          <w:szCs w:val="42"/>
          <w:lang w:val="en-GB"/>
        </w:rPr>
        <w:t>a=0.8</w:t>
      </w:r>
    </w:p>
    <w:p w:rsidR="6C566DF1" w:rsidP="0A8D355A" w:rsidRDefault="6C566DF1" w14:paraId="4CB5002A" w14:textId="603F811E">
      <w:pPr>
        <w:pStyle w:val="Normal"/>
        <w:rPr>
          <w:rFonts w:ascii="Calibri" w:hAnsi="Calibri" w:eastAsia="Calibri" w:cs="Calibri"/>
          <w:noProof w:val="0"/>
          <w:sz w:val="42"/>
          <w:szCs w:val="42"/>
          <w:lang w:val="en-GB"/>
        </w:rPr>
      </w:pPr>
      <w:r w:rsidRPr="0A8D355A" w:rsidR="190EE958">
        <w:rPr>
          <w:rFonts w:ascii="Calibri" w:hAnsi="Calibri" w:eastAsia="Calibri" w:cs="Calibri"/>
          <w:b w:val="0"/>
          <w:bCs w:val="0"/>
          <w:i w:val="0"/>
          <w:iCs w:val="0"/>
          <w:caps w:val="0"/>
          <w:smallCaps w:val="0"/>
          <w:noProof w:val="0"/>
          <w:sz w:val="42"/>
          <w:szCs w:val="42"/>
          <w:lang w:val="en-GB"/>
        </w:rPr>
        <w:t>b=</w:t>
      </w:r>
      <w:r w:rsidRPr="0A8D355A" w:rsidR="3C45E2ED">
        <w:rPr>
          <w:rFonts w:ascii="Calibri" w:hAnsi="Calibri" w:eastAsia="Calibri" w:cs="Calibri"/>
          <w:b w:val="0"/>
          <w:bCs w:val="0"/>
          <w:i w:val="0"/>
          <w:iCs w:val="0"/>
          <w:caps w:val="0"/>
          <w:smallCaps w:val="0"/>
          <w:noProof w:val="0"/>
          <w:sz w:val="42"/>
          <w:szCs w:val="42"/>
          <w:u w:val="single"/>
          <w:lang w:val="en-GB"/>
        </w:rPr>
        <w:t>2X1.8xsinx+0.8</w:t>
      </w:r>
      <w:r w:rsidRPr="0A8D355A" w:rsidR="5761C829">
        <w:rPr>
          <w:rFonts w:ascii="Calibri" w:hAnsi="Calibri" w:eastAsia="Calibri" w:cs="Calibri"/>
          <w:b w:val="0"/>
          <w:bCs w:val="0"/>
          <w:i w:val="0"/>
          <w:iCs w:val="0"/>
          <w:caps w:val="0"/>
          <w:smallCaps w:val="0"/>
          <w:noProof w:val="0"/>
          <w:sz w:val="36"/>
          <w:szCs w:val="36"/>
          <w:u w:val="single"/>
          <w:lang w:val="en-GB"/>
        </w:rPr>
        <w:t>√2</w:t>
      </w:r>
    </w:p>
    <w:p w:rsidR="6C566DF1" w:rsidP="0A8D355A" w:rsidRDefault="6C566DF1" w14:paraId="6C9DCEFE" w14:textId="5292B6C9">
      <w:pPr>
        <w:pStyle w:val="Normal"/>
        <w:rPr>
          <w:rFonts w:ascii="Calibri" w:hAnsi="Calibri" w:eastAsia="Calibri" w:cs="Calibri"/>
          <w:noProof w:val="0"/>
          <w:sz w:val="42"/>
          <w:szCs w:val="42"/>
          <w:lang w:val="en-GB"/>
        </w:rPr>
      </w:pPr>
      <w:r w:rsidRPr="0A8D355A" w:rsidR="5761C829">
        <w:rPr>
          <w:rFonts w:ascii="Calibri" w:hAnsi="Calibri" w:eastAsia="Calibri" w:cs="Calibri"/>
          <w:b w:val="0"/>
          <w:bCs w:val="0"/>
          <w:i w:val="0"/>
          <w:iCs w:val="0"/>
          <w:caps w:val="0"/>
          <w:smallCaps w:val="0"/>
          <w:noProof w:val="0"/>
          <w:sz w:val="36"/>
          <w:szCs w:val="36"/>
          <w:u w:val="none"/>
          <w:lang w:val="en-GB"/>
        </w:rPr>
        <w:t xml:space="preserve">                   √2</w:t>
      </w:r>
    </w:p>
    <w:p w:rsidR="6C566DF1" w:rsidP="0A8D355A" w:rsidRDefault="6C566DF1" w14:paraId="3770A080" w14:textId="28DB727B">
      <w:pPr>
        <w:pStyle w:val="Normal"/>
        <w:rPr>
          <w:rFonts w:ascii="Calibri" w:hAnsi="Calibri" w:eastAsia="Calibri" w:cs="Calibri"/>
          <w:b w:val="0"/>
          <w:bCs w:val="0"/>
          <w:i w:val="0"/>
          <w:iCs w:val="0"/>
          <w:caps w:val="0"/>
          <w:smallCaps w:val="0"/>
          <w:noProof w:val="0"/>
          <w:sz w:val="42"/>
          <w:szCs w:val="42"/>
          <w:lang w:val="en-GB"/>
        </w:rPr>
      </w:pPr>
      <w:r w:rsidRPr="0A8D355A" w:rsidR="190EE958">
        <w:rPr>
          <w:rFonts w:ascii="Calibri" w:hAnsi="Calibri" w:eastAsia="Calibri" w:cs="Calibri"/>
          <w:b w:val="0"/>
          <w:bCs w:val="0"/>
          <w:i w:val="0"/>
          <w:iCs w:val="0"/>
          <w:caps w:val="0"/>
          <w:smallCaps w:val="0"/>
          <w:noProof w:val="0"/>
          <w:sz w:val="42"/>
          <w:szCs w:val="42"/>
          <w:lang w:val="en-GB"/>
        </w:rPr>
        <w:t>c=1.8</w:t>
      </w:r>
    </w:p>
    <w:p w:rsidR="6C566DF1" w:rsidP="0A8D355A" w:rsidRDefault="6C566DF1" w14:paraId="156DAD62" w14:textId="3C966D02">
      <w:pPr>
        <w:pStyle w:val="Normal"/>
        <w:rPr>
          <w:rFonts w:ascii="Calibri" w:hAnsi="Calibri" w:eastAsia="Calibri" w:cs="Calibri"/>
          <w:b w:val="0"/>
          <w:bCs w:val="0"/>
          <w:i w:val="0"/>
          <w:iCs w:val="0"/>
          <w:caps w:val="0"/>
          <w:smallCaps w:val="0"/>
          <w:noProof w:val="0"/>
          <w:sz w:val="42"/>
          <w:szCs w:val="42"/>
          <w:lang w:val="en-GB"/>
        </w:rPr>
      </w:pPr>
      <w:r w:rsidRPr="0A8D355A" w:rsidR="02FF8478">
        <w:rPr>
          <w:rFonts w:ascii="Calibri" w:hAnsi="Calibri" w:eastAsia="Calibri" w:cs="Calibri"/>
          <w:b w:val="0"/>
          <w:bCs w:val="0"/>
          <w:i w:val="0"/>
          <w:iCs w:val="0"/>
          <w:caps w:val="0"/>
          <w:smallCaps w:val="0"/>
          <w:noProof w:val="0"/>
          <w:sz w:val="42"/>
          <w:szCs w:val="42"/>
          <w:lang w:val="en-GB"/>
        </w:rPr>
        <w:t>H=1.8</w:t>
      </w:r>
      <w:r w:rsidRPr="0A8D355A" w:rsidR="635577CB">
        <w:rPr>
          <w:rFonts w:ascii="Calibri" w:hAnsi="Calibri" w:eastAsia="Calibri" w:cs="Calibri"/>
          <w:b w:val="0"/>
          <w:bCs w:val="0"/>
          <w:i w:val="0"/>
          <w:iCs w:val="0"/>
          <w:caps w:val="0"/>
          <w:smallCaps w:val="0"/>
          <w:noProof w:val="0"/>
          <w:sz w:val="42"/>
          <w:szCs w:val="42"/>
          <w:lang w:val="en-GB"/>
        </w:rPr>
        <w:t>cosx</w:t>
      </w:r>
    </w:p>
    <w:p w:rsidR="6C566DF1" w:rsidP="0A8D355A" w:rsidRDefault="6C566DF1" w14:paraId="1C3D7001" w14:textId="3E5D1BA4">
      <w:pPr>
        <w:pStyle w:val="Normal"/>
      </w:pPr>
      <w:r w:rsidR="326AE127">
        <w:drawing>
          <wp:inline wp14:editId="70CBEFCC" wp14:anchorId="079F1F2C">
            <wp:extent cx="4602792" cy="2473588"/>
            <wp:effectExtent l="0" t="0" r="0" b="0"/>
            <wp:docPr id="8122491" name="Picture 2048686140" title=""/>
            <wp:cNvGraphicFramePr>
              <a:graphicFrameLocks noChangeAspect="1"/>
            </wp:cNvGraphicFramePr>
            <a:graphic>
              <a:graphicData uri="http://schemas.openxmlformats.org/drawingml/2006/picture">
                <pic:pic>
                  <pic:nvPicPr>
                    <pic:cNvPr id="0" name="Picture 2048686140"/>
                    <pic:cNvPicPr/>
                  </pic:nvPicPr>
                  <pic:blipFill>
                    <a:blip r:embed="Rca765cc3e99049f9">
                      <a:extLst xmlns:a="http://schemas.openxmlformats.org/drawingml/2006/main">
                        <a:ext uri="{28A0092B-C50C-407E-A947-70E740481C1C}">
                          <a14:useLocalDpi xmlns:a14="http://schemas.microsoft.com/office/drawing/2010/main" val="0"/>
                        </a:ext>
                      </a:extLst>
                    </a:blip>
                    <a:srcRect l="19481" t="19988" r="11802" b="11835"/>
                    <a:stretch>
                      <a:fillRect/>
                    </a:stretch>
                  </pic:blipFill>
                  <pic:spPr xmlns:pic="http://schemas.openxmlformats.org/drawingml/2006/picture">
                    <a:xfrm xmlns:a="http://schemas.openxmlformats.org/drawingml/2006/main" rot="0" flipH="0" flipV="0">
                      <a:off x="0" y="0"/>
                      <a:ext cx="4602792" cy="2473588"/>
                    </a:xfrm>
                    <a:prstGeom xmlns:a="http://schemas.openxmlformats.org/drawingml/2006/main" prst="rect">
                      <a:avLst/>
                    </a:prstGeom>
                  </pic:spPr>
                </pic:pic>
              </a:graphicData>
            </a:graphic>
          </wp:inline>
        </w:drawing>
      </w:r>
    </w:p>
    <w:p w:rsidR="6C566DF1" w:rsidP="0A8D355A" w:rsidRDefault="6C566DF1" w14:paraId="2572310E" w14:textId="10AB38A6">
      <w:pPr>
        <w:pStyle w:val="Normal"/>
        <w:rPr>
          <w:rFonts w:ascii="Calibri" w:hAnsi="Calibri" w:eastAsia="Calibri" w:cs="Calibri"/>
        </w:rPr>
      </w:pPr>
      <w:r w:rsidRPr="0A8D355A" w:rsidR="402136A7">
        <w:rPr>
          <w:rFonts w:ascii="Calibri" w:hAnsi="Calibri" w:eastAsia="Calibri" w:cs="Calibri"/>
        </w:rPr>
        <w:t>Optimisation</w:t>
      </w:r>
    </w:p>
    <w:tbl>
      <w:tblPr>
        <w:tblStyle w:val="TableGrid"/>
        <w:tblW w:w="10145" w:type="dxa"/>
        <w:tblLayout w:type="fixed"/>
        <w:tblLook w:val="06A0" w:firstRow="1" w:lastRow="0" w:firstColumn="1" w:lastColumn="0" w:noHBand="1" w:noVBand="1"/>
      </w:tblPr>
      <w:tblGrid>
        <w:gridCol w:w="420"/>
        <w:gridCol w:w="900"/>
        <w:gridCol w:w="1155"/>
        <w:gridCol w:w="1005"/>
        <w:gridCol w:w="1035"/>
        <w:gridCol w:w="1005"/>
        <w:gridCol w:w="855"/>
        <w:gridCol w:w="1005"/>
        <w:gridCol w:w="1070"/>
        <w:gridCol w:w="1065"/>
        <w:gridCol w:w="630"/>
      </w:tblGrid>
      <w:tr w:rsidR="69BF091B" w:rsidTr="23701E47" w14:paraId="7E22EAFF" w14:textId="77777777">
        <w:tc>
          <w:tcPr>
            <w:tcW w:w="420" w:type="dxa"/>
          </w:tcPr>
          <w:p w:rsidR="5C662103" w:rsidP="69BF091B" w:rsidRDefault="5C662103" w14:paraId="23D3A081" w14:textId="1415387D">
            <w:pPr>
              <w:rPr>
                <w:rFonts w:ascii="Calibri" w:hAnsi="Calibri" w:eastAsia="Calibri" w:cs="Calibri"/>
              </w:rPr>
            </w:pPr>
            <w:r w:rsidRPr="23701E47">
              <w:rPr>
                <w:rFonts w:ascii="Calibri" w:hAnsi="Calibri" w:eastAsia="Calibri" w:cs="Calibri"/>
              </w:rPr>
              <w:t>X</w:t>
            </w:r>
          </w:p>
        </w:tc>
        <w:tc>
          <w:tcPr>
            <w:tcW w:w="900" w:type="dxa"/>
          </w:tcPr>
          <w:p w:rsidR="6B322411" w:rsidP="69BF091B" w:rsidRDefault="6B322411" w14:paraId="348FD9F6" w14:textId="1940F9FF">
            <w:pPr>
              <w:rPr>
                <w:rFonts w:ascii="Calibri" w:hAnsi="Calibri" w:eastAsia="Calibri" w:cs="Calibri"/>
              </w:rPr>
            </w:pPr>
            <w:r w:rsidRPr="23701E47">
              <w:rPr>
                <w:rFonts w:ascii="Calibri" w:hAnsi="Calibri" w:eastAsia="Calibri" w:cs="Calibri"/>
              </w:rPr>
              <w:t>0</w:t>
            </w:r>
            <w:r w:rsidRPr="23701E47">
              <w:rPr>
                <w:rFonts w:ascii="Calibri" w:hAnsi="Calibri" w:eastAsia="Calibri" w:cs="Calibri"/>
                <w:color w:val="333333"/>
              </w:rPr>
              <w:t>°</w:t>
            </w:r>
          </w:p>
          <w:p w:rsidR="69BF091B" w:rsidP="69BF091B" w:rsidRDefault="69BF091B" w14:paraId="6A456F43" w14:textId="183BF00E">
            <w:pPr>
              <w:rPr>
                <w:rFonts w:ascii="Calibri" w:hAnsi="Calibri" w:eastAsia="Calibri" w:cs="Calibri"/>
              </w:rPr>
            </w:pPr>
          </w:p>
        </w:tc>
        <w:tc>
          <w:tcPr>
            <w:tcW w:w="1155" w:type="dxa"/>
          </w:tcPr>
          <w:p w:rsidR="7E30097A" w:rsidP="69BF091B" w:rsidRDefault="7E30097A" w14:paraId="769EFE75" w14:textId="7918B2FE">
            <w:pPr>
              <w:rPr>
                <w:rFonts w:ascii="Calibri" w:hAnsi="Calibri" w:eastAsia="Calibri" w:cs="Calibri"/>
              </w:rPr>
            </w:pPr>
            <w:r w:rsidRPr="23701E47">
              <w:rPr>
                <w:rFonts w:ascii="Calibri" w:hAnsi="Calibri" w:eastAsia="Calibri" w:cs="Calibri"/>
              </w:rPr>
              <w:t>10</w:t>
            </w:r>
            <w:r w:rsidRPr="23701E47">
              <w:rPr>
                <w:rFonts w:ascii="Calibri" w:hAnsi="Calibri" w:eastAsia="Calibri" w:cs="Calibri"/>
                <w:color w:val="333333"/>
              </w:rPr>
              <w:t>°</w:t>
            </w:r>
          </w:p>
        </w:tc>
        <w:tc>
          <w:tcPr>
            <w:tcW w:w="1005" w:type="dxa"/>
          </w:tcPr>
          <w:p w:rsidR="7E30097A" w:rsidP="69BF091B" w:rsidRDefault="7E30097A" w14:paraId="17DA4D24" w14:textId="59FE134E">
            <w:pPr>
              <w:rPr>
                <w:rFonts w:ascii="Calibri" w:hAnsi="Calibri" w:eastAsia="Calibri" w:cs="Calibri"/>
              </w:rPr>
            </w:pPr>
            <w:r w:rsidRPr="23701E47">
              <w:rPr>
                <w:rFonts w:ascii="Calibri" w:hAnsi="Calibri" w:eastAsia="Calibri" w:cs="Calibri"/>
              </w:rPr>
              <w:t>20</w:t>
            </w:r>
            <w:r w:rsidRPr="23701E47">
              <w:rPr>
                <w:rFonts w:ascii="Calibri" w:hAnsi="Calibri" w:eastAsia="Calibri" w:cs="Calibri"/>
                <w:color w:val="333333"/>
              </w:rPr>
              <w:t>°</w:t>
            </w:r>
          </w:p>
          <w:p w:rsidR="69BF091B" w:rsidP="69BF091B" w:rsidRDefault="69BF091B" w14:paraId="722D358B" w14:textId="1015B92D">
            <w:pPr>
              <w:rPr>
                <w:rFonts w:ascii="Calibri" w:hAnsi="Calibri" w:eastAsia="Calibri" w:cs="Calibri"/>
              </w:rPr>
            </w:pPr>
          </w:p>
        </w:tc>
        <w:tc>
          <w:tcPr>
            <w:tcW w:w="1035" w:type="dxa"/>
          </w:tcPr>
          <w:p w:rsidR="7E30097A" w:rsidP="69BF091B" w:rsidRDefault="7E30097A" w14:paraId="67301859" w14:textId="09C684EF">
            <w:pPr>
              <w:rPr>
                <w:rFonts w:ascii="Calibri" w:hAnsi="Calibri" w:eastAsia="Calibri" w:cs="Calibri"/>
              </w:rPr>
            </w:pPr>
            <w:r w:rsidRPr="23701E47">
              <w:rPr>
                <w:rFonts w:ascii="Calibri" w:hAnsi="Calibri" w:eastAsia="Calibri" w:cs="Calibri"/>
              </w:rPr>
              <w:t>30</w:t>
            </w:r>
            <w:r w:rsidRPr="23701E47">
              <w:rPr>
                <w:rFonts w:ascii="Calibri" w:hAnsi="Calibri" w:eastAsia="Calibri" w:cs="Calibri"/>
                <w:color w:val="333333"/>
              </w:rPr>
              <w:t>°</w:t>
            </w:r>
          </w:p>
          <w:p w:rsidR="69BF091B" w:rsidP="69BF091B" w:rsidRDefault="69BF091B" w14:paraId="19D9F5EE" w14:textId="4B88EDF9">
            <w:pPr>
              <w:rPr>
                <w:rFonts w:ascii="Calibri" w:hAnsi="Calibri" w:eastAsia="Calibri" w:cs="Calibri"/>
              </w:rPr>
            </w:pPr>
          </w:p>
        </w:tc>
        <w:tc>
          <w:tcPr>
            <w:tcW w:w="1005" w:type="dxa"/>
          </w:tcPr>
          <w:p w:rsidR="7E30097A" w:rsidP="69BF091B" w:rsidRDefault="7E30097A" w14:paraId="7743E373" w14:textId="7AD6A391">
            <w:pPr>
              <w:rPr>
                <w:rFonts w:ascii="Calibri" w:hAnsi="Calibri" w:eastAsia="Calibri" w:cs="Calibri"/>
              </w:rPr>
            </w:pPr>
            <w:r w:rsidRPr="23701E47">
              <w:rPr>
                <w:rFonts w:ascii="Calibri" w:hAnsi="Calibri" w:eastAsia="Calibri" w:cs="Calibri"/>
              </w:rPr>
              <w:t>40</w:t>
            </w:r>
            <w:r w:rsidRPr="23701E47">
              <w:rPr>
                <w:rFonts w:ascii="Calibri" w:hAnsi="Calibri" w:eastAsia="Calibri" w:cs="Calibri"/>
                <w:color w:val="333333"/>
              </w:rPr>
              <w:t>°</w:t>
            </w:r>
          </w:p>
          <w:p w:rsidR="69BF091B" w:rsidP="69BF091B" w:rsidRDefault="69BF091B" w14:paraId="22710593" w14:textId="3FDEA900">
            <w:pPr>
              <w:rPr>
                <w:rFonts w:ascii="Calibri" w:hAnsi="Calibri" w:eastAsia="Calibri" w:cs="Calibri"/>
              </w:rPr>
            </w:pPr>
          </w:p>
        </w:tc>
        <w:tc>
          <w:tcPr>
            <w:tcW w:w="855" w:type="dxa"/>
          </w:tcPr>
          <w:p w:rsidR="7E30097A" w:rsidP="69BF091B" w:rsidRDefault="7E30097A" w14:paraId="7A632C71" w14:textId="412DBBEB">
            <w:pPr>
              <w:rPr>
                <w:rFonts w:ascii="Calibri" w:hAnsi="Calibri" w:eastAsia="Calibri" w:cs="Calibri"/>
              </w:rPr>
            </w:pPr>
            <w:r w:rsidRPr="23701E47">
              <w:rPr>
                <w:rFonts w:ascii="Calibri" w:hAnsi="Calibri" w:eastAsia="Calibri" w:cs="Calibri"/>
              </w:rPr>
              <w:t>50</w:t>
            </w:r>
            <w:r w:rsidRPr="23701E47">
              <w:rPr>
                <w:rFonts w:ascii="Calibri" w:hAnsi="Calibri" w:eastAsia="Calibri" w:cs="Calibri"/>
                <w:color w:val="333333"/>
              </w:rPr>
              <w:t>°</w:t>
            </w:r>
          </w:p>
          <w:p w:rsidR="69BF091B" w:rsidP="69BF091B" w:rsidRDefault="69BF091B" w14:paraId="4105A0F5" w14:textId="7B677BB5">
            <w:pPr>
              <w:rPr>
                <w:rFonts w:ascii="Calibri" w:hAnsi="Calibri" w:eastAsia="Calibri" w:cs="Calibri"/>
              </w:rPr>
            </w:pPr>
          </w:p>
        </w:tc>
        <w:tc>
          <w:tcPr>
            <w:tcW w:w="1005" w:type="dxa"/>
          </w:tcPr>
          <w:p w:rsidR="7E30097A" w:rsidP="69BF091B" w:rsidRDefault="7E30097A" w14:paraId="586B9A24" w14:textId="5BCB8F68">
            <w:pPr>
              <w:rPr>
                <w:rFonts w:ascii="Calibri" w:hAnsi="Calibri" w:eastAsia="Calibri" w:cs="Calibri"/>
              </w:rPr>
            </w:pPr>
            <w:r w:rsidRPr="23701E47">
              <w:rPr>
                <w:rFonts w:ascii="Calibri" w:hAnsi="Calibri" w:eastAsia="Calibri" w:cs="Calibri"/>
              </w:rPr>
              <w:t>60</w:t>
            </w:r>
            <w:r w:rsidRPr="23701E47">
              <w:rPr>
                <w:rFonts w:ascii="Calibri" w:hAnsi="Calibri" w:eastAsia="Calibri" w:cs="Calibri"/>
                <w:color w:val="333333"/>
              </w:rPr>
              <w:t>°</w:t>
            </w:r>
          </w:p>
          <w:p w:rsidR="69BF091B" w:rsidP="69BF091B" w:rsidRDefault="69BF091B" w14:paraId="2E4A2E9B" w14:textId="1D74C5EA">
            <w:pPr>
              <w:rPr>
                <w:rFonts w:ascii="Calibri" w:hAnsi="Calibri" w:eastAsia="Calibri" w:cs="Calibri"/>
              </w:rPr>
            </w:pPr>
          </w:p>
        </w:tc>
        <w:tc>
          <w:tcPr>
            <w:tcW w:w="1070" w:type="dxa"/>
          </w:tcPr>
          <w:p w:rsidR="7E30097A" w:rsidP="69BF091B" w:rsidRDefault="7E30097A" w14:paraId="77949CAA" w14:textId="07DD2EEE">
            <w:pPr>
              <w:rPr>
                <w:rFonts w:ascii="Calibri" w:hAnsi="Calibri" w:eastAsia="Calibri" w:cs="Calibri"/>
              </w:rPr>
            </w:pPr>
            <w:r w:rsidRPr="23701E47">
              <w:rPr>
                <w:rFonts w:ascii="Calibri" w:hAnsi="Calibri" w:eastAsia="Calibri" w:cs="Calibri"/>
              </w:rPr>
              <w:t>70</w:t>
            </w:r>
            <w:r w:rsidRPr="23701E47">
              <w:rPr>
                <w:rFonts w:ascii="Calibri" w:hAnsi="Calibri" w:eastAsia="Calibri" w:cs="Calibri"/>
                <w:color w:val="333333"/>
              </w:rPr>
              <w:t>°</w:t>
            </w:r>
          </w:p>
          <w:p w:rsidR="69BF091B" w:rsidP="69BF091B" w:rsidRDefault="69BF091B" w14:paraId="0ABF7BCC" w14:textId="77C8210A">
            <w:pPr>
              <w:rPr>
                <w:rFonts w:ascii="Calibri" w:hAnsi="Calibri" w:eastAsia="Calibri" w:cs="Calibri"/>
              </w:rPr>
            </w:pPr>
          </w:p>
        </w:tc>
        <w:tc>
          <w:tcPr>
            <w:tcW w:w="1065" w:type="dxa"/>
          </w:tcPr>
          <w:p w:rsidR="7E30097A" w:rsidP="69BF091B" w:rsidRDefault="7E30097A" w14:paraId="17C26959" w14:textId="62E82D2C">
            <w:pPr>
              <w:rPr>
                <w:rFonts w:ascii="Calibri" w:hAnsi="Calibri" w:eastAsia="Calibri" w:cs="Calibri"/>
              </w:rPr>
            </w:pPr>
            <w:r w:rsidRPr="23701E47">
              <w:rPr>
                <w:rFonts w:ascii="Calibri" w:hAnsi="Calibri" w:eastAsia="Calibri" w:cs="Calibri"/>
              </w:rPr>
              <w:t>80</w:t>
            </w:r>
            <w:r w:rsidRPr="23701E47">
              <w:rPr>
                <w:rFonts w:ascii="Calibri" w:hAnsi="Calibri" w:eastAsia="Calibri" w:cs="Calibri"/>
                <w:color w:val="333333"/>
              </w:rPr>
              <w:t>°</w:t>
            </w:r>
          </w:p>
          <w:p w:rsidR="69BF091B" w:rsidP="69BF091B" w:rsidRDefault="69BF091B" w14:paraId="11C3DA6B" w14:textId="36567D23">
            <w:pPr>
              <w:rPr>
                <w:rFonts w:ascii="Calibri" w:hAnsi="Calibri" w:eastAsia="Calibri" w:cs="Calibri"/>
              </w:rPr>
            </w:pPr>
          </w:p>
        </w:tc>
        <w:tc>
          <w:tcPr>
            <w:tcW w:w="630" w:type="dxa"/>
          </w:tcPr>
          <w:p w:rsidR="7E30097A" w:rsidP="69BF091B" w:rsidRDefault="7E30097A" w14:paraId="5ADC1A50" w14:textId="7254AA2A">
            <w:pPr>
              <w:rPr>
                <w:rFonts w:ascii="Calibri" w:hAnsi="Calibri" w:eastAsia="Calibri" w:cs="Calibri"/>
              </w:rPr>
            </w:pPr>
            <w:r w:rsidRPr="23701E47">
              <w:rPr>
                <w:rFonts w:ascii="Calibri" w:hAnsi="Calibri" w:eastAsia="Calibri" w:cs="Calibri"/>
              </w:rPr>
              <w:t>90</w:t>
            </w:r>
            <w:r w:rsidRPr="23701E47">
              <w:rPr>
                <w:rFonts w:ascii="Calibri" w:hAnsi="Calibri" w:eastAsia="Calibri" w:cs="Calibri"/>
                <w:color w:val="333333"/>
              </w:rPr>
              <w:t>°</w:t>
            </w:r>
          </w:p>
          <w:p w:rsidR="69BF091B" w:rsidP="69BF091B" w:rsidRDefault="69BF091B" w14:paraId="60FD2EF7" w14:textId="16053226">
            <w:pPr>
              <w:rPr>
                <w:rFonts w:ascii="Calibri" w:hAnsi="Calibri" w:eastAsia="Calibri" w:cs="Calibri"/>
              </w:rPr>
            </w:pPr>
          </w:p>
        </w:tc>
      </w:tr>
      <w:tr w:rsidR="69BF091B" w:rsidTr="23701E47" w14:paraId="1D6BF6F1" w14:textId="77777777">
        <w:tc>
          <w:tcPr>
            <w:tcW w:w="420" w:type="dxa"/>
          </w:tcPr>
          <w:p w:rsidR="5C662103" w:rsidP="69BF091B" w:rsidRDefault="5C662103" w14:paraId="021010E7" w14:textId="1598DA92">
            <w:pPr>
              <w:rPr>
                <w:rFonts w:ascii="Calibri" w:hAnsi="Calibri" w:eastAsia="Calibri" w:cs="Calibri"/>
              </w:rPr>
            </w:pPr>
            <w:r w:rsidRPr="23701E47">
              <w:rPr>
                <w:rFonts w:ascii="Calibri" w:hAnsi="Calibri" w:eastAsia="Calibri" w:cs="Calibri"/>
              </w:rPr>
              <w:t>V</w:t>
            </w:r>
          </w:p>
        </w:tc>
        <w:tc>
          <w:tcPr>
            <w:tcW w:w="900" w:type="dxa"/>
          </w:tcPr>
          <w:p w:rsidR="69BF091B" w:rsidP="69BF091B" w:rsidRDefault="06E02557" w14:paraId="1C8039D6" w14:textId="3297DDC5">
            <w:pPr>
              <w:rPr>
                <w:rFonts w:ascii="Calibri" w:hAnsi="Calibri" w:eastAsia="Calibri" w:cs="Calibri"/>
              </w:rPr>
            </w:pPr>
            <w:r w:rsidRPr="23701E47">
              <w:rPr>
                <w:rFonts w:ascii="Calibri" w:hAnsi="Calibri" w:eastAsia="Calibri" w:cs="Calibri"/>
              </w:rPr>
              <w:t>1.152</w:t>
            </w:r>
          </w:p>
        </w:tc>
        <w:tc>
          <w:tcPr>
            <w:tcW w:w="1155" w:type="dxa"/>
          </w:tcPr>
          <w:p w:rsidR="69BF091B" w:rsidP="69BF091B" w:rsidRDefault="06E02557" w14:paraId="3CE6EABC" w14:textId="163C12A3">
            <w:pPr>
              <w:rPr>
                <w:rFonts w:ascii="Calibri" w:hAnsi="Calibri" w:eastAsia="Calibri" w:cs="Calibri"/>
              </w:rPr>
            </w:pPr>
            <w:r w:rsidRPr="23701E47">
              <w:rPr>
                <w:rFonts w:ascii="Calibri" w:hAnsi="Calibri" w:eastAsia="Calibri" w:cs="Calibri"/>
              </w:rPr>
              <w:t>1.51839</w:t>
            </w:r>
          </w:p>
        </w:tc>
        <w:tc>
          <w:tcPr>
            <w:tcW w:w="1005" w:type="dxa"/>
          </w:tcPr>
          <w:p w:rsidR="69BF091B" w:rsidP="69BF091B" w:rsidRDefault="6B2ED4FB" w14:paraId="518CCADF" w14:textId="723DA7AD">
            <w:pPr>
              <w:rPr>
                <w:rFonts w:ascii="Calibri" w:hAnsi="Calibri" w:eastAsia="Calibri" w:cs="Calibri"/>
              </w:rPr>
            </w:pPr>
            <w:r w:rsidRPr="23701E47">
              <w:rPr>
                <w:rFonts w:ascii="Calibri" w:hAnsi="Calibri" w:eastAsia="Calibri" w:cs="Calibri"/>
              </w:rPr>
              <w:t>1.86894</w:t>
            </w:r>
          </w:p>
        </w:tc>
        <w:tc>
          <w:tcPr>
            <w:tcW w:w="1035" w:type="dxa"/>
          </w:tcPr>
          <w:p w:rsidR="69BF091B" w:rsidP="69BF091B" w:rsidRDefault="6B2ED4FB" w14:paraId="45E7B551" w14:textId="35A927D0">
            <w:pPr>
              <w:rPr>
                <w:rFonts w:ascii="Calibri" w:hAnsi="Calibri" w:eastAsia="Calibri" w:cs="Calibri"/>
              </w:rPr>
            </w:pPr>
            <w:r w:rsidRPr="23701E47">
              <w:rPr>
                <w:rFonts w:ascii="Calibri" w:hAnsi="Calibri" w:eastAsia="Calibri" w:cs="Calibri"/>
              </w:rPr>
              <w:t>2.13929</w:t>
            </w:r>
          </w:p>
        </w:tc>
        <w:tc>
          <w:tcPr>
            <w:tcW w:w="1005" w:type="dxa"/>
          </w:tcPr>
          <w:p w:rsidR="69BF091B" w:rsidP="69BF091B" w:rsidRDefault="6B2ED4FB" w14:paraId="405A05A8" w14:textId="2255C4A9">
            <w:pPr>
              <w:rPr>
                <w:rFonts w:ascii="Calibri" w:hAnsi="Calibri" w:eastAsia="Calibri" w:cs="Calibri"/>
              </w:rPr>
            </w:pPr>
            <w:r w:rsidRPr="23701E47">
              <w:rPr>
                <w:rFonts w:ascii="Calibri" w:hAnsi="Calibri" w:eastAsia="Calibri" w:cs="Calibri"/>
              </w:rPr>
              <w:t>2.26506</w:t>
            </w:r>
          </w:p>
        </w:tc>
        <w:tc>
          <w:tcPr>
            <w:tcW w:w="855" w:type="dxa"/>
          </w:tcPr>
          <w:p w:rsidR="69BF091B" w:rsidP="69BF091B" w:rsidRDefault="6B2ED4FB" w14:paraId="7AC80CFE" w14:textId="6B52A60D">
            <w:pPr>
              <w:rPr>
                <w:rFonts w:ascii="Calibri" w:hAnsi="Calibri" w:eastAsia="Calibri" w:cs="Calibri"/>
              </w:rPr>
            </w:pPr>
            <w:r w:rsidRPr="23701E47">
              <w:rPr>
                <w:rFonts w:ascii="Calibri" w:hAnsi="Calibri" w:eastAsia="Calibri" w:cs="Calibri"/>
              </w:rPr>
              <w:t>2.1959</w:t>
            </w:r>
          </w:p>
        </w:tc>
        <w:tc>
          <w:tcPr>
            <w:tcW w:w="1005" w:type="dxa"/>
          </w:tcPr>
          <w:p w:rsidR="69BF091B" w:rsidP="69BF091B" w:rsidRDefault="6B2ED4FB" w14:paraId="36DE7B19" w14:textId="6BEDD6DD">
            <w:pPr>
              <w:rPr>
                <w:rFonts w:ascii="Calibri" w:hAnsi="Calibri" w:eastAsia="Calibri" w:cs="Calibri"/>
              </w:rPr>
            </w:pPr>
            <w:r w:rsidRPr="23701E47">
              <w:rPr>
                <w:rFonts w:ascii="Calibri" w:hAnsi="Calibri" w:eastAsia="Calibri" w:cs="Calibri"/>
              </w:rPr>
              <w:t>1.90782</w:t>
            </w:r>
          </w:p>
        </w:tc>
        <w:tc>
          <w:tcPr>
            <w:tcW w:w="1070" w:type="dxa"/>
          </w:tcPr>
          <w:p w:rsidR="69BF091B" w:rsidP="69BF091B" w:rsidRDefault="6B2ED4FB" w14:paraId="780A1768" w14:textId="49EB4664">
            <w:pPr>
              <w:rPr>
                <w:rFonts w:ascii="Calibri" w:hAnsi="Calibri" w:eastAsia="Calibri" w:cs="Calibri"/>
              </w:rPr>
            </w:pPr>
            <w:r w:rsidRPr="23701E47">
              <w:rPr>
                <w:rFonts w:ascii="Calibri" w:hAnsi="Calibri" w:eastAsia="Calibri" w:cs="Calibri"/>
              </w:rPr>
              <w:t>1.41093</w:t>
            </w:r>
          </w:p>
        </w:tc>
        <w:tc>
          <w:tcPr>
            <w:tcW w:w="1065" w:type="dxa"/>
          </w:tcPr>
          <w:p w:rsidR="69BF091B" w:rsidP="69BF091B" w:rsidRDefault="6B2ED4FB" w14:paraId="62406159" w14:textId="7BDBB49C">
            <w:pPr>
              <w:rPr>
                <w:rFonts w:ascii="Calibri" w:hAnsi="Calibri" w:eastAsia="Calibri" w:cs="Calibri"/>
              </w:rPr>
            </w:pPr>
            <w:r w:rsidRPr="23701E47">
              <w:rPr>
                <w:rFonts w:ascii="Calibri" w:hAnsi="Calibri" w:eastAsia="Calibri" w:cs="Calibri"/>
              </w:rPr>
              <w:t>0.750394</w:t>
            </w:r>
          </w:p>
        </w:tc>
        <w:tc>
          <w:tcPr>
            <w:tcW w:w="630" w:type="dxa"/>
          </w:tcPr>
          <w:p w:rsidR="69BF091B" w:rsidP="69BF091B" w:rsidRDefault="6B2ED4FB" w14:paraId="749318DD" w14:textId="0FCA8422">
            <w:pPr>
              <w:rPr>
                <w:rFonts w:ascii="Calibri" w:hAnsi="Calibri" w:eastAsia="Calibri" w:cs="Calibri"/>
              </w:rPr>
            </w:pPr>
            <w:r w:rsidRPr="23701E47">
              <w:rPr>
                <w:rFonts w:ascii="Calibri" w:hAnsi="Calibri" w:eastAsia="Calibri" w:cs="Calibri"/>
              </w:rPr>
              <w:t>0</w:t>
            </w:r>
          </w:p>
        </w:tc>
      </w:tr>
    </w:tbl>
    <w:p w:rsidR="69BF091B" w:rsidP="69BF091B" w:rsidRDefault="69BF091B" w14:paraId="11E3B734" w14:textId="00B52EAE"/>
    <w:p w:rsidR="69BF091B" w:rsidP="23701E47" w:rsidRDefault="06E02557" w14:paraId="2B9C43C9" w14:textId="5510C453">
      <w:r w:rsidR="507CFD2F">
        <w:drawing>
          <wp:inline wp14:editId="57D09571" wp14:anchorId="20AFB1D5">
            <wp:extent cx="6448486" cy="3421633"/>
            <wp:effectExtent l="0" t="0" r="0" b="0"/>
            <wp:docPr id="2076964129" name="Picture 2076964129" title=""/>
            <wp:cNvGraphicFramePr>
              <a:graphicFrameLocks noChangeAspect="1"/>
            </wp:cNvGraphicFramePr>
            <a:graphic>
              <a:graphicData uri="http://schemas.openxmlformats.org/drawingml/2006/picture">
                <pic:pic>
                  <pic:nvPicPr>
                    <pic:cNvPr id="0" name="Picture 2076964129"/>
                    <pic:cNvPicPr/>
                  </pic:nvPicPr>
                  <pic:blipFill>
                    <a:blip r:embed="R970f951799364b6f">
                      <a:extLst xmlns:a="http://schemas.openxmlformats.org/drawingml/2006/main">
                        <a:ext uri="{28A0092B-C50C-407E-A947-70E740481C1C}">
                          <a14:useLocalDpi xmlns:a14="http://schemas.microsoft.com/office/drawing/2010/main" val="0"/>
                        </a:ext>
                      </a:extLst>
                    </a:blip>
                    <a:srcRect l="10416" t="13846" r="7916" b="6153"/>
                    <a:stretch>
                      <a:fillRect/>
                    </a:stretch>
                  </pic:blipFill>
                  <pic:spPr>
                    <a:xfrm rot="0" flipH="0" flipV="0">
                      <a:off x="0" y="0"/>
                      <a:ext cx="6448486" cy="3421633"/>
                    </a:xfrm>
                    <a:prstGeom prst="rect">
                      <a:avLst/>
                    </a:prstGeom>
                  </pic:spPr>
                </pic:pic>
              </a:graphicData>
            </a:graphic>
          </wp:inline>
        </w:drawing>
      </w:r>
    </w:p>
    <w:p w:rsidR="69BF091B" w:rsidP="23701E47" w:rsidRDefault="443DF083" w14:paraId="151C155D" w14:textId="069239FD">
      <w:pPr>
        <w:rPr>
          <w:rFonts w:ascii="Calibri" w:hAnsi="Calibri" w:eastAsia="Calibri" w:cs="Calibri"/>
        </w:rPr>
      </w:pPr>
      <w:r w:rsidRPr="23701E47">
        <w:rPr>
          <w:rFonts w:ascii="Calibri" w:hAnsi="Calibri" w:eastAsia="Calibri" w:cs="Calibri"/>
          <w:sz w:val="18"/>
          <w:szCs w:val="18"/>
        </w:rPr>
        <w:t>Based on the graph, it seems that the volume is maximum for X = 1.5 cm, that is,</w:t>
      </w:r>
    </w:p>
    <w:p w:rsidR="69BF091B" w:rsidP="23701E47" w:rsidRDefault="443DF083" w14:paraId="0EB45911" w14:textId="611F77A8">
      <w:pPr>
        <w:rPr>
          <w:rFonts w:ascii="Calibri" w:hAnsi="Calibri" w:eastAsia="Calibri" w:cs="Calibri"/>
          <w:sz w:val="18"/>
          <w:szCs w:val="18"/>
        </w:rPr>
      </w:pPr>
      <w:r w:rsidRPr="23701E47">
        <w:rPr>
          <w:rFonts w:ascii="Calibri" w:hAnsi="Calibri" w:eastAsia="Calibri" w:cs="Calibri"/>
          <w:sz w:val="18"/>
          <w:szCs w:val="18"/>
        </w:rPr>
        <w:t>𝑉=4×1.5</w:t>
      </w:r>
      <w:r w:rsidRPr="23701E47">
        <w:rPr>
          <w:rFonts w:ascii="Calibri" w:hAnsi="Calibri" w:eastAsia="Calibri" w:cs="Calibri"/>
          <w:sz w:val="12"/>
          <w:szCs w:val="12"/>
        </w:rPr>
        <w:t>3</w:t>
      </w:r>
      <w:r w:rsidRPr="23701E47">
        <w:rPr>
          <w:rFonts w:ascii="Calibri" w:hAnsi="Calibri" w:eastAsia="Calibri" w:cs="Calibri"/>
          <w:sz w:val="18"/>
          <w:szCs w:val="18"/>
        </w:rPr>
        <w:t>−40×1.5</w:t>
      </w:r>
      <w:r w:rsidRPr="23701E47">
        <w:rPr>
          <w:rFonts w:ascii="Calibri" w:hAnsi="Calibri" w:eastAsia="Calibri" w:cs="Calibri"/>
          <w:sz w:val="12"/>
          <w:szCs w:val="12"/>
        </w:rPr>
        <w:t>2</w:t>
      </w:r>
      <w:r w:rsidRPr="23701E47">
        <w:rPr>
          <w:rFonts w:ascii="Calibri" w:hAnsi="Calibri" w:eastAsia="Calibri" w:cs="Calibri"/>
          <w:sz w:val="18"/>
          <w:szCs w:val="18"/>
        </w:rPr>
        <w:t>+100×1.5</w:t>
      </w:r>
    </w:p>
    <w:p w:rsidR="69BF091B" w:rsidP="23701E47" w:rsidRDefault="443DF083" w14:paraId="1DEA93DD" w14:textId="5EB382C8">
      <w:pPr>
        <w:rPr>
          <w:rFonts w:ascii="Calibri" w:hAnsi="Calibri" w:eastAsia="Calibri" w:cs="Calibri"/>
          <w:sz w:val="18"/>
          <w:szCs w:val="18"/>
        </w:rPr>
      </w:pPr>
      <w:r w:rsidRPr="23701E47">
        <w:rPr>
          <w:rFonts w:ascii="Calibri" w:hAnsi="Calibri" w:eastAsia="Calibri" w:cs="Calibri"/>
          <w:sz w:val="18"/>
          <w:szCs w:val="18"/>
        </w:rPr>
        <w:t>∴𝑉=73.5𝑐𝑚</w:t>
      </w:r>
      <w:r w:rsidRPr="23701E47">
        <w:rPr>
          <w:rFonts w:ascii="Calibri" w:hAnsi="Calibri" w:eastAsia="Calibri" w:cs="Calibri"/>
          <w:sz w:val="12"/>
          <w:szCs w:val="12"/>
        </w:rPr>
        <w:t>3</w:t>
      </w:r>
    </w:p>
    <w:p w:rsidR="69BF091B" w:rsidP="23701E47" w:rsidRDefault="443DF083" w14:paraId="60D61536" w14:textId="70F1C590">
      <w:pPr>
        <w:rPr>
          <w:rFonts w:ascii="Calibri" w:hAnsi="Calibri" w:eastAsia="Calibri" w:cs="Calibri"/>
          <w:sz w:val="12"/>
          <w:szCs w:val="12"/>
        </w:rPr>
      </w:pPr>
      <w:r w:rsidRPr="23701E47">
        <w:rPr>
          <w:rFonts w:ascii="Calibri" w:hAnsi="Calibri" w:eastAsia="Calibri" w:cs="Calibri"/>
          <w:sz w:val="18"/>
          <w:szCs w:val="18"/>
        </w:rPr>
        <w:t>This solution can be refined by considering more data points, that is, a finer range of X values. For example, if we were considering X values every 0.01 cm apart instead of 0.5 cm, we would certainly generate an identical solution than the exact result provided by the analytical solution. This can be easily implemented in Matlab.</w:t>
      </w:r>
    </w:p>
    <w:p w:rsidR="69BF091B" w:rsidP="23701E47" w:rsidRDefault="69BF091B" w14:paraId="06F3137C" w14:textId="50C57435">
      <w:pPr>
        <w:rPr>
          <w:color w:val="00B050"/>
        </w:rPr>
      </w:pPr>
    </w:p>
    <w:p w:rsidR="69BF091B" w:rsidP="0A8D355A" w:rsidRDefault="511084E6" w14:paraId="351D16B6" w14:textId="5166DDD7">
      <w:pPr>
        <w:pStyle w:val="Normal"/>
        <w:rPr>
          <w:rFonts w:ascii="Calibri" w:hAnsi="Calibri" w:eastAsia="Calibri" w:cs="Calibri"/>
          <w:b w:val="1"/>
          <w:bCs w:val="1"/>
          <w:u w:val="single"/>
        </w:rPr>
      </w:pPr>
      <w:r w:rsidRPr="0A8D355A" w:rsidR="19BD0854">
        <w:rPr>
          <w:rFonts w:ascii="Calibri" w:hAnsi="Calibri" w:eastAsia="Calibri" w:cs="Calibri"/>
          <w:b w:val="1"/>
          <w:bCs w:val="1"/>
          <w:u w:val="single"/>
        </w:rPr>
        <w:t>Graphical Solutions in Matlab</w:t>
      </w:r>
    </w:p>
    <w:p w:rsidR="69BF091B" w:rsidP="23701E47" w:rsidRDefault="6EE1D255" w14:paraId="42C7BAEE" w14:textId="4675A583">
      <w:pPr>
        <w:rPr>
          <w:color w:val="00B050"/>
        </w:rPr>
      </w:pPr>
      <w:r w:rsidRPr="23701E47">
        <w:rPr>
          <w:color w:val="00B050"/>
        </w:rPr>
        <w:t>%Range of X values to be considered</w:t>
      </w:r>
    </w:p>
    <w:p w:rsidR="69BF091B" w:rsidP="23701E47" w:rsidRDefault="6EE1D255" w14:paraId="156C072E" w14:textId="5AC54C6A">
      <w:r w:rsidR="2B46AE15">
        <w:rPr/>
        <w:t>X = 0:0.01:</w:t>
      </w:r>
      <w:r w:rsidR="2B46AE15">
        <w:rPr/>
        <w:t>90;</w:t>
      </w:r>
    </w:p>
    <w:p w:rsidR="69BF091B" w:rsidP="23701E47" w:rsidRDefault="6EE1D255" w14:paraId="5D88E91E" w14:textId="4245522A">
      <w:pPr>
        <w:rPr>
          <w:color w:val="00B050"/>
        </w:rPr>
      </w:pPr>
      <w:r>
        <w:t xml:space="preserve"> </w:t>
      </w:r>
      <w:r w:rsidRPr="23701E47">
        <w:rPr>
          <w:color w:val="00B050"/>
        </w:rPr>
        <w:t>%Calculation of the volume for each X values</w:t>
      </w:r>
    </w:p>
    <w:p w:rsidR="69BF091B" w:rsidP="23701E47" w:rsidRDefault="6EE1D255" w14:paraId="177CA063" w14:textId="7F53ED24">
      <w:r w:rsidR="2B46AE15">
        <w:rPr/>
        <w:t>a=</w:t>
      </w:r>
      <w:r w:rsidR="2B46AE15">
        <w:rPr/>
        <w:t>0.8;</w:t>
      </w:r>
    </w:p>
    <w:p w:rsidR="69BF091B" w:rsidP="23701E47" w:rsidRDefault="6EE1D255" w14:paraId="5F3464C1" w14:textId="030281A3">
      <w:r w:rsidR="2B46AE15">
        <w:rPr/>
        <w:t>H=1.8.*</w:t>
      </w:r>
      <w:proofErr w:type="spellStart"/>
      <w:r w:rsidR="2B46AE15">
        <w:rPr/>
        <w:t>cosd</w:t>
      </w:r>
      <w:proofErr w:type="spellEnd"/>
      <w:r w:rsidR="2B46AE15">
        <w:rPr/>
        <w:t>(X</w:t>
      </w:r>
      <w:r w:rsidR="2B46AE15">
        <w:rPr/>
        <w:t>);</w:t>
      </w:r>
    </w:p>
    <w:p w:rsidR="69BF091B" w:rsidP="23701E47" w:rsidRDefault="6EE1D255" w14:paraId="5FDCE092" w14:textId="68A1EB5E">
      <w:r w:rsidR="2B46AE15">
        <w:rPr/>
        <w:t>b=(</w:t>
      </w:r>
      <w:r w:rsidR="2B46AE15">
        <w:rPr/>
        <w:t>2..</w:t>
      </w:r>
      <w:r w:rsidR="2B46AE15">
        <w:rPr/>
        <w:t>*</w:t>
      </w:r>
      <w:proofErr w:type="spellStart"/>
      <w:r w:rsidR="2B46AE15">
        <w:rPr/>
        <w:t>sind</w:t>
      </w:r>
      <w:proofErr w:type="spellEnd"/>
      <w:r w:rsidR="2B46AE15">
        <w:rPr/>
        <w:t>(X)+0.</w:t>
      </w:r>
      <w:r w:rsidR="2B46AE15">
        <w:rPr/>
        <w:t>8.*</w:t>
      </w:r>
      <w:r w:rsidR="2B46AE15">
        <w:rPr/>
        <w:t>sqrt(2))/</w:t>
      </w:r>
      <w:r w:rsidR="2B46AE15">
        <w:rPr/>
        <w:t>sqrt(</w:t>
      </w:r>
      <w:r w:rsidR="2B46AE15">
        <w:rPr/>
        <w:t>2</w:t>
      </w:r>
      <w:r w:rsidR="2B46AE15">
        <w:rPr/>
        <w:t>);</w:t>
      </w:r>
    </w:p>
    <w:p w:rsidR="69BF091B" w:rsidP="23701E47" w:rsidRDefault="6EE1D255" w14:paraId="2AD929EB" w14:textId="7A217ABC">
      <w:r w:rsidR="2B46AE15">
        <w:rPr/>
        <w:t>V = (1/3</w:t>
      </w:r>
      <w:r w:rsidR="2B46AE15">
        <w:rPr/>
        <w:t>).*</w:t>
      </w:r>
      <w:r w:rsidR="2B46AE15">
        <w:rPr/>
        <w:t>(H</w:t>
      </w:r>
      <w:r w:rsidR="2B46AE15">
        <w:rPr/>
        <w:t>).*</w:t>
      </w:r>
      <w:r w:rsidR="2B46AE15">
        <w:rPr/>
        <w:t>(a.^2+a.*b+b.^2</w:t>
      </w:r>
      <w:r w:rsidR="2B46AE15">
        <w:rPr/>
        <w:t>);</w:t>
      </w:r>
    </w:p>
    <w:p w:rsidR="69BF091B" w:rsidP="23701E47" w:rsidRDefault="6EE1D255" w14:paraId="11CF768E" w14:textId="783108A2">
      <w:r>
        <w:t xml:space="preserve"> </w:t>
      </w:r>
    </w:p>
    <w:p w:rsidR="69BF091B" w:rsidP="23701E47" w:rsidRDefault="6EE1D255" w14:paraId="46DC1FCA" w14:textId="0D2DC8F6">
      <w:pPr>
        <w:rPr>
          <w:color w:val="00B050"/>
        </w:rPr>
      </w:pPr>
      <w:r w:rsidRPr="23701E47">
        <w:rPr>
          <w:color w:val="00B050"/>
        </w:rPr>
        <w:t>%Plotting the graph</w:t>
      </w:r>
    </w:p>
    <w:p w:rsidR="69BF091B" w:rsidP="23701E47" w:rsidRDefault="6EE1D255" w14:paraId="5F801C88" w14:textId="647B821D">
      <w:pPr>
        <w:rPr>
          <w:color w:val="7030A0"/>
        </w:rPr>
      </w:pPr>
      <w:r w:rsidR="2B46AE15">
        <w:rPr/>
        <w:t>plot(</w:t>
      </w:r>
      <w:r w:rsidR="2B46AE15">
        <w:rPr/>
        <w:t>X,V</w:t>
      </w:r>
      <w:r w:rsidRPr="0A8D355A" w:rsidR="2B46AE15">
        <w:rPr>
          <w:color w:val="7030A0"/>
        </w:rPr>
        <w:t>,'r','Marker','o','MarkerSize',</w:t>
      </w:r>
      <w:r w:rsidR="2B46AE15">
        <w:rPr/>
        <w:t>0.6,</w:t>
      </w:r>
      <w:r w:rsidRPr="0A8D355A" w:rsidR="2B46AE15">
        <w:rPr>
          <w:color w:val="7030A0"/>
        </w:rPr>
        <w:t>'MarkerFaceColor','g','MarkerEdgeColor','b')</w:t>
      </w:r>
    </w:p>
    <w:p w:rsidR="69BF091B" w:rsidP="23701E47" w:rsidRDefault="6EE1D255" w14:paraId="62D9A3F1" w14:textId="6F6B8D84">
      <w:r>
        <w:t xml:space="preserve"> </w:t>
      </w:r>
    </w:p>
    <w:p w:rsidR="69BF091B" w:rsidP="23701E47" w:rsidRDefault="6EE1D255" w14:paraId="0D595A0C" w14:textId="50393ED9">
      <w:pPr>
        <w:rPr>
          <w:color w:val="00B050"/>
        </w:rPr>
      </w:pPr>
      <w:r w:rsidRPr="23701E47">
        <w:rPr>
          <w:color w:val="00B050"/>
        </w:rPr>
        <w:t>%Determination of maximum volume:</w:t>
      </w:r>
    </w:p>
    <w:p w:rsidR="69BF091B" w:rsidP="23701E47" w:rsidRDefault="6EE1D255" w14:paraId="399D03BA" w14:textId="40F9000B">
      <w:r w:rsidR="2B46AE15">
        <w:rPr/>
        <w:t>MV=max(V</w:t>
      </w:r>
      <w:r w:rsidR="2B46AE15">
        <w:rPr/>
        <w:t>);</w:t>
      </w:r>
    </w:p>
    <w:p w:rsidR="69BF091B" w:rsidP="23701E47" w:rsidRDefault="6EE1D255" w14:paraId="3A5B5ED9" w14:textId="7522A617">
      <w:pPr>
        <w:rPr>
          <w:color w:val="7030A0"/>
        </w:rPr>
      </w:pPr>
      <w:r>
        <w:t>disp</w:t>
      </w:r>
      <w:r w:rsidRPr="23701E47">
        <w:rPr>
          <w:color w:val="7030A0"/>
        </w:rPr>
        <w:t>('The maximum volume in m^3 Frustum is:')</w:t>
      </w:r>
    </w:p>
    <w:p w:rsidR="69BF091B" w:rsidP="23701E47" w:rsidRDefault="6EE1D255" w14:paraId="015974B8" w14:textId="65D698C4">
      <w:r>
        <w:t>disp(MV)</w:t>
      </w:r>
    </w:p>
    <w:p w:rsidR="69BF091B" w:rsidP="23701E47" w:rsidRDefault="6EE1D255" w14:paraId="66B0254A" w14:textId="25F7CE17">
      <w:r>
        <w:t xml:space="preserve"> </w:t>
      </w:r>
    </w:p>
    <w:p w:rsidR="69BF091B" w:rsidP="23701E47" w:rsidRDefault="6EE1D255" w14:paraId="52427286" w14:textId="081122A8">
      <w:pPr>
        <w:rPr>
          <w:color w:val="00B050"/>
        </w:rPr>
      </w:pPr>
      <w:r w:rsidRPr="23701E47">
        <w:rPr>
          <w:color w:val="00B050"/>
        </w:rPr>
        <w:t>%Determination of optimum length X</w:t>
      </w:r>
    </w:p>
    <w:p w:rsidR="69BF091B" w:rsidP="23701E47" w:rsidRDefault="6EE1D255" w14:paraId="5982BE9B" w14:textId="377C6942">
      <w:r w:rsidR="2B46AE15">
        <w:rPr/>
        <w:t>Position=find(V==MV</w:t>
      </w:r>
      <w:r w:rsidR="2B46AE15">
        <w:rPr/>
        <w:t>);</w:t>
      </w:r>
      <w:r w:rsidR="2B46AE15">
        <w:rPr/>
        <w:t xml:space="preserve"> </w:t>
      </w:r>
    </w:p>
    <w:p w:rsidR="69BF091B" w:rsidP="23701E47" w:rsidRDefault="6EE1D255" w14:paraId="63DA17F9" w14:textId="392F957E">
      <w:r w:rsidR="2B46AE15">
        <w:rPr/>
        <w:t>XC=X(Position</w:t>
      </w:r>
      <w:r w:rsidR="2B46AE15">
        <w:rPr/>
        <w:t>);</w:t>
      </w:r>
    </w:p>
    <w:p w:rsidR="69BF091B" w:rsidP="23701E47" w:rsidRDefault="6EE1D255" w14:paraId="46750ED3" w14:textId="6C118DCF">
      <w:r>
        <w:t>disp(</w:t>
      </w:r>
      <w:r w:rsidRPr="23701E47">
        <w:rPr>
          <w:color w:val="7030A0"/>
        </w:rPr>
        <w:t xml:space="preserve">'The angle alpha in degrees of edge with respect to the </w:t>
      </w:r>
      <w:r w:rsidRPr="23701E47" w:rsidR="13DF9E5C">
        <w:rPr>
          <w:color w:val="7030A0"/>
        </w:rPr>
        <w:t>vertical</w:t>
      </w:r>
      <w:r w:rsidRPr="23701E47">
        <w:rPr>
          <w:color w:val="7030A0"/>
        </w:rPr>
        <w:t xml:space="preserve"> is:')</w:t>
      </w:r>
    </w:p>
    <w:p w:rsidR="69BF091B" w:rsidP="23701E47" w:rsidRDefault="6EE1D255" w14:paraId="2C6E5D1F" w14:textId="3EA48E92">
      <w:r>
        <w:t>disp(XC)</w:t>
      </w:r>
    </w:p>
    <w:p w:rsidR="7010970B" w:rsidP="0A8D355A" w:rsidRDefault="7010970B" w14:paraId="372FD24B" w14:textId="30005E00">
      <w:pPr>
        <w:pStyle w:val="Normal"/>
      </w:pPr>
      <w:r w:rsidR="50E831BB">
        <w:rPr/>
        <w:t xml:space="preserve">The angle alpha in degrees of edge with respect to the </w:t>
      </w:r>
      <w:r w:rsidRPr="0A8D355A" w:rsidR="59E73B2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vertical </w:t>
      </w:r>
      <w:r w:rsidR="50E831BB">
        <w:rPr/>
        <w:t>is:</w:t>
      </w:r>
    </w:p>
    <w:p w:rsidR="7010970B" w:rsidP="23701E47" w:rsidRDefault="7010970B" w14:paraId="0900566C" w14:textId="7735E17A">
      <w:r>
        <w:t xml:space="preserve">   41.7400</w:t>
      </w:r>
    </w:p>
    <w:p w:rsidR="7010970B" w:rsidP="23701E47" w:rsidRDefault="7010970B" w14:paraId="5DB1CBBF" w14:textId="564ABA49">
      <w:r>
        <w:t xml:space="preserve"> </w:t>
      </w:r>
    </w:p>
    <w:p w:rsidR="7010970B" w:rsidP="23701E47" w:rsidRDefault="7010970B" w14:paraId="3C717A11" w14:textId="5528B391">
      <w:r>
        <w:t>&gt;&gt; coode1p1</w:t>
      </w:r>
    </w:p>
    <w:p w:rsidR="7010970B" w:rsidP="23701E47" w:rsidRDefault="7010970B" w14:paraId="3817BB9E" w14:textId="472F5AB6">
      <w:r>
        <w:t>The maximum volume in m^3 Frustum is:</w:t>
      </w:r>
    </w:p>
    <w:p w:rsidR="7010970B" w:rsidP="23701E47" w:rsidRDefault="7010970B" w14:paraId="33A38238" w14:textId="773216C4">
      <w:r>
        <w:t xml:space="preserve">    2.2681</w:t>
      </w:r>
    </w:p>
    <w:p w:rsidR="7010970B" w:rsidP="23701E47" w:rsidRDefault="7010970B" w14:paraId="71D7E9A2" w14:textId="750F368D">
      <w:r>
        <w:t xml:space="preserve"> </w:t>
      </w:r>
    </w:p>
    <w:p w:rsidR="7010970B" w:rsidP="0A8D355A" w:rsidRDefault="7010970B" w14:paraId="58E1541B" w14:textId="4A9D162F">
      <w:pPr>
        <w:pStyle w:val="Normal"/>
      </w:pPr>
      <w:r w:rsidR="50E831BB">
        <w:rPr/>
        <w:t>The angle alpha in degrees of edge with respect t</w:t>
      </w:r>
      <w:r w:rsidR="6FCC3CB5">
        <w:rPr/>
        <w:t xml:space="preserve">o its being </w:t>
      </w:r>
      <w:r w:rsidRPr="0A8D355A" w:rsidR="6FCC3CB5">
        <w:rPr>
          <w:rFonts w:ascii="Calibri" w:hAnsi="Calibri" w:eastAsia="Calibri" w:cs="Calibri"/>
          <w:b w:val="0"/>
          <w:bCs w:val="0"/>
          <w:i w:val="0"/>
          <w:iCs w:val="0"/>
          <w:caps w:val="0"/>
          <w:smallCaps w:val="0"/>
          <w:noProof w:val="0"/>
          <w:color w:val="000000" w:themeColor="text1" w:themeTint="FF" w:themeShade="FF"/>
          <w:sz w:val="22"/>
          <w:szCs w:val="22"/>
          <w:lang w:val="en-GB"/>
        </w:rPr>
        <w:t>vertical is</w:t>
      </w:r>
      <w:r w:rsidR="50E831BB">
        <w:rPr/>
        <w:t>:</w:t>
      </w:r>
    </w:p>
    <w:p w:rsidR="7010970B" w:rsidP="23701E47" w:rsidRDefault="7010970B" w14:paraId="44E4EC66" w14:textId="4FD82966">
      <w:r>
        <w:t xml:space="preserve">   41.7400</w:t>
      </w:r>
    </w:p>
    <w:p w:rsidR="7010970B" w:rsidP="23701E47" w:rsidRDefault="7010970B" w14:paraId="4A2D60F4" w14:textId="3352EAE0">
      <w:r>
        <w:t xml:space="preserve"> </w:t>
      </w:r>
    </w:p>
    <w:p w:rsidR="7010970B" w:rsidP="23701E47" w:rsidRDefault="7010970B" w14:paraId="485540C3" w14:textId="408B663D">
      <w:r>
        <w:t>&gt;&gt; coode1p1</w:t>
      </w:r>
    </w:p>
    <w:p w:rsidR="7010970B" w:rsidP="23701E47" w:rsidRDefault="7010970B" w14:paraId="4522B56F" w14:textId="676DF5D2">
      <w:r>
        <w:t>The maximum volume in m^3 Frustum is:</w:t>
      </w:r>
    </w:p>
    <w:p w:rsidR="7010970B" w:rsidP="23701E47" w:rsidRDefault="7010970B" w14:paraId="50CBE7A2" w14:textId="446B1A14">
      <w:r>
        <w:t xml:space="preserve">    2.2681</w:t>
      </w:r>
    </w:p>
    <w:p w:rsidR="7010970B" w:rsidP="23701E47" w:rsidRDefault="7010970B" w14:paraId="3BF1882A" w14:textId="3F228DC3">
      <w:r>
        <w:t xml:space="preserve"> </w:t>
      </w:r>
    </w:p>
    <w:p w:rsidR="7010970B" w:rsidP="23701E47" w:rsidRDefault="7010970B" w14:paraId="17B69AC9" w14:textId="4F9A992F">
      <w:r>
        <w:t>The angle alpha in degrees of edge with respect to the vertical is:</w:t>
      </w:r>
    </w:p>
    <w:p w:rsidR="7010970B" w:rsidP="23701E47" w:rsidRDefault="7010970B" w14:paraId="4220EDC3" w14:textId="4B340FDC">
      <w:r>
        <w:t xml:space="preserve">   41.7400</w:t>
      </w:r>
    </w:p>
    <w:p w:rsidR="69BF091B" w:rsidP="69BF091B" w:rsidRDefault="69BF091B" w14:paraId="533FA87F" w14:textId="50F5B84F">
      <w:r w:rsidR="5572DBA4">
        <w:rPr/>
        <w:t xml:space="preserve">Part 2 </w:t>
      </w:r>
    </w:p>
    <w:p w:rsidR="71B3C6E8" w:rsidP="0A8D355A" w:rsidRDefault="71B3C6E8" w14:paraId="0F147778" w14:textId="2FADC282">
      <w:pPr>
        <w:pStyle w:val="ListParagraph"/>
        <w:numPr>
          <w:ilvl w:val="0"/>
          <w:numId w:val="6"/>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5"/>
          <w:szCs w:val="25"/>
          <w:u w:val="none"/>
          <w:lang w:val="en-GB"/>
        </w:rPr>
      </w:pPr>
      <w:r w:rsidRPr="0A8D355A" w:rsidR="71B3C6E8">
        <w:rPr>
          <w:rFonts w:ascii="Calibri" w:hAnsi="Calibri" w:eastAsia="Calibri" w:cs="Calibri"/>
          <w:b w:val="0"/>
          <w:bCs w:val="0"/>
          <w:i w:val="0"/>
          <w:iCs w:val="0"/>
          <w:caps w:val="0"/>
          <w:smallCaps w:val="0"/>
          <w:strike w:val="0"/>
          <w:dstrike w:val="0"/>
          <w:noProof w:val="0"/>
          <w:color w:val="000000" w:themeColor="text1" w:themeTint="FF" w:themeShade="FF"/>
          <w:sz w:val="25"/>
          <w:szCs w:val="25"/>
          <w:u w:val="none"/>
          <w:lang w:val="en-GB"/>
        </w:rPr>
        <w:t xml:space="preserve">manufacturing processes </w:t>
      </w:r>
      <w:r w:rsidRPr="0A8D355A" w:rsidR="28ED20E0">
        <w:rPr>
          <w:rFonts w:ascii="Calibri" w:hAnsi="Calibri" w:eastAsia="Calibri" w:cs="Calibri"/>
          <w:b w:val="0"/>
          <w:bCs w:val="0"/>
          <w:i w:val="0"/>
          <w:iCs w:val="0"/>
          <w:caps w:val="0"/>
          <w:smallCaps w:val="0"/>
          <w:strike w:val="0"/>
          <w:dstrike w:val="0"/>
          <w:noProof w:val="0"/>
          <w:color w:val="000000" w:themeColor="text1" w:themeTint="FF" w:themeShade="FF"/>
          <w:sz w:val="25"/>
          <w:szCs w:val="25"/>
          <w:u w:val="none"/>
          <w:lang w:val="en-GB"/>
        </w:rPr>
        <w:t>(</w:t>
      </w:r>
      <w:r w:rsidRPr="0A8D355A" w:rsidR="71B3C6E8">
        <w:rPr>
          <w:rFonts w:ascii="Calibri" w:hAnsi="Calibri" w:eastAsia="Calibri" w:cs="Calibri"/>
          <w:b w:val="0"/>
          <w:bCs w:val="0"/>
          <w:i w:val="0"/>
          <w:iCs w:val="0"/>
          <w:caps w:val="0"/>
          <w:smallCaps w:val="0"/>
          <w:strike w:val="0"/>
          <w:dstrike w:val="0"/>
          <w:noProof w:val="0"/>
          <w:color w:val="000000" w:themeColor="text1" w:themeTint="FF" w:themeShade="FF"/>
          <w:sz w:val="25"/>
          <w:szCs w:val="25"/>
          <w:u w:val="none"/>
          <w:lang w:val="en-GB"/>
        </w:rPr>
        <w:t>500 words</w:t>
      </w:r>
      <w:r w:rsidRPr="0A8D355A" w:rsidR="33A3C878">
        <w:rPr>
          <w:rFonts w:ascii="Calibri" w:hAnsi="Calibri" w:eastAsia="Calibri" w:cs="Calibri"/>
          <w:b w:val="0"/>
          <w:bCs w:val="0"/>
          <w:i w:val="0"/>
          <w:iCs w:val="0"/>
          <w:caps w:val="0"/>
          <w:smallCaps w:val="0"/>
          <w:strike w:val="0"/>
          <w:dstrike w:val="0"/>
          <w:noProof w:val="0"/>
          <w:color w:val="000000" w:themeColor="text1" w:themeTint="FF" w:themeShade="FF"/>
          <w:sz w:val="25"/>
          <w:szCs w:val="25"/>
          <w:u w:val="none"/>
          <w:lang w:val="en-GB"/>
        </w:rPr>
        <w:t>)</w:t>
      </w:r>
    </w:p>
    <w:p w:rsidR="18E8D47B" w:rsidP="0A8D355A" w:rsidRDefault="18E8D47B" w14:paraId="56466BEF" w14:textId="17827F69">
      <w:pPr>
        <w:pStyle w:val="Normal"/>
        <w:rPr>
          <w:rFonts w:ascii="Calibri" w:hAnsi="Calibri" w:eastAsia="Calibri" w:cs="Calibri"/>
          <w:noProof w:val="0"/>
          <w:sz w:val="22"/>
          <w:szCs w:val="22"/>
          <w:lang w:val="en-GB"/>
        </w:rPr>
      </w:pPr>
      <w:r w:rsidRPr="0A8D355A" w:rsidR="18E8D47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C</w:t>
      </w:r>
      <w:r w:rsidRPr="0A8D355A" w:rsidR="7297BAB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utting</w:t>
      </w:r>
      <w:r w:rsidRPr="0A8D355A" w:rsidR="18E8D47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t>
      </w:r>
      <w:r w:rsidRPr="0A8D355A" w:rsidR="56A90CF1">
        <w:rPr>
          <w:rFonts w:ascii="Calibri" w:hAnsi="Calibri" w:eastAsia="Calibri" w:cs="Calibri"/>
          <w:noProof w:val="0"/>
          <w:sz w:val="22"/>
          <w:szCs w:val="22"/>
          <w:lang w:val="en-GB"/>
        </w:rPr>
        <w:t>Abrasive water jet (AWJ)</w:t>
      </w:r>
    </w:p>
    <w:p w:rsidR="492077E8" w:rsidP="0A8D355A" w:rsidRDefault="492077E8" w14:paraId="77CEE1C4" w14:textId="1BDD46E0">
      <w:pPr>
        <w:pStyle w:val="ListParagraph"/>
        <w:numPr>
          <w:ilvl w:val="0"/>
          <w:numId w:val="2"/>
        </w:numPr>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0A8D355A" w:rsidR="492077E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Awj </w:t>
      </w:r>
      <w:r>
        <w:br/>
      </w:r>
      <w:r w:rsidRPr="0A8D355A" w:rsidR="45A132A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w:t>
      </w:r>
      <w:r w:rsidRPr="0A8D355A" w:rsidR="492077E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steel sheet is a thick material and require </w:t>
      </w:r>
      <w:r w:rsidRPr="0A8D355A" w:rsidR="2EEFDE7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cutting</w:t>
      </w:r>
      <w:r w:rsidRPr="0A8D355A" w:rsidR="492077E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certain points in this sheet, </w:t>
      </w:r>
      <w:r w:rsidRPr="0A8D355A" w:rsidR="2897813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AWJ </w:t>
      </w:r>
      <w:r w:rsidRPr="0A8D355A" w:rsidR="492077E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fits that area in </w:t>
      </w:r>
      <w:r w:rsidRPr="0A8D355A" w:rsidR="50AC738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these specialties</w:t>
      </w:r>
      <w:r w:rsidRPr="0A8D355A" w:rsidR="492077E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as it will not have any problem cutting sheet steel, as there also requirement of accuracy the AWJ is able to cut a 0.013 mm</w:t>
      </w:r>
      <w:r w:rsidRPr="0A8D355A" w:rsidR="492077E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0A8D355A" w:rsidR="492077E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as it is </w:t>
      </w:r>
      <w:r w:rsidRPr="0A8D355A" w:rsidR="0DCAEDA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w:t>
      </w:r>
      <w:r w:rsidRPr="0A8D355A" w:rsidR="492077E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water jet there is does not overheat while in use which will help in process 400 buckets.</w:t>
      </w:r>
      <w:r w:rsidRPr="0A8D355A" w:rsidR="1180C89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Due to have </w:t>
      </w:r>
      <w:r w:rsidRPr="0A8D355A" w:rsidR="02078F8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AWJ a near point accuracy</w:t>
      </w:r>
      <w:r w:rsidRPr="0A8D355A" w:rsidR="1180C89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process can more on to foaming </w:t>
      </w:r>
      <w:r w:rsidRPr="0A8D355A" w:rsidR="0A9D306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process</w:t>
      </w:r>
      <w:r w:rsidRPr="0A8D355A" w:rsidR="1428C51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without </w:t>
      </w:r>
      <w:r w:rsidRPr="0A8D355A" w:rsidR="25C3078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require</w:t>
      </w:r>
      <w:r w:rsidRPr="0A8D355A" w:rsidR="1428C51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0A8D355A" w:rsidR="2392BCC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additional</w:t>
      </w:r>
      <w:r w:rsidRPr="0A8D355A" w:rsidR="1428C51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steps like w</w:t>
      </w:r>
      <w:r w:rsidRPr="0A8D355A" w:rsidR="1CC88F5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eld edge </w:t>
      </w:r>
      <w:r w:rsidRPr="0A8D355A" w:rsidR="1BD184C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preparations</w:t>
      </w:r>
    </w:p>
    <w:p w:rsidR="0A8D355A" w:rsidP="0A8D355A" w:rsidRDefault="0A8D355A" w14:paraId="4816E0EF" w14:textId="6BE222C8">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69BF091B" w:rsidP="0A8D355A" w:rsidRDefault="69BF091B" w14:paraId="3E5A9170" w14:textId="5C23099F">
      <w:pPr>
        <w:pStyle w:val="ListParagraph"/>
        <w:numPr>
          <w:ilvl w:val="0"/>
          <w:numId w:val="2"/>
        </w:numPr>
        <w:rPr>
          <w:rFonts w:ascii="Calibri" w:hAnsi="Calibri" w:eastAsia="Calibri" w:cs="Calibri" w:asciiTheme="minorAscii" w:hAnsiTheme="minorAscii" w:eastAsiaTheme="minorAscii" w:cstheme="minorAscii"/>
          <w:noProof w:val="0"/>
          <w:sz w:val="22"/>
          <w:szCs w:val="22"/>
          <w:lang w:val="en-GB"/>
        </w:rPr>
      </w:pPr>
      <w:r w:rsidR="6DB0725C">
        <w:rPr/>
        <w:t>Foaming</w:t>
      </w:r>
      <w:r w:rsidR="3E7A7892">
        <w:rPr/>
        <w:t xml:space="preserve"> -- </w:t>
      </w:r>
      <w:r w:rsidRPr="0A8D355A" w:rsidR="25F259F5">
        <w:rPr>
          <w:rFonts w:ascii="Calibri" w:hAnsi="Calibri" w:eastAsia="Calibri" w:cs="Calibri"/>
          <w:b w:val="0"/>
          <w:bCs w:val="0"/>
          <w:i w:val="0"/>
          <w:iCs w:val="0"/>
          <w:caps w:val="0"/>
          <w:smallCaps w:val="0"/>
          <w:noProof w:val="0"/>
          <w:color w:val="auto"/>
          <w:sz w:val="22"/>
          <w:szCs w:val="22"/>
          <w:lang w:val="en-GB"/>
        </w:rPr>
        <w:t>Computer numerically controlled (CNC)</w:t>
      </w:r>
    </w:p>
    <w:p w:rsidR="69BF091B" w:rsidP="0A8D355A" w:rsidRDefault="69BF091B" w14:paraId="102EDB94" w14:textId="0A65E6E0">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0A8D355A" w:rsidR="6DB0725C">
        <w:rPr>
          <w:color w:val="auto"/>
          <w:sz w:val="22"/>
          <w:szCs w:val="22"/>
        </w:rPr>
        <w:t xml:space="preserve"> </w:t>
      </w:r>
      <w:r w:rsidRPr="0A8D355A" w:rsidR="5A9DBB9D">
        <w:rPr>
          <w:rFonts w:ascii="Calibri" w:hAnsi="Calibri" w:eastAsia="Calibri" w:cs="Calibri" w:asciiTheme="minorAscii" w:hAnsiTheme="minorAscii" w:eastAsiaTheme="minorAscii" w:cstheme="minorAscii"/>
          <w:b w:val="0"/>
          <w:bCs w:val="0"/>
          <w:color w:val="auto"/>
          <w:sz w:val="22"/>
          <w:szCs w:val="22"/>
        </w:rPr>
        <w:t xml:space="preserve">The sheet </w:t>
      </w:r>
      <w:r w:rsidRPr="0A8D355A" w:rsidR="1AE3DE70">
        <w:rPr>
          <w:rFonts w:ascii="Calibri" w:hAnsi="Calibri" w:eastAsia="Calibri" w:cs="Calibri" w:asciiTheme="minorAscii" w:hAnsiTheme="minorAscii" w:eastAsiaTheme="minorAscii" w:cstheme="minorAscii"/>
          <w:b w:val="0"/>
          <w:bCs w:val="0"/>
          <w:color w:val="auto"/>
          <w:sz w:val="22"/>
          <w:szCs w:val="22"/>
        </w:rPr>
        <w:t>needs</w:t>
      </w:r>
      <w:r w:rsidRPr="0A8D355A" w:rsidR="5A9DBB9D">
        <w:rPr>
          <w:rFonts w:ascii="Calibri" w:hAnsi="Calibri" w:eastAsia="Calibri" w:cs="Calibri" w:asciiTheme="minorAscii" w:hAnsiTheme="minorAscii" w:eastAsiaTheme="minorAscii" w:cstheme="minorAscii"/>
          <w:b w:val="0"/>
          <w:bCs w:val="0"/>
          <w:color w:val="auto"/>
          <w:sz w:val="22"/>
          <w:szCs w:val="22"/>
        </w:rPr>
        <w:t xml:space="preserve"> to be formed into the </w:t>
      </w:r>
      <w:r w:rsidRPr="0A8D355A" w:rsidR="0390175F">
        <w:rPr>
          <w:rFonts w:ascii="Calibri" w:hAnsi="Calibri" w:eastAsia="Calibri" w:cs="Calibri" w:asciiTheme="minorAscii" w:hAnsiTheme="minorAscii" w:eastAsiaTheme="minorAscii" w:cstheme="minorAscii"/>
          <w:b w:val="0"/>
          <w:bCs w:val="0"/>
          <w:color w:val="auto"/>
          <w:sz w:val="22"/>
          <w:szCs w:val="22"/>
        </w:rPr>
        <w:t>coated</w:t>
      </w:r>
      <w:r w:rsidRPr="0A8D355A" w:rsidR="209E30ED">
        <w:rPr>
          <w:rFonts w:ascii="Calibri" w:hAnsi="Calibri" w:eastAsia="Calibri" w:cs="Calibri" w:asciiTheme="minorAscii" w:hAnsiTheme="minorAscii" w:eastAsiaTheme="minorAscii" w:cstheme="minorAscii"/>
          <w:b w:val="0"/>
          <w:bCs w:val="0"/>
          <w:color w:val="auto"/>
          <w:sz w:val="22"/>
          <w:szCs w:val="22"/>
        </w:rPr>
        <w:t xml:space="preserve"> </w:t>
      </w:r>
      <w:r w:rsidRPr="0A8D355A" w:rsidR="5A9DBB9D">
        <w:rPr>
          <w:rFonts w:ascii="Calibri" w:hAnsi="Calibri" w:eastAsia="Calibri" w:cs="Calibri" w:asciiTheme="minorAscii" w:hAnsiTheme="minorAscii" w:eastAsiaTheme="minorAscii" w:cstheme="minorAscii"/>
          <w:b w:val="0"/>
          <w:bCs w:val="0"/>
          <w:color w:val="auto"/>
          <w:sz w:val="22"/>
          <w:szCs w:val="22"/>
        </w:rPr>
        <w:t xml:space="preserve">shape </w:t>
      </w:r>
      <w:r w:rsidRPr="0A8D355A" w:rsidR="5AF8C031">
        <w:rPr>
          <w:rFonts w:ascii="Calibri" w:hAnsi="Calibri" w:eastAsia="Calibri" w:cs="Calibri" w:asciiTheme="minorAscii" w:hAnsiTheme="minorAscii" w:eastAsiaTheme="minorAscii" w:cstheme="minorAscii"/>
          <w:b w:val="0"/>
          <w:bCs w:val="0"/>
          <w:color w:val="auto"/>
          <w:sz w:val="22"/>
          <w:szCs w:val="22"/>
        </w:rPr>
        <w:t xml:space="preserve">to do this a </w:t>
      </w:r>
      <w:r w:rsidRPr="0A8D355A" w:rsidR="72720B49">
        <w:rPr>
          <w:rFonts w:ascii="Calibri" w:hAnsi="Calibri" w:eastAsia="Calibri" w:cs="Calibri" w:asciiTheme="minorAscii" w:hAnsiTheme="minorAscii" w:eastAsiaTheme="minorAscii" w:cstheme="minorAscii"/>
          <w:b w:val="0"/>
          <w:bCs w:val="0"/>
          <w:color w:val="auto"/>
          <w:sz w:val="22"/>
          <w:szCs w:val="22"/>
        </w:rPr>
        <w:t>CNC</w:t>
      </w:r>
      <w:r w:rsidRPr="0A8D355A" w:rsidR="5AF8C031">
        <w:rPr>
          <w:rFonts w:ascii="Calibri" w:hAnsi="Calibri" w:eastAsia="Calibri" w:cs="Calibri" w:asciiTheme="minorAscii" w:hAnsiTheme="minorAscii" w:eastAsiaTheme="minorAscii" w:cstheme="minorAscii"/>
          <w:b w:val="0"/>
          <w:bCs w:val="0"/>
          <w:color w:val="auto"/>
          <w:sz w:val="22"/>
          <w:szCs w:val="22"/>
        </w:rPr>
        <w:t xml:space="preserve"> </w:t>
      </w:r>
      <w:r w:rsidRPr="0A8D355A" w:rsidR="55E4B035">
        <w:rPr>
          <w:rFonts w:ascii="Calibri" w:hAnsi="Calibri" w:eastAsia="Calibri" w:cs="Calibri" w:asciiTheme="minorAscii" w:hAnsiTheme="minorAscii" w:eastAsiaTheme="minorAscii" w:cstheme="minorAscii"/>
          <w:b w:val="0"/>
          <w:bCs w:val="0"/>
          <w:color w:val="auto"/>
          <w:sz w:val="22"/>
          <w:szCs w:val="22"/>
        </w:rPr>
        <w:t>machine</w:t>
      </w:r>
      <w:r w:rsidRPr="0A8D355A" w:rsidR="5AF8C031">
        <w:rPr>
          <w:rFonts w:ascii="Calibri" w:hAnsi="Calibri" w:eastAsia="Calibri" w:cs="Calibri" w:asciiTheme="minorAscii" w:hAnsiTheme="minorAscii" w:eastAsiaTheme="minorAscii" w:cstheme="minorAscii"/>
          <w:b w:val="0"/>
          <w:bCs w:val="0"/>
          <w:color w:val="auto"/>
          <w:sz w:val="22"/>
          <w:szCs w:val="22"/>
        </w:rPr>
        <w:t xml:space="preserve"> will used as it is the most </w:t>
      </w:r>
      <w:r w:rsidRPr="0A8D355A" w:rsidR="2A53EF64">
        <w:rPr>
          <w:rFonts w:ascii="Calibri" w:hAnsi="Calibri" w:eastAsia="Calibri" w:cs="Calibri" w:asciiTheme="minorAscii" w:hAnsiTheme="minorAscii" w:eastAsiaTheme="minorAscii" w:cstheme="minorAscii"/>
          <w:b w:val="0"/>
          <w:bCs w:val="0"/>
          <w:color w:val="auto"/>
          <w:sz w:val="22"/>
          <w:szCs w:val="22"/>
        </w:rPr>
        <w:t xml:space="preserve">logical and choice to create the buckets as it is able to bend the sheet up to 140 angle and able to bend metal from and point across the sheet. The </w:t>
      </w:r>
      <w:r w:rsidRPr="0A8D355A" w:rsidR="78EAC389">
        <w:rPr>
          <w:rFonts w:ascii="Calibri" w:hAnsi="Calibri" w:eastAsia="Calibri" w:cs="Calibri" w:asciiTheme="minorAscii" w:hAnsiTheme="minorAscii" w:eastAsiaTheme="minorAscii" w:cstheme="minorAscii"/>
          <w:b w:val="0"/>
          <w:bCs w:val="0"/>
          <w:color w:val="auto"/>
          <w:sz w:val="22"/>
          <w:szCs w:val="22"/>
        </w:rPr>
        <w:t xml:space="preserve">CNC </w:t>
      </w:r>
      <w:r w:rsidRPr="0A8D355A" w:rsidR="2A53EF64">
        <w:rPr>
          <w:rFonts w:ascii="Calibri" w:hAnsi="Calibri" w:eastAsia="Calibri" w:cs="Calibri" w:asciiTheme="minorAscii" w:hAnsiTheme="minorAscii" w:eastAsiaTheme="minorAscii" w:cstheme="minorAscii"/>
          <w:b w:val="0"/>
          <w:bCs w:val="0"/>
          <w:color w:val="auto"/>
          <w:sz w:val="22"/>
          <w:szCs w:val="22"/>
        </w:rPr>
        <w:t>can be programmes to meet the specific details such as angles and length of the bucket and can used efficiently as it only person alone needs be at the station, this allows portable CNC machines to be used to foam each sheet and into shape</w:t>
      </w:r>
    </w:p>
    <w:p w:rsidR="1CB00B8F" w:rsidP="0A8D355A" w:rsidRDefault="1CB00B8F" w14:paraId="59306444" w14:textId="777CFDF4">
      <w:pPr>
        <w:pStyle w:val="ListParagraph"/>
        <w:numPr>
          <w:ilvl w:val="0"/>
          <w:numId w:val="3"/>
        </w:numPr>
        <w:rPr>
          <w:rFonts w:ascii="Calibri" w:hAnsi="Calibri" w:eastAsia="Calibri" w:cs="Calibri" w:asciiTheme="minorAscii" w:hAnsiTheme="minorAscii" w:eastAsiaTheme="minorAscii" w:cstheme="minorAscii"/>
          <w:sz w:val="22"/>
          <w:szCs w:val="22"/>
        </w:rPr>
      </w:pPr>
      <w:r w:rsidR="1CB00B8F">
        <w:rPr/>
        <w:t xml:space="preserve">Joining—TIG </w:t>
      </w:r>
    </w:p>
    <w:p w:rsidR="3817EA9A" w:rsidP="0A8D355A" w:rsidRDefault="3817EA9A" w14:paraId="1FB18BFD" w14:textId="2BA34F6D">
      <w:pPr>
        <w:pStyle w:val="Normal"/>
        <w:rPr>
          <w:rFonts w:ascii="Calibri" w:hAnsi="Calibri" w:eastAsia="Calibri" w:cs="Calibri" w:asciiTheme="minorAscii" w:hAnsiTheme="minorAscii" w:eastAsiaTheme="minorAscii" w:cstheme="minorAscii"/>
          <w:noProof w:val="0"/>
          <w:color w:val="auto"/>
          <w:sz w:val="22"/>
          <w:szCs w:val="22"/>
          <w:lang w:val="en-GB"/>
        </w:rPr>
      </w:pPr>
      <w:r w:rsidRPr="0A8D355A" w:rsidR="3817EA9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As the shape is a pyramid it requires work at an angle which could be difficult in using other process as the accuracy is key in </w:t>
      </w:r>
      <w:r w:rsidRPr="0A8D355A" w:rsidR="5E5AC37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joining</w:t>
      </w:r>
      <w:r w:rsidRPr="0A8D355A" w:rsidR="3817EA9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sheet, </w:t>
      </w:r>
      <w:r w:rsidRPr="0A8D355A" w:rsidR="070BC31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therefore</w:t>
      </w:r>
      <w:r w:rsidRPr="0A8D355A" w:rsidR="3817EA9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TIG will used for </w:t>
      </w:r>
      <w:r w:rsidRPr="0A8D355A" w:rsidR="514510B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joining</w:t>
      </w:r>
      <w:r w:rsidRPr="0A8D355A" w:rsidR="3817EA9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of each side to the material. As TIG has a high melting point the process of joining each joint, time wasted will not be wasted, to reduced time another process will be used as well this is stitch welding to reduce manufacturing process</w:t>
      </w:r>
    </w:p>
    <w:p w:rsidR="448FE76D" w:rsidP="0A8D355A" w:rsidRDefault="448FE76D" w14:paraId="6D15B92A" w14:textId="6B0866BB">
      <w:pPr>
        <w:pStyle w:val="ListParagraph"/>
        <w:numPr>
          <w:ilvl w:val="0"/>
          <w:numId w:val="4"/>
        </w:numPr>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0A8D355A" w:rsidR="448FE76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Coating</w:t>
      </w:r>
      <w:r w:rsidRPr="0A8D355A" w:rsidR="343F38F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0A8D355A" w:rsidR="256449D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powder</w:t>
      </w:r>
    </w:p>
    <w:p w:rsidR="402FCFE2" w:rsidP="0A8D355A" w:rsidRDefault="402FCFE2" w14:paraId="54F2F0AB" w14:textId="0D331E36">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0A8D355A" w:rsidR="402FCFE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As the </w:t>
      </w:r>
      <w:r w:rsidRPr="0A8D355A" w:rsidR="141033A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of the probability of a corrosion to cure due to the material that is use, the analytical is to </w:t>
      </w:r>
      <w:r w:rsidRPr="0A8D355A" w:rsidR="330ABA7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use</w:t>
      </w:r>
      <w:r w:rsidRPr="0A8D355A" w:rsidR="141033A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power coating as the coating </w:t>
      </w:r>
      <w:r w:rsidRPr="0A8D355A" w:rsidR="49331CE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itself</w:t>
      </w:r>
      <w:r w:rsidRPr="0A8D355A" w:rsidR="141033A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can make the steel more durable, while applying coating it can be </w:t>
      </w:r>
      <w:r w:rsidRPr="0A8D355A" w:rsidR="7C25AF4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thicker</w:t>
      </w:r>
      <w:r w:rsidRPr="0A8D355A" w:rsidR="141033A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without and setbacks that can happen like using liquid </w:t>
      </w:r>
      <w:r w:rsidRPr="0A8D355A" w:rsidR="6B49256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coating</w:t>
      </w:r>
      <w:r w:rsidRPr="0A8D355A" w:rsidR="141033A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as it </w:t>
      </w:r>
      <w:r w:rsidRPr="0A8D355A" w:rsidR="718BF6B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has</w:t>
      </w:r>
      <w:r w:rsidRPr="0A8D355A" w:rsidR="141033A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possibility of leaves no</w:t>
      </w:r>
      <w:r w:rsidRPr="0A8D355A" w:rsidR="335251C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ticeable</w:t>
      </w:r>
      <w:r w:rsidRPr="0A8D355A" w:rsidR="141033A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marks left on the steel. if the contractor </w:t>
      </w:r>
      <w:r w:rsidRPr="0A8D355A" w:rsidR="141033A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requires</w:t>
      </w:r>
      <w:r w:rsidRPr="0A8D355A" w:rsidR="141033A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 colour this will not be a problem as the power can in </w:t>
      </w:r>
      <w:r w:rsidRPr="0A8D355A" w:rsidR="633132F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an extensive range</w:t>
      </w:r>
      <w:r w:rsidRPr="0A8D355A" w:rsidR="141033A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of colours, another reason to use</w:t>
      </w:r>
    </w:p>
    <w:p w:rsidR="4B7E4274" w:rsidP="0A8D355A" w:rsidRDefault="4B7E4274" w14:paraId="2F4D8B56" w14:textId="183D05D3">
      <w:pPr>
        <w:pStyle w:val="ListParagraph"/>
        <w:numPr>
          <w:ilvl w:val="0"/>
          <w:numId w:val="5"/>
        </w:numPr>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0A8D355A" w:rsidR="4B7E427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Quality inspection</w:t>
      </w:r>
    </w:p>
    <w:p w:rsidR="4B7E4274" w:rsidP="0A8D355A" w:rsidRDefault="4B7E4274" w14:paraId="0422D25A" w14:textId="5E1006BF">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0A8D355A" w:rsidR="4B7E427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To make sure that all variable stabs are correct this procedure is a vital one which will investigate each process of manufacturing to make sure that accuracy of the design has been met for each pyramid, each pyramid will have it checks from its foam to its welding process as there is a possibility that out of a mass production line there could be a normally occurring which could produce a faulty goods.</w:t>
      </w:r>
    </w:p>
    <w:p w:rsidR="5DEED47A" w:rsidP="0A8D355A" w:rsidRDefault="5DEED47A" w14:paraId="778D71A7" w14:textId="30C53749">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0A8D355A" w:rsidR="5DEED47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Quality inspection</w:t>
      </w:r>
    </w:p>
    <w:p w:rsidR="5DEED47A" w:rsidP="0A8D355A" w:rsidRDefault="5DEED47A" w14:paraId="6CA8AC1C" w14:textId="605BB1AF">
      <w:pPr>
        <w:pStyle w:val="ListParagraph"/>
        <w:numPr>
          <w:ilvl w:val="0"/>
          <w:numId w:val="6"/>
        </w:numPr>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0A8D355A" w:rsidR="5DEED47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Due to having these processes there are also a few setbacks that must be put into consideration to account for any losses within the material which may have areas may need to adjust to meet the demand.</w:t>
      </w:r>
    </w:p>
    <w:p w:rsidR="5DEED47A" w:rsidP="0A8D355A" w:rsidRDefault="5DEED47A" w14:paraId="663D2163" w14:textId="21ABC530">
      <w:pPr>
        <w:pStyle w:val="Normal"/>
        <w:ind w:left="0"/>
        <w:rPr>
          <w:rFonts w:ascii="Roboto" w:hAnsi="Roboto" w:eastAsia="Roboto" w:cs="Roboto"/>
          <w:b w:val="0"/>
          <w:bCs w:val="0"/>
          <w:i w:val="0"/>
          <w:iCs w:val="0"/>
          <w:caps w:val="0"/>
          <w:smallCaps w:val="0"/>
          <w:noProof w:val="0"/>
          <w:color w:val="E8EAED"/>
          <w:sz w:val="24"/>
          <w:szCs w:val="24"/>
          <w:lang w:val="en-GB"/>
        </w:rPr>
      </w:pPr>
      <w:r w:rsidRPr="0A8D355A" w:rsidR="5DEED47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AWJ</w:t>
      </w:r>
      <w:r>
        <w:br/>
      </w:r>
      <w:r w:rsidRPr="0A8D355A" w:rsidR="5DEED47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It </w:t>
      </w:r>
      <w:r w:rsidRPr="0A8D355A" w:rsidR="0D0A999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may be</w:t>
      </w:r>
      <w:r w:rsidRPr="0A8D355A" w:rsidR="5DEED47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beneficial but however the </w:t>
      </w:r>
      <w:r w:rsidRPr="0A8D355A" w:rsidR="249B5AF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process,</w:t>
      </w:r>
      <w:r w:rsidRPr="0A8D355A" w:rsidR="5DEED47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0A8D355A" w:rsidR="642C0A9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but it can the occasions that</w:t>
      </w:r>
      <w:r w:rsidRPr="0A8D355A" w:rsidR="5DEED47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0A8D355A" w:rsidR="5DEED47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 sheet looking sandblasted which may need to be cleaned by before the next process, depending on the thickness of the sheet it may have the possibility of a longer manufacturing process as it </w:t>
      </w:r>
      <w:r w:rsidRPr="0A8D355A" w:rsidR="3649B81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w:t>
      </w:r>
      <w:r w:rsidRPr="0A8D355A" w:rsidR="5DEED47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s more </w:t>
      </w:r>
      <w:r w:rsidRPr="0A8D355A" w:rsidR="2F36D4D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time-consuming</w:t>
      </w:r>
      <w:r w:rsidRPr="0A8D355A" w:rsidR="5DEED47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process</w:t>
      </w:r>
      <w:r>
        <w:br/>
      </w:r>
      <w:r w:rsidRPr="0A8D355A" w:rsidR="5DEED47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TIG </w:t>
      </w:r>
      <w:r>
        <w:br/>
      </w:r>
      <w:r w:rsidRPr="0A8D355A" w:rsidR="5DEED47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As it has a high melting point needs to be mindful as there is a possibility that damage to product</w:t>
      </w:r>
      <w:r w:rsidRPr="0A8D355A" w:rsidR="12EAE91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with may need in restarting the </w:t>
      </w:r>
      <w:r w:rsidRPr="0A8D355A" w:rsidR="2219F9A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whole</w:t>
      </w:r>
      <w:r w:rsidRPr="0A8D355A" w:rsidR="12EAE91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process </w:t>
      </w:r>
      <w:r w:rsidRPr="0A8D355A" w:rsidR="3B6C93D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again</w:t>
      </w:r>
      <w:r w:rsidRPr="0A8D355A" w:rsidR="12EAE91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w</w:t>
      </w:r>
      <w:r w:rsidRPr="0A8D355A" w:rsidR="682A3A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hile may cause wastage </w:t>
      </w:r>
      <w:r>
        <w:br/>
      </w:r>
      <w:r>
        <w:br/>
      </w:r>
      <w:r w:rsidRPr="0A8D355A" w:rsidR="5DEED47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CNC bending</w:t>
      </w:r>
      <w:r>
        <w:br/>
      </w:r>
      <w:r w:rsidRPr="0A8D355A" w:rsidR="2F49934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As the bending process of a material to a certain degree there are some accommodations that may occur as the material </w:t>
      </w:r>
      <w:r w:rsidRPr="0A8D355A" w:rsidR="1B6932A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has now</w:t>
      </w:r>
      <w:r w:rsidRPr="0A8D355A" w:rsidR="2F49934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added a radiant to the </w:t>
      </w:r>
      <w:r w:rsidRPr="0A8D355A" w:rsidR="6C41179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design</w:t>
      </w:r>
      <w:r w:rsidRPr="0A8D355A" w:rsidR="2F49934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which shortens the </w:t>
      </w:r>
      <w:r w:rsidRPr="0A8D355A" w:rsidR="4DA3FF4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length the</w:t>
      </w:r>
      <w:r w:rsidRPr="0A8D355A" w:rsidR="2F49934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material, to </w:t>
      </w:r>
      <w:r w:rsidRPr="0A8D355A" w:rsidR="3F4F831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solve</w:t>
      </w:r>
      <w:r w:rsidRPr="0A8D355A" w:rsidR="2F49934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this additional material may be added to make up difference this will be added from the offcuts from the steel sheet</w:t>
      </w:r>
      <w:r w:rsidRPr="0A8D355A" w:rsidR="214B96E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which were from the cutting </w:t>
      </w:r>
      <w:r w:rsidRPr="0A8D355A" w:rsidR="63E140C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process</w:t>
      </w:r>
      <w:r w:rsidRPr="0A8D355A" w:rsidR="214B96E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br/>
      </w:r>
      <w:r>
        <w:br/>
      </w:r>
      <w:r w:rsidRPr="0A8D355A" w:rsidR="5DEED47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Powder coating</w:t>
      </w:r>
      <w:r>
        <w:br/>
      </w:r>
      <w:r w:rsidRPr="0A8D355A" w:rsidR="12AA0EF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As there is no way to control how much coating is placed on each sheet as it is a powder there is a possibility that multiple coatings may need reapplied for the final product.</w:t>
      </w:r>
      <w:r>
        <w:br/>
      </w:r>
    </w:p>
    <w:p w:rsidR="0A8D355A" w:rsidP="0A8D355A" w:rsidRDefault="0A8D355A" w14:paraId="0C414C43" w14:textId="7439B69D">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6BC27581" w:rsidP="0A8D355A" w:rsidRDefault="6BC27581" w14:paraId="2C8C20C9" w14:textId="4E3A1474">
      <w:pPr>
        <w:pStyle w:val="Normal"/>
      </w:pPr>
      <w:r w:rsidR="6BC27581">
        <w:rPr/>
        <w:t xml:space="preserve">Working for part 3 with </w:t>
      </w:r>
      <w:r w:rsidR="0E2FC740">
        <w:rPr/>
        <w:t>Chris</w:t>
      </w:r>
      <w:r w:rsidR="6BC27581">
        <w:rPr/>
        <w:t xml:space="preserve"> </w:t>
      </w:r>
    </w:p>
    <w:p w:rsidR="6BC27581" w:rsidP="0A8D355A" w:rsidRDefault="6BC27581" w14:paraId="77AF8E9E" w14:textId="5584FAEA">
      <w:pPr>
        <w:pStyle w:val="Normal"/>
      </w:pPr>
      <w:hyperlink r:id="R5287241bd8ae41d9">
        <w:r w:rsidRPr="0A8D355A" w:rsidR="6BC27581">
          <w:rPr>
            <w:rStyle w:val="Hyperlink"/>
          </w:rPr>
          <w:t>https://uowtsd-my.sharepoint.com/:x:/g/personal/2004500_student_uwtsd_ac_uk/EQrFML6wowhOn2bhsLHcTXwBbYJ-W4DrjG17xT-CF6fYJw?e=LotEI3</w:t>
        </w:r>
      </w:hyperlink>
      <w:r w:rsidR="6BC27581">
        <w:rPr/>
        <w:t xml:space="preserve"> </w:t>
      </w:r>
    </w:p>
    <w:p w:rsidR="0A8D355A" w:rsidRDefault="0A8D355A" w14:paraId="0FBF2261" w14:textId="60F31B7A"/>
    <w:p w:rsidR="61193ECF" w:rsidRDefault="61193ECF" w14:paraId="6A7A03A7" w14:textId="0B0997F3">
      <w:r w:rsidR="61193ECF">
        <w:rPr/>
        <w:t>links</w:t>
      </w:r>
    </w:p>
    <w:p w:rsidR="69BF091B" w:rsidP="69BF091B" w:rsidRDefault="69BF091B" w14:paraId="23FFAFEF" w14:textId="50CA0AC6">
      <w:hyperlink r:id="R19a411af0b19474a">
        <w:r w:rsidRPr="0A8D355A" w:rsidR="492077E8">
          <w:rPr>
            <w:rStyle w:val="Hyperlink"/>
          </w:rPr>
          <w:t>AWJ 1</w:t>
        </w:r>
      </w:hyperlink>
      <w:r w:rsidR="492077E8">
        <w:rPr/>
        <w:t xml:space="preserve"> </w:t>
      </w:r>
    </w:p>
    <w:p w:rsidR="69BF091B" w:rsidP="0A8D355A" w:rsidRDefault="69BF091B" w14:paraId="2CDF93D4" w14:noSpellErr="1" w14:textId="14E888AC">
      <w:pPr>
        <w:pStyle w:val="Normal"/>
      </w:pPr>
      <w:hyperlink r:id="Rf7d72dc1c5664e3c">
        <w:r w:rsidRPr="0A8D355A" w:rsidR="492077E8">
          <w:rPr>
            <w:rStyle w:val="Hyperlink"/>
          </w:rPr>
          <w:t>AWJ 2</w:t>
        </w:r>
      </w:hyperlink>
    </w:p>
    <w:p w:rsidR="5A76A616" w:rsidP="0A8D355A" w:rsidRDefault="5A76A616" w14:paraId="7E91C744" w14:textId="66C14C4E">
      <w:pPr>
        <w:pStyle w:val="Normal"/>
      </w:pPr>
      <w:hyperlink w:anchor=":~:text=Computer%20numerically%20controlled%20(CNC)%20bending,on%20the%20largest%20industrial%20machines" r:id="R1388e58e0c214c6b">
        <w:r w:rsidRPr="0A8D355A" w:rsidR="5A76A616">
          <w:rPr>
            <w:rStyle w:val="Hyperlink"/>
          </w:rPr>
          <w:t>CNC 1</w:t>
        </w:r>
      </w:hyperlink>
    </w:p>
    <w:p w:rsidR="69BF091B" w:rsidP="69BF091B" w:rsidRDefault="69BF091B" w14:paraId="7D1FB8E8" w14:textId="320E594C">
      <w:hyperlink r:id="R2d654b2503014e8a">
        <w:r w:rsidRPr="0A8D355A" w:rsidR="0A46749F">
          <w:rPr>
            <w:rStyle w:val="Hyperlink"/>
          </w:rPr>
          <w:t>CNC 2</w:t>
        </w:r>
      </w:hyperlink>
      <w:r w:rsidR="0A46749F">
        <w:rPr/>
        <w:t xml:space="preserve"> </w:t>
      </w:r>
    </w:p>
    <w:p w:rsidR="69BF091B" w:rsidP="69BF091B" w:rsidRDefault="69BF091B" w14:paraId="06EF6966" w14:textId="18E856A9">
      <w:hyperlink w:anchor=":~:text=Advantages%20of%20TIG%20welding%3A%20detailed,issues%2C%20cost%20of%20inert%20gas" r:id="R4905acfe9f214989">
        <w:r w:rsidRPr="0A8D355A" w:rsidR="09FF1501">
          <w:rPr>
            <w:rStyle w:val="Hyperlink"/>
          </w:rPr>
          <w:t>TIG 1</w:t>
        </w:r>
      </w:hyperlink>
      <w:r w:rsidR="09FF1501">
        <w:rPr/>
        <w:t xml:space="preserve"> </w:t>
      </w:r>
    </w:p>
    <w:p w:rsidR="465E19E7" w:rsidP="0A8D355A" w:rsidRDefault="465E19E7" w14:paraId="78B8FD7B" w14:textId="019F5769">
      <w:pPr>
        <w:pStyle w:val="Normal"/>
      </w:pPr>
      <w:hyperlink r:id="R193f9622f30f44f2">
        <w:r w:rsidRPr="0A8D355A" w:rsidR="465E19E7">
          <w:rPr>
            <w:rStyle w:val="Hyperlink"/>
          </w:rPr>
          <w:t>TIG 2</w:t>
        </w:r>
      </w:hyperlink>
      <w:r w:rsidR="465E19E7">
        <w:rPr/>
        <w:t xml:space="preserve"> </w:t>
      </w:r>
    </w:p>
    <w:p w:rsidR="69BF091B" w:rsidP="69BF091B" w:rsidRDefault="69BF091B" w14:paraId="37A78388" w14:textId="4252BBF1">
      <w:hyperlink r:id="R7bb3fe3d98aa40f3">
        <w:r w:rsidRPr="0A8D355A" w:rsidR="5998B105">
          <w:rPr>
            <w:rStyle w:val="Hyperlink"/>
          </w:rPr>
          <w:t xml:space="preserve">powser coating </w:t>
        </w:r>
      </w:hyperlink>
      <w:r w:rsidR="5998B105">
        <w:rPr/>
        <w:t xml:space="preserve"> </w:t>
      </w:r>
    </w:p>
    <w:p w:rsidR="69BF091B" w:rsidP="69BF091B" w:rsidRDefault="69BF091B" w14:paraId="4443CD11" w14:textId="10C8180E"/>
    <w:p w:rsidR="69BF091B" w:rsidP="69BF091B" w:rsidRDefault="69BF091B" w14:paraId="232C3C2F" w14:textId="037C0B7E"/>
    <w:p w:rsidR="69BF091B" w:rsidP="69BF091B" w:rsidRDefault="69BF091B" w14:paraId="337376AE" w14:textId="4D49F663"/>
    <w:p w:rsidR="69BF091B" w:rsidP="69BF091B" w:rsidRDefault="69BF091B" w14:paraId="716B73FF" w14:textId="1C93658D"/>
    <w:p w:rsidR="69BF091B" w:rsidP="69BF091B" w:rsidRDefault="69BF091B" w14:paraId="61A73CE5" w14:textId="51F63F3F"/>
    <w:p w:rsidR="1A98926E" w:rsidP="69BF091B" w:rsidRDefault="1A98926E" w14:paraId="0C9E703F" w14:textId="0A989E93"/>
    <w:p w:rsidR="69BF091B" w:rsidP="69BF091B" w:rsidRDefault="69BF091B" w14:paraId="060C879F" w14:textId="69BE9891">
      <w:pPr>
        <w:rPr>
          <w:rFonts w:ascii="Calibri" w:hAnsi="Calibri" w:eastAsia="Calibri" w:cs="Calibri"/>
        </w:rPr>
      </w:pPr>
    </w:p>
    <w:sectPr w:rsidR="69BF091B">
      <w:pgSz w:w="11906" w:h="16838" w:orient="portrait"/>
      <w:pgMar w:top="1440" w:right="1440" w:bottom="1440" w:left="1440" w:header="720" w:footer="720" w:gutter="0"/>
      <w:cols w:space="720"/>
      <w:docGrid w:linePitch="360"/>
      <w:headerReference w:type="default" r:id="R6f97da47ea1e4900"/>
      <w:footerReference w:type="default" r:id="R71a00679629a4b6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A8D355A" w:rsidTr="0A8D355A" w14:paraId="1CB61B00">
      <w:tc>
        <w:tcPr>
          <w:tcW w:w="3005" w:type="dxa"/>
          <w:tcMar/>
        </w:tcPr>
        <w:p w:rsidR="0A8D355A" w:rsidP="0A8D355A" w:rsidRDefault="0A8D355A" w14:paraId="2CFA86BB" w14:textId="397C5A12">
          <w:pPr>
            <w:pStyle w:val="Header"/>
            <w:bidi w:val="0"/>
            <w:ind w:left="-115"/>
            <w:jc w:val="left"/>
          </w:pPr>
        </w:p>
      </w:tc>
      <w:tc>
        <w:tcPr>
          <w:tcW w:w="3005" w:type="dxa"/>
          <w:tcMar/>
        </w:tcPr>
        <w:p w:rsidR="0A8D355A" w:rsidP="0A8D355A" w:rsidRDefault="0A8D355A" w14:paraId="68A57E7C" w14:textId="0155F10D">
          <w:pPr>
            <w:pStyle w:val="Header"/>
            <w:bidi w:val="0"/>
            <w:jc w:val="center"/>
          </w:pPr>
        </w:p>
      </w:tc>
      <w:tc>
        <w:tcPr>
          <w:tcW w:w="3005" w:type="dxa"/>
          <w:tcMar/>
        </w:tcPr>
        <w:p w:rsidR="0A8D355A" w:rsidP="0A8D355A" w:rsidRDefault="0A8D355A" w14:paraId="35BCB9F7" w14:textId="30A770D6">
          <w:pPr>
            <w:pStyle w:val="Header"/>
            <w:bidi w:val="0"/>
            <w:ind w:right="-115"/>
            <w:jc w:val="right"/>
          </w:pPr>
          <w:r>
            <w:fldChar w:fldCharType="begin"/>
          </w:r>
          <w:r>
            <w:instrText xml:space="preserve">PAGE</w:instrText>
          </w:r>
          <w:r>
            <w:fldChar w:fldCharType="separate"/>
          </w:r>
          <w:r>
            <w:fldChar w:fldCharType="end"/>
          </w:r>
        </w:p>
      </w:tc>
    </w:tr>
  </w:tbl>
  <w:p w:rsidR="0A8D355A" w:rsidP="0A8D355A" w:rsidRDefault="0A8D355A" w14:paraId="4A6B27AD" w14:textId="436749C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A8D355A" w:rsidTr="0A8D355A" w14:paraId="79EF3AAD">
      <w:tc>
        <w:tcPr>
          <w:tcW w:w="3005" w:type="dxa"/>
          <w:tcMar/>
        </w:tcPr>
        <w:p w:rsidR="0A8D355A" w:rsidP="0A8D355A" w:rsidRDefault="0A8D355A" w14:paraId="08ED05D3" w14:textId="01F598E2">
          <w:pPr>
            <w:pStyle w:val="Header"/>
            <w:bidi w:val="0"/>
            <w:ind w:left="-115"/>
            <w:jc w:val="left"/>
          </w:pPr>
        </w:p>
      </w:tc>
      <w:tc>
        <w:tcPr>
          <w:tcW w:w="3005" w:type="dxa"/>
          <w:tcMar/>
        </w:tcPr>
        <w:p w:rsidR="0A8D355A" w:rsidP="0A8D355A" w:rsidRDefault="0A8D355A" w14:paraId="6FDE9E6D" w14:textId="0596D366">
          <w:pPr>
            <w:pStyle w:val="Header"/>
            <w:bidi w:val="0"/>
            <w:jc w:val="center"/>
          </w:pPr>
        </w:p>
      </w:tc>
      <w:tc>
        <w:tcPr>
          <w:tcW w:w="3005" w:type="dxa"/>
          <w:tcMar/>
        </w:tcPr>
        <w:p w:rsidR="0A8D355A" w:rsidP="0A8D355A" w:rsidRDefault="0A8D355A" w14:paraId="76F9ED88" w14:textId="702DA463">
          <w:pPr>
            <w:pStyle w:val="Header"/>
            <w:bidi w:val="0"/>
            <w:ind w:right="-115"/>
            <w:jc w:val="right"/>
          </w:pPr>
        </w:p>
      </w:tc>
    </w:tr>
  </w:tbl>
  <w:p w:rsidR="0A8D355A" w:rsidP="0A8D355A" w:rsidRDefault="0A8D355A" w14:paraId="42E95A8F" w14:textId="0E201B73">
    <w:pPr>
      <w:pStyle w:val="Header"/>
      <w:bidi w:val="0"/>
    </w:pPr>
  </w:p>
</w:hdr>
</file>

<file path=word/intelligence.xml><?xml version="1.0" encoding="utf-8"?>
<int:Intelligence xmlns:int="http://schemas.microsoft.com/office/intelligence/2019/intelligence">
  <int:IntelligenceSettings/>
  <int:Manifest>
    <int:WordHash hashCode="FVGVneG53Pu/6d" id="Pupzu/fJ"/>
    <int:WordHash hashCode="c3egbzvbDN0ldk" id="vifkZena"/>
    <int:WordHash hashCode="CsRTcmqpsw2vxS" id="ZN/AKCmt"/>
  </int:Manifest>
  <int:Observations>
    <int:Content id="Pupzu/fJ">
      <int:Rejection type="LegacyProofing"/>
    </int:Content>
    <int:Content id="vifkZena">
      <int:Rejection type="LegacyProofing"/>
    </int:Content>
    <int:Content id="ZN/AKCmt">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97D26EB"/>
    <w:rsid w:val="0027BB33"/>
    <w:rsid w:val="00333034"/>
    <w:rsid w:val="003AD860"/>
    <w:rsid w:val="005B447A"/>
    <w:rsid w:val="00653F0F"/>
    <w:rsid w:val="006D57C0"/>
    <w:rsid w:val="00706156"/>
    <w:rsid w:val="00D707B6"/>
    <w:rsid w:val="00E62E77"/>
    <w:rsid w:val="016A5CD9"/>
    <w:rsid w:val="0184C913"/>
    <w:rsid w:val="01E9A342"/>
    <w:rsid w:val="01F5FEDC"/>
    <w:rsid w:val="02078F8B"/>
    <w:rsid w:val="02F2EF8D"/>
    <w:rsid w:val="02FF8478"/>
    <w:rsid w:val="03365987"/>
    <w:rsid w:val="03560DA9"/>
    <w:rsid w:val="0390175F"/>
    <w:rsid w:val="04304398"/>
    <w:rsid w:val="0460ED11"/>
    <w:rsid w:val="04C7162F"/>
    <w:rsid w:val="059CE5C7"/>
    <w:rsid w:val="06482004"/>
    <w:rsid w:val="06E02557"/>
    <w:rsid w:val="070BC315"/>
    <w:rsid w:val="08050D1D"/>
    <w:rsid w:val="08FF025B"/>
    <w:rsid w:val="093A325F"/>
    <w:rsid w:val="09629D55"/>
    <w:rsid w:val="0996269C"/>
    <w:rsid w:val="099E9C87"/>
    <w:rsid w:val="09B92689"/>
    <w:rsid w:val="09CB6AB8"/>
    <w:rsid w:val="09D9E403"/>
    <w:rsid w:val="09FF1501"/>
    <w:rsid w:val="0A46749F"/>
    <w:rsid w:val="0A8D355A"/>
    <w:rsid w:val="0A9D306B"/>
    <w:rsid w:val="0AAEC7B5"/>
    <w:rsid w:val="0B3CBF35"/>
    <w:rsid w:val="0B430D91"/>
    <w:rsid w:val="0B54F6EA"/>
    <w:rsid w:val="0B590032"/>
    <w:rsid w:val="0BD27C87"/>
    <w:rsid w:val="0C88D7B6"/>
    <w:rsid w:val="0D0A9995"/>
    <w:rsid w:val="0DCAEDAE"/>
    <w:rsid w:val="0DE1CFAB"/>
    <w:rsid w:val="0E051F7F"/>
    <w:rsid w:val="0E22294F"/>
    <w:rsid w:val="0E2FC740"/>
    <w:rsid w:val="0E6AC6AF"/>
    <w:rsid w:val="0F22089E"/>
    <w:rsid w:val="0F54A3DE"/>
    <w:rsid w:val="0F830226"/>
    <w:rsid w:val="1040704B"/>
    <w:rsid w:val="105A758E"/>
    <w:rsid w:val="1180C893"/>
    <w:rsid w:val="11DF0C33"/>
    <w:rsid w:val="1212957A"/>
    <w:rsid w:val="1238D466"/>
    <w:rsid w:val="12AA0EF1"/>
    <w:rsid w:val="12EAE91C"/>
    <w:rsid w:val="12FB14DE"/>
    <w:rsid w:val="133F23F4"/>
    <w:rsid w:val="13826F10"/>
    <w:rsid w:val="13DF9E5C"/>
    <w:rsid w:val="13EBD284"/>
    <w:rsid w:val="141033AC"/>
    <w:rsid w:val="1428C516"/>
    <w:rsid w:val="144EEB65"/>
    <w:rsid w:val="14748AE8"/>
    <w:rsid w:val="14A76CF3"/>
    <w:rsid w:val="154A9AE3"/>
    <w:rsid w:val="16005753"/>
    <w:rsid w:val="1631791D"/>
    <w:rsid w:val="1704BDA5"/>
    <w:rsid w:val="1740FDC0"/>
    <w:rsid w:val="1776F07E"/>
    <w:rsid w:val="177E39FA"/>
    <w:rsid w:val="17FF7104"/>
    <w:rsid w:val="183B77AC"/>
    <w:rsid w:val="18E8D47B"/>
    <w:rsid w:val="190EE958"/>
    <w:rsid w:val="19401771"/>
    <w:rsid w:val="195FCB93"/>
    <w:rsid w:val="197D26EB"/>
    <w:rsid w:val="19A45CE0"/>
    <w:rsid w:val="19B993C6"/>
    <w:rsid w:val="19BD0854"/>
    <w:rsid w:val="19FA2518"/>
    <w:rsid w:val="1A18DAEB"/>
    <w:rsid w:val="1A98926E"/>
    <w:rsid w:val="1AE3DE70"/>
    <w:rsid w:val="1B275145"/>
    <w:rsid w:val="1B587E38"/>
    <w:rsid w:val="1B6932AA"/>
    <w:rsid w:val="1BD184CA"/>
    <w:rsid w:val="1CB00B8F"/>
    <w:rsid w:val="1CC88F53"/>
    <w:rsid w:val="1CFCEF42"/>
    <w:rsid w:val="1D1D4040"/>
    <w:rsid w:val="1D4D8D6C"/>
    <w:rsid w:val="1D89CD87"/>
    <w:rsid w:val="1DA5DD08"/>
    <w:rsid w:val="1E60D835"/>
    <w:rsid w:val="1FE5D794"/>
    <w:rsid w:val="202217AF"/>
    <w:rsid w:val="209E30ED"/>
    <w:rsid w:val="20D7D41F"/>
    <w:rsid w:val="20E941C7"/>
    <w:rsid w:val="214B96EC"/>
    <w:rsid w:val="2219F9A0"/>
    <w:rsid w:val="229254E6"/>
    <w:rsid w:val="22B59CD0"/>
    <w:rsid w:val="22D7E9EF"/>
    <w:rsid w:val="23142A0A"/>
    <w:rsid w:val="23701E47"/>
    <w:rsid w:val="2392BCCF"/>
    <w:rsid w:val="23B11C22"/>
    <w:rsid w:val="249B5AFB"/>
    <w:rsid w:val="24BBBFA1"/>
    <w:rsid w:val="256449D3"/>
    <w:rsid w:val="259A6775"/>
    <w:rsid w:val="25C30784"/>
    <w:rsid w:val="25C9FC4A"/>
    <w:rsid w:val="25F259F5"/>
    <w:rsid w:val="2625F087"/>
    <w:rsid w:val="26886F8E"/>
    <w:rsid w:val="26A823B0"/>
    <w:rsid w:val="26D82122"/>
    <w:rsid w:val="271FFE56"/>
    <w:rsid w:val="284AA714"/>
    <w:rsid w:val="28978134"/>
    <w:rsid w:val="28DAC6A8"/>
    <w:rsid w:val="28ED20E0"/>
    <w:rsid w:val="295442FD"/>
    <w:rsid w:val="295DF5F0"/>
    <w:rsid w:val="296CC84F"/>
    <w:rsid w:val="298867B2"/>
    <w:rsid w:val="29D9EDE8"/>
    <w:rsid w:val="29FFC390"/>
    <w:rsid w:val="2A53EF64"/>
    <w:rsid w:val="2A6B37B3"/>
    <w:rsid w:val="2AA5C3D4"/>
    <w:rsid w:val="2B0ADD9D"/>
    <w:rsid w:val="2B46AE15"/>
    <w:rsid w:val="2B8247D6"/>
    <w:rsid w:val="2B9B93F1"/>
    <w:rsid w:val="2BA7348A"/>
    <w:rsid w:val="2BEBBB3F"/>
    <w:rsid w:val="2C24DBC9"/>
    <w:rsid w:val="2C412E4F"/>
    <w:rsid w:val="2C85FCF2"/>
    <w:rsid w:val="2D2E2FB1"/>
    <w:rsid w:val="2EEFDE7E"/>
    <w:rsid w:val="2F36D4DB"/>
    <w:rsid w:val="2F499349"/>
    <w:rsid w:val="2F7A059E"/>
    <w:rsid w:val="2F945453"/>
    <w:rsid w:val="2FF7A936"/>
    <w:rsid w:val="322E55FA"/>
    <w:rsid w:val="326AE127"/>
    <w:rsid w:val="32CBF515"/>
    <w:rsid w:val="330ABA79"/>
    <w:rsid w:val="3334C871"/>
    <w:rsid w:val="335251C8"/>
    <w:rsid w:val="3361C892"/>
    <w:rsid w:val="337AB106"/>
    <w:rsid w:val="33A3C878"/>
    <w:rsid w:val="343F38FC"/>
    <w:rsid w:val="3544A52C"/>
    <w:rsid w:val="3649B81F"/>
    <w:rsid w:val="3669FBFA"/>
    <w:rsid w:val="36D0A329"/>
    <w:rsid w:val="36E19209"/>
    <w:rsid w:val="3734632E"/>
    <w:rsid w:val="37B5B53B"/>
    <w:rsid w:val="3817EA9A"/>
    <w:rsid w:val="39CE1C0F"/>
    <w:rsid w:val="3A394B94"/>
    <w:rsid w:val="3A7E4283"/>
    <w:rsid w:val="3AD05001"/>
    <w:rsid w:val="3AE830BE"/>
    <w:rsid w:val="3B3134CF"/>
    <w:rsid w:val="3B51870B"/>
    <w:rsid w:val="3B6C93D1"/>
    <w:rsid w:val="3B6FBDE9"/>
    <w:rsid w:val="3C386545"/>
    <w:rsid w:val="3C45E2ED"/>
    <w:rsid w:val="3C922D78"/>
    <w:rsid w:val="3C974D6A"/>
    <w:rsid w:val="3C9C50A5"/>
    <w:rsid w:val="3D0BF5C4"/>
    <w:rsid w:val="3D20962D"/>
    <w:rsid w:val="3D4BD314"/>
    <w:rsid w:val="3DC84B75"/>
    <w:rsid w:val="3DE11A5F"/>
    <w:rsid w:val="3E382106"/>
    <w:rsid w:val="3E7A7892"/>
    <w:rsid w:val="3F1540BA"/>
    <w:rsid w:val="3F42710D"/>
    <w:rsid w:val="3F4F8318"/>
    <w:rsid w:val="402136A7"/>
    <w:rsid w:val="402FCFE2"/>
    <w:rsid w:val="40D32CBA"/>
    <w:rsid w:val="40DBE38E"/>
    <w:rsid w:val="42B7BA80"/>
    <w:rsid w:val="42BE7146"/>
    <w:rsid w:val="42E48531"/>
    <w:rsid w:val="42FA330F"/>
    <w:rsid w:val="43C4B726"/>
    <w:rsid w:val="43F076C7"/>
    <w:rsid w:val="4419789D"/>
    <w:rsid w:val="443B57CE"/>
    <w:rsid w:val="443DF083"/>
    <w:rsid w:val="448FE76D"/>
    <w:rsid w:val="45A132A4"/>
    <w:rsid w:val="45B083A1"/>
    <w:rsid w:val="45BBD8B9"/>
    <w:rsid w:val="45E40CE8"/>
    <w:rsid w:val="4619AA32"/>
    <w:rsid w:val="465E19E7"/>
    <w:rsid w:val="466BD3AD"/>
    <w:rsid w:val="4817ABFF"/>
    <w:rsid w:val="482062D3"/>
    <w:rsid w:val="485D9F0D"/>
    <w:rsid w:val="48742046"/>
    <w:rsid w:val="48C1AB1B"/>
    <w:rsid w:val="48FDD241"/>
    <w:rsid w:val="490C4053"/>
    <w:rsid w:val="491C1251"/>
    <w:rsid w:val="492077E8"/>
    <w:rsid w:val="49331CEB"/>
    <w:rsid w:val="4A11A644"/>
    <w:rsid w:val="4A838518"/>
    <w:rsid w:val="4AA34344"/>
    <w:rsid w:val="4B3F44D0"/>
    <w:rsid w:val="4B6E696B"/>
    <w:rsid w:val="4B7E4274"/>
    <w:rsid w:val="4B85AEED"/>
    <w:rsid w:val="4BF09C94"/>
    <w:rsid w:val="4C1A47FC"/>
    <w:rsid w:val="4CEB4FF3"/>
    <w:rsid w:val="4D1EB342"/>
    <w:rsid w:val="4D615999"/>
    <w:rsid w:val="4D896D05"/>
    <w:rsid w:val="4DA3FF47"/>
    <w:rsid w:val="4F1EEF0A"/>
    <w:rsid w:val="50609196"/>
    <w:rsid w:val="507CFD2F"/>
    <w:rsid w:val="509CD1B1"/>
    <w:rsid w:val="50AC7387"/>
    <w:rsid w:val="50E831BB"/>
    <w:rsid w:val="511084E6"/>
    <w:rsid w:val="514510B0"/>
    <w:rsid w:val="518F4BE0"/>
    <w:rsid w:val="5198812F"/>
    <w:rsid w:val="51F3DC2E"/>
    <w:rsid w:val="52F127CE"/>
    <w:rsid w:val="531228B8"/>
    <w:rsid w:val="535D89CA"/>
    <w:rsid w:val="53C84EE5"/>
    <w:rsid w:val="540AEBDA"/>
    <w:rsid w:val="5572DBA4"/>
    <w:rsid w:val="55E4B035"/>
    <w:rsid w:val="56A007D1"/>
    <w:rsid w:val="56A90CF1"/>
    <w:rsid w:val="56AC9719"/>
    <w:rsid w:val="5754A487"/>
    <w:rsid w:val="5761C829"/>
    <w:rsid w:val="578788C3"/>
    <w:rsid w:val="579B5DE8"/>
    <w:rsid w:val="57CB9CB9"/>
    <w:rsid w:val="582DC927"/>
    <w:rsid w:val="58F5EB68"/>
    <w:rsid w:val="59187741"/>
    <w:rsid w:val="5919408F"/>
    <w:rsid w:val="595B88E8"/>
    <w:rsid w:val="5998B105"/>
    <w:rsid w:val="599B73B8"/>
    <w:rsid w:val="59E73B22"/>
    <w:rsid w:val="5A28D25D"/>
    <w:rsid w:val="5A76A616"/>
    <w:rsid w:val="5A9DBB9D"/>
    <w:rsid w:val="5AF8C031"/>
    <w:rsid w:val="5C07626E"/>
    <w:rsid w:val="5C300330"/>
    <w:rsid w:val="5C662103"/>
    <w:rsid w:val="5CD5A52B"/>
    <w:rsid w:val="5D59F418"/>
    <w:rsid w:val="5DD0588A"/>
    <w:rsid w:val="5DEED47A"/>
    <w:rsid w:val="5E5AC375"/>
    <w:rsid w:val="5F44883E"/>
    <w:rsid w:val="5F754466"/>
    <w:rsid w:val="5F769F8A"/>
    <w:rsid w:val="5F8A7B4C"/>
    <w:rsid w:val="6003F7A1"/>
    <w:rsid w:val="6075B941"/>
    <w:rsid w:val="60A2396C"/>
    <w:rsid w:val="61193ECF"/>
    <w:rsid w:val="633132F3"/>
    <w:rsid w:val="635577CB"/>
    <w:rsid w:val="63E140C9"/>
    <w:rsid w:val="642C0A9A"/>
    <w:rsid w:val="6490F764"/>
    <w:rsid w:val="649B624F"/>
    <w:rsid w:val="64C1597D"/>
    <w:rsid w:val="657B9444"/>
    <w:rsid w:val="65BD8B00"/>
    <w:rsid w:val="65E81C57"/>
    <w:rsid w:val="66441094"/>
    <w:rsid w:val="6644B69A"/>
    <w:rsid w:val="664CC768"/>
    <w:rsid w:val="66548FB0"/>
    <w:rsid w:val="674CD79C"/>
    <w:rsid w:val="678D6DD5"/>
    <w:rsid w:val="682A3AFA"/>
    <w:rsid w:val="686B54E2"/>
    <w:rsid w:val="68F6FD05"/>
    <w:rsid w:val="69472453"/>
    <w:rsid w:val="69BF091B"/>
    <w:rsid w:val="6A31D26D"/>
    <w:rsid w:val="6A849533"/>
    <w:rsid w:val="6AAA5699"/>
    <w:rsid w:val="6AC4B0C5"/>
    <w:rsid w:val="6ADC708C"/>
    <w:rsid w:val="6AF8FC85"/>
    <w:rsid w:val="6B2ED4FB"/>
    <w:rsid w:val="6B322411"/>
    <w:rsid w:val="6B49256D"/>
    <w:rsid w:val="6BC27581"/>
    <w:rsid w:val="6C41179D"/>
    <w:rsid w:val="6C562849"/>
    <w:rsid w:val="6C566DF1"/>
    <w:rsid w:val="6C6E2858"/>
    <w:rsid w:val="6CA1B19F"/>
    <w:rsid w:val="6CAA6873"/>
    <w:rsid w:val="6D449509"/>
    <w:rsid w:val="6D5006F9"/>
    <w:rsid w:val="6D6BB4D4"/>
    <w:rsid w:val="6DB0725C"/>
    <w:rsid w:val="6DBAD02F"/>
    <w:rsid w:val="6DEB0EE0"/>
    <w:rsid w:val="6E0C64E4"/>
    <w:rsid w:val="6E25BF5A"/>
    <w:rsid w:val="6EE1D255"/>
    <w:rsid w:val="6F7EF2B6"/>
    <w:rsid w:val="6FCC3CB5"/>
    <w:rsid w:val="7009DCB3"/>
    <w:rsid w:val="7010970B"/>
    <w:rsid w:val="70929BA1"/>
    <w:rsid w:val="71390DDB"/>
    <w:rsid w:val="718BF6B3"/>
    <w:rsid w:val="71B3C6E8"/>
    <w:rsid w:val="71B68BD8"/>
    <w:rsid w:val="7245F92B"/>
    <w:rsid w:val="72720B49"/>
    <w:rsid w:val="727B8CE5"/>
    <w:rsid w:val="7297BAB1"/>
    <w:rsid w:val="7379A376"/>
    <w:rsid w:val="74AD5AFC"/>
    <w:rsid w:val="74B9739F"/>
    <w:rsid w:val="74D5C5F2"/>
    <w:rsid w:val="75D95763"/>
    <w:rsid w:val="75E9110B"/>
    <w:rsid w:val="75EE0169"/>
    <w:rsid w:val="7724F042"/>
    <w:rsid w:val="773CEE50"/>
    <w:rsid w:val="775E766D"/>
    <w:rsid w:val="7767109B"/>
    <w:rsid w:val="78730140"/>
    <w:rsid w:val="78EAC389"/>
    <w:rsid w:val="78FA75A9"/>
    <w:rsid w:val="7A2F00AB"/>
    <w:rsid w:val="7A349EDF"/>
    <w:rsid w:val="7A37B77F"/>
    <w:rsid w:val="7A576BA1"/>
    <w:rsid w:val="7A9D5EAF"/>
    <w:rsid w:val="7B7A61BD"/>
    <w:rsid w:val="7B98120E"/>
    <w:rsid w:val="7BEEFFE9"/>
    <w:rsid w:val="7C25AF49"/>
    <w:rsid w:val="7C6B5696"/>
    <w:rsid w:val="7C93C18C"/>
    <w:rsid w:val="7DA71EF6"/>
    <w:rsid w:val="7DCBB125"/>
    <w:rsid w:val="7E0DD775"/>
    <w:rsid w:val="7E30097A"/>
    <w:rsid w:val="7E71390B"/>
    <w:rsid w:val="7EF98854"/>
    <w:rsid w:val="7F4BD80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D26EB"/>
  <w15:chartTrackingRefBased/>
  <w15:docId w15:val="{28A29121-6983-48D0-925B-F184EE19E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webSettings" Target="webSettings.xml" Id="rId3" /><Relationship Type="http://schemas.openxmlformats.org/officeDocument/2006/relationships/fontTable" Target="fontTable.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image" Target="media/image1.png" Id="rId4" /><Relationship Type="http://schemas.openxmlformats.org/officeDocument/2006/relationships/image" Target="/media/image4.png" Id="R73b5b9fc91624c08" /><Relationship Type="http://schemas.openxmlformats.org/officeDocument/2006/relationships/image" Target="/media/image5.png" Id="Rca765cc3e99049f9" /><Relationship Type="http://schemas.openxmlformats.org/officeDocument/2006/relationships/image" Target="/media/image6.png" Id="R970f951799364b6f" /><Relationship Type="http://schemas.openxmlformats.org/officeDocument/2006/relationships/hyperlink" Target="https://uowtsd-my.sharepoint.com/:x:/g/personal/2004500_student_uwtsd_ac_uk/EQrFML6wowhOn2bhsLHcTXwBbYJ-W4DrjG17xT-CF6fYJw?e=LotEI3" TargetMode="External" Id="R5287241bd8ae41d9" /><Relationship Type="http://schemas.openxmlformats.org/officeDocument/2006/relationships/hyperlink" Target="https://ballardmachineworks.com/2016/07/02/advantages-disadvantages-waterjet-cutting/" TargetMode="External" Id="R19a411af0b19474a" /><Relationship Type="http://schemas.openxmlformats.org/officeDocument/2006/relationships/hyperlink" Target="https://pdf.sciencedirectassets.com/278653/1-s2.0-S1877705816X00185/1-s2.0-S1877705816311687/main.pdf?X-Amz-Security-Token=IQoJb3JpZ2luX2VjEOL%2F%2F%2F%2F%2F%2F%2F%2F%2F%2FwEaCXVzLWVhc3QtMSJHMEUCICixXIWGei4wh3esxMNQk%2BdvA%2Fyp37VQI3%2Fdgo%2B%2F8Y9lAiEAwEOjO5xvRsUn3CXhABYAzPO1VqqHL%2B2FI4MX0ZMdhSgqtAMIehADGgwwNTkwMDM1NDY4NjUiDCQ1PAKkNT82piYH4SqRA6M%2F6rSQsbarIvTUuH8cgDnHTUd5gFwmsJ8o8NrG4onBAEgzj1nX9KblqAGk9J8UEOkhlx2OOQmMLjDeFg27k4aQj49IHThRm%2FZWFHyPy31MxFnqyfnydyMzIqbzz88H0J2wEiwry3SZUS0Us3eHTGYkA5djBLuyA5wAOYUwbZeubP6W6oEkedZc6qjVCzvsM2H7z9Y2fBHCtAO3YnyyEFQqWBWZhHFVPcxup0RbA5FXr2Q18UXzYSMnxRW1lxMaXoZNoLkvrJe4npaV9PBU4a3bwkt8IXWzn8r8WL7sgor1pj1OsBELj1PRC3NH2yPteYiy%2BKv%2BAxpTsJ1tS%2Bxm4A54efCBNRpFm8ATJZgJ7mkF%2Bn80%2FSiYcmki5Z97TWjnX0jSlTTFVq2At3wtxsJGs2TunS5CLb2LM0MhDMINvorUTvUAyz3MXLbEfPGBdaWBYO9tIiHNdYdrhDhG4RwiFXUNaTZxHh6voL7MRc7x8nKqMJr3ddZ0JN3UO7dtCAMNV5xD%2FLXvAdvf%2BM5DvAmpiwC2MNyNlYUGOusBW4fuPutqagJ6fxBN%2BGkFVZQfoQQQpp643Vn%2FujLZMUZUsMnWx2Y3hSYJ3MLgAu9rqjKvRfMz4IRZMOnYD2mmrbb0SaDPMG54oiGcAp%2Fqp91lXlm7DecP7FIcWFLOB9DvAwg35TFPdQ1%2Bw0vCsP8kbWGxXdiTCx8rmQ1%2B09Y6cc62ZFW7cejUYGpTgYQdMukWr1quTpmrCeqrhePrmHll0jY3cFDkCzJWeull2zWk8o1jum35GknFrrzvI5qnS6VMT1vLcoeFXMnOl4YFN71e6gvNwC4V5OARsOFV8SmELVX09T9aR3DNCP9ryA%3D%3D&amp;X-Amz-Algorithm=AWS4-HMAC-SHA256&amp;X-Amz-Date=20210519T184114Z&amp;X-Amz-SignedHeaders=host&amp;X-Amz-Expires=300&amp;X-Amz-Credential=ASIAQ3PHCVTYTI3GAFQX%2F20210519%2Fus-east-1%2Fs3%2Faws4_request&amp;X-Amz-Signature=303501fbb8e7628781104717e0eba999aa80074c5901d1b1cc2c119ccc74705d&amp;hash=b74ccf227621c7382df000e55e1e01383028a47f45dad76aac723528e40e9e4e&amp;host=68042c943591013ac2b2430a89b270f6af2c76d8dfd086a07176afe7c76c2c61&amp;pii=S1877705816311687&amp;tid=spdf-afad6901-4deb-439e-8047-68c1579cabf4&amp;sid=8439595766a251498f3b96376abba865f5b0gxrqb&amp;type=client" TargetMode="External" Id="Rf7d72dc1c5664e3c" /><Relationship Type="http://schemas.openxmlformats.org/officeDocument/2006/relationships/hyperlink" Target="http://www.vandf.co.uk/tooling/what-is-cnc-bending/" TargetMode="External" Id="R1388e58e0c214c6b" /><Relationship Type="http://schemas.openxmlformats.org/officeDocument/2006/relationships/hyperlink" Target="https://www.southernfabsales.com/blog/metal-folding-machine-or-press-brake" TargetMode="External" Id="R2d654b2503014e8a" /><Relationship Type="http://schemas.openxmlformats.org/officeDocument/2006/relationships/hyperlink" Target="https://drillly.com/tig-welding-advantages-disadvantages/" TargetMode="External" Id="R4905acfe9f214989" /><Relationship Type="http://schemas.openxmlformats.org/officeDocument/2006/relationships/hyperlink" Target="https://greengarageblog.org/18-advantages-and-disadvantages-of-tig-welding" TargetMode="External" Id="R193f9622f30f44f2" /><Relationship Type="http://schemas.openxmlformats.org/officeDocument/2006/relationships/hyperlink" Target="https://www.thomasnet.com/articles/custom-manufacturing-fabricating/powder-coating-pro-con/" TargetMode="External" Id="R7bb3fe3d98aa40f3" /><Relationship Type="http://schemas.openxmlformats.org/officeDocument/2006/relationships/header" Target="/word/header.xml" Id="R6f97da47ea1e4900" /><Relationship Type="http://schemas.openxmlformats.org/officeDocument/2006/relationships/footer" Target="/word/footer.xml" Id="R71a00679629a4b62" /><Relationship Type="http://schemas.microsoft.com/office/2019/09/relationships/intelligence" Target="/word/intelligence.xml" Id="R30a77ea46c854f5e" /><Relationship Type="http://schemas.openxmlformats.org/officeDocument/2006/relationships/numbering" Target="/word/numbering.xml" Id="R2336303ad0fd4c1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Callum Thomas (2004500)</dc:creator>
  <keywords/>
  <dc:description/>
  <lastModifiedBy>Callum Thomas (2004500)</lastModifiedBy>
  <revision>7</revision>
  <dcterms:created xsi:type="dcterms:W3CDTF">2021-05-18T20:01:00.0000000Z</dcterms:created>
  <dcterms:modified xsi:type="dcterms:W3CDTF">2021-05-19T23:23:49.2010826Z</dcterms:modified>
</coreProperties>
</file>