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3AC536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A0F3D">
              <w:rPr>
                <w:rFonts w:ascii="Times New Roman" w:hAnsi="Times New Roman" w:cs="Times New Roman"/>
                <w:b/>
                <w:color w:val="auto"/>
                <w:sz w:val="48"/>
              </w:rPr>
              <w:t>Sioned Coleman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1FF349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A0F3D">
              <w:rPr>
                <w:rFonts w:ascii="Times New Roman" w:hAnsi="Times New Roman" w:cs="Times New Roman"/>
                <w:b/>
                <w:color w:val="auto"/>
                <w:sz w:val="48"/>
              </w:rPr>
              <w:t xml:space="preserve"> shcoleman1993@outlook.com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72670E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A0F3D" w:rsidRPr="00AA0F3D">
              <w:rPr>
                <w:rFonts w:ascii="Times New Roman" w:hAnsi="Times New Roman" w:cs="Times New Roman"/>
                <w:b/>
                <w:color w:val="auto"/>
                <w:sz w:val="32"/>
              </w:rPr>
              <w:t>2219302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906815E" w:rsidR="0085230E" w:rsidRPr="005D3F07" w:rsidRDefault="00706BB5" w:rsidP="0018793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187931">
              <w:rPr>
                <w:rFonts w:ascii="Times New Roman" w:hAnsi="Times New Roman" w:cs="Times New Roman"/>
                <w:b/>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5F1C36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9A1222">
        <w:rPr>
          <w:sz w:val="24"/>
          <w:szCs w:val="24"/>
        </w:rPr>
        <w:t>23/2/23</w:t>
      </w:r>
      <w:bookmarkStart w:id="0" w:name="_GoBack"/>
      <w:bookmarkEnd w:id="0"/>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6FB76EE" w14:textId="373D752B" w:rsidR="00592809" w:rsidRDefault="00592809" w:rsidP="00592809">
            <w:pPr>
              <w:spacing w:line="360" w:lineRule="auto"/>
              <w:jc w:val="both"/>
              <w:rPr>
                <w:sz w:val="22"/>
                <w:szCs w:val="24"/>
              </w:rPr>
            </w:pPr>
            <w:r>
              <w:rPr>
                <w:sz w:val="22"/>
                <w:szCs w:val="24"/>
              </w:rPr>
              <w:t>The reason for this intervention is to assess 1 and 2’s current circumstances, and the risks surrounding them. As well as, to gauge whether 1 can consent to upcoming decisions and action that will take place on behalf of him and 2. Once established, collectively we will come to a solution to ensure 1 is safe and happy, whilst ensuring 2’s mental health wellbeing is protected. On speaking with 2 on the phone, it is apparent that carer breakdown has occurred, and urgent action is required, to prevent further distress to 1 and 2, also to prevent any risk that may arise. This will provide myself and other professional’s time to get future provisions in place in order to protect the safety and wellbeing of both 1 and 2.</w:t>
            </w:r>
          </w:p>
          <w:p w14:paraId="0F6E650C" w14:textId="77777777" w:rsidR="00592809" w:rsidRDefault="00592809" w:rsidP="00592809">
            <w:pPr>
              <w:spacing w:line="360" w:lineRule="auto"/>
              <w:jc w:val="both"/>
              <w:rPr>
                <w:sz w:val="22"/>
                <w:szCs w:val="24"/>
              </w:rPr>
            </w:pPr>
            <w:r w:rsidRPr="00E15FFC">
              <w:rPr>
                <w:sz w:val="22"/>
                <w:szCs w:val="24"/>
              </w:rPr>
              <w:t>1 is a recently widowed elderly gentleman, who resides in a village of North Wales. It has a population of around 8,000, the older population aged 70+ hold the smallest population percentage in this particular area (ONS, 2023).</w:t>
            </w:r>
            <w:r>
              <w:rPr>
                <w:sz w:val="22"/>
                <w:szCs w:val="24"/>
              </w:rPr>
              <w:t xml:space="preserve"> His son, 2, is the main carer. </w:t>
            </w:r>
            <w:r w:rsidRPr="00E15FFC">
              <w:rPr>
                <w:sz w:val="22"/>
                <w:szCs w:val="24"/>
              </w:rPr>
              <w:t>2 has his own ailments, which have recently taken precedence due to the current circumstances, resulting in severe carer stress, leading to a crisis situation.</w:t>
            </w:r>
          </w:p>
          <w:p w14:paraId="1927327C" w14:textId="77777777" w:rsidR="00592809" w:rsidRPr="00E15FFC" w:rsidRDefault="00592809" w:rsidP="00592809">
            <w:pPr>
              <w:spacing w:line="360" w:lineRule="auto"/>
              <w:jc w:val="both"/>
              <w:rPr>
                <w:sz w:val="22"/>
                <w:szCs w:val="24"/>
              </w:rPr>
            </w:pPr>
          </w:p>
          <w:p w14:paraId="0FC89092" w14:textId="77777777" w:rsidR="00592809" w:rsidRDefault="00592809" w:rsidP="00592809">
            <w:pPr>
              <w:spacing w:line="360" w:lineRule="auto"/>
              <w:jc w:val="both"/>
              <w:rPr>
                <w:sz w:val="22"/>
              </w:rPr>
            </w:pPr>
            <w:r>
              <w:rPr>
                <w:sz w:val="22"/>
              </w:rPr>
              <w:t xml:space="preserve">Consent gained from 2 for the visit and for the attendance of the observer. Due to 1 being unable to retain the information long term, I informed 2 why I was being observed and was clear of the observer’s role. 2 felt that the more professionals that meet 1, the more experience, advice and input would be beneficial. </w:t>
            </w:r>
          </w:p>
          <w:p w14:paraId="1C5EFC7F" w14:textId="77777777" w:rsidR="00592809" w:rsidRDefault="00592809" w:rsidP="00592809">
            <w:pPr>
              <w:spacing w:line="360" w:lineRule="auto"/>
              <w:jc w:val="both"/>
              <w:rPr>
                <w:sz w:val="22"/>
              </w:rPr>
            </w:pPr>
          </w:p>
          <w:p w14:paraId="0309443F" w14:textId="77777777" w:rsidR="00592809" w:rsidRDefault="00592809" w:rsidP="00592809">
            <w:pPr>
              <w:spacing w:line="360" w:lineRule="auto"/>
              <w:jc w:val="both"/>
              <w:rPr>
                <w:sz w:val="22"/>
                <w:szCs w:val="24"/>
              </w:rPr>
            </w:pPr>
            <w:r w:rsidRPr="00E21F0C">
              <w:rPr>
                <w:sz w:val="22"/>
                <w:szCs w:val="24"/>
              </w:rPr>
              <w:t>The Active off</w:t>
            </w:r>
            <w:r>
              <w:rPr>
                <w:sz w:val="22"/>
                <w:szCs w:val="24"/>
              </w:rPr>
              <w:t xml:space="preserve">er was completed before my assessment (Welsh Government, 2015). </w:t>
            </w:r>
            <w:r w:rsidRPr="00E21F0C">
              <w:rPr>
                <w:sz w:val="22"/>
                <w:szCs w:val="24"/>
              </w:rPr>
              <w:t xml:space="preserve">1 comes from a Welsh family, </w:t>
            </w:r>
            <w:r>
              <w:rPr>
                <w:sz w:val="22"/>
                <w:szCs w:val="24"/>
              </w:rPr>
              <w:t xml:space="preserve">but </w:t>
            </w:r>
            <w:r w:rsidRPr="00E21F0C">
              <w:rPr>
                <w:sz w:val="22"/>
                <w:szCs w:val="24"/>
              </w:rPr>
              <w:t>does not speak Welsh</w:t>
            </w:r>
            <w:r>
              <w:rPr>
                <w:sz w:val="22"/>
                <w:szCs w:val="24"/>
              </w:rPr>
              <w:t xml:space="preserve">. </w:t>
            </w:r>
          </w:p>
          <w:p w14:paraId="158BC988" w14:textId="77777777" w:rsidR="00592809" w:rsidRDefault="00592809" w:rsidP="00592809">
            <w:pPr>
              <w:spacing w:line="360" w:lineRule="auto"/>
              <w:jc w:val="both"/>
              <w:rPr>
                <w:sz w:val="22"/>
                <w:szCs w:val="24"/>
              </w:rPr>
            </w:pPr>
          </w:p>
          <w:p w14:paraId="2EBF1311" w14:textId="77777777" w:rsidR="00592809" w:rsidRDefault="00592809" w:rsidP="00592809">
            <w:pPr>
              <w:spacing w:line="360" w:lineRule="auto"/>
              <w:jc w:val="both"/>
              <w:rPr>
                <w:sz w:val="22"/>
                <w:szCs w:val="24"/>
              </w:rPr>
            </w:pPr>
            <w:r w:rsidRPr="00266804">
              <w:rPr>
                <w:sz w:val="22"/>
              </w:rPr>
              <w:t>The assessment</w:t>
            </w:r>
            <w:r>
              <w:rPr>
                <w:sz w:val="22"/>
              </w:rPr>
              <w:t>s used were the</w:t>
            </w:r>
            <w:r w:rsidRPr="00266804">
              <w:rPr>
                <w:sz w:val="22"/>
              </w:rPr>
              <w:t xml:space="preserve"> ‘What Matter</w:t>
            </w:r>
            <w:r>
              <w:rPr>
                <w:sz w:val="22"/>
              </w:rPr>
              <w:t xml:space="preserve">s Conversation’ governed by </w:t>
            </w:r>
            <w:r w:rsidRPr="00266804">
              <w:rPr>
                <w:sz w:val="22"/>
              </w:rPr>
              <w:t>PART 3 of the (S</w:t>
            </w:r>
            <w:r>
              <w:rPr>
                <w:sz w:val="22"/>
              </w:rPr>
              <w:t xml:space="preserve">ocial </w:t>
            </w:r>
            <w:r w:rsidRPr="00266804">
              <w:rPr>
                <w:sz w:val="22"/>
              </w:rPr>
              <w:t>S</w:t>
            </w:r>
            <w:r>
              <w:rPr>
                <w:sz w:val="22"/>
              </w:rPr>
              <w:t xml:space="preserve">ervices </w:t>
            </w:r>
            <w:r w:rsidRPr="00266804">
              <w:rPr>
                <w:sz w:val="22"/>
              </w:rPr>
              <w:t>W</w:t>
            </w:r>
            <w:r>
              <w:rPr>
                <w:sz w:val="22"/>
              </w:rPr>
              <w:t xml:space="preserve">ellbeing </w:t>
            </w:r>
            <w:r w:rsidRPr="00266804">
              <w:rPr>
                <w:sz w:val="22"/>
              </w:rPr>
              <w:t>W</w:t>
            </w:r>
            <w:r>
              <w:rPr>
                <w:sz w:val="22"/>
              </w:rPr>
              <w:t xml:space="preserve">ales </w:t>
            </w:r>
            <w:r w:rsidRPr="00266804">
              <w:rPr>
                <w:sz w:val="22"/>
              </w:rPr>
              <w:t>A</w:t>
            </w:r>
            <w:r>
              <w:rPr>
                <w:sz w:val="22"/>
              </w:rPr>
              <w:t>ct</w:t>
            </w:r>
            <w:r w:rsidRPr="00266804">
              <w:rPr>
                <w:sz w:val="22"/>
              </w:rPr>
              <w:t>, 2014)</w:t>
            </w:r>
            <w:r>
              <w:rPr>
                <w:sz w:val="22"/>
              </w:rPr>
              <w:t>, a</w:t>
            </w:r>
            <w:r w:rsidRPr="00266804">
              <w:rPr>
                <w:sz w:val="22"/>
              </w:rPr>
              <w:t>longside a Mental Capacity Assessment which is governed by the (Mental Capacity Act, 2005) [MCA].</w:t>
            </w:r>
          </w:p>
          <w:p w14:paraId="6894AD66" w14:textId="66D5B579" w:rsidR="00592809" w:rsidRPr="00592809" w:rsidRDefault="008B38B9" w:rsidP="00592809">
            <w:pPr>
              <w:spacing w:line="360" w:lineRule="auto"/>
              <w:jc w:val="both"/>
              <w:rPr>
                <w:b/>
                <w:sz w:val="22"/>
                <w:szCs w:val="24"/>
              </w:rPr>
            </w:pPr>
            <w:r>
              <w:rPr>
                <w:b/>
                <w:sz w:val="22"/>
                <w:szCs w:val="24"/>
              </w:rPr>
              <w:t>W</w:t>
            </w:r>
            <w:r w:rsidR="00592809" w:rsidRPr="00592809">
              <w:rPr>
                <w:b/>
                <w:sz w:val="22"/>
                <w:szCs w:val="24"/>
              </w:rPr>
              <w:t>ord count</w:t>
            </w:r>
            <w:r>
              <w:rPr>
                <w:b/>
                <w:sz w:val="22"/>
                <w:szCs w:val="24"/>
              </w:rPr>
              <w:t>- 308</w:t>
            </w:r>
          </w:p>
          <w:p w14:paraId="734B478B" w14:textId="77777777" w:rsidR="00592809" w:rsidRDefault="00592809" w:rsidP="00592809">
            <w:pPr>
              <w:spacing w:line="360" w:lineRule="auto"/>
              <w:jc w:val="both"/>
              <w:rPr>
                <w:sz w:val="22"/>
                <w:szCs w:val="24"/>
              </w:rPr>
            </w:pPr>
          </w:p>
          <w:p w14:paraId="6E21401D" w14:textId="77777777" w:rsidR="00D3203C" w:rsidRPr="00592809" w:rsidRDefault="00D3203C" w:rsidP="00D3203C">
            <w:pPr>
              <w:jc w:val="both"/>
              <w:rPr>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30487A9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793B192" w14:textId="1EED9E16" w:rsidR="008B38B9" w:rsidRDefault="008B38B9" w:rsidP="00243DB0">
            <w:pPr>
              <w:jc w:val="both"/>
              <w:rPr>
                <w:i/>
                <w:sz w:val="24"/>
                <w:szCs w:val="24"/>
              </w:rPr>
            </w:pPr>
          </w:p>
          <w:p w14:paraId="15CE4157" w14:textId="77777777" w:rsidR="008B38B9" w:rsidRDefault="008B38B9" w:rsidP="008B38B9">
            <w:pPr>
              <w:spacing w:line="360" w:lineRule="auto"/>
              <w:jc w:val="both"/>
              <w:rPr>
                <w:szCs w:val="24"/>
              </w:rPr>
            </w:pPr>
            <w:r w:rsidRPr="00E15FFC">
              <w:rPr>
                <w:sz w:val="22"/>
                <w:szCs w:val="24"/>
              </w:rPr>
              <w:t>I will refer to this individual as 1 to uphold public trust, to protect this individual</w:t>
            </w:r>
            <w:r>
              <w:rPr>
                <w:sz w:val="22"/>
                <w:szCs w:val="24"/>
              </w:rPr>
              <w:t>’</w:t>
            </w:r>
            <w:r w:rsidRPr="00E15FFC">
              <w:rPr>
                <w:sz w:val="22"/>
                <w:szCs w:val="24"/>
              </w:rPr>
              <w:t>s identity, as confidentiality is paramount throughout this piece of work (C</w:t>
            </w:r>
            <w:r>
              <w:rPr>
                <w:sz w:val="22"/>
                <w:szCs w:val="24"/>
              </w:rPr>
              <w:t xml:space="preserve">odes of Professional Practice, Social Care Wales, </w:t>
            </w:r>
            <w:r w:rsidRPr="00E15FFC">
              <w:rPr>
                <w:sz w:val="22"/>
                <w:szCs w:val="24"/>
              </w:rPr>
              <w:t>2017). 1 has a suspected deteriorative cognitive disease,</w:t>
            </w:r>
            <w:r>
              <w:rPr>
                <w:sz w:val="22"/>
                <w:szCs w:val="24"/>
              </w:rPr>
              <w:t xml:space="preserve"> </w:t>
            </w:r>
            <w:r w:rsidRPr="00E15FFC">
              <w:rPr>
                <w:sz w:val="22"/>
                <w:szCs w:val="24"/>
              </w:rPr>
              <w:t>recentl</w:t>
            </w:r>
            <w:r>
              <w:rPr>
                <w:sz w:val="22"/>
                <w:szCs w:val="24"/>
              </w:rPr>
              <w:t xml:space="preserve">y experienced severe confusion, and </w:t>
            </w:r>
            <w:r w:rsidRPr="00E15FFC">
              <w:rPr>
                <w:sz w:val="22"/>
                <w:szCs w:val="24"/>
              </w:rPr>
              <w:t xml:space="preserve">has a tendency to wander outside putting himself at risk and harm. Although these are very common signs of this particular </w:t>
            </w:r>
            <w:r>
              <w:rPr>
                <w:sz w:val="22"/>
                <w:szCs w:val="24"/>
              </w:rPr>
              <w:t xml:space="preserve">progressive disease, I am aware that </w:t>
            </w:r>
            <w:r w:rsidRPr="00E15FFC">
              <w:rPr>
                <w:sz w:val="22"/>
                <w:szCs w:val="24"/>
              </w:rPr>
              <w:t>not one individual’s symptoms are the same as another’s (Alzheimers Society, 2023).</w:t>
            </w:r>
          </w:p>
          <w:p w14:paraId="24AD6074" w14:textId="77777777" w:rsidR="008B38B9" w:rsidRPr="00E15FFC" w:rsidRDefault="008B38B9" w:rsidP="008B38B9">
            <w:pPr>
              <w:spacing w:line="360" w:lineRule="auto"/>
              <w:jc w:val="both"/>
              <w:rPr>
                <w:sz w:val="22"/>
                <w:szCs w:val="24"/>
              </w:rPr>
            </w:pPr>
          </w:p>
          <w:p w14:paraId="2A59FE4F" w14:textId="77777777" w:rsidR="008B38B9" w:rsidRDefault="008B38B9" w:rsidP="008B38B9">
            <w:pPr>
              <w:spacing w:line="360" w:lineRule="auto"/>
              <w:jc w:val="both"/>
              <w:rPr>
                <w:szCs w:val="24"/>
              </w:rPr>
            </w:pPr>
            <w:r>
              <w:rPr>
                <w:sz w:val="22"/>
              </w:rPr>
              <w:t xml:space="preserve">I liaised with 2 initially, as he was the original referrer. 2 informed me of the circumstances and the behaviours 1 was displaying. With the information 2 provided, I felt it was imperative to urgently refer for the additional involvement of a Clinical Psychiatric Nurse [CPN], for their input and action. Once I ascertained this, I arranged a visit with 1 and 2 and the observer (SCW, 2011). It was clear that 2 was suffering from significant carer stress, I offered to refer to our Carers team, 2 refused, he just wanted 1 sorted, in the hopes that his responsibility would decrease and his life would improve. </w:t>
            </w:r>
            <w:r w:rsidRPr="00E15FFC">
              <w:rPr>
                <w:sz w:val="22"/>
                <w:szCs w:val="24"/>
              </w:rPr>
              <w:t>(Carers Wales, 2019) discovered 39% of carers in Wales are less contented with life, and 37% are less happy than the rest of the population, stating there are one in six people in Wales who are voluntary unpaid carers, most of whom provide fifty plus hours each week. The Social Services and Well-being (Wales) Act 2014 [SSWWA, 2014] included the importance of carers into the Act, and state they have equal rights to an assessment to support them in their role (Welsh Government, 2014).</w:t>
            </w:r>
          </w:p>
          <w:p w14:paraId="597DF111" w14:textId="77777777" w:rsidR="008B38B9" w:rsidRPr="00851939" w:rsidRDefault="008B38B9" w:rsidP="008B38B9">
            <w:pPr>
              <w:spacing w:line="360" w:lineRule="auto"/>
              <w:jc w:val="both"/>
              <w:rPr>
                <w:szCs w:val="24"/>
              </w:rPr>
            </w:pPr>
          </w:p>
          <w:p w14:paraId="4F96073F" w14:textId="77777777" w:rsidR="008B38B9" w:rsidRPr="00851939" w:rsidRDefault="008B38B9" w:rsidP="008B38B9">
            <w:pPr>
              <w:spacing w:line="360" w:lineRule="auto"/>
              <w:jc w:val="both"/>
              <w:rPr>
                <w:szCs w:val="24"/>
              </w:rPr>
            </w:pPr>
            <w:r>
              <w:rPr>
                <w:sz w:val="22"/>
              </w:rPr>
              <w:t xml:space="preserve">The assessment was held in 1’s property to ensure he felt comfortable in a familiar environment. 1 was in his chair on arrival. 1 did not get up when I walked in due to reduced mobility. Therefore, I came down to 1’s level, sat on the floor and introduced myself and spoke to him on the floor for the duration of my assessment. This was to highlight the respect and balance of power in the room. I wanted 1 to </w:t>
            </w:r>
            <w:r>
              <w:rPr>
                <w:sz w:val="22"/>
              </w:rPr>
              <w:lastRenderedPageBreak/>
              <w:t xml:space="preserve">recognise that I am not superior to him. It is important as a professional to have adaptable skills in order to make this known. Smith (2009) talks of positional power and the stigma that comes with the social work profession and the power the title naturally carries. It is our jobs as professionals to acknowledge the power that comes with the Social Work profession, not abuse it, and maintain the power balance to ensure effective co-production (SSWWA, 2014). After introductions, I executed the Active Offer. 1 declined as he is not Welsh speaking and wished to continue in English. </w:t>
            </w:r>
            <w:r w:rsidRPr="00E21F0C">
              <w:rPr>
                <w:sz w:val="22"/>
                <w:szCs w:val="24"/>
              </w:rPr>
              <w:t>I have experienced first-hand th</w:t>
            </w:r>
            <w:r>
              <w:rPr>
                <w:sz w:val="22"/>
                <w:szCs w:val="24"/>
              </w:rPr>
              <w:t>e importance of the Active Off</w:t>
            </w:r>
            <w:r w:rsidRPr="00E21F0C">
              <w:rPr>
                <w:sz w:val="22"/>
                <w:szCs w:val="24"/>
              </w:rPr>
              <w:t>er. For example, I recently had an indi</w:t>
            </w:r>
            <w:r>
              <w:rPr>
                <w:sz w:val="22"/>
                <w:szCs w:val="24"/>
              </w:rPr>
              <w:t>vidual on my caseload who initially was deemed as lacking capacity. H</w:t>
            </w:r>
            <w:r w:rsidRPr="00E21F0C">
              <w:rPr>
                <w:sz w:val="22"/>
                <w:szCs w:val="24"/>
              </w:rPr>
              <w:t>owever, I was aware t</w:t>
            </w:r>
            <w:r>
              <w:rPr>
                <w:sz w:val="22"/>
                <w:szCs w:val="24"/>
              </w:rPr>
              <w:t xml:space="preserve">hey were </w:t>
            </w:r>
            <w:r w:rsidRPr="00E21F0C">
              <w:rPr>
                <w:sz w:val="22"/>
                <w:szCs w:val="24"/>
              </w:rPr>
              <w:t>first language Welsh</w:t>
            </w:r>
            <w:r>
              <w:rPr>
                <w:sz w:val="22"/>
                <w:szCs w:val="24"/>
              </w:rPr>
              <w:t>. I</w:t>
            </w:r>
            <w:r w:rsidRPr="00E21F0C">
              <w:rPr>
                <w:sz w:val="22"/>
                <w:szCs w:val="24"/>
              </w:rPr>
              <w:t xml:space="preserve"> asked </w:t>
            </w:r>
            <w:r>
              <w:rPr>
                <w:sz w:val="22"/>
                <w:szCs w:val="24"/>
              </w:rPr>
              <w:t xml:space="preserve">if the assessment was </w:t>
            </w:r>
            <w:r w:rsidRPr="00E21F0C">
              <w:rPr>
                <w:sz w:val="22"/>
                <w:szCs w:val="24"/>
              </w:rPr>
              <w:t>completed in Welsh, it was not. It was redone in Welsh, and this individual was deemed as having full capacity. This was a significant lesson for me</w:t>
            </w:r>
            <w:r>
              <w:rPr>
                <w:sz w:val="22"/>
                <w:szCs w:val="24"/>
              </w:rPr>
              <w:t xml:space="preserve"> and highlights</w:t>
            </w:r>
            <w:r w:rsidRPr="00E21F0C">
              <w:rPr>
                <w:sz w:val="22"/>
                <w:szCs w:val="24"/>
              </w:rPr>
              <w:t xml:space="preserve"> the importance of ensuring their preferred language is used to communicate. </w:t>
            </w:r>
            <w:r>
              <w:rPr>
                <w:sz w:val="22"/>
                <w:szCs w:val="24"/>
              </w:rPr>
              <w:t>The More Than Just Words legislation (Welsh Government, 2015) talks of the significance of individuals having the opportunity to communicate in their first language, and highlights the difference it can make to an individual’s assessment process, especially if they are vulnerable.</w:t>
            </w:r>
          </w:p>
          <w:p w14:paraId="49A0CF35" w14:textId="77777777" w:rsidR="008B38B9" w:rsidRDefault="008B38B9" w:rsidP="008B38B9">
            <w:pPr>
              <w:spacing w:line="360" w:lineRule="auto"/>
              <w:jc w:val="both"/>
              <w:rPr>
                <w:rStyle w:val="CommentReference"/>
                <w:rFonts w:cs="Times New Roman"/>
                <w:lang w:val="x-none" w:eastAsia="x-none"/>
              </w:rPr>
            </w:pPr>
          </w:p>
          <w:p w14:paraId="3939FD7F" w14:textId="77777777" w:rsidR="008B38B9" w:rsidRPr="00E15FFC" w:rsidRDefault="008B38B9" w:rsidP="008B38B9">
            <w:pPr>
              <w:spacing w:line="360" w:lineRule="auto"/>
              <w:jc w:val="both"/>
              <w:rPr>
                <w:sz w:val="22"/>
              </w:rPr>
            </w:pPr>
            <w:r>
              <w:rPr>
                <w:sz w:val="22"/>
              </w:rPr>
              <w:t xml:space="preserve">To ensure I was promoting 1’s voice and working in a person centred way, I made certain of redirecting the conversation back towards 1, as 2 would frequently talk on 1’s behalf. It is important to ensure the voice of the individual I work with is kept at the centre of the discussion. As highlighted in both the SSWWA (Welsh Government, 2014), and the COPP (Social Care Wales, 2017), the individual’s voice is paramount above all else, regardless of a memory impairment. (Hall &amp; Scragg, 2012) state when working with individual’s with Dementia care, it is essential to have information on the individual with a memory impairment rather than just the diagnosis. </w:t>
            </w:r>
            <w:r>
              <w:rPr>
                <w:sz w:val="22"/>
                <w:szCs w:val="24"/>
              </w:rPr>
              <w:t xml:space="preserve">In preparation to meeting 1, I had gathered information from 2 in order to form a brief insight into 1’s identity. A person’s identity is extremely important, it provides me with the ability to be creative in my practice, and uniquely cater each care plan to the individual’s and their identities. Identity Theory has taught me to acknowledge the significance of a person’s identity regardless of how they present now. They all have a story to tell. </w:t>
            </w:r>
            <w:r w:rsidRPr="00E15FFC">
              <w:rPr>
                <w:sz w:val="22"/>
                <w:szCs w:val="24"/>
              </w:rPr>
              <w:t>(Burke &amp; Stets, 2009) state</w:t>
            </w:r>
            <w:r>
              <w:rPr>
                <w:sz w:val="22"/>
                <w:szCs w:val="24"/>
              </w:rPr>
              <w:t xml:space="preserve"> a </w:t>
            </w:r>
            <w:r w:rsidRPr="00E15FFC">
              <w:rPr>
                <w:sz w:val="22"/>
                <w:szCs w:val="24"/>
              </w:rPr>
              <w:t xml:space="preserve">person’s identity can explain their </w:t>
            </w:r>
            <w:r w:rsidRPr="0042604F">
              <w:rPr>
                <w:sz w:val="22"/>
                <w:szCs w:val="24"/>
              </w:rPr>
              <w:t>actions</w:t>
            </w:r>
            <w:r w:rsidRPr="00E15FFC">
              <w:rPr>
                <w:sz w:val="22"/>
                <w:szCs w:val="24"/>
              </w:rPr>
              <w:t xml:space="preserve">, </w:t>
            </w:r>
            <w:r w:rsidRPr="0042604F">
              <w:rPr>
                <w:sz w:val="22"/>
                <w:szCs w:val="24"/>
              </w:rPr>
              <w:t>beliefs</w:t>
            </w:r>
            <w:r w:rsidRPr="00E15FFC">
              <w:rPr>
                <w:sz w:val="22"/>
                <w:szCs w:val="24"/>
              </w:rPr>
              <w:t xml:space="preserve">, </w:t>
            </w:r>
            <w:r>
              <w:rPr>
                <w:sz w:val="22"/>
                <w:szCs w:val="24"/>
              </w:rPr>
              <w:t>outlook</w:t>
            </w:r>
            <w:r w:rsidRPr="00E15FFC">
              <w:rPr>
                <w:sz w:val="22"/>
                <w:szCs w:val="24"/>
              </w:rPr>
              <w:t xml:space="preserve"> and emotions and how they perceive themselves in society</w:t>
            </w:r>
            <w:r>
              <w:t xml:space="preserve">. </w:t>
            </w:r>
          </w:p>
          <w:p w14:paraId="00BEB16E" w14:textId="77777777" w:rsidR="008B38B9" w:rsidRDefault="008B38B9" w:rsidP="008B38B9">
            <w:pPr>
              <w:spacing w:line="360" w:lineRule="auto"/>
              <w:jc w:val="both"/>
            </w:pPr>
          </w:p>
          <w:p w14:paraId="2EA97698" w14:textId="77777777" w:rsidR="008B38B9" w:rsidRDefault="008B38B9" w:rsidP="008B38B9">
            <w:pPr>
              <w:spacing w:line="360" w:lineRule="auto"/>
              <w:jc w:val="both"/>
              <w:rPr>
                <w:sz w:val="22"/>
              </w:rPr>
            </w:pPr>
            <w:r>
              <w:rPr>
                <w:sz w:val="22"/>
              </w:rPr>
              <w:t xml:space="preserve">After introductions, I begun by asking 1 to tell me about himself, his past, and his current circumstances. I practiced the skill of active listening. I was consciously using my body language and words to ensure 1 knew I valued his voice, by nodding my head, persistent eye contact, sitting on the floor next to 1 where he could see me and verbally replying occasionally. But most importantly, I wanted 1 to feel empowered to speak freely, without myself guiding him in any way or without any interruption </w:t>
            </w:r>
            <w:r>
              <w:rPr>
                <w:sz w:val="22"/>
              </w:rPr>
              <w:lastRenderedPageBreak/>
              <w:t xml:space="preserve">(Leonardo, 2020). By doing this, I saw a genuine glimpse of 1 and how he views life. This aided me to think of suitable provisions which would enhance and protect 1’s wellbeing, which is one of the main principles in the SSWWA 14 (Welsh Government, 2014). </w:t>
            </w:r>
          </w:p>
          <w:p w14:paraId="36377073" w14:textId="77777777" w:rsidR="008B38B9" w:rsidRDefault="008B38B9" w:rsidP="008B38B9">
            <w:pPr>
              <w:spacing w:line="360" w:lineRule="auto"/>
              <w:jc w:val="both"/>
              <w:rPr>
                <w:sz w:val="22"/>
              </w:rPr>
            </w:pPr>
          </w:p>
          <w:p w14:paraId="07E1B8D8" w14:textId="77777777" w:rsidR="008B38B9" w:rsidRDefault="008B38B9" w:rsidP="008B38B9">
            <w:pPr>
              <w:spacing w:line="360" w:lineRule="auto"/>
              <w:jc w:val="both"/>
              <w:rPr>
                <w:sz w:val="22"/>
              </w:rPr>
            </w:pPr>
            <w:r>
              <w:rPr>
                <w:sz w:val="22"/>
                <w:szCs w:val="24"/>
              </w:rPr>
              <w:t xml:space="preserve">1 frequently talked of his late wife. By using the Model of </w:t>
            </w:r>
            <w:r w:rsidRPr="00EC5254">
              <w:rPr>
                <w:sz w:val="22"/>
              </w:rPr>
              <w:t xml:space="preserve">Grief </w:t>
            </w:r>
            <w:r w:rsidRPr="00E15FFC">
              <w:rPr>
                <w:sz w:val="22"/>
              </w:rPr>
              <w:t>(Kubler-Ross, 2014), I could identify that 1 was at stag</w:t>
            </w:r>
            <w:r w:rsidRPr="00EC5254">
              <w:rPr>
                <w:sz w:val="22"/>
              </w:rPr>
              <w:t>e 4 of depression.</w:t>
            </w:r>
            <w:r w:rsidRPr="00E15FFC">
              <w:rPr>
                <w:sz w:val="22"/>
              </w:rPr>
              <w:t xml:space="preserve"> 1 became tearful when talking about his wife, also when 2 explained mo</w:t>
            </w:r>
            <w:r>
              <w:rPr>
                <w:sz w:val="22"/>
              </w:rPr>
              <w:t>re about his parents culture,</w:t>
            </w:r>
            <w:r w:rsidRPr="00E15FFC">
              <w:rPr>
                <w:sz w:val="22"/>
              </w:rPr>
              <w:t xml:space="preserve"> and how they compensated </w:t>
            </w:r>
            <w:r>
              <w:rPr>
                <w:sz w:val="22"/>
              </w:rPr>
              <w:t>one an</w:t>
            </w:r>
            <w:r w:rsidRPr="0087676C">
              <w:rPr>
                <w:sz w:val="22"/>
              </w:rPr>
              <w:t>other’s</w:t>
            </w:r>
            <w:r w:rsidRPr="00E15FFC">
              <w:rPr>
                <w:sz w:val="22"/>
              </w:rPr>
              <w:t xml:space="preserve"> ailments</w:t>
            </w:r>
            <w:r>
              <w:rPr>
                <w:sz w:val="22"/>
              </w:rPr>
              <w:t xml:space="preserve">. They </w:t>
            </w:r>
            <w:r w:rsidRPr="00E15FFC">
              <w:rPr>
                <w:sz w:val="22"/>
              </w:rPr>
              <w:t>were a team.</w:t>
            </w:r>
            <w:r>
              <w:rPr>
                <w:sz w:val="22"/>
              </w:rPr>
              <w:t xml:space="preserve">  By practising the skill of emotional intelligence. I was able to demonstrate empathy towards 1’s grief, and considered the fact that it is still a recent bereavement. It must be an extremely difficult situation to be coinciding with all the other current factors, such as memory loss, a relationship breakdown with 2, a decline in his physical health and a complete change in his daily routine along with accepting that he requires intervention. Goleman (2009) states emotional competence is a learned skill that is based on emotional intelligence, causing exceptional achievement at work. Emotional competence is built up of two skills, empathy and social skills, integrating those skills together is classed as highly effective. </w:t>
            </w:r>
          </w:p>
          <w:p w14:paraId="797CF628" w14:textId="77777777" w:rsidR="008B38B9" w:rsidRDefault="008B38B9" w:rsidP="008B38B9">
            <w:pPr>
              <w:spacing w:line="360" w:lineRule="auto"/>
              <w:jc w:val="both"/>
              <w:rPr>
                <w:sz w:val="22"/>
              </w:rPr>
            </w:pPr>
          </w:p>
          <w:p w14:paraId="49FC4581" w14:textId="77777777" w:rsidR="008B38B9" w:rsidRPr="00266804" w:rsidRDefault="008B38B9" w:rsidP="008B38B9">
            <w:pPr>
              <w:spacing w:line="360" w:lineRule="auto"/>
              <w:jc w:val="both"/>
              <w:rPr>
                <w:sz w:val="22"/>
              </w:rPr>
            </w:pPr>
            <w:r>
              <w:rPr>
                <w:sz w:val="22"/>
              </w:rPr>
              <w:t xml:space="preserve">Throughout the conversation with 1, I was assessing his capacity by referring back to the 5 main principles of the Mental Capacity Act (UK Government, 2005). The MCA outlines guidance for professionals to consider whilst assessing. </w:t>
            </w:r>
            <w:r w:rsidRPr="00266804">
              <w:rPr>
                <w:sz w:val="22"/>
              </w:rPr>
              <w:t xml:space="preserve"> </w:t>
            </w:r>
            <w:r>
              <w:rPr>
                <w:sz w:val="22"/>
              </w:rPr>
              <w:t>T</w:t>
            </w:r>
            <w:r w:rsidRPr="00266804">
              <w:rPr>
                <w:sz w:val="22"/>
              </w:rPr>
              <w:t>he (MCA, 2005) states to always assume a</w:t>
            </w:r>
            <w:r>
              <w:rPr>
                <w:sz w:val="22"/>
              </w:rPr>
              <w:t>n individual</w:t>
            </w:r>
            <w:r w:rsidRPr="00266804">
              <w:rPr>
                <w:sz w:val="22"/>
              </w:rPr>
              <w:t xml:space="preserve"> has capacity unless it is proved otherwise. The assessment is decision specific, and an individual should be assessed </w:t>
            </w:r>
            <w:r>
              <w:rPr>
                <w:sz w:val="22"/>
              </w:rPr>
              <w:t>to make a decision at the time</w:t>
            </w:r>
            <w:r w:rsidRPr="00266804">
              <w:rPr>
                <w:sz w:val="22"/>
              </w:rPr>
              <w:t xml:space="preserve"> the decision needs to be made.</w:t>
            </w:r>
          </w:p>
          <w:p w14:paraId="6E035222" w14:textId="77777777" w:rsidR="008B38B9" w:rsidRDefault="008B38B9" w:rsidP="008B38B9">
            <w:pPr>
              <w:spacing w:line="360" w:lineRule="auto"/>
              <w:jc w:val="both"/>
              <w:rPr>
                <w:sz w:val="22"/>
              </w:rPr>
            </w:pPr>
            <w:r>
              <w:rPr>
                <w:sz w:val="22"/>
              </w:rPr>
              <w:t xml:space="preserve">1 was able to understand and retain the information long enough to weigh up his circumstances, and make an informed decision based around his future care needs. Therefore, I concluded 1 holds the mental capacity to make his own decisions about his life. 1 decided he wanted to go somewhere where he is surrounded by others. 1 voiced he feels constantly lonely and isolated and was aware of 2’s struggles. The National Institute of Ageing (2022) state that isolation and loneliness can affect an older person’s health and wellbeing, and is associated with an increased risk of developing heart problems, depression and cognitive impairments. There has been a noticeable rapid decline in his physical and mental health since his wife passed. </w:t>
            </w:r>
          </w:p>
          <w:p w14:paraId="1072CE40" w14:textId="77777777" w:rsidR="008B38B9" w:rsidRDefault="008B38B9" w:rsidP="008B38B9">
            <w:pPr>
              <w:spacing w:line="360" w:lineRule="auto"/>
              <w:jc w:val="both"/>
              <w:rPr>
                <w:sz w:val="22"/>
              </w:rPr>
            </w:pPr>
          </w:p>
          <w:p w14:paraId="1F5F364F" w14:textId="77777777" w:rsidR="008B38B9" w:rsidRDefault="008B38B9" w:rsidP="008B38B9">
            <w:pPr>
              <w:spacing w:line="360" w:lineRule="auto"/>
              <w:jc w:val="both"/>
              <w:rPr>
                <w:sz w:val="22"/>
                <w:szCs w:val="24"/>
              </w:rPr>
            </w:pPr>
            <w:r>
              <w:rPr>
                <w:sz w:val="22"/>
                <w:szCs w:val="24"/>
              </w:rPr>
              <w:t xml:space="preserve">For the duration of the assessment, 2 was apparently displeased with my age as a Social Worker, and passed several comments on the matter during my assessment. 2 frequently disregarded my status as the professional in the room, and assumed I lack knowledge in my area of expertise. Throughout my assessment, 2 would look straight past me and respond to my questions directly to my observer </w:t>
            </w:r>
            <w:r>
              <w:rPr>
                <w:sz w:val="22"/>
                <w:szCs w:val="24"/>
              </w:rPr>
              <w:lastRenderedPageBreak/>
              <w:t xml:space="preserve">who is older than myself. It seemed </w:t>
            </w:r>
            <w:r w:rsidRPr="00E15FFC">
              <w:rPr>
                <w:sz w:val="22"/>
                <w:szCs w:val="24"/>
              </w:rPr>
              <w:t>2</w:t>
            </w:r>
            <w:r>
              <w:rPr>
                <w:sz w:val="22"/>
                <w:szCs w:val="24"/>
              </w:rPr>
              <w:t xml:space="preserve"> perceived me as </w:t>
            </w:r>
            <w:r w:rsidRPr="00420B22">
              <w:rPr>
                <w:sz w:val="22"/>
                <w:szCs w:val="24"/>
              </w:rPr>
              <w:t>incompetent</w:t>
            </w:r>
            <w:r>
              <w:rPr>
                <w:sz w:val="22"/>
                <w:szCs w:val="24"/>
              </w:rPr>
              <w:t>,</w:t>
            </w:r>
            <w:r w:rsidRPr="00E15FFC">
              <w:rPr>
                <w:sz w:val="22"/>
                <w:szCs w:val="24"/>
              </w:rPr>
              <w:t xml:space="preserve"> </w:t>
            </w:r>
            <w:r>
              <w:rPr>
                <w:sz w:val="22"/>
                <w:szCs w:val="24"/>
              </w:rPr>
              <w:t>and lacked trust in my ability to carry out</w:t>
            </w:r>
            <w:r w:rsidRPr="00EC5254">
              <w:rPr>
                <w:sz w:val="22"/>
                <w:szCs w:val="24"/>
              </w:rPr>
              <w:t xml:space="preserve"> the task in hand. </w:t>
            </w:r>
            <w:r>
              <w:rPr>
                <w:sz w:val="22"/>
                <w:szCs w:val="24"/>
              </w:rPr>
              <w:t>I was aware that this had</w:t>
            </w:r>
            <w:r w:rsidRPr="00E15FFC">
              <w:rPr>
                <w:sz w:val="22"/>
                <w:szCs w:val="24"/>
              </w:rPr>
              <w:t xml:space="preserve"> knocked my confidence</w:t>
            </w:r>
            <w:r>
              <w:rPr>
                <w:sz w:val="22"/>
                <w:szCs w:val="24"/>
              </w:rPr>
              <w:t xml:space="preserve">. However, I remained professional and worked significantly harder to regain the role as the leading </w:t>
            </w:r>
            <w:r w:rsidRPr="00E15FFC">
              <w:rPr>
                <w:sz w:val="22"/>
                <w:szCs w:val="24"/>
              </w:rPr>
              <w:t>pro</w:t>
            </w:r>
            <w:r w:rsidRPr="00EC5254">
              <w:rPr>
                <w:sz w:val="22"/>
                <w:szCs w:val="24"/>
              </w:rPr>
              <w:t xml:space="preserve">fessional in the room. I did not </w:t>
            </w:r>
            <w:r w:rsidRPr="00E15FFC">
              <w:rPr>
                <w:sz w:val="22"/>
                <w:szCs w:val="24"/>
              </w:rPr>
              <w:t>let the conflict affe</w:t>
            </w:r>
            <w:r>
              <w:rPr>
                <w:sz w:val="22"/>
                <w:szCs w:val="24"/>
              </w:rPr>
              <w:t>ct my interaction with 1,</w:t>
            </w:r>
            <w:r w:rsidRPr="00EC5254">
              <w:rPr>
                <w:sz w:val="22"/>
                <w:szCs w:val="24"/>
              </w:rPr>
              <w:t xml:space="preserve"> by </w:t>
            </w:r>
            <w:r>
              <w:rPr>
                <w:sz w:val="22"/>
                <w:szCs w:val="24"/>
              </w:rPr>
              <w:t xml:space="preserve">ensuring he was the sole focus of the conversation throughout (National Occupational Standards, SCW, 2011). This scenario was a test of my ethics and values as a professional, as I felt discriminated against due to my age. However, I upheld my professional integrity and continued to behave in a professional manner that upheld the profession, and to avoid disrepute (BASW, 2022).  </w:t>
            </w:r>
          </w:p>
          <w:p w14:paraId="22B32C00" w14:textId="77777777" w:rsidR="008B38B9" w:rsidRDefault="008B38B9" w:rsidP="008B38B9">
            <w:pPr>
              <w:spacing w:line="360" w:lineRule="auto"/>
              <w:jc w:val="both"/>
              <w:rPr>
                <w:sz w:val="22"/>
                <w:szCs w:val="24"/>
              </w:rPr>
            </w:pPr>
          </w:p>
          <w:p w14:paraId="4EABB16C" w14:textId="77777777" w:rsidR="008B38B9" w:rsidRDefault="008B38B9" w:rsidP="008B38B9">
            <w:pPr>
              <w:spacing w:line="360" w:lineRule="auto"/>
              <w:jc w:val="both"/>
              <w:rPr>
                <w:sz w:val="22"/>
                <w:szCs w:val="24"/>
              </w:rPr>
            </w:pPr>
            <w:r>
              <w:rPr>
                <w:sz w:val="22"/>
                <w:szCs w:val="24"/>
              </w:rPr>
              <w:t xml:space="preserve">To conclude, the assessment clarified 1 has capacity to deal with his own affairs, 1 was clear in what he wanted, we co-productively came up with a care plan that was catered to 1’s wishes and needs (SSWWA, 2014). The assessment involved many skills required to navigate the complex conflicts and dilemmas at hand. On reflection, I feel I executed to an ample level. Under the circumstances, I feel I was successful in building a good foundation of trust and understanding between myself and 1, and eventually 2. It was apparent 1 felt comfortable with me, 1 was interactive, open and honest. I perceived he felt he was being heard and valued, which is extremely important when working with individual’s. Together, we agreed upon urgent respite to remove the risks present and to provide us with time to put in place long term arrangements to ensure both 1 and 2’s wellbeing are protected. </w:t>
            </w:r>
          </w:p>
          <w:p w14:paraId="2BC269A2" w14:textId="77777777" w:rsidR="008B38B9" w:rsidRDefault="008B38B9" w:rsidP="008B38B9">
            <w:pPr>
              <w:spacing w:line="360" w:lineRule="auto"/>
              <w:jc w:val="both"/>
              <w:rPr>
                <w:sz w:val="22"/>
                <w:szCs w:val="24"/>
              </w:rPr>
            </w:pPr>
          </w:p>
          <w:p w14:paraId="1CD6749B" w14:textId="5C5B26D2" w:rsidR="008B38B9" w:rsidRPr="008B38B9" w:rsidRDefault="008B38B9" w:rsidP="008B38B9">
            <w:pPr>
              <w:jc w:val="both"/>
              <w:rPr>
                <w:b/>
                <w:i/>
                <w:sz w:val="24"/>
                <w:szCs w:val="24"/>
              </w:rPr>
            </w:pPr>
            <w:r w:rsidRPr="008B38B9">
              <w:rPr>
                <w:b/>
                <w:sz w:val="22"/>
                <w:szCs w:val="24"/>
              </w:rPr>
              <w:t>Word count- 1646</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lastRenderedPageBreak/>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694C900B" w14:textId="77777777" w:rsidR="00676E35" w:rsidRPr="00676E35" w:rsidRDefault="00676E35" w:rsidP="00676E35">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8B38B9" w:rsidRPr="008B28E7" w14:paraId="0C811AFC" w14:textId="77777777" w:rsidTr="00851939">
        <w:tc>
          <w:tcPr>
            <w:tcW w:w="2718" w:type="dxa"/>
            <w:shd w:val="clear" w:color="auto" w:fill="auto"/>
          </w:tcPr>
          <w:p w14:paraId="682B1CAD" w14:textId="77777777" w:rsidR="008B38B9" w:rsidRPr="00C7108B" w:rsidRDefault="008B38B9" w:rsidP="00851939">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58F81527" w14:textId="77777777" w:rsidR="008B38B9" w:rsidRPr="00C7108B" w:rsidRDefault="008B38B9" w:rsidP="00851939">
            <w:pPr>
              <w:rPr>
                <w:sz w:val="22"/>
                <w:szCs w:val="22"/>
              </w:rPr>
            </w:pPr>
          </w:p>
        </w:tc>
        <w:tc>
          <w:tcPr>
            <w:tcW w:w="7470" w:type="dxa"/>
            <w:shd w:val="clear" w:color="auto" w:fill="auto"/>
          </w:tcPr>
          <w:p w14:paraId="4050601F" w14:textId="77777777" w:rsidR="008B38B9" w:rsidRPr="00107DD2" w:rsidRDefault="008B38B9" w:rsidP="00851939">
            <w:pPr>
              <w:jc w:val="both"/>
              <w:rPr>
                <w:b/>
                <w:i/>
                <w:sz w:val="22"/>
                <w:szCs w:val="22"/>
              </w:rPr>
            </w:pPr>
            <w:r>
              <w:rPr>
                <w:sz w:val="22"/>
                <w:szCs w:val="22"/>
              </w:rPr>
              <w:t xml:space="preserve">Son reported that Sioned was on time and communication was good. </w:t>
            </w:r>
            <w:r w:rsidRPr="00107DD2">
              <w:rPr>
                <w:b/>
                <w:i/>
                <w:sz w:val="22"/>
                <w:szCs w:val="22"/>
              </w:rPr>
              <w:t>“Yes –Arrived on time.</w:t>
            </w:r>
          </w:p>
          <w:p w14:paraId="66844EC4" w14:textId="77777777" w:rsidR="008B38B9" w:rsidRPr="00107DD2" w:rsidRDefault="008B38B9" w:rsidP="00851939">
            <w:pPr>
              <w:rPr>
                <w:b/>
                <w:i/>
                <w:sz w:val="22"/>
                <w:szCs w:val="22"/>
              </w:rPr>
            </w:pPr>
            <w:r w:rsidRPr="00107DD2">
              <w:rPr>
                <w:b/>
                <w:i/>
                <w:sz w:val="22"/>
                <w:szCs w:val="22"/>
              </w:rPr>
              <w:t xml:space="preserve">Community Psychiatric Nurse was also supposed to visit at the same time but didn’t turn up. Nobody phoned up to say why. Sioned did try to contact them on the visit to see what was happening.” </w:t>
            </w:r>
          </w:p>
          <w:p w14:paraId="7CCE964F" w14:textId="77777777" w:rsidR="008B38B9" w:rsidRPr="005F3E75" w:rsidRDefault="008B38B9" w:rsidP="00851939">
            <w:pPr>
              <w:jc w:val="both"/>
              <w:rPr>
                <w:sz w:val="22"/>
                <w:szCs w:val="22"/>
              </w:rPr>
            </w:pPr>
          </w:p>
          <w:p w14:paraId="1C693E20" w14:textId="77777777" w:rsidR="008B38B9" w:rsidRPr="008B28E7" w:rsidRDefault="008B38B9" w:rsidP="00851939">
            <w:pPr>
              <w:jc w:val="both"/>
              <w:rPr>
                <w:sz w:val="24"/>
                <w:szCs w:val="24"/>
              </w:rPr>
            </w:pPr>
          </w:p>
        </w:tc>
      </w:tr>
      <w:tr w:rsidR="008B38B9" w:rsidRPr="008B28E7" w14:paraId="4EE252D0" w14:textId="77777777" w:rsidTr="00851939">
        <w:tc>
          <w:tcPr>
            <w:tcW w:w="2718" w:type="dxa"/>
            <w:shd w:val="clear" w:color="auto" w:fill="auto"/>
          </w:tcPr>
          <w:p w14:paraId="4FF4E25A" w14:textId="77777777" w:rsidR="008B38B9" w:rsidRDefault="008B38B9" w:rsidP="00851939">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009C885E" w14:textId="77777777" w:rsidR="008B38B9" w:rsidRPr="00C7108B" w:rsidRDefault="008B38B9" w:rsidP="00851939">
            <w:pPr>
              <w:rPr>
                <w:sz w:val="22"/>
                <w:szCs w:val="22"/>
              </w:rPr>
            </w:pPr>
            <w:r>
              <w:rPr>
                <w:sz w:val="22"/>
                <w:szCs w:val="22"/>
              </w:rPr>
              <w:t>Did they explain why they were being observed?</w:t>
            </w:r>
          </w:p>
          <w:p w14:paraId="10282052" w14:textId="77777777" w:rsidR="008B38B9" w:rsidRPr="00C7108B" w:rsidRDefault="008B38B9" w:rsidP="00851939">
            <w:pPr>
              <w:rPr>
                <w:sz w:val="22"/>
                <w:szCs w:val="22"/>
              </w:rPr>
            </w:pPr>
          </w:p>
        </w:tc>
        <w:tc>
          <w:tcPr>
            <w:tcW w:w="7470" w:type="dxa"/>
            <w:shd w:val="clear" w:color="auto" w:fill="auto"/>
          </w:tcPr>
          <w:p w14:paraId="6E6C96AB" w14:textId="77777777" w:rsidR="008B38B9" w:rsidRDefault="008B38B9" w:rsidP="00851939">
            <w:pPr>
              <w:jc w:val="both"/>
              <w:rPr>
                <w:sz w:val="22"/>
                <w:szCs w:val="22"/>
              </w:rPr>
            </w:pPr>
            <w:r>
              <w:rPr>
                <w:sz w:val="22"/>
                <w:szCs w:val="22"/>
              </w:rPr>
              <w:t>Son reports that Sioned had requested permission and explained why she was being observed.</w:t>
            </w:r>
          </w:p>
          <w:p w14:paraId="56DD2242" w14:textId="77777777" w:rsidR="008B38B9" w:rsidRPr="00107DD2" w:rsidRDefault="008B38B9" w:rsidP="00851939">
            <w:pPr>
              <w:jc w:val="both"/>
              <w:rPr>
                <w:b/>
                <w:i/>
                <w:sz w:val="24"/>
                <w:szCs w:val="24"/>
              </w:rPr>
            </w:pPr>
            <w:r>
              <w:rPr>
                <w:sz w:val="22"/>
                <w:szCs w:val="22"/>
              </w:rPr>
              <w:t>“</w:t>
            </w:r>
            <w:r w:rsidRPr="00107DD2">
              <w:rPr>
                <w:b/>
                <w:i/>
                <w:sz w:val="22"/>
                <w:szCs w:val="22"/>
              </w:rPr>
              <w:t xml:space="preserve">Yes, she did. Sioned explained who would be coming on the visit with her and why. I had no problem with that and I knew that Dad wouldn’t mind if he understood. He just thought 2 people from the council were coming to help him.” </w:t>
            </w:r>
          </w:p>
          <w:p w14:paraId="7C781112" w14:textId="77777777" w:rsidR="008B38B9" w:rsidRPr="00107DD2" w:rsidRDefault="008B38B9" w:rsidP="00851939">
            <w:pPr>
              <w:jc w:val="both"/>
              <w:rPr>
                <w:b/>
                <w:i/>
                <w:sz w:val="24"/>
                <w:szCs w:val="24"/>
              </w:rPr>
            </w:pPr>
          </w:p>
          <w:p w14:paraId="2533CA3D" w14:textId="77777777" w:rsidR="008B38B9" w:rsidRPr="008B28E7" w:rsidRDefault="008B38B9" w:rsidP="00851939">
            <w:pPr>
              <w:jc w:val="both"/>
              <w:rPr>
                <w:sz w:val="24"/>
                <w:szCs w:val="24"/>
              </w:rPr>
            </w:pPr>
          </w:p>
        </w:tc>
      </w:tr>
      <w:tr w:rsidR="008B38B9" w:rsidRPr="008B28E7" w14:paraId="0FAA4D10" w14:textId="77777777" w:rsidTr="00851939">
        <w:tc>
          <w:tcPr>
            <w:tcW w:w="2718" w:type="dxa"/>
            <w:shd w:val="clear" w:color="auto" w:fill="auto"/>
          </w:tcPr>
          <w:p w14:paraId="5B8FC86F" w14:textId="77777777" w:rsidR="008B38B9" w:rsidRDefault="008B38B9" w:rsidP="00851939">
            <w:pPr>
              <w:rPr>
                <w:sz w:val="22"/>
                <w:szCs w:val="22"/>
              </w:rPr>
            </w:pPr>
            <w:r w:rsidRPr="00C7108B">
              <w:rPr>
                <w:sz w:val="22"/>
                <w:szCs w:val="22"/>
              </w:rPr>
              <w:t>Were you clear why the social worker met with you today?</w:t>
            </w:r>
          </w:p>
          <w:p w14:paraId="3609201E" w14:textId="77777777" w:rsidR="008B38B9" w:rsidRPr="00C7108B" w:rsidRDefault="008B38B9" w:rsidP="00851939">
            <w:pPr>
              <w:rPr>
                <w:sz w:val="22"/>
                <w:szCs w:val="22"/>
              </w:rPr>
            </w:pPr>
          </w:p>
        </w:tc>
        <w:tc>
          <w:tcPr>
            <w:tcW w:w="7470" w:type="dxa"/>
            <w:shd w:val="clear" w:color="auto" w:fill="auto"/>
          </w:tcPr>
          <w:p w14:paraId="1721F7EB" w14:textId="77777777" w:rsidR="008B38B9" w:rsidRPr="009A3B41" w:rsidRDefault="008B38B9" w:rsidP="00851939">
            <w:pPr>
              <w:jc w:val="both"/>
              <w:rPr>
                <w:sz w:val="22"/>
                <w:szCs w:val="22"/>
              </w:rPr>
            </w:pPr>
            <w:r w:rsidRPr="009A3B41">
              <w:rPr>
                <w:sz w:val="22"/>
                <w:szCs w:val="22"/>
              </w:rPr>
              <w:t xml:space="preserve">Son states </w:t>
            </w:r>
          </w:p>
          <w:p w14:paraId="0D309DC2" w14:textId="77777777" w:rsidR="008B38B9" w:rsidRPr="009A3B41" w:rsidRDefault="008B38B9" w:rsidP="00851939">
            <w:pPr>
              <w:jc w:val="both"/>
              <w:rPr>
                <w:b/>
                <w:i/>
                <w:sz w:val="22"/>
                <w:szCs w:val="22"/>
              </w:rPr>
            </w:pPr>
            <w:r w:rsidRPr="009A3B41">
              <w:rPr>
                <w:b/>
                <w:i/>
                <w:sz w:val="22"/>
                <w:szCs w:val="22"/>
              </w:rPr>
              <w:t>“Yes, to help Dad and to help me. I’m struggling at the moment, it was me that asked for help”</w:t>
            </w:r>
          </w:p>
          <w:p w14:paraId="1D20D579" w14:textId="77777777" w:rsidR="008B38B9" w:rsidRPr="008B28E7" w:rsidRDefault="008B38B9" w:rsidP="00851939">
            <w:pPr>
              <w:jc w:val="both"/>
              <w:rPr>
                <w:sz w:val="24"/>
                <w:szCs w:val="24"/>
              </w:rPr>
            </w:pPr>
          </w:p>
        </w:tc>
      </w:tr>
      <w:tr w:rsidR="008B38B9" w:rsidRPr="008B28E7" w14:paraId="6DD237BB" w14:textId="77777777" w:rsidTr="00851939">
        <w:tc>
          <w:tcPr>
            <w:tcW w:w="2718" w:type="dxa"/>
            <w:shd w:val="clear" w:color="auto" w:fill="auto"/>
          </w:tcPr>
          <w:p w14:paraId="135B2AF1" w14:textId="77777777" w:rsidR="008B38B9" w:rsidRPr="00C7108B" w:rsidRDefault="008B38B9" w:rsidP="0085193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2B8B2802" w14:textId="77777777" w:rsidR="008B38B9" w:rsidRPr="00C7108B" w:rsidRDefault="008B38B9" w:rsidP="00851939">
            <w:pPr>
              <w:rPr>
                <w:sz w:val="22"/>
                <w:szCs w:val="22"/>
              </w:rPr>
            </w:pPr>
          </w:p>
        </w:tc>
        <w:tc>
          <w:tcPr>
            <w:tcW w:w="7470" w:type="dxa"/>
            <w:shd w:val="clear" w:color="auto" w:fill="auto"/>
          </w:tcPr>
          <w:p w14:paraId="148AA102" w14:textId="77777777" w:rsidR="008B38B9" w:rsidRDefault="008B38B9" w:rsidP="00851939">
            <w:pPr>
              <w:jc w:val="both"/>
              <w:rPr>
                <w:sz w:val="22"/>
                <w:szCs w:val="22"/>
              </w:rPr>
            </w:pPr>
            <w:r>
              <w:rPr>
                <w:sz w:val="22"/>
                <w:szCs w:val="22"/>
              </w:rPr>
              <w:t>Son felt that Sioned was organised and was able to explain what services were available</w:t>
            </w:r>
          </w:p>
          <w:p w14:paraId="254F79C2" w14:textId="77777777" w:rsidR="008B38B9" w:rsidRPr="00EE5333" w:rsidRDefault="008B38B9" w:rsidP="00851939">
            <w:pPr>
              <w:jc w:val="both"/>
              <w:rPr>
                <w:b/>
                <w:i/>
                <w:sz w:val="22"/>
                <w:szCs w:val="22"/>
              </w:rPr>
            </w:pPr>
            <w:r w:rsidRPr="00EE5333">
              <w:rPr>
                <w:b/>
                <w:i/>
                <w:sz w:val="22"/>
                <w:szCs w:val="22"/>
              </w:rPr>
              <w:t>“Sioned seemed very prepared. She seemed to know what she was talking about and explained things to Dad in a way he’d understand.”</w:t>
            </w:r>
          </w:p>
          <w:p w14:paraId="74FECB82" w14:textId="77777777" w:rsidR="008B38B9" w:rsidRPr="008B28E7" w:rsidRDefault="008B38B9" w:rsidP="00851939">
            <w:pPr>
              <w:jc w:val="both"/>
              <w:rPr>
                <w:sz w:val="24"/>
                <w:szCs w:val="24"/>
              </w:rPr>
            </w:pPr>
          </w:p>
        </w:tc>
      </w:tr>
      <w:tr w:rsidR="008B38B9" w:rsidRPr="008B28E7" w14:paraId="39CF56E3" w14:textId="77777777" w:rsidTr="00851939">
        <w:tc>
          <w:tcPr>
            <w:tcW w:w="2718" w:type="dxa"/>
            <w:shd w:val="clear" w:color="auto" w:fill="auto"/>
          </w:tcPr>
          <w:p w14:paraId="34B0E45D" w14:textId="77777777" w:rsidR="008B38B9" w:rsidRDefault="008B38B9" w:rsidP="00851939">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01359F20" w14:textId="77777777" w:rsidR="008B38B9" w:rsidRPr="00C7108B" w:rsidRDefault="008B38B9" w:rsidP="00851939">
            <w:pPr>
              <w:tabs>
                <w:tab w:val="left" w:pos="851"/>
              </w:tabs>
              <w:overflowPunct/>
              <w:autoSpaceDE/>
              <w:autoSpaceDN/>
              <w:adjustRightInd/>
              <w:ind w:hanging="142"/>
              <w:textAlignment w:val="auto"/>
              <w:rPr>
                <w:sz w:val="22"/>
                <w:szCs w:val="22"/>
              </w:rPr>
            </w:pPr>
          </w:p>
        </w:tc>
        <w:tc>
          <w:tcPr>
            <w:tcW w:w="7470" w:type="dxa"/>
            <w:shd w:val="clear" w:color="auto" w:fill="auto"/>
          </w:tcPr>
          <w:p w14:paraId="01265237" w14:textId="77777777" w:rsidR="008B38B9" w:rsidRDefault="008B38B9" w:rsidP="00851939">
            <w:pPr>
              <w:rPr>
                <w:sz w:val="22"/>
                <w:szCs w:val="22"/>
              </w:rPr>
            </w:pPr>
            <w:r>
              <w:rPr>
                <w:sz w:val="22"/>
                <w:szCs w:val="22"/>
              </w:rPr>
              <w:t xml:space="preserve">Son felt that Sioned showed patience and respect when interacting with his father, he also addressed his own issues regarding trust: </w:t>
            </w:r>
          </w:p>
          <w:p w14:paraId="362CB550" w14:textId="77777777" w:rsidR="008B38B9" w:rsidRPr="00FC6104" w:rsidRDefault="008B38B9" w:rsidP="00851939">
            <w:pPr>
              <w:rPr>
                <w:b/>
                <w:i/>
                <w:sz w:val="22"/>
                <w:szCs w:val="22"/>
              </w:rPr>
            </w:pPr>
            <w:r w:rsidRPr="00FC6104">
              <w:rPr>
                <w:b/>
                <w:i/>
                <w:sz w:val="22"/>
                <w:szCs w:val="22"/>
              </w:rPr>
              <w:t>“Sioned took time listening to Dad and asked about his life in general, what he did for a living, family, hobbies, that kind of stuff. I have a problem with trust</w:t>
            </w:r>
            <w:r>
              <w:rPr>
                <w:b/>
                <w:i/>
                <w:sz w:val="22"/>
                <w:szCs w:val="22"/>
              </w:rPr>
              <w:t>; e</w:t>
            </w:r>
            <w:r w:rsidRPr="00FC6104">
              <w:rPr>
                <w:b/>
                <w:i/>
                <w:sz w:val="22"/>
                <w:szCs w:val="22"/>
              </w:rPr>
              <w:t>specially with Social Services and the NHS. She seemed to take that on board. Like I’ve said before, I have issues and I have children older than Sioned which I think was a bit of a barrier for me. I related better to you</w:t>
            </w:r>
            <w:r>
              <w:rPr>
                <w:b/>
                <w:i/>
                <w:sz w:val="22"/>
                <w:szCs w:val="22"/>
              </w:rPr>
              <w:t xml:space="preserve"> (observer)</w:t>
            </w:r>
            <w:r w:rsidRPr="00FC6104">
              <w:rPr>
                <w:b/>
                <w:i/>
                <w:sz w:val="22"/>
                <w:szCs w:val="22"/>
              </w:rPr>
              <w:t xml:space="preserve"> because of our age and I think you just “got me” without having to explain myself.”</w:t>
            </w:r>
          </w:p>
          <w:p w14:paraId="6C349F47" w14:textId="77777777" w:rsidR="008B38B9" w:rsidRPr="008B28E7" w:rsidRDefault="008B38B9" w:rsidP="00851939">
            <w:pPr>
              <w:jc w:val="both"/>
              <w:rPr>
                <w:sz w:val="24"/>
                <w:szCs w:val="24"/>
              </w:rPr>
            </w:pPr>
          </w:p>
        </w:tc>
      </w:tr>
      <w:tr w:rsidR="008B38B9" w:rsidRPr="008B28E7" w14:paraId="66739D2D" w14:textId="77777777" w:rsidTr="00851939">
        <w:tc>
          <w:tcPr>
            <w:tcW w:w="2718" w:type="dxa"/>
            <w:shd w:val="clear" w:color="auto" w:fill="auto"/>
          </w:tcPr>
          <w:p w14:paraId="6245121D" w14:textId="77777777" w:rsidR="008B38B9" w:rsidRDefault="008B38B9" w:rsidP="0085193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0ED4BF99" w14:textId="77777777" w:rsidR="008B38B9" w:rsidRPr="00706BB5" w:rsidRDefault="008B38B9" w:rsidP="00851939">
            <w:pPr>
              <w:tabs>
                <w:tab w:val="left" w:pos="-142"/>
                <w:tab w:val="left" w:pos="851"/>
              </w:tabs>
              <w:overflowPunct/>
              <w:autoSpaceDE/>
              <w:autoSpaceDN/>
              <w:adjustRightInd/>
              <w:textAlignment w:val="auto"/>
              <w:rPr>
                <w:sz w:val="22"/>
                <w:szCs w:val="22"/>
              </w:rPr>
            </w:pPr>
            <w:r w:rsidRPr="3EE31E8D">
              <w:rPr>
                <w:sz w:val="22"/>
                <w:szCs w:val="22"/>
              </w:rPr>
              <w:lastRenderedPageBreak/>
              <w:t>Did the social worker consider your language needs?</w:t>
            </w:r>
          </w:p>
          <w:p w14:paraId="12C71AFD" w14:textId="77777777" w:rsidR="008B38B9" w:rsidRPr="00C7108B" w:rsidRDefault="008B38B9" w:rsidP="00851939">
            <w:pPr>
              <w:tabs>
                <w:tab w:val="left" w:pos="-142"/>
                <w:tab w:val="left" w:pos="851"/>
              </w:tabs>
              <w:overflowPunct/>
              <w:autoSpaceDE/>
              <w:autoSpaceDN/>
              <w:adjustRightInd/>
              <w:textAlignment w:val="auto"/>
              <w:rPr>
                <w:sz w:val="22"/>
                <w:szCs w:val="22"/>
              </w:rPr>
            </w:pPr>
          </w:p>
        </w:tc>
        <w:tc>
          <w:tcPr>
            <w:tcW w:w="7470" w:type="dxa"/>
            <w:shd w:val="clear" w:color="auto" w:fill="auto"/>
          </w:tcPr>
          <w:p w14:paraId="7B631D8B" w14:textId="77777777" w:rsidR="008B38B9" w:rsidRDefault="008B38B9" w:rsidP="00851939">
            <w:r w:rsidRPr="00727594">
              <w:rPr>
                <w:sz w:val="22"/>
                <w:szCs w:val="22"/>
              </w:rPr>
              <w:lastRenderedPageBreak/>
              <w:t>Son was happy with how he and his father were addressed and how Sioned</w:t>
            </w:r>
            <w:r>
              <w:rPr>
                <w:sz w:val="22"/>
                <w:szCs w:val="22"/>
              </w:rPr>
              <w:t xml:space="preserve"> explained her</w:t>
            </w:r>
            <w:r w:rsidRPr="00727594">
              <w:rPr>
                <w:sz w:val="22"/>
                <w:szCs w:val="22"/>
              </w:rPr>
              <w:t xml:space="preserve"> social work role</w:t>
            </w:r>
            <w:r>
              <w:rPr>
                <w:sz w:val="22"/>
                <w:szCs w:val="22"/>
              </w:rPr>
              <w:t>, how any potential services would work and the financial aspect.  a</w:t>
            </w:r>
          </w:p>
          <w:p w14:paraId="24716232" w14:textId="77777777" w:rsidR="008B38B9" w:rsidRPr="001646ED" w:rsidRDefault="008B38B9" w:rsidP="00851939">
            <w:pPr>
              <w:rPr>
                <w:b/>
                <w:i/>
                <w:sz w:val="22"/>
                <w:szCs w:val="22"/>
              </w:rPr>
            </w:pPr>
            <w:r w:rsidRPr="001646ED">
              <w:rPr>
                <w:b/>
                <w:i/>
                <w:sz w:val="22"/>
                <w:szCs w:val="22"/>
              </w:rPr>
              <w:t xml:space="preserve">“Sioned was very professional and I liked the way she spoke to my Dad, it was good. They appeared to get along fine; she explained </w:t>
            </w:r>
            <w:r w:rsidRPr="001646ED">
              <w:rPr>
                <w:b/>
                <w:i/>
                <w:sz w:val="22"/>
                <w:szCs w:val="22"/>
              </w:rPr>
              <w:lastRenderedPageBreak/>
              <w:t>everything to him about day care and carers coming in to help him. She seemed to be able to talk to him at the level of understanding he’s got now if that makes sense.</w:t>
            </w:r>
          </w:p>
          <w:p w14:paraId="2CD0E604" w14:textId="77777777" w:rsidR="008B38B9" w:rsidRPr="001646ED" w:rsidRDefault="008B38B9" w:rsidP="00851939">
            <w:pPr>
              <w:rPr>
                <w:b/>
                <w:i/>
                <w:sz w:val="22"/>
                <w:szCs w:val="22"/>
              </w:rPr>
            </w:pPr>
            <w:r w:rsidRPr="001646ED">
              <w:rPr>
                <w:b/>
                <w:i/>
                <w:sz w:val="22"/>
                <w:szCs w:val="22"/>
              </w:rPr>
              <w:t>Sioned asked if we wanted the service through Welsh. She explained that she couldn’t speak Welsh but would arrange somebody to assess who could. It wasn’t a problem as we speak English even though we’re Welsh.”</w:t>
            </w:r>
          </w:p>
          <w:p w14:paraId="6514F6BA" w14:textId="77777777" w:rsidR="008B38B9" w:rsidRPr="001646ED" w:rsidRDefault="008B38B9" w:rsidP="00851939">
            <w:pPr>
              <w:rPr>
                <w:b/>
                <w:i/>
                <w:sz w:val="22"/>
                <w:szCs w:val="22"/>
              </w:rPr>
            </w:pPr>
          </w:p>
          <w:p w14:paraId="704A1E26" w14:textId="77777777" w:rsidR="008B38B9" w:rsidRPr="008B28E7" w:rsidRDefault="008B38B9" w:rsidP="00851939">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6DB7381" w:rsidR="00A5656A" w:rsidRDefault="00A5656A">
    <w:pPr>
      <w:pStyle w:val="Footer"/>
      <w:jc w:val="right"/>
    </w:pPr>
    <w:r>
      <w:fldChar w:fldCharType="begin"/>
    </w:r>
    <w:r>
      <w:instrText xml:space="preserve"> PAGE   \* MERGEFORMAT </w:instrText>
    </w:r>
    <w:r>
      <w:fldChar w:fldCharType="separate"/>
    </w:r>
    <w:r w:rsidR="009A1222">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6E419A86" w:rsidR="00A5656A" w:rsidRDefault="00A5656A">
    <w:pPr>
      <w:pStyle w:val="Header"/>
    </w:pPr>
    <w:r>
      <w:t xml:space="preserve">Version </w:t>
    </w:r>
    <w:r w:rsidR="00F57DEC">
      <w:t>1_Cohort 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7931"/>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2809"/>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38B9"/>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1222"/>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0F3D"/>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DEC"/>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24FF895ADCEE49A216D7D34E43EC11" ma:contentTypeVersion="15" ma:contentTypeDescription="Create a new document." ma:contentTypeScope="" ma:versionID="266ec29af70e7716534834a89f3558a2">
  <xsd:schema xmlns:xsd="http://www.w3.org/2001/XMLSchema" xmlns:xs="http://www.w3.org/2001/XMLSchema" xmlns:p="http://schemas.microsoft.com/office/2006/metadata/properties" xmlns:ns1="http://schemas.microsoft.com/sharepoint/v3" xmlns:ns3="056da5d8-9ce6-4d0a-a147-64421a730462" xmlns:ns4="f47aca85-3958-4b4a-a348-bdc5286800cf" targetNamespace="http://schemas.microsoft.com/office/2006/metadata/properties" ma:root="true" ma:fieldsID="d761fa06927a727ad9b78ba52bf969e7" ns1:_="" ns3:_="" ns4:_="">
    <xsd:import namespace="http://schemas.microsoft.com/sharepoint/v3"/>
    <xsd:import namespace="056da5d8-9ce6-4d0a-a147-64421a730462"/>
    <xsd:import namespace="f47aca85-3958-4b4a-a348-bdc5286800cf"/>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6da5d8-9ce6-4d0a-a147-64421a7304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aca85-3958-4b4a-a348-bdc5286800cf"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88068340-0E5A-4A2F-8B78-2B3D6D1F4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6da5d8-9ce6-4d0a-a147-64421a730462"/>
    <ds:schemaRef ds:uri="f47aca85-3958-4b4a-a348-bdc528680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6215E2-8671-46A9-8F3A-876F42ACBA48}">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056da5d8-9ce6-4d0a-a147-64421a730462"/>
    <ds:schemaRef ds:uri="f47aca85-3958-4b4a-a348-bdc5286800cf"/>
    <ds:schemaRef ds:uri="http://www.w3.org/XML/1998/namespace"/>
  </ds:schemaRefs>
</ds:datastoreItem>
</file>

<file path=customXml/itemProps4.xml><?xml version="1.0" encoding="utf-8"?>
<ds:datastoreItem xmlns:ds="http://schemas.openxmlformats.org/officeDocument/2006/customXml" ds:itemID="{E28F73AB-6748-42AC-8BD9-3A624A776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2812</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Sioned Coleman</cp:lastModifiedBy>
  <cp:revision>6</cp:revision>
  <cp:lastPrinted>2020-02-11T19:20:00Z</cp:lastPrinted>
  <dcterms:created xsi:type="dcterms:W3CDTF">2023-05-17T08:23:00Z</dcterms:created>
  <dcterms:modified xsi:type="dcterms:W3CDTF">2023-10-12T08:59:00Z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0x010100FA24FF895ADCEE49A216D7D34E43EC11</vt:lpwstr>
  </property>
</Properties>
</file>