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6E0EF3" w:rsidRDefault="00000000">
      <w:r>
        <w:t>Georgia Thomas</w:t>
      </w:r>
    </w:p>
    <w:p w14:paraId="00000002" w14:textId="77777777" w:rsidR="006E0EF3" w:rsidRDefault="00000000">
      <w:r>
        <w:t>Student Number:2518183</w:t>
      </w:r>
    </w:p>
    <w:p w14:paraId="00000003" w14:textId="77777777" w:rsidR="006E0EF3" w:rsidRDefault="00000000">
      <w:r>
        <w:t>Module: ECEY4010</w:t>
      </w:r>
    </w:p>
    <w:p w14:paraId="00000004" w14:textId="77777777" w:rsidR="006E0EF3" w:rsidRDefault="006E0EF3"/>
    <w:p w14:paraId="00000005" w14:textId="77777777" w:rsidR="006E0EF3" w:rsidRDefault="006E0EF3"/>
    <w:p w14:paraId="00000006" w14:textId="77777777" w:rsidR="006E0EF3" w:rsidRDefault="006E0EF3"/>
    <w:p w14:paraId="00000007" w14:textId="77777777" w:rsidR="006E0EF3" w:rsidRDefault="006E0EF3"/>
    <w:p w14:paraId="00000008" w14:textId="77777777" w:rsidR="006E0EF3" w:rsidRDefault="00000000">
      <w:r>
        <w:t xml:space="preserve">I confirm that I have not used any AI tools in the research and creation of this </w:t>
      </w:r>
      <w:proofErr w:type="spellStart"/>
      <w:r>
        <w:t>assignment.I</w:t>
      </w:r>
      <w:proofErr w:type="spellEnd"/>
      <w:r>
        <w:t xml:space="preserve"> confirm that I have not presented any AI generated materials as my own </w:t>
      </w:r>
      <w:proofErr w:type="spellStart"/>
      <w:r>
        <w:t>work.I</w:t>
      </w:r>
      <w:proofErr w:type="spellEnd"/>
      <w:r>
        <w:t xml:space="preserve"> confirm I have copies of my drafts, notes and other resources I used which I may be asked to provide in evidence.</w:t>
      </w:r>
    </w:p>
    <w:p w14:paraId="00000009" w14:textId="77777777" w:rsidR="006E0EF3" w:rsidRDefault="006E0EF3"/>
    <w:p w14:paraId="0000000A" w14:textId="77777777" w:rsidR="006E0EF3" w:rsidRDefault="006E0EF3"/>
    <w:p w14:paraId="0000000B" w14:textId="77777777" w:rsidR="006E0EF3" w:rsidRDefault="006E0EF3"/>
    <w:p w14:paraId="0000000C" w14:textId="77777777" w:rsidR="006E0EF3" w:rsidRDefault="006E0EF3"/>
    <w:p w14:paraId="0000000D" w14:textId="77777777" w:rsidR="006E0EF3" w:rsidRDefault="006E0EF3"/>
    <w:p w14:paraId="0000000E" w14:textId="77777777" w:rsidR="006E0EF3" w:rsidRDefault="006E0EF3"/>
    <w:p w14:paraId="0000000F" w14:textId="77777777" w:rsidR="006E0EF3" w:rsidRDefault="006E0EF3"/>
    <w:p w14:paraId="00000010" w14:textId="77777777" w:rsidR="006E0EF3" w:rsidRDefault="006E0EF3"/>
    <w:p w14:paraId="00000011" w14:textId="77777777" w:rsidR="006E0EF3" w:rsidRDefault="006E0EF3"/>
    <w:p w14:paraId="00000012" w14:textId="77777777" w:rsidR="006E0EF3" w:rsidRDefault="006E0EF3"/>
    <w:p w14:paraId="00000013" w14:textId="77777777" w:rsidR="006E0EF3" w:rsidRDefault="006E0EF3"/>
    <w:p w14:paraId="00000014" w14:textId="77777777" w:rsidR="006E0EF3" w:rsidRDefault="006E0EF3"/>
    <w:p w14:paraId="00000015" w14:textId="77777777" w:rsidR="006E0EF3" w:rsidRDefault="006E0EF3"/>
    <w:p w14:paraId="00000016" w14:textId="77777777" w:rsidR="006E0EF3" w:rsidRDefault="006E0EF3"/>
    <w:p w14:paraId="00000017" w14:textId="77777777" w:rsidR="006E0EF3" w:rsidRDefault="006E0EF3"/>
    <w:p w14:paraId="00000018" w14:textId="77777777" w:rsidR="006E0EF3" w:rsidRDefault="006E0EF3"/>
    <w:p w14:paraId="00000019" w14:textId="77777777" w:rsidR="006E0EF3" w:rsidRDefault="006E0EF3"/>
    <w:p w14:paraId="0000001A" w14:textId="77777777" w:rsidR="006E0EF3" w:rsidRDefault="006E0EF3"/>
    <w:p w14:paraId="0000001B" w14:textId="77777777" w:rsidR="006E0EF3" w:rsidRDefault="006E0EF3"/>
    <w:p w14:paraId="0000001C" w14:textId="77777777" w:rsidR="006E0EF3" w:rsidRDefault="006E0EF3"/>
    <w:p w14:paraId="0000001D" w14:textId="77777777" w:rsidR="006E0EF3" w:rsidRDefault="006E0EF3"/>
    <w:p w14:paraId="0000001E" w14:textId="77777777" w:rsidR="006E0EF3" w:rsidRDefault="006E0EF3"/>
    <w:p w14:paraId="0000001F" w14:textId="77777777" w:rsidR="006E0EF3" w:rsidRDefault="006E0EF3"/>
    <w:p w14:paraId="00000020" w14:textId="77777777" w:rsidR="006E0EF3" w:rsidRDefault="006E0EF3"/>
    <w:p w14:paraId="00000021" w14:textId="77777777" w:rsidR="006E0EF3" w:rsidRDefault="006E0EF3"/>
    <w:p w14:paraId="00000022" w14:textId="77777777" w:rsidR="006E0EF3" w:rsidRDefault="006E0EF3"/>
    <w:p w14:paraId="00000023" w14:textId="77777777" w:rsidR="006E0EF3" w:rsidRDefault="006E0EF3"/>
    <w:p w14:paraId="00000024" w14:textId="77777777" w:rsidR="006E0EF3" w:rsidRDefault="006E0EF3"/>
    <w:p w14:paraId="00000025" w14:textId="77777777" w:rsidR="006E0EF3" w:rsidRDefault="006E0EF3"/>
    <w:p w14:paraId="00000026" w14:textId="77777777" w:rsidR="006E0EF3" w:rsidRDefault="006E0EF3"/>
    <w:p w14:paraId="00000027" w14:textId="77777777" w:rsidR="006E0EF3" w:rsidRDefault="006E0EF3"/>
    <w:p w14:paraId="00000028" w14:textId="77777777" w:rsidR="006E0EF3" w:rsidRDefault="006E0EF3"/>
    <w:p w14:paraId="00000029" w14:textId="77777777" w:rsidR="006E0EF3" w:rsidRDefault="006E0EF3"/>
    <w:p w14:paraId="0000002A" w14:textId="77777777" w:rsidR="006E0EF3" w:rsidRDefault="006E0EF3"/>
    <w:p w14:paraId="0000002B" w14:textId="77777777" w:rsidR="006E0EF3" w:rsidRDefault="006E0EF3"/>
    <w:p w14:paraId="0000002C" w14:textId="77777777" w:rsidR="006E0EF3" w:rsidRDefault="006E0EF3"/>
    <w:p w14:paraId="0000002D" w14:textId="77777777" w:rsidR="006E0EF3" w:rsidRDefault="006E0EF3"/>
    <w:p w14:paraId="0000002E" w14:textId="082FDAC9" w:rsidR="006E0EF3" w:rsidRDefault="006E3887">
      <w:pPr>
        <w:rPr>
          <w:rFonts w:ascii="Verdana" w:hAnsi="Verdana"/>
          <w:sz w:val="20"/>
          <w:szCs w:val="20"/>
        </w:rPr>
      </w:pPr>
      <w:r w:rsidRPr="006E3887">
        <w:rPr>
          <w:rFonts w:ascii="Verdana" w:hAnsi="Verdana"/>
          <w:sz w:val="20"/>
          <w:szCs w:val="20"/>
        </w:rPr>
        <w:t>Welsh Activity</w:t>
      </w:r>
    </w:p>
    <w:p w14:paraId="576F5D4D" w14:textId="58C3057A" w:rsidR="006E3887" w:rsidRPr="006E3887" w:rsidRDefault="006E3887">
      <w:pPr>
        <w:rPr>
          <w:rFonts w:ascii="Verdana" w:hAnsi="Verdana"/>
          <w:sz w:val="20"/>
          <w:szCs w:val="20"/>
        </w:rPr>
      </w:pPr>
      <w:r>
        <w:rPr>
          <w:rFonts w:ascii="Verdana" w:hAnsi="Verdana"/>
          <w:sz w:val="20"/>
          <w:szCs w:val="20"/>
        </w:rPr>
        <w:t xml:space="preserve">Link:  </w:t>
      </w:r>
      <w:hyperlink r:id="rId4" w:history="1">
        <w:r w:rsidRPr="00E71C05">
          <w:rPr>
            <w:rStyle w:val="Hyperlink"/>
            <w:rFonts w:ascii="Verdana" w:hAnsi="Verdana"/>
            <w:sz w:val="20"/>
            <w:szCs w:val="20"/>
          </w:rPr>
          <w:t>https://soundcloud.com/georgia-thomas-655023063/welsh-activity-conversation/s-ksurxwPB05h?si=823caff801d64c66b6b</w:t>
        </w:r>
        <w:r w:rsidRPr="00E71C05">
          <w:rPr>
            <w:rStyle w:val="Hyperlink"/>
            <w:rFonts w:ascii="Verdana" w:hAnsi="Verdana"/>
            <w:sz w:val="20"/>
            <w:szCs w:val="20"/>
          </w:rPr>
          <w:t>d</w:t>
        </w:r>
        <w:r w:rsidRPr="00E71C05">
          <w:rPr>
            <w:rStyle w:val="Hyperlink"/>
            <w:rFonts w:ascii="Verdana" w:hAnsi="Verdana"/>
            <w:sz w:val="20"/>
            <w:szCs w:val="20"/>
          </w:rPr>
          <w:t>8e19be14f9de&amp;utm_source=clipboard&amp;utm_medium=text&amp;utm_campaign=social_sharing</w:t>
        </w:r>
      </w:hyperlink>
      <w:r>
        <w:rPr>
          <w:rFonts w:ascii="Verdana" w:hAnsi="Verdana"/>
          <w:sz w:val="20"/>
          <w:szCs w:val="20"/>
        </w:rPr>
        <w:t xml:space="preserve"> </w:t>
      </w:r>
    </w:p>
    <w:p w14:paraId="3A5EA4D4" w14:textId="7EC4D4F4" w:rsidR="006E3887" w:rsidRPr="006E3887" w:rsidRDefault="006E3887">
      <w:pPr>
        <w:rPr>
          <w:rFonts w:ascii="Verdana" w:hAnsi="Verdana"/>
          <w:sz w:val="20"/>
          <w:szCs w:val="20"/>
        </w:rPr>
      </w:pPr>
      <w:r w:rsidRPr="006E3887">
        <w:rPr>
          <w:rFonts w:ascii="Verdana" w:hAnsi="Verdana"/>
          <w:sz w:val="20"/>
          <w:szCs w:val="20"/>
        </w:rPr>
        <w:t xml:space="preserve">This is my Welsh activity where I furthered my Welsh language learning and promoted bilingualism by </w:t>
      </w:r>
      <w:r w:rsidRPr="006E3887">
        <w:rPr>
          <w:rFonts w:ascii="Verdana" w:hAnsi="Verdana"/>
          <w:sz w:val="20"/>
          <w:szCs w:val="20"/>
        </w:rPr>
        <w:t>practicing</w:t>
      </w:r>
      <w:r w:rsidRPr="006E3887">
        <w:rPr>
          <w:rFonts w:ascii="Verdana" w:hAnsi="Verdana"/>
          <w:sz w:val="20"/>
          <w:szCs w:val="20"/>
        </w:rPr>
        <w:t xml:space="preserve"> basic, everyday conversations in Welsh.</w:t>
      </w:r>
    </w:p>
    <w:p w14:paraId="5E186325" w14:textId="77777777" w:rsidR="006E3887" w:rsidRDefault="006E3887">
      <w:pPr>
        <w:rPr>
          <w:rFonts w:ascii="Verdana" w:hAnsi="Verdana"/>
          <w:sz w:val="20"/>
          <w:szCs w:val="20"/>
        </w:rPr>
      </w:pPr>
    </w:p>
    <w:p w14:paraId="29DAC5FD" w14:textId="602A9EBB" w:rsidR="006E3887" w:rsidRPr="006E3887" w:rsidRDefault="006E3887">
      <w:pPr>
        <w:rPr>
          <w:rFonts w:ascii="Verdana" w:hAnsi="Verdana"/>
          <w:sz w:val="20"/>
          <w:szCs w:val="20"/>
        </w:rPr>
      </w:pPr>
      <w:r w:rsidRPr="006E3887">
        <w:rPr>
          <w:rFonts w:ascii="Verdana" w:hAnsi="Verdana"/>
          <w:sz w:val="20"/>
          <w:szCs w:val="20"/>
        </w:rPr>
        <w:t>Script</w:t>
      </w:r>
    </w:p>
    <w:p w14:paraId="7401B4FA"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Welsh Conversation </w:t>
      </w:r>
    </w:p>
    <w:p w14:paraId="0088DF9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Scenario One - Dress Shop</w:t>
      </w:r>
    </w:p>
    <w:p w14:paraId="1DF69EF7" w14:textId="77777777" w:rsidR="006E3887" w:rsidRPr="006E3887" w:rsidRDefault="006E3887" w:rsidP="006E3887">
      <w:pPr>
        <w:rPr>
          <w:rFonts w:ascii="Verdana" w:hAnsi="Verdana"/>
          <w:sz w:val="20"/>
          <w:szCs w:val="20"/>
          <w:lang w:val="cy-GB"/>
        </w:rPr>
      </w:pPr>
    </w:p>
    <w:p w14:paraId="193D2DE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Sefaniad un</w:t>
      </w:r>
    </w:p>
    <w:p w14:paraId="5B175A9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Helo, sut alla i eich helpu chi heddiw?</w:t>
      </w:r>
    </w:p>
    <w:p w14:paraId="29FB164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Dw i jest yn edrych, diolch.</w:t>
      </w:r>
    </w:p>
    <w:p w14:paraId="2091910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Yn wir, allech chi fu helpi i?</w:t>
      </w:r>
    </w:p>
    <w:p w14:paraId="0B75BC7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Wrth gwrs, beth alla i eich helpu chi gydag ef?</w:t>
      </w:r>
    </w:p>
    <w:p w14:paraId="3ECB216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Dw i'n edrych am anrheg i fy nain, mae hi'n caru unrhyw beth pinc a llawer o flodau.</w:t>
      </w:r>
    </w:p>
    <w:p w14:paraId="11CD4AE8"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mae gennym gasgliad lovely o ddillad haf sy'n addas i unrhyw oedran, a dwi'n meddwl y byddai'n addas.</w:t>
      </w:r>
    </w:p>
    <w:p w14:paraId="0BBF5BA2" w14:textId="77777777" w:rsidR="006E3887" w:rsidRPr="006E3887" w:rsidRDefault="006E3887" w:rsidP="006E3887">
      <w:pPr>
        <w:rPr>
          <w:rFonts w:ascii="Verdana" w:hAnsi="Verdana"/>
          <w:sz w:val="20"/>
          <w:szCs w:val="20"/>
          <w:lang w:val="cy-GB"/>
        </w:rPr>
      </w:pPr>
    </w:p>
    <w:p w14:paraId="472B15EA"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Scenario one</w:t>
      </w:r>
    </w:p>
    <w:p w14:paraId="5AF4977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Hello, how can I help you today?</w:t>
      </w:r>
    </w:p>
    <w:p w14:paraId="7463617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I am just looking, thank you.</w:t>
      </w:r>
    </w:p>
    <w:p w14:paraId="239EAC4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Actually, could you help me?</w:t>
      </w:r>
    </w:p>
    <w:p w14:paraId="19450E4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Of course, what can I help you with?</w:t>
      </w:r>
    </w:p>
    <w:p w14:paraId="0941300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I am looking for a present for my grandma, she loves anything pink and lots of flowers.</w:t>
      </w:r>
    </w:p>
    <w:p w14:paraId="24DD4B6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Yes, that's fine, we have a lovely collection of summer dresses that suit any age, which I think would be suitable.</w:t>
      </w:r>
    </w:p>
    <w:p w14:paraId="58A25860" w14:textId="77777777" w:rsidR="006E3887" w:rsidRPr="006E3887" w:rsidRDefault="006E3887" w:rsidP="006E3887">
      <w:pPr>
        <w:rPr>
          <w:rFonts w:ascii="Verdana" w:hAnsi="Verdana"/>
          <w:sz w:val="20"/>
          <w:szCs w:val="20"/>
          <w:lang w:val="cy-GB"/>
        </w:rPr>
      </w:pPr>
    </w:p>
    <w:p w14:paraId="6725504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Scenario Two- Post Office </w:t>
      </w:r>
    </w:p>
    <w:p w14:paraId="1D85F29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Talwrn rhif dau os gwelwch yn dda.</w:t>
      </w:r>
    </w:p>
    <w:p w14:paraId="36B74353"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Bore da, allaf anfon y pecyn hwn os gwelwch yn dda ac mae angen postyn ar gyfer y llythyr hwn.</w:t>
      </w:r>
    </w:p>
    <w:p w14:paraId="2F9E85C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Ie, allaf bwysáu eich pecyn os gwelwch yn dda, rhowch ef ar y pwysau.</w:t>
      </w:r>
    </w:p>
    <w:p w14:paraId="6F7F90E3"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Ie, diolch.</w:t>
      </w:r>
    </w:p>
    <w:p w14:paraId="0BE653F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Pa bostyn fyddech chi am ei gael?</w:t>
      </w:r>
    </w:p>
    <w:p w14:paraId="1E31171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Rwy'n ei anfon at fy nheulu yn Seland Newydd a dwi eisiau iddo gyrraedd yno cyn gynted â phosibl ac mor ddiogel â phosibl.</w:t>
      </w:r>
    </w:p>
    <w:p w14:paraId="5C504CD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Rhoaf bostyn dosbarth cyntaf i chi ac os byddwch chi'n ei anfon nawr, gallaf wneud danfon wedi'i olrhain.</w:t>
      </w:r>
    </w:p>
    <w:p w14:paraId="0FA17CE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lastRenderedPageBreak/>
        <w:t>Georgia: O! Bendigedig. Faint fydd yn ei gostio os gwelwch yn dda?</w:t>
      </w:r>
    </w:p>
    <w:p w14:paraId="41414963"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Bydd hynny'n pedair punt am y llythyr a saith punt am eich pecyn.</w:t>
      </w:r>
    </w:p>
    <w:p w14:paraId="00A93FE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Allaf dalu â arian parod os gwelwch yn dda?</w:t>
      </w:r>
    </w:p>
    <w:p w14:paraId="7805015D"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Ie, mae hynny'n iawn.</w:t>
      </w:r>
    </w:p>
    <w:p w14:paraId="7312506F" w14:textId="77777777" w:rsidR="006E3887" w:rsidRPr="006E3887" w:rsidRDefault="006E3887" w:rsidP="006E3887">
      <w:pPr>
        <w:rPr>
          <w:rFonts w:ascii="Verdana" w:hAnsi="Verdana"/>
          <w:sz w:val="20"/>
          <w:szCs w:val="20"/>
          <w:lang w:val="cy-GB"/>
        </w:rPr>
      </w:pPr>
    </w:p>
    <w:p w14:paraId="20A49D4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Till number two please.</w:t>
      </w:r>
    </w:p>
    <w:p w14:paraId="66315B84"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Good morning, can I send this parcel please and I need a stamp for this letter.</w:t>
      </w:r>
    </w:p>
    <w:p w14:paraId="0E90CAC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Yes, can I weigh your parcel please, put it on the scale.</w:t>
      </w:r>
    </w:p>
    <w:p w14:paraId="63C0A08A"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Yes, thankyou.</w:t>
      </w:r>
    </w:p>
    <w:p w14:paraId="6FDBC35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What stamp would you like?</w:t>
      </w:r>
    </w:p>
    <w:p w14:paraId="5CE0FDE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I am sending it to my family in New Zealand and I want it to get there as soon as possible and as safe as possible.</w:t>
      </w:r>
    </w:p>
    <w:p w14:paraId="3E7A3E8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I will give you a first class stamp and if you send it now, I can do tracked delivery.</w:t>
      </w:r>
    </w:p>
    <w:p w14:paraId="72BE455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Oh! Great. How much will it cost please?</w:t>
      </w:r>
    </w:p>
    <w:p w14:paraId="08771B9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That will be four pounds for the letter and seven pounds for your parcel.</w:t>
      </w:r>
    </w:p>
    <w:p w14:paraId="5C6907A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Can I pay with cash please?</w:t>
      </w:r>
    </w:p>
    <w:p w14:paraId="44576F2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Yes thats fine.</w:t>
      </w:r>
    </w:p>
    <w:p w14:paraId="6951058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br/>
      </w:r>
      <w:r w:rsidRPr="006E3887">
        <w:rPr>
          <w:rFonts w:ascii="Verdana" w:hAnsi="Verdana"/>
          <w:sz w:val="20"/>
          <w:szCs w:val="20"/>
          <w:lang w:val="cy-GB"/>
        </w:rPr>
        <w:br/>
      </w:r>
    </w:p>
    <w:p w14:paraId="644F349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Scenario Three- Coffee Shop with friend</w:t>
      </w:r>
    </w:p>
    <w:p w14:paraId="4DA13F13"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Senario tri: Coffi gyda ffrindiau</w:t>
      </w:r>
    </w:p>
    <w:p w14:paraId="3DFD9AE9" w14:textId="77777777" w:rsidR="006E3887" w:rsidRPr="006E3887" w:rsidRDefault="006E3887" w:rsidP="006E3887">
      <w:pPr>
        <w:rPr>
          <w:rFonts w:ascii="Verdana" w:hAnsi="Verdana"/>
          <w:sz w:val="20"/>
          <w:szCs w:val="20"/>
          <w:lang w:val="cy-GB"/>
        </w:rPr>
      </w:pPr>
    </w:p>
    <w:p w14:paraId="452CC2C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Wyt ti bron yma?</w:t>
      </w:r>
    </w:p>
    <w:p w14:paraId="6138EF8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Ydw, rwyf 5 munud i ffwrdd. Mae angen i mi barcio fy nghar yn unig.</w:t>
      </w:r>
    </w:p>
    <w:p w14:paraId="6049364D"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Iawn, gwelwn ni'n fuan.</w:t>
      </w:r>
    </w:p>
    <w:p w14:paraId="73B50D4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Yn y siop goffi</w:t>
      </w:r>
    </w:p>
    <w:p w14:paraId="03CB2674"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Mae'r siop goffi hon yn neis iawn. Ydy hi'n newydd? Mae'r fwydlen yn llawn bwyd blasus.</w:t>
      </w:r>
    </w:p>
    <w:p w14:paraId="238ED28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Ydy, mae hi. Des i yma ddoe gyda fy mam. Cawsom y pysgod a sglodion.</w:t>
      </w:r>
    </w:p>
    <w:p w14:paraId="392F938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Mae hynny'n swnio'n neis. Efallai y byddaf yn cael hynny. Er bod y byrgyr yn edrych yn dda iawn.</w:t>
      </w:r>
    </w:p>
    <w:p w14:paraId="713C9AD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Sut mae dy deulu? A sut mae dy swydd?</w:t>
      </w:r>
    </w:p>
    <w:p w14:paraId="3D0DAF7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Mae pawb yn iawn, diolch, ac mae pawb yn iach. Rwy'n mwynhau fy swydd, ond mae'n flin iawn. Beth amdanat ti?</w:t>
      </w:r>
    </w:p>
    <w:p w14:paraId="5110E48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Rwy'n falch iawn o hynny glywed. Rwy'n hapus, rwy'n mynd ar wyliau yn fuan i'r Eidal. Rwy'n gyffrous iawn.</w:t>
      </w:r>
    </w:p>
    <w:p w14:paraId="101D1F9D" w14:textId="77777777" w:rsidR="006E3887" w:rsidRPr="006E3887" w:rsidRDefault="006E3887" w:rsidP="006E3887">
      <w:pPr>
        <w:rPr>
          <w:rFonts w:ascii="Verdana" w:hAnsi="Verdana"/>
          <w:sz w:val="20"/>
          <w:szCs w:val="20"/>
          <w:lang w:val="cy-GB"/>
        </w:rPr>
      </w:pPr>
    </w:p>
    <w:p w14:paraId="48527F7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Scenario three: Coffee with friends</w:t>
      </w:r>
    </w:p>
    <w:p w14:paraId="1FF098E7" w14:textId="77777777" w:rsidR="006E3887" w:rsidRPr="006E3887" w:rsidRDefault="006E3887" w:rsidP="006E3887">
      <w:pPr>
        <w:rPr>
          <w:rFonts w:ascii="Verdana" w:hAnsi="Verdana"/>
          <w:sz w:val="20"/>
          <w:szCs w:val="20"/>
          <w:lang w:val="cy-GB"/>
        </w:rPr>
      </w:pPr>
    </w:p>
    <w:p w14:paraId="6C2690E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Are you nearly here?</w:t>
      </w:r>
    </w:p>
    <w:p w14:paraId="1E912C6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Yes, I am 5 minutes away. I just need to park my car.</w:t>
      </w:r>
    </w:p>
    <w:p w14:paraId="42625B64"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Okay, see you soon.</w:t>
      </w:r>
    </w:p>
    <w:p w14:paraId="5258E69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At the coffee shop</w:t>
      </w:r>
    </w:p>
    <w:p w14:paraId="379311D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This coffee shop is very nice. Is it new? The menu has lots of tasty food.</w:t>
      </w:r>
    </w:p>
    <w:p w14:paraId="2020168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Yes, it is. I came here yesterday with my mother. We had the fish and chips.</w:t>
      </w:r>
    </w:p>
    <w:p w14:paraId="0A0E414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lastRenderedPageBreak/>
        <w:t>Georgia: That does sound nice. I might have that. Although the burger does look very good.</w:t>
      </w:r>
    </w:p>
    <w:p w14:paraId="5FEBAFD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How is your family? And how is your job?</w:t>
      </w:r>
    </w:p>
    <w:p w14:paraId="6FC4A908"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 Everyone is okay thankyou and everyone is well. I am enjoying my job, but it is very stressful. What about you?</w:t>
      </w:r>
    </w:p>
    <w:p w14:paraId="66959C6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 I am very pleased to hear that. I am happy, I am going on holiday soon to Italy. I am so excited.</w:t>
      </w:r>
    </w:p>
    <w:p w14:paraId="149D147A" w14:textId="77777777" w:rsidR="006E3887" w:rsidRPr="006E3887" w:rsidRDefault="006E3887" w:rsidP="006E3887">
      <w:pPr>
        <w:rPr>
          <w:rFonts w:ascii="Verdana" w:hAnsi="Verdana"/>
          <w:sz w:val="20"/>
          <w:szCs w:val="20"/>
          <w:lang w:val="cy-GB"/>
        </w:rPr>
      </w:pPr>
    </w:p>
    <w:p w14:paraId="69273AA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Scenario Four: Catching up</w:t>
      </w:r>
    </w:p>
    <w:p w14:paraId="2100EFB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Sgwrs 1: Dal i fyny</w:t>
      </w:r>
    </w:p>
    <w:p w14:paraId="3BF8B597" w14:textId="77777777" w:rsidR="006E3887" w:rsidRPr="006E3887" w:rsidRDefault="006E3887" w:rsidP="006E3887">
      <w:pPr>
        <w:rPr>
          <w:rFonts w:ascii="Verdana" w:hAnsi="Verdana"/>
          <w:sz w:val="20"/>
          <w:szCs w:val="20"/>
          <w:lang w:val="cy-GB"/>
        </w:rPr>
      </w:pPr>
    </w:p>
    <w:p w14:paraId="4F5B3C98"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7A306BC8"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Helo, sut wyt ti?</w:t>
      </w:r>
    </w:p>
    <w:p w14:paraId="2EA3CC52" w14:textId="77777777" w:rsidR="006E3887" w:rsidRPr="006E3887" w:rsidRDefault="006E3887" w:rsidP="006E3887">
      <w:pPr>
        <w:rPr>
          <w:rFonts w:ascii="Verdana" w:hAnsi="Verdana"/>
          <w:sz w:val="20"/>
          <w:szCs w:val="20"/>
          <w:lang w:val="cy-GB"/>
        </w:rPr>
      </w:pPr>
    </w:p>
    <w:p w14:paraId="5CE2389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6DA1A15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Rwy'n dda diolch, dim ond ychydig yn flinedig. Beth amdanat ti?</w:t>
      </w:r>
    </w:p>
    <w:p w14:paraId="6CB67D8F" w14:textId="77777777" w:rsidR="006E3887" w:rsidRPr="006E3887" w:rsidRDefault="006E3887" w:rsidP="006E3887">
      <w:pPr>
        <w:rPr>
          <w:rFonts w:ascii="Verdana" w:hAnsi="Verdana"/>
          <w:sz w:val="20"/>
          <w:szCs w:val="20"/>
          <w:lang w:val="cy-GB"/>
        </w:rPr>
      </w:pPr>
    </w:p>
    <w:p w14:paraId="2FFBCEC3"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6A37D36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Ie yr un fath, mae wedi bod yn wythnos hir. Beth wyt ti wedi bod yn ei wneud?</w:t>
      </w:r>
    </w:p>
    <w:p w14:paraId="7AB5D19C" w14:textId="77777777" w:rsidR="006E3887" w:rsidRPr="006E3887" w:rsidRDefault="006E3887" w:rsidP="006E3887">
      <w:pPr>
        <w:rPr>
          <w:rFonts w:ascii="Verdana" w:hAnsi="Verdana"/>
          <w:sz w:val="20"/>
          <w:szCs w:val="20"/>
          <w:lang w:val="cy-GB"/>
        </w:rPr>
      </w:pPr>
    </w:p>
    <w:p w14:paraId="2C373A8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5DCDBD7D"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Yn bennaf gwaith prifysgol a gweithio shifftiau. Roedd gennyf aseiniad i'w gyflwyno ddoe.</w:t>
      </w:r>
    </w:p>
    <w:p w14:paraId="38EB39D4" w14:textId="77777777" w:rsidR="006E3887" w:rsidRPr="006E3887" w:rsidRDefault="006E3887" w:rsidP="006E3887">
      <w:pPr>
        <w:rPr>
          <w:rFonts w:ascii="Verdana" w:hAnsi="Verdana"/>
          <w:sz w:val="20"/>
          <w:szCs w:val="20"/>
          <w:lang w:val="cy-GB"/>
        </w:rPr>
      </w:pPr>
    </w:p>
    <w:p w14:paraId="3316568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7B03459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O, neis, sut aeth e?</w:t>
      </w:r>
    </w:p>
    <w:p w14:paraId="4790F6E3" w14:textId="77777777" w:rsidR="006E3887" w:rsidRPr="006E3887" w:rsidRDefault="006E3887" w:rsidP="006E3887">
      <w:pPr>
        <w:rPr>
          <w:rFonts w:ascii="Verdana" w:hAnsi="Verdana"/>
          <w:sz w:val="20"/>
          <w:szCs w:val="20"/>
          <w:lang w:val="cy-GB"/>
        </w:rPr>
      </w:pPr>
    </w:p>
    <w:p w14:paraId="1F5C3E4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30CD0AA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Rwy'n credu ei fod wedi mynd yn iawn, ond roeddwn i'n poeni amdano.</w:t>
      </w:r>
    </w:p>
    <w:p w14:paraId="451E3D46" w14:textId="77777777" w:rsidR="006E3887" w:rsidRPr="006E3887" w:rsidRDefault="006E3887" w:rsidP="006E3887">
      <w:pPr>
        <w:rPr>
          <w:rFonts w:ascii="Verdana" w:hAnsi="Verdana"/>
          <w:sz w:val="20"/>
          <w:szCs w:val="20"/>
          <w:lang w:val="cy-GB"/>
        </w:rPr>
      </w:pPr>
    </w:p>
    <w:p w14:paraId="34217E6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03FACBFA"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Dyna'r rhan waethaf bob amser. O leiaf mae wedi ei wneud nawr.</w:t>
      </w:r>
    </w:p>
    <w:p w14:paraId="476FDCC8" w14:textId="77777777" w:rsidR="006E3887" w:rsidRPr="006E3887" w:rsidRDefault="006E3887" w:rsidP="006E3887">
      <w:pPr>
        <w:rPr>
          <w:rFonts w:ascii="Verdana" w:hAnsi="Verdana"/>
          <w:sz w:val="20"/>
          <w:szCs w:val="20"/>
          <w:lang w:val="cy-GB"/>
        </w:rPr>
      </w:pPr>
    </w:p>
    <w:p w14:paraId="2975CFE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27B4C1C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Yn union, rwy'n teimlo ychydig yn fwy ymlaciol nawr.</w:t>
      </w:r>
    </w:p>
    <w:p w14:paraId="5C7BD839" w14:textId="77777777" w:rsidR="006E3887" w:rsidRPr="006E3887" w:rsidRDefault="006E3887" w:rsidP="006E3887">
      <w:pPr>
        <w:rPr>
          <w:rFonts w:ascii="Verdana" w:hAnsi="Verdana"/>
          <w:sz w:val="20"/>
          <w:szCs w:val="20"/>
          <w:lang w:val="cy-GB"/>
        </w:rPr>
      </w:pPr>
    </w:p>
    <w:p w14:paraId="1622DB2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523D1AFD"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Oes gen ti unrhyw gynlluniau ar gyfer y penwythnos?</w:t>
      </w:r>
    </w:p>
    <w:p w14:paraId="0D4136E0" w14:textId="77777777" w:rsidR="006E3887" w:rsidRPr="006E3887" w:rsidRDefault="006E3887" w:rsidP="006E3887">
      <w:pPr>
        <w:rPr>
          <w:rFonts w:ascii="Verdana" w:hAnsi="Verdana"/>
          <w:sz w:val="20"/>
          <w:szCs w:val="20"/>
          <w:lang w:val="cy-GB"/>
        </w:rPr>
      </w:pPr>
    </w:p>
    <w:p w14:paraId="19E2F67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3316B4F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Nac yn wir, dim ond mynd i ymlacio a efallai cwrdd â rhai ffrindiau.</w:t>
      </w:r>
    </w:p>
    <w:p w14:paraId="0929FB65" w14:textId="77777777" w:rsidR="006E3887" w:rsidRPr="006E3887" w:rsidRDefault="006E3887" w:rsidP="006E3887">
      <w:pPr>
        <w:rPr>
          <w:rFonts w:ascii="Verdana" w:hAnsi="Verdana"/>
          <w:sz w:val="20"/>
          <w:szCs w:val="20"/>
          <w:lang w:val="cy-GB"/>
        </w:rPr>
      </w:pPr>
    </w:p>
    <w:p w14:paraId="2A9E0EF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0CB1A35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Swnio'n dda, rwyt ti'n ei haeddu.</w:t>
      </w:r>
    </w:p>
    <w:p w14:paraId="15D48A51" w14:textId="77777777" w:rsidR="006E3887" w:rsidRPr="006E3887" w:rsidRDefault="006E3887" w:rsidP="006E3887">
      <w:pPr>
        <w:rPr>
          <w:rFonts w:ascii="Verdana" w:hAnsi="Verdana"/>
          <w:sz w:val="20"/>
          <w:szCs w:val="20"/>
          <w:lang w:val="cy-GB"/>
        </w:rPr>
      </w:pPr>
    </w:p>
    <w:p w14:paraId="15CAF80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Conversation 1: Catching up</w:t>
      </w:r>
    </w:p>
    <w:p w14:paraId="26990925" w14:textId="77777777" w:rsidR="006E3887" w:rsidRPr="006E3887" w:rsidRDefault="006E3887" w:rsidP="006E3887">
      <w:pPr>
        <w:rPr>
          <w:rFonts w:ascii="Verdana" w:hAnsi="Verdana"/>
          <w:sz w:val="20"/>
          <w:szCs w:val="20"/>
          <w:lang w:val="cy-GB"/>
        </w:rPr>
      </w:pPr>
    </w:p>
    <w:p w14:paraId="58008E8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2869CDA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lastRenderedPageBreak/>
        <w:t>Hey, how are you?</w:t>
      </w:r>
    </w:p>
    <w:p w14:paraId="7E045BDB" w14:textId="77777777" w:rsidR="006E3887" w:rsidRPr="006E3887" w:rsidRDefault="006E3887" w:rsidP="006E3887">
      <w:pPr>
        <w:rPr>
          <w:rFonts w:ascii="Verdana" w:hAnsi="Verdana"/>
          <w:sz w:val="20"/>
          <w:szCs w:val="20"/>
          <w:lang w:val="cy-GB"/>
        </w:rPr>
      </w:pPr>
    </w:p>
    <w:p w14:paraId="0844E3FD"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55EB051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I’m good thanks, just a bit tired. How about you?</w:t>
      </w:r>
    </w:p>
    <w:p w14:paraId="342F8605" w14:textId="77777777" w:rsidR="006E3887" w:rsidRPr="006E3887" w:rsidRDefault="006E3887" w:rsidP="006E3887">
      <w:pPr>
        <w:rPr>
          <w:rFonts w:ascii="Verdana" w:hAnsi="Verdana"/>
          <w:sz w:val="20"/>
          <w:szCs w:val="20"/>
          <w:lang w:val="cy-GB"/>
        </w:rPr>
      </w:pPr>
    </w:p>
    <w:p w14:paraId="1E3543E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7C7B102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Yeah same, it’s been a long week. What have you been up to?</w:t>
      </w:r>
    </w:p>
    <w:p w14:paraId="18282940" w14:textId="77777777" w:rsidR="006E3887" w:rsidRPr="006E3887" w:rsidRDefault="006E3887" w:rsidP="006E3887">
      <w:pPr>
        <w:rPr>
          <w:rFonts w:ascii="Verdana" w:hAnsi="Verdana"/>
          <w:sz w:val="20"/>
          <w:szCs w:val="20"/>
          <w:lang w:val="cy-GB"/>
        </w:rPr>
      </w:pPr>
    </w:p>
    <w:p w14:paraId="57C337D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7741364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Mostly university work and working shifts. I had an assignment due yesterday.</w:t>
      </w:r>
    </w:p>
    <w:p w14:paraId="1BCC041B" w14:textId="77777777" w:rsidR="006E3887" w:rsidRPr="006E3887" w:rsidRDefault="006E3887" w:rsidP="006E3887">
      <w:pPr>
        <w:rPr>
          <w:rFonts w:ascii="Verdana" w:hAnsi="Verdana"/>
          <w:sz w:val="20"/>
          <w:szCs w:val="20"/>
          <w:lang w:val="cy-GB"/>
        </w:rPr>
      </w:pPr>
    </w:p>
    <w:p w14:paraId="7CC65034"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5EFFD74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Oh nice, how did it go?</w:t>
      </w:r>
    </w:p>
    <w:p w14:paraId="17F25FFD" w14:textId="77777777" w:rsidR="006E3887" w:rsidRPr="006E3887" w:rsidRDefault="006E3887" w:rsidP="006E3887">
      <w:pPr>
        <w:rPr>
          <w:rFonts w:ascii="Verdana" w:hAnsi="Verdana"/>
          <w:sz w:val="20"/>
          <w:szCs w:val="20"/>
          <w:lang w:val="cy-GB"/>
        </w:rPr>
      </w:pPr>
    </w:p>
    <w:p w14:paraId="4859324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20EB48B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I think it went okay, I was stressing about it though.</w:t>
      </w:r>
    </w:p>
    <w:p w14:paraId="7D51ED78" w14:textId="77777777" w:rsidR="006E3887" w:rsidRPr="006E3887" w:rsidRDefault="006E3887" w:rsidP="006E3887">
      <w:pPr>
        <w:rPr>
          <w:rFonts w:ascii="Verdana" w:hAnsi="Verdana"/>
          <w:sz w:val="20"/>
          <w:szCs w:val="20"/>
          <w:lang w:val="cy-GB"/>
        </w:rPr>
      </w:pPr>
    </w:p>
    <w:p w14:paraId="4B1015F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4328A5C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That’s always the worst part. At least it’s done now.</w:t>
      </w:r>
    </w:p>
    <w:p w14:paraId="096CFB2C" w14:textId="77777777" w:rsidR="006E3887" w:rsidRPr="006E3887" w:rsidRDefault="006E3887" w:rsidP="006E3887">
      <w:pPr>
        <w:rPr>
          <w:rFonts w:ascii="Verdana" w:hAnsi="Verdana"/>
          <w:sz w:val="20"/>
          <w:szCs w:val="20"/>
          <w:lang w:val="cy-GB"/>
        </w:rPr>
      </w:pPr>
    </w:p>
    <w:p w14:paraId="34EC70B8"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6DAD235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Exactly, I feel a bit more relaxed now.</w:t>
      </w:r>
    </w:p>
    <w:p w14:paraId="26320BBD" w14:textId="77777777" w:rsidR="006E3887" w:rsidRPr="006E3887" w:rsidRDefault="006E3887" w:rsidP="006E3887">
      <w:pPr>
        <w:rPr>
          <w:rFonts w:ascii="Verdana" w:hAnsi="Verdana"/>
          <w:sz w:val="20"/>
          <w:szCs w:val="20"/>
          <w:lang w:val="cy-GB"/>
        </w:rPr>
      </w:pPr>
    </w:p>
    <w:p w14:paraId="68F9159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36BF44F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Got any plans for the weekend?</w:t>
      </w:r>
    </w:p>
    <w:p w14:paraId="62C46C4C" w14:textId="77777777" w:rsidR="006E3887" w:rsidRPr="006E3887" w:rsidRDefault="006E3887" w:rsidP="006E3887">
      <w:pPr>
        <w:rPr>
          <w:rFonts w:ascii="Verdana" w:hAnsi="Verdana"/>
          <w:sz w:val="20"/>
          <w:szCs w:val="20"/>
          <w:lang w:val="cy-GB"/>
        </w:rPr>
      </w:pPr>
    </w:p>
    <w:p w14:paraId="247B99E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34CBAA74"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Not really, just going to rest and maybe meet some friends.</w:t>
      </w:r>
    </w:p>
    <w:p w14:paraId="0456E9D4" w14:textId="77777777" w:rsidR="006E3887" w:rsidRPr="006E3887" w:rsidRDefault="006E3887" w:rsidP="006E3887">
      <w:pPr>
        <w:rPr>
          <w:rFonts w:ascii="Verdana" w:hAnsi="Verdana"/>
          <w:sz w:val="20"/>
          <w:szCs w:val="20"/>
          <w:lang w:val="cy-GB"/>
        </w:rPr>
      </w:pPr>
    </w:p>
    <w:p w14:paraId="15551AA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7CEC015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Sounds good, you deserve it.</w:t>
      </w:r>
    </w:p>
    <w:p w14:paraId="04FD02F6" w14:textId="77777777" w:rsidR="006E3887" w:rsidRPr="006E3887" w:rsidRDefault="006E3887" w:rsidP="006E3887">
      <w:pPr>
        <w:rPr>
          <w:rFonts w:ascii="Verdana" w:hAnsi="Verdana"/>
          <w:sz w:val="20"/>
          <w:szCs w:val="20"/>
          <w:lang w:val="cy-GB"/>
        </w:rPr>
      </w:pPr>
    </w:p>
    <w:p w14:paraId="7967576D"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Scenario 5: At college/uni</w:t>
      </w:r>
    </w:p>
    <w:p w14:paraId="0C91FC6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Yn y coleg/prifysgol</w:t>
      </w:r>
    </w:p>
    <w:p w14:paraId="578D463F" w14:textId="77777777" w:rsidR="006E3887" w:rsidRPr="006E3887" w:rsidRDefault="006E3887" w:rsidP="006E3887">
      <w:pPr>
        <w:rPr>
          <w:rFonts w:ascii="Verdana" w:hAnsi="Verdana"/>
          <w:sz w:val="20"/>
          <w:szCs w:val="20"/>
          <w:lang w:val="cy-GB"/>
        </w:rPr>
      </w:pPr>
    </w:p>
    <w:p w14:paraId="61CCD3A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09DF7AD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Wnest ti ddeall y ddarlith honno yn gynharach?</w:t>
      </w:r>
    </w:p>
    <w:p w14:paraId="5D7767A9" w14:textId="77777777" w:rsidR="006E3887" w:rsidRPr="006E3887" w:rsidRDefault="006E3887" w:rsidP="006E3887">
      <w:pPr>
        <w:rPr>
          <w:rFonts w:ascii="Verdana" w:hAnsi="Verdana"/>
          <w:sz w:val="20"/>
          <w:szCs w:val="20"/>
          <w:lang w:val="cy-GB"/>
        </w:rPr>
      </w:pPr>
    </w:p>
    <w:p w14:paraId="48D0A00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0697FA0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Ddim gwir, rwy'n teimlo fy mod i wedi colli hanner ohoni.</w:t>
      </w:r>
    </w:p>
    <w:p w14:paraId="0F5F649E" w14:textId="77777777" w:rsidR="006E3887" w:rsidRPr="006E3887" w:rsidRDefault="006E3887" w:rsidP="006E3887">
      <w:pPr>
        <w:rPr>
          <w:rFonts w:ascii="Verdana" w:hAnsi="Verdana"/>
          <w:sz w:val="20"/>
          <w:szCs w:val="20"/>
          <w:lang w:val="cy-GB"/>
        </w:rPr>
      </w:pPr>
    </w:p>
    <w:p w14:paraId="59A3A9D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76B83A0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Yr un yma, aeth mor gyflym.</w:t>
      </w:r>
    </w:p>
    <w:p w14:paraId="149822D3" w14:textId="77777777" w:rsidR="006E3887" w:rsidRPr="006E3887" w:rsidRDefault="006E3887" w:rsidP="006E3887">
      <w:pPr>
        <w:rPr>
          <w:rFonts w:ascii="Verdana" w:hAnsi="Verdana"/>
          <w:sz w:val="20"/>
          <w:szCs w:val="20"/>
          <w:lang w:val="cy-GB"/>
        </w:rPr>
      </w:pPr>
    </w:p>
    <w:p w14:paraId="2B7CB65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6A6B2E1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lastRenderedPageBreak/>
        <w:t>Dw i'n mynd i adolygu'r sleidiau yn nes ymlaen, gobeithio y bydd yn gwneud mwy o synnwyr.</w:t>
      </w:r>
    </w:p>
    <w:p w14:paraId="2CD350EA" w14:textId="77777777" w:rsidR="006E3887" w:rsidRPr="006E3887" w:rsidRDefault="006E3887" w:rsidP="006E3887">
      <w:pPr>
        <w:rPr>
          <w:rFonts w:ascii="Verdana" w:hAnsi="Verdana"/>
          <w:sz w:val="20"/>
          <w:szCs w:val="20"/>
          <w:lang w:val="cy-GB"/>
        </w:rPr>
      </w:pPr>
    </w:p>
    <w:p w14:paraId="41D3FBD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7C7086D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Ie, rhaid i mi wneud hynny hefyd. Wyt ti'n dechrau'r aseiniad heddiw?</w:t>
      </w:r>
    </w:p>
    <w:p w14:paraId="03F116D6" w14:textId="77777777" w:rsidR="006E3887" w:rsidRPr="006E3887" w:rsidRDefault="006E3887" w:rsidP="006E3887">
      <w:pPr>
        <w:rPr>
          <w:rFonts w:ascii="Verdana" w:hAnsi="Verdana"/>
          <w:sz w:val="20"/>
          <w:szCs w:val="20"/>
          <w:lang w:val="cy-GB"/>
        </w:rPr>
      </w:pPr>
    </w:p>
    <w:p w14:paraId="5305BCA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1E22186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Efallai y dechreaf heno, dim ond i gael rhywbeth i lawr.</w:t>
      </w:r>
    </w:p>
    <w:p w14:paraId="1D0EC577" w14:textId="77777777" w:rsidR="006E3887" w:rsidRPr="006E3887" w:rsidRDefault="006E3887" w:rsidP="006E3887">
      <w:pPr>
        <w:rPr>
          <w:rFonts w:ascii="Verdana" w:hAnsi="Verdana"/>
          <w:sz w:val="20"/>
          <w:szCs w:val="20"/>
          <w:lang w:val="cy-GB"/>
        </w:rPr>
      </w:pPr>
    </w:p>
    <w:p w14:paraId="5ABA39D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354A2EF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Dyna syniad da, rydw i'n aml yn aros rhy hwyr.</w:t>
      </w:r>
    </w:p>
    <w:p w14:paraId="79F7D014" w14:textId="77777777" w:rsidR="006E3887" w:rsidRPr="006E3887" w:rsidRDefault="006E3887" w:rsidP="006E3887">
      <w:pPr>
        <w:rPr>
          <w:rFonts w:ascii="Verdana" w:hAnsi="Verdana"/>
          <w:sz w:val="20"/>
          <w:szCs w:val="20"/>
          <w:lang w:val="cy-GB"/>
        </w:rPr>
      </w:pPr>
    </w:p>
    <w:p w14:paraId="32F68B2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374407D8"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Yr un yma, rwy'n trio bod yn fwy trefnus.</w:t>
      </w:r>
    </w:p>
    <w:p w14:paraId="47EDAC4E" w14:textId="77777777" w:rsidR="006E3887" w:rsidRPr="006E3887" w:rsidRDefault="006E3887" w:rsidP="006E3887">
      <w:pPr>
        <w:rPr>
          <w:rFonts w:ascii="Verdana" w:hAnsi="Verdana"/>
          <w:sz w:val="20"/>
          <w:szCs w:val="20"/>
          <w:lang w:val="cy-GB"/>
        </w:rPr>
      </w:pPr>
    </w:p>
    <w:p w14:paraId="03F80714"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5D343C7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Gad i fi wybod os wyt ti eisiau astudio gyda'n gilydd.</w:t>
      </w:r>
    </w:p>
    <w:p w14:paraId="380095E5" w14:textId="77777777" w:rsidR="006E3887" w:rsidRPr="006E3887" w:rsidRDefault="006E3887" w:rsidP="006E3887">
      <w:pPr>
        <w:rPr>
          <w:rFonts w:ascii="Verdana" w:hAnsi="Verdana"/>
          <w:sz w:val="20"/>
          <w:szCs w:val="20"/>
          <w:lang w:val="cy-GB"/>
        </w:rPr>
      </w:pPr>
    </w:p>
    <w:p w14:paraId="098344EA"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0BF78CD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Ie, byddai hynny'n helpu mewn gwirionedd.</w:t>
      </w:r>
    </w:p>
    <w:p w14:paraId="32E3DB8B" w14:textId="77777777" w:rsidR="006E3887" w:rsidRPr="006E3887" w:rsidRDefault="006E3887" w:rsidP="006E3887">
      <w:pPr>
        <w:rPr>
          <w:rFonts w:ascii="Verdana" w:hAnsi="Verdana"/>
          <w:sz w:val="20"/>
          <w:szCs w:val="20"/>
          <w:lang w:val="cy-GB"/>
        </w:rPr>
      </w:pPr>
    </w:p>
    <w:p w14:paraId="6A6A347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r w:rsidRPr="006E3887">
        <w:rPr>
          <w:rFonts w:ascii="Verdana" w:hAnsi="Verdana"/>
          <w:sz w:val="20"/>
          <w:szCs w:val="20"/>
          <w:lang w:val="cy-GB"/>
        </w:rPr>
        <w:br/>
        <w:t xml:space="preserve"> Did you understand that lecture earlier?</w:t>
      </w:r>
    </w:p>
    <w:p w14:paraId="076CAD2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r w:rsidRPr="006E3887">
        <w:rPr>
          <w:rFonts w:ascii="Verdana" w:hAnsi="Verdana"/>
          <w:sz w:val="20"/>
          <w:szCs w:val="20"/>
          <w:lang w:val="cy-GB"/>
        </w:rPr>
        <w:br/>
        <w:t xml:space="preserve"> Not really, I feel like I missed half of it.</w:t>
      </w:r>
    </w:p>
    <w:p w14:paraId="6F3C644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r w:rsidRPr="006E3887">
        <w:rPr>
          <w:rFonts w:ascii="Verdana" w:hAnsi="Verdana"/>
          <w:sz w:val="20"/>
          <w:szCs w:val="20"/>
          <w:lang w:val="cy-GB"/>
        </w:rPr>
        <w:br/>
        <w:t xml:space="preserve"> Same, it went so fast.</w:t>
      </w:r>
    </w:p>
    <w:p w14:paraId="7AE0A65A"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r w:rsidRPr="006E3887">
        <w:rPr>
          <w:rFonts w:ascii="Verdana" w:hAnsi="Verdana"/>
          <w:sz w:val="20"/>
          <w:szCs w:val="20"/>
          <w:lang w:val="cy-GB"/>
        </w:rPr>
        <w:br/>
        <w:t xml:space="preserve"> I’m going to go over the slides later, hopefully it makes more sense.</w:t>
      </w:r>
    </w:p>
    <w:p w14:paraId="175AB68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r w:rsidRPr="006E3887">
        <w:rPr>
          <w:rFonts w:ascii="Verdana" w:hAnsi="Verdana"/>
          <w:sz w:val="20"/>
          <w:szCs w:val="20"/>
          <w:lang w:val="cy-GB"/>
        </w:rPr>
        <w:br/>
        <w:t xml:space="preserve"> Yeah I need to do that too. Are you starting the assignment today?</w:t>
      </w:r>
    </w:p>
    <w:p w14:paraId="0E18CE7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r w:rsidRPr="006E3887">
        <w:rPr>
          <w:rFonts w:ascii="Verdana" w:hAnsi="Verdana"/>
          <w:sz w:val="20"/>
          <w:szCs w:val="20"/>
          <w:lang w:val="cy-GB"/>
        </w:rPr>
        <w:br/>
        <w:t xml:space="preserve"> I’ll probably start it tonight, just to get something down.</w:t>
      </w:r>
    </w:p>
    <w:p w14:paraId="68B6071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r w:rsidRPr="006E3887">
        <w:rPr>
          <w:rFonts w:ascii="Verdana" w:hAnsi="Verdana"/>
          <w:sz w:val="20"/>
          <w:szCs w:val="20"/>
          <w:lang w:val="cy-GB"/>
        </w:rPr>
        <w:br/>
        <w:t xml:space="preserve"> That’s a good idea, I always leave it too late.</w:t>
      </w:r>
    </w:p>
    <w:p w14:paraId="2A3A14D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r w:rsidRPr="006E3887">
        <w:rPr>
          <w:rFonts w:ascii="Verdana" w:hAnsi="Verdana"/>
          <w:sz w:val="20"/>
          <w:szCs w:val="20"/>
          <w:lang w:val="cy-GB"/>
        </w:rPr>
        <w:br/>
        <w:t xml:space="preserve"> Same here, I’m trying to be more organised.</w:t>
      </w:r>
    </w:p>
    <w:p w14:paraId="113DFA4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r w:rsidRPr="006E3887">
        <w:rPr>
          <w:rFonts w:ascii="Verdana" w:hAnsi="Verdana"/>
          <w:sz w:val="20"/>
          <w:szCs w:val="20"/>
          <w:lang w:val="cy-GB"/>
        </w:rPr>
        <w:br/>
        <w:t xml:space="preserve"> Let me know if you want to study together.</w:t>
      </w:r>
    </w:p>
    <w:p w14:paraId="11B874C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r w:rsidRPr="006E3887">
        <w:rPr>
          <w:rFonts w:ascii="Verdana" w:hAnsi="Verdana"/>
          <w:sz w:val="20"/>
          <w:szCs w:val="20"/>
          <w:lang w:val="cy-GB"/>
        </w:rPr>
        <w:br/>
        <w:t xml:space="preserve"> Yeah that would help actually.</w:t>
      </w:r>
    </w:p>
    <w:p w14:paraId="6C63D199" w14:textId="77777777" w:rsidR="006E3887" w:rsidRPr="006E3887" w:rsidRDefault="006E3887" w:rsidP="006E3887">
      <w:pPr>
        <w:rPr>
          <w:rFonts w:ascii="Verdana" w:hAnsi="Verdana"/>
          <w:sz w:val="20"/>
          <w:szCs w:val="20"/>
          <w:lang w:val="cy-GB"/>
        </w:rPr>
      </w:pPr>
    </w:p>
    <w:p w14:paraId="4C6CD158"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Scenario 6: Making Plan</w:t>
      </w:r>
    </w:p>
    <w:p w14:paraId="05A7F31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Sefyllfa 6: gwneud cynlluniau</w:t>
      </w:r>
    </w:p>
    <w:p w14:paraId="17247B5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 Hollie:</w:t>
      </w:r>
    </w:p>
    <w:p w14:paraId="6D9C79D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Beth wyt ti'n ei wneud yn nes ymlaen?</w:t>
      </w:r>
    </w:p>
    <w:p w14:paraId="26FC1B8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lastRenderedPageBreak/>
        <w:t>Georgia:</w:t>
      </w:r>
    </w:p>
    <w:p w14:paraId="30B8066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Mae gen i waith am 5, felly dim ond yn paratoi ar gyfer hynny.</w:t>
      </w:r>
    </w:p>
    <w:p w14:paraId="1EDA2510" w14:textId="77777777" w:rsidR="006E3887" w:rsidRPr="006E3887" w:rsidRDefault="006E3887" w:rsidP="006E3887">
      <w:pPr>
        <w:rPr>
          <w:rFonts w:ascii="Verdana" w:hAnsi="Verdana"/>
          <w:sz w:val="20"/>
          <w:szCs w:val="20"/>
          <w:lang w:val="cy-GB"/>
        </w:rPr>
      </w:pPr>
    </w:p>
    <w:p w14:paraId="31CC9E8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11EA27A4"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O ie, sut mae'r gwaith yn mynd?</w:t>
      </w:r>
    </w:p>
    <w:p w14:paraId="5EFF7174" w14:textId="77777777" w:rsidR="006E3887" w:rsidRPr="006E3887" w:rsidRDefault="006E3887" w:rsidP="006E3887">
      <w:pPr>
        <w:rPr>
          <w:rFonts w:ascii="Verdana" w:hAnsi="Verdana"/>
          <w:sz w:val="20"/>
          <w:szCs w:val="20"/>
          <w:lang w:val="cy-GB"/>
        </w:rPr>
      </w:pPr>
    </w:p>
    <w:p w14:paraId="08B055C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6FD820BD"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Mae'n iawn, dim ond prysur mwyafrif y gwaith yn y rhan fwyaf o'r amser.</w:t>
      </w:r>
    </w:p>
    <w:p w14:paraId="516CE440" w14:textId="77777777" w:rsidR="006E3887" w:rsidRPr="006E3887" w:rsidRDefault="006E3887" w:rsidP="006E3887">
      <w:pPr>
        <w:rPr>
          <w:rFonts w:ascii="Verdana" w:hAnsi="Verdana"/>
          <w:sz w:val="20"/>
          <w:szCs w:val="20"/>
          <w:lang w:val="cy-GB"/>
        </w:rPr>
      </w:pPr>
    </w:p>
    <w:p w14:paraId="597D532D"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37ECBCB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O leiaf mae'n gwneud i'r shifft fynd yn gynt.</w:t>
      </w:r>
    </w:p>
    <w:p w14:paraId="10108A61" w14:textId="77777777" w:rsidR="006E3887" w:rsidRPr="006E3887" w:rsidRDefault="006E3887" w:rsidP="006E3887">
      <w:pPr>
        <w:rPr>
          <w:rFonts w:ascii="Verdana" w:hAnsi="Verdana"/>
          <w:sz w:val="20"/>
          <w:szCs w:val="20"/>
          <w:lang w:val="cy-GB"/>
        </w:rPr>
      </w:pPr>
    </w:p>
    <w:p w14:paraId="6599732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4AE420D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Yn union, dw i'n casáu pan fydd hi'n dawel.</w:t>
      </w:r>
    </w:p>
    <w:p w14:paraId="2CCCF1B6" w14:textId="77777777" w:rsidR="006E3887" w:rsidRPr="006E3887" w:rsidRDefault="006E3887" w:rsidP="006E3887">
      <w:pPr>
        <w:rPr>
          <w:rFonts w:ascii="Verdana" w:hAnsi="Verdana"/>
          <w:sz w:val="20"/>
          <w:szCs w:val="20"/>
          <w:lang w:val="cy-GB"/>
        </w:rPr>
      </w:pPr>
    </w:p>
    <w:p w14:paraId="4D61948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338BEED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Un peth tebyg. Wyt ti'n gweithio'r penwythnos cyfan?</w:t>
      </w:r>
    </w:p>
    <w:p w14:paraId="1A5661E2" w14:textId="77777777" w:rsidR="006E3887" w:rsidRPr="006E3887" w:rsidRDefault="006E3887" w:rsidP="006E3887">
      <w:pPr>
        <w:rPr>
          <w:rFonts w:ascii="Verdana" w:hAnsi="Verdana"/>
          <w:sz w:val="20"/>
          <w:szCs w:val="20"/>
          <w:lang w:val="cy-GB"/>
        </w:rPr>
      </w:pPr>
    </w:p>
    <w:p w14:paraId="7EF5E248"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39F6D36D"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Dim ond dydd Sadwrn, mae gen i ddydd Sul i ffwrdd.</w:t>
      </w:r>
    </w:p>
    <w:p w14:paraId="4D19CC65" w14:textId="77777777" w:rsidR="006E3887" w:rsidRPr="006E3887" w:rsidRDefault="006E3887" w:rsidP="006E3887">
      <w:pPr>
        <w:rPr>
          <w:rFonts w:ascii="Verdana" w:hAnsi="Verdana"/>
          <w:sz w:val="20"/>
          <w:szCs w:val="20"/>
          <w:lang w:val="cy-GB"/>
        </w:rPr>
      </w:pPr>
    </w:p>
    <w:p w14:paraId="71C329B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p>
    <w:p w14:paraId="67232D76"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Dyna ddim yn rhy wael yna.</w:t>
      </w:r>
    </w:p>
    <w:p w14:paraId="4B93F0B1" w14:textId="77777777" w:rsidR="006E3887" w:rsidRPr="006E3887" w:rsidRDefault="006E3887" w:rsidP="006E3887">
      <w:pPr>
        <w:rPr>
          <w:rFonts w:ascii="Verdana" w:hAnsi="Verdana"/>
          <w:sz w:val="20"/>
          <w:szCs w:val="20"/>
          <w:lang w:val="cy-GB"/>
        </w:rPr>
      </w:pPr>
    </w:p>
    <w:p w14:paraId="0585949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p>
    <w:p w14:paraId="70A11F1E"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Ydw, rwy'n edrych ymlaen at gael diwrnod i ymlacio.</w:t>
      </w:r>
    </w:p>
    <w:p w14:paraId="7033B4B0" w14:textId="77777777" w:rsidR="006E3887" w:rsidRPr="006E3887" w:rsidRDefault="006E3887" w:rsidP="006E3887">
      <w:pPr>
        <w:rPr>
          <w:rFonts w:ascii="Verdana" w:hAnsi="Verdana"/>
          <w:sz w:val="20"/>
          <w:szCs w:val="20"/>
          <w:lang w:val="cy-GB"/>
        </w:rPr>
      </w:pPr>
    </w:p>
    <w:p w14:paraId="0AA7A84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r w:rsidRPr="006E3887">
        <w:rPr>
          <w:rFonts w:ascii="Verdana" w:hAnsi="Verdana"/>
          <w:sz w:val="20"/>
          <w:szCs w:val="20"/>
          <w:lang w:val="cy-GB"/>
        </w:rPr>
        <w:br/>
        <w:t xml:space="preserve"> What are you doing later?</w:t>
      </w:r>
    </w:p>
    <w:p w14:paraId="5CEF1AE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r w:rsidRPr="006E3887">
        <w:rPr>
          <w:rFonts w:ascii="Verdana" w:hAnsi="Verdana"/>
          <w:sz w:val="20"/>
          <w:szCs w:val="20"/>
          <w:lang w:val="cy-GB"/>
        </w:rPr>
        <w:br/>
        <w:t xml:space="preserve"> I’ve got work at 5, so just getting ready for that.</w:t>
      </w:r>
    </w:p>
    <w:p w14:paraId="5BE921A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r w:rsidRPr="006E3887">
        <w:rPr>
          <w:rFonts w:ascii="Verdana" w:hAnsi="Verdana"/>
          <w:sz w:val="20"/>
          <w:szCs w:val="20"/>
          <w:lang w:val="cy-GB"/>
        </w:rPr>
        <w:br/>
        <w:t xml:space="preserve"> Oh yeah, how’s work going?</w:t>
      </w:r>
    </w:p>
    <w:p w14:paraId="19BE0EC4"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r w:rsidRPr="006E3887">
        <w:rPr>
          <w:rFonts w:ascii="Verdana" w:hAnsi="Verdana"/>
          <w:sz w:val="20"/>
          <w:szCs w:val="20"/>
          <w:lang w:val="cy-GB"/>
        </w:rPr>
        <w:br/>
        <w:t xml:space="preserve"> It’s alright, just busy most of the time.</w:t>
      </w:r>
    </w:p>
    <w:p w14:paraId="2B49470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r w:rsidRPr="006E3887">
        <w:rPr>
          <w:rFonts w:ascii="Verdana" w:hAnsi="Verdana"/>
          <w:sz w:val="20"/>
          <w:szCs w:val="20"/>
          <w:lang w:val="cy-GB"/>
        </w:rPr>
        <w:br/>
        <w:t xml:space="preserve"> At least it makes the shift go quicker.</w:t>
      </w:r>
    </w:p>
    <w:p w14:paraId="3536988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r w:rsidRPr="006E3887">
        <w:rPr>
          <w:rFonts w:ascii="Verdana" w:hAnsi="Verdana"/>
          <w:sz w:val="20"/>
          <w:szCs w:val="20"/>
          <w:lang w:val="cy-GB"/>
        </w:rPr>
        <w:br/>
        <w:t xml:space="preserve"> Exactly, I hate it when it’s quiet.</w:t>
      </w:r>
    </w:p>
    <w:p w14:paraId="0A85793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r w:rsidRPr="006E3887">
        <w:rPr>
          <w:rFonts w:ascii="Verdana" w:hAnsi="Verdana"/>
          <w:sz w:val="20"/>
          <w:szCs w:val="20"/>
          <w:lang w:val="cy-GB"/>
        </w:rPr>
        <w:br/>
        <w:t xml:space="preserve"> Same. Are you working all weekend?</w:t>
      </w:r>
    </w:p>
    <w:p w14:paraId="3D87D91F"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Georgia:</w:t>
      </w:r>
      <w:r w:rsidRPr="006E3887">
        <w:rPr>
          <w:rFonts w:ascii="Verdana" w:hAnsi="Verdana"/>
          <w:sz w:val="20"/>
          <w:szCs w:val="20"/>
          <w:lang w:val="cy-GB"/>
        </w:rPr>
        <w:br/>
        <w:t xml:space="preserve"> Just Saturday, I’ve got Sunday off.</w:t>
      </w:r>
    </w:p>
    <w:p w14:paraId="1FA13F33"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Hollie:</w:t>
      </w:r>
      <w:r w:rsidRPr="006E3887">
        <w:rPr>
          <w:rFonts w:ascii="Verdana" w:hAnsi="Verdana"/>
          <w:sz w:val="20"/>
          <w:szCs w:val="20"/>
          <w:lang w:val="cy-GB"/>
        </w:rPr>
        <w:br/>
        <w:t xml:space="preserve"> That’s not too bad then.</w:t>
      </w:r>
    </w:p>
    <w:p w14:paraId="08023F34"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lastRenderedPageBreak/>
        <w:t>Georgia:</w:t>
      </w:r>
      <w:r w:rsidRPr="006E3887">
        <w:rPr>
          <w:rFonts w:ascii="Verdana" w:hAnsi="Verdana"/>
          <w:sz w:val="20"/>
          <w:szCs w:val="20"/>
          <w:lang w:val="cy-GB"/>
        </w:rPr>
        <w:br/>
        <w:t xml:space="preserve"> Yeah, I’m looking forward to having a day to relax.</w:t>
      </w:r>
    </w:p>
    <w:p w14:paraId="593F5FCB" w14:textId="77777777" w:rsidR="006E3887" w:rsidRPr="006E3887" w:rsidRDefault="006E3887" w:rsidP="006E3887">
      <w:pPr>
        <w:rPr>
          <w:rFonts w:ascii="Verdana" w:hAnsi="Verdana"/>
          <w:sz w:val="20"/>
          <w:szCs w:val="20"/>
          <w:lang w:val="cy-GB"/>
        </w:rPr>
      </w:pPr>
    </w:p>
    <w:p w14:paraId="6F4AC78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Scenario 7:  Parent and Teacher</w:t>
      </w:r>
    </w:p>
    <w:p w14:paraId="22D5B5FA"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Ssenario 7: Rhiant a Athro</w:t>
      </w:r>
    </w:p>
    <w:p w14:paraId="7BB2FE2D" w14:textId="77777777" w:rsidR="006E3887" w:rsidRPr="006E3887" w:rsidRDefault="006E3887" w:rsidP="006E3887">
      <w:pPr>
        <w:rPr>
          <w:rFonts w:ascii="Verdana" w:hAnsi="Verdana"/>
          <w:sz w:val="20"/>
          <w:szCs w:val="20"/>
          <w:lang w:val="cy-GB"/>
        </w:rPr>
      </w:pPr>
    </w:p>
    <w:p w14:paraId="1CCDF3B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Rhiant: Helo, diolch am gyfarfod gyda mi.</w:t>
      </w:r>
    </w:p>
    <w:p w14:paraId="240AA425" w14:textId="77777777" w:rsidR="006E3887" w:rsidRPr="006E3887" w:rsidRDefault="006E3887" w:rsidP="006E3887">
      <w:pPr>
        <w:rPr>
          <w:rFonts w:ascii="Verdana" w:hAnsi="Verdana"/>
          <w:sz w:val="20"/>
          <w:szCs w:val="20"/>
          <w:lang w:val="cy-GB"/>
        </w:rPr>
      </w:pPr>
    </w:p>
    <w:p w14:paraId="4747E6E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Athro: Wrth gwrs, dim problem o gwbl. Sut alla i helpu?</w:t>
      </w:r>
    </w:p>
    <w:p w14:paraId="2C72D084" w14:textId="77777777" w:rsidR="006E3887" w:rsidRPr="006E3887" w:rsidRDefault="006E3887" w:rsidP="006E3887">
      <w:pPr>
        <w:rPr>
          <w:rFonts w:ascii="Verdana" w:hAnsi="Verdana"/>
          <w:sz w:val="20"/>
          <w:szCs w:val="20"/>
          <w:lang w:val="cy-GB"/>
        </w:rPr>
      </w:pPr>
    </w:p>
    <w:p w14:paraId="4BB6173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Rhiant: Dim ond eisiau siarad am fy mhlentyn. Yn ddiweddar, nid ydynt yn ymddangos yn hapus iawn yn yr ysgol.</w:t>
      </w:r>
    </w:p>
    <w:p w14:paraId="23A49855" w14:textId="77777777" w:rsidR="006E3887" w:rsidRPr="006E3887" w:rsidRDefault="006E3887" w:rsidP="006E3887">
      <w:pPr>
        <w:rPr>
          <w:rFonts w:ascii="Verdana" w:hAnsi="Verdana"/>
          <w:sz w:val="20"/>
          <w:szCs w:val="20"/>
          <w:lang w:val="cy-GB"/>
        </w:rPr>
      </w:pPr>
    </w:p>
    <w:p w14:paraId="7C74AD1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Athro: Mae'n ddrwg gen i glywed hynny. Allwch chi ddweud ychydig mwy am beth sydd wedi digwydd?</w:t>
      </w:r>
    </w:p>
    <w:p w14:paraId="23209496" w14:textId="77777777" w:rsidR="006E3887" w:rsidRPr="006E3887" w:rsidRDefault="006E3887" w:rsidP="006E3887">
      <w:pPr>
        <w:rPr>
          <w:rFonts w:ascii="Verdana" w:hAnsi="Verdana"/>
          <w:sz w:val="20"/>
          <w:szCs w:val="20"/>
          <w:lang w:val="cy-GB"/>
        </w:rPr>
      </w:pPr>
    </w:p>
    <w:p w14:paraId="33F0FA83"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Rhiant: Ydw… pan ddychwelant adref, maent yn drist weithiau. Maent yn dweud nad ydynt am ddod i'r ysgol.</w:t>
      </w:r>
    </w:p>
    <w:p w14:paraId="3EC73A06" w14:textId="77777777" w:rsidR="006E3887" w:rsidRPr="006E3887" w:rsidRDefault="006E3887" w:rsidP="006E3887">
      <w:pPr>
        <w:rPr>
          <w:rFonts w:ascii="Verdana" w:hAnsi="Verdana"/>
          <w:sz w:val="20"/>
          <w:szCs w:val="20"/>
          <w:lang w:val="cy-GB"/>
        </w:rPr>
      </w:pPr>
    </w:p>
    <w:p w14:paraId="7C09C82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Athro: Mae hynny'n rhaid bod yn anodd i chi. Ydynt wedi dweud pam y teimlant felly?</w:t>
      </w:r>
    </w:p>
    <w:p w14:paraId="1E4F6C90" w14:textId="77777777" w:rsidR="006E3887" w:rsidRPr="006E3887" w:rsidRDefault="006E3887" w:rsidP="006E3887">
      <w:pPr>
        <w:rPr>
          <w:rFonts w:ascii="Verdana" w:hAnsi="Verdana"/>
          <w:sz w:val="20"/>
          <w:szCs w:val="20"/>
          <w:lang w:val="cy-GB"/>
        </w:rPr>
      </w:pPr>
    </w:p>
    <w:p w14:paraId="68048A6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Rhiant: Rwy'n meddwl efallai mai'r iaith yw hi. Adref rydym yn siarad Sbaeneg yn bennaf, ac maent dal yn dysgu Saesneg… ac hefyd Cymraeg.</w:t>
      </w:r>
    </w:p>
    <w:p w14:paraId="113DA2AD" w14:textId="77777777" w:rsidR="006E3887" w:rsidRPr="006E3887" w:rsidRDefault="006E3887" w:rsidP="006E3887">
      <w:pPr>
        <w:rPr>
          <w:rFonts w:ascii="Verdana" w:hAnsi="Verdana"/>
          <w:sz w:val="20"/>
          <w:szCs w:val="20"/>
          <w:lang w:val="cy-GB"/>
        </w:rPr>
      </w:pPr>
    </w:p>
    <w:p w14:paraId="04968ED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Athro: Mae hynny'n gwbl ddealladwy. Gall dysgu dwy iaith newydd ar yr un pryd fod yn heriol ar y dechrau.</w:t>
      </w:r>
    </w:p>
    <w:p w14:paraId="1EF33064" w14:textId="77777777" w:rsidR="006E3887" w:rsidRPr="006E3887" w:rsidRDefault="006E3887" w:rsidP="006E3887">
      <w:pPr>
        <w:rPr>
          <w:rFonts w:ascii="Verdana" w:hAnsi="Verdana"/>
          <w:sz w:val="20"/>
          <w:szCs w:val="20"/>
          <w:lang w:val="cy-GB"/>
        </w:rPr>
      </w:pPr>
    </w:p>
    <w:p w14:paraId="7294351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Rhiant: Ydw, rwy'n poeni y gallent deimlo'n drysu neu'n cael eu gadael allan yn y dosbarth.</w:t>
      </w:r>
    </w:p>
    <w:p w14:paraId="3AC54EC8" w14:textId="77777777" w:rsidR="006E3887" w:rsidRPr="006E3887" w:rsidRDefault="006E3887" w:rsidP="006E3887">
      <w:pPr>
        <w:rPr>
          <w:rFonts w:ascii="Verdana" w:hAnsi="Verdana"/>
          <w:sz w:val="20"/>
          <w:szCs w:val="20"/>
          <w:lang w:val="cy-GB"/>
        </w:rPr>
      </w:pPr>
    </w:p>
    <w:p w14:paraId="3E6C14B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Athro: Rydym wedi sylwi eu bod ychydig yn dawel, ond maent yn ceisio, ac mae hynny'n gadarnhaol iawn.</w:t>
      </w:r>
    </w:p>
    <w:p w14:paraId="536383F3" w14:textId="77777777" w:rsidR="006E3887" w:rsidRPr="006E3887" w:rsidRDefault="006E3887" w:rsidP="006E3887">
      <w:pPr>
        <w:rPr>
          <w:rFonts w:ascii="Verdana" w:hAnsi="Verdana"/>
          <w:sz w:val="20"/>
          <w:szCs w:val="20"/>
          <w:lang w:val="cy-GB"/>
        </w:rPr>
      </w:pPr>
    </w:p>
    <w:p w14:paraId="2BC9E875"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Rhiant: Dim ond eisiau iddynt deimlo'n hapus ac yn gyfforddus yr wyf.</w:t>
      </w:r>
    </w:p>
    <w:p w14:paraId="7BE7888C" w14:textId="77777777" w:rsidR="006E3887" w:rsidRPr="006E3887" w:rsidRDefault="006E3887" w:rsidP="006E3887">
      <w:pPr>
        <w:rPr>
          <w:rFonts w:ascii="Verdana" w:hAnsi="Verdana"/>
          <w:sz w:val="20"/>
          <w:szCs w:val="20"/>
          <w:lang w:val="cy-GB"/>
        </w:rPr>
      </w:pPr>
    </w:p>
    <w:p w14:paraId="7C6E5DF7"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 </w:t>
      </w:r>
    </w:p>
    <w:p w14:paraId="3117B75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Parent: Hello, thank you for meeting with me.</w:t>
      </w:r>
    </w:p>
    <w:p w14:paraId="75E1E3D0"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 </w:t>
      </w:r>
    </w:p>
    <w:p w14:paraId="75EDA6E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Teacher: Of course, no problem at all. How can I help?</w:t>
      </w:r>
    </w:p>
    <w:p w14:paraId="392823EA" w14:textId="77777777" w:rsidR="006E3887" w:rsidRPr="006E3887" w:rsidRDefault="006E3887" w:rsidP="006E3887">
      <w:pPr>
        <w:rPr>
          <w:rFonts w:ascii="Verdana" w:hAnsi="Verdana"/>
          <w:sz w:val="20"/>
          <w:szCs w:val="20"/>
          <w:lang w:val="cy-GB"/>
        </w:rPr>
      </w:pPr>
    </w:p>
    <w:p w14:paraId="53F68C91"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 Parent: I just wanted to talk about my child. Lately, they don’t seem very happy at school.</w:t>
      </w:r>
    </w:p>
    <w:p w14:paraId="347B783C" w14:textId="77777777" w:rsidR="006E3887" w:rsidRPr="006E3887" w:rsidRDefault="006E3887" w:rsidP="006E3887">
      <w:pPr>
        <w:rPr>
          <w:rFonts w:ascii="Verdana" w:hAnsi="Verdana"/>
          <w:sz w:val="20"/>
          <w:szCs w:val="20"/>
          <w:lang w:val="cy-GB"/>
        </w:rPr>
      </w:pPr>
    </w:p>
    <w:p w14:paraId="7FC05C4D"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 Teacher: I’m sorry to hear that. Can you tell me a bit more about what’s been happening? </w:t>
      </w:r>
    </w:p>
    <w:p w14:paraId="11A1F342"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Parent: Yes… when they come home, they are upset sometimes. They say they don’t want to come to school.</w:t>
      </w:r>
    </w:p>
    <w:p w14:paraId="0CFDD311" w14:textId="77777777" w:rsidR="006E3887" w:rsidRPr="006E3887" w:rsidRDefault="006E3887" w:rsidP="006E3887">
      <w:pPr>
        <w:rPr>
          <w:rFonts w:ascii="Verdana" w:hAnsi="Verdana"/>
          <w:sz w:val="20"/>
          <w:szCs w:val="20"/>
          <w:lang w:val="cy-GB"/>
        </w:rPr>
      </w:pPr>
    </w:p>
    <w:p w14:paraId="0096ED79"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lastRenderedPageBreak/>
        <w:t> Teacher: That must be difficult for you. Have they said why they feel that way? Parent: I think maybe it is the language. At home we speak mostly Spanish, and they are still learning English… and also Welsh.</w:t>
      </w:r>
    </w:p>
    <w:p w14:paraId="3920FA92" w14:textId="77777777" w:rsidR="006E3887" w:rsidRPr="006E3887" w:rsidRDefault="006E3887" w:rsidP="006E3887">
      <w:pPr>
        <w:rPr>
          <w:rFonts w:ascii="Verdana" w:hAnsi="Verdana"/>
          <w:sz w:val="20"/>
          <w:szCs w:val="20"/>
          <w:lang w:val="cy-GB"/>
        </w:rPr>
      </w:pPr>
    </w:p>
    <w:p w14:paraId="4139950C"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 Teacher: That’s completely understandable. Learning two new languages at the same time can be challenging at first.</w:t>
      </w:r>
    </w:p>
    <w:p w14:paraId="5917C2C7" w14:textId="77777777" w:rsidR="006E3887" w:rsidRPr="006E3887" w:rsidRDefault="006E3887" w:rsidP="006E3887">
      <w:pPr>
        <w:rPr>
          <w:rFonts w:ascii="Verdana" w:hAnsi="Verdana"/>
          <w:sz w:val="20"/>
          <w:szCs w:val="20"/>
          <w:lang w:val="cy-GB"/>
        </w:rPr>
      </w:pPr>
    </w:p>
    <w:p w14:paraId="7F9828D3"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 Parent: Yes, I worry they feel confused or left out in class.</w:t>
      </w:r>
    </w:p>
    <w:p w14:paraId="0B63335F" w14:textId="77777777" w:rsidR="006E3887" w:rsidRPr="006E3887" w:rsidRDefault="006E3887" w:rsidP="006E3887">
      <w:pPr>
        <w:rPr>
          <w:rFonts w:ascii="Verdana" w:hAnsi="Verdana"/>
          <w:sz w:val="20"/>
          <w:szCs w:val="20"/>
          <w:lang w:val="cy-GB"/>
        </w:rPr>
      </w:pPr>
    </w:p>
    <w:p w14:paraId="77B67BC8"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 Teacher: We’ve noticed they are a bit quieter, but they are trying, and that’s really positive. </w:t>
      </w:r>
    </w:p>
    <w:p w14:paraId="2EB7914E" w14:textId="77777777" w:rsidR="006E3887" w:rsidRPr="006E3887" w:rsidRDefault="006E3887" w:rsidP="006E3887">
      <w:pPr>
        <w:rPr>
          <w:rFonts w:ascii="Verdana" w:hAnsi="Verdana"/>
          <w:sz w:val="20"/>
          <w:szCs w:val="20"/>
          <w:lang w:val="cy-GB"/>
        </w:rPr>
      </w:pPr>
    </w:p>
    <w:p w14:paraId="534E3BAB" w14:textId="77777777" w:rsidR="006E3887" w:rsidRPr="006E3887" w:rsidRDefault="006E3887" w:rsidP="006E3887">
      <w:pPr>
        <w:rPr>
          <w:rFonts w:ascii="Verdana" w:hAnsi="Verdana"/>
          <w:sz w:val="20"/>
          <w:szCs w:val="20"/>
          <w:lang w:val="cy-GB"/>
        </w:rPr>
      </w:pPr>
      <w:r w:rsidRPr="006E3887">
        <w:rPr>
          <w:rFonts w:ascii="Verdana" w:hAnsi="Verdana"/>
          <w:sz w:val="20"/>
          <w:szCs w:val="20"/>
          <w:lang w:val="cy-GB"/>
        </w:rPr>
        <w:t>Parent: I just want them to feel happy and comfortable.</w:t>
      </w:r>
    </w:p>
    <w:p w14:paraId="2C2E286B" w14:textId="7B540342" w:rsidR="006E3887" w:rsidRDefault="006E3887" w:rsidP="006E3887">
      <w:r w:rsidRPr="006E3887">
        <w:rPr>
          <w:lang w:val="cy-GB"/>
        </w:rPr>
        <w:br/>
      </w:r>
      <w:r w:rsidRPr="006E3887">
        <w:rPr>
          <w:lang w:val="cy-GB"/>
        </w:rPr>
        <w:br/>
      </w:r>
      <w:r w:rsidRPr="006E3887">
        <w:rPr>
          <w:lang w:val="cy-GB"/>
        </w:rPr>
        <w:br/>
      </w:r>
      <w:r w:rsidRPr="006E3887">
        <w:rPr>
          <w:lang w:val="cy-GB"/>
        </w:rPr>
        <w:br/>
      </w:r>
    </w:p>
    <w:p w14:paraId="0000002F" w14:textId="77777777" w:rsidR="006E0EF3" w:rsidRDefault="006E0EF3"/>
    <w:p w14:paraId="00000030" w14:textId="77777777" w:rsidR="006E0EF3" w:rsidRDefault="006E0EF3"/>
    <w:p w14:paraId="00000031" w14:textId="77777777" w:rsidR="006E0EF3" w:rsidRDefault="006E0EF3"/>
    <w:p w14:paraId="00000032" w14:textId="77777777" w:rsidR="006E0EF3" w:rsidRDefault="006E0EF3"/>
    <w:p w14:paraId="00000033" w14:textId="77777777" w:rsidR="006E0EF3" w:rsidRDefault="006E0EF3"/>
    <w:p w14:paraId="00000034" w14:textId="77777777" w:rsidR="006E0EF3" w:rsidRDefault="006E0EF3"/>
    <w:p w14:paraId="5F1F9C34" w14:textId="77777777" w:rsidR="00836C6F" w:rsidRDefault="00836C6F"/>
    <w:p w14:paraId="6EA16936" w14:textId="77777777" w:rsidR="00836C6F" w:rsidRDefault="00836C6F"/>
    <w:p w14:paraId="700786E6" w14:textId="77777777" w:rsidR="00836C6F" w:rsidRDefault="00836C6F"/>
    <w:p w14:paraId="0541714B" w14:textId="77777777" w:rsidR="00836C6F" w:rsidRDefault="00836C6F"/>
    <w:p w14:paraId="406BF254" w14:textId="77777777" w:rsidR="00836C6F" w:rsidRDefault="00836C6F"/>
    <w:p w14:paraId="0CA87AA6" w14:textId="77777777" w:rsidR="00836C6F" w:rsidRDefault="00836C6F"/>
    <w:p w14:paraId="670AD826" w14:textId="77777777" w:rsidR="00836C6F" w:rsidRDefault="00836C6F"/>
    <w:p w14:paraId="46EC2FA9" w14:textId="77777777" w:rsidR="00836C6F" w:rsidRDefault="00836C6F"/>
    <w:p w14:paraId="3FD7A5B7" w14:textId="77777777" w:rsidR="00836C6F" w:rsidRDefault="00836C6F"/>
    <w:p w14:paraId="603239A3" w14:textId="77777777" w:rsidR="00836C6F" w:rsidRDefault="00836C6F"/>
    <w:p w14:paraId="23D8290D" w14:textId="77777777" w:rsidR="00836C6F" w:rsidRDefault="00836C6F"/>
    <w:p w14:paraId="717D645E" w14:textId="77777777" w:rsidR="00836C6F" w:rsidRDefault="00836C6F"/>
    <w:p w14:paraId="4191467B" w14:textId="77777777" w:rsidR="00836C6F" w:rsidRDefault="00836C6F"/>
    <w:p w14:paraId="11FCEC8F" w14:textId="77777777" w:rsidR="00836C6F" w:rsidRDefault="00836C6F"/>
    <w:p w14:paraId="7687E144" w14:textId="77777777" w:rsidR="00836C6F" w:rsidRDefault="00836C6F"/>
    <w:p w14:paraId="21D10E54" w14:textId="77777777" w:rsidR="00836C6F" w:rsidRDefault="00836C6F"/>
    <w:p w14:paraId="0BA6B9F5" w14:textId="77777777" w:rsidR="00836C6F" w:rsidRDefault="00836C6F"/>
    <w:p w14:paraId="147C0CAB" w14:textId="77777777" w:rsidR="00836C6F" w:rsidRDefault="00836C6F"/>
    <w:p w14:paraId="4ACAE267" w14:textId="77777777" w:rsidR="00836C6F" w:rsidRDefault="00836C6F"/>
    <w:p w14:paraId="48BD1C9D" w14:textId="77777777" w:rsidR="00836C6F" w:rsidRDefault="00836C6F"/>
    <w:p w14:paraId="79E39507" w14:textId="77777777" w:rsidR="00836C6F" w:rsidRDefault="00836C6F"/>
    <w:p w14:paraId="6A2CB994" w14:textId="77777777" w:rsidR="00836C6F" w:rsidRDefault="00836C6F"/>
    <w:p w14:paraId="1503DC2E" w14:textId="77777777" w:rsidR="00836C6F" w:rsidRDefault="00836C6F"/>
    <w:p w14:paraId="5697DE39" w14:textId="77777777" w:rsidR="00836C6F" w:rsidRDefault="00836C6F"/>
    <w:p w14:paraId="5C4A1562" w14:textId="77777777" w:rsidR="00836C6F" w:rsidRDefault="00836C6F"/>
    <w:p w14:paraId="610B3596" w14:textId="77777777" w:rsidR="00836C6F" w:rsidRDefault="00836C6F"/>
    <w:p w14:paraId="3B31AE93" w14:textId="77777777" w:rsidR="00836C6F" w:rsidRDefault="00836C6F"/>
    <w:p w14:paraId="1B4C71F8" w14:textId="77777777" w:rsidR="00836C6F" w:rsidRDefault="00836C6F"/>
    <w:p w14:paraId="11CD25B6" w14:textId="77777777" w:rsidR="00836C6F" w:rsidRDefault="00836C6F"/>
    <w:p w14:paraId="740A37F8" w14:textId="77777777" w:rsidR="00836C6F" w:rsidRDefault="00836C6F"/>
    <w:p w14:paraId="1E16A765" w14:textId="77777777" w:rsidR="00836C6F" w:rsidRDefault="00836C6F"/>
    <w:p w14:paraId="08333E5B" w14:textId="77777777" w:rsidR="00836C6F" w:rsidRDefault="00836C6F"/>
    <w:p w14:paraId="65A30C7B" w14:textId="77777777" w:rsidR="00836C6F" w:rsidRDefault="00836C6F"/>
    <w:p w14:paraId="3C870969" w14:textId="77777777" w:rsidR="00836C6F" w:rsidRDefault="00836C6F"/>
    <w:p w14:paraId="1E4C5C58" w14:textId="77777777" w:rsidR="00836C6F" w:rsidRDefault="00836C6F"/>
    <w:p w14:paraId="00000035" w14:textId="77777777" w:rsidR="006E0EF3" w:rsidRDefault="00000000">
      <w:r>
        <w:t>Georgia Thomas</w:t>
      </w:r>
    </w:p>
    <w:p w14:paraId="00000036" w14:textId="77777777" w:rsidR="006E0EF3" w:rsidRDefault="00000000">
      <w:r>
        <w:t>Student Number:2518183</w:t>
      </w:r>
    </w:p>
    <w:p w14:paraId="00000037" w14:textId="77777777" w:rsidR="006E0EF3" w:rsidRDefault="00000000">
      <w:r>
        <w:t>Module: ECEY4010</w:t>
      </w:r>
    </w:p>
    <w:p w14:paraId="00000038" w14:textId="77777777" w:rsidR="006E0EF3" w:rsidRDefault="00000000">
      <w:r>
        <w:t>Word Count: 1638</w:t>
      </w:r>
    </w:p>
    <w:p w14:paraId="00000039" w14:textId="77777777" w:rsidR="006E0EF3" w:rsidRDefault="00000000">
      <w:r>
        <w:t xml:space="preserve"> </w:t>
      </w:r>
    </w:p>
    <w:p w14:paraId="0000003A" w14:textId="77777777" w:rsidR="006E0EF3" w:rsidRDefault="00000000">
      <w:r>
        <w:t xml:space="preserve">                                      Multilingual Practice </w:t>
      </w:r>
      <w:proofErr w:type="gramStart"/>
      <w:r>
        <w:t>In</w:t>
      </w:r>
      <w:proofErr w:type="gramEnd"/>
      <w:r>
        <w:t xml:space="preserve"> </w:t>
      </w:r>
      <w:proofErr w:type="gramStart"/>
      <w:r>
        <w:t>The</w:t>
      </w:r>
      <w:proofErr w:type="gramEnd"/>
      <w:r>
        <w:t xml:space="preserve"> Early Years</w:t>
      </w:r>
    </w:p>
    <w:p w14:paraId="0000003B" w14:textId="77777777" w:rsidR="006E0EF3" w:rsidRDefault="006E0EF3"/>
    <w:p w14:paraId="0000003C" w14:textId="77777777" w:rsidR="006E0EF3" w:rsidRDefault="006E0EF3"/>
    <w:p w14:paraId="0000003D" w14:textId="77777777" w:rsidR="006E0EF3" w:rsidRDefault="00000000">
      <w:pPr>
        <w:spacing w:line="480" w:lineRule="auto"/>
        <w:rPr>
          <w:rFonts w:ascii="Verdana" w:eastAsia="Verdana" w:hAnsi="Verdana" w:cs="Verdana"/>
          <w:sz w:val="24"/>
          <w:szCs w:val="24"/>
        </w:rPr>
      </w:pPr>
      <w:r>
        <w:rPr>
          <w:rFonts w:ascii="Verdana" w:eastAsia="Verdana" w:hAnsi="Verdana" w:cs="Verdana"/>
          <w:sz w:val="24"/>
          <w:szCs w:val="24"/>
        </w:rPr>
        <w:t>1.Introduction</w:t>
      </w:r>
    </w:p>
    <w:p w14:paraId="0000003E" w14:textId="77777777" w:rsidR="006E0EF3" w:rsidRDefault="00000000">
      <w:pPr>
        <w:spacing w:line="360" w:lineRule="auto"/>
        <w:rPr>
          <w:rFonts w:ascii="Verdana" w:eastAsia="Verdana" w:hAnsi="Verdana" w:cs="Verdana"/>
          <w:sz w:val="24"/>
          <w:szCs w:val="24"/>
        </w:rPr>
      </w:pPr>
      <w:r>
        <w:rPr>
          <w:rFonts w:ascii="Verdana" w:eastAsia="Verdana" w:hAnsi="Verdana" w:cs="Verdana"/>
          <w:sz w:val="24"/>
          <w:szCs w:val="24"/>
        </w:rPr>
        <w:t xml:space="preserve">According to François Grosjean et al. </w:t>
      </w:r>
      <w:r>
        <w:rPr>
          <w:rFonts w:ascii="Verdana" w:eastAsia="Verdana" w:hAnsi="Verdana" w:cs="Verdana"/>
          <w:sz w:val="24"/>
          <w:szCs w:val="24"/>
          <w:u w:val="single"/>
        </w:rPr>
        <w:t>(2013, p</w:t>
      </w:r>
      <w:r>
        <w:rPr>
          <w:rFonts w:ascii="Verdana" w:eastAsia="Verdana" w:hAnsi="Verdana" w:cs="Verdana"/>
          <w:sz w:val="24"/>
          <w:szCs w:val="24"/>
        </w:rPr>
        <w:t xml:space="preserve">.7), bilingualism is the use of two or more languages (or dialects) in everyday life. In Wales the ability to speak Welsh as a first or an additional language has become increasingly important due to the number of Welsh speakers decreasing annually.  Looking at the results from the </w:t>
      </w:r>
      <w:r>
        <w:rPr>
          <w:rFonts w:ascii="Verdana" w:eastAsia="Verdana" w:hAnsi="Verdana" w:cs="Verdana"/>
          <w:color w:val="1F1F1F"/>
          <w:sz w:val="24"/>
          <w:szCs w:val="24"/>
          <w:highlight w:val="white"/>
        </w:rPr>
        <w:t xml:space="preserve">Annual Population Survey (Welsh Government and APS, 2025) </w:t>
      </w:r>
      <w:r>
        <w:rPr>
          <w:rFonts w:ascii="Verdana" w:eastAsia="Verdana" w:hAnsi="Verdana" w:cs="Verdana"/>
          <w:sz w:val="24"/>
          <w:szCs w:val="24"/>
        </w:rPr>
        <w:t xml:space="preserve">it shows us that in September 2019 there were </w:t>
      </w:r>
      <w:r>
        <w:rPr>
          <w:rFonts w:ascii="Verdana" w:eastAsia="Verdana" w:hAnsi="Verdana" w:cs="Verdana"/>
          <w:color w:val="1F1F1F"/>
          <w:sz w:val="24"/>
          <w:szCs w:val="24"/>
          <w:highlight w:val="white"/>
        </w:rPr>
        <w:t xml:space="preserve">874,600 Welsh speakers in Wales compared to 2025 where there are 828,500. </w:t>
      </w:r>
      <w:r>
        <w:rPr>
          <w:rFonts w:ascii="Verdana" w:eastAsia="Verdana" w:hAnsi="Verdana" w:cs="Verdana"/>
          <w:sz w:val="24"/>
          <w:szCs w:val="24"/>
        </w:rPr>
        <w:t xml:space="preserve">Despite it being the official language of Wales, Welsh speaking in Wales still requires active encouragement. In 2017 the Welsh Government published </w:t>
      </w:r>
      <w:proofErr w:type="spellStart"/>
      <w:r>
        <w:rPr>
          <w:rFonts w:ascii="Verdana" w:eastAsia="Verdana" w:hAnsi="Verdana" w:cs="Verdana"/>
          <w:i/>
          <w:iCs/>
          <w:sz w:val="24"/>
          <w:szCs w:val="24"/>
        </w:rPr>
        <w:t>Cymraeg</w:t>
      </w:r>
      <w:proofErr w:type="spellEnd"/>
      <w:r>
        <w:rPr>
          <w:rFonts w:ascii="Verdana" w:eastAsia="Verdana" w:hAnsi="Verdana" w:cs="Verdana"/>
          <w:i/>
          <w:iCs/>
          <w:sz w:val="24"/>
          <w:szCs w:val="24"/>
        </w:rPr>
        <w:t xml:space="preserve"> 2050: A million Welsh Speakers </w:t>
      </w:r>
      <w:r>
        <w:rPr>
          <w:rFonts w:ascii="Verdana" w:eastAsia="Verdana" w:hAnsi="Verdana" w:cs="Verdana"/>
          <w:sz w:val="24"/>
          <w:szCs w:val="24"/>
        </w:rPr>
        <w:t>(Welsh Government, 2017)</w:t>
      </w:r>
      <w:r>
        <w:rPr>
          <w:rFonts w:ascii="Verdana" w:eastAsia="Verdana" w:hAnsi="Verdana" w:cs="Verdana"/>
          <w:i/>
          <w:iCs/>
          <w:sz w:val="24"/>
          <w:szCs w:val="24"/>
        </w:rPr>
        <w:t xml:space="preserve">. This </w:t>
      </w:r>
      <w:r>
        <w:rPr>
          <w:rFonts w:ascii="Verdana" w:eastAsia="Verdana" w:hAnsi="Verdana" w:cs="Verdana"/>
          <w:sz w:val="24"/>
          <w:szCs w:val="24"/>
        </w:rPr>
        <w:t>is a strategy to increase the number of Welsh speakers in Wales to 1 million by 2050</w:t>
      </w:r>
      <w:r>
        <w:rPr>
          <w:rFonts w:ascii="Verdana" w:eastAsia="Verdana" w:hAnsi="Verdana" w:cs="Verdana"/>
          <w:sz w:val="24"/>
          <w:szCs w:val="24"/>
          <w:highlight w:val="white"/>
        </w:rPr>
        <w:t xml:space="preserve">. </w:t>
      </w:r>
      <w:r>
        <w:rPr>
          <w:rFonts w:ascii="Verdana" w:eastAsia="Verdana" w:hAnsi="Verdana" w:cs="Verdana"/>
          <w:sz w:val="24"/>
          <w:szCs w:val="24"/>
        </w:rPr>
        <w:t xml:space="preserve">This paper sets out to explore the benefits of bilingualism and its effects on brain development, divergent thinking and its </w:t>
      </w:r>
      <w:r>
        <w:rPr>
          <w:rFonts w:ascii="Verdana" w:eastAsia="Verdana" w:hAnsi="Verdana" w:cs="Verdana"/>
          <w:sz w:val="24"/>
          <w:szCs w:val="24"/>
        </w:rPr>
        <w:lastRenderedPageBreak/>
        <w:t xml:space="preserve">link to early years framework and practice. It will also explore the benefits of Welsh as an additional language and how it directly impacts/supports the children of Wales. </w:t>
      </w:r>
    </w:p>
    <w:p w14:paraId="0000003F" w14:textId="77777777" w:rsidR="006E0EF3" w:rsidRDefault="006E0EF3">
      <w:pPr>
        <w:spacing w:line="360" w:lineRule="auto"/>
        <w:rPr>
          <w:rFonts w:ascii="Verdana" w:eastAsia="Verdana" w:hAnsi="Verdana" w:cs="Verdana"/>
          <w:sz w:val="24"/>
          <w:szCs w:val="24"/>
        </w:rPr>
      </w:pPr>
    </w:p>
    <w:p w14:paraId="00000040" w14:textId="77777777" w:rsidR="006E0EF3" w:rsidRDefault="00000000">
      <w:pPr>
        <w:spacing w:line="360" w:lineRule="auto"/>
        <w:rPr>
          <w:rFonts w:ascii="Verdana" w:eastAsia="Verdana" w:hAnsi="Verdana" w:cs="Verdana"/>
          <w:sz w:val="24"/>
          <w:szCs w:val="24"/>
        </w:rPr>
      </w:pPr>
      <w:r>
        <w:rPr>
          <w:rFonts w:ascii="Verdana" w:eastAsia="Verdana" w:hAnsi="Verdana" w:cs="Verdana"/>
          <w:sz w:val="24"/>
          <w:szCs w:val="24"/>
        </w:rPr>
        <w:t>2. Benefits of Bilingualism</w:t>
      </w:r>
    </w:p>
    <w:p w14:paraId="00000041" w14:textId="77777777" w:rsidR="006E0EF3" w:rsidRDefault="00000000">
      <w:pPr>
        <w:spacing w:line="360" w:lineRule="auto"/>
        <w:rPr>
          <w:rFonts w:ascii="Verdana" w:eastAsia="Verdana" w:hAnsi="Verdana" w:cs="Verdana"/>
          <w:color w:val="2A2A2A"/>
          <w:sz w:val="24"/>
          <w:szCs w:val="24"/>
          <w:highlight w:val="white"/>
        </w:rPr>
      </w:pPr>
      <w:r>
        <w:rPr>
          <w:rFonts w:ascii="Verdana" w:eastAsia="Verdana" w:hAnsi="Verdana" w:cs="Verdana"/>
          <w:color w:val="2C2D30"/>
          <w:sz w:val="24"/>
          <w:szCs w:val="24"/>
        </w:rPr>
        <w:t xml:space="preserve">Naturally, children have the capacity and ability to learn more than one language at their age. Their interest in </w:t>
      </w:r>
      <w:proofErr w:type="gramStart"/>
      <w:r>
        <w:rPr>
          <w:rFonts w:ascii="Verdana" w:eastAsia="Verdana" w:hAnsi="Verdana" w:cs="Verdana"/>
          <w:color w:val="2C2D30"/>
          <w:sz w:val="24"/>
          <w:szCs w:val="24"/>
        </w:rPr>
        <w:t>language</w:t>
      </w:r>
      <w:proofErr w:type="gramEnd"/>
      <w:r>
        <w:rPr>
          <w:rFonts w:ascii="Verdana" w:eastAsia="Verdana" w:hAnsi="Verdana" w:cs="Verdana"/>
          <w:color w:val="2C2D30"/>
          <w:sz w:val="24"/>
          <w:szCs w:val="24"/>
        </w:rPr>
        <w:t xml:space="preserve"> is quite huge (</w:t>
      </w:r>
      <w:proofErr w:type="spellStart"/>
      <w:r>
        <w:rPr>
          <w:rFonts w:ascii="Verdana" w:eastAsia="Verdana" w:hAnsi="Verdana" w:cs="Verdana"/>
          <w:color w:val="2C2D30"/>
          <w:sz w:val="24"/>
          <w:szCs w:val="24"/>
        </w:rPr>
        <w:t>Pransiska</w:t>
      </w:r>
      <w:proofErr w:type="spellEnd"/>
      <w:r>
        <w:rPr>
          <w:rFonts w:ascii="Verdana" w:eastAsia="Verdana" w:hAnsi="Verdana" w:cs="Verdana"/>
          <w:color w:val="2C2D30"/>
          <w:sz w:val="24"/>
          <w:szCs w:val="24"/>
        </w:rPr>
        <w:t xml:space="preserve">, 2017). Children who grow up speaking two languages develop strengths that shape the way they learn and connect with others. Bilingualism is often seen only as a practical skill for communication, but research in educational psychology shows it is far more (Castell Britton, 2025). While the communicative advantages of bilingualism are widely known, research shows </w:t>
      </w:r>
      <w:proofErr w:type="gramStart"/>
      <w:r>
        <w:rPr>
          <w:rFonts w:ascii="Verdana" w:eastAsia="Verdana" w:hAnsi="Verdana" w:cs="Verdana"/>
          <w:color w:val="2C2D30"/>
          <w:sz w:val="24"/>
          <w:szCs w:val="24"/>
        </w:rPr>
        <w:t>lesser known</w:t>
      </w:r>
      <w:proofErr w:type="gramEnd"/>
      <w:r>
        <w:rPr>
          <w:rFonts w:ascii="Verdana" w:eastAsia="Verdana" w:hAnsi="Verdana" w:cs="Verdana"/>
          <w:color w:val="2C2D30"/>
          <w:sz w:val="24"/>
          <w:szCs w:val="24"/>
        </w:rPr>
        <w:t xml:space="preserve"> advantages include mental health benefits. Salgado-Garcia et al. (2026) stated that during their study it</w:t>
      </w:r>
      <w:r>
        <w:rPr>
          <w:rFonts w:ascii="Verdana" w:eastAsia="Verdana" w:hAnsi="Verdana" w:cs="Verdana"/>
          <w:color w:val="2A2A2A"/>
          <w:sz w:val="24"/>
          <w:szCs w:val="24"/>
          <w:highlight w:val="white"/>
        </w:rPr>
        <w:t xml:space="preserve"> revealed that, within a U.K. population, and after controlling for confounding variables, early bilingual children exhibited lower levels of internalizing (e.g., anxiety, emotional difficulties) and externalizing (e.g., aggression, hyperactivity) than their monolingual peers, consistently across the ages 3–11 years. Despite these advantages there is research that shows being bilingual can be at a disadvantage at a younger age </w:t>
      </w:r>
      <w:proofErr w:type="gramStart"/>
      <w:r>
        <w:rPr>
          <w:rFonts w:ascii="Verdana" w:eastAsia="Verdana" w:hAnsi="Verdana" w:cs="Verdana"/>
          <w:color w:val="2A2A2A"/>
          <w:sz w:val="24"/>
          <w:szCs w:val="24"/>
          <w:highlight w:val="white"/>
        </w:rPr>
        <w:t>but then</w:t>
      </w:r>
      <w:proofErr w:type="gramEnd"/>
      <w:r>
        <w:rPr>
          <w:rFonts w:ascii="Verdana" w:eastAsia="Verdana" w:hAnsi="Verdana" w:cs="Verdana"/>
          <w:color w:val="2A2A2A"/>
          <w:sz w:val="24"/>
          <w:szCs w:val="24"/>
          <w:highlight w:val="white"/>
        </w:rPr>
        <w:t xml:space="preserve"> can progress with age.  The results from the study undertaken by Perry et al. (2026) proved an initial educational disadvantage for multilingual learners at age 11, as they engage with an educational system in a language that they have not yet mastered, but faster progress than monolinguals that left them ahead by age 16. Despite these findings Perry et al. (2026</w:t>
      </w:r>
      <w:proofErr w:type="gramStart"/>
      <w:r>
        <w:rPr>
          <w:rFonts w:ascii="Verdana" w:eastAsia="Verdana" w:hAnsi="Verdana" w:cs="Verdana"/>
          <w:color w:val="2A2A2A"/>
          <w:sz w:val="24"/>
          <w:szCs w:val="24"/>
          <w:highlight w:val="white"/>
        </w:rPr>
        <w:t>)  also</w:t>
      </w:r>
      <w:proofErr w:type="gramEnd"/>
      <w:r>
        <w:rPr>
          <w:rFonts w:ascii="Verdana" w:eastAsia="Verdana" w:hAnsi="Verdana" w:cs="Verdana"/>
          <w:color w:val="2A2A2A"/>
          <w:sz w:val="24"/>
          <w:szCs w:val="24"/>
          <w:highlight w:val="white"/>
        </w:rPr>
        <w:t xml:space="preserve"> stated that in the study simultaneous multilinguals showed higher cognitive scores compared to monolinguals at both ages in cross-sectional analyses. </w:t>
      </w:r>
      <w:r>
        <w:rPr>
          <w:rFonts w:ascii="Verdana" w:eastAsia="Verdana" w:hAnsi="Verdana" w:cs="Verdana"/>
          <w:sz w:val="24"/>
          <w:szCs w:val="24"/>
        </w:rPr>
        <w:t xml:space="preserve">Taking these findings into account, it could be said that although bilingualism may present initial </w:t>
      </w:r>
      <w:r>
        <w:rPr>
          <w:rFonts w:ascii="Verdana" w:eastAsia="Verdana" w:hAnsi="Verdana" w:cs="Verdana"/>
          <w:sz w:val="24"/>
          <w:szCs w:val="24"/>
        </w:rPr>
        <w:lastRenderedPageBreak/>
        <w:t xml:space="preserve">challenges in early education, it could possibly lead to significant cognitive, educational and psychological benefits over time. </w:t>
      </w:r>
    </w:p>
    <w:p w14:paraId="00000042" w14:textId="77777777" w:rsidR="006E0EF3" w:rsidRDefault="006E0EF3">
      <w:pPr>
        <w:spacing w:line="360" w:lineRule="auto"/>
        <w:rPr>
          <w:rFonts w:ascii="Verdana" w:eastAsia="Verdana" w:hAnsi="Verdana" w:cs="Verdana"/>
          <w:sz w:val="24"/>
          <w:szCs w:val="24"/>
        </w:rPr>
      </w:pPr>
    </w:p>
    <w:p w14:paraId="00000043" w14:textId="77777777" w:rsidR="006E0EF3" w:rsidRDefault="00000000">
      <w:pPr>
        <w:spacing w:line="360" w:lineRule="auto"/>
        <w:rPr>
          <w:rFonts w:ascii="Verdana" w:eastAsia="Verdana" w:hAnsi="Verdana" w:cs="Verdana"/>
          <w:sz w:val="24"/>
          <w:szCs w:val="24"/>
        </w:rPr>
      </w:pPr>
      <w:r>
        <w:rPr>
          <w:rFonts w:ascii="Verdana" w:eastAsia="Verdana" w:hAnsi="Verdana" w:cs="Verdana"/>
          <w:sz w:val="24"/>
          <w:szCs w:val="24"/>
        </w:rPr>
        <w:t>3. Welsh/English as an Additional Language (WAL/EAL)</w:t>
      </w:r>
    </w:p>
    <w:p w14:paraId="00000044" w14:textId="77777777" w:rsidR="006E0EF3" w:rsidRDefault="00000000">
      <w:pPr>
        <w:spacing w:line="360" w:lineRule="auto"/>
        <w:rPr>
          <w:rFonts w:ascii="Verdana" w:eastAsia="Verdana" w:hAnsi="Verdana" w:cs="Verdana"/>
          <w:sz w:val="24"/>
          <w:szCs w:val="24"/>
          <w:vertAlign w:val="superscript"/>
        </w:rPr>
      </w:pPr>
      <w:r>
        <w:rPr>
          <w:rFonts w:ascii="Verdana" w:eastAsia="Verdana" w:hAnsi="Verdana" w:cs="Verdana"/>
          <w:sz w:val="24"/>
          <w:szCs w:val="24"/>
        </w:rPr>
        <w:t xml:space="preserve">Within the context of this paper, the term Welsh as an additional language (WAL) is used to describe children who are learning Welsh and/or English as a second language or subsequent language, regardless of whether their first language is English or another home language. English as an </w:t>
      </w:r>
      <w:proofErr w:type="gramStart"/>
      <w:r>
        <w:rPr>
          <w:rFonts w:ascii="Verdana" w:eastAsia="Verdana" w:hAnsi="Verdana" w:cs="Verdana"/>
          <w:sz w:val="24"/>
          <w:szCs w:val="24"/>
        </w:rPr>
        <w:t>additional  language</w:t>
      </w:r>
      <w:proofErr w:type="gramEnd"/>
      <w:r>
        <w:rPr>
          <w:rFonts w:ascii="Verdana" w:eastAsia="Verdana" w:hAnsi="Verdana" w:cs="Verdana"/>
          <w:sz w:val="24"/>
          <w:szCs w:val="24"/>
        </w:rPr>
        <w:t xml:space="preserve"> (EAL) refers to children whose home language is neither Welsh </w:t>
      </w:r>
      <w:proofErr w:type="gramStart"/>
      <w:r>
        <w:rPr>
          <w:rFonts w:ascii="Verdana" w:eastAsia="Verdana" w:hAnsi="Verdana" w:cs="Verdana"/>
          <w:sz w:val="24"/>
          <w:szCs w:val="24"/>
        </w:rPr>
        <w:t>or</w:t>
      </w:r>
      <w:proofErr w:type="gramEnd"/>
      <w:r>
        <w:rPr>
          <w:rFonts w:ascii="Verdana" w:eastAsia="Verdana" w:hAnsi="Verdana" w:cs="Verdana"/>
          <w:sz w:val="24"/>
          <w:szCs w:val="24"/>
        </w:rPr>
        <w:t xml:space="preserve"> English. Both groups are learning additional languages despite their home language.  There is a lack of statistics on WAL and EAL children in Wales but reviewing the </w:t>
      </w:r>
      <w:proofErr w:type="gramStart"/>
      <w:r>
        <w:rPr>
          <w:rFonts w:ascii="Verdana" w:eastAsia="Verdana" w:hAnsi="Verdana" w:cs="Verdana"/>
          <w:sz w:val="24"/>
          <w:szCs w:val="24"/>
        </w:rPr>
        <w:t>data  from</w:t>
      </w:r>
      <w:proofErr w:type="gramEnd"/>
      <w:r>
        <w:rPr>
          <w:rFonts w:ascii="Verdana" w:eastAsia="Verdana" w:hAnsi="Verdana" w:cs="Verdana"/>
          <w:sz w:val="24"/>
          <w:szCs w:val="24"/>
        </w:rPr>
        <w:t xml:space="preserve"> </w:t>
      </w:r>
      <w:r>
        <w:rPr>
          <w:rFonts w:ascii="Verdana" w:eastAsia="Verdana" w:hAnsi="Verdana" w:cs="Verdana"/>
          <w:color w:val="1F1F1F"/>
          <w:sz w:val="24"/>
          <w:szCs w:val="24"/>
          <w:highlight w:val="white"/>
        </w:rPr>
        <w:t>the annual census of maintained schools in Wales, 66.64% of schools in Wales are English medium. It is fair to say that within these schools most children will learn Welsh and English additional languages. Despite learning Welsh and English in lessons there are opportunities for the children to learn as Jones and Bhatt (2016) note</w:t>
      </w:r>
      <w:r>
        <w:rPr>
          <w:rFonts w:ascii="Verdana" w:eastAsia="Verdana" w:hAnsi="Verdana" w:cs="Verdana"/>
          <w:sz w:val="24"/>
          <w:szCs w:val="24"/>
          <w:highlight w:val="white"/>
        </w:rPr>
        <w:t xml:space="preserve"> “they learn it mostly through the normal school day, through playing and </w:t>
      </w:r>
      <w:proofErr w:type="spellStart"/>
      <w:r>
        <w:rPr>
          <w:rFonts w:ascii="Verdana" w:eastAsia="Verdana" w:hAnsi="Verdana" w:cs="Verdana"/>
          <w:sz w:val="24"/>
          <w:szCs w:val="24"/>
          <w:highlight w:val="white"/>
        </w:rPr>
        <w:t>socialising</w:t>
      </w:r>
      <w:proofErr w:type="spellEnd"/>
      <w:r>
        <w:rPr>
          <w:rFonts w:ascii="Verdana" w:eastAsia="Verdana" w:hAnsi="Verdana" w:cs="Verdana"/>
          <w:sz w:val="24"/>
          <w:szCs w:val="24"/>
          <w:highlight w:val="white"/>
        </w:rPr>
        <w:t xml:space="preserve">, and through learning other subjects. Research says this is the best way to learn a language”. Jones and Bhatt (2016) describe in their report several case study </w:t>
      </w:r>
      <w:proofErr w:type="gramStart"/>
      <w:r>
        <w:rPr>
          <w:rFonts w:ascii="Verdana" w:eastAsia="Verdana" w:hAnsi="Verdana" w:cs="Verdana"/>
          <w:sz w:val="24"/>
          <w:szCs w:val="24"/>
          <w:highlight w:val="white"/>
        </w:rPr>
        <w:t xml:space="preserve">schools </w:t>
      </w:r>
      <w:r>
        <w:rPr>
          <w:rFonts w:ascii="Verdana" w:eastAsia="Verdana" w:hAnsi="Verdana" w:cs="Verdana"/>
          <w:sz w:val="24"/>
          <w:szCs w:val="24"/>
        </w:rPr>
        <w:t xml:space="preserve"> identified</w:t>
      </w:r>
      <w:proofErr w:type="gramEnd"/>
      <w:r>
        <w:rPr>
          <w:rFonts w:ascii="Verdana" w:eastAsia="Verdana" w:hAnsi="Verdana" w:cs="Verdana"/>
          <w:sz w:val="24"/>
          <w:szCs w:val="24"/>
        </w:rPr>
        <w:t xml:space="preserve"> WAL pupils who, as they progressed through the school, came to outperform their peers. They also state that this was generally the case when pupils had arrived at the beginning of the Foundation Phase (Jones and Bhatt, 2016). Despite these positive findings, the research also found that in general, teachers were concerned that they did not have the expertise or the resources to adequately provide the support WAL pupils </w:t>
      </w:r>
      <w:proofErr w:type="gramStart"/>
      <w:r>
        <w:rPr>
          <w:rFonts w:ascii="Verdana" w:eastAsia="Verdana" w:hAnsi="Verdana" w:cs="Verdana"/>
          <w:sz w:val="24"/>
          <w:szCs w:val="24"/>
        </w:rPr>
        <w:t>need(</w:t>
      </w:r>
      <w:proofErr w:type="gramEnd"/>
      <w:r>
        <w:rPr>
          <w:rFonts w:ascii="Verdana" w:eastAsia="Verdana" w:hAnsi="Verdana" w:cs="Verdana"/>
          <w:sz w:val="24"/>
          <w:szCs w:val="24"/>
        </w:rPr>
        <w:t xml:space="preserve">Jones and Bhatt, 2016).  </w:t>
      </w:r>
      <w:r>
        <w:rPr>
          <w:rFonts w:ascii="Verdana" w:eastAsia="Verdana" w:hAnsi="Verdana" w:cs="Verdana"/>
          <w:sz w:val="24"/>
          <w:szCs w:val="24"/>
          <w:highlight w:val="white"/>
        </w:rPr>
        <w:t xml:space="preserve">Jones and Bhatt (2016) concluded that </w:t>
      </w:r>
      <w:r>
        <w:rPr>
          <w:rFonts w:ascii="Verdana" w:eastAsia="Verdana" w:hAnsi="Verdana" w:cs="Verdana"/>
          <w:sz w:val="24"/>
          <w:szCs w:val="24"/>
        </w:rPr>
        <w:t xml:space="preserve">overall, evidence from case study schools and Latecomer </w:t>
      </w:r>
      <w:proofErr w:type="spellStart"/>
      <w:r>
        <w:rPr>
          <w:rFonts w:ascii="Verdana" w:eastAsia="Verdana" w:hAnsi="Verdana" w:cs="Verdana"/>
          <w:sz w:val="24"/>
          <w:szCs w:val="24"/>
        </w:rPr>
        <w:t>Centres</w:t>
      </w:r>
      <w:proofErr w:type="spellEnd"/>
      <w:r>
        <w:rPr>
          <w:rFonts w:ascii="Verdana" w:eastAsia="Verdana" w:hAnsi="Verdana" w:cs="Verdana"/>
          <w:sz w:val="24"/>
          <w:szCs w:val="24"/>
        </w:rPr>
        <w:t xml:space="preserve"> indicates the need for greater expertise in supporting WAL pupils among </w:t>
      </w:r>
      <w:proofErr w:type="gramStart"/>
      <w:r>
        <w:rPr>
          <w:rFonts w:ascii="Verdana" w:eastAsia="Verdana" w:hAnsi="Verdana" w:cs="Verdana"/>
          <w:sz w:val="24"/>
          <w:szCs w:val="24"/>
        </w:rPr>
        <w:t>school teachers</w:t>
      </w:r>
      <w:proofErr w:type="gramEnd"/>
      <w:r>
        <w:rPr>
          <w:rFonts w:ascii="Verdana" w:eastAsia="Verdana" w:hAnsi="Verdana" w:cs="Verdana"/>
          <w:sz w:val="24"/>
          <w:szCs w:val="24"/>
        </w:rPr>
        <w:t xml:space="preserve"> with WAL appropriate </w:t>
      </w:r>
      <w:r>
        <w:rPr>
          <w:rFonts w:ascii="Verdana" w:eastAsia="Verdana" w:hAnsi="Verdana" w:cs="Verdana"/>
          <w:sz w:val="24"/>
          <w:szCs w:val="24"/>
        </w:rPr>
        <w:lastRenderedPageBreak/>
        <w:t xml:space="preserve">resources to facilitate their learning. In Wales, EAL children will have to learn English and Welsh alongside each other, more so in English medium schools. Alongside their verbal skills, they will have to learn how to read and write in these additional languages, maybe even to help non-English/Welsh speaking parents. </w:t>
      </w:r>
      <w:r>
        <w:rPr>
          <w:rFonts w:ascii="Verdana" w:eastAsia="Verdana" w:hAnsi="Verdana" w:cs="Verdana"/>
          <w:color w:val="222222"/>
          <w:sz w:val="24"/>
          <w:szCs w:val="24"/>
          <w:highlight w:val="white"/>
        </w:rPr>
        <w:t xml:space="preserve">Approximately 40% of children worldwide learn to read in a language other than their home language or in two languages simultaneously (Jones et al., 2026). </w:t>
      </w:r>
      <w:r>
        <w:rPr>
          <w:rFonts w:ascii="Verdana" w:eastAsia="Verdana" w:hAnsi="Verdana" w:cs="Verdana"/>
          <w:sz w:val="24"/>
          <w:szCs w:val="24"/>
        </w:rPr>
        <w:t xml:space="preserve">In a study conducted by Jones et al. (2026), the results showed that teaching literacy skills in Welsh can help bilingual children improve their skills and these skills can also transfer to English. It also discovered that children who received earlier interventions made more progress than those who received it later. Overall, the findings showed that learning in one language can support development in another, highlighting the importance of well-timed and targeted interventions for bilingual learners. </w:t>
      </w:r>
    </w:p>
    <w:p w14:paraId="00000045" w14:textId="77777777" w:rsidR="006E0EF3" w:rsidRDefault="006E0EF3">
      <w:pPr>
        <w:spacing w:line="360" w:lineRule="auto"/>
        <w:rPr>
          <w:rFonts w:ascii="Verdana" w:eastAsia="Verdana" w:hAnsi="Verdana" w:cs="Verdana"/>
          <w:sz w:val="24"/>
          <w:szCs w:val="24"/>
        </w:rPr>
      </w:pPr>
    </w:p>
    <w:p w14:paraId="00000046" w14:textId="77777777" w:rsidR="006E0EF3" w:rsidRDefault="00000000">
      <w:pPr>
        <w:spacing w:line="360" w:lineRule="auto"/>
        <w:rPr>
          <w:rFonts w:ascii="Verdana" w:eastAsia="Verdana" w:hAnsi="Verdana" w:cs="Verdana"/>
          <w:sz w:val="24"/>
          <w:szCs w:val="24"/>
        </w:rPr>
      </w:pPr>
      <w:r>
        <w:rPr>
          <w:rFonts w:ascii="Verdana" w:eastAsia="Verdana" w:hAnsi="Verdana" w:cs="Verdana"/>
          <w:sz w:val="24"/>
          <w:szCs w:val="24"/>
        </w:rPr>
        <w:t>4. Bilingualism and Brain Development</w:t>
      </w:r>
    </w:p>
    <w:p w14:paraId="00000047" w14:textId="77777777" w:rsidR="006E0EF3" w:rsidRDefault="00000000">
      <w:pPr>
        <w:spacing w:line="360" w:lineRule="auto"/>
        <w:rPr>
          <w:rFonts w:ascii="Verdana" w:eastAsia="Verdana" w:hAnsi="Verdana" w:cs="Verdana"/>
          <w:sz w:val="24"/>
          <w:szCs w:val="24"/>
        </w:rPr>
      </w:pPr>
      <w:r>
        <w:rPr>
          <w:rFonts w:ascii="Verdana" w:eastAsia="Verdana" w:hAnsi="Verdana" w:cs="Verdana"/>
          <w:sz w:val="24"/>
          <w:szCs w:val="24"/>
        </w:rPr>
        <w:t xml:space="preserve"> The brain is most sensitive to experience during childhood, when it is changing most dramatically. For example, it is considerably easier to learn a second language as a toddler than as an adult (Mclaughlin et al., 2018). The early years of a child’s life represent a critical window for brain development, during which the brain’s high level of plasticity makes it especially </w:t>
      </w:r>
      <w:proofErr w:type="spellStart"/>
      <w:r>
        <w:rPr>
          <w:rFonts w:ascii="Verdana" w:eastAsia="Verdana" w:hAnsi="Verdana" w:cs="Verdana"/>
          <w:sz w:val="24"/>
          <w:szCs w:val="24"/>
        </w:rPr>
        <w:t>well suited</w:t>
      </w:r>
      <w:proofErr w:type="spellEnd"/>
      <w:r>
        <w:rPr>
          <w:rFonts w:ascii="Verdana" w:eastAsia="Verdana" w:hAnsi="Verdana" w:cs="Verdana"/>
          <w:sz w:val="24"/>
          <w:szCs w:val="24"/>
        </w:rPr>
        <w:t xml:space="preserve"> to acquiring language. Research suggests that exposure to more than one language during this period challenges the brain to manage two separate linguistic systems simultaneously, which in turn supports the development of key cognitive skills including attention, mental flexibility, working memory and the ability to switch between tasks (Chanda Oska, 2025).These skills are considered essential not only for academic success, but for everyday functioning more broadly. It is worth noting, however, that research in this area does not always produce consistent findings, with </w:t>
      </w:r>
      <w:r>
        <w:rPr>
          <w:rFonts w:ascii="Verdana" w:eastAsia="Verdana" w:hAnsi="Verdana" w:cs="Verdana"/>
          <w:sz w:val="24"/>
          <w:szCs w:val="24"/>
        </w:rPr>
        <w:lastRenderedPageBreak/>
        <w:t>results varying depending on factors such as research methods used, the languages involved, Children's labels of proficiency and their wider socio-cultural backgrounds (Chanda Oska, 2025).</w:t>
      </w:r>
    </w:p>
    <w:p w14:paraId="00000048" w14:textId="77777777" w:rsidR="006E0EF3" w:rsidRDefault="006E0EF3">
      <w:pPr>
        <w:spacing w:line="360" w:lineRule="auto"/>
        <w:rPr>
          <w:rFonts w:ascii="Verdana" w:eastAsia="Verdana" w:hAnsi="Verdana" w:cs="Verdana"/>
          <w:sz w:val="24"/>
          <w:szCs w:val="24"/>
        </w:rPr>
      </w:pPr>
    </w:p>
    <w:p w14:paraId="00000049" w14:textId="77777777" w:rsidR="006E0EF3" w:rsidRDefault="006E0EF3">
      <w:pPr>
        <w:spacing w:line="360" w:lineRule="auto"/>
        <w:rPr>
          <w:rFonts w:ascii="Verdana" w:eastAsia="Verdana" w:hAnsi="Verdana" w:cs="Verdana"/>
          <w:sz w:val="24"/>
          <w:szCs w:val="24"/>
        </w:rPr>
      </w:pPr>
    </w:p>
    <w:p w14:paraId="0000004A" w14:textId="77777777" w:rsidR="006E0EF3" w:rsidRDefault="00000000">
      <w:pPr>
        <w:spacing w:line="360" w:lineRule="auto"/>
        <w:rPr>
          <w:rFonts w:ascii="Verdana" w:eastAsia="Verdana" w:hAnsi="Verdana" w:cs="Verdana"/>
          <w:sz w:val="24"/>
          <w:szCs w:val="24"/>
        </w:rPr>
      </w:pPr>
      <w:r>
        <w:rPr>
          <w:rFonts w:ascii="Verdana" w:eastAsia="Verdana" w:hAnsi="Verdana" w:cs="Verdana"/>
          <w:sz w:val="24"/>
          <w:szCs w:val="24"/>
        </w:rPr>
        <w:t>5. Divergent Thinking</w:t>
      </w:r>
    </w:p>
    <w:p w14:paraId="0000004B" w14:textId="77777777" w:rsidR="006E0EF3" w:rsidRDefault="00000000">
      <w:pPr>
        <w:spacing w:line="360" w:lineRule="auto"/>
        <w:rPr>
          <w:rFonts w:ascii="Verdana" w:eastAsia="Verdana" w:hAnsi="Verdana" w:cs="Verdana"/>
          <w:sz w:val="24"/>
          <w:szCs w:val="24"/>
        </w:rPr>
      </w:pPr>
      <w:r>
        <w:rPr>
          <w:rFonts w:ascii="Verdana" w:eastAsia="Verdana" w:hAnsi="Verdana" w:cs="Verdana"/>
          <w:color w:val="131315"/>
          <w:sz w:val="24"/>
          <w:szCs w:val="24"/>
          <w:highlight w:val="white"/>
        </w:rPr>
        <w:t>Divergent thinking is the ability to generate many different ideas in response to a single question or problem (</w:t>
      </w:r>
      <w:proofErr w:type="spellStart"/>
      <w:r>
        <w:rPr>
          <w:rFonts w:ascii="Verdana" w:eastAsia="Verdana" w:hAnsi="Verdana" w:cs="Verdana"/>
          <w:color w:val="131315"/>
          <w:sz w:val="24"/>
          <w:szCs w:val="24"/>
          <w:highlight w:val="white"/>
        </w:rPr>
        <w:t>ScienceInsights</w:t>
      </w:r>
      <w:proofErr w:type="spellEnd"/>
      <w:r>
        <w:rPr>
          <w:rFonts w:ascii="Verdana" w:eastAsia="Verdana" w:hAnsi="Verdana" w:cs="Verdana"/>
          <w:color w:val="131315"/>
          <w:sz w:val="24"/>
          <w:szCs w:val="24"/>
          <w:highlight w:val="white"/>
        </w:rPr>
        <w:t>, 2026).  In a study conducted by Bai et al. (2023)</w:t>
      </w:r>
      <w:r>
        <w:rPr>
          <w:rFonts w:ascii="Verdana" w:eastAsia="Verdana" w:hAnsi="Verdana" w:cs="Verdana"/>
          <w:color w:val="333333"/>
          <w:sz w:val="24"/>
          <w:szCs w:val="24"/>
          <w:highlight w:val="white"/>
        </w:rPr>
        <w:t xml:space="preserve">, </w:t>
      </w:r>
      <w:r>
        <w:rPr>
          <w:rFonts w:ascii="Verdana" w:eastAsia="Verdana" w:hAnsi="Verdana" w:cs="Verdana"/>
          <w:sz w:val="24"/>
          <w:szCs w:val="24"/>
        </w:rPr>
        <w:t xml:space="preserve">it was found that divergent thinking develops progressively in children, with abilities such as fluency, Originality and mental operations. All showing steady improvement as children get older. </w:t>
      </w:r>
      <w:proofErr w:type="gramStart"/>
      <w:r>
        <w:rPr>
          <w:rFonts w:ascii="Verdana" w:eastAsia="Verdana" w:hAnsi="Verdana" w:cs="Verdana"/>
          <w:sz w:val="24"/>
          <w:szCs w:val="24"/>
        </w:rPr>
        <w:t>In particular was</w:t>
      </w:r>
      <w:proofErr w:type="gramEnd"/>
      <w:r>
        <w:rPr>
          <w:rFonts w:ascii="Verdana" w:eastAsia="Verdana" w:hAnsi="Verdana" w:cs="Verdana"/>
          <w:sz w:val="24"/>
          <w:szCs w:val="24"/>
        </w:rPr>
        <w:t xml:space="preserve"> memory retrieval, which is a key process within divergent thinking. It was found to develop at an increasing rate over time rather than at a steady pace. While researching, </w:t>
      </w:r>
      <w:proofErr w:type="gramStart"/>
      <w:r>
        <w:rPr>
          <w:rFonts w:ascii="Verdana" w:eastAsia="Verdana" w:hAnsi="Verdana" w:cs="Verdana"/>
          <w:sz w:val="24"/>
          <w:szCs w:val="24"/>
        </w:rPr>
        <w:t>it is clear that the</w:t>
      </w:r>
      <w:proofErr w:type="gramEnd"/>
      <w:r>
        <w:rPr>
          <w:rFonts w:ascii="Verdana" w:eastAsia="Verdana" w:hAnsi="Verdana" w:cs="Verdana"/>
          <w:sz w:val="24"/>
          <w:szCs w:val="24"/>
        </w:rPr>
        <w:t xml:space="preserve"> link between bilingualism and divergent thinking is apparent as Baker (2026) noted, that bilinguals have advantages on certain thinking </w:t>
      </w:r>
      <w:proofErr w:type="spellStart"/>
      <w:proofErr w:type="gramStart"/>
      <w:r>
        <w:rPr>
          <w:rFonts w:ascii="Verdana" w:eastAsia="Verdana" w:hAnsi="Verdana" w:cs="Verdana"/>
          <w:sz w:val="24"/>
          <w:szCs w:val="24"/>
        </w:rPr>
        <w:t>dimensions,particularly</w:t>
      </w:r>
      <w:proofErr w:type="spellEnd"/>
      <w:proofErr w:type="gramEnd"/>
      <w:r>
        <w:rPr>
          <w:rFonts w:ascii="Verdana" w:eastAsia="Verdana" w:hAnsi="Verdana" w:cs="Verdana"/>
          <w:sz w:val="24"/>
          <w:szCs w:val="24"/>
        </w:rPr>
        <w:t xml:space="preserve"> in divergent thinking, creativity, early metalinguistic awareness and communicative sensitivity. Some could have opposing thoughts on this due to results found in studies such as the study on </w:t>
      </w:r>
      <w:r>
        <w:rPr>
          <w:rFonts w:ascii="Verdana" w:eastAsia="Verdana" w:hAnsi="Verdana" w:cs="Verdana"/>
          <w:color w:val="1F1F1F"/>
          <w:sz w:val="24"/>
          <w:szCs w:val="24"/>
        </w:rPr>
        <w:t xml:space="preserve">Children's divergent thinking and bilingualism by Booton et al. (2021). The study investigated the effect of bilingualism on children's divergent thinking. The results did not suggest there is an effect of bilingualism on creativity in terms of divergent thinking, at least as it was defined and measured in the study </w:t>
      </w:r>
      <w:r>
        <w:rPr>
          <w:rFonts w:ascii="Verdana" w:eastAsia="Verdana" w:hAnsi="Verdana" w:cs="Verdana"/>
          <w:sz w:val="24"/>
          <w:szCs w:val="24"/>
        </w:rPr>
        <w:t>(Booton et al., 2021).</w:t>
      </w:r>
    </w:p>
    <w:p w14:paraId="0000004C" w14:textId="77777777" w:rsidR="006E0EF3" w:rsidRDefault="006E0EF3">
      <w:pPr>
        <w:spacing w:line="360" w:lineRule="auto"/>
        <w:rPr>
          <w:rFonts w:ascii="Verdana" w:eastAsia="Verdana" w:hAnsi="Verdana" w:cs="Verdana"/>
          <w:sz w:val="24"/>
          <w:szCs w:val="24"/>
        </w:rPr>
      </w:pPr>
    </w:p>
    <w:p w14:paraId="0000004D" w14:textId="77777777" w:rsidR="006E0EF3" w:rsidRDefault="00000000">
      <w:pPr>
        <w:spacing w:line="360" w:lineRule="auto"/>
        <w:rPr>
          <w:rFonts w:ascii="Verdana" w:eastAsia="Verdana" w:hAnsi="Verdana" w:cs="Verdana"/>
          <w:sz w:val="24"/>
          <w:szCs w:val="24"/>
        </w:rPr>
      </w:pPr>
      <w:r>
        <w:rPr>
          <w:rFonts w:ascii="Verdana" w:eastAsia="Verdana" w:hAnsi="Verdana" w:cs="Verdana"/>
          <w:sz w:val="24"/>
          <w:szCs w:val="24"/>
        </w:rPr>
        <w:t xml:space="preserve">6. Links to Early Years Frameworks and </w:t>
      </w:r>
      <w:proofErr w:type="spellStart"/>
      <w:r>
        <w:rPr>
          <w:rFonts w:ascii="Verdana" w:eastAsia="Verdana" w:hAnsi="Verdana" w:cs="Verdana"/>
          <w:sz w:val="24"/>
          <w:szCs w:val="24"/>
        </w:rPr>
        <w:t>programmes</w:t>
      </w:r>
      <w:proofErr w:type="spellEnd"/>
    </w:p>
    <w:p w14:paraId="0000004E" w14:textId="77777777" w:rsidR="006E0EF3" w:rsidRDefault="006E0EF3">
      <w:pPr>
        <w:spacing w:line="360" w:lineRule="auto"/>
        <w:rPr>
          <w:rFonts w:ascii="Verdana" w:eastAsia="Verdana" w:hAnsi="Verdana" w:cs="Verdana"/>
          <w:sz w:val="24"/>
          <w:szCs w:val="24"/>
        </w:rPr>
      </w:pPr>
    </w:p>
    <w:p w14:paraId="0000004F" w14:textId="77777777" w:rsidR="006E0EF3" w:rsidRDefault="00000000">
      <w:pPr>
        <w:spacing w:line="360" w:lineRule="auto"/>
        <w:rPr>
          <w:rFonts w:ascii="Verdana" w:eastAsia="Verdana" w:hAnsi="Verdana" w:cs="Verdana"/>
          <w:sz w:val="24"/>
          <w:szCs w:val="24"/>
        </w:rPr>
      </w:pPr>
      <w:r>
        <w:rPr>
          <w:rFonts w:ascii="Verdana" w:eastAsia="Verdana" w:hAnsi="Verdana" w:cs="Verdana"/>
          <w:sz w:val="24"/>
          <w:szCs w:val="24"/>
        </w:rPr>
        <w:t xml:space="preserve">According to Welsh Government (2015) schools and settings where English is the main medium of communication, children’s Welsh language skills should be progressively developed throughout the Foundation Phase by </w:t>
      </w:r>
      <w:r>
        <w:rPr>
          <w:rFonts w:ascii="Verdana" w:eastAsia="Verdana" w:hAnsi="Verdana" w:cs="Verdana"/>
          <w:sz w:val="24"/>
          <w:szCs w:val="24"/>
        </w:rPr>
        <w:lastRenderedPageBreak/>
        <w:t xml:space="preserve">implementing the Welsh Language Development Area of Learning.  The Welsh Language Development Area of Learning is a part of the foundation phase framework that shows the writing, reading and oracy skills that the children should be able to progress to and have the support to do </w:t>
      </w:r>
      <w:proofErr w:type="spellStart"/>
      <w:r>
        <w:rPr>
          <w:rFonts w:ascii="Verdana" w:eastAsia="Verdana" w:hAnsi="Verdana" w:cs="Verdana"/>
          <w:sz w:val="24"/>
          <w:szCs w:val="24"/>
        </w:rPr>
        <w:t>so.The</w:t>
      </w:r>
      <w:proofErr w:type="spellEnd"/>
      <w:r>
        <w:rPr>
          <w:rFonts w:ascii="Verdana" w:eastAsia="Verdana" w:hAnsi="Verdana" w:cs="Verdana"/>
          <w:sz w:val="24"/>
          <w:szCs w:val="24"/>
        </w:rPr>
        <w:t xml:space="preserve"> Welsh Language Development Area of Learning in the Foundation Phase includes learning the language gradually and naturally through first-hand experiences, support and respect and praise for effort (Welsh Assembly Government, 2008). According to Welsh Government (2025), expanding Welsh-medium early years provision is a “top priority”, working alongside </w:t>
      </w:r>
      <w:proofErr w:type="spellStart"/>
      <w:r>
        <w:rPr>
          <w:rFonts w:ascii="Verdana" w:eastAsia="Verdana" w:hAnsi="Verdana" w:cs="Verdana"/>
          <w:sz w:val="24"/>
          <w:szCs w:val="24"/>
        </w:rPr>
        <w:t>Mudiad</w:t>
      </w:r>
      <w:proofErr w:type="spellEnd"/>
      <w:r>
        <w:rPr>
          <w:rFonts w:ascii="Verdana" w:eastAsia="Verdana" w:hAnsi="Verdana" w:cs="Verdana"/>
          <w:sz w:val="24"/>
          <w:szCs w:val="24"/>
        </w:rPr>
        <w:t xml:space="preserve"> </w:t>
      </w:r>
      <w:proofErr w:type="spellStart"/>
      <w:r>
        <w:rPr>
          <w:rFonts w:ascii="Verdana" w:eastAsia="Verdana" w:hAnsi="Verdana" w:cs="Verdana"/>
          <w:sz w:val="24"/>
          <w:szCs w:val="24"/>
        </w:rPr>
        <w:t>Meithrin</w:t>
      </w:r>
      <w:proofErr w:type="spellEnd"/>
      <w:r>
        <w:rPr>
          <w:rFonts w:ascii="Verdana" w:eastAsia="Verdana" w:hAnsi="Verdana" w:cs="Verdana"/>
          <w:sz w:val="24"/>
          <w:szCs w:val="24"/>
        </w:rPr>
        <w:t xml:space="preserve"> to</w:t>
      </w:r>
      <w:r>
        <w:rPr>
          <w:rFonts w:ascii="Verdana" w:eastAsia="Verdana" w:hAnsi="Verdana" w:cs="Verdana"/>
          <w:color w:val="1F1F1F"/>
          <w:sz w:val="24"/>
          <w:szCs w:val="24"/>
          <w:highlight w:val="white"/>
        </w:rPr>
        <w:t xml:space="preserve"> establish 150 new early years provisions over a 10-year period. </w:t>
      </w:r>
      <w:proofErr w:type="spellStart"/>
      <w:r>
        <w:rPr>
          <w:rFonts w:ascii="Verdana" w:eastAsia="Verdana" w:hAnsi="Verdana" w:cs="Verdana"/>
          <w:color w:val="1F1F1F"/>
          <w:sz w:val="24"/>
          <w:szCs w:val="24"/>
          <w:highlight w:val="white"/>
        </w:rPr>
        <w:t>Programmes</w:t>
      </w:r>
      <w:proofErr w:type="spellEnd"/>
      <w:r>
        <w:rPr>
          <w:rFonts w:ascii="Verdana" w:eastAsia="Verdana" w:hAnsi="Verdana" w:cs="Verdana"/>
          <w:color w:val="1F1F1F"/>
          <w:sz w:val="24"/>
          <w:szCs w:val="24"/>
          <w:highlight w:val="white"/>
        </w:rPr>
        <w:t xml:space="preserve"> such as Flying Start and </w:t>
      </w:r>
      <w:proofErr w:type="spellStart"/>
      <w:r>
        <w:rPr>
          <w:rFonts w:ascii="Verdana" w:eastAsia="Verdana" w:hAnsi="Verdana" w:cs="Verdana"/>
          <w:color w:val="1F1F1F"/>
          <w:sz w:val="24"/>
          <w:szCs w:val="24"/>
          <w:highlight w:val="white"/>
        </w:rPr>
        <w:t>Cymraeg</w:t>
      </w:r>
      <w:proofErr w:type="spellEnd"/>
      <w:r>
        <w:rPr>
          <w:rFonts w:ascii="Verdana" w:eastAsia="Verdana" w:hAnsi="Verdana" w:cs="Verdana"/>
          <w:color w:val="1F1F1F"/>
          <w:sz w:val="24"/>
          <w:szCs w:val="24"/>
          <w:highlight w:val="white"/>
        </w:rPr>
        <w:t xml:space="preserve"> for kids support families and workforce development in supporting the children's progression </w:t>
      </w:r>
      <w:r>
        <w:rPr>
          <w:rFonts w:ascii="Verdana" w:eastAsia="Verdana" w:hAnsi="Verdana" w:cs="Verdana"/>
          <w:sz w:val="24"/>
          <w:szCs w:val="24"/>
        </w:rPr>
        <w:t>(Welsh Government, 2025)</w:t>
      </w:r>
      <w:r>
        <w:rPr>
          <w:rFonts w:ascii="Verdana" w:eastAsia="Verdana" w:hAnsi="Verdana" w:cs="Verdana"/>
          <w:color w:val="1F1F1F"/>
          <w:sz w:val="24"/>
          <w:szCs w:val="24"/>
          <w:highlight w:val="white"/>
        </w:rPr>
        <w:t xml:space="preserve">. It is fair to say that these initiatives promote early language exposure, supporting the development of bilingualism and Welsh as an additional language by encouraging children to engage with Welsh from a young age. </w:t>
      </w:r>
      <w:r>
        <w:rPr>
          <w:rFonts w:ascii="Verdana" w:eastAsia="Verdana" w:hAnsi="Verdana" w:cs="Verdana"/>
          <w:sz w:val="24"/>
          <w:szCs w:val="24"/>
        </w:rPr>
        <w:t xml:space="preserve">While the Welsh Government Strategy mentions expanding Welsh medium education, </w:t>
      </w:r>
      <w:proofErr w:type="gramStart"/>
      <w:r>
        <w:rPr>
          <w:rFonts w:ascii="Verdana" w:eastAsia="Verdana" w:hAnsi="Verdana" w:cs="Verdana"/>
          <w:sz w:val="24"/>
          <w:szCs w:val="24"/>
        </w:rPr>
        <w:t>It</w:t>
      </w:r>
      <w:proofErr w:type="gramEnd"/>
      <w:r>
        <w:rPr>
          <w:rFonts w:ascii="Verdana" w:eastAsia="Verdana" w:hAnsi="Verdana" w:cs="Verdana"/>
          <w:sz w:val="24"/>
          <w:szCs w:val="24"/>
        </w:rPr>
        <w:t xml:space="preserve"> could be argued that this may overlook their needs of children in English medium schools. However, these initiatives could still benefit English medium learners such as increased exposure to Welsh through resources, learning Welsh in lessons with Welsh strategy informed teachers and wider community use can support Welsh as an additional language development. </w:t>
      </w:r>
    </w:p>
    <w:p w14:paraId="00000050" w14:textId="77777777" w:rsidR="006E0EF3" w:rsidRDefault="006E0EF3">
      <w:pPr>
        <w:spacing w:line="360" w:lineRule="auto"/>
        <w:rPr>
          <w:rFonts w:ascii="Verdana" w:eastAsia="Verdana" w:hAnsi="Verdana" w:cs="Verdana"/>
          <w:sz w:val="24"/>
          <w:szCs w:val="24"/>
        </w:rPr>
      </w:pPr>
    </w:p>
    <w:p w14:paraId="00000051" w14:textId="77777777" w:rsidR="006E0EF3" w:rsidRDefault="006E0EF3">
      <w:pPr>
        <w:spacing w:line="360" w:lineRule="auto"/>
        <w:rPr>
          <w:rFonts w:ascii="Verdana" w:eastAsia="Verdana" w:hAnsi="Verdana" w:cs="Verdana"/>
          <w:sz w:val="24"/>
          <w:szCs w:val="24"/>
        </w:rPr>
      </w:pPr>
    </w:p>
    <w:p w14:paraId="00000052" w14:textId="77777777" w:rsidR="006E0EF3" w:rsidRDefault="00000000">
      <w:pPr>
        <w:spacing w:line="360" w:lineRule="auto"/>
        <w:rPr>
          <w:rFonts w:ascii="Verdana" w:eastAsia="Verdana" w:hAnsi="Verdana" w:cs="Verdana"/>
          <w:sz w:val="24"/>
          <w:szCs w:val="24"/>
        </w:rPr>
      </w:pPr>
      <w:r>
        <w:rPr>
          <w:rFonts w:ascii="Verdana" w:eastAsia="Verdana" w:hAnsi="Verdana" w:cs="Verdana"/>
          <w:sz w:val="24"/>
          <w:szCs w:val="24"/>
        </w:rPr>
        <w:t>7.conclusion</w:t>
      </w:r>
    </w:p>
    <w:p w14:paraId="00000053" w14:textId="77777777" w:rsidR="006E0EF3" w:rsidRDefault="00000000">
      <w:pPr>
        <w:spacing w:before="240" w:after="240" w:line="360" w:lineRule="auto"/>
        <w:rPr>
          <w:rFonts w:ascii="Verdana" w:eastAsia="Verdana" w:hAnsi="Verdana" w:cs="Verdana"/>
          <w:sz w:val="24"/>
          <w:szCs w:val="24"/>
        </w:rPr>
      </w:pPr>
      <w:r>
        <w:rPr>
          <w:rFonts w:ascii="Verdana" w:eastAsia="Verdana" w:hAnsi="Verdana" w:cs="Verdana"/>
          <w:sz w:val="24"/>
          <w:szCs w:val="24"/>
        </w:rPr>
        <w:t xml:space="preserve">In conclusion, this paper has explored the wide-ranging benefits of bilingualism and WAL For young children, including the foundation phase. It has demonstrated the positive impact on brain development, divergent thinking, mental health and educational </w:t>
      </w:r>
      <w:proofErr w:type="spellStart"/>
      <w:proofErr w:type="gramStart"/>
      <w:r>
        <w:rPr>
          <w:rFonts w:ascii="Verdana" w:eastAsia="Verdana" w:hAnsi="Verdana" w:cs="Verdana"/>
          <w:sz w:val="24"/>
          <w:szCs w:val="24"/>
        </w:rPr>
        <w:t>outcomes.Evidence</w:t>
      </w:r>
      <w:proofErr w:type="spellEnd"/>
      <w:proofErr w:type="gramEnd"/>
      <w:r>
        <w:rPr>
          <w:rFonts w:ascii="Verdana" w:eastAsia="Verdana" w:hAnsi="Verdana" w:cs="Verdana"/>
          <w:sz w:val="24"/>
          <w:szCs w:val="24"/>
        </w:rPr>
        <w:t xml:space="preserve"> from </w:t>
      </w:r>
      <w:r>
        <w:rPr>
          <w:rFonts w:ascii="Verdana" w:eastAsia="Verdana" w:hAnsi="Verdana" w:cs="Verdana"/>
          <w:sz w:val="24"/>
          <w:szCs w:val="24"/>
        </w:rPr>
        <w:lastRenderedPageBreak/>
        <w:t xml:space="preserve">frameworks such as the Foundation Phase and </w:t>
      </w:r>
      <w:proofErr w:type="spellStart"/>
      <w:r>
        <w:rPr>
          <w:rFonts w:ascii="Verdana" w:eastAsia="Verdana" w:hAnsi="Verdana" w:cs="Verdana"/>
          <w:sz w:val="24"/>
          <w:szCs w:val="24"/>
        </w:rPr>
        <w:t>Cymraeg</w:t>
      </w:r>
      <w:proofErr w:type="spellEnd"/>
      <w:r>
        <w:rPr>
          <w:rFonts w:ascii="Verdana" w:eastAsia="Verdana" w:hAnsi="Verdana" w:cs="Verdana"/>
          <w:sz w:val="24"/>
          <w:szCs w:val="24"/>
        </w:rPr>
        <w:t xml:space="preserve"> 2050 highlight Wales’s commitment to nurturing bilingual citizens from the earliest age. As demonstrated through the Welsh conversation activity, Welsh language development can be furthered by everyday life and conversations.</w:t>
      </w:r>
    </w:p>
    <w:p w14:paraId="00000054" w14:textId="77777777" w:rsidR="006E0EF3" w:rsidRDefault="006E0EF3">
      <w:pPr>
        <w:spacing w:before="240" w:after="240" w:line="360" w:lineRule="auto"/>
        <w:rPr>
          <w:rFonts w:ascii="Verdana" w:eastAsia="Verdana" w:hAnsi="Verdana" w:cs="Verdana"/>
          <w:sz w:val="24"/>
          <w:szCs w:val="24"/>
        </w:rPr>
      </w:pPr>
    </w:p>
    <w:p w14:paraId="00000055" w14:textId="77777777" w:rsidR="006E0EF3" w:rsidRDefault="00000000">
      <w:pPr>
        <w:pStyle w:val="Heading1"/>
        <w:keepNext w:val="0"/>
        <w:keepLines w:val="0"/>
        <w:spacing w:before="0" w:after="360" w:line="360" w:lineRule="auto"/>
        <w:rPr>
          <w:rFonts w:ascii="Verdana" w:eastAsia="Verdana" w:hAnsi="Verdana" w:cs="Verdana"/>
          <w:b/>
          <w:bCs/>
          <w:sz w:val="36"/>
          <w:szCs w:val="36"/>
        </w:rPr>
      </w:pPr>
      <w:bookmarkStart w:id="0" w:name="_y8hr8me8kmxf" w:colFirst="0" w:colLast="0"/>
      <w:bookmarkEnd w:id="0"/>
      <w:r>
        <w:rPr>
          <w:rFonts w:ascii="Verdana" w:eastAsia="Verdana" w:hAnsi="Verdana" w:cs="Verdana"/>
          <w:b/>
          <w:bCs/>
          <w:sz w:val="36"/>
          <w:szCs w:val="36"/>
        </w:rPr>
        <w:t>Reference list</w:t>
      </w:r>
    </w:p>
    <w:p w14:paraId="00000056"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Bai, H., Mulder, H., </w:t>
      </w:r>
      <w:proofErr w:type="spellStart"/>
      <w:r>
        <w:rPr>
          <w:rFonts w:ascii="Verdana" w:eastAsia="Verdana" w:hAnsi="Verdana" w:cs="Verdana"/>
          <w:sz w:val="24"/>
          <w:szCs w:val="24"/>
        </w:rPr>
        <w:t>Moerbeek</w:t>
      </w:r>
      <w:proofErr w:type="spellEnd"/>
      <w:r>
        <w:rPr>
          <w:rFonts w:ascii="Verdana" w:eastAsia="Verdana" w:hAnsi="Verdana" w:cs="Verdana"/>
          <w:sz w:val="24"/>
          <w:szCs w:val="24"/>
        </w:rPr>
        <w:t xml:space="preserve">, M., Leseman, P.P.M. and </w:t>
      </w:r>
      <w:proofErr w:type="spellStart"/>
      <w:r>
        <w:rPr>
          <w:rFonts w:ascii="Verdana" w:eastAsia="Verdana" w:hAnsi="Verdana" w:cs="Verdana"/>
          <w:sz w:val="24"/>
          <w:szCs w:val="24"/>
        </w:rPr>
        <w:t>Kroesbergen</w:t>
      </w:r>
      <w:proofErr w:type="spellEnd"/>
      <w:r>
        <w:rPr>
          <w:rFonts w:ascii="Verdana" w:eastAsia="Verdana" w:hAnsi="Verdana" w:cs="Verdana"/>
          <w:sz w:val="24"/>
          <w:szCs w:val="24"/>
        </w:rPr>
        <w:t xml:space="preserve">, E.H. (2023) ‘The Development of Divergent Thinking in 4- to 6-Year-Old Children’. </w:t>
      </w:r>
      <w:r>
        <w:rPr>
          <w:rFonts w:ascii="Verdana" w:eastAsia="Verdana" w:hAnsi="Verdana" w:cs="Verdana"/>
          <w:i/>
          <w:iCs/>
          <w:sz w:val="24"/>
          <w:szCs w:val="24"/>
        </w:rPr>
        <w:t xml:space="preserve">Creativity Research </w:t>
      </w:r>
      <w:proofErr w:type="gramStart"/>
      <w:r>
        <w:rPr>
          <w:rFonts w:ascii="Verdana" w:eastAsia="Verdana" w:hAnsi="Verdana" w:cs="Verdana"/>
          <w:i/>
          <w:iCs/>
          <w:sz w:val="24"/>
          <w:szCs w:val="24"/>
        </w:rPr>
        <w:t>Journal</w:t>
      </w:r>
      <w:r>
        <w:rPr>
          <w:rFonts w:ascii="Verdana" w:eastAsia="Verdana" w:hAnsi="Verdana" w:cs="Verdana"/>
          <w:sz w:val="24"/>
          <w:szCs w:val="24"/>
        </w:rPr>
        <w:t xml:space="preserve"> ,</w:t>
      </w:r>
      <w:proofErr w:type="gramEnd"/>
      <w:r>
        <w:rPr>
          <w:rFonts w:ascii="Verdana" w:eastAsia="Verdana" w:hAnsi="Verdana" w:cs="Verdana"/>
          <w:sz w:val="24"/>
          <w:szCs w:val="24"/>
        </w:rPr>
        <w:t xml:space="preserve"> pp. 1–19. </w:t>
      </w:r>
      <w:proofErr w:type="spellStart"/>
      <w:r>
        <w:rPr>
          <w:rFonts w:ascii="Verdana" w:eastAsia="Verdana" w:hAnsi="Verdana" w:cs="Verdana"/>
          <w:sz w:val="24"/>
          <w:szCs w:val="24"/>
        </w:rPr>
        <w:t>doi</w:t>
      </w:r>
      <w:proofErr w:type="spellEnd"/>
      <w:r>
        <w:rPr>
          <w:rFonts w:ascii="Verdana" w:eastAsia="Verdana" w:hAnsi="Verdana" w:cs="Verdana"/>
          <w:sz w:val="24"/>
          <w:szCs w:val="24"/>
        </w:rPr>
        <w:t>: https://doi.org/10.1080/10400419.2023.2182492.</w:t>
      </w:r>
    </w:p>
    <w:p w14:paraId="00000057"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Baker, C. (2026) </w:t>
      </w:r>
      <w:r>
        <w:rPr>
          <w:rFonts w:ascii="Verdana" w:eastAsia="Verdana" w:hAnsi="Verdana" w:cs="Verdana"/>
          <w:i/>
          <w:iCs/>
          <w:sz w:val="24"/>
          <w:szCs w:val="24"/>
        </w:rPr>
        <w:t>Foundations of Bilingual Education and Bilingualism</w:t>
      </w:r>
      <w:r>
        <w:rPr>
          <w:rFonts w:ascii="Verdana" w:eastAsia="Verdana" w:hAnsi="Verdana" w:cs="Verdana"/>
          <w:sz w:val="24"/>
          <w:szCs w:val="24"/>
        </w:rPr>
        <w:t>. Available at: https://books.google.co.uk/books?hl=en&amp;lr=&amp;id=HAwxBQAAQBAJ&amp;oi=fnd&amp;pg=PR6&amp;dq=Foundations+of+Bilingual+Education+and+Bilingualism.&amp;ots=TdA9_IZicC&amp;sig=spr38jo4g35RclKrFPMGJanxq9o&amp;redir_esc=y#v=onepage&amp;q&amp;f=false (Accessed: 3 April 2026).</w:t>
      </w:r>
    </w:p>
    <w:p w14:paraId="00000058"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Booton, S.A., </w:t>
      </w:r>
      <w:proofErr w:type="spellStart"/>
      <w:r>
        <w:rPr>
          <w:rFonts w:ascii="Verdana" w:eastAsia="Verdana" w:hAnsi="Verdana" w:cs="Verdana"/>
          <w:sz w:val="24"/>
          <w:szCs w:val="24"/>
        </w:rPr>
        <w:t>Hoicka</w:t>
      </w:r>
      <w:proofErr w:type="spellEnd"/>
      <w:r>
        <w:rPr>
          <w:rFonts w:ascii="Verdana" w:eastAsia="Verdana" w:hAnsi="Verdana" w:cs="Verdana"/>
          <w:sz w:val="24"/>
          <w:szCs w:val="24"/>
        </w:rPr>
        <w:t xml:space="preserve">, E., O’Grady, A.M., Chan, H.Y.N. and Murphy, V.A. (2021) ‘Children’s divergent thinking and bilingualism’. </w:t>
      </w:r>
      <w:r>
        <w:rPr>
          <w:rFonts w:ascii="Verdana" w:eastAsia="Verdana" w:hAnsi="Verdana" w:cs="Verdana"/>
          <w:i/>
          <w:iCs/>
          <w:sz w:val="24"/>
          <w:szCs w:val="24"/>
        </w:rPr>
        <w:t>Thinking Skills and Creativity</w:t>
      </w:r>
      <w:r>
        <w:rPr>
          <w:rFonts w:ascii="Verdana" w:eastAsia="Verdana" w:hAnsi="Verdana" w:cs="Verdana"/>
          <w:sz w:val="24"/>
          <w:szCs w:val="24"/>
        </w:rPr>
        <w:t xml:space="preserve"> 41, p. 100918. </w:t>
      </w:r>
      <w:proofErr w:type="spellStart"/>
      <w:r>
        <w:rPr>
          <w:rFonts w:ascii="Verdana" w:eastAsia="Verdana" w:hAnsi="Verdana" w:cs="Verdana"/>
          <w:sz w:val="24"/>
          <w:szCs w:val="24"/>
        </w:rPr>
        <w:t>doi</w:t>
      </w:r>
      <w:proofErr w:type="spellEnd"/>
      <w:r>
        <w:rPr>
          <w:rFonts w:ascii="Verdana" w:eastAsia="Verdana" w:hAnsi="Verdana" w:cs="Verdana"/>
          <w:sz w:val="24"/>
          <w:szCs w:val="24"/>
        </w:rPr>
        <w:t>: https://doi.org/10.1016/j.tsc.2021.100918.</w:t>
      </w:r>
    </w:p>
    <w:p w14:paraId="00000059"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Carmarthenshire county council (2025) </w:t>
      </w:r>
      <w:r>
        <w:rPr>
          <w:rFonts w:ascii="Verdana" w:eastAsia="Verdana" w:hAnsi="Verdana" w:cs="Verdana"/>
          <w:i/>
          <w:iCs/>
          <w:sz w:val="24"/>
          <w:szCs w:val="24"/>
        </w:rPr>
        <w:t>English/Welsh as an Additional Language - Carmarthenshire County Council</w:t>
      </w:r>
      <w:r>
        <w:rPr>
          <w:rFonts w:ascii="Verdana" w:eastAsia="Verdana" w:hAnsi="Verdana" w:cs="Verdana"/>
          <w:sz w:val="24"/>
          <w:szCs w:val="24"/>
        </w:rPr>
        <w:t>. Available at: https://www.carmarthenshire.gov.wales/home/council-services/education-schools/additional-learning-needs/englishwelsh-as-an-additional-language/.</w:t>
      </w:r>
    </w:p>
    <w:p w14:paraId="0000005A"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Castell Britton, </w:t>
      </w:r>
      <w:proofErr w:type="spellStart"/>
      <w:r>
        <w:rPr>
          <w:rFonts w:ascii="Verdana" w:eastAsia="Verdana" w:hAnsi="Verdana" w:cs="Verdana"/>
          <w:sz w:val="24"/>
          <w:szCs w:val="24"/>
        </w:rPr>
        <w:t>Dr.S</w:t>
      </w:r>
      <w:proofErr w:type="spellEnd"/>
      <w:r>
        <w:rPr>
          <w:rFonts w:ascii="Verdana" w:eastAsia="Verdana" w:hAnsi="Verdana" w:cs="Verdana"/>
          <w:sz w:val="24"/>
          <w:szCs w:val="24"/>
        </w:rPr>
        <w:t xml:space="preserve">. (2025) </w:t>
      </w:r>
      <w:r>
        <w:rPr>
          <w:rFonts w:ascii="Verdana" w:eastAsia="Verdana" w:hAnsi="Verdana" w:cs="Verdana"/>
          <w:i/>
          <w:iCs/>
          <w:sz w:val="24"/>
          <w:szCs w:val="24"/>
        </w:rPr>
        <w:t>Why Bilingual Kids Have a Learning Advantage</w:t>
      </w:r>
      <w:r>
        <w:rPr>
          <w:rFonts w:ascii="Verdana" w:eastAsia="Verdana" w:hAnsi="Verdana" w:cs="Verdana"/>
          <w:sz w:val="24"/>
          <w:szCs w:val="24"/>
        </w:rPr>
        <w:t xml:space="preserve">. Available at: </w:t>
      </w:r>
      <w:r>
        <w:rPr>
          <w:rFonts w:ascii="Verdana" w:eastAsia="Verdana" w:hAnsi="Verdana" w:cs="Verdana"/>
          <w:sz w:val="24"/>
          <w:szCs w:val="24"/>
        </w:rPr>
        <w:lastRenderedPageBreak/>
        <w:t>https://www.psychologytoday.com/us/blog/psyched/202510/why-bilingual-kids-have-a-learning-advantage?msockid=03a1b8df47da645e117faca3462165c5 (Accessed: 3 April 2026).</w:t>
      </w:r>
    </w:p>
    <w:p w14:paraId="0000005B"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CHANDA OSCAR, M. (2025) </w:t>
      </w:r>
      <w:r>
        <w:rPr>
          <w:rFonts w:ascii="Verdana" w:eastAsia="Verdana" w:hAnsi="Verdana" w:cs="Verdana"/>
          <w:i/>
          <w:iCs/>
          <w:sz w:val="24"/>
          <w:szCs w:val="24"/>
        </w:rPr>
        <w:t>THE IMPACT OF EARLY CHILDHOOD BILINGUALISM ON COGNITIVE DEVELOPMENT NAME OF AUTHOR: MAYUSHI CHANDA OSCAR DESIGNATION: LINGUISTICS NAME OF DEPARTMENT: LANGUAGES NAME OF ORGANIZATION: DMI-ST EUGENE UNIVERSITY</w:t>
      </w:r>
      <w:r>
        <w:rPr>
          <w:rFonts w:ascii="Verdana" w:eastAsia="Verdana" w:hAnsi="Verdana" w:cs="Verdana"/>
          <w:sz w:val="24"/>
          <w:szCs w:val="24"/>
        </w:rPr>
        <w:t>. Available at: https://www.ijnrd.org/papers/IJNRD2506034.pdf.</w:t>
      </w:r>
    </w:p>
    <w:p w14:paraId="0000005C"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François Grosjean, Li, P., Bialystok, E., Raluca Barac, A M B De Groot, </w:t>
      </w:r>
      <w:proofErr w:type="spellStart"/>
      <w:r>
        <w:rPr>
          <w:rFonts w:ascii="Verdana" w:eastAsia="Verdana" w:hAnsi="Verdana" w:cs="Verdana"/>
          <w:sz w:val="24"/>
          <w:szCs w:val="24"/>
        </w:rPr>
        <w:t>Manchón</w:t>
      </w:r>
      <w:proofErr w:type="spellEnd"/>
      <w:r>
        <w:rPr>
          <w:rFonts w:ascii="Verdana" w:eastAsia="Verdana" w:hAnsi="Verdana" w:cs="Verdana"/>
          <w:sz w:val="24"/>
          <w:szCs w:val="24"/>
        </w:rPr>
        <w:t xml:space="preserve">, R. and Yip, V. (2013) </w:t>
      </w:r>
      <w:r>
        <w:rPr>
          <w:rFonts w:ascii="Verdana" w:eastAsia="Verdana" w:hAnsi="Verdana" w:cs="Verdana"/>
          <w:i/>
          <w:iCs/>
          <w:sz w:val="24"/>
          <w:szCs w:val="24"/>
        </w:rPr>
        <w:t>The psycholinguistics of bilingualism</w:t>
      </w:r>
      <w:r>
        <w:rPr>
          <w:rFonts w:ascii="Verdana" w:eastAsia="Verdana" w:hAnsi="Verdana" w:cs="Verdana"/>
          <w:sz w:val="24"/>
          <w:szCs w:val="24"/>
        </w:rPr>
        <w:t>. Hoboken: Wiley-Blackwell/John Wiley &amp; Sons., p. 7.</w:t>
      </w:r>
    </w:p>
    <w:p w14:paraId="0000005D"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Jones, K. and Bhatt, A. (2016) </w:t>
      </w:r>
      <w:r>
        <w:rPr>
          <w:rFonts w:ascii="Verdana" w:eastAsia="Verdana" w:hAnsi="Verdana" w:cs="Verdana"/>
          <w:i/>
          <w:iCs/>
          <w:sz w:val="24"/>
          <w:szCs w:val="24"/>
        </w:rPr>
        <w:t>Welsh as an Additional Language: Research into the level of need and current support provided to black and minority ethnic pupils with Welsh language support needs</w:t>
      </w:r>
      <w:r>
        <w:rPr>
          <w:rFonts w:ascii="Verdana" w:eastAsia="Verdana" w:hAnsi="Verdana" w:cs="Verdana"/>
          <w:sz w:val="24"/>
          <w:szCs w:val="24"/>
        </w:rPr>
        <w:t xml:space="preserve">. Welsh </w:t>
      </w:r>
      <w:proofErr w:type="gramStart"/>
      <w:r>
        <w:rPr>
          <w:rFonts w:ascii="Verdana" w:eastAsia="Verdana" w:hAnsi="Verdana" w:cs="Verdana"/>
          <w:sz w:val="24"/>
          <w:szCs w:val="24"/>
        </w:rPr>
        <w:t>Government .</w:t>
      </w:r>
      <w:proofErr w:type="gramEnd"/>
    </w:p>
    <w:p w14:paraId="0000005E"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Jones, M., Evans-Jones, G., Huws, T., Clark, C., Hulme, C. and Downing, C. (</w:t>
      </w:r>
      <w:proofErr w:type="gramStart"/>
      <w:r>
        <w:rPr>
          <w:rFonts w:ascii="Verdana" w:eastAsia="Verdana" w:hAnsi="Verdana" w:cs="Verdana"/>
          <w:sz w:val="24"/>
          <w:szCs w:val="24"/>
        </w:rPr>
        <w:t>2026) ‘</w:t>
      </w:r>
      <w:proofErr w:type="gramEnd"/>
      <w:r>
        <w:rPr>
          <w:rFonts w:ascii="Verdana" w:eastAsia="Verdana" w:hAnsi="Verdana" w:cs="Verdana"/>
          <w:sz w:val="24"/>
          <w:szCs w:val="24"/>
        </w:rPr>
        <w:t xml:space="preserve">Cross-language transfer in bilingual children with reading difficulties: effects of a literacy intervention on word reading’. </w:t>
      </w:r>
      <w:r>
        <w:rPr>
          <w:rFonts w:ascii="Verdana" w:eastAsia="Verdana" w:hAnsi="Verdana" w:cs="Verdana"/>
          <w:i/>
          <w:iCs/>
          <w:sz w:val="24"/>
          <w:szCs w:val="24"/>
        </w:rPr>
        <w:t xml:space="preserve">Reading and </w:t>
      </w:r>
      <w:proofErr w:type="gramStart"/>
      <w:r>
        <w:rPr>
          <w:rFonts w:ascii="Verdana" w:eastAsia="Verdana" w:hAnsi="Verdana" w:cs="Verdana"/>
          <w:i/>
          <w:iCs/>
          <w:sz w:val="24"/>
          <w:szCs w:val="24"/>
        </w:rPr>
        <w:t>Writing</w:t>
      </w:r>
      <w:r>
        <w:rPr>
          <w:rFonts w:ascii="Verdana" w:eastAsia="Verdana" w:hAnsi="Verdana" w:cs="Verdana"/>
          <w:sz w:val="24"/>
          <w:szCs w:val="24"/>
        </w:rPr>
        <w:t xml:space="preserve"> .</w:t>
      </w:r>
      <w:proofErr w:type="gramEnd"/>
      <w:r>
        <w:rPr>
          <w:rFonts w:ascii="Verdana" w:eastAsia="Verdana" w:hAnsi="Verdana" w:cs="Verdana"/>
          <w:sz w:val="24"/>
          <w:szCs w:val="24"/>
        </w:rPr>
        <w:t xml:space="preserve"> </w:t>
      </w:r>
      <w:proofErr w:type="spellStart"/>
      <w:r>
        <w:rPr>
          <w:rFonts w:ascii="Verdana" w:eastAsia="Verdana" w:hAnsi="Verdana" w:cs="Verdana"/>
          <w:sz w:val="24"/>
          <w:szCs w:val="24"/>
        </w:rPr>
        <w:t>doi</w:t>
      </w:r>
      <w:proofErr w:type="spellEnd"/>
      <w:r>
        <w:rPr>
          <w:rFonts w:ascii="Verdana" w:eastAsia="Verdana" w:hAnsi="Verdana" w:cs="Verdana"/>
          <w:sz w:val="24"/>
          <w:szCs w:val="24"/>
        </w:rPr>
        <w:t>: https://doi.org/10.1007/s11145-026-10795-4.</w:t>
      </w:r>
    </w:p>
    <w:p w14:paraId="0000005F"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Mclaughlin, K., Mackey, A., Bunge, S., Fernandes, G., Brown, K. and Bühler, J. (2018) </w:t>
      </w:r>
      <w:r>
        <w:rPr>
          <w:rFonts w:ascii="Verdana" w:eastAsia="Verdana" w:hAnsi="Verdana" w:cs="Verdana"/>
          <w:i/>
          <w:iCs/>
          <w:sz w:val="24"/>
          <w:szCs w:val="24"/>
        </w:rPr>
        <w:t>Human Brain Plasticity: Future Research Directions and Implications for Children’s Learning and Development</w:t>
      </w:r>
      <w:r>
        <w:rPr>
          <w:rFonts w:ascii="Verdana" w:eastAsia="Verdana" w:hAnsi="Verdana" w:cs="Verdana"/>
          <w:sz w:val="24"/>
          <w:szCs w:val="24"/>
        </w:rPr>
        <w:t>. Available at: https://jacobsfoundation.org/wp-content/uploads/2018/10/JF_Whitepaper_HumanBrain_03.pdf.</w:t>
      </w:r>
    </w:p>
    <w:p w14:paraId="00000060"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Perry, R.C., Filippi, R., Toledano, M.B., Dumontheil, I., Shen, C. and Thomas, M.S.C. (</w:t>
      </w:r>
      <w:proofErr w:type="gramStart"/>
      <w:r>
        <w:rPr>
          <w:rFonts w:ascii="Verdana" w:eastAsia="Verdana" w:hAnsi="Verdana" w:cs="Verdana"/>
          <w:sz w:val="24"/>
          <w:szCs w:val="24"/>
        </w:rPr>
        <w:t>2026) ‘</w:t>
      </w:r>
      <w:proofErr w:type="gramEnd"/>
      <w:r>
        <w:rPr>
          <w:rFonts w:ascii="Verdana" w:eastAsia="Verdana" w:hAnsi="Verdana" w:cs="Verdana"/>
          <w:sz w:val="24"/>
          <w:szCs w:val="24"/>
        </w:rPr>
        <w:t xml:space="preserve">Multilingualism educational attainment and cognitive </w:t>
      </w:r>
      <w:r>
        <w:rPr>
          <w:rFonts w:ascii="Verdana" w:eastAsia="Verdana" w:hAnsi="Verdana" w:cs="Verdana"/>
          <w:sz w:val="24"/>
          <w:szCs w:val="24"/>
        </w:rPr>
        <w:lastRenderedPageBreak/>
        <w:t xml:space="preserve">development in UK </w:t>
      </w:r>
      <w:proofErr w:type="gramStart"/>
      <w:r>
        <w:rPr>
          <w:rFonts w:ascii="Verdana" w:eastAsia="Verdana" w:hAnsi="Verdana" w:cs="Verdana"/>
          <w:sz w:val="24"/>
          <w:szCs w:val="24"/>
        </w:rPr>
        <w:t>adolescents’</w:t>
      </w:r>
      <w:proofErr w:type="gramEnd"/>
      <w:r>
        <w:rPr>
          <w:rFonts w:ascii="Verdana" w:eastAsia="Verdana" w:hAnsi="Verdana" w:cs="Verdana"/>
          <w:sz w:val="24"/>
          <w:szCs w:val="24"/>
        </w:rPr>
        <w:t xml:space="preserve">. </w:t>
      </w:r>
      <w:proofErr w:type="spellStart"/>
      <w:r>
        <w:rPr>
          <w:rFonts w:ascii="Verdana" w:eastAsia="Verdana" w:hAnsi="Verdana" w:cs="Verdana"/>
          <w:i/>
          <w:iCs/>
          <w:sz w:val="24"/>
          <w:szCs w:val="24"/>
        </w:rPr>
        <w:t>npj</w:t>
      </w:r>
      <w:proofErr w:type="spellEnd"/>
      <w:r>
        <w:rPr>
          <w:rFonts w:ascii="Verdana" w:eastAsia="Verdana" w:hAnsi="Verdana" w:cs="Verdana"/>
          <w:i/>
          <w:iCs/>
          <w:sz w:val="24"/>
          <w:szCs w:val="24"/>
        </w:rPr>
        <w:t xml:space="preserve"> Science of </w:t>
      </w:r>
      <w:proofErr w:type="gramStart"/>
      <w:r>
        <w:rPr>
          <w:rFonts w:ascii="Verdana" w:eastAsia="Verdana" w:hAnsi="Verdana" w:cs="Verdana"/>
          <w:i/>
          <w:iCs/>
          <w:sz w:val="24"/>
          <w:szCs w:val="24"/>
        </w:rPr>
        <w:t>Learning</w:t>
      </w:r>
      <w:r>
        <w:rPr>
          <w:rFonts w:ascii="Verdana" w:eastAsia="Verdana" w:hAnsi="Verdana" w:cs="Verdana"/>
          <w:sz w:val="24"/>
          <w:szCs w:val="24"/>
        </w:rPr>
        <w:t xml:space="preserve"> .</w:t>
      </w:r>
      <w:proofErr w:type="gramEnd"/>
      <w:r>
        <w:rPr>
          <w:rFonts w:ascii="Verdana" w:eastAsia="Verdana" w:hAnsi="Verdana" w:cs="Verdana"/>
          <w:sz w:val="24"/>
          <w:szCs w:val="24"/>
        </w:rPr>
        <w:t xml:space="preserve"> Available at: https://www.nature.com/articles/s41539-026-00411-z (Accessed: 3 April 2026).</w:t>
      </w:r>
    </w:p>
    <w:p w14:paraId="00000061" w14:textId="77777777" w:rsidR="006E0EF3" w:rsidRDefault="00000000">
      <w:pPr>
        <w:spacing w:after="240" w:line="360" w:lineRule="auto"/>
        <w:rPr>
          <w:rFonts w:ascii="Verdana" w:eastAsia="Verdana" w:hAnsi="Verdana" w:cs="Verdana"/>
          <w:sz w:val="24"/>
          <w:szCs w:val="24"/>
        </w:rPr>
      </w:pPr>
      <w:proofErr w:type="spellStart"/>
      <w:r>
        <w:rPr>
          <w:rFonts w:ascii="Verdana" w:eastAsia="Verdana" w:hAnsi="Verdana" w:cs="Verdana"/>
          <w:sz w:val="24"/>
          <w:szCs w:val="24"/>
        </w:rPr>
        <w:t>Pliatsikas</w:t>
      </w:r>
      <w:proofErr w:type="spellEnd"/>
      <w:r>
        <w:rPr>
          <w:rFonts w:ascii="Verdana" w:eastAsia="Verdana" w:hAnsi="Verdana" w:cs="Verdana"/>
          <w:sz w:val="24"/>
          <w:szCs w:val="24"/>
        </w:rPr>
        <w:t xml:space="preserve">, C., </w:t>
      </w:r>
      <w:proofErr w:type="spellStart"/>
      <w:r>
        <w:rPr>
          <w:rFonts w:ascii="Verdana" w:eastAsia="Verdana" w:hAnsi="Verdana" w:cs="Verdana"/>
          <w:sz w:val="24"/>
          <w:szCs w:val="24"/>
        </w:rPr>
        <w:t>Meteyard</w:t>
      </w:r>
      <w:proofErr w:type="spellEnd"/>
      <w:r>
        <w:rPr>
          <w:rFonts w:ascii="Verdana" w:eastAsia="Verdana" w:hAnsi="Verdana" w:cs="Verdana"/>
          <w:sz w:val="24"/>
          <w:szCs w:val="24"/>
        </w:rPr>
        <w:t xml:space="preserve">, L., Veríssimo, J., DeLuca, V., Shattuck, K. and Ullman, M.T. (2020) ‘The effect of bilingualism on brain development from early childhood to young adulthood’. </w:t>
      </w:r>
      <w:r>
        <w:rPr>
          <w:rFonts w:ascii="Verdana" w:eastAsia="Verdana" w:hAnsi="Verdana" w:cs="Verdana"/>
          <w:i/>
          <w:iCs/>
          <w:sz w:val="24"/>
          <w:szCs w:val="24"/>
        </w:rPr>
        <w:t>Brain Structure and Function</w:t>
      </w:r>
      <w:r>
        <w:rPr>
          <w:rFonts w:ascii="Verdana" w:eastAsia="Verdana" w:hAnsi="Verdana" w:cs="Verdana"/>
          <w:sz w:val="24"/>
          <w:szCs w:val="24"/>
        </w:rPr>
        <w:t xml:space="preserve"> 225(7), pp. 2131–2152. Available at: https://link.springer.com/article/10.1007/s00429-020-02115-5.</w:t>
      </w:r>
    </w:p>
    <w:p w14:paraId="00000062"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Salgado-Garcia, P., Devine, R.T. and Krott, A. (</w:t>
      </w:r>
      <w:proofErr w:type="gramStart"/>
      <w:r>
        <w:rPr>
          <w:rFonts w:ascii="Verdana" w:eastAsia="Verdana" w:hAnsi="Verdana" w:cs="Verdana"/>
          <w:sz w:val="24"/>
          <w:szCs w:val="24"/>
        </w:rPr>
        <w:t>2026) ‘</w:t>
      </w:r>
      <w:proofErr w:type="gramEnd"/>
      <w:r>
        <w:rPr>
          <w:rFonts w:ascii="Verdana" w:eastAsia="Verdana" w:hAnsi="Verdana" w:cs="Verdana"/>
          <w:sz w:val="24"/>
          <w:szCs w:val="24"/>
        </w:rPr>
        <w:t xml:space="preserve">Early bilingualism is associated with lower mental health problems across childhood: A longitudinal investigation’. Lopez, L. and Cooper, S. (eds.). </w:t>
      </w:r>
      <w:r>
        <w:rPr>
          <w:rFonts w:ascii="Verdana" w:eastAsia="Verdana" w:hAnsi="Verdana" w:cs="Verdana"/>
          <w:i/>
          <w:iCs/>
          <w:sz w:val="24"/>
          <w:szCs w:val="24"/>
        </w:rPr>
        <w:t xml:space="preserve">Child </w:t>
      </w:r>
      <w:proofErr w:type="gramStart"/>
      <w:r>
        <w:rPr>
          <w:rFonts w:ascii="Verdana" w:eastAsia="Verdana" w:hAnsi="Verdana" w:cs="Verdana"/>
          <w:i/>
          <w:iCs/>
          <w:sz w:val="24"/>
          <w:szCs w:val="24"/>
        </w:rPr>
        <w:t>Development</w:t>
      </w:r>
      <w:r>
        <w:rPr>
          <w:rFonts w:ascii="Verdana" w:eastAsia="Verdana" w:hAnsi="Verdana" w:cs="Verdana"/>
          <w:sz w:val="24"/>
          <w:szCs w:val="24"/>
        </w:rPr>
        <w:t xml:space="preserve"> .</w:t>
      </w:r>
      <w:proofErr w:type="gramEnd"/>
      <w:r>
        <w:rPr>
          <w:rFonts w:ascii="Verdana" w:eastAsia="Verdana" w:hAnsi="Verdana" w:cs="Verdana"/>
          <w:sz w:val="24"/>
          <w:szCs w:val="24"/>
        </w:rPr>
        <w:t xml:space="preserve"> Available at: https://academic.oup.com/chidev/advance-article/doi/10.1093/chidev/aacag037/8555649#559208378 (Accessed: 3 April 2026).</w:t>
      </w:r>
    </w:p>
    <w:p w14:paraId="00000063" w14:textId="77777777" w:rsidR="006E0EF3" w:rsidRDefault="00000000">
      <w:pPr>
        <w:spacing w:after="240" w:line="360" w:lineRule="auto"/>
        <w:rPr>
          <w:rFonts w:ascii="Verdana" w:eastAsia="Verdana" w:hAnsi="Verdana" w:cs="Verdana"/>
          <w:sz w:val="24"/>
          <w:szCs w:val="24"/>
        </w:rPr>
      </w:pPr>
      <w:proofErr w:type="spellStart"/>
      <w:r>
        <w:rPr>
          <w:rFonts w:ascii="Verdana" w:eastAsia="Verdana" w:hAnsi="Verdana" w:cs="Verdana"/>
          <w:sz w:val="24"/>
          <w:szCs w:val="24"/>
        </w:rPr>
        <w:t>ScienceInsights</w:t>
      </w:r>
      <w:proofErr w:type="spellEnd"/>
      <w:r>
        <w:rPr>
          <w:rFonts w:ascii="Verdana" w:eastAsia="Verdana" w:hAnsi="Verdana" w:cs="Verdana"/>
          <w:sz w:val="24"/>
          <w:szCs w:val="24"/>
        </w:rPr>
        <w:t xml:space="preserve"> (2026) </w:t>
      </w:r>
      <w:r>
        <w:rPr>
          <w:rFonts w:ascii="Verdana" w:eastAsia="Verdana" w:hAnsi="Verdana" w:cs="Verdana"/>
          <w:i/>
          <w:iCs/>
          <w:sz w:val="24"/>
          <w:szCs w:val="24"/>
        </w:rPr>
        <w:t>What Is Divergent Thinking? Definition and How It Works</w:t>
      </w:r>
      <w:r>
        <w:rPr>
          <w:rFonts w:ascii="Verdana" w:eastAsia="Verdana" w:hAnsi="Verdana" w:cs="Verdana"/>
          <w:sz w:val="24"/>
          <w:szCs w:val="24"/>
        </w:rPr>
        <w:t>. Available at: https://scienceinsights.org/what-is-divergent-thinking-definition-and-how-it-works/.</w:t>
      </w:r>
    </w:p>
    <w:p w14:paraId="00000064"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Welsh Assembly Government (2008) </w:t>
      </w:r>
      <w:r>
        <w:rPr>
          <w:rFonts w:ascii="Verdana" w:eastAsia="Verdana" w:hAnsi="Verdana" w:cs="Verdana"/>
          <w:i/>
          <w:iCs/>
          <w:sz w:val="24"/>
          <w:szCs w:val="24"/>
        </w:rPr>
        <w:t xml:space="preserve">Yr Adran Plant, Addysg, </w:t>
      </w:r>
      <w:proofErr w:type="spellStart"/>
      <w:r>
        <w:rPr>
          <w:rFonts w:ascii="Verdana" w:eastAsia="Verdana" w:hAnsi="Verdana" w:cs="Verdana"/>
          <w:i/>
          <w:iCs/>
          <w:sz w:val="24"/>
          <w:szCs w:val="24"/>
        </w:rPr>
        <w:t>Dysgu</w:t>
      </w:r>
      <w:proofErr w:type="spellEnd"/>
      <w:r>
        <w:rPr>
          <w:rFonts w:ascii="Verdana" w:eastAsia="Verdana" w:hAnsi="Verdana" w:cs="Verdana"/>
          <w:i/>
          <w:iCs/>
          <w:sz w:val="24"/>
          <w:szCs w:val="24"/>
        </w:rPr>
        <w:t xml:space="preserve"> </w:t>
      </w:r>
      <w:proofErr w:type="spellStart"/>
      <w:r>
        <w:rPr>
          <w:rFonts w:ascii="Verdana" w:eastAsia="Verdana" w:hAnsi="Verdana" w:cs="Verdana"/>
          <w:i/>
          <w:iCs/>
          <w:sz w:val="24"/>
          <w:szCs w:val="24"/>
        </w:rPr>
        <w:t>Gydol</w:t>
      </w:r>
      <w:proofErr w:type="spellEnd"/>
      <w:r>
        <w:rPr>
          <w:rFonts w:ascii="Verdana" w:eastAsia="Verdana" w:hAnsi="Verdana" w:cs="Verdana"/>
          <w:i/>
          <w:iCs/>
          <w:sz w:val="24"/>
          <w:szCs w:val="24"/>
        </w:rPr>
        <w:t xml:space="preserve"> Oes a </w:t>
      </w:r>
      <w:proofErr w:type="spellStart"/>
      <w:r>
        <w:rPr>
          <w:rFonts w:ascii="Verdana" w:eastAsia="Verdana" w:hAnsi="Verdana" w:cs="Verdana"/>
          <w:i/>
          <w:iCs/>
          <w:sz w:val="24"/>
          <w:szCs w:val="24"/>
        </w:rPr>
        <w:t>Sgiliau</w:t>
      </w:r>
      <w:proofErr w:type="spellEnd"/>
      <w:r>
        <w:rPr>
          <w:rFonts w:ascii="Verdana" w:eastAsia="Verdana" w:hAnsi="Verdana" w:cs="Verdana"/>
          <w:i/>
          <w:iCs/>
          <w:sz w:val="24"/>
          <w:szCs w:val="24"/>
        </w:rPr>
        <w:t xml:space="preserve"> Department for Children, Education, Lifelong Learning and Skills Welsh Language Development</w:t>
      </w:r>
      <w:r>
        <w:rPr>
          <w:rFonts w:ascii="Verdana" w:eastAsia="Verdana" w:hAnsi="Verdana" w:cs="Verdana"/>
          <w:sz w:val="24"/>
          <w:szCs w:val="24"/>
        </w:rPr>
        <w:t>. Available at: https://www.gov.wales/sites/default/files/publications/2018-02/welsh-language-development.pdf.</w:t>
      </w:r>
    </w:p>
    <w:p w14:paraId="00000065"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Welsh Government (2015) </w:t>
      </w:r>
      <w:r>
        <w:rPr>
          <w:rFonts w:ascii="Verdana" w:eastAsia="Verdana" w:hAnsi="Verdana" w:cs="Verdana"/>
          <w:i/>
          <w:iCs/>
          <w:sz w:val="24"/>
          <w:szCs w:val="24"/>
        </w:rPr>
        <w:t>Foundation Phase Framework Curriculum for Wales</w:t>
      </w:r>
      <w:r>
        <w:rPr>
          <w:rFonts w:ascii="Verdana" w:eastAsia="Verdana" w:hAnsi="Verdana" w:cs="Verdana"/>
          <w:sz w:val="24"/>
          <w:szCs w:val="24"/>
        </w:rPr>
        <w:t>. Available at: https://www.gov.wales/sites/default/files/publications/2018-02/foundation-phase-framework-revised-2015.pdf.</w:t>
      </w:r>
    </w:p>
    <w:p w14:paraId="00000066"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lastRenderedPageBreak/>
        <w:t xml:space="preserve">Welsh Government (2017) </w:t>
      </w:r>
      <w:proofErr w:type="spellStart"/>
      <w:r>
        <w:rPr>
          <w:rFonts w:ascii="Verdana" w:eastAsia="Verdana" w:hAnsi="Verdana" w:cs="Verdana"/>
          <w:i/>
          <w:iCs/>
          <w:sz w:val="24"/>
          <w:szCs w:val="24"/>
        </w:rPr>
        <w:t>Cymraeg</w:t>
      </w:r>
      <w:proofErr w:type="spellEnd"/>
      <w:r>
        <w:rPr>
          <w:rFonts w:ascii="Verdana" w:eastAsia="Verdana" w:hAnsi="Verdana" w:cs="Verdana"/>
          <w:i/>
          <w:iCs/>
          <w:sz w:val="24"/>
          <w:szCs w:val="24"/>
        </w:rPr>
        <w:t xml:space="preserve"> 2050: Welsh language strategy</w:t>
      </w:r>
      <w:r>
        <w:rPr>
          <w:rFonts w:ascii="Verdana" w:eastAsia="Verdana" w:hAnsi="Verdana" w:cs="Verdana"/>
          <w:sz w:val="24"/>
          <w:szCs w:val="24"/>
        </w:rPr>
        <w:t>. Available at: https://www.gov.wales/cymraeg-2050-welsh-language-strategy.</w:t>
      </w:r>
    </w:p>
    <w:p w14:paraId="00000067"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Welsh Government (2025) </w:t>
      </w:r>
      <w:proofErr w:type="spellStart"/>
      <w:r>
        <w:rPr>
          <w:rFonts w:ascii="Verdana" w:eastAsia="Verdana" w:hAnsi="Verdana" w:cs="Verdana"/>
          <w:i/>
          <w:iCs/>
          <w:sz w:val="24"/>
          <w:szCs w:val="24"/>
        </w:rPr>
        <w:t>Cymraeg</w:t>
      </w:r>
      <w:proofErr w:type="spellEnd"/>
      <w:r>
        <w:rPr>
          <w:rFonts w:ascii="Verdana" w:eastAsia="Verdana" w:hAnsi="Verdana" w:cs="Verdana"/>
          <w:i/>
          <w:iCs/>
          <w:sz w:val="24"/>
          <w:szCs w:val="24"/>
        </w:rPr>
        <w:t xml:space="preserve"> 2050: Welsh language strategy action plan 2025 to 2026 [HTML] | GOV.WALES</w:t>
      </w:r>
      <w:r>
        <w:rPr>
          <w:rFonts w:ascii="Verdana" w:eastAsia="Verdana" w:hAnsi="Verdana" w:cs="Verdana"/>
          <w:sz w:val="24"/>
          <w:szCs w:val="24"/>
        </w:rPr>
        <w:t>. Available at: https://www.gov.wales/cymraeg-2050-welsh-language-strategy-action-plan-2025-2026-html.</w:t>
      </w:r>
    </w:p>
    <w:p w14:paraId="00000068"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Welsh Government (2026) </w:t>
      </w:r>
      <w:proofErr w:type="spellStart"/>
      <w:r>
        <w:rPr>
          <w:rFonts w:ascii="Verdana" w:eastAsia="Verdana" w:hAnsi="Verdana" w:cs="Verdana"/>
          <w:i/>
          <w:iCs/>
          <w:sz w:val="24"/>
          <w:szCs w:val="24"/>
        </w:rPr>
        <w:t>Cymraeg</w:t>
      </w:r>
      <w:proofErr w:type="spellEnd"/>
      <w:r>
        <w:rPr>
          <w:rFonts w:ascii="Verdana" w:eastAsia="Verdana" w:hAnsi="Verdana" w:cs="Verdana"/>
          <w:i/>
          <w:iCs/>
          <w:sz w:val="24"/>
          <w:szCs w:val="24"/>
        </w:rPr>
        <w:t xml:space="preserve"> 2050: Welsh language strategy action plan 2026 to 2027 [HTML] | GOV.WALES</w:t>
      </w:r>
      <w:r>
        <w:rPr>
          <w:rFonts w:ascii="Verdana" w:eastAsia="Verdana" w:hAnsi="Verdana" w:cs="Verdana"/>
          <w:sz w:val="24"/>
          <w:szCs w:val="24"/>
        </w:rPr>
        <w:t>. Available at: https://www.gov.wales/cymraeg-2050-welsh-language-strategy-action-plan-2026-2027-html.</w:t>
      </w:r>
    </w:p>
    <w:p w14:paraId="00000069" w14:textId="77777777" w:rsidR="006E0EF3" w:rsidRDefault="00000000">
      <w:pPr>
        <w:spacing w:after="240" w:line="360" w:lineRule="auto"/>
        <w:rPr>
          <w:rFonts w:ascii="Verdana" w:eastAsia="Verdana" w:hAnsi="Verdana" w:cs="Verdana"/>
          <w:sz w:val="24"/>
          <w:szCs w:val="24"/>
        </w:rPr>
      </w:pPr>
      <w:r>
        <w:rPr>
          <w:rFonts w:ascii="Verdana" w:eastAsia="Verdana" w:hAnsi="Verdana" w:cs="Verdana"/>
          <w:sz w:val="24"/>
          <w:szCs w:val="24"/>
        </w:rPr>
        <w:t xml:space="preserve">Welsh Government and APS (2025) </w:t>
      </w:r>
      <w:r>
        <w:rPr>
          <w:rFonts w:ascii="Verdana" w:eastAsia="Verdana" w:hAnsi="Verdana" w:cs="Verdana"/>
          <w:i/>
          <w:iCs/>
          <w:sz w:val="24"/>
          <w:szCs w:val="24"/>
        </w:rPr>
        <w:t xml:space="preserve">Annual Population Survey - Ability to speak Welsh by age, sex and year | </w:t>
      </w:r>
      <w:proofErr w:type="spellStart"/>
      <w:r>
        <w:rPr>
          <w:rFonts w:ascii="Verdana" w:eastAsia="Verdana" w:hAnsi="Verdana" w:cs="Verdana"/>
          <w:i/>
          <w:iCs/>
          <w:sz w:val="24"/>
          <w:szCs w:val="24"/>
        </w:rPr>
        <w:t>StatsWales</w:t>
      </w:r>
      <w:proofErr w:type="spellEnd"/>
      <w:r>
        <w:rPr>
          <w:rFonts w:ascii="Verdana" w:eastAsia="Verdana" w:hAnsi="Verdana" w:cs="Verdana"/>
          <w:sz w:val="24"/>
          <w:szCs w:val="24"/>
        </w:rPr>
        <w:t>. Available at: https://stats.gov.wales/en-GB/1d289a5d-f2e5-4e51-bc34-0d86558ad332?page_number=1&amp;page_size=25 (Accessed: 3 April 2026).</w:t>
      </w:r>
    </w:p>
    <w:p w14:paraId="0000006A" w14:textId="77777777" w:rsidR="006E0EF3" w:rsidRDefault="006E0EF3">
      <w:pPr>
        <w:spacing w:before="240" w:after="240" w:line="360" w:lineRule="auto"/>
        <w:rPr>
          <w:rFonts w:ascii="Verdana" w:eastAsia="Verdana" w:hAnsi="Verdana" w:cs="Verdana"/>
          <w:sz w:val="24"/>
          <w:szCs w:val="24"/>
        </w:rPr>
      </w:pPr>
    </w:p>
    <w:p w14:paraId="0000006B" w14:textId="77777777" w:rsidR="006E0EF3" w:rsidRDefault="006E0EF3"/>
    <w:p w14:paraId="0000006C" w14:textId="77777777" w:rsidR="006E0EF3" w:rsidRDefault="006E0EF3">
      <w:pPr>
        <w:rPr>
          <w:sz w:val="24"/>
          <w:szCs w:val="24"/>
        </w:rPr>
      </w:pPr>
    </w:p>
    <w:sectPr w:rsidR="006E0EF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embedRegular r:id="rId1" w:fontKey="{18913C30-BFA0-4365-9820-B7D74B95C51D}"/>
    <w:embedBold r:id="rId2" w:fontKey="{00C66C7C-98F0-42C8-9B07-F9E2DD34C9FD}"/>
    <w:embedItalic r:id="rId3" w:fontKey="{877A767F-6177-4D29-B17D-1BCC6A422F90}"/>
  </w:font>
  <w:font w:name="Calibri">
    <w:panose1 w:val="020F0502020204030204"/>
    <w:charset w:val="00"/>
    <w:family w:val="swiss"/>
    <w:pitch w:val="variable"/>
    <w:sig w:usb0="E4002EFF" w:usb1="C200247B" w:usb2="00000009" w:usb3="00000000" w:csb0="000001FF" w:csb1="00000000"/>
    <w:embedRegular r:id="rId4" w:fontKey="{9E1143A2-7CDD-4165-9165-6F7F957C0D7D}"/>
  </w:font>
  <w:font w:name="Cambria">
    <w:panose1 w:val="02040503050406030204"/>
    <w:charset w:val="00"/>
    <w:family w:val="roman"/>
    <w:pitch w:val="variable"/>
    <w:sig w:usb0="E00006FF" w:usb1="420024FF" w:usb2="02000000" w:usb3="00000000" w:csb0="0000019F" w:csb1="00000000"/>
    <w:embedRegular r:id="rId5" w:fontKey="{57944B0B-0DBC-46AB-A829-4DBB0CB24B0D}"/>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oNotDisplayPageBoundaries/>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EF3"/>
    <w:rsid w:val="00580CAF"/>
    <w:rsid w:val="006E0EF3"/>
    <w:rsid w:val="006E3887"/>
    <w:rsid w:val="00836C6F"/>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E1577"/>
  <w15:docId w15:val="{968D60EC-6744-44B0-8258-2F64ECFAE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cy-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6E3887"/>
    <w:rPr>
      <w:color w:val="0000FF" w:themeColor="hyperlink"/>
      <w:u w:val="single"/>
    </w:rPr>
  </w:style>
  <w:style w:type="character" w:styleId="UnresolvedMention">
    <w:name w:val="Unresolved Mention"/>
    <w:basedOn w:val="DefaultParagraphFont"/>
    <w:uiPriority w:val="99"/>
    <w:semiHidden/>
    <w:unhideWhenUsed/>
    <w:rsid w:val="006E3887"/>
    <w:rPr>
      <w:color w:val="605E5C"/>
      <w:shd w:val="clear" w:color="auto" w:fill="E1DFDD"/>
    </w:rPr>
  </w:style>
  <w:style w:type="character" w:styleId="FollowedHyperlink">
    <w:name w:val="FollowedHyperlink"/>
    <w:basedOn w:val="DefaultParagraphFont"/>
    <w:uiPriority w:val="99"/>
    <w:semiHidden/>
    <w:unhideWhenUsed/>
    <w:rsid w:val="006E388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oundcloud.com/georgia-thomas-655023063/welsh-activity-conversation/s-ksurxwPB05h?si=823caff801d64c66b6bd8e19be14f9de&amp;utm_source=clipboard&amp;utm_medium=text&amp;utm_campaign=social_sharing"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19</Pages>
  <Words>3947</Words>
  <Characters>22502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Georgia-Leigh Thomas (2518183)</cp:lastModifiedBy>
  <cp:revision>2</cp:revision>
  <dcterms:created xsi:type="dcterms:W3CDTF">2026-04-05T15:04:00Z</dcterms:created>
  <dcterms:modified xsi:type="dcterms:W3CDTF">2026-04-05T15:04:00Z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6ed20de9-9280-4252-bda3-ea14687526eb</vt:lpwstr>
  </property>
</Properties>
</file>