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A36898" w14:textId="6781C1EE" w:rsidR="00FA08D3" w:rsidRPr="006E518D" w:rsidRDefault="001D6C85" w:rsidP="002429E7">
      <w:pPr>
        <w:spacing w:line="480" w:lineRule="auto"/>
        <w:jc w:val="both"/>
        <w:rPr>
          <w:rFonts w:ascii="Arial" w:hAnsi="Arial" w:cs="Arial"/>
          <w:sz w:val="24"/>
          <w:szCs w:val="24"/>
        </w:rPr>
      </w:pPr>
      <w:r w:rsidRPr="006E518D">
        <w:rPr>
          <w:rFonts w:ascii="Arial" w:hAnsi="Arial" w:cs="Arial"/>
          <w:sz w:val="24"/>
          <w:szCs w:val="24"/>
        </w:rPr>
        <w:t>The success or failure of an organisation largely depend</w:t>
      </w:r>
      <w:r w:rsidR="002D7097" w:rsidRPr="006E518D">
        <w:rPr>
          <w:rFonts w:ascii="Arial" w:hAnsi="Arial" w:cs="Arial"/>
          <w:sz w:val="24"/>
          <w:szCs w:val="24"/>
        </w:rPr>
        <w:t>s</w:t>
      </w:r>
      <w:r w:rsidRPr="006E518D">
        <w:rPr>
          <w:rFonts w:ascii="Arial" w:hAnsi="Arial" w:cs="Arial"/>
          <w:sz w:val="24"/>
          <w:szCs w:val="24"/>
        </w:rPr>
        <w:t xml:space="preserve"> on the leadership style chosen (Mariñas, 2025). </w:t>
      </w:r>
      <w:r w:rsidR="00375302" w:rsidRPr="006E518D">
        <w:rPr>
          <w:rFonts w:ascii="Arial" w:hAnsi="Arial" w:cs="Arial"/>
          <w:sz w:val="24"/>
          <w:szCs w:val="24"/>
        </w:rPr>
        <w:t>Th</w:t>
      </w:r>
      <w:r w:rsidR="008D603B" w:rsidRPr="006E518D">
        <w:rPr>
          <w:rFonts w:ascii="Arial" w:hAnsi="Arial" w:cs="Arial"/>
          <w:sz w:val="24"/>
          <w:szCs w:val="24"/>
        </w:rPr>
        <w:t xml:space="preserve">e </w:t>
      </w:r>
      <w:r w:rsidR="00375302" w:rsidRPr="006E518D">
        <w:rPr>
          <w:rFonts w:ascii="Arial" w:hAnsi="Arial" w:cs="Arial"/>
          <w:sz w:val="24"/>
          <w:szCs w:val="24"/>
        </w:rPr>
        <w:t>changes</w:t>
      </w:r>
      <w:r w:rsidR="006C0A5B" w:rsidRPr="006E518D">
        <w:rPr>
          <w:rFonts w:ascii="Arial" w:hAnsi="Arial" w:cs="Arial"/>
          <w:sz w:val="24"/>
          <w:szCs w:val="24"/>
        </w:rPr>
        <w:t xml:space="preserve"> in technology</w:t>
      </w:r>
      <w:r w:rsidR="00375302" w:rsidRPr="006E518D">
        <w:rPr>
          <w:rFonts w:ascii="Arial" w:hAnsi="Arial" w:cs="Arial"/>
          <w:sz w:val="24"/>
          <w:szCs w:val="24"/>
        </w:rPr>
        <w:t xml:space="preserve"> </w:t>
      </w:r>
      <w:r w:rsidR="008D603B" w:rsidRPr="006E518D">
        <w:rPr>
          <w:rFonts w:ascii="Arial" w:hAnsi="Arial" w:cs="Arial"/>
          <w:sz w:val="24"/>
          <w:szCs w:val="24"/>
        </w:rPr>
        <w:t>generate uncertainty among employees, who must adapt to new processes</w:t>
      </w:r>
      <w:r w:rsidR="00DC0951" w:rsidRPr="006E518D">
        <w:rPr>
          <w:rFonts w:ascii="Arial" w:hAnsi="Arial" w:cs="Arial"/>
          <w:sz w:val="24"/>
          <w:szCs w:val="24"/>
        </w:rPr>
        <w:t>, especially when they have been paid based on a piecework system</w:t>
      </w:r>
      <w:r w:rsidR="001E3F54" w:rsidRPr="006E518D">
        <w:rPr>
          <w:rFonts w:ascii="Arial" w:hAnsi="Arial" w:cs="Arial"/>
          <w:sz w:val="24"/>
          <w:szCs w:val="24"/>
        </w:rPr>
        <w:t>. This means that a</w:t>
      </w:r>
      <w:r w:rsidR="00DC0951" w:rsidRPr="006E518D">
        <w:rPr>
          <w:rFonts w:ascii="Arial" w:hAnsi="Arial" w:cs="Arial"/>
          <w:sz w:val="24"/>
          <w:szCs w:val="24"/>
        </w:rPr>
        <w:t>ny technolog</w:t>
      </w:r>
      <w:r w:rsidR="001A00C3" w:rsidRPr="006E518D">
        <w:rPr>
          <w:rFonts w:ascii="Arial" w:hAnsi="Arial" w:cs="Arial"/>
          <w:sz w:val="24"/>
          <w:szCs w:val="24"/>
        </w:rPr>
        <w:t>ical</w:t>
      </w:r>
      <w:r w:rsidR="00EE68D2" w:rsidRPr="006E518D">
        <w:rPr>
          <w:rFonts w:ascii="Arial" w:hAnsi="Arial" w:cs="Arial"/>
          <w:sz w:val="24"/>
          <w:szCs w:val="24"/>
        </w:rPr>
        <w:t xml:space="preserve"> change</w:t>
      </w:r>
      <w:r w:rsidR="00DC0951" w:rsidRPr="006E518D">
        <w:rPr>
          <w:rFonts w:ascii="Arial" w:hAnsi="Arial" w:cs="Arial"/>
          <w:sz w:val="24"/>
          <w:szCs w:val="24"/>
        </w:rPr>
        <w:t xml:space="preserve"> </w:t>
      </w:r>
      <w:r w:rsidR="00EE68D2" w:rsidRPr="006E518D">
        <w:rPr>
          <w:rFonts w:ascii="Arial" w:hAnsi="Arial" w:cs="Arial"/>
          <w:sz w:val="24"/>
          <w:szCs w:val="24"/>
        </w:rPr>
        <w:t>that</w:t>
      </w:r>
      <w:r w:rsidR="00DC0951" w:rsidRPr="006E518D">
        <w:rPr>
          <w:rFonts w:ascii="Arial" w:hAnsi="Arial" w:cs="Arial"/>
          <w:sz w:val="24"/>
          <w:szCs w:val="24"/>
        </w:rPr>
        <w:t xml:space="preserve"> </w:t>
      </w:r>
      <w:r w:rsidR="00C179F6" w:rsidRPr="006E518D">
        <w:rPr>
          <w:rFonts w:ascii="Arial" w:hAnsi="Arial" w:cs="Arial"/>
          <w:sz w:val="24"/>
          <w:szCs w:val="24"/>
        </w:rPr>
        <w:t>affects</w:t>
      </w:r>
      <w:r w:rsidR="00DC0951" w:rsidRPr="006E518D">
        <w:rPr>
          <w:rFonts w:ascii="Arial" w:hAnsi="Arial" w:cs="Arial"/>
          <w:sz w:val="24"/>
          <w:szCs w:val="24"/>
        </w:rPr>
        <w:t xml:space="preserve"> </w:t>
      </w:r>
      <w:r w:rsidR="00C179F6" w:rsidRPr="006E518D">
        <w:rPr>
          <w:rFonts w:ascii="Arial" w:hAnsi="Arial" w:cs="Arial"/>
          <w:sz w:val="24"/>
          <w:szCs w:val="24"/>
        </w:rPr>
        <w:t>employees’</w:t>
      </w:r>
      <w:r w:rsidR="00DC0951" w:rsidRPr="006E518D">
        <w:rPr>
          <w:rFonts w:ascii="Arial" w:hAnsi="Arial" w:cs="Arial"/>
          <w:sz w:val="24"/>
          <w:szCs w:val="24"/>
        </w:rPr>
        <w:t xml:space="preserve"> performance </w:t>
      </w:r>
      <w:r w:rsidR="00C179F6" w:rsidRPr="006E518D">
        <w:rPr>
          <w:rFonts w:ascii="Arial" w:hAnsi="Arial" w:cs="Arial"/>
          <w:sz w:val="24"/>
          <w:szCs w:val="24"/>
        </w:rPr>
        <w:t>may lead</w:t>
      </w:r>
      <w:r w:rsidR="00DC0951" w:rsidRPr="006E518D">
        <w:rPr>
          <w:rFonts w:ascii="Arial" w:hAnsi="Arial" w:cs="Arial"/>
          <w:sz w:val="24"/>
          <w:szCs w:val="24"/>
        </w:rPr>
        <w:t xml:space="preserve"> </w:t>
      </w:r>
      <w:r w:rsidR="00C179F6" w:rsidRPr="006E518D">
        <w:rPr>
          <w:rFonts w:ascii="Arial" w:hAnsi="Arial" w:cs="Arial"/>
          <w:sz w:val="24"/>
          <w:szCs w:val="24"/>
        </w:rPr>
        <w:t>to</w:t>
      </w:r>
      <w:r w:rsidR="00DC0951" w:rsidRPr="006E518D">
        <w:rPr>
          <w:rFonts w:ascii="Arial" w:hAnsi="Arial" w:cs="Arial"/>
          <w:sz w:val="24"/>
          <w:szCs w:val="24"/>
        </w:rPr>
        <w:t xml:space="preserve"> resistance</w:t>
      </w:r>
      <w:r w:rsidR="00EE68D2" w:rsidRPr="006E518D">
        <w:rPr>
          <w:rFonts w:ascii="Arial" w:hAnsi="Arial" w:cs="Arial"/>
          <w:sz w:val="24"/>
          <w:szCs w:val="24"/>
        </w:rPr>
        <w:t xml:space="preserve"> </w:t>
      </w:r>
      <w:r w:rsidR="00C179F6" w:rsidRPr="006E518D">
        <w:rPr>
          <w:rFonts w:ascii="Arial" w:hAnsi="Arial" w:cs="Arial"/>
          <w:sz w:val="24"/>
          <w:szCs w:val="24"/>
        </w:rPr>
        <w:t xml:space="preserve">due to concerns about </w:t>
      </w:r>
      <w:r w:rsidR="001A00C3" w:rsidRPr="006E518D">
        <w:rPr>
          <w:rFonts w:ascii="Arial" w:hAnsi="Arial" w:cs="Arial"/>
          <w:sz w:val="24"/>
          <w:szCs w:val="24"/>
        </w:rPr>
        <w:t>compensation</w:t>
      </w:r>
      <w:r w:rsidR="00EE68D2" w:rsidRPr="006E518D">
        <w:rPr>
          <w:rFonts w:ascii="Arial" w:hAnsi="Arial" w:cs="Arial"/>
          <w:sz w:val="24"/>
          <w:szCs w:val="24"/>
        </w:rPr>
        <w:t xml:space="preserve">, </w:t>
      </w:r>
      <w:r w:rsidR="00C179F6" w:rsidRPr="006E518D">
        <w:rPr>
          <w:rFonts w:ascii="Arial" w:hAnsi="Arial" w:cs="Arial"/>
          <w:sz w:val="24"/>
          <w:szCs w:val="24"/>
        </w:rPr>
        <w:t>unfamiliarity</w:t>
      </w:r>
      <w:r w:rsidR="00EE68D2" w:rsidRPr="006E518D">
        <w:rPr>
          <w:rFonts w:ascii="Arial" w:hAnsi="Arial" w:cs="Arial"/>
          <w:sz w:val="24"/>
          <w:szCs w:val="24"/>
        </w:rPr>
        <w:t xml:space="preserve"> </w:t>
      </w:r>
      <w:r w:rsidR="00C179F6" w:rsidRPr="006E518D">
        <w:rPr>
          <w:rFonts w:ascii="Arial" w:hAnsi="Arial" w:cs="Arial"/>
          <w:sz w:val="24"/>
          <w:szCs w:val="24"/>
        </w:rPr>
        <w:t>with</w:t>
      </w:r>
      <w:r w:rsidR="00EE68D2" w:rsidRPr="006E518D">
        <w:rPr>
          <w:rFonts w:ascii="Arial" w:hAnsi="Arial" w:cs="Arial"/>
          <w:sz w:val="24"/>
          <w:szCs w:val="24"/>
        </w:rPr>
        <w:t xml:space="preserve"> unknown processes, and</w:t>
      </w:r>
      <w:r w:rsidR="001E3F54" w:rsidRPr="006E518D">
        <w:rPr>
          <w:rFonts w:ascii="Arial" w:hAnsi="Arial" w:cs="Arial"/>
          <w:sz w:val="24"/>
          <w:szCs w:val="24"/>
        </w:rPr>
        <w:t xml:space="preserve"> a</w:t>
      </w:r>
      <w:r w:rsidR="00EE68D2" w:rsidRPr="006E518D">
        <w:rPr>
          <w:rFonts w:ascii="Arial" w:hAnsi="Arial" w:cs="Arial"/>
          <w:sz w:val="24"/>
          <w:szCs w:val="24"/>
        </w:rPr>
        <w:t xml:space="preserve"> threat</w:t>
      </w:r>
      <w:r w:rsidR="001E3F54" w:rsidRPr="006E518D">
        <w:rPr>
          <w:rFonts w:ascii="Arial" w:hAnsi="Arial" w:cs="Arial"/>
          <w:sz w:val="24"/>
          <w:szCs w:val="24"/>
        </w:rPr>
        <w:t xml:space="preserve"> to</w:t>
      </w:r>
      <w:r w:rsidR="00EE68D2" w:rsidRPr="006E518D">
        <w:rPr>
          <w:rFonts w:ascii="Arial" w:hAnsi="Arial" w:cs="Arial"/>
          <w:sz w:val="24"/>
          <w:szCs w:val="24"/>
        </w:rPr>
        <w:t xml:space="preserve"> their job stability</w:t>
      </w:r>
      <w:r w:rsidR="008D603B" w:rsidRPr="006E518D">
        <w:rPr>
          <w:rFonts w:ascii="Arial" w:hAnsi="Arial" w:cs="Arial"/>
          <w:sz w:val="24"/>
          <w:szCs w:val="24"/>
        </w:rPr>
        <w:t>.</w:t>
      </w:r>
      <w:r w:rsidR="005C3653" w:rsidRPr="006E518D">
        <w:rPr>
          <w:rFonts w:ascii="Arial" w:hAnsi="Arial" w:cs="Arial"/>
          <w:sz w:val="24"/>
          <w:szCs w:val="24"/>
        </w:rPr>
        <w:t xml:space="preserve"> </w:t>
      </w:r>
      <w:r w:rsidR="002D7097" w:rsidRPr="006E518D">
        <w:rPr>
          <w:rFonts w:ascii="Arial" w:hAnsi="Arial" w:cs="Arial"/>
          <w:sz w:val="24"/>
          <w:szCs w:val="24"/>
        </w:rPr>
        <w:t>T</w:t>
      </w:r>
      <w:r w:rsidR="005C3653" w:rsidRPr="006E518D">
        <w:rPr>
          <w:rFonts w:ascii="Arial" w:hAnsi="Arial" w:cs="Arial"/>
          <w:sz w:val="24"/>
          <w:szCs w:val="24"/>
        </w:rPr>
        <w:t xml:space="preserve">his essay </w:t>
      </w:r>
      <w:r w:rsidR="002D7097" w:rsidRPr="006E518D">
        <w:rPr>
          <w:rFonts w:ascii="Arial" w:hAnsi="Arial" w:cs="Arial"/>
          <w:sz w:val="24"/>
          <w:szCs w:val="24"/>
        </w:rPr>
        <w:t>will discuss how</w:t>
      </w:r>
      <w:r w:rsidR="00D06278" w:rsidRPr="006E518D">
        <w:rPr>
          <w:rFonts w:ascii="Arial" w:hAnsi="Arial" w:cs="Arial"/>
          <w:sz w:val="24"/>
          <w:szCs w:val="24"/>
        </w:rPr>
        <w:t xml:space="preserve"> </w:t>
      </w:r>
      <w:r w:rsidR="002D7097" w:rsidRPr="006E518D">
        <w:rPr>
          <w:rFonts w:ascii="Arial" w:hAnsi="Arial" w:cs="Arial"/>
          <w:sz w:val="24"/>
          <w:szCs w:val="24"/>
        </w:rPr>
        <w:t>leadership play</w:t>
      </w:r>
      <w:r w:rsidR="008D603B" w:rsidRPr="006E518D">
        <w:rPr>
          <w:rFonts w:ascii="Arial" w:hAnsi="Arial" w:cs="Arial"/>
          <w:sz w:val="24"/>
          <w:szCs w:val="24"/>
        </w:rPr>
        <w:t>s</w:t>
      </w:r>
      <w:r w:rsidR="002D7097" w:rsidRPr="006E518D">
        <w:rPr>
          <w:rFonts w:ascii="Arial" w:hAnsi="Arial" w:cs="Arial"/>
          <w:sz w:val="24"/>
          <w:szCs w:val="24"/>
        </w:rPr>
        <w:t xml:space="preserve"> </w:t>
      </w:r>
      <w:r w:rsidR="008D603B" w:rsidRPr="006E518D">
        <w:rPr>
          <w:rFonts w:ascii="Arial" w:hAnsi="Arial" w:cs="Arial"/>
          <w:sz w:val="24"/>
          <w:szCs w:val="24"/>
        </w:rPr>
        <w:t>a p</w:t>
      </w:r>
      <w:r w:rsidR="00E709F8" w:rsidRPr="006E518D">
        <w:rPr>
          <w:rFonts w:ascii="Arial" w:hAnsi="Arial" w:cs="Arial"/>
          <w:sz w:val="24"/>
          <w:szCs w:val="24"/>
        </w:rPr>
        <w:t>ivota</w:t>
      </w:r>
      <w:r w:rsidR="008D603B" w:rsidRPr="006E518D">
        <w:rPr>
          <w:rFonts w:ascii="Arial" w:hAnsi="Arial" w:cs="Arial"/>
          <w:sz w:val="24"/>
          <w:szCs w:val="24"/>
        </w:rPr>
        <w:t>l</w:t>
      </w:r>
      <w:r w:rsidR="002D7097" w:rsidRPr="006E518D">
        <w:rPr>
          <w:rFonts w:ascii="Arial" w:hAnsi="Arial" w:cs="Arial"/>
          <w:sz w:val="24"/>
          <w:szCs w:val="24"/>
        </w:rPr>
        <w:t xml:space="preserve"> role </w:t>
      </w:r>
      <w:r w:rsidR="00E709F8" w:rsidRPr="006E518D">
        <w:rPr>
          <w:rFonts w:ascii="Arial" w:hAnsi="Arial" w:cs="Arial"/>
          <w:sz w:val="24"/>
          <w:szCs w:val="24"/>
        </w:rPr>
        <w:t>in companies’ decision-making processes</w:t>
      </w:r>
      <w:r w:rsidR="002D7097" w:rsidRPr="006E518D">
        <w:rPr>
          <w:rFonts w:ascii="Arial" w:hAnsi="Arial" w:cs="Arial"/>
          <w:sz w:val="24"/>
          <w:szCs w:val="24"/>
        </w:rPr>
        <w:t>,</w:t>
      </w:r>
      <w:r w:rsidR="00E709F8" w:rsidRPr="006E518D">
        <w:rPr>
          <w:rFonts w:ascii="Arial" w:hAnsi="Arial" w:cs="Arial"/>
          <w:sz w:val="24"/>
          <w:szCs w:val="24"/>
        </w:rPr>
        <w:t xml:space="preserve"> including the</w:t>
      </w:r>
      <w:r w:rsidR="002D7097" w:rsidRPr="006E518D">
        <w:rPr>
          <w:rFonts w:ascii="Arial" w:hAnsi="Arial" w:cs="Arial"/>
          <w:sz w:val="24"/>
          <w:szCs w:val="24"/>
        </w:rPr>
        <w:t xml:space="preserve"> communication </w:t>
      </w:r>
      <w:r w:rsidR="00E709F8" w:rsidRPr="006E518D">
        <w:rPr>
          <w:rFonts w:ascii="Arial" w:hAnsi="Arial" w:cs="Arial"/>
          <w:sz w:val="24"/>
          <w:szCs w:val="24"/>
        </w:rPr>
        <w:t xml:space="preserve">necessary </w:t>
      </w:r>
      <w:r w:rsidR="002D7097" w:rsidRPr="006E518D">
        <w:rPr>
          <w:rFonts w:ascii="Arial" w:hAnsi="Arial" w:cs="Arial"/>
          <w:sz w:val="24"/>
          <w:szCs w:val="24"/>
        </w:rPr>
        <w:t>to g</w:t>
      </w:r>
      <w:r w:rsidR="00E709F8" w:rsidRPr="006E518D">
        <w:rPr>
          <w:rFonts w:ascii="Arial" w:hAnsi="Arial" w:cs="Arial"/>
          <w:sz w:val="24"/>
          <w:szCs w:val="24"/>
        </w:rPr>
        <w:t>ain</w:t>
      </w:r>
      <w:r w:rsidR="002D7097" w:rsidRPr="006E518D">
        <w:rPr>
          <w:rFonts w:ascii="Arial" w:hAnsi="Arial" w:cs="Arial"/>
          <w:sz w:val="24"/>
          <w:szCs w:val="24"/>
        </w:rPr>
        <w:t xml:space="preserve"> a better understanding of technology, the </w:t>
      </w:r>
      <w:r w:rsidR="00375302" w:rsidRPr="006E518D">
        <w:rPr>
          <w:rFonts w:ascii="Arial" w:hAnsi="Arial" w:cs="Arial"/>
          <w:sz w:val="24"/>
          <w:szCs w:val="24"/>
        </w:rPr>
        <w:t xml:space="preserve">impact </w:t>
      </w:r>
      <w:r w:rsidR="00E709F8" w:rsidRPr="006E518D">
        <w:rPr>
          <w:rFonts w:ascii="Arial" w:hAnsi="Arial" w:cs="Arial"/>
          <w:sz w:val="24"/>
          <w:szCs w:val="24"/>
        </w:rPr>
        <w:t xml:space="preserve">on employees’ performance and </w:t>
      </w:r>
      <w:r w:rsidR="009827B2" w:rsidRPr="006E518D">
        <w:rPr>
          <w:rFonts w:ascii="Arial" w:hAnsi="Arial" w:cs="Arial"/>
          <w:sz w:val="24"/>
          <w:szCs w:val="24"/>
        </w:rPr>
        <w:t>commitment</w:t>
      </w:r>
      <w:r w:rsidR="00375302" w:rsidRPr="006E518D">
        <w:rPr>
          <w:rFonts w:ascii="Arial" w:hAnsi="Arial" w:cs="Arial"/>
          <w:sz w:val="24"/>
          <w:szCs w:val="24"/>
        </w:rPr>
        <w:t>,</w:t>
      </w:r>
      <w:r w:rsidR="004F2B60" w:rsidRPr="006E518D">
        <w:rPr>
          <w:rFonts w:ascii="Arial" w:hAnsi="Arial" w:cs="Arial"/>
          <w:sz w:val="24"/>
          <w:szCs w:val="24"/>
        </w:rPr>
        <w:t xml:space="preserve"> and</w:t>
      </w:r>
      <w:r w:rsidR="00E709F8" w:rsidRPr="006E518D">
        <w:rPr>
          <w:rFonts w:ascii="Arial" w:hAnsi="Arial" w:cs="Arial"/>
          <w:sz w:val="24"/>
          <w:szCs w:val="24"/>
        </w:rPr>
        <w:t>,</w:t>
      </w:r>
      <w:r w:rsidR="00375302" w:rsidRPr="006E518D">
        <w:rPr>
          <w:rFonts w:ascii="Arial" w:hAnsi="Arial" w:cs="Arial"/>
          <w:sz w:val="24"/>
          <w:szCs w:val="24"/>
        </w:rPr>
        <w:t xml:space="preserve"> as a result, </w:t>
      </w:r>
      <w:r w:rsidR="00E709F8" w:rsidRPr="006E518D">
        <w:rPr>
          <w:rFonts w:ascii="Arial" w:hAnsi="Arial" w:cs="Arial"/>
          <w:sz w:val="24"/>
          <w:szCs w:val="24"/>
        </w:rPr>
        <w:t>achieving</w:t>
      </w:r>
      <w:r w:rsidR="00375302" w:rsidRPr="006E518D">
        <w:rPr>
          <w:rFonts w:ascii="Arial" w:hAnsi="Arial" w:cs="Arial"/>
          <w:sz w:val="24"/>
          <w:szCs w:val="24"/>
        </w:rPr>
        <w:t xml:space="preserve"> the best</w:t>
      </w:r>
      <w:r w:rsidR="00E709F8" w:rsidRPr="006E518D">
        <w:rPr>
          <w:rFonts w:ascii="Arial" w:hAnsi="Arial" w:cs="Arial"/>
          <w:sz w:val="24"/>
          <w:szCs w:val="24"/>
        </w:rPr>
        <w:t xml:space="preserve"> short-term</w:t>
      </w:r>
      <w:r w:rsidR="00375302" w:rsidRPr="006E518D">
        <w:rPr>
          <w:rFonts w:ascii="Arial" w:hAnsi="Arial" w:cs="Arial"/>
          <w:sz w:val="24"/>
          <w:szCs w:val="24"/>
        </w:rPr>
        <w:t xml:space="preserve"> results</w:t>
      </w:r>
      <w:r w:rsidR="004F2B60" w:rsidRPr="006E518D">
        <w:rPr>
          <w:rFonts w:ascii="Arial" w:hAnsi="Arial" w:cs="Arial"/>
          <w:sz w:val="24"/>
          <w:szCs w:val="24"/>
        </w:rPr>
        <w:t>.</w:t>
      </w:r>
      <w:r w:rsidR="009827B2" w:rsidRPr="006E518D">
        <w:rPr>
          <w:rFonts w:ascii="Arial" w:hAnsi="Arial" w:cs="Arial"/>
          <w:sz w:val="24"/>
          <w:szCs w:val="24"/>
        </w:rPr>
        <w:t xml:space="preserve"> </w:t>
      </w:r>
      <w:r w:rsidR="004F2B60" w:rsidRPr="006E518D">
        <w:rPr>
          <w:rFonts w:ascii="Arial" w:hAnsi="Arial" w:cs="Arial"/>
          <w:sz w:val="24"/>
          <w:szCs w:val="24"/>
        </w:rPr>
        <w:t xml:space="preserve">To answer the question, </w:t>
      </w:r>
      <w:r w:rsidR="000B04C4" w:rsidRPr="006E518D">
        <w:rPr>
          <w:rFonts w:ascii="Arial" w:hAnsi="Arial" w:cs="Arial"/>
          <w:sz w:val="24"/>
          <w:szCs w:val="24"/>
        </w:rPr>
        <w:t>how can</w:t>
      </w:r>
      <w:r w:rsidR="004F2B60" w:rsidRPr="006E518D">
        <w:rPr>
          <w:rFonts w:ascii="Arial" w:hAnsi="Arial" w:cs="Arial"/>
          <w:sz w:val="24"/>
          <w:szCs w:val="24"/>
        </w:rPr>
        <w:t xml:space="preserve"> StitchCo</w:t>
      </w:r>
      <w:r w:rsidR="00F64248">
        <w:rPr>
          <w:rFonts w:ascii="Arial" w:hAnsi="Arial" w:cs="Arial"/>
          <w:sz w:val="24"/>
          <w:szCs w:val="24"/>
        </w:rPr>
        <w:t>.</w:t>
      </w:r>
      <w:r w:rsidR="000136BD" w:rsidRPr="006E518D">
        <w:rPr>
          <w:rFonts w:ascii="Arial" w:hAnsi="Arial" w:cs="Arial"/>
          <w:sz w:val="24"/>
          <w:szCs w:val="24"/>
        </w:rPr>
        <w:t xml:space="preserve"> </w:t>
      </w:r>
      <w:r w:rsidR="000B04C4" w:rsidRPr="006E518D">
        <w:rPr>
          <w:rFonts w:ascii="Arial" w:hAnsi="Arial" w:cs="Arial"/>
          <w:sz w:val="24"/>
          <w:szCs w:val="24"/>
        </w:rPr>
        <w:t>b</w:t>
      </w:r>
      <w:r w:rsidR="004F2B60" w:rsidRPr="006E518D">
        <w:rPr>
          <w:rFonts w:ascii="Arial" w:hAnsi="Arial" w:cs="Arial"/>
          <w:sz w:val="24"/>
          <w:szCs w:val="24"/>
        </w:rPr>
        <w:t>etter prepare employees for change?</w:t>
      </w:r>
      <w:r w:rsidR="009827B2" w:rsidRPr="006E518D">
        <w:rPr>
          <w:rFonts w:ascii="Arial" w:hAnsi="Arial" w:cs="Arial"/>
          <w:sz w:val="24"/>
          <w:szCs w:val="24"/>
        </w:rPr>
        <w:t xml:space="preserve"> </w:t>
      </w:r>
      <w:r w:rsidR="00E709F8" w:rsidRPr="006E518D">
        <w:rPr>
          <w:rFonts w:ascii="Arial" w:hAnsi="Arial" w:cs="Arial"/>
          <w:sz w:val="24"/>
          <w:szCs w:val="24"/>
        </w:rPr>
        <w:t>T</w:t>
      </w:r>
      <w:r w:rsidR="009827B2" w:rsidRPr="006E518D">
        <w:rPr>
          <w:rFonts w:ascii="Arial" w:hAnsi="Arial" w:cs="Arial"/>
          <w:sz w:val="24"/>
          <w:szCs w:val="24"/>
        </w:rPr>
        <w:t>ransformational</w:t>
      </w:r>
      <w:r w:rsidR="00154C55" w:rsidRPr="006E518D">
        <w:rPr>
          <w:rFonts w:ascii="Arial" w:hAnsi="Arial" w:cs="Arial"/>
          <w:sz w:val="24"/>
          <w:szCs w:val="24"/>
        </w:rPr>
        <w:t xml:space="preserve"> </w:t>
      </w:r>
      <w:r w:rsidR="009827B2" w:rsidRPr="006E518D">
        <w:rPr>
          <w:rFonts w:ascii="Arial" w:hAnsi="Arial" w:cs="Arial"/>
          <w:sz w:val="24"/>
          <w:szCs w:val="24"/>
        </w:rPr>
        <w:t>leadership has been proposed as</w:t>
      </w:r>
      <w:r w:rsidR="004F2B60" w:rsidRPr="006E518D">
        <w:rPr>
          <w:rFonts w:ascii="Arial" w:hAnsi="Arial" w:cs="Arial"/>
          <w:sz w:val="24"/>
          <w:szCs w:val="24"/>
        </w:rPr>
        <w:t xml:space="preserve"> a</w:t>
      </w:r>
      <w:r w:rsidR="009827B2" w:rsidRPr="006E518D">
        <w:rPr>
          <w:rFonts w:ascii="Arial" w:hAnsi="Arial" w:cs="Arial"/>
          <w:sz w:val="24"/>
          <w:szCs w:val="24"/>
        </w:rPr>
        <w:t xml:space="preserve"> strategy </w:t>
      </w:r>
      <w:r w:rsidR="00424B51" w:rsidRPr="006E518D">
        <w:rPr>
          <w:rFonts w:ascii="Arial" w:hAnsi="Arial" w:cs="Arial"/>
          <w:sz w:val="24"/>
          <w:szCs w:val="24"/>
        </w:rPr>
        <w:t xml:space="preserve">that implements </w:t>
      </w:r>
      <w:r w:rsidR="001E3F54" w:rsidRPr="006E518D">
        <w:rPr>
          <w:rFonts w:ascii="Arial" w:hAnsi="Arial" w:cs="Arial"/>
          <w:sz w:val="24"/>
          <w:szCs w:val="24"/>
        </w:rPr>
        <w:t xml:space="preserve">the </w:t>
      </w:r>
      <w:r w:rsidR="002F469D" w:rsidRPr="006E518D">
        <w:rPr>
          <w:rFonts w:ascii="Arial" w:hAnsi="Arial" w:cs="Arial"/>
          <w:sz w:val="24"/>
          <w:szCs w:val="24"/>
        </w:rPr>
        <w:t>f</w:t>
      </w:r>
      <w:r w:rsidR="001E3F54" w:rsidRPr="006E518D">
        <w:rPr>
          <w:rFonts w:ascii="Arial" w:hAnsi="Arial" w:cs="Arial"/>
          <w:sz w:val="24"/>
          <w:szCs w:val="24"/>
        </w:rPr>
        <w:t>unctions</w:t>
      </w:r>
      <w:r w:rsidR="00897B61" w:rsidRPr="006E518D">
        <w:rPr>
          <w:rFonts w:ascii="Arial" w:hAnsi="Arial" w:cs="Arial"/>
          <w:sz w:val="24"/>
          <w:szCs w:val="24"/>
        </w:rPr>
        <w:t xml:space="preserve"> of </w:t>
      </w:r>
      <w:r w:rsidR="002F469D" w:rsidRPr="006E518D">
        <w:rPr>
          <w:rFonts w:ascii="Arial" w:hAnsi="Arial" w:cs="Arial"/>
          <w:sz w:val="24"/>
          <w:szCs w:val="24"/>
        </w:rPr>
        <w:t>m</w:t>
      </w:r>
      <w:r w:rsidR="00897B61" w:rsidRPr="006E518D">
        <w:rPr>
          <w:rFonts w:ascii="Arial" w:hAnsi="Arial" w:cs="Arial"/>
          <w:sz w:val="24"/>
          <w:szCs w:val="24"/>
        </w:rPr>
        <w:t xml:space="preserve">anagement, </w:t>
      </w:r>
      <w:r w:rsidR="002F469D" w:rsidRPr="006E518D">
        <w:rPr>
          <w:rFonts w:ascii="Arial" w:hAnsi="Arial" w:cs="Arial"/>
          <w:sz w:val="24"/>
          <w:szCs w:val="24"/>
        </w:rPr>
        <w:t xml:space="preserve">Lewin’s </w:t>
      </w:r>
      <w:r w:rsidR="009827B2" w:rsidRPr="006E518D">
        <w:rPr>
          <w:rFonts w:ascii="Arial" w:hAnsi="Arial" w:cs="Arial"/>
          <w:sz w:val="24"/>
          <w:szCs w:val="24"/>
        </w:rPr>
        <w:t>Change Model</w:t>
      </w:r>
      <w:r w:rsidR="00897B61" w:rsidRPr="006E518D">
        <w:rPr>
          <w:rFonts w:ascii="Arial" w:hAnsi="Arial" w:cs="Arial"/>
          <w:sz w:val="24"/>
          <w:szCs w:val="24"/>
        </w:rPr>
        <w:t>,</w:t>
      </w:r>
      <w:r w:rsidR="009827B2" w:rsidRPr="006E518D">
        <w:rPr>
          <w:rFonts w:ascii="Arial" w:hAnsi="Arial" w:cs="Arial"/>
          <w:sz w:val="24"/>
          <w:szCs w:val="24"/>
        </w:rPr>
        <w:t xml:space="preserve"> and</w:t>
      </w:r>
      <w:r w:rsidR="00897B61" w:rsidRPr="006E518D">
        <w:rPr>
          <w:rFonts w:ascii="Arial" w:hAnsi="Arial" w:cs="Arial"/>
          <w:sz w:val="24"/>
          <w:szCs w:val="24"/>
        </w:rPr>
        <w:t xml:space="preserve"> Kotter’s </w:t>
      </w:r>
      <w:r w:rsidR="002F469D" w:rsidRPr="006E518D">
        <w:rPr>
          <w:rFonts w:ascii="Arial" w:hAnsi="Arial" w:cs="Arial"/>
          <w:sz w:val="24"/>
          <w:szCs w:val="24"/>
        </w:rPr>
        <w:t>e</w:t>
      </w:r>
      <w:r w:rsidR="00897B61" w:rsidRPr="006E518D">
        <w:rPr>
          <w:rFonts w:ascii="Arial" w:hAnsi="Arial" w:cs="Arial"/>
          <w:sz w:val="24"/>
          <w:szCs w:val="24"/>
        </w:rPr>
        <w:t>ight-</w:t>
      </w:r>
      <w:r w:rsidR="002F469D" w:rsidRPr="006E518D">
        <w:rPr>
          <w:rFonts w:ascii="Arial" w:hAnsi="Arial" w:cs="Arial"/>
          <w:sz w:val="24"/>
          <w:szCs w:val="24"/>
        </w:rPr>
        <w:t>s</w:t>
      </w:r>
      <w:r w:rsidR="00897B61" w:rsidRPr="006E518D">
        <w:rPr>
          <w:rFonts w:ascii="Arial" w:hAnsi="Arial" w:cs="Arial"/>
          <w:sz w:val="24"/>
          <w:szCs w:val="24"/>
        </w:rPr>
        <w:t xml:space="preserve">teps of </w:t>
      </w:r>
      <w:r w:rsidR="002F469D" w:rsidRPr="006E518D">
        <w:rPr>
          <w:rFonts w:ascii="Arial" w:hAnsi="Arial" w:cs="Arial"/>
          <w:sz w:val="24"/>
          <w:szCs w:val="24"/>
        </w:rPr>
        <w:t>c</w:t>
      </w:r>
      <w:r w:rsidR="00897B61" w:rsidRPr="006E518D">
        <w:rPr>
          <w:rFonts w:ascii="Arial" w:hAnsi="Arial" w:cs="Arial"/>
          <w:sz w:val="24"/>
          <w:szCs w:val="24"/>
        </w:rPr>
        <w:t>hange</w:t>
      </w:r>
      <w:r w:rsidR="009827B2" w:rsidRPr="006E518D">
        <w:rPr>
          <w:rFonts w:ascii="Arial" w:hAnsi="Arial" w:cs="Arial"/>
          <w:sz w:val="24"/>
          <w:szCs w:val="24"/>
        </w:rPr>
        <w:t>,</w:t>
      </w:r>
      <w:r w:rsidR="00424B51" w:rsidRPr="006E518D">
        <w:rPr>
          <w:rFonts w:ascii="Arial" w:hAnsi="Arial" w:cs="Arial"/>
          <w:sz w:val="24"/>
          <w:szCs w:val="24"/>
        </w:rPr>
        <w:t xml:space="preserve"> as well as</w:t>
      </w:r>
      <w:r w:rsidR="009827B2" w:rsidRPr="006E518D">
        <w:rPr>
          <w:rFonts w:ascii="Arial" w:hAnsi="Arial" w:cs="Arial"/>
          <w:sz w:val="24"/>
          <w:szCs w:val="24"/>
        </w:rPr>
        <w:t xml:space="preserve"> organi</w:t>
      </w:r>
      <w:r w:rsidR="004F2B60" w:rsidRPr="006E518D">
        <w:rPr>
          <w:rFonts w:ascii="Arial" w:hAnsi="Arial" w:cs="Arial"/>
          <w:sz w:val="24"/>
          <w:szCs w:val="24"/>
        </w:rPr>
        <w:t>s</w:t>
      </w:r>
      <w:r w:rsidR="009827B2" w:rsidRPr="006E518D">
        <w:rPr>
          <w:rFonts w:ascii="Arial" w:hAnsi="Arial" w:cs="Arial"/>
          <w:sz w:val="24"/>
          <w:szCs w:val="24"/>
        </w:rPr>
        <w:t>ational communication models</w:t>
      </w:r>
      <w:r w:rsidR="002F469D" w:rsidRPr="006E518D">
        <w:rPr>
          <w:rFonts w:ascii="Arial" w:hAnsi="Arial" w:cs="Arial"/>
          <w:sz w:val="24"/>
          <w:szCs w:val="24"/>
        </w:rPr>
        <w:t xml:space="preserve">, and </w:t>
      </w:r>
      <w:r w:rsidR="009827B2" w:rsidRPr="006E518D">
        <w:rPr>
          <w:rFonts w:ascii="Arial" w:hAnsi="Arial" w:cs="Arial"/>
          <w:sz w:val="24"/>
          <w:szCs w:val="24"/>
        </w:rPr>
        <w:t xml:space="preserve">the </w:t>
      </w:r>
      <w:r w:rsidR="002F469D" w:rsidRPr="006E518D">
        <w:rPr>
          <w:rFonts w:ascii="Arial" w:hAnsi="Arial" w:cs="Arial"/>
          <w:sz w:val="24"/>
          <w:szCs w:val="24"/>
        </w:rPr>
        <w:t>h</w:t>
      </w:r>
      <w:r w:rsidR="009827B2" w:rsidRPr="006E518D">
        <w:rPr>
          <w:rFonts w:ascii="Arial" w:hAnsi="Arial" w:cs="Arial"/>
          <w:sz w:val="24"/>
          <w:szCs w:val="24"/>
        </w:rPr>
        <w:t xml:space="preserve">uman </w:t>
      </w:r>
      <w:r w:rsidR="002F469D" w:rsidRPr="006E518D">
        <w:rPr>
          <w:rFonts w:ascii="Arial" w:hAnsi="Arial" w:cs="Arial"/>
          <w:sz w:val="24"/>
          <w:szCs w:val="24"/>
        </w:rPr>
        <w:t>r</w:t>
      </w:r>
      <w:r w:rsidR="00357366" w:rsidRPr="006E518D">
        <w:rPr>
          <w:rFonts w:ascii="Arial" w:hAnsi="Arial" w:cs="Arial"/>
          <w:sz w:val="24"/>
          <w:szCs w:val="24"/>
        </w:rPr>
        <w:t>elations</w:t>
      </w:r>
      <w:r w:rsidR="009827B2" w:rsidRPr="006E518D">
        <w:rPr>
          <w:rFonts w:ascii="Arial" w:hAnsi="Arial" w:cs="Arial"/>
          <w:sz w:val="24"/>
          <w:szCs w:val="24"/>
        </w:rPr>
        <w:t xml:space="preserve"> Theory of Elton Mayo</w:t>
      </w:r>
      <w:r w:rsidR="00375302" w:rsidRPr="006E518D">
        <w:rPr>
          <w:rFonts w:ascii="Arial" w:hAnsi="Arial" w:cs="Arial"/>
          <w:sz w:val="24"/>
          <w:szCs w:val="24"/>
        </w:rPr>
        <w:t>.</w:t>
      </w:r>
    </w:p>
    <w:p w14:paraId="67DA2EF9" w14:textId="77F9C710" w:rsidR="007824F8" w:rsidRPr="006E518D" w:rsidRDefault="008D1B17" w:rsidP="002429E7">
      <w:pPr>
        <w:spacing w:line="480" w:lineRule="auto"/>
        <w:jc w:val="both"/>
        <w:rPr>
          <w:rFonts w:ascii="Arial" w:hAnsi="Arial" w:cs="Arial"/>
          <w:sz w:val="24"/>
          <w:szCs w:val="24"/>
        </w:rPr>
      </w:pPr>
      <w:r w:rsidRPr="006E518D">
        <w:rPr>
          <w:rFonts w:ascii="Arial" w:hAnsi="Arial" w:cs="Arial"/>
          <w:sz w:val="24"/>
          <w:szCs w:val="24"/>
        </w:rPr>
        <w:t>In this dynamic world, eff</w:t>
      </w:r>
      <w:r w:rsidR="004D6CFC" w:rsidRPr="006E518D">
        <w:rPr>
          <w:rFonts w:ascii="Arial" w:hAnsi="Arial" w:cs="Arial"/>
          <w:sz w:val="24"/>
          <w:szCs w:val="24"/>
        </w:rPr>
        <w:t>e</w:t>
      </w:r>
      <w:r w:rsidRPr="006E518D">
        <w:rPr>
          <w:rFonts w:ascii="Arial" w:hAnsi="Arial" w:cs="Arial"/>
          <w:sz w:val="24"/>
          <w:szCs w:val="24"/>
        </w:rPr>
        <w:t>c</w:t>
      </w:r>
      <w:r w:rsidR="004D6CFC" w:rsidRPr="006E518D">
        <w:rPr>
          <w:rFonts w:ascii="Arial" w:hAnsi="Arial" w:cs="Arial"/>
          <w:sz w:val="24"/>
          <w:szCs w:val="24"/>
        </w:rPr>
        <w:t>tive</w:t>
      </w:r>
      <w:r w:rsidR="00442B93" w:rsidRPr="006E518D">
        <w:rPr>
          <w:rFonts w:ascii="Arial" w:hAnsi="Arial" w:cs="Arial"/>
          <w:sz w:val="24"/>
          <w:szCs w:val="24"/>
        </w:rPr>
        <w:t xml:space="preserve"> and successful </w:t>
      </w:r>
      <w:r w:rsidRPr="006E518D">
        <w:rPr>
          <w:rFonts w:ascii="Arial" w:hAnsi="Arial" w:cs="Arial"/>
          <w:sz w:val="24"/>
          <w:szCs w:val="24"/>
        </w:rPr>
        <w:t>change</w:t>
      </w:r>
      <w:r w:rsidR="00442B93" w:rsidRPr="006E518D">
        <w:rPr>
          <w:rFonts w:ascii="Arial" w:hAnsi="Arial" w:cs="Arial"/>
          <w:sz w:val="24"/>
          <w:szCs w:val="24"/>
        </w:rPr>
        <w:t xml:space="preserve"> i</w:t>
      </w:r>
      <w:r w:rsidRPr="006E518D">
        <w:rPr>
          <w:rFonts w:ascii="Arial" w:hAnsi="Arial" w:cs="Arial"/>
          <w:sz w:val="24"/>
          <w:szCs w:val="24"/>
        </w:rPr>
        <w:t xml:space="preserve">s </w:t>
      </w:r>
      <w:r w:rsidR="004D6CFC" w:rsidRPr="006E518D">
        <w:rPr>
          <w:rFonts w:ascii="Arial" w:hAnsi="Arial" w:cs="Arial"/>
          <w:sz w:val="24"/>
          <w:szCs w:val="24"/>
        </w:rPr>
        <w:t>essential;</w:t>
      </w:r>
      <w:r w:rsidR="00442B93" w:rsidRPr="006E518D">
        <w:rPr>
          <w:rFonts w:ascii="Arial" w:hAnsi="Arial" w:cs="Arial"/>
          <w:sz w:val="24"/>
          <w:szCs w:val="24"/>
        </w:rPr>
        <w:t xml:space="preserve"> ad</w:t>
      </w:r>
      <w:r w:rsidR="004D6CFC" w:rsidRPr="006E518D">
        <w:rPr>
          <w:rFonts w:ascii="Arial" w:hAnsi="Arial" w:cs="Arial"/>
          <w:sz w:val="24"/>
          <w:szCs w:val="24"/>
        </w:rPr>
        <w:t>o</w:t>
      </w:r>
      <w:r w:rsidR="00442B93" w:rsidRPr="006E518D">
        <w:rPr>
          <w:rFonts w:ascii="Arial" w:hAnsi="Arial" w:cs="Arial"/>
          <w:sz w:val="24"/>
          <w:szCs w:val="24"/>
        </w:rPr>
        <w:t>pting new technologies</w:t>
      </w:r>
      <w:r w:rsidR="00E709F8" w:rsidRPr="006E518D">
        <w:rPr>
          <w:rFonts w:ascii="Arial" w:hAnsi="Arial" w:cs="Arial"/>
          <w:sz w:val="24"/>
          <w:szCs w:val="24"/>
        </w:rPr>
        <w:t xml:space="preserve"> and </w:t>
      </w:r>
      <w:r w:rsidRPr="006E518D">
        <w:rPr>
          <w:rFonts w:ascii="Arial" w:hAnsi="Arial" w:cs="Arial"/>
          <w:sz w:val="24"/>
          <w:szCs w:val="24"/>
        </w:rPr>
        <w:t>innovation</w:t>
      </w:r>
      <w:r w:rsidR="00442B93" w:rsidRPr="006E518D">
        <w:rPr>
          <w:rFonts w:ascii="Arial" w:hAnsi="Arial" w:cs="Arial"/>
          <w:sz w:val="24"/>
          <w:szCs w:val="24"/>
        </w:rPr>
        <w:t>s</w:t>
      </w:r>
      <w:r w:rsidRPr="006E518D">
        <w:rPr>
          <w:rFonts w:ascii="Arial" w:hAnsi="Arial" w:cs="Arial"/>
          <w:sz w:val="24"/>
          <w:szCs w:val="24"/>
        </w:rPr>
        <w:t xml:space="preserve"> </w:t>
      </w:r>
      <w:r w:rsidR="00442B93" w:rsidRPr="006E518D">
        <w:rPr>
          <w:rFonts w:ascii="Arial" w:hAnsi="Arial" w:cs="Arial"/>
          <w:sz w:val="24"/>
          <w:szCs w:val="24"/>
        </w:rPr>
        <w:t xml:space="preserve">will </w:t>
      </w:r>
      <w:r w:rsidR="004D6CFC" w:rsidRPr="006E518D">
        <w:rPr>
          <w:rFonts w:ascii="Arial" w:hAnsi="Arial" w:cs="Arial"/>
          <w:sz w:val="24"/>
          <w:szCs w:val="24"/>
        </w:rPr>
        <w:t>streamline the company’s operations</w:t>
      </w:r>
      <w:r w:rsidR="00BE66CF" w:rsidRPr="006E518D">
        <w:rPr>
          <w:rFonts w:ascii="Arial" w:hAnsi="Arial" w:cs="Arial"/>
          <w:sz w:val="24"/>
          <w:szCs w:val="24"/>
        </w:rPr>
        <w:t xml:space="preserve"> (Payne, Trumbach, and Soharu, 2023)</w:t>
      </w:r>
      <w:r w:rsidRPr="006E518D">
        <w:rPr>
          <w:rFonts w:ascii="Arial" w:hAnsi="Arial" w:cs="Arial"/>
          <w:sz w:val="24"/>
          <w:szCs w:val="24"/>
        </w:rPr>
        <w:t>.</w:t>
      </w:r>
      <w:r w:rsidR="00BE66CF" w:rsidRPr="006E518D">
        <w:rPr>
          <w:rFonts w:ascii="Arial" w:hAnsi="Arial" w:cs="Arial"/>
          <w:sz w:val="24"/>
          <w:szCs w:val="24"/>
        </w:rPr>
        <w:t xml:space="preserve"> Pinheiro et al. </w:t>
      </w:r>
      <w:r w:rsidR="00F0133B" w:rsidRPr="006E518D">
        <w:rPr>
          <w:rFonts w:ascii="Arial" w:hAnsi="Arial" w:cs="Arial"/>
          <w:sz w:val="24"/>
          <w:szCs w:val="24"/>
        </w:rPr>
        <w:t>(</w:t>
      </w:r>
      <w:r w:rsidR="00BE66CF" w:rsidRPr="006E518D">
        <w:rPr>
          <w:rFonts w:ascii="Arial" w:hAnsi="Arial" w:cs="Arial"/>
          <w:sz w:val="24"/>
          <w:szCs w:val="24"/>
        </w:rPr>
        <w:t>2025</w:t>
      </w:r>
      <w:r w:rsidR="00F0133B" w:rsidRPr="006E518D">
        <w:rPr>
          <w:rFonts w:ascii="Arial" w:hAnsi="Arial" w:cs="Arial"/>
          <w:sz w:val="24"/>
          <w:szCs w:val="24"/>
        </w:rPr>
        <w:t>)</w:t>
      </w:r>
      <w:r w:rsidR="00BC55C9" w:rsidRPr="006E518D">
        <w:rPr>
          <w:rFonts w:ascii="Arial" w:hAnsi="Arial" w:cs="Arial"/>
          <w:sz w:val="24"/>
          <w:szCs w:val="24"/>
        </w:rPr>
        <w:t xml:space="preserve"> and </w:t>
      </w:r>
      <w:r w:rsidR="00BE66CF" w:rsidRPr="006E518D">
        <w:rPr>
          <w:rFonts w:ascii="Arial" w:hAnsi="Arial" w:cs="Arial"/>
          <w:sz w:val="24"/>
          <w:szCs w:val="24"/>
        </w:rPr>
        <w:t xml:space="preserve">Shaik, Batta and Parayitam </w:t>
      </w:r>
      <w:r w:rsidR="00F0133B" w:rsidRPr="006E518D">
        <w:rPr>
          <w:rFonts w:ascii="Arial" w:hAnsi="Arial" w:cs="Arial"/>
          <w:sz w:val="24"/>
          <w:szCs w:val="24"/>
        </w:rPr>
        <w:t>(</w:t>
      </w:r>
      <w:r w:rsidR="00BE66CF" w:rsidRPr="006E518D">
        <w:rPr>
          <w:rFonts w:ascii="Arial" w:hAnsi="Arial" w:cs="Arial"/>
          <w:sz w:val="24"/>
          <w:szCs w:val="24"/>
        </w:rPr>
        <w:t>2023</w:t>
      </w:r>
      <w:r w:rsidR="00F0133B" w:rsidRPr="006E518D">
        <w:rPr>
          <w:rFonts w:ascii="Arial" w:hAnsi="Arial" w:cs="Arial"/>
          <w:sz w:val="24"/>
          <w:szCs w:val="24"/>
        </w:rPr>
        <w:t>)</w:t>
      </w:r>
      <w:r w:rsidR="00BE66CF" w:rsidRPr="006E518D">
        <w:rPr>
          <w:rFonts w:ascii="Arial" w:hAnsi="Arial" w:cs="Arial"/>
          <w:sz w:val="24"/>
          <w:szCs w:val="24"/>
        </w:rPr>
        <w:t xml:space="preserve"> agree that</w:t>
      </w:r>
      <w:r w:rsidRPr="006E518D">
        <w:rPr>
          <w:rFonts w:ascii="Arial" w:hAnsi="Arial" w:cs="Arial"/>
          <w:sz w:val="24"/>
          <w:szCs w:val="24"/>
        </w:rPr>
        <w:t xml:space="preserve"> </w:t>
      </w:r>
      <w:r w:rsidR="00BE66CF" w:rsidRPr="006E518D">
        <w:rPr>
          <w:rFonts w:ascii="Arial" w:hAnsi="Arial" w:cs="Arial"/>
          <w:sz w:val="24"/>
          <w:szCs w:val="24"/>
        </w:rPr>
        <w:t>t</w:t>
      </w:r>
      <w:r w:rsidR="004D6CFC" w:rsidRPr="006E518D">
        <w:rPr>
          <w:rFonts w:ascii="Arial" w:hAnsi="Arial" w:cs="Arial"/>
          <w:sz w:val="24"/>
          <w:szCs w:val="24"/>
        </w:rPr>
        <w:t xml:space="preserve">o make </w:t>
      </w:r>
      <w:r w:rsidR="00BE66CF" w:rsidRPr="006E518D">
        <w:rPr>
          <w:rFonts w:ascii="Arial" w:hAnsi="Arial" w:cs="Arial"/>
          <w:sz w:val="24"/>
          <w:szCs w:val="24"/>
        </w:rPr>
        <w:t>the change</w:t>
      </w:r>
      <w:r w:rsidR="00BC55C9" w:rsidRPr="006E518D">
        <w:rPr>
          <w:rFonts w:ascii="Arial" w:hAnsi="Arial" w:cs="Arial"/>
          <w:sz w:val="24"/>
          <w:szCs w:val="24"/>
        </w:rPr>
        <w:t xml:space="preserve"> possible</w:t>
      </w:r>
      <w:r w:rsidRPr="006E518D">
        <w:rPr>
          <w:rFonts w:ascii="Arial" w:hAnsi="Arial" w:cs="Arial"/>
          <w:sz w:val="24"/>
          <w:szCs w:val="24"/>
        </w:rPr>
        <w:t>, a leader’s values, actions, and dedication to achieving their goals are crucial</w:t>
      </w:r>
      <w:r w:rsidR="004D6CFC" w:rsidRPr="006E518D">
        <w:rPr>
          <w:rFonts w:ascii="Arial" w:hAnsi="Arial" w:cs="Arial"/>
          <w:sz w:val="24"/>
          <w:szCs w:val="24"/>
        </w:rPr>
        <w:t xml:space="preserve"> to</w:t>
      </w:r>
      <w:r w:rsidR="000E23B5" w:rsidRPr="006E518D">
        <w:rPr>
          <w:rFonts w:ascii="Arial" w:hAnsi="Arial" w:cs="Arial"/>
          <w:sz w:val="24"/>
          <w:szCs w:val="24"/>
        </w:rPr>
        <w:t xml:space="preserve"> improv</w:t>
      </w:r>
      <w:r w:rsidR="002F469D" w:rsidRPr="006E518D">
        <w:rPr>
          <w:rFonts w:ascii="Arial" w:hAnsi="Arial" w:cs="Arial"/>
          <w:sz w:val="24"/>
          <w:szCs w:val="24"/>
        </w:rPr>
        <w:t>ing</w:t>
      </w:r>
      <w:r w:rsidR="000E23B5" w:rsidRPr="006E518D">
        <w:rPr>
          <w:rFonts w:ascii="Arial" w:hAnsi="Arial" w:cs="Arial"/>
          <w:sz w:val="24"/>
          <w:szCs w:val="24"/>
        </w:rPr>
        <w:t xml:space="preserve"> employee adaptability</w:t>
      </w:r>
      <w:r w:rsidR="00CD3C2B" w:rsidRPr="006E518D">
        <w:rPr>
          <w:rFonts w:ascii="Arial" w:hAnsi="Arial" w:cs="Arial"/>
          <w:sz w:val="24"/>
          <w:szCs w:val="24"/>
        </w:rPr>
        <w:t>.</w:t>
      </w:r>
      <w:r w:rsidR="009E3847" w:rsidRPr="006E518D">
        <w:rPr>
          <w:rFonts w:ascii="Arial" w:hAnsi="Arial" w:cs="Arial"/>
          <w:sz w:val="24"/>
          <w:szCs w:val="24"/>
        </w:rPr>
        <w:t xml:space="preserve"> </w:t>
      </w:r>
      <w:r w:rsidR="004F02BD" w:rsidRPr="006E518D">
        <w:rPr>
          <w:rFonts w:ascii="Arial" w:hAnsi="Arial" w:cs="Arial"/>
          <w:sz w:val="24"/>
          <w:szCs w:val="24"/>
        </w:rPr>
        <w:t>The leadershi</w:t>
      </w:r>
      <w:r w:rsidR="00E62F00" w:rsidRPr="006E518D">
        <w:rPr>
          <w:rFonts w:ascii="Arial" w:hAnsi="Arial" w:cs="Arial"/>
          <w:sz w:val="24"/>
          <w:szCs w:val="24"/>
        </w:rPr>
        <w:t>p style</w:t>
      </w:r>
      <w:r w:rsidR="004F02BD" w:rsidRPr="006E518D">
        <w:rPr>
          <w:rFonts w:ascii="Arial" w:hAnsi="Arial" w:cs="Arial"/>
          <w:sz w:val="24"/>
          <w:szCs w:val="24"/>
        </w:rPr>
        <w:t xml:space="preserve"> plays </w:t>
      </w:r>
      <w:r w:rsidR="00CD2164" w:rsidRPr="006E518D">
        <w:rPr>
          <w:rFonts w:ascii="Arial" w:hAnsi="Arial" w:cs="Arial"/>
          <w:sz w:val="24"/>
          <w:szCs w:val="24"/>
        </w:rPr>
        <w:t>a key role</w:t>
      </w:r>
      <w:r w:rsidR="004F02BD" w:rsidRPr="006E518D">
        <w:rPr>
          <w:rFonts w:ascii="Arial" w:hAnsi="Arial" w:cs="Arial"/>
          <w:sz w:val="24"/>
          <w:szCs w:val="24"/>
        </w:rPr>
        <w:t xml:space="preserve"> in organisational change, improving performance, and </w:t>
      </w:r>
      <w:r w:rsidR="002F469D" w:rsidRPr="006E518D">
        <w:rPr>
          <w:rFonts w:ascii="Arial" w:hAnsi="Arial" w:cs="Arial"/>
          <w:sz w:val="24"/>
          <w:szCs w:val="24"/>
        </w:rPr>
        <w:t>providing</w:t>
      </w:r>
      <w:r w:rsidR="004F02BD" w:rsidRPr="006E518D">
        <w:rPr>
          <w:rFonts w:ascii="Arial" w:hAnsi="Arial" w:cs="Arial"/>
          <w:sz w:val="24"/>
          <w:szCs w:val="24"/>
        </w:rPr>
        <w:t xml:space="preserve"> a better understanding of technological advancements</w:t>
      </w:r>
      <w:r w:rsidR="00BC55C9" w:rsidRPr="006E518D">
        <w:rPr>
          <w:rFonts w:ascii="Arial" w:hAnsi="Arial" w:cs="Arial"/>
          <w:sz w:val="24"/>
          <w:szCs w:val="24"/>
        </w:rPr>
        <w:t xml:space="preserve"> (Shaik, Batta and Parayitam, 2023)</w:t>
      </w:r>
      <w:r w:rsidR="004F02BD" w:rsidRPr="006E518D">
        <w:rPr>
          <w:rFonts w:ascii="Arial" w:hAnsi="Arial" w:cs="Arial"/>
          <w:sz w:val="24"/>
          <w:szCs w:val="24"/>
        </w:rPr>
        <w:t xml:space="preserve">. Even though there are </w:t>
      </w:r>
      <w:r w:rsidR="000C3503" w:rsidRPr="006E518D">
        <w:rPr>
          <w:rFonts w:ascii="Arial" w:hAnsi="Arial" w:cs="Arial"/>
          <w:sz w:val="24"/>
          <w:szCs w:val="24"/>
        </w:rPr>
        <w:t>many</w:t>
      </w:r>
      <w:r w:rsidR="004F02BD" w:rsidRPr="006E518D">
        <w:rPr>
          <w:rFonts w:ascii="Arial" w:hAnsi="Arial" w:cs="Arial"/>
          <w:sz w:val="24"/>
          <w:szCs w:val="24"/>
        </w:rPr>
        <w:t xml:space="preserve"> types of leadership</w:t>
      </w:r>
      <w:r w:rsidR="005D668C" w:rsidRPr="006E518D">
        <w:rPr>
          <w:rFonts w:ascii="Arial" w:hAnsi="Arial" w:cs="Arial"/>
          <w:sz w:val="24"/>
          <w:szCs w:val="24"/>
        </w:rPr>
        <w:t>, such as autocratic, democratic, laissez-faire, transactional, servant, charismatic, authentic, situational, strategic, and transformational</w:t>
      </w:r>
      <w:r w:rsidR="004F02BD" w:rsidRPr="006E518D">
        <w:rPr>
          <w:rFonts w:ascii="Arial" w:hAnsi="Arial" w:cs="Arial"/>
          <w:sz w:val="24"/>
          <w:szCs w:val="24"/>
        </w:rPr>
        <w:t xml:space="preserve">, their application and effectiveness can vary significantly, and as a result, </w:t>
      </w:r>
      <w:r w:rsidR="002F469D" w:rsidRPr="006E518D">
        <w:rPr>
          <w:rFonts w:ascii="Arial" w:hAnsi="Arial" w:cs="Arial"/>
          <w:sz w:val="24"/>
          <w:szCs w:val="24"/>
        </w:rPr>
        <w:t xml:space="preserve">they </w:t>
      </w:r>
      <w:r w:rsidR="004F02BD" w:rsidRPr="006E518D">
        <w:rPr>
          <w:rFonts w:ascii="Arial" w:hAnsi="Arial" w:cs="Arial"/>
          <w:sz w:val="24"/>
          <w:szCs w:val="24"/>
        </w:rPr>
        <w:t>can generate long-term success</w:t>
      </w:r>
      <w:r w:rsidR="00BC55C9" w:rsidRPr="006E518D">
        <w:rPr>
          <w:rFonts w:ascii="Arial" w:hAnsi="Arial" w:cs="Arial"/>
          <w:sz w:val="24"/>
          <w:szCs w:val="24"/>
        </w:rPr>
        <w:t xml:space="preserve"> (Pinheiro et al., </w:t>
      </w:r>
      <w:r w:rsidR="00BC55C9" w:rsidRPr="006E518D">
        <w:rPr>
          <w:rFonts w:ascii="Arial" w:hAnsi="Arial" w:cs="Arial"/>
          <w:sz w:val="24"/>
          <w:szCs w:val="24"/>
        </w:rPr>
        <w:lastRenderedPageBreak/>
        <w:t>2025)</w:t>
      </w:r>
      <w:r w:rsidR="00E62F00" w:rsidRPr="006E518D">
        <w:rPr>
          <w:rFonts w:ascii="Arial" w:hAnsi="Arial" w:cs="Arial"/>
          <w:sz w:val="24"/>
          <w:szCs w:val="24"/>
        </w:rPr>
        <w:t xml:space="preserve">. </w:t>
      </w:r>
      <w:r w:rsidR="000F256E" w:rsidRPr="006E518D">
        <w:rPr>
          <w:rFonts w:ascii="Arial" w:hAnsi="Arial" w:cs="Arial"/>
          <w:sz w:val="24"/>
          <w:szCs w:val="24"/>
        </w:rPr>
        <w:t>I</w:t>
      </w:r>
      <w:r w:rsidR="00E62F00" w:rsidRPr="006E518D">
        <w:rPr>
          <w:rFonts w:ascii="Arial" w:hAnsi="Arial" w:cs="Arial"/>
          <w:sz w:val="24"/>
          <w:szCs w:val="24"/>
        </w:rPr>
        <w:t>n this case, leaders in StitchCo. must adopt strategies to promote effectiveness and efficiency in terms of planning, organi</w:t>
      </w:r>
      <w:r w:rsidR="00FC267B" w:rsidRPr="006E518D">
        <w:rPr>
          <w:rFonts w:ascii="Arial" w:hAnsi="Arial" w:cs="Arial"/>
          <w:sz w:val="24"/>
          <w:szCs w:val="24"/>
        </w:rPr>
        <w:t>s</w:t>
      </w:r>
      <w:r w:rsidR="00E62F00" w:rsidRPr="006E518D">
        <w:rPr>
          <w:rFonts w:ascii="Arial" w:hAnsi="Arial" w:cs="Arial"/>
          <w:sz w:val="24"/>
          <w:szCs w:val="24"/>
        </w:rPr>
        <w:t>ing, leading, and controlling</w:t>
      </w:r>
      <w:r w:rsidR="00F0133B" w:rsidRPr="006E518D">
        <w:rPr>
          <w:rFonts w:ascii="Arial" w:hAnsi="Arial" w:cs="Arial"/>
          <w:sz w:val="24"/>
          <w:szCs w:val="24"/>
        </w:rPr>
        <w:t>, and</w:t>
      </w:r>
      <w:r w:rsidR="00375302" w:rsidRPr="006E518D">
        <w:rPr>
          <w:rFonts w:ascii="Arial" w:hAnsi="Arial" w:cs="Arial"/>
          <w:sz w:val="24"/>
          <w:szCs w:val="24"/>
        </w:rPr>
        <w:t xml:space="preserve"> </w:t>
      </w:r>
      <w:r w:rsidR="00F0133B" w:rsidRPr="006E518D">
        <w:rPr>
          <w:rFonts w:ascii="Arial" w:hAnsi="Arial" w:cs="Arial"/>
          <w:sz w:val="24"/>
          <w:szCs w:val="24"/>
        </w:rPr>
        <w:t>t</w:t>
      </w:r>
      <w:r w:rsidR="00481A8A" w:rsidRPr="006E518D">
        <w:rPr>
          <w:rFonts w:ascii="Arial" w:hAnsi="Arial" w:cs="Arial"/>
          <w:sz w:val="24"/>
          <w:szCs w:val="24"/>
        </w:rPr>
        <w:t>he best leadership style</w:t>
      </w:r>
      <w:r w:rsidR="008C6E63" w:rsidRPr="006E518D">
        <w:rPr>
          <w:rFonts w:ascii="Arial" w:hAnsi="Arial" w:cs="Arial"/>
          <w:sz w:val="24"/>
          <w:szCs w:val="24"/>
        </w:rPr>
        <w:t>,</w:t>
      </w:r>
      <w:r w:rsidR="00481A8A" w:rsidRPr="006E518D">
        <w:rPr>
          <w:rFonts w:ascii="Arial" w:hAnsi="Arial" w:cs="Arial"/>
          <w:sz w:val="24"/>
          <w:szCs w:val="24"/>
        </w:rPr>
        <w:t xml:space="preserve"> which adapts more to the situation that the company is going through</w:t>
      </w:r>
      <w:r w:rsidR="008C6E63" w:rsidRPr="006E518D">
        <w:rPr>
          <w:rFonts w:ascii="Arial" w:hAnsi="Arial" w:cs="Arial"/>
          <w:sz w:val="24"/>
          <w:szCs w:val="24"/>
        </w:rPr>
        <w:t>,</w:t>
      </w:r>
      <w:r w:rsidR="00481A8A" w:rsidRPr="006E518D">
        <w:rPr>
          <w:rFonts w:ascii="Arial" w:hAnsi="Arial" w:cs="Arial"/>
          <w:sz w:val="24"/>
          <w:szCs w:val="24"/>
        </w:rPr>
        <w:t xml:space="preserve"> is transformational leadership, because</w:t>
      </w:r>
      <w:r w:rsidR="00116194" w:rsidRPr="006E518D">
        <w:rPr>
          <w:rFonts w:ascii="Arial" w:hAnsi="Arial" w:cs="Arial"/>
          <w:sz w:val="24"/>
          <w:szCs w:val="24"/>
        </w:rPr>
        <w:t xml:space="preserve"> it is ideal for changes</w:t>
      </w:r>
      <w:r w:rsidR="00CC4BC4" w:rsidRPr="006E518D">
        <w:rPr>
          <w:rFonts w:ascii="Arial" w:hAnsi="Arial" w:cs="Arial"/>
          <w:sz w:val="24"/>
          <w:szCs w:val="24"/>
        </w:rPr>
        <w:t xml:space="preserve"> and relies on three pillars: moral character, ethical values, and ethical decision-making processes</w:t>
      </w:r>
      <w:r w:rsidR="00E341E7" w:rsidRPr="006E518D">
        <w:rPr>
          <w:rFonts w:ascii="Arial" w:hAnsi="Arial" w:cs="Arial"/>
          <w:sz w:val="24"/>
          <w:szCs w:val="24"/>
        </w:rPr>
        <w:t xml:space="preserve"> (Payne, Trumbach, and Soharu, 2023)</w:t>
      </w:r>
      <w:r w:rsidR="00116194" w:rsidRPr="006E518D">
        <w:rPr>
          <w:rFonts w:ascii="Arial" w:hAnsi="Arial" w:cs="Arial"/>
          <w:sz w:val="24"/>
          <w:szCs w:val="24"/>
        </w:rPr>
        <w:t>.</w:t>
      </w:r>
      <w:r w:rsidR="00481A8A" w:rsidRPr="006E518D">
        <w:rPr>
          <w:rFonts w:ascii="Arial" w:hAnsi="Arial" w:cs="Arial"/>
          <w:sz w:val="24"/>
          <w:szCs w:val="24"/>
        </w:rPr>
        <w:t xml:space="preserve"> </w:t>
      </w:r>
      <w:r w:rsidR="00116194" w:rsidRPr="006E518D">
        <w:rPr>
          <w:rFonts w:ascii="Arial" w:hAnsi="Arial" w:cs="Arial"/>
          <w:sz w:val="24"/>
          <w:szCs w:val="24"/>
        </w:rPr>
        <w:t>Using transformational leadership</w:t>
      </w:r>
      <w:r w:rsidR="00A40A4F" w:rsidRPr="006E518D">
        <w:rPr>
          <w:rFonts w:ascii="Arial" w:hAnsi="Arial" w:cs="Arial"/>
          <w:sz w:val="24"/>
          <w:szCs w:val="24"/>
        </w:rPr>
        <w:t>,</w:t>
      </w:r>
      <w:r w:rsidR="00116194" w:rsidRPr="006E518D">
        <w:rPr>
          <w:rFonts w:ascii="Arial" w:hAnsi="Arial" w:cs="Arial"/>
          <w:sz w:val="24"/>
          <w:szCs w:val="24"/>
        </w:rPr>
        <w:t xml:space="preserve"> m</w:t>
      </w:r>
      <w:r w:rsidR="00481A8A" w:rsidRPr="006E518D">
        <w:rPr>
          <w:rFonts w:ascii="Arial" w:hAnsi="Arial" w:cs="Arial"/>
          <w:sz w:val="24"/>
          <w:szCs w:val="24"/>
        </w:rPr>
        <w:t xml:space="preserve">anagers </w:t>
      </w:r>
      <w:r w:rsidR="00116194" w:rsidRPr="006E518D">
        <w:rPr>
          <w:rFonts w:ascii="Arial" w:hAnsi="Arial" w:cs="Arial"/>
          <w:sz w:val="24"/>
          <w:szCs w:val="24"/>
        </w:rPr>
        <w:t>make a</w:t>
      </w:r>
      <w:r w:rsidR="00C36513" w:rsidRPr="006E518D">
        <w:rPr>
          <w:rFonts w:ascii="Arial" w:hAnsi="Arial" w:cs="Arial"/>
          <w:sz w:val="24"/>
          <w:szCs w:val="24"/>
        </w:rPr>
        <w:t xml:space="preserve"> positive effect</w:t>
      </w:r>
      <w:r w:rsidR="00481A8A" w:rsidRPr="006E518D">
        <w:rPr>
          <w:rFonts w:ascii="Arial" w:hAnsi="Arial" w:cs="Arial"/>
          <w:sz w:val="24"/>
          <w:szCs w:val="24"/>
        </w:rPr>
        <w:t xml:space="preserve"> on employees</w:t>
      </w:r>
      <w:r w:rsidR="00C36513" w:rsidRPr="006E518D">
        <w:rPr>
          <w:rFonts w:ascii="Arial" w:hAnsi="Arial" w:cs="Arial"/>
          <w:sz w:val="24"/>
          <w:szCs w:val="24"/>
        </w:rPr>
        <w:t>,</w:t>
      </w:r>
      <w:r w:rsidR="00481A8A" w:rsidRPr="006E518D">
        <w:rPr>
          <w:rFonts w:ascii="Arial" w:hAnsi="Arial" w:cs="Arial"/>
          <w:sz w:val="24"/>
          <w:szCs w:val="24"/>
        </w:rPr>
        <w:t xml:space="preserve"> clearly communicating the vision</w:t>
      </w:r>
      <w:r w:rsidR="002C5275" w:rsidRPr="006E518D">
        <w:rPr>
          <w:rFonts w:ascii="Arial" w:hAnsi="Arial" w:cs="Arial"/>
          <w:sz w:val="24"/>
          <w:szCs w:val="24"/>
        </w:rPr>
        <w:t xml:space="preserve"> and goals</w:t>
      </w:r>
      <w:r w:rsidR="00481A8A" w:rsidRPr="006E518D">
        <w:rPr>
          <w:rFonts w:ascii="Arial" w:hAnsi="Arial" w:cs="Arial"/>
          <w:sz w:val="24"/>
          <w:szCs w:val="24"/>
        </w:rPr>
        <w:t xml:space="preserve">, </w:t>
      </w:r>
      <w:r w:rsidR="00C36513" w:rsidRPr="006E518D">
        <w:rPr>
          <w:rFonts w:ascii="Arial" w:hAnsi="Arial" w:cs="Arial"/>
          <w:sz w:val="24"/>
          <w:szCs w:val="24"/>
        </w:rPr>
        <w:t>promot</w:t>
      </w:r>
      <w:r w:rsidR="00481A8A" w:rsidRPr="006E518D">
        <w:rPr>
          <w:rFonts w:ascii="Arial" w:hAnsi="Arial" w:cs="Arial"/>
          <w:sz w:val="24"/>
          <w:szCs w:val="24"/>
        </w:rPr>
        <w:t>ing their</w:t>
      </w:r>
      <w:r w:rsidR="00C36513" w:rsidRPr="006E518D">
        <w:rPr>
          <w:rFonts w:ascii="Arial" w:hAnsi="Arial" w:cs="Arial"/>
          <w:sz w:val="24"/>
          <w:szCs w:val="24"/>
        </w:rPr>
        <w:t xml:space="preserve"> psychological security</w:t>
      </w:r>
      <w:r w:rsidR="008C6E63" w:rsidRPr="006E518D">
        <w:rPr>
          <w:rFonts w:ascii="Arial" w:hAnsi="Arial" w:cs="Arial"/>
          <w:sz w:val="24"/>
          <w:szCs w:val="24"/>
        </w:rPr>
        <w:t xml:space="preserve">, </w:t>
      </w:r>
      <w:r w:rsidR="00481A8A" w:rsidRPr="006E518D">
        <w:rPr>
          <w:rFonts w:ascii="Arial" w:hAnsi="Arial" w:cs="Arial"/>
          <w:sz w:val="24"/>
          <w:szCs w:val="24"/>
        </w:rPr>
        <w:t>explaining that the technology is not about replacing human capital but rather improving processes to minimise the error and increasing productivity</w:t>
      </w:r>
      <w:r w:rsidR="00C36513" w:rsidRPr="006E518D">
        <w:rPr>
          <w:rFonts w:ascii="Arial" w:hAnsi="Arial" w:cs="Arial"/>
          <w:sz w:val="24"/>
          <w:szCs w:val="24"/>
        </w:rPr>
        <w:t>,</w:t>
      </w:r>
      <w:r w:rsidR="00B71EA3" w:rsidRPr="006E518D">
        <w:rPr>
          <w:rFonts w:ascii="Arial" w:hAnsi="Arial" w:cs="Arial"/>
          <w:sz w:val="24"/>
          <w:szCs w:val="24"/>
        </w:rPr>
        <w:t xml:space="preserve"> training them correctly,</w:t>
      </w:r>
      <w:r w:rsidR="00C36513" w:rsidRPr="006E518D">
        <w:rPr>
          <w:rFonts w:ascii="Arial" w:hAnsi="Arial" w:cs="Arial"/>
          <w:sz w:val="24"/>
          <w:szCs w:val="24"/>
        </w:rPr>
        <w:t xml:space="preserve"> and stimulat</w:t>
      </w:r>
      <w:r w:rsidR="00481A8A" w:rsidRPr="006E518D">
        <w:rPr>
          <w:rFonts w:ascii="Arial" w:hAnsi="Arial" w:cs="Arial"/>
          <w:sz w:val="24"/>
          <w:szCs w:val="24"/>
        </w:rPr>
        <w:t>ing</w:t>
      </w:r>
      <w:r w:rsidR="00C36513" w:rsidRPr="006E518D">
        <w:rPr>
          <w:rFonts w:ascii="Arial" w:hAnsi="Arial" w:cs="Arial"/>
          <w:sz w:val="24"/>
          <w:szCs w:val="24"/>
        </w:rPr>
        <w:t xml:space="preserve"> employee development</w:t>
      </w:r>
      <w:r w:rsidR="00481A8A" w:rsidRPr="006E518D">
        <w:rPr>
          <w:rFonts w:ascii="Arial" w:hAnsi="Arial" w:cs="Arial"/>
          <w:sz w:val="24"/>
          <w:szCs w:val="24"/>
        </w:rPr>
        <w:t>,</w:t>
      </w:r>
      <w:r w:rsidR="008C6E63" w:rsidRPr="006E518D">
        <w:rPr>
          <w:rFonts w:ascii="Arial" w:hAnsi="Arial" w:cs="Arial"/>
          <w:sz w:val="24"/>
          <w:szCs w:val="24"/>
        </w:rPr>
        <w:t xml:space="preserve"> and</w:t>
      </w:r>
      <w:r w:rsidR="00481A8A" w:rsidRPr="006E518D">
        <w:rPr>
          <w:rFonts w:ascii="Arial" w:hAnsi="Arial" w:cs="Arial"/>
          <w:sz w:val="24"/>
          <w:szCs w:val="24"/>
        </w:rPr>
        <w:t xml:space="preserve"> promoting creativity, innovation and problem-solving</w:t>
      </w:r>
      <w:r w:rsidR="008C6E63" w:rsidRPr="006E518D">
        <w:rPr>
          <w:rFonts w:ascii="Arial" w:hAnsi="Arial" w:cs="Arial"/>
          <w:sz w:val="24"/>
          <w:szCs w:val="24"/>
        </w:rPr>
        <w:t>,</w:t>
      </w:r>
      <w:r w:rsidR="002C5275" w:rsidRPr="006E518D">
        <w:rPr>
          <w:rFonts w:ascii="Arial" w:hAnsi="Arial" w:cs="Arial"/>
          <w:sz w:val="24"/>
          <w:szCs w:val="24"/>
        </w:rPr>
        <w:t xml:space="preserve"> </w:t>
      </w:r>
      <w:r w:rsidR="00021417" w:rsidRPr="006E518D">
        <w:rPr>
          <w:rFonts w:ascii="Arial" w:hAnsi="Arial" w:cs="Arial"/>
          <w:sz w:val="24"/>
          <w:szCs w:val="24"/>
        </w:rPr>
        <w:t>resulting</w:t>
      </w:r>
      <w:r w:rsidR="00C36513" w:rsidRPr="006E518D">
        <w:rPr>
          <w:rFonts w:ascii="Arial" w:hAnsi="Arial" w:cs="Arial"/>
          <w:sz w:val="24"/>
          <w:szCs w:val="24"/>
        </w:rPr>
        <w:t xml:space="preserve"> in a positive work culture</w:t>
      </w:r>
      <w:r w:rsidR="00CC4BC4" w:rsidRPr="006E518D">
        <w:rPr>
          <w:rFonts w:ascii="Arial" w:hAnsi="Arial" w:cs="Arial"/>
          <w:sz w:val="24"/>
          <w:szCs w:val="24"/>
        </w:rPr>
        <w:t xml:space="preserve">, </w:t>
      </w:r>
      <w:r w:rsidR="00C36513" w:rsidRPr="006E518D">
        <w:rPr>
          <w:rFonts w:ascii="Arial" w:hAnsi="Arial" w:cs="Arial"/>
          <w:sz w:val="24"/>
          <w:szCs w:val="24"/>
        </w:rPr>
        <w:t>a supportive environment</w:t>
      </w:r>
      <w:r w:rsidR="00CC4BC4" w:rsidRPr="006E518D">
        <w:rPr>
          <w:rFonts w:ascii="Arial" w:hAnsi="Arial" w:cs="Arial"/>
          <w:sz w:val="24"/>
          <w:szCs w:val="24"/>
        </w:rPr>
        <w:t>, improve</w:t>
      </w:r>
      <w:r w:rsidR="008C6E63" w:rsidRPr="006E518D">
        <w:rPr>
          <w:rFonts w:ascii="Arial" w:hAnsi="Arial" w:cs="Arial"/>
          <w:sz w:val="24"/>
          <w:szCs w:val="24"/>
        </w:rPr>
        <w:t>d</w:t>
      </w:r>
      <w:r w:rsidR="00CC4BC4" w:rsidRPr="006E518D">
        <w:rPr>
          <w:rFonts w:ascii="Arial" w:hAnsi="Arial" w:cs="Arial"/>
          <w:sz w:val="24"/>
          <w:szCs w:val="24"/>
        </w:rPr>
        <w:t xml:space="preserve"> performance and success</w:t>
      </w:r>
      <w:r w:rsidR="008C6E63" w:rsidRPr="006E518D">
        <w:rPr>
          <w:rFonts w:ascii="Arial" w:hAnsi="Arial" w:cs="Arial"/>
          <w:sz w:val="24"/>
          <w:szCs w:val="24"/>
        </w:rPr>
        <w:t>ful</w:t>
      </w:r>
      <w:r w:rsidR="00CC4BC4" w:rsidRPr="006E518D">
        <w:rPr>
          <w:rFonts w:ascii="Arial" w:hAnsi="Arial" w:cs="Arial"/>
          <w:sz w:val="24"/>
          <w:szCs w:val="24"/>
        </w:rPr>
        <w:t xml:space="preserve"> change</w:t>
      </w:r>
      <w:r w:rsidR="00014C15" w:rsidRPr="006E518D">
        <w:rPr>
          <w:rFonts w:ascii="Arial" w:hAnsi="Arial" w:cs="Arial"/>
          <w:sz w:val="24"/>
          <w:szCs w:val="24"/>
        </w:rPr>
        <w:t xml:space="preserve"> (Mariñas, 2025; Payne, Trumbach, and Soharu, 2023;</w:t>
      </w:r>
      <w:r w:rsidR="006D6135" w:rsidRPr="006E518D">
        <w:rPr>
          <w:rFonts w:ascii="Arial" w:hAnsi="Arial" w:cs="Arial"/>
          <w:sz w:val="24"/>
          <w:szCs w:val="24"/>
        </w:rPr>
        <w:t xml:space="preserve"> Shanti et al., 2025</w:t>
      </w:r>
      <w:r w:rsidR="00014C15" w:rsidRPr="006E518D">
        <w:rPr>
          <w:rFonts w:ascii="Arial" w:hAnsi="Arial" w:cs="Arial"/>
          <w:sz w:val="24"/>
          <w:szCs w:val="24"/>
        </w:rPr>
        <w:t>)</w:t>
      </w:r>
      <w:r w:rsidR="006D6135" w:rsidRPr="006E518D">
        <w:rPr>
          <w:rFonts w:ascii="Arial" w:hAnsi="Arial" w:cs="Arial"/>
          <w:sz w:val="24"/>
          <w:szCs w:val="24"/>
        </w:rPr>
        <w:t>. Nevertheless</w:t>
      </w:r>
      <w:r w:rsidR="00253454" w:rsidRPr="006E518D">
        <w:rPr>
          <w:rFonts w:ascii="Arial" w:hAnsi="Arial" w:cs="Arial"/>
          <w:sz w:val="24"/>
          <w:szCs w:val="24"/>
        </w:rPr>
        <w:t>, according to Mariñas (2025)</w:t>
      </w:r>
      <w:r w:rsidR="006D6135" w:rsidRPr="006E518D">
        <w:rPr>
          <w:rFonts w:ascii="Arial" w:hAnsi="Arial" w:cs="Arial"/>
          <w:sz w:val="24"/>
          <w:szCs w:val="24"/>
        </w:rPr>
        <w:t xml:space="preserve">, </w:t>
      </w:r>
      <w:r w:rsidR="00253454" w:rsidRPr="006E518D">
        <w:rPr>
          <w:rFonts w:ascii="Arial" w:hAnsi="Arial" w:cs="Arial"/>
          <w:sz w:val="24"/>
          <w:szCs w:val="24"/>
        </w:rPr>
        <w:t xml:space="preserve">transformational leadership, </w:t>
      </w:r>
      <w:r w:rsidR="00D37152" w:rsidRPr="006E518D">
        <w:rPr>
          <w:rFonts w:ascii="Arial" w:hAnsi="Arial" w:cs="Arial"/>
          <w:sz w:val="24"/>
          <w:szCs w:val="24"/>
        </w:rPr>
        <w:t>which encourages people more</w:t>
      </w:r>
      <w:r w:rsidR="00253454" w:rsidRPr="006E518D">
        <w:rPr>
          <w:rFonts w:ascii="Arial" w:hAnsi="Arial" w:cs="Arial"/>
          <w:sz w:val="24"/>
          <w:szCs w:val="24"/>
        </w:rPr>
        <w:t xml:space="preserve">, could struggle </w:t>
      </w:r>
      <w:r w:rsidR="00AF3491" w:rsidRPr="006E518D">
        <w:rPr>
          <w:rFonts w:ascii="Arial" w:hAnsi="Arial" w:cs="Arial"/>
          <w:sz w:val="24"/>
          <w:szCs w:val="24"/>
        </w:rPr>
        <w:t>to get</w:t>
      </w:r>
      <w:r w:rsidR="00253454" w:rsidRPr="006E518D">
        <w:rPr>
          <w:rFonts w:ascii="Arial" w:hAnsi="Arial" w:cs="Arial"/>
          <w:sz w:val="24"/>
          <w:szCs w:val="24"/>
        </w:rPr>
        <w:t xml:space="preserve"> people involved in planning to achieve their objectives</w:t>
      </w:r>
      <w:r w:rsidR="00CD526F" w:rsidRPr="006E518D">
        <w:rPr>
          <w:rFonts w:ascii="Arial" w:hAnsi="Arial" w:cs="Arial"/>
          <w:sz w:val="24"/>
          <w:szCs w:val="24"/>
        </w:rPr>
        <w:t>, being less attentive to practical step-by-step planning</w:t>
      </w:r>
      <w:r w:rsidR="008C061B" w:rsidRPr="006E518D">
        <w:rPr>
          <w:rFonts w:ascii="Arial" w:hAnsi="Arial" w:cs="Arial"/>
          <w:sz w:val="24"/>
          <w:szCs w:val="24"/>
        </w:rPr>
        <w:t>, but this can be solved by involving the team in planning sessions, enhancing leaders’ organisation and planning skills and defining clear objectives</w:t>
      </w:r>
      <w:r w:rsidR="00253454" w:rsidRPr="006E518D">
        <w:rPr>
          <w:rFonts w:ascii="Arial" w:hAnsi="Arial" w:cs="Arial"/>
          <w:sz w:val="24"/>
          <w:szCs w:val="24"/>
        </w:rPr>
        <w:t>.</w:t>
      </w:r>
    </w:p>
    <w:p w14:paraId="0DA3650B" w14:textId="79961FAF" w:rsidR="000125DB" w:rsidRPr="006E518D" w:rsidRDefault="00574A98" w:rsidP="002429E7">
      <w:pPr>
        <w:spacing w:line="480" w:lineRule="auto"/>
        <w:jc w:val="both"/>
        <w:rPr>
          <w:rFonts w:ascii="Arial" w:hAnsi="Arial" w:cs="Arial"/>
          <w:sz w:val="24"/>
          <w:szCs w:val="24"/>
        </w:rPr>
      </w:pPr>
      <w:r w:rsidRPr="006E518D">
        <w:rPr>
          <w:rFonts w:ascii="Arial" w:hAnsi="Arial" w:cs="Arial"/>
          <w:sz w:val="24"/>
          <w:szCs w:val="24"/>
        </w:rPr>
        <w:t>One example of transformational leadership is Steve Jobs</w:t>
      </w:r>
      <w:r w:rsidR="00834795" w:rsidRPr="006E518D">
        <w:rPr>
          <w:rFonts w:ascii="Arial" w:hAnsi="Arial" w:cs="Arial"/>
          <w:sz w:val="24"/>
          <w:szCs w:val="24"/>
        </w:rPr>
        <w:t>, who cofounded Apple in his parents’ garage in 1976</w:t>
      </w:r>
      <w:r w:rsidR="00CC0592" w:rsidRPr="006E518D">
        <w:rPr>
          <w:rFonts w:ascii="Arial" w:hAnsi="Arial" w:cs="Arial"/>
          <w:sz w:val="24"/>
          <w:szCs w:val="24"/>
        </w:rPr>
        <w:t>, w</w:t>
      </w:r>
      <w:r w:rsidR="00834795" w:rsidRPr="006E518D">
        <w:rPr>
          <w:rFonts w:ascii="Arial" w:hAnsi="Arial" w:cs="Arial"/>
          <w:sz w:val="24"/>
          <w:szCs w:val="24"/>
        </w:rPr>
        <w:t>hen he left the company over an argument about product prices and created his own company, Pixar, he came back to Apple</w:t>
      </w:r>
      <w:r w:rsidR="000125DB" w:rsidRPr="006E518D">
        <w:rPr>
          <w:rFonts w:ascii="Arial" w:hAnsi="Arial" w:cs="Arial"/>
          <w:sz w:val="24"/>
          <w:szCs w:val="24"/>
        </w:rPr>
        <w:t xml:space="preserve"> when they </w:t>
      </w:r>
      <w:r w:rsidR="004D71B7" w:rsidRPr="006E518D">
        <w:rPr>
          <w:rFonts w:ascii="Arial" w:hAnsi="Arial" w:cs="Arial"/>
          <w:sz w:val="24"/>
          <w:szCs w:val="24"/>
        </w:rPr>
        <w:t>had</w:t>
      </w:r>
      <w:r w:rsidR="000125DB" w:rsidRPr="006E518D">
        <w:rPr>
          <w:rFonts w:ascii="Arial" w:hAnsi="Arial" w:cs="Arial"/>
          <w:sz w:val="24"/>
          <w:szCs w:val="24"/>
        </w:rPr>
        <w:t xml:space="preserve"> serious issues and</w:t>
      </w:r>
      <w:r w:rsidR="00834795" w:rsidRPr="006E518D">
        <w:rPr>
          <w:rFonts w:ascii="Arial" w:hAnsi="Arial" w:cs="Arial"/>
          <w:sz w:val="24"/>
          <w:szCs w:val="24"/>
        </w:rPr>
        <w:t xml:space="preserve"> implement</w:t>
      </w:r>
      <w:r w:rsidR="000125DB" w:rsidRPr="006E518D">
        <w:rPr>
          <w:rFonts w:ascii="Arial" w:hAnsi="Arial" w:cs="Arial"/>
          <w:sz w:val="24"/>
          <w:szCs w:val="24"/>
        </w:rPr>
        <w:t>ed</w:t>
      </w:r>
      <w:r w:rsidR="00834795" w:rsidRPr="006E518D">
        <w:rPr>
          <w:rFonts w:ascii="Arial" w:hAnsi="Arial" w:cs="Arial"/>
          <w:sz w:val="24"/>
          <w:szCs w:val="24"/>
        </w:rPr>
        <w:t xml:space="preserve"> new changes, which is when the company started to move forward</w:t>
      </w:r>
      <w:r w:rsidR="00CC0592" w:rsidRPr="006E518D">
        <w:rPr>
          <w:rFonts w:ascii="Arial" w:hAnsi="Arial" w:cs="Arial"/>
          <w:sz w:val="24"/>
          <w:szCs w:val="24"/>
        </w:rPr>
        <w:t>, and nowadays it is well-known for its innovation (Ahmed, 2023)</w:t>
      </w:r>
      <w:r w:rsidR="00834795" w:rsidRPr="006E518D">
        <w:rPr>
          <w:rFonts w:ascii="Arial" w:hAnsi="Arial" w:cs="Arial"/>
          <w:sz w:val="24"/>
          <w:szCs w:val="24"/>
        </w:rPr>
        <w:t>.</w:t>
      </w:r>
      <w:r w:rsidR="000125DB" w:rsidRPr="006E518D">
        <w:rPr>
          <w:rFonts w:ascii="Arial" w:hAnsi="Arial" w:cs="Arial"/>
          <w:sz w:val="24"/>
          <w:szCs w:val="24"/>
        </w:rPr>
        <w:t xml:space="preserve"> He inspired</w:t>
      </w:r>
      <w:r w:rsidR="0016387C" w:rsidRPr="006E518D">
        <w:rPr>
          <w:rFonts w:ascii="Arial" w:hAnsi="Arial" w:cs="Arial"/>
          <w:sz w:val="24"/>
          <w:szCs w:val="24"/>
        </w:rPr>
        <w:t xml:space="preserve"> </w:t>
      </w:r>
      <w:r w:rsidR="000125DB" w:rsidRPr="006E518D">
        <w:rPr>
          <w:rFonts w:ascii="Arial" w:hAnsi="Arial" w:cs="Arial"/>
          <w:sz w:val="24"/>
          <w:szCs w:val="24"/>
        </w:rPr>
        <w:t>people to love their work and take control of their careers</w:t>
      </w:r>
      <w:r w:rsidR="004D71B7" w:rsidRPr="006E518D">
        <w:rPr>
          <w:rFonts w:ascii="Arial" w:hAnsi="Arial" w:cs="Arial"/>
          <w:sz w:val="24"/>
          <w:szCs w:val="24"/>
        </w:rPr>
        <w:t xml:space="preserve">, believing that not giving up and the meaning of our work and others is essential, and will result in true </w:t>
      </w:r>
      <w:r w:rsidR="004D71B7" w:rsidRPr="006E518D">
        <w:rPr>
          <w:rFonts w:ascii="Arial" w:hAnsi="Arial" w:cs="Arial"/>
          <w:sz w:val="24"/>
          <w:szCs w:val="24"/>
        </w:rPr>
        <w:lastRenderedPageBreak/>
        <w:t>success</w:t>
      </w:r>
      <w:r w:rsidR="00335A93" w:rsidRPr="006E518D">
        <w:rPr>
          <w:rFonts w:ascii="Arial" w:hAnsi="Arial" w:cs="Arial"/>
          <w:sz w:val="24"/>
          <w:szCs w:val="24"/>
        </w:rPr>
        <w:t xml:space="preserve">, </w:t>
      </w:r>
      <w:r w:rsidR="0016387C" w:rsidRPr="006E518D">
        <w:rPr>
          <w:rFonts w:ascii="Arial" w:hAnsi="Arial" w:cs="Arial"/>
          <w:sz w:val="24"/>
          <w:szCs w:val="24"/>
        </w:rPr>
        <w:t xml:space="preserve">and motivated them to </w:t>
      </w:r>
      <w:r w:rsidR="00335A93" w:rsidRPr="006E518D">
        <w:rPr>
          <w:rFonts w:ascii="Arial" w:hAnsi="Arial" w:cs="Arial"/>
          <w:sz w:val="24"/>
          <w:szCs w:val="24"/>
        </w:rPr>
        <w:t>give ideas, helping them to improve and reach the next level, and promoting creativity</w:t>
      </w:r>
      <w:r w:rsidR="0016387C" w:rsidRPr="006E518D">
        <w:rPr>
          <w:rFonts w:ascii="Arial" w:hAnsi="Arial" w:cs="Arial"/>
          <w:sz w:val="24"/>
          <w:szCs w:val="24"/>
        </w:rPr>
        <w:t xml:space="preserve"> (Ahmed, 2023)</w:t>
      </w:r>
      <w:r w:rsidR="00335A93" w:rsidRPr="006E518D">
        <w:rPr>
          <w:rFonts w:ascii="Arial" w:hAnsi="Arial" w:cs="Arial"/>
          <w:sz w:val="24"/>
          <w:szCs w:val="24"/>
        </w:rPr>
        <w:t>.</w:t>
      </w:r>
    </w:p>
    <w:p w14:paraId="1ACF598F" w14:textId="44569777" w:rsidR="00A072FE" w:rsidRPr="006E518D" w:rsidRDefault="003C186A" w:rsidP="002429E7">
      <w:pPr>
        <w:spacing w:line="480" w:lineRule="auto"/>
        <w:jc w:val="both"/>
        <w:rPr>
          <w:rFonts w:ascii="Arial" w:hAnsi="Arial" w:cs="Arial"/>
          <w:b/>
          <w:bCs/>
          <w:sz w:val="24"/>
          <w:szCs w:val="24"/>
        </w:rPr>
      </w:pPr>
      <w:r w:rsidRPr="006E518D">
        <w:rPr>
          <w:rFonts w:ascii="Arial" w:hAnsi="Arial" w:cs="Arial"/>
          <w:sz w:val="24"/>
          <w:szCs w:val="24"/>
        </w:rPr>
        <w:t xml:space="preserve">According to Conkright </w:t>
      </w:r>
      <w:r w:rsidR="00F0133B" w:rsidRPr="006E518D">
        <w:rPr>
          <w:rFonts w:ascii="Arial" w:hAnsi="Arial" w:cs="Arial"/>
          <w:sz w:val="24"/>
          <w:szCs w:val="24"/>
        </w:rPr>
        <w:t>(</w:t>
      </w:r>
      <w:r w:rsidRPr="006E518D">
        <w:rPr>
          <w:rFonts w:ascii="Arial" w:hAnsi="Arial" w:cs="Arial"/>
          <w:sz w:val="24"/>
          <w:szCs w:val="24"/>
        </w:rPr>
        <w:t>2015</w:t>
      </w:r>
      <w:r w:rsidR="00F0133B" w:rsidRPr="006E518D">
        <w:rPr>
          <w:rFonts w:ascii="Arial" w:hAnsi="Arial" w:cs="Arial"/>
          <w:sz w:val="24"/>
          <w:szCs w:val="24"/>
        </w:rPr>
        <w:t>)</w:t>
      </w:r>
      <w:r w:rsidRPr="006E518D">
        <w:rPr>
          <w:rFonts w:ascii="Arial" w:hAnsi="Arial" w:cs="Arial"/>
          <w:sz w:val="24"/>
          <w:szCs w:val="24"/>
        </w:rPr>
        <w:t>, t</w:t>
      </w:r>
      <w:r w:rsidR="00AB14A0" w:rsidRPr="006E518D">
        <w:rPr>
          <w:rFonts w:ascii="Arial" w:hAnsi="Arial" w:cs="Arial"/>
          <w:sz w:val="24"/>
          <w:szCs w:val="24"/>
        </w:rPr>
        <w:t>he functions of management</w:t>
      </w:r>
      <w:r w:rsidR="00297866" w:rsidRPr="006E518D">
        <w:rPr>
          <w:rFonts w:ascii="Arial" w:hAnsi="Arial" w:cs="Arial"/>
          <w:sz w:val="24"/>
          <w:szCs w:val="24"/>
        </w:rPr>
        <w:t xml:space="preserve"> planning, organising, </w:t>
      </w:r>
      <w:r w:rsidR="00CD2164" w:rsidRPr="006E518D">
        <w:rPr>
          <w:rFonts w:ascii="Arial" w:hAnsi="Arial" w:cs="Arial"/>
          <w:sz w:val="24"/>
          <w:szCs w:val="24"/>
        </w:rPr>
        <w:t>leading,</w:t>
      </w:r>
      <w:r w:rsidR="00297866" w:rsidRPr="006E518D">
        <w:rPr>
          <w:rFonts w:ascii="Arial" w:hAnsi="Arial" w:cs="Arial"/>
          <w:sz w:val="24"/>
          <w:szCs w:val="24"/>
        </w:rPr>
        <w:t xml:space="preserve"> and controlling</w:t>
      </w:r>
      <w:r w:rsidR="00AB14A0" w:rsidRPr="006E518D">
        <w:rPr>
          <w:rFonts w:ascii="Arial" w:hAnsi="Arial" w:cs="Arial"/>
          <w:sz w:val="24"/>
          <w:szCs w:val="24"/>
        </w:rPr>
        <w:t xml:space="preserve"> are tools to continue with the change that has been made</w:t>
      </w:r>
      <w:r w:rsidR="00A072FE" w:rsidRPr="006E518D">
        <w:rPr>
          <w:rFonts w:ascii="Arial" w:hAnsi="Arial" w:cs="Arial"/>
          <w:sz w:val="24"/>
          <w:szCs w:val="24"/>
        </w:rPr>
        <w:t>, where p</w:t>
      </w:r>
      <w:r w:rsidR="00AB14A0" w:rsidRPr="006E518D">
        <w:rPr>
          <w:rFonts w:ascii="Arial" w:hAnsi="Arial" w:cs="Arial"/>
          <w:sz w:val="24"/>
          <w:szCs w:val="24"/>
        </w:rPr>
        <w:t>lanning</w:t>
      </w:r>
      <w:r w:rsidR="00880851" w:rsidRPr="006E518D">
        <w:rPr>
          <w:rFonts w:ascii="Arial" w:hAnsi="Arial" w:cs="Arial"/>
          <w:sz w:val="24"/>
          <w:szCs w:val="24"/>
        </w:rPr>
        <w:t xml:space="preserve"> </w:t>
      </w:r>
      <w:r w:rsidR="000F27A1" w:rsidRPr="006E518D">
        <w:rPr>
          <w:rFonts w:ascii="Arial" w:hAnsi="Arial" w:cs="Arial"/>
          <w:sz w:val="24"/>
          <w:szCs w:val="24"/>
        </w:rPr>
        <w:t>means carefully evaluating ideas and making a clear vision that inspires and helps the employee to be satisfied and be committed</w:t>
      </w:r>
      <w:r w:rsidR="00A072FE" w:rsidRPr="006E518D">
        <w:rPr>
          <w:rFonts w:ascii="Arial" w:hAnsi="Arial" w:cs="Arial"/>
          <w:sz w:val="24"/>
          <w:szCs w:val="24"/>
        </w:rPr>
        <w:t>;</w:t>
      </w:r>
      <w:r w:rsidR="000F27A1" w:rsidRPr="006E518D">
        <w:rPr>
          <w:rFonts w:ascii="Arial" w:hAnsi="Arial" w:cs="Arial"/>
          <w:sz w:val="24"/>
          <w:szCs w:val="24"/>
        </w:rPr>
        <w:t xml:space="preserve"> </w:t>
      </w:r>
      <w:r w:rsidR="00A072FE" w:rsidRPr="006E518D">
        <w:rPr>
          <w:rFonts w:ascii="Arial" w:hAnsi="Arial" w:cs="Arial"/>
          <w:sz w:val="24"/>
          <w:szCs w:val="24"/>
        </w:rPr>
        <w:t>o</w:t>
      </w:r>
      <w:r w:rsidR="00D76B12" w:rsidRPr="006E518D">
        <w:rPr>
          <w:rFonts w:ascii="Arial" w:hAnsi="Arial" w:cs="Arial"/>
          <w:sz w:val="24"/>
          <w:szCs w:val="24"/>
        </w:rPr>
        <w:t xml:space="preserve">rganising </w:t>
      </w:r>
      <w:r w:rsidR="0085560C" w:rsidRPr="006E518D">
        <w:rPr>
          <w:rFonts w:ascii="Arial" w:hAnsi="Arial" w:cs="Arial"/>
          <w:sz w:val="24"/>
          <w:szCs w:val="24"/>
        </w:rPr>
        <w:t xml:space="preserve">is </w:t>
      </w:r>
      <w:r w:rsidR="00241811" w:rsidRPr="006E518D">
        <w:rPr>
          <w:rFonts w:ascii="Arial" w:hAnsi="Arial" w:cs="Arial"/>
          <w:sz w:val="24"/>
          <w:szCs w:val="24"/>
        </w:rPr>
        <w:t>starting</w:t>
      </w:r>
      <w:r w:rsidR="0085560C" w:rsidRPr="006E518D">
        <w:rPr>
          <w:rFonts w:ascii="Arial" w:hAnsi="Arial" w:cs="Arial"/>
          <w:sz w:val="24"/>
          <w:szCs w:val="24"/>
        </w:rPr>
        <w:t xml:space="preserve"> the new plan</w:t>
      </w:r>
      <w:r w:rsidR="00F5551F" w:rsidRPr="006E518D">
        <w:rPr>
          <w:rFonts w:ascii="Arial" w:hAnsi="Arial" w:cs="Arial"/>
          <w:sz w:val="24"/>
          <w:szCs w:val="24"/>
        </w:rPr>
        <w:t xml:space="preserve">, </w:t>
      </w:r>
      <w:r w:rsidR="00897B61" w:rsidRPr="006E518D">
        <w:rPr>
          <w:rFonts w:ascii="Arial" w:hAnsi="Arial" w:cs="Arial"/>
          <w:sz w:val="24"/>
          <w:szCs w:val="24"/>
        </w:rPr>
        <w:t>which</w:t>
      </w:r>
      <w:r w:rsidR="00F5551F" w:rsidRPr="006E518D">
        <w:rPr>
          <w:rFonts w:ascii="Arial" w:hAnsi="Arial" w:cs="Arial"/>
          <w:sz w:val="24"/>
          <w:szCs w:val="24"/>
        </w:rPr>
        <w:t xml:space="preserve"> means seeing in every part of the company </w:t>
      </w:r>
      <w:r w:rsidR="00241811" w:rsidRPr="006E518D">
        <w:rPr>
          <w:rFonts w:ascii="Arial" w:hAnsi="Arial" w:cs="Arial"/>
          <w:sz w:val="24"/>
          <w:szCs w:val="24"/>
        </w:rPr>
        <w:t>how it</w:t>
      </w:r>
      <w:r w:rsidR="00F5551F" w:rsidRPr="006E518D">
        <w:rPr>
          <w:rFonts w:ascii="Arial" w:hAnsi="Arial" w:cs="Arial"/>
          <w:sz w:val="24"/>
          <w:szCs w:val="24"/>
        </w:rPr>
        <w:t xml:space="preserve"> is going to affect </w:t>
      </w:r>
      <w:r w:rsidR="00897B61" w:rsidRPr="006E518D">
        <w:rPr>
          <w:rFonts w:ascii="Arial" w:hAnsi="Arial" w:cs="Arial"/>
          <w:sz w:val="24"/>
          <w:szCs w:val="24"/>
        </w:rPr>
        <w:t>it,</w:t>
      </w:r>
      <w:r w:rsidR="00F5551F" w:rsidRPr="006E518D">
        <w:rPr>
          <w:rFonts w:ascii="Arial" w:hAnsi="Arial" w:cs="Arial"/>
          <w:sz w:val="24"/>
          <w:szCs w:val="24"/>
        </w:rPr>
        <w:t xml:space="preserve"> decid</w:t>
      </w:r>
      <w:r w:rsidR="00897B61" w:rsidRPr="006E518D">
        <w:rPr>
          <w:rFonts w:ascii="Arial" w:hAnsi="Arial" w:cs="Arial"/>
          <w:sz w:val="24"/>
          <w:szCs w:val="24"/>
        </w:rPr>
        <w:t>ing</w:t>
      </w:r>
      <w:r w:rsidR="00F5551F" w:rsidRPr="006E518D">
        <w:rPr>
          <w:rFonts w:ascii="Arial" w:hAnsi="Arial" w:cs="Arial"/>
          <w:sz w:val="24"/>
          <w:szCs w:val="24"/>
        </w:rPr>
        <w:t xml:space="preserve"> in the planning </w:t>
      </w:r>
      <w:r w:rsidR="00CD2164" w:rsidRPr="006E518D">
        <w:rPr>
          <w:rFonts w:ascii="Arial" w:hAnsi="Arial" w:cs="Arial"/>
          <w:sz w:val="24"/>
          <w:szCs w:val="24"/>
        </w:rPr>
        <w:t>stage,</w:t>
      </w:r>
      <w:r w:rsidR="00F5551F" w:rsidRPr="006E518D">
        <w:rPr>
          <w:rFonts w:ascii="Arial" w:hAnsi="Arial" w:cs="Arial"/>
          <w:sz w:val="24"/>
          <w:szCs w:val="24"/>
        </w:rPr>
        <w:t xml:space="preserve"> and developing the new processes</w:t>
      </w:r>
      <w:r w:rsidR="00A072FE" w:rsidRPr="006E518D">
        <w:rPr>
          <w:rFonts w:ascii="Arial" w:hAnsi="Arial" w:cs="Arial"/>
          <w:sz w:val="24"/>
          <w:szCs w:val="24"/>
        </w:rPr>
        <w:t xml:space="preserve">; </w:t>
      </w:r>
      <w:r w:rsidR="00A40A4F" w:rsidRPr="006E518D">
        <w:rPr>
          <w:rFonts w:ascii="Arial" w:hAnsi="Arial" w:cs="Arial"/>
          <w:sz w:val="24"/>
          <w:szCs w:val="24"/>
        </w:rPr>
        <w:t>L</w:t>
      </w:r>
      <w:r w:rsidR="00D76B12" w:rsidRPr="006E518D">
        <w:rPr>
          <w:rFonts w:ascii="Arial" w:hAnsi="Arial" w:cs="Arial"/>
          <w:sz w:val="24"/>
          <w:szCs w:val="24"/>
        </w:rPr>
        <w:t xml:space="preserve">eading: </w:t>
      </w:r>
      <w:r w:rsidR="00A40A4F" w:rsidRPr="006E518D">
        <w:rPr>
          <w:rFonts w:ascii="Arial" w:hAnsi="Arial" w:cs="Arial"/>
          <w:sz w:val="24"/>
          <w:szCs w:val="24"/>
        </w:rPr>
        <w:t>i</w:t>
      </w:r>
      <w:r w:rsidR="00627A53" w:rsidRPr="006E518D">
        <w:rPr>
          <w:rFonts w:ascii="Arial" w:hAnsi="Arial" w:cs="Arial"/>
          <w:sz w:val="24"/>
          <w:szCs w:val="24"/>
        </w:rPr>
        <w:t xml:space="preserve">n this stage, leading an organisation through the change management, with </w:t>
      </w:r>
      <w:r w:rsidR="007F5987" w:rsidRPr="006E518D">
        <w:rPr>
          <w:rFonts w:ascii="Arial" w:hAnsi="Arial" w:cs="Arial"/>
          <w:sz w:val="24"/>
          <w:szCs w:val="24"/>
        </w:rPr>
        <w:t>numerous</w:t>
      </w:r>
      <w:r w:rsidR="00627A53" w:rsidRPr="006E518D">
        <w:rPr>
          <w:rFonts w:ascii="Arial" w:hAnsi="Arial" w:cs="Arial"/>
          <w:sz w:val="24"/>
          <w:szCs w:val="24"/>
        </w:rPr>
        <w:t xml:space="preserve"> conflicts of communication and employee engagement, a well-coordinated leadership is needed</w:t>
      </w:r>
      <w:r w:rsidR="00A072FE" w:rsidRPr="006E518D">
        <w:rPr>
          <w:rFonts w:ascii="Arial" w:hAnsi="Arial" w:cs="Arial"/>
          <w:sz w:val="24"/>
          <w:szCs w:val="24"/>
        </w:rPr>
        <w:t>; and</w:t>
      </w:r>
      <w:r w:rsidR="007C100E" w:rsidRPr="006E518D">
        <w:rPr>
          <w:rFonts w:ascii="Arial" w:hAnsi="Arial" w:cs="Arial"/>
          <w:sz w:val="24"/>
          <w:szCs w:val="24"/>
        </w:rPr>
        <w:t xml:space="preserve"> </w:t>
      </w:r>
      <w:r w:rsidR="00DC5F17" w:rsidRPr="006E518D">
        <w:rPr>
          <w:rFonts w:ascii="Arial" w:hAnsi="Arial" w:cs="Arial"/>
          <w:sz w:val="24"/>
          <w:szCs w:val="24"/>
        </w:rPr>
        <w:t>c</w:t>
      </w:r>
      <w:r w:rsidR="007C100E" w:rsidRPr="006E518D">
        <w:rPr>
          <w:rFonts w:ascii="Arial" w:hAnsi="Arial" w:cs="Arial"/>
          <w:sz w:val="24"/>
          <w:szCs w:val="24"/>
        </w:rPr>
        <w:t xml:space="preserve">ontrolling </w:t>
      </w:r>
      <w:r w:rsidR="007F5987" w:rsidRPr="006E518D">
        <w:rPr>
          <w:rFonts w:ascii="Arial" w:hAnsi="Arial" w:cs="Arial"/>
          <w:sz w:val="24"/>
          <w:szCs w:val="24"/>
        </w:rPr>
        <w:t>means adapting the plan if any circumstances change</w:t>
      </w:r>
      <w:r w:rsidR="002E0F2D" w:rsidRPr="006E518D">
        <w:rPr>
          <w:rFonts w:ascii="Arial" w:hAnsi="Arial" w:cs="Arial"/>
          <w:sz w:val="24"/>
          <w:szCs w:val="24"/>
        </w:rPr>
        <w:t xml:space="preserve"> due to interpreting quantitative and qualitative data</w:t>
      </w:r>
      <w:r w:rsidR="007F5987" w:rsidRPr="006E518D">
        <w:rPr>
          <w:rFonts w:ascii="Arial" w:hAnsi="Arial" w:cs="Arial"/>
          <w:sz w:val="24"/>
          <w:szCs w:val="24"/>
        </w:rPr>
        <w:t xml:space="preserve">. </w:t>
      </w:r>
      <w:r w:rsidR="00A072FE" w:rsidRPr="006E518D">
        <w:rPr>
          <w:rFonts w:ascii="Arial" w:hAnsi="Arial" w:cs="Arial"/>
          <w:sz w:val="24"/>
          <w:szCs w:val="24"/>
        </w:rPr>
        <w:t>Applying everything that Conkright</w:t>
      </w:r>
      <w:r w:rsidR="00F949A8" w:rsidRPr="006E518D">
        <w:rPr>
          <w:rFonts w:ascii="Arial" w:hAnsi="Arial" w:cs="Arial"/>
          <w:sz w:val="24"/>
          <w:szCs w:val="24"/>
        </w:rPr>
        <w:t xml:space="preserve"> </w:t>
      </w:r>
      <w:r w:rsidR="00F0133B" w:rsidRPr="006E518D">
        <w:rPr>
          <w:rFonts w:ascii="Arial" w:hAnsi="Arial" w:cs="Arial"/>
          <w:sz w:val="24"/>
          <w:szCs w:val="24"/>
        </w:rPr>
        <w:t>(</w:t>
      </w:r>
      <w:r w:rsidR="00A072FE" w:rsidRPr="006E518D">
        <w:rPr>
          <w:rFonts w:ascii="Arial" w:hAnsi="Arial" w:cs="Arial"/>
          <w:sz w:val="24"/>
          <w:szCs w:val="24"/>
        </w:rPr>
        <w:t>2015</w:t>
      </w:r>
      <w:r w:rsidR="00F0133B" w:rsidRPr="006E518D">
        <w:rPr>
          <w:rFonts w:ascii="Arial" w:hAnsi="Arial" w:cs="Arial"/>
          <w:sz w:val="24"/>
          <w:szCs w:val="24"/>
        </w:rPr>
        <w:t>)</w:t>
      </w:r>
      <w:r w:rsidR="00A072FE" w:rsidRPr="006E518D">
        <w:rPr>
          <w:rFonts w:ascii="Arial" w:hAnsi="Arial" w:cs="Arial"/>
          <w:sz w:val="24"/>
          <w:szCs w:val="24"/>
        </w:rPr>
        <w:t xml:space="preserve"> says to StichCo</w:t>
      </w:r>
      <w:r w:rsidR="00F64248">
        <w:rPr>
          <w:rFonts w:ascii="Arial" w:hAnsi="Arial" w:cs="Arial"/>
          <w:sz w:val="24"/>
          <w:szCs w:val="24"/>
        </w:rPr>
        <w:t>.</w:t>
      </w:r>
      <w:r w:rsidR="00150DEB" w:rsidRPr="006E518D">
        <w:rPr>
          <w:rFonts w:ascii="Arial" w:hAnsi="Arial" w:cs="Arial"/>
          <w:sz w:val="24"/>
          <w:szCs w:val="24"/>
        </w:rPr>
        <w:t xml:space="preserve"> using a transformational leadership</w:t>
      </w:r>
      <w:r w:rsidR="00A072FE" w:rsidRPr="006E518D">
        <w:rPr>
          <w:rFonts w:ascii="Arial" w:hAnsi="Arial" w:cs="Arial"/>
          <w:sz w:val="24"/>
          <w:szCs w:val="24"/>
        </w:rPr>
        <w:t>, planning: they should elaborate on a diagnosis to see the training deficiencies and communication gaps</w:t>
      </w:r>
      <w:r w:rsidR="00A072FE" w:rsidRPr="006E518D">
        <w:rPr>
          <w:rFonts w:ascii="Arial" w:hAnsi="Arial" w:cs="Arial"/>
          <w:b/>
          <w:bCs/>
          <w:sz w:val="24"/>
          <w:szCs w:val="24"/>
        </w:rPr>
        <w:t xml:space="preserve">. </w:t>
      </w:r>
      <w:r w:rsidR="00A072FE" w:rsidRPr="006E518D">
        <w:rPr>
          <w:rFonts w:ascii="Arial" w:hAnsi="Arial" w:cs="Arial"/>
          <w:sz w:val="24"/>
          <w:szCs w:val="24"/>
        </w:rPr>
        <w:t>Additionally, create a plan of change that includes training</w:t>
      </w:r>
      <w:r w:rsidR="00A40A4F" w:rsidRPr="006E518D">
        <w:rPr>
          <w:rFonts w:ascii="Arial" w:hAnsi="Arial" w:cs="Arial"/>
          <w:sz w:val="24"/>
          <w:szCs w:val="24"/>
        </w:rPr>
        <w:t xml:space="preserve"> and</w:t>
      </w:r>
      <w:r w:rsidR="00A072FE" w:rsidRPr="006E518D">
        <w:rPr>
          <w:rFonts w:ascii="Arial" w:hAnsi="Arial" w:cs="Arial"/>
          <w:sz w:val="24"/>
          <w:szCs w:val="24"/>
        </w:rPr>
        <w:t xml:space="preserve"> effective communication strategies so that employees can see the benefits of the change, and make an employee’s payment adjustment plan until this process has </w:t>
      </w:r>
      <w:r w:rsidR="0096615D" w:rsidRPr="006E518D">
        <w:rPr>
          <w:rFonts w:ascii="Arial" w:hAnsi="Arial" w:cs="Arial"/>
          <w:sz w:val="24"/>
          <w:szCs w:val="24"/>
        </w:rPr>
        <w:t>been completed</w:t>
      </w:r>
      <w:r w:rsidR="00742ABF" w:rsidRPr="006E518D">
        <w:rPr>
          <w:rFonts w:ascii="Arial" w:hAnsi="Arial" w:cs="Arial"/>
          <w:sz w:val="24"/>
          <w:szCs w:val="24"/>
        </w:rPr>
        <w:t xml:space="preserve"> (Kossyva et al., 2024)</w:t>
      </w:r>
      <w:r w:rsidR="00A072FE" w:rsidRPr="006E518D">
        <w:rPr>
          <w:rFonts w:ascii="Arial" w:hAnsi="Arial" w:cs="Arial"/>
          <w:b/>
          <w:bCs/>
          <w:sz w:val="24"/>
          <w:szCs w:val="24"/>
        </w:rPr>
        <w:t xml:space="preserve">. </w:t>
      </w:r>
      <w:r w:rsidR="00A072FE" w:rsidRPr="006E518D">
        <w:rPr>
          <w:rFonts w:ascii="Arial" w:hAnsi="Arial" w:cs="Arial"/>
          <w:sz w:val="24"/>
          <w:szCs w:val="24"/>
        </w:rPr>
        <w:t xml:space="preserve">Organising: When performing the function of organising, it is necessary </w:t>
      </w:r>
      <w:r w:rsidR="0096615D" w:rsidRPr="006E518D">
        <w:rPr>
          <w:rFonts w:ascii="Arial" w:hAnsi="Arial" w:cs="Arial"/>
          <w:sz w:val="24"/>
          <w:szCs w:val="24"/>
        </w:rPr>
        <w:t>to make</w:t>
      </w:r>
      <w:r w:rsidR="00A072FE" w:rsidRPr="006E518D">
        <w:rPr>
          <w:rFonts w:ascii="Arial" w:hAnsi="Arial" w:cs="Arial"/>
          <w:sz w:val="24"/>
          <w:szCs w:val="24"/>
        </w:rPr>
        <w:t xml:space="preserve"> </w:t>
      </w:r>
      <w:r w:rsidR="0096615D" w:rsidRPr="006E518D">
        <w:rPr>
          <w:rFonts w:ascii="Arial" w:hAnsi="Arial" w:cs="Arial"/>
          <w:sz w:val="24"/>
          <w:szCs w:val="24"/>
        </w:rPr>
        <w:t>groups of change</w:t>
      </w:r>
      <w:r w:rsidR="00A072FE" w:rsidRPr="006E518D">
        <w:rPr>
          <w:rFonts w:ascii="Arial" w:hAnsi="Arial" w:cs="Arial"/>
          <w:sz w:val="24"/>
          <w:szCs w:val="24"/>
        </w:rPr>
        <w:t xml:space="preserve">, </w:t>
      </w:r>
      <w:r w:rsidR="0096615D" w:rsidRPr="006E518D">
        <w:rPr>
          <w:rFonts w:ascii="Arial" w:hAnsi="Arial" w:cs="Arial"/>
          <w:sz w:val="24"/>
          <w:szCs w:val="24"/>
        </w:rPr>
        <w:t>which include employees at all levels</w:t>
      </w:r>
      <w:r w:rsidR="00765AA1" w:rsidRPr="006E518D">
        <w:rPr>
          <w:rFonts w:ascii="Arial" w:hAnsi="Arial" w:cs="Arial"/>
          <w:sz w:val="24"/>
          <w:szCs w:val="24"/>
        </w:rPr>
        <w:t xml:space="preserve"> (Hagl et al., 2024)</w:t>
      </w:r>
      <w:r w:rsidR="00A072FE" w:rsidRPr="006E518D">
        <w:rPr>
          <w:rFonts w:ascii="Arial" w:hAnsi="Arial" w:cs="Arial"/>
          <w:sz w:val="24"/>
          <w:szCs w:val="24"/>
        </w:rPr>
        <w:t xml:space="preserve">. </w:t>
      </w:r>
      <w:r w:rsidR="0096615D" w:rsidRPr="006E518D">
        <w:rPr>
          <w:rFonts w:ascii="Arial" w:hAnsi="Arial" w:cs="Arial"/>
          <w:sz w:val="24"/>
          <w:szCs w:val="24"/>
        </w:rPr>
        <w:t>U</w:t>
      </w:r>
      <w:r w:rsidR="00A072FE" w:rsidRPr="006E518D">
        <w:rPr>
          <w:rFonts w:ascii="Arial" w:hAnsi="Arial" w:cs="Arial"/>
          <w:sz w:val="24"/>
          <w:szCs w:val="24"/>
        </w:rPr>
        <w:t>sing effective communication channels,</w:t>
      </w:r>
      <w:r w:rsidR="0096615D" w:rsidRPr="006E518D">
        <w:rPr>
          <w:rFonts w:ascii="Arial" w:hAnsi="Arial" w:cs="Arial"/>
          <w:sz w:val="24"/>
          <w:szCs w:val="24"/>
        </w:rPr>
        <w:t xml:space="preserve"> </w:t>
      </w:r>
      <w:r w:rsidR="00A072FE" w:rsidRPr="006E518D">
        <w:rPr>
          <w:rFonts w:ascii="Arial" w:hAnsi="Arial" w:cs="Arial"/>
          <w:sz w:val="24"/>
          <w:szCs w:val="24"/>
        </w:rPr>
        <w:t>such as regular meetings</w:t>
      </w:r>
      <w:r w:rsidR="00A40A4F" w:rsidRPr="006E518D">
        <w:rPr>
          <w:rFonts w:ascii="Arial" w:hAnsi="Arial" w:cs="Arial"/>
          <w:sz w:val="24"/>
          <w:szCs w:val="24"/>
        </w:rPr>
        <w:t xml:space="preserve"> and</w:t>
      </w:r>
      <w:r w:rsidR="00A072FE" w:rsidRPr="006E518D">
        <w:rPr>
          <w:rFonts w:ascii="Arial" w:hAnsi="Arial" w:cs="Arial"/>
          <w:sz w:val="24"/>
          <w:szCs w:val="24"/>
        </w:rPr>
        <w:t xml:space="preserve"> information boards, among others</w:t>
      </w:r>
      <w:r w:rsidR="0096615D" w:rsidRPr="006E518D">
        <w:rPr>
          <w:rFonts w:ascii="Arial" w:hAnsi="Arial" w:cs="Arial"/>
          <w:b/>
          <w:bCs/>
          <w:sz w:val="24"/>
          <w:szCs w:val="24"/>
        </w:rPr>
        <w:t>,</w:t>
      </w:r>
      <w:r w:rsidR="00A072FE" w:rsidRPr="006E518D">
        <w:rPr>
          <w:rFonts w:ascii="Arial" w:hAnsi="Arial" w:cs="Arial"/>
          <w:b/>
          <w:bCs/>
          <w:sz w:val="24"/>
          <w:szCs w:val="24"/>
        </w:rPr>
        <w:t xml:space="preserve"> </w:t>
      </w:r>
      <w:r w:rsidR="008B7994" w:rsidRPr="006E518D">
        <w:rPr>
          <w:rFonts w:ascii="Arial" w:hAnsi="Arial" w:cs="Arial"/>
          <w:sz w:val="24"/>
          <w:szCs w:val="24"/>
        </w:rPr>
        <w:t>i</w:t>
      </w:r>
      <w:r w:rsidR="00A072FE" w:rsidRPr="006E518D">
        <w:rPr>
          <w:rFonts w:ascii="Arial" w:hAnsi="Arial" w:cs="Arial"/>
          <w:sz w:val="24"/>
          <w:szCs w:val="24"/>
        </w:rPr>
        <w:t>nstructors should support them without interrupting the production, not creating delays that affect the customers</w:t>
      </w:r>
      <w:r w:rsidR="008B7994" w:rsidRPr="006E518D">
        <w:rPr>
          <w:rFonts w:ascii="Arial" w:hAnsi="Arial" w:cs="Arial"/>
          <w:b/>
          <w:bCs/>
          <w:sz w:val="24"/>
          <w:szCs w:val="24"/>
        </w:rPr>
        <w:t xml:space="preserve"> </w:t>
      </w:r>
      <w:r w:rsidR="008B7994" w:rsidRPr="006E518D">
        <w:rPr>
          <w:rFonts w:ascii="Arial" w:hAnsi="Arial" w:cs="Arial"/>
          <w:sz w:val="24"/>
          <w:szCs w:val="24"/>
        </w:rPr>
        <w:t xml:space="preserve">(Men, 2014b). </w:t>
      </w:r>
      <w:r w:rsidR="00A072FE" w:rsidRPr="006E518D">
        <w:rPr>
          <w:rFonts w:ascii="Arial" w:hAnsi="Arial" w:cs="Arial"/>
          <w:sz w:val="24"/>
          <w:szCs w:val="24"/>
        </w:rPr>
        <w:t>Leading: Transformational leadership offers the most effective approach to mak</w:t>
      </w:r>
      <w:r w:rsidR="00A40A4F" w:rsidRPr="006E518D">
        <w:rPr>
          <w:rFonts w:ascii="Arial" w:hAnsi="Arial" w:cs="Arial"/>
          <w:sz w:val="24"/>
          <w:szCs w:val="24"/>
        </w:rPr>
        <w:t>ing</w:t>
      </w:r>
      <w:r w:rsidR="00A072FE" w:rsidRPr="006E518D">
        <w:rPr>
          <w:rFonts w:ascii="Arial" w:hAnsi="Arial" w:cs="Arial"/>
          <w:sz w:val="24"/>
          <w:szCs w:val="24"/>
        </w:rPr>
        <w:t xml:space="preserve"> an engagement and solv</w:t>
      </w:r>
      <w:r w:rsidR="00A40A4F" w:rsidRPr="006E518D">
        <w:rPr>
          <w:rFonts w:ascii="Arial" w:hAnsi="Arial" w:cs="Arial"/>
          <w:sz w:val="24"/>
          <w:szCs w:val="24"/>
        </w:rPr>
        <w:t>ing</w:t>
      </w:r>
      <w:r w:rsidR="00A072FE" w:rsidRPr="006E518D">
        <w:rPr>
          <w:rFonts w:ascii="Arial" w:hAnsi="Arial" w:cs="Arial"/>
          <w:sz w:val="24"/>
          <w:szCs w:val="24"/>
        </w:rPr>
        <w:t xml:space="preserve"> issues that may occur during the adoption of modern technology</w:t>
      </w:r>
      <w:r w:rsidR="00FE46A9" w:rsidRPr="006E518D">
        <w:rPr>
          <w:rFonts w:ascii="Arial" w:hAnsi="Arial" w:cs="Arial"/>
          <w:b/>
          <w:bCs/>
          <w:sz w:val="24"/>
          <w:szCs w:val="24"/>
        </w:rPr>
        <w:t xml:space="preserve"> </w:t>
      </w:r>
      <w:r w:rsidR="00FE46A9" w:rsidRPr="006E518D">
        <w:rPr>
          <w:rFonts w:ascii="Arial" w:hAnsi="Arial" w:cs="Arial"/>
          <w:sz w:val="24"/>
          <w:szCs w:val="24"/>
        </w:rPr>
        <w:t>(Shaik, Batta and Parayitam, 2023)</w:t>
      </w:r>
      <w:r w:rsidR="00A072FE" w:rsidRPr="006E518D">
        <w:rPr>
          <w:rFonts w:ascii="Arial" w:hAnsi="Arial" w:cs="Arial"/>
          <w:b/>
          <w:bCs/>
          <w:sz w:val="24"/>
          <w:szCs w:val="24"/>
        </w:rPr>
        <w:t xml:space="preserve">. </w:t>
      </w:r>
      <w:r w:rsidR="00A072FE" w:rsidRPr="006E518D">
        <w:rPr>
          <w:rFonts w:ascii="Arial" w:hAnsi="Arial" w:cs="Arial"/>
          <w:sz w:val="24"/>
          <w:szCs w:val="24"/>
        </w:rPr>
        <w:t xml:space="preserve">Leadership should motivate personnel </w:t>
      </w:r>
      <w:r w:rsidR="00A072FE" w:rsidRPr="006E518D">
        <w:rPr>
          <w:rFonts w:ascii="Arial" w:hAnsi="Arial" w:cs="Arial"/>
          <w:sz w:val="24"/>
          <w:szCs w:val="24"/>
        </w:rPr>
        <w:lastRenderedPageBreak/>
        <w:t>by being empathic, giving clear instructions and encouraging participation, having open dialogues where they can express concerns and give feedback, and, in the same way, recognising the effort of the employees who have adopted modern technology</w:t>
      </w:r>
      <w:r w:rsidR="00FE46A9" w:rsidRPr="006E518D">
        <w:rPr>
          <w:rFonts w:ascii="Arial" w:hAnsi="Arial" w:cs="Arial"/>
          <w:b/>
          <w:bCs/>
          <w:sz w:val="24"/>
          <w:szCs w:val="24"/>
        </w:rPr>
        <w:t xml:space="preserve"> </w:t>
      </w:r>
      <w:r w:rsidR="00FE46A9" w:rsidRPr="006E518D">
        <w:rPr>
          <w:rFonts w:ascii="Arial" w:hAnsi="Arial" w:cs="Arial"/>
          <w:sz w:val="24"/>
          <w:szCs w:val="24"/>
        </w:rPr>
        <w:t>(Payne, Trumbach and Soharu, 2023)</w:t>
      </w:r>
      <w:r w:rsidR="00A072FE" w:rsidRPr="006E518D">
        <w:rPr>
          <w:rFonts w:ascii="Arial" w:hAnsi="Arial" w:cs="Arial"/>
          <w:sz w:val="24"/>
          <w:szCs w:val="24"/>
        </w:rPr>
        <w:t>. Controlling performance indicators are used to evaluate outcomes of change, such as productivity, quality, training participation, channels of communication and employee satisfaction, to check any deviation and take corrective actions in time</w:t>
      </w:r>
      <w:r w:rsidR="00FE46A9" w:rsidRPr="006E518D">
        <w:rPr>
          <w:rFonts w:ascii="Arial" w:hAnsi="Arial" w:cs="Arial"/>
          <w:sz w:val="24"/>
          <w:szCs w:val="24"/>
        </w:rPr>
        <w:t xml:space="preserve"> (Conkright</w:t>
      </w:r>
      <w:r w:rsidR="00F949A8" w:rsidRPr="006E518D">
        <w:rPr>
          <w:rFonts w:ascii="Arial" w:hAnsi="Arial" w:cs="Arial"/>
          <w:sz w:val="24"/>
          <w:szCs w:val="24"/>
        </w:rPr>
        <w:t>,</w:t>
      </w:r>
      <w:r w:rsidR="00FE46A9" w:rsidRPr="006E518D">
        <w:rPr>
          <w:rFonts w:ascii="Arial" w:hAnsi="Arial" w:cs="Arial"/>
          <w:sz w:val="24"/>
          <w:szCs w:val="24"/>
        </w:rPr>
        <w:t xml:space="preserve"> 2015).</w:t>
      </w:r>
    </w:p>
    <w:p w14:paraId="769AD432" w14:textId="7DD229BD" w:rsidR="00823796" w:rsidRPr="006E518D" w:rsidRDefault="00382E3C" w:rsidP="002429E7">
      <w:pPr>
        <w:spacing w:line="480" w:lineRule="auto"/>
        <w:jc w:val="both"/>
        <w:rPr>
          <w:rFonts w:ascii="Arial" w:hAnsi="Arial" w:cs="Arial"/>
          <w:sz w:val="24"/>
          <w:szCs w:val="24"/>
        </w:rPr>
      </w:pPr>
      <w:r w:rsidRPr="006E518D">
        <w:rPr>
          <w:rFonts w:ascii="Arial" w:hAnsi="Arial" w:cs="Arial"/>
          <w:sz w:val="24"/>
          <w:szCs w:val="24"/>
        </w:rPr>
        <w:t>Lewin</w:t>
      </w:r>
      <w:r w:rsidR="00382A27" w:rsidRPr="006E518D">
        <w:rPr>
          <w:rFonts w:ascii="Arial" w:hAnsi="Arial" w:cs="Arial"/>
          <w:sz w:val="24"/>
          <w:szCs w:val="24"/>
        </w:rPr>
        <w:t>’s</w:t>
      </w:r>
      <w:r w:rsidR="00D4517D" w:rsidRPr="006E518D">
        <w:rPr>
          <w:rFonts w:ascii="Arial" w:hAnsi="Arial" w:cs="Arial"/>
          <w:sz w:val="24"/>
          <w:szCs w:val="24"/>
        </w:rPr>
        <w:t xml:space="preserve"> </w:t>
      </w:r>
      <w:r w:rsidR="00372060" w:rsidRPr="006E518D">
        <w:rPr>
          <w:rFonts w:ascii="Arial" w:hAnsi="Arial" w:cs="Arial"/>
          <w:sz w:val="24"/>
          <w:szCs w:val="24"/>
        </w:rPr>
        <w:t>Theory of Change</w:t>
      </w:r>
      <w:r w:rsidRPr="006E518D">
        <w:rPr>
          <w:rFonts w:ascii="Arial" w:hAnsi="Arial" w:cs="Arial"/>
          <w:sz w:val="24"/>
          <w:szCs w:val="24"/>
        </w:rPr>
        <w:t xml:space="preserve"> proposes </w:t>
      </w:r>
      <w:r w:rsidR="00823796" w:rsidRPr="006E518D">
        <w:rPr>
          <w:rFonts w:ascii="Arial" w:hAnsi="Arial" w:cs="Arial"/>
          <w:sz w:val="24"/>
          <w:szCs w:val="24"/>
        </w:rPr>
        <w:t>three</w:t>
      </w:r>
      <w:r w:rsidRPr="006E518D">
        <w:rPr>
          <w:rFonts w:ascii="Arial" w:hAnsi="Arial" w:cs="Arial"/>
          <w:sz w:val="24"/>
          <w:szCs w:val="24"/>
        </w:rPr>
        <w:t xml:space="preserve"> stages of change:</w:t>
      </w:r>
      <w:r w:rsidR="00D4517D" w:rsidRPr="006E518D">
        <w:rPr>
          <w:rFonts w:ascii="Arial" w:hAnsi="Arial" w:cs="Arial"/>
          <w:sz w:val="24"/>
          <w:szCs w:val="24"/>
        </w:rPr>
        <w:t xml:space="preserve"> </w:t>
      </w:r>
      <w:r w:rsidR="00372060" w:rsidRPr="006E518D">
        <w:rPr>
          <w:rFonts w:ascii="Arial" w:hAnsi="Arial" w:cs="Arial"/>
          <w:sz w:val="24"/>
          <w:szCs w:val="24"/>
        </w:rPr>
        <w:t>unfreezing, moving and freezing</w:t>
      </w:r>
      <w:r w:rsidR="00A072FE" w:rsidRPr="006E518D">
        <w:rPr>
          <w:rFonts w:ascii="Arial" w:hAnsi="Arial" w:cs="Arial"/>
          <w:sz w:val="24"/>
          <w:szCs w:val="24"/>
        </w:rPr>
        <w:t xml:space="preserve"> (Burnes and Bargal, 2017)</w:t>
      </w:r>
      <w:r w:rsidR="00823796" w:rsidRPr="006E518D">
        <w:rPr>
          <w:rFonts w:ascii="Arial" w:hAnsi="Arial" w:cs="Arial"/>
          <w:sz w:val="24"/>
          <w:szCs w:val="24"/>
        </w:rPr>
        <w:t xml:space="preserve">. </w:t>
      </w:r>
      <w:r w:rsidR="00F0133B" w:rsidRPr="006E518D">
        <w:rPr>
          <w:rFonts w:ascii="Arial" w:hAnsi="Arial" w:cs="Arial"/>
          <w:sz w:val="24"/>
          <w:szCs w:val="24"/>
        </w:rPr>
        <w:t>Appl</w:t>
      </w:r>
      <w:r w:rsidR="00742ABF" w:rsidRPr="006E518D">
        <w:rPr>
          <w:rFonts w:ascii="Arial" w:hAnsi="Arial" w:cs="Arial"/>
          <w:sz w:val="24"/>
          <w:szCs w:val="24"/>
        </w:rPr>
        <w:t>ying</w:t>
      </w:r>
      <w:r w:rsidR="00F0133B" w:rsidRPr="006E518D">
        <w:rPr>
          <w:rFonts w:ascii="Arial" w:hAnsi="Arial" w:cs="Arial"/>
          <w:sz w:val="24"/>
          <w:szCs w:val="24"/>
        </w:rPr>
        <w:t xml:space="preserve"> to </w:t>
      </w:r>
      <w:r w:rsidR="00823796" w:rsidRPr="006E518D">
        <w:rPr>
          <w:rFonts w:ascii="Arial" w:hAnsi="Arial" w:cs="Arial"/>
          <w:sz w:val="24"/>
          <w:szCs w:val="24"/>
        </w:rPr>
        <w:t>StichCo., the unfreezing</w:t>
      </w:r>
      <w:r w:rsidR="00D76B12" w:rsidRPr="006E518D">
        <w:rPr>
          <w:rFonts w:ascii="Arial" w:hAnsi="Arial" w:cs="Arial"/>
          <w:sz w:val="24"/>
          <w:szCs w:val="24"/>
        </w:rPr>
        <w:t xml:space="preserve"> stage</w:t>
      </w:r>
      <w:r w:rsidR="00823796" w:rsidRPr="006E518D">
        <w:rPr>
          <w:rFonts w:ascii="Arial" w:hAnsi="Arial" w:cs="Arial"/>
          <w:sz w:val="24"/>
          <w:szCs w:val="24"/>
        </w:rPr>
        <w:t xml:space="preserve"> </w:t>
      </w:r>
      <w:r w:rsidR="0077447C" w:rsidRPr="006E518D">
        <w:rPr>
          <w:rFonts w:ascii="Arial" w:hAnsi="Arial" w:cs="Arial"/>
          <w:sz w:val="24"/>
          <w:szCs w:val="24"/>
        </w:rPr>
        <w:t xml:space="preserve">involved </w:t>
      </w:r>
      <w:r w:rsidR="00823796" w:rsidRPr="006E518D">
        <w:rPr>
          <w:rFonts w:ascii="Arial" w:hAnsi="Arial" w:cs="Arial"/>
          <w:sz w:val="24"/>
          <w:szCs w:val="24"/>
        </w:rPr>
        <w:t>communicating</w:t>
      </w:r>
      <w:r w:rsidR="0077447C" w:rsidRPr="006E518D">
        <w:rPr>
          <w:rFonts w:ascii="Arial" w:hAnsi="Arial" w:cs="Arial"/>
          <w:sz w:val="24"/>
          <w:szCs w:val="24"/>
        </w:rPr>
        <w:t xml:space="preserve"> to employees</w:t>
      </w:r>
      <w:r w:rsidR="00823796" w:rsidRPr="006E518D">
        <w:rPr>
          <w:rFonts w:ascii="Arial" w:hAnsi="Arial" w:cs="Arial"/>
          <w:sz w:val="24"/>
          <w:szCs w:val="24"/>
        </w:rPr>
        <w:t xml:space="preserve"> the </w:t>
      </w:r>
      <w:r w:rsidR="0077447C" w:rsidRPr="006E518D">
        <w:rPr>
          <w:rFonts w:ascii="Arial" w:hAnsi="Arial" w:cs="Arial"/>
          <w:sz w:val="24"/>
          <w:szCs w:val="24"/>
        </w:rPr>
        <w:t xml:space="preserve">issues </w:t>
      </w:r>
      <w:r w:rsidR="00823796" w:rsidRPr="006E518D">
        <w:rPr>
          <w:rFonts w:ascii="Arial" w:hAnsi="Arial" w:cs="Arial"/>
          <w:sz w:val="24"/>
          <w:szCs w:val="24"/>
        </w:rPr>
        <w:t>that the company was facing</w:t>
      </w:r>
      <w:r w:rsidR="0077447C" w:rsidRPr="006E518D">
        <w:rPr>
          <w:rFonts w:ascii="Arial" w:hAnsi="Arial" w:cs="Arial"/>
          <w:sz w:val="24"/>
          <w:szCs w:val="24"/>
        </w:rPr>
        <w:t>,</w:t>
      </w:r>
      <w:r w:rsidR="00823796" w:rsidRPr="006E518D">
        <w:rPr>
          <w:rFonts w:ascii="Arial" w:hAnsi="Arial" w:cs="Arial"/>
          <w:sz w:val="24"/>
          <w:szCs w:val="24"/>
        </w:rPr>
        <w:t xml:space="preserve"> </w:t>
      </w:r>
      <w:r w:rsidR="0077447C" w:rsidRPr="006E518D">
        <w:rPr>
          <w:rFonts w:ascii="Arial" w:hAnsi="Arial" w:cs="Arial"/>
          <w:sz w:val="24"/>
          <w:szCs w:val="24"/>
        </w:rPr>
        <w:t>and</w:t>
      </w:r>
      <w:r w:rsidR="00823796" w:rsidRPr="006E518D">
        <w:rPr>
          <w:rFonts w:ascii="Arial" w:hAnsi="Arial" w:cs="Arial"/>
          <w:sz w:val="24"/>
          <w:szCs w:val="24"/>
        </w:rPr>
        <w:t xml:space="preserve"> the need for change</w:t>
      </w:r>
      <w:r w:rsidR="0077447C" w:rsidRPr="006E518D">
        <w:rPr>
          <w:rFonts w:ascii="Arial" w:hAnsi="Arial" w:cs="Arial"/>
          <w:sz w:val="24"/>
          <w:szCs w:val="24"/>
        </w:rPr>
        <w:t xml:space="preserve">, generating </w:t>
      </w:r>
      <w:r w:rsidR="00FC20B9" w:rsidRPr="006E518D">
        <w:rPr>
          <w:rFonts w:ascii="Arial" w:hAnsi="Arial" w:cs="Arial"/>
          <w:sz w:val="24"/>
          <w:szCs w:val="24"/>
        </w:rPr>
        <w:t>disposition</w:t>
      </w:r>
      <w:r w:rsidR="0077447C" w:rsidRPr="006E518D">
        <w:rPr>
          <w:rFonts w:ascii="Arial" w:hAnsi="Arial" w:cs="Arial"/>
          <w:sz w:val="24"/>
          <w:szCs w:val="24"/>
        </w:rPr>
        <w:t xml:space="preserve"> through </w:t>
      </w:r>
      <w:r w:rsidR="00117E32" w:rsidRPr="006E518D">
        <w:rPr>
          <w:rFonts w:ascii="Arial" w:hAnsi="Arial" w:cs="Arial"/>
          <w:sz w:val="24"/>
          <w:szCs w:val="24"/>
        </w:rPr>
        <w:t>d</w:t>
      </w:r>
      <w:r w:rsidR="0077447C" w:rsidRPr="006E518D">
        <w:rPr>
          <w:rFonts w:ascii="Arial" w:hAnsi="Arial" w:cs="Arial"/>
          <w:sz w:val="24"/>
          <w:szCs w:val="24"/>
        </w:rPr>
        <w:t>ialogue</w:t>
      </w:r>
      <w:r w:rsidR="00014DE7">
        <w:rPr>
          <w:rFonts w:ascii="Arial" w:hAnsi="Arial" w:cs="Arial"/>
          <w:sz w:val="24"/>
          <w:szCs w:val="24"/>
        </w:rPr>
        <w:t xml:space="preserve"> </w:t>
      </w:r>
      <w:r w:rsidR="00851DC8" w:rsidRPr="006E518D">
        <w:rPr>
          <w:rFonts w:ascii="Arial" w:hAnsi="Arial" w:cs="Arial"/>
          <w:sz w:val="24"/>
          <w:szCs w:val="24"/>
        </w:rPr>
        <w:t>so resistance will be changed with training and active participation</w:t>
      </w:r>
      <w:r w:rsidR="00AF4E6E" w:rsidRPr="006E518D">
        <w:rPr>
          <w:rFonts w:ascii="Arial" w:hAnsi="Arial" w:cs="Arial"/>
          <w:sz w:val="24"/>
          <w:szCs w:val="24"/>
        </w:rPr>
        <w:t xml:space="preserve"> (Pinna et al., 2025)</w:t>
      </w:r>
      <w:r w:rsidR="0077447C" w:rsidRPr="006E518D">
        <w:rPr>
          <w:rFonts w:ascii="Arial" w:hAnsi="Arial" w:cs="Arial"/>
          <w:sz w:val="24"/>
          <w:szCs w:val="24"/>
        </w:rPr>
        <w:t>. The stage of change: In this stage, the technology is introduced with support and training, promoting employee participation, adjusting goals or incentives</w:t>
      </w:r>
      <w:r w:rsidR="00382A27" w:rsidRPr="006E518D">
        <w:rPr>
          <w:rFonts w:ascii="Arial" w:hAnsi="Arial" w:cs="Arial"/>
          <w:sz w:val="24"/>
          <w:szCs w:val="24"/>
        </w:rPr>
        <w:t>,</w:t>
      </w:r>
      <w:r w:rsidR="00DB01B1" w:rsidRPr="006E518D">
        <w:rPr>
          <w:rFonts w:ascii="Arial" w:hAnsi="Arial" w:cs="Arial"/>
          <w:sz w:val="24"/>
          <w:szCs w:val="24"/>
        </w:rPr>
        <w:t xml:space="preserve"> </w:t>
      </w:r>
      <w:r w:rsidR="0077447C" w:rsidRPr="006E518D">
        <w:rPr>
          <w:rFonts w:ascii="Arial" w:hAnsi="Arial" w:cs="Arial"/>
          <w:sz w:val="24"/>
          <w:szCs w:val="24"/>
        </w:rPr>
        <w:t>while the new technology stabilises</w:t>
      </w:r>
      <w:r w:rsidR="00382A27" w:rsidRPr="006E518D">
        <w:rPr>
          <w:rFonts w:ascii="Arial" w:hAnsi="Arial" w:cs="Arial"/>
          <w:sz w:val="24"/>
          <w:szCs w:val="24"/>
        </w:rPr>
        <w:t xml:space="preserve"> </w:t>
      </w:r>
      <w:r w:rsidR="00DB01B1" w:rsidRPr="006E518D">
        <w:rPr>
          <w:rFonts w:ascii="Arial" w:hAnsi="Arial" w:cs="Arial"/>
          <w:sz w:val="24"/>
          <w:szCs w:val="24"/>
        </w:rPr>
        <w:t>(Kossyva et al., 2024)</w:t>
      </w:r>
      <w:r w:rsidR="0077447C" w:rsidRPr="006E518D">
        <w:rPr>
          <w:rFonts w:ascii="Arial" w:hAnsi="Arial" w:cs="Arial"/>
          <w:sz w:val="24"/>
          <w:szCs w:val="24"/>
        </w:rPr>
        <w:t xml:space="preserve">. </w:t>
      </w:r>
      <w:r w:rsidR="00FC20B9" w:rsidRPr="006E518D">
        <w:rPr>
          <w:rFonts w:ascii="Arial" w:hAnsi="Arial" w:cs="Arial"/>
          <w:sz w:val="24"/>
          <w:szCs w:val="24"/>
        </w:rPr>
        <w:t>And t</w:t>
      </w:r>
      <w:r w:rsidR="0077447C" w:rsidRPr="006E518D">
        <w:rPr>
          <w:rFonts w:ascii="Arial" w:hAnsi="Arial" w:cs="Arial"/>
          <w:sz w:val="24"/>
          <w:szCs w:val="24"/>
        </w:rPr>
        <w:t>he last stage</w:t>
      </w:r>
      <w:r w:rsidR="00FC20B9" w:rsidRPr="006E518D">
        <w:rPr>
          <w:rFonts w:ascii="Arial" w:hAnsi="Arial" w:cs="Arial"/>
          <w:sz w:val="24"/>
          <w:szCs w:val="24"/>
        </w:rPr>
        <w:t>,</w:t>
      </w:r>
      <w:r w:rsidR="0077447C" w:rsidRPr="006E518D">
        <w:rPr>
          <w:rFonts w:ascii="Arial" w:hAnsi="Arial" w:cs="Arial"/>
          <w:sz w:val="24"/>
          <w:szCs w:val="24"/>
        </w:rPr>
        <w:t xml:space="preserve"> </w:t>
      </w:r>
      <w:r w:rsidR="00FC20B9" w:rsidRPr="006E518D">
        <w:rPr>
          <w:rFonts w:ascii="Arial" w:hAnsi="Arial" w:cs="Arial"/>
          <w:sz w:val="24"/>
          <w:szCs w:val="24"/>
        </w:rPr>
        <w:t xml:space="preserve">Refreezing: </w:t>
      </w:r>
      <w:r w:rsidR="00B425FA" w:rsidRPr="006E518D">
        <w:rPr>
          <w:rFonts w:ascii="Arial" w:hAnsi="Arial" w:cs="Arial"/>
          <w:sz w:val="24"/>
          <w:szCs w:val="24"/>
        </w:rPr>
        <w:t xml:space="preserve">Burnes and Bargal (2017), manifest that </w:t>
      </w:r>
      <w:r w:rsidR="00FC20B9" w:rsidRPr="006E518D">
        <w:rPr>
          <w:rFonts w:ascii="Arial" w:hAnsi="Arial" w:cs="Arial"/>
          <w:sz w:val="24"/>
          <w:szCs w:val="24"/>
        </w:rPr>
        <w:t>establish</w:t>
      </w:r>
      <w:r w:rsidR="00B425FA" w:rsidRPr="006E518D">
        <w:rPr>
          <w:rFonts w:ascii="Arial" w:hAnsi="Arial" w:cs="Arial"/>
          <w:sz w:val="24"/>
          <w:szCs w:val="24"/>
        </w:rPr>
        <w:t>ing</w:t>
      </w:r>
      <w:r w:rsidR="00FC20B9" w:rsidRPr="006E518D">
        <w:rPr>
          <w:rFonts w:ascii="Arial" w:hAnsi="Arial" w:cs="Arial"/>
          <w:sz w:val="24"/>
          <w:szCs w:val="24"/>
        </w:rPr>
        <w:t xml:space="preserve"> new processes,</w:t>
      </w:r>
      <w:r w:rsidR="00851DC8" w:rsidRPr="006E518D">
        <w:rPr>
          <w:rFonts w:ascii="Arial" w:hAnsi="Arial" w:cs="Arial"/>
          <w:sz w:val="24"/>
          <w:szCs w:val="24"/>
        </w:rPr>
        <w:t xml:space="preserve"> </w:t>
      </w:r>
      <w:r w:rsidR="00B425FA" w:rsidRPr="006E518D">
        <w:rPr>
          <w:rFonts w:ascii="Arial" w:hAnsi="Arial" w:cs="Arial"/>
          <w:sz w:val="24"/>
          <w:szCs w:val="24"/>
        </w:rPr>
        <w:t>pursuing the matter</w:t>
      </w:r>
      <w:r w:rsidR="00851DC8" w:rsidRPr="006E518D">
        <w:rPr>
          <w:rFonts w:ascii="Arial" w:hAnsi="Arial" w:cs="Arial"/>
          <w:sz w:val="24"/>
          <w:szCs w:val="24"/>
        </w:rPr>
        <w:t>,</w:t>
      </w:r>
      <w:r w:rsidR="00FC20B9" w:rsidRPr="006E518D">
        <w:rPr>
          <w:rFonts w:ascii="Arial" w:hAnsi="Arial" w:cs="Arial"/>
          <w:sz w:val="24"/>
          <w:szCs w:val="24"/>
        </w:rPr>
        <w:t xml:space="preserve"> reinforcing successful behaviour and incentives</w:t>
      </w:r>
      <w:r w:rsidR="00B425FA" w:rsidRPr="006E518D">
        <w:rPr>
          <w:rFonts w:ascii="Arial" w:hAnsi="Arial" w:cs="Arial"/>
          <w:sz w:val="24"/>
          <w:szCs w:val="24"/>
        </w:rPr>
        <w:t xml:space="preserve"> will facilitate </w:t>
      </w:r>
      <w:r w:rsidR="00FC20B9" w:rsidRPr="006E518D">
        <w:rPr>
          <w:rFonts w:ascii="Arial" w:hAnsi="Arial" w:cs="Arial"/>
          <w:sz w:val="24"/>
          <w:szCs w:val="24"/>
        </w:rPr>
        <w:t>the new work model.</w:t>
      </w:r>
      <w:r w:rsidR="00B425FA" w:rsidRPr="006E518D">
        <w:rPr>
          <w:rFonts w:ascii="Arial" w:hAnsi="Arial" w:cs="Arial"/>
          <w:sz w:val="24"/>
          <w:szCs w:val="24"/>
        </w:rPr>
        <w:t xml:space="preserve"> </w:t>
      </w:r>
      <w:r w:rsidR="00DB01B1" w:rsidRPr="006E518D">
        <w:rPr>
          <w:rFonts w:ascii="Arial" w:hAnsi="Arial" w:cs="Arial"/>
          <w:sz w:val="24"/>
          <w:szCs w:val="24"/>
        </w:rPr>
        <w:t>This model demonstrates that successful change requires both emotional and organisational reinforcement</w:t>
      </w:r>
      <w:r w:rsidR="00F0638A" w:rsidRPr="006E518D">
        <w:rPr>
          <w:rFonts w:ascii="Arial" w:hAnsi="Arial" w:cs="Arial"/>
          <w:sz w:val="24"/>
          <w:szCs w:val="24"/>
        </w:rPr>
        <w:t xml:space="preserve">, </w:t>
      </w:r>
      <w:r w:rsidR="00B425FA" w:rsidRPr="006E518D">
        <w:rPr>
          <w:rFonts w:ascii="Arial" w:hAnsi="Arial" w:cs="Arial"/>
          <w:sz w:val="24"/>
          <w:szCs w:val="24"/>
        </w:rPr>
        <w:t>and it involves adjusting certain forces and considering how those adjustments would affect the situation (Burnes and Bargal, 2017).</w:t>
      </w:r>
    </w:p>
    <w:p w14:paraId="7FEE7B61" w14:textId="68522265" w:rsidR="00515469" w:rsidRPr="006E518D" w:rsidRDefault="00DC663B" w:rsidP="002429E7">
      <w:pPr>
        <w:spacing w:line="480" w:lineRule="auto"/>
        <w:jc w:val="both"/>
        <w:rPr>
          <w:rFonts w:ascii="Arial" w:hAnsi="Arial" w:cs="Arial"/>
          <w:sz w:val="24"/>
          <w:szCs w:val="24"/>
        </w:rPr>
      </w:pPr>
      <w:r w:rsidRPr="006E518D">
        <w:rPr>
          <w:rFonts w:ascii="Arial" w:hAnsi="Arial" w:cs="Arial"/>
          <w:sz w:val="24"/>
          <w:szCs w:val="24"/>
        </w:rPr>
        <w:t xml:space="preserve">Codreanu (2022) and Mouazen et al. (2024) </w:t>
      </w:r>
      <w:r w:rsidR="00B26E82" w:rsidRPr="006E518D">
        <w:rPr>
          <w:rFonts w:ascii="Arial" w:hAnsi="Arial" w:cs="Arial"/>
          <w:sz w:val="24"/>
          <w:szCs w:val="24"/>
        </w:rPr>
        <w:t>suggest</w:t>
      </w:r>
      <w:r w:rsidRPr="006E518D">
        <w:rPr>
          <w:rFonts w:ascii="Arial" w:hAnsi="Arial" w:cs="Arial"/>
          <w:sz w:val="24"/>
          <w:szCs w:val="24"/>
        </w:rPr>
        <w:t xml:space="preserve"> that</w:t>
      </w:r>
      <w:r w:rsidR="00DC5F17" w:rsidRPr="006E518D">
        <w:rPr>
          <w:rFonts w:ascii="Arial" w:hAnsi="Arial" w:cs="Arial"/>
          <w:sz w:val="24"/>
          <w:szCs w:val="24"/>
        </w:rPr>
        <w:t xml:space="preserve"> </w:t>
      </w:r>
      <w:r w:rsidR="006A36A2" w:rsidRPr="006E518D">
        <w:rPr>
          <w:rFonts w:ascii="Arial" w:hAnsi="Arial" w:cs="Arial"/>
          <w:sz w:val="24"/>
          <w:szCs w:val="24"/>
        </w:rPr>
        <w:t>Kotter</w:t>
      </w:r>
      <w:r w:rsidR="00515469" w:rsidRPr="006E518D">
        <w:rPr>
          <w:rFonts w:ascii="Arial" w:hAnsi="Arial" w:cs="Arial"/>
          <w:sz w:val="24"/>
          <w:szCs w:val="24"/>
        </w:rPr>
        <w:t xml:space="preserve">’s </w:t>
      </w:r>
      <w:r w:rsidR="00851DC8" w:rsidRPr="006E518D">
        <w:rPr>
          <w:rFonts w:ascii="Arial" w:hAnsi="Arial" w:cs="Arial"/>
          <w:sz w:val="24"/>
          <w:szCs w:val="24"/>
        </w:rPr>
        <w:t>eight</w:t>
      </w:r>
      <w:r w:rsidR="006A36A2" w:rsidRPr="006E518D">
        <w:rPr>
          <w:rFonts w:ascii="Arial" w:hAnsi="Arial" w:cs="Arial"/>
          <w:sz w:val="24"/>
          <w:szCs w:val="24"/>
        </w:rPr>
        <w:t xml:space="preserve">-step model </w:t>
      </w:r>
      <w:r w:rsidR="00460809" w:rsidRPr="006E518D">
        <w:rPr>
          <w:rFonts w:ascii="Arial" w:hAnsi="Arial" w:cs="Arial"/>
          <w:sz w:val="24"/>
          <w:szCs w:val="24"/>
        </w:rPr>
        <w:t>provides</w:t>
      </w:r>
      <w:r w:rsidR="00515469" w:rsidRPr="006E518D">
        <w:rPr>
          <w:rFonts w:ascii="Arial" w:hAnsi="Arial" w:cs="Arial"/>
          <w:sz w:val="24"/>
          <w:szCs w:val="24"/>
        </w:rPr>
        <w:t xml:space="preserve"> </w:t>
      </w:r>
      <w:r w:rsidR="00460809" w:rsidRPr="006E518D">
        <w:rPr>
          <w:rFonts w:ascii="Arial" w:hAnsi="Arial" w:cs="Arial"/>
          <w:sz w:val="24"/>
          <w:szCs w:val="24"/>
        </w:rPr>
        <w:t>an effective</w:t>
      </w:r>
      <w:r w:rsidR="00515469" w:rsidRPr="006E518D">
        <w:rPr>
          <w:rFonts w:ascii="Arial" w:hAnsi="Arial" w:cs="Arial"/>
          <w:sz w:val="24"/>
          <w:szCs w:val="24"/>
        </w:rPr>
        <w:t xml:space="preserve"> structure </w:t>
      </w:r>
      <w:r w:rsidR="00460809" w:rsidRPr="006E518D">
        <w:rPr>
          <w:rFonts w:ascii="Arial" w:hAnsi="Arial" w:cs="Arial"/>
          <w:sz w:val="24"/>
          <w:szCs w:val="24"/>
        </w:rPr>
        <w:t xml:space="preserve">for </w:t>
      </w:r>
      <w:r w:rsidR="00515469" w:rsidRPr="006E518D">
        <w:rPr>
          <w:rFonts w:ascii="Arial" w:hAnsi="Arial" w:cs="Arial"/>
          <w:sz w:val="24"/>
          <w:szCs w:val="24"/>
        </w:rPr>
        <w:t>leadership during organisational change. The model emphasises that successful transformation begins with creating awareness of the need for change and encouraging employees</w:t>
      </w:r>
      <w:r w:rsidR="00B26E82" w:rsidRPr="006E518D">
        <w:rPr>
          <w:rFonts w:ascii="Arial" w:hAnsi="Arial" w:cs="Arial"/>
          <w:sz w:val="24"/>
          <w:szCs w:val="24"/>
        </w:rPr>
        <w:t xml:space="preserve"> to be part of that urgency</w:t>
      </w:r>
      <w:r w:rsidR="00515469" w:rsidRPr="006E518D">
        <w:rPr>
          <w:rFonts w:ascii="Arial" w:hAnsi="Arial" w:cs="Arial"/>
          <w:sz w:val="24"/>
          <w:szCs w:val="24"/>
        </w:rPr>
        <w:t xml:space="preserve">. </w:t>
      </w:r>
      <w:r w:rsidR="00460809" w:rsidRPr="006E518D">
        <w:rPr>
          <w:rFonts w:ascii="Arial" w:hAnsi="Arial" w:cs="Arial"/>
          <w:sz w:val="24"/>
          <w:szCs w:val="24"/>
        </w:rPr>
        <w:t>Also</w:t>
      </w:r>
      <w:r w:rsidR="00B26E82" w:rsidRPr="006E518D">
        <w:rPr>
          <w:rFonts w:ascii="Arial" w:hAnsi="Arial" w:cs="Arial"/>
          <w:sz w:val="24"/>
          <w:szCs w:val="24"/>
        </w:rPr>
        <w:t>, i</w:t>
      </w:r>
      <w:r w:rsidR="00515469" w:rsidRPr="006E518D">
        <w:rPr>
          <w:rFonts w:ascii="Arial" w:hAnsi="Arial" w:cs="Arial"/>
          <w:sz w:val="24"/>
          <w:szCs w:val="24"/>
        </w:rPr>
        <w:t xml:space="preserve">t </w:t>
      </w:r>
      <w:r w:rsidR="00B26E82" w:rsidRPr="006E518D">
        <w:rPr>
          <w:rFonts w:ascii="Arial" w:hAnsi="Arial" w:cs="Arial"/>
          <w:sz w:val="24"/>
          <w:szCs w:val="24"/>
        </w:rPr>
        <w:t xml:space="preserve">recognises </w:t>
      </w:r>
      <w:r w:rsidR="00515469" w:rsidRPr="006E518D">
        <w:rPr>
          <w:rFonts w:ascii="Arial" w:hAnsi="Arial" w:cs="Arial"/>
          <w:sz w:val="24"/>
          <w:szCs w:val="24"/>
        </w:rPr>
        <w:t>the importance of collaboration</w:t>
      </w:r>
      <w:r w:rsidR="001D18D1" w:rsidRPr="006E518D">
        <w:rPr>
          <w:rFonts w:ascii="Arial" w:hAnsi="Arial" w:cs="Arial"/>
          <w:sz w:val="24"/>
          <w:szCs w:val="24"/>
        </w:rPr>
        <w:t xml:space="preserve"> and</w:t>
      </w:r>
      <w:r w:rsidR="00B26E82" w:rsidRPr="006E518D">
        <w:rPr>
          <w:rFonts w:ascii="Arial" w:hAnsi="Arial" w:cs="Arial"/>
          <w:sz w:val="24"/>
          <w:szCs w:val="24"/>
        </w:rPr>
        <w:t xml:space="preserve"> shared responsibilities</w:t>
      </w:r>
      <w:r w:rsidR="00515469" w:rsidRPr="006E518D">
        <w:rPr>
          <w:rFonts w:ascii="Arial" w:hAnsi="Arial" w:cs="Arial"/>
          <w:sz w:val="24"/>
          <w:szCs w:val="24"/>
        </w:rPr>
        <w:t xml:space="preserve">, </w:t>
      </w:r>
      <w:r w:rsidR="00460809" w:rsidRPr="006E518D">
        <w:rPr>
          <w:rFonts w:ascii="Arial" w:hAnsi="Arial" w:cs="Arial"/>
          <w:sz w:val="24"/>
          <w:szCs w:val="24"/>
        </w:rPr>
        <w:t>where employees</w:t>
      </w:r>
      <w:r w:rsidR="00515469" w:rsidRPr="006E518D">
        <w:rPr>
          <w:rFonts w:ascii="Arial" w:hAnsi="Arial" w:cs="Arial"/>
          <w:sz w:val="24"/>
          <w:szCs w:val="24"/>
        </w:rPr>
        <w:t xml:space="preserve"> </w:t>
      </w:r>
      <w:r w:rsidR="001D18D1" w:rsidRPr="006E518D">
        <w:rPr>
          <w:rFonts w:ascii="Arial" w:hAnsi="Arial" w:cs="Arial"/>
          <w:sz w:val="24"/>
          <w:szCs w:val="24"/>
        </w:rPr>
        <w:t>trust and</w:t>
      </w:r>
      <w:r w:rsidR="00B26E82" w:rsidRPr="006E518D">
        <w:rPr>
          <w:rFonts w:ascii="Arial" w:hAnsi="Arial" w:cs="Arial"/>
          <w:sz w:val="24"/>
          <w:szCs w:val="24"/>
        </w:rPr>
        <w:t xml:space="preserve"> </w:t>
      </w:r>
      <w:r w:rsidR="001D18D1" w:rsidRPr="006E518D">
        <w:rPr>
          <w:rFonts w:ascii="Arial" w:hAnsi="Arial" w:cs="Arial"/>
          <w:sz w:val="24"/>
          <w:szCs w:val="24"/>
        </w:rPr>
        <w:lastRenderedPageBreak/>
        <w:t xml:space="preserve">help </w:t>
      </w:r>
      <w:r w:rsidR="00B26E82" w:rsidRPr="006E518D">
        <w:rPr>
          <w:rFonts w:ascii="Arial" w:hAnsi="Arial" w:cs="Arial"/>
          <w:sz w:val="24"/>
          <w:szCs w:val="24"/>
        </w:rPr>
        <w:t xml:space="preserve">lead the </w:t>
      </w:r>
      <w:r w:rsidR="00515469" w:rsidRPr="006E518D">
        <w:rPr>
          <w:rFonts w:ascii="Arial" w:hAnsi="Arial" w:cs="Arial"/>
          <w:sz w:val="24"/>
          <w:szCs w:val="24"/>
        </w:rPr>
        <w:t xml:space="preserve">process. A clear and </w:t>
      </w:r>
      <w:r w:rsidR="00B26E82" w:rsidRPr="006E518D">
        <w:rPr>
          <w:rFonts w:ascii="Arial" w:hAnsi="Arial" w:cs="Arial"/>
          <w:sz w:val="24"/>
          <w:szCs w:val="24"/>
        </w:rPr>
        <w:t>motivating</w:t>
      </w:r>
      <w:r w:rsidR="00515469" w:rsidRPr="006E518D">
        <w:rPr>
          <w:rFonts w:ascii="Arial" w:hAnsi="Arial" w:cs="Arial"/>
          <w:sz w:val="24"/>
          <w:szCs w:val="24"/>
        </w:rPr>
        <w:t xml:space="preserve"> vision helps employees understand how technological advances can improve their work and the </w:t>
      </w:r>
      <w:r w:rsidR="00150DEB" w:rsidRPr="006E518D">
        <w:rPr>
          <w:rFonts w:ascii="Arial" w:hAnsi="Arial" w:cs="Arial"/>
          <w:sz w:val="24"/>
          <w:szCs w:val="24"/>
        </w:rPr>
        <w:t>organisation, and e</w:t>
      </w:r>
      <w:r w:rsidR="003D7BB2" w:rsidRPr="006E518D">
        <w:rPr>
          <w:rFonts w:ascii="Arial" w:hAnsi="Arial" w:cs="Arial"/>
          <w:sz w:val="24"/>
          <w:szCs w:val="24"/>
        </w:rPr>
        <w:t>ffective</w:t>
      </w:r>
      <w:r w:rsidR="008E5B12" w:rsidRPr="006E518D">
        <w:rPr>
          <w:rFonts w:ascii="Arial" w:hAnsi="Arial" w:cs="Arial"/>
          <w:sz w:val="24"/>
          <w:szCs w:val="24"/>
        </w:rPr>
        <w:t xml:space="preserve"> </w:t>
      </w:r>
      <w:r w:rsidR="003D7BB2" w:rsidRPr="006E518D">
        <w:rPr>
          <w:rFonts w:ascii="Arial" w:hAnsi="Arial" w:cs="Arial"/>
          <w:sz w:val="24"/>
          <w:szCs w:val="24"/>
        </w:rPr>
        <w:t xml:space="preserve">communication ensures this vision is </w:t>
      </w:r>
      <w:r w:rsidR="008E5B12" w:rsidRPr="006E518D">
        <w:rPr>
          <w:rFonts w:ascii="Arial" w:hAnsi="Arial" w:cs="Arial"/>
          <w:sz w:val="24"/>
          <w:szCs w:val="24"/>
        </w:rPr>
        <w:t>reached</w:t>
      </w:r>
      <w:r w:rsidR="003D7BB2" w:rsidRPr="006E518D">
        <w:rPr>
          <w:rFonts w:ascii="Arial" w:hAnsi="Arial" w:cs="Arial"/>
          <w:sz w:val="24"/>
          <w:szCs w:val="24"/>
        </w:rPr>
        <w:t xml:space="preserve"> at all levels, </w:t>
      </w:r>
      <w:r w:rsidR="008E5B12" w:rsidRPr="006E518D">
        <w:rPr>
          <w:rFonts w:ascii="Arial" w:hAnsi="Arial" w:cs="Arial"/>
          <w:sz w:val="24"/>
          <w:szCs w:val="24"/>
        </w:rPr>
        <w:t xml:space="preserve">so they can believe and be part of it, understanding how training and other aspects of the change can help </w:t>
      </w:r>
      <w:r w:rsidR="00014DE7">
        <w:rPr>
          <w:rFonts w:ascii="Arial" w:hAnsi="Arial" w:cs="Arial"/>
          <w:sz w:val="24"/>
          <w:szCs w:val="24"/>
        </w:rPr>
        <w:t>them be</w:t>
      </w:r>
      <w:r w:rsidR="008E5B12" w:rsidRPr="006E518D">
        <w:rPr>
          <w:rFonts w:ascii="Arial" w:hAnsi="Arial" w:cs="Arial"/>
          <w:sz w:val="24"/>
          <w:szCs w:val="24"/>
        </w:rPr>
        <w:t xml:space="preserve"> a part of it</w:t>
      </w:r>
      <w:r w:rsidR="00150DEB" w:rsidRPr="006E518D">
        <w:rPr>
          <w:rFonts w:ascii="Arial" w:hAnsi="Arial" w:cs="Arial"/>
          <w:sz w:val="24"/>
          <w:szCs w:val="24"/>
        </w:rPr>
        <w:t xml:space="preserve"> (</w:t>
      </w:r>
      <w:r w:rsidR="00493A95" w:rsidRPr="006E518D">
        <w:rPr>
          <w:rFonts w:ascii="Arial" w:hAnsi="Arial" w:cs="Arial"/>
          <w:sz w:val="24"/>
          <w:szCs w:val="24"/>
        </w:rPr>
        <w:t>Khalifa Alhitmi et al., 2023)</w:t>
      </w:r>
      <w:r w:rsidR="008E5B12" w:rsidRPr="006E518D">
        <w:rPr>
          <w:rFonts w:ascii="Arial" w:hAnsi="Arial" w:cs="Arial"/>
          <w:sz w:val="24"/>
          <w:szCs w:val="24"/>
        </w:rPr>
        <w:t xml:space="preserve">. </w:t>
      </w:r>
      <w:r w:rsidR="003D7BB2" w:rsidRPr="006E518D">
        <w:rPr>
          <w:rFonts w:ascii="Arial" w:hAnsi="Arial" w:cs="Arial"/>
          <w:sz w:val="24"/>
          <w:szCs w:val="24"/>
        </w:rPr>
        <w:t xml:space="preserve">In addition, the model promotes </w:t>
      </w:r>
      <w:r w:rsidR="008E5B12" w:rsidRPr="006E518D">
        <w:rPr>
          <w:rFonts w:ascii="Arial" w:hAnsi="Arial" w:cs="Arial"/>
          <w:sz w:val="24"/>
          <w:szCs w:val="24"/>
        </w:rPr>
        <w:t>a</w:t>
      </w:r>
      <w:r w:rsidR="003D7BB2" w:rsidRPr="006E518D">
        <w:rPr>
          <w:rFonts w:ascii="Arial" w:hAnsi="Arial" w:cs="Arial"/>
          <w:sz w:val="24"/>
          <w:szCs w:val="24"/>
        </w:rPr>
        <w:t>ctions such as setting goals</w:t>
      </w:r>
      <w:r w:rsidR="00014DE7">
        <w:rPr>
          <w:rFonts w:ascii="Arial" w:hAnsi="Arial" w:cs="Arial"/>
          <w:sz w:val="24"/>
          <w:szCs w:val="24"/>
        </w:rPr>
        <w:t xml:space="preserve"> that are</w:t>
      </w:r>
      <w:r w:rsidR="008E5B12" w:rsidRPr="006E518D">
        <w:rPr>
          <w:rFonts w:ascii="Arial" w:hAnsi="Arial" w:cs="Arial"/>
          <w:sz w:val="24"/>
          <w:szCs w:val="24"/>
        </w:rPr>
        <w:t xml:space="preserve"> easy to accomplish</w:t>
      </w:r>
      <w:r w:rsidR="003D7BB2" w:rsidRPr="006E518D">
        <w:rPr>
          <w:rFonts w:ascii="Arial" w:hAnsi="Arial" w:cs="Arial"/>
          <w:sz w:val="24"/>
          <w:szCs w:val="24"/>
        </w:rPr>
        <w:t xml:space="preserve">, recognising progress, and maintaining this even after </w:t>
      </w:r>
      <w:r w:rsidR="008E5B12" w:rsidRPr="006E518D">
        <w:rPr>
          <w:rFonts w:ascii="Arial" w:hAnsi="Arial" w:cs="Arial"/>
          <w:sz w:val="24"/>
          <w:szCs w:val="24"/>
        </w:rPr>
        <w:t>small</w:t>
      </w:r>
      <w:r w:rsidR="003D7BB2" w:rsidRPr="006E518D">
        <w:rPr>
          <w:rFonts w:ascii="Arial" w:hAnsi="Arial" w:cs="Arial"/>
          <w:sz w:val="24"/>
          <w:szCs w:val="24"/>
        </w:rPr>
        <w:t xml:space="preserve"> successes</w:t>
      </w:r>
      <w:r w:rsidR="008E5B12" w:rsidRPr="006E518D">
        <w:rPr>
          <w:rFonts w:ascii="Arial" w:hAnsi="Arial" w:cs="Arial"/>
          <w:sz w:val="24"/>
          <w:szCs w:val="24"/>
        </w:rPr>
        <w:t>.</w:t>
      </w:r>
      <w:r w:rsidR="003D7BB2" w:rsidRPr="006E518D">
        <w:rPr>
          <w:rFonts w:ascii="Arial" w:hAnsi="Arial" w:cs="Arial"/>
          <w:sz w:val="24"/>
          <w:szCs w:val="24"/>
        </w:rPr>
        <w:t xml:space="preserve"> </w:t>
      </w:r>
      <w:r w:rsidR="008E5B12" w:rsidRPr="006E518D">
        <w:rPr>
          <w:rFonts w:ascii="Arial" w:hAnsi="Arial" w:cs="Arial"/>
          <w:sz w:val="24"/>
          <w:szCs w:val="24"/>
        </w:rPr>
        <w:t>Once</w:t>
      </w:r>
      <w:r w:rsidR="003D7BB2" w:rsidRPr="006E518D">
        <w:rPr>
          <w:rFonts w:ascii="Arial" w:hAnsi="Arial" w:cs="Arial"/>
          <w:sz w:val="24"/>
          <w:szCs w:val="24"/>
        </w:rPr>
        <w:t xml:space="preserve"> the change is achieved, leaders should continue implementing more changes. K</w:t>
      </w:r>
      <w:r w:rsidR="00724768" w:rsidRPr="006E518D">
        <w:rPr>
          <w:rFonts w:ascii="Arial" w:hAnsi="Arial" w:cs="Arial"/>
          <w:sz w:val="24"/>
          <w:szCs w:val="24"/>
        </w:rPr>
        <w:t>otte</w:t>
      </w:r>
      <w:r w:rsidR="009C6E63" w:rsidRPr="006E518D">
        <w:rPr>
          <w:rFonts w:ascii="Arial" w:hAnsi="Arial" w:cs="Arial"/>
          <w:sz w:val="24"/>
          <w:szCs w:val="24"/>
        </w:rPr>
        <w:t>r</w:t>
      </w:r>
      <w:r w:rsidR="00724768" w:rsidRPr="006E518D">
        <w:rPr>
          <w:rFonts w:ascii="Arial" w:hAnsi="Arial" w:cs="Arial"/>
          <w:sz w:val="24"/>
          <w:szCs w:val="24"/>
        </w:rPr>
        <w:t xml:space="preserve">’s model aims to ensure that the new ways of working become a natural part of the organisation’s culture. </w:t>
      </w:r>
      <w:r w:rsidR="003D7BB2" w:rsidRPr="006E518D">
        <w:rPr>
          <w:rFonts w:ascii="Arial" w:hAnsi="Arial" w:cs="Arial"/>
          <w:sz w:val="24"/>
          <w:szCs w:val="24"/>
        </w:rPr>
        <w:t>Besides</w:t>
      </w:r>
      <w:r w:rsidR="00515469" w:rsidRPr="006E518D">
        <w:rPr>
          <w:rFonts w:ascii="Arial" w:hAnsi="Arial" w:cs="Arial"/>
          <w:sz w:val="24"/>
          <w:szCs w:val="24"/>
        </w:rPr>
        <w:t xml:space="preserve">, the </w:t>
      </w:r>
      <w:r w:rsidR="00B26E82" w:rsidRPr="006E518D">
        <w:rPr>
          <w:rFonts w:ascii="Arial" w:hAnsi="Arial" w:cs="Arial"/>
          <w:sz w:val="24"/>
          <w:szCs w:val="24"/>
        </w:rPr>
        <w:t>Stepwise Model provides a structured, progressive method for supporting teams through each phase of change and sustaining long-term development</w:t>
      </w:r>
      <w:r w:rsidR="009C6E63" w:rsidRPr="006E518D">
        <w:rPr>
          <w:rFonts w:ascii="Arial" w:hAnsi="Arial" w:cs="Arial"/>
          <w:sz w:val="24"/>
          <w:szCs w:val="24"/>
        </w:rPr>
        <w:t xml:space="preserve"> (Lippens et al., 2025)</w:t>
      </w:r>
      <w:r w:rsidR="00B26E82" w:rsidRPr="006E518D">
        <w:rPr>
          <w:rFonts w:ascii="Arial" w:hAnsi="Arial" w:cs="Arial"/>
          <w:sz w:val="24"/>
          <w:szCs w:val="24"/>
        </w:rPr>
        <w:t>.</w:t>
      </w:r>
    </w:p>
    <w:p w14:paraId="07780122" w14:textId="31AE5E4F" w:rsidR="00FA08D3" w:rsidRPr="006E518D" w:rsidRDefault="00FC3ABD" w:rsidP="002429E7">
      <w:pPr>
        <w:spacing w:line="480" w:lineRule="auto"/>
        <w:jc w:val="both"/>
        <w:rPr>
          <w:rFonts w:ascii="Arial" w:hAnsi="Arial" w:cs="Arial"/>
          <w:sz w:val="24"/>
          <w:szCs w:val="24"/>
        </w:rPr>
      </w:pPr>
      <w:r w:rsidRPr="006E518D">
        <w:rPr>
          <w:rFonts w:ascii="Arial" w:hAnsi="Arial" w:cs="Arial"/>
          <w:sz w:val="24"/>
          <w:szCs w:val="24"/>
        </w:rPr>
        <w:t>E</w:t>
      </w:r>
      <w:r w:rsidR="009827B2" w:rsidRPr="006E518D">
        <w:rPr>
          <w:rFonts w:ascii="Arial" w:hAnsi="Arial" w:cs="Arial"/>
          <w:sz w:val="24"/>
          <w:szCs w:val="24"/>
        </w:rPr>
        <w:t>ffective</w:t>
      </w:r>
      <w:r w:rsidR="00764C42" w:rsidRPr="006E518D">
        <w:rPr>
          <w:rFonts w:ascii="Arial" w:hAnsi="Arial" w:cs="Arial"/>
          <w:sz w:val="24"/>
          <w:szCs w:val="24"/>
        </w:rPr>
        <w:t xml:space="preserve"> internal</w:t>
      </w:r>
      <w:r w:rsidR="009827B2" w:rsidRPr="006E518D">
        <w:rPr>
          <w:rFonts w:ascii="Arial" w:hAnsi="Arial" w:cs="Arial"/>
          <w:sz w:val="24"/>
          <w:szCs w:val="24"/>
        </w:rPr>
        <w:t xml:space="preserve"> communication </w:t>
      </w:r>
      <w:r w:rsidR="007E4497" w:rsidRPr="006E518D">
        <w:rPr>
          <w:rFonts w:ascii="Arial" w:hAnsi="Arial" w:cs="Arial"/>
          <w:sz w:val="24"/>
          <w:szCs w:val="24"/>
        </w:rPr>
        <w:t>plays a key role in managing change</w:t>
      </w:r>
      <w:r w:rsidR="00764C42" w:rsidRPr="006E518D">
        <w:rPr>
          <w:rFonts w:ascii="Arial" w:hAnsi="Arial" w:cs="Arial"/>
          <w:sz w:val="24"/>
          <w:szCs w:val="24"/>
        </w:rPr>
        <w:t xml:space="preserve"> within an organisation, as it helps to coordinate activities, provide instructions to achieve goals, solve </w:t>
      </w:r>
      <w:r w:rsidR="00CD2164" w:rsidRPr="006E518D">
        <w:rPr>
          <w:rFonts w:ascii="Arial" w:hAnsi="Arial" w:cs="Arial"/>
          <w:sz w:val="24"/>
          <w:szCs w:val="24"/>
        </w:rPr>
        <w:t>problems,</w:t>
      </w:r>
      <w:r w:rsidR="00764C42" w:rsidRPr="006E518D">
        <w:rPr>
          <w:rFonts w:ascii="Arial" w:hAnsi="Arial" w:cs="Arial"/>
          <w:sz w:val="24"/>
          <w:szCs w:val="24"/>
        </w:rPr>
        <w:t xml:space="preserve"> and make decisions (Men, 2014</w:t>
      </w:r>
      <w:r w:rsidR="007F53A6" w:rsidRPr="006E518D">
        <w:rPr>
          <w:rFonts w:ascii="Arial" w:hAnsi="Arial" w:cs="Arial"/>
          <w:sz w:val="24"/>
          <w:szCs w:val="24"/>
        </w:rPr>
        <w:t>b</w:t>
      </w:r>
      <w:r w:rsidR="00764C42" w:rsidRPr="006E518D">
        <w:rPr>
          <w:rFonts w:ascii="Arial" w:hAnsi="Arial" w:cs="Arial"/>
          <w:sz w:val="24"/>
          <w:szCs w:val="24"/>
        </w:rPr>
        <w:t>)</w:t>
      </w:r>
      <w:r w:rsidR="007E4497" w:rsidRPr="006E518D">
        <w:rPr>
          <w:rFonts w:ascii="Arial" w:hAnsi="Arial" w:cs="Arial"/>
          <w:sz w:val="24"/>
          <w:szCs w:val="24"/>
        </w:rPr>
        <w:t>. Good communication</w:t>
      </w:r>
      <w:r w:rsidR="00005A86" w:rsidRPr="006E518D">
        <w:rPr>
          <w:rFonts w:ascii="Arial" w:hAnsi="Arial" w:cs="Arial"/>
          <w:sz w:val="24"/>
          <w:szCs w:val="24"/>
        </w:rPr>
        <w:t xml:space="preserve"> is important not only at the start but throughout the </w:t>
      </w:r>
      <w:r w:rsidR="00CD2164" w:rsidRPr="006E518D">
        <w:rPr>
          <w:rFonts w:ascii="Arial" w:hAnsi="Arial" w:cs="Arial"/>
          <w:sz w:val="24"/>
          <w:szCs w:val="24"/>
        </w:rPr>
        <w:t>entire process</w:t>
      </w:r>
      <w:r w:rsidR="00D84B54" w:rsidRPr="006E518D">
        <w:rPr>
          <w:rFonts w:ascii="Arial" w:hAnsi="Arial" w:cs="Arial"/>
          <w:sz w:val="24"/>
          <w:szCs w:val="24"/>
        </w:rPr>
        <w:t xml:space="preserve"> and</w:t>
      </w:r>
      <w:r w:rsidR="007E4497" w:rsidRPr="006E518D">
        <w:rPr>
          <w:rFonts w:ascii="Arial" w:hAnsi="Arial" w:cs="Arial"/>
          <w:sz w:val="24"/>
          <w:szCs w:val="24"/>
        </w:rPr>
        <w:t xml:space="preserve"> helps people to understand why the change matters and can shape their attitudes toward it (Hagl et al.</w:t>
      </w:r>
      <w:r w:rsidR="005A3F7B" w:rsidRPr="006E518D">
        <w:rPr>
          <w:rFonts w:ascii="Arial" w:hAnsi="Arial" w:cs="Arial"/>
          <w:sz w:val="24"/>
          <w:szCs w:val="24"/>
        </w:rPr>
        <w:t>,</w:t>
      </w:r>
      <w:r w:rsidR="007E4497" w:rsidRPr="006E518D">
        <w:rPr>
          <w:rFonts w:ascii="Arial" w:hAnsi="Arial" w:cs="Arial"/>
          <w:sz w:val="24"/>
          <w:szCs w:val="24"/>
        </w:rPr>
        <w:t xml:space="preserve"> 2024</w:t>
      </w:r>
      <w:r w:rsidR="002C2253" w:rsidRPr="006E518D">
        <w:rPr>
          <w:rFonts w:ascii="Arial" w:hAnsi="Arial" w:cs="Arial"/>
          <w:sz w:val="24"/>
          <w:szCs w:val="24"/>
        </w:rPr>
        <w:t xml:space="preserve">; </w:t>
      </w:r>
      <w:bookmarkStart w:id="0" w:name="_Hlk212579001"/>
      <w:r w:rsidR="002C2253" w:rsidRPr="006E518D">
        <w:rPr>
          <w:rFonts w:ascii="Arial" w:hAnsi="Arial" w:cs="Arial"/>
          <w:sz w:val="24"/>
          <w:szCs w:val="24"/>
        </w:rPr>
        <w:t>Men, 2014</w:t>
      </w:r>
      <w:r w:rsidR="007F53A6" w:rsidRPr="006E518D">
        <w:rPr>
          <w:rFonts w:ascii="Arial" w:hAnsi="Arial" w:cs="Arial"/>
          <w:sz w:val="24"/>
          <w:szCs w:val="24"/>
        </w:rPr>
        <w:t>a</w:t>
      </w:r>
      <w:r w:rsidR="002C2253" w:rsidRPr="006E518D">
        <w:rPr>
          <w:rFonts w:ascii="Arial" w:hAnsi="Arial" w:cs="Arial"/>
          <w:sz w:val="24"/>
          <w:szCs w:val="24"/>
        </w:rPr>
        <w:t>)</w:t>
      </w:r>
      <w:bookmarkEnd w:id="0"/>
      <w:r w:rsidR="007E4497" w:rsidRPr="006E518D">
        <w:rPr>
          <w:rFonts w:ascii="Arial" w:hAnsi="Arial" w:cs="Arial"/>
          <w:sz w:val="24"/>
          <w:szCs w:val="24"/>
        </w:rPr>
        <w:t>.</w:t>
      </w:r>
      <w:r w:rsidR="002C2253" w:rsidRPr="006E518D">
        <w:rPr>
          <w:rFonts w:ascii="Arial" w:hAnsi="Arial" w:cs="Arial"/>
          <w:sz w:val="24"/>
          <w:szCs w:val="24"/>
        </w:rPr>
        <w:t xml:space="preserve"> In the case of StichtCo., the transformational leadership</w:t>
      </w:r>
      <w:r w:rsidR="009B572F" w:rsidRPr="006E518D">
        <w:rPr>
          <w:rFonts w:ascii="Arial" w:hAnsi="Arial" w:cs="Arial"/>
          <w:sz w:val="24"/>
          <w:szCs w:val="24"/>
        </w:rPr>
        <w:t xml:space="preserve"> that is proposed should</w:t>
      </w:r>
      <w:r w:rsidR="00AB523A" w:rsidRPr="006E518D">
        <w:rPr>
          <w:rFonts w:ascii="Arial" w:hAnsi="Arial" w:cs="Arial"/>
          <w:sz w:val="24"/>
          <w:szCs w:val="24"/>
        </w:rPr>
        <w:t xml:space="preserve"> emphasise listening, feedback, and relationships that are the keys to s</w:t>
      </w:r>
      <w:r w:rsidR="00062CB6" w:rsidRPr="006E518D">
        <w:rPr>
          <w:rFonts w:ascii="Arial" w:hAnsi="Arial" w:cs="Arial"/>
          <w:sz w:val="24"/>
          <w:szCs w:val="24"/>
        </w:rPr>
        <w:t>ymmetrical communication,</w:t>
      </w:r>
      <w:r w:rsidR="00AB523A" w:rsidRPr="006E518D">
        <w:rPr>
          <w:rFonts w:ascii="Arial" w:hAnsi="Arial" w:cs="Arial"/>
          <w:sz w:val="24"/>
          <w:szCs w:val="24"/>
        </w:rPr>
        <w:t xml:space="preserve"> centred on the employee and their well-being</w:t>
      </w:r>
      <w:r w:rsidR="00BD2A71" w:rsidRPr="006E518D">
        <w:rPr>
          <w:rFonts w:ascii="Arial" w:hAnsi="Arial" w:cs="Arial"/>
          <w:sz w:val="24"/>
          <w:szCs w:val="24"/>
        </w:rPr>
        <w:t xml:space="preserve"> (Mariñas, 2025</w:t>
      </w:r>
      <w:r w:rsidR="00F0638A" w:rsidRPr="006E518D">
        <w:rPr>
          <w:rFonts w:ascii="Arial" w:hAnsi="Arial" w:cs="Arial"/>
          <w:sz w:val="24"/>
          <w:szCs w:val="24"/>
        </w:rPr>
        <w:t>)</w:t>
      </w:r>
      <w:r w:rsidR="00BD2A71" w:rsidRPr="006E518D">
        <w:rPr>
          <w:rFonts w:ascii="Arial" w:hAnsi="Arial" w:cs="Arial"/>
          <w:sz w:val="24"/>
          <w:szCs w:val="24"/>
        </w:rPr>
        <w:t>.</w:t>
      </w:r>
      <w:r w:rsidR="00062CB6" w:rsidRPr="006E518D">
        <w:rPr>
          <w:rFonts w:ascii="Arial" w:hAnsi="Arial" w:cs="Arial"/>
          <w:b/>
          <w:bCs/>
          <w:sz w:val="24"/>
          <w:szCs w:val="24"/>
        </w:rPr>
        <w:t xml:space="preserve"> </w:t>
      </w:r>
      <w:r w:rsidR="00AB523A" w:rsidRPr="006E518D">
        <w:rPr>
          <w:rFonts w:ascii="Arial" w:hAnsi="Arial" w:cs="Arial"/>
          <w:sz w:val="24"/>
          <w:szCs w:val="24"/>
        </w:rPr>
        <w:t>I</w:t>
      </w:r>
      <w:r w:rsidR="00062CB6" w:rsidRPr="006E518D">
        <w:rPr>
          <w:rFonts w:ascii="Arial" w:hAnsi="Arial" w:cs="Arial"/>
          <w:sz w:val="24"/>
          <w:szCs w:val="24"/>
        </w:rPr>
        <w:t>t</w:t>
      </w:r>
      <w:r w:rsidR="00AB523A" w:rsidRPr="006E518D">
        <w:rPr>
          <w:rFonts w:ascii="Arial" w:hAnsi="Arial" w:cs="Arial"/>
          <w:sz w:val="24"/>
          <w:szCs w:val="24"/>
        </w:rPr>
        <w:t xml:space="preserve"> will help to</w:t>
      </w:r>
      <w:r w:rsidR="00062CB6" w:rsidRPr="006E518D">
        <w:rPr>
          <w:rFonts w:ascii="Arial" w:hAnsi="Arial" w:cs="Arial"/>
          <w:sz w:val="24"/>
          <w:szCs w:val="24"/>
        </w:rPr>
        <w:t xml:space="preserve"> improve job satisfaction, loyalty, employee engagement, and overall communication within the organisation</w:t>
      </w:r>
      <w:r w:rsidR="00BD2A71" w:rsidRPr="006E518D">
        <w:rPr>
          <w:rFonts w:ascii="Arial" w:hAnsi="Arial" w:cs="Arial"/>
          <w:sz w:val="24"/>
          <w:szCs w:val="24"/>
        </w:rPr>
        <w:t>,</w:t>
      </w:r>
      <w:r w:rsidR="00DF2FD2" w:rsidRPr="006E518D">
        <w:rPr>
          <w:rFonts w:ascii="Arial" w:hAnsi="Arial" w:cs="Arial"/>
          <w:sz w:val="24"/>
          <w:szCs w:val="24"/>
        </w:rPr>
        <w:t xml:space="preserve"> establish</w:t>
      </w:r>
      <w:r w:rsidR="00BD2A71" w:rsidRPr="006E518D">
        <w:rPr>
          <w:rFonts w:ascii="Arial" w:hAnsi="Arial" w:cs="Arial"/>
          <w:sz w:val="24"/>
          <w:szCs w:val="24"/>
        </w:rPr>
        <w:t>ing</w:t>
      </w:r>
      <w:r w:rsidR="00DF2FD2" w:rsidRPr="006E518D">
        <w:rPr>
          <w:rFonts w:ascii="Arial" w:hAnsi="Arial" w:cs="Arial"/>
          <w:sz w:val="24"/>
          <w:szCs w:val="24"/>
        </w:rPr>
        <w:t xml:space="preserve"> and defin</w:t>
      </w:r>
      <w:r w:rsidR="00BD2A71" w:rsidRPr="006E518D">
        <w:rPr>
          <w:rFonts w:ascii="Arial" w:hAnsi="Arial" w:cs="Arial"/>
          <w:sz w:val="24"/>
          <w:szCs w:val="24"/>
        </w:rPr>
        <w:t>ing</w:t>
      </w:r>
      <w:r w:rsidR="00DF2FD2" w:rsidRPr="006E518D">
        <w:rPr>
          <w:rFonts w:ascii="Arial" w:hAnsi="Arial" w:cs="Arial"/>
          <w:sz w:val="24"/>
          <w:szCs w:val="24"/>
        </w:rPr>
        <w:t xml:space="preserve"> the most convenient </w:t>
      </w:r>
      <w:r w:rsidR="00AB523A" w:rsidRPr="006E518D">
        <w:rPr>
          <w:rFonts w:ascii="Arial" w:hAnsi="Arial" w:cs="Arial"/>
          <w:sz w:val="24"/>
          <w:szCs w:val="24"/>
        </w:rPr>
        <w:t>channel</w:t>
      </w:r>
      <w:r w:rsidR="00DF2FD2" w:rsidRPr="006E518D">
        <w:rPr>
          <w:rFonts w:ascii="Arial" w:hAnsi="Arial" w:cs="Arial"/>
          <w:sz w:val="24"/>
          <w:szCs w:val="24"/>
        </w:rPr>
        <w:t>s</w:t>
      </w:r>
      <w:r w:rsidR="00AB523A" w:rsidRPr="006E518D">
        <w:rPr>
          <w:rFonts w:ascii="Arial" w:hAnsi="Arial" w:cs="Arial"/>
          <w:sz w:val="24"/>
          <w:szCs w:val="24"/>
        </w:rPr>
        <w:t xml:space="preserve"> of communication</w:t>
      </w:r>
      <w:r w:rsidR="00DF2FD2" w:rsidRPr="006E518D">
        <w:rPr>
          <w:rFonts w:ascii="Arial" w:hAnsi="Arial" w:cs="Arial"/>
          <w:sz w:val="24"/>
          <w:szCs w:val="24"/>
        </w:rPr>
        <w:t xml:space="preserve">, which </w:t>
      </w:r>
      <w:r w:rsidR="00AB523A" w:rsidRPr="006E518D">
        <w:rPr>
          <w:rFonts w:ascii="Arial" w:hAnsi="Arial" w:cs="Arial"/>
          <w:sz w:val="24"/>
          <w:szCs w:val="24"/>
        </w:rPr>
        <w:t xml:space="preserve">can </w:t>
      </w:r>
      <w:r w:rsidR="00DF2FD2" w:rsidRPr="006E518D">
        <w:rPr>
          <w:rFonts w:ascii="Arial" w:hAnsi="Arial" w:cs="Arial"/>
          <w:sz w:val="24"/>
          <w:szCs w:val="24"/>
        </w:rPr>
        <w:t>be</w:t>
      </w:r>
      <w:r w:rsidR="00AB523A" w:rsidRPr="006E518D">
        <w:rPr>
          <w:rFonts w:ascii="Arial" w:hAnsi="Arial" w:cs="Arial"/>
          <w:sz w:val="24"/>
          <w:szCs w:val="24"/>
        </w:rPr>
        <w:t xml:space="preserve"> </w:t>
      </w:r>
      <w:r w:rsidR="00DF2FD2" w:rsidRPr="006E518D">
        <w:rPr>
          <w:rFonts w:ascii="Arial" w:hAnsi="Arial" w:cs="Arial"/>
          <w:sz w:val="24"/>
          <w:szCs w:val="24"/>
        </w:rPr>
        <w:t>letters, bulletins</w:t>
      </w:r>
      <w:r w:rsidR="00AB523A" w:rsidRPr="006E518D">
        <w:rPr>
          <w:rFonts w:ascii="Arial" w:hAnsi="Arial" w:cs="Arial"/>
          <w:sz w:val="24"/>
          <w:szCs w:val="24"/>
        </w:rPr>
        <w:t xml:space="preserve">, </w:t>
      </w:r>
      <w:r w:rsidR="00DF2FD2" w:rsidRPr="006E518D">
        <w:rPr>
          <w:rFonts w:ascii="Arial" w:hAnsi="Arial" w:cs="Arial"/>
          <w:sz w:val="24"/>
          <w:szCs w:val="24"/>
        </w:rPr>
        <w:t>team briefs</w:t>
      </w:r>
      <w:r w:rsidR="003D78A4" w:rsidRPr="006E518D">
        <w:rPr>
          <w:rFonts w:ascii="Arial" w:hAnsi="Arial" w:cs="Arial"/>
          <w:sz w:val="24"/>
          <w:szCs w:val="24"/>
        </w:rPr>
        <w:t>, employee meeting</w:t>
      </w:r>
      <w:r w:rsidR="00DF2FD2" w:rsidRPr="006E518D">
        <w:rPr>
          <w:rFonts w:ascii="Arial" w:hAnsi="Arial" w:cs="Arial"/>
          <w:sz w:val="24"/>
          <w:szCs w:val="24"/>
        </w:rPr>
        <w:t>s</w:t>
      </w:r>
      <w:r w:rsidR="003D78A4" w:rsidRPr="006E518D">
        <w:rPr>
          <w:rFonts w:ascii="Arial" w:hAnsi="Arial" w:cs="Arial"/>
          <w:sz w:val="24"/>
          <w:szCs w:val="24"/>
        </w:rPr>
        <w:t>, video conferencing,</w:t>
      </w:r>
      <w:r w:rsidR="00DF2FD2" w:rsidRPr="006E518D">
        <w:rPr>
          <w:rFonts w:ascii="Arial" w:hAnsi="Arial" w:cs="Arial"/>
          <w:sz w:val="24"/>
          <w:szCs w:val="24"/>
        </w:rPr>
        <w:t xml:space="preserve"> </w:t>
      </w:r>
      <w:r w:rsidR="00A0031A" w:rsidRPr="006E518D">
        <w:rPr>
          <w:rFonts w:ascii="Arial" w:hAnsi="Arial" w:cs="Arial"/>
          <w:sz w:val="24"/>
          <w:szCs w:val="24"/>
        </w:rPr>
        <w:t>coaching,</w:t>
      </w:r>
      <w:r w:rsidR="00DF2FD2" w:rsidRPr="006E518D">
        <w:rPr>
          <w:rFonts w:ascii="Arial" w:hAnsi="Arial" w:cs="Arial"/>
          <w:sz w:val="24"/>
          <w:szCs w:val="24"/>
        </w:rPr>
        <w:t xml:space="preserve"> problem-solving sessions</w:t>
      </w:r>
      <w:r w:rsidR="00DC663B" w:rsidRPr="006E518D">
        <w:rPr>
          <w:rFonts w:ascii="Arial" w:hAnsi="Arial" w:cs="Arial"/>
          <w:sz w:val="24"/>
          <w:szCs w:val="24"/>
        </w:rPr>
        <w:t>,</w:t>
      </w:r>
      <w:r w:rsidR="003D78A4" w:rsidRPr="006E518D">
        <w:rPr>
          <w:rFonts w:ascii="Arial" w:hAnsi="Arial" w:cs="Arial"/>
          <w:sz w:val="24"/>
          <w:szCs w:val="24"/>
        </w:rPr>
        <w:t xml:space="preserve"> </w:t>
      </w:r>
      <w:r w:rsidR="00773F8A" w:rsidRPr="006E518D">
        <w:rPr>
          <w:rFonts w:ascii="Arial" w:hAnsi="Arial" w:cs="Arial"/>
          <w:sz w:val="24"/>
          <w:szCs w:val="24"/>
        </w:rPr>
        <w:t>or email</w:t>
      </w:r>
      <w:r w:rsidR="00DF2FD2" w:rsidRPr="006E518D">
        <w:rPr>
          <w:rFonts w:ascii="Arial" w:hAnsi="Arial" w:cs="Arial"/>
          <w:sz w:val="24"/>
          <w:szCs w:val="24"/>
        </w:rPr>
        <w:t>s</w:t>
      </w:r>
      <w:r w:rsidR="00A0031A" w:rsidRPr="006E518D">
        <w:rPr>
          <w:rFonts w:ascii="Arial" w:hAnsi="Arial" w:cs="Arial"/>
          <w:sz w:val="24"/>
          <w:szCs w:val="24"/>
        </w:rPr>
        <w:t xml:space="preserve"> </w:t>
      </w:r>
      <w:r w:rsidR="00773F8A" w:rsidRPr="006E518D">
        <w:rPr>
          <w:rFonts w:ascii="Arial" w:hAnsi="Arial" w:cs="Arial"/>
          <w:sz w:val="24"/>
          <w:szCs w:val="24"/>
        </w:rPr>
        <w:t>(Men, 2014</w:t>
      </w:r>
      <w:r w:rsidR="007F53A6" w:rsidRPr="006E518D">
        <w:rPr>
          <w:rFonts w:ascii="Arial" w:hAnsi="Arial" w:cs="Arial"/>
          <w:sz w:val="24"/>
          <w:szCs w:val="24"/>
        </w:rPr>
        <w:t>a</w:t>
      </w:r>
      <w:r w:rsidR="00773F8A" w:rsidRPr="006E518D">
        <w:rPr>
          <w:rFonts w:ascii="Arial" w:hAnsi="Arial" w:cs="Arial"/>
          <w:sz w:val="24"/>
          <w:szCs w:val="24"/>
        </w:rPr>
        <w:t>)</w:t>
      </w:r>
      <w:r w:rsidR="003D78A4" w:rsidRPr="006E518D">
        <w:rPr>
          <w:rFonts w:ascii="Arial" w:hAnsi="Arial" w:cs="Arial"/>
          <w:sz w:val="24"/>
          <w:szCs w:val="24"/>
        </w:rPr>
        <w:t>.</w:t>
      </w:r>
    </w:p>
    <w:p w14:paraId="4A5AC70E" w14:textId="7B6C413E" w:rsidR="00632353" w:rsidRPr="006E518D" w:rsidRDefault="008123A2" w:rsidP="002429E7">
      <w:pPr>
        <w:spacing w:line="480" w:lineRule="auto"/>
        <w:jc w:val="both"/>
        <w:rPr>
          <w:rFonts w:ascii="Arial" w:hAnsi="Arial" w:cs="Arial"/>
          <w:sz w:val="24"/>
          <w:szCs w:val="24"/>
        </w:rPr>
      </w:pPr>
      <w:r w:rsidRPr="006E518D">
        <w:rPr>
          <w:rFonts w:ascii="Arial" w:hAnsi="Arial" w:cs="Arial"/>
          <w:sz w:val="24"/>
          <w:szCs w:val="24"/>
        </w:rPr>
        <w:lastRenderedPageBreak/>
        <w:t>Additionally,</w:t>
      </w:r>
      <w:r w:rsidR="005A3F7B" w:rsidRPr="006E518D">
        <w:rPr>
          <w:rFonts w:ascii="Arial" w:hAnsi="Arial" w:cs="Arial"/>
          <w:sz w:val="24"/>
          <w:szCs w:val="24"/>
        </w:rPr>
        <w:t xml:space="preserve"> when StichCo. </w:t>
      </w:r>
      <w:r w:rsidR="00B2001A">
        <w:rPr>
          <w:rFonts w:ascii="Arial" w:hAnsi="Arial" w:cs="Arial"/>
          <w:sz w:val="24"/>
          <w:szCs w:val="24"/>
        </w:rPr>
        <w:t>i</w:t>
      </w:r>
      <w:r w:rsidR="003539AB" w:rsidRPr="006E518D">
        <w:rPr>
          <w:rFonts w:ascii="Arial" w:hAnsi="Arial" w:cs="Arial"/>
          <w:sz w:val="24"/>
          <w:szCs w:val="24"/>
        </w:rPr>
        <w:t>ntroduces</w:t>
      </w:r>
      <w:r w:rsidR="005A3F7B" w:rsidRPr="006E518D">
        <w:rPr>
          <w:rFonts w:ascii="Arial" w:hAnsi="Arial" w:cs="Arial"/>
          <w:sz w:val="24"/>
          <w:szCs w:val="24"/>
        </w:rPr>
        <w:t xml:space="preserve"> the new technology,</w:t>
      </w:r>
      <w:r w:rsidRPr="006E518D">
        <w:rPr>
          <w:rFonts w:ascii="Arial" w:hAnsi="Arial" w:cs="Arial"/>
          <w:sz w:val="24"/>
          <w:szCs w:val="24"/>
        </w:rPr>
        <w:t xml:space="preserve"> Elton Mayo’s Human Relations Theory</w:t>
      </w:r>
      <w:r w:rsidR="007B1D67" w:rsidRPr="006E518D">
        <w:rPr>
          <w:rFonts w:ascii="Arial" w:hAnsi="Arial" w:cs="Arial"/>
          <w:sz w:val="24"/>
          <w:szCs w:val="24"/>
        </w:rPr>
        <w:t xml:space="preserve"> can</w:t>
      </w:r>
      <w:r w:rsidRPr="006E518D">
        <w:rPr>
          <w:rFonts w:ascii="Arial" w:hAnsi="Arial" w:cs="Arial"/>
          <w:sz w:val="24"/>
          <w:szCs w:val="24"/>
        </w:rPr>
        <w:t xml:space="preserve"> </w:t>
      </w:r>
      <w:r w:rsidR="005A3F7B" w:rsidRPr="006E518D">
        <w:rPr>
          <w:rFonts w:ascii="Arial" w:hAnsi="Arial" w:cs="Arial"/>
          <w:sz w:val="24"/>
          <w:szCs w:val="24"/>
        </w:rPr>
        <w:t xml:space="preserve">help improve performance, </w:t>
      </w:r>
      <w:r w:rsidR="007B1D67" w:rsidRPr="006E518D">
        <w:rPr>
          <w:rFonts w:ascii="Arial" w:hAnsi="Arial" w:cs="Arial"/>
          <w:sz w:val="24"/>
          <w:szCs w:val="24"/>
        </w:rPr>
        <w:t>as</w:t>
      </w:r>
      <w:r w:rsidR="005A3F7B" w:rsidRPr="006E518D">
        <w:rPr>
          <w:rFonts w:ascii="Arial" w:hAnsi="Arial" w:cs="Arial"/>
          <w:sz w:val="24"/>
          <w:szCs w:val="24"/>
        </w:rPr>
        <w:t xml:space="preserve"> employees must be motivated by social and psychological factors</w:t>
      </w:r>
      <w:r w:rsidR="00BD2A71" w:rsidRPr="006E518D">
        <w:rPr>
          <w:rFonts w:ascii="Arial" w:hAnsi="Arial" w:cs="Arial"/>
          <w:sz w:val="24"/>
          <w:szCs w:val="24"/>
        </w:rPr>
        <w:t xml:space="preserve"> (O’Connor, 1999).</w:t>
      </w:r>
      <w:r w:rsidR="005A3F7B" w:rsidRPr="006E518D">
        <w:rPr>
          <w:rFonts w:ascii="Arial" w:hAnsi="Arial" w:cs="Arial"/>
          <w:sz w:val="24"/>
          <w:szCs w:val="24"/>
        </w:rPr>
        <w:t xml:space="preserve"> </w:t>
      </w:r>
      <w:r w:rsidR="00932D50" w:rsidRPr="006E518D">
        <w:rPr>
          <w:rFonts w:ascii="Arial" w:hAnsi="Arial" w:cs="Arial"/>
          <w:sz w:val="24"/>
          <w:szCs w:val="24"/>
        </w:rPr>
        <w:t>In this context</w:t>
      </w:r>
      <w:r w:rsidR="005A3F7B" w:rsidRPr="006E518D">
        <w:rPr>
          <w:rFonts w:ascii="Arial" w:hAnsi="Arial" w:cs="Arial"/>
          <w:sz w:val="24"/>
          <w:szCs w:val="24"/>
        </w:rPr>
        <w:t xml:space="preserve">, </w:t>
      </w:r>
      <w:r w:rsidR="00932D50" w:rsidRPr="006E518D">
        <w:rPr>
          <w:rFonts w:ascii="Arial" w:hAnsi="Arial" w:cs="Arial"/>
          <w:sz w:val="24"/>
          <w:szCs w:val="24"/>
        </w:rPr>
        <w:t>hold</w:t>
      </w:r>
      <w:r w:rsidR="005A3F7B" w:rsidRPr="006E518D">
        <w:rPr>
          <w:rFonts w:ascii="Arial" w:hAnsi="Arial" w:cs="Arial"/>
          <w:sz w:val="24"/>
          <w:szCs w:val="24"/>
        </w:rPr>
        <w:t>ing meetings to explain the benefits of the new technology</w:t>
      </w:r>
      <w:r w:rsidR="007B1D67" w:rsidRPr="006E518D">
        <w:rPr>
          <w:rFonts w:ascii="Arial" w:hAnsi="Arial" w:cs="Arial"/>
          <w:sz w:val="24"/>
          <w:szCs w:val="24"/>
        </w:rPr>
        <w:t xml:space="preserve"> and its purpose</w:t>
      </w:r>
      <w:r w:rsidR="005A3F7B" w:rsidRPr="006E518D">
        <w:rPr>
          <w:rFonts w:ascii="Arial" w:hAnsi="Arial" w:cs="Arial"/>
          <w:sz w:val="24"/>
          <w:szCs w:val="24"/>
        </w:rPr>
        <w:t xml:space="preserve"> certainly reduces the fear of change </w:t>
      </w:r>
      <w:r w:rsidR="003B7649" w:rsidRPr="006E518D">
        <w:rPr>
          <w:rFonts w:ascii="Arial" w:hAnsi="Arial" w:cs="Arial"/>
          <w:sz w:val="24"/>
          <w:szCs w:val="24"/>
        </w:rPr>
        <w:t>and helps to</w:t>
      </w:r>
      <w:r w:rsidR="005A3F7B" w:rsidRPr="006E518D">
        <w:rPr>
          <w:rFonts w:ascii="Arial" w:hAnsi="Arial" w:cs="Arial"/>
          <w:sz w:val="24"/>
          <w:szCs w:val="24"/>
        </w:rPr>
        <w:t xml:space="preserve"> </w:t>
      </w:r>
      <w:r w:rsidR="007B1D67" w:rsidRPr="006E518D">
        <w:rPr>
          <w:rFonts w:ascii="Arial" w:hAnsi="Arial" w:cs="Arial"/>
          <w:sz w:val="24"/>
          <w:szCs w:val="24"/>
        </w:rPr>
        <w:t>clarify</w:t>
      </w:r>
      <w:r w:rsidR="005A3F7B" w:rsidRPr="006E518D">
        <w:rPr>
          <w:rFonts w:ascii="Arial" w:hAnsi="Arial" w:cs="Arial"/>
          <w:sz w:val="24"/>
          <w:szCs w:val="24"/>
        </w:rPr>
        <w:t xml:space="preserve"> the vision. </w:t>
      </w:r>
      <w:r w:rsidR="000C1363" w:rsidRPr="006E518D">
        <w:rPr>
          <w:rFonts w:ascii="Arial" w:hAnsi="Arial" w:cs="Arial"/>
          <w:sz w:val="24"/>
          <w:szCs w:val="24"/>
        </w:rPr>
        <w:t>Also, involving employees in discussions when they make decisions makes them feel valued and part of the</w:t>
      </w:r>
      <w:r w:rsidR="003B7649" w:rsidRPr="006E518D">
        <w:rPr>
          <w:rFonts w:ascii="Arial" w:hAnsi="Arial" w:cs="Arial"/>
          <w:sz w:val="24"/>
          <w:szCs w:val="24"/>
        </w:rPr>
        <w:t xml:space="preserve"> new</w:t>
      </w:r>
      <w:r w:rsidR="000C1363" w:rsidRPr="006E518D">
        <w:rPr>
          <w:rFonts w:ascii="Arial" w:hAnsi="Arial" w:cs="Arial"/>
          <w:sz w:val="24"/>
          <w:szCs w:val="24"/>
        </w:rPr>
        <w:t xml:space="preserve"> process. Practical training</w:t>
      </w:r>
      <w:r w:rsidR="003B7649" w:rsidRPr="006E518D">
        <w:rPr>
          <w:rFonts w:ascii="Arial" w:hAnsi="Arial" w:cs="Arial"/>
          <w:sz w:val="24"/>
          <w:szCs w:val="24"/>
        </w:rPr>
        <w:t xml:space="preserve"> and written instruction</w:t>
      </w:r>
      <w:r w:rsidR="000C1363" w:rsidRPr="006E518D">
        <w:rPr>
          <w:rFonts w:ascii="Arial" w:hAnsi="Arial" w:cs="Arial"/>
          <w:sz w:val="24"/>
          <w:szCs w:val="24"/>
        </w:rPr>
        <w:t xml:space="preserve"> must be given, explaining in detail how to execute the process</w:t>
      </w:r>
      <w:r w:rsidR="003B7649" w:rsidRPr="006E518D">
        <w:rPr>
          <w:rFonts w:ascii="Arial" w:hAnsi="Arial" w:cs="Arial"/>
          <w:sz w:val="24"/>
          <w:szCs w:val="24"/>
        </w:rPr>
        <w:t>, so they will feel confident with the new machinery while being recognised for the effort</w:t>
      </w:r>
      <w:r w:rsidR="000C1363" w:rsidRPr="006E518D">
        <w:rPr>
          <w:rFonts w:ascii="Arial" w:hAnsi="Arial" w:cs="Arial"/>
          <w:sz w:val="24"/>
          <w:szCs w:val="24"/>
        </w:rPr>
        <w:t xml:space="preserve"> and the extra mile they </w:t>
      </w:r>
      <w:r w:rsidR="003B7649" w:rsidRPr="006E518D">
        <w:rPr>
          <w:rFonts w:ascii="Arial" w:hAnsi="Arial" w:cs="Arial"/>
          <w:sz w:val="24"/>
          <w:szCs w:val="24"/>
        </w:rPr>
        <w:t>have gone</w:t>
      </w:r>
      <w:r w:rsidR="00F0638A" w:rsidRPr="006E518D">
        <w:rPr>
          <w:rFonts w:ascii="Arial" w:hAnsi="Arial" w:cs="Arial"/>
          <w:sz w:val="24"/>
          <w:szCs w:val="24"/>
        </w:rPr>
        <w:t xml:space="preserve"> (O’Connor, 1999)</w:t>
      </w:r>
      <w:r w:rsidR="003B7649" w:rsidRPr="006E518D">
        <w:rPr>
          <w:rFonts w:ascii="Arial" w:hAnsi="Arial" w:cs="Arial"/>
          <w:sz w:val="24"/>
          <w:szCs w:val="24"/>
        </w:rPr>
        <w:t>. As people feel valued</w:t>
      </w:r>
      <w:r w:rsidR="00A866E9" w:rsidRPr="006E518D">
        <w:rPr>
          <w:rFonts w:ascii="Arial" w:hAnsi="Arial" w:cs="Arial"/>
          <w:sz w:val="24"/>
          <w:szCs w:val="24"/>
        </w:rPr>
        <w:t>,</w:t>
      </w:r>
      <w:r w:rsidR="003B7649" w:rsidRPr="006E518D">
        <w:rPr>
          <w:rFonts w:ascii="Arial" w:hAnsi="Arial" w:cs="Arial"/>
          <w:sz w:val="24"/>
          <w:szCs w:val="24"/>
        </w:rPr>
        <w:t xml:space="preserve"> they will turn potential resistance into cooperation, improving performance, ad</w:t>
      </w:r>
      <w:r w:rsidR="00A866E9" w:rsidRPr="006E518D">
        <w:rPr>
          <w:rFonts w:ascii="Arial" w:hAnsi="Arial" w:cs="Arial"/>
          <w:sz w:val="24"/>
          <w:szCs w:val="24"/>
        </w:rPr>
        <w:t>a</w:t>
      </w:r>
      <w:r w:rsidR="003B7649" w:rsidRPr="006E518D">
        <w:rPr>
          <w:rFonts w:ascii="Arial" w:hAnsi="Arial" w:cs="Arial"/>
          <w:sz w:val="24"/>
          <w:szCs w:val="24"/>
        </w:rPr>
        <w:t>pt</w:t>
      </w:r>
      <w:r w:rsidR="00DC663B" w:rsidRPr="006E518D">
        <w:rPr>
          <w:rFonts w:ascii="Arial" w:hAnsi="Arial" w:cs="Arial"/>
          <w:sz w:val="24"/>
          <w:szCs w:val="24"/>
        </w:rPr>
        <w:t>ing</w:t>
      </w:r>
      <w:r w:rsidR="003B7649" w:rsidRPr="006E518D">
        <w:rPr>
          <w:rFonts w:ascii="Arial" w:hAnsi="Arial" w:cs="Arial"/>
          <w:sz w:val="24"/>
          <w:szCs w:val="24"/>
        </w:rPr>
        <w:t xml:space="preserve"> faster,</w:t>
      </w:r>
      <w:r w:rsidR="00DC663B" w:rsidRPr="006E518D">
        <w:rPr>
          <w:rFonts w:ascii="Arial" w:hAnsi="Arial" w:cs="Arial"/>
          <w:sz w:val="24"/>
          <w:szCs w:val="24"/>
        </w:rPr>
        <w:t xml:space="preserve"> and</w:t>
      </w:r>
      <w:r w:rsidR="003B7649" w:rsidRPr="006E518D">
        <w:rPr>
          <w:rFonts w:ascii="Arial" w:hAnsi="Arial" w:cs="Arial"/>
          <w:sz w:val="24"/>
          <w:szCs w:val="24"/>
        </w:rPr>
        <w:t xml:space="preserve"> shar</w:t>
      </w:r>
      <w:r w:rsidR="00DC663B" w:rsidRPr="006E518D">
        <w:rPr>
          <w:rFonts w:ascii="Arial" w:hAnsi="Arial" w:cs="Arial"/>
          <w:sz w:val="24"/>
          <w:szCs w:val="24"/>
        </w:rPr>
        <w:t>ing</w:t>
      </w:r>
      <w:r w:rsidR="003B7649" w:rsidRPr="006E518D">
        <w:rPr>
          <w:rFonts w:ascii="Arial" w:hAnsi="Arial" w:cs="Arial"/>
          <w:sz w:val="24"/>
          <w:szCs w:val="24"/>
        </w:rPr>
        <w:t xml:space="preserve"> ideas </w:t>
      </w:r>
      <w:r w:rsidR="00A866E9" w:rsidRPr="006E518D">
        <w:rPr>
          <w:rFonts w:ascii="Arial" w:hAnsi="Arial" w:cs="Arial"/>
          <w:sz w:val="24"/>
          <w:szCs w:val="24"/>
        </w:rPr>
        <w:t>and the success of the new technology</w:t>
      </w:r>
      <w:r w:rsidR="00801AE0" w:rsidRPr="006E518D">
        <w:rPr>
          <w:rFonts w:ascii="Arial" w:hAnsi="Arial" w:cs="Arial"/>
          <w:sz w:val="24"/>
          <w:szCs w:val="24"/>
        </w:rPr>
        <w:t xml:space="preserve"> (O’Connor, 1999</w:t>
      </w:r>
      <w:r w:rsidR="00C56B2B" w:rsidRPr="006E518D">
        <w:rPr>
          <w:rFonts w:ascii="Arial" w:hAnsi="Arial" w:cs="Arial"/>
          <w:sz w:val="24"/>
          <w:szCs w:val="24"/>
        </w:rPr>
        <w:t>; Kossyva et al., 2024).</w:t>
      </w:r>
    </w:p>
    <w:p w14:paraId="2EBDC77B" w14:textId="3D5F555A" w:rsidR="00773F8A" w:rsidRPr="006E518D" w:rsidRDefault="00227D52" w:rsidP="002429E7">
      <w:pPr>
        <w:spacing w:line="480" w:lineRule="auto"/>
        <w:jc w:val="both"/>
        <w:rPr>
          <w:rFonts w:ascii="Arial" w:hAnsi="Arial" w:cs="Arial"/>
          <w:sz w:val="24"/>
          <w:szCs w:val="24"/>
        </w:rPr>
      </w:pPr>
      <w:r w:rsidRPr="006E518D">
        <w:rPr>
          <w:rFonts w:ascii="Arial" w:hAnsi="Arial" w:cs="Arial"/>
          <w:sz w:val="24"/>
          <w:szCs w:val="24"/>
        </w:rPr>
        <w:t>In conclusion, the success of the technolog</w:t>
      </w:r>
      <w:r w:rsidR="00DA062E" w:rsidRPr="006E518D">
        <w:rPr>
          <w:rFonts w:ascii="Arial" w:hAnsi="Arial" w:cs="Arial"/>
          <w:sz w:val="24"/>
          <w:szCs w:val="24"/>
        </w:rPr>
        <w:t>ical</w:t>
      </w:r>
      <w:r w:rsidRPr="006E518D">
        <w:rPr>
          <w:rFonts w:ascii="Arial" w:hAnsi="Arial" w:cs="Arial"/>
          <w:sz w:val="24"/>
          <w:szCs w:val="24"/>
        </w:rPr>
        <w:t xml:space="preserve"> change </w:t>
      </w:r>
      <w:r w:rsidR="00DA062E" w:rsidRPr="006E518D">
        <w:rPr>
          <w:rFonts w:ascii="Arial" w:hAnsi="Arial" w:cs="Arial"/>
          <w:sz w:val="24"/>
          <w:szCs w:val="24"/>
        </w:rPr>
        <w:t>at</w:t>
      </w:r>
      <w:r w:rsidRPr="006E518D">
        <w:rPr>
          <w:rFonts w:ascii="Arial" w:hAnsi="Arial" w:cs="Arial"/>
          <w:sz w:val="24"/>
          <w:szCs w:val="24"/>
        </w:rPr>
        <w:t xml:space="preserve"> Sti</w:t>
      </w:r>
      <w:r w:rsidR="00DC663B" w:rsidRPr="006E518D">
        <w:rPr>
          <w:rFonts w:ascii="Arial" w:hAnsi="Arial" w:cs="Arial"/>
          <w:sz w:val="24"/>
          <w:szCs w:val="24"/>
        </w:rPr>
        <w:t>t</w:t>
      </w:r>
      <w:r w:rsidRPr="006E518D">
        <w:rPr>
          <w:rFonts w:ascii="Arial" w:hAnsi="Arial" w:cs="Arial"/>
          <w:sz w:val="24"/>
          <w:szCs w:val="24"/>
        </w:rPr>
        <w:t>chCo</w:t>
      </w:r>
      <w:r w:rsidR="00F64248">
        <w:rPr>
          <w:rFonts w:ascii="Arial" w:hAnsi="Arial" w:cs="Arial"/>
          <w:sz w:val="24"/>
          <w:szCs w:val="24"/>
        </w:rPr>
        <w:t>.</w:t>
      </w:r>
      <w:r w:rsidRPr="006E518D">
        <w:rPr>
          <w:rFonts w:ascii="Arial" w:hAnsi="Arial" w:cs="Arial"/>
          <w:sz w:val="24"/>
          <w:szCs w:val="24"/>
        </w:rPr>
        <w:t xml:space="preserve"> not only depends on the machinery but </w:t>
      </w:r>
      <w:r w:rsidR="00DA062E" w:rsidRPr="006E518D">
        <w:rPr>
          <w:rFonts w:ascii="Arial" w:hAnsi="Arial" w:cs="Arial"/>
          <w:sz w:val="24"/>
          <w:szCs w:val="24"/>
        </w:rPr>
        <w:t>also o</w:t>
      </w:r>
      <w:r w:rsidRPr="006E518D">
        <w:rPr>
          <w:rFonts w:ascii="Arial" w:hAnsi="Arial" w:cs="Arial"/>
          <w:sz w:val="24"/>
          <w:szCs w:val="24"/>
        </w:rPr>
        <w:t>n the people’s contributions. The transformational leadership supported by</w:t>
      </w:r>
      <w:r w:rsidR="00DA062E" w:rsidRPr="006E518D">
        <w:rPr>
          <w:rFonts w:ascii="Arial" w:hAnsi="Arial" w:cs="Arial"/>
          <w:sz w:val="24"/>
          <w:szCs w:val="24"/>
        </w:rPr>
        <w:t xml:space="preserve"> change</w:t>
      </w:r>
      <w:r w:rsidRPr="006E518D">
        <w:rPr>
          <w:rFonts w:ascii="Arial" w:hAnsi="Arial" w:cs="Arial"/>
          <w:sz w:val="24"/>
          <w:szCs w:val="24"/>
        </w:rPr>
        <w:t xml:space="preserve"> models and</w:t>
      </w:r>
      <w:r w:rsidR="00DA062E" w:rsidRPr="006E518D">
        <w:rPr>
          <w:rFonts w:ascii="Arial" w:hAnsi="Arial" w:cs="Arial"/>
          <w:sz w:val="24"/>
          <w:szCs w:val="24"/>
        </w:rPr>
        <w:t xml:space="preserve"> effective</w:t>
      </w:r>
      <w:r w:rsidRPr="006E518D">
        <w:rPr>
          <w:rFonts w:ascii="Arial" w:hAnsi="Arial" w:cs="Arial"/>
          <w:sz w:val="24"/>
          <w:szCs w:val="24"/>
        </w:rPr>
        <w:t xml:space="preserve"> communication will facilitate transfor</w:t>
      </w:r>
      <w:r w:rsidR="00DA062E" w:rsidRPr="006E518D">
        <w:rPr>
          <w:rFonts w:ascii="Arial" w:hAnsi="Arial" w:cs="Arial"/>
          <w:sz w:val="24"/>
          <w:szCs w:val="24"/>
        </w:rPr>
        <w:t>ming</w:t>
      </w:r>
      <w:r w:rsidRPr="006E518D">
        <w:rPr>
          <w:rFonts w:ascii="Arial" w:hAnsi="Arial" w:cs="Arial"/>
          <w:sz w:val="24"/>
          <w:szCs w:val="24"/>
        </w:rPr>
        <w:t xml:space="preserve"> resistance </w:t>
      </w:r>
      <w:r w:rsidR="00854CF9" w:rsidRPr="006E518D">
        <w:rPr>
          <w:rFonts w:ascii="Arial" w:hAnsi="Arial" w:cs="Arial"/>
          <w:sz w:val="24"/>
          <w:szCs w:val="24"/>
        </w:rPr>
        <w:t>in</w:t>
      </w:r>
      <w:r w:rsidRPr="006E518D">
        <w:rPr>
          <w:rFonts w:ascii="Arial" w:hAnsi="Arial" w:cs="Arial"/>
          <w:sz w:val="24"/>
          <w:szCs w:val="24"/>
        </w:rPr>
        <w:t xml:space="preserve">to commitment, which provides the emotional and strategic support. Applying the </w:t>
      </w:r>
      <w:r w:rsidR="00DA062E" w:rsidRPr="006E518D">
        <w:rPr>
          <w:rFonts w:ascii="Arial" w:hAnsi="Arial" w:cs="Arial"/>
          <w:sz w:val="24"/>
          <w:szCs w:val="24"/>
        </w:rPr>
        <w:t>right</w:t>
      </w:r>
      <w:r w:rsidRPr="006E518D">
        <w:rPr>
          <w:rFonts w:ascii="Arial" w:hAnsi="Arial" w:cs="Arial"/>
          <w:sz w:val="24"/>
          <w:szCs w:val="24"/>
        </w:rPr>
        <w:t xml:space="preserve"> action will guarantee the success of the change.</w:t>
      </w:r>
    </w:p>
    <w:p w14:paraId="629E8767" w14:textId="77777777" w:rsidR="00773F8A" w:rsidRPr="006E518D" w:rsidRDefault="00773F8A" w:rsidP="002429E7">
      <w:pPr>
        <w:spacing w:line="480" w:lineRule="auto"/>
        <w:jc w:val="both"/>
        <w:rPr>
          <w:rFonts w:ascii="Arial" w:hAnsi="Arial" w:cs="Arial"/>
          <w:sz w:val="24"/>
          <w:szCs w:val="24"/>
        </w:rPr>
      </w:pPr>
    </w:p>
    <w:p w14:paraId="364E2CA7" w14:textId="77777777" w:rsidR="007A4CD1" w:rsidRPr="006E518D" w:rsidRDefault="007A4CD1" w:rsidP="002429E7">
      <w:pPr>
        <w:spacing w:line="480" w:lineRule="auto"/>
        <w:jc w:val="both"/>
        <w:rPr>
          <w:rFonts w:ascii="Arial" w:hAnsi="Arial" w:cs="Arial"/>
          <w:sz w:val="24"/>
          <w:szCs w:val="24"/>
        </w:rPr>
      </w:pPr>
    </w:p>
    <w:p w14:paraId="42085B0A" w14:textId="77777777" w:rsidR="007A4CD1" w:rsidRPr="006E518D" w:rsidRDefault="007A4CD1" w:rsidP="002429E7">
      <w:pPr>
        <w:spacing w:line="480" w:lineRule="auto"/>
        <w:jc w:val="both"/>
        <w:rPr>
          <w:rFonts w:ascii="Arial" w:hAnsi="Arial" w:cs="Arial"/>
          <w:sz w:val="24"/>
          <w:szCs w:val="24"/>
        </w:rPr>
      </w:pPr>
    </w:p>
    <w:p w14:paraId="7DD526A6" w14:textId="77777777" w:rsidR="00227D52" w:rsidRPr="006E518D" w:rsidRDefault="00227D52" w:rsidP="002429E7">
      <w:pPr>
        <w:spacing w:line="480" w:lineRule="auto"/>
        <w:jc w:val="both"/>
        <w:rPr>
          <w:rFonts w:ascii="Arial" w:hAnsi="Arial" w:cs="Arial"/>
          <w:sz w:val="24"/>
          <w:szCs w:val="24"/>
        </w:rPr>
      </w:pPr>
    </w:p>
    <w:p w14:paraId="18805A83" w14:textId="77777777" w:rsidR="00227D52" w:rsidRPr="006E518D" w:rsidRDefault="00227D52" w:rsidP="002429E7">
      <w:pPr>
        <w:spacing w:line="480" w:lineRule="auto"/>
        <w:jc w:val="both"/>
        <w:rPr>
          <w:rFonts w:ascii="Arial" w:hAnsi="Arial" w:cs="Arial"/>
          <w:sz w:val="24"/>
          <w:szCs w:val="24"/>
        </w:rPr>
      </w:pPr>
    </w:p>
    <w:p w14:paraId="6BCC78FF" w14:textId="77777777" w:rsidR="00227D52" w:rsidRPr="006E518D" w:rsidRDefault="00227D52" w:rsidP="002429E7">
      <w:pPr>
        <w:spacing w:line="480" w:lineRule="auto"/>
        <w:jc w:val="both"/>
        <w:rPr>
          <w:rFonts w:ascii="Arial" w:hAnsi="Arial" w:cs="Arial"/>
          <w:sz w:val="24"/>
          <w:szCs w:val="24"/>
        </w:rPr>
      </w:pPr>
    </w:p>
    <w:p w14:paraId="3C43B6EB" w14:textId="3A69FE08" w:rsidR="00574A98" w:rsidRPr="006E518D" w:rsidRDefault="00574A98" w:rsidP="002429E7">
      <w:pPr>
        <w:spacing w:line="480" w:lineRule="auto"/>
        <w:jc w:val="both"/>
        <w:rPr>
          <w:rFonts w:ascii="Arial" w:hAnsi="Arial" w:cs="Arial"/>
          <w:sz w:val="24"/>
          <w:szCs w:val="24"/>
        </w:rPr>
      </w:pPr>
      <w:r w:rsidRPr="006E518D">
        <w:rPr>
          <w:rFonts w:ascii="Arial" w:hAnsi="Arial" w:cs="Arial"/>
          <w:sz w:val="24"/>
          <w:szCs w:val="24"/>
        </w:rPr>
        <w:lastRenderedPageBreak/>
        <w:t xml:space="preserve">Ahmed, B. (2023) ‘Apple: Global Ethics and Transformational Leadership’, Journal of </w:t>
      </w:r>
      <w:r w:rsidR="006376A6">
        <w:rPr>
          <w:rFonts w:ascii="Arial" w:hAnsi="Arial" w:cs="Arial"/>
          <w:sz w:val="24"/>
          <w:szCs w:val="24"/>
        </w:rPr>
        <w:t>G</w:t>
      </w:r>
      <w:r w:rsidRPr="006E518D">
        <w:rPr>
          <w:rFonts w:ascii="Arial" w:hAnsi="Arial" w:cs="Arial"/>
          <w:sz w:val="24"/>
          <w:szCs w:val="24"/>
        </w:rPr>
        <w:t xml:space="preserve">lobal </w:t>
      </w:r>
      <w:r w:rsidR="006376A6">
        <w:rPr>
          <w:rFonts w:ascii="Arial" w:hAnsi="Arial" w:cs="Arial"/>
          <w:sz w:val="24"/>
          <w:szCs w:val="24"/>
        </w:rPr>
        <w:t>A</w:t>
      </w:r>
      <w:r w:rsidRPr="006E518D">
        <w:rPr>
          <w:rFonts w:ascii="Arial" w:hAnsi="Arial" w:cs="Arial"/>
          <w:sz w:val="24"/>
          <w:szCs w:val="24"/>
        </w:rPr>
        <w:t xml:space="preserve">wareness, 4(2), pp. 1–12. Available at: </w:t>
      </w:r>
      <w:hyperlink r:id="rId7" w:history="1">
        <w:r w:rsidRPr="006E518D">
          <w:rPr>
            <w:rStyle w:val="Hipervnculo"/>
            <w:rFonts w:ascii="Arial" w:hAnsi="Arial" w:cs="Arial"/>
            <w:sz w:val="24"/>
            <w:szCs w:val="24"/>
          </w:rPr>
          <w:t>https://doi.org/10.24073/jga/4/02/07</w:t>
        </w:r>
      </w:hyperlink>
      <w:r w:rsidRPr="006E518D">
        <w:rPr>
          <w:rFonts w:ascii="Arial" w:hAnsi="Arial" w:cs="Arial"/>
          <w:sz w:val="24"/>
          <w:szCs w:val="24"/>
        </w:rPr>
        <w:t>.</w:t>
      </w:r>
    </w:p>
    <w:p w14:paraId="71CCB0B3" w14:textId="69FA23FE" w:rsidR="00032D72" w:rsidRPr="006E518D" w:rsidRDefault="00D4517D" w:rsidP="002429E7">
      <w:pPr>
        <w:spacing w:line="480" w:lineRule="auto"/>
        <w:jc w:val="both"/>
        <w:rPr>
          <w:rFonts w:ascii="Arial" w:hAnsi="Arial" w:cs="Arial"/>
          <w:sz w:val="24"/>
          <w:szCs w:val="24"/>
        </w:rPr>
      </w:pPr>
      <w:r w:rsidRPr="006E518D">
        <w:rPr>
          <w:rFonts w:ascii="Arial" w:hAnsi="Arial" w:cs="Arial"/>
          <w:sz w:val="24"/>
          <w:szCs w:val="24"/>
        </w:rPr>
        <w:t xml:space="preserve">Burnes, B. and Bargal, D. (2017) ‘Kurt Lewin: 70 Years on’, Journal of </w:t>
      </w:r>
      <w:r w:rsidR="00D96EDA" w:rsidRPr="006E518D">
        <w:rPr>
          <w:rFonts w:ascii="Arial" w:hAnsi="Arial" w:cs="Arial"/>
          <w:sz w:val="24"/>
          <w:szCs w:val="24"/>
        </w:rPr>
        <w:t>C</w:t>
      </w:r>
      <w:r w:rsidRPr="006E518D">
        <w:rPr>
          <w:rFonts w:ascii="Arial" w:hAnsi="Arial" w:cs="Arial"/>
          <w:sz w:val="24"/>
          <w:szCs w:val="24"/>
        </w:rPr>
        <w:t xml:space="preserve">hange </w:t>
      </w:r>
      <w:r w:rsidR="00D96EDA" w:rsidRPr="006E518D">
        <w:rPr>
          <w:rFonts w:ascii="Arial" w:hAnsi="Arial" w:cs="Arial"/>
          <w:sz w:val="24"/>
          <w:szCs w:val="24"/>
        </w:rPr>
        <w:t>M</w:t>
      </w:r>
      <w:r w:rsidRPr="006E518D">
        <w:rPr>
          <w:rFonts w:ascii="Arial" w:hAnsi="Arial" w:cs="Arial"/>
          <w:sz w:val="24"/>
          <w:szCs w:val="24"/>
        </w:rPr>
        <w:t xml:space="preserve">anagement, 17(2), pp. 91–100. Available at: </w:t>
      </w:r>
      <w:hyperlink r:id="rId8" w:history="1">
        <w:r w:rsidRPr="006E518D">
          <w:rPr>
            <w:rStyle w:val="Hipervnculo"/>
            <w:rFonts w:ascii="Arial" w:hAnsi="Arial" w:cs="Arial"/>
            <w:sz w:val="24"/>
            <w:szCs w:val="24"/>
          </w:rPr>
          <w:t>https://doi.org/10.1080/14697017.2017.1299371</w:t>
        </w:r>
      </w:hyperlink>
      <w:r w:rsidRPr="006E518D">
        <w:rPr>
          <w:rFonts w:ascii="Arial" w:hAnsi="Arial" w:cs="Arial"/>
          <w:sz w:val="24"/>
          <w:szCs w:val="24"/>
        </w:rPr>
        <w:t>.</w:t>
      </w:r>
      <w:r w:rsidR="00032D72" w:rsidRPr="006E518D">
        <w:rPr>
          <w:rFonts w:ascii="Arial" w:hAnsi="Arial" w:cs="Arial"/>
          <w:sz w:val="24"/>
          <w:szCs w:val="24"/>
        </w:rPr>
        <w:t xml:space="preserve"> </w:t>
      </w:r>
    </w:p>
    <w:p w14:paraId="6AE92F3D" w14:textId="6D6E69D8" w:rsidR="00032D72" w:rsidRPr="006E518D" w:rsidRDefault="00032D72" w:rsidP="002429E7">
      <w:pPr>
        <w:spacing w:line="480" w:lineRule="auto"/>
        <w:jc w:val="both"/>
        <w:rPr>
          <w:rFonts w:ascii="Arial" w:hAnsi="Arial" w:cs="Arial"/>
          <w:sz w:val="24"/>
          <w:szCs w:val="24"/>
        </w:rPr>
      </w:pPr>
      <w:r w:rsidRPr="006E518D">
        <w:rPr>
          <w:rFonts w:ascii="Arial" w:hAnsi="Arial" w:cs="Arial"/>
          <w:sz w:val="24"/>
          <w:szCs w:val="24"/>
        </w:rPr>
        <w:t xml:space="preserve">Codreanu, A. (2022) ‘LEADERSHIP PREREQUISITES, ACTIONS, AND STANDARDS OF BEHAVIOR IN CHANGE MANAGEMENT’, Journal of </w:t>
      </w:r>
      <w:r w:rsidR="00D96EDA" w:rsidRPr="006E518D">
        <w:rPr>
          <w:rFonts w:ascii="Arial" w:hAnsi="Arial" w:cs="Arial"/>
          <w:sz w:val="24"/>
          <w:szCs w:val="24"/>
        </w:rPr>
        <w:t>D</w:t>
      </w:r>
      <w:r w:rsidRPr="006E518D">
        <w:rPr>
          <w:rFonts w:ascii="Arial" w:hAnsi="Arial" w:cs="Arial"/>
          <w:sz w:val="24"/>
          <w:szCs w:val="24"/>
        </w:rPr>
        <w:t>efen</w:t>
      </w:r>
      <w:r w:rsidR="00D96EDA" w:rsidRPr="006E518D">
        <w:rPr>
          <w:rFonts w:ascii="Arial" w:hAnsi="Arial" w:cs="Arial"/>
          <w:sz w:val="24"/>
          <w:szCs w:val="24"/>
        </w:rPr>
        <w:t>c</w:t>
      </w:r>
      <w:r w:rsidRPr="006E518D">
        <w:rPr>
          <w:rFonts w:ascii="Arial" w:hAnsi="Arial" w:cs="Arial"/>
          <w:sz w:val="24"/>
          <w:szCs w:val="24"/>
        </w:rPr>
        <w:t xml:space="preserve">e </w:t>
      </w:r>
      <w:r w:rsidR="00D96EDA" w:rsidRPr="006E518D">
        <w:rPr>
          <w:rFonts w:ascii="Arial" w:hAnsi="Arial" w:cs="Arial"/>
          <w:sz w:val="24"/>
          <w:szCs w:val="24"/>
        </w:rPr>
        <w:t>R</w:t>
      </w:r>
      <w:r w:rsidRPr="006E518D">
        <w:rPr>
          <w:rFonts w:ascii="Arial" w:hAnsi="Arial" w:cs="Arial"/>
          <w:sz w:val="24"/>
          <w:szCs w:val="24"/>
        </w:rPr>
        <w:t xml:space="preserve">esources </w:t>
      </w:r>
      <w:r w:rsidR="00D96EDA" w:rsidRPr="006E518D">
        <w:rPr>
          <w:rFonts w:ascii="Arial" w:hAnsi="Arial" w:cs="Arial"/>
          <w:sz w:val="24"/>
          <w:szCs w:val="24"/>
        </w:rPr>
        <w:t>M</w:t>
      </w:r>
      <w:r w:rsidRPr="006E518D">
        <w:rPr>
          <w:rFonts w:ascii="Arial" w:hAnsi="Arial" w:cs="Arial"/>
          <w:sz w:val="24"/>
          <w:szCs w:val="24"/>
        </w:rPr>
        <w:t>anagement, 13(2), pp. 137–152.</w:t>
      </w:r>
    </w:p>
    <w:p w14:paraId="0DC9E68E" w14:textId="65ADD547" w:rsidR="007A4CD1" w:rsidRPr="006E518D" w:rsidRDefault="007A4CD1" w:rsidP="002429E7">
      <w:pPr>
        <w:spacing w:line="480" w:lineRule="auto"/>
        <w:jc w:val="both"/>
        <w:rPr>
          <w:rFonts w:ascii="Arial" w:hAnsi="Arial" w:cs="Arial"/>
          <w:sz w:val="24"/>
          <w:szCs w:val="24"/>
        </w:rPr>
      </w:pPr>
      <w:r w:rsidRPr="006E518D">
        <w:rPr>
          <w:rFonts w:ascii="Arial" w:hAnsi="Arial" w:cs="Arial"/>
          <w:sz w:val="24"/>
          <w:szCs w:val="24"/>
        </w:rPr>
        <w:t xml:space="preserve">Conkright, T.A. </w:t>
      </w:r>
      <w:r w:rsidR="00AF4E6E" w:rsidRPr="006E518D">
        <w:rPr>
          <w:rFonts w:ascii="Arial" w:hAnsi="Arial" w:cs="Arial"/>
          <w:sz w:val="24"/>
          <w:szCs w:val="24"/>
        </w:rPr>
        <w:t>(</w:t>
      </w:r>
      <w:r w:rsidRPr="006E518D">
        <w:rPr>
          <w:rFonts w:ascii="Arial" w:hAnsi="Arial" w:cs="Arial"/>
          <w:sz w:val="24"/>
          <w:szCs w:val="24"/>
        </w:rPr>
        <w:t>2015</w:t>
      </w:r>
      <w:r w:rsidR="00AF4E6E" w:rsidRPr="006E518D">
        <w:rPr>
          <w:rFonts w:ascii="Arial" w:hAnsi="Arial" w:cs="Arial"/>
          <w:sz w:val="24"/>
          <w:szCs w:val="24"/>
        </w:rPr>
        <w:t>)</w:t>
      </w:r>
      <w:r w:rsidRPr="006E518D">
        <w:rPr>
          <w:rFonts w:ascii="Arial" w:hAnsi="Arial" w:cs="Arial"/>
          <w:sz w:val="24"/>
          <w:szCs w:val="24"/>
        </w:rPr>
        <w:t xml:space="preserve">. Using the Four Functions of Management for Sustainable Employee Engagement. Performance Improvement (International Society for Performance Improvement), 54(8), pp.15–21. Available at: </w:t>
      </w:r>
      <w:hyperlink r:id="rId9" w:history="1">
        <w:r w:rsidRPr="006E518D">
          <w:rPr>
            <w:rStyle w:val="Hipervnculo"/>
            <w:rFonts w:ascii="Arial" w:hAnsi="Arial" w:cs="Arial"/>
            <w:sz w:val="24"/>
            <w:szCs w:val="24"/>
          </w:rPr>
          <w:t>https://doi.org/10.1002/pfi.21506</w:t>
        </w:r>
      </w:hyperlink>
      <w:r w:rsidRPr="006E518D">
        <w:rPr>
          <w:rFonts w:ascii="Arial" w:hAnsi="Arial" w:cs="Arial"/>
          <w:sz w:val="24"/>
          <w:szCs w:val="24"/>
        </w:rPr>
        <w:t>.</w:t>
      </w:r>
    </w:p>
    <w:p w14:paraId="7B077539" w14:textId="07CC51A4" w:rsidR="009960B1" w:rsidRPr="006E518D" w:rsidRDefault="009960B1" w:rsidP="002429E7">
      <w:pPr>
        <w:spacing w:line="480" w:lineRule="auto"/>
        <w:jc w:val="both"/>
        <w:rPr>
          <w:rFonts w:ascii="Arial" w:hAnsi="Arial" w:cs="Arial"/>
          <w:sz w:val="24"/>
          <w:szCs w:val="24"/>
        </w:rPr>
      </w:pPr>
      <w:r w:rsidRPr="006E518D">
        <w:rPr>
          <w:rFonts w:ascii="Arial" w:hAnsi="Arial" w:cs="Arial"/>
          <w:sz w:val="24"/>
          <w:szCs w:val="24"/>
        </w:rPr>
        <w:t xml:space="preserve">Hagl, C. et al. (2024) ‘Change management interventions: Taking stock and moving forward’, Human resource management review, 34(1). Available at: </w:t>
      </w:r>
      <w:hyperlink r:id="rId10" w:history="1">
        <w:r w:rsidRPr="006E518D">
          <w:rPr>
            <w:rStyle w:val="Hipervnculo"/>
            <w:rFonts w:ascii="Arial" w:hAnsi="Arial" w:cs="Arial"/>
            <w:sz w:val="24"/>
            <w:szCs w:val="24"/>
          </w:rPr>
          <w:t>https://doi.org/10.1016/j.hrmr.2023.101000</w:t>
        </w:r>
      </w:hyperlink>
      <w:r w:rsidRPr="006E518D">
        <w:rPr>
          <w:rFonts w:ascii="Arial" w:hAnsi="Arial" w:cs="Arial"/>
          <w:sz w:val="24"/>
          <w:szCs w:val="24"/>
        </w:rPr>
        <w:t>.</w:t>
      </w:r>
    </w:p>
    <w:p w14:paraId="1EA681A5" w14:textId="4FB9C677" w:rsidR="00150DEB" w:rsidRPr="006E518D" w:rsidRDefault="00493A95" w:rsidP="002429E7">
      <w:pPr>
        <w:spacing w:line="480" w:lineRule="auto"/>
        <w:jc w:val="both"/>
        <w:rPr>
          <w:rFonts w:ascii="Arial" w:hAnsi="Arial" w:cs="Arial"/>
          <w:sz w:val="24"/>
          <w:szCs w:val="24"/>
        </w:rPr>
      </w:pPr>
      <w:r w:rsidRPr="006E518D">
        <w:rPr>
          <w:rFonts w:ascii="Arial" w:hAnsi="Arial" w:cs="Arial"/>
          <w:sz w:val="24"/>
          <w:szCs w:val="24"/>
        </w:rPr>
        <w:t xml:space="preserve">Khalifa Alhitmi, H. et al. (2023) ‘Marketing from Leadership to Innovation: A Mediated Moderation Model Investigating How Transformational Leadership Impacts Employees’ Innovative Behavior’, Sustainability, 15(22), p. 16087. Available at: </w:t>
      </w:r>
      <w:hyperlink r:id="rId11" w:history="1">
        <w:r w:rsidRPr="006E518D">
          <w:rPr>
            <w:rStyle w:val="Hipervnculo"/>
            <w:rFonts w:ascii="Arial" w:hAnsi="Arial" w:cs="Arial"/>
            <w:sz w:val="24"/>
            <w:szCs w:val="24"/>
          </w:rPr>
          <w:t>https://doi.org/10.3390/su152216087</w:t>
        </w:r>
      </w:hyperlink>
      <w:r w:rsidRPr="006E518D">
        <w:rPr>
          <w:rFonts w:ascii="Arial" w:hAnsi="Arial" w:cs="Arial"/>
          <w:sz w:val="24"/>
          <w:szCs w:val="24"/>
        </w:rPr>
        <w:t>.</w:t>
      </w:r>
    </w:p>
    <w:p w14:paraId="5398B3F9" w14:textId="70580011" w:rsidR="00C56B2B" w:rsidRPr="006E518D" w:rsidRDefault="00C56B2B" w:rsidP="002429E7">
      <w:pPr>
        <w:spacing w:line="480" w:lineRule="auto"/>
        <w:jc w:val="both"/>
        <w:rPr>
          <w:rFonts w:ascii="Arial" w:hAnsi="Arial" w:cs="Arial"/>
          <w:sz w:val="24"/>
          <w:szCs w:val="24"/>
        </w:rPr>
      </w:pPr>
      <w:r w:rsidRPr="006E518D">
        <w:rPr>
          <w:rFonts w:ascii="Arial" w:hAnsi="Arial" w:cs="Arial"/>
          <w:sz w:val="24"/>
          <w:szCs w:val="24"/>
        </w:rPr>
        <w:t xml:space="preserve">Kossyva, D. et al. (2024) ‘Retaining talent in knowledge-intensive services: enhancing employee engagement through human resource, knowledge and change management’, Journal of </w:t>
      </w:r>
      <w:r w:rsidR="00D96EDA" w:rsidRPr="006E518D">
        <w:rPr>
          <w:rFonts w:ascii="Arial" w:hAnsi="Arial" w:cs="Arial"/>
          <w:sz w:val="24"/>
          <w:szCs w:val="24"/>
        </w:rPr>
        <w:t>K</w:t>
      </w:r>
      <w:r w:rsidRPr="006E518D">
        <w:rPr>
          <w:rFonts w:ascii="Arial" w:hAnsi="Arial" w:cs="Arial"/>
          <w:sz w:val="24"/>
          <w:szCs w:val="24"/>
        </w:rPr>
        <w:t xml:space="preserve">nowledge </w:t>
      </w:r>
      <w:r w:rsidR="00D96EDA" w:rsidRPr="006E518D">
        <w:rPr>
          <w:rFonts w:ascii="Arial" w:hAnsi="Arial" w:cs="Arial"/>
          <w:sz w:val="24"/>
          <w:szCs w:val="24"/>
        </w:rPr>
        <w:t>M</w:t>
      </w:r>
      <w:r w:rsidRPr="006E518D">
        <w:rPr>
          <w:rFonts w:ascii="Arial" w:hAnsi="Arial" w:cs="Arial"/>
          <w:sz w:val="24"/>
          <w:szCs w:val="24"/>
        </w:rPr>
        <w:t xml:space="preserve">anagement, 28(2), pp. 409–439. Available at: </w:t>
      </w:r>
      <w:hyperlink r:id="rId12" w:history="1">
        <w:r w:rsidRPr="006E518D">
          <w:rPr>
            <w:rStyle w:val="Hipervnculo"/>
            <w:rFonts w:ascii="Arial" w:hAnsi="Arial" w:cs="Arial"/>
            <w:sz w:val="24"/>
            <w:szCs w:val="24"/>
          </w:rPr>
          <w:t>https://doi.org/10.1108/JKM-03-2022-0174</w:t>
        </w:r>
      </w:hyperlink>
      <w:r w:rsidRPr="006E518D">
        <w:rPr>
          <w:rFonts w:ascii="Arial" w:hAnsi="Arial" w:cs="Arial"/>
          <w:sz w:val="24"/>
          <w:szCs w:val="24"/>
        </w:rPr>
        <w:t>.</w:t>
      </w:r>
    </w:p>
    <w:p w14:paraId="0466B6B1" w14:textId="6EEEA895" w:rsidR="004F58B3" w:rsidRPr="006E518D" w:rsidRDefault="004F58B3" w:rsidP="002429E7">
      <w:pPr>
        <w:spacing w:line="480" w:lineRule="auto"/>
        <w:jc w:val="both"/>
        <w:rPr>
          <w:rFonts w:ascii="Arial" w:hAnsi="Arial" w:cs="Arial"/>
          <w:sz w:val="24"/>
          <w:szCs w:val="24"/>
        </w:rPr>
      </w:pPr>
      <w:r w:rsidRPr="006E518D">
        <w:rPr>
          <w:rFonts w:ascii="Arial" w:hAnsi="Arial" w:cs="Arial"/>
          <w:sz w:val="24"/>
          <w:szCs w:val="24"/>
        </w:rPr>
        <w:lastRenderedPageBreak/>
        <w:t xml:space="preserve">Lippens, S. et al. (2025) ‘Unlocking success: The power of change management in core facilities’, EMBO reports, 26(9), pp. 2227–2231. Available at: </w:t>
      </w:r>
      <w:hyperlink r:id="rId13" w:history="1">
        <w:r w:rsidRPr="006E518D">
          <w:rPr>
            <w:rStyle w:val="Hipervnculo"/>
            <w:rFonts w:ascii="Arial" w:hAnsi="Arial" w:cs="Arial"/>
            <w:sz w:val="24"/>
            <w:szCs w:val="24"/>
          </w:rPr>
          <w:t>https://doi.org/10.1038/s44319-025-00445-1</w:t>
        </w:r>
      </w:hyperlink>
      <w:r w:rsidRPr="006E518D">
        <w:rPr>
          <w:rFonts w:ascii="Arial" w:hAnsi="Arial" w:cs="Arial"/>
          <w:sz w:val="24"/>
          <w:szCs w:val="24"/>
        </w:rPr>
        <w:t>.</w:t>
      </w:r>
    </w:p>
    <w:p w14:paraId="7152FABE" w14:textId="75BF8AB8" w:rsidR="00FA08D3" w:rsidRPr="006E518D" w:rsidRDefault="001D6C85" w:rsidP="002429E7">
      <w:pPr>
        <w:spacing w:line="480" w:lineRule="auto"/>
        <w:jc w:val="both"/>
        <w:rPr>
          <w:rFonts w:ascii="Arial" w:hAnsi="Arial" w:cs="Arial"/>
          <w:sz w:val="24"/>
          <w:szCs w:val="24"/>
        </w:rPr>
      </w:pPr>
      <w:r w:rsidRPr="006E518D">
        <w:rPr>
          <w:rFonts w:ascii="Arial" w:hAnsi="Arial" w:cs="Arial"/>
          <w:sz w:val="24"/>
          <w:szCs w:val="24"/>
        </w:rPr>
        <w:t xml:space="preserve">Mariñas, M. (2025) ‘Exploring the Impact of Leadership Styles on Organizational Innovation of Business Selected Enterprises in the 2nd District of Albay’, JPAIR, 60(1), pp. 102–134. Available at: </w:t>
      </w:r>
      <w:hyperlink r:id="rId14" w:history="1">
        <w:r w:rsidR="00382E3C" w:rsidRPr="006E518D">
          <w:rPr>
            <w:rStyle w:val="Hipervnculo"/>
            <w:rFonts w:ascii="Arial" w:hAnsi="Arial" w:cs="Arial"/>
            <w:sz w:val="24"/>
            <w:szCs w:val="24"/>
          </w:rPr>
          <w:t>https://doi.org/10.7719/jpair.v60i1.932</w:t>
        </w:r>
      </w:hyperlink>
      <w:r w:rsidRPr="006E518D">
        <w:rPr>
          <w:rFonts w:ascii="Arial" w:hAnsi="Arial" w:cs="Arial"/>
          <w:sz w:val="24"/>
          <w:szCs w:val="24"/>
        </w:rPr>
        <w:t>.</w:t>
      </w:r>
    </w:p>
    <w:p w14:paraId="5DF86460" w14:textId="3CAE0179" w:rsidR="002C2253" w:rsidRPr="006E518D" w:rsidRDefault="002C2253" w:rsidP="002429E7">
      <w:pPr>
        <w:spacing w:line="480" w:lineRule="auto"/>
        <w:jc w:val="both"/>
        <w:rPr>
          <w:rFonts w:ascii="Arial" w:hAnsi="Arial" w:cs="Arial"/>
          <w:sz w:val="24"/>
          <w:szCs w:val="24"/>
        </w:rPr>
      </w:pPr>
      <w:r w:rsidRPr="006E518D">
        <w:rPr>
          <w:rFonts w:ascii="Arial" w:hAnsi="Arial" w:cs="Arial"/>
          <w:sz w:val="24"/>
          <w:szCs w:val="24"/>
        </w:rPr>
        <w:t>Men, L.R. (2014</w:t>
      </w:r>
      <w:r w:rsidR="007F53A6" w:rsidRPr="006E518D">
        <w:rPr>
          <w:rFonts w:ascii="Arial" w:hAnsi="Arial" w:cs="Arial"/>
          <w:sz w:val="24"/>
          <w:szCs w:val="24"/>
        </w:rPr>
        <w:t>a</w:t>
      </w:r>
      <w:r w:rsidRPr="006E518D">
        <w:rPr>
          <w:rFonts w:ascii="Arial" w:hAnsi="Arial" w:cs="Arial"/>
          <w:sz w:val="24"/>
          <w:szCs w:val="24"/>
        </w:rPr>
        <w:t xml:space="preserve">) ‘Strategic Internal Communication: Transformational Leadership, Communication Channels, and Employee Satisfaction’, Management </w:t>
      </w:r>
      <w:r w:rsidR="00D96EDA" w:rsidRPr="006E518D">
        <w:rPr>
          <w:rFonts w:ascii="Arial" w:hAnsi="Arial" w:cs="Arial"/>
          <w:sz w:val="24"/>
          <w:szCs w:val="24"/>
        </w:rPr>
        <w:t>C</w:t>
      </w:r>
      <w:r w:rsidRPr="006E518D">
        <w:rPr>
          <w:rFonts w:ascii="Arial" w:hAnsi="Arial" w:cs="Arial"/>
          <w:sz w:val="24"/>
          <w:szCs w:val="24"/>
        </w:rPr>
        <w:t xml:space="preserve">ommunication </w:t>
      </w:r>
      <w:r w:rsidR="00D96EDA" w:rsidRPr="006E518D">
        <w:rPr>
          <w:rFonts w:ascii="Arial" w:hAnsi="Arial" w:cs="Arial"/>
          <w:sz w:val="24"/>
          <w:szCs w:val="24"/>
        </w:rPr>
        <w:t>Q</w:t>
      </w:r>
      <w:r w:rsidRPr="006E518D">
        <w:rPr>
          <w:rFonts w:ascii="Arial" w:hAnsi="Arial" w:cs="Arial"/>
          <w:sz w:val="24"/>
          <w:szCs w:val="24"/>
        </w:rPr>
        <w:t xml:space="preserve">uarterly,28(2), pp. 264–284. Available at: </w:t>
      </w:r>
      <w:hyperlink r:id="rId15" w:history="1">
        <w:r w:rsidRPr="006E518D">
          <w:rPr>
            <w:rStyle w:val="Hipervnculo"/>
            <w:rFonts w:ascii="Arial" w:hAnsi="Arial" w:cs="Arial"/>
            <w:sz w:val="24"/>
            <w:szCs w:val="24"/>
          </w:rPr>
          <w:t>https://doi.org/10.1177/0893318914524536</w:t>
        </w:r>
      </w:hyperlink>
      <w:r w:rsidRPr="006E518D">
        <w:rPr>
          <w:rFonts w:ascii="Arial" w:hAnsi="Arial" w:cs="Arial"/>
          <w:sz w:val="24"/>
          <w:szCs w:val="24"/>
        </w:rPr>
        <w:t>.</w:t>
      </w:r>
    </w:p>
    <w:p w14:paraId="270A7570" w14:textId="2A645974" w:rsidR="00764C42" w:rsidRPr="006E518D" w:rsidRDefault="00764C42" w:rsidP="002429E7">
      <w:pPr>
        <w:spacing w:line="480" w:lineRule="auto"/>
        <w:jc w:val="both"/>
        <w:rPr>
          <w:rFonts w:ascii="Arial" w:hAnsi="Arial" w:cs="Arial"/>
          <w:sz w:val="24"/>
          <w:szCs w:val="24"/>
        </w:rPr>
      </w:pPr>
      <w:r w:rsidRPr="006E518D">
        <w:rPr>
          <w:rFonts w:ascii="Arial" w:hAnsi="Arial" w:cs="Arial"/>
          <w:sz w:val="24"/>
          <w:szCs w:val="24"/>
        </w:rPr>
        <w:t>Men, L.R. (2014</w:t>
      </w:r>
      <w:r w:rsidR="007F53A6" w:rsidRPr="006E518D">
        <w:rPr>
          <w:rFonts w:ascii="Arial" w:hAnsi="Arial" w:cs="Arial"/>
          <w:sz w:val="24"/>
          <w:szCs w:val="24"/>
        </w:rPr>
        <w:t>b</w:t>
      </w:r>
      <w:r w:rsidRPr="006E518D">
        <w:rPr>
          <w:rFonts w:ascii="Arial" w:hAnsi="Arial" w:cs="Arial"/>
          <w:sz w:val="24"/>
          <w:szCs w:val="24"/>
        </w:rPr>
        <w:t xml:space="preserve">) ‘Why Leadership Matters to Internal Communication: Linking Transformational Leadership, Symmetrical Communication, and Employee Outcomes’, Journal of </w:t>
      </w:r>
      <w:r w:rsidR="00D96EDA" w:rsidRPr="006E518D">
        <w:rPr>
          <w:rFonts w:ascii="Arial" w:hAnsi="Arial" w:cs="Arial"/>
          <w:sz w:val="24"/>
          <w:szCs w:val="24"/>
        </w:rPr>
        <w:t>P</w:t>
      </w:r>
      <w:r w:rsidRPr="006E518D">
        <w:rPr>
          <w:rFonts w:ascii="Arial" w:hAnsi="Arial" w:cs="Arial"/>
          <w:sz w:val="24"/>
          <w:szCs w:val="24"/>
        </w:rPr>
        <w:t xml:space="preserve">ublic </w:t>
      </w:r>
      <w:r w:rsidR="00D96EDA" w:rsidRPr="006E518D">
        <w:rPr>
          <w:rFonts w:ascii="Arial" w:hAnsi="Arial" w:cs="Arial"/>
          <w:sz w:val="24"/>
          <w:szCs w:val="24"/>
        </w:rPr>
        <w:t>R</w:t>
      </w:r>
      <w:r w:rsidRPr="006E518D">
        <w:rPr>
          <w:rFonts w:ascii="Arial" w:hAnsi="Arial" w:cs="Arial"/>
          <w:sz w:val="24"/>
          <w:szCs w:val="24"/>
        </w:rPr>
        <w:t xml:space="preserve">elations </w:t>
      </w:r>
      <w:r w:rsidR="00D96EDA" w:rsidRPr="006E518D">
        <w:rPr>
          <w:rFonts w:ascii="Arial" w:hAnsi="Arial" w:cs="Arial"/>
          <w:sz w:val="24"/>
          <w:szCs w:val="24"/>
        </w:rPr>
        <w:t>R</w:t>
      </w:r>
      <w:r w:rsidRPr="006E518D">
        <w:rPr>
          <w:rFonts w:ascii="Arial" w:hAnsi="Arial" w:cs="Arial"/>
          <w:sz w:val="24"/>
          <w:szCs w:val="24"/>
        </w:rPr>
        <w:t xml:space="preserve">esearch, 26(3), pp. 256–279. Available at: </w:t>
      </w:r>
      <w:hyperlink r:id="rId16" w:history="1">
        <w:r w:rsidRPr="006E518D">
          <w:rPr>
            <w:rStyle w:val="Hipervnculo"/>
            <w:rFonts w:ascii="Arial" w:hAnsi="Arial" w:cs="Arial"/>
            <w:sz w:val="24"/>
            <w:szCs w:val="24"/>
          </w:rPr>
          <w:t>https://doi.org/10.1080/1062726X.2014.908719</w:t>
        </w:r>
      </w:hyperlink>
      <w:r w:rsidRPr="006E518D">
        <w:rPr>
          <w:rFonts w:ascii="Arial" w:hAnsi="Arial" w:cs="Arial"/>
          <w:sz w:val="24"/>
          <w:szCs w:val="24"/>
        </w:rPr>
        <w:t>.</w:t>
      </w:r>
    </w:p>
    <w:p w14:paraId="5779610B" w14:textId="067D63A9" w:rsidR="002E08DE" w:rsidRPr="006E518D" w:rsidRDefault="002E08DE" w:rsidP="002429E7">
      <w:pPr>
        <w:spacing w:line="480" w:lineRule="auto"/>
        <w:jc w:val="both"/>
        <w:rPr>
          <w:rFonts w:ascii="Arial" w:hAnsi="Arial" w:cs="Arial"/>
          <w:sz w:val="24"/>
          <w:szCs w:val="24"/>
        </w:rPr>
      </w:pPr>
      <w:r w:rsidRPr="006E518D">
        <w:rPr>
          <w:rFonts w:ascii="Arial" w:hAnsi="Arial" w:cs="Arial"/>
          <w:sz w:val="24"/>
          <w:szCs w:val="24"/>
        </w:rPr>
        <w:t xml:space="preserve">Mouazen, A.M. et al. (2024) ‘Transformational and Transactional Leaders and Their Role in Implementing the Kotter Change Management Model Ensuring Sustainable Change: An Empirical Study’, Sustainability, 16(1), p. 16. Available at: </w:t>
      </w:r>
      <w:hyperlink r:id="rId17" w:history="1">
        <w:r w:rsidRPr="006E518D">
          <w:rPr>
            <w:rStyle w:val="Hipervnculo"/>
            <w:rFonts w:ascii="Arial" w:hAnsi="Arial" w:cs="Arial"/>
            <w:sz w:val="24"/>
            <w:szCs w:val="24"/>
          </w:rPr>
          <w:t>https://doi.org/10.3390/su16010016</w:t>
        </w:r>
      </w:hyperlink>
      <w:r w:rsidRPr="006E518D">
        <w:rPr>
          <w:rFonts w:ascii="Arial" w:hAnsi="Arial" w:cs="Arial"/>
          <w:sz w:val="24"/>
          <w:szCs w:val="24"/>
        </w:rPr>
        <w:t>.</w:t>
      </w:r>
    </w:p>
    <w:p w14:paraId="6D667F93" w14:textId="6D6BB130" w:rsidR="00801AE0" w:rsidRPr="006E518D" w:rsidRDefault="00801AE0" w:rsidP="002429E7">
      <w:pPr>
        <w:spacing w:line="480" w:lineRule="auto"/>
        <w:jc w:val="both"/>
        <w:rPr>
          <w:rFonts w:ascii="Arial" w:hAnsi="Arial" w:cs="Arial"/>
          <w:sz w:val="24"/>
          <w:szCs w:val="24"/>
        </w:rPr>
      </w:pPr>
      <w:r w:rsidRPr="006E518D">
        <w:rPr>
          <w:rFonts w:ascii="Arial" w:hAnsi="Arial" w:cs="Arial"/>
          <w:sz w:val="24"/>
          <w:szCs w:val="24"/>
        </w:rPr>
        <w:t>O’Connor, E. (1999) ‘Minding the Workers: The Meaning of `Human’ and `Human Relations’ in Elton Mayo’, Organi</w:t>
      </w:r>
      <w:r w:rsidR="00D96EDA" w:rsidRPr="006E518D">
        <w:rPr>
          <w:rFonts w:ascii="Arial" w:hAnsi="Arial" w:cs="Arial"/>
          <w:sz w:val="24"/>
          <w:szCs w:val="24"/>
        </w:rPr>
        <w:t>s</w:t>
      </w:r>
      <w:r w:rsidRPr="006E518D">
        <w:rPr>
          <w:rFonts w:ascii="Arial" w:hAnsi="Arial" w:cs="Arial"/>
          <w:sz w:val="24"/>
          <w:szCs w:val="24"/>
        </w:rPr>
        <w:t xml:space="preserve">ation (London, England), 6(2), pp. 223–246. Available at: </w:t>
      </w:r>
      <w:hyperlink r:id="rId18" w:history="1">
        <w:r w:rsidRPr="006E518D">
          <w:rPr>
            <w:rStyle w:val="Hipervnculo"/>
            <w:rFonts w:ascii="Arial" w:hAnsi="Arial" w:cs="Arial"/>
            <w:sz w:val="24"/>
            <w:szCs w:val="24"/>
          </w:rPr>
          <w:t>https://doi.org/10.1177/135050849962004</w:t>
        </w:r>
      </w:hyperlink>
      <w:r w:rsidRPr="006E518D">
        <w:rPr>
          <w:rFonts w:ascii="Arial" w:hAnsi="Arial" w:cs="Arial"/>
          <w:sz w:val="24"/>
          <w:szCs w:val="24"/>
        </w:rPr>
        <w:t>.</w:t>
      </w:r>
    </w:p>
    <w:p w14:paraId="42E0B6EE" w14:textId="62F13E87" w:rsidR="00C56B2B" w:rsidRPr="006E518D" w:rsidRDefault="00C56B2B" w:rsidP="002429E7">
      <w:pPr>
        <w:spacing w:line="480" w:lineRule="auto"/>
        <w:jc w:val="both"/>
        <w:rPr>
          <w:rFonts w:ascii="Arial" w:hAnsi="Arial" w:cs="Arial"/>
          <w:sz w:val="24"/>
          <w:szCs w:val="24"/>
        </w:rPr>
      </w:pPr>
      <w:r w:rsidRPr="006E518D">
        <w:rPr>
          <w:rFonts w:ascii="Arial" w:hAnsi="Arial" w:cs="Arial"/>
          <w:sz w:val="24"/>
          <w:szCs w:val="24"/>
        </w:rPr>
        <w:t xml:space="preserve">Payne, D., Trumbach, C. and Soharu, R. (2023) ‘The Values Change Management Cycle: Ethical Change Management’, Journal of </w:t>
      </w:r>
      <w:r w:rsidR="00D96EDA" w:rsidRPr="006E518D">
        <w:rPr>
          <w:rFonts w:ascii="Arial" w:hAnsi="Arial" w:cs="Arial"/>
          <w:sz w:val="24"/>
          <w:szCs w:val="24"/>
        </w:rPr>
        <w:t>B</w:t>
      </w:r>
      <w:r w:rsidRPr="006E518D">
        <w:rPr>
          <w:rFonts w:ascii="Arial" w:hAnsi="Arial" w:cs="Arial"/>
          <w:sz w:val="24"/>
          <w:szCs w:val="24"/>
        </w:rPr>
        <w:t xml:space="preserve">usiness </w:t>
      </w:r>
      <w:r w:rsidR="00D96EDA" w:rsidRPr="006E518D">
        <w:rPr>
          <w:rFonts w:ascii="Arial" w:hAnsi="Arial" w:cs="Arial"/>
          <w:sz w:val="24"/>
          <w:szCs w:val="24"/>
        </w:rPr>
        <w:t>E</w:t>
      </w:r>
      <w:r w:rsidRPr="006E518D">
        <w:rPr>
          <w:rFonts w:ascii="Arial" w:hAnsi="Arial" w:cs="Arial"/>
          <w:sz w:val="24"/>
          <w:szCs w:val="24"/>
        </w:rPr>
        <w:t xml:space="preserve">thics, 188(3), pp. 429–440. Available at: </w:t>
      </w:r>
      <w:hyperlink r:id="rId19" w:history="1">
        <w:r w:rsidRPr="006E518D">
          <w:rPr>
            <w:rStyle w:val="Hipervnculo"/>
            <w:rFonts w:ascii="Arial" w:hAnsi="Arial" w:cs="Arial"/>
            <w:sz w:val="24"/>
            <w:szCs w:val="24"/>
          </w:rPr>
          <w:t>https://doi.org/10.1007/s10551-022-05306-8</w:t>
        </w:r>
      </w:hyperlink>
      <w:r w:rsidRPr="006E518D">
        <w:rPr>
          <w:rFonts w:ascii="Arial" w:hAnsi="Arial" w:cs="Arial"/>
          <w:sz w:val="24"/>
          <w:szCs w:val="24"/>
        </w:rPr>
        <w:t>.</w:t>
      </w:r>
    </w:p>
    <w:p w14:paraId="43F7A89A" w14:textId="48457E24" w:rsidR="00440B2C" w:rsidRPr="006E518D" w:rsidRDefault="00440B2C" w:rsidP="002429E7">
      <w:pPr>
        <w:spacing w:line="480" w:lineRule="auto"/>
        <w:jc w:val="both"/>
        <w:rPr>
          <w:rFonts w:ascii="Arial" w:hAnsi="Arial" w:cs="Arial"/>
          <w:sz w:val="24"/>
          <w:szCs w:val="24"/>
        </w:rPr>
      </w:pPr>
      <w:r w:rsidRPr="00014DE7">
        <w:rPr>
          <w:rFonts w:ascii="Arial" w:hAnsi="Arial" w:cs="Arial"/>
          <w:sz w:val="24"/>
          <w:szCs w:val="24"/>
        </w:rPr>
        <w:lastRenderedPageBreak/>
        <w:t xml:space="preserve">Pinheiro Santana Ruiz, A.P. et al. </w:t>
      </w:r>
      <w:r w:rsidRPr="006E518D">
        <w:rPr>
          <w:rFonts w:ascii="Arial" w:hAnsi="Arial" w:cs="Arial"/>
          <w:sz w:val="24"/>
          <w:szCs w:val="24"/>
          <w:lang w:val="es-SV"/>
        </w:rPr>
        <w:t>(2025) ‘Impacto de los tipos de liderazgo en las organizaciones: una revisión sistemática de la literatura’, Cuadernos Latinoamericanos de Administración (En</w:t>
      </w:r>
      <w:r w:rsidR="00D96EDA" w:rsidRPr="006E518D">
        <w:rPr>
          <w:rFonts w:ascii="Arial" w:hAnsi="Arial" w:cs="Arial"/>
          <w:sz w:val="24"/>
          <w:szCs w:val="24"/>
          <w:lang w:val="es-SV"/>
        </w:rPr>
        <w:t xml:space="preserve"> línea</w:t>
      </w:r>
      <w:r w:rsidRPr="006E518D">
        <w:rPr>
          <w:rFonts w:ascii="Arial" w:hAnsi="Arial" w:cs="Arial"/>
          <w:sz w:val="24"/>
          <w:szCs w:val="24"/>
          <w:lang w:val="es-SV"/>
        </w:rPr>
        <w:t>),</w:t>
      </w:r>
      <w:r w:rsidR="00D96EDA" w:rsidRPr="006E518D">
        <w:rPr>
          <w:rFonts w:ascii="Arial" w:hAnsi="Arial" w:cs="Arial"/>
          <w:sz w:val="24"/>
          <w:szCs w:val="24"/>
          <w:lang w:val="es-SV"/>
        </w:rPr>
        <w:t xml:space="preserve"> </w:t>
      </w:r>
      <w:r w:rsidRPr="006E518D">
        <w:rPr>
          <w:rFonts w:ascii="Arial" w:hAnsi="Arial" w:cs="Arial"/>
          <w:sz w:val="24"/>
          <w:szCs w:val="24"/>
          <w:lang w:val="es-SV"/>
        </w:rPr>
        <w:t xml:space="preserve">20(39). </w:t>
      </w:r>
      <w:r w:rsidRPr="006E518D">
        <w:rPr>
          <w:rFonts w:ascii="Arial" w:hAnsi="Arial" w:cs="Arial"/>
          <w:sz w:val="24"/>
          <w:szCs w:val="24"/>
        </w:rPr>
        <w:t xml:space="preserve">Available at: </w:t>
      </w:r>
      <w:hyperlink r:id="rId20" w:history="1">
        <w:r w:rsidRPr="006E518D">
          <w:rPr>
            <w:rStyle w:val="Hipervnculo"/>
            <w:rFonts w:ascii="Arial" w:hAnsi="Arial" w:cs="Arial"/>
            <w:sz w:val="24"/>
            <w:szCs w:val="24"/>
          </w:rPr>
          <w:t>https://doi.org/10.18270/cuaderlam.4716</w:t>
        </w:r>
      </w:hyperlink>
      <w:r w:rsidRPr="006E518D">
        <w:rPr>
          <w:rFonts w:ascii="Arial" w:hAnsi="Arial" w:cs="Arial"/>
          <w:sz w:val="24"/>
          <w:szCs w:val="24"/>
        </w:rPr>
        <w:t>.</w:t>
      </w:r>
    </w:p>
    <w:p w14:paraId="155F312C" w14:textId="7FEE257F" w:rsidR="002429E7" w:rsidRDefault="002429E7" w:rsidP="002429E7">
      <w:pPr>
        <w:spacing w:line="480" w:lineRule="auto"/>
        <w:jc w:val="both"/>
        <w:rPr>
          <w:rFonts w:ascii="Arial" w:hAnsi="Arial" w:cs="Arial"/>
          <w:sz w:val="24"/>
          <w:szCs w:val="24"/>
        </w:rPr>
      </w:pPr>
      <w:bookmarkStart w:id="1" w:name="_Hlk212561354"/>
      <w:r w:rsidRPr="006E518D">
        <w:rPr>
          <w:rFonts w:ascii="Arial" w:hAnsi="Arial" w:cs="Arial"/>
          <w:sz w:val="24"/>
          <w:szCs w:val="24"/>
        </w:rPr>
        <w:t xml:space="preserve">Pinna, R. et al. (2025) ‘Understanding Commitment to Change in Family and Non-Family Business: The Role of Psychological Ownership and Open and Transparent Communication’, Journal of Change Management, 25(3), pp. 200–228. Available at: </w:t>
      </w:r>
      <w:hyperlink r:id="rId21" w:history="1">
        <w:r w:rsidRPr="006E518D">
          <w:rPr>
            <w:rStyle w:val="Hipervnculo"/>
            <w:rFonts w:ascii="Arial" w:hAnsi="Arial" w:cs="Arial"/>
            <w:sz w:val="24"/>
            <w:szCs w:val="24"/>
          </w:rPr>
          <w:t>https://doi.org/10.1080/14697017.2025.2527287</w:t>
        </w:r>
      </w:hyperlink>
      <w:r w:rsidRPr="006E518D">
        <w:rPr>
          <w:rFonts w:ascii="Arial" w:hAnsi="Arial" w:cs="Arial"/>
          <w:sz w:val="24"/>
          <w:szCs w:val="24"/>
        </w:rPr>
        <w:t>.</w:t>
      </w:r>
    </w:p>
    <w:p w14:paraId="538C0BEB" w14:textId="02626F94" w:rsidR="00CD3C2B" w:rsidRPr="006E518D" w:rsidRDefault="00CD3C2B" w:rsidP="002429E7">
      <w:pPr>
        <w:spacing w:line="480" w:lineRule="auto"/>
        <w:jc w:val="both"/>
        <w:rPr>
          <w:rFonts w:ascii="Arial" w:hAnsi="Arial" w:cs="Arial"/>
          <w:sz w:val="24"/>
          <w:szCs w:val="24"/>
        </w:rPr>
      </w:pPr>
      <w:r w:rsidRPr="006E518D">
        <w:rPr>
          <w:rFonts w:ascii="Arial" w:hAnsi="Arial" w:cs="Arial"/>
          <w:sz w:val="24"/>
          <w:szCs w:val="24"/>
        </w:rPr>
        <w:t xml:space="preserve">Shaik, S.A., Batta, A. and Parayitam, S. (2023) ‘Knowledge management and resistance to change as moderators in the relationship between change management and job satisfaction’, Journal of organisational change management, 36(6), pp. 1050–1076. Available at: </w:t>
      </w:r>
      <w:hyperlink r:id="rId22" w:history="1">
        <w:r w:rsidR="00AF4E6E" w:rsidRPr="006E518D">
          <w:rPr>
            <w:rStyle w:val="Hipervnculo"/>
            <w:rFonts w:ascii="Arial" w:hAnsi="Arial" w:cs="Arial"/>
            <w:sz w:val="24"/>
            <w:szCs w:val="24"/>
          </w:rPr>
          <w:t>https://doi.org/10.1108/JOCM-04-2023-0103</w:t>
        </w:r>
      </w:hyperlink>
      <w:r w:rsidRPr="006E518D">
        <w:rPr>
          <w:rFonts w:ascii="Arial" w:hAnsi="Arial" w:cs="Arial"/>
          <w:sz w:val="24"/>
          <w:szCs w:val="24"/>
        </w:rPr>
        <w:t>.</w:t>
      </w:r>
    </w:p>
    <w:p w14:paraId="167100A1" w14:textId="0AED7AC8" w:rsidR="006D6135" w:rsidRPr="006E518D" w:rsidRDefault="006D6135" w:rsidP="002429E7">
      <w:pPr>
        <w:spacing w:line="480" w:lineRule="auto"/>
        <w:jc w:val="both"/>
        <w:rPr>
          <w:rFonts w:ascii="Arial" w:hAnsi="Arial" w:cs="Arial"/>
          <w:sz w:val="24"/>
          <w:szCs w:val="24"/>
        </w:rPr>
      </w:pPr>
      <w:r w:rsidRPr="006E518D">
        <w:rPr>
          <w:rFonts w:ascii="Arial" w:hAnsi="Arial" w:cs="Arial"/>
          <w:sz w:val="24"/>
          <w:szCs w:val="24"/>
        </w:rPr>
        <w:t>Shanti, I. et al. (2025)</w:t>
      </w:r>
      <w:bookmarkEnd w:id="1"/>
      <w:r w:rsidRPr="006E518D">
        <w:rPr>
          <w:rFonts w:ascii="Arial" w:hAnsi="Arial" w:cs="Arial"/>
          <w:sz w:val="24"/>
          <w:szCs w:val="24"/>
        </w:rPr>
        <w:t xml:space="preserve"> ‘Organisational culture, transformational leadership, and emotional intelligence in change readiness’, SA Journal of Human Resource Management, 23(1), pp. e1–e12. Available at: </w:t>
      </w:r>
      <w:hyperlink r:id="rId23" w:history="1">
        <w:r w:rsidR="002E08DE" w:rsidRPr="006E518D">
          <w:rPr>
            <w:rStyle w:val="Hipervnculo"/>
            <w:rFonts w:ascii="Arial" w:hAnsi="Arial" w:cs="Arial"/>
            <w:sz w:val="24"/>
            <w:szCs w:val="24"/>
          </w:rPr>
          <w:t>https://doi.org/10.4102/sajhrm.v23i0.3047</w:t>
        </w:r>
      </w:hyperlink>
      <w:r w:rsidRPr="006E518D">
        <w:rPr>
          <w:rFonts w:ascii="Arial" w:hAnsi="Arial" w:cs="Arial"/>
          <w:sz w:val="24"/>
          <w:szCs w:val="24"/>
        </w:rPr>
        <w:t>.</w:t>
      </w:r>
    </w:p>
    <w:p w14:paraId="04EE6F03" w14:textId="0C975269" w:rsidR="00FA08D3" w:rsidRPr="006E518D" w:rsidRDefault="00FA08D3" w:rsidP="002429E7">
      <w:pPr>
        <w:spacing w:line="480" w:lineRule="auto"/>
        <w:jc w:val="both"/>
        <w:rPr>
          <w:rFonts w:ascii="Arial" w:hAnsi="Arial" w:cs="Arial"/>
          <w:sz w:val="24"/>
          <w:szCs w:val="24"/>
        </w:rPr>
      </w:pPr>
      <w:r w:rsidRPr="006E518D">
        <w:rPr>
          <w:rFonts w:ascii="Arial" w:hAnsi="Arial" w:cs="Arial"/>
          <w:sz w:val="24"/>
          <w:szCs w:val="24"/>
        </w:rPr>
        <w:t xml:space="preserve">Shrivastava, S. et al. (2022) ‘Effective communication during organizational change: a cross-cultural perspective’, Cross cultural &amp; strategic management, 29(3), pp. 675–697. Available at: </w:t>
      </w:r>
      <w:hyperlink r:id="rId24" w:history="1">
        <w:r w:rsidR="00BD7866" w:rsidRPr="006E518D">
          <w:rPr>
            <w:rStyle w:val="Hipervnculo"/>
            <w:rFonts w:ascii="Arial" w:hAnsi="Arial" w:cs="Arial"/>
            <w:sz w:val="24"/>
            <w:szCs w:val="24"/>
          </w:rPr>
          <w:t>https://doi.org/10.1108/CCSM-08-2021-0144</w:t>
        </w:r>
      </w:hyperlink>
      <w:r w:rsidRPr="006E518D">
        <w:rPr>
          <w:rFonts w:ascii="Arial" w:hAnsi="Arial" w:cs="Arial"/>
          <w:sz w:val="24"/>
          <w:szCs w:val="24"/>
        </w:rPr>
        <w:t>.</w:t>
      </w:r>
    </w:p>
    <w:sectPr w:rsidR="00FA08D3" w:rsidRPr="006E518D" w:rsidSect="00BB5DE7">
      <w:footerReference w:type="default" r:id="rId25"/>
      <w:pgSz w:w="11906" w:h="16838" w:code="9"/>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C2CEBF" w14:textId="77777777" w:rsidR="007312B8" w:rsidRDefault="007312B8" w:rsidP="009577EC">
      <w:pPr>
        <w:spacing w:after="0" w:line="240" w:lineRule="auto"/>
      </w:pPr>
      <w:r>
        <w:separator/>
      </w:r>
    </w:p>
  </w:endnote>
  <w:endnote w:type="continuationSeparator" w:id="0">
    <w:p w14:paraId="38F837D0" w14:textId="77777777" w:rsidR="007312B8" w:rsidRDefault="007312B8" w:rsidP="009577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327685"/>
      <w:docPartObj>
        <w:docPartGallery w:val="Page Numbers (Bottom of Page)"/>
        <w:docPartUnique/>
      </w:docPartObj>
    </w:sdtPr>
    <w:sdtContent>
      <w:p w14:paraId="05716A32" w14:textId="0AA48E82" w:rsidR="009577EC" w:rsidRDefault="009577EC">
        <w:pPr>
          <w:pStyle w:val="Piedepgina"/>
          <w:jc w:val="right"/>
        </w:pPr>
        <w:r>
          <w:fldChar w:fldCharType="begin"/>
        </w:r>
        <w:r>
          <w:instrText>PAGE   \* MERGEFORMAT</w:instrText>
        </w:r>
        <w:r>
          <w:fldChar w:fldCharType="separate"/>
        </w:r>
        <w:r>
          <w:rPr>
            <w:lang w:val="es-ES"/>
          </w:rPr>
          <w:t>2</w:t>
        </w:r>
        <w:r>
          <w:fldChar w:fldCharType="end"/>
        </w:r>
      </w:p>
    </w:sdtContent>
  </w:sdt>
  <w:p w14:paraId="11AC2669" w14:textId="77777777" w:rsidR="009577EC" w:rsidRDefault="009577EC">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A3E698" w14:textId="77777777" w:rsidR="007312B8" w:rsidRDefault="007312B8" w:rsidP="009577EC">
      <w:pPr>
        <w:spacing w:after="0" w:line="240" w:lineRule="auto"/>
      </w:pPr>
      <w:r>
        <w:separator/>
      </w:r>
    </w:p>
  </w:footnote>
  <w:footnote w:type="continuationSeparator" w:id="0">
    <w:p w14:paraId="420A859A" w14:textId="77777777" w:rsidR="007312B8" w:rsidRDefault="007312B8" w:rsidP="009577E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77EC"/>
    <w:rsid w:val="00005A86"/>
    <w:rsid w:val="000125DB"/>
    <w:rsid w:val="000136BD"/>
    <w:rsid w:val="00014C15"/>
    <w:rsid w:val="00014DE7"/>
    <w:rsid w:val="00021417"/>
    <w:rsid w:val="00032D72"/>
    <w:rsid w:val="00036EB6"/>
    <w:rsid w:val="00062CB6"/>
    <w:rsid w:val="0008206B"/>
    <w:rsid w:val="0008730E"/>
    <w:rsid w:val="000B04C4"/>
    <w:rsid w:val="000C1363"/>
    <w:rsid w:val="000C3503"/>
    <w:rsid w:val="000E23B5"/>
    <w:rsid w:val="000E7824"/>
    <w:rsid w:val="000F256E"/>
    <w:rsid w:val="000F27A1"/>
    <w:rsid w:val="00116194"/>
    <w:rsid w:val="00117E32"/>
    <w:rsid w:val="00150DEB"/>
    <w:rsid w:val="00154C55"/>
    <w:rsid w:val="00155669"/>
    <w:rsid w:val="0016387C"/>
    <w:rsid w:val="00175A81"/>
    <w:rsid w:val="00191437"/>
    <w:rsid w:val="001A00C3"/>
    <w:rsid w:val="001D18D1"/>
    <w:rsid w:val="001D5F93"/>
    <w:rsid w:val="001D6C85"/>
    <w:rsid w:val="001E3F54"/>
    <w:rsid w:val="001E6262"/>
    <w:rsid w:val="00217985"/>
    <w:rsid w:val="00227D52"/>
    <w:rsid w:val="00241811"/>
    <w:rsid w:val="002429E7"/>
    <w:rsid w:val="00253454"/>
    <w:rsid w:val="00297866"/>
    <w:rsid w:val="002C2253"/>
    <w:rsid w:val="002C5275"/>
    <w:rsid w:val="002D4355"/>
    <w:rsid w:val="002D7097"/>
    <w:rsid w:val="002E08DE"/>
    <w:rsid w:val="002E0F2D"/>
    <w:rsid w:val="002E4E77"/>
    <w:rsid w:val="002F469D"/>
    <w:rsid w:val="00335A93"/>
    <w:rsid w:val="003539AB"/>
    <w:rsid w:val="00357366"/>
    <w:rsid w:val="00362A97"/>
    <w:rsid w:val="00362BF1"/>
    <w:rsid w:val="00372060"/>
    <w:rsid w:val="00375302"/>
    <w:rsid w:val="00381B65"/>
    <w:rsid w:val="00382A27"/>
    <w:rsid w:val="00382E3C"/>
    <w:rsid w:val="003B140C"/>
    <w:rsid w:val="003B7649"/>
    <w:rsid w:val="003C186A"/>
    <w:rsid w:val="003C23B1"/>
    <w:rsid w:val="003C53E7"/>
    <w:rsid w:val="003D3EC1"/>
    <w:rsid w:val="003D78A4"/>
    <w:rsid w:val="003D7BB2"/>
    <w:rsid w:val="003E783A"/>
    <w:rsid w:val="003F7171"/>
    <w:rsid w:val="0040128B"/>
    <w:rsid w:val="00417941"/>
    <w:rsid w:val="00424B51"/>
    <w:rsid w:val="00440B2C"/>
    <w:rsid w:val="00442B93"/>
    <w:rsid w:val="00460809"/>
    <w:rsid w:val="00464451"/>
    <w:rsid w:val="00481A8A"/>
    <w:rsid w:val="00493A95"/>
    <w:rsid w:val="004A5674"/>
    <w:rsid w:val="004B6E74"/>
    <w:rsid w:val="004C1BA5"/>
    <w:rsid w:val="004D6CFC"/>
    <w:rsid w:val="004D71B7"/>
    <w:rsid w:val="004F02BD"/>
    <w:rsid w:val="004F2B60"/>
    <w:rsid w:val="004F58B3"/>
    <w:rsid w:val="00515469"/>
    <w:rsid w:val="00516BB8"/>
    <w:rsid w:val="00540908"/>
    <w:rsid w:val="00540C16"/>
    <w:rsid w:val="00555679"/>
    <w:rsid w:val="00574A98"/>
    <w:rsid w:val="005946DE"/>
    <w:rsid w:val="005A3F7B"/>
    <w:rsid w:val="005B1BCB"/>
    <w:rsid w:val="005C3653"/>
    <w:rsid w:val="005D668C"/>
    <w:rsid w:val="00616DA8"/>
    <w:rsid w:val="00627A53"/>
    <w:rsid w:val="00632353"/>
    <w:rsid w:val="006376A6"/>
    <w:rsid w:val="006A36A2"/>
    <w:rsid w:val="006C0A5B"/>
    <w:rsid w:val="006C1FC2"/>
    <w:rsid w:val="006D4C8A"/>
    <w:rsid w:val="006D6135"/>
    <w:rsid w:val="006E518D"/>
    <w:rsid w:val="006E6B5E"/>
    <w:rsid w:val="006E6D22"/>
    <w:rsid w:val="006F689A"/>
    <w:rsid w:val="00724768"/>
    <w:rsid w:val="007312B8"/>
    <w:rsid w:val="00734310"/>
    <w:rsid w:val="00742ABF"/>
    <w:rsid w:val="00751EB3"/>
    <w:rsid w:val="00764C42"/>
    <w:rsid w:val="00765AA1"/>
    <w:rsid w:val="007661FB"/>
    <w:rsid w:val="00773F8A"/>
    <w:rsid w:val="0077447C"/>
    <w:rsid w:val="00780CF5"/>
    <w:rsid w:val="007824F8"/>
    <w:rsid w:val="0079085E"/>
    <w:rsid w:val="007917D5"/>
    <w:rsid w:val="00794516"/>
    <w:rsid w:val="0079633A"/>
    <w:rsid w:val="007A12FD"/>
    <w:rsid w:val="007A4CD1"/>
    <w:rsid w:val="007B1D67"/>
    <w:rsid w:val="007C100E"/>
    <w:rsid w:val="007C5CF2"/>
    <w:rsid w:val="007E23A4"/>
    <w:rsid w:val="007E2D9F"/>
    <w:rsid w:val="007E4497"/>
    <w:rsid w:val="007F20E4"/>
    <w:rsid w:val="007F53A6"/>
    <w:rsid w:val="007F5987"/>
    <w:rsid w:val="00801AE0"/>
    <w:rsid w:val="00802A12"/>
    <w:rsid w:val="008123A2"/>
    <w:rsid w:val="00823796"/>
    <w:rsid w:val="00834795"/>
    <w:rsid w:val="00851DC8"/>
    <w:rsid w:val="00854CF9"/>
    <w:rsid w:val="0085560C"/>
    <w:rsid w:val="00880851"/>
    <w:rsid w:val="0088393D"/>
    <w:rsid w:val="00897B61"/>
    <w:rsid w:val="008A3F48"/>
    <w:rsid w:val="008A6C0E"/>
    <w:rsid w:val="008B7994"/>
    <w:rsid w:val="008C061B"/>
    <w:rsid w:val="008C6E63"/>
    <w:rsid w:val="008D1B17"/>
    <w:rsid w:val="008D20D4"/>
    <w:rsid w:val="008D603B"/>
    <w:rsid w:val="008E05E0"/>
    <w:rsid w:val="008E5B12"/>
    <w:rsid w:val="008F15CF"/>
    <w:rsid w:val="00932D50"/>
    <w:rsid w:val="00950BBF"/>
    <w:rsid w:val="009577EC"/>
    <w:rsid w:val="0096615D"/>
    <w:rsid w:val="009827B2"/>
    <w:rsid w:val="009960B1"/>
    <w:rsid w:val="009B572F"/>
    <w:rsid w:val="009C6E63"/>
    <w:rsid w:val="009E3847"/>
    <w:rsid w:val="009E42C6"/>
    <w:rsid w:val="00A0031A"/>
    <w:rsid w:val="00A00AC7"/>
    <w:rsid w:val="00A072FE"/>
    <w:rsid w:val="00A13D0D"/>
    <w:rsid w:val="00A40A4F"/>
    <w:rsid w:val="00A80498"/>
    <w:rsid w:val="00A866E9"/>
    <w:rsid w:val="00AB14A0"/>
    <w:rsid w:val="00AB523A"/>
    <w:rsid w:val="00AF3491"/>
    <w:rsid w:val="00AF4E6E"/>
    <w:rsid w:val="00AF68A7"/>
    <w:rsid w:val="00B10BD3"/>
    <w:rsid w:val="00B13959"/>
    <w:rsid w:val="00B152B9"/>
    <w:rsid w:val="00B1743D"/>
    <w:rsid w:val="00B2001A"/>
    <w:rsid w:val="00B26E82"/>
    <w:rsid w:val="00B425FA"/>
    <w:rsid w:val="00B71EA3"/>
    <w:rsid w:val="00B909D7"/>
    <w:rsid w:val="00BB08E3"/>
    <w:rsid w:val="00BB5DE7"/>
    <w:rsid w:val="00BC55C9"/>
    <w:rsid w:val="00BD2A71"/>
    <w:rsid w:val="00BD7866"/>
    <w:rsid w:val="00BE66CF"/>
    <w:rsid w:val="00BF72F9"/>
    <w:rsid w:val="00C179F6"/>
    <w:rsid w:val="00C36513"/>
    <w:rsid w:val="00C56B2B"/>
    <w:rsid w:val="00C71323"/>
    <w:rsid w:val="00C7454E"/>
    <w:rsid w:val="00C77DF5"/>
    <w:rsid w:val="00C96F85"/>
    <w:rsid w:val="00CB483E"/>
    <w:rsid w:val="00CC0592"/>
    <w:rsid w:val="00CC136E"/>
    <w:rsid w:val="00CC22A0"/>
    <w:rsid w:val="00CC4BC4"/>
    <w:rsid w:val="00CD1548"/>
    <w:rsid w:val="00CD2164"/>
    <w:rsid w:val="00CD3C2B"/>
    <w:rsid w:val="00CD526F"/>
    <w:rsid w:val="00CD7F68"/>
    <w:rsid w:val="00D01BB3"/>
    <w:rsid w:val="00D049E3"/>
    <w:rsid w:val="00D06278"/>
    <w:rsid w:val="00D21E5E"/>
    <w:rsid w:val="00D37152"/>
    <w:rsid w:val="00D4517D"/>
    <w:rsid w:val="00D521A3"/>
    <w:rsid w:val="00D73F34"/>
    <w:rsid w:val="00D76B12"/>
    <w:rsid w:val="00D84B54"/>
    <w:rsid w:val="00D91787"/>
    <w:rsid w:val="00D9223C"/>
    <w:rsid w:val="00D96EDA"/>
    <w:rsid w:val="00DA062E"/>
    <w:rsid w:val="00DA7E8C"/>
    <w:rsid w:val="00DB01B1"/>
    <w:rsid w:val="00DC0951"/>
    <w:rsid w:val="00DC1748"/>
    <w:rsid w:val="00DC313F"/>
    <w:rsid w:val="00DC5F17"/>
    <w:rsid w:val="00DC663B"/>
    <w:rsid w:val="00DF2FD2"/>
    <w:rsid w:val="00E1094D"/>
    <w:rsid w:val="00E341E7"/>
    <w:rsid w:val="00E62F00"/>
    <w:rsid w:val="00E709F8"/>
    <w:rsid w:val="00E80FA7"/>
    <w:rsid w:val="00EB0DBC"/>
    <w:rsid w:val="00EB72E1"/>
    <w:rsid w:val="00EE68D2"/>
    <w:rsid w:val="00F0133B"/>
    <w:rsid w:val="00F0638A"/>
    <w:rsid w:val="00F5551F"/>
    <w:rsid w:val="00F64248"/>
    <w:rsid w:val="00F949A8"/>
    <w:rsid w:val="00FA08D3"/>
    <w:rsid w:val="00FB7A8C"/>
    <w:rsid w:val="00FC20B9"/>
    <w:rsid w:val="00FC267B"/>
    <w:rsid w:val="00FC38CD"/>
    <w:rsid w:val="00FC3ABD"/>
    <w:rsid w:val="00FE46A9"/>
    <w:rsid w:val="00FF3B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317F934"/>
  <w15:chartTrackingRefBased/>
  <w15:docId w15:val="{1ABD27C7-4C5E-4A68-A993-DCBC8734A7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9577EC"/>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Ttulo2">
    <w:name w:val="heading 2"/>
    <w:basedOn w:val="Normal"/>
    <w:next w:val="Normal"/>
    <w:link w:val="Ttulo2Car"/>
    <w:uiPriority w:val="9"/>
    <w:semiHidden/>
    <w:unhideWhenUsed/>
    <w:qFormat/>
    <w:rsid w:val="009577EC"/>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Ttulo3">
    <w:name w:val="heading 3"/>
    <w:basedOn w:val="Normal"/>
    <w:next w:val="Normal"/>
    <w:link w:val="Ttulo3Car"/>
    <w:uiPriority w:val="9"/>
    <w:semiHidden/>
    <w:unhideWhenUsed/>
    <w:qFormat/>
    <w:rsid w:val="009577EC"/>
    <w:pPr>
      <w:keepNext/>
      <w:keepLines/>
      <w:spacing w:before="160" w:after="80"/>
      <w:outlineLvl w:val="2"/>
    </w:pPr>
    <w:rPr>
      <w:rFonts w:eastAsiaTheme="majorEastAsia" w:cstheme="majorBidi"/>
      <w:color w:val="2F5496" w:themeColor="accent1" w:themeShade="BF"/>
      <w:sz w:val="28"/>
      <w:szCs w:val="28"/>
    </w:rPr>
  </w:style>
  <w:style w:type="paragraph" w:styleId="Ttulo4">
    <w:name w:val="heading 4"/>
    <w:basedOn w:val="Normal"/>
    <w:next w:val="Normal"/>
    <w:link w:val="Ttulo4Car"/>
    <w:uiPriority w:val="9"/>
    <w:semiHidden/>
    <w:unhideWhenUsed/>
    <w:qFormat/>
    <w:rsid w:val="009577EC"/>
    <w:pPr>
      <w:keepNext/>
      <w:keepLines/>
      <w:spacing w:before="80" w:after="40"/>
      <w:outlineLvl w:val="3"/>
    </w:pPr>
    <w:rPr>
      <w:rFonts w:eastAsiaTheme="majorEastAsia" w:cstheme="majorBidi"/>
      <w:i/>
      <w:iCs/>
      <w:color w:val="2F5496" w:themeColor="accent1" w:themeShade="BF"/>
    </w:rPr>
  </w:style>
  <w:style w:type="paragraph" w:styleId="Ttulo5">
    <w:name w:val="heading 5"/>
    <w:basedOn w:val="Normal"/>
    <w:next w:val="Normal"/>
    <w:link w:val="Ttulo5Car"/>
    <w:uiPriority w:val="9"/>
    <w:semiHidden/>
    <w:unhideWhenUsed/>
    <w:qFormat/>
    <w:rsid w:val="009577EC"/>
    <w:pPr>
      <w:keepNext/>
      <w:keepLines/>
      <w:spacing w:before="80" w:after="40"/>
      <w:outlineLvl w:val="4"/>
    </w:pPr>
    <w:rPr>
      <w:rFonts w:eastAsiaTheme="majorEastAsia" w:cstheme="majorBidi"/>
      <w:color w:val="2F5496" w:themeColor="accent1" w:themeShade="BF"/>
    </w:rPr>
  </w:style>
  <w:style w:type="paragraph" w:styleId="Ttulo6">
    <w:name w:val="heading 6"/>
    <w:basedOn w:val="Normal"/>
    <w:next w:val="Normal"/>
    <w:link w:val="Ttulo6Car"/>
    <w:uiPriority w:val="9"/>
    <w:semiHidden/>
    <w:unhideWhenUsed/>
    <w:qFormat/>
    <w:rsid w:val="009577EC"/>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semiHidden/>
    <w:unhideWhenUsed/>
    <w:qFormat/>
    <w:rsid w:val="009577EC"/>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
    <w:uiPriority w:val="9"/>
    <w:semiHidden/>
    <w:unhideWhenUsed/>
    <w:qFormat/>
    <w:rsid w:val="009577EC"/>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semiHidden/>
    <w:unhideWhenUsed/>
    <w:qFormat/>
    <w:rsid w:val="009577EC"/>
    <w:pPr>
      <w:keepNext/>
      <w:keepLines/>
      <w:spacing w:after="0"/>
      <w:outlineLvl w:val="8"/>
    </w:pPr>
    <w:rPr>
      <w:rFonts w:eastAsiaTheme="majorEastAsia" w:cstheme="majorBidi"/>
      <w:color w:val="272727" w:themeColor="text1" w:themeTint="D8"/>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9577EC"/>
    <w:rPr>
      <w:rFonts w:asciiTheme="majorHAnsi" w:eastAsiaTheme="majorEastAsia" w:hAnsiTheme="majorHAnsi" w:cstheme="majorBidi"/>
      <w:color w:val="2F5496" w:themeColor="accent1" w:themeShade="BF"/>
      <w:sz w:val="40"/>
      <w:szCs w:val="40"/>
    </w:rPr>
  </w:style>
  <w:style w:type="character" w:customStyle="1" w:styleId="Ttulo2Car">
    <w:name w:val="Título 2 Car"/>
    <w:basedOn w:val="Fuentedeprrafopredeter"/>
    <w:link w:val="Ttulo2"/>
    <w:uiPriority w:val="9"/>
    <w:semiHidden/>
    <w:rsid w:val="009577EC"/>
    <w:rPr>
      <w:rFonts w:asciiTheme="majorHAnsi" w:eastAsiaTheme="majorEastAsia" w:hAnsiTheme="majorHAnsi" w:cstheme="majorBidi"/>
      <w:color w:val="2F5496" w:themeColor="accent1" w:themeShade="BF"/>
      <w:sz w:val="32"/>
      <w:szCs w:val="32"/>
    </w:rPr>
  </w:style>
  <w:style w:type="character" w:customStyle="1" w:styleId="Ttulo3Car">
    <w:name w:val="Título 3 Car"/>
    <w:basedOn w:val="Fuentedeprrafopredeter"/>
    <w:link w:val="Ttulo3"/>
    <w:uiPriority w:val="9"/>
    <w:semiHidden/>
    <w:rsid w:val="009577EC"/>
    <w:rPr>
      <w:rFonts w:eastAsiaTheme="majorEastAsia" w:cstheme="majorBidi"/>
      <w:color w:val="2F5496" w:themeColor="accent1" w:themeShade="BF"/>
      <w:sz w:val="28"/>
      <w:szCs w:val="28"/>
    </w:rPr>
  </w:style>
  <w:style w:type="character" w:customStyle="1" w:styleId="Ttulo4Car">
    <w:name w:val="Título 4 Car"/>
    <w:basedOn w:val="Fuentedeprrafopredeter"/>
    <w:link w:val="Ttulo4"/>
    <w:uiPriority w:val="9"/>
    <w:semiHidden/>
    <w:rsid w:val="009577EC"/>
    <w:rPr>
      <w:rFonts w:eastAsiaTheme="majorEastAsia" w:cstheme="majorBidi"/>
      <w:i/>
      <w:iCs/>
      <w:color w:val="2F5496" w:themeColor="accent1" w:themeShade="BF"/>
    </w:rPr>
  </w:style>
  <w:style w:type="character" w:customStyle="1" w:styleId="Ttulo5Car">
    <w:name w:val="Título 5 Car"/>
    <w:basedOn w:val="Fuentedeprrafopredeter"/>
    <w:link w:val="Ttulo5"/>
    <w:uiPriority w:val="9"/>
    <w:semiHidden/>
    <w:rsid w:val="009577EC"/>
    <w:rPr>
      <w:rFonts w:eastAsiaTheme="majorEastAsia" w:cstheme="majorBidi"/>
      <w:color w:val="2F5496" w:themeColor="accent1" w:themeShade="BF"/>
    </w:rPr>
  </w:style>
  <w:style w:type="character" w:customStyle="1" w:styleId="Ttulo6Car">
    <w:name w:val="Título 6 Car"/>
    <w:basedOn w:val="Fuentedeprrafopredeter"/>
    <w:link w:val="Ttulo6"/>
    <w:uiPriority w:val="9"/>
    <w:semiHidden/>
    <w:rsid w:val="009577EC"/>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9577EC"/>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9577EC"/>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9577EC"/>
    <w:rPr>
      <w:rFonts w:eastAsiaTheme="majorEastAsia" w:cstheme="majorBidi"/>
      <w:color w:val="272727" w:themeColor="text1" w:themeTint="D8"/>
    </w:rPr>
  </w:style>
  <w:style w:type="paragraph" w:styleId="Ttulo">
    <w:name w:val="Title"/>
    <w:basedOn w:val="Normal"/>
    <w:next w:val="Normal"/>
    <w:link w:val="TtuloCar"/>
    <w:uiPriority w:val="10"/>
    <w:qFormat/>
    <w:rsid w:val="009577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9577EC"/>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uiPriority w:val="11"/>
    <w:qFormat/>
    <w:rsid w:val="009577EC"/>
    <w:pPr>
      <w:numPr>
        <w:ilvl w:val="1"/>
      </w:numPr>
    </w:pPr>
    <w:rPr>
      <w:rFonts w:eastAsiaTheme="majorEastAsia" w:cstheme="majorBidi"/>
      <w:color w:val="595959" w:themeColor="text1" w:themeTint="A6"/>
      <w:spacing w:val="15"/>
      <w:sz w:val="28"/>
      <w:szCs w:val="28"/>
    </w:rPr>
  </w:style>
  <w:style w:type="character" w:customStyle="1" w:styleId="SubttuloCar">
    <w:name w:val="Subtítulo Car"/>
    <w:basedOn w:val="Fuentedeprrafopredeter"/>
    <w:link w:val="Subttulo"/>
    <w:uiPriority w:val="11"/>
    <w:rsid w:val="009577EC"/>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9577EC"/>
    <w:pPr>
      <w:spacing w:before="160"/>
      <w:jc w:val="center"/>
    </w:pPr>
    <w:rPr>
      <w:i/>
      <w:iCs/>
      <w:color w:val="404040" w:themeColor="text1" w:themeTint="BF"/>
    </w:rPr>
  </w:style>
  <w:style w:type="character" w:customStyle="1" w:styleId="CitaCar">
    <w:name w:val="Cita Car"/>
    <w:basedOn w:val="Fuentedeprrafopredeter"/>
    <w:link w:val="Cita"/>
    <w:uiPriority w:val="29"/>
    <w:rsid w:val="009577EC"/>
    <w:rPr>
      <w:i/>
      <w:iCs/>
      <w:color w:val="404040" w:themeColor="text1" w:themeTint="BF"/>
    </w:rPr>
  </w:style>
  <w:style w:type="paragraph" w:styleId="Prrafodelista">
    <w:name w:val="List Paragraph"/>
    <w:basedOn w:val="Normal"/>
    <w:uiPriority w:val="34"/>
    <w:qFormat/>
    <w:rsid w:val="009577EC"/>
    <w:pPr>
      <w:ind w:left="720"/>
      <w:contextualSpacing/>
    </w:pPr>
  </w:style>
  <w:style w:type="character" w:styleId="nfasisintenso">
    <w:name w:val="Intense Emphasis"/>
    <w:basedOn w:val="Fuentedeprrafopredeter"/>
    <w:uiPriority w:val="21"/>
    <w:qFormat/>
    <w:rsid w:val="009577EC"/>
    <w:rPr>
      <w:i/>
      <w:iCs/>
      <w:color w:val="2F5496" w:themeColor="accent1" w:themeShade="BF"/>
    </w:rPr>
  </w:style>
  <w:style w:type="paragraph" w:styleId="Citadestacada">
    <w:name w:val="Intense Quote"/>
    <w:basedOn w:val="Normal"/>
    <w:next w:val="Normal"/>
    <w:link w:val="CitadestacadaCar"/>
    <w:uiPriority w:val="30"/>
    <w:qFormat/>
    <w:rsid w:val="009577E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destacadaCar">
    <w:name w:val="Cita destacada Car"/>
    <w:basedOn w:val="Fuentedeprrafopredeter"/>
    <w:link w:val="Citadestacada"/>
    <w:uiPriority w:val="30"/>
    <w:rsid w:val="009577EC"/>
    <w:rPr>
      <w:i/>
      <w:iCs/>
      <w:color w:val="2F5496" w:themeColor="accent1" w:themeShade="BF"/>
    </w:rPr>
  </w:style>
  <w:style w:type="character" w:styleId="Referenciaintensa">
    <w:name w:val="Intense Reference"/>
    <w:basedOn w:val="Fuentedeprrafopredeter"/>
    <w:uiPriority w:val="32"/>
    <w:qFormat/>
    <w:rsid w:val="009577EC"/>
    <w:rPr>
      <w:b/>
      <w:bCs/>
      <w:smallCaps/>
      <w:color w:val="2F5496" w:themeColor="accent1" w:themeShade="BF"/>
      <w:spacing w:val="5"/>
    </w:rPr>
  </w:style>
  <w:style w:type="paragraph" w:styleId="Encabezado">
    <w:name w:val="header"/>
    <w:basedOn w:val="Normal"/>
    <w:link w:val="EncabezadoCar"/>
    <w:uiPriority w:val="99"/>
    <w:unhideWhenUsed/>
    <w:rsid w:val="009577EC"/>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9577EC"/>
  </w:style>
  <w:style w:type="paragraph" w:styleId="Piedepgina">
    <w:name w:val="footer"/>
    <w:basedOn w:val="Normal"/>
    <w:link w:val="PiedepginaCar"/>
    <w:uiPriority w:val="99"/>
    <w:unhideWhenUsed/>
    <w:rsid w:val="009577EC"/>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9577EC"/>
  </w:style>
  <w:style w:type="character" w:styleId="Hipervnculo">
    <w:name w:val="Hyperlink"/>
    <w:basedOn w:val="Fuentedeprrafopredeter"/>
    <w:uiPriority w:val="99"/>
    <w:unhideWhenUsed/>
    <w:rsid w:val="00BD7866"/>
    <w:rPr>
      <w:color w:val="0563C1" w:themeColor="hyperlink"/>
      <w:u w:val="single"/>
    </w:rPr>
  </w:style>
  <w:style w:type="character" w:styleId="Mencinsinresolver">
    <w:name w:val="Unresolved Mention"/>
    <w:basedOn w:val="Fuentedeprrafopredeter"/>
    <w:uiPriority w:val="99"/>
    <w:semiHidden/>
    <w:unhideWhenUsed/>
    <w:rsid w:val="00BD78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4697017.2017.1299371" TargetMode="External"/><Relationship Id="rId13" Type="http://schemas.openxmlformats.org/officeDocument/2006/relationships/hyperlink" Target="https://doi.org/10.1038/s44319-025-00445-1" TargetMode="External"/><Relationship Id="rId18" Type="http://schemas.openxmlformats.org/officeDocument/2006/relationships/hyperlink" Target="https://doi.org/10.1177/135050849962004"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doi.org/10.1080/14697017.2025.2527287" TargetMode="External"/><Relationship Id="rId7" Type="http://schemas.openxmlformats.org/officeDocument/2006/relationships/hyperlink" Target="https://doi.org/10.24073/jga/4/02/07" TargetMode="External"/><Relationship Id="rId12" Type="http://schemas.openxmlformats.org/officeDocument/2006/relationships/hyperlink" Target="https://doi.org/10.1108/JKM-03-2022-0174" TargetMode="External"/><Relationship Id="rId17" Type="http://schemas.openxmlformats.org/officeDocument/2006/relationships/hyperlink" Target="https://doi.org/10.3390/su16010016"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080/1062726X.2014.908719" TargetMode="External"/><Relationship Id="rId20" Type="http://schemas.openxmlformats.org/officeDocument/2006/relationships/hyperlink" Target="https://doi.org/10.18270/cuaderlam.4716"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3390/su152216087" TargetMode="External"/><Relationship Id="rId24" Type="http://schemas.openxmlformats.org/officeDocument/2006/relationships/hyperlink" Target="https://doi.org/10.1108/CCSM-08-2021-0144" TargetMode="External"/><Relationship Id="rId5" Type="http://schemas.openxmlformats.org/officeDocument/2006/relationships/footnotes" Target="footnotes.xml"/><Relationship Id="rId15" Type="http://schemas.openxmlformats.org/officeDocument/2006/relationships/hyperlink" Target="https://doi.org/10.1177/0893318914524536" TargetMode="External"/><Relationship Id="rId23" Type="http://schemas.openxmlformats.org/officeDocument/2006/relationships/hyperlink" Target="https://doi.org/10.4102/sajhrm.v23i0.3047" TargetMode="External"/><Relationship Id="rId10" Type="http://schemas.openxmlformats.org/officeDocument/2006/relationships/hyperlink" Target="https://doi.org/10.1016/j.hrmr.2023.101000" TargetMode="External"/><Relationship Id="rId19" Type="http://schemas.openxmlformats.org/officeDocument/2006/relationships/hyperlink" Target="https://doi.org/10.1007/s10551-022-05306-8" TargetMode="External"/><Relationship Id="rId4" Type="http://schemas.openxmlformats.org/officeDocument/2006/relationships/webSettings" Target="webSettings.xml"/><Relationship Id="rId9" Type="http://schemas.openxmlformats.org/officeDocument/2006/relationships/hyperlink" Target="https://doi.org/10.1002/pfi.21506" TargetMode="External"/><Relationship Id="rId14" Type="http://schemas.openxmlformats.org/officeDocument/2006/relationships/hyperlink" Target="https://doi.org/10.7719/jpair.v60i1.932" TargetMode="External"/><Relationship Id="rId22" Type="http://schemas.openxmlformats.org/officeDocument/2006/relationships/hyperlink" Target="https://doi.org/10.1108/JOCM-04-2023-0103"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CC36D9C-499D-4534-9B29-F33C8B8B13C4}">
  <we:reference id="8c1c3d44-57e9-40d7-86e4-4adf61fea1dd" version="2.1.0.2" store="EXCatalog" storeType="EXCatalog"/>
  <we:alternateReferences>
    <we:reference id="WA104380122" version="2.1.0.2" store="es-E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0218F21-720C-4276-BB7A-786114D9C8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8297</TotalTime>
  <Pages>9</Pages>
  <Words>2302</Words>
  <Characters>14596</Characters>
  <Application>Microsoft Office Word</Application>
  <DocSecurity>0</DocSecurity>
  <Lines>228</Lines>
  <Paragraphs>34</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16864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Evelyn Ramirez De Martinez (2520056)</dc:creator>
  <cp:keywords/>
  <dc:description/>
  <cp:lastModifiedBy>Evelyn Ramirez De Martinez (2520056)</cp:lastModifiedBy>
  <cp:revision>118</cp:revision>
  <dcterms:created xsi:type="dcterms:W3CDTF">2025-10-24T12:53:00Z</dcterms:created>
  <dcterms:modified xsi:type="dcterms:W3CDTF">2025-11-06T09:27:00Z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8651a54a-745f-4bf9-8d7d-2b03f8b92079</vt:lpwstr>
  </property>
</Properties>
</file>