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body>
    <w:sdt>
      <w:sdtPr>
        <w:rPr>
          <w:rFonts w:eastAsiaTheme="minorHAnsi"/>
          <w:sz w:val="2"/>
          <w:lang w:val="en-GB"/>
        </w:rPr>
        <w:id w:val="1530922116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:rsidR="007F753E" w:rsidRDefault="007F753E" w14:paraId="299A5BE3" w14:textId="46FE877C">
          <w:pPr>
            <w:pStyle w:val="NoSpacing"/>
            <w:rPr>
              <w:sz w:val="2"/>
            </w:rPr>
          </w:pPr>
        </w:p>
        <w:p w:rsidR="007F753E" w:rsidRDefault="007F753E" w14:paraId="61EF06E4" w14:textId="21231C2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72EF8C77" wp14:editId="6AEC9DE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:rsidR="007F753E" w:rsidRDefault="00657392" w14:paraId="507BA749" w14:textId="180A165C">
                                    <w:pPr>
                                      <w:pStyle w:val="NoSpacing"/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Common Law</w:t>
                                    </w:r>
                                  </w:p>
                                </w:sdtContent>
                              </w:sdt>
                              <w:p w:rsidR="007F753E" w:rsidRDefault="002A5095" w14:paraId="32CD83BF" w14:textId="10868234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657392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Legal Process</w:t>
                                    </w:r>
                                  </w:sdtContent>
                                </w:sdt>
                                <w:r w:rsidR="007F753E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:rsidR="007F753E" w:rsidRDefault="007F753E" w14:paraId="11440344" w14:textId="7777777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 xmlns:a="http://schemas.openxmlformats.org/drawingml/2006/main" xmlns:a14="http://schemas.microsoft.com/office/drawing/2010/main" xmlns:arto="http://schemas.microsoft.com/office/word/2006/arto">
                <w:pict>
                  <v:shapetype id="_x0000_t202" coordsize="21600,21600" o:spt="202" path="m,l,21600r21600,l21600,xe" w14:anchorId="72EF8C77">
                    <v:stroke joinstyle="miter"/>
                    <v:path gradientshapeok="t" o:connecttype="rect"/>
                  </v:shapetype>
                  <v:shape id="Text Box 62" style="position:absolute;margin-left:0;margin-top:0;width:468pt;height:1in;z-index:251658241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>
                    <v:textbox style="mso-fit-shape-to-text: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:rsidR="007F753E" w:rsidRDefault="00657392" w14:paraId="507BA749" w14:textId="180A165C">
                              <w:pPr>
                                <w:pStyle w:val="NoSpacing"/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Common Law</w:t>
                              </w:r>
                            </w:p>
                          </w:sdtContent>
                        </w:sdt>
                        <w:p w:rsidR="007F753E" w:rsidRDefault="00A17718" w14:paraId="32CD83BF" w14:textId="10868234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657392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Legal Process</w:t>
                              </w:r>
                            </w:sdtContent>
                          </w:sdt>
                          <w:r w:rsidR="007F753E">
                            <w:rPr>
                              <w:noProof/>
                            </w:rPr>
                            <w:t xml:space="preserve"> </w:t>
                          </w:r>
                        </w:p>
                        <w:p w:rsidR="007F753E" w:rsidRDefault="007F753E" w14:paraId="11440344" w14:textId="77777777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8242" behindDoc="1" locked="0" layoutInCell="1" allowOverlap="1" wp14:anchorId="127182E7" wp14:editId="27B79A62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6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 xmlns:a14="http://schemas.microsoft.com/office/drawing/2010/main" xmlns:a="http://schemas.openxmlformats.org/drawingml/2006/main" xmlns:arto="http://schemas.microsoft.com/office/word/2006/arto">
                <w:pict>
                  <v:group id="Group 2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spid="_x0000_s1026" w14:anchorId="7E40A5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style="position:absolute;left:15017;width:28274;height:28352;visibility:visible;mso-wrap-style:square;v-text-anchor:top" coordsize="1781,1786" o:spid="_x0000_s1027" filled="f" stroked="f" path="m4,1786l,1782,1776,r5,5l4,178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>
                      <v:path arrowok="t" o:connecttype="custom" o:connectlocs="6350,2835275;0,2828925;2819400,0;2827338,7938;6350,2835275" o:connectangles="0,0,0,0,0"/>
                    </v:shape>
                    <v:shape id="Freeform 65" style="position:absolute;left:7826;top:2270;width:35465;height:35464;visibility:visible;mso-wrap-style:square;v-text-anchor:top" coordsize="2234,2234" o:spid="_x0000_s1028" filled="f" stroked="f" path="m5,2234l,2229,2229,r5,5l5,223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>
                      <v:path arrowok="t" o:connecttype="custom" o:connectlocs="7938,3546475;0,3538538;3538538,0;3546475,7938;7938,3546475" o:connectangles="0,0,0,0,0"/>
                    </v:shape>
                    <v:shape id="Freeform 66" style="position:absolute;left:8413;top:1095;width:34878;height:34877;visibility:visible;mso-wrap-style:square;v-text-anchor:top" coordsize="2197,2197" o:spid="_x0000_s1029" filled="f" stroked="f" path="m9,2197l,2193,2188,r9,10l9,219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>
                      <v:path arrowok="t" o:connecttype="custom" o:connectlocs="14288,3487738;0,3481388;3473450,0;3487738,15875;14288,3487738" o:connectangles="0,0,0,0,0"/>
                    </v:shape>
                    <v:shape id="Freeform 67" style="position:absolute;left:12160;top:4984;width:31131;height:31211;visibility:visible;mso-wrap-style:square;v-text-anchor:top" coordsize="1961,1966" o:spid="_x0000_s1030" filled="f" stroked="f" path="m9,1966l,1957,1952,r9,9l9,196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>
                      <v:path arrowok="t" o:connecttype="custom" o:connectlocs="14288,3121025;0,3106738;3098800,0;3113088,14288;14288,3121025" o:connectangles="0,0,0,0,0"/>
                    </v:shape>
                    <v:shape id="Freeform 68" style="position:absolute;top:1539;width:43291;height:43371;visibility:visible;mso-wrap-style:square;v-text-anchor:top" coordsize="2727,2732" o:spid="_x0000_s1031" filled="f" stroked="f" path="m,2732r,-4l2722,r5,5l,27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49AA597F" wp14:editId="27384A4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F753E" w:rsidRDefault="002A5095" w14:paraId="5BF08D54" w14:textId="254A760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657392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UWTSD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:rsidR="007F753E" w:rsidRDefault="00657392" w14:paraId="366AA9A8" w14:textId="7A0DC977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2204829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arto="http://schemas.microsoft.com/office/word/2006/arto">
                <w:pict>
                  <v:shape id="Text Box 69" style="position:absolute;margin-left:0;margin-top:0;width:468pt;height:29.5pt;z-index:251658240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w14:anchorId="49AA597F">
                    <v:textbox style="mso-fit-shape-to-text:t" inset="0,0,0,0">
                      <w:txbxContent>
                        <w:p w:rsidR="007F753E" w:rsidRDefault="00A17718" w14:paraId="5BF08D54" w14:textId="254A760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657392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UWTSD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:rsidR="007F753E" w:rsidRDefault="00657392" w14:paraId="366AA9A8" w14:textId="7A0DC977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2204829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sdtContent>
    </w:sdt>
    <w:p w:rsidR="002C4F7E" w:rsidRDefault="002C4F7E" w14:paraId="2FAB145A" w14:textId="0D9CCB8E"/>
    <w:p w:rsidR="002C4F7E" w:rsidRDefault="002C4F7E" w14:paraId="6FC391BB" w14:textId="26C0C979"/>
    <w:p w:rsidR="002C4F7E" w:rsidRDefault="002C4F7E" w14:paraId="1B74A3CA" w14:textId="5B674C4A"/>
    <w:p w:rsidR="002C4F7E" w:rsidRDefault="002C4F7E" w14:paraId="1E237205" w14:textId="15D98675"/>
    <w:p w:rsidR="002C4F7E" w:rsidRDefault="002C4F7E" w14:paraId="433F0CBD" w14:textId="02C7ABE0"/>
    <w:p w:rsidR="002C4F7E" w:rsidRDefault="002C4F7E" w14:paraId="34C83C00" w14:textId="0406DECF"/>
    <w:p w:rsidR="002C4F7E" w:rsidRDefault="002C4F7E" w14:paraId="548E8B6C" w14:textId="56B4ADC0"/>
    <w:p w:rsidR="002C4F7E" w:rsidRDefault="002C4F7E" w14:paraId="70AB277C" w14:textId="6D2A9A71"/>
    <w:p w:rsidR="002C4F7E" w:rsidRDefault="002C4F7E" w14:paraId="406AC6C6" w14:textId="069D881E"/>
    <w:p w:rsidR="002C4F7E" w:rsidRDefault="002C4F7E" w14:paraId="28ECE891" w14:textId="4C0C5A10"/>
    <w:p w:rsidR="002C4F7E" w:rsidRDefault="002C4F7E" w14:paraId="22CB04DB" w14:textId="39066EB3"/>
    <w:p w:rsidR="002C4F7E" w:rsidRDefault="002C4F7E" w14:paraId="5DBA1B06" w14:textId="0DC1DB37"/>
    <w:p w:rsidR="002C4F7E" w:rsidRDefault="002C4F7E" w14:paraId="28998DD4" w14:textId="2959DF4D"/>
    <w:p w:rsidR="002C4F7E" w:rsidRDefault="002C4F7E" w14:paraId="17D7AC37" w14:textId="4306D032"/>
    <w:p w:rsidR="002C4F7E" w:rsidRDefault="002C4F7E" w14:paraId="235C51A9" w14:textId="06238533"/>
    <w:p w:rsidR="002C4F7E" w:rsidRDefault="002C4F7E" w14:paraId="349B617A" w14:textId="47A7AC89"/>
    <w:p w:rsidR="002C4F7E" w:rsidRDefault="002C4F7E" w14:paraId="381AFD47" w14:textId="1D9ADAB9"/>
    <w:p w:rsidR="002C4F7E" w:rsidRDefault="002C4F7E" w14:paraId="2B8F65F4" w14:textId="0D4F1CF6"/>
    <w:p w:rsidR="002C4F7E" w:rsidRDefault="002C4F7E" w14:paraId="1AC7EE05" w14:textId="30140EA2"/>
    <w:p w:rsidR="002C4F7E" w:rsidRDefault="002C4F7E" w14:paraId="172EED92" w14:textId="2EC821DB"/>
    <w:p w:rsidR="002C4F7E" w:rsidRDefault="002C4F7E" w14:paraId="24D2482A" w14:textId="21802A41"/>
    <w:p w:rsidR="002C4F7E" w:rsidRDefault="002C4F7E" w14:paraId="3715B2F1" w14:textId="221B7C04"/>
    <w:p w:rsidR="002C4F7E" w:rsidRDefault="002C4F7E" w14:paraId="143C5315" w14:textId="123E9460"/>
    <w:p w:rsidR="002C4F7E" w:rsidRDefault="002C4F7E" w14:paraId="0F9A10E0" w14:textId="70932DC0"/>
    <w:p w:rsidR="002C4F7E" w:rsidRDefault="002C4F7E" w14:paraId="17FFDBEF" w14:textId="7B7889AA"/>
    <w:p w:rsidR="002C4F7E" w:rsidRDefault="002C4F7E" w14:paraId="7626C959" w14:textId="54E86FD0"/>
    <w:p w:rsidR="002C4F7E" w:rsidRDefault="002C4F7E" w14:paraId="056D7FA0" w14:textId="718C7532"/>
    <w:p w:rsidR="002C4F7E" w:rsidRDefault="002C4F7E" w14:paraId="3627CD41" w14:textId="30A700F2"/>
    <w:p w:rsidR="002C4F7E" w:rsidRDefault="002C4F7E" w14:paraId="62AA50C0" w14:textId="6F575BA7"/>
    <w:p w:rsidR="002C4F7E" w:rsidRDefault="002C4F7E" w14:paraId="5F09D4DE" w14:textId="576465FE"/>
    <w:p w:rsidR="002C4F7E" w:rsidRDefault="002C4F7E" w14:paraId="21039368" w14:textId="674ECB82"/>
    <w:p w:rsidR="002C4F7E" w:rsidRDefault="002C4F7E" w14:paraId="6C4D690E" w14:textId="3620ED19"/>
    <w:p w:rsidR="002C4F7E" w:rsidRDefault="002C4F7E" w14:paraId="5AEA1946" w14:textId="3A3D2745"/>
    <w:p w:rsidR="002C4F7E" w:rsidP="7EBBBD3F" w:rsidRDefault="000A0023" w14:paraId="2EAEF708" w14:textId="01AA58E9">
      <w:pPr>
        <w:spacing w:line="360" w:lineRule="auto"/>
      </w:pPr>
      <w:r w:rsidR="2D2B5ADC">
        <w:rPr/>
        <w:t>T</w:t>
      </w:r>
      <w:r w:rsidR="3431D5E4">
        <w:rPr/>
        <w:t xml:space="preserve">his </w:t>
      </w:r>
      <w:r w:rsidR="2D2B5ADC">
        <w:rPr/>
        <w:t xml:space="preserve">assignment will be discussing the English Legal System </w:t>
      </w:r>
      <w:r w:rsidR="6ADAEC4B">
        <w:rPr/>
        <w:t xml:space="preserve">and </w:t>
      </w:r>
      <w:r w:rsidR="5CA65EBE">
        <w:rPr/>
        <w:t>the</w:t>
      </w:r>
      <w:r w:rsidR="6ADAEC4B">
        <w:rPr/>
        <w:t xml:space="preserve"> common law principles</w:t>
      </w:r>
      <w:r w:rsidR="1C9B9832">
        <w:rPr/>
        <w:t xml:space="preserve"> they are based </w:t>
      </w:r>
      <w:r w:rsidR="72D04032">
        <w:rPr/>
        <w:t>on</w:t>
      </w:r>
      <w:r w:rsidR="5445B89E">
        <w:rPr/>
        <w:t xml:space="preserve">. </w:t>
      </w:r>
      <w:r w:rsidR="5445B89E">
        <w:rPr/>
        <w:t xml:space="preserve">It will cover what </w:t>
      </w:r>
      <w:r w:rsidR="3FA56551">
        <w:rPr/>
        <w:t xml:space="preserve">the English Legal System and </w:t>
      </w:r>
      <w:r w:rsidR="2CF517D0">
        <w:rPr/>
        <w:t>common law principles</w:t>
      </w:r>
      <w:r w:rsidR="5445B89E">
        <w:rPr/>
        <w:t xml:space="preserve"> </w:t>
      </w:r>
      <w:r w:rsidR="5FCC19B9">
        <w:rPr/>
        <w:t>are</w:t>
      </w:r>
      <w:r w:rsidR="773C60F3">
        <w:rPr/>
        <w:t xml:space="preserve"> and what </w:t>
      </w:r>
      <w:r w:rsidR="2CF517D0">
        <w:rPr/>
        <w:t>they</w:t>
      </w:r>
      <w:r w:rsidR="773C60F3">
        <w:rPr/>
        <w:t xml:space="preserve"> </w:t>
      </w:r>
      <w:r w:rsidR="5FCC19B9">
        <w:rPr/>
        <w:t>include,</w:t>
      </w:r>
      <w:r w:rsidR="773C60F3">
        <w:rPr/>
        <w:t xml:space="preserve"> such as the types of law</w:t>
      </w:r>
      <w:r w:rsidR="4088FE0B">
        <w:rPr/>
        <w:t xml:space="preserve">, the history of </w:t>
      </w:r>
      <w:r w:rsidR="67C67A2D">
        <w:rPr/>
        <w:t>law</w:t>
      </w:r>
      <w:r w:rsidR="470D1F76">
        <w:rPr/>
        <w:t>,</w:t>
      </w:r>
      <w:r w:rsidR="4088FE0B">
        <w:rPr/>
        <w:t xml:space="preserve"> and any examples </w:t>
      </w:r>
      <w:r w:rsidR="67C67A2D">
        <w:rPr/>
        <w:t xml:space="preserve">that </w:t>
      </w:r>
      <w:r w:rsidR="470D1F76">
        <w:rPr/>
        <w:t>are being worked on.</w:t>
      </w:r>
    </w:p>
    <w:p w:rsidR="00FE7721" w:rsidP="7EBBBD3F" w:rsidRDefault="00FE7721" w14:paraId="4225DCDF" w14:textId="41972D2F">
      <w:pPr>
        <w:spacing w:line="360" w:lineRule="auto"/>
      </w:pPr>
    </w:p>
    <w:p w:rsidR="08244AF4" w:rsidP="7EBBBD3F" w:rsidRDefault="08244AF4" w14:paraId="11EFAAE9" w14:textId="15FBEEB5">
      <w:pPr>
        <w:spacing w:line="360" w:lineRule="auto"/>
      </w:pPr>
    </w:p>
    <w:p w:rsidR="2B3F0CB7" w:rsidP="7EBBBD3F" w:rsidRDefault="2B3F0CB7" w14:paraId="6CA8F4EF" w14:textId="6803F2A8">
      <w:pPr>
        <w:pStyle w:val="Normal"/>
        <w:spacing w:line="360" w:lineRule="auto"/>
      </w:pPr>
      <w:r w:rsidR="377A79A0">
        <w:rPr/>
        <w:t xml:space="preserve">Common law is a law </w:t>
      </w:r>
      <w:r w:rsidR="235ABA41">
        <w:rPr/>
        <w:t xml:space="preserve">used by </w:t>
      </w:r>
      <w:r w:rsidR="377A79A0">
        <w:rPr/>
        <w:t xml:space="preserve">judges that came from </w:t>
      </w:r>
      <w:r w:rsidR="6BE98682">
        <w:rPr/>
        <w:t>precedent. It applies equally across the country which is where the name ‘common’ law came from.</w:t>
      </w:r>
      <w:r w:rsidR="08665F63">
        <w:rPr/>
        <w:t xml:space="preserve"> The English legal system</w:t>
      </w:r>
      <w:r w:rsidR="6BE98682">
        <w:rPr/>
        <w:t xml:space="preserve"> </w:t>
      </w:r>
      <w:r w:rsidR="7459D319">
        <w:rPr/>
        <w:t>(ICLR, 2023</w:t>
      </w:r>
      <w:r w:rsidR="708C91E2">
        <w:rPr/>
        <w:t>)</w:t>
      </w:r>
      <w:r w:rsidR="39464D52">
        <w:rPr/>
        <w:t>.</w:t>
      </w:r>
      <w:r w:rsidR="67FD378C">
        <w:rPr/>
        <w:t xml:space="preserve"> King Henry II</w:t>
      </w:r>
      <w:r w:rsidR="621CE583">
        <w:rPr/>
        <w:t xml:space="preserve"> created common la</w:t>
      </w:r>
      <w:r w:rsidR="396C2A89">
        <w:rPr/>
        <w:t>w</w:t>
      </w:r>
      <w:r w:rsidR="108EEBC0">
        <w:rPr/>
        <w:t xml:space="preserve"> by building on existing laws</w:t>
      </w:r>
      <w:r w:rsidR="621CE583">
        <w:rPr/>
        <w:t>. He was a lawmaker and a law enforcer</w:t>
      </w:r>
      <w:r w:rsidR="1A047943">
        <w:rPr/>
        <w:t xml:space="preserve"> (Potter, 2015, p. 46)</w:t>
      </w:r>
      <w:r w:rsidR="3DC5B818">
        <w:rPr/>
        <w:t>.</w:t>
      </w:r>
      <w:r w:rsidR="237EB53D">
        <w:rPr/>
        <w:t xml:space="preserve"> </w:t>
      </w:r>
      <w:r w:rsidR="0FD71CB6">
        <w:rPr/>
        <w:t>Common law was created in the kings’ courts.</w:t>
      </w:r>
      <w:r w:rsidR="70D2449B">
        <w:rPr/>
        <w:t xml:space="preserve"> Equity was developed as a different system</w:t>
      </w:r>
      <w:r w:rsidR="05C443F6">
        <w:rPr/>
        <w:t>, however when law and equity were bound together, they no longer get used separ</w:t>
      </w:r>
      <w:r w:rsidR="6E8EA965">
        <w:rPr/>
        <w:t>ately. They can both be provided in all courts (ICLR, 2023).</w:t>
      </w:r>
      <w:r w:rsidR="435D1E1C">
        <w:rPr/>
        <w:t xml:space="preserve"> This show</w:t>
      </w:r>
      <w:r w:rsidR="28958E8F">
        <w:rPr/>
        <w:t>s</w:t>
      </w:r>
      <w:r w:rsidR="435D1E1C">
        <w:rPr/>
        <w:t xml:space="preserve"> that common law is a system used by judges in the English legal system</w:t>
      </w:r>
      <w:r w:rsidR="72E9551F">
        <w:rPr/>
        <w:t xml:space="preserve"> and it is used by applying </w:t>
      </w:r>
      <w:r w:rsidR="72E9551F">
        <w:rPr/>
        <w:t>previous</w:t>
      </w:r>
      <w:r w:rsidR="72E9551F">
        <w:rPr/>
        <w:t xml:space="preserve"> cases that are </w:t>
      </w:r>
      <w:bookmarkStart w:name="_Int_wO5EcH1p" w:id="0"/>
      <w:r w:rsidR="72E9551F">
        <w:rPr/>
        <w:t>similar to</w:t>
      </w:r>
      <w:bookmarkEnd w:id="0"/>
      <w:r w:rsidR="72E9551F">
        <w:rPr/>
        <w:t xml:space="preserve"> a certain case to make a judge</w:t>
      </w:r>
      <w:r w:rsidR="4253F7B7">
        <w:rPr/>
        <w:t>-</w:t>
      </w:r>
      <w:r w:rsidR="72E9551F">
        <w:rPr/>
        <w:t>made</w:t>
      </w:r>
      <w:r w:rsidR="3E62F136">
        <w:rPr/>
        <w:t xml:space="preserve"> professional </w:t>
      </w:r>
      <w:r w:rsidR="72E9551F">
        <w:rPr/>
        <w:t>decision.</w:t>
      </w:r>
      <w:r w:rsidR="0ABAA787">
        <w:rPr/>
        <w:t xml:space="preserve"> The Common Law Duty of Confidentiality (Department of Health, 2023</w:t>
      </w:r>
      <w:r w:rsidR="2A8E1339">
        <w:rPr/>
        <w:t>)</w:t>
      </w:r>
      <w:r w:rsidR="11942E0C">
        <w:rPr/>
        <w:t xml:space="preserve">. Common law </w:t>
      </w:r>
      <w:r w:rsidR="0BF72962">
        <w:rPr/>
        <w:t>is</w:t>
      </w:r>
      <w:r w:rsidR="11942E0C">
        <w:rPr/>
        <w:t xml:space="preserve"> </w:t>
      </w:r>
      <w:bookmarkStart w:name="_Int_oOSq1UMD" w:id="1"/>
      <w:r w:rsidR="69163355">
        <w:rPr/>
        <w:t xml:space="preserve">similar </w:t>
      </w:r>
      <w:r w:rsidR="09EA2F57">
        <w:rPr/>
        <w:t>to</w:t>
      </w:r>
      <w:bookmarkEnd w:id="1"/>
      <w:r w:rsidR="11942E0C">
        <w:rPr/>
        <w:t xml:space="preserve"> case law</w:t>
      </w:r>
      <w:r w:rsidR="14889C9E">
        <w:rPr/>
        <w:t xml:space="preserve"> and is often referred to as the same thing. They are used by judging </w:t>
      </w:r>
      <w:r w:rsidR="5B799A2F">
        <w:rPr/>
        <w:t>cases based on judicial decisions from past cases instead of</w:t>
      </w:r>
      <w:r w:rsidR="30F226DF">
        <w:rPr/>
        <w:t xml:space="preserve"> specifically </w:t>
      </w:r>
      <w:r w:rsidR="7BC5BEF0">
        <w:rPr/>
        <w:t>law-based</w:t>
      </w:r>
      <w:r w:rsidR="5B799A2F">
        <w:rPr/>
        <w:t xml:space="preserve"> decisions from statutes and regulations</w:t>
      </w:r>
      <w:r w:rsidR="6CF3829F">
        <w:rPr/>
        <w:t>, like civil law.</w:t>
      </w:r>
      <w:r w:rsidR="45493F08">
        <w:rPr/>
        <w:t xml:space="preserve"> Common law relies on case law. This aids in the development of principles (Partington, 2020).</w:t>
      </w:r>
    </w:p>
    <w:p w:rsidR="327AD2B4" w:rsidP="7EBBBD3F" w:rsidRDefault="327AD2B4" w14:paraId="5CAC401A" w14:textId="027AC42F">
      <w:pPr>
        <w:spacing w:line="360" w:lineRule="auto"/>
      </w:pPr>
    </w:p>
    <w:p w:rsidR="08244AF4" w:rsidP="7EBBBD3F" w:rsidRDefault="08244AF4" w14:paraId="50F8A777" w14:textId="3668C76F">
      <w:pPr>
        <w:spacing w:line="360" w:lineRule="auto"/>
      </w:pPr>
    </w:p>
    <w:p w:rsidR="327AD2B4" w:rsidP="7EBBBD3F" w:rsidRDefault="569A7582" w14:paraId="4B8C4434" w14:textId="64576208">
      <w:pPr>
        <w:pStyle w:val="Normal"/>
        <w:spacing w:line="360" w:lineRule="auto"/>
      </w:pPr>
      <w:r w:rsidR="0529586C">
        <w:rPr/>
        <w:t xml:space="preserve">Civil law </w:t>
      </w:r>
      <w:r w:rsidR="7F55B2DF">
        <w:rPr/>
        <w:t>is</w:t>
      </w:r>
      <w:r w:rsidR="0A0C3401">
        <w:rPr/>
        <w:t xml:space="preserve"> </w:t>
      </w:r>
      <w:r w:rsidR="79CA8F78">
        <w:rPr/>
        <w:t xml:space="preserve">based on law only, it has no case decisions </w:t>
      </w:r>
      <w:r w:rsidR="1FDD7F5E">
        <w:rPr/>
        <w:t xml:space="preserve">that </w:t>
      </w:r>
      <w:r w:rsidR="2D29B7CA">
        <w:rPr/>
        <w:t>are</w:t>
      </w:r>
      <w:r w:rsidR="1FDD7F5E">
        <w:rPr/>
        <w:t xml:space="preserve"> </w:t>
      </w:r>
      <w:r w:rsidR="79CA8F78">
        <w:rPr/>
        <w:t xml:space="preserve">made </w:t>
      </w:r>
      <w:r w:rsidR="14C0A86B">
        <w:rPr/>
        <w:t>by judges</w:t>
      </w:r>
      <w:r w:rsidR="0DB22076">
        <w:rPr/>
        <w:t>. Civil law is</w:t>
      </w:r>
      <w:r w:rsidR="14C0A86B">
        <w:rPr/>
        <w:t xml:space="preserve"> </w:t>
      </w:r>
      <w:r w:rsidR="7C6CB41E">
        <w:rPr/>
        <w:t xml:space="preserve">a </w:t>
      </w:r>
      <w:r w:rsidR="0A0C3401">
        <w:rPr/>
        <w:t>set of laws</w:t>
      </w:r>
      <w:r w:rsidR="1D551A65">
        <w:rPr/>
        <w:t xml:space="preserve"> that came</w:t>
      </w:r>
      <w:r w:rsidR="0A0C3401">
        <w:rPr/>
        <w:t xml:space="preserve"> from </w:t>
      </w:r>
      <w:r w:rsidR="39801627">
        <w:rPr/>
        <w:t>Roman</w:t>
      </w:r>
      <w:r w:rsidR="1FD36F19">
        <w:rPr/>
        <w:t xml:space="preserve"> law instead of English common law.</w:t>
      </w:r>
      <w:r w:rsidR="55B77CC4">
        <w:rPr/>
        <w:t xml:space="preserve"> What is civil law in the </w:t>
      </w:r>
      <w:r w:rsidR="17CF0F8A">
        <w:rPr/>
        <w:t>UK (United Kingdom)</w:t>
      </w:r>
      <w:r w:rsidR="55B77CC4">
        <w:rPr/>
        <w:t xml:space="preserve"> (Legalknowledgebase.com,</w:t>
      </w:r>
      <w:r w:rsidR="7BE61502">
        <w:rPr/>
        <w:t xml:space="preserve"> 2022)</w:t>
      </w:r>
      <w:r w:rsidR="1692B572">
        <w:rPr/>
        <w:t xml:space="preserve"> There are four important types of civil law, </w:t>
      </w:r>
      <w:r w:rsidR="0076D6DA">
        <w:rPr/>
        <w:t xml:space="preserve">such as </w:t>
      </w:r>
      <w:r w:rsidR="1692B572">
        <w:rPr/>
        <w:t>contracts</w:t>
      </w:r>
      <w:r w:rsidR="30E4CD19">
        <w:rPr/>
        <w:t>,</w:t>
      </w:r>
      <w:r w:rsidR="1692B572">
        <w:rPr/>
        <w:t xml:space="preserve"> property, family relations</w:t>
      </w:r>
      <w:r w:rsidR="56C9D9DA">
        <w:rPr/>
        <w:t>,</w:t>
      </w:r>
      <w:r w:rsidR="1692B572">
        <w:rPr/>
        <w:t xml:space="preserve"> and lastly</w:t>
      </w:r>
      <w:r w:rsidR="6D23979E">
        <w:rPr/>
        <w:t xml:space="preserve">, civil </w:t>
      </w:r>
      <w:r w:rsidR="13F03440">
        <w:rPr/>
        <w:t>wrongs that cause injury to a person or property</w:t>
      </w:r>
      <w:r w:rsidR="48EF8E1C">
        <w:rPr/>
        <w:t>. What is civil law in the UK (Legalknowledgebase.com, 2022)</w:t>
      </w:r>
      <w:r w:rsidR="6CF94345">
        <w:rPr/>
        <w:t xml:space="preserve"> Civil law deals with more personal matters than crime.</w:t>
      </w:r>
      <w:r w:rsidR="78F844C1">
        <w:rPr/>
        <w:t xml:space="preserve"> Civil justice deals with a wide range of s</w:t>
      </w:r>
      <w:r w:rsidR="0E904BDD">
        <w:rPr/>
        <w:t>u</w:t>
      </w:r>
      <w:r w:rsidR="78F844C1">
        <w:rPr/>
        <w:t>b</w:t>
      </w:r>
      <w:r w:rsidR="0081FD9A">
        <w:rPr/>
        <w:t>jects</w:t>
      </w:r>
      <w:r w:rsidR="030B3CFE">
        <w:rPr/>
        <w:t>, this is where people, businesses</w:t>
      </w:r>
      <w:r w:rsidR="0C2341D4">
        <w:rPr/>
        <w:t>,</w:t>
      </w:r>
      <w:r w:rsidR="030B3CFE">
        <w:rPr/>
        <w:t xml:space="preserve"> and organisations go to settle their issues with ea</w:t>
      </w:r>
      <w:r w:rsidR="4C16A282">
        <w:rPr/>
        <w:t>c</w:t>
      </w:r>
      <w:r w:rsidR="030B3CFE">
        <w:rPr/>
        <w:t>h</w:t>
      </w:r>
      <w:r w:rsidR="518BF456">
        <w:rPr/>
        <w:t xml:space="preserve"> </w:t>
      </w:r>
      <w:r w:rsidR="030B3CFE">
        <w:rPr/>
        <w:t>other</w:t>
      </w:r>
      <w:r w:rsidR="268AE2B6">
        <w:rPr/>
        <w:t xml:space="preserve">. They can use civil law for civil cases from small to large claims. </w:t>
      </w:r>
      <w:r w:rsidR="7CA864C1">
        <w:rPr/>
        <w:t xml:space="preserve">Law (Civil – Courts and Tribunals </w:t>
      </w:r>
      <w:r w:rsidR="361F9D87">
        <w:rPr/>
        <w:t>Judiciary, 2023)</w:t>
      </w:r>
      <w:r w:rsidR="299CA804">
        <w:rPr/>
        <w:t>.</w:t>
      </w:r>
      <w:r w:rsidR="12F58C30">
        <w:rPr/>
        <w:t xml:space="preserve"> </w:t>
      </w:r>
      <w:r w:rsidR="3C67EA0E">
        <w:rPr/>
        <w:t>Civil law is a frame of rules that defines and protects the rights of people. It</w:t>
      </w:r>
      <w:r w:rsidR="3C67EA0E">
        <w:rPr/>
        <w:t xml:space="preserve"> </w:t>
      </w:r>
      <w:r w:rsidR="77AD88B4">
        <w:rPr/>
        <w:t>provide</w:t>
      </w:r>
      <w:r w:rsidR="77AD88B4">
        <w:rPr/>
        <w:t>s</w:t>
      </w:r>
      <w:r w:rsidR="77AD88B4">
        <w:rPr/>
        <w:t xml:space="preserve"> legal solutions to aid legal issues between people, organisations, and business</w:t>
      </w:r>
      <w:r w:rsidR="1E572AD7">
        <w:rPr/>
        <w:t>es</w:t>
      </w:r>
      <w:r w:rsidR="1E572AD7">
        <w:rPr/>
        <w:t xml:space="preserve"> </w:t>
      </w:r>
      <w:r w:rsidR="77AD88B4">
        <w:rPr/>
        <w:t>regardin</w:t>
      </w:r>
      <w:r w:rsidR="77AD88B4">
        <w:rPr/>
        <w:t>g</w:t>
      </w:r>
      <w:r w:rsidR="77AD88B4">
        <w:rPr/>
        <w:t xml:space="preserve"> people or property.</w:t>
      </w:r>
      <w:r w:rsidR="7FDD510C">
        <w:rPr/>
        <w:t xml:space="preserve"> </w:t>
      </w:r>
      <w:r w:rsidR="7FDD510C">
        <w:rPr/>
        <w:t>It is developed from a code that</w:t>
      </w:r>
      <w:r w:rsidR="7FDD510C">
        <w:rPr/>
        <w:t xml:space="preserve"> </w:t>
      </w:r>
      <w:r w:rsidR="7FDD510C">
        <w:rPr/>
        <w:t>determine</w:t>
      </w:r>
      <w:r w:rsidR="7FDD510C">
        <w:rPr/>
        <w:t>s</w:t>
      </w:r>
      <w:r w:rsidR="7FDD510C">
        <w:rPr/>
        <w:t xml:space="preserve"> how legal issues would be decided.</w:t>
      </w:r>
      <w:r w:rsidR="7FDD510C">
        <w:rPr/>
        <w:t xml:space="preserve"> Ci</w:t>
      </w:r>
      <w:r w:rsidR="0B9F1D7F">
        <w:rPr/>
        <w:t xml:space="preserve">vil law </w:t>
      </w:r>
      <w:r w:rsidR="0B9F1D7F">
        <w:rPr/>
        <w:t>(</w:t>
      </w:r>
      <w:r w:rsidR="0B9F1D7F">
        <w:rPr/>
        <w:t>Legaldictionar</w:t>
      </w:r>
      <w:r w:rsidR="0B9F1D7F">
        <w:rPr/>
        <w:t>y</w:t>
      </w:r>
      <w:r w:rsidR="0B9F1D7F">
        <w:rPr/>
        <w:t xml:space="preserve">, </w:t>
      </w:r>
      <w:r w:rsidR="16D91851">
        <w:rPr/>
        <w:t>2014)</w:t>
      </w:r>
      <w:r w:rsidR="2E0A12D4">
        <w:rPr/>
        <w:t>. Civil law aids to separate criminal and political crimes from civil matters.</w:t>
      </w:r>
      <w:r w:rsidR="52A4E5C3">
        <w:rPr/>
        <w:t xml:space="preserve"> </w:t>
      </w:r>
      <w:r w:rsidR="12F58C30">
        <w:rPr/>
        <w:t>This</w:t>
      </w:r>
      <w:r w:rsidR="12F58C30">
        <w:rPr/>
        <w:t xml:space="preserve"> </w:t>
      </w:r>
      <w:r w:rsidR="12F58C30">
        <w:rPr/>
        <w:t>state</w:t>
      </w:r>
      <w:r w:rsidR="12F58C30">
        <w:rPr/>
        <w:t>s</w:t>
      </w:r>
      <w:r w:rsidR="12F58C30">
        <w:rPr/>
        <w:t xml:space="preserve"> that civil law</w:t>
      </w:r>
      <w:r w:rsidR="3189C240">
        <w:rPr/>
        <w:t xml:space="preserve">, created by Roman law </w:t>
      </w:r>
      <w:r w:rsidR="79140DC6">
        <w:rPr/>
        <w:t>is a set of specific rules used in court to</w:t>
      </w:r>
      <w:r w:rsidR="79140DC6">
        <w:rPr/>
        <w:t xml:space="preserve"> </w:t>
      </w:r>
      <w:bookmarkStart w:name="_Int_BTcWtHqK" w:id="639476950"/>
      <w:r w:rsidR="79140DC6">
        <w:rPr/>
        <w:t>make a decisio</w:t>
      </w:r>
      <w:r w:rsidR="79140DC6">
        <w:rPr/>
        <w:t>n</w:t>
      </w:r>
      <w:bookmarkEnd w:id="639476950"/>
      <w:r w:rsidR="79140DC6">
        <w:rPr/>
        <w:t xml:space="preserve"> on a case.</w:t>
      </w:r>
      <w:r w:rsidR="374D6A93">
        <w:rPr/>
        <w:t xml:space="preserve"> </w:t>
      </w:r>
      <w:r w:rsidR="5479A377">
        <w:rPr/>
        <w:t xml:space="preserve">The criticisms of the civil justice system include </w:t>
      </w:r>
      <w:r w:rsidR="590A781A">
        <w:rPr/>
        <w:t>that</w:t>
      </w:r>
      <w:r w:rsidR="4BCDD67A">
        <w:rPr/>
        <w:t xml:space="preserve"> the</w:t>
      </w:r>
      <w:r w:rsidR="590A781A">
        <w:rPr/>
        <w:t xml:space="preserve"> </w:t>
      </w:r>
      <w:r w:rsidR="5479A377">
        <w:rPr/>
        <w:t>pr</w:t>
      </w:r>
      <w:r w:rsidR="61FF9F72">
        <w:rPr/>
        <w:t>ocedures in court</w:t>
      </w:r>
      <w:r w:rsidR="4179B6B4">
        <w:rPr/>
        <w:t xml:space="preserve"> are complex, the system is particularly slow</w:t>
      </w:r>
      <w:r w:rsidR="5F710E7E">
        <w:rPr/>
        <w:t xml:space="preserve"> and</w:t>
      </w:r>
      <w:r w:rsidR="4179B6B4">
        <w:rPr/>
        <w:t xml:space="preserve"> </w:t>
      </w:r>
      <w:r w:rsidR="41BC7596">
        <w:rPr/>
        <w:t>the process</w:t>
      </w:r>
      <w:r w:rsidR="6CB8528C">
        <w:rPr/>
        <w:t xml:space="preserve"> of it is expensive. </w:t>
      </w:r>
      <w:r w:rsidR="0B6662A6">
        <w:rPr/>
        <w:t xml:space="preserve">It is </w:t>
      </w:r>
      <w:r w:rsidR="23C8D6BD">
        <w:rPr/>
        <w:t>also quite difficult to enforce a decision the court makes</w:t>
      </w:r>
      <w:r w:rsidR="01D2F16F">
        <w:rPr/>
        <w:t xml:space="preserve"> (Partington, 2020).</w:t>
      </w:r>
    </w:p>
    <w:p w:rsidR="327AD2B4" w:rsidP="7EBBBD3F" w:rsidRDefault="327AD2B4" w14:paraId="257A4860" w14:textId="24C5E652">
      <w:pPr>
        <w:spacing w:line="360" w:lineRule="auto"/>
      </w:pPr>
    </w:p>
    <w:p w:rsidR="327AD2B4" w:rsidP="7EBBBD3F" w:rsidRDefault="327AD2B4" w14:paraId="0BCDEFAC" w14:textId="6C4A9104">
      <w:pPr>
        <w:spacing w:line="360" w:lineRule="auto"/>
      </w:pPr>
    </w:p>
    <w:p w:rsidRPr="00452CED" w:rsidR="327AD2B4" w:rsidP="7EBBBD3F" w:rsidRDefault="0CA4F86B" w14:paraId="4A7D5171" w14:textId="5AACC566">
      <w:pPr>
        <w:pStyle w:val="Normal"/>
        <w:spacing w:line="360" w:lineRule="auto"/>
      </w:pPr>
      <w:r w:rsidR="1D4BDA6E">
        <w:rPr/>
        <w:t>The UK has three separate legal systems. This is for England and Wales, Scotland</w:t>
      </w:r>
      <w:r w:rsidR="591F0BF1">
        <w:rPr/>
        <w:t>,</w:t>
      </w:r>
      <w:r w:rsidR="1D4BDA6E">
        <w:rPr/>
        <w:t xml:space="preserve"> and then Northern Ireland. (Judiciary.uk, 2023). </w:t>
      </w:r>
      <w:r w:rsidR="374D6A93">
        <w:rPr/>
        <w:t>T</w:t>
      </w:r>
      <w:r w:rsidR="229C939D">
        <w:rPr/>
        <w:t>he</w:t>
      </w:r>
      <w:r w:rsidR="3EEC338E">
        <w:rPr/>
        <w:t xml:space="preserve"> English Legal System </w:t>
      </w:r>
      <w:r w:rsidR="7C5C5480">
        <w:rPr/>
        <w:t>is a common</w:t>
      </w:r>
      <w:r w:rsidR="2B15933C">
        <w:rPr/>
        <w:t>-</w:t>
      </w:r>
      <w:r w:rsidR="7C5C5480">
        <w:rPr/>
        <w:t>law</w:t>
      </w:r>
      <w:r w:rsidR="7224EC59">
        <w:rPr/>
        <w:t>-</w:t>
      </w:r>
      <w:r w:rsidR="7C5C5480">
        <w:rPr/>
        <w:t xml:space="preserve">based system (Gillespie and Weare, </w:t>
      </w:r>
      <w:r w:rsidR="46DA4693">
        <w:rPr/>
        <w:t>2021)</w:t>
      </w:r>
      <w:r w:rsidR="37862700">
        <w:rPr/>
        <w:t>.</w:t>
      </w:r>
      <w:r w:rsidR="1558CC8A">
        <w:rPr/>
        <w:t xml:space="preserve"> </w:t>
      </w:r>
      <w:r w:rsidR="5899849A">
        <w:rPr/>
        <w:t xml:space="preserve">It uses judge-made law. </w:t>
      </w:r>
      <w:r w:rsidR="1558CC8A">
        <w:rPr/>
        <w:t>The English Legal System is based o</w:t>
      </w:r>
      <w:r w:rsidR="54547987">
        <w:rPr/>
        <w:t xml:space="preserve">n </w:t>
      </w:r>
      <w:r w:rsidR="1558CC8A">
        <w:rPr/>
        <w:t>common-law principles</w:t>
      </w:r>
      <w:r w:rsidR="388AED87">
        <w:rPr/>
        <w:t>, which include</w:t>
      </w:r>
      <w:r w:rsidR="56F9FA25">
        <w:rPr/>
        <w:t xml:space="preserve"> the right to a fair tria</w:t>
      </w:r>
      <w:r w:rsidR="11CD9A1E">
        <w:rPr/>
        <w:t>l.</w:t>
      </w:r>
      <w:r w:rsidR="11FC519C">
        <w:rPr/>
        <w:t xml:space="preserve"> In the UK, Wales uses common law.</w:t>
      </w:r>
      <w:r w:rsidR="4E1B91D2">
        <w:rPr/>
        <w:t xml:space="preserve"> Common law is created by judges and </w:t>
      </w:r>
      <w:r w:rsidR="4E1B91D2">
        <w:rPr/>
        <w:t>therefore</w:t>
      </w:r>
      <w:r w:rsidR="4E1B91D2">
        <w:rPr/>
        <w:t xml:space="preserve">, judges are part of common </w:t>
      </w:r>
      <w:r w:rsidR="4E1B91D2">
        <w:rPr/>
        <w:t>law.</w:t>
      </w:r>
    </w:p>
    <w:p w:rsidRPr="00452CED" w:rsidR="327AD2B4" w:rsidP="7EBBBD3F" w:rsidRDefault="0CA4F86B" w14:paraId="00F090E3" w14:textId="369821E4">
      <w:pPr>
        <w:pStyle w:val="Normal"/>
        <w:spacing w:line="360" w:lineRule="auto"/>
      </w:pPr>
    </w:p>
    <w:p w:rsidRPr="00452CED" w:rsidR="327AD2B4" w:rsidP="7EBBBD3F" w:rsidRDefault="0CA4F86B" w14:paraId="6BF8A42F" w14:textId="1EC32619">
      <w:pPr>
        <w:pStyle w:val="Normal"/>
        <w:spacing w:line="360" w:lineRule="auto"/>
      </w:pPr>
    </w:p>
    <w:p w:rsidRPr="00452CED" w:rsidR="327AD2B4" w:rsidP="7EBBBD3F" w:rsidRDefault="0CA4F86B" w14:paraId="22829036" w14:textId="3AA0269A">
      <w:pPr>
        <w:pStyle w:val="Normal"/>
        <w:spacing w:line="360" w:lineRule="auto"/>
      </w:pPr>
      <w:r w:rsidR="4122F21B">
        <w:rPr/>
        <w:t>Common law is used because it is a fair and clear system. It i</w:t>
      </w:r>
      <w:r w:rsidR="42FBE549">
        <w:rPr/>
        <w:t>s</w:t>
      </w:r>
      <w:r w:rsidR="4122F21B">
        <w:rPr/>
        <w:t xml:space="preserve"> d</w:t>
      </w:r>
      <w:r w:rsidR="195965D4">
        <w:rPr/>
        <w:t xml:space="preserve">one by using </w:t>
      </w:r>
      <w:r w:rsidR="5258027B">
        <w:rPr/>
        <w:t>judges instead of code</w:t>
      </w:r>
      <w:r w:rsidR="4122F21B">
        <w:rPr/>
        <w:t>s</w:t>
      </w:r>
      <w:r w:rsidR="1C9BBF20">
        <w:rPr/>
        <w:t>.</w:t>
      </w:r>
      <w:r w:rsidR="506728BA">
        <w:rPr/>
        <w:t xml:space="preserve"> It also uses two different houses known a</w:t>
      </w:r>
      <w:r w:rsidR="0927259E">
        <w:rPr/>
        <w:t>s the H</w:t>
      </w:r>
      <w:r w:rsidR="506728BA">
        <w:rPr/>
        <w:t xml:space="preserve">ouse of Commons and the house of Lords. The </w:t>
      </w:r>
      <w:r w:rsidR="18ECC50A">
        <w:rPr/>
        <w:t>H</w:t>
      </w:r>
      <w:r w:rsidR="506728BA">
        <w:rPr/>
        <w:t>ouse of lords is the higher house.</w:t>
      </w:r>
      <w:r w:rsidR="73CF6E89">
        <w:rPr/>
        <w:t xml:space="preserve"> The House of Commons </w:t>
      </w:r>
      <w:r w:rsidR="73CF6E89">
        <w:rPr/>
        <w:t>represents</w:t>
      </w:r>
      <w:r w:rsidR="73CF6E89">
        <w:rPr/>
        <w:t xml:space="preserve"> </w:t>
      </w:r>
      <w:r w:rsidR="09A69930">
        <w:rPr/>
        <w:t>everyone,</w:t>
      </w:r>
      <w:r w:rsidR="73CF6E89">
        <w:rPr/>
        <w:t xml:space="preserve"> and they</w:t>
      </w:r>
      <w:r w:rsidR="0C4FAF7D">
        <w:rPr/>
        <w:t xml:space="preserve"> </w:t>
      </w:r>
      <w:r w:rsidR="42473013">
        <w:rPr/>
        <w:t>must</w:t>
      </w:r>
      <w:r w:rsidR="73CF6E89">
        <w:rPr/>
        <w:t xml:space="preserve"> be </w:t>
      </w:r>
      <w:r w:rsidR="73CF6E89">
        <w:rPr/>
        <w:t>elected</w:t>
      </w:r>
      <w:r w:rsidR="73CF6E89">
        <w:rPr/>
        <w:t xml:space="preserve"> </w:t>
      </w:r>
      <w:r w:rsidR="73CF6E89">
        <w:rPr/>
        <w:t>whereas</w:t>
      </w:r>
      <w:r w:rsidR="73CF6E89">
        <w:rPr/>
        <w:t xml:space="preserve"> the House of Lords </w:t>
      </w:r>
      <w:r w:rsidR="510373D6">
        <w:rPr/>
        <w:t>is</w:t>
      </w:r>
      <w:r w:rsidR="73CF6E89">
        <w:rPr/>
        <w:t xml:space="preserve"> </w:t>
      </w:r>
      <w:r w:rsidR="25DEAD72">
        <w:rPr/>
        <w:t>chosen by hereditary.</w:t>
      </w:r>
      <w:r w:rsidR="453D4CCF">
        <w:rPr/>
        <w:t xml:space="preserve"> Advantages of common law include it</w:t>
      </w:r>
      <w:r w:rsidR="27A2A9F2">
        <w:rPr/>
        <w:t xml:space="preserve"> is</w:t>
      </w:r>
      <w:r w:rsidR="453D4CCF">
        <w:rPr/>
        <w:t xml:space="preserve"> </w:t>
      </w:r>
      <w:r w:rsidR="453D4CCF">
        <w:rPr/>
        <w:t>more flexible and easier to understand,</w:t>
      </w:r>
      <w:r w:rsidR="6DA014F0">
        <w:rPr/>
        <w:t xml:space="preserve"> it also allows judges to use cases for future cases and it is consistent</w:t>
      </w:r>
      <w:r w:rsidR="5F430944">
        <w:rPr/>
        <w:t xml:space="preserve"> (Gordon, 2021)</w:t>
      </w:r>
      <w:r w:rsidR="1C881EC7">
        <w:rPr/>
        <w:t xml:space="preserve"> Common Law disadvantages include that it needs reviewing regularly and that if a judge does make </w:t>
      </w:r>
      <w:r w:rsidR="18091086">
        <w:rPr/>
        <w:t>an unwise decision</w:t>
      </w:r>
      <w:r w:rsidR="14D16FC4">
        <w:rPr/>
        <w:t>, it still can be precedent</w:t>
      </w:r>
      <w:r w:rsidR="4A9BA7EF">
        <w:rPr/>
        <w:t xml:space="preserve"> (</w:t>
      </w:r>
      <w:bookmarkStart w:name="_Int_XL5ALBSs" w:id="721216173"/>
      <w:r w:rsidR="4A9BA7EF">
        <w:rPr/>
        <w:t>Carmineproofreading</w:t>
      </w:r>
      <w:bookmarkEnd w:id="721216173"/>
      <w:r w:rsidR="4A9BA7EF">
        <w:rPr/>
        <w:t>, 2020).</w:t>
      </w:r>
      <w:r w:rsidR="231D96BB">
        <w:rPr/>
        <w:t xml:space="preserve"> </w:t>
      </w:r>
      <w:r w:rsidR="453D4CCF">
        <w:rPr/>
        <w:t xml:space="preserve">Advantages of civil law include that </w:t>
      </w:r>
      <w:r w:rsidR="3680CCDB">
        <w:rPr/>
        <w:t>it</w:t>
      </w:r>
      <w:r w:rsidR="453D4CCF">
        <w:rPr/>
        <w:t xml:space="preserve"> </w:t>
      </w:r>
      <w:r w:rsidR="5926FDFA">
        <w:rPr/>
        <w:t xml:space="preserve">helps to </w:t>
      </w:r>
      <w:r w:rsidR="37C7F730">
        <w:rPr/>
        <w:t>make a</w:t>
      </w:r>
      <w:r w:rsidR="5926FDFA">
        <w:rPr/>
        <w:t xml:space="preserve"> </w:t>
      </w:r>
      <w:r w:rsidR="37C7F730">
        <w:rPr/>
        <w:t>decision</w:t>
      </w:r>
      <w:r w:rsidR="37C7F730">
        <w:rPr/>
        <w:t xml:space="preserve"> </w:t>
      </w:r>
      <w:r w:rsidR="5926FDFA">
        <w:rPr/>
        <w:t>and it is more accessible.</w:t>
      </w:r>
      <w:r w:rsidR="2757E63D">
        <w:rPr/>
        <w:t xml:space="preserve"> </w:t>
      </w:r>
      <w:r w:rsidR="5926FDFA">
        <w:rPr/>
        <w:t>D</w:t>
      </w:r>
      <w:r w:rsidR="54AB632B">
        <w:rPr/>
        <w:t xml:space="preserve">isadvantages include that it is less clear than Common law and it only includes civil and not criminal </w:t>
      </w:r>
      <w:r w:rsidR="105FA3DC">
        <w:rPr/>
        <w:t>incident</w:t>
      </w:r>
      <w:r w:rsidR="54AB632B">
        <w:rPr/>
        <w:t>s.</w:t>
      </w:r>
      <w:r w:rsidR="5F109B05">
        <w:rPr/>
        <w:t xml:space="preserve"> Overall, Common law is better because </w:t>
      </w:r>
      <w:r w:rsidR="17A8EE64">
        <w:rPr/>
        <w:t>it is</w:t>
      </w:r>
      <w:r w:rsidR="051C5FA3">
        <w:rPr/>
        <w:t xml:space="preserve"> more efficient to use, it is</w:t>
      </w:r>
      <w:r w:rsidR="17A8EE64">
        <w:rPr/>
        <w:t xml:space="preserve"> </w:t>
      </w:r>
      <w:r w:rsidR="4732117D">
        <w:rPr/>
        <w:t>clearer</w:t>
      </w:r>
      <w:r w:rsidR="09C473EC">
        <w:rPr/>
        <w:t xml:space="preserve">, </w:t>
      </w:r>
      <w:r w:rsidR="6CF33C6D">
        <w:rPr/>
        <w:t xml:space="preserve">more </w:t>
      </w:r>
      <w:r w:rsidR="09C473EC">
        <w:rPr/>
        <w:t>flexible</w:t>
      </w:r>
      <w:r w:rsidR="373F2E1B">
        <w:rPr/>
        <w:t>,</w:t>
      </w:r>
      <w:r w:rsidR="09C473EC">
        <w:rPr/>
        <w:t xml:space="preserve"> </w:t>
      </w:r>
      <w:r w:rsidR="17A8EE64">
        <w:rPr/>
        <w:t xml:space="preserve">and </w:t>
      </w:r>
      <w:r w:rsidR="17A8EE64">
        <w:rPr/>
        <w:t>fair</w:t>
      </w:r>
      <w:r w:rsidR="3AECC555">
        <w:rPr/>
        <w:t xml:space="preserve">. </w:t>
      </w:r>
      <w:r w:rsidR="4E619E56">
        <w:rPr/>
        <w:t>Common Law</w:t>
      </w:r>
      <w:r w:rsidR="17A8EE64">
        <w:rPr/>
        <w:t xml:space="preserve"> </w:t>
      </w:r>
      <w:r w:rsidR="17A8EE64">
        <w:rPr/>
        <w:t>remains</w:t>
      </w:r>
      <w:r w:rsidR="17A8EE64">
        <w:rPr/>
        <w:t xml:space="preserve"> strong </w:t>
      </w:r>
      <w:r w:rsidR="53BBAB43">
        <w:rPr/>
        <w:t>today (Gillespie and Weare, 2021, pg. 14)</w:t>
      </w:r>
      <w:r w:rsidR="6DC14CA9">
        <w:rPr/>
        <w:t>. Common law rules can be replaced by legislation, it takes precedence over common law (</w:t>
      </w:r>
      <w:r w:rsidR="05520E10">
        <w:rPr/>
        <w:t>ICLR, 2023)</w:t>
      </w:r>
      <w:r w:rsidR="49EEE99E">
        <w:rPr/>
        <w:t>.</w:t>
      </w:r>
    </w:p>
    <w:p w:rsidR="7EBBBD3F" w:rsidP="7EBBBD3F" w:rsidRDefault="7EBBBD3F" w14:paraId="4B6B1CC9" w14:textId="55D84014">
      <w:pPr>
        <w:pStyle w:val="Normal"/>
        <w:spacing w:line="360" w:lineRule="auto"/>
      </w:pPr>
    </w:p>
    <w:p w:rsidR="7EBBBD3F" w:rsidP="7EBBBD3F" w:rsidRDefault="7EBBBD3F" w14:paraId="2FD70A05" w14:textId="221B10F7">
      <w:pPr>
        <w:pStyle w:val="Normal"/>
        <w:spacing w:line="360" w:lineRule="auto"/>
      </w:pPr>
    </w:p>
    <w:p w:rsidR="751B057B" w:rsidP="7EBBBD3F" w:rsidRDefault="751B057B" w14:paraId="7D71C964" w14:textId="22004B74">
      <w:pPr>
        <w:pStyle w:val="Normal"/>
        <w:spacing w:line="360" w:lineRule="auto"/>
      </w:pPr>
      <w:r w:rsidR="751B057B">
        <w:rPr/>
        <w:t xml:space="preserve">Civil courts include </w:t>
      </w:r>
      <w:r w:rsidR="000AAD78">
        <w:rPr/>
        <w:t xml:space="preserve">the </w:t>
      </w:r>
      <w:r w:rsidR="39A24EEF">
        <w:rPr/>
        <w:t>C</w:t>
      </w:r>
      <w:r w:rsidR="751B057B">
        <w:rPr/>
        <w:t xml:space="preserve">ounty </w:t>
      </w:r>
      <w:r w:rsidR="576A0A3A">
        <w:rPr/>
        <w:t>C</w:t>
      </w:r>
      <w:r w:rsidR="751B057B">
        <w:rPr/>
        <w:t xml:space="preserve">ourt, </w:t>
      </w:r>
      <w:r w:rsidR="36FE416A">
        <w:rPr/>
        <w:t xml:space="preserve">the </w:t>
      </w:r>
      <w:r w:rsidR="3FF77F4F">
        <w:rPr/>
        <w:t>H</w:t>
      </w:r>
      <w:r w:rsidR="751B057B">
        <w:rPr/>
        <w:t xml:space="preserve">igh court, the </w:t>
      </w:r>
      <w:r w:rsidR="0CABC6E2">
        <w:rPr/>
        <w:t>C</w:t>
      </w:r>
      <w:r w:rsidR="751B057B">
        <w:rPr/>
        <w:t xml:space="preserve">ourt </w:t>
      </w:r>
      <w:r w:rsidR="13D85FA2">
        <w:rPr/>
        <w:t>of Appeal</w:t>
      </w:r>
      <w:r w:rsidR="2CE4C890">
        <w:rPr/>
        <w:t xml:space="preserve"> (Civil Division), </w:t>
      </w:r>
      <w:r w:rsidR="374B6817">
        <w:rPr/>
        <w:t xml:space="preserve">the </w:t>
      </w:r>
      <w:r w:rsidR="2CE4C890">
        <w:rPr/>
        <w:t>Supreme Court</w:t>
      </w:r>
      <w:r w:rsidR="2B068A6E">
        <w:rPr/>
        <w:t>,</w:t>
      </w:r>
      <w:r w:rsidR="2CE4C890">
        <w:rPr/>
        <w:t xml:space="preserve"> and the Court of Justice</w:t>
      </w:r>
      <w:r w:rsidR="4B50AC13">
        <w:rPr/>
        <w:t xml:space="preserve"> (Elliott and Quinn, 2015</w:t>
      </w:r>
      <w:r w:rsidR="09F59145">
        <w:rPr/>
        <w:t>)</w:t>
      </w:r>
      <w:r w:rsidR="7E78A617">
        <w:rPr/>
        <w:t>.</w:t>
      </w:r>
      <w:r w:rsidR="216697B6">
        <w:rPr/>
        <w:t xml:space="preserve"> </w:t>
      </w:r>
      <w:r w:rsidR="7E78A617">
        <w:rPr/>
        <w:t xml:space="preserve">In the UK, the courts that are used most are </w:t>
      </w:r>
      <w:r w:rsidR="7571438E">
        <w:rPr/>
        <w:t>magistrates</w:t>
      </w:r>
      <w:r w:rsidR="7E78A617">
        <w:rPr/>
        <w:t xml:space="preserve">, </w:t>
      </w:r>
      <w:r w:rsidR="558B5977">
        <w:rPr/>
        <w:t>crown</w:t>
      </w:r>
      <w:r w:rsidR="5DAAAA50">
        <w:rPr/>
        <w:t xml:space="preserve"> court</w:t>
      </w:r>
      <w:r w:rsidR="558B5977">
        <w:rPr/>
        <w:t xml:space="preserve">, </w:t>
      </w:r>
      <w:r w:rsidR="7E78A617">
        <w:rPr/>
        <w:t>and</w:t>
      </w:r>
      <w:r w:rsidR="7E78A617">
        <w:rPr/>
        <w:t xml:space="preserve"> youth courts.</w:t>
      </w:r>
      <w:r w:rsidR="3065C7F9">
        <w:rPr/>
        <w:t xml:space="preserve"> </w:t>
      </w:r>
      <w:r w:rsidR="62C1B284">
        <w:rPr/>
        <w:t>(</w:t>
      </w:r>
      <w:r w:rsidR="3065C7F9">
        <w:rPr/>
        <w:t>Gov.uk, 2023)</w:t>
      </w:r>
      <w:r w:rsidR="445B21ED">
        <w:rPr/>
        <w:t xml:space="preserve"> also concurs that the</w:t>
      </w:r>
      <w:r w:rsidR="44EC96A0">
        <w:rPr/>
        <w:t>se courts are used in the UK.</w:t>
      </w:r>
    </w:p>
    <w:p w:rsidR="7EBBBD3F" w:rsidP="7EBBBD3F" w:rsidRDefault="7EBBBD3F" w14:paraId="0391C6AF" w14:textId="316943AF">
      <w:pPr>
        <w:pStyle w:val="Normal"/>
        <w:spacing w:line="360" w:lineRule="auto"/>
      </w:pPr>
    </w:p>
    <w:p w:rsidR="7EBBBD3F" w:rsidP="7EBBBD3F" w:rsidRDefault="7EBBBD3F" w14:paraId="3DC5D284" w14:textId="2A427D93">
      <w:pPr>
        <w:pStyle w:val="Normal"/>
        <w:spacing w:line="360" w:lineRule="auto"/>
      </w:pPr>
    </w:p>
    <w:p w:rsidR="4960E3DC" w:rsidP="7EBBBD3F" w:rsidRDefault="4960E3DC" w14:paraId="724C8017" w14:textId="188C4761">
      <w:pPr>
        <w:pStyle w:val="Normal"/>
        <w:spacing w:line="360" w:lineRule="auto"/>
      </w:pPr>
      <w:r w:rsidR="4960E3DC">
        <w:rPr/>
        <w:t>Judges decide cases in common law</w:t>
      </w:r>
      <w:r w:rsidR="4116D8D4">
        <w:rPr/>
        <w:t xml:space="preserve">, they </w:t>
      </w:r>
      <w:bookmarkStart w:name="_Int_NEWyQWyC" w:id="344529903"/>
      <w:r w:rsidR="795527A1">
        <w:rPr/>
        <w:t>have to</w:t>
      </w:r>
      <w:bookmarkEnd w:id="344529903"/>
      <w:r w:rsidR="795527A1">
        <w:rPr/>
        <w:t xml:space="preserve"> </w:t>
      </w:r>
      <w:r w:rsidR="4116D8D4">
        <w:rPr/>
        <w:t xml:space="preserve">make choices </w:t>
      </w:r>
      <w:r w:rsidR="0A6DBC52">
        <w:rPr/>
        <w:t xml:space="preserve">that </w:t>
      </w:r>
      <w:r w:rsidR="4116D8D4">
        <w:rPr/>
        <w:t xml:space="preserve">are </w:t>
      </w:r>
      <w:r w:rsidR="58A79A3A">
        <w:rPr/>
        <w:t>fair</w:t>
      </w:r>
      <w:r w:rsidR="4116D8D4">
        <w:rPr/>
        <w:t xml:space="preserve"> and </w:t>
      </w:r>
      <w:r w:rsidR="0038CB68">
        <w:rPr/>
        <w:t xml:space="preserve">that are not </w:t>
      </w:r>
      <w:r w:rsidR="4116D8D4">
        <w:rPr/>
        <w:t>spelled out by pre</w:t>
      </w:r>
      <w:r w:rsidR="3DB5EA70">
        <w:rPr/>
        <w:t>cedent</w:t>
      </w:r>
      <w:r w:rsidR="616563D1">
        <w:rPr/>
        <w:t>. They aim to make their point of law and argue the case</w:t>
      </w:r>
      <w:r w:rsidR="4F3A04E9">
        <w:rPr/>
        <w:t xml:space="preserve"> legally </w:t>
      </w:r>
      <w:r w:rsidR="3E8F9AD3">
        <w:rPr/>
        <w:t>in</w:t>
      </w:r>
      <w:r w:rsidR="4F3A04E9">
        <w:rPr/>
        <w:t xml:space="preserve"> whichever way they see fit</w:t>
      </w:r>
      <w:r w:rsidR="3FB6A284">
        <w:rPr/>
        <w:t xml:space="preserve"> (Elliott and Quinn, 2015).</w:t>
      </w:r>
      <w:r w:rsidR="3E2225A3">
        <w:rPr/>
        <w:t xml:space="preserve"> </w:t>
      </w:r>
      <w:r w:rsidR="3FB6A284">
        <w:rPr/>
        <w:t xml:space="preserve">The judiciary's independence </w:t>
      </w:r>
      <w:r w:rsidR="256FAB81">
        <w:rPr/>
        <w:t xml:space="preserve">had been ensured by an Act </w:t>
      </w:r>
      <w:r w:rsidR="4949678D">
        <w:rPr/>
        <w:t xml:space="preserve">of the law; this had helped transfer the power to sack judges from </w:t>
      </w:r>
      <w:r w:rsidR="5D773444">
        <w:rPr/>
        <w:t xml:space="preserve">the </w:t>
      </w:r>
      <w:r w:rsidR="4949678D">
        <w:rPr/>
        <w:t>crown court to parliament</w:t>
      </w:r>
      <w:r w:rsidR="1C52DF80">
        <w:rPr/>
        <w:t xml:space="preserve"> (Elliott and Quinn, 2015).</w:t>
      </w:r>
      <w:r w:rsidR="19B2E720">
        <w:rPr/>
        <w:t xml:space="preserve"> </w:t>
      </w:r>
      <w:r w:rsidR="3B4B6B30">
        <w:rPr/>
        <w:t>Judges are supposed to make their decisions based on facts</w:t>
      </w:r>
      <w:r w:rsidR="615E5B15">
        <w:rPr/>
        <w:t>, law, and logical reasoning.</w:t>
      </w:r>
      <w:r w:rsidR="615E5B15">
        <w:rPr/>
        <w:t xml:space="preserve"> Their decisions should not be influenced by political or personal</w:t>
      </w:r>
      <w:r w:rsidR="4A4392B7">
        <w:rPr/>
        <w:t xml:space="preserve"> </w:t>
      </w:r>
      <w:r w:rsidR="05381722">
        <w:rPr/>
        <w:t>views.</w:t>
      </w:r>
      <w:r w:rsidR="64A78DA0">
        <w:rPr/>
        <w:t xml:space="preserve"> However, j</w:t>
      </w:r>
      <w:r w:rsidR="379401AD">
        <w:rPr/>
        <w:t>udges can also be seen as declaring the law that is in place and not actually creating it.</w:t>
      </w:r>
    </w:p>
    <w:p w:rsidR="7EBBBD3F" w:rsidP="7EBBBD3F" w:rsidRDefault="7EBBBD3F" w14:paraId="23E7C60E" w14:textId="1D6FC4EE">
      <w:pPr>
        <w:pStyle w:val="Normal"/>
        <w:spacing w:line="360" w:lineRule="auto"/>
      </w:pPr>
    </w:p>
    <w:p w:rsidR="7EBBBD3F" w:rsidP="7EBBBD3F" w:rsidRDefault="7EBBBD3F" w14:paraId="2E347C35" w14:textId="6C4A6E6B">
      <w:pPr>
        <w:pStyle w:val="Normal"/>
        <w:spacing w:line="360" w:lineRule="auto"/>
      </w:pPr>
    </w:p>
    <w:p w:rsidR="65D12606" w:rsidP="7EBBBD3F" w:rsidRDefault="65D12606" w14:paraId="4D05948B" w14:textId="77A0EB90">
      <w:pPr>
        <w:pStyle w:val="Normal"/>
        <w:spacing w:line="360" w:lineRule="auto"/>
      </w:pPr>
      <w:r w:rsidR="65D12606">
        <w:rPr/>
        <w:t>The court of appeal include</w:t>
      </w:r>
      <w:r w:rsidR="3CC9A6DD">
        <w:rPr/>
        <w:t>s</w:t>
      </w:r>
      <w:r w:rsidR="65D12606">
        <w:rPr/>
        <w:t xml:space="preserve"> the </w:t>
      </w:r>
      <w:r w:rsidR="41E930E0">
        <w:rPr/>
        <w:t>S</w:t>
      </w:r>
      <w:r w:rsidR="65D12606">
        <w:rPr/>
        <w:t xml:space="preserve">upreme </w:t>
      </w:r>
      <w:r w:rsidR="21C6E720">
        <w:rPr/>
        <w:t>C</w:t>
      </w:r>
      <w:r w:rsidR="65D12606">
        <w:rPr/>
        <w:t>ourt</w:t>
      </w:r>
      <w:r w:rsidR="7FCD192F">
        <w:rPr/>
        <w:t xml:space="preserve">, which has taken over the judicial </w:t>
      </w:r>
      <w:r w:rsidR="422987C2">
        <w:rPr/>
        <w:t>purpose of the House of Lords</w:t>
      </w:r>
      <w:r w:rsidR="65D12606">
        <w:rPr/>
        <w:t xml:space="preserve">, the </w:t>
      </w:r>
      <w:r w:rsidR="409201D6">
        <w:rPr/>
        <w:t>J</w:t>
      </w:r>
      <w:r w:rsidR="65D12606">
        <w:rPr/>
        <w:t xml:space="preserve">udicial </w:t>
      </w:r>
      <w:r w:rsidR="44FBCAE5">
        <w:rPr/>
        <w:t>C</w:t>
      </w:r>
      <w:r w:rsidR="65D12606">
        <w:rPr/>
        <w:t>ommittee of the</w:t>
      </w:r>
      <w:r w:rsidR="24760B38">
        <w:rPr/>
        <w:t xml:space="preserve"> Privy </w:t>
      </w:r>
      <w:r w:rsidR="24760B38">
        <w:rPr/>
        <w:t>Council</w:t>
      </w:r>
      <w:r w:rsidR="6DFFC50B">
        <w:rPr/>
        <w:t>,</w:t>
      </w:r>
      <w:r w:rsidR="24760B38">
        <w:rPr/>
        <w:t xml:space="preserve"> and the Court of Appeal</w:t>
      </w:r>
      <w:r w:rsidR="4E151714">
        <w:rPr/>
        <w:t xml:space="preserve"> (Partington, 2020).</w:t>
      </w:r>
      <w:r w:rsidR="1A564FB6">
        <w:rPr/>
        <w:t xml:space="preserve"> The judiciary is made up </w:t>
      </w:r>
      <w:r w:rsidR="32EE091C">
        <w:rPr/>
        <w:t xml:space="preserve">of </w:t>
      </w:r>
      <w:r w:rsidR="1A564FB6">
        <w:rPr/>
        <w:t>many people working for and as the law, this includes judges, magistrates, tribunal members</w:t>
      </w:r>
      <w:r w:rsidR="5DCBD4AD">
        <w:rPr/>
        <w:t>,</w:t>
      </w:r>
      <w:r w:rsidR="1A564FB6">
        <w:rPr/>
        <w:t xml:space="preserve"> and coroners</w:t>
      </w:r>
      <w:r w:rsidR="5EDD9929">
        <w:rPr/>
        <w:t xml:space="preserve"> (Courts and Tribunals Judiciary, 2023</w:t>
      </w:r>
      <w:r w:rsidR="1D827E5B">
        <w:rPr/>
        <w:t>).</w:t>
      </w:r>
      <w:r w:rsidR="4C936896">
        <w:rPr/>
        <w:t xml:space="preserve"> </w:t>
      </w:r>
      <w:r w:rsidR="112B6015">
        <w:rPr/>
        <w:t xml:space="preserve">The UK has </w:t>
      </w:r>
      <w:r w:rsidR="4E20AB2A">
        <w:rPr/>
        <w:t>an unwritten constitution</w:t>
      </w:r>
      <w:r w:rsidR="6A5F1FF8">
        <w:rPr/>
        <w:t xml:space="preserve">, </w:t>
      </w:r>
      <w:r w:rsidR="03941439">
        <w:rPr/>
        <w:t>th</w:t>
      </w:r>
      <w:r w:rsidR="79E2A3A7">
        <w:rPr/>
        <w:t>is</w:t>
      </w:r>
      <w:r w:rsidR="03941439">
        <w:rPr/>
        <w:t xml:space="preserve"> constitution is not a written document</w:t>
      </w:r>
      <w:r w:rsidR="327BDD54">
        <w:rPr/>
        <w:t>.</w:t>
      </w:r>
    </w:p>
    <w:p w:rsidR="7EBBBD3F" w:rsidP="7EBBBD3F" w:rsidRDefault="7EBBBD3F" w14:paraId="4C6D0283" w14:textId="1D45BA1B">
      <w:pPr>
        <w:pStyle w:val="Normal"/>
        <w:spacing w:line="360" w:lineRule="auto"/>
      </w:pPr>
    </w:p>
    <w:p w:rsidR="7EBBBD3F" w:rsidP="7EBBBD3F" w:rsidRDefault="7EBBBD3F" w14:paraId="10B18EF7" w14:textId="4610ACBA">
      <w:pPr>
        <w:pStyle w:val="Normal"/>
        <w:spacing w:line="360" w:lineRule="auto"/>
      </w:pPr>
    </w:p>
    <w:p w:rsidR="3DA22E7F" w:rsidP="7EBBBD3F" w:rsidRDefault="3DA22E7F" w14:paraId="0C29EA98" w14:textId="7642C342">
      <w:pPr>
        <w:pStyle w:val="Normal"/>
        <w:spacing w:line="360" w:lineRule="auto"/>
      </w:pPr>
      <w:r w:rsidR="3DA22E7F">
        <w:rPr/>
        <w:t xml:space="preserve">The Gillick v West Norfolk and Wisbech Area Health Authority (1986) is a civil case example </w:t>
      </w:r>
      <w:r w:rsidR="08900E57">
        <w:rPr/>
        <w:t>of civil law. It</w:t>
      </w:r>
      <w:r w:rsidR="1A3E6B7B">
        <w:rPr/>
        <w:t xml:space="preserve"> was about a mother of an under</w:t>
      </w:r>
      <w:r w:rsidR="2865141C">
        <w:rPr/>
        <w:t>-</w:t>
      </w:r>
      <w:r w:rsidR="1A3E6B7B">
        <w:rPr/>
        <w:t>16</w:t>
      </w:r>
      <w:r w:rsidR="6F3C121F">
        <w:rPr/>
        <w:t>-</w:t>
      </w:r>
      <w:r w:rsidR="1A3E6B7B">
        <w:rPr/>
        <w:t>year</w:t>
      </w:r>
      <w:r w:rsidR="20729C93">
        <w:rPr/>
        <w:t>-</w:t>
      </w:r>
      <w:r w:rsidR="1A3E6B7B">
        <w:rPr/>
        <w:t xml:space="preserve">old daughter that declared that a doctor should not prescribe any contraception </w:t>
      </w:r>
      <w:r w:rsidR="7990DE13">
        <w:rPr/>
        <w:t>to girls under 16</w:t>
      </w:r>
      <w:r w:rsidR="43945328">
        <w:rPr/>
        <w:t xml:space="preserve"> </w:t>
      </w:r>
      <w:r w:rsidR="7990DE13">
        <w:rPr/>
        <w:t>without parental consent.</w:t>
      </w:r>
      <w:r w:rsidR="08900E57">
        <w:rPr/>
        <w:t xml:space="preserve"> </w:t>
      </w:r>
      <w:r w:rsidR="6B92E1B6">
        <w:rPr/>
        <w:t>House of Lords had disagree</w:t>
      </w:r>
      <w:r w:rsidR="1DEECC42">
        <w:rPr/>
        <w:t>d</w:t>
      </w:r>
      <w:r w:rsidR="6B92E1B6">
        <w:rPr/>
        <w:t xml:space="preserve">, the court had </w:t>
      </w:r>
      <w:r w:rsidR="6B92E1B6">
        <w:rPr/>
        <w:t>stated</w:t>
      </w:r>
      <w:r w:rsidR="6B92E1B6">
        <w:rPr/>
        <w:t xml:space="preserve"> that if a child </w:t>
      </w:r>
      <w:r w:rsidR="0D0140F2">
        <w:rPr/>
        <w:t>under 16 has some maturity and intelligence</w:t>
      </w:r>
      <w:r w:rsidR="4B958348">
        <w:rPr/>
        <w:t xml:space="preserve"> to understand the </w:t>
      </w:r>
      <w:r w:rsidR="17A3C047">
        <w:rPr/>
        <w:t>nature and effects of it, then they should be allowed to legally consent for themselves.</w:t>
      </w:r>
    </w:p>
    <w:p w:rsidR="7EBBBD3F" w:rsidP="7EBBBD3F" w:rsidRDefault="7EBBBD3F" w14:paraId="432E6D2A" w14:textId="5CA6B9D2">
      <w:pPr>
        <w:pStyle w:val="Normal"/>
        <w:spacing w:line="360" w:lineRule="auto"/>
      </w:pPr>
    </w:p>
    <w:p w:rsidR="7EBBBD3F" w:rsidP="7EBBBD3F" w:rsidRDefault="7EBBBD3F" w14:paraId="0E9E9B1F" w14:textId="56FB26EE">
      <w:pPr>
        <w:pStyle w:val="Normal"/>
        <w:spacing w:line="360" w:lineRule="auto"/>
      </w:pPr>
    </w:p>
    <w:p w:rsidR="7D1DD112" w:rsidP="7EBBBD3F" w:rsidRDefault="7D1DD112" w14:paraId="472AE48D" w14:textId="540D9034">
      <w:pPr>
        <w:pStyle w:val="Normal"/>
        <w:spacing w:line="360" w:lineRule="auto"/>
      </w:pPr>
      <w:r w:rsidR="7D1DD112">
        <w:rPr/>
        <w:t>Primary legislation is made by parliament whereas secondary legislation is made by government ministers.</w:t>
      </w:r>
    </w:p>
    <w:p w:rsidR="4DD64C27" w:rsidP="7EBBBD3F" w:rsidRDefault="4DD64C27" w14:paraId="17F75453" w14:textId="44C3A230">
      <w:pPr>
        <w:pStyle w:val="Normal"/>
        <w:spacing w:line="360" w:lineRule="auto"/>
      </w:pPr>
      <w:r w:rsidR="4DD64C27">
        <w:rPr/>
        <w:t xml:space="preserve">The king’s bench division deals with common law civil claims, it </w:t>
      </w:r>
      <w:r w:rsidR="07B786B5">
        <w:rPr/>
        <w:t xml:space="preserve">also </w:t>
      </w:r>
      <w:r w:rsidR="4DD64C27">
        <w:rPr/>
        <w:t>deals with them relating to contract</w:t>
      </w:r>
      <w:r w:rsidR="489B1EB1">
        <w:rPr/>
        <w:t>s</w:t>
      </w:r>
      <w:r w:rsidR="4DD64C27">
        <w:rPr/>
        <w:t>. They d</w:t>
      </w:r>
      <w:r w:rsidR="6925A76E">
        <w:rPr/>
        <w:t>o not deal with</w:t>
      </w:r>
      <w:r w:rsidR="4DD64C27">
        <w:rPr/>
        <w:t xml:space="preserve"> what is</w:t>
      </w:r>
      <w:r w:rsidR="4DD64C27">
        <w:rPr/>
        <w:t xml:space="preserve"> </w:t>
      </w:r>
      <w:r w:rsidR="4DD64C27">
        <w:rPr/>
        <w:t>allocate</w:t>
      </w:r>
      <w:r w:rsidR="4DD64C27">
        <w:rPr/>
        <w:t xml:space="preserve">d to the </w:t>
      </w:r>
      <w:r w:rsidR="4BE8AD99">
        <w:rPr/>
        <w:t>Chancery Division or claims relating to civil wrongs, these are known as torts</w:t>
      </w:r>
      <w:r w:rsidR="25145703">
        <w:rPr/>
        <w:t xml:space="preserve"> (Courts and Tribunals Judiciary, 2023).</w:t>
      </w:r>
    </w:p>
    <w:p w:rsidR="4DD64C27" w:rsidP="7EBBBD3F" w:rsidRDefault="4DD64C27" w14:paraId="6EA6649D" w14:textId="684A1B30">
      <w:pPr>
        <w:pStyle w:val="Normal"/>
        <w:spacing w:line="360" w:lineRule="auto"/>
      </w:pPr>
      <w:r w:rsidR="4DD64C27">
        <w:rPr/>
        <w:t>The English Legal System is based upon common law principles, it is based on judge</w:t>
      </w:r>
      <w:r w:rsidR="33ACDADC">
        <w:rPr/>
        <w:t>-m</w:t>
      </w:r>
      <w:r w:rsidR="4DD64C27">
        <w:rPr/>
        <w:t xml:space="preserve">ade law and law that has been made from other cases prior. England and Wales use a common law system that combines legislation and precedents from case law. The laws are created by passing the legislation by </w:t>
      </w:r>
      <w:r w:rsidR="465C6BE6">
        <w:rPr/>
        <w:t>the parliament’s</w:t>
      </w:r>
      <w:r w:rsidR="4DD64C27">
        <w:rPr/>
        <w:t xml:space="preserve"> Monarch, House of Commons</w:t>
      </w:r>
      <w:r w:rsidR="4DA0E0A6">
        <w:rPr/>
        <w:t>,</w:t>
      </w:r>
      <w:r w:rsidR="4DD64C27">
        <w:rPr/>
        <w:t xml:space="preserve"> and House of Lords. Common law includes substantive and procedural rules. Substantive rules such as the offence of murder and procedural </w:t>
      </w:r>
      <w:r w:rsidR="62B1D0FA">
        <w:rPr/>
        <w:t>are</w:t>
      </w:r>
      <w:r w:rsidR="4DD64C27">
        <w:rPr/>
        <w:t xml:space="preserve"> the court procedure rules (ICLR, 2023).</w:t>
      </w:r>
    </w:p>
    <w:p w:rsidR="7EBBBD3F" w:rsidP="7EBBBD3F" w:rsidRDefault="7EBBBD3F" w14:paraId="365DD450" w14:textId="273BB4B9">
      <w:pPr>
        <w:pStyle w:val="Normal"/>
        <w:spacing w:line="360" w:lineRule="auto"/>
      </w:pPr>
    </w:p>
    <w:p w:rsidR="7EBBBD3F" w:rsidP="7EBBBD3F" w:rsidRDefault="7EBBBD3F" w14:paraId="4A094DF9" w14:textId="75828B7C">
      <w:pPr>
        <w:pStyle w:val="Normal"/>
        <w:spacing w:line="360" w:lineRule="auto"/>
      </w:pPr>
    </w:p>
    <w:p w:rsidR="585E6B89" w:rsidP="7EBBBD3F" w:rsidRDefault="585E6B89" w14:paraId="44FE65DB" w14:textId="459DDAF4">
      <w:pPr>
        <w:pStyle w:val="Normal"/>
        <w:spacing w:line="360" w:lineRule="auto"/>
      </w:pPr>
      <w:r w:rsidR="585E6B89">
        <w:rPr/>
        <w:t>Overall, the civil justice system is a codified system where principles are in a written document</w:t>
      </w:r>
      <w:r w:rsidR="580AC90A">
        <w:rPr/>
        <w:t>,</w:t>
      </w:r>
      <w:r w:rsidR="585E6B89">
        <w:rPr/>
        <w:t xml:space="preserve"> and common law, which is what the</w:t>
      </w:r>
      <w:r w:rsidR="7E0292C4">
        <w:rPr/>
        <w:t xml:space="preserve"> UK uses, relies on case law and judge-based decisions</w:t>
      </w:r>
      <w:r w:rsidR="78B85671">
        <w:rPr/>
        <w:t xml:space="preserve"> that </w:t>
      </w:r>
      <w:bookmarkStart w:name="_Int_nS4YKWBD" w:id="1231590297"/>
      <w:r w:rsidR="78B85671">
        <w:rPr/>
        <w:t>can not</w:t>
      </w:r>
      <w:bookmarkEnd w:id="1231590297"/>
      <w:r w:rsidR="78B85671">
        <w:rPr/>
        <w:t xml:space="preserve"> be found in a </w:t>
      </w:r>
      <w:r w:rsidR="78B85671">
        <w:rPr/>
        <w:t>wr</w:t>
      </w:r>
      <w:r w:rsidR="78B85671">
        <w:rPr/>
        <w:t>itten document</w:t>
      </w:r>
      <w:r w:rsidR="7E0292C4">
        <w:rPr/>
        <w:t>.</w:t>
      </w:r>
      <w:r w:rsidR="0D08F366">
        <w:rPr/>
        <w:t xml:space="preserve"> In common law, judges play an active role in law</w:t>
      </w:r>
      <w:r w:rsidR="2499B4CC">
        <w:rPr/>
        <w:t>.</w:t>
      </w:r>
    </w:p>
    <w:p w:rsidR="5E7EEEC2" w:rsidP="7EBBBD3F" w:rsidRDefault="5E7EEEC2" w14:paraId="0A588642" w14:textId="5D2CDFFF">
      <w:pPr>
        <w:pStyle w:val="Normal"/>
        <w:spacing w:line="360" w:lineRule="auto"/>
      </w:pPr>
      <w:r w:rsidR="5E7EEEC2">
        <w:rPr/>
        <w:t>In conclusion</w:t>
      </w:r>
      <w:r w:rsidR="64D74C0C">
        <w:rPr/>
        <w:t xml:space="preserve"> to this</w:t>
      </w:r>
      <w:r w:rsidR="5E7EEEC2">
        <w:rPr/>
        <w:t xml:space="preserve">, the English Legal System </w:t>
      </w:r>
      <w:r w:rsidR="10DAD94E">
        <w:rPr/>
        <w:t>is in fact based on common law principles</w:t>
      </w:r>
      <w:r w:rsidR="4770AECD">
        <w:rPr/>
        <w:t xml:space="preserve">, </w:t>
      </w:r>
      <w:r w:rsidR="10DAD94E">
        <w:rPr/>
        <w:t>and in the U</w:t>
      </w:r>
      <w:r w:rsidR="7693E24A">
        <w:rPr/>
        <w:t xml:space="preserve">K, we </w:t>
      </w:r>
      <w:r w:rsidR="10DAD94E">
        <w:rPr/>
        <w:t xml:space="preserve">have </w:t>
      </w:r>
      <w:r w:rsidR="7BA27560">
        <w:rPr/>
        <w:t>a common law system.</w:t>
      </w:r>
      <w:r w:rsidR="206991DD">
        <w:rPr/>
        <w:t xml:space="preserve"> Common law</w:t>
      </w:r>
      <w:r w:rsidR="78D54FAF">
        <w:rPr/>
        <w:t xml:space="preserve"> is an effective and efficient law that Wales uses because it is an easy and </w:t>
      </w:r>
      <w:r w:rsidR="78D54FAF">
        <w:rPr/>
        <w:t>clear way</w:t>
      </w:r>
      <w:r w:rsidR="78D54FAF">
        <w:rPr/>
        <w:t xml:space="preserve"> that defines the rules and </w:t>
      </w:r>
      <w:r w:rsidR="461C3CA6">
        <w:rPr/>
        <w:t>aid</w:t>
      </w:r>
      <w:r w:rsidR="78D54FAF">
        <w:rPr/>
        <w:t xml:space="preserve"> in the justice system.</w:t>
      </w:r>
    </w:p>
    <w:p w:rsidR="7EBBBD3F" w:rsidP="7EBBBD3F" w:rsidRDefault="7EBBBD3F" w14:paraId="30CC188A" w14:textId="284AA1C9">
      <w:pPr>
        <w:pStyle w:val="Normal"/>
        <w:spacing w:line="360" w:lineRule="auto"/>
      </w:pPr>
    </w:p>
    <w:p w:rsidR="7EBBBD3F" w:rsidP="7EBBBD3F" w:rsidRDefault="7EBBBD3F" w14:paraId="3D24F9B8" w14:textId="75729869">
      <w:pPr>
        <w:pStyle w:val="Normal"/>
        <w:spacing w:line="360" w:lineRule="auto"/>
      </w:pPr>
    </w:p>
    <w:p w:rsidR="3161964F" w:rsidP="7EBBBD3F" w:rsidRDefault="3161964F" w14:paraId="3E43A752" w14:textId="080C22AA">
      <w:pPr>
        <w:pStyle w:val="Normal"/>
        <w:spacing w:line="360" w:lineRule="auto"/>
      </w:pPr>
      <w:r w:rsidRPr="7EBBBD3F" w:rsidR="3161964F">
        <w:rPr>
          <w:i w:val="0"/>
          <w:iCs w:val="0"/>
          <w:u w:val="single"/>
        </w:rPr>
        <w:t>Case Law</w:t>
      </w:r>
    </w:p>
    <w:p w:rsidR="3161964F" w:rsidP="7EBBBD3F" w:rsidRDefault="3161964F" w14:paraId="32A3479F" w14:textId="47A89712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</w:pPr>
      <w:hyperlink r:id="Rf1e50bd01a3949f5">
        <w:r w:rsidRPr="7EBBBD3F" w:rsidR="3161964F">
          <w:rPr>
            <w:rStyle w:val="Hyperlink"/>
            <w:rFonts w:ascii="Helvetica" w:hAnsi="Helvetica" w:eastAsia="Helvetica" w:cs="Helvetica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1"/>
            <w:szCs w:val="21"/>
            <w:u w:val="none"/>
            <w:lang w:val="en-GB"/>
          </w:rPr>
          <w:t>Gillick v West Norfolk and Wisbech Area Health Authority</w:t>
        </w:r>
        <w:r w:rsidRPr="7EBBBD3F" w:rsidR="3161964F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u w:val="none"/>
            <w:lang w:val="en-GB"/>
          </w:rPr>
          <w:t xml:space="preserve"> [1986] AC 112, [1985] 3 All ER 402, [1985] 3 WLR 830, [1986] LRC (Const) 715, [1986] 1 FLR 224, 2 BMLR 11</w:t>
        </w:r>
      </w:hyperlink>
    </w:p>
    <w:p w:rsidR="7EBBBD3F" w:rsidP="7EBBBD3F" w:rsidRDefault="7EBBBD3F" w14:paraId="4B3FFE57" w14:textId="56970B56">
      <w:pPr>
        <w:pStyle w:val="Normal"/>
        <w:spacing w:line="360" w:lineRule="auto"/>
      </w:pPr>
    </w:p>
    <w:p w:rsidR="7EBBBD3F" w:rsidP="7EBBBD3F" w:rsidRDefault="7EBBBD3F" w14:paraId="0D403390" w14:textId="1B26FAC2">
      <w:pPr>
        <w:pStyle w:val="Normal"/>
        <w:spacing w:line="360" w:lineRule="auto"/>
      </w:pPr>
    </w:p>
    <w:p w:rsidR="5F1E0899" w:rsidP="7EBBBD3F" w:rsidRDefault="5F1E0899" w14:paraId="62EF0EFD" w14:textId="3FC2BD51">
      <w:pPr>
        <w:spacing w:line="360" w:lineRule="auto"/>
        <w:rPr>
          <w:i w:val="1"/>
          <w:iCs w:val="1"/>
          <w:u w:val="single"/>
        </w:rPr>
      </w:pPr>
      <w:r w:rsidRPr="7EBBBD3F" w:rsidR="5E8B4331">
        <w:rPr>
          <w:i w:val="1"/>
          <w:iCs w:val="1"/>
          <w:u w:val="single"/>
        </w:rPr>
        <w:t>Harvard referencing</w:t>
      </w:r>
    </w:p>
    <w:p w:rsidR="327AD2B4" w:rsidP="7EBBBD3F" w:rsidRDefault="327AD2B4" w14:paraId="086AD60C" w14:textId="0A55EE37" w14:noSpellErr="1">
      <w:pPr>
        <w:spacing w:line="360" w:lineRule="auto"/>
      </w:pPr>
    </w:p>
    <w:p w:rsidR="10171890" w:rsidP="7EBBBD3F" w:rsidRDefault="10171890" w14:paraId="549B5BFD" w14:textId="18DD0E36">
      <w:pPr>
        <w:pStyle w:val="Normal"/>
        <w:spacing w:line="360" w:lineRule="auto"/>
        <w:rPr>
          <w:rFonts w:ascii="Calibri" w:hAnsi="Calibri" w:eastAsia="Calibri" w:cs="Calibri"/>
        </w:rPr>
      </w:pPr>
      <w:r w:rsidR="09608E73">
        <w:rPr/>
        <w:t>Carmineproofreading</w:t>
      </w:r>
      <w:r w:rsidR="09608E73">
        <w:rPr/>
        <w:t xml:space="preserve"> (2020) </w:t>
      </w:r>
      <w:r w:rsidRPr="7EBBBD3F" w:rsidR="09608E73">
        <w:rPr>
          <w:i w:val="1"/>
          <w:iCs w:val="1"/>
        </w:rPr>
        <w:t>What are the disadvantage of Common Law?</w:t>
      </w:r>
      <w:r w:rsidR="09608E73">
        <w:rPr/>
        <w:t xml:space="preserve"> Available: </w:t>
      </w:r>
      <w:hyperlink w:anchor=":~:text=Disadvantages%20of%20Common%20Law%201%20Undemocratic%20Now%20that,are%20Reactive%20...%204%20Needs%20More%20Reviewing%20" r:id="R070a3429cf0141cd">
        <w:r w:rsidRPr="7EBBBD3F" w:rsidR="09608E7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What are the Disadvantages of Common Law? – Carmine Proofreading (wordpress.com)</w:t>
        </w:r>
      </w:hyperlink>
      <w:r w:rsidRPr="7EBBBD3F" w:rsidR="09608E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EBBBD3F" w:rsidR="39834525">
        <w:rPr>
          <w:rFonts w:ascii="Calibri" w:hAnsi="Calibri" w:eastAsia="Calibri" w:cs="Calibri"/>
        </w:rPr>
        <w:t>(Accessed: 06/03/23)</w:t>
      </w:r>
    </w:p>
    <w:p w:rsidR="10171890" w:rsidP="7EBBBD3F" w:rsidRDefault="10171890" w14:paraId="5C0EB4A4" w14:textId="6AF6E97C">
      <w:pPr>
        <w:pStyle w:val="Normal"/>
        <w:spacing w:line="360" w:lineRule="auto"/>
        <w:rPr>
          <w:rFonts w:ascii="Calibri" w:hAnsi="Calibri" w:eastAsia="Calibri" w:cs="Calibri"/>
        </w:rPr>
      </w:pPr>
      <w:r w:rsidR="1787F81F">
        <w:rPr/>
        <w:t xml:space="preserve">Civil – Courts and Tribunals Judiciary (2023) </w:t>
      </w:r>
      <w:r w:rsidRPr="7EBBBD3F" w:rsidR="1787F81F">
        <w:rPr>
          <w:i w:val="1"/>
          <w:iCs w:val="1"/>
        </w:rPr>
        <w:t>Civil justice in England and Wales</w:t>
      </w:r>
      <w:r w:rsidR="1787F81F">
        <w:rPr/>
        <w:t xml:space="preserve">. Available at: </w:t>
      </w:r>
      <w:hyperlink r:id="R55a50d9eba444661">
        <w:r w:rsidRPr="7EBBBD3F" w:rsidR="1787F81F">
          <w:rPr>
            <w:rStyle w:val="Hyperlink"/>
            <w:rFonts w:ascii="Calibri" w:hAnsi="Calibri" w:eastAsia="Calibri" w:cs="Calibri"/>
          </w:rPr>
          <w:t>Civil - Courts and Tribunals Judiciary</w:t>
        </w:r>
      </w:hyperlink>
      <w:r w:rsidRPr="7EBBBD3F" w:rsidR="1787F81F">
        <w:rPr>
          <w:rFonts w:ascii="Calibri" w:hAnsi="Calibri" w:eastAsia="Calibri" w:cs="Calibri"/>
        </w:rPr>
        <w:t xml:space="preserve"> </w:t>
      </w:r>
      <w:r w:rsidRPr="7EBBBD3F" w:rsidR="41BD8572">
        <w:rPr>
          <w:rFonts w:ascii="Calibri" w:hAnsi="Calibri" w:eastAsia="Calibri" w:cs="Calibri"/>
        </w:rPr>
        <w:t>(Accessed:24/02/23)</w:t>
      </w:r>
    </w:p>
    <w:p w:rsidR="708BF64D" w:rsidP="7EBBBD3F" w:rsidRDefault="708BF64D" w14:paraId="2E77472D" w14:textId="588937F3">
      <w:pPr>
        <w:pStyle w:val="Normal"/>
        <w:spacing w:line="360" w:lineRule="auto"/>
        <w:rPr>
          <w:rFonts w:ascii="Calibri" w:hAnsi="Calibri" w:eastAsia="Calibri" w:cs="Calibri"/>
        </w:rPr>
      </w:pPr>
      <w:r w:rsidR="708BF64D">
        <w:rPr/>
        <w:t xml:space="preserve">Courts and Tribunals Judiciary (2023) </w:t>
      </w:r>
      <w:r w:rsidRPr="7EBBBD3F" w:rsidR="708BF64D">
        <w:rPr>
          <w:i w:val="1"/>
          <w:iCs w:val="1"/>
        </w:rPr>
        <w:t>Who are the Judiciary?</w:t>
      </w:r>
      <w:r w:rsidR="708BF64D">
        <w:rPr/>
        <w:t xml:space="preserve"> Available at: </w:t>
      </w:r>
      <w:hyperlink w:anchor=":~:text=Who%20are%20the%20Judiciary%3F&amp;text=The%20Judiciary%20is%20made%20up,of%20law%20across%20the%20country" r:id="Rae4acb9eace841c4">
        <w:r w:rsidRPr="7EBBBD3F" w:rsidR="708BF64D">
          <w:rPr>
            <w:rStyle w:val="Hyperlink"/>
          </w:rPr>
          <w:t>https://www.judiciary.uk/#:~:text=Who%20are%20the%20Judiciary%3F&amp;text=The%20Judiciary%20is%20made%20up,of%20law%20across%20the%20country</w:t>
        </w:r>
      </w:hyperlink>
      <w:r w:rsidR="708BF64D">
        <w:rPr/>
        <w:t>.</w:t>
      </w:r>
      <w:r w:rsidR="033B8758">
        <w:rPr/>
        <w:t xml:space="preserve"> </w:t>
      </w:r>
      <w:r w:rsidRPr="7EBBBD3F" w:rsidR="033B8758">
        <w:rPr>
          <w:rFonts w:ascii="Calibri" w:hAnsi="Calibri" w:eastAsia="Calibri" w:cs="Calibri"/>
        </w:rPr>
        <w:t>(Accessed:07/03/23)</w:t>
      </w:r>
    </w:p>
    <w:p w:rsidR="53BFE0C7" w:rsidP="7EBBBD3F" w:rsidRDefault="53BFE0C7" w14:paraId="57948CBE" w14:textId="2B219EFE">
      <w:pPr>
        <w:pStyle w:val="Normal"/>
        <w:spacing w:line="360" w:lineRule="auto"/>
        <w:rPr>
          <w:rFonts w:ascii="Calibri" w:hAnsi="Calibri" w:eastAsia="Calibri" w:cs="Calibri"/>
        </w:rPr>
      </w:pPr>
      <w:r w:rsidR="53BFE0C7">
        <w:rPr/>
        <w:t xml:space="preserve">Courts and Tribunals Judiciary (2023) </w:t>
      </w:r>
      <w:r w:rsidRPr="7EBBBD3F" w:rsidR="53BFE0C7">
        <w:rPr>
          <w:i w:val="1"/>
          <w:iCs w:val="1"/>
        </w:rPr>
        <w:t>Work of the King’s Bench Division.</w:t>
      </w:r>
      <w:r w:rsidR="53BFE0C7">
        <w:rPr/>
        <w:t xml:space="preserve"> Available at: </w:t>
      </w:r>
      <w:hyperlink w:anchor=":~:text=The%20King's%20Bench%20Division%20deals,%2C%20known%20as%20'torts" r:id="R7da7229fc0844252">
        <w:r w:rsidRPr="7EBBBD3F" w:rsidR="53BFE0C7">
          <w:rPr>
            <w:rStyle w:val="Hyperlink"/>
          </w:rPr>
          <w:t>https://www.judiciary.uk/courts-and-tribunals/kings-bench-division/work-3/#:~:text=The%20King's%20Bench%20Division%20deals,%2C%20known%20as%20'torts</w:t>
        </w:r>
      </w:hyperlink>
      <w:r w:rsidR="53BFE0C7">
        <w:rPr/>
        <w:t>'</w:t>
      </w:r>
      <w:r w:rsidR="3978E9C4">
        <w:rPr/>
        <w:t xml:space="preserve">. </w:t>
      </w:r>
      <w:r w:rsidRPr="7EBBBD3F" w:rsidR="53BFE0C7">
        <w:rPr>
          <w:rFonts w:ascii="Calibri" w:hAnsi="Calibri" w:eastAsia="Calibri" w:cs="Calibri"/>
        </w:rPr>
        <w:t>(Accessed:08/03/23)</w:t>
      </w:r>
    </w:p>
    <w:p w:rsidR="55D39EB1" w:rsidP="7EBBBD3F" w:rsidRDefault="55D39EB1" w14:paraId="412C4F6B" w14:textId="190AEA04">
      <w:pPr>
        <w:spacing w:line="360" w:lineRule="auto"/>
        <w:rPr>
          <w:rFonts w:ascii="Calibri" w:hAnsi="Calibri" w:eastAsia="Calibri" w:cs="Calibri"/>
        </w:rPr>
      </w:pPr>
      <w:r w:rsidR="36F04C6E">
        <w:rPr/>
        <w:t xml:space="preserve">Department of Health (2023) </w:t>
      </w:r>
      <w:r w:rsidRPr="7EBBBD3F" w:rsidR="36F04C6E">
        <w:rPr>
          <w:i w:val="1"/>
          <w:iCs w:val="1"/>
        </w:rPr>
        <w:t>The Common Law</w:t>
      </w:r>
      <w:r w:rsidR="36F04C6E">
        <w:rPr/>
        <w:t xml:space="preserve">. Available at: </w:t>
      </w:r>
      <w:hyperlink r:id="R1ace7684350a4721">
        <w:r w:rsidRPr="7EBBBD3F" w:rsidR="0FED38CF">
          <w:rPr>
            <w:rStyle w:val="Hyperlink"/>
            <w:rFonts w:ascii="Calibri" w:hAnsi="Calibri" w:eastAsia="Calibri" w:cs="Calibri"/>
          </w:rPr>
          <w:t>The Common Law Duty of Confidentiality | Department of Health (health-ni.gov.uk)</w:t>
        </w:r>
      </w:hyperlink>
      <w:r w:rsidR="0FED38CF">
        <w:rPr/>
        <w:t xml:space="preserve"> </w:t>
      </w:r>
      <w:r w:rsidR="36F04C6E">
        <w:rPr/>
        <w:t xml:space="preserve"> </w:t>
      </w:r>
      <w:r w:rsidRPr="7EBBBD3F" w:rsidR="72027F59">
        <w:rPr>
          <w:rFonts w:ascii="Calibri" w:hAnsi="Calibri" w:eastAsia="Calibri" w:cs="Calibri"/>
        </w:rPr>
        <w:t>(Accessed:24/02/23)</w:t>
      </w:r>
    </w:p>
    <w:p w:rsidR="105C27A9" w:rsidP="7EBBBD3F" w:rsidRDefault="105C27A9" w14:paraId="5C0BB4D0" w14:textId="362FEB45">
      <w:pPr>
        <w:pStyle w:val="Normal"/>
        <w:spacing w:line="360" w:lineRule="auto"/>
        <w:rPr>
          <w:rFonts w:ascii="Calibri" w:hAnsi="Calibri" w:eastAsia="Calibri" w:cs="Calibri"/>
        </w:rPr>
      </w:pPr>
      <w:r w:rsidR="105C27A9">
        <w:rPr/>
        <w:t xml:space="preserve">Elliott, C and Quinn, F (2015) </w:t>
      </w:r>
      <w:r w:rsidRPr="7EBBBD3F" w:rsidR="105C27A9">
        <w:rPr>
          <w:i w:val="1"/>
          <w:iCs w:val="1"/>
        </w:rPr>
        <w:t>English Legal System</w:t>
      </w:r>
      <w:r w:rsidR="105C27A9">
        <w:rPr/>
        <w:t>. 16</w:t>
      </w:r>
      <w:r w:rsidRPr="7EBBBD3F" w:rsidR="105C27A9">
        <w:rPr>
          <w:vertAlign w:val="superscript"/>
        </w:rPr>
        <w:t>th</w:t>
      </w:r>
      <w:r w:rsidR="105C27A9">
        <w:rPr/>
        <w:t xml:space="preserve"> </w:t>
      </w:r>
      <w:r w:rsidR="105C27A9">
        <w:rPr/>
        <w:t>edn</w:t>
      </w:r>
      <w:r w:rsidR="105C27A9">
        <w:rPr/>
        <w:t xml:space="preserve">. </w:t>
      </w:r>
      <w:r w:rsidR="489A7676">
        <w:rPr/>
        <w:t xml:space="preserve">Pearson Education Limited. </w:t>
      </w:r>
      <w:r w:rsidRPr="7EBBBD3F" w:rsidR="489A7676">
        <w:rPr>
          <w:rFonts w:ascii="Calibri" w:hAnsi="Calibri" w:eastAsia="Calibri" w:cs="Calibri"/>
        </w:rPr>
        <w:t>(Accessed:07/03/23)</w:t>
      </w:r>
    </w:p>
    <w:p w:rsidR="68A8FE98" w:rsidP="7EBBBD3F" w:rsidRDefault="68A8FE98" w14:paraId="03E77F8B" w14:textId="362FEB45">
      <w:pPr>
        <w:pStyle w:val="Normal"/>
        <w:spacing w:line="360" w:lineRule="auto"/>
        <w:rPr>
          <w:rFonts w:ascii="Calibri" w:hAnsi="Calibri" w:eastAsia="Calibri" w:cs="Calibri"/>
        </w:rPr>
      </w:pPr>
      <w:r w:rsidR="68A8FE98">
        <w:rPr/>
        <w:t xml:space="preserve">Elliott, C and Quinn, F (2015) </w:t>
      </w:r>
      <w:r w:rsidRPr="7EBBBD3F" w:rsidR="68A8FE98">
        <w:rPr>
          <w:i w:val="1"/>
          <w:iCs w:val="1"/>
        </w:rPr>
        <w:t>English Legal System</w:t>
      </w:r>
      <w:r w:rsidR="68A8FE98">
        <w:rPr/>
        <w:t>. 16</w:t>
      </w:r>
      <w:r w:rsidRPr="7EBBBD3F" w:rsidR="68A8FE98">
        <w:rPr>
          <w:vertAlign w:val="superscript"/>
        </w:rPr>
        <w:t>th</w:t>
      </w:r>
      <w:r w:rsidR="68A8FE98">
        <w:rPr/>
        <w:t xml:space="preserve"> </w:t>
      </w:r>
      <w:r w:rsidR="68A8FE98">
        <w:rPr/>
        <w:t>edn</w:t>
      </w:r>
      <w:r w:rsidR="68A8FE98">
        <w:rPr/>
        <w:t xml:space="preserve">. Pearson Education Limited. </w:t>
      </w:r>
      <w:r w:rsidRPr="7EBBBD3F" w:rsidR="68A8FE98">
        <w:rPr>
          <w:rFonts w:ascii="Calibri" w:hAnsi="Calibri" w:eastAsia="Calibri" w:cs="Calibri"/>
        </w:rPr>
        <w:t>(Accessed:07/03/23)</w:t>
      </w:r>
    </w:p>
    <w:p w:rsidR="68A8FE98" w:rsidP="7EBBBD3F" w:rsidRDefault="68A8FE98" w14:paraId="12247821" w14:textId="389C7E11">
      <w:pPr>
        <w:pStyle w:val="Normal"/>
        <w:spacing w:line="360" w:lineRule="auto"/>
        <w:rPr>
          <w:rFonts w:ascii="Calibri" w:hAnsi="Calibri" w:eastAsia="Calibri" w:cs="Calibri"/>
        </w:rPr>
      </w:pPr>
      <w:r w:rsidR="68A8FE98">
        <w:rPr/>
        <w:t xml:space="preserve">Elliott, C and Quinn, F (2015) </w:t>
      </w:r>
      <w:r w:rsidRPr="7EBBBD3F" w:rsidR="68A8FE98">
        <w:rPr>
          <w:i w:val="1"/>
          <w:iCs w:val="1"/>
        </w:rPr>
        <w:t>English Legal System</w:t>
      </w:r>
      <w:r w:rsidR="68A8FE98">
        <w:rPr/>
        <w:t>. 16</w:t>
      </w:r>
      <w:r w:rsidRPr="7EBBBD3F" w:rsidR="68A8FE98">
        <w:rPr>
          <w:vertAlign w:val="superscript"/>
        </w:rPr>
        <w:t>th</w:t>
      </w:r>
      <w:r w:rsidR="68A8FE98">
        <w:rPr/>
        <w:t xml:space="preserve"> </w:t>
      </w:r>
      <w:r w:rsidR="68A8FE98">
        <w:rPr/>
        <w:t>edn</w:t>
      </w:r>
      <w:r w:rsidR="68A8FE98">
        <w:rPr/>
        <w:t xml:space="preserve">. Pearson Education Limited. </w:t>
      </w:r>
      <w:r w:rsidRPr="7EBBBD3F" w:rsidR="68A8FE98">
        <w:rPr>
          <w:rFonts w:ascii="Calibri" w:hAnsi="Calibri" w:eastAsia="Calibri" w:cs="Calibri"/>
        </w:rPr>
        <w:t>(Accessed:07/03/23)</w:t>
      </w:r>
    </w:p>
    <w:p w:rsidR="01C38CFA" w:rsidP="7EBBBD3F" w:rsidRDefault="01C38CFA" w14:paraId="152F3088" w14:textId="6F6F922E">
      <w:pPr>
        <w:spacing w:line="360" w:lineRule="auto"/>
      </w:pPr>
      <w:r w:rsidR="3A970138">
        <w:rPr/>
        <w:t xml:space="preserve">Gillespie, A and Weare, S. (2021) </w:t>
      </w:r>
      <w:r w:rsidRPr="7EBBBD3F" w:rsidR="3A970138">
        <w:rPr>
          <w:i w:val="1"/>
          <w:iCs w:val="1"/>
        </w:rPr>
        <w:t>The English Legal System</w:t>
      </w:r>
      <w:r w:rsidR="3A970138">
        <w:rPr/>
        <w:t>. 8</w:t>
      </w:r>
      <w:r w:rsidRPr="7EBBBD3F" w:rsidR="3A970138">
        <w:rPr>
          <w:vertAlign w:val="superscript"/>
        </w:rPr>
        <w:t>th</w:t>
      </w:r>
      <w:r w:rsidR="3A970138">
        <w:rPr/>
        <w:t xml:space="preserve"> </w:t>
      </w:r>
      <w:r w:rsidR="3A970138">
        <w:rPr/>
        <w:t>edn</w:t>
      </w:r>
      <w:r w:rsidR="3A970138">
        <w:rPr/>
        <w:t xml:space="preserve">. </w:t>
      </w:r>
      <w:r w:rsidR="6A006B44">
        <w:rPr/>
        <w:t>Oxford: Oxford University Pres. (Accessed: 06/03/23</w:t>
      </w:r>
      <w:r w:rsidR="4D34663A">
        <w:rPr/>
        <w:t>)</w:t>
      </w:r>
    </w:p>
    <w:p w:rsidR="00724291" w:rsidP="7EBBBD3F" w:rsidRDefault="5CF83AC0" w14:paraId="63F6E3B6" w14:textId="2639FD56">
      <w:pPr>
        <w:spacing w:line="360" w:lineRule="auto"/>
        <w:rPr>
          <w:rFonts w:ascii="Calibri" w:hAnsi="Calibri" w:eastAsia="Calibri" w:cs="Calibri"/>
        </w:rPr>
      </w:pPr>
      <w:r w:rsidR="6B28BF3F">
        <w:rPr/>
        <w:t>Gordon, J (2021) C</w:t>
      </w:r>
      <w:r w:rsidR="73D2EFA8">
        <w:rPr/>
        <w:t>ommon Law vs C</w:t>
      </w:r>
      <w:r w:rsidR="6B28BF3F">
        <w:rPr/>
        <w:t>ivil L</w:t>
      </w:r>
      <w:r w:rsidR="06207BEE">
        <w:rPr/>
        <w:t>aw – Explained.</w:t>
      </w:r>
      <w:r w:rsidR="5753215D">
        <w:rPr/>
        <w:t xml:space="preserve"> Available: </w:t>
      </w:r>
      <w:hyperlink r:id="Rc85ff7bd2de64368">
        <w:r w:rsidRPr="7EBBBD3F" w:rsidR="5753215D">
          <w:rPr>
            <w:rStyle w:val="Hyperlink"/>
            <w:rFonts w:ascii="Calibri" w:hAnsi="Calibri" w:eastAsia="Calibri" w:cs="Calibri"/>
          </w:rPr>
          <w:t>Common Law vs Civil Law Systems - Explained - The Business Professor, LLC</w:t>
        </w:r>
      </w:hyperlink>
      <w:r w:rsidRPr="7EBBBD3F" w:rsidR="5753215D">
        <w:rPr>
          <w:rFonts w:ascii="Calibri" w:hAnsi="Calibri" w:eastAsia="Calibri" w:cs="Calibri"/>
        </w:rPr>
        <w:t xml:space="preserve"> (Accessed: 06/03/23)</w:t>
      </w:r>
    </w:p>
    <w:p w:rsidR="3568B5F9" w:rsidP="7EBBBD3F" w:rsidRDefault="3568B5F9" w14:paraId="53A3D74D" w14:textId="323D753E">
      <w:pPr>
        <w:spacing w:line="360" w:lineRule="auto"/>
        <w:rPr>
          <w:rFonts w:ascii="Calibri" w:hAnsi="Calibri" w:eastAsia="Calibri" w:cs="Calibri"/>
        </w:rPr>
      </w:pPr>
      <w:r w:rsidR="70BA4724">
        <w:rPr/>
        <w:t xml:space="preserve">ICLR (2023) </w:t>
      </w:r>
      <w:r w:rsidRPr="7EBBBD3F" w:rsidR="70BA4724">
        <w:rPr>
          <w:i w:val="1"/>
          <w:iCs w:val="1"/>
        </w:rPr>
        <w:t>Common law and equity</w:t>
      </w:r>
      <w:r w:rsidR="70BA4724">
        <w:rPr/>
        <w:t xml:space="preserve">. Available at: </w:t>
      </w:r>
      <w:hyperlink r:id="Raff392dfa47a45a8">
        <w:r w:rsidRPr="7EBBBD3F" w:rsidR="70BA4724">
          <w:rPr>
            <w:rStyle w:val="Hyperlink"/>
            <w:rFonts w:ascii="Calibri" w:hAnsi="Calibri" w:eastAsia="Calibri" w:cs="Calibri"/>
          </w:rPr>
          <w:t>The English legal system - ICLR</w:t>
        </w:r>
      </w:hyperlink>
      <w:r w:rsidRPr="7EBBBD3F" w:rsidR="70BA4724">
        <w:rPr>
          <w:rFonts w:ascii="Calibri" w:hAnsi="Calibri" w:eastAsia="Calibri" w:cs="Calibri"/>
        </w:rPr>
        <w:t xml:space="preserve"> (Accessed:24/02/23)</w:t>
      </w:r>
    </w:p>
    <w:p w:rsidR="5F1E0899" w:rsidP="7EBBBD3F" w:rsidRDefault="5F1E0899" w14:paraId="1FAD1E1D" w14:textId="43584ADA">
      <w:pPr>
        <w:spacing w:line="360" w:lineRule="auto"/>
        <w:rPr>
          <w:rFonts w:ascii="Calibri" w:hAnsi="Calibri" w:eastAsia="Calibri" w:cs="Calibri"/>
        </w:rPr>
      </w:pPr>
      <w:r w:rsidR="5E8B4331">
        <w:rPr/>
        <w:t xml:space="preserve">ICLR (2023) </w:t>
      </w:r>
      <w:r w:rsidRPr="7EBBBD3F" w:rsidR="5E8B4331">
        <w:rPr>
          <w:i w:val="1"/>
          <w:iCs w:val="1"/>
        </w:rPr>
        <w:t>Comm</w:t>
      </w:r>
      <w:r w:rsidRPr="7EBBBD3F" w:rsidR="4DFD795B">
        <w:rPr>
          <w:i w:val="1"/>
          <w:iCs w:val="1"/>
        </w:rPr>
        <w:t>on law and statute</w:t>
      </w:r>
      <w:r w:rsidR="4DFD795B">
        <w:rPr/>
        <w:t xml:space="preserve">. Available at: </w:t>
      </w:r>
      <w:hyperlink r:id="Re9df71f6e1ff4581">
        <w:r w:rsidRPr="7EBBBD3F" w:rsidR="4DFD795B">
          <w:rPr>
            <w:rStyle w:val="Hyperlink"/>
            <w:rFonts w:ascii="Calibri" w:hAnsi="Calibri" w:eastAsia="Calibri" w:cs="Calibri"/>
          </w:rPr>
          <w:t>The English legal system - ICLR</w:t>
        </w:r>
      </w:hyperlink>
      <w:r w:rsidRPr="7EBBBD3F" w:rsidR="4DFD795B">
        <w:rPr>
          <w:rFonts w:ascii="Calibri" w:hAnsi="Calibri" w:eastAsia="Calibri" w:cs="Calibri"/>
        </w:rPr>
        <w:t xml:space="preserve"> (Accessed</w:t>
      </w:r>
      <w:r w:rsidRPr="7EBBBD3F" w:rsidR="2330311B">
        <w:rPr>
          <w:rFonts w:ascii="Calibri" w:hAnsi="Calibri" w:eastAsia="Calibri" w:cs="Calibri"/>
        </w:rPr>
        <w:t>:24/02/23)</w:t>
      </w:r>
    </w:p>
    <w:p w:rsidR="32CCC83F" w:rsidP="7EBBBD3F" w:rsidRDefault="32CCC83F" w14:paraId="7FC3483A" w14:textId="6F098F85">
      <w:pPr>
        <w:spacing w:line="360" w:lineRule="auto"/>
        <w:rPr>
          <w:rFonts w:ascii="Calibri" w:hAnsi="Calibri" w:eastAsia="Calibri" w:cs="Calibri"/>
        </w:rPr>
      </w:pPr>
      <w:r w:rsidR="32CCC83F">
        <w:rPr/>
        <w:t xml:space="preserve">ICLR (2023) </w:t>
      </w:r>
      <w:r w:rsidRPr="7EBBBD3F" w:rsidR="32CCC83F">
        <w:rPr>
          <w:i w:val="1"/>
          <w:iCs w:val="1"/>
        </w:rPr>
        <w:t>The English Legal System</w:t>
      </w:r>
      <w:r w:rsidR="32CCC83F">
        <w:rPr/>
        <w:t xml:space="preserve">. Available at: </w:t>
      </w:r>
      <w:hyperlink r:id="Re6cfa74aba654ceb">
        <w:r w:rsidRPr="7EBBBD3F" w:rsidR="32CCC83F">
          <w:rPr>
            <w:rStyle w:val="Hyperlink"/>
            <w:rFonts w:ascii="Calibri" w:hAnsi="Calibri" w:eastAsia="Calibri" w:cs="Calibri"/>
          </w:rPr>
          <w:t>The English legal system - ICLR</w:t>
        </w:r>
      </w:hyperlink>
      <w:r w:rsidRPr="7EBBBD3F" w:rsidR="32CCC83F">
        <w:rPr>
          <w:rFonts w:ascii="Calibri" w:hAnsi="Calibri" w:eastAsia="Calibri" w:cs="Calibri"/>
        </w:rPr>
        <w:t xml:space="preserve"> (Accessed:07/03/23)</w:t>
      </w:r>
    </w:p>
    <w:p w:rsidR="543984E4" w:rsidP="7EBBBD3F" w:rsidRDefault="543984E4" w14:paraId="4C9C0B26" w14:textId="621A9757">
      <w:pPr>
        <w:spacing w:line="360" w:lineRule="auto"/>
        <w:rPr>
          <w:rFonts w:ascii="Calibri" w:hAnsi="Calibri" w:eastAsia="Calibri" w:cs="Calibri"/>
        </w:rPr>
      </w:pPr>
      <w:r w:rsidR="543984E4">
        <w:rPr/>
        <w:t xml:space="preserve">ICLR (2023) </w:t>
      </w:r>
      <w:r w:rsidRPr="7EBBBD3F" w:rsidR="543984E4">
        <w:rPr>
          <w:i w:val="1"/>
          <w:iCs w:val="1"/>
        </w:rPr>
        <w:t>The English Legal System</w:t>
      </w:r>
      <w:r w:rsidR="543984E4">
        <w:rPr/>
        <w:t xml:space="preserve">. Available at: </w:t>
      </w:r>
      <w:hyperlink r:id="Rdf9dd0149eae46d8">
        <w:r w:rsidRPr="7EBBBD3F" w:rsidR="543984E4">
          <w:rPr>
            <w:rStyle w:val="Hyperlink"/>
            <w:rFonts w:ascii="Calibri" w:hAnsi="Calibri" w:eastAsia="Calibri" w:cs="Calibri"/>
          </w:rPr>
          <w:t>The English legal system - ICLR</w:t>
        </w:r>
      </w:hyperlink>
      <w:r w:rsidRPr="7EBBBD3F" w:rsidR="543984E4">
        <w:rPr>
          <w:rFonts w:ascii="Calibri" w:hAnsi="Calibri" w:eastAsia="Calibri" w:cs="Calibri"/>
        </w:rPr>
        <w:t xml:space="preserve"> (Accessed:08/03/23)</w:t>
      </w:r>
    </w:p>
    <w:p w:rsidR="75028700" w:rsidP="7EBBBD3F" w:rsidRDefault="75028700" w14:paraId="171A5EC8" w14:textId="1AFD7B47">
      <w:pPr>
        <w:pStyle w:val="Normal"/>
        <w:spacing w:line="360" w:lineRule="auto"/>
        <w:rPr>
          <w:rFonts w:ascii="Calibri" w:hAnsi="Calibri" w:eastAsia="Calibri" w:cs="Calibri"/>
        </w:rPr>
      </w:pPr>
      <w:r w:rsidRPr="7EBBBD3F" w:rsidR="75028700">
        <w:rPr>
          <w:rFonts w:ascii="Calibri" w:hAnsi="Calibri" w:eastAsia="Calibri" w:cs="Calibri"/>
        </w:rPr>
        <w:t>Judiciary (2023)</w:t>
      </w:r>
      <w:r w:rsidRPr="7EBBBD3F" w:rsidR="372408C7">
        <w:rPr>
          <w:rFonts w:ascii="Calibri" w:hAnsi="Calibri" w:eastAsia="Calibri" w:cs="Calibri"/>
        </w:rPr>
        <w:t xml:space="preserve"> </w:t>
      </w:r>
      <w:r w:rsidRPr="7EBBBD3F" w:rsidR="372408C7">
        <w:rPr>
          <w:rFonts w:ascii="Calibri" w:hAnsi="Calibri" w:eastAsia="Calibri" w:cs="Calibri"/>
          <w:i w:val="1"/>
          <w:iCs w:val="1"/>
        </w:rPr>
        <w:t>The justice system and the constitution</w:t>
      </w:r>
      <w:r w:rsidRPr="7EBBBD3F" w:rsidR="372408C7">
        <w:rPr>
          <w:rFonts w:ascii="Calibri" w:hAnsi="Calibri" w:eastAsia="Calibri" w:cs="Calibri"/>
        </w:rPr>
        <w:t xml:space="preserve">. Available at: </w:t>
      </w:r>
      <w:hyperlink w:anchor=":~:text=The%20United%20Kingdom%20has%20three,of%20Union%201707%20and%201800" r:id="R2ec279ff7cda49f8">
        <w:r w:rsidRPr="7EBBBD3F" w:rsidR="372408C7">
          <w:rPr>
            <w:rStyle w:val="Hyperlink"/>
            <w:rFonts w:ascii="Calibri" w:hAnsi="Calibri" w:eastAsia="Calibri" w:cs="Calibri"/>
          </w:rPr>
          <w:t>https://www.judiciary.uk/about-the-judiciary/our-justice-system/jud-acc-ind/justice-sys-and-constitution/#:~:text=The%20United%20Kingdom%20has%20three,of%20Union%201707%20and%201800</w:t>
        </w:r>
      </w:hyperlink>
      <w:r w:rsidRPr="7EBBBD3F" w:rsidR="372408C7">
        <w:rPr>
          <w:rFonts w:ascii="Calibri" w:hAnsi="Calibri" w:eastAsia="Calibri" w:cs="Calibri"/>
        </w:rPr>
        <w:t>. (Accessed:07/03/23)</w:t>
      </w:r>
    </w:p>
    <w:p w:rsidR="194B5305" w:rsidP="7EBBBD3F" w:rsidRDefault="194B5305" w14:paraId="51821B65" w14:textId="3F872DD8">
      <w:pPr>
        <w:spacing w:line="360" w:lineRule="auto"/>
        <w:rPr>
          <w:rFonts w:ascii="Calibri" w:hAnsi="Calibri" w:eastAsia="Calibri" w:cs="Calibri"/>
        </w:rPr>
      </w:pPr>
      <w:r w:rsidRPr="7EBBBD3F" w:rsidR="534D38B1">
        <w:rPr>
          <w:rFonts w:ascii="Calibri" w:hAnsi="Calibri" w:eastAsia="Calibri" w:cs="Calibri"/>
        </w:rPr>
        <w:t>Legaldictionary</w:t>
      </w:r>
      <w:r w:rsidRPr="7EBBBD3F" w:rsidR="534D38B1">
        <w:rPr>
          <w:rFonts w:ascii="Calibri" w:hAnsi="Calibri" w:eastAsia="Calibri" w:cs="Calibri"/>
        </w:rPr>
        <w:t xml:space="preserve"> (2014) </w:t>
      </w:r>
      <w:r w:rsidRPr="7EBBBD3F" w:rsidR="534D38B1">
        <w:rPr>
          <w:rFonts w:ascii="Calibri" w:hAnsi="Calibri" w:eastAsia="Calibri" w:cs="Calibri"/>
          <w:i w:val="1"/>
          <w:iCs w:val="1"/>
        </w:rPr>
        <w:t>Civil law</w:t>
      </w:r>
      <w:r w:rsidRPr="7EBBBD3F" w:rsidR="534D38B1">
        <w:rPr>
          <w:rFonts w:ascii="Calibri" w:hAnsi="Calibri" w:eastAsia="Calibri" w:cs="Calibri"/>
        </w:rPr>
        <w:t>. Available at:</w:t>
      </w:r>
      <w:r w:rsidRPr="7EBBBD3F" w:rsidR="55284239">
        <w:rPr>
          <w:rFonts w:ascii="Calibri" w:hAnsi="Calibri" w:eastAsia="Calibri" w:cs="Calibri"/>
        </w:rPr>
        <w:t xml:space="preserve"> </w:t>
      </w:r>
      <w:hyperlink w:anchor=":~:text=Civil%20law%20is%20a%20body%20of%20rules%20that,such%20as%20contracts%2C%20torts%2C%20property%20and%20family%20law." r:id="R57fb8c86fb404d7c">
        <w:r w:rsidRPr="7EBBBD3F" w:rsidR="55284239">
          <w:rPr>
            <w:rStyle w:val="Hyperlink"/>
            <w:rFonts w:ascii="Calibri" w:hAnsi="Calibri" w:eastAsia="Calibri" w:cs="Calibri"/>
          </w:rPr>
          <w:t>Civil Law - Definition, Examples, Types, Cases, and Systems (legaldictionary.net)</w:t>
        </w:r>
      </w:hyperlink>
      <w:r w:rsidRPr="7EBBBD3F" w:rsidR="55284239">
        <w:rPr>
          <w:rFonts w:ascii="Calibri" w:hAnsi="Calibri" w:eastAsia="Calibri" w:cs="Calibri"/>
        </w:rPr>
        <w:t xml:space="preserve"> </w:t>
      </w:r>
      <w:r w:rsidRPr="7EBBBD3F" w:rsidR="49B82DD0">
        <w:rPr>
          <w:rFonts w:ascii="Calibri" w:hAnsi="Calibri" w:eastAsia="Calibri" w:cs="Calibri"/>
        </w:rPr>
        <w:t>(Accessed:24/02/23)</w:t>
      </w:r>
    </w:p>
    <w:p w:rsidR="74E83301" w:rsidP="7EBBBD3F" w:rsidRDefault="74E83301" w14:paraId="785EEBEB" w14:textId="1F60E838">
      <w:pPr>
        <w:spacing w:line="360" w:lineRule="auto"/>
        <w:rPr>
          <w:rFonts w:ascii="Calibri" w:hAnsi="Calibri" w:eastAsia="Calibri" w:cs="Calibri"/>
        </w:rPr>
      </w:pPr>
      <w:r w:rsidR="69499985">
        <w:rPr/>
        <w:t xml:space="preserve">Legalknowledgebase.com (2022) </w:t>
      </w:r>
      <w:r w:rsidRPr="7EBBBD3F" w:rsidR="69499985">
        <w:rPr>
          <w:i w:val="1"/>
          <w:iCs w:val="1"/>
        </w:rPr>
        <w:t>What is civil law defined as?</w:t>
      </w:r>
      <w:r w:rsidR="69499985">
        <w:rPr/>
        <w:t xml:space="preserve"> Available at:</w:t>
      </w:r>
      <w:r w:rsidR="69EEC4C5">
        <w:rPr/>
        <w:t xml:space="preserve"> </w:t>
      </w:r>
      <w:hyperlink r:id="Ra8fd2ec28eeb4714">
        <w:r w:rsidRPr="7EBBBD3F" w:rsidR="69EEC4C5">
          <w:rPr>
            <w:rStyle w:val="Hyperlink"/>
            <w:rFonts w:ascii="Calibri" w:hAnsi="Calibri" w:eastAsia="Calibri" w:cs="Calibri"/>
          </w:rPr>
          <w:t>What is civil law in the UK? (legalknowledgebase.com)</w:t>
        </w:r>
      </w:hyperlink>
      <w:r w:rsidRPr="7EBBBD3F" w:rsidR="69EEC4C5">
        <w:rPr>
          <w:rFonts w:ascii="Calibri" w:hAnsi="Calibri" w:eastAsia="Calibri" w:cs="Calibri"/>
        </w:rPr>
        <w:t xml:space="preserve"> (Accessed:24/02/23)</w:t>
      </w:r>
    </w:p>
    <w:p w:rsidR="7188A1DF" w:rsidP="7EBBBD3F" w:rsidRDefault="7188A1DF" w14:paraId="21E6F69A" w14:textId="3FBE66ED">
      <w:pPr>
        <w:spacing w:line="360" w:lineRule="auto"/>
        <w:rPr>
          <w:rFonts w:ascii="Calibri" w:hAnsi="Calibri" w:eastAsia="Calibri" w:cs="Calibri"/>
        </w:rPr>
      </w:pPr>
      <w:r w:rsidR="3EEF2003">
        <w:rPr/>
        <w:t xml:space="preserve">Legalknowledgebase.com (2022) </w:t>
      </w:r>
      <w:r w:rsidRPr="7EBBBD3F" w:rsidR="3EEF2003">
        <w:rPr>
          <w:i w:val="1"/>
          <w:iCs w:val="1"/>
        </w:rPr>
        <w:t>What are the four types of civil law?</w:t>
      </w:r>
      <w:r w:rsidR="3EEF2003">
        <w:rPr/>
        <w:t xml:space="preserve"> Available at: </w:t>
      </w:r>
      <w:hyperlink r:id="Rb7a53db9914c4c14">
        <w:r w:rsidRPr="7EBBBD3F" w:rsidR="3EEF2003">
          <w:rPr>
            <w:rStyle w:val="Hyperlink"/>
            <w:rFonts w:ascii="Calibri" w:hAnsi="Calibri" w:eastAsia="Calibri" w:cs="Calibri"/>
          </w:rPr>
          <w:t>What is civil law in the UK? (legalknowledgebase.com)</w:t>
        </w:r>
      </w:hyperlink>
      <w:r w:rsidRPr="7EBBBD3F" w:rsidR="3EEF2003">
        <w:rPr>
          <w:rFonts w:ascii="Calibri" w:hAnsi="Calibri" w:eastAsia="Calibri" w:cs="Calibri"/>
        </w:rPr>
        <w:t xml:space="preserve"> (Accessed:24/02/23)</w:t>
      </w:r>
    </w:p>
    <w:p w:rsidR="57BE78AA" w:rsidP="7EBBBD3F" w:rsidRDefault="57BE78AA" w14:paraId="666097B4" w14:textId="5C1C91F3">
      <w:pPr>
        <w:pStyle w:val="Normal"/>
        <w:spacing w:line="360" w:lineRule="auto"/>
        <w:rPr>
          <w:rFonts w:ascii="Calibri" w:hAnsi="Calibri" w:eastAsia="Calibri" w:cs="Calibri"/>
        </w:rPr>
      </w:pPr>
      <w:r w:rsidR="57BE78AA">
        <w:rPr/>
        <w:t xml:space="preserve">Partington, M (2020) </w:t>
      </w:r>
      <w:r w:rsidRPr="7EBBBD3F" w:rsidR="57BE78AA">
        <w:rPr>
          <w:i w:val="1"/>
          <w:iCs w:val="1"/>
        </w:rPr>
        <w:t>Introduction to the English Legal System</w:t>
      </w:r>
      <w:r w:rsidR="57BE78AA">
        <w:rPr/>
        <w:t>. 15</w:t>
      </w:r>
      <w:r w:rsidRPr="7EBBBD3F" w:rsidR="4BBC4CCB">
        <w:rPr>
          <w:vertAlign w:val="superscript"/>
        </w:rPr>
        <w:t>th</w:t>
      </w:r>
      <w:r w:rsidR="4BBC4CCB">
        <w:rPr/>
        <w:t xml:space="preserve"> </w:t>
      </w:r>
      <w:r w:rsidR="57BE78AA">
        <w:rPr/>
        <w:t>edn</w:t>
      </w:r>
      <w:r w:rsidR="2DB632A3">
        <w:rPr/>
        <w:t>.</w:t>
      </w:r>
      <w:r w:rsidR="7227DA43">
        <w:rPr/>
        <w:t xml:space="preserve"> Oxford: Oxford University Press</w:t>
      </w:r>
      <w:r w:rsidR="2DB632A3">
        <w:rPr/>
        <w:t xml:space="preserve"> </w:t>
      </w:r>
      <w:r w:rsidRPr="7EBBBD3F" w:rsidR="634D0E31">
        <w:rPr>
          <w:rFonts w:ascii="Calibri" w:hAnsi="Calibri" w:eastAsia="Calibri" w:cs="Calibri"/>
        </w:rPr>
        <w:t>(Accessed:07/03/23)</w:t>
      </w:r>
    </w:p>
    <w:p w:rsidR="0397F370" w:rsidP="7EBBBD3F" w:rsidRDefault="0397F370" w14:paraId="05802C95" w14:textId="02FE1A60">
      <w:pPr>
        <w:pStyle w:val="Normal"/>
        <w:spacing w:line="360" w:lineRule="auto"/>
        <w:rPr>
          <w:rFonts w:ascii="Calibri" w:hAnsi="Calibri" w:eastAsia="Calibri" w:cs="Calibri"/>
        </w:rPr>
      </w:pPr>
      <w:r w:rsidR="0397F370">
        <w:rPr/>
        <w:t xml:space="preserve">Partington, M (2020) </w:t>
      </w:r>
      <w:r w:rsidRPr="7EBBBD3F" w:rsidR="0397F370">
        <w:rPr>
          <w:i w:val="1"/>
          <w:iCs w:val="1"/>
        </w:rPr>
        <w:t>Introduction to the English Legal System</w:t>
      </w:r>
      <w:r w:rsidR="0397F370">
        <w:rPr/>
        <w:t>. 15</w:t>
      </w:r>
      <w:r w:rsidRPr="7EBBBD3F" w:rsidR="0397F370">
        <w:rPr>
          <w:vertAlign w:val="superscript"/>
        </w:rPr>
        <w:t>th</w:t>
      </w:r>
      <w:r w:rsidR="0397F370">
        <w:rPr/>
        <w:t xml:space="preserve"> </w:t>
      </w:r>
      <w:r w:rsidR="0397F370">
        <w:rPr/>
        <w:t>edn</w:t>
      </w:r>
      <w:r w:rsidR="0397F370">
        <w:rPr/>
        <w:t xml:space="preserve">. Oxford: Oxford University Press </w:t>
      </w:r>
      <w:r w:rsidRPr="7EBBBD3F" w:rsidR="0397F370">
        <w:rPr>
          <w:rFonts w:ascii="Calibri" w:hAnsi="Calibri" w:eastAsia="Calibri" w:cs="Calibri"/>
        </w:rPr>
        <w:t>(Accessed:08/03/23)</w:t>
      </w:r>
    </w:p>
    <w:p w:rsidR="23D78D90" w:rsidP="7EBBBD3F" w:rsidRDefault="23D78D90" w14:paraId="7003C915" w14:textId="483A4AFB">
      <w:pPr>
        <w:pStyle w:val="Normal"/>
        <w:spacing w:line="360" w:lineRule="auto"/>
        <w:rPr>
          <w:rFonts w:ascii="Calibri" w:hAnsi="Calibri" w:eastAsia="Calibri" w:cs="Calibri"/>
        </w:rPr>
      </w:pPr>
      <w:r w:rsidR="23D78D90">
        <w:rPr/>
        <w:t xml:space="preserve">Partington, M (2020) </w:t>
      </w:r>
      <w:r w:rsidRPr="7EBBBD3F" w:rsidR="23D78D90">
        <w:rPr>
          <w:i w:val="1"/>
          <w:iCs w:val="1"/>
        </w:rPr>
        <w:t>Introduction to the English Legal System</w:t>
      </w:r>
      <w:r w:rsidR="23D78D90">
        <w:rPr/>
        <w:t>. 15</w:t>
      </w:r>
      <w:r w:rsidRPr="7EBBBD3F" w:rsidR="23D78D90">
        <w:rPr>
          <w:vertAlign w:val="superscript"/>
        </w:rPr>
        <w:t>th</w:t>
      </w:r>
      <w:r w:rsidR="23D78D90">
        <w:rPr/>
        <w:t xml:space="preserve"> </w:t>
      </w:r>
      <w:r w:rsidR="23D78D90">
        <w:rPr/>
        <w:t>edn</w:t>
      </w:r>
      <w:r w:rsidR="23D78D90">
        <w:rPr/>
        <w:t xml:space="preserve">. Oxford: Oxford University Press </w:t>
      </w:r>
      <w:r w:rsidRPr="7EBBBD3F" w:rsidR="23D78D90">
        <w:rPr>
          <w:rFonts w:ascii="Calibri" w:hAnsi="Calibri" w:eastAsia="Calibri" w:cs="Calibri"/>
        </w:rPr>
        <w:t>(Accessed:08/03/23)</w:t>
      </w:r>
    </w:p>
    <w:p w:rsidR="35003CB5" w:rsidP="7EBBBD3F" w:rsidRDefault="35003CB5" w14:paraId="60EF2F7C" w14:textId="49F014CB">
      <w:pPr>
        <w:spacing w:line="360" w:lineRule="auto"/>
        <w:rPr>
          <w:rFonts w:ascii="Calibri" w:hAnsi="Calibri" w:eastAsia="Calibri" w:cs="Calibri"/>
        </w:rPr>
      </w:pPr>
      <w:r w:rsidRPr="7EBBBD3F" w:rsidR="2B9EBBD4">
        <w:rPr>
          <w:rFonts w:ascii="Calibri" w:hAnsi="Calibri" w:eastAsia="Calibri" w:cs="Calibri"/>
        </w:rPr>
        <w:t xml:space="preserve">Potter, H (2015) </w:t>
      </w:r>
      <w:r w:rsidRPr="7EBBBD3F" w:rsidR="2B9EBBD4">
        <w:rPr>
          <w:rFonts w:ascii="Calibri" w:hAnsi="Calibri" w:eastAsia="Calibri" w:cs="Calibri"/>
          <w:i w:val="1"/>
          <w:iCs w:val="1"/>
        </w:rPr>
        <w:t xml:space="preserve">Law, </w:t>
      </w:r>
      <w:r w:rsidRPr="7EBBBD3F" w:rsidR="2B9EBBD4">
        <w:rPr>
          <w:rFonts w:ascii="Calibri" w:hAnsi="Calibri" w:eastAsia="Calibri" w:cs="Calibri"/>
          <w:i w:val="1"/>
          <w:iCs w:val="1"/>
        </w:rPr>
        <w:t>liberty</w:t>
      </w:r>
      <w:r w:rsidRPr="7EBBBD3F" w:rsidR="2B9EBBD4">
        <w:rPr>
          <w:rFonts w:ascii="Calibri" w:hAnsi="Calibri" w:eastAsia="Calibri" w:cs="Calibri"/>
          <w:i w:val="1"/>
          <w:iCs w:val="1"/>
        </w:rPr>
        <w:t xml:space="preserve"> and the constitution: a brief history of the common law</w:t>
      </w:r>
      <w:r w:rsidRPr="7EBBBD3F" w:rsidR="2B9EBBD4">
        <w:rPr>
          <w:rFonts w:ascii="Calibri" w:hAnsi="Calibri" w:eastAsia="Calibri" w:cs="Calibri"/>
        </w:rPr>
        <w:t>.</w:t>
      </w:r>
      <w:r w:rsidRPr="7EBBBD3F" w:rsidR="20C62DB9">
        <w:rPr>
          <w:rFonts w:ascii="Calibri" w:hAnsi="Calibri" w:eastAsia="Calibri" w:cs="Calibri"/>
        </w:rPr>
        <w:t xml:space="preserve"> Suffolk: Boydell and Brewer.</w:t>
      </w:r>
      <w:r w:rsidRPr="7EBBBD3F" w:rsidR="15ECF5CA">
        <w:rPr>
          <w:rFonts w:ascii="Calibri" w:hAnsi="Calibri" w:eastAsia="Calibri" w:cs="Calibri"/>
        </w:rPr>
        <w:t xml:space="preserve"> (Accessed:24/02/23)</w:t>
      </w:r>
    </w:p>
    <w:p w:rsidR="327AD2B4" w:rsidP="7EBBBD3F" w:rsidRDefault="327AD2B4" w14:paraId="6433E681" w14:noSpellErr="1" w14:textId="7ED0B29F">
      <w:pPr>
        <w:pStyle w:val="Normal"/>
        <w:spacing w:line="360" w:lineRule="auto"/>
        <w:rPr>
          <w:rFonts w:ascii="Calibri" w:hAnsi="Calibri" w:eastAsia="Calibri" w:cs="Calibri"/>
        </w:rPr>
      </w:pPr>
    </w:p>
    <w:p w:rsidR="7EBBBD3F" w:rsidP="7EBBBD3F" w:rsidRDefault="7EBBBD3F" w14:paraId="7E483CF6" w14:textId="6905C3CC">
      <w:pPr>
        <w:pStyle w:val="Normal"/>
        <w:spacing w:line="360" w:lineRule="auto"/>
        <w:rPr>
          <w:rFonts w:ascii="Calibri" w:hAnsi="Calibri" w:eastAsia="Calibri" w:cs="Calibri"/>
        </w:rPr>
      </w:pPr>
    </w:p>
    <w:sectPr w:rsidR="327AD2B4" w:rsidSect="007F753E">
      <w:headerReference w:type="default" r:id="rId18"/>
      <w:footerReference w:type="default" r:id="rId19"/>
      <w:headerReference w:type="first" r:id="rId20"/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C5952" w:rsidP="00657392" w:rsidRDefault="008C5952" w14:paraId="7942AE40" w14:textId="77777777">
      <w:pPr>
        <w:spacing w:after="0" w:line="240" w:lineRule="auto"/>
      </w:pPr>
      <w:r>
        <w:separator/>
      </w:r>
    </w:p>
  </w:endnote>
  <w:endnote w:type="continuationSeparator" w:id="0">
    <w:p w:rsidR="008C5952" w:rsidP="00657392" w:rsidRDefault="008C5952" w14:paraId="0D687A15" w14:textId="77777777">
      <w:pPr>
        <w:spacing w:after="0" w:line="240" w:lineRule="auto"/>
      </w:pPr>
      <w:r>
        <w:continuationSeparator/>
      </w:r>
    </w:p>
  </w:endnote>
  <w:endnote w:type="continuationNotice" w:id="1">
    <w:p w:rsidR="008C5952" w:rsidRDefault="008C5952" w14:paraId="79DD541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25018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02912" w:rsidRDefault="00302912" w14:paraId="7F3B8C9A" w14:textId="21AA5A7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02912" w:rsidRDefault="00302912" w14:paraId="2C4FF93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C5952" w:rsidP="00657392" w:rsidRDefault="008C5952" w14:paraId="606C17D5" w14:textId="77777777">
      <w:pPr>
        <w:spacing w:after="0" w:line="240" w:lineRule="auto"/>
      </w:pPr>
      <w:r>
        <w:separator/>
      </w:r>
    </w:p>
  </w:footnote>
  <w:footnote w:type="continuationSeparator" w:id="0">
    <w:p w:rsidR="008C5952" w:rsidP="00657392" w:rsidRDefault="008C5952" w14:paraId="4C3041D7" w14:textId="77777777">
      <w:pPr>
        <w:spacing w:after="0" w:line="240" w:lineRule="auto"/>
      </w:pPr>
      <w:r>
        <w:continuationSeparator/>
      </w:r>
    </w:p>
  </w:footnote>
  <w:footnote w:type="continuationNotice" w:id="1">
    <w:p w:rsidR="008C5952" w:rsidRDefault="008C5952" w14:paraId="1D497C5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2912" w:rsidRDefault="00302912" w14:paraId="59CA2373" w14:textId="6D738888">
    <w:pPr>
      <w:pStyle w:val="Header"/>
    </w:pPr>
    <w:r>
      <w:t>Courtney Curtis – 2204829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7392" w:rsidRDefault="00657392" w14:paraId="7EE6E79B" w14:textId="4831C6D0">
    <w:pPr>
      <w:pStyle w:val="Header"/>
    </w:pPr>
  </w:p>
  <w:p w:rsidR="00657392" w:rsidRDefault="00657392" w14:paraId="3BD726D0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7rxyEYEGk+h8X" int2:id="PG46cj6Q">
      <int2:state int2:type="AugLoop_Text_Critique" int2:value="Rejected"/>
    </int2:textHash>
    <int2:textHash int2:hashCode="U9ssG5ZIXwhf7R" int2:id="YJXF7fYA">
      <int2:state int2:type="AugLoop_Text_Critique" int2:value="Rejected"/>
    </int2:textHash>
    <int2:bookmark int2:bookmarkName="_Int_nS4YKWBD" int2:invalidationBookmarkName="" int2:hashCode="w5eoRMvbqp8I0G" int2:id="vuIlr2Vr">
      <int2:state int2:type="AugLoop_Text_Critique" int2:value="Rejected"/>
    </int2:bookmark>
    <int2:bookmark int2:bookmarkName="_Int_XL5ALBSs" int2:invalidationBookmarkName="" int2:hashCode="5emzb3TBC3DFTW" int2:id="7231myCc">
      <int2:state int2:type="AugLoop_Text_Critique" int2:value="Rejected"/>
    </int2:bookmark>
    <int2:bookmark int2:bookmarkName="_Int_BTcWtHqK" int2:invalidationBookmarkName="" int2:hashCode="sJ0IuCSomVftAu" int2:id="4XCeFKMw">
      <int2:state int2:type="AugLoop_Text_Critique" int2:value="Rejected"/>
    </int2:bookmark>
    <int2:bookmark int2:bookmarkName="_Int_NEWyQWyC" int2:invalidationBookmarkName="" int2:hashCode="5cEnj+BQkBZE21" int2:id="mYjlo4it">
      <int2:state int2:type="AugLoop_Text_Critique" int2:value="Rejected"/>
    </int2:bookmark>
    <int2:bookmark int2:bookmarkName="_Int_wO5EcH1p" int2:invalidationBookmarkName="" int2:hashCode="E1+Tt6RJBbZOzq" int2:id="7UUmY2ZX">
      <int2:state int2:type="AugLoop_Text_Critique" int2:value="Rejected"/>
    </int2:bookmark>
    <int2:bookmark int2:bookmarkName="_Int_oOSq1UMD" int2:invalidationBookmarkName="" int2:hashCode="E1+Tt6RJBbZOzq" int2:id="7mHgR3DN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9D581D"/>
    <w:multiLevelType w:val="hybridMultilevel"/>
    <w:tmpl w:val="FFFFFFFF"/>
    <w:lvl w:ilvl="0" w:tplc="B8844DD4">
      <w:start w:val="1"/>
      <w:numFmt w:val="decimal"/>
      <w:lvlText w:val="%1."/>
      <w:lvlJc w:val="left"/>
      <w:pPr>
        <w:ind w:left="720" w:hanging="360"/>
      </w:pPr>
    </w:lvl>
    <w:lvl w:ilvl="1" w:tplc="0DB06650">
      <w:start w:val="1"/>
      <w:numFmt w:val="lowerLetter"/>
      <w:lvlText w:val="%2."/>
      <w:lvlJc w:val="left"/>
      <w:pPr>
        <w:ind w:left="1440" w:hanging="360"/>
      </w:pPr>
    </w:lvl>
    <w:lvl w:ilvl="2" w:tplc="904C50B6">
      <w:start w:val="1"/>
      <w:numFmt w:val="lowerRoman"/>
      <w:lvlText w:val="%3."/>
      <w:lvlJc w:val="right"/>
      <w:pPr>
        <w:ind w:left="2160" w:hanging="180"/>
      </w:pPr>
    </w:lvl>
    <w:lvl w:ilvl="3" w:tplc="B780354A">
      <w:start w:val="1"/>
      <w:numFmt w:val="decimal"/>
      <w:lvlText w:val="%4."/>
      <w:lvlJc w:val="left"/>
      <w:pPr>
        <w:ind w:left="2880" w:hanging="360"/>
      </w:pPr>
    </w:lvl>
    <w:lvl w:ilvl="4" w:tplc="A4B41A92">
      <w:start w:val="1"/>
      <w:numFmt w:val="lowerLetter"/>
      <w:lvlText w:val="%5."/>
      <w:lvlJc w:val="left"/>
      <w:pPr>
        <w:ind w:left="3600" w:hanging="360"/>
      </w:pPr>
    </w:lvl>
    <w:lvl w:ilvl="5" w:tplc="C928BE44">
      <w:start w:val="1"/>
      <w:numFmt w:val="lowerRoman"/>
      <w:lvlText w:val="%6."/>
      <w:lvlJc w:val="right"/>
      <w:pPr>
        <w:ind w:left="4320" w:hanging="180"/>
      </w:pPr>
    </w:lvl>
    <w:lvl w:ilvl="6" w:tplc="B592251E">
      <w:start w:val="1"/>
      <w:numFmt w:val="decimal"/>
      <w:lvlText w:val="%7."/>
      <w:lvlJc w:val="left"/>
      <w:pPr>
        <w:ind w:left="5040" w:hanging="360"/>
      </w:pPr>
    </w:lvl>
    <w:lvl w:ilvl="7" w:tplc="661E0B02">
      <w:start w:val="1"/>
      <w:numFmt w:val="lowerLetter"/>
      <w:lvlText w:val="%8."/>
      <w:lvlJc w:val="left"/>
      <w:pPr>
        <w:ind w:left="5760" w:hanging="360"/>
      </w:pPr>
    </w:lvl>
    <w:lvl w:ilvl="8" w:tplc="9E8CF464">
      <w:start w:val="1"/>
      <w:numFmt w:val="lowerRoman"/>
      <w:lvlText w:val="%9."/>
      <w:lvlJc w:val="right"/>
      <w:pPr>
        <w:ind w:left="6480" w:hanging="180"/>
      </w:pPr>
    </w:lvl>
  </w:abstractNum>
  <w:num w:numId="1" w16cid:durableId="1231695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272"/>
    <w:rsid w:val="00067481"/>
    <w:rsid w:val="000A0023"/>
    <w:rsid w:val="000AAD78"/>
    <w:rsid w:val="00121265"/>
    <w:rsid w:val="0012578B"/>
    <w:rsid w:val="001932ED"/>
    <w:rsid w:val="00201CAC"/>
    <w:rsid w:val="00251A39"/>
    <w:rsid w:val="002949E8"/>
    <w:rsid w:val="002A5095"/>
    <w:rsid w:val="002C4F7E"/>
    <w:rsid w:val="00302912"/>
    <w:rsid w:val="00324FA0"/>
    <w:rsid w:val="00351491"/>
    <w:rsid w:val="0038CB68"/>
    <w:rsid w:val="003B4409"/>
    <w:rsid w:val="003D52C7"/>
    <w:rsid w:val="004348B3"/>
    <w:rsid w:val="00445313"/>
    <w:rsid w:val="00452CED"/>
    <w:rsid w:val="00493704"/>
    <w:rsid w:val="0055E749"/>
    <w:rsid w:val="00567089"/>
    <w:rsid w:val="00616284"/>
    <w:rsid w:val="00625AFF"/>
    <w:rsid w:val="00645B4C"/>
    <w:rsid w:val="00657392"/>
    <w:rsid w:val="00673B27"/>
    <w:rsid w:val="006E7CE7"/>
    <w:rsid w:val="00724291"/>
    <w:rsid w:val="00724D0B"/>
    <w:rsid w:val="00751646"/>
    <w:rsid w:val="0076D6DA"/>
    <w:rsid w:val="00771430"/>
    <w:rsid w:val="00784291"/>
    <w:rsid w:val="007A22C8"/>
    <w:rsid w:val="007D3AEA"/>
    <w:rsid w:val="007F753E"/>
    <w:rsid w:val="0081FD9A"/>
    <w:rsid w:val="008B0CA7"/>
    <w:rsid w:val="008C5272"/>
    <w:rsid w:val="008C5952"/>
    <w:rsid w:val="008F3CA5"/>
    <w:rsid w:val="00910669"/>
    <w:rsid w:val="0091159E"/>
    <w:rsid w:val="00926E95"/>
    <w:rsid w:val="00A17718"/>
    <w:rsid w:val="00B21612"/>
    <w:rsid w:val="00B4C238"/>
    <w:rsid w:val="00B962E3"/>
    <w:rsid w:val="00C43B9F"/>
    <w:rsid w:val="00CB0662"/>
    <w:rsid w:val="00D0317B"/>
    <w:rsid w:val="00E517CF"/>
    <w:rsid w:val="00EB6501"/>
    <w:rsid w:val="00F14D0B"/>
    <w:rsid w:val="00FD5307"/>
    <w:rsid w:val="00FE7721"/>
    <w:rsid w:val="011518C0"/>
    <w:rsid w:val="012A08DB"/>
    <w:rsid w:val="012F52EF"/>
    <w:rsid w:val="01363046"/>
    <w:rsid w:val="015A31D9"/>
    <w:rsid w:val="0166B99D"/>
    <w:rsid w:val="01C38CFA"/>
    <w:rsid w:val="01D2F16F"/>
    <w:rsid w:val="024BF992"/>
    <w:rsid w:val="0290C848"/>
    <w:rsid w:val="02B0E921"/>
    <w:rsid w:val="02C5D93C"/>
    <w:rsid w:val="02EF70F1"/>
    <w:rsid w:val="02F9F80F"/>
    <w:rsid w:val="030B3CFE"/>
    <w:rsid w:val="030F50F1"/>
    <w:rsid w:val="033B8758"/>
    <w:rsid w:val="0350D9D1"/>
    <w:rsid w:val="03514096"/>
    <w:rsid w:val="03690C74"/>
    <w:rsid w:val="03841B01"/>
    <w:rsid w:val="03896D3E"/>
    <w:rsid w:val="03901067"/>
    <w:rsid w:val="03941439"/>
    <w:rsid w:val="0397F370"/>
    <w:rsid w:val="03E58C5E"/>
    <w:rsid w:val="040A47B1"/>
    <w:rsid w:val="0420160F"/>
    <w:rsid w:val="0453F3C9"/>
    <w:rsid w:val="0467B362"/>
    <w:rsid w:val="04902EC7"/>
    <w:rsid w:val="04934408"/>
    <w:rsid w:val="04D3E777"/>
    <w:rsid w:val="04ECAA32"/>
    <w:rsid w:val="05024C02"/>
    <w:rsid w:val="051C5FA3"/>
    <w:rsid w:val="0529586C"/>
    <w:rsid w:val="05381722"/>
    <w:rsid w:val="05520E10"/>
    <w:rsid w:val="056E7AD2"/>
    <w:rsid w:val="05C443F6"/>
    <w:rsid w:val="06207BEE"/>
    <w:rsid w:val="0646F1B3"/>
    <w:rsid w:val="06568F7B"/>
    <w:rsid w:val="066576E5"/>
    <w:rsid w:val="06B83004"/>
    <w:rsid w:val="06F14585"/>
    <w:rsid w:val="072BF142"/>
    <w:rsid w:val="07B786B5"/>
    <w:rsid w:val="080760DF"/>
    <w:rsid w:val="08244AF4"/>
    <w:rsid w:val="08665F63"/>
    <w:rsid w:val="08900E57"/>
    <w:rsid w:val="08AA3A25"/>
    <w:rsid w:val="08B5AA1E"/>
    <w:rsid w:val="09137C7E"/>
    <w:rsid w:val="0927259E"/>
    <w:rsid w:val="09608E73"/>
    <w:rsid w:val="097E9275"/>
    <w:rsid w:val="09A69930"/>
    <w:rsid w:val="09C402F8"/>
    <w:rsid w:val="09C473EC"/>
    <w:rsid w:val="09EA2F57"/>
    <w:rsid w:val="09F59145"/>
    <w:rsid w:val="0A0C3401"/>
    <w:rsid w:val="0A23D2C4"/>
    <w:rsid w:val="0A4DF9A9"/>
    <w:rsid w:val="0A6DBC52"/>
    <w:rsid w:val="0A70A313"/>
    <w:rsid w:val="0ABAA787"/>
    <w:rsid w:val="0AD76425"/>
    <w:rsid w:val="0ADE22BB"/>
    <w:rsid w:val="0B2A009E"/>
    <w:rsid w:val="0B6662A6"/>
    <w:rsid w:val="0B8BA127"/>
    <w:rsid w:val="0B9F1D7F"/>
    <w:rsid w:val="0BF72962"/>
    <w:rsid w:val="0C0CF5C9"/>
    <w:rsid w:val="0C12C4CA"/>
    <w:rsid w:val="0C2341D4"/>
    <w:rsid w:val="0C29976F"/>
    <w:rsid w:val="0C4FAF7D"/>
    <w:rsid w:val="0C6CBB82"/>
    <w:rsid w:val="0C6FD3FE"/>
    <w:rsid w:val="0C7D2ADA"/>
    <w:rsid w:val="0C8C00BC"/>
    <w:rsid w:val="0C97B89D"/>
    <w:rsid w:val="0CA4B17F"/>
    <w:rsid w:val="0CA4F86B"/>
    <w:rsid w:val="0CABC6E2"/>
    <w:rsid w:val="0CB63337"/>
    <w:rsid w:val="0CC5D0FF"/>
    <w:rsid w:val="0D0140F2"/>
    <w:rsid w:val="0D08F366"/>
    <w:rsid w:val="0D0FEEBA"/>
    <w:rsid w:val="0D1CFBAC"/>
    <w:rsid w:val="0D277188"/>
    <w:rsid w:val="0D9B32C6"/>
    <w:rsid w:val="0DA683E8"/>
    <w:rsid w:val="0DB22076"/>
    <w:rsid w:val="0E088BE3"/>
    <w:rsid w:val="0E520398"/>
    <w:rsid w:val="0E7E8863"/>
    <w:rsid w:val="0E87E687"/>
    <w:rsid w:val="0E904BDD"/>
    <w:rsid w:val="0ED88367"/>
    <w:rsid w:val="0EF54991"/>
    <w:rsid w:val="0F54ACFD"/>
    <w:rsid w:val="0FD71CB6"/>
    <w:rsid w:val="0FED38CF"/>
    <w:rsid w:val="10171890"/>
    <w:rsid w:val="10478F7C"/>
    <w:rsid w:val="10549C6E"/>
    <w:rsid w:val="10590BF2"/>
    <w:rsid w:val="105C27A9"/>
    <w:rsid w:val="105F124A"/>
    <w:rsid w:val="105FA3DC"/>
    <w:rsid w:val="1079EBEB"/>
    <w:rsid w:val="108EEBC0"/>
    <w:rsid w:val="10D2D388"/>
    <w:rsid w:val="10DAD94E"/>
    <w:rsid w:val="10DE24AA"/>
    <w:rsid w:val="112B6015"/>
    <w:rsid w:val="11942E0C"/>
    <w:rsid w:val="11971638"/>
    <w:rsid w:val="11CD9A1E"/>
    <w:rsid w:val="11ECF3A2"/>
    <w:rsid w:val="11F06CCF"/>
    <w:rsid w:val="11FC519C"/>
    <w:rsid w:val="12239209"/>
    <w:rsid w:val="122CEA53"/>
    <w:rsid w:val="126EA375"/>
    <w:rsid w:val="126EA3E9"/>
    <w:rsid w:val="127404F1"/>
    <w:rsid w:val="12978CE9"/>
    <w:rsid w:val="12BDFA73"/>
    <w:rsid w:val="12F58C30"/>
    <w:rsid w:val="1346802B"/>
    <w:rsid w:val="13B18CAD"/>
    <w:rsid w:val="13D85FA2"/>
    <w:rsid w:val="13E0BEB9"/>
    <w:rsid w:val="13F03440"/>
    <w:rsid w:val="13F1D5FD"/>
    <w:rsid w:val="13F85E17"/>
    <w:rsid w:val="14889C9E"/>
    <w:rsid w:val="14902A45"/>
    <w:rsid w:val="14C0A86B"/>
    <w:rsid w:val="14D16FC4"/>
    <w:rsid w:val="14DAA9E7"/>
    <w:rsid w:val="14E61259"/>
    <w:rsid w:val="1528D874"/>
    <w:rsid w:val="1558CC8A"/>
    <w:rsid w:val="15AAC624"/>
    <w:rsid w:val="15CFF731"/>
    <w:rsid w:val="15ECF5CA"/>
    <w:rsid w:val="16108A94"/>
    <w:rsid w:val="161A1CC4"/>
    <w:rsid w:val="167AE0F6"/>
    <w:rsid w:val="1692B572"/>
    <w:rsid w:val="16C3DDF2"/>
    <w:rsid w:val="16D7456D"/>
    <w:rsid w:val="16D91851"/>
    <w:rsid w:val="17185F7B"/>
    <w:rsid w:val="173FEE30"/>
    <w:rsid w:val="1742150C"/>
    <w:rsid w:val="17469685"/>
    <w:rsid w:val="1787F81F"/>
    <w:rsid w:val="17A3C047"/>
    <w:rsid w:val="17A8EE64"/>
    <w:rsid w:val="17B1CC60"/>
    <w:rsid w:val="17CF0F8A"/>
    <w:rsid w:val="18091086"/>
    <w:rsid w:val="180A981D"/>
    <w:rsid w:val="180E46EE"/>
    <w:rsid w:val="1810712C"/>
    <w:rsid w:val="188A08BF"/>
    <w:rsid w:val="18901284"/>
    <w:rsid w:val="18B2A6DD"/>
    <w:rsid w:val="18ECC50A"/>
    <w:rsid w:val="19150954"/>
    <w:rsid w:val="194B5305"/>
    <w:rsid w:val="194D9CC1"/>
    <w:rsid w:val="19510968"/>
    <w:rsid w:val="195965D4"/>
    <w:rsid w:val="1973C018"/>
    <w:rsid w:val="19943D72"/>
    <w:rsid w:val="19B2E720"/>
    <w:rsid w:val="19ED099C"/>
    <w:rsid w:val="1A047943"/>
    <w:rsid w:val="1A06CFD6"/>
    <w:rsid w:val="1A364878"/>
    <w:rsid w:val="1A3E6B7B"/>
    <w:rsid w:val="1A564FB6"/>
    <w:rsid w:val="1A6F50D5"/>
    <w:rsid w:val="1A79B5CE"/>
    <w:rsid w:val="1AB0D9B5"/>
    <w:rsid w:val="1B3C626B"/>
    <w:rsid w:val="1B8E743B"/>
    <w:rsid w:val="1BA2A037"/>
    <w:rsid w:val="1BC7B346"/>
    <w:rsid w:val="1C0BD76F"/>
    <w:rsid w:val="1C15862F"/>
    <w:rsid w:val="1C30F72C"/>
    <w:rsid w:val="1C3DAE5E"/>
    <w:rsid w:val="1C52DF80"/>
    <w:rsid w:val="1C57978C"/>
    <w:rsid w:val="1C7F2A08"/>
    <w:rsid w:val="1C881EC7"/>
    <w:rsid w:val="1C9B3C2A"/>
    <w:rsid w:val="1C9B9832"/>
    <w:rsid w:val="1C9BBF20"/>
    <w:rsid w:val="1CDE0940"/>
    <w:rsid w:val="1CDF1BF7"/>
    <w:rsid w:val="1CE39A38"/>
    <w:rsid w:val="1D094922"/>
    <w:rsid w:val="1D4BDA6E"/>
    <w:rsid w:val="1D551A65"/>
    <w:rsid w:val="1D5D79E2"/>
    <w:rsid w:val="1D827E5B"/>
    <w:rsid w:val="1DEECC42"/>
    <w:rsid w:val="1E210DE4"/>
    <w:rsid w:val="1E370C8B"/>
    <w:rsid w:val="1E4A2598"/>
    <w:rsid w:val="1E572AD7"/>
    <w:rsid w:val="1E7FB2B0"/>
    <w:rsid w:val="1EE72CC9"/>
    <w:rsid w:val="1EECC332"/>
    <w:rsid w:val="1EF6164C"/>
    <w:rsid w:val="1EF94A43"/>
    <w:rsid w:val="1F09B99B"/>
    <w:rsid w:val="1F125885"/>
    <w:rsid w:val="1F315A48"/>
    <w:rsid w:val="1FC04AA3"/>
    <w:rsid w:val="1FD36F19"/>
    <w:rsid w:val="1FDD7F5E"/>
    <w:rsid w:val="1FE5F5F9"/>
    <w:rsid w:val="206991DD"/>
    <w:rsid w:val="20729C93"/>
    <w:rsid w:val="20737C62"/>
    <w:rsid w:val="2084FB49"/>
    <w:rsid w:val="209B93A8"/>
    <w:rsid w:val="20C62DB9"/>
    <w:rsid w:val="20ED704B"/>
    <w:rsid w:val="21384DDC"/>
    <w:rsid w:val="215113AA"/>
    <w:rsid w:val="215CC973"/>
    <w:rsid w:val="2164B6F9"/>
    <w:rsid w:val="216697B6"/>
    <w:rsid w:val="21C6E720"/>
    <w:rsid w:val="21F02EF6"/>
    <w:rsid w:val="2203575D"/>
    <w:rsid w:val="2230EB05"/>
    <w:rsid w:val="2241E929"/>
    <w:rsid w:val="229C939D"/>
    <w:rsid w:val="22DAD71C"/>
    <w:rsid w:val="22E12B2F"/>
    <w:rsid w:val="22EBA10B"/>
    <w:rsid w:val="23083E11"/>
    <w:rsid w:val="231D96BB"/>
    <w:rsid w:val="2330311B"/>
    <w:rsid w:val="235ABA41"/>
    <w:rsid w:val="235F6249"/>
    <w:rsid w:val="237EB53D"/>
    <w:rsid w:val="23C7E130"/>
    <w:rsid w:val="23C8D6BD"/>
    <w:rsid w:val="23CCBB66"/>
    <w:rsid w:val="23D78D90"/>
    <w:rsid w:val="2401B1A0"/>
    <w:rsid w:val="243E8AF7"/>
    <w:rsid w:val="24760B38"/>
    <w:rsid w:val="2477DC24"/>
    <w:rsid w:val="2499B4CC"/>
    <w:rsid w:val="24B9671C"/>
    <w:rsid w:val="24B983AC"/>
    <w:rsid w:val="25145703"/>
    <w:rsid w:val="255CA875"/>
    <w:rsid w:val="256FAB81"/>
    <w:rsid w:val="25DEAD72"/>
    <w:rsid w:val="2613AC85"/>
    <w:rsid w:val="268AE2B6"/>
    <w:rsid w:val="27073EBF"/>
    <w:rsid w:val="27494F62"/>
    <w:rsid w:val="2757E63D"/>
    <w:rsid w:val="27A2A9F2"/>
    <w:rsid w:val="27A78F60"/>
    <w:rsid w:val="27A975D4"/>
    <w:rsid w:val="27B12325"/>
    <w:rsid w:val="27D3FE75"/>
    <w:rsid w:val="283E248E"/>
    <w:rsid w:val="2865141C"/>
    <w:rsid w:val="287298E1"/>
    <w:rsid w:val="28958E8F"/>
    <w:rsid w:val="28D5E646"/>
    <w:rsid w:val="29290DA2"/>
    <w:rsid w:val="2942FD32"/>
    <w:rsid w:val="296FC8DE"/>
    <w:rsid w:val="29912BBF"/>
    <w:rsid w:val="299CA804"/>
    <w:rsid w:val="29D09308"/>
    <w:rsid w:val="29E140FF"/>
    <w:rsid w:val="29F78CCD"/>
    <w:rsid w:val="2A8E1339"/>
    <w:rsid w:val="2AF6B2F0"/>
    <w:rsid w:val="2B068A6E"/>
    <w:rsid w:val="2B077E72"/>
    <w:rsid w:val="2B15933C"/>
    <w:rsid w:val="2B3F0CB7"/>
    <w:rsid w:val="2B9A8449"/>
    <w:rsid w:val="2B9EBBD4"/>
    <w:rsid w:val="2BC50D1F"/>
    <w:rsid w:val="2BDAAFE2"/>
    <w:rsid w:val="2C9E9302"/>
    <w:rsid w:val="2CA76F98"/>
    <w:rsid w:val="2CE4C890"/>
    <w:rsid w:val="2CF517D0"/>
    <w:rsid w:val="2D0A6CD3"/>
    <w:rsid w:val="2D29B7CA"/>
    <w:rsid w:val="2D2B5ADC"/>
    <w:rsid w:val="2D5D1865"/>
    <w:rsid w:val="2DAFE5C6"/>
    <w:rsid w:val="2DB632A3"/>
    <w:rsid w:val="2DC54FBC"/>
    <w:rsid w:val="2DF3BB3E"/>
    <w:rsid w:val="2E0A12D4"/>
    <w:rsid w:val="2E166E55"/>
    <w:rsid w:val="2E2E53B2"/>
    <w:rsid w:val="2E50B9E6"/>
    <w:rsid w:val="2E969FC8"/>
    <w:rsid w:val="2F15E711"/>
    <w:rsid w:val="2F1EBC90"/>
    <w:rsid w:val="2F69106A"/>
    <w:rsid w:val="2FBA8ECB"/>
    <w:rsid w:val="2FDE5C3C"/>
    <w:rsid w:val="2FDF0A62"/>
    <w:rsid w:val="2FF6C786"/>
    <w:rsid w:val="30152BC6"/>
    <w:rsid w:val="3065C7F9"/>
    <w:rsid w:val="3066CE51"/>
    <w:rsid w:val="30B9AAF0"/>
    <w:rsid w:val="30C39B4C"/>
    <w:rsid w:val="30DBCA12"/>
    <w:rsid w:val="30E4CD19"/>
    <w:rsid w:val="30F226DF"/>
    <w:rsid w:val="310BF95A"/>
    <w:rsid w:val="31363A99"/>
    <w:rsid w:val="3157CBD4"/>
    <w:rsid w:val="3161964F"/>
    <w:rsid w:val="3189C240"/>
    <w:rsid w:val="320270B9"/>
    <w:rsid w:val="322BA383"/>
    <w:rsid w:val="322D5E13"/>
    <w:rsid w:val="323C8754"/>
    <w:rsid w:val="327AD2B4"/>
    <w:rsid w:val="327BDD54"/>
    <w:rsid w:val="32CCC83F"/>
    <w:rsid w:val="32EE091C"/>
    <w:rsid w:val="330E17E6"/>
    <w:rsid w:val="338D1833"/>
    <w:rsid w:val="339E6F13"/>
    <w:rsid w:val="33ACDADC"/>
    <w:rsid w:val="33B79770"/>
    <w:rsid w:val="33C92E74"/>
    <w:rsid w:val="33DF29EC"/>
    <w:rsid w:val="3431D5E4"/>
    <w:rsid w:val="3475CD4B"/>
    <w:rsid w:val="348DFFEE"/>
    <w:rsid w:val="34AE60B8"/>
    <w:rsid w:val="34B27B85"/>
    <w:rsid w:val="34C32B3B"/>
    <w:rsid w:val="35003CB5"/>
    <w:rsid w:val="353FB651"/>
    <w:rsid w:val="3568B5F9"/>
    <w:rsid w:val="35869D17"/>
    <w:rsid w:val="361F9D87"/>
    <w:rsid w:val="367BC22A"/>
    <w:rsid w:val="3680CCDB"/>
    <w:rsid w:val="36A2C1DC"/>
    <w:rsid w:val="36DB86B2"/>
    <w:rsid w:val="36F04C6E"/>
    <w:rsid w:val="36F37DA0"/>
    <w:rsid w:val="36FE416A"/>
    <w:rsid w:val="372408C7"/>
    <w:rsid w:val="373F2E1B"/>
    <w:rsid w:val="374B6817"/>
    <w:rsid w:val="374D6A93"/>
    <w:rsid w:val="377A79A0"/>
    <w:rsid w:val="37862700"/>
    <w:rsid w:val="379401AD"/>
    <w:rsid w:val="37B197BF"/>
    <w:rsid w:val="37C786E0"/>
    <w:rsid w:val="37C7F730"/>
    <w:rsid w:val="37CB9209"/>
    <w:rsid w:val="37DC46E7"/>
    <w:rsid w:val="3805AA09"/>
    <w:rsid w:val="388AED87"/>
    <w:rsid w:val="38902561"/>
    <w:rsid w:val="389723FE"/>
    <w:rsid w:val="38E93AF4"/>
    <w:rsid w:val="392B64C4"/>
    <w:rsid w:val="39464D52"/>
    <w:rsid w:val="3960CF9B"/>
    <w:rsid w:val="396C2A89"/>
    <w:rsid w:val="3978E9C4"/>
    <w:rsid w:val="39801627"/>
    <w:rsid w:val="39834525"/>
    <w:rsid w:val="3985ECA8"/>
    <w:rsid w:val="399880A6"/>
    <w:rsid w:val="39A24EEF"/>
    <w:rsid w:val="39D23442"/>
    <w:rsid w:val="39E983F1"/>
    <w:rsid w:val="3A412B13"/>
    <w:rsid w:val="3A59F41F"/>
    <w:rsid w:val="3A81C7A6"/>
    <w:rsid w:val="3A970138"/>
    <w:rsid w:val="3AB21A62"/>
    <w:rsid w:val="3AECC555"/>
    <w:rsid w:val="3B12F58C"/>
    <w:rsid w:val="3B4B6B30"/>
    <w:rsid w:val="3BBA35F8"/>
    <w:rsid w:val="3BF5C480"/>
    <w:rsid w:val="3C15D6F8"/>
    <w:rsid w:val="3C4EB643"/>
    <w:rsid w:val="3C67EA0E"/>
    <w:rsid w:val="3C77B99D"/>
    <w:rsid w:val="3CA9E434"/>
    <w:rsid w:val="3CC9A6DD"/>
    <w:rsid w:val="3D3F1FA3"/>
    <w:rsid w:val="3D4375AB"/>
    <w:rsid w:val="3D940D33"/>
    <w:rsid w:val="3D9B0BAD"/>
    <w:rsid w:val="3DA22E7F"/>
    <w:rsid w:val="3DA339A1"/>
    <w:rsid w:val="3DB5EA70"/>
    <w:rsid w:val="3DBCAC17"/>
    <w:rsid w:val="3DC5B818"/>
    <w:rsid w:val="3DF48B7C"/>
    <w:rsid w:val="3E2225A3"/>
    <w:rsid w:val="3E3440BE"/>
    <w:rsid w:val="3E36C864"/>
    <w:rsid w:val="3E62F136"/>
    <w:rsid w:val="3E8F9AD3"/>
    <w:rsid w:val="3EDF460C"/>
    <w:rsid w:val="3EEC338E"/>
    <w:rsid w:val="3EEF2003"/>
    <w:rsid w:val="3F00E2F6"/>
    <w:rsid w:val="3F2C0ADB"/>
    <w:rsid w:val="3F2FDD94"/>
    <w:rsid w:val="3F905BDD"/>
    <w:rsid w:val="3FA56551"/>
    <w:rsid w:val="3FB6A284"/>
    <w:rsid w:val="3FB7E87A"/>
    <w:rsid w:val="3FF77F4F"/>
    <w:rsid w:val="402A6026"/>
    <w:rsid w:val="4060781A"/>
    <w:rsid w:val="406EE35A"/>
    <w:rsid w:val="4088FE0B"/>
    <w:rsid w:val="409201D6"/>
    <w:rsid w:val="40CFC8C2"/>
    <w:rsid w:val="40F44CD9"/>
    <w:rsid w:val="4116D8D4"/>
    <w:rsid w:val="4122F21B"/>
    <w:rsid w:val="413288B0"/>
    <w:rsid w:val="413BB797"/>
    <w:rsid w:val="4155B119"/>
    <w:rsid w:val="4179B6B4"/>
    <w:rsid w:val="41BC7596"/>
    <w:rsid w:val="41BD8572"/>
    <w:rsid w:val="41E930E0"/>
    <w:rsid w:val="41FC487B"/>
    <w:rsid w:val="422987C2"/>
    <w:rsid w:val="4235E2C1"/>
    <w:rsid w:val="42473013"/>
    <w:rsid w:val="425270C6"/>
    <w:rsid w:val="4253F7B7"/>
    <w:rsid w:val="42677998"/>
    <w:rsid w:val="4286F4DB"/>
    <w:rsid w:val="42914C2A"/>
    <w:rsid w:val="42FBE549"/>
    <w:rsid w:val="435D1E1C"/>
    <w:rsid w:val="43945328"/>
    <w:rsid w:val="43BC8063"/>
    <w:rsid w:val="443BFF7A"/>
    <w:rsid w:val="445B21ED"/>
    <w:rsid w:val="449E4213"/>
    <w:rsid w:val="44D8C759"/>
    <w:rsid w:val="44EC96A0"/>
    <w:rsid w:val="44FBCAE5"/>
    <w:rsid w:val="450ECCD1"/>
    <w:rsid w:val="453D4CCF"/>
    <w:rsid w:val="454244FD"/>
    <w:rsid w:val="45493F08"/>
    <w:rsid w:val="457CB4DB"/>
    <w:rsid w:val="4591DA8E"/>
    <w:rsid w:val="45A339E5"/>
    <w:rsid w:val="45AC0F64"/>
    <w:rsid w:val="46008570"/>
    <w:rsid w:val="461C3CA6"/>
    <w:rsid w:val="465C6BE6"/>
    <w:rsid w:val="465F78A2"/>
    <w:rsid w:val="466AE4C7"/>
    <w:rsid w:val="46DA4693"/>
    <w:rsid w:val="46E8810C"/>
    <w:rsid w:val="46F42125"/>
    <w:rsid w:val="470D1F76"/>
    <w:rsid w:val="4732117D"/>
    <w:rsid w:val="4770AECD"/>
    <w:rsid w:val="47EB786A"/>
    <w:rsid w:val="47F6DCC9"/>
    <w:rsid w:val="48345758"/>
    <w:rsid w:val="483BC9F6"/>
    <w:rsid w:val="489A7676"/>
    <w:rsid w:val="489B1EB1"/>
    <w:rsid w:val="48AE0EFB"/>
    <w:rsid w:val="48EF8E1C"/>
    <w:rsid w:val="48F107F3"/>
    <w:rsid w:val="4949678D"/>
    <w:rsid w:val="4960E3DC"/>
    <w:rsid w:val="49627BAD"/>
    <w:rsid w:val="49888C6E"/>
    <w:rsid w:val="498D5DF7"/>
    <w:rsid w:val="49B82DD0"/>
    <w:rsid w:val="49CE9D9A"/>
    <w:rsid w:val="49EEE99E"/>
    <w:rsid w:val="4A052A0B"/>
    <w:rsid w:val="4A075A60"/>
    <w:rsid w:val="4A1B74F9"/>
    <w:rsid w:val="4A4392B7"/>
    <w:rsid w:val="4A76AB08"/>
    <w:rsid w:val="4A9BA7EF"/>
    <w:rsid w:val="4AAB40FE"/>
    <w:rsid w:val="4AE21759"/>
    <w:rsid w:val="4B16D683"/>
    <w:rsid w:val="4B4B21FC"/>
    <w:rsid w:val="4B50AC13"/>
    <w:rsid w:val="4B736AB8"/>
    <w:rsid w:val="4B958348"/>
    <w:rsid w:val="4BBC4CCB"/>
    <w:rsid w:val="4BCDD67A"/>
    <w:rsid w:val="4BCFD8E2"/>
    <w:rsid w:val="4BD0EA61"/>
    <w:rsid w:val="4BE8AD99"/>
    <w:rsid w:val="4C16A282"/>
    <w:rsid w:val="4C936896"/>
    <w:rsid w:val="4CA3E515"/>
    <w:rsid w:val="4CE682E0"/>
    <w:rsid w:val="4D064454"/>
    <w:rsid w:val="4D183766"/>
    <w:rsid w:val="4D34663A"/>
    <w:rsid w:val="4DA0E0A6"/>
    <w:rsid w:val="4DA9AFC6"/>
    <w:rsid w:val="4DD64C27"/>
    <w:rsid w:val="4DFD795B"/>
    <w:rsid w:val="4E151714"/>
    <w:rsid w:val="4E1B91D2"/>
    <w:rsid w:val="4E20AB2A"/>
    <w:rsid w:val="4E619E56"/>
    <w:rsid w:val="4EB407C7"/>
    <w:rsid w:val="4EFF330A"/>
    <w:rsid w:val="4F3A04E9"/>
    <w:rsid w:val="4F65A9ED"/>
    <w:rsid w:val="4F6B890A"/>
    <w:rsid w:val="4F6D084D"/>
    <w:rsid w:val="500B1F25"/>
    <w:rsid w:val="506728BA"/>
    <w:rsid w:val="50C2B92D"/>
    <w:rsid w:val="510373D6"/>
    <w:rsid w:val="5151FC9C"/>
    <w:rsid w:val="515F95DE"/>
    <w:rsid w:val="5186251E"/>
    <w:rsid w:val="518BF456"/>
    <w:rsid w:val="51E3C800"/>
    <w:rsid w:val="51EA5D76"/>
    <w:rsid w:val="524418F9"/>
    <w:rsid w:val="5258027B"/>
    <w:rsid w:val="52A4E5C3"/>
    <w:rsid w:val="52BD4580"/>
    <w:rsid w:val="53151ED7"/>
    <w:rsid w:val="5342BFE7"/>
    <w:rsid w:val="534D38B1"/>
    <w:rsid w:val="53985F4F"/>
    <w:rsid w:val="53A2D891"/>
    <w:rsid w:val="53BBAB43"/>
    <w:rsid w:val="53BFE0C7"/>
    <w:rsid w:val="543984E4"/>
    <w:rsid w:val="5445B89E"/>
    <w:rsid w:val="54547987"/>
    <w:rsid w:val="5479A377"/>
    <w:rsid w:val="54812497"/>
    <w:rsid w:val="548BEA57"/>
    <w:rsid w:val="54AB632B"/>
    <w:rsid w:val="54C19392"/>
    <w:rsid w:val="54D0109E"/>
    <w:rsid w:val="552773BF"/>
    <w:rsid w:val="55284239"/>
    <w:rsid w:val="55470F2F"/>
    <w:rsid w:val="55633BB9"/>
    <w:rsid w:val="558B5977"/>
    <w:rsid w:val="55A1EF0A"/>
    <w:rsid w:val="55ADCA1C"/>
    <w:rsid w:val="55B77CC4"/>
    <w:rsid w:val="55D39EB1"/>
    <w:rsid w:val="56490F24"/>
    <w:rsid w:val="56713CE0"/>
    <w:rsid w:val="568D6526"/>
    <w:rsid w:val="5691A45C"/>
    <w:rsid w:val="569A7582"/>
    <w:rsid w:val="56C4B0D9"/>
    <w:rsid w:val="56C9D9DA"/>
    <w:rsid w:val="56DE7EDA"/>
    <w:rsid w:val="56F60D0C"/>
    <w:rsid w:val="56F9FA25"/>
    <w:rsid w:val="57178A1C"/>
    <w:rsid w:val="5753215D"/>
    <w:rsid w:val="576A0A3A"/>
    <w:rsid w:val="57BE78AA"/>
    <w:rsid w:val="57C62C42"/>
    <w:rsid w:val="580AC90A"/>
    <w:rsid w:val="58544CBD"/>
    <w:rsid w:val="585E6B89"/>
    <w:rsid w:val="588CC818"/>
    <w:rsid w:val="5899849A"/>
    <w:rsid w:val="58A79A3A"/>
    <w:rsid w:val="58CC204B"/>
    <w:rsid w:val="58CC82DA"/>
    <w:rsid w:val="590A781A"/>
    <w:rsid w:val="591F0BF1"/>
    <w:rsid w:val="5926FDFA"/>
    <w:rsid w:val="59AE9ABC"/>
    <w:rsid w:val="59C77E3A"/>
    <w:rsid w:val="59F56F5B"/>
    <w:rsid w:val="59F66D4F"/>
    <w:rsid w:val="5A5B3D46"/>
    <w:rsid w:val="5ABB4597"/>
    <w:rsid w:val="5ADA6EEA"/>
    <w:rsid w:val="5B621D23"/>
    <w:rsid w:val="5B799A2F"/>
    <w:rsid w:val="5BA01DAE"/>
    <w:rsid w:val="5BEAFB3F"/>
    <w:rsid w:val="5C11308E"/>
    <w:rsid w:val="5CA65EBE"/>
    <w:rsid w:val="5CECCB76"/>
    <w:rsid w:val="5CF83AC0"/>
    <w:rsid w:val="5D2D101D"/>
    <w:rsid w:val="5D3B5E2F"/>
    <w:rsid w:val="5D5CA370"/>
    <w:rsid w:val="5D773444"/>
    <w:rsid w:val="5DAAAA50"/>
    <w:rsid w:val="5DCBD4AD"/>
    <w:rsid w:val="5E7EEEC2"/>
    <w:rsid w:val="5E8B4331"/>
    <w:rsid w:val="5E8CA063"/>
    <w:rsid w:val="5E90211D"/>
    <w:rsid w:val="5EDD9929"/>
    <w:rsid w:val="5EE3C531"/>
    <w:rsid w:val="5F109B05"/>
    <w:rsid w:val="5F1E0899"/>
    <w:rsid w:val="5F2A3E3B"/>
    <w:rsid w:val="5F430944"/>
    <w:rsid w:val="5F7067FF"/>
    <w:rsid w:val="5F710E7E"/>
    <w:rsid w:val="5FCC19B9"/>
    <w:rsid w:val="5FCE7273"/>
    <w:rsid w:val="6017EC26"/>
    <w:rsid w:val="603C34F2"/>
    <w:rsid w:val="603CED29"/>
    <w:rsid w:val="6095648A"/>
    <w:rsid w:val="60B25CE7"/>
    <w:rsid w:val="60BDD708"/>
    <w:rsid w:val="61068638"/>
    <w:rsid w:val="610C3860"/>
    <w:rsid w:val="615E5B15"/>
    <w:rsid w:val="616563D1"/>
    <w:rsid w:val="617FBC4D"/>
    <w:rsid w:val="61C44125"/>
    <w:rsid w:val="61EB7115"/>
    <w:rsid w:val="61FF9F72"/>
    <w:rsid w:val="62008140"/>
    <w:rsid w:val="621CE583"/>
    <w:rsid w:val="6230D390"/>
    <w:rsid w:val="62A3C739"/>
    <w:rsid w:val="62B1D0FA"/>
    <w:rsid w:val="62C1B284"/>
    <w:rsid w:val="6327922C"/>
    <w:rsid w:val="6337FEF6"/>
    <w:rsid w:val="634D0E31"/>
    <w:rsid w:val="6373D5B4"/>
    <w:rsid w:val="64579B9F"/>
    <w:rsid w:val="649A798D"/>
    <w:rsid w:val="64A78DA0"/>
    <w:rsid w:val="64C3628D"/>
    <w:rsid w:val="64D74C0C"/>
    <w:rsid w:val="6507072B"/>
    <w:rsid w:val="650FA615"/>
    <w:rsid w:val="65D12606"/>
    <w:rsid w:val="661D2191"/>
    <w:rsid w:val="663B0648"/>
    <w:rsid w:val="66AB7676"/>
    <w:rsid w:val="6750A9F9"/>
    <w:rsid w:val="6757346C"/>
    <w:rsid w:val="678ECD22"/>
    <w:rsid w:val="67B6B85F"/>
    <w:rsid w:val="67C67A2D"/>
    <w:rsid w:val="67FD378C"/>
    <w:rsid w:val="68844B84"/>
    <w:rsid w:val="68A8FE98"/>
    <w:rsid w:val="69163355"/>
    <w:rsid w:val="6925A76E"/>
    <w:rsid w:val="69499985"/>
    <w:rsid w:val="694A9854"/>
    <w:rsid w:val="69979266"/>
    <w:rsid w:val="69D50CA0"/>
    <w:rsid w:val="69EEC4C5"/>
    <w:rsid w:val="69F4BBF8"/>
    <w:rsid w:val="69FFD93B"/>
    <w:rsid w:val="6A006B44"/>
    <w:rsid w:val="6A201BE5"/>
    <w:rsid w:val="6A3C46D0"/>
    <w:rsid w:val="6A5F1FF8"/>
    <w:rsid w:val="6A7F7545"/>
    <w:rsid w:val="6A85C315"/>
    <w:rsid w:val="6A9C884E"/>
    <w:rsid w:val="6ADAEC4B"/>
    <w:rsid w:val="6AEBCDE8"/>
    <w:rsid w:val="6AF092B4"/>
    <w:rsid w:val="6B220B7B"/>
    <w:rsid w:val="6B28BF3F"/>
    <w:rsid w:val="6B32A411"/>
    <w:rsid w:val="6B8989CB"/>
    <w:rsid w:val="6B92E1B6"/>
    <w:rsid w:val="6BBEA6BD"/>
    <w:rsid w:val="6BE98682"/>
    <w:rsid w:val="6C8B423D"/>
    <w:rsid w:val="6CA70F13"/>
    <w:rsid w:val="6CB8528C"/>
    <w:rsid w:val="6CF33C6D"/>
    <w:rsid w:val="6CF3829F"/>
    <w:rsid w:val="6CF94345"/>
    <w:rsid w:val="6D23979E"/>
    <w:rsid w:val="6DA014F0"/>
    <w:rsid w:val="6DBFEB7D"/>
    <w:rsid w:val="6DC14CA9"/>
    <w:rsid w:val="6DFFC50B"/>
    <w:rsid w:val="6E2B36E8"/>
    <w:rsid w:val="6E787FBA"/>
    <w:rsid w:val="6E8B84DA"/>
    <w:rsid w:val="6E8EA965"/>
    <w:rsid w:val="6E8F0CCE"/>
    <w:rsid w:val="6EF68F96"/>
    <w:rsid w:val="6F197EF6"/>
    <w:rsid w:val="6F3C121F"/>
    <w:rsid w:val="6F966392"/>
    <w:rsid w:val="70361683"/>
    <w:rsid w:val="7054D10E"/>
    <w:rsid w:val="708BF64D"/>
    <w:rsid w:val="708C86E8"/>
    <w:rsid w:val="708C91E2"/>
    <w:rsid w:val="70951BB4"/>
    <w:rsid w:val="70BA4724"/>
    <w:rsid w:val="70C137F1"/>
    <w:rsid w:val="70D2449B"/>
    <w:rsid w:val="70FBC5CD"/>
    <w:rsid w:val="7112014F"/>
    <w:rsid w:val="71152A98"/>
    <w:rsid w:val="712B98EB"/>
    <w:rsid w:val="71413D09"/>
    <w:rsid w:val="714A3A40"/>
    <w:rsid w:val="715FD438"/>
    <w:rsid w:val="7188A1DF"/>
    <w:rsid w:val="71EF6FF7"/>
    <w:rsid w:val="72027F59"/>
    <w:rsid w:val="7224EC59"/>
    <w:rsid w:val="7227DA43"/>
    <w:rsid w:val="722A3401"/>
    <w:rsid w:val="722D2703"/>
    <w:rsid w:val="726C342C"/>
    <w:rsid w:val="72784E13"/>
    <w:rsid w:val="72A9AB8D"/>
    <w:rsid w:val="72B0FAF9"/>
    <w:rsid w:val="72D04032"/>
    <w:rsid w:val="72D0CB51"/>
    <w:rsid w:val="72E9551F"/>
    <w:rsid w:val="732C9C7A"/>
    <w:rsid w:val="7353DE63"/>
    <w:rsid w:val="736C1106"/>
    <w:rsid w:val="73CAF67B"/>
    <w:rsid w:val="73CF6E89"/>
    <w:rsid w:val="73D2EFA8"/>
    <w:rsid w:val="73F156C7"/>
    <w:rsid w:val="7418508C"/>
    <w:rsid w:val="7459D319"/>
    <w:rsid w:val="747532B7"/>
    <w:rsid w:val="747EF709"/>
    <w:rsid w:val="74AC70C1"/>
    <w:rsid w:val="74E83301"/>
    <w:rsid w:val="75028700"/>
    <w:rsid w:val="7519F337"/>
    <w:rsid w:val="751B057B"/>
    <w:rsid w:val="752269C9"/>
    <w:rsid w:val="7571438E"/>
    <w:rsid w:val="75FA7E32"/>
    <w:rsid w:val="768FA8D7"/>
    <w:rsid w:val="7693E24A"/>
    <w:rsid w:val="769AF394"/>
    <w:rsid w:val="76AF0502"/>
    <w:rsid w:val="76B8FB56"/>
    <w:rsid w:val="76C41292"/>
    <w:rsid w:val="76F72520"/>
    <w:rsid w:val="770DDFF1"/>
    <w:rsid w:val="773C60F3"/>
    <w:rsid w:val="77460C32"/>
    <w:rsid w:val="77749B83"/>
    <w:rsid w:val="77A3A2CE"/>
    <w:rsid w:val="77AD88B4"/>
    <w:rsid w:val="782D89B9"/>
    <w:rsid w:val="78373214"/>
    <w:rsid w:val="785193F9"/>
    <w:rsid w:val="7855E704"/>
    <w:rsid w:val="78B85671"/>
    <w:rsid w:val="78C75A28"/>
    <w:rsid w:val="78D54FAF"/>
    <w:rsid w:val="78F844C1"/>
    <w:rsid w:val="79106BE4"/>
    <w:rsid w:val="79140DC6"/>
    <w:rsid w:val="795527A1"/>
    <w:rsid w:val="7990DE13"/>
    <w:rsid w:val="79AD5ABD"/>
    <w:rsid w:val="79CA8F78"/>
    <w:rsid w:val="79D1BF75"/>
    <w:rsid w:val="79D30275"/>
    <w:rsid w:val="79E2A3A7"/>
    <w:rsid w:val="79F1B765"/>
    <w:rsid w:val="7A132A79"/>
    <w:rsid w:val="7A1BCB22"/>
    <w:rsid w:val="7A9211F9"/>
    <w:rsid w:val="7AAF475F"/>
    <w:rsid w:val="7AD8FD1A"/>
    <w:rsid w:val="7B5DFA8E"/>
    <w:rsid w:val="7B7F0578"/>
    <w:rsid w:val="7B827C1D"/>
    <w:rsid w:val="7B84FAC0"/>
    <w:rsid w:val="7BA27560"/>
    <w:rsid w:val="7BB79B83"/>
    <w:rsid w:val="7BC5BEF0"/>
    <w:rsid w:val="7BE61502"/>
    <w:rsid w:val="7C5C5480"/>
    <w:rsid w:val="7C6CB41E"/>
    <w:rsid w:val="7CA864C1"/>
    <w:rsid w:val="7CF073A0"/>
    <w:rsid w:val="7D1DD112"/>
    <w:rsid w:val="7D4F3FBD"/>
    <w:rsid w:val="7D72F776"/>
    <w:rsid w:val="7DDD48C8"/>
    <w:rsid w:val="7DF7B22C"/>
    <w:rsid w:val="7E0292C4"/>
    <w:rsid w:val="7E78A617"/>
    <w:rsid w:val="7E82D992"/>
    <w:rsid w:val="7E8A6237"/>
    <w:rsid w:val="7E9E18EE"/>
    <w:rsid w:val="7EA53098"/>
    <w:rsid w:val="7EBBBD3F"/>
    <w:rsid w:val="7F040897"/>
    <w:rsid w:val="7F55B2DF"/>
    <w:rsid w:val="7F5B0333"/>
    <w:rsid w:val="7F5C5961"/>
    <w:rsid w:val="7F873DCC"/>
    <w:rsid w:val="7FCD192F"/>
    <w:rsid w:val="7FDD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E229A"/>
  <w15:chartTrackingRefBased/>
  <w15:docId w15:val="{3B520A06-2B2B-4F18-8ACD-0BFD114E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F753E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7F753E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5739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57392"/>
  </w:style>
  <w:style w:type="paragraph" w:styleId="Footer">
    <w:name w:val="footer"/>
    <w:basedOn w:val="Normal"/>
    <w:link w:val="FooterChar"/>
    <w:uiPriority w:val="99"/>
    <w:unhideWhenUsed/>
    <w:rsid w:val="0065739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57392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header" Target="header2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microsoft.com/office/2020/10/relationships/intelligence" Target="intelligence2.xml" Id="rId23" /><Relationship Type="http://schemas.openxmlformats.org/officeDocument/2006/relationships/footer" Target="foot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22" /><Relationship Type="http://schemas.openxmlformats.org/officeDocument/2006/relationships/hyperlink" Target="https://plus-lexis-com.ezproxy.uwtsd.ac.uk/api/document/collection/cases-uk/id/4FXV-YY60-TWW4-20GH-00000-00?cite=Gillick%20v%20West%20Norfolk%20and%20Wisbech%20Area%20Health%20Authority%2C%20%5B1986%5D%20AC%20112%2C%20%5B1985%5D%203%20All%20ER%20402%2C%20%5B1985%5D%203%20WLR%20830%2C%20%5B1986%5D%20LRC%20(Const)%20715%2C%20%5B1986%5D%201%20FLR%20224%2C%202%20BMLR%2011&amp;context=1001073" TargetMode="External" Id="Rf1e50bd01a3949f5" /><Relationship Type="http://schemas.openxmlformats.org/officeDocument/2006/relationships/hyperlink" Target="https://carmineproofreading.wordpress.com/2020/07/14/what-are-the-disadvantages-of-common-law/" TargetMode="External" Id="R070a3429cf0141cd" /><Relationship Type="http://schemas.openxmlformats.org/officeDocument/2006/relationships/hyperlink" Target="https://www.judiciary.uk/about-the-judiciary/our-justice-system/jurisdictions/civil-jurisdiction/" TargetMode="External" Id="R55a50d9eba444661" /><Relationship Type="http://schemas.openxmlformats.org/officeDocument/2006/relationships/hyperlink" Target="https://www.judiciary.uk/" TargetMode="External" Id="Rae4acb9eace841c4" /><Relationship Type="http://schemas.openxmlformats.org/officeDocument/2006/relationships/hyperlink" Target="https://www.judiciary.uk/courts-and-tribunals/kings-bench-division/work-3/" TargetMode="External" Id="R7da7229fc0844252" /><Relationship Type="http://schemas.openxmlformats.org/officeDocument/2006/relationships/hyperlink" Target="https://www.health-ni.gov.uk/articles/common-law-duty-confidentiality" TargetMode="External" Id="R1ace7684350a4721" /><Relationship Type="http://schemas.openxmlformats.org/officeDocument/2006/relationships/hyperlink" Target="https://thebusinessprofessor.com/en_US/us-legal-system/common-law-vs-civil-law-systems" TargetMode="External" Id="Rc85ff7bd2de64368" /><Relationship Type="http://schemas.openxmlformats.org/officeDocument/2006/relationships/hyperlink" Target="https://www.iclr.co.uk/knowledge/topics/the-english-legal-system/" TargetMode="External" Id="Raff392dfa47a45a8" /><Relationship Type="http://schemas.openxmlformats.org/officeDocument/2006/relationships/hyperlink" Target="https://www.iclr.co.uk/knowledge/topics/the-english-legal-system/" TargetMode="External" Id="Re9df71f6e1ff4581" /><Relationship Type="http://schemas.openxmlformats.org/officeDocument/2006/relationships/hyperlink" Target="https://www.iclr.co.uk/knowledge/topics/the-english-legal-system/" TargetMode="External" Id="Re6cfa74aba654ceb" /><Relationship Type="http://schemas.openxmlformats.org/officeDocument/2006/relationships/hyperlink" Target="https://www.iclr.co.uk/knowledge/topics/the-english-legal-system/" TargetMode="External" Id="Rdf9dd0149eae46d8" /><Relationship Type="http://schemas.openxmlformats.org/officeDocument/2006/relationships/hyperlink" Target="https://www.judiciary.uk/about-the-judiciary/our-justice-system/jud-acc-ind/justice-sys-and-constitution/" TargetMode="External" Id="R2ec279ff7cda49f8" /><Relationship Type="http://schemas.openxmlformats.org/officeDocument/2006/relationships/hyperlink" Target="https://legaldictionary.net/civil-law/" TargetMode="External" Id="R57fb8c86fb404d7c" /><Relationship Type="http://schemas.openxmlformats.org/officeDocument/2006/relationships/hyperlink" Target="https://legalknowledgebase.com/what-is-civil-law-in-the-uk" TargetMode="External" Id="Ra8fd2ec28eeb4714" /><Relationship Type="http://schemas.openxmlformats.org/officeDocument/2006/relationships/hyperlink" Target="https://legalknowledgebase.com/what-is-civil-law-in-the-uk" TargetMode="External" Id="Rb7a53db9914c4c14" /><Relationship Type="http://schemas.openxmlformats.org/officeDocument/2006/relationships/glossaryDocument" Target="glossary/document.xml" Id="Re4e791e068274a84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7ea3b5-fc76-4a04-a59e-1fbf90fcda4b}"/>
      </w:docPartPr>
      <w:docPartBody>
        <w:p w14:paraId="4F8831C4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9" ma:contentTypeDescription="Create a new document." ma:contentTypeScope="" ma:versionID="a6600568302d7b4ee6fa9b86b77c14ab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6bc46ce0187c8b66e5abeefb22a53301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B716AF3E-B03D-4A1B-9570-B687E34C13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852099-291A-487C-A62A-295DE551939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055ddc6-ee7b-4b5b-b8fb-52871646f80e"/>
    <ds:schemaRef ds:uri="0338428b-3fc8-4989-9d03-78e16c931d9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9CE9CF-5CED-4287-B635-2C9D7EA4808F}">
  <ds:schemaRefs>
    <ds:schemaRef ds:uri="http://schemas.microsoft.com/office/2006/metadata/properties"/>
    <ds:schemaRef ds:uri="http://www.w3.org/2000/xmlns/"/>
    <ds:schemaRef ds:uri="4055ddc6-ee7b-4b5b-b8fb-52871646f80e"/>
    <ds:schemaRef ds:uri="http://www.w3.org/2001/XMLSchema-instance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UWTSD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Common Law</dc:title>
  <dc:subject>Legal Process</dc:subject>
  <dc:creator>Courtney</dc:creator>
  <keywords/>
  <dc:description/>
  <lastModifiedBy>Courtney Curtis-Collins (2204829)</lastModifiedBy>
  <revision>43</revision>
  <dcterms:created xsi:type="dcterms:W3CDTF">2023-02-21T03:24:00.0000000Z</dcterms:created>
  <dcterms:modified xsi:type="dcterms:W3CDTF">2023-03-10T15:28:47.5566310Z</dcterms:modified>
  <category>2204829</categor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d27a13ba-cf17-4570-8c33-859af091f2a5</vt:lpwstr>
  </property>
  <property fmtid="{D5CDD505-2E9C-101B-9397-08002B2CF9AE}" pid="3" name="ContentTypeId">
    <vt:lpwstr>0x010100BD024FF986E86248B25DDBA3DBF998D1</vt:lpwstr>
  </property>
</Properties>
</file>