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6248B" w14:textId="33EF5E2F" w:rsidR="00547B9E" w:rsidRDefault="00CC6398">
      <w:r>
        <w:rPr>
          <w:noProof/>
        </w:rPr>
        <w:drawing>
          <wp:inline distT="0" distB="0" distL="0" distR="0" wp14:anchorId="3DE2CFF9" wp14:editId="4F128821">
            <wp:extent cx="5010150" cy="2009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0150" cy="2009775"/>
                    </a:xfrm>
                    <a:prstGeom prst="rect">
                      <a:avLst/>
                    </a:prstGeom>
                    <a:noFill/>
                    <a:ln>
                      <a:noFill/>
                    </a:ln>
                  </pic:spPr>
                </pic:pic>
              </a:graphicData>
            </a:graphic>
          </wp:inline>
        </w:drawing>
      </w:r>
    </w:p>
    <w:p w14:paraId="00FCFA5C" w14:textId="041D4144" w:rsidR="00CC6398" w:rsidRDefault="00CC6398"/>
    <w:p w14:paraId="715D76C3" w14:textId="30B81EAC" w:rsidR="00CC6398" w:rsidRDefault="00CC6398"/>
    <w:p w14:paraId="227D82A7" w14:textId="440A1629" w:rsidR="00CC6398" w:rsidRDefault="00CC6398"/>
    <w:p w14:paraId="23CF2DB5" w14:textId="77777777" w:rsidR="00CC6398" w:rsidRDefault="00CC6398" w:rsidP="00CC6398">
      <w:pPr>
        <w:jc w:val="both"/>
        <w:rPr>
          <w:rFonts w:ascii="Calibri" w:hAnsi="Calibri" w:cs="Calibri"/>
          <w:b/>
          <w:sz w:val="32"/>
          <w:szCs w:val="32"/>
        </w:rPr>
      </w:pPr>
      <w:r>
        <w:rPr>
          <w:rFonts w:ascii="Calibri" w:hAnsi="Calibri" w:cs="Calibri"/>
          <w:b/>
          <w:sz w:val="32"/>
          <w:szCs w:val="32"/>
        </w:rPr>
        <w:t>Student name: Iohana-Eleonora Popa</w:t>
      </w:r>
    </w:p>
    <w:p w14:paraId="5E193AC4" w14:textId="77777777" w:rsidR="00CC6398" w:rsidRDefault="00CC6398" w:rsidP="00CC6398">
      <w:pPr>
        <w:jc w:val="both"/>
        <w:rPr>
          <w:rFonts w:ascii="Calibri" w:hAnsi="Calibri" w:cs="Calibri"/>
          <w:b/>
          <w:sz w:val="32"/>
          <w:szCs w:val="32"/>
        </w:rPr>
      </w:pPr>
      <w:r>
        <w:rPr>
          <w:rFonts w:ascii="Calibri" w:hAnsi="Calibri" w:cs="Calibri"/>
          <w:b/>
          <w:sz w:val="32"/>
          <w:szCs w:val="32"/>
        </w:rPr>
        <w:t xml:space="preserve">    Student number: 1921952</w:t>
      </w:r>
    </w:p>
    <w:p w14:paraId="08F04C05" w14:textId="77777777" w:rsidR="00CC6398" w:rsidRDefault="00CC6398" w:rsidP="00CC6398">
      <w:pPr>
        <w:jc w:val="both"/>
        <w:rPr>
          <w:rFonts w:ascii="Calibri" w:hAnsi="Calibri" w:cs="Calibri"/>
          <w:b/>
          <w:sz w:val="32"/>
          <w:szCs w:val="32"/>
        </w:rPr>
      </w:pPr>
    </w:p>
    <w:p w14:paraId="05A114FE" w14:textId="77777777" w:rsidR="00CC6398" w:rsidRDefault="00CC6398" w:rsidP="00CC6398">
      <w:pPr>
        <w:jc w:val="both"/>
        <w:rPr>
          <w:rFonts w:ascii="Calibri" w:hAnsi="Calibri" w:cs="Calibri"/>
          <w:b/>
          <w:sz w:val="32"/>
          <w:szCs w:val="32"/>
        </w:rPr>
      </w:pPr>
      <w:r>
        <w:rPr>
          <w:rFonts w:ascii="Calibri" w:hAnsi="Calibri" w:cs="Calibri"/>
          <w:b/>
          <w:sz w:val="32"/>
          <w:szCs w:val="32"/>
        </w:rPr>
        <w:t xml:space="preserve">   Modle title: Accounting fundamentals</w:t>
      </w:r>
    </w:p>
    <w:p w14:paraId="0FAEF818" w14:textId="77777777" w:rsidR="00CC6398" w:rsidRDefault="00CC6398" w:rsidP="00CC6398">
      <w:pPr>
        <w:jc w:val="both"/>
        <w:rPr>
          <w:rFonts w:ascii="Calibri" w:hAnsi="Calibri" w:cs="Calibri"/>
          <w:b/>
          <w:sz w:val="32"/>
          <w:szCs w:val="32"/>
        </w:rPr>
      </w:pPr>
      <w:r>
        <w:rPr>
          <w:rFonts w:ascii="Calibri" w:hAnsi="Calibri" w:cs="Calibri"/>
          <w:b/>
          <w:sz w:val="32"/>
          <w:szCs w:val="32"/>
        </w:rPr>
        <w:t xml:space="preserve">   Module lecturer’s name: Widin Bongasu Sha’ven</w:t>
      </w:r>
    </w:p>
    <w:p w14:paraId="46705D73" w14:textId="77777777" w:rsidR="00CC6398" w:rsidRDefault="00CC6398" w:rsidP="00CC6398">
      <w:pPr>
        <w:rPr>
          <w:rFonts w:ascii="Times New Roman" w:hAnsi="Times New Roman" w:cs="Times New Roman"/>
          <w:b/>
          <w:sz w:val="32"/>
          <w:szCs w:val="32"/>
        </w:rPr>
      </w:pPr>
    </w:p>
    <w:p w14:paraId="5FBDEF79" w14:textId="77777777" w:rsidR="00CC6398" w:rsidRDefault="00CC6398" w:rsidP="00CC6398">
      <w:pPr>
        <w:rPr>
          <w:b/>
          <w:sz w:val="32"/>
          <w:szCs w:val="32"/>
        </w:rPr>
      </w:pPr>
    </w:p>
    <w:p w14:paraId="1498E7FA" w14:textId="77777777" w:rsidR="00CC6398" w:rsidRDefault="00CC6398" w:rsidP="00CC6398">
      <w:pPr>
        <w:rPr>
          <w:b/>
          <w:sz w:val="32"/>
          <w:szCs w:val="32"/>
        </w:rPr>
      </w:pPr>
    </w:p>
    <w:p w14:paraId="49080E54" w14:textId="77777777" w:rsidR="00CC6398" w:rsidRDefault="00CC6398" w:rsidP="00CC6398">
      <w:pPr>
        <w:rPr>
          <w:b/>
          <w:sz w:val="32"/>
          <w:szCs w:val="32"/>
        </w:rPr>
      </w:pPr>
    </w:p>
    <w:p w14:paraId="7C1ED892" w14:textId="77777777" w:rsidR="00CC6398" w:rsidRDefault="00CC6398" w:rsidP="00CC6398">
      <w:pPr>
        <w:rPr>
          <w:b/>
          <w:sz w:val="32"/>
          <w:szCs w:val="32"/>
        </w:rPr>
      </w:pPr>
    </w:p>
    <w:p w14:paraId="46674DC7" w14:textId="77777777" w:rsidR="00CC6398" w:rsidRDefault="00CC6398" w:rsidP="00CC6398">
      <w:pPr>
        <w:rPr>
          <w:b/>
          <w:sz w:val="32"/>
          <w:szCs w:val="32"/>
        </w:rPr>
      </w:pPr>
    </w:p>
    <w:p w14:paraId="041FA523" w14:textId="77777777" w:rsidR="00CC6398" w:rsidRDefault="00CC6398" w:rsidP="00CC6398">
      <w:pPr>
        <w:rPr>
          <w:b/>
          <w:sz w:val="32"/>
          <w:szCs w:val="32"/>
        </w:rPr>
      </w:pPr>
    </w:p>
    <w:p w14:paraId="4D0EDB06" w14:textId="77777777" w:rsidR="00CC6398" w:rsidRDefault="00CC6398" w:rsidP="00CC6398">
      <w:pPr>
        <w:rPr>
          <w:b/>
          <w:sz w:val="32"/>
          <w:szCs w:val="32"/>
        </w:rPr>
      </w:pPr>
    </w:p>
    <w:p w14:paraId="4DF54E92" w14:textId="089B3DFC" w:rsidR="00CC6398" w:rsidRDefault="00CC6398" w:rsidP="00CC6398">
      <w:pPr>
        <w:rPr>
          <w:i/>
          <w:sz w:val="24"/>
          <w:szCs w:val="24"/>
        </w:rPr>
      </w:pPr>
      <w:r>
        <w:rPr>
          <w:b/>
          <w:sz w:val="32"/>
          <w:szCs w:val="32"/>
        </w:rPr>
        <w:t xml:space="preserve">                                                </w:t>
      </w:r>
      <w:r>
        <w:rPr>
          <w:i/>
        </w:rPr>
        <w:t xml:space="preserve">Date, </w:t>
      </w:r>
      <w:r>
        <w:rPr>
          <w:i/>
        </w:rPr>
        <w:t>08.0</w:t>
      </w:r>
      <w:r>
        <w:rPr>
          <w:i/>
        </w:rPr>
        <w:t>1.202</w:t>
      </w:r>
      <w:r>
        <w:rPr>
          <w:i/>
        </w:rPr>
        <w:t>1</w:t>
      </w:r>
    </w:p>
    <w:p w14:paraId="56D40543" w14:textId="77777777" w:rsidR="00CC6398" w:rsidRDefault="00CC6398" w:rsidP="00CC6398">
      <w:pPr>
        <w:rPr>
          <w:b/>
          <w:sz w:val="32"/>
          <w:szCs w:val="32"/>
        </w:rPr>
      </w:pPr>
    </w:p>
    <w:p w14:paraId="1EDACD75" w14:textId="77777777" w:rsidR="00CC6398" w:rsidRDefault="00CC6398" w:rsidP="00CC6398">
      <w:pPr>
        <w:rPr>
          <w:b/>
          <w:sz w:val="32"/>
          <w:szCs w:val="32"/>
        </w:rPr>
      </w:pPr>
    </w:p>
    <w:p w14:paraId="4B08CD7B" w14:textId="77777777" w:rsidR="00CC6398" w:rsidRDefault="00CC6398" w:rsidP="00CC6398">
      <w:pPr>
        <w:rPr>
          <w:b/>
          <w:sz w:val="32"/>
          <w:szCs w:val="32"/>
        </w:rPr>
      </w:pPr>
    </w:p>
    <w:p w14:paraId="2BBFC891" w14:textId="77777777" w:rsidR="00CC6398" w:rsidRDefault="00CC6398" w:rsidP="00CC6398">
      <w:pPr>
        <w:rPr>
          <w:b/>
          <w:sz w:val="32"/>
          <w:szCs w:val="32"/>
        </w:rPr>
      </w:pPr>
    </w:p>
    <w:p w14:paraId="777E3731" w14:textId="77777777" w:rsidR="00CC6398" w:rsidRDefault="00CC6398" w:rsidP="00CC6398">
      <w:pPr>
        <w:rPr>
          <w:b/>
          <w:sz w:val="32"/>
          <w:szCs w:val="32"/>
        </w:rPr>
      </w:pPr>
    </w:p>
    <w:p w14:paraId="40184ECF" w14:textId="77777777" w:rsidR="00CC6398" w:rsidRDefault="00CC6398" w:rsidP="00CC6398">
      <w:pPr>
        <w:rPr>
          <w:b/>
          <w:sz w:val="32"/>
          <w:szCs w:val="32"/>
        </w:rPr>
      </w:pPr>
    </w:p>
    <w:p w14:paraId="7F942659" w14:textId="77777777" w:rsidR="00CC6398" w:rsidRDefault="00CC6398" w:rsidP="00CC6398">
      <w:pPr>
        <w:rPr>
          <w:b/>
          <w:sz w:val="32"/>
          <w:szCs w:val="32"/>
        </w:rPr>
      </w:pPr>
    </w:p>
    <w:p w14:paraId="71902BA6" w14:textId="77777777" w:rsidR="00CC6398" w:rsidRDefault="00CC6398" w:rsidP="00CC6398">
      <w:pPr>
        <w:jc w:val="both"/>
        <w:rPr>
          <w:i/>
          <w:sz w:val="28"/>
          <w:szCs w:val="28"/>
        </w:rPr>
      </w:pPr>
    </w:p>
    <w:p w14:paraId="42E7814E" w14:textId="61680BDC" w:rsidR="00CC6398" w:rsidRDefault="00CC6398" w:rsidP="00CC6398">
      <w:pPr>
        <w:jc w:val="both"/>
        <w:rPr>
          <w:i/>
          <w:sz w:val="28"/>
          <w:szCs w:val="28"/>
        </w:rPr>
      </w:pPr>
      <w:r>
        <w:rPr>
          <w:i/>
          <w:sz w:val="28"/>
          <w:szCs w:val="28"/>
        </w:rPr>
        <w:t xml:space="preserve">                    “In submitting this work, I affirm that my work adheres to the scholarly and intellectual standards of honesty and integrity. I affirm that this work is my work only and that in the preparation of this work I have not consulted any person. I affirm that I have not </w:t>
      </w:r>
      <w:r w:rsidR="002274B4">
        <w:rPr>
          <w:i/>
          <w:sz w:val="28"/>
          <w:szCs w:val="28"/>
        </w:rPr>
        <w:t>plagiarized</w:t>
      </w:r>
      <w:r>
        <w:rPr>
          <w:i/>
          <w:sz w:val="28"/>
          <w:szCs w:val="28"/>
        </w:rPr>
        <w:t xml:space="preserve"> or misrepresented the ideas or language of someone else as my own and</w:t>
      </w:r>
    </w:p>
    <w:p w14:paraId="46586CDF" w14:textId="77777777" w:rsidR="00CC6398" w:rsidRDefault="00CC6398" w:rsidP="00CC6398">
      <w:pPr>
        <w:jc w:val="both"/>
        <w:rPr>
          <w:b/>
          <w:sz w:val="32"/>
          <w:szCs w:val="32"/>
        </w:rPr>
      </w:pPr>
      <w:r>
        <w:rPr>
          <w:i/>
          <w:sz w:val="28"/>
          <w:szCs w:val="28"/>
        </w:rPr>
        <w:t>that I have fully and accurately attributed any ideas or text of others to the sources and documented each source”.</w:t>
      </w:r>
    </w:p>
    <w:p w14:paraId="49557131" w14:textId="77777777" w:rsidR="00CC6398" w:rsidRDefault="00CC6398" w:rsidP="00CC6398">
      <w:pPr>
        <w:jc w:val="both"/>
        <w:rPr>
          <w:b/>
          <w:sz w:val="32"/>
          <w:szCs w:val="32"/>
        </w:rPr>
      </w:pPr>
    </w:p>
    <w:p w14:paraId="6DE437E5" w14:textId="77777777" w:rsidR="00CC6398" w:rsidRDefault="00CC6398" w:rsidP="00CC6398">
      <w:pPr>
        <w:rPr>
          <w:b/>
          <w:sz w:val="32"/>
          <w:szCs w:val="32"/>
        </w:rPr>
      </w:pPr>
    </w:p>
    <w:p w14:paraId="674136E3" w14:textId="77777777" w:rsidR="00CC6398" w:rsidRDefault="00CC6398" w:rsidP="00CC6398">
      <w:pPr>
        <w:rPr>
          <w:b/>
          <w:sz w:val="32"/>
          <w:szCs w:val="32"/>
        </w:rPr>
      </w:pPr>
    </w:p>
    <w:p w14:paraId="4BE3957B" w14:textId="77777777" w:rsidR="00CC6398" w:rsidRDefault="00CC6398" w:rsidP="00CC6398">
      <w:pPr>
        <w:rPr>
          <w:b/>
          <w:sz w:val="32"/>
          <w:szCs w:val="32"/>
        </w:rPr>
      </w:pPr>
    </w:p>
    <w:p w14:paraId="74EA628D" w14:textId="77777777" w:rsidR="00CC6398" w:rsidRDefault="00CC6398" w:rsidP="00CC6398">
      <w:pPr>
        <w:rPr>
          <w:b/>
          <w:sz w:val="32"/>
          <w:szCs w:val="32"/>
        </w:rPr>
      </w:pPr>
    </w:p>
    <w:p w14:paraId="5ED3B761" w14:textId="77777777" w:rsidR="00CC6398" w:rsidRDefault="00CC6398" w:rsidP="00CC6398">
      <w:pPr>
        <w:rPr>
          <w:b/>
          <w:sz w:val="32"/>
          <w:szCs w:val="32"/>
        </w:rPr>
      </w:pPr>
    </w:p>
    <w:p w14:paraId="7B2EDD53" w14:textId="77777777" w:rsidR="00CC6398" w:rsidRDefault="00CC6398" w:rsidP="00CC6398">
      <w:pPr>
        <w:rPr>
          <w:b/>
          <w:sz w:val="32"/>
          <w:szCs w:val="32"/>
        </w:rPr>
      </w:pPr>
    </w:p>
    <w:p w14:paraId="4FEDB83B" w14:textId="77777777" w:rsidR="00CC6398" w:rsidRDefault="00CC6398" w:rsidP="00CC6398">
      <w:pPr>
        <w:rPr>
          <w:b/>
          <w:sz w:val="32"/>
          <w:szCs w:val="32"/>
        </w:rPr>
      </w:pPr>
      <w:r>
        <w:rPr>
          <w:b/>
          <w:sz w:val="32"/>
          <w:szCs w:val="32"/>
        </w:rPr>
        <w:t xml:space="preserve"> </w:t>
      </w:r>
    </w:p>
    <w:p w14:paraId="6DC18BAB" w14:textId="77777777" w:rsidR="00CC6398" w:rsidRDefault="00CC6398" w:rsidP="00CC6398">
      <w:pPr>
        <w:rPr>
          <w:i/>
          <w:sz w:val="32"/>
          <w:szCs w:val="32"/>
        </w:rPr>
      </w:pPr>
      <w:r>
        <w:rPr>
          <w:i/>
          <w:sz w:val="32"/>
          <w:szCs w:val="32"/>
        </w:rPr>
        <w:t xml:space="preserve">                                                                                               IOHANA POPA</w:t>
      </w:r>
    </w:p>
    <w:p w14:paraId="35180FF7" w14:textId="77777777" w:rsidR="00CC6398" w:rsidRDefault="00CC6398" w:rsidP="00CC6398">
      <w:pPr>
        <w:rPr>
          <w:b/>
          <w:sz w:val="32"/>
          <w:szCs w:val="32"/>
        </w:rPr>
      </w:pPr>
    </w:p>
    <w:p w14:paraId="7936C024" w14:textId="77777777" w:rsidR="00CC6398" w:rsidRPr="00CC6398" w:rsidRDefault="00CC6398" w:rsidP="00CC6398">
      <w:pPr>
        <w:rPr>
          <w:rFonts w:ascii="Times New Roman" w:hAnsi="Times New Roman" w:cs="Times New Roman"/>
          <w:b/>
          <w:bCs/>
          <w:sz w:val="28"/>
          <w:szCs w:val="28"/>
        </w:rPr>
      </w:pPr>
      <w:r w:rsidRPr="00CC6398">
        <w:rPr>
          <w:rFonts w:ascii="Times New Roman" w:hAnsi="Times New Roman" w:cs="Times New Roman"/>
          <w:b/>
          <w:bCs/>
          <w:sz w:val="28"/>
          <w:szCs w:val="28"/>
        </w:rPr>
        <w:t xml:space="preserve">QUESTION 1 </w:t>
      </w:r>
    </w:p>
    <w:p w14:paraId="0108A95C" w14:textId="77777777" w:rsidR="00CC6398" w:rsidRDefault="00CC6398" w:rsidP="00CC6398">
      <w:pPr>
        <w:rPr>
          <w:rFonts w:ascii="Times New Roman" w:hAnsi="Times New Roman" w:cs="Times New Roman"/>
          <w:sz w:val="24"/>
          <w:szCs w:val="24"/>
        </w:rPr>
      </w:pPr>
    </w:p>
    <w:p w14:paraId="54E6F39C" w14:textId="77777777" w:rsidR="00CC6398" w:rsidRDefault="00CC6398" w:rsidP="00CC6398">
      <w:pPr>
        <w:rPr>
          <w:rFonts w:ascii="Times New Roman" w:hAnsi="Times New Roman" w:cs="Times New Roman"/>
          <w:sz w:val="24"/>
          <w:szCs w:val="24"/>
        </w:rPr>
      </w:pPr>
      <w:r w:rsidRPr="00CC6398">
        <w:rPr>
          <w:rFonts w:ascii="Times New Roman" w:hAnsi="Times New Roman" w:cs="Times New Roman"/>
          <w:sz w:val="24"/>
          <w:szCs w:val="24"/>
        </w:rPr>
        <w:t xml:space="preserve">Walk About Ltd makes and sells product A. The current selling price is £11 and the total of variable costs per unit is £6. The fixed costs of production are £350,000 and the company currently sells 75,000 units. Required: </w:t>
      </w:r>
    </w:p>
    <w:p w14:paraId="4F8041B6" w14:textId="77777777" w:rsidR="00CC6398" w:rsidRDefault="00CC6398" w:rsidP="00CC6398">
      <w:pPr>
        <w:rPr>
          <w:rFonts w:ascii="Times New Roman" w:hAnsi="Times New Roman" w:cs="Times New Roman"/>
          <w:sz w:val="24"/>
          <w:szCs w:val="24"/>
        </w:rPr>
      </w:pPr>
      <w:r w:rsidRPr="00CC6398">
        <w:rPr>
          <w:rFonts w:ascii="Times New Roman" w:hAnsi="Times New Roman" w:cs="Times New Roman"/>
          <w:sz w:val="24"/>
          <w:szCs w:val="24"/>
        </w:rPr>
        <w:t xml:space="preserve">(a) Calculate the break-even point (in units and revenues) of product A for Walk About Ltd. [10 marks] </w:t>
      </w:r>
    </w:p>
    <w:p w14:paraId="08D24BE3" w14:textId="77777777" w:rsidR="00CC6398" w:rsidRDefault="00CC6398" w:rsidP="00CC6398">
      <w:pPr>
        <w:rPr>
          <w:rFonts w:ascii="Times New Roman" w:hAnsi="Times New Roman" w:cs="Times New Roman"/>
          <w:sz w:val="24"/>
          <w:szCs w:val="24"/>
        </w:rPr>
      </w:pPr>
      <w:r w:rsidRPr="00CC6398">
        <w:rPr>
          <w:rFonts w:ascii="Times New Roman" w:hAnsi="Times New Roman" w:cs="Times New Roman"/>
          <w:sz w:val="24"/>
          <w:szCs w:val="24"/>
        </w:rPr>
        <w:t xml:space="preserve">(b) Calculate the profit made on sales of 75,000 units. [10 marks] </w:t>
      </w:r>
    </w:p>
    <w:p w14:paraId="0BFDA22D" w14:textId="77777777" w:rsidR="00CC6398" w:rsidRDefault="00CC6398" w:rsidP="00CC6398">
      <w:pPr>
        <w:rPr>
          <w:rFonts w:ascii="Times New Roman" w:hAnsi="Times New Roman" w:cs="Times New Roman"/>
          <w:sz w:val="24"/>
          <w:szCs w:val="24"/>
        </w:rPr>
      </w:pPr>
      <w:r w:rsidRPr="00CC6398">
        <w:rPr>
          <w:rFonts w:ascii="Times New Roman" w:hAnsi="Times New Roman" w:cs="Times New Roman"/>
          <w:sz w:val="24"/>
          <w:szCs w:val="24"/>
        </w:rPr>
        <w:t>(c) The company will make an advertising campaign costs £10,000 and will improve the product specifications, which will increase the variable cost per unit by £1. This is expected to allow the company to increase the selling price to £13 and the sales is expected to be 80,000 unites. Calculate the new profit figure for the improved product. [15 marks]</w:t>
      </w:r>
    </w:p>
    <w:p w14:paraId="77293F7C" w14:textId="06B5EACE" w:rsidR="00CC6398" w:rsidRPr="00CC6398" w:rsidRDefault="00CC6398" w:rsidP="00CC6398">
      <w:pPr>
        <w:rPr>
          <w:rFonts w:ascii="Times New Roman" w:hAnsi="Times New Roman" w:cs="Times New Roman"/>
          <w:b/>
          <w:sz w:val="24"/>
          <w:szCs w:val="24"/>
        </w:rPr>
      </w:pPr>
      <w:r w:rsidRPr="00CC6398">
        <w:rPr>
          <w:rFonts w:ascii="Times New Roman" w:hAnsi="Times New Roman" w:cs="Times New Roman"/>
          <w:sz w:val="24"/>
          <w:szCs w:val="24"/>
        </w:rPr>
        <w:t xml:space="preserve"> (d) Discuss the limitations of break-even analysis</w:t>
      </w:r>
    </w:p>
    <w:p w14:paraId="04756034" w14:textId="77777777" w:rsidR="00CC6398" w:rsidRDefault="00CC6398" w:rsidP="00CC6398">
      <w:pPr>
        <w:rPr>
          <w:b/>
          <w:sz w:val="32"/>
          <w:szCs w:val="32"/>
        </w:rPr>
      </w:pPr>
    </w:p>
    <w:p w14:paraId="25F84A96" w14:textId="77777777" w:rsidR="00CC6398" w:rsidRDefault="00CC6398" w:rsidP="00CC6398">
      <w:pPr>
        <w:rPr>
          <w:b/>
          <w:sz w:val="32"/>
          <w:szCs w:val="32"/>
        </w:rPr>
      </w:pPr>
    </w:p>
    <w:p w14:paraId="54DA4BF3" w14:textId="6F26714E" w:rsidR="00CC6398" w:rsidRPr="00CC6398" w:rsidRDefault="00CC6398" w:rsidP="00CC6398">
      <w:pPr>
        <w:rPr>
          <w:rFonts w:ascii="Times New Roman" w:hAnsi="Times New Roman" w:cs="Times New Roman"/>
          <w:b/>
          <w:bCs/>
          <w:sz w:val="28"/>
          <w:szCs w:val="28"/>
        </w:rPr>
      </w:pPr>
      <w:r w:rsidRPr="00CC6398">
        <w:rPr>
          <w:rFonts w:ascii="Times New Roman" w:hAnsi="Times New Roman" w:cs="Times New Roman"/>
          <w:b/>
          <w:bCs/>
          <w:sz w:val="28"/>
          <w:szCs w:val="28"/>
        </w:rPr>
        <w:t xml:space="preserve">QUESTION 2 </w:t>
      </w:r>
    </w:p>
    <w:p w14:paraId="0DA15BBB" w14:textId="77777777" w:rsidR="00CC6398" w:rsidRDefault="00CC6398" w:rsidP="00CC6398">
      <w:pPr>
        <w:rPr>
          <w:rFonts w:ascii="Times New Roman" w:hAnsi="Times New Roman" w:cs="Times New Roman"/>
          <w:sz w:val="24"/>
          <w:szCs w:val="24"/>
        </w:rPr>
      </w:pPr>
      <w:r w:rsidRPr="00CC6398">
        <w:rPr>
          <w:rFonts w:ascii="Times New Roman" w:hAnsi="Times New Roman" w:cs="Times New Roman"/>
          <w:sz w:val="24"/>
          <w:szCs w:val="24"/>
        </w:rPr>
        <w:t>(a) Discuss the importance of management accounting, and how it differs from what financial accounting provides. [25 marks]</w:t>
      </w:r>
    </w:p>
    <w:p w14:paraId="41522FF6" w14:textId="55A09C84" w:rsidR="00CC6398" w:rsidRPr="00CC6398" w:rsidRDefault="00CC6398" w:rsidP="00CC6398">
      <w:pPr>
        <w:rPr>
          <w:rFonts w:ascii="Times New Roman" w:hAnsi="Times New Roman" w:cs="Times New Roman"/>
          <w:b/>
          <w:sz w:val="24"/>
          <w:szCs w:val="24"/>
        </w:rPr>
      </w:pPr>
      <w:r w:rsidRPr="00CC6398">
        <w:rPr>
          <w:rFonts w:ascii="Times New Roman" w:hAnsi="Times New Roman" w:cs="Times New Roman"/>
          <w:sz w:val="24"/>
          <w:szCs w:val="24"/>
        </w:rPr>
        <w:t xml:space="preserve"> (b) Discuss three techniques by which the management accountant can achieve the objectives of management accounting.</w:t>
      </w:r>
    </w:p>
    <w:p w14:paraId="0906D78C" w14:textId="77777777" w:rsidR="00CC6398" w:rsidRDefault="00CC6398" w:rsidP="00CC6398">
      <w:pPr>
        <w:rPr>
          <w:b/>
          <w:sz w:val="32"/>
          <w:szCs w:val="32"/>
        </w:rPr>
      </w:pPr>
    </w:p>
    <w:p w14:paraId="6687CDE7" w14:textId="77777777" w:rsidR="00CC6398" w:rsidRDefault="00CC6398" w:rsidP="00CC6398">
      <w:pPr>
        <w:rPr>
          <w:b/>
          <w:sz w:val="32"/>
          <w:szCs w:val="32"/>
        </w:rPr>
      </w:pPr>
    </w:p>
    <w:p w14:paraId="02F31207" w14:textId="77777777" w:rsidR="00CC6398" w:rsidRDefault="00CC6398" w:rsidP="00CC6398">
      <w:pPr>
        <w:rPr>
          <w:b/>
          <w:sz w:val="32"/>
          <w:szCs w:val="32"/>
        </w:rPr>
      </w:pPr>
    </w:p>
    <w:p w14:paraId="42075ABA" w14:textId="77777777" w:rsidR="00CC6398" w:rsidRDefault="00CC6398" w:rsidP="00CC6398">
      <w:pPr>
        <w:rPr>
          <w:b/>
          <w:sz w:val="32"/>
          <w:szCs w:val="32"/>
        </w:rPr>
      </w:pPr>
    </w:p>
    <w:p w14:paraId="52010666" w14:textId="0AC10569" w:rsidR="00CC6398" w:rsidRDefault="00CC6398"/>
    <w:p w14:paraId="29F94950" w14:textId="5B7E566E" w:rsidR="00F45EE3" w:rsidRDefault="00F45EE3"/>
    <w:p w14:paraId="18C6A809" w14:textId="18290E3B" w:rsidR="00F45EE3" w:rsidRDefault="00F45EE3"/>
    <w:p w14:paraId="04269C60" w14:textId="5849CFD6" w:rsidR="00F45EE3" w:rsidRDefault="00F45EE3"/>
    <w:p w14:paraId="55299487" w14:textId="77777777" w:rsidR="002F1485" w:rsidRPr="00CC6398" w:rsidRDefault="002F1485" w:rsidP="002F1485">
      <w:pPr>
        <w:rPr>
          <w:rFonts w:ascii="Times New Roman" w:hAnsi="Times New Roman" w:cs="Times New Roman"/>
          <w:b/>
          <w:bCs/>
          <w:sz w:val="28"/>
          <w:szCs w:val="28"/>
        </w:rPr>
      </w:pPr>
      <w:r w:rsidRPr="00CC6398">
        <w:rPr>
          <w:rFonts w:ascii="Times New Roman" w:hAnsi="Times New Roman" w:cs="Times New Roman"/>
          <w:b/>
          <w:bCs/>
          <w:sz w:val="28"/>
          <w:szCs w:val="28"/>
        </w:rPr>
        <w:lastRenderedPageBreak/>
        <w:t xml:space="preserve">QUESTION 1 </w:t>
      </w:r>
    </w:p>
    <w:p w14:paraId="3733F3DB" w14:textId="77777777" w:rsidR="002F1485" w:rsidRDefault="002F1485" w:rsidP="002F1485">
      <w:pPr>
        <w:rPr>
          <w:rFonts w:ascii="Times New Roman" w:hAnsi="Times New Roman" w:cs="Times New Roman"/>
          <w:sz w:val="24"/>
          <w:szCs w:val="24"/>
        </w:rPr>
      </w:pPr>
    </w:p>
    <w:p w14:paraId="5F1EF937" w14:textId="77777777" w:rsidR="002F1485" w:rsidRDefault="002F1485" w:rsidP="002F1485">
      <w:pPr>
        <w:rPr>
          <w:rFonts w:ascii="Times New Roman" w:hAnsi="Times New Roman" w:cs="Times New Roman"/>
          <w:sz w:val="24"/>
          <w:szCs w:val="24"/>
        </w:rPr>
      </w:pPr>
      <w:r w:rsidRPr="00CC6398">
        <w:rPr>
          <w:rFonts w:ascii="Times New Roman" w:hAnsi="Times New Roman" w:cs="Times New Roman"/>
          <w:sz w:val="24"/>
          <w:szCs w:val="24"/>
        </w:rPr>
        <w:t xml:space="preserve">Walk About Ltd makes and sells product A. The current selling price is £11 and the total of variable costs per unit is £6. The fixed costs of production are £350,000 and the company currently sells 75,000 units. Required: </w:t>
      </w:r>
    </w:p>
    <w:p w14:paraId="424B98F5" w14:textId="2FB1A9BC" w:rsidR="002F1485" w:rsidRDefault="002F1485" w:rsidP="002F1485">
      <w:pPr>
        <w:rPr>
          <w:rFonts w:ascii="Times New Roman" w:hAnsi="Times New Roman" w:cs="Times New Roman"/>
          <w:sz w:val="24"/>
          <w:szCs w:val="24"/>
        </w:rPr>
      </w:pPr>
      <w:r w:rsidRPr="00CC6398">
        <w:rPr>
          <w:rFonts w:ascii="Times New Roman" w:hAnsi="Times New Roman" w:cs="Times New Roman"/>
          <w:sz w:val="24"/>
          <w:szCs w:val="24"/>
        </w:rPr>
        <w:t xml:space="preserve">(a) Calculate the break-even point (in units and revenues) of product A for Walk About Ltd. [10 marks] </w:t>
      </w:r>
    </w:p>
    <w:p w14:paraId="4DC97061" w14:textId="77777777" w:rsidR="002F1485" w:rsidRDefault="002F1485" w:rsidP="002F1485">
      <w:pPr>
        <w:rPr>
          <w:rFonts w:ascii="Times New Roman" w:hAnsi="Times New Roman" w:cs="Times New Roman"/>
          <w:sz w:val="24"/>
          <w:szCs w:val="24"/>
        </w:rPr>
      </w:pPr>
    </w:p>
    <w:p w14:paraId="1BC922D9" w14:textId="03640FFC" w:rsidR="002F1485" w:rsidRPr="00371FE7" w:rsidRDefault="002F1485" w:rsidP="002F1485">
      <w:pPr>
        <w:ind w:left="360"/>
        <w:rPr>
          <w:rFonts w:ascii="Times New Roman" w:hAnsi="Times New Roman" w:cs="Times New Roman"/>
          <w:sz w:val="24"/>
          <w:szCs w:val="24"/>
          <w:u w:val="single"/>
        </w:rPr>
      </w:pPr>
      <w:r w:rsidRPr="00371FE7">
        <w:rPr>
          <w:rFonts w:ascii="Times New Roman" w:hAnsi="Times New Roman" w:cs="Times New Roman"/>
          <w:sz w:val="24"/>
          <w:szCs w:val="24"/>
          <w:u w:val="single"/>
          <w:lang w:val="en-GB"/>
        </w:rPr>
        <w:t>Break</w:t>
      </w:r>
      <w:r w:rsidRPr="000F7ECB">
        <w:rPr>
          <w:rFonts w:ascii="Times New Roman" w:hAnsi="Times New Roman" w:cs="Times New Roman"/>
          <w:sz w:val="24"/>
          <w:szCs w:val="24"/>
          <w:u w:val="single"/>
          <w:lang w:val="en-GB"/>
        </w:rPr>
        <w:t>-</w:t>
      </w:r>
      <w:r w:rsidRPr="00371FE7">
        <w:rPr>
          <w:rFonts w:ascii="Times New Roman" w:hAnsi="Times New Roman" w:cs="Times New Roman"/>
          <w:sz w:val="24"/>
          <w:szCs w:val="24"/>
          <w:u w:val="single"/>
          <w:lang w:val="en-GB"/>
        </w:rPr>
        <w:t>even point</w:t>
      </w:r>
      <w:r w:rsidR="009E2574" w:rsidRPr="000F7ECB">
        <w:rPr>
          <w:rFonts w:ascii="Times New Roman" w:hAnsi="Times New Roman" w:cs="Times New Roman"/>
          <w:sz w:val="24"/>
          <w:szCs w:val="24"/>
          <w:u w:val="single"/>
          <w:lang w:val="en-GB"/>
        </w:rPr>
        <w:t>:</w:t>
      </w:r>
    </w:p>
    <w:p w14:paraId="51FE949A" w14:textId="2E97BA07" w:rsidR="002F1485" w:rsidRPr="002F1485" w:rsidRDefault="002F1485" w:rsidP="002F1485">
      <w:pPr>
        <w:pStyle w:val="NoSpacing"/>
        <w:rPr>
          <w:rFonts w:ascii="Times New Roman" w:hAnsi="Times New Roman" w:cs="Times New Roman"/>
          <w:sz w:val="24"/>
          <w:szCs w:val="24"/>
          <w:lang w:val="en-GB"/>
        </w:rPr>
      </w:pPr>
      <w:r w:rsidRPr="002F1485">
        <w:rPr>
          <w:rFonts w:ascii="Times New Roman" w:hAnsi="Times New Roman" w:cs="Times New Roman"/>
          <w:sz w:val="24"/>
          <w:szCs w:val="24"/>
          <w:u w:val="single"/>
          <w:lang w:val="en-GB"/>
        </w:rPr>
        <w:t xml:space="preserve">     </w:t>
      </w:r>
      <w:r w:rsidRPr="002F1485">
        <w:rPr>
          <w:rFonts w:ascii="Times New Roman" w:hAnsi="Times New Roman" w:cs="Times New Roman"/>
          <w:sz w:val="24"/>
          <w:szCs w:val="24"/>
          <w:u w:val="single"/>
          <w:lang w:val="en-GB"/>
        </w:rPr>
        <w:t xml:space="preserve">  </w:t>
      </w:r>
      <w:r w:rsidRPr="002F1485">
        <w:rPr>
          <w:rFonts w:ascii="Times New Roman" w:hAnsi="Times New Roman" w:cs="Times New Roman"/>
          <w:sz w:val="24"/>
          <w:szCs w:val="24"/>
          <w:u w:val="single"/>
          <w:lang w:val="en-GB"/>
        </w:rPr>
        <w:t xml:space="preserve"> Fixed costs</w:t>
      </w:r>
      <w:r w:rsidRPr="002F1485">
        <w:rPr>
          <w:rFonts w:ascii="Times New Roman" w:hAnsi="Times New Roman" w:cs="Times New Roman"/>
          <w:sz w:val="24"/>
          <w:szCs w:val="24"/>
          <w:u w:val="single"/>
          <w:lang w:val="en-GB"/>
        </w:rPr>
        <w:t>___</w:t>
      </w:r>
      <w:r w:rsidRPr="002F1485">
        <w:rPr>
          <w:rFonts w:ascii="Times New Roman" w:hAnsi="Times New Roman" w:cs="Times New Roman"/>
          <w:sz w:val="24"/>
          <w:szCs w:val="24"/>
          <w:lang w:val="en-GB"/>
        </w:rPr>
        <w:t>_</w:t>
      </w:r>
      <w:r>
        <w:rPr>
          <w:rFonts w:ascii="Times New Roman" w:hAnsi="Times New Roman" w:cs="Times New Roman"/>
          <w:sz w:val="24"/>
          <w:szCs w:val="24"/>
          <w:lang w:val="en-GB"/>
        </w:rPr>
        <w:t xml:space="preserve"> </w:t>
      </w:r>
      <w:r w:rsidRPr="002F1485">
        <w:rPr>
          <w:rFonts w:ascii="Times New Roman" w:hAnsi="Times New Roman" w:cs="Times New Roman"/>
          <w:sz w:val="24"/>
          <w:szCs w:val="24"/>
          <w:lang w:val="en-GB"/>
        </w:rPr>
        <w:t xml:space="preserve">=  </w:t>
      </w:r>
      <w:r w:rsidRPr="002F1485">
        <w:rPr>
          <w:rFonts w:ascii="Times New Roman" w:hAnsi="Times New Roman" w:cs="Times New Roman"/>
          <w:sz w:val="24"/>
          <w:szCs w:val="24"/>
          <w:u w:val="single"/>
          <w:lang w:val="en-GB"/>
        </w:rPr>
        <w:t xml:space="preserve"> </w:t>
      </w:r>
      <w:r w:rsidRPr="002F1485">
        <w:rPr>
          <w:rFonts w:ascii="Times New Roman" w:hAnsi="Times New Roman" w:cs="Times New Roman"/>
          <w:sz w:val="24"/>
          <w:szCs w:val="24"/>
          <w:u w:val="single"/>
        </w:rPr>
        <w:t>£</w:t>
      </w:r>
      <w:r w:rsidRPr="002F1485">
        <w:rPr>
          <w:rFonts w:ascii="Times New Roman" w:hAnsi="Times New Roman" w:cs="Times New Roman"/>
          <w:sz w:val="24"/>
          <w:szCs w:val="24"/>
          <w:u w:val="single"/>
          <w:lang w:val="en-GB"/>
        </w:rPr>
        <w:t>350.000</w:t>
      </w:r>
      <w:r w:rsidRPr="002F1485">
        <w:rPr>
          <w:rFonts w:ascii="Times New Roman" w:hAnsi="Times New Roman" w:cs="Times New Roman"/>
          <w:sz w:val="24"/>
          <w:szCs w:val="24"/>
          <w:u w:val="single"/>
          <w:lang w:val="en-GB"/>
        </w:rPr>
        <w:t xml:space="preserve"> </w:t>
      </w:r>
      <w:r>
        <w:rPr>
          <w:rFonts w:ascii="Times New Roman" w:hAnsi="Times New Roman" w:cs="Times New Roman"/>
          <w:sz w:val="24"/>
          <w:szCs w:val="24"/>
          <w:u w:val="single"/>
          <w:lang w:val="en-GB"/>
        </w:rPr>
        <w:t xml:space="preserve"> </w:t>
      </w:r>
      <w:r w:rsidRPr="002F1485">
        <w:rPr>
          <w:rFonts w:ascii="Times New Roman" w:hAnsi="Times New Roman" w:cs="Times New Roman"/>
          <w:sz w:val="24"/>
          <w:szCs w:val="24"/>
          <w:lang w:val="en-GB"/>
        </w:rPr>
        <w:t xml:space="preserve"> </w:t>
      </w:r>
      <w:r w:rsidRPr="002F1485">
        <w:rPr>
          <w:rFonts w:ascii="Times New Roman" w:hAnsi="Times New Roman" w:cs="Times New Roman"/>
          <w:sz w:val="24"/>
          <w:szCs w:val="24"/>
          <w:lang w:val="en-GB"/>
        </w:rPr>
        <w:t>=</w:t>
      </w:r>
      <w:r w:rsidRPr="00ED430C">
        <w:rPr>
          <w:rFonts w:ascii="Times New Roman" w:hAnsi="Times New Roman" w:cs="Times New Roman"/>
          <w:sz w:val="24"/>
          <w:szCs w:val="24"/>
          <w:lang w:val="en-GB"/>
        </w:rPr>
        <w:t xml:space="preserve"> </w:t>
      </w:r>
      <w:r w:rsidRPr="00ED430C">
        <w:rPr>
          <w:rFonts w:ascii="Times New Roman" w:hAnsi="Times New Roman" w:cs="Times New Roman"/>
          <w:sz w:val="24"/>
          <w:szCs w:val="24"/>
          <w:lang w:val="en-GB"/>
        </w:rPr>
        <w:t>70.000</w:t>
      </w:r>
    </w:p>
    <w:p w14:paraId="61FAA2E8" w14:textId="490EA9D5" w:rsidR="002F1485" w:rsidRPr="002F1485" w:rsidRDefault="002F1485" w:rsidP="002F1485">
      <w:pPr>
        <w:pStyle w:val="NoSpacing"/>
        <w:rPr>
          <w:rFonts w:ascii="Times New Roman" w:hAnsi="Times New Roman" w:cs="Times New Roman"/>
          <w:sz w:val="24"/>
          <w:szCs w:val="24"/>
        </w:rPr>
      </w:pPr>
      <w:r w:rsidRPr="002F1485">
        <w:rPr>
          <w:rFonts w:ascii="Times New Roman" w:hAnsi="Times New Roman" w:cs="Times New Roman"/>
          <w:sz w:val="24"/>
          <w:szCs w:val="24"/>
          <w:lang w:val="en-GB"/>
        </w:rPr>
        <w:t>Contribution per unit</w:t>
      </w:r>
      <w:r w:rsidRPr="002F1485">
        <w:rPr>
          <w:rFonts w:ascii="Times New Roman" w:hAnsi="Times New Roman" w:cs="Times New Roman"/>
          <w:sz w:val="24"/>
          <w:szCs w:val="24"/>
          <w:lang w:val="en-GB"/>
        </w:rPr>
        <w:t xml:space="preserve">           </w:t>
      </w:r>
      <w:r w:rsidR="00ED430C" w:rsidRPr="00ED430C">
        <w:rPr>
          <w:rFonts w:ascii="Times New Roman" w:hAnsi="Times New Roman" w:cs="Times New Roman"/>
          <w:sz w:val="24"/>
          <w:szCs w:val="24"/>
        </w:rPr>
        <w:t>£</w:t>
      </w:r>
      <w:r w:rsidRPr="00ED430C">
        <w:rPr>
          <w:rFonts w:ascii="Times New Roman" w:hAnsi="Times New Roman" w:cs="Times New Roman"/>
          <w:sz w:val="24"/>
          <w:szCs w:val="24"/>
          <w:lang w:val="en-GB"/>
        </w:rPr>
        <w:t>5</w:t>
      </w:r>
    </w:p>
    <w:p w14:paraId="0CA1C8C3" w14:textId="77777777" w:rsidR="002F1485" w:rsidRDefault="002F1485" w:rsidP="002F1485">
      <w:pPr>
        <w:rPr>
          <w:rFonts w:ascii="Times New Roman" w:hAnsi="Times New Roman" w:cs="Times New Roman"/>
          <w:sz w:val="24"/>
          <w:szCs w:val="24"/>
        </w:rPr>
      </w:pPr>
    </w:p>
    <w:p w14:paraId="5D6908A9" w14:textId="648DF383" w:rsidR="002F1485" w:rsidRDefault="002F1485" w:rsidP="002F1485">
      <w:pPr>
        <w:rPr>
          <w:rFonts w:ascii="Times New Roman" w:hAnsi="Times New Roman" w:cs="Times New Roman"/>
          <w:sz w:val="24"/>
          <w:szCs w:val="24"/>
        </w:rPr>
      </w:pPr>
      <w:r>
        <w:rPr>
          <w:rFonts w:ascii="Times New Roman" w:hAnsi="Times New Roman" w:cs="Times New Roman"/>
          <w:sz w:val="24"/>
          <w:szCs w:val="24"/>
        </w:rPr>
        <w:t>Explanation</w:t>
      </w:r>
      <w:r w:rsidR="00905A85">
        <w:rPr>
          <w:rFonts w:ascii="Times New Roman" w:hAnsi="Times New Roman" w:cs="Times New Roman"/>
          <w:sz w:val="24"/>
          <w:szCs w:val="24"/>
        </w:rPr>
        <w:t xml:space="preserve"> of the contribution per limit: </w:t>
      </w:r>
    </w:p>
    <w:p w14:paraId="31F6D6BC" w14:textId="11DA66BA" w:rsidR="00905A85" w:rsidRPr="00ED430C" w:rsidRDefault="00905A85" w:rsidP="002F1485">
      <w:pPr>
        <w:rPr>
          <w:rFonts w:ascii="Times New Roman" w:hAnsi="Times New Roman" w:cs="Times New Roman"/>
          <w:sz w:val="24"/>
          <w:szCs w:val="24"/>
        </w:rPr>
      </w:pPr>
      <w:r>
        <w:rPr>
          <w:rFonts w:ascii="Times New Roman" w:hAnsi="Times New Roman" w:cs="Times New Roman"/>
          <w:sz w:val="24"/>
          <w:szCs w:val="24"/>
        </w:rPr>
        <w:t>Selling price (</w:t>
      </w:r>
      <w:r w:rsidRPr="00CC6398">
        <w:rPr>
          <w:rFonts w:ascii="Times New Roman" w:hAnsi="Times New Roman" w:cs="Times New Roman"/>
          <w:sz w:val="24"/>
          <w:szCs w:val="24"/>
        </w:rPr>
        <w:t>£11</w:t>
      </w:r>
      <w:r>
        <w:rPr>
          <w:rFonts w:ascii="Times New Roman" w:hAnsi="Times New Roman" w:cs="Times New Roman"/>
          <w:sz w:val="24"/>
          <w:szCs w:val="24"/>
        </w:rPr>
        <w:t>) – Variable cost per unit</w:t>
      </w:r>
      <w:r w:rsidR="00ED430C">
        <w:rPr>
          <w:rFonts w:ascii="Times New Roman" w:hAnsi="Times New Roman" w:cs="Times New Roman"/>
          <w:sz w:val="24"/>
          <w:szCs w:val="24"/>
        </w:rPr>
        <w:t xml:space="preserve"> (</w:t>
      </w:r>
      <w:r w:rsidR="00ED430C" w:rsidRPr="00CC6398">
        <w:rPr>
          <w:rFonts w:ascii="Times New Roman" w:hAnsi="Times New Roman" w:cs="Times New Roman"/>
          <w:sz w:val="24"/>
          <w:szCs w:val="24"/>
        </w:rPr>
        <w:t>£6</w:t>
      </w:r>
      <w:r w:rsidR="00ED430C">
        <w:rPr>
          <w:rFonts w:ascii="Times New Roman" w:hAnsi="Times New Roman" w:cs="Times New Roman"/>
          <w:sz w:val="24"/>
          <w:szCs w:val="24"/>
        </w:rPr>
        <w:t>) = Contribution per unit (</w:t>
      </w:r>
      <w:r w:rsidR="00ED430C" w:rsidRPr="00ED430C">
        <w:rPr>
          <w:rFonts w:ascii="Times New Roman" w:hAnsi="Times New Roman" w:cs="Times New Roman"/>
          <w:sz w:val="24"/>
          <w:szCs w:val="24"/>
        </w:rPr>
        <w:t>£</w:t>
      </w:r>
      <w:r w:rsidR="00ED430C">
        <w:rPr>
          <w:rFonts w:ascii="Times New Roman" w:hAnsi="Times New Roman" w:cs="Times New Roman"/>
          <w:sz w:val="24"/>
          <w:szCs w:val="24"/>
        </w:rPr>
        <w:t>5)</w:t>
      </w:r>
    </w:p>
    <w:p w14:paraId="73A22D52" w14:textId="7B0BDD9B" w:rsidR="002F1485" w:rsidRPr="006B3325" w:rsidRDefault="002F1485" w:rsidP="002F1485">
      <w:pPr>
        <w:rPr>
          <w:rFonts w:ascii="Times New Roman" w:hAnsi="Times New Roman" w:cs="Times New Roman"/>
          <w:sz w:val="24"/>
          <w:szCs w:val="24"/>
          <w:u w:val="single"/>
        </w:rPr>
      </w:pPr>
    </w:p>
    <w:p w14:paraId="11418443" w14:textId="7D3345F7" w:rsidR="00454EA7" w:rsidRPr="006B3325" w:rsidRDefault="000A0FDC" w:rsidP="002F1485">
      <w:pPr>
        <w:rPr>
          <w:rFonts w:ascii="Times New Roman" w:hAnsi="Times New Roman" w:cs="Times New Roman"/>
          <w:sz w:val="24"/>
          <w:szCs w:val="24"/>
          <w:u w:val="single"/>
        </w:rPr>
      </w:pPr>
      <w:r w:rsidRPr="000F7ECB">
        <w:rPr>
          <w:rFonts w:ascii="Times New Roman" w:hAnsi="Times New Roman" w:cs="Times New Roman"/>
          <w:sz w:val="24"/>
          <w:szCs w:val="24"/>
        </w:rPr>
        <w:t xml:space="preserve">    </w:t>
      </w:r>
      <w:r w:rsidRPr="006B3325">
        <w:rPr>
          <w:rFonts w:ascii="Times New Roman" w:hAnsi="Times New Roman" w:cs="Times New Roman"/>
          <w:sz w:val="24"/>
          <w:szCs w:val="24"/>
          <w:u w:val="single"/>
        </w:rPr>
        <w:t xml:space="preserve"> </w:t>
      </w:r>
      <w:r w:rsidR="00454EA7" w:rsidRPr="006B3325">
        <w:rPr>
          <w:rFonts w:ascii="Times New Roman" w:hAnsi="Times New Roman" w:cs="Times New Roman"/>
          <w:sz w:val="24"/>
          <w:szCs w:val="24"/>
          <w:u w:val="single"/>
        </w:rPr>
        <w:t>Break-even point sales</w:t>
      </w:r>
      <w:r w:rsidRPr="006B3325">
        <w:rPr>
          <w:rFonts w:ascii="Times New Roman" w:hAnsi="Times New Roman" w:cs="Times New Roman"/>
          <w:sz w:val="24"/>
          <w:szCs w:val="24"/>
          <w:u w:val="single"/>
        </w:rPr>
        <w:t xml:space="preserve"> (revenue)</w:t>
      </w:r>
    </w:p>
    <w:p w14:paraId="19A5DD8F" w14:textId="7E85D5F3" w:rsidR="00706778" w:rsidRPr="002F1485" w:rsidRDefault="00706778" w:rsidP="00706778">
      <w:pPr>
        <w:pStyle w:val="NoSpacing"/>
        <w:rPr>
          <w:rFonts w:ascii="Times New Roman" w:hAnsi="Times New Roman" w:cs="Times New Roman"/>
          <w:sz w:val="24"/>
          <w:szCs w:val="24"/>
          <w:lang w:val="en-GB"/>
        </w:rPr>
      </w:pPr>
      <w:r w:rsidRPr="002F1485">
        <w:rPr>
          <w:rFonts w:ascii="Times New Roman" w:hAnsi="Times New Roman" w:cs="Times New Roman"/>
          <w:sz w:val="24"/>
          <w:szCs w:val="24"/>
          <w:u w:val="single"/>
          <w:lang w:val="en-GB"/>
        </w:rPr>
        <w:t xml:space="preserve">        Fixed costs___</w:t>
      </w:r>
      <w:r w:rsidRPr="002F1485">
        <w:rPr>
          <w:rFonts w:ascii="Times New Roman" w:hAnsi="Times New Roman" w:cs="Times New Roman"/>
          <w:sz w:val="24"/>
          <w:szCs w:val="24"/>
          <w:lang w:val="en-GB"/>
        </w:rPr>
        <w:t>_</w:t>
      </w:r>
      <w:r>
        <w:rPr>
          <w:rFonts w:ascii="Times New Roman" w:hAnsi="Times New Roman" w:cs="Times New Roman"/>
          <w:sz w:val="24"/>
          <w:szCs w:val="24"/>
          <w:lang w:val="en-GB"/>
        </w:rPr>
        <w:t xml:space="preserve"> </w:t>
      </w:r>
      <w:r w:rsidRPr="002F1485">
        <w:rPr>
          <w:rFonts w:ascii="Times New Roman" w:hAnsi="Times New Roman" w:cs="Times New Roman"/>
          <w:sz w:val="24"/>
          <w:szCs w:val="24"/>
          <w:lang w:val="en-GB"/>
        </w:rPr>
        <w:t xml:space="preserve">= </w:t>
      </w:r>
      <w:r w:rsidR="00165A23">
        <w:rPr>
          <w:rFonts w:ascii="Times New Roman" w:hAnsi="Times New Roman" w:cs="Times New Roman"/>
          <w:sz w:val="24"/>
          <w:szCs w:val="24"/>
          <w:lang w:val="en-GB"/>
        </w:rPr>
        <w:t xml:space="preserve">     </w:t>
      </w:r>
      <w:r w:rsidRPr="002F1485">
        <w:rPr>
          <w:rFonts w:ascii="Times New Roman" w:hAnsi="Times New Roman" w:cs="Times New Roman"/>
          <w:sz w:val="24"/>
          <w:szCs w:val="24"/>
          <w:lang w:val="en-GB"/>
        </w:rPr>
        <w:t xml:space="preserve"> </w:t>
      </w:r>
      <w:r w:rsidR="00165A23" w:rsidRPr="00165A23">
        <w:rPr>
          <w:rFonts w:ascii="Times New Roman" w:hAnsi="Times New Roman" w:cs="Times New Roman"/>
          <w:sz w:val="24"/>
          <w:szCs w:val="24"/>
          <w:lang w:val="en-GB"/>
        </w:rPr>
        <w:t>Fixed costs x sales</w:t>
      </w:r>
      <w:r w:rsidRPr="002F1485">
        <w:rPr>
          <w:rFonts w:ascii="Times New Roman" w:hAnsi="Times New Roman" w:cs="Times New Roman"/>
          <w:sz w:val="24"/>
          <w:szCs w:val="24"/>
          <w:lang w:val="en-GB"/>
        </w:rPr>
        <w:t xml:space="preserve"> =</w:t>
      </w:r>
      <w:r w:rsidRPr="00ED430C">
        <w:rPr>
          <w:rFonts w:ascii="Times New Roman" w:hAnsi="Times New Roman" w:cs="Times New Roman"/>
          <w:sz w:val="24"/>
          <w:szCs w:val="24"/>
          <w:lang w:val="en-GB"/>
        </w:rPr>
        <w:t xml:space="preserve"> </w:t>
      </w:r>
      <w:r w:rsidR="00165A23" w:rsidRPr="00165A23">
        <w:rPr>
          <w:rFonts w:ascii="Times New Roman" w:hAnsi="Times New Roman" w:cs="Times New Roman"/>
          <w:sz w:val="24"/>
          <w:szCs w:val="24"/>
          <w:u w:val="single"/>
          <w:lang w:val="en-GB"/>
        </w:rPr>
        <w:t>350.000 x 825.000</w:t>
      </w:r>
      <w:r w:rsidR="00165A23">
        <w:rPr>
          <w:rFonts w:ascii="Times New Roman" w:hAnsi="Times New Roman" w:cs="Times New Roman"/>
          <w:sz w:val="24"/>
          <w:szCs w:val="24"/>
          <w:lang w:val="en-GB"/>
        </w:rPr>
        <w:t xml:space="preserve"> = 288.750.000</w:t>
      </w:r>
      <w:r w:rsidR="000A0FDC">
        <w:rPr>
          <w:rFonts w:ascii="Times New Roman" w:hAnsi="Times New Roman" w:cs="Times New Roman"/>
          <w:sz w:val="24"/>
          <w:szCs w:val="24"/>
          <w:lang w:val="en-GB"/>
        </w:rPr>
        <w:t xml:space="preserve"> /</w:t>
      </w:r>
      <w:r w:rsidR="00165A23">
        <w:rPr>
          <w:rFonts w:ascii="Times New Roman" w:hAnsi="Times New Roman" w:cs="Times New Roman"/>
          <w:sz w:val="24"/>
          <w:szCs w:val="24"/>
          <w:lang w:val="en-GB"/>
        </w:rPr>
        <w:t xml:space="preserve"> 375.000</w:t>
      </w:r>
      <w:r w:rsidR="000A0FDC">
        <w:rPr>
          <w:rFonts w:ascii="Times New Roman" w:hAnsi="Times New Roman" w:cs="Times New Roman"/>
          <w:sz w:val="24"/>
          <w:szCs w:val="24"/>
          <w:lang w:val="en-GB"/>
        </w:rPr>
        <w:t xml:space="preserve"> =</w:t>
      </w:r>
    </w:p>
    <w:p w14:paraId="4AC66A12" w14:textId="6F6DC1F6" w:rsidR="00454EA7" w:rsidRDefault="00706778" w:rsidP="00706778">
      <w:pPr>
        <w:rPr>
          <w:rFonts w:ascii="Times New Roman" w:hAnsi="Times New Roman" w:cs="Times New Roman"/>
          <w:sz w:val="24"/>
          <w:szCs w:val="24"/>
        </w:rPr>
      </w:pPr>
      <w:r w:rsidRPr="002F1485">
        <w:rPr>
          <w:rFonts w:ascii="Times New Roman" w:hAnsi="Times New Roman" w:cs="Times New Roman"/>
          <w:sz w:val="24"/>
          <w:szCs w:val="24"/>
          <w:lang w:val="en-GB"/>
        </w:rPr>
        <w:t xml:space="preserve">Contribution </w:t>
      </w:r>
      <w:r>
        <w:rPr>
          <w:rFonts w:ascii="Times New Roman" w:hAnsi="Times New Roman" w:cs="Times New Roman"/>
          <w:sz w:val="24"/>
          <w:szCs w:val="24"/>
          <w:lang w:val="en-GB"/>
        </w:rPr>
        <w:t>margin ratio</w:t>
      </w:r>
      <w:r w:rsidR="00165A23">
        <w:rPr>
          <w:rFonts w:ascii="Times New Roman" w:hAnsi="Times New Roman" w:cs="Times New Roman"/>
          <w:sz w:val="24"/>
          <w:szCs w:val="24"/>
          <w:lang w:val="en-GB"/>
        </w:rPr>
        <w:t xml:space="preserve">                                      825.000 - 450.000</w:t>
      </w:r>
    </w:p>
    <w:p w14:paraId="3C4BE127" w14:textId="2066EEA9" w:rsidR="000A0FDC" w:rsidRDefault="000A0FDC" w:rsidP="002F1485">
      <w:pPr>
        <w:rPr>
          <w:rFonts w:ascii="Times New Roman" w:hAnsi="Times New Roman" w:cs="Times New Roman"/>
          <w:sz w:val="24"/>
          <w:szCs w:val="24"/>
        </w:rPr>
      </w:pPr>
      <w:r>
        <w:rPr>
          <w:rFonts w:ascii="Times New Roman" w:hAnsi="Times New Roman" w:cs="Times New Roman"/>
          <w:sz w:val="24"/>
          <w:szCs w:val="24"/>
        </w:rPr>
        <w:t>= 770.000</w:t>
      </w:r>
    </w:p>
    <w:p w14:paraId="2811BCC5" w14:textId="4B839A06" w:rsidR="000A0FDC" w:rsidRDefault="000A0FDC" w:rsidP="000A0FDC">
      <w:pPr>
        <w:pStyle w:val="NoSpacing"/>
        <w:rPr>
          <w:rFonts w:ascii="Times New Roman" w:hAnsi="Times New Roman" w:cs="Times New Roman"/>
          <w:sz w:val="24"/>
          <w:szCs w:val="24"/>
          <w:lang w:val="en-GB"/>
        </w:rPr>
      </w:pPr>
      <w:r>
        <w:rPr>
          <w:rFonts w:ascii="Times New Roman" w:hAnsi="Times New Roman" w:cs="Times New Roman"/>
          <w:sz w:val="24"/>
          <w:szCs w:val="24"/>
          <w:lang w:val="en-GB"/>
        </w:rPr>
        <w:t xml:space="preserve">Current selling price </w:t>
      </w:r>
      <w:r w:rsidRPr="00CC6398">
        <w:rPr>
          <w:rFonts w:ascii="Times New Roman" w:hAnsi="Times New Roman" w:cs="Times New Roman"/>
          <w:sz w:val="24"/>
          <w:szCs w:val="24"/>
        </w:rPr>
        <w:t>£</w:t>
      </w:r>
      <w:r>
        <w:rPr>
          <w:rFonts w:ascii="Times New Roman" w:hAnsi="Times New Roman" w:cs="Times New Roman"/>
          <w:sz w:val="24"/>
          <w:szCs w:val="24"/>
          <w:lang w:val="en-GB"/>
        </w:rPr>
        <w:t>11 x 75.00 units = 825.000</w:t>
      </w:r>
    </w:p>
    <w:p w14:paraId="12B8A476" w14:textId="0859DE90" w:rsidR="000A0FDC" w:rsidRDefault="000A0FDC" w:rsidP="000A0FDC">
      <w:pPr>
        <w:pStyle w:val="NoSpacing"/>
        <w:rPr>
          <w:rFonts w:ascii="Times New Roman" w:hAnsi="Times New Roman" w:cs="Times New Roman"/>
          <w:sz w:val="24"/>
          <w:szCs w:val="24"/>
          <w:lang w:val="en-GB"/>
        </w:rPr>
      </w:pPr>
      <w:r>
        <w:rPr>
          <w:rFonts w:ascii="Times New Roman" w:hAnsi="Times New Roman" w:cs="Times New Roman"/>
          <w:sz w:val="24"/>
          <w:szCs w:val="24"/>
          <w:lang w:val="en-GB"/>
        </w:rPr>
        <w:t>Variable cost =</w:t>
      </w:r>
      <w:r w:rsidR="006B3325">
        <w:rPr>
          <w:rFonts w:ascii="Times New Roman" w:hAnsi="Times New Roman" w:cs="Times New Roman"/>
          <w:sz w:val="24"/>
          <w:szCs w:val="24"/>
          <w:lang w:val="en-GB"/>
        </w:rPr>
        <w:t xml:space="preserve"> 6x 75.000= 450.000</w:t>
      </w:r>
    </w:p>
    <w:p w14:paraId="2195A64C" w14:textId="77777777" w:rsidR="006B3325" w:rsidRDefault="006B3325" w:rsidP="002F1485">
      <w:pPr>
        <w:rPr>
          <w:rFonts w:ascii="Times New Roman" w:hAnsi="Times New Roman" w:cs="Times New Roman"/>
          <w:sz w:val="24"/>
          <w:szCs w:val="24"/>
        </w:rPr>
      </w:pPr>
    </w:p>
    <w:p w14:paraId="6937D102" w14:textId="4097FB6F" w:rsidR="002F1485" w:rsidRDefault="002F1485" w:rsidP="002F1485">
      <w:pPr>
        <w:rPr>
          <w:rFonts w:ascii="Times New Roman" w:hAnsi="Times New Roman" w:cs="Times New Roman"/>
          <w:sz w:val="24"/>
          <w:szCs w:val="24"/>
        </w:rPr>
      </w:pPr>
      <w:r w:rsidRPr="00CC6398">
        <w:rPr>
          <w:rFonts w:ascii="Times New Roman" w:hAnsi="Times New Roman" w:cs="Times New Roman"/>
          <w:sz w:val="24"/>
          <w:szCs w:val="24"/>
        </w:rPr>
        <w:t xml:space="preserve">(b) Calculate the profit made on sales of 75,000 units. [10 marks] </w:t>
      </w:r>
    </w:p>
    <w:p w14:paraId="1095325C" w14:textId="63F4C78B" w:rsidR="009E2574" w:rsidRDefault="006A7CA3" w:rsidP="006B3325">
      <w:pPr>
        <w:rPr>
          <w:rFonts w:ascii="Times New Roman" w:hAnsi="Times New Roman" w:cs="Times New Roman"/>
          <w:sz w:val="24"/>
          <w:szCs w:val="24"/>
          <w:lang w:val="en-GB"/>
        </w:rPr>
      </w:pPr>
      <w:r w:rsidRPr="006A7CA3">
        <w:rPr>
          <w:rFonts w:ascii="Times New Roman" w:hAnsi="Times New Roman" w:cs="Times New Roman"/>
          <w:sz w:val="24"/>
          <w:szCs w:val="24"/>
          <w:lang w:val="en-GB"/>
        </w:rPr>
        <w:t>Profit</w:t>
      </w:r>
      <w:r w:rsidR="009E2574">
        <w:rPr>
          <w:rFonts w:ascii="Times New Roman" w:hAnsi="Times New Roman" w:cs="Times New Roman"/>
          <w:sz w:val="24"/>
          <w:szCs w:val="24"/>
          <w:lang w:val="en-GB"/>
        </w:rPr>
        <w:t>:</w:t>
      </w:r>
    </w:p>
    <w:p w14:paraId="5299B668" w14:textId="73A6E038" w:rsidR="006A7CA3" w:rsidRDefault="006B3325" w:rsidP="009E2574">
      <w:pPr>
        <w:pStyle w:val="NoSpacing"/>
        <w:rPr>
          <w:rFonts w:ascii="Times New Roman" w:hAnsi="Times New Roman" w:cs="Times New Roman"/>
          <w:sz w:val="24"/>
          <w:szCs w:val="24"/>
        </w:rPr>
      </w:pPr>
      <w:r w:rsidRPr="006B3325">
        <w:rPr>
          <w:rFonts w:ascii="Times New Roman" w:hAnsi="Times New Roman" w:cs="Times New Roman"/>
          <w:sz w:val="24"/>
          <w:szCs w:val="24"/>
          <w:lang w:val="en-GB"/>
        </w:rPr>
        <w:t xml:space="preserve">Sales </w:t>
      </w:r>
      <w:r w:rsidR="009E2574" w:rsidRPr="006B3325">
        <w:rPr>
          <w:rFonts w:ascii="Times New Roman" w:hAnsi="Times New Roman" w:cs="Times New Roman"/>
          <w:sz w:val="24"/>
          <w:szCs w:val="24"/>
          <w:lang w:val="en-GB"/>
        </w:rPr>
        <w:t>(</w:t>
      </w:r>
      <w:r w:rsidR="009E2574" w:rsidRPr="006B3325">
        <w:rPr>
          <w:rFonts w:ascii="Times New Roman" w:hAnsi="Times New Roman" w:cs="Times New Roman"/>
          <w:sz w:val="24"/>
          <w:szCs w:val="24"/>
        </w:rPr>
        <w:t>£</w:t>
      </w:r>
      <w:r w:rsidRPr="006B3325">
        <w:rPr>
          <w:rFonts w:ascii="Times New Roman" w:hAnsi="Times New Roman" w:cs="Times New Roman"/>
          <w:sz w:val="24"/>
          <w:szCs w:val="24"/>
        </w:rPr>
        <w:t>825</w:t>
      </w:r>
      <w:r w:rsidR="009E2574" w:rsidRPr="006B3325">
        <w:rPr>
          <w:rFonts w:ascii="Times New Roman" w:hAnsi="Times New Roman" w:cs="Times New Roman"/>
          <w:sz w:val="24"/>
          <w:szCs w:val="24"/>
        </w:rPr>
        <w:t>,000</w:t>
      </w:r>
      <w:r w:rsidR="009E2574" w:rsidRPr="006B3325">
        <w:rPr>
          <w:rFonts w:ascii="Times New Roman" w:hAnsi="Times New Roman" w:cs="Times New Roman"/>
          <w:sz w:val="24"/>
          <w:szCs w:val="24"/>
        </w:rPr>
        <w:t>) – Expenses (</w:t>
      </w:r>
      <w:r w:rsidRPr="006B3325">
        <w:rPr>
          <w:rFonts w:ascii="Times New Roman" w:hAnsi="Times New Roman" w:cs="Times New Roman"/>
          <w:sz w:val="24"/>
          <w:szCs w:val="24"/>
        </w:rPr>
        <w:t>80</w:t>
      </w:r>
      <w:r w:rsidR="009E2574" w:rsidRPr="006B3325">
        <w:rPr>
          <w:rFonts w:ascii="Times New Roman" w:hAnsi="Times New Roman" w:cs="Times New Roman"/>
          <w:sz w:val="24"/>
          <w:szCs w:val="24"/>
        </w:rPr>
        <w:t>0.000)</w:t>
      </w:r>
      <w:r w:rsidRPr="006B3325">
        <w:rPr>
          <w:rFonts w:ascii="Times New Roman" w:hAnsi="Times New Roman" w:cs="Times New Roman"/>
          <w:sz w:val="24"/>
          <w:szCs w:val="24"/>
        </w:rPr>
        <w:t xml:space="preserve"> = 25.000</w:t>
      </w:r>
    </w:p>
    <w:p w14:paraId="794BFFF2" w14:textId="77777777" w:rsidR="006B3325" w:rsidRPr="006B3325" w:rsidRDefault="006B3325" w:rsidP="009E2574">
      <w:pPr>
        <w:pStyle w:val="NoSpacing"/>
        <w:rPr>
          <w:rFonts w:ascii="Times New Roman" w:hAnsi="Times New Roman" w:cs="Times New Roman"/>
          <w:sz w:val="24"/>
          <w:szCs w:val="24"/>
        </w:rPr>
      </w:pPr>
    </w:p>
    <w:p w14:paraId="380AF362" w14:textId="02E9B638" w:rsidR="006B3325" w:rsidRPr="006B3325" w:rsidRDefault="006B3325" w:rsidP="006B3325">
      <w:pPr>
        <w:rPr>
          <w:rFonts w:ascii="Times New Roman" w:hAnsi="Times New Roman" w:cs="Times New Roman"/>
          <w:sz w:val="24"/>
          <w:szCs w:val="24"/>
        </w:rPr>
      </w:pPr>
      <w:r w:rsidRPr="006B3325">
        <w:rPr>
          <w:rFonts w:ascii="Times New Roman" w:hAnsi="Times New Roman" w:cs="Times New Roman"/>
          <w:sz w:val="24"/>
          <w:szCs w:val="24"/>
        </w:rPr>
        <w:t>Explanation of expenses:</w:t>
      </w:r>
    </w:p>
    <w:p w14:paraId="362A6356" w14:textId="57A03480" w:rsidR="006B3325" w:rsidRPr="009E2574" w:rsidRDefault="006B3325" w:rsidP="009E2574">
      <w:pPr>
        <w:pStyle w:val="NoSpacing"/>
        <w:rPr>
          <w:rFonts w:ascii="Times New Roman" w:hAnsi="Times New Roman" w:cs="Times New Roman"/>
          <w:sz w:val="24"/>
          <w:szCs w:val="24"/>
        </w:rPr>
      </w:pPr>
      <w:r>
        <w:rPr>
          <w:rFonts w:ascii="Times New Roman" w:hAnsi="Times New Roman" w:cs="Times New Roman"/>
          <w:sz w:val="24"/>
          <w:szCs w:val="24"/>
        </w:rPr>
        <w:t>Expenses = fixed price (350.000) + variable cost (450.000) = 800.000</w:t>
      </w:r>
    </w:p>
    <w:p w14:paraId="51833C4C" w14:textId="77777777" w:rsidR="006A7CA3" w:rsidRDefault="006A7CA3" w:rsidP="002F1485">
      <w:pPr>
        <w:rPr>
          <w:rFonts w:ascii="Times New Roman" w:hAnsi="Times New Roman" w:cs="Times New Roman"/>
          <w:sz w:val="24"/>
          <w:szCs w:val="24"/>
        </w:rPr>
      </w:pPr>
    </w:p>
    <w:p w14:paraId="1D5A2A0C" w14:textId="2BE3CABE" w:rsidR="002F1485" w:rsidRDefault="002F1485" w:rsidP="002F1485">
      <w:pPr>
        <w:rPr>
          <w:rFonts w:ascii="Times New Roman" w:hAnsi="Times New Roman" w:cs="Times New Roman"/>
          <w:sz w:val="24"/>
          <w:szCs w:val="24"/>
        </w:rPr>
      </w:pPr>
      <w:r w:rsidRPr="00CC6398">
        <w:rPr>
          <w:rFonts w:ascii="Times New Roman" w:hAnsi="Times New Roman" w:cs="Times New Roman"/>
          <w:sz w:val="24"/>
          <w:szCs w:val="24"/>
        </w:rPr>
        <w:t>(c) The company will make an advertising campaign costs £10,000 and will improve the product specifications, which will increase the variable cost per unit by £1. This is expected to allow the company to increase the selling price to £13 and the sales is expected to be 80,000 unites. Calculate the new profit figure for the improved product. [15 marks]</w:t>
      </w:r>
    </w:p>
    <w:p w14:paraId="756B037C" w14:textId="01A695D4" w:rsidR="000A0FDC" w:rsidRDefault="000F7ECB" w:rsidP="002F1485">
      <w:pPr>
        <w:rPr>
          <w:rFonts w:ascii="Times New Roman" w:hAnsi="Times New Roman" w:cs="Times New Roman"/>
          <w:sz w:val="24"/>
          <w:szCs w:val="24"/>
          <w:u w:val="single"/>
        </w:rPr>
      </w:pPr>
      <w:r w:rsidRPr="000F7ECB">
        <w:rPr>
          <w:rFonts w:ascii="Times New Roman" w:hAnsi="Times New Roman" w:cs="Times New Roman"/>
          <w:sz w:val="24"/>
          <w:szCs w:val="24"/>
          <w:u w:val="single"/>
        </w:rPr>
        <w:lastRenderedPageBreak/>
        <w:t>New profit</w:t>
      </w:r>
    </w:p>
    <w:p w14:paraId="1BE1B381" w14:textId="6F52FEE6" w:rsidR="000F7ECB" w:rsidRDefault="000F7ECB" w:rsidP="002F1485">
      <w:pPr>
        <w:rPr>
          <w:rFonts w:ascii="Times New Roman" w:hAnsi="Times New Roman" w:cs="Times New Roman"/>
          <w:sz w:val="24"/>
          <w:szCs w:val="24"/>
        </w:rPr>
      </w:pPr>
      <w:r w:rsidRPr="000F7ECB">
        <w:rPr>
          <w:rFonts w:ascii="Times New Roman" w:hAnsi="Times New Roman" w:cs="Times New Roman"/>
          <w:sz w:val="24"/>
          <w:szCs w:val="24"/>
        </w:rPr>
        <w:t xml:space="preserve">New </w:t>
      </w:r>
      <w:r>
        <w:rPr>
          <w:rFonts w:ascii="Times New Roman" w:hAnsi="Times New Roman" w:cs="Times New Roman"/>
          <w:sz w:val="24"/>
          <w:szCs w:val="24"/>
        </w:rPr>
        <w:t>total sales</w:t>
      </w:r>
      <w:r w:rsidR="00901982">
        <w:rPr>
          <w:rFonts w:ascii="Times New Roman" w:hAnsi="Times New Roman" w:cs="Times New Roman"/>
          <w:sz w:val="24"/>
          <w:szCs w:val="24"/>
        </w:rPr>
        <w:t xml:space="preserve"> </w:t>
      </w:r>
      <w:r>
        <w:rPr>
          <w:rFonts w:ascii="Times New Roman" w:hAnsi="Times New Roman" w:cs="Times New Roman"/>
          <w:sz w:val="24"/>
          <w:szCs w:val="24"/>
        </w:rPr>
        <w:t>- New total expanses</w:t>
      </w:r>
      <w:r w:rsidR="00901982">
        <w:rPr>
          <w:rFonts w:ascii="Times New Roman" w:hAnsi="Times New Roman" w:cs="Times New Roman"/>
          <w:sz w:val="24"/>
          <w:szCs w:val="24"/>
        </w:rPr>
        <w:t xml:space="preserve"> </w:t>
      </w:r>
    </w:p>
    <w:p w14:paraId="405CB864" w14:textId="54D8F3C6" w:rsidR="000F7ECB" w:rsidRDefault="000F7ECB" w:rsidP="002F1485">
      <w:pPr>
        <w:rPr>
          <w:rFonts w:ascii="Times New Roman" w:hAnsi="Times New Roman" w:cs="Times New Roman"/>
          <w:sz w:val="24"/>
          <w:szCs w:val="24"/>
        </w:rPr>
      </w:pPr>
      <w:r>
        <w:rPr>
          <w:rFonts w:ascii="Times New Roman" w:hAnsi="Times New Roman" w:cs="Times New Roman"/>
          <w:sz w:val="24"/>
          <w:szCs w:val="24"/>
        </w:rPr>
        <w:t>New total sales = new sale price per unit (13) x units (80.000) = 1.040.000</w:t>
      </w:r>
    </w:p>
    <w:p w14:paraId="220CC73A" w14:textId="085337E5" w:rsidR="000F7ECB" w:rsidRDefault="000F7ECB" w:rsidP="002F1485">
      <w:pPr>
        <w:rPr>
          <w:rFonts w:ascii="Times New Roman" w:hAnsi="Times New Roman" w:cs="Times New Roman"/>
          <w:sz w:val="24"/>
          <w:szCs w:val="24"/>
        </w:rPr>
      </w:pPr>
      <w:r>
        <w:rPr>
          <w:rFonts w:ascii="Times New Roman" w:hAnsi="Times New Roman" w:cs="Times New Roman"/>
          <w:sz w:val="24"/>
          <w:szCs w:val="24"/>
        </w:rPr>
        <w:t>New total expanses = new variable costs (7</w:t>
      </w:r>
      <w:r w:rsidR="002274B4">
        <w:rPr>
          <w:rFonts w:ascii="Times New Roman" w:hAnsi="Times New Roman" w:cs="Times New Roman"/>
          <w:sz w:val="24"/>
          <w:szCs w:val="24"/>
        </w:rPr>
        <w:t xml:space="preserve"> </w:t>
      </w:r>
      <w:r>
        <w:rPr>
          <w:rFonts w:ascii="Times New Roman" w:hAnsi="Times New Roman" w:cs="Times New Roman"/>
          <w:sz w:val="24"/>
          <w:szCs w:val="24"/>
        </w:rPr>
        <w:t>x</w:t>
      </w:r>
      <w:r w:rsidR="002274B4">
        <w:rPr>
          <w:rFonts w:ascii="Times New Roman" w:hAnsi="Times New Roman" w:cs="Times New Roman"/>
          <w:sz w:val="24"/>
          <w:szCs w:val="24"/>
        </w:rPr>
        <w:t xml:space="preserve"> </w:t>
      </w:r>
      <w:r>
        <w:rPr>
          <w:rFonts w:ascii="Times New Roman" w:hAnsi="Times New Roman" w:cs="Times New Roman"/>
          <w:sz w:val="24"/>
          <w:szCs w:val="24"/>
        </w:rPr>
        <w:t xml:space="preserve">80.000) + Fixed costs (350.000) </w:t>
      </w:r>
      <w:r w:rsidR="00901982">
        <w:rPr>
          <w:rFonts w:ascii="Times New Roman" w:hAnsi="Times New Roman" w:cs="Times New Roman"/>
          <w:sz w:val="24"/>
          <w:szCs w:val="24"/>
        </w:rPr>
        <w:t>+ Advertising Costs (10.000) = 920.000</w:t>
      </w:r>
    </w:p>
    <w:p w14:paraId="34EA226F" w14:textId="77777777" w:rsidR="00901982" w:rsidRDefault="00901982" w:rsidP="00901982">
      <w:pPr>
        <w:rPr>
          <w:rFonts w:ascii="Times New Roman" w:hAnsi="Times New Roman" w:cs="Times New Roman"/>
          <w:sz w:val="24"/>
          <w:szCs w:val="24"/>
        </w:rPr>
      </w:pPr>
    </w:p>
    <w:p w14:paraId="271BE38D" w14:textId="4C62365A" w:rsidR="00901982" w:rsidRDefault="00901982" w:rsidP="00901982">
      <w:pPr>
        <w:rPr>
          <w:rFonts w:ascii="Times New Roman" w:hAnsi="Times New Roman" w:cs="Times New Roman"/>
          <w:sz w:val="24"/>
          <w:szCs w:val="24"/>
        </w:rPr>
      </w:pPr>
      <w:r w:rsidRPr="000F7ECB">
        <w:rPr>
          <w:rFonts w:ascii="Times New Roman" w:hAnsi="Times New Roman" w:cs="Times New Roman"/>
          <w:sz w:val="24"/>
          <w:szCs w:val="24"/>
        </w:rPr>
        <w:t xml:space="preserve">New </w:t>
      </w:r>
      <w:r>
        <w:rPr>
          <w:rFonts w:ascii="Times New Roman" w:hAnsi="Times New Roman" w:cs="Times New Roman"/>
          <w:sz w:val="24"/>
          <w:szCs w:val="24"/>
        </w:rPr>
        <w:t xml:space="preserve">total sales 1.040.000- New total </w:t>
      </w:r>
      <w:r w:rsidR="002274B4">
        <w:rPr>
          <w:rFonts w:ascii="Times New Roman" w:hAnsi="Times New Roman" w:cs="Times New Roman"/>
          <w:sz w:val="24"/>
          <w:szCs w:val="24"/>
        </w:rPr>
        <w:t>expenses</w:t>
      </w:r>
      <w:r>
        <w:rPr>
          <w:rFonts w:ascii="Times New Roman" w:hAnsi="Times New Roman" w:cs="Times New Roman"/>
          <w:sz w:val="24"/>
          <w:szCs w:val="24"/>
        </w:rPr>
        <w:t xml:space="preserve"> (</w:t>
      </w:r>
      <w:r w:rsidR="002274B4">
        <w:rPr>
          <w:rFonts w:ascii="Times New Roman" w:hAnsi="Times New Roman" w:cs="Times New Roman"/>
          <w:sz w:val="24"/>
          <w:szCs w:val="24"/>
        </w:rPr>
        <w:t>920.000) =</w:t>
      </w:r>
      <w:r>
        <w:rPr>
          <w:rFonts w:ascii="Times New Roman" w:hAnsi="Times New Roman" w:cs="Times New Roman"/>
          <w:sz w:val="24"/>
          <w:szCs w:val="24"/>
        </w:rPr>
        <w:t xml:space="preserve"> 120.000</w:t>
      </w:r>
    </w:p>
    <w:p w14:paraId="3A05E7A9" w14:textId="0F95013C" w:rsidR="00901982" w:rsidRDefault="00901982" w:rsidP="002F1485">
      <w:pPr>
        <w:rPr>
          <w:rFonts w:ascii="Times New Roman" w:hAnsi="Times New Roman" w:cs="Times New Roman"/>
          <w:sz w:val="24"/>
          <w:szCs w:val="24"/>
        </w:rPr>
      </w:pPr>
    </w:p>
    <w:p w14:paraId="625D0F2C" w14:textId="77777777" w:rsidR="00901982" w:rsidRDefault="00901982" w:rsidP="002F1485">
      <w:pPr>
        <w:rPr>
          <w:rFonts w:ascii="Times New Roman" w:hAnsi="Times New Roman" w:cs="Times New Roman"/>
          <w:sz w:val="24"/>
          <w:szCs w:val="24"/>
        </w:rPr>
      </w:pPr>
    </w:p>
    <w:p w14:paraId="5CF273E8" w14:textId="6085B56C" w:rsidR="00785557" w:rsidRDefault="002F1485" w:rsidP="002F1485">
      <w:pPr>
        <w:rPr>
          <w:rFonts w:ascii="Times New Roman" w:hAnsi="Times New Roman" w:cs="Times New Roman"/>
          <w:sz w:val="24"/>
          <w:szCs w:val="24"/>
        </w:rPr>
      </w:pPr>
      <w:r w:rsidRPr="00CC6398">
        <w:rPr>
          <w:rFonts w:ascii="Times New Roman" w:hAnsi="Times New Roman" w:cs="Times New Roman"/>
          <w:sz w:val="24"/>
          <w:szCs w:val="24"/>
        </w:rPr>
        <w:t>(d) Discuss the limitations of break-even analysis</w:t>
      </w:r>
    </w:p>
    <w:p w14:paraId="2356962B" w14:textId="77777777" w:rsidR="00703CA6" w:rsidRDefault="00785557" w:rsidP="00703CA6">
      <w:pPr>
        <w:jc w:val="both"/>
        <w:rPr>
          <w:rFonts w:ascii="Times New Roman" w:hAnsi="Times New Roman" w:cs="Times New Roman"/>
          <w:sz w:val="24"/>
          <w:szCs w:val="24"/>
        </w:rPr>
      </w:pPr>
      <w:r w:rsidRPr="00785557">
        <w:rPr>
          <w:rFonts w:ascii="Times New Roman" w:hAnsi="Times New Roman" w:cs="Times New Roman"/>
          <w:sz w:val="24"/>
          <w:szCs w:val="24"/>
        </w:rPr>
        <w:t xml:space="preserve">Break-even analysis is based on the premise that it is possible to explicitly distinguish all costs and expenditures into fixed and variable elements. For all stages of operation, operating costs remain stable. The variable expense varies proportionately with the production value. </w:t>
      </w:r>
    </w:p>
    <w:p w14:paraId="5476B807" w14:textId="714AD2FA" w:rsidR="00785557" w:rsidRDefault="00785557" w:rsidP="00703CA6">
      <w:pPr>
        <w:jc w:val="both"/>
        <w:rPr>
          <w:rFonts w:ascii="Times New Roman" w:hAnsi="Times New Roman" w:cs="Times New Roman"/>
          <w:sz w:val="24"/>
          <w:szCs w:val="24"/>
        </w:rPr>
      </w:pPr>
      <w:r w:rsidRPr="00785557">
        <w:rPr>
          <w:rFonts w:ascii="Times New Roman" w:hAnsi="Times New Roman" w:cs="Times New Roman"/>
          <w:sz w:val="24"/>
          <w:szCs w:val="24"/>
        </w:rPr>
        <w:t xml:space="preserve">The break-even analysis would not take the amount of money invested in the company into account. </w:t>
      </w:r>
      <w:proofErr w:type="gramStart"/>
      <w:r w:rsidRPr="00785557">
        <w:rPr>
          <w:rFonts w:ascii="Times New Roman" w:hAnsi="Times New Roman" w:cs="Times New Roman"/>
          <w:sz w:val="24"/>
          <w:szCs w:val="24"/>
        </w:rPr>
        <w:t>In reality, the</w:t>
      </w:r>
      <w:proofErr w:type="gramEnd"/>
      <w:r w:rsidRPr="00785557">
        <w:rPr>
          <w:rFonts w:ascii="Times New Roman" w:hAnsi="Times New Roman" w:cs="Times New Roman"/>
          <w:sz w:val="24"/>
          <w:szCs w:val="24"/>
        </w:rPr>
        <w:t xml:space="preserve"> capital employed is a major determinant of a concern's profitability.</w:t>
      </w:r>
      <w:r w:rsidR="00703CA6">
        <w:rPr>
          <w:rFonts w:ascii="Times New Roman" w:hAnsi="Times New Roman" w:cs="Times New Roman"/>
          <w:sz w:val="24"/>
          <w:szCs w:val="24"/>
        </w:rPr>
        <w:t xml:space="preserve"> </w:t>
      </w:r>
      <w:r w:rsidR="00703CA6" w:rsidRPr="00703CA6">
        <w:rPr>
          <w:rFonts w:ascii="Times New Roman" w:hAnsi="Times New Roman" w:cs="Times New Roman"/>
          <w:sz w:val="24"/>
          <w:szCs w:val="24"/>
        </w:rPr>
        <w:t>(</w:t>
      </w:r>
      <w:r w:rsidR="00703CA6" w:rsidRPr="00703CA6">
        <w:rPr>
          <w:rFonts w:ascii="Times New Roman" w:hAnsi="Times New Roman" w:cs="Times New Roman"/>
          <w:color w:val="000000"/>
          <w:sz w:val="24"/>
          <w:szCs w:val="24"/>
        </w:rPr>
        <w:t>Sangram Pant</w:t>
      </w:r>
      <w:r w:rsidR="00703CA6" w:rsidRPr="00703CA6">
        <w:rPr>
          <w:rFonts w:ascii="Times New Roman" w:hAnsi="Times New Roman" w:cs="Times New Roman"/>
          <w:sz w:val="24"/>
          <w:szCs w:val="24"/>
        </w:rPr>
        <w:t>)</w:t>
      </w:r>
    </w:p>
    <w:p w14:paraId="7ADD7119" w14:textId="1C48B31C" w:rsidR="002274B4" w:rsidRDefault="002274B4" w:rsidP="002F1485">
      <w:pPr>
        <w:rPr>
          <w:rFonts w:ascii="Times New Roman" w:hAnsi="Times New Roman" w:cs="Times New Roman"/>
          <w:sz w:val="24"/>
          <w:szCs w:val="24"/>
        </w:rPr>
      </w:pPr>
    </w:p>
    <w:p w14:paraId="2C0C09B9" w14:textId="77777777" w:rsidR="002274B4" w:rsidRPr="00CC6398" w:rsidRDefault="002274B4" w:rsidP="002F1485">
      <w:pPr>
        <w:rPr>
          <w:rFonts w:ascii="Times New Roman" w:hAnsi="Times New Roman" w:cs="Times New Roman"/>
          <w:b/>
          <w:sz w:val="24"/>
          <w:szCs w:val="24"/>
        </w:rPr>
      </w:pPr>
    </w:p>
    <w:p w14:paraId="36140E6C" w14:textId="77777777" w:rsidR="002F1485" w:rsidRDefault="002F1485" w:rsidP="008073BE">
      <w:pPr>
        <w:jc w:val="both"/>
        <w:rPr>
          <w:rFonts w:ascii="Times New Roman" w:hAnsi="Times New Roman" w:cs="Times New Roman"/>
          <w:b/>
          <w:bCs/>
          <w:sz w:val="28"/>
          <w:szCs w:val="28"/>
        </w:rPr>
      </w:pPr>
    </w:p>
    <w:p w14:paraId="7B2F0040" w14:textId="77777777" w:rsidR="002F1485" w:rsidRDefault="002F1485" w:rsidP="008073BE">
      <w:pPr>
        <w:jc w:val="both"/>
        <w:rPr>
          <w:rFonts w:ascii="Times New Roman" w:hAnsi="Times New Roman" w:cs="Times New Roman"/>
          <w:b/>
          <w:bCs/>
          <w:sz w:val="28"/>
          <w:szCs w:val="28"/>
        </w:rPr>
      </w:pPr>
    </w:p>
    <w:p w14:paraId="68E30BDB" w14:textId="3A7A26CB" w:rsidR="00F45EE3" w:rsidRPr="00CC6398" w:rsidRDefault="00F45EE3" w:rsidP="008073BE">
      <w:pPr>
        <w:jc w:val="both"/>
        <w:rPr>
          <w:rFonts w:ascii="Times New Roman" w:hAnsi="Times New Roman" w:cs="Times New Roman"/>
          <w:b/>
          <w:bCs/>
          <w:sz w:val="28"/>
          <w:szCs w:val="28"/>
        </w:rPr>
      </w:pPr>
      <w:r w:rsidRPr="00CC6398">
        <w:rPr>
          <w:rFonts w:ascii="Times New Roman" w:hAnsi="Times New Roman" w:cs="Times New Roman"/>
          <w:b/>
          <w:bCs/>
          <w:sz w:val="28"/>
          <w:szCs w:val="28"/>
        </w:rPr>
        <w:t xml:space="preserve">QUESTION 2 </w:t>
      </w:r>
    </w:p>
    <w:p w14:paraId="694ABBDB" w14:textId="2DF4B209" w:rsidR="00F45EE3" w:rsidRDefault="00F45EE3" w:rsidP="008073BE">
      <w:pPr>
        <w:jc w:val="both"/>
        <w:rPr>
          <w:rFonts w:ascii="Times New Roman" w:hAnsi="Times New Roman" w:cs="Times New Roman"/>
          <w:sz w:val="24"/>
          <w:szCs w:val="24"/>
        </w:rPr>
      </w:pPr>
      <w:r w:rsidRPr="00CC6398">
        <w:rPr>
          <w:rFonts w:ascii="Times New Roman" w:hAnsi="Times New Roman" w:cs="Times New Roman"/>
          <w:sz w:val="24"/>
          <w:szCs w:val="24"/>
        </w:rPr>
        <w:t>(a) Discuss the importance of management accounting, and how it differs from what financial accounting provides. [25 marks]</w:t>
      </w:r>
    </w:p>
    <w:p w14:paraId="48D7DB6C" w14:textId="724915F4" w:rsidR="008073BE" w:rsidRPr="008073BE" w:rsidRDefault="008073BE" w:rsidP="008073BE">
      <w:pPr>
        <w:pStyle w:val="NoSpacing"/>
        <w:jc w:val="both"/>
        <w:rPr>
          <w:rFonts w:ascii="Times New Roman" w:hAnsi="Times New Roman" w:cs="Times New Roman"/>
          <w:sz w:val="24"/>
          <w:szCs w:val="24"/>
        </w:rPr>
      </w:pPr>
      <w:r>
        <w:rPr>
          <w:rFonts w:ascii="Times New Roman" w:hAnsi="Times New Roman" w:cs="Times New Roman"/>
          <w:sz w:val="24"/>
          <w:szCs w:val="24"/>
        </w:rPr>
        <w:t>M</w:t>
      </w:r>
      <w:r w:rsidRPr="008073BE">
        <w:rPr>
          <w:rFonts w:ascii="Times New Roman" w:hAnsi="Times New Roman" w:cs="Times New Roman"/>
          <w:sz w:val="24"/>
          <w:szCs w:val="24"/>
        </w:rPr>
        <w:t xml:space="preserve">anagement </w:t>
      </w:r>
      <w:r>
        <w:rPr>
          <w:rFonts w:ascii="Times New Roman" w:hAnsi="Times New Roman" w:cs="Times New Roman"/>
          <w:sz w:val="24"/>
          <w:szCs w:val="24"/>
        </w:rPr>
        <w:t>a</w:t>
      </w:r>
      <w:r w:rsidRPr="008073BE">
        <w:rPr>
          <w:rFonts w:ascii="Times New Roman" w:hAnsi="Times New Roman" w:cs="Times New Roman"/>
          <w:sz w:val="24"/>
          <w:szCs w:val="24"/>
        </w:rPr>
        <w:t>ccounting</w:t>
      </w:r>
      <w:r w:rsidRPr="008073BE">
        <w:rPr>
          <w:rFonts w:ascii="Times New Roman" w:hAnsi="Times New Roman" w:cs="Times New Roman"/>
          <w:sz w:val="24"/>
          <w:szCs w:val="24"/>
        </w:rPr>
        <w:t xml:space="preserve"> </w:t>
      </w:r>
      <w:r w:rsidRPr="008073BE">
        <w:rPr>
          <w:rFonts w:ascii="Times New Roman" w:hAnsi="Times New Roman" w:cs="Times New Roman"/>
          <w:sz w:val="24"/>
          <w:szCs w:val="24"/>
        </w:rPr>
        <w:t>is important because it serves as a conduit between the financial position and other areas of the corporation. This benefits the administration who runs the company.</w:t>
      </w:r>
      <w:r>
        <w:rPr>
          <w:rFonts w:ascii="Times New Roman" w:hAnsi="Times New Roman" w:cs="Times New Roman"/>
          <w:sz w:val="24"/>
          <w:szCs w:val="24"/>
        </w:rPr>
        <w:t xml:space="preserve"> Moreover, t</w:t>
      </w:r>
      <w:r w:rsidRPr="008073BE">
        <w:rPr>
          <w:rFonts w:ascii="Times New Roman" w:hAnsi="Times New Roman" w:cs="Times New Roman"/>
          <w:sz w:val="24"/>
          <w:szCs w:val="24"/>
        </w:rPr>
        <w:t xml:space="preserve">he </w:t>
      </w:r>
      <w:r>
        <w:rPr>
          <w:rFonts w:ascii="Times New Roman" w:hAnsi="Times New Roman" w:cs="Times New Roman"/>
          <w:sz w:val="24"/>
          <w:szCs w:val="24"/>
        </w:rPr>
        <w:t>importance</w:t>
      </w:r>
      <w:r w:rsidRPr="008073BE">
        <w:rPr>
          <w:rFonts w:ascii="Times New Roman" w:hAnsi="Times New Roman" w:cs="Times New Roman"/>
          <w:sz w:val="24"/>
          <w:szCs w:val="24"/>
        </w:rPr>
        <w:t xml:space="preserve"> of management accounting is seen in the projections made by operating administrators to keep ahead of the output of both goods and services. Benefit statements are all about the income of a business, but a significant component of projected earnings is the comprehensive details about price setting. The </w:t>
      </w:r>
      <w:r>
        <w:rPr>
          <w:rFonts w:ascii="Times New Roman" w:hAnsi="Times New Roman" w:cs="Times New Roman"/>
          <w:sz w:val="24"/>
          <w:szCs w:val="24"/>
        </w:rPr>
        <w:t>importance</w:t>
      </w:r>
      <w:r w:rsidRPr="008073BE">
        <w:rPr>
          <w:rFonts w:ascii="Times New Roman" w:hAnsi="Times New Roman" w:cs="Times New Roman"/>
          <w:sz w:val="24"/>
          <w:szCs w:val="24"/>
        </w:rPr>
        <w:t xml:space="preserve"> of management accounting is expressed in the way the leaders of an organization will prepare and retain equal prices and yet remain successful.</w:t>
      </w:r>
      <w:r w:rsidR="00CC2001">
        <w:rPr>
          <w:rFonts w:ascii="Times New Roman" w:hAnsi="Times New Roman" w:cs="Times New Roman"/>
          <w:sz w:val="24"/>
          <w:szCs w:val="24"/>
        </w:rPr>
        <w:t xml:space="preserve"> (</w:t>
      </w:r>
      <w:r w:rsidR="00CC2001" w:rsidRPr="007738FC">
        <w:rPr>
          <w:rFonts w:ascii="Times New Roman" w:hAnsi="Times New Roman" w:cs="Times New Roman"/>
          <w:color w:val="000000" w:themeColor="text1"/>
          <w:sz w:val="24"/>
          <w:szCs w:val="24"/>
          <w:shd w:val="clear" w:color="auto" w:fill="FFFFFF"/>
        </w:rPr>
        <w:t>Host Pot Finance</w:t>
      </w:r>
      <w:r w:rsidR="00CC2001">
        <w:rPr>
          <w:rFonts w:ascii="Times New Roman" w:hAnsi="Times New Roman" w:cs="Times New Roman"/>
          <w:color w:val="000000" w:themeColor="text1"/>
          <w:sz w:val="24"/>
          <w:szCs w:val="24"/>
          <w:shd w:val="clear" w:color="auto" w:fill="FFFFFF"/>
        </w:rPr>
        <w:t>, 2016</w:t>
      </w:r>
      <w:r w:rsidR="00CC2001">
        <w:rPr>
          <w:rFonts w:ascii="Times New Roman" w:hAnsi="Times New Roman" w:cs="Times New Roman"/>
          <w:sz w:val="24"/>
          <w:szCs w:val="24"/>
        </w:rPr>
        <w:t>)</w:t>
      </w:r>
    </w:p>
    <w:p w14:paraId="1F5EC3A3" w14:textId="1FC1D0D8" w:rsidR="00551DE4" w:rsidRPr="008073BE" w:rsidRDefault="0023577E" w:rsidP="008073BE">
      <w:pPr>
        <w:pStyle w:val="NoSpacing"/>
        <w:jc w:val="both"/>
        <w:rPr>
          <w:rFonts w:ascii="Times New Roman" w:hAnsi="Times New Roman" w:cs="Times New Roman"/>
          <w:sz w:val="24"/>
          <w:szCs w:val="24"/>
        </w:rPr>
      </w:pPr>
      <w:r w:rsidRPr="008073BE">
        <w:rPr>
          <w:rFonts w:ascii="Times New Roman" w:hAnsi="Times New Roman" w:cs="Times New Roman"/>
          <w:sz w:val="24"/>
          <w:szCs w:val="24"/>
        </w:rPr>
        <w:t xml:space="preserve">Management accounting is meant to serve management by supplying decision-making details. </w:t>
      </w:r>
      <w:r w:rsidR="009B21E7" w:rsidRPr="008073BE">
        <w:rPr>
          <w:rFonts w:ascii="Times New Roman" w:hAnsi="Times New Roman" w:cs="Times New Roman"/>
          <w:sz w:val="24"/>
          <w:szCs w:val="24"/>
        </w:rPr>
        <w:t xml:space="preserve"> </w:t>
      </w:r>
      <w:r w:rsidR="00C765B9" w:rsidRPr="008073BE">
        <w:rPr>
          <w:rFonts w:ascii="Times New Roman" w:hAnsi="Times New Roman" w:cs="Times New Roman"/>
          <w:sz w:val="24"/>
          <w:szCs w:val="24"/>
        </w:rPr>
        <w:t xml:space="preserve">It is also </w:t>
      </w:r>
      <w:r w:rsidR="009B21E7" w:rsidRPr="008073BE">
        <w:rPr>
          <w:rFonts w:ascii="Times New Roman" w:hAnsi="Times New Roman" w:cs="Times New Roman"/>
          <w:sz w:val="24"/>
          <w:szCs w:val="24"/>
        </w:rPr>
        <w:t xml:space="preserve">concerned with </w:t>
      </w:r>
      <w:r w:rsidR="00C765B9" w:rsidRPr="008073BE">
        <w:rPr>
          <w:rFonts w:ascii="Times New Roman" w:hAnsi="Times New Roman" w:cs="Times New Roman"/>
          <w:sz w:val="24"/>
          <w:szCs w:val="24"/>
        </w:rPr>
        <w:t>providing</w:t>
      </w:r>
      <w:r w:rsidR="009B21E7" w:rsidRPr="008073BE">
        <w:rPr>
          <w:rFonts w:ascii="Times New Roman" w:hAnsi="Times New Roman" w:cs="Times New Roman"/>
          <w:sz w:val="24"/>
          <w:szCs w:val="24"/>
        </w:rPr>
        <w:t xml:space="preserve"> reports to entities within the company </w:t>
      </w:r>
      <w:proofErr w:type="gramStart"/>
      <w:r w:rsidR="009B21E7" w:rsidRPr="008073BE">
        <w:rPr>
          <w:rFonts w:ascii="Times New Roman" w:hAnsi="Times New Roman" w:cs="Times New Roman"/>
          <w:sz w:val="24"/>
          <w:szCs w:val="24"/>
        </w:rPr>
        <w:t>in order to</w:t>
      </w:r>
      <w:proofErr w:type="gramEnd"/>
      <w:r w:rsidR="009B21E7" w:rsidRPr="008073BE">
        <w:rPr>
          <w:rFonts w:ascii="Times New Roman" w:hAnsi="Times New Roman" w:cs="Times New Roman"/>
          <w:sz w:val="24"/>
          <w:szCs w:val="24"/>
        </w:rPr>
        <w:t xml:space="preserve"> make informed choices about them, while financial accounting is concerned with providing information to third </w:t>
      </w:r>
      <w:r w:rsidR="009B21E7" w:rsidRPr="008073BE">
        <w:rPr>
          <w:rFonts w:ascii="Times New Roman" w:hAnsi="Times New Roman" w:cs="Times New Roman"/>
          <w:sz w:val="24"/>
          <w:szCs w:val="24"/>
        </w:rPr>
        <w:lastRenderedPageBreak/>
        <w:t>persons outside the organization.</w:t>
      </w:r>
      <w:r w:rsidR="009B21E7" w:rsidRPr="008073BE">
        <w:rPr>
          <w:rFonts w:ascii="Times New Roman" w:hAnsi="Times New Roman" w:cs="Times New Roman"/>
          <w:sz w:val="24"/>
          <w:szCs w:val="24"/>
        </w:rPr>
        <w:t xml:space="preserve"> </w:t>
      </w:r>
      <w:r w:rsidRPr="008073BE">
        <w:rPr>
          <w:rFonts w:ascii="Times New Roman" w:hAnsi="Times New Roman" w:cs="Times New Roman"/>
          <w:sz w:val="24"/>
          <w:szCs w:val="24"/>
        </w:rPr>
        <w:t>The roles of management</w:t>
      </w:r>
      <w:r w:rsidR="00C765B9" w:rsidRPr="008073BE">
        <w:rPr>
          <w:rFonts w:ascii="Times New Roman" w:hAnsi="Times New Roman" w:cs="Times New Roman"/>
          <w:sz w:val="24"/>
          <w:szCs w:val="24"/>
        </w:rPr>
        <w:t xml:space="preserve"> accounting</w:t>
      </w:r>
      <w:r w:rsidRPr="008073BE">
        <w:rPr>
          <w:rFonts w:ascii="Times New Roman" w:hAnsi="Times New Roman" w:cs="Times New Roman"/>
          <w:sz w:val="24"/>
          <w:szCs w:val="24"/>
        </w:rPr>
        <w:t xml:space="preserve"> </w:t>
      </w:r>
      <w:r w:rsidR="002274B4">
        <w:rPr>
          <w:rFonts w:ascii="Times New Roman" w:hAnsi="Times New Roman" w:cs="Times New Roman"/>
          <w:sz w:val="24"/>
          <w:szCs w:val="24"/>
        </w:rPr>
        <w:t>are</w:t>
      </w:r>
      <w:r w:rsidRPr="008073BE">
        <w:rPr>
          <w:rFonts w:ascii="Times New Roman" w:hAnsi="Times New Roman" w:cs="Times New Roman"/>
          <w:sz w:val="24"/>
          <w:szCs w:val="24"/>
        </w:rPr>
        <w:t xml:space="preserve"> planning, controlling, organizing, </w:t>
      </w:r>
      <w:proofErr w:type="gramStart"/>
      <w:r w:rsidRPr="008073BE">
        <w:rPr>
          <w:rFonts w:ascii="Times New Roman" w:hAnsi="Times New Roman" w:cs="Times New Roman"/>
          <w:sz w:val="24"/>
          <w:szCs w:val="24"/>
        </w:rPr>
        <w:t>communicating</w:t>
      </w:r>
      <w:proofErr w:type="gramEnd"/>
      <w:r w:rsidRPr="008073BE">
        <w:rPr>
          <w:rFonts w:ascii="Times New Roman" w:hAnsi="Times New Roman" w:cs="Times New Roman"/>
          <w:sz w:val="24"/>
          <w:szCs w:val="24"/>
        </w:rPr>
        <w:t xml:space="preserve"> and motivating.</w:t>
      </w:r>
      <w:r w:rsidRPr="008073BE">
        <w:rPr>
          <w:rFonts w:ascii="Times New Roman" w:hAnsi="Times New Roman" w:cs="Times New Roman"/>
          <w:sz w:val="24"/>
          <w:szCs w:val="24"/>
        </w:rPr>
        <w:t xml:space="preserve"> In other words, while m</w:t>
      </w:r>
      <w:r w:rsidR="00551DE4" w:rsidRPr="008073BE">
        <w:rPr>
          <w:rFonts w:ascii="Times New Roman" w:hAnsi="Times New Roman" w:cs="Times New Roman"/>
          <w:sz w:val="24"/>
          <w:szCs w:val="24"/>
        </w:rPr>
        <w:t xml:space="preserve">anagement accounting provides administrators with statistics to aid them in decision-making, </w:t>
      </w:r>
      <w:r w:rsidR="00551DE4" w:rsidRPr="008073BE">
        <w:rPr>
          <w:rFonts w:ascii="Times New Roman" w:hAnsi="Times New Roman" w:cs="Times New Roman"/>
          <w:sz w:val="24"/>
          <w:szCs w:val="24"/>
        </w:rPr>
        <w:t>planning</w:t>
      </w:r>
      <w:r w:rsidR="00551DE4" w:rsidRPr="008073BE">
        <w:rPr>
          <w:rFonts w:ascii="Times New Roman" w:hAnsi="Times New Roman" w:cs="Times New Roman"/>
          <w:sz w:val="24"/>
          <w:szCs w:val="24"/>
        </w:rPr>
        <w:t xml:space="preserve"> and monitoring, </w:t>
      </w:r>
      <w:r w:rsidRPr="008073BE">
        <w:rPr>
          <w:rFonts w:ascii="Times New Roman" w:hAnsi="Times New Roman" w:cs="Times New Roman"/>
          <w:sz w:val="24"/>
          <w:szCs w:val="24"/>
        </w:rPr>
        <w:t>financial</w:t>
      </w:r>
      <w:r w:rsidR="00551DE4" w:rsidRPr="008073BE">
        <w:rPr>
          <w:rFonts w:ascii="Times New Roman" w:hAnsi="Times New Roman" w:cs="Times New Roman"/>
          <w:sz w:val="24"/>
          <w:szCs w:val="24"/>
        </w:rPr>
        <w:t xml:space="preserve"> accounting deals with the measurement of the cost of the goods to be used in financial statements.</w:t>
      </w:r>
      <w:r w:rsidR="00551DE4" w:rsidRPr="008073BE">
        <w:rPr>
          <w:rFonts w:ascii="Times New Roman" w:hAnsi="Times New Roman" w:cs="Times New Roman"/>
          <w:sz w:val="24"/>
          <w:szCs w:val="24"/>
        </w:rPr>
        <w:t xml:space="preserve"> </w:t>
      </w:r>
      <w:r w:rsidR="00551DE4" w:rsidRPr="008073BE">
        <w:rPr>
          <w:rFonts w:ascii="Times New Roman" w:hAnsi="Times New Roman" w:cs="Times New Roman"/>
          <w:sz w:val="24"/>
          <w:szCs w:val="24"/>
        </w:rPr>
        <w:t>To measure benefit, financial analysis demands that we balance expenses with sales.</w:t>
      </w:r>
      <w:r w:rsidRPr="008073BE">
        <w:rPr>
          <w:rFonts w:ascii="Times New Roman" w:hAnsi="Times New Roman" w:cs="Times New Roman"/>
          <w:sz w:val="24"/>
          <w:szCs w:val="24"/>
        </w:rPr>
        <w:t xml:space="preserve"> (</w:t>
      </w:r>
      <w:r w:rsidR="0028103E" w:rsidRPr="008073BE">
        <w:rPr>
          <w:rFonts w:ascii="Times New Roman" w:hAnsi="Times New Roman" w:cs="Times New Roman"/>
          <w:sz w:val="24"/>
          <w:szCs w:val="24"/>
        </w:rPr>
        <w:t xml:space="preserve">Colin D. 1992, </w:t>
      </w:r>
      <w:r w:rsidRPr="008073BE">
        <w:rPr>
          <w:rFonts w:ascii="Times New Roman" w:hAnsi="Times New Roman" w:cs="Times New Roman"/>
          <w:sz w:val="24"/>
          <w:szCs w:val="24"/>
        </w:rPr>
        <w:t xml:space="preserve">p. </w:t>
      </w:r>
      <w:r w:rsidR="00C765B9" w:rsidRPr="008073BE">
        <w:rPr>
          <w:rFonts w:ascii="Times New Roman" w:hAnsi="Times New Roman" w:cs="Times New Roman"/>
          <w:sz w:val="24"/>
          <w:szCs w:val="24"/>
        </w:rPr>
        <w:t>4</w:t>
      </w:r>
      <w:r w:rsidRPr="008073BE">
        <w:rPr>
          <w:rFonts w:ascii="Times New Roman" w:hAnsi="Times New Roman" w:cs="Times New Roman"/>
          <w:sz w:val="24"/>
          <w:szCs w:val="24"/>
        </w:rPr>
        <w:t>-20)</w:t>
      </w:r>
    </w:p>
    <w:p w14:paraId="25925691" w14:textId="77777777" w:rsidR="00F45EE3" w:rsidRDefault="00F45EE3" w:rsidP="00186FE9">
      <w:pPr>
        <w:jc w:val="both"/>
        <w:rPr>
          <w:rFonts w:ascii="Times New Roman" w:hAnsi="Times New Roman" w:cs="Times New Roman"/>
          <w:sz w:val="24"/>
          <w:szCs w:val="24"/>
        </w:rPr>
      </w:pPr>
    </w:p>
    <w:p w14:paraId="73159E97" w14:textId="26B85564" w:rsidR="00F45EE3" w:rsidRDefault="00F45EE3" w:rsidP="00186FE9">
      <w:pPr>
        <w:jc w:val="both"/>
        <w:rPr>
          <w:rFonts w:ascii="Times New Roman" w:hAnsi="Times New Roman" w:cs="Times New Roman"/>
          <w:sz w:val="24"/>
          <w:szCs w:val="24"/>
        </w:rPr>
      </w:pPr>
      <w:r w:rsidRPr="00CC6398">
        <w:rPr>
          <w:rFonts w:ascii="Times New Roman" w:hAnsi="Times New Roman" w:cs="Times New Roman"/>
          <w:sz w:val="24"/>
          <w:szCs w:val="24"/>
        </w:rPr>
        <w:t xml:space="preserve"> (b) Discuss three techniques by which the management accountant can achieve the objectives of management accounting.</w:t>
      </w:r>
    </w:p>
    <w:p w14:paraId="08B0B692" w14:textId="669470C5" w:rsidR="0015623E" w:rsidRPr="008073BE" w:rsidRDefault="0015623E" w:rsidP="008073BE">
      <w:pPr>
        <w:pStyle w:val="NoSpacing"/>
        <w:jc w:val="both"/>
        <w:rPr>
          <w:rFonts w:ascii="Times New Roman" w:hAnsi="Times New Roman" w:cs="Times New Roman"/>
          <w:sz w:val="24"/>
          <w:szCs w:val="24"/>
        </w:rPr>
      </w:pPr>
      <w:r w:rsidRPr="008073BE">
        <w:rPr>
          <w:rFonts w:ascii="Times New Roman" w:hAnsi="Times New Roman" w:cs="Times New Roman"/>
          <w:sz w:val="24"/>
          <w:szCs w:val="24"/>
        </w:rPr>
        <w:t>Management accounting is a method of decision-making: Management accounting offers accounting knowledge in a manner that assists management in policy development and day-to-day activities. Although the management accountant should not make any decisions, it offers knowledge that is useful for decision-making management. In a comprehensive and practical way, it expresses a vast selection of information.</w:t>
      </w:r>
      <w:r w:rsidRPr="008073BE">
        <w:rPr>
          <w:rFonts w:ascii="Times New Roman" w:hAnsi="Times New Roman" w:cs="Times New Roman"/>
          <w:sz w:val="24"/>
          <w:szCs w:val="24"/>
        </w:rPr>
        <w:t xml:space="preserve"> </w:t>
      </w:r>
    </w:p>
    <w:p w14:paraId="51C10085" w14:textId="5E2E1F7D" w:rsidR="0080284D" w:rsidRDefault="0015623E" w:rsidP="00785557">
      <w:pPr>
        <w:pStyle w:val="NoSpacing"/>
        <w:jc w:val="both"/>
        <w:rPr>
          <w:rFonts w:ascii="Times New Roman" w:hAnsi="Times New Roman" w:cs="Times New Roman"/>
          <w:sz w:val="24"/>
          <w:szCs w:val="24"/>
        </w:rPr>
      </w:pPr>
      <w:r w:rsidRPr="008073BE">
        <w:rPr>
          <w:rFonts w:ascii="Times New Roman" w:hAnsi="Times New Roman" w:cs="Times New Roman"/>
          <w:sz w:val="24"/>
          <w:szCs w:val="24"/>
        </w:rPr>
        <w:t xml:space="preserve">In the following paper, I will speak about three </w:t>
      </w:r>
      <w:r w:rsidR="0080284D" w:rsidRPr="008073BE">
        <w:rPr>
          <w:rFonts w:ascii="Times New Roman" w:hAnsi="Times New Roman" w:cs="Times New Roman"/>
          <w:sz w:val="24"/>
          <w:szCs w:val="24"/>
        </w:rPr>
        <w:t xml:space="preserve">management accounting </w:t>
      </w:r>
      <w:r w:rsidR="0080284D" w:rsidRPr="008073BE">
        <w:rPr>
          <w:rFonts w:ascii="Times New Roman" w:hAnsi="Times New Roman" w:cs="Times New Roman"/>
          <w:sz w:val="24"/>
          <w:szCs w:val="24"/>
        </w:rPr>
        <w:t>techniques</w:t>
      </w:r>
      <w:r w:rsidR="0080284D" w:rsidRPr="008073BE">
        <w:rPr>
          <w:rFonts w:ascii="Times New Roman" w:hAnsi="Times New Roman" w:cs="Times New Roman"/>
          <w:sz w:val="24"/>
          <w:szCs w:val="24"/>
        </w:rPr>
        <w:t xml:space="preserve"> that</w:t>
      </w:r>
      <w:r w:rsidR="0080284D" w:rsidRPr="008073BE">
        <w:rPr>
          <w:rFonts w:ascii="Times New Roman" w:hAnsi="Times New Roman" w:cs="Times New Roman"/>
          <w:sz w:val="24"/>
          <w:szCs w:val="24"/>
        </w:rPr>
        <w:t xml:space="preserve"> have been used to aid management in meeting the desired results.</w:t>
      </w:r>
    </w:p>
    <w:p w14:paraId="2A7AEE21" w14:textId="77777777" w:rsidR="00785557" w:rsidRPr="00785557" w:rsidRDefault="00785557" w:rsidP="00785557">
      <w:pPr>
        <w:pStyle w:val="NoSpacing"/>
        <w:jc w:val="both"/>
        <w:rPr>
          <w:rFonts w:ascii="Times New Roman" w:hAnsi="Times New Roman" w:cs="Times New Roman"/>
          <w:sz w:val="24"/>
          <w:szCs w:val="24"/>
        </w:rPr>
      </w:pPr>
    </w:p>
    <w:p w14:paraId="5B450E6D" w14:textId="45D68534" w:rsidR="0080284D" w:rsidRPr="0080284D" w:rsidRDefault="0015623E" w:rsidP="00186FE9">
      <w:pPr>
        <w:jc w:val="both"/>
        <w:rPr>
          <w:rFonts w:ascii="Times New Roman" w:hAnsi="Times New Roman" w:cs="Times New Roman"/>
          <w:i/>
          <w:iCs/>
          <w:sz w:val="24"/>
          <w:szCs w:val="24"/>
        </w:rPr>
      </w:pPr>
      <w:r w:rsidRPr="0080284D">
        <w:rPr>
          <w:rFonts w:ascii="Times New Roman" w:hAnsi="Times New Roman" w:cs="Times New Roman"/>
          <w:i/>
          <w:iCs/>
          <w:sz w:val="24"/>
          <w:szCs w:val="24"/>
        </w:rPr>
        <w:t>Decision-making</w:t>
      </w:r>
    </w:p>
    <w:p w14:paraId="00E11BF5" w14:textId="71E17C31" w:rsidR="0080284D" w:rsidRDefault="0015623E" w:rsidP="00186FE9">
      <w:pPr>
        <w:jc w:val="both"/>
        <w:rPr>
          <w:rFonts w:ascii="Times New Roman" w:hAnsi="Times New Roman" w:cs="Times New Roman"/>
          <w:sz w:val="24"/>
          <w:szCs w:val="24"/>
        </w:rPr>
      </w:pPr>
      <w:r w:rsidRPr="0015623E">
        <w:rPr>
          <w:rFonts w:ascii="Times New Roman" w:hAnsi="Times New Roman" w:cs="Times New Roman"/>
          <w:sz w:val="24"/>
          <w:szCs w:val="24"/>
        </w:rPr>
        <w:t>Management accounting allows management to select the right option to optimize the company's income through the methods of marginal costing, proportional costing, capital budgeting, cash flow measurement, discounted cash flow, etc.</w:t>
      </w:r>
    </w:p>
    <w:p w14:paraId="3A06DB86" w14:textId="3420768D" w:rsidR="0080284D" w:rsidRPr="0080284D" w:rsidRDefault="0080284D" w:rsidP="00186FE9">
      <w:pPr>
        <w:jc w:val="both"/>
        <w:rPr>
          <w:rFonts w:ascii="Times New Roman" w:hAnsi="Times New Roman" w:cs="Times New Roman"/>
          <w:i/>
          <w:iCs/>
          <w:sz w:val="24"/>
          <w:szCs w:val="24"/>
        </w:rPr>
      </w:pPr>
      <w:r w:rsidRPr="0080284D">
        <w:rPr>
          <w:rFonts w:ascii="Times New Roman" w:hAnsi="Times New Roman" w:cs="Times New Roman"/>
          <w:i/>
          <w:iCs/>
          <w:sz w:val="24"/>
          <w:szCs w:val="24"/>
        </w:rPr>
        <w:t>Control techniques</w:t>
      </w:r>
    </w:p>
    <w:p w14:paraId="2B407719" w14:textId="2862D065" w:rsidR="0080284D" w:rsidRDefault="0080284D" w:rsidP="00186FE9">
      <w:pPr>
        <w:jc w:val="both"/>
        <w:rPr>
          <w:rFonts w:ascii="Times New Roman" w:hAnsi="Times New Roman" w:cs="Times New Roman"/>
          <w:sz w:val="24"/>
          <w:szCs w:val="24"/>
        </w:rPr>
      </w:pPr>
      <w:r w:rsidRPr="0080284D">
        <w:rPr>
          <w:rFonts w:ascii="Times New Roman" w:hAnsi="Times New Roman" w:cs="Times New Roman"/>
          <w:sz w:val="24"/>
          <w:szCs w:val="24"/>
        </w:rPr>
        <w:t xml:space="preserve"> Management should ensure that the strategy it has devised has been put into effect. Useful monitoring methods employed by administrators are common costs and financial control strategies.</w:t>
      </w:r>
    </w:p>
    <w:p w14:paraId="520F8DC8" w14:textId="39FFF400" w:rsidR="0080284D" w:rsidRPr="0080284D" w:rsidRDefault="0080284D" w:rsidP="00186FE9">
      <w:pPr>
        <w:jc w:val="both"/>
        <w:rPr>
          <w:rFonts w:ascii="Times New Roman" w:hAnsi="Times New Roman" w:cs="Times New Roman"/>
          <w:i/>
          <w:iCs/>
          <w:sz w:val="24"/>
          <w:szCs w:val="24"/>
        </w:rPr>
      </w:pPr>
      <w:r w:rsidRPr="0080284D">
        <w:rPr>
          <w:rFonts w:ascii="Times New Roman" w:hAnsi="Times New Roman" w:cs="Times New Roman"/>
          <w:i/>
          <w:iCs/>
          <w:sz w:val="24"/>
          <w:szCs w:val="24"/>
        </w:rPr>
        <w:t>Reporting</w:t>
      </w:r>
    </w:p>
    <w:p w14:paraId="7167F2CE" w14:textId="70FAF71E" w:rsidR="00C765B9" w:rsidRPr="002E0E51" w:rsidRDefault="0080284D" w:rsidP="00186FE9">
      <w:pPr>
        <w:jc w:val="both"/>
        <w:rPr>
          <w:rFonts w:ascii="Times New Roman" w:hAnsi="Times New Roman" w:cs="Times New Roman"/>
          <w:sz w:val="24"/>
          <w:szCs w:val="24"/>
        </w:rPr>
      </w:pPr>
      <w:r w:rsidRPr="0080284D">
        <w:rPr>
          <w:rFonts w:ascii="Times New Roman" w:hAnsi="Times New Roman" w:cs="Times New Roman"/>
          <w:sz w:val="24"/>
          <w:szCs w:val="24"/>
        </w:rPr>
        <w:t xml:space="preserve"> Management accountant prepares the required reports to provide input to various management levels by properly selecting the data to be sent, arranging the data, or choosing the appropriate reporting process.</w:t>
      </w:r>
    </w:p>
    <w:p w14:paraId="54301A0E" w14:textId="77777777" w:rsidR="002E0E51" w:rsidRPr="002E0E51" w:rsidRDefault="002E0E51" w:rsidP="002E0E51">
      <w:pPr>
        <w:pStyle w:val="NoSpacing"/>
        <w:rPr>
          <w:rFonts w:ascii="Times New Roman" w:hAnsi="Times New Roman" w:cs="Times New Roman"/>
          <w:sz w:val="24"/>
          <w:szCs w:val="24"/>
        </w:rPr>
      </w:pPr>
      <w:r w:rsidRPr="002E0E51">
        <w:rPr>
          <w:rFonts w:ascii="Times New Roman" w:hAnsi="Times New Roman" w:cs="Times New Roman"/>
          <w:sz w:val="24"/>
          <w:szCs w:val="24"/>
        </w:rPr>
        <w:t xml:space="preserve">*Reference note: </w:t>
      </w:r>
    </w:p>
    <w:p w14:paraId="52233025" w14:textId="25C36616" w:rsidR="00C765B9" w:rsidRPr="002E0E51" w:rsidRDefault="002E0E51" w:rsidP="002E0E51">
      <w:pPr>
        <w:pStyle w:val="NoSpacing"/>
        <w:rPr>
          <w:rFonts w:ascii="Times New Roman" w:hAnsi="Times New Roman" w:cs="Times New Roman"/>
          <w:sz w:val="24"/>
          <w:szCs w:val="24"/>
        </w:rPr>
      </w:pPr>
      <w:r w:rsidRPr="002E0E51">
        <w:rPr>
          <w:rFonts w:ascii="Times New Roman" w:hAnsi="Times New Roman" w:cs="Times New Roman"/>
          <w:sz w:val="24"/>
          <w:szCs w:val="24"/>
        </w:rPr>
        <w:t>(</w:t>
      </w:r>
      <w:r w:rsidRPr="002E0E51">
        <w:rPr>
          <w:rFonts w:ascii="Times New Roman" w:hAnsi="Times New Roman" w:cs="Times New Roman"/>
          <w:sz w:val="24"/>
          <w:szCs w:val="24"/>
        </w:rPr>
        <w:t xml:space="preserve">The Institute of Company Secretaries of India </w:t>
      </w:r>
      <w:r w:rsidRPr="002E0E51">
        <w:rPr>
          <w:rFonts w:ascii="Times New Roman" w:hAnsi="Times New Roman" w:cs="Times New Roman"/>
          <w:i/>
          <w:iCs/>
          <w:sz w:val="24"/>
          <w:szCs w:val="24"/>
        </w:rPr>
        <w:t xml:space="preserve">2017, </w:t>
      </w:r>
      <w:r w:rsidRPr="002E0E51">
        <w:rPr>
          <w:rFonts w:ascii="Times New Roman" w:hAnsi="Times New Roman" w:cs="Times New Roman"/>
          <w:sz w:val="24"/>
          <w:szCs w:val="24"/>
        </w:rPr>
        <w:t>p</w:t>
      </w:r>
      <w:r w:rsidRPr="002E0E51">
        <w:rPr>
          <w:rFonts w:ascii="Times New Roman" w:hAnsi="Times New Roman" w:cs="Times New Roman"/>
          <w:sz w:val="24"/>
          <w:szCs w:val="24"/>
        </w:rPr>
        <w:t>.</w:t>
      </w:r>
      <w:r w:rsidRPr="002E0E51">
        <w:rPr>
          <w:rFonts w:ascii="Times New Roman" w:hAnsi="Times New Roman" w:cs="Times New Roman"/>
          <w:sz w:val="24"/>
          <w:szCs w:val="24"/>
        </w:rPr>
        <w:t xml:space="preserve"> 29-30)</w:t>
      </w:r>
    </w:p>
    <w:p w14:paraId="73989F8B" w14:textId="77777777" w:rsidR="00C765B9" w:rsidRDefault="00C765B9" w:rsidP="00186FE9">
      <w:pPr>
        <w:jc w:val="both"/>
      </w:pPr>
    </w:p>
    <w:p w14:paraId="08C911C1" w14:textId="77777777" w:rsidR="00C765B9" w:rsidRDefault="00C765B9" w:rsidP="00186FE9">
      <w:pPr>
        <w:jc w:val="both"/>
      </w:pPr>
    </w:p>
    <w:p w14:paraId="2AC0CBA1" w14:textId="77777777" w:rsidR="00C765B9" w:rsidRDefault="00C765B9" w:rsidP="00186FE9">
      <w:pPr>
        <w:jc w:val="both"/>
      </w:pPr>
    </w:p>
    <w:p w14:paraId="50EF34BD" w14:textId="6EF54062" w:rsidR="002E0E51" w:rsidRDefault="002E0E51" w:rsidP="00186FE9">
      <w:pPr>
        <w:jc w:val="both"/>
      </w:pPr>
    </w:p>
    <w:p w14:paraId="51B3E730" w14:textId="7DB8F260" w:rsidR="00CC2001" w:rsidRDefault="00CC2001" w:rsidP="00186FE9">
      <w:pPr>
        <w:jc w:val="both"/>
      </w:pPr>
    </w:p>
    <w:p w14:paraId="3B375A31" w14:textId="77777777" w:rsidR="00CC2001" w:rsidRDefault="00CC2001" w:rsidP="00186FE9">
      <w:pPr>
        <w:jc w:val="both"/>
        <w:rPr>
          <w:rFonts w:ascii="Times New Roman" w:hAnsi="Times New Roman" w:cs="Times New Roman"/>
          <w:sz w:val="28"/>
          <w:szCs w:val="28"/>
        </w:rPr>
      </w:pPr>
    </w:p>
    <w:p w14:paraId="05DF5B0A" w14:textId="77777777" w:rsidR="002E0E51" w:rsidRDefault="002E0E51" w:rsidP="00186FE9">
      <w:pPr>
        <w:jc w:val="both"/>
        <w:rPr>
          <w:rFonts w:ascii="Times New Roman" w:hAnsi="Times New Roman" w:cs="Times New Roman"/>
          <w:sz w:val="28"/>
          <w:szCs w:val="28"/>
        </w:rPr>
      </w:pPr>
    </w:p>
    <w:p w14:paraId="726A3D11" w14:textId="77777777" w:rsidR="002E0E51" w:rsidRDefault="002E0E51" w:rsidP="00186FE9">
      <w:pPr>
        <w:jc w:val="both"/>
        <w:rPr>
          <w:rFonts w:ascii="Times New Roman" w:hAnsi="Times New Roman" w:cs="Times New Roman"/>
          <w:sz w:val="28"/>
          <w:szCs w:val="28"/>
        </w:rPr>
      </w:pPr>
    </w:p>
    <w:p w14:paraId="3D086F8F" w14:textId="64B4428E" w:rsidR="00C765B9" w:rsidRPr="00C765B9" w:rsidRDefault="00C765B9" w:rsidP="00186FE9">
      <w:pPr>
        <w:jc w:val="both"/>
        <w:rPr>
          <w:rFonts w:ascii="Times New Roman" w:hAnsi="Times New Roman" w:cs="Times New Roman"/>
          <w:sz w:val="28"/>
          <w:szCs w:val="28"/>
        </w:rPr>
      </w:pPr>
      <w:r w:rsidRPr="00C765B9">
        <w:rPr>
          <w:rFonts w:ascii="Times New Roman" w:hAnsi="Times New Roman" w:cs="Times New Roman"/>
          <w:sz w:val="28"/>
          <w:szCs w:val="28"/>
        </w:rPr>
        <w:t xml:space="preserve">References </w:t>
      </w:r>
    </w:p>
    <w:p w14:paraId="479AE927" w14:textId="77777777" w:rsidR="00C765B9" w:rsidRPr="00C765B9" w:rsidRDefault="00C765B9" w:rsidP="00186FE9">
      <w:pPr>
        <w:jc w:val="both"/>
        <w:rPr>
          <w:rFonts w:ascii="Times New Roman" w:hAnsi="Times New Roman" w:cs="Times New Roman"/>
          <w:sz w:val="24"/>
          <w:szCs w:val="24"/>
        </w:rPr>
      </w:pPr>
    </w:p>
    <w:p w14:paraId="001D72B4" w14:textId="29083D14" w:rsidR="00C765B9" w:rsidRPr="00CC2001" w:rsidRDefault="00C765B9" w:rsidP="002E0E51">
      <w:pPr>
        <w:pStyle w:val="ListParagraph"/>
        <w:numPr>
          <w:ilvl w:val="0"/>
          <w:numId w:val="1"/>
        </w:numPr>
        <w:shd w:val="clear" w:color="auto" w:fill="FFFFFF"/>
        <w:spacing w:after="0" w:line="240" w:lineRule="auto"/>
        <w:jc w:val="both"/>
        <w:outlineLvl w:val="0"/>
        <w:rPr>
          <w:rFonts w:ascii="Times New Roman" w:eastAsia="Times New Roman" w:hAnsi="Times New Roman" w:cs="Times New Roman"/>
          <w:i/>
          <w:iCs/>
          <w:color w:val="000000" w:themeColor="text1"/>
          <w:kern w:val="36"/>
          <w:sz w:val="24"/>
          <w:szCs w:val="24"/>
        </w:rPr>
      </w:pPr>
      <w:r w:rsidRPr="00CC2001">
        <w:rPr>
          <w:rFonts w:ascii="Times New Roman" w:eastAsia="Times New Roman" w:hAnsi="Times New Roman" w:cs="Times New Roman"/>
          <w:color w:val="000000" w:themeColor="text1"/>
          <w:sz w:val="24"/>
          <w:szCs w:val="24"/>
          <w:shd w:val="clear" w:color="auto" w:fill="FFFFFF"/>
        </w:rPr>
        <w:t>C</w:t>
      </w:r>
      <w:r w:rsidRPr="00CC2001">
        <w:rPr>
          <w:rFonts w:ascii="Times New Roman" w:eastAsia="Times New Roman" w:hAnsi="Times New Roman" w:cs="Times New Roman"/>
          <w:color w:val="000000" w:themeColor="text1"/>
          <w:sz w:val="24"/>
          <w:szCs w:val="24"/>
          <w:shd w:val="clear" w:color="auto" w:fill="FFFFFF"/>
        </w:rPr>
        <w:t>olin</w:t>
      </w:r>
      <w:r w:rsidRPr="00CC2001">
        <w:rPr>
          <w:rFonts w:ascii="Times New Roman" w:eastAsia="Times New Roman" w:hAnsi="Times New Roman" w:cs="Times New Roman"/>
          <w:color w:val="000000" w:themeColor="text1"/>
          <w:sz w:val="24"/>
          <w:szCs w:val="24"/>
          <w:shd w:val="clear" w:color="auto" w:fill="FFFFFF"/>
        </w:rPr>
        <w:t xml:space="preserve"> M. </w:t>
      </w:r>
      <w:r w:rsidRPr="00CC2001">
        <w:rPr>
          <w:rFonts w:ascii="Times New Roman" w:eastAsia="Times New Roman" w:hAnsi="Times New Roman" w:cs="Times New Roman"/>
          <w:i/>
          <w:iCs/>
          <w:color w:val="000000" w:themeColor="text1"/>
          <w:sz w:val="24"/>
          <w:szCs w:val="24"/>
          <w:shd w:val="clear" w:color="auto" w:fill="FFFFFF"/>
        </w:rPr>
        <w:t>D</w:t>
      </w:r>
      <w:r w:rsidRPr="00CC2001">
        <w:rPr>
          <w:rFonts w:ascii="Times New Roman" w:eastAsia="Times New Roman" w:hAnsi="Times New Roman" w:cs="Times New Roman"/>
          <w:i/>
          <w:iCs/>
          <w:color w:val="000000" w:themeColor="text1"/>
          <w:sz w:val="24"/>
          <w:szCs w:val="24"/>
          <w:shd w:val="clear" w:color="auto" w:fill="FFFFFF"/>
        </w:rPr>
        <w:t xml:space="preserve">rury (1992) </w:t>
      </w:r>
      <w:r w:rsidRPr="00CC2001">
        <w:rPr>
          <w:rFonts w:ascii="Times New Roman" w:eastAsia="Times New Roman" w:hAnsi="Times New Roman" w:cs="Times New Roman"/>
          <w:i/>
          <w:iCs/>
          <w:color w:val="000000" w:themeColor="text1"/>
          <w:kern w:val="36"/>
          <w:sz w:val="24"/>
          <w:szCs w:val="24"/>
        </w:rPr>
        <w:t>M</w:t>
      </w:r>
      <w:r w:rsidRPr="00CC2001">
        <w:rPr>
          <w:rFonts w:ascii="Times New Roman" w:eastAsia="Times New Roman" w:hAnsi="Times New Roman" w:cs="Times New Roman"/>
          <w:i/>
          <w:iCs/>
          <w:color w:val="000000" w:themeColor="text1"/>
          <w:kern w:val="36"/>
          <w:sz w:val="24"/>
          <w:szCs w:val="24"/>
        </w:rPr>
        <w:t xml:space="preserve">anagement and cost accounting. </w:t>
      </w:r>
      <w:r w:rsidRPr="00CC2001">
        <w:rPr>
          <w:rFonts w:ascii="Times New Roman" w:eastAsia="Times New Roman" w:hAnsi="Times New Roman" w:cs="Times New Roman"/>
          <w:color w:val="000000" w:themeColor="text1"/>
          <w:kern w:val="36"/>
          <w:sz w:val="24"/>
          <w:szCs w:val="24"/>
        </w:rPr>
        <w:t>Third Edition (p 4-20)</w:t>
      </w:r>
    </w:p>
    <w:p w14:paraId="3C1BEC73" w14:textId="77777777" w:rsidR="00CC2001" w:rsidRPr="002E0E51" w:rsidRDefault="00CC2001" w:rsidP="00CC2001">
      <w:pPr>
        <w:pStyle w:val="ListParagraph"/>
        <w:shd w:val="clear" w:color="auto" w:fill="FFFFFF"/>
        <w:spacing w:after="0" w:line="240" w:lineRule="auto"/>
        <w:jc w:val="both"/>
        <w:outlineLvl w:val="0"/>
        <w:rPr>
          <w:rFonts w:ascii="Times New Roman" w:eastAsia="Times New Roman" w:hAnsi="Times New Roman" w:cs="Times New Roman"/>
          <w:i/>
          <w:iCs/>
          <w:color w:val="333333"/>
          <w:kern w:val="36"/>
          <w:sz w:val="24"/>
          <w:szCs w:val="24"/>
        </w:rPr>
      </w:pPr>
    </w:p>
    <w:p w14:paraId="2C613A59" w14:textId="4BCBB7A0" w:rsidR="00CC2001" w:rsidRDefault="00CC2001" w:rsidP="00CC2001">
      <w:pPr>
        <w:pStyle w:val="ListParagraph"/>
        <w:numPr>
          <w:ilvl w:val="0"/>
          <w:numId w:val="1"/>
        </w:numPr>
        <w:shd w:val="clear" w:color="auto" w:fill="FFFFFF"/>
        <w:spacing w:after="0" w:line="240" w:lineRule="auto"/>
        <w:jc w:val="both"/>
        <w:outlineLvl w:val="0"/>
        <w:rPr>
          <w:rFonts w:ascii="Times New Roman" w:eastAsia="Times New Roman" w:hAnsi="Times New Roman" w:cs="Times New Roman"/>
          <w:sz w:val="24"/>
          <w:szCs w:val="24"/>
        </w:rPr>
      </w:pPr>
      <w:r w:rsidRPr="007738FC">
        <w:rPr>
          <w:rFonts w:ascii="Times New Roman" w:hAnsi="Times New Roman" w:cs="Times New Roman"/>
          <w:color w:val="000000" w:themeColor="text1"/>
          <w:sz w:val="24"/>
          <w:szCs w:val="24"/>
          <w:shd w:val="clear" w:color="auto" w:fill="FFFFFF"/>
        </w:rPr>
        <w:t xml:space="preserve">Host Pot Finance </w:t>
      </w:r>
      <w:r w:rsidRPr="007738FC">
        <w:rPr>
          <w:rFonts w:ascii="Times New Roman" w:hAnsi="Times New Roman" w:cs="Times New Roman"/>
          <w:i/>
          <w:iCs/>
          <w:color w:val="000000" w:themeColor="text1"/>
          <w:sz w:val="24"/>
          <w:szCs w:val="24"/>
          <w:shd w:val="clear" w:color="auto" w:fill="FFFFFF"/>
        </w:rPr>
        <w:t>The importance of management accounting</w:t>
      </w:r>
      <w:r>
        <w:rPr>
          <w:rFonts w:ascii="Times New Roman" w:hAnsi="Times New Roman" w:cs="Times New Roman"/>
          <w:color w:val="000000" w:themeColor="text1"/>
          <w:sz w:val="24"/>
          <w:szCs w:val="24"/>
          <w:shd w:val="clear" w:color="auto" w:fill="FFFFFF"/>
        </w:rPr>
        <w:t xml:space="preserve"> </w:t>
      </w:r>
      <w:r>
        <w:rPr>
          <w:rFonts w:ascii="Times New Roman" w:eastAsia="Times New Roman" w:hAnsi="Times New Roman" w:cs="Times New Roman"/>
          <w:sz w:val="24"/>
          <w:szCs w:val="24"/>
        </w:rPr>
        <w:t xml:space="preserve">(2016) Available at: </w:t>
      </w:r>
      <w:hyperlink r:id="rId6" w:history="1">
        <w:r w:rsidRPr="00836BED">
          <w:rPr>
            <w:rStyle w:val="Hyperlink"/>
            <w:rFonts w:ascii="Times New Roman" w:eastAsia="Times New Roman" w:hAnsi="Times New Roman" w:cs="Times New Roman"/>
            <w:sz w:val="24"/>
            <w:szCs w:val="24"/>
          </w:rPr>
          <w:t>https://www.hotspotfinance.com/importance-of-management-accounting/</w:t>
        </w:r>
      </w:hyperlink>
      <w:r>
        <w:rPr>
          <w:rFonts w:ascii="Times New Roman" w:eastAsia="Times New Roman" w:hAnsi="Times New Roman" w:cs="Times New Roman"/>
          <w:sz w:val="24"/>
          <w:szCs w:val="24"/>
        </w:rPr>
        <w:t xml:space="preserve"> (Accessed 8 January 2021)</w:t>
      </w:r>
    </w:p>
    <w:p w14:paraId="6425668B" w14:textId="77777777" w:rsidR="00703CA6" w:rsidRPr="00703CA6" w:rsidRDefault="00703CA6" w:rsidP="00703CA6">
      <w:pPr>
        <w:pStyle w:val="ListParagraph"/>
        <w:rPr>
          <w:rFonts w:ascii="Times New Roman" w:eastAsia="Times New Roman" w:hAnsi="Times New Roman" w:cs="Times New Roman"/>
          <w:sz w:val="24"/>
          <w:szCs w:val="24"/>
        </w:rPr>
      </w:pPr>
    </w:p>
    <w:p w14:paraId="76B6F9AF" w14:textId="2AD8C344" w:rsidR="00703CA6" w:rsidRPr="00703CA6" w:rsidRDefault="00703CA6" w:rsidP="00703CA6">
      <w:pPr>
        <w:pStyle w:val="Heading1"/>
        <w:numPr>
          <w:ilvl w:val="0"/>
          <w:numId w:val="1"/>
        </w:numPr>
        <w:shd w:val="clear" w:color="auto" w:fill="FFFFFF"/>
        <w:spacing w:before="0" w:beforeAutospacing="0" w:after="120" w:afterAutospacing="0" w:line="264" w:lineRule="atLeast"/>
        <w:jc w:val="both"/>
        <w:textAlignment w:val="baseline"/>
        <w:rPr>
          <w:b w:val="0"/>
          <w:bCs w:val="0"/>
          <w:color w:val="000000"/>
          <w:sz w:val="24"/>
          <w:szCs w:val="24"/>
        </w:rPr>
      </w:pPr>
      <w:r>
        <w:rPr>
          <w:b w:val="0"/>
          <w:bCs w:val="0"/>
          <w:color w:val="000000"/>
          <w:sz w:val="24"/>
          <w:szCs w:val="24"/>
        </w:rPr>
        <w:t xml:space="preserve">Sangram Pant, </w:t>
      </w:r>
      <w:r w:rsidRPr="00703CA6">
        <w:rPr>
          <w:b w:val="0"/>
          <w:bCs w:val="0"/>
          <w:i/>
          <w:iCs/>
          <w:color w:val="000000"/>
          <w:sz w:val="24"/>
          <w:szCs w:val="24"/>
        </w:rPr>
        <w:t xml:space="preserve">Break-Even Point: Meaning, Assumptions, Uses and </w:t>
      </w:r>
      <w:r w:rsidRPr="00703CA6">
        <w:rPr>
          <w:b w:val="0"/>
          <w:bCs w:val="0"/>
          <w:color w:val="000000"/>
          <w:sz w:val="24"/>
          <w:szCs w:val="24"/>
        </w:rPr>
        <w:t>Limitations</w:t>
      </w:r>
      <w:r w:rsidRPr="00703CA6">
        <w:rPr>
          <w:b w:val="0"/>
          <w:bCs w:val="0"/>
          <w:color w:val="000000"/>
          <w:sz w:val="24"/>
          <w:szCs w:val="24"/>
        </w:rPr>
        <w:t xml:space="preserve"> Available at:</w:t>
      </w:r>
      <w:r>
        <w:rPr>
          <w:b w:val="0"/>
          <w:bCs w:val="0"/>
          <w:color w:val="000000"/>
          <w:sz w:val="24"/>
          <w:szCs w:val="24"/>
        </w:rPr>
        <w:t xml:space="preserve"> </w:t>
      </w:r>
      <w:hyperlink r:id="rId7" w:history="1">
        <w:r w:rsidRPr="00836BED">
          <w:rPr>
            <w:rStyle w:val="Hyperlink"/>
            <w:b w:val="0"/>
            <w:bCs w:val="0"/>
            <w:sz w:val="24"/>
            <w:szCs w:val="24"/>
          </w:rPr>
          <w:t>https://www.yourarticlelibrary.com/accounting/break-even-point/break-even-point-meaning-assumptions-uses-and-limitations/65309</w:t>
        </w:r>
      </w:hyperlink>
      <w:r w:rsidRPr="00703CA6">
        <w:rPr>
          <w:b w:val="0"/>
          <w:bCs w:val="0"/>
          <w:color w:val="000000"/>
          <w:sz w:val="24"/>
          <w:szCs w:val="24"/>
        </w:rPr>
        <w:t xml:space="preserve"> (Accessed 8 January 2021)</w:t>
      </w:r>
    </w:p>
    <w:p w14:paraId="61506451" w14:textId="77777777" w:rsidR="00703CA6" w:rsidRPr="002E0E51" w:rsidRDefault="00703CA6" w:rsidP="00703CA6">
      <w:pPr>
        <w:pStyle w:val="ListParagraph"/>
        <w:shd w:val="clear" w:color="auto" w:fill="FFFFFF"/>
        <w:spacing w:after="0" w:line="240" w:lineRule="auto"/>
        <w:jc w:val="both"/>
        <w:outlineLvl w:val="0"/>
        <w:rPr>
          <w:rFonts w:ascii="Times New Roman" w:eastAsia="Times New Roman" w:hAnsi="Times New Roman" w:cs="Times New Roman"/>
          <w:sz w:val="24"/>
          <w:szCs w:val="24"/>
        </w:rPr>
      </w:pPr>
    </w:p>
    <w:p w14:paraId="6EB9D1C0" w14:textId="77777777" w:rsidR="002E0E51" w:rsidRPr="002E0E51" w:rsidRDefault="002E0E51" w:rsidP="002E0E51">
      <w:pPr>
        <w:pStyle w:val="ListParagraph"/>
        <w:shd w:val="clear" w:color="auto" w:fill="FFFFFF"/>
        <w:spacing w:after="0" w:line="240" w:lineRule="auto"/>
        <w:jc w:val="both"/>
        <w:outlineLvl w:val="0"/>
        <w:rPr>
          <w:rFonts w:ascii="Times New Roman" w:eastAsia="Times New Roman" w:hAnsi="Times New Roman" w:cs="Times New Roman"/>
          <w:i/>
          <w:iCs/>
          <w:color w:val="333333"/>
          <w:kern w:val="36"/>
          <w:sz w:val="24"/>
          <w:szCs w:val="24"/>
        </w:rPr>
      </w:pPr>
    </w:p>
    <w:p w14:paraId="45649D1C" w14:textId="6023B705" w:rsidR="00C4440C" w:rsidRDefault="00C4440C" w:rsidP="002E0E51">
      <w:pPr>
        <w:pStyle w:val="ListParagraph"/>
        <w:numPr>
          <w:ilvl w:val="0"/>
          <w:numId w:val="1"/>
        </w:numPr>
        <w:shd w:val="clear" w:color="auto" w:fill="FFFFFF"/>
        <w:spacing w:after="0" w:line="240" w:lineRule="auto"/>
        <w:jc w:val="both"/>
        <w:outlineLvl w:val="0"/>
        <w:rPr>
          <w:rFonts w:ascii="Times New Roman" w:eastAsia="Times New Roman" w:hAnsi="Times New Roman" w:cs="Times New Roman"/>
          <w:sz w:val="24"/>
          <w:szCs w:val="24"/>
        </w:rPr>
      </w:pPr>
      <w:r w:rsidRPr="002E0E51">
        <w:rPr>
          <w:rFonts w:ascii="Times New Roman" w:eastAsia="Times New Roman" w:hAnsi="Times New Roman" w:cs="Times New Roman"/>
          <w:color w:val="333333"/>
          <w:kern w:val="36"/>
          <w:sz w:val="24"/>
          <w:szCs w:val="24"/>
        </w:rPr>
        <w:t>The Institute of Company Secretaries of India</w:t>
      </w:r>
      <w:r w:rsidRPr="002E0E51">
        <w:rPr>
          <w:rFonts w:ascii="Times New Roman" w:eastAsia="Times New Roman" w:hAnsi="Times New Roman" w:cs="Times New Roman"/>
          <w:sz w:val="24"/>
          <w:szCs w:val="24"/>
        </w:rPr>
        <w:t xml:space="preserve"> </w:t>
      </w:r>
      <w:r w:rsidRPr="002E0E51">
        <w:rPr>
          <w:rFonts w:ascii="Times New Roman" w:eastAsia="Times New Roman" w:hAnsi="Times New Roman" w:cs="Times New Roman"/>
          <w:i/>
          <w:iCs/>
          <w:sz w:val="24"/>
          <w:szCs w:val="24"/>
        </w:rPr>
        <w:t xml:space="preserve">Cost and management accounting </w:t>
      </w:r>
      <w:r w:rsidRPr="002E0E51">
        <w:rPr>
          <w:rFonts w:ascii="Times New Roman" w:eastAsia="Times New Roman" w:hAnsi="Times New Roman" w:cs="Times New Roman"/>
          <w:sz w:val="24"/>
          <w:szCs w:val="24"/>
        </w:rPr>
        <w:t xml:space="preserve">(2017) July </w:t>
      </w:r>
      <w:r w:rsidR="002E0E51" w:rsidRPr="002E0E51">
        <w:rPr>
          <w:rFonts w:ascii="Times New Roman" w:eastAsia="Times New Roman" w:hAnsi="Times New Roman" w:cs="Times New Roman"/>
          <w:sz w:val="24"/>
          <w:szCs w:val="24"/>
        </w:rPr>
        <w:t>(p 29-30)</w:t>
      </w:r>
      <w:r w:rsidR="002E0E51" w:rsidRPr="002E0E51">
        <w:rPr>
          <w:rFonts w:ascii="Times New Roman" w:eastAsia="Times New Roman" w:hAnsi="Times New Roman" w:cs="Times New Roman"/>
          <w:i/>
          <w:iCs/>
          <w:sz w:val="24"/>
          <w:szCs w:val="24"/>
        </w:rPr>
        <w:t xml:space="preserve"> </w:t>
      </w:r>
      <w:r w:rsidRPr="002E0E51">
        <w:rPr>
          <w:rFonts w:ascii="Times New Roman" w:eastAsia="Times New Roman" w:hAnsi="Times New Roman" w:cs="Times New Roman"/>
          <w:sz w:val="24"/>
          <w:szCs w:val="24"/>
        </w:rPr>
        <w:t>Available at:</w:t>
      </w:r>
      <w:r w:rsidR="002E0E51" w:rsidRPr="002E0E51">
        <w:rPr>
          <w:rFonts w:ascii="Times New Roman" w:eastAsia="Times New Roman" w:hAnsi="Times New Roman" w:cs="Times New Roman"/>
          <w:sz w:val="24"/>
          <w:szCs w:val="24"/>
        </w:rPr>
        <w:t xml:space="preserve"> </w:t>
      </w:r>
      <w:hyperlink r:id="rId8" w:history="1">
        <w:r w:rsidR="002E0E51" w:rsidRPr="00836BED">
          <w:rPr>
            <w:rStyle w:val="Hyperlink"/>
            <w:rFonts w:ascii="Times New Roman" w:eastAsia="Times New Roman" w:hAnsi="Times New Roman" w:cs="Times New Roman"/>
            <w:sz w:val="24"/>
            <w:szCs w:val="24"/>
          </w:rPr>
          <w:t>https://www.icsi.edu/media/webmodules/publications/FULL_BOOK_PP-           CMA-2017-JULY_4.pdf</w:t>
        </w:r>
      </w:hyperlink>
      <w:r w:rsidRPr="002E0E51">
        <w:rPr>
          <w:rFonts w:ascii="Times New Roman" w:eastAsia="Times New Roman" w:hAnsi="Times New Roman" w:cs="Times New Roman"/>
          <w:sz w:val="24"/>
          <w:szCs w:val="24"/>
        </w:rPr>
        <w:t xml:space="preserve">  (Accessed 8 January 2021)</w:t>
      </w:r>
    </w:p>
    <w:p w14:paraId="5967C661" w14:textId="77777777" w:rsidR="007738FC" w:rsidRPr="007738FC" w:rsidRDefault="007738FC" w:rsidP="007738FC">
      <w:pPr>
        <w:pStyle w:val="ListParagraph"/>
        <w:rPr>
          <w:rFonts w:ascii="Times New Roman" w:eastAsia="Times New Roman" w:hAnsi="Times New Roman" w:cs="Times New Roman"/>
          <w:sz w:val="24"/>
          <w:szCs w:val="24"/>
        </w:rPr>
      </w:pPr>
    </w:p>
    <w:p w14:paraId="55312510" w14:textId="720BF58C" w:rsidR="007738FC" w:rsidRDefault="007738FC" w:rsidP="007738FC">
      <w:pPr>
        <w:pStyle w:val="ListParagraph"/>
        <w:shd w:val="clear" w:color="auto" w:fill="FFFFFF"/>
        <w:spacing w:after="0" w:line="240" w:lineRule="auto"/>
        <w:jc w:val="both"/>
        <w:outlineLvl w:val="0"/>
        <w:rPr>
          <w:rFonts w:ascii="Times New Roman" w:eastAsia="Times New Roman" w:hAnsi="Times New Roman" w:cs="Times New Roman"/>
          <w:sz w:val="24"/>
          <w:szCs w:val="24"/>
        </w:rPr>
      </w:pPr>
    </w:p>
    <w:p w14:paraId="53829363" w14:textId="77777777" w:rsidR="00CC2001" w:rsidRPr="002E0E51" w:rsidRDefault="00CC2001">
      <w:pPr>
        <w:pStyle w:val="ListParagraph"/>
        <w:numPr>
          <w:ilvl w:val="0"/>
          <w:numId w:val="1"/>
        </w:numPr>
        <w:shd w:val="clear" w:color="auto" w:fill="FFFFFF"/>
        <w:spacing w:after="0" w:line="240" w:lineRule="auto"/>
        <w:jc w:val="both"/>
        <w:outlineLvl w:val="0"/>
        <w:rPr>
          <w:rFonts w:ascii="Times New Roman" w:eastAsia="Times New Roman" w:hAnsi="Times New Roman" w:cs="Times New Roman"/>
          <w:sz w:val="24"/>
          <w:szCs w:val="24"/>
        </w:rPr>
      </w:pPr>
    </w:p>
    <w:sectPr w:rsidR="00CC2001" w:rsidRPr="002E0E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9771D4"/>
    <w:multiLevelType w:val="hybridMultilevel"/>
    <w:tmpl w:val="FB8CAE0E"/>
    <w:lvl w:ilvl="0" w:tplc="5DE447DA">
      <w:start w:val="2"/>
      <w:numFmt w:val="bullet"/>
      <w:lvlText w:val=""/>
      <w:lvlJc w:val="left"/>
      <w:pPr>
        <w:ind w:left="720" w:hanging="360"/>
      </w:pPr>
      <w:rPr>
        <w:rFonts w:ascii="Symbol" w:eastAsia="Times New Roman" w:hAnsi="Symbol" w:cs="Times New Roman"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424BBC"/>
    <w:multiLevelType w:val="hybridMultilevel"/>
    <w:tmpl w:val="EEC8231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B9E"/>
    <w:rsid w:val="000A0FDC"/>
    <w:rsid w:val="000F7ECB"/>
    <w:rsid w:val="0015623E"/>
    <w:rsid w:val="00165A23"/>
    <w:rsid w:val="00186FE9"/>
    <w:rsid w:val="001A28B9"/>
    <w:rsid w:val="002274B4"/>
    <w:rsid w:val="0023577E"/>
    <w:rsid w:val="0028103E"/>
    <w:rsid w:val="002E0E51"/>
    <w:rsid w:val="002E2C04"/>
    <w:rsid w:val="002F1485"/>
    <w:rsid w:val="00454EA7"/>
    <w:rsid w:val="00547B9E"/>
    <w:rsid w:val="00551DE4"/>
    <w:rsid w:val="006A7CA3"/>
    <w:rsid w:val="006B3325"/>
    <w:rsid w:val="00703CA6"/>
    <w:rsid w:val="00706778"/>
    <w:rsid w:val="007738FC"/>
    <w:rsid w:val="00785557"/>
    <w:rsid w:val="0080284D"/>
    <w:rsid w:val="008073BE"/>
    <w:rsid w:val="00901982"/>
    <w:rsid w:val="00905A85"/>
    <w:rsid w:val="009B21E7"/>
    <w:rsid w:val="009E2574"/>
    <w:rsid w:val="00B8157B"/>
    <w:rsid w:val="00C4440C"/>
    <w:rsid w:val="00C765B9"/>
    <w:rsid w:val="00CC2001"/>
    <w:rsid w:val="00CC6398"/>
    <w:rsid w:val="00ED430C"/>
    <w:rsid w:val="00F45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737AA"/>
  <w15:chartTrackingRefBased/>
  <w15:docId w15:val="{16878A6A-6C99-4491-8CB7-A1B1243F3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765B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EE3"/>
    <w:pPr>
      <w:ind w:left="720"/>
      <w:contextualSpacing/>
    </w:pPr>
  </w:style>
  <w:style w:type="character" w:customStyle="1" w:styleId="Heading1Char">
    <w:name w:val="Heading 1 Char"/>
    <w:basedOn w:val="DefaultParagraphFont"/>
    <w:link w:val="Heading1"/>
    <w:uiPriority w:val="9"/>
    <w:rsid w:val="00C765B9"/>
    <w:rPr>
      <w:rFonts w:ascii="Times New Roman" w:eastAsia="Times New Roman" w:hAnsi="Times New Roman" w:cs="Times New Roman"/>
      <w:b/>
      <w:bCs/>
      <w:kern w:val="36"/>
      <w:sz w:val="48"/>
      <w:szCs w:val="48"/>
    </w:rPr>
  </w:style>
  <w:style w:type="character" w:customStyle="1" w:styleId="addmd">
    <w:name w:val="addmd"/>
    <w:basedOn w:val="DefaultParagraphFont"/>
    <w:rsid w:val="00C765B9"/>
  </w:style>
  <w:style w:type="character" w:styleId="Hyperlink">
    <w:name w:val="Hyperlink"/>
    <w:basedOn w:val="DefaultParagraphFont"/>
    <w:uiPriority w:val="99"/>
    <w:unhideWhenUsed/>
    <w:rsid w:val="00C4440C"/>
    <w:rPr>
      <w:color w:val="0563C1" w:themeColor="hyperlink"/>
      <w:u w:val="single"/>
    </w:rPr>
  </w:style>
  <w:style w:type="character" w:styleId="UnresolvedMention">
    <w:name w:val="Unresolved Mention"/>
    <w:basedOn w:val="DefaultParagraphFont"/>
    <w:uiPriority w:val="99"/>
    <w:semiHidden/>
    <w:unhideWhenUsed/>
    <w:rsid w:val="00C4440C"/>
    <w:rPr>
      <w:color w:val="605E5C"/>
      <w:shd w:val="clear" w:color="auto" w:fill="E1DFDD"/>
    </w:rPr>
  </w:style>
  <w:style w:type="paragraph" w:styleId="NoSpacing">
    <w:name w:val="No Spacing"/>
    <w:uiPriority w:val="1"/>
    <w:qFormat/>
    <w:rsid w:val="002E0E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96103">
      <w:bodyDiv w:val="1"/>
      <w:marLeft w:val="0"/>
      <w:marRight w:val="0"/>
      <w:marTop w:val="0"/>
      <w:marBottom w:val="0"/>
      <w:divBdr>
        <w:top w:val="none" w:sz="0" w:space="0" w:color="auto"/>
        <w:left w:val="none" w:sz="0" w:space="0" w:color="auto"/>
        <w:bottom w:val="none" w:sz="0" w:space="0" w:color="auto"/>
        <w:right w:val="none" w:sz="0" w:space="0" w:color="auto"/>
      </w:divBdr>
    </w:div>
    <w:div w:id="1179852787">
      <w:bodyDiv w:val="1"/>
      <w:marLeft w:val="0"/>
      <w:marRight w:val="0"/>
      <w:marTop w:val="0"/>
      <w:marBottom w:val="0"/>
      <w:divBdr>
        <w:top w:val="none" w:sz="0" w:space="0" w:color="auto"/>
        <w:left w:val="none" w:sz="0" w:space="0" w:color="auto"/>
        <w:bottom w:val="none" w:sz="0" w:space="0" w:color="auto"/>
        <w:right w:val="none" w:sz="0" w:space="0" w:color="auto"/>
      </w:divBdr>
    </w:div>
    <w:div w:id="211474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si.edu/media/webmodules/publications/FULL_BOOK_PP-%20%20%20%20%20%20%20%20%20%20%20CMA-2017-JULY_4.pdf" TargetMode="External"/><Relationship Id="rId3" Type="http://schemas.openxmlformats.org/officeDocument/2006/relationships/settings" Target="settings.xml"/><Relationship Id="rId7" Type="http://schemas.openxmlformats.org/officeDocument/2006/relationships/hyperlink" Target="https://www.yourarticlelibrary.com/accounting/break-even-point/break-even-point-meaning-assumptions-uses-and-limitations/653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tspotfinance.com/importance-of-management-accountin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7</Pages>
  <Words>1247</Words>
  <Characters>7113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Iohana Eleonora Popa (1921952)</dc:creator>
  <cp:keywords/>
  <dc:description/>
  <cp:lastModifiedBy>Iohana Eleonora Popa (1921952)</cp:lastModifiedBy>
  <cp:revision>15</cp:revision>
  <dcterms:created xsi:type="dcterms:W3CDTF">2021-01-08T09:19:00Z</dcterms:created>
  <dcterms:modified xsi:type="dcterms:W3CDTF">2021-01-08T15:17:00Z</dcterms:modified>
</cp:coreProperties>
</file>